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D3F71" w14:textId="77777777" w:rsidR="00900D41" w:rsidRDefault="0056645F">
      <w:pPr>
        <w:rPr>
          <w:rFonts w:ascii="Times New Roman" w:hAnsi="Times New Roman"/>
          <w:sz w:val="52"/>
          <w:szCs w:val="52"/>
          <w:u w:val="single"/>
        </w:rPr>
      </w:pPr>
      <w:r>
        <w:rPr>
          <w:rFonts w:ascii="Times New Roman" w:hAnsi="Times New Roman"/>
          <w:sz w:val="52"/>
          <w:szCs w:val="52"/>
          <w:u w:val="single"/>
        </w:rPr>
        <w:t xml:space="preserve">The Break Even Point </w:t>
      </w:r>
    </w:p>
    <w:p w14:paraId="19FD3F72" w14:textId="77777777" w:rsidR="00900D41" w:rsidRDefault="0056645F"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Economics, business, and especially cost accounting </w:t>
      </w:r>
      <w:r>
        <w:rPr>
          <w:rFonts w:ascii="Times New Roman" w:hAnsi="Times New Roman"/>
          <w:color w:val="000000"/>
          <w:sz w:val="28"/>
          <w:szCs w:val="28"/>
        </w:rPr>
        <w:t>is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the point where total cost and total revenue are </w:t>
      </w:r>
      <w:r>
        <w:rPr>
          <w:rFonts w:ascii="Times New Roman" w:hAnsi="Times New Roman"/>
          <w:color w:val="000000"/>
          <w:sz w:val="28"/>
          <w:szCs w:val="28"/>
        </w:rPr>
        <w:t>equal-there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is no net profit </w:t>
      </w:r>
      <w:r>
        <w:rPr>
          <w:rFonts w:ascii="Times New Roman" w:hAnsi="Times New Roman"/>
          <w:color w:val="000000"/>
          <w:sz w:val="28"/>
          <w:szCs w:val="28"/>
        </w:rPr>
        <w:t>or loss, and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the company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has a </w:t>
      </w:r>
      <w:r>
        <w:rPr>
          <w:rFonts w:ascii="Times New Roman" w:hAnsi="Times New Roman"/>
          <w:color w:val="000000"/>
          <w:sz w:val="28"/>
          <w:szCs w:val="28"/>
        </w:rPr>
        <w:t>"break-even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point."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Even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if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the opportunity cost has been "paid" and the capital </w:t>
      </w:r>
      <w:r>
        <w:rPr>
          <w:rFonts w:ascii="Times New Roman" w:hAnsi="Times New Roman"/>
          <w:color w:val="000000"/>
          <w:sz w:val="28"/>
          <w:szCs w:val="28"/>
        </w:rPr>
        <w:t>to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obtain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the expected return has been adjusted for risk</w:t>
      </w:r>
      <w:r>
        <w:rPr>
          <w:rFonts w:ascii="Times New Roman" w:hAnsi="Times New Roman"/>
          <w:color w:val="000000"/>
          <w:sz w:val="28"/>
          <w:szCs w:val="28"/>
        </w:rPr>
        <w:t>, no gain or loss will be realized.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In </w:t>
      </w:r>
      <w:r>
        <w:rPr>
          <w:rFonts w:ascii="Times New Roman" w:hAnsi="Times New Roman"/>
          <w:color w:val="000000"/>
          <w:sz w:val="28"/>
          <w:szCs w:val="28"/>
        </w:rPr>
        <w:t>summary,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all the expenses that </w:t>
      </w:r>
      <w:r>
        <w:rPr>
          <w:rFonts w:ascii="Times New Roman" w:hAnsi="Times New Roman"/>
          <w:color w:val="000000"/>
          <w:sz w:val="28"/>
          <w:szCs w:val="28"/>
        </w:rPr>
        <w:t>must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be paid are paid by the </w:t>
      </w:r>
      <w:r>
        <w:rPr>
          <w:rFonts w:ascii="Times New Roman" w:hAnsi="Times New Roman"/>
          <w:color w:val="000000"/>
          <w:sz w:val="28"/>
          <w:szCs w:val="28"/>
        </w:rPr>
        <w:t>company,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but the profit </w:t>
      </w:r>
      <w:r>
        <w:rPr>
          <w:rFonts w:ascii="Times New Roman" w:hAnsi="Times New Roman"/>
          <w:color w:val="000000"/>
          <w:sz w:val="28"/>
          <w:szCs w:val="28"/>
        </w:rPr>
        <w:t>obtained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is </w:t>
      </w:r>
      <w:r>
        <w:rPr>
          <w:rFonts w:ascii="Times New Roman" w:hAnsi="Times New Roman"/>
          <w:color w:val="000000"/>
          <w:sz w:val="28"/>
          <w:szCs w:val="28"/>
        </w:rPr>
        <w:t>zero.</w:t>
      </w:r>
    </w:p>
    <w:p w14:paraId="19FD3F73" w14:textId="77777777" w:rsidR="00900D41" w:rsidRDefault="00900D41">
      <w:pPr>
        <w:rPr>
          <w:rFonts w:ascii="Times New Roman" w:hAnsi="Times New Roman"/>
          <w:color w:val="000000"/>
          <w:sz w:val="28"/>
          <w:szCs w:val="28"/>
        </w:rPr>
      </w:pPr>
    </w:p>
    <w:p w14:paraId="19FD3F74" w14:textId="77777777" w:rsidR="00900D41" w:rsidRDefault="0056645F">
      <w:r>
        <w:rPr>
          <w:rFonts w:ascii="Times New Roman" w:hAnsi="Times New Roman"/>
          <w:b/>
          <w:bCs/>
          <w:color w:val="FFC000"/>
          <w:sz w:val="32"/>
          <w:szCs w:val="32"/>
        </w:rPr>
        <w:t>Break point formula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19FD3F75" w14:textId="77777777" w:rsidR="00900D41" w:rsidRDefault="00024238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Fixed Costs</m:t>
              </m:r>
            </m:num>
            <m:den>
              <m:r>
                <w:rPr>
                  <w:rFonts w:ascii="Cambria Math" w:hAnsi="Cambria Math"/>
                </w:rPr>
                <m:t xml:space="preserve">Contrebution per unit </m:t>
              </m:r>
            </m:den>
          </m:f>
        </m:oMath>
      </m:oMathPara>
    </w:p>
    <w:p w14:paraId="19FD3F76" w14:textId="77777777" w:rsidR="00900D41" w:rsidRDefault="00900D41">
      <w:pPr>
        <w:rPr>
          <w:rFonts w:ascii="Times New Roman" w:hAnsi="Times New Roman"/>
          <w:color w:val="000000"/>
          <w:sz w:val="28"/>
          <w:szCs w:val="28"/>
          <w:u w:val="single"/>
        </w:rPr>
      </w:pPr>
    </w:p>
    <w:p w14:paraId="19FD3F77" w14:textId="77777777" w:rsidR="00900D41" w:rsidRDefault="0056645F">
      <w:pPr>
        <w:rPr>
          <w:rFonts w:ascii="Times New Roman" w:hAnsi="Times New Roman"/>
          <w:sz w:val="52"/>
          <w:szCs w:val="52"/>
          <w:u w:val="single"/>
        </w:rPr>
      </w:pPr>
      <w:r>
        <w:rPr>
          <w:rFonts w:ascii="Times New Roman" w:hAnsi="Times New Roman"/>
          <w:sz w:val="52"/>
          <w:szCs w:val="52"/>
          <w:u w:val="single"/>
        </w:rPr>
        <w:t xml:space="preserve">Variable Costs </w:t>
      </w:r>
    </w:p>
    <w:p w14:paraId="19FD3F78" w14:textId="77777777" w:rsidR="00900D41" w:rsidRDefault="0056645F">
      <w:r>
        <w:rPr>
          <w:rFonts w:ascii="Times New Roman" w:hAnsi="Times New Roman"/>
          <w:sz w:val="28"/>
          <w:szCs w:val="28"/>
        </w:rPr>
        <w:t>It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is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a cost that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changes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in proportion to the </w:t>
      </w:r>
      <w:r>
        <w:rPr>
          <w:rFonts w:ascii="Times New Roman" w:hAnsi="Times New Roman"/>
          <w:sz w:val="28"/>
          <w:szCs w:val="28"/>
        </w:rPr>
        <w:t>amount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of goods or services </w:t>
      </w:r>
      <w:r>
        <w:rPr>
          <w:rFonts w:ascii="Times New Roman" w:hAnsi="Times New Roman"/>
          <w:sz w:val="28"/>
          <w:szCs w:val="28"/>
        </w:rPr>
        <w:t>produced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by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the </w:t>
      </w:r>
      <w:r>
        <w:rPr>
          <w:rFonts w:ascii="Times New Roman" w:hAnsi="Times New Roman"/>
          <w:sz w:val="28"/>
          <w:szCs w:val="28"/>
        </w:rPr>
        <w:t>company. That is,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they are costs that vary </w:t>
      </w:r>
      <w:r>
        <w:rPr>
          <w:rFonts w:ascii="Times New Roman" w:hAnsi="Times New Roman"/>
          <w:sz w:val="28"/>
          <w:szCs w:val="28"/>
        </w:rPr>
        <w:t>according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to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the </w:t>
      </w:r>
      <w:r>
        <w:rPr>
          <w:rFonts w:ascii="Times New Roman" w:hAnsi="Times New Roman"/>
          <w:sz w:val="28"/>
          <w:szCs w:val="28"/>
        </w:rPr>
        <w:t>amount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of activity. The cost </w:t>
      </w:r>
      <w:r>
        <w:rPr>
          <w:rFonts w:ascii="Times New Roman" w:hAnsi="Times New Roman"/>
          <w:sz w:val="28"/>
          <w:szCs w:val="28"/>
        </w:rPr>
        <w:t>increases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as the </w:t>
      </w:r>
      <w:r>
        <w:rPr>
          <w:rFonts w:ascii="Times New Roman" w:hAnsi="Times New Roman"/>
          <w:sz w:val="28"/>
          <w:szCs w:val="28"/>
        </w:rPr>
        <w:t>amount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of </w:t>
      </w:r>
      <w:r>
        <w:rPr>
          <w:rFonts w:ascii="Times New Roman" w:hAnsi="Times New Roman"/>
          <w:sz w:val="28"/>
          <w:szCs w:val="28"/>
        </w:rPr>
        <w:t>activity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increases and </w:t>
      </w:r>
      <w:r>
        <w:rPr>
          <w:rFonts w:ascii="Times New Roman" w:hAnsi="Times New Roman"/>
          <w:sz w:val="28"/>
          <w:szCs w:val="28"/>
        </w:rPr>
        <w:t>decreases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as the </w:t>
      </w:r>
      <w:r>
        <w:rPr>
          <w:rFonts w:ascii="Times New Roman" w:hAnsi="Times New Roman"/>
          <w:sz w:val="28"/>
          <w:szCs w:val="28"/>
        </w:rPr>
        <w:t>amount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of </w:t>
      </w:r>
      <w:r>
        <w:rPr>
          <w:rFonts w:ascii="Times New Roman" w:hAnsi="Times New Roman"/>
          <w:sz w:val="28"/>
          <w:szCs w:val="28"/>
        </w:rPr>
        <w:t>activity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decreases.</w:t>
      </w:r>
    </w:p>
    <w:p w14:paraId="19FD3F79" w14:textId="77777777" w:rsidR="00900D41" w:rsidRDefault="00900D41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19FD3F7A" w14:textId="77777777" w:rsidR="00900D41" w:rsidRDefault="0056645F">
      <w:r>
        <w:rPr>
          <w:rFonts w:ascii="Times New Roman" w:hAnsi="Times New Roman"/>
          <w:b/>
          <w:bCs/>
          <w:sz w:val="28"/>
          <w:szCs w:val="28"/>
        </w:rPr>
        <w:t>The Most Common</w:t>
      </w:r>
      <w:r>
        <w:rPr>
          <w:rFonts w:ascii="Times New Roman" w:hAnsi="Times New Roman"/>
          <w:sz w:val="28"/>
          <w:szCs w:val="28"/>
        </w:rPr>
        <w:t>:</w:t>
      </w:r>
    </w:p>
    <w:p w14:paraId="19FD3F7B" w14:textId="77777777" w:rsidR="00900D41" w:rsidRDefault="0056645F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• Direct materials </w:t>
      </w:r>
    </w:p>
    <w:p w14:paraId="19FD3F7C" w14:textId="77777777" w:rsidR="00900D41" w:rsidRDefault="0056645F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• Direct labour </w:t>
      </w:r>
    </w:p>
    <w:p w14:paraId="19FD3F7D" w14:textId="77777777" w:rsidR="00900D41" w:rsidRDefault="0056645F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• Transaction costs </w:t>
      </w:r>
    </w:p>
    <w:p w14:paraId="19FD3F7E" w14:textId="77777777" w:rsidR="00900D41" w:rsidRDefault="0056645F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• Commission </w:t>
      </w:r>
    </w:p>
    <w:p w14:paraId="19FD3F7F" w14:textId="77777777" w:rsidR="00900D41" w:rsidRDefault="0056645F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• Utilities </w:t>
      </w:r>
    </w:p>
    <w:p w14:paraId="19FD3F80" w14:textId="77777777" w:rsidR="00900D41" w:rsidRDefault="0056645F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• Payable labour</w:t>
      </w:r>
    </w:p>
    <w:p w14:paraId="19FD3F81" w14:textId="77777777" w:rsidR="00900D41" w:rsidRDefault="00900D41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19FD3F82" w14:textId="77777777" w:rsidR="00900D41" w:rsidRDefault="0056645F">
      <w:r>
        <w:rPr>
          <w:rFonts w:ascii="Times New Roman" w:hAnsi="Times New Roman"/>
          <w:sz w:val="28"/>
          <w:szCs w:val="28"/>
        </w:rPr>
        <w:t>Basically,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if </w:t>
      </w:r>
      <w:r>
        <w:rPr>
          <w:rFonts w:ascii="Times New Roman" w:hAnsi="Times New Roman"/>
          <w:sz w:val="28"/>
          <w:szCs w:val="28"/>
        </w:rPr>
        <w:t>the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cost </w:t>
      </w:r>
      <w:r>
        <w:rPr>
          <w:rFonts w:ascii="Times New Roman" w:hAnsi="Times New Roman"/>
          <w:sz w:val="28"/>
          <w:szCs w:val="28"/>
        </w:rPr>
        <w:t>changes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according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to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the </w:t>
      </w:r>
      <w:r>
        <w:rPr>
          <w:rFonts w:ascii="Times New Roman" w:hAnsi="Times New Roman"/>
          <w:sz w:val="28"/>
          <w:szCs w:val="28"/>
        </w:rPr>
        <w:t>amount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of activity, it is a variable cost.</w:t>
      </w:r>
    </w:p>
    <w:p w14:paraId="19FD3F83" w14:textId="77777777" w:rsidR="00900D41" w:rsidRDefault="0056645F">
      <w:r>
        <w:rPr>
          <w:rFonts w:ascii="Times New Roman" w:hAnsi="Times New Roman"/>
          <w:color w:val="FFC000"/>
          <w:sz w:val="32"/>
          <w:szCs w:val="32"/>
          <w:shd w:val="clear" w:color="auto" w:fill="FFFFFF"/>
        </w:rPr>
        <w:t xml:space="preserve">Variable </w:t>
      </w:r>
      <w:r>
        <w:rPr>
          <w:rFonts w:ascii="Times New Roman" w:hAnsi="Times New Roman"/>
          <w:color w:val="FFC000"/>
          <w:sz w:val="32"/>
          <w:szCs w:val="32"/>
        </w:rPr>
        <w:t>cost formula:</w:t>
      </w:r>
    </w:p>
    <w:p w14:paraId="19FD3F84" w14:textId="77777777" w:rsidR="00900D41" w:rsidRDefault="0056645F">
      <w:pPr>
        <w:jc w:val="center"/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/>
            </w:rPr>
            <m:t>Total Variable Cost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 xml:space="preserve">Total Quantity of Output 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 xml:space="preserve">Variable Cost Per Unit </m:t>
              </m:r>
            </m:den>
          </m:f>
        </m:oMath>
      </m:oMathPara>
    </w:p>
    <w:p w14:paraId="19FD3F85" w14:textId="77777777" w:rsidR="00900D41" w:rsidRDefault="00900D41">
      <w:pPr>
        <w:rPr>
          <w:rFonts w:ascii="Times New Roman" w:hAnsi="Times New Roman"/>
          <w:sz w:val="24"/>
          <w:szCs w:val="24"/>
        </w:rPr>
      </w:pPr>
    </w:p>
    <w:p w14:paraId="19FD3F86" w14:textId="77777777" w:rsidR="00900D41" w:rsidRDefault="0056645F">
      <w:pPr>
        <w:ind w:firstLine="720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lastRenderedPageBreak/>
        <w:t>Variable Costs Example</w:t>
      </w:r>
    </w:p>
    <w:p w14:paraId="19FD3F87" w14:textId="77777777" w:rsidR="00900D41" w:rsidRDefault="0056645F">
      <w:r>
        <w:rPr>
          <w:rFonts w:ascii="Times New Roman" w:hAnsi="Times New Roman"/>
          <w:sz w:val="28"/>
          <w:szCs w:val="28"/>
        </w:rPr>
        <w:t>Consider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a bakery that produces </w:t>
      </w:r>
      <w:r>
        <w:rPr>
          <w:rFonts w:ascii="Times New Roman" w:hAnsi="Times New Roman"/>
          <w:sz w:val="28"/>
          <w:szCs w:val="28"/>
        </w:rPr>
        <w:t>lollipop.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The cost of raw </w:t>
      </w:r>
      <w:r>
        <w:rPr>
          <w:rFonts w:ascii="Times New Roman" w:hAnsi="Times New Roman"/>
          <w:sz w:val="28"/>
          <w:szCs w:val="28"/>
        </w:rPr>
        <w:t>materials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for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baking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a lollipop is £</w:t>
      </w:r>
      <w:r>
        <w:rPr>
          <w:rFonts w:ascii="Times New Roman" w:hAnsi="Times New Roman"/>
          <w:sz w:val="28"/>
          <w:szCs w:val="28"/>
        </w:rPr>
        <w:t>5,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and the cost of direct labour is £20. In addition, there is a fixed cost (used equipment) of £500. To illustrate </w:t>
      </w:r>
      <w:r>
        <w:rPr>
          <w:rFonts w:ascii="Times New Roman" w:hAnsi="Times New Roman"/>
          <w:sz w:val="28"/>
          <w:szCs w:val="28"/>
        </w:rPr>
        <w:t>the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concept, see the following</w:t>
      </w:r>
      <w:r>
        <w:rPr>
          <w:rFonts w:ascii="Times New Roman" w:hAnsi="Times New Roman"/>
          <w:sz w:val="28"/>
          <w:szCs w:val="28"/>
        </w:rPr>
        <w:t xml:space="preserve"> table:</w:t>
      </w:r>
    </w:p>
    <w:tbl>
      <w:tblPr>
        <w:tblW w:w="912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1980"/>
        <w:gridCol w:w="1960"/>
        <w:gridCol w:w="1880"/>
        <w:gridCol w:w="1100"/>
        <w:gridCol w:w="1240"/>
      </w:tblGrid>
      <w:tr w:rsidR="00900D41" w14:paraId="19FD3F8E" w14:textId="77777777">
        <w:trPr>
          <w:trHeight w:val="288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D3F88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GB"/>
              </w:rPr>
              <w:t>Lollipop</w:t>
            </w:r>
          </w:p>
        </w:tc>
        <w:tc>
          <w:tcPr>
            <w:tcW w:w="1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89" w14:textId="77777777" w:rsidR="00900D41" w:rsidRDefault="0056645F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Cost of raw material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8A" w14:textId="77777777" w:rsidR="00900D41" w:rsidRDefault="0056645F">
            <w:pPr>
              <w:spacing w:after="0" w:line="240" w:lineRule="auto"/>
            </w:pPr>
            <w:r>
              <w:rPr>
                <w:rFonts w:eastAsia="Times New Roman" w:cs="Calibri"/>
                <w:b/>
                <w:bCs/>
                <w:lang w:eastAsia="en-GB"/>
              </w:rPr>
              <w:t>Direct</w:t>
            </w:r>
            <w:r>
              <w:rPr>
                <w:rFonts w:eastAsia="Times New Roman" w:cs="Calibri"/>
                <w:lang w:eastAsia="en-GB"/>
              </w:rPr>
              <w:t xml:space="preserve"> </w:t>
            </w:r>
            <w:r>
              <w:rPr>
                <w:rFonts w:eastAsia="Times New Roman" w:cs="Calibri"/>
                <w:b/>
                <w:bCs/>
                <w:lang w:eastAsia="en-GB"/>
              </w:rPr>
              <w:t>personnel</w:t>
            </w:r>
            <w:r>
              <w:rPr>
                <w:rFonts w:eastAsia="Times New Roman" w:cs="Calibri"/>
                <w:lang w:eastAsia="en-GB"/>
              </w:rPr>
              <w:t xml:space="preserve"> </w:t>
            </w:r>
            <w:r>
              <w:rPr>
                <w:rFonts w:eastAsia="Times New Roman" w:cs="Calibri"/>
                <w:b/>
                <w:bCs/>
                <w:lang w:eastAsia="en-GB"/>
              </w:rPr>
              <w:t>fee</w:t>
            </w:r>
          </w:p>
        </w:tc>
        <w:tc>
          <w:tcPr>
            <w:tcW w:w="18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D3F8B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GB"/>
              </w:rPr>
              <w:t>Total Variable Costs</w:t>
            </w:r>
          </w:p>
        </w:tc>
        <w:tc>
          <w:tcPr>
            <w:tcW w:w="1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D3F8C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GB"/>
              </w:rPr>
              <w:t>Fixed Costs</w:t>
            </w:r>
          </w:p>
        </w:tc>
        <w:tc>
          <w:tcPr>
            <w:tcW w:w="12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D3F8D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GB"/>
              </w:rPr>
              <w:t xml:space="preserve">Total Coasts </w:t>
            </w:r>
          </w:p>
        </w:tc>
      </w:tr>
      <w:tr w:rsidR="00900D41" w14:paraId="19FD3F95" w14:textId="77777777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8F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0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90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D3F91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 -</w:t>
            </w:r>
          </w:p>
        </w:tc>
        <w:tc>
          <w:tcPr>
            <w:tcW w:w="18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92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 xml:space="preserve">£ - </w:t>
            </w:r>
          </w:p>
        </w:tc>
        <w:tc>
          <w:tcPr>
            <w:tcW w:w="1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93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£500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94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£500</w:t>
            </w:r>
          </w:p>
        </w:tc>
      </w:tr>
      <w:tr w:rsidR="00900D41" w14:paraId="19FD3F9C" w14:textId="77777777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96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1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97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£5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D3F98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£20</w:t>
            </w:r>
          </w:p>
        </w:tc>
        <w:tc>
          <w:tcPr>
            <w:tcW w:w="18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99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£25</w:t>
            </w:r>
          </w:p>
        </w:tc>
        <w:tc>
          <w:tcPr>
            <w:tcW w:w="1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9A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£500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9B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£525</w:t>
            </w:r>
          </w:p>
        </w:tc>
      </w:tr>
      <w:tr w:rsidR="00900D41" w14:paraId="19FD3FA3" w14:textId="77777777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9D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5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9E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£25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D3F9F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£100</w:t>
            </w:r>
          </w:p>
        </w:tc>
        <w:tc>
          <w:tcPr>
            <w:tcW w:w="18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A0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£125</w:t>
            </w:r>
          </w:p>
        </w:tc>
        <w:tc>
          <w:tcPr>
            <w:tcW w:w="1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A1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£500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A2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£625</w:t>
            </w:r>
          </w:p>
        </w:tc>
      </w:tr>
      <w:tr w:rsidR="00900D41" w14:paraId="19FD3FAA" w14:textId="77777777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A4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10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A5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£50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D3FA6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£200</w:t>
            </w:r>
          </w:p>
        </w:tc>
        <w:tc>
          <w:tcPr>
            <w:tcW w:w="18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A7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£250</w:t>
            </w:r>
          </w:p>
        </w:tc>
        <w:tc>
          <w:tcPr>
            <w:tcW w:w="1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A8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£500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A9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£750</w:t>
            </w:r>
          </w:p>
        </w:tc>
      </w:tr>
      <w:tr w:rsidR="00900D41" w14:paraId="19FD3FB1" w14:textId="77777777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AB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20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AC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£100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D3FAD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£400</w:t>
            </w:r>
          </w:p>
        </w:tc>
        <w:tc>
          <w:tcPr>
            <w:tcW w:w="18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AE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£500</w:t>
            </w:r>
          </w:p>
        </w:tc>
        <w:tc>
          <w:tcPr>
            <w:tcW w:w="1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AF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£500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B0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£1,000.00</w:t>
            </w:r>
          </w:p>
        </w:tc>
      </w:tr>
      <w:tr w:rsidR="00900D41" w14:paraId="19FD3FB8" w14:textId="77777777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B2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50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B3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£250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D3FB4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£1.00</w:t>
            </w:r>
          </w:p>
        </w:tc>
        <w:tc>
          <w:tcPr>
            <w:tcW w:w="18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B5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£1,250</w:t>
            </w:r>
          </w:p>
        </w:tc>
        <w:tc>
          <w:tcPr>
            <w:tcW w:w="1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B6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£500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D3FB7" w14:textId="77777777" w:rsidR="00900D41" w:rsidRDefault="0056645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n-GB"/>
              </w:rPr>
            </w:pPr>
            <w:r>
              <w:rPr>
                <w:rFonts w:eastAsia="Times New Roman" w:cs="Calibri"/>
                <w:color w:val="000000"/>
                <w:lang w:eastAsia="en-GB"/>
              </w:rPr>
              <w:t>£1,750</w:t>
            </w:r>
          </w:p>
        </w:tc>
      </w:tr>
    </w:tbl>
    <w:p w14:paraId="19FD3FB9" w14:textId="77777777" w:rsidR="00900D41" w:rsidRDefault="00900D41">
      <w:pPr>
        <w:rPr>
          <w:rFonts w:ascii="Times New Roman" w:hAnsi="Times New Roman"/>
          <w:sz w:val="28"/>
          <w:szCs w:val="28"/>
        </w:rPr>
      </w:pPr>
    </w:p>
    <w:p w14:paraId="19FD3FBA" w14:textId="77777777" w:rsidR="00900D41" w:rsidRDefault="00900D41">
      <w:pPr>
        <w:rPr>
          <w:rFonts w:ascii="Times New Roman" w:hAnsi="Times New Roman"/>
          <w:sz w:val="28"/>
          <w:szCs w:val="28"/>
        </w:rPr>
      </w:pPr>
    </w:p>
    <w:p w14:paraId="19FD3FBB" w14:textId="77777777" w:rsidR="00900D41" w:rsidRDefault="00900D41">
      <w:pPr>
        <w:rPr>
          <w:rFonts w:ascii="Times New Roman" w:hAnsi="Times New Roman"/>
          <w:sz w:val="52"/>
          <w:szCs w:val="52"/>
          <w:u w:val="single"/>
        </w:rPr>
      </w:pPr>
    </w:p>
    <w:p w14:paraId="19FD3FBC" w14:textId="77777777" w:rsidR="00900D41" w:rsidRDefault="0056645F">
      <w:pPr>
        <w:rPr>
          <w:rFonts w:ascii="Times New Roman" w:hAnsi="Times New Roman"/>
          <w:sz w:val="52"/>
          <w:szCs w:val="52"/>
          <w:u w:val="single"/>
        </w:rPr>
      </w:pPr>
      <w:r>
        <w:rPr>
          <w:rFonts w:ascii="Times New Roman" w:hAnsi="Times New Roman"/>
          <w:sz w:val="52"/>
          <w:szCs w:val="52"/>
          <w:u w:val="single"/>
        </w:rPr>
        <w:t>Fixed Costs</w:t>
      </w:r>
    </w:p>
    <w:p w14:paraId="19FD3FBD" w14:textId="17DD00ED" w:rsidR="00900D41" w:rsidRDefault="0056645F">
      <w:r>
        <w:rPr>
          <w:rFonts w:ascii="Times New Roman" w:hAnsi="Times New Roman"/>
          <w:sz w:val="28"/>
          <w:szCs w:val="28"/>
          <w:shd w:val="clear" w:color="auto" w:fill="FFFFFF"/>
        </w:rPr>
        <w:t xml:space="preserve">The costs incurred by the company include fixed costs and variable costs. As mentioned </w:t>
      </w:r>
      <w:r>
        <w:rPr>
          <w:rFonts w:ascii="Times New Roman" w:hAnsi="Times New Roman"/>
          <w:sz w:val="28"/>
          <w:szCs w:val="28"/>
        </w:rPr>
        <w:t>earlier,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variable costs </w:t>
      </w:r>
      <w:r>
        <w:rPr>
          <w:rFonts w:ascii="Times New Roman" w:hAnsi="Times New Roman"/>
          <w:sz w:val="28"/>
          <w:szCs w:val="28"/>
        </w:rPr>
        <w:t>will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not change </w:t>
      </w:r>
      <w:r>
        <w:rPr>
          <w:rFonts w:ascii="Times New Roman" w:hAnsi="Times New Roman"/>
          <w:sz w:val="28"/>
          <w:szCs w:val="28"/>
        </w:rPr>
        <w:t>with changes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in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production </w:t>
      </w:r>
      <w:r>
        <w:rPr>
          <w:rFonts w:ascii="Times New Roman" w:hAnsi="Times New Roman"/>
          <w:sz w:val="28"/>
          <w:szCs w:val="28"/>
        </w:rPr>
        <w:t>levels.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6645F">
        <w:rPr>
          <w:rFonts w:ascii="Times New Roman" w:hAnsi="Times New Roman"/>
          <w:sz w:val="28"/>
          <w:szCs w:val="28"/>
          <w:shd w:val="clear" w:color="auto" w:fill="FFFFFF"/>
        </w:rPr>
        <w:t xml:space="preserve">On the other hand, fixed costs are costs that </w:t>
      </w:r>
      <w:r w:rsidRPr="0056645F">
        <w:rPr>
          <w:rFonts w:ascii="Times New Roman" w:hAnsi="Times New Roman"/>
          <w:sz w:val="28"/>
          <w:szCs w:val="28"/>
        </w:rPr>
        <w:t>are</w:t>
      </w:r>
      <w:r w:rsidRPr="0056645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6645F">
        <w:rPr>
          <w:rFonts w:ascii="Times New Roman" w:hAnsi="Times New Roman"/>
          <w:sz w:val="28"/>
          <w:szCs w:val="28"/>
        </w:rPr>
        <w:t>kept constant</w:t>
      </w:r>
      <w:r w:rsidRPr="0056645F">
        <w:rPr>
          <w:rFonts w:ascii="Times New Roman" w:hAnsi="Times New Roman"/>
          <w:sz w:val="28"/>
          <w:szCs w:val="28"/>
          <w:shd w:val="clear" w:color="auto" w:fill="FFFFFF"/>
        </w:rPr>
        <w:t xml:space="preserve"> regardless of the production </w:t>
      </w:r>
      <w:r w:rsidRPr="0056645F">
        <w:rPr>
          <w:rFonts w:ascii="Times New Roman" w:hAnsi="Times New Roman"/>
          <w:sz w:val="28"/>
          <w:szCs w:val="28"/>
        </w:rPr>
        <w:t>level</w:t>
      </w:r>
      <w:r w:rsidRPr="0056645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6645F">
        <w:rPr>
          <w:rFonts w:ascii="Times New Roman" w:hAnsi="Times New Roman"/>
          <w:sz w:val="28"/>
          <w:szCs w:val="28"/>
        </w:rPr>
        <w:t>(office</w:t>
      </w:r>
      <w:r w:rsidRPr="0056645F">
        <w:rPr>
          <w:rFonts w:ascii="Times New Roman" w:hAnsi="Times New Roman"/>
          <w:sz w:val="28"/>
          <w:szCs w:val="28"/>
          <w:shd w:val="clear" w:color="auto" w:fill="FFFFFF"/>
        </w:rPr>
        <w:t xml:space="preserve"> rent</w:t>
      </w:r>
      <w:r w:rsidRPr="0056645F">
        <w:rPr>
          <w:rFonts w:ascii="Times New Roman" w:hAnsi="Times New Roman"/>
          <w:sz w:val="28"/>
          <w:szCs w:val="28"/>
        </w:rPr>
        <w:t xml:space="preserve">, etc.). </w:t>
      </w:r>
      <w:r>
        <w:rPr>
          <w:rFonts w:ascii="Times New Roman" w:hAnsi="Times New Roman"/>
          <w:sz w:val="28"/>
          <w:szCs w:val="28"/>
        </w:rPr>
        <w:t>Knowing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which costs are variable and which are fixed is essential </w:t>
      </w:r>
      <w:r>
        <w:rPr>
          <w:rFonts w:ascii="Times New Roman" w:hAnsi="Times New Roman"/>
          <w:sz w:val="28"/>
          <w:szCs w:val="28"/>
        </w:rPr>
        <w:t>for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making business decisions.</w:t>
      </w:r>
    </w:p>
    <w:p w14:paraId="19FD3FBE" w14:textId="77777777" w:rsidR="00900D41" w:rsidRDefault="0056645F"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br/>
        <w:t xml:space="preserve">For example, Niko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could be very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interested by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her bakery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due to the fact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the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earnings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generated from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income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is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much less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than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the full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value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of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walking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the bakery. Niko asks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in your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opinion on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whether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or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now no longer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she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need to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near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the business. In addition, she has pledged to pay rent,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strength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and salaries for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personnel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for one year.</w:t>
      </w:r>
    </w:p>
    <w:p w14:paraId="19FD3FBF" w14:textId="77777777" w:rsidR="00900D41" w:rsidRDefault="0056645F">
      <w:r>
        <w:rPr>
          <w:rFonts w:ascii="Times New Roman" w:hAnsi="Times New Roman"/>
          <w:sz w:val="28"/>
          <w:szCs w:val="28"/>
          <w:shd w:val="clear" w:color="auto" w:fill="FFFFFF"/>
        </w:rPr>
        <w:t xml:space="preserve">Therefore, even though the </w:t>
      </w:r>
      <w:r>
        <w:rPr>
          <w:rFonts w:ascii="Times New Roman" w:hAnsi="Times New Roman"/>
          <w:sz w:val="28"/>
          <w:szCs w:val="28"/>
        </w:rPr>
        <w:t>business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had to close, Niko </w:t>
      </w:r>
      <w:r>
        <w:rPr>
          <w:rFonts w:ascii="Times New Roman" w:hAnsi="Times New Roman"/>
          <w:sz w:val="28"/>
          <w:szCs w:val="28"/>
        </w:rPr>
        <w:t>may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still be subject to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these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fees </w:t>
      </w:r>
      <w:r>
        <w:rPr>
          <w:rFonts w:ascii="Times New Roman" w:hAnsi="Times New Roman"/>
          <w:sz w:val="28"/>
          <w:szCs w:val="28"/>
        </w:rPr>
        <w:t>until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the </w:t>
      </w:r>
      <w:r>
        <w:rPr>
          <w:rFonts w:ascii="Times New Roman" w:hAnsi="Times New Roman"/>
          <w:sz w:val="28"/>
          <w:szCs w:val="28"/>
        </w:rPr>
        <w:t>end of the year.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In January, the </w:t>
      </w:r>
      <w:r>
        <w:rPr>
          <w:rFonts w:ascii="Times New Roman" w:hAnsi="Times New Roman"/>
          <w:sz w:val="28"/>
          <w:szCs w:val="28"/>
        </w:rPr>
        <w:t>company reported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sales of £</w:t>
      </w:r>
      <w:r>
        <w:rPr>
          <w:rFonts w:ascii="Times New Roman" w:hAnsi="Times New Roman"/>
          <w:sz w:val="28"/>
          <w:szCs w:val="28"/>
        </w:rPr>
        <w:t>3,000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but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incurred </w:t>
      </w:r>
      <w:r>
        <w:rPr>
          <w:rFonts w:ascii="Times New Roman" w:hAnsi="Times New Roman"/>
          <w:sz w:val="28"/>
          <w:szCs w:val="28"/>
        </w:rPr>
        <w:t>an aggregate charge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of £4</w:t>
      </w:r>
      <w:r>
        <w:rPr>
          <w:rFonts w:ascii="Times New Roman" w:hAnsi="Times New Roman"/>
          <w:sz w:val="28"/>
          <w:szCs w:val="28"/>
        </w:rPr>
        <w:t>,000,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for </w:t>
      </w:r>
      <w:r>
        <w:rPr>
          <w:rFonts w:ascii="Times New Roman" w:hAnsi="Times New Roman"/>
          <w:sz w:val="28"/>
          <w:szCs w:val="28"/>
        </w:rPr>
        <w:t>an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Internet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loss of </w:t>
      </w:r>
      <w:r>
        <w:rPr>
          <w:rFonts w:ascii="Times New Roman" w:hAnsi="Times New Roman"/>
          <w:sz w:val="28"/>
          <w:szCs w:val="28"/>
        </w:rPr>
        <w:t>£1,000.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Niko </w:t>
      </w:r>
      <w:r>
        <w:rPr>
          <w:rFonts w:ascii="Times New Roman" w:hAnsi="Times New Roman"/>
          <w:sz w:val="28"/>
          <w:szCs w:val="28"/>
        </w:rPr>
        <w:t>believes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February </w:t>
      </w:r>
      <w:r>
        <w:rPr>
          <w:rFonts w:ascii="Times New Roman" w:hAnsi="Times New Roman"/>
          <w:sz w:val="28"/>
          <w:szCs w:val="28"/>
        </w:rPr>
        <w:t>should be as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high in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sales </w:t>
      </w:r>
      <w:r>
        <w:rPr>
          <w:rFonts w:ascii="Times New Roman" w:hAnsi="Times New Roman"/>
          <w:sz w:val="28"/>
          <w:szCs w:val="28"/>
        </w:rPr>
        <w:t>as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January. Niko list</w:t>
      </w:r>
      <w:r>
        <w:rPr>
          <w:rFonts w:ascii="Times New Roman" w:hAnsi="Times New Roman"/>
          <w:sz w:val="28"/>
          <w:szCs w:val="28"/>
        </w:rPr>
        <w:t>s the charges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for the bakery as follows:</w:t>
      </w:r>
    </w:p>
    <w:p w14:paraId="19FD3FC0" w14:textId="77777777" w:rsidR="00900D41" w:rsidRDefault="00900D41"/>
    <w:p w14:paraId="19FD3FC1" w14:textId="77777777" w:rsidR="00900D41" w:rsidRDefault="0056645F">
      <w:pPr>
        <w:pStyle w:val="ListParagraph"/>
        <w:numPr>
          <w:ilvl w:val="0"/>
          <w:numId w:val="1"/>
        </w:numPr>
      </w:pPr>
      <w:r>
        <w:rPr>
          <w:rFonts w:ascii="Times New Roman" w:hAnsi="Times New Roman"/>
          <w:sz w:val="28"/>
          <w:szCs w:val="28"/>
          <w:u w:val="single"/>
        </w:rPr>
        <w:t>Fixed</w:t>
      </w:r>
      <w:r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 cost</w:t>
      </w:r>
      <w:r>
        <w:rPr>
          <w:rFonts w:ascii="Times New Roman" w:hAnsi="Times New Roman"/>
          <w:sz w:val="28"/>
          <w:szCs w:val="28"/>
          <w:u w:val="single"/>
        </w:rPr>
        <w:t xml:space="preserve"> in January:</w:t>
      </w:r>
      <w:r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 </w:t>
      </w:r>
    </w:p>
    <w:p w14:paraId="19FD3FC2" w14:textId="77777777" w:rsidR="00900D41" w:rsidRDefault="0056645F">
      <w:pPr>
        <w:pStyle w:val="ListParagraph"/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Rent: </w:t>
      </w:r>
      <w:r>
        <w:rPr>
          <w:rFonts w:ascii="Times New Roman" w:hAnsi="Times New Roman"/>
          <w:sz w:val="28"/>
          <w:szCs w:val="28"/>
        </w:rPr>
        <w:t>£1,000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14:paraId="19FD3FC3" w14:textId="77777777" w:rsidR="00900D41" w:rsidRDefault="0056645F">
      <w:pPr>
        <w:pStyle w:val="ListParagraph"/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          Electricity</w:t>
      </w:r>
      <w:r>
        <w:rPr>
          <w:rFonts w:ascii="Times New Roman" w:hAnsi="Times New Roman"/>
          <w:sz w:val="28"/>
          <w:szCs w:val="28"/>
        </w:rPr>
        <w:t xml:space="preserve"> cost: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£200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14:paraId="19FD3FC4" w14:textId="77777777" w:rsidR="00900D41" w:rsidRDefault="0056645F">
      <w:pPr>
        <w:pStyle w:val="ListParagraph"/>
      </w:pPr>
      <w:r>
        <w:rPr>
          <w:rFonts w:ascii="Times New Roman" w:hAnsi="Times New Roman"/>
          <w:sz w:val="28"/>
          <w:szCs w:val="28"/>
        </w:rPr>
        <w:t xml:space="preserve">          Staff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salary: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£500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14:paraId="19FD3FC5" w14:textId="77777777" w:rsidR="00900D41" w:rsidRDefault="0056645F">
      <w:pPr>
        <w:pStyle w:val="ListParagraph"/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Total fixed cost</w:t>
      </w:r>
      <w:r>
        <w:rPr>
          <w:rFonts w:ascii="Times New Roman" w:hAnsi="Times New Roman"/>
          <w:sz w:val="28"/>
          <w:szCs w:val="28"/>
        </w:rPr>
        <w:t xml:space="preserve"> in January: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£1,700</w:t>
      </w:r>
    </w:p>
    <w:p w14:paraId="19FD3FC6" w14:textId="77777777" w:rsidR="00900D41" w:rsidRDefault="00900D41">
      <w:pPr>
        <w:rPr>
          <w:rFonts w:ascii="Arial" w:hAnsi="Arial" w:cs="Arial"/>
          <w:b/>
          <w:bCs/>
          <w:color w:val="37AC8E"/>
          <w:sz w:val="21"/>
          <w:szCs w:val="21"/>
        </w:rPr>
      </w:pPr>
    </w:p>
    <w:p w14:paraId="19FD3FC7" w14:textId="77777777" w:rsidR="00900D41" w:rsidRDefault="0056645F">
      <w:pPr>
        <w:pStyle w:val="ListParagraph"/>
        <w:numPr>
          <w:ilvl w:val="0"/>
          <w:numId w:val="1"/>
        </w:numPr>
      </w:pPr>
      <w:r>
        <w:rPr>
          <w:rFonts w:ascii="Times New Roman" w:hAnsi="Times New Roman"/>
          <w:sz w:val="28"/>
          <w:szCs w:val="28"/>
          <w:u w:val="single"/>
        </w:rPr>
        <w:t>Variable</w:t>
      </w:r>
      <w:r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cost in January:</w:t>
      </w:r>
      <w:r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 </w:t>
      </w:r>
    </w:p>
    <w:p w14:paraId="19FD3FC8" w14:textId="77777777" w:rsidR="00900D41" w:rsidRDefault="0056645F"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Cost of sugar and stick: </w:t>
      </w:r>
      <w:r>
        <w:rPr>
          <w:rFonts w:ascii="Times New Roman" w:hAnsi="Times New Roman"/>
          <w:sz w:val="28"/>
          <w:szCs w:val="28"/>
        </w:rPr>
        <w:t>£1,800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14:paraId="19FD3FC9" w14:textId="77777777" w:rsidR="00900D41" w:rsidRDefault="0056645F"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Total labour</w:t>
      </w:r>
      <w:r>
        <w:rPr>
          <w:rFonts w:ascii="Times New Roman" w:hAnsi="Times New Roman"/>
          <w:sz w:val="28"/>
          <w:szCs w:val="28"/>
        </w:rPr>
        <w:t xml:space="preserve"> cost: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£500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14:paraId="19FD3FCA" w14:textId="77777777" w:rsidR="00900D41" w:rsidRDefault="0056645F"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Total variable cost</w:t>
      </w:r>
      <w:r>
        <w:rPr>
          <w:rFonts w:ascii="Times New Roman" w:hAnsi="Times New Roman"/>
          <w:sz w:val="28"/>
          <w:szCs w:val="28"/>
        </w:rPr>
        <w:t xml:space="preserve"> in January: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£</w:t>
      </w:r>
      <w:r>
        <w:rPr>
          <w:rFonts w:ascii="Times New Roman" w:hAnsi="Times New Roman"/>
          <w:sz w:val="28"/>
          <w:szCs w:val="28"/>
        </w:rPr>
        <w:t>2,300</w:t>
      </w:r>
    </w:p>
    <w:p w14:paraId="19FD3FCB" w14:textId="77777777" w:rsidR="00900D41" w:rsidRDefault="00900D41">
      <w:pPr>
        <w:rPr>
          <w:rFonts w:ascii="Times New Roman" w:hAnsi="Times New Roman"/>
          <w:sz w:val="28"/>
          <w:szCs w:val="28"/>
        </w:rPr>
      </w:pPr>
    </w:p>
    <w:p w14:paraId="19FD3FCC" w14:textId="77777777" w:rsidR="00900D41" w:rsidRDefault="0056645F">
      <w:pPr>
        <w:rPr>
          <w:rFonts w:ascii="Times New Roman" w:hAnsi="Times New Roman"/>
          <w:sz w:val="52"/>
          <w:szCs w:val="52"/>
          <w:u w:val="single"/>
        </w:rPr>
      </w:pPr>
      <w:r>
        <w:rPr>
          <w:rFonts w:ascii="Times New Roman" w:hAnsi="Times New Roman"/>
          <w:sz w:val="52"/>
          <w:szCs w:val="52"/>
          <w:u w:val="single"/>
        </w:rPr>
        <w:t xml:space="preserve">Break Even Analysis </w:t>
      </w:r>
    </w:p>
    <w:p w14:paraId="19FD3FCD" w14:textId="7E210A51" w:rsidR="00900D41" w:rsidRDefault="0056645F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6645F">
        <w:rPr>
          <w:rFonts w:ascii="Times New Roman" w:hAnsi="Times New Roman"/>
          <w:sz w:val="28"/>
          <w:szCs w:val="28"/>
          <w:shd w:val="clear" w:color="auto" w:fill="FFFFFF"/>
        </w:rPr>
        <w:t xml:space="preserve">Variable costs play a </w:t>
      </w:r>
      <w:r w:rsidRPr="0056645F">
        <w:rPr>
          <w:rFonts w:ascii="Times New Roman" w:hAnsi="Times New Roman"/>
          <w:sz w:val="28"/>
          <w:szCs w:val="28"/>
        </w:rPr>
        <w:t>key</w:t>
      </w:r>
      <w:r w:rsidRPr="0056645F">
        <w:rPr>
          <w:rFonts w:ascii="Times New Roman" w:hAnsi="Times New Roman"/>
          <w:sz w:val="28"/>
          <w:szCs w:val="28"/>
          <w:shd w:val="clear" w:color="auto" w:fill="FFFFFF"/>
        </w:rPr>
        <w:t xml:space="preserve"> role in </w:t>
      </w:r>
      <w:r w:rsidRPr="0056645F">
        <w:rPr>
          <w:rFonts w:ascii="Times New Roman" w:hAnsi="Times New Roman"/>
          <w:sz w:val="28"/>
          <w:szCs w:val="28"/>
        </w:rPr>
        <w:t>break-even</w:t>
      </w:r>
      <w:r w:rsidRPr="0056645F">
        <w:rPr>
          <w:rFonts w:ascii="Times New Roman" w:hAnsi="Times New Roman"/>
          <w:sz w:val="28"/>
          <w:szCs w:val="28"/>
          <w:shd w:val="clear" w:color="auto" w:fill="FFFFFF"/>
        </w:rPr>
        <w:t xml:space="preserve"> analysis.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Break-even analysis is employed to work out the number of revenue or the specified units to sell to hide total costs. The break-even formula is given as follows:</w:t>
      </w:r>
    </w:p>
    <w:p w14:paraId="19FD3FCE" w14:textId="77777777" w:rsidR="00900D41" w:rsidRDefault="00900D41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19FD3FCF" w14:textId="77777777" w:rsidR="00900D41" w:rsidRDefault="00024238">
      <w:pPr>
        <w:jc w:val="center"/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Fixed Costs</m:t>
              </m:r>
            </m:num>
            <m:den>
              <m:r>
                <w:rPr>
                  <w:rFonts w:ascii="Cambria Math" w:hAnsi="Cambria Math"/>
                </w:rPr>
                <m:t>Contribution per unit</m:t>
              </m:r>
            </m:den>
          </m:f>
        </m:oMath>
      </m:oMathPara>
    </w:p>
    <w:p w14:paraId="19FD3FD0" w14:textId="77777777" w:rsidR="00900D41" w:rsidRDefault="00900D41">
      <w:pPr>
        <w:rPr>
          <w:rFonts w:ascii="Times New Roman" w:hAnsi="Times New Roman"/>
          <w:color w:val="000000"/>
          <w:sz w:val="28"/>
          <w:szCs w:val="28"/>
          <w:u w:val="single"/>
        </w:rPr>
      </w:pPr>
    </w:p>
    <w:p w14:paraId="19FD3FD1" w14:textId="77777777" w:rsidR="00900D41" w:rsidRPr="0056645F" w:rsidRDefault="0056645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Consider the subsequent example:</w:t>
      </w:r>
      <w:r>
        <w:rPr>
          <w:rFonts w:ascii="Arial" w:hAnsi="Arial" w:cs="Arial"/>
          <w:color w:val="212529"/>
          <w:shd w:val="clear" w:color="auto" w:fill="FFFFFF"/>
        </w:rPr>
        <w:br/>
      </w:r>
      <w:r w:rsidRPr="005664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Niko wants you to see the minimum units of products that she must sell </w:t>
      </w:r>
      <w:proofErr w:type="gramStart"/>
      <w:r w:rsidRPr="005664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so as to</w:t>
      </w:r>
      <w:proofErr w:type="gramEnd"/>
      <w:r w:rsidRPr="005664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achieve break-even monthly. The bakery only sells one item: cakes. The fixed costs of running the bakery are £1,700 a month and the variable costs of manufacturing a cake are £5 in raw materials and £20 of direct labour. Additionally, Niko sells the cakes at a sales price of £30.</w:t>
      </w:r>
      <w:r w:rsidRPr="0056645F">
        <w:rPr>
          <w:rFonts w:ascii="Times New Roman" w:hAnsi="Times New Roman"/>
          <w:color w:val="000000"/>
          <w:sz w:val="28"/>
          <w:szCs w:val="28"/>
        </w:rPr>
        <w:br/>
      </w:r>
      <w:r w:rsidRPr="005664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To determine the break-even point in units:</w:t>
      </w:r>
    </w:p>
    <w:p w14:paraId="19FD3FD2" w14:textId="08B407FA" w:rsidR="00900D41" w:rsidRDefault="0056645F">
      <w:pPr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  <w:u w:val="single"/>
        </w:rPr>
        <w:t>BEP in Units = £1,700 / (£30 – £25) = 340 units</w:t>
      </w:r>
    </w:p>
    <w:p w14:paraId="7DA2B990" w14:textId="66B5CEE8" w:rsidR="00EB4644" w:rsidRDefault="00EB4644">
      <w:pPr>
        <w:rPr>
          <w:rFonts w:ascii="Times New Roman" w:hAnsi="Times New Roman"/>
          <w:color w:val="000000"/>
          <w:sz w:val="28"/>
          <w:szCs w:val="28"/>
          <w:u w:val="single"/>
        </w:rPr>
      </w:pPr>
    </w:p>
    <w:p w14:paraId="67CF9563" w14:textId="21A2E184" w:rsidR="00EB4644" w:rsidRDefault="00EB4644">
      <w:pPr>
        <w:rPr>
          <w:rFonts w:ascii="Times New Roman" w:hAnsi="Times New Roman"/>
          <w:color w:val="000000"/>
          <w:sz w:val="28"/>
          <w:szCs w:val="28"/>
          <w:u w:val="single"/>
        </w:rPr>
      </w:pPr>
    </w:p>
    <w:p w14:paraId="00B243AC" w14:textId="51DAD23C" w:rsidR="00EB4644" w:rsidRDefault="00EB4644">
      <w:pPr>
        <w:rPr>
          <w:rFonts w:ascii="Times New Roman" w:hAnsi="Times New Roman"/>
          <w:color w:val="000000"/>
          <w:sz w:val="28"/>
          <w:szCs w:val="28"/>
          <w:u w:val="single"/>
        </w:rPr>
      </w:pPr>
    </w:p>
    <w:p w14:paraId="52C01CD7" w14:textId="2F1F4FA1" w:rsidR="00EB4644" w:rsidRDefault="00EB4644">
      <w:pPr>
        <w:rPr>
          <w:rFonts w:ascii="Times New Roman" w:hAnsi="Times New Roman"/>
          <w:color w:val="000000"/>
          <w:sz w:val="28"/>
          <w:szCs w:val="28"/>
          <w:u w:val="single"/>
        </w:rPr>
      </w:pPr>
    </w:p>
    <w:p w14:paraId="5F3EA010" w14:textId="008F7815" w:rsidR="00EB4644" w:rsidRDefault="00EB4644">
      <w:pPr>
        <w:rPr>
          <w:rFonts w:ascii="Times New Roman" w:hAnsi="Times New Roman"/>
          <w:color w:val="000000"/>
          <w:sz w:val="28"/>
          <w:szCs w:val="28"/>
          <w:u w:val="single"/>
        </w:rPr>
      </w:pPr>
    </w:p>
    <w:p w14:paraId="1AFE712F" w14:textId="2E48CA5B" w:rsidR="00EB4644" w:rsidRDefault="00EB4644">
      <w:pPr>
        <w:rPr>
          <w:rFonts w:ascii="Times New Roman" w:hAnsi="Times New Roman"/>
          <w:color w:val="000000"/>
          <w:sz w:val="28"/>
          <w:szCs w:val="28"/>
          <w:u w:val="single"/>
        </w:rPr>
      </w:pPr>
    </w:p>
    <w:p w14:paraId="49A91783" w14:textId="58B79B57" w:rsidR="00600643" w:rsidRDefault="00C13AB7" w:rsidP="00C13AB7">
      <w:pPr>
        <w:suppressAutoHyphens w:val="0"/>
        <w:autoSpaceDN/>
        <w:spacing w:after="0" w:line="240" w:lineRule="auto"/>
        <w:rPr>
          <w:rFonts w:ascii="Times New Roman" w:eastAsia="PMingLiU" w:hAnsi="Times New Roman"/>
          <w:sz w:val="44"/>
          <w:szCs w:val="44"/>
          <w:u w:val="single"/>
          <w:lang w:eastAsia="en-GB"/>
        </w:rPr>
      </w:pPr>
      <w:r>
        <w:rPr>
          <w:rFonts w:ascii="Times New Roman" w:eastAsia="PMingLiU" w:hAnsi="Times New Roman"/>
          <w:sz w:val="44"/>
          <w:szCs w:val="44"/>
          <w:lang w:eastAsia="en-GB"/>
        </w:rPr>
        <w:lastRenderedPageBreak/>
        <w:t xml:space="preserve">  </w:t>
      </w:r>
      <w:r w:rsidR="005A6895">
        <w:rPr>
          <w:rFonts w:ascii="Times New Roman" w:eastAsia="PMingLiU" w:hAnsi="Times New Roman"/>
          <w:sz w:val="44"/>
          <w:szCs w:val="44"/>
          <w:lang w:eastAsia="en-GB"/>
        </w:rPr>
        <w:t xml:space="preserve"> </w:t>
      </w:r>
      <w:r w:rsidR="00600643" w:rsidRPr="00600643">
        <w:rPr>
          <w:rFonts w:ascii="Times New Roman" w:eastAsia="PMingLiU" w:hAnsi="Times New Roman"/>
          <w:sz w:val="44"/>
          <w:szCs w:val="44"/>
          <w:u w:val="single"/>
          <w:lang w:eastAsia="en-GB"/>
        </w:rPr>
        <w:t>Break even analysis</w:t>
      </w:r>
      <w:r w:rsidR="00600643">
        <w:rPr>
          <w:rFonts w:ascii="Times New Roman" w:eastAsia="PMingLiU" w:hAnsi="Times New Roman"/>
          <w:sz w:val="44"/>
          <w:szCs w:val="44"/>
          <w:u w:val="single"/>
          <w:lang w:eastAsia="en-GB"/>
        </w:rPr>
        <w:t>:</w:t>
      </w:r>
    </w:p>
    <w:p w14:paraId="48DF2285" w14:textId="36FB0FFC" w:rsidR="00600643" w:rsidRDefault="00087570" w:rsidP="00600643">
      <w:pPr>
        <w:suppressAutoHyphens w:val="0"/>
        <w:autoSpaceDN/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087570">
        <w:rPr>
          <w:rFonts w:ascii="Times New Roman" w:hAnsi="Times New Roman"/>
          <w:sz w:val="28"/>
          <w:szCs w:val="28"/>
        </w:rPr>
        <w:t>Break-even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analysis is an economic tool used to determine </w:t>
      </w:r>
      <w:r w:rsidRPr="00087570">
        <w:rPr>
          <w:rFonts w:ascii="Times New Roman" w:hAnsi="Times New Roman"/>
          <w:sz w:val="28"/>
          <w:szCs w:val="28"/>
        </w:rPr>
        <w:t>a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company's cost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structure or the number of units </w:t>
      </w:r>
      <w:r w:rsidRPr="00087570">
        <w:rPr>
          <w:rFonts w:ascii="Times New Roman" w:hAnsi="Times New Roman"/>
          <w:sz w:val="28"/>
          <w:szCs w:val="28"/>
        </w:rPr>
        <w:t>of product it needs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to </w:t>
      </w:r>
      <w:r w:rsidRPr="00087570">
        <w:rPr>
          <w:rFonts w:ascii="Times New Roman" w:hAnsi="Times New Roman"/>
          <w:sz w:val="28"/>
          <w:szCs w:val="28"/>
        </w:rPr>
        <w:t>sell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to cover </w:t>
      </w:r>
      <w:r w:rsidRPr="00087570">
        <w:rPr>
          <w:rFonts w:ascii="Times New Roman" w:hAnsi="Times New Roman"/>
          <w:sz w:val="28"/>
          <w:szCs w:val="28"/>
        </w:rPr>
        <w:t>costs.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Break-even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is a </w:t>
      </w:r>
      <w:r w:rsidRPr="00087570">
        <w:rPr>
          <w:rFonts w:ascii="Times New Roman" w:hAnsi="Times New Roman"/>
          <w:sz w:val="28"/>
          <w:szCs w:val="28"/>
        </w:rPr>
        <w:t>situation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where a </w:t>
      </w:r>
      <w:r w:rsidRPr="00087570">
        <w:rPr>
          <w:rFonts w:ascii="Times New Roman" w:hAnsi="Times New Roman"/>
          <w:sz w:val="28"/>
          <w:szCs w:val="28"/>
        </w:rPr>
        <w:t>business does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not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make a profit or loss but </w:t>
      </w:r>
      <w:r w:rsidRPr="00087570">
        <w:rPr>
          <w:rFonts w:ascii="Times New Roman" w:hAnsi="Times New Roman"/>
          <w:sz w:val="28"/>
          <w:szCs w:val="28"/>
        </w:rPr>
        <w:t>gets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all the money </w:t>
      </w:r>
      <w:r w:rsidRPr="00087570">
        <w:rPr>
          <w:rFonts w:ascii="Times New Roman" w:hAnsi="Times New Roman"/>
          <w:sz w:val="28"/>
          <w:szCs w:val="28"/>
        </w:rPr>
        <w:t>back</w:t>
      </w:r>
      <w:r w:rsidR="009A0CF5">
        <w:rPr>
          <w:rFonts w:ascii="Times New Roman" w:hAnsi="Times New Roman"/>
          <w:sz w:val="28"/>
          <w:szCs w:val="28"/>
        </w:rPr>
        <w:t>.</w:t>
      </w:r>
      <w:r w:rsidR="009A0CF5" w:rsidRPr="009A0CF5">
        <w:rPr>
          <w:rFonts w:ascii="Arial" w:hAnsi="Arial" w:cs="Arial"/>
          <w:b/>
          <w:bCs/>
          <w:color w:val="37AC8E"/>
          <w:sz w:val="21"/>
          <w:szCs w:val="21"/>
        </w:rPr>
        <w:t xml:space="preserve"> </w:t>
      </w:r>
      <w:r w:rsidR="009A0CF5" w:rsidRPr="009A0CF5">
        <w:rPr>
          <w:rFonts w:ascii="Times New Roman" w:hAnsi="Times New Roman"/>
          <w:sz w:val="28"/>
          <w:szCs w:val="28"/>
        </w:rPr>
        <w:t>Break-even</w:t>
      </w:r>
      <w:r w:rsidR="009A0CF5" w:rsidRPr="009A0CF5">
        <w:rPr>
          <w:rFonts w:ascii="Times New Roman" w:hAnsi="Times New Roman"/>
          <w:sz w:val="28"/>
          <w:szCs w:val="28"/>
          <w:shd w:val="clear" w:color="auto" w:fill="FFFFFF"/>
        </w:rPr>
        <w:t xml:space="preserve"> analysis is used to </w:t>
      </w:r>
      <w:r w:rsidR="009A0CF5" w:rsidRPr="009A0CF5">
        <w:rPr>
          <w:rFonts w:ascii="Times New Roman" w:hAnsi="Times New Roman"/>
          <w:sz w:val="28"/>
          <w:szCs w:val="28"/>
        </w:rPr>
        <w:t>examine</w:t>
      </w:r>
      <w:r w:rsidR="009A0CF5" w:rsidRPr="009A0CF5">
        <w:rPr>
          <w:rFonts w:ascii="Times New Roman" w:hAnsi="Times New Roman"/>
          <w:sz w:val="28"/>
          <w:szCs w:val="28"/>
          <w:shd w:val="clear" w:color="auto" w:fill="FFFFFF"/>
        </w:rPr>
        <w:t xml:space="preserve"> the relationship between fixed costs, variable costs, and </w:t>
      </w:r>
      <w:r w:rsidR="009A0CF5" w:rsidRPr="009A0CF5">
        <w:rPr>
          <w:rFonts w:ascii="Times New Roman" w:hAnsi="Times New Roman"/>
          <w:sz w:val="28"/>
          <w:szCs w:val="28"/>
        </w:rPr>
        <w:t>revenues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. It calculates the minimum number of units to </w:t>
      </w:r>
      <w:proofErr w:type="gramStart"/>
      <w:r w:rsidRPr="00087570">
        <w:rPr>
          <w:rFonts w:ascii="Times New Roman" w:hAnsi="Times New Roman"/>
          <w:sz w:val="28"/>
          <w:szCs w:val="28"/>
          <w:shd w:val="clear" w:color="auto" w:fill="FFFFFF"/>
        </w:rPr>
        <w:t>sell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and the sales volume </w:t>
      </w:r>
      <w:r w:rsidRPr="00087570">
        <w:rPr>
          <w:rFonts w:ascii="Times New Roman" w:hAnsi="Times New Roman"/>
          <w:sz w:val="28"/>
          <w:szCs w:val="28"/>
        </w:rPr>
        <w:t>required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to pay </w:t>
      </w:r>
      <w:r w:rsidRPr="00087570">
        <w:rPr>
          <w:rFonts w:ascii="Times New Roman" w:hAnsi="Times New Roman"/>
          <w:sz w:val="28"/>
          <w:szCs w:val="28"/>
        </w:rPr>
        <w:t>for all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costs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before making a profit. In the </w:t>
      </w:r>
      <w:r w:rsidRPr="00087570">
        <w:rPr>
          <w:rFonts w:ascii="Times New Roman" w:hAnsi="Times New Roman"/>
          <w:sz w:val="28"/>
          <w:szCs w:val="28"/>
        </w:rPr>
        <w:t>paper are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considered features of </w:t>
      </w:r>
      <w:r w:rsidRPr="00087570">
        <w:rPr>
          <w:rFonts w:ascii="Times New Roman" w:hAnsi="Times New Roman"/>
          <w:sz w:val="28"/>
          <w:szCs w:val="28"/>
        </w:rPr>
        <w:t>break-even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analysis 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>considering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today's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needs. The author has identified the </w:t>
      </w:r>
      <w:r w:rsidRPr="00087570">
        <w:rPr>
          <w:rFonts w:ascii="Times New Roman" w:hAnsi="Times New Roman"/>
          <w:sz w:val="28"/>
          <w:szCs w:val="28"/>
        </w:rPr>
        <w:t>advantages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of performing </w:t>
      </w:r>
      <w:r w:rsidRPr="00087570">
        <w:rPr>
          <w:rFonts w:ascii="Times New Roman" w:hAnsi="Times New Roman"/>
          <w:sz w:val="28"/>
          <w:szCs w:val="28"/>
        </w:rPr>
        <w:t>a business case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analysis and </w:t>
      </w:r>
      <w:r w:rsidRPr="00087570">
        <w:rPr>
          <w:rFonts w:ascii="Times New Roman" w:hAnsi="Times New Roman"/>
          <w:sz w:val="28"/>
          <w:szCs w:val="28"/>
        </w:rPr>
        <w:t>demonstrates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the need for such an analysis </w:t>
      </w:r>
      <w:r w:rsidRPr="00087570">
        <w:rPr>
          <w:rFonts w:ascii="Times New Roman" w:hAnsi="Times New Roman"/>
          <w:sz w:val="28"/>
          <w:szCs w:val="28"/>
        </w:rPr>
        <w:t>in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the </w:t>
      </w:r>
      <w:r w:rsidRPr="00087570">
        <w:rPr>
          <w:rFonts w:ascii="Times New Roman" w:hAnsi="Times New Roman"/>
          <w:sz w:val="28"/>
          <w:szCs w:val="28"/>
        </w:rPr>
        <w:t>business.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There are four common scenarios that will help you </w:t>
      </w:r>
      <w:r w:rsidRPr="00087570">
        <w:rPr>
          <w:rFonts w:ascii="Times New Roman" w:hAnsi="Times New Roman"/>
          <w:sz w:val="28"/>
          <w:szCs w:val="28"/>
        </w:rPr>
        <w:t>perform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an effective analysis. </w:t>
      </w:r>
      <w:r w:rsidRPr="00087570">
        <w:rPr>
          <w:rFonts w:ascii="Times New Roman" w:hAnsi="Times New Roman"/>
          <w:sz w:val="28"/>
          <w:szCs w:val="28"/>
        </w:rPr>
        <w:t>Below are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the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recommended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formulas </w:t>
      </w:r>
      <w:r w:rsidRPr="00087570">
        <w:rPr>
          <w:rFonts w:ascii="Times New Roman" w:hAnsi="Times New Roman"/>
          <w:sz w:val="28"/>
          <w:szCs w:val="28"/>
        </w:rPr>
        <w:t>for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calculating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the </w:t>
      </w:r>
      <w:r w:rsidRPr="00087570">
        <w:rPr>
          <w:rFonts w:ascii="Times New Roman" w:hAnsi="Times New Roman"/>
          <w:sz w:val="28"/>
          <w:szCs w:val="28"/>
        </w:rPr>
        <w:t>non-cashpoint breakeven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point in </w:t>
      </w:r>
      <w:r w:rsidRPr="00087570">
        <w:rPr>
          <w:rFonts w:ascii="Times New Roman" w:hAnsi="Times New Roman"/>
          <w:sz w:val="28"/>
          <w:szCs w:val="28"/>
        </w:rPr>
        <w:t>currency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and natural equivalent. Top ten uses </w:t>
      </w:r>
      <w:r w:rsidRPr="00087570">
        <w:rPr>
          <w:rFonts w:ascii="Times New Roman" w:hAnsi="Times New Roman"/>
          <w:sz w:val="28"/>
          <w:szCs w:val="28"/>
        </w:rPr>
        <w:t>recommended by managers for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break-even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analysis.</w:t>
      </w:r>
    </w:p>
    <w:p w14:paraId="3BE54CD8" w14:textId="66C1BFC6" w:rsidR="00087570" w:rsidRDefault="00087570" w:rsidP="00600643">
      <w:pPr>
        <w:suppressAutoHyphens w:val="0"/>
        <w:autoSpaceDN/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31E70FCF" w14:textId="08563BDD" w:rsidR="00087570" w:rsidRDefault="00087570" w:rsidP="00600643">
      <w:pPr>
        <w:suppressAutoHyphens w:val="0"/>
        <w:autoSpaceDN/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6F434195" w14:textId="31928680" w:rsidR="00087570" w:rsidRPr="00C13AB7" w:rsidRDefault="00C13AB7" w:rsidP="00600643">
      <w:pPr>
        <w:suppressAutoHyphens w:val="0"/>
        <w:autoSpaceDN/>
        <w:spacing w:after="0" w:line="240" w:lineRule="auto"/>
        <w:rPr>
          <w:rFonts w:ascii="Times New Roman" w:eastAsia="PMingLiU" w:hAnsi="Times New Roman"/>
          <w:sz w:val="44"/>
          <w:szCs w:val="44"/>
          <w:u w:val="single"/>
          <w:lang w:eastAsia="en-GB"/>
        </w:rPr>
      </w:pPr>
      <w:r>
        <w:rPr>
          <w:rFonts w:ascii="Times New Roman" w:eastAsia="PMingLiU" w:hAnsi="Times New Roman"/>
          <w:sz w:val="44"/>
          <w:szCs w:val="44"/>
          <w:lang w:eastAsia="en-GB"/>
        </w:rPr>
        <w:t xml:space="preserve">    </w:t>
      </w:r>
      <w:r w:rsidR="00483F9E" w:rsidRPr="00483F9E">
        <w:rPr>
          <w:rFonts w:ascii="Times New Roman" w:eastAsia="PMingLiU" w:hAnsi="Times New Roman"/>
          <w:sz w:val="44"/>
          <w:szCs w:val="44"/>
          <w:u w:val="single"/>
          <w:lang w:eastAsia="en-GB"/>
        </w:rPr>
        <w:t>Budgeting</w:t>
      </w:r>
      <w:r w:rsidR="00483F9E" w:rsidRPr="00483F9E">
        <w:rPr>
          <w:rFonts w:ascii="Times New Roman" w:eastAsia="PMingLiU" w:hAnsi="Times New Roman"/>
          <w:sz w:val="44"/>
          <w:szCs w:val="44"/>
          <w:u w:val="single"/>
          <w:lang w:eastAsia="en-GB"/>
        </w:rPr>
        <w:t>:</w:t>
      </w:r>
    </w:p>
    <w:p w14:paraId="6849D85D" w14:textId="2F258CAB" w:rsidR="00EB4644" w:rsidRPr="00A21A3F" w:rsidRDefault="00A21A3F">
      <w:pPr>
        <w:rPr>
          <w:rFonts w:ascii="Times New Roman" w:hAnsi="Times New Roman"/>
          <w:sz w:val="28"/>
          <w:szCs w:val="28"/>
        </w:rPr>
      </w:pP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The budgeting process </w:t>
      </w:r>
      <w:r w:rsidRPr="00A21A3F">
        <w:rPr>
          <w:rFonts w:ascii="Times New Roman" w:hAnsi="Times New Roman"/>
          <w:sz w:val="28"/>
          <w:szCs w:val="28"/>
        </w:rPr>
        <w:t>helps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identify future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results </w:t>
      </w:r>
      <w:r w:rsidRPr="00A21A3F">
        <w:rPr>
          <w:rFonts w:ascii="Times New Roman" w:hAnsi="Times New Roman"/>
          <w:sz w:val="28"/>
          <w:szCs w:val="28"/>
        </w:rPr>
        <w:t>ahead of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decisions that need to be </w:t>
      </w:r>
      <w:r w:rsidRPr="00A21A3F">
        <w:rPr>
          <w:rFonts w:ascii="Times New Roman" w:hAnsi="Times New Roman"/>
          <w:sz w:val="28"/>
          <w:szCs w:val="28"/>
        </w:rPr>
        <w:t>made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today and helps implement </w:t>
      </w:r>
      <w:r w:rsidRPr="00A21A3F">
        <w:rPr>
          <w:rFonts w:ascii="Times New Roman" w:hAnsi="Times New Roman"/>
          <w:sz w:val="28"/>
          <w:szCs w:val="28"/>
        </w:rPr>
        <w:t>those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solutions, </w:t>
      </w:r>
      <w:r w:rsidRPr="00A21A3F">
        <w:rPr>
          <w:rFonts w:ascii="Times New Roman" w:hAnsi="Times New Roman"/>
          <w:sz w:val="28"/>
          <w:szCs w:val="28"/>
        </w:rPr>
        <w:t>monitoring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their </w:t>
      </w:r>
      <w:r w:rsidRPr="00A21A3F">
        <w:rPr>
          <w:rFonts w:ascii="Times New Roman" w:hAnsi="Times New Roman"/>
          <w:sz w:val="28"/>
          <w:szCs w:val="28"/>
        </w:rPr>
        <w:t>implementation.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Budgeting is necessary to </w:t>
      </w:r>
      <w:r w:rsidRPr="00A21A3F">
        <w:rPr>
          <w:rFonts w:ascii="Times New Roman" w:hAnsi="Times New Roman"/>
          <w:sz w:val="28"/>
          <w:szCs w:val="28"/>
        </w:rPr>
        <w:t>prevent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the </w:t>
      </w:r>
      <w:r w:rsidRPr="00A21A3F">
        <w:rPr>
          <w:rFonts w:ascii="Times New Roman" w:hAnsi="Times New Roman"/>
          <w:sz w:val="28"/>
          <w:szCs w:val="28"/>
        </w:rPr>
        <w:t>business from becoming financially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unstable or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going bankrupt. Therefore,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budgeting is a process or even </w:t>
      </w:r>
      <w:r w:rsidRPr="00A21A3F">
        <w:rPr>
          <w:rFonts w:ascii="Times New Roman" w:hAnsi="Times New Roman"/>
          <w:sz w:val="28"/>
          <w:szCs w:val="28"/>
        </w:rPr>
        <w:t>a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technology of </w:t>
      </w:r>
      <w:r w:rsidRPr="00A21A3F">
        <w:rPr>
          <w:rFonts w:ascii="Times New Roman" w:hAnsi="Times New Roman"/>
          <w:sz w:val="28"/>
          <w:szCs w:val="28"/>
        </w:rPr>
        <w:t>developing,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implementing,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monitoring, recording</w:t>
      </w:r>
      <w:r w:rsidRPr="00A21A3F">
        <w:rPr>
          <w:rFonts w:ascii="Times New Roman" w:hAnsi="Times New Roman"/>
          <w:sz w:val="28"/>
          <w:szCs w:val="28"/>
        </w:rPr>
        <w:t xml:space="preserve"> and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analysing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financial </w:t>
      </w:r>
      <w:r w:rsidRPr="00A21A3F">
        <w:rPr>
          <w:rFonts w:ascii="Times New Roman" w:hAnsi="Times New Roman"/>
          <w:sz w:val="28"/>
          <w:szCs w:val="28"/>
        </w:rPr>
        <w:t>plans,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encompassing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all aspects of organizations, which allows all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aspects of organizations</w:t>
      </w:r>
      <w:r w:rsidRPr="00A21A3F">
        <w:rPr>
          <w:rFonts w:ascii="Times New Roman" w:hAnsi="Times New Roman"/>
          <w:sz w:val="28"/>
          <w:szCs w:val="28"/>
        </w:rPr>
        <w:t xml:space="preserve"> to be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compared.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costs incurred and </w:t>
      </w:r>
      <w:r w:rsidRPr="00A21A3F">
        <w:rPr>
          <w:rFonts w:ascii="Times New Roman" w:hAnsi="Times New Roman"/>
          <w:sz w:val="28"/>
          <w:szCs w:val="28"/>
        </w:rPr>
        <w:t>future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financial </w:t>
      </w:r>
      <w:r w:rsidRPr="00A21A3F">
        <w:rPr>
          <w:rFonts w:ascii="Times New Roman" w:hAnsi="Times New Roman"/>
          <w:sz w:val="28"/>
          <w:szCs w:val="28"/>
        </w:rPr>
        <w:t>results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overall period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and separate </w:t>
      </w:r>
      <w:r w:rsidRPr="00A21A3F">
        <w:rPr>
          <w:rFonts w:ascii="Times New Roman" w:hAnsi="Times New Roman"/>
          <w:sz w:val="28"/>
          <w:szCs w:val="28"/>
        </w:rPr>
        <w:t>sub-period1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A21A3F">
        <w:rPr>
          <w:rFonts w:ascii="Times New Roman" w:hAnsi="Times New Roman"/>
          <w:sz w:val="28"/>
          <w:szCs w:val="28"/>
          <w:shd w:val="clear" w:color="auto" w:fill="FFFFFF"/>
        </w:rPr>
        <w:t>The</w:t>
      </w:r>
      <w:proofErr w:type="gramEnd"/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budget is </w:t>
      </w:r>
      <w:r w:rsidRPr="00A21A3F">
        <w:rPr>
          <w:rFonts w:ascii="Times New Roman" w:hAnsi="Times New Roman"/>
          <w:sz w:val="28"/>
          <w:szCs w:val="28"/>
        </w:rPr>
        <w:t>well-planned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financial estimates and </w:t>
      </w:r>
      <w:r w:rsidRPr="00A21A3F">
        <w:rPr>
          <w:rFonts w:ascii="Times New Roman" w:hAnsi="Times New Roman"/>
          <w:sz w:val="28"/>
          <w:szCs w:val="28"/>
        </w:rPr>
        <w:t>the projected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opinion volume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of external sources </w:t>
      </w:r>
      <w:r w:rsidRPr="00A21A3F">
        <w:rPr>
          <w:rFonts w:ascii="Times New Roman" w:hAnsi="Times New Roman"/>
          <w:sz w:val="28"/>
          <w:szCs w:val="28"/>
        </w:rPr>
        <w:t>of funding (loans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and investments), the conditions </w:t>
      </w:r>
      <w:r w:rsidRPr="00A21A3F">
        <w:rPr>
          <w:rFonts w:ascii="Times New Roman" w:hAnsi="Times New Roman"/>
          <w:sz w:val="28"/>
          <w:szCs w:val="28"/>
        </w:rPr>
        <w:t>reception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of and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so on. </w:t>
      </w:r>
      <w:r w:rsidRPr="00A21A3F">
        <w:rPr>
          <w:rFonts w:ascii="Times New Roman" w:hAnsi="Times New Roman"/>
          <w:sz w:val="28"/>
          <w:szCs w:val="28"/>
        </w:rPr>
        <w:t>achieved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the goal. The practical </w:t>
      </w:r>
      <w:r w:rsidRPr="00A21A3F">
        <w:rPr>
          <w:rFonts w:ascii="Times New Roman" w:hAnsi="Times New Roman"/>
          <w:sz w:val="28"/>
          <w:szCs w:val="28"/>
        </w:rPr>
        <w:t>importance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of the </w:t>
      </w:r>
      <w:r w:rsidRPr="00A21A3F">
        <w:rPr>
          <w:rFonts w:ascii="Times New Roman" w:hAnsi="Times New Roman"/>
          <w:sz w:val="28"/>
          <w:szCs w:val="28"/>
        </w:rPr>
        <w:t>research carried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out lies in the fact that </w:t>
      </w:r>
      <w:r w:rsidRPr="00A21A3F">
        <w:rPr>
          <w:rFonts w:ascii="Times New Roman" w:hAnsi="Times New Roman"/>
          <w:sz w:val="28"/>
          <w:szCs w:val="28"/>
        </w:rPr>
        <w:t>the methodology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and guidelines </w:t>
      </w:r>
      <w:r w:rsidRPr="00A21A3F">
        <w:rPr>
          <w:rFonts w:ascii="Times New Roman" w:hAnsi="Times New Roman"/>
          <w:sz w:val="28"/>
          <w:szCs w:val="28"/>
        </w:rPr>
        <w:t>proposed and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argued in the </w:t>
      </w:r>
      <w:r w:rsidRPr="00A21A3F">
        <w:rPr>
          <w:rFonts w:ascii="Times New Roman" w:hAnsi="Times New Roman"/>
          <w:sz w:val="28"/>
          <w:szCs w:val="28"/>
        </w:rPr>
        <w:t>research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aim </w:t>
      </w:r>
      <w:r w:rsidRPr="00A21A3F">
        <w:rPr>
          <w:rFonts w:ascii="Times New Roman" w:hAnsi="Times New Roman"/>
          <w:sz w:val="28"/>
          <w:szCs w:val="28"/>
        </w:rPr>
        <w:t>to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improv</w:t>
      </w:r>
      <w:r w:rsidRPr="00A21A3F">
        <w:rPr>
          <w:rFonts w:ascii="Times New Roman" w:hAnsi="Times New Roman"/>
          <w:sz w:val="28"/>
          <w:szCs w:val="28"/>
        </w:rPr>
        <w:t>e efficiency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of production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and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sustainability of </w:t>
      </w:r>
      <w:r w:rsidRPr="00A21A3F">
        <w:rPr>
          <w:rFonts w:ascii="Times New Roman" w:hAnsi="Times New Roman"/>
          <w:sz w:val="28"/>
          <w:szCs w:val="28"/>
        </w:rPr>
        <w:t>resources.</w:t>
      </w:r>
    </w:p>
    <w:p w14:paraId="4EF56136" w14:textId="30B881C2" w:rsidR="007915D3" w:rsidRDefault="007915D3"/>
    <w:p w14:paraId="48E86A52" w14:textId="0F3F22C4" w:rsidR="00C13AB7" w:rsidRDefault="005A6895" w:rsidP="00C13AB7">
      <w:pPr>
        <w:suppressAutoHyphens w:val="0"/>
        <w:autoSpaceDN/>
        <w:spacing w:after="0" w:line="240" w:lineRule="auto"/>
        <w:rPr>
          <w:rFonts w:ascii="Times New Roman" w:eastAsia="PMingLiU" w:hAnsi="Times New Roman"/>
          <w:sz w:val="44"/>
          <w:szCs w:val="44"/>
          <w:u w:val="single"/>
          <w:lang w:eastAsia="en-GB"/>
        </w:rPr>
      </w:pPr>
      <w:r>
        <w:rPr>
          <w:rFonts w:ascii="Times New Roman" w:eastAsia="PMingLiU" w:hAnsi="Times New Roman"/>
          <w:sz w:val="44"/>
          <w:szCs w:val="44"/>
          <w:lang w:eastAsia="en-GB"/>
        </w:rPr>
        <w:t xml:space="preserve">    </w:t>
      </w:r>
      <w:r w:rsidR="00C13AB7" w:rsidRPr="00C13AB7">
        <w:rPr>
          <w:rFonts w:ascii="Times New Roman" w:eastAsia="PMingLiU" w:hAnsi="Times New Roman"/>
          <w:sz w:val="44"/>
          <w:szCs w:val="44"/>
          <w:u w:val="single"/>
          <w:lang w:eastAsia="en-GB"/>
        </w:rPr>
        <w:t>Capital investment appraisal</w:t>
      </w:r>
      <w:r w:rsidR="00C13AB7">
        <w:rPr>
          <w:rFonts w:ascii="Times New Roman" w:eastAsia="PMingLiU" w:hAnsi="Times New Roman"/>
          <w:sz w:val="44"/>
          <w:szCs w:val="44"/>
          <w:u w:val="single"/>
          <w:lang w:eastAsia="en-GB"/>
        </w:rPr>
        <w:t>:</w:t>
      </w:r>
    </w:p>
    <w:p w14:paraId="04257214" w14:textId="314801D5" w:rsidR="005A6895" w:rsidRPr="008A4279" w:rsidRDefault="008A4279" w:rsidP="00C13AB7">
      <w:pPr>
        <w:suppressAutoHyphens w:val="0"/>
        <w:autoSpaceDN/>
        <w:spacing w:after="0" w:line="240" w:lineRule="auto"/>
        <w:rPr>
          <w:rFonts w:ascii="Times New Roman" w:eastAsia="PMingLiU" w:hAnsi="Times New Roman"/>
          <w:sz w:val="28"/>
          <w:szCs w:val="28"/>
          <w:u w:val="single"/>
          <w:lang w:eastAsia="en-GB"/>
        </w:rPr>
      </w:pP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Project </w:t>
      </w:r>
      <w:r w:rsidRPr="008A4279">
        <w:rPr>
          <w:rFonts w:ascii="Times New Roman" w:hAnsi="Times New Roman"/>
          <w:sz w:val="28"/>
          <w:szCs w:val="28"/>
        </w:rPr>
        <w:t>appraisal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A4279">
        <w:rPr>
          <w:rFonts w:ascii="Times New Roman" w:hAnsi="Times New Roman"/>
          <w:sz w:val="28"/>
          <w:szCs w:val="28"/>
        </w:rPr>
        <w:t>plays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an important role in capital expenditure </w:t>
      </w:r>
      <w:r w:rsidRPr="008A4279">
        <w:rPr>
          <w:rFonts w:ascii="Times New Roman" w:hAnsi="Times New Roman"/>
          <w:sz w:val="28"/>
          <w:szCs w:val="28"/>
        </w:rPr>
        <w:t>decisions.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A4279">
        <w:rPr>
          <w:rFonts w:ascii="Times New Roman" w:hAnsi="Times New Roman"/>
          <w:sz w:val="28"/>
          <w:szCs w:val="28"/>
        </w:rPr>
        <w:t>Typically,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an </w:t>
      </w:r>
      <w:r w:rsidRPr="008A4279">
        <w:rPr>
          <w:rFonts w:ascii="Times New Roman" w:hAnsi="Times New Roman"/>
          <w:sz w:val="28"/>
          <w:szCs w:val="28"/>
        </w:rPr>
        <w:t xml:space="preserve">organization 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continuously </w:t>
      </w:r>
      <w:r w:rsidRPr="008A4279">
        <w:rPr>
          <w:rFonts w:ascii="Times New Roman" w:hAnsi="Times New Roman"/>
          <w:sz w:val="28"/>
          <w:szCs w:val="28"/>
        </w:rPr>
        <w:t>invests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its resources in new plants or machinery or other capital </w:t>
      </w:r>
      <w:r w:rsidRPr="008A4279">
        <w:rPr>
          <w:rFonts w:ascii="Times New Roman" w:hAnsi="Times New Roman"/>
          <w:sz w:val="28"/>
          <w:szCs w:val="28"/>
        </w:rPr>
        <w:t>to expand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operations or replace </w:t>
      </w:r>
      <w:r w:rsidRPr="008A4279">
        <w:rPr>
          <w:rFonts w:ascii="Times New Roman" w:hAnsi="Times New Roman"/>
          <w:sz w:val="28"/>
          <w:szCs w:val="28"/>
        </w:rPr>
        <w:t>fixed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assets so </w:t>
      </w:r>
      <w:r w:rsidRPr="008A4279">
        <w:rPr>
          <w:rFonts w:ascii="Times New Roman" w:hAnsi="Times New Roman"/>
          <w:sz w:val="28"/>
          <w:szCs w:val="28"/>
        </w:rPr>
        <w:t>that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A4279">
        <w:rPr>
          <w:rFonts w:ascii="Times New Roman" w:hAnsi="Times New Roman"/>
          <w:sz w:val="28"/>
          <w:szCs w:val="28"/>
        </w:rPr>
        <w:t>continues to operate and improve efficiency.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A2729" w:rsidRPr="008A4279">
        <w:rPr>
          <w:rFonts w:ascii="Times New Roman" w:hAnsi="Times New Roman"/>
          <w:sz w:val="28"/>
          <w:szCs w:val="28"/>
        </w:rPr>
        <w:t>organizations</w:t>
      </w:r>
      <w:r w:rsidRPr="008A4279">
        <w:rPr>
          <w:rFonts w:ascii="Times New Roman" w:hAnsi="Times New Roman"/>
          <w:sz w:val="28"/>
          <w:szCs w:val="28"/>
        </w:rPr>
        <w:t>. Therefore,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the main objective of project evaluation is to maximize the </w:t>
      </w:r>
      <w:r w:rsidRPr="008A4279">
        <w:rPr>
          <w:rFonts w:ascii="Times New Roman" w:hAnsi="Times New Roman"/>
          <w:sz w:val="28"/>
          <w:szCs w:val="28"/>
        </w:rPr>
        <w:t>benefits of the organization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and </w:t>
      </w:r>
      <w:r w:rsidRPr="008A4279">
        <w:rPr>
          <w:rFonts w:ascii="Times New Roman" w:hAnsi="Times New Roman"/>
          <w:sz w:val="28"/>
          <w:szCs w:val="28"/>
        </w:rPr>
        <w:t>optimize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the return on investment. </w:t>
      </w:r>
      <w:r w:rsidRPr="008A4279">
        <w:rPr>
          <w:rFonts w:ascii="Times New Roman" w:hAnsi="Times New Roman"/>
          <w:sz w:val="28"/>
          <w:szCs w:val="28"/>
        </w:rPr>
        <w:t>To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achieve this </w:t>
      </w:r>
      <w:r w:rsidRPr="008A4279">
        <w:rPr>
          <w:rFonts w:ascii="Times New Roman" w:hAnsi="Times New Roman"/>
          <w:sz w:val="28"/>
          <w:szCs w:val="28"/>
        </w:rPr>
        <w:t xml:space="preserve">goal, it is possible to increase </w:t>
      </w:r>
      <w:r w:rsidRPr="008A4279">
        <w:rPr>
          <w:rFonts w:ascii="Times New Roman" w:hAnsi="Times New Roman"/>
          <w:sz w:val="28"/>
          <w:szCs w:val="28"/>
        </w:rPr>
        <w:lastRenderedPageBreak/>
        <w:t>revenue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A4279">
        <w:rPr>
          <w:rFonts w:ascii="Times New Roman" w:hAnsi="Times New Roman"/>
          <w:sz w:val="28"/>
          <w:szCs w:val="28"/>
        </w:rPr>
        <w:t xml:space="preserve">by 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>or reduce</w:t>
      </w:r>
      <w:r w:rsidRPr="008A4279">
        <w:rPr>
          <w:rFonts w:ascii="Times New Roman" w:hAnsi="Times New Roman"/>
          <w:sz w:val="28"/>
          <w:szCs w:val="28"/>
        </w:rPr>
        <w:t xml:space="preserve"> costs.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Thus, factors affecting capital investment decisions </w:t>
      </w:r>
      <w:r w:rsidRPr="008A4279">
        <w:rPr>
          <w:rFonts w:ascii="Times New Roman" w:hAnsi="Times New Roman"/>
          <w:sz w:val="28"/>
          <w:szCs w:val="28"/>
        </w:rPr>
        <w:t>need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A4279">
        <w:rPr>
          <w:rFonts w:ascii="Times New Roman" w:hAnsi="Times New Roman"/>
          <w:sz w:val="28"/>
          <w:szCs w:val="28"/>
        </w:rPr>
        <w:t>to be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5680A" w:rsidRPr="008A4279">
        <w:rPr>
          <w:rFonts w:ascii="Times New Roman" w:hAnsi="Times New Roman"/>
          <w:sz w:val="28"/>
          <w:szCs w:val="28"/>
          <w:shd w:val="clear" w:color="auto" w:fill="FFFFFF"/>
        </w:rPr>
        <w:t>considered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3156B3D0" w14:textId="77777777" w:rsidR="001D409E" w:rsidRDefault="001D409E"/>
    <w:p w14:paraId="153BBF5E" w14:textId="30292D86" w:rsidR="007915D3" w:rsidRDefault="007915D3"/>
    <w:p w14:paraId="36C4463F" w14:textId="1EAF846F" w:rsidR="007915D3" w:rsidRDefault="007915D3"/>
    <w:p w14:paraId="4E786945" w14:textId="3E7F1E00" w:rsidR="007819BC" w:rsidRDefault="007819BC">
      <w:pPr>
        <w:rPr>
          <w:rFonts w:ascii="Times New Roman" w:hAnsi="Times New Roman"/>
          <w:b/>
          <w:bCs/>
          <w:sz w:val="32"/>
          <w:szCs w:val="32"/>
        </w:rPr>
      </w:pPr>
      <w:bookmarkStart w:id="0" w:name="_Toc77851839"/>
      <w:r w:rsidRPr="007819BC">
        <w:rPr>
          <w:rFonts w:ascii="Times New Roman" w:hAnsi="Times New Roman"/>
          <w:b/>
          <w:bCs/>
          <w:sz w:val="32"/>
          <w:szCs w:val="32"/>
        </w:rPr>
        <w:t>References</w:t>
      </w:r>
      <w:bookmarkEnd w:id="0"/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2DAEC396" w14:textId="6EFFD142" w:rsidR="007819BC" w:rsidRDefault="002201F7">
      <w:pPr>
        <w:rPr>
          <w:rFonts w:ascii="Times New Roman" w:hAnsi="Times New Roman"/>
          <w:sz w:val="28"/>
          <w:szCs w:val="28"/>
        </w:rPr>
      </w:pPr>
      <w:r w:rsidRPr="002201F7">
        <w:rPr>
          <w:rFonts w:ascii="Times New Roman" w:hAnsi="Times New Roman"/>
          <w:sz w:val="28"/>
          <w:szCs w:val="28"/>
        </w:rPr>
        <w:t xml:space="preserve">С.Н. </w:t>
      </w:r>
      <w:proofErr w:type="spellStart"/>
      <w:r w:rsidRPr="002201F7">
        <w:rPr>
          <w:rFonts w:ascii="Times New Roman" w:hAnsi="Times New Roman"/>
          <w:sz w:val="28"/>
          <w:szCs w:val="28"/>
        </w:rPr>
        <w:t>Лебедева</w:t>
      </w:r>
      <w:proofErr w:type="spellEnd"/>
      <w:r w:rsidRPr="002201F7">
        <w:rPr>
          <w:rFonts w:ascii="Times New Roman" w:hAnsi="Times New Roman"/>
          <w:sz w:val="28"/>
          <w:szCs w:val="28"/>
        </w:rPr>
        <w:t xml:space="preserve"> [и </w:t>
      </w:r>
      <w:proofErr w:type="spellStart"/>
      <w:r w:rsidRPr="002201F7">
        <w:rPr>
          <w:rFonts w:ascii="Times New Roman" w:hAnsi="Times New Roman"/>
          <w:sz w:val="28"/>
          <w:szCs w:val="28"/>
        </w:rPr>
        <w:t>др</w:t>
      </w:r>
      <w:proofErr w:type="spellEnd"/>
      <w:r w:rsidRPr="002201F7">
        <w:rPr>
          <w:rFonts w:ascii="Times New Roman" w:hAnsi="Times New Roman"/>
          <w:sz w:val="28"/>
          <w:szCs w:val="28"/>
        </w:rPr>
        <w:t xml:space="preserve">.]. </w:t>
      </w:r>
      <w:proofErr w:type="spellStart"/>
      <w:r w:rsidRPr="002201F7">
        <w:rPr>
          <w:rFonts w:ascii="Times New Roman" w:hAnsi="Times New Roman"/>
          <w:sz w:val="28"/>
          <w:szCs w:val="28"/>
        </w:rPr>
        <w:t>Под</w:t>
      </w:r>
      <w:proofErr w:type="spellEnd"/>
      <w:r w:rsidRPr="002201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201F7">
        <w:rPr>
          <w:rFonts w:ascii="Times New Roman" w:hAnsi="Times New Roman"/>
          <w:sz w:val="28"/>
          <w:szCs w:val="28"/>
        </w:rPr>
        <w:t>научной</w:t>
      </w:r>
      <w:proofErr w:type="spellEnd"/>
      <w:r w:rsidRPr="002201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201F7">
        <w:rPr>
          <w:rFonts w:ascii="Times New Roman" w:hAnsi="Times New Roman"/>
          <w:sz w:val="28"/>
          <w:szCs w:val="28"/>
        </w:rPr>
        <w:t>редакцией</w:t>
      </w:r>
      <w:proofErr w:type="spellEnd"/>
      <w:r w:rsidRPr="002201F7">
        <w:rPr>
          <w:rFonts w:ascii="Times New Roman" w:hAnsi="Times New Roman"/>
          <w:sz w:val="28"/>
          <w:szCs w:val="28"/>
        </w:rPr>
        <w:t xml:space="preserve"> А.П. </w:t>
      </w:r>
      <w:proofErr w:type="spellStart"/>
      <w:r w:rsidRPr="002201F7">
        <w:rPr>
          <w:rFonts w:ascii="Times New Roman" w:hAnsi="Times New Roman"/>
          <w:sz w:val="28"/>
          <w:szCs w:val="28"/>
        </w:rPr>
        <w:t>Шевлюкова</w:t>
      </w:r>
      <w:proofErr w:type="spellEnd"/>
      <w:r w:rsidRPr="002201F7">
        <w:rPr>
          <w:rFonts w:ascii="Times New Roman" w:hAnsi="Times New Roman"/>
          <w:sz w:val="28"/>
          <w:szCs w:val="28"/>
        </w:rPr>
        <w:t>. 2020</w:t>
      </w:r>
    </w:p>
    <w:p w14:paraId="670BB5D4" w14:textId="77777777" w:rsidR="002201F7" w:rsidRPr="002201F7" w:rsidRDefault="002201F7">
      <w:pPr>
        <w:rPr>
          <w:rFonts w:ascii="Times New Roman" w:hAnsi="Times New Roman"/>
          <w:sz w:val="28"/>
          <w:szCs w:val="28"/>
        </w:rPr>
      </w:pPr>
    </w:p>
    <w:p w14:paraId="505A6A48" w14:textId="77777777" w:rsidR="00C96C36" w:rsidRPr="00C96C36" w:rsidRDefault="00C96C36" w:rsidP="00C96C36">
      <w:pPr>
        <w:rPr>
          <w:rFonts w:ascii="Times New Roman" w:hAnsi="Times New Roman"/>
          <w:sz w:val="28"/>
          <w:szCs w:val="28"/>
        </w:rPr>
      </w:pPr>
      <w:r w:rsidRPr="00C96C36">
        <w:rPr>
          <w:rFonts w:ascii="Times New Roman" w:hAnsi="Times New Roman"/>
          <w:sz w:val="28"/>
          <w:szCs w:val="28"/>
        </w:rPr>
        <w:t>Indian Journal of Science and Technology, Vol 9(5), DOI: 10.17485/</w:t>
      </w:r>
      <w:proofErr w:type="spellStart"/>
      <w:r w:rsidRPr="00C96C36">
        <w:rPr>
          <w:rFonts w:ascii="Times New Roman" w:hAnsi="Times New Roman"/>
          <w:sz w:val="28"/>
          <w:szCs w:val="28"/>
        </w:rPr>
        <w:t>ijst</w:t>
      </w:r>
      <w:proofErr w:type="spellEnd"/>
      <w:r w:rsidRPr="00C96C36">
        <w:rPr>
          <w:rFonts w:ascii="Times New Roman" w:hAnsi="Times New Roman"/>
          <w:sz w:val="28"/>
          <w:szCs w:val="28"/>
        </w:rPr>
        <w:t>/2016/v9i5/87602, February 2016</w:t>
      </w:r>
    </w:p>
    <w:p w14:paraId="0D8E57C9" w14:textId="77777777" w:rsidR="000A377C" w:rsidRDefault="000A377C" w:rsidP="000A377C"/>
    <w:p w14:paraId="294B150A" w14:textId="28CA6F5F" w:rsidR="000A377C" w:rsidRDefault="000A377C" w:rsidP="000A377C">
      <w:proofErr w:type="spellStart"/>
      <w:r w:rsidRPr="000A377C">
        <w:rPr>
          <w:rFonts w:ascii="Times New Roman" w:hAnsi="Times New Roman"/>
          <w:sz w:val="28"/>
          <w:szCs w:val="28"/>
        </w:rPr>
        <w:t>Maheswari</w:t>
      </w:r>
      <w:proofErr w:type="spellEnd"/>
      <w:r w:rsidRPr="000A377C">
        <w:rPr>
          <w:rFonts w:ascii="Times New Roman" w:hAnsi="Times New Roman"/>
          <w:sz w:val="28"/>
          <w:szCs w:val="28"/>
        </w:rPr>
        <w:t xml:space="preserve"> S.N.1994) Management Accounting &amp; Financial Control, 9th edition, sultan </w:t>
      </w:r>
      <w:proofErr w:type="spellStart"/>
      <w:r w:rsidRPr="000A377C">
        <w:rPr>
          <w:rFonts w:ascii="Times New Roman" w:hAnsi="Times New Roman"/>
          <w:sz w:val="28"/>
          <w:szCs w:val="28"/>
        </w:rPr>
        <w:t>chand</w:t>
      </w:r>
      <w:proofErr w:type="spellEnd"/>
      <w:r w:rsidRPr="000A377C">
        <w:rPr>
          <w:rFonts w:ascii="Times New Roman" w:hAnsi="Times New Roman"/>
          <w:sz w:val="28"/>
          <w:szCs w:val="28"/>
        </w:rPr>
        <w:t xml:space="preserve"> &amp; sons</w:t>
      </w:r>
      <w:r>
        <w:t>.</w:t>
      </w:r>
    </w:p>
    <w:p w14:paraId="791F4F92" w14:textId="413C9FDB" w:rsidR="000A377C" w:rsidRDefault="000A377C" w:rsidP="000A377C"/>
    <w:p w14:paraId="4DCD6C4D" w14:textId="77777777" w:rsidR="000A377C" w:rsidRDefault="000A377C" w:rsidP="000A377C"/>
    <w:p w14:paraId="4118AA1A" w14:textId="77777777" w:rsidR="00C4787E" w:rsidRDefault="002E0EF3" w:rsidP="00C4787E">
      <w:pPr>
        <w:rPr>
          <w:rFonts w:ascii="Times New Roman" w:hAnsi="Times New Roman"/>
          <w:b/>
          <w:bCs/>
          <w:sz w:val="32"/>
          <w:szCs w:val="32"/>
          <w:shd w:val="clear" w:color="auto" w:fill="FFFFFF"/>
        </w:rPr>
      </w:pPr>
      <w:r w:rsidRPr="002E0EF3">
        <w:rPr>
          <w:rFonts w:ascii="Times New Roman" w:hAnsi="Times New Roman"/>
          <w:b/>
          <w:bCs/>
          <w:sz w:val="32"/>
          <w:szCs w:val="32"/>
          <w:shd w:val="clear" w:color="auto" w:fill="FFFFFF"/>
        </w:rPr>
        <w:t>Websites references</w:t>
      </w:r>
      <w:r>
        <w:rPr>
          <w:rFonts w:ascii="Times New Roman" w:hAnsi="Times New Roman"/>
          <w:b/>
          <w:bCs/>
          <w:sz w:val="32"/>
          <w:szCs w:val="32"/>
          <w:shd w:val="clear" w:color="auto" w:fill="FFFFFF"/>
        </w:rPr>
        <w:t>:</w:t>
      </w:r>
    </w:p>
    <w:p w14:paraId="26171C33" w14:textId="2B03D71F" w:rsidR="00C4787E" w:rsidRDefault="00C4787E" w:rsidP="00C4787E">
      <w:pPr>
        <w:rPr>
          <w:rFonts w:ascii="Times New Roman" w:hAnsi="Times New Roman"/>
          <w:sz w:val="28"/>
          <w:szCs w:val="28"/>
        </w:rPr>
      </w:pPr>
      <w:r w:rsidRPr="00C4787E">
        <w:rPr>
          <w:rFonts w:ascii="Times New Roman" w:hAnsi="Times New Roman"/>
          <w:spacing w:val="-15"/>
          <w:sz w:val="28"/>
          <w:szCs w:val="28"/>
        </w:rPr>
        <w:t>Variable Costs</w:t>
      </w:r>
      <w:r>
        <w:rPr>
          <w:rFonts w:ascii="Times New Roman" w:hAnsi="Times New Roman"/>
          <w:b/>
          <w:bCs/>
          <w:sz w:val="32"/>
          <w:szCs w:val="32"/>
          <w:shd w:val="clear" w:color="auto" w:fill="FFFFFF"/>
        </w:rPr>
        <w:t xml:space="preserve"> - </w:t>
      </w:r>
      <w:r w:rsidRPr="00C4787E">
        <w:rPr>
          <w:rFonts w:ascii="Times New Roman" w:hAnsi="Times New Roman"/>
          <w:sz w:val="28"/>
          <w:szCs w:val="28"/>
        </w:rPr>
        <w:t>Costs that vary depending on the volume of activity</w:t>
      </w:r>
    </w:p>
    <w:p w14:paraId="4D60826C" w14:textId="77777777" w:rsidR="000D15DB" w:rsidRDefault="000D15DB" w:rsidP="00C4787E">
      <w:pPr>
        <w:rPr>
          <w:rFonts w:ascii="Times New Roman" w:hAnsi="Times New Roman"/>
          <w:sz w:val="28"/>
          <w:szCs w:val="28"/>
        </w:rPr>
      </w:pPr>
    </w:p>
    <w:p w14:paraId="58614800" w14:textId="10A0EC4E" w:rsidR="00C4787E" w:rsidRPr="00C4787E" w:rsidRDefault="00C4787E" w:rsidP="00C4787E">
      <w:pPr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C4787E">
        <w:rPr>
          <w:rFonts w:ascii="Times New Roman" w:hAnsi="Times New Roman"/>
          <w:sz w:val="24"/>
          <w:szCs w:val="24"/>
        </w:rPr>
        <w:t>Available</w:t>
      </w:r>
      <w:r w:rsidR="000D15DB">
        <w:rPr>
          <w:rFonts w:ascii="Times New Roman" w:hAnsi="Times New Roman"/>
          <w:sz w:val="24"/>
          <w:szCs w:val="24"/>
        </w:rPr>
        <w:t>:</w:t>
      </w:r>
    </w:p>
    <w:p w14:paraId="6CF23F5A" w14:textId="0057CDBC" w:rsidR="00AA786E" w:rsidRDefault="00AA786E" w:rsidP="00AA786E">
      <w:r w:rsidRPr="00DC2A0A">
        <w:t>https://corporatefinanceinute.com/resources/knowledge/accounting/variable-cost/</w:t>
      </w:r>
    </w:p>
    <w:p w14:paraId="525A4ABE" w14:textId="77777777" w:rsidR="00AA786E" w:rsidRPr="002E0EF3" w:rsidRDefault="00AA786E">
      <w:pPr>
        <w:rPr>
          <w:rFonts w:ascii="Times New Roman" w:hAnsi="Times New Roman"/>
          <w:b/>
          <w:bCs/>
          <w:sz w:val="32"/>
          <w:szCs w:val="32"/>
        </w:rPr>
      </w:pPr>
    </w:p>
    <w:p w14:paraId="76D2519B" w14:textId="7D919A9F" w:rsidR="007915D3" w:rsidRDefault="007915D3"/>
    <w:p w14:paraId="55E5B494" w14:textId="684D847B" w:rsidR="007915D3" w:rsidRDefault="007915D3"/>
    <w:p w14:paraId="00E0400C" w14:textId="3605CC46" w:rsidR="007915D3" w:rsidRDefault="007915D3"/>
    <w:p w14:paraId="177A70F3" w14:textId="4F4BDF36" w:rsidR="007915D3" w:rsidRDefault="007915D3"/>
    <w:p w14:paraId="2CBEF8A7" w14:textId="3555F6EF" w:rsidR="007915D3" w:rsidRDefault="007915D3"/>
    <w:p w14:paraId="3DEF079D" w14:textId="1603F53E" w:rsidR="007915D3" w:rsidRDefault="007915D3"/>
    <w:p w14:paraId="30E411E2" w14:textId="388ED415" w:rsidR="007915D3" w:rsidRDefault="007915D3"/>
    <w:p w14:paraId="5A6B0052" w14:textId="55F829B2" w:rsidR="007915D3" w:rsidRDefault="007915D3"/>
    <w:p w14:paraId="2C647EB0" w14:textId="265CE46E" w:rsidR="007915D3" w:rsidRDefault="007915D3"/>
    <w:p w14:paraId="54B4162B" w14:textId="1BC35108" w:rsidR="007915D3" w:rsidRDefault="007915D3"/>
    <w:p w14:paraId="2F08587A" w14:textId="6E371F7A" w:rsidR="007915D3" w:rsidRDefault="007915D3"/>
    <w:p w14:paraId="4F3FC85F" w14:textId="7424CBEC" w:rsidR="00777AA6" w:rsidRDefault="00777AA6"/>
    <w:sectPr w:rsidR="00777AA6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8AA6C" w14:textId="77777777" w:rsidR="00024238" w:rsidRDefault="00024238">
      <w:pPr>
        <w:spacing w:after="0" w:line="240" w:lineRule="auto"/>
      </w:pPr>
      <w:r>
        <w:separator/>
      </w:r>
    </w:p>
  </w:endnote>
  <w:endnote w:type="continuationSeparator" w:id="0">
    <w:p w14:paraId="28F1D126" w14:textId="77777777" w:rsidR="00024238" w:rsidRDefault="00024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84D11" w14:textId="77777777" w:rsidR="00024238" w:rsidRDefault="0002423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31B08F8" w14:textId="77777777" w:rsidR="00024238" w:rsidRDefault="00024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55CA8"/>
    <w:multiLevelType w:val="hybridMultilevel"/>
    <w:tmpl w:val="B790AD40"/>
    <w:lvl w:ilvl="0" w:tplc="A5ECC2F2">
      <w:start w:val="1"/>
      <w:numFmt w:val="bullet"/>
      <w:lvlText w:val="o"/>
      <w:lvlJc w:val="left"/>
      <w:pPr>
        <w:tabs>
          <w:tab w:val="num" w:pos="737"/>
        </w:tabs>
        <w:ind w:left="737" w:hanging="737"/>
      </w:pPr>
      <w:rPr>
        <w:rFonts w:ascii="Courier New" w:hAnsi="Courier New" w:cs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8E3272"/>
    <w:multiLevelType w:val="multilevel"/>
    <w:tmpl w:val="DEC85E7E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61315872"/>
    <w:multiLevelType w:val="hybridMultilevel"/>
    <w:tmpl w:val="91643EE4"/>
    <w:lvl w:ilvl="0" w:tplc="A5ECC2F2">
      <w:start w:val="1"/>
      <w:numFmt w:val="bullet"/>
      <w:lvlText w:val="o"/>
      <w:lvlJc w:val="left"/>
      <w:pPr>
        <w:tabs>
          <w:tab w:val="num" w:pos="737"/>
        </w:tabs>
        <w:ind w:left="737" w:hanging="737"/>
      </w:pPr>
      <w:rPr>
        <w:rFonts w:ascii="Courier New" w:hAnsi="Courier New" w:cs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D41"/>
    <w:rsid w:val="00024238"/>
    <w:rsid w:val="00087570"/>
    <w:rsid w:val="000A377C"/>
    <w:rsid w:val="000D15DB"/>
    <w:rsid w:val="001D409E"/>
    <w:rsid w:val="002201F7"/>
    <w:rsid w:val="002E0EF3"/>
    <w:rsid w:val="0045680A"/>
    <w:rsid w:val="00483F9E"/>
    <w:rsid w:val="0056645F"/>
    <w:rsid w:val="005A6895"/>
    <w:rsid w:val="00600643"/>
    <w:rsid w:val="00766CA6"/>
    <w:rsid w:val="00777AA6"/>
    <w:rsid w:val="007819BC"/>
    <w:rsid w:val="007915D3"/>
    <w:rsid w:val="008A4279"/>
    <w:rsid w:val="00900D41"/>
    <w:rsid w:val="009A0CF5"/>
    <w:rsid w:val="00A21A3F"/>
    <w:rsid w:val="00AA786E"/>
    <w:rsid w:val="00BA2729"/>
    <w:rsid w:val="00C13AB7"/>
    <w:rsid w:val="00C4787E"/>
    <w:rsid w:val="00C96C36"/>
    <w:rsid w:val="00EA7861"/>
    <w:rsid w:val="00EB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D3F71"/>
  <w15:docId w15:val="{570505A4-0B85-4DA0-BF30-E73E035D8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link w:val="Heading1Char"/>
    <w:uiPriority w:val="9"/>
    <w:qFormat/>
    <w:rsid w:val="00C478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uppressAutoHyphens w:val="0"/>
      <w:spacing w:before="40" w:after="0" w:line="256" w:lineRule="auto"/>
      <w:outlineLvl w:val="4"/>
    </w:pPr>
    <w:rPr>
      <w:rFonts w:ascii="Calibri Light" w:eastAsia="Times New Roman" w:hAnsi="Calibri Light"/>
      <w:color w:val="2F549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Heading5Char">
    <w:name w:val="Heading 5 Char"/>
    <w:basedOn w:val="DefaultParagraphFont"/>
    <w:rPr>
      <w:rFonts w:ascii="Calibri Light" w:eastAsia="Times New Roman" w:hAnsi="Calibri Light" w:cs="Times New Roman"/>
      <w:color w:val="2F5496"/>
    </w:rPr>
  </w:style>
  <w:style w:type="character" w:styleId="PlaceholderText">
    <w:name w:val="Placeholder Text"/>
    <w:basedOn w:val="DefaultParagraphFont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C478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48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F851C-8981-476A-864E-CD75A2E84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1052</Words>
  <Characters>6003</Characters>
  <Application>Microsoft Office Word</Application>
  <DocSecurity>0</DocSecurity>
  <Lines>50</Lines>
  <Paragraphs>14</Paragraphs>
  <ScaleCrop>false</ScaleCrop>
  <Company/>
  <LinksUpToDate>false</LinksUpToDate>
  <CharactersWithSpaces>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Nalivaico Andrei</dc:creator>
  <dc:description/>
  <cp:lastModifiedBy>Nalivaico Andrei</cp:lastModifiedBy>
  <cp:revision>25</cp:revision>
  <dcterms:created xsi:type="dcterms:W3CDTF">2021-08-26T10:56:00Z</dcterms:created>
  <dcterms:modified xsi:type="dcterms:W3CDTF">2021-08-26T11:44:00Z</dcterms:modified>
</cp:coreProperties>
</file>