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3E3D" w:rsidRDefault="005D3E3D" w:rsidP="005D3E3D">
      <w:pPr>
        <w:spacing w:after="0" w:line="360" w:lineRule="auto"/>
        <w:jc w:val="center"/>
        <w:rPr>
          <w:rFonts w:ascii="Arial" w:hAnsi="Arial" w:cs="Arial"/>
          <w:b/>
          <w:sz w:val="28"/>
          <w:szCs w:val="28"/>
        </w:rPr>
      </w:pPr>
      <w:r w:rsidRPr="00441082">
        <w:rPr>
          <w:rFonts w:cs="Arial"/>
          <w:b/>
          <w:noProof/>
          <w:sz w:val="28"/>
          <w:szCs w:val="28"/>
          <w:lang w:eastAsia="en-GB"/>
        </w:rPr>
        <w:drawing>
          <wp:inline distT="0" distB="0" distL="0" distR="0" wp14:anchorId="09EA5906" wp14:editId="7E65EDFA">
            <wp:extent cx="2914650" cy="971550"/>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5D3E3D" w:rsidRDefault="005D3E3D" w:rsidP="005D3E3D">
      <w:pPr>
        <w:spacing w:after="0" w:line="360" w:lineRule="auto"/>
        <w:jc w:val="center"/>
        <w:rPr>
          <w:rFonts w:ascii="Arial" w:hAnsi="Arial" w:cs="Arial"/>
          <w:b/>
          <w:sz w:val="28"/>
          <w:szCs w:val="28"/>
        </w:rPr>
      </w:pPr>
    </w:p>
    <w:p w:rsidR="005D3E3D" w:rsidRDefault="005D3E3D" w:rsidP="005D3E3D">
      <w:pPr>
        <w:spacing w:after="0" w:line="360" w:lineRule="auto"/>
        <w:jc w:val="center"/>
        <w:rPr>
          <w:rFonts w:ascii="Arial" w:hAnsi="Arial" w:cs="Arial"/>
          <w:b/>
          <w:sz w:val="28"/>
          <w:szCs w:val="28"/>
        </w:rPr>
      </w:pPr>
    </w:p>
    <w:p w:rsidR="005D3E3D" w:rsidRDefault="005D3E3D" w:rsidP="005D3E3D">
      <w:pPr>
        <w:autoSpaceDE w:val="0"/>
        <w:autoSpaceDN w:val="0"/>
        <w:adjustRightInd w:val="0"/>
        <w:spacing w:after="0" w:line="360" w:lineRule="auto"/>
        <w:jc w:val="center"/>
        <w:rPr>
          <w:rFonts w:ascii="Arial" w:hAnsi="Arial" w:cs="Arial"/>
          <w:b/>
          <w:sz w:val="32"/>
          <w:szCs w:val="32"/>
          <w:lang w:eastAsia="en-GB"/>
        </w:rPr>
      </w:pPr>
      <w:r>
        <w:rPr>
          <w:rFonts w:ascii="Arial" w:hAnsi="Arial" w:cs="Arial"/>
          <w:b/>
          <w:sz w:val="32"/>
          <w:szCs w:val="32"/>
          <w:lang w:eastAsia="en-GB"/>
        </w:rPr>
        <w:t>BA Counselling Studies and Psychology</w:t>
      </w:r>
    </w:p>
    <w:p w:rsidR="005D3E3D" w:rsidRPr="009C23B4" w:rsidRDefault="005D3E3D" w:rsidP="005D3E3D">
      <w:pPr>
        <w:autoSpaceDE w:val="0"/>
        <w:autoSpaceDN w:val="0"/>
        <w:adjustRightInd w:val="0"/>
        <w:spacing w:after="0" w:line="360" w:lineRule="auto"/>
        <w:jc w:val="center"/>
        <w:rPr>
          <w:rFonts w:ascii="Arial" w:hAnsi="Arial" w:cs="Arial"/>
          <w:b/>
          <w:sz w:val="32"/>
          <w:szCs w:val="32"/>
          <w:lang w:eastAsia="en-GB"/>
        </w:rPr>
      </w:pPr>
      <w:r>
        <w:rPr>
          <w:rFonts w:ascii="Arial" w:hAnsi="Arial" w:cs="Arial"/>
          <w:b/>
          <w:sz w:val="32"/>
          <w:szCs w:val="32"/>
          <w:lang w:eastAsia="en-GB"/>
        </w:rPr>
        <w:t xml:space="preserve"> Level 5</w:t>
      </w:r>
    </w:p>
    <w:p w:rsidR="005D3E3D" w:rsidRPr="009C23B4" w:rsidRDefault="005D3E3D" w:rsidP="005D3E3D">
      <w:pPr>
        <w:autoSpaceDE w:val="0"/>
        <w:autoSpaceDN w:val="0"/>
        <w:adjustRightInd w:val="0"/>
        <w:spacing w:after="0" w:line="240" w:lineRule="auto"/>
        <w:jc w:val="center"/>
        <w:rPr>
          <w:rFonts w:ascii="Arial" w:hAnsi="Arial" w:cs="Arial"/>
          <w:b/>
          <w:bCs/>
          <w:sz w:val="32"/>
          <w:szCs w:val="32"/>
          <w:lang w:eastAsia="en-GB"/>
        </w:rPr>
      </w:pPr>
    </w:p>
    <w:p w:rsidR="005D3E3D" w:rsidRPr="009C23B4" w:rsidRDefault="005D3E3D" w:rsidP="005D3E3D">
      <w:pPr>
        <w:autoSpaceDE w:val="0"/>
        <w:autoSpaceDN w:val="0"/>
        <w:adjustRightInd w:val="0"/>
        <w:spacing w:after="0" w:line="240" w:lineRule="auto"/>
        <w:jc w:val="center"/>
        <w:rPr>
          <w:rFonts w:ascii="Arial" w:hAnsi="Arial" w:cs="Arial"/>
          <w:b/>
          <w:bCs/>
          <w:sz w:val="32"/>
          <w:szCs w:val="32"/>
          <w:lang w:eastAsia="en-GB"/>
        </w:rPr>
      </w:pPr>
    </w:p>
    <w:p w:rsidR="005D3E3D" w:rsidRDefault="005D3E3D" w:rsidP="005D3E3D">
      <w:pPr>
        <w:autoSpaceDE w:val="0"/>
        <w:autoSpaceDN w:val="0"/>
        <w:adjustRightInd w:val="0"/>
        <w:spacing w:after="0" w:line="240" w:lineRule="auto"/>
        <w:jc w:val="center"/>
        <w:rPr>
          <w:rFonts w:ascii="Arial" w:hAnsi="Arial" w:cs="Arial"/>
          <w:b/>
          <w:bCs/>
          <w:sz w:val="32"/>
          <w:szCs w:val="32"/>
          <w:lang w:eastAsia="en-GB"/>
        </w:rPr>
      </w:pPr>
    </w:p>
    <w:p w:rsidR="005D3E3D" w:rsidRPr="009C23B4" w:rsidRDefault="005D3E3D" w:rsidP="005D3E3D">
      <w:pPr>
        <w:autoSpaceDE w:val="0"/>
        <w:autoSpaceDN w:val="0"/>
        <w:adjustRightInd w:val="0"/>
        <w:spacing w:after="0" w:line="240" w:lineRule="auto"/>
        <w:jc w:val="center"/>
        <w:rPr>
          <w:rFonts w:ascii="Arial" w:hAnsi="Arial" w:cs="Arial"/>
          <w:b/>
          <w:bCs/>
          <w:sz w:val="32"/>
          <w:szCs w:val="32"/>
          <w:lang w:eastAsia="en-GB"/>
        </w:rPr>
      </w:pPr>
    </w:p>
    <w:p w:rsidR="005D3E3D" w:rsidRPr="009C23B4" w:rsidRDefault="005D3E3D" w:rsidP="005D3E3D">
      <w:pPr>
        <w:autoSpaceDE w:val="0"/>
        <w:autoSpaceDN w:val="0"/>
        <w:adjustRightInd w:val="0"/>
        <w:spacing w:after="0" w:line="240" w:lineRule="auto"/>
        <w:jc w:val="center"/>
        <w:rPr>
          <w:rFonts w:ascii="Arial" w:hAnsi="Arial" w:cs="Arial"/>
          <w:b/>
          <w:bCs/>
          <w:sz w:val="32"/>
          <w:szCs w:val="32"/>
          <w:lang w:eastAsia="en-GB"/>
        </w:rPr>
      </w:pPr>
    </w:p>
    <w:p w:rsidR="005D3E3D" w:rsidRPr="009C23B4" w:rsidRDefault="005D3E3D" w:rsidP="005D3E3D">
      <w:pPr>
        <w:spacing w:after="0" w:line="240" w:lineRule="auto"/>
        <w:jc w:val="center"/>
        <w:rPr>
          <w:rFonts w:ascii="Arial" w:hAnsi="Arial" w:cs="Arial"/>
          <w:b/>
          <w:sz w:val="32"/>
          <w:szCs w:val="32"/>
        </w:rPr>
      </w:pPr>
    </w:p>
    <w:p w:rsidR="005D3E3D" w:rsidRPr="009C23B4" w:rsidRDefault="005D3E3D" w:rsidP="005D3E3D">
      <w:pPr>
        <w:spacing w:after="0" w:line="240" w:lineRule="auto"/>
        <w:jc w:val="center"/>
        <w:rPr>
          <w:rFonts w:ascii="Arial" w:hAnsi="Arial" w:cs="Arial"/>
          <w:b/>
          <w:sz w:val="32"/>
          <w:szCs w:val="32"/>
        </w:rPr>
      </w:pPr>
      <w:r>
        <w:rPr>
          <w:rFonts w:ascii="Arial" w:hAnsi="Arial" w:cs="Arial"/>
          <w:b/>
          <w:sz w:val="32"/>
          <w:szCs w:val="32"/>
        </w:rPr>
        <w:t>Development Psychology and Individual Differences Module: M5X00910</w:t>
      </w:r>
    </w:p>
    <w:p w:rsidR="005D3E3D" w:rsidRPr="009C23B4" w:rsidRDefault="005D3E3D" w:rsidP="005D3E3D">
      <w:pPr>
        <w:spacing w:after="0" w:line="240" w:lineRule="auto"/>
        <w:jc w:val="center"/>
        <w:rPr>
          <w:rFonts w:ascii="Arial" w:hAnsi="Arial" w:cs="Arial"/>
          <w:b/>
          <w:sz w:val="32"/>
          <w:szCs w:val="32"/>
        </w:rPr>
      </w:pPr>
    </w:p>
    <w:p w:rsidR="005D3E3D" w:rsidRDefault="005D3E3D" w:rsidP="005D3E3D">
      <w:pPr>
        <w:spacing w:after="0" w:line="240" w:lineRule="auto"/>
        <w:jc w:val="center"/>
        <w:rPr>
          <w:rFonts w:ascii="Arial" w:hAnsi="Arial" w:cs="Arial"/>
          <w:b/>
          <w:sz w:val="32"/>
          <w:szCs w:val="32"/>
        </w:rPr>
      </w:pPr>
    </w:p>
    <w:p w:rsidR="005D3E3D" w:rsidRPr="009C23B4" w:rsidRDefault="005D3E3D" w:rsidP="005D3E3D">
      <w:pPr>
        <w:spacing w:after="0" w:line="240" w:lineRule="auto"/>
        <w:jc w:val="center"/>
        <w:rPr>
          <w:rFonts w:ascii="Arial" w:hAnsi="Arial" w:cs="Arial"/>
          <w:b/>
          <w:sz w:val="32"/>
          <w:szCs w:val="32"/>
        </w:rPr>
      </w:pPr>
      <w:r w:rsidRPr="009C23B4">
        <w:rPr>
          <w:rFonts w:ascii="Arial" w:hAnsi="Arial" w:cs="Arial"/>
          <w:b/>
          <w:sz w:val="32"/>
          <w:szCs w:val="32"/>
        </w:rPr>
        <w:t xml:space="preserve">Module Leader: </w:t>
      </w:r>
      <w:r>
        <w:rPr>
          <w:rFonts w:ascii="Arial" w:hAnsi="Arial" w:cs="Arial"/>
          <w:b/>
          <w:sz w:val="32"/>
          <w:szCs w:val="32"/>
        </w:rPr>
        <w:t>Judith Marshall</w:t>
      </w:r>
    </w:p>
    <w:p w:rsidR="005D3E3D" w:rsidRPr="009C23B4" w:rsidRDefault="005D3E3D" w:rsidP="005D3E3D">
      <w:pPr>
        <w:spacing w:after="0" w:line="240" w:lineRule="auto"/>
        <w:jc w:val="center"/>
        <w:rPr>
          <w:rFonts w:ascii="Arial" w:hAnsi="Arial" w:cs="Arial"/>
          <w:b/>
          <w:sz w:val="32"/>
          <w:szCs w:val="32"/>
        </w:rPr>
      </w:pPr>
    </w:p>
    <w:p w:rsidR="005D3E3D" w:rsidRDefault="005D3E3D" w:rsidP="005D3E3D">
      <w:pPr>
        <w:spacing w:after="0" w:line="240" w:lineRule="auto"/>
        <w:jc w:val="center"/>
        <w:rPr>
          <w:rFonts w:ascii="Arial" w:hAnsi="Arial" w:cs="Arial"/>
          <w:b/>
          <w:sz w:val="32"/>
          <w:szCs w:val="32"/>
        </w:rPr>
      </w:pPr>
    </w:p>
    <w:p w:rsidR="005D3E3D" w:rsidRPr="009C23B4" w:rsidRDefault="005D3E3D" w:rsidP="005D3E3D">
      <w:pPr>
        <w:spacing w:after="0" w:line="240" w:lineRule="auto"/>
        <w:jc w:val="center"/>
        <w:rPr>
          <w:rFonts w:ascii="Arial" w:hAnsi="Arial" w:cs="Arial"/>
          <w:b/>
          <w:sz w:val="32"/>
          <w:szCs w:val="32"/>
        </w:rPr>
      </w:pPr>
      <w:r w:rsidRPr="009C23B4">
        <w:rPr>
          <w:rFonts w:ascii="Arial" w:hAnsi="Arial" w:cs="Arial"/>
          <w:b/>
          <w:sz w:val="32"/>
          <w:szCs w:val="32"/>
        </w:rPr>
        <w:t>Assessment Component: One</w:t>
      </w:r>
    </w:p>
    <w:p w:rsidR="005D3E3D" w:rsidRPr="009C23B4" w:rsidRDefault="005D3E3D" w:rsidP="005D3E3D">
      <w:pPr>
        <w:spacing w:after="0" w:line="240" w:lineRule="auto"/>
        <w:jc w:val="center"/>
        <w:rPr>
          <w:rFonts w:ascii="Arial" w:hAnsi="Arial" w:cs="Arial"/>
          <w:b/>
          <w:sz w:val="32"/>
          <w:szCs w:val="32"/>
        </w:rPr>
      </w:pPr>
    </w:p>
    <w:p w:rsidR="005D3E3D" w:rsidRPr="009C23B4" w:rsidRDefault="005D3E3D" w:rsidP="005D3E3D">
      <w:pPr>
        <w:spacing w:after="0" w:line="240" w:lineRule="auto"/>
        <w:jc w:val="center"/>
        <w:rPr>
          <w:rFonts w:ascii="Arial" w:hAnsi="Arial" w:cs="Arial"/>
          <w:b/>
          <w:sz w:val="32"/>
          <w:szCs w:val="32"/>
        </w:rPr>
      </w:pPr>
    </w:p>
    <w:p w:rsidR="005D3E3D" w:rsidRPr="009C23B4" w:rsidRDefault="005D3E3D" w:rsidP="005D3E3D">
      <w:pPr>
        <w:rPr>
          <w:sz w:val="32"/>
          <w:szCs w:val="32"/>
        </w:rPr>
      </w:pPr>
    </w:p>
    <w:p w:rsidR="005D3E3D" w:rsidRDefault="005D3E3D" w:rsidP="000A0E65">
      <w:pPr>
        <w:jc w:val="center"/>
        <w:rPr>
          <w:b/>
          <w:u w:val="single"/>
        </w:rPr>
      </w:pPr>
    </w:p>
    <w:p w:rsidR="005D3E3D" w:rsidRDefault="005D3E3D" w:rsidP="000A0E65">
      <w:pPr>
        <w:jc w:val="center"/>
        <w:rPr>
          <w:b/>
          <w:u w:val="single"/>
        </w:rPr>
      </w:pPr>
    </w:p>
    <w:p w:rsidR="005D3E3D" w:rsidRDefault="005D3E3D" w:rsidP="000A0E65">
      <w:pPr>
        <w:jc w:val="center"/>
        <w:rPr>
          <w:b/>
          <w:u w:val="single"/>
        </w:rPr>
      </w:pPr>
    </w:p>
    <w:p w:rsidR="005D3E3D" w:rsidRDefault="005D3E3D" w:rsidP="000A0E65">
      <w:pPr>
        <w:jc w:val="center"/>
        <w:rPr>
          <w:b/>
          <w:u w:val="single"/>
        </w:rPr>
      </w:pPr>
    </w:p>
    <w:p w:rsidR="005D3E3D" w:rsidRDefault="005D3E3D" w:rsidP="000A0E65">
      <w:pPr>
        <w:jc w:val="center"/>
        <w:rPr>
          <w:b/>
          <w:u w:val="single"/>
        </w:rPr>
      </w:pPr>
    </w:p>
    <w:p w:rsidR="00C449C3" w:rsidRDefault="000A0E65" w:rsidP="000A0E65">
      <w:pPr>
        <w:jc w:val="center"/>
        <w:rPr>
          <w:b/>
          <w:u w:val="single"/>
        </w:rPr>
      </w:pPr>
      <w:bookmarkStart w:id="0" w:name="_GoBack"/>
      <w:bookmarkEnd w:id="0"/>
      <w:proofErr w:type="gramStart"/>
      <w:r w:rsidRPr="000A0E65">
        <w:rPr>
          <w:b/>
          <w:u w:val="single"/>
        </w:rPr>
        <w:lastRenderedPageBreak/>
        <w:t>Compare and contrast</w:t>
      </w:r>
      <w:proofErr w:type="gramEnd"/>
      <w:r w:rsidRPr="000A0E65">
        <w:rPr>
          <w:b/>
          <w:u w:val="single"/>
        </w:rPr>
        <w:t xml:space="preserve"> two theories of cognitive development.</w:t>
      </w:r>
    </w:p>
    <w:p w:rsidR="000A0E65" w:rsidRDefault="000A0E65" w:rsidP="000A0E65">
      <w:pPr>
        <w:jc w:val="center"/>
        <w:rPr>
          <w:b/>
          <w:u w:val="single"/>
        </w:rPr>
      </w:pPr>
    </w:p>
    <w:p w:rsidR="00162E38" w:rsidRDefault="000A0E65" w:rsidP="000A0E65">
      <w:r>
        <w:tab/>
        <w:t>This essay will explore the work of Jean Piaget and Lev V</w:t>
      </w:r>
      <w:r w:rsidR="00CE68B2">
        <w:t>y</w:t>
      </w:r>
      <w:r>
        <w:t>gotsky, and compare the two</w:t>
      </w:r>
      <w:r w:rsidR="00EE520D">
        <w:t xml:space="preserve">. </w:t>
      </w:r>
      <w:r w:rsidR="00EE520D" w:rsidRPr="00E4275C">
        <w:t>Cognitive development is the study of</w:t>
      </w:r>
      <w:r w:rsidR="00E4275C">
        <w:t xml:space="preserve"> </w:t>
      </w:r>
      <w:r w:rsidR="003630C7">
        <w:t>our psychological processes and the activities involved in thinking and understanding. It is the study of how these processes develop in children and young people and how these develop over time to become more effective and efficient in their understanding</w:t>
      </w:r>
      <w:r w:rsidR="00626421">
        <w:t xml:space="preserve"> (Oakley, 2004)</w:t>
      </w:r>
      <w:r w:rsidR="0010235C">
        <w:t xml:space="preserve">. </w:t>
      </w:r>
      <w:r w:rsidR="0080322A">
        <w:t xml:space="preserve">Cognitive development is important </w:t>
      </w:r>
      <w:r w:rsidR="00DC64AE">
        <w:t>as it allows us to see how a child develops and if there are any factors that can contribute to this.</w:t>
      </w:r>
      <w:r w:rsidR="0080322A">
        <w:t xml:space="preserve"> </w:t>
      </w:r>
      <w:r w:rsidR="0010235C">
        <w:t>T</w:t>
      </w:r>
      <w:r w:rsidR="00437707">
        <w:t>h</w:t>
      </w:r>
      <w:r w:rsidR="0010235C">
        <w:t>ere are three key issues that are relevant during the study of cognitive development. These are nature versus nurture, experience verves maturation, and competence and performance</w:t>
      </w:r>
      <w:r w:rsidR="008F155C">
        <w:t xml:space="preserve"> (Oakley, 2004)</w:t>
      </w:r>
      <w:r w:rsidR="0010235C">
        <w:t>. The nature verves nurture debate is probabl</w:t>
      </w:r>
      <w:r w:rsidR="0054007F">
        <w:t>y</w:t>
      </w:r>
      <w:r w:rsidR="0010235C">
        <w:t xml:space="preserve"> the</w:t>
      </w:r>
      <w:r w:rsidR="008A61D6">
        <w:t xml:space="preserve"> most </w:t>
      </w:r>
      <w:r w:rsidR="00E926E5">
        <w:t>well-known</w:t>
      </w:r>
      <w:r w:rsidR="008A61D6">
        <w:t xml:space="preserve"> debates in cognitive development.</w:t>
      </w:r>
      <w:r w:rsidR="008A6EE2">
        <w:t xml:space="preserve"> It </w:t>
      </w:r>
      <w:r w:rsidR="00E926E5">
        <w:t xml:space="preserve">focuses on determining whether a child </w:t>
      </w:r>
      <w:r w:rsidR="0054007F">
        <w:t>will develop</w:t>
      </w:r>
      <w:r w:rsidR="00E926E5">
        <w:t xml:space="preserve"> in a certain way due to their genetic makeup, or due to their environment and the way they were brought up.</w:t>
      </w:r>
      <w:r w:rsidR="00F8733E">
        <w:t xml:space="preserve"> </w:t>
      </w:r>
      <w:r w:rsidR="00D5139E">
        <w:t>There are many</w:t>
      </w:r>
      <w:r w:rsidR="00B26F0F">
        <w:t xml:space="preserve"> cognitive development theories in psychology,</w:t>
      </w:r>
      <w:r w:rsidR="00EA7BF0">
        <w:t xml:space="preserve"> however,</w:t>
      </w:r>
      <w:r w:rsidR="00B26F0F">
        <w:t xml:space="preserve"> Piaget and Vygotsky’s theories </w:t>
      </w:r>
      <w:r w:rsidR="004403AC">
        <w:t>were some of the first</w:t>
      </w:r>
      <w:r w:rsidR="00B26F0F">
        <w:t xml:space="preserve">, therefore every other cognitive development theory </w:t>
      </w:r>
      <w:r w:rsidR="00EA7BF0">
        <w:t xml:space="preserve">since </w:t>
      </w:r>
      <w:r w:rsidR="008111A5">
        <w:t>then have</w:t>
      </w:r>
      <w:r w:rsidR="00B26F0F">
        <w:t xml:space="preserve"> been based </w:t>
      </w:r>
      <w:r w:rsidR="00F20675">
        <w:t>off Piaget and Vygotsky’s work</w:t>
      </w:r>
      <w:r w:rsidR="0011507C">
        <w:t xml:space="preserve"> (Oakley, 2004)</w:t>
      </w:r>
      <w:r w:rsidR="00F20675">
        <w:t>.</w:t>
      </w:r>
      <w:r w:rsidR="00F953F7">
        <w:t xml:space="preserve"> Piaget</w:t>
      </w:r>
      <w:r w:rsidR="004C14E3">
        <w:t>’s theory</w:t>
      </w:r>
      <w:r w:rsidR="00F953F7">
        <w:t xml:space="preserve"> was one of the first to focus </w:t>
      </w:r>
      <w:r w:rsidR="004C14E3">
        <w:t>on child cognitive development</w:t>
      </w:r>
      <w:r w:rsidR="00235CBC">
        <w:t>, and from there, others followed.</w:t>
      </w:r>
      <w:r w:rsidR="00965D87">
        <w:t xml:space="preserve"> Piaget and Vygotsky are often compared as they both acknowledged the active role</w:t>
      </w:r>
      <w:r w:rsidR="00024FEB">
        <w:t xml:space="preserve"> of humans and how they acquire their knowledge and cognitively develop (Alves, 2014</w:t>
      </w:r>
      <w:r w:rsidR="00F455A7">
        <w:t>).</w:t>
      </w:r>
    </w:p>
    <w:p w:rsidR="00162E38" w:rsidRDefault="00162E38" w:rsidP="000A0E65"/>
    <w:p w:rsidR="00162E38" w:rsidRDefault="00162E38" w:rsidP="000A0E65">
      <w:r>
        <w:tab/>
        <w:t>There were little theories and research on child cognitive development before Piaget introduced his theor</w:t>
      </w:r>
      <w:r w:rsidR="002F47C7">
        <w:t>y</w:t>
      </w:r>
      <w:r>
        <w:t>. He was one of the first people to recognise and note that children were different to adults with regards to their thinking processes</w:t>
      </w:r>
      <w:r w:rsidR="002F47C7">
        <w:t xml:space="preserve"> and described them as little scientists</w:t>
      </w:r>
      <w:r>
        <w:t xml:space="preserve"> (Oakley, 2004). Piaget believed that cognitive development was inevitable as thinking and understanding would increase as the brain matures</w:t>
      </w:r>
      <w:r w:rsidR="00882370">
        <w:t xml:space="preserve">. Piaget thought that a child’s cognitive </w:t>
      </w:r>
      <w:r w:rsidR="00882370">
        <w:lastRenderedPageBreak/>
        <w:t>development was based on their biological development (Oak</w:t>
      </w:r>
      <w:r w:rsidR="00BE1CAA">
        <w:t>ley</w:t>
      </w:r>
      <w:r w:rsidR="00882370">
        <w:t>, 2004). Vygotsky differs in this aspect as he believed that a child’s cognitive development was based on their social interactions between them and the adults around them. He believed that interaction would result in learning and based most of his theory on this. Both Piaget and Vygotsky’s theory focused on three key factors</w:t>
      </w:r>
      <w:r w:rsidR="009D5267">
        <w:t xml:space="preserve">, and </w:t>
      </w:r>
      <w:r w:rsidR="004562DE">
        <w:t>this is what most of their work was based upon.</w:t>
      </w:r>
      <w:r w:rsidR="005C7761">
        <w:t xml:space="preserve"> Piaget’s three main principles were; assimilation, accommodation, and equilibration. </w:t>
      </w:r>
      <w:r w:rsidR="00142354">
        <w:t xml:space="preserve">Assimilation </w:t>
      </w:r>
      <w:r w:rsidR="002816F4">
        <w:t>is the process of putting new experiences int</w:t>
      </w:r>
      <w:r w:rsidR="002769D8">
        <w:t xml:space="preserve">o existing </w:t>
      </w:r>
      <w:r w:rsidR="0074045F">
        <w:t xml:space="preserve">mental structures, also known as schemas. Accommodation is revising an existing mental structure due to there being a new experience, and finally, equilibration is seeking to achieve cognitive stability throughout the </w:t>
      </w:r>
      <w:r w:rsidR="00DC0C38">
        <w:t>assimilation and accommodation stages</w:t>
      </w:r>
      <w:r w:rsidR="00A90345">
        <w:t xml:space="preserve"> (Oakley, 2004)</w:t>
      </w:r>
      <w:r w:rsidR="00907117">
        <w:t>.</w:t>
      </w:r>
      <w:r w:rsidR="00314177">
        <w:t xml:space="preserve"> Piaget believed that cognitive development should be divided into stages as </w:t>
      </w:r>
      <w:r w:rsidR="00AF6642">
        <w:t xml:space="preserve">because as the child goes through assimilation and accommodation, their brains will develop </w:t>
      </w:r>
      <w:r w:rsidR="00AD463D">
        <w:t>and mature, their understanding matures and their ability to predict and interpret even</w:t>
      </w:r>
      <w:r w:rsidR="009D3223">
        <w:t>t</w:t>
      </w:r>
      <w:r w:rsidR="00AD463D">
        <w:t>s develop (Oakley, 2004).</w:t>
      </w:r>
      <w:r w:rsidR="00907117">
        <w:t xml:space="preserve"> Vygotsky’s three key factors differ greatly from Piaget’s</w:t>
      </w:r>
      <w:r w:rsidR="00A90345">
        <w:t xml:space="preserve"> as these are mor</w:t>
      </w:r>
      <w:r w:rsidR="00603687">
        <w:t>e social when compared to Piaget’s key factors. These factors are; culture, language, and the zone of proximal development (ZPD).</w:t>
      </w:r>
      <w:r w:rsidR="0061700F">
        <w:t xml:space="preserve"> Vygotsky thought that </w:t>
      </w:r>
      <w:r w:rsidR="00A86A84">
        <w:t>the culture and social environment that a child was subject to,</w:t>
      </w:r>
      <w:r w:rsidR="002930A1">
        <w:t xml:space="preserve"> was a vital part of their cognitive development, and that a child learns through symbolic representations of their culture such as language and play</w:t>
      </w:r>
      <w:r w:rsidR="00890D24">
        <w:t xml:space="preserve"> (Oakley, 2004)</w:t>
      </w:r>
      <w:r w:rsidR="00CF475F">
        <w:t>.</w:t>
      </w:r>
      <w:r w:rsidR="0099191C">
        <w:t xml:space="preserve"> He believed that culture influenced the development of a child’s language.</w:t>
      </w:r>
      <w:r w:rsidR="00024329" w:rsidRPr="00024329">
        <w:t xml:space="preserve"> </w:t>
      </w:r>
      <w:r w:rsidR="00024329">
        <w:t>The zone of proximal development (ZPD) is another key factor of Vygotsky’s theory and is widely recognised. The zone of proximal development is the distance between the actual development level and the ZDP, which includes processes that are not yet matured (Oakley,2004). The ZDP defines the area of constant psychological transformation and introduces the role of the teacher in encouraging progress within the child (Alves, 2014)</w:t>
      </w:r>
      <w:r w:rsidR="00DB0995">
        <w:t>. Play is an important aspect of Vygotsky’s theory as he believes a child’s imagination and play can stretch a child’s ability to lead and develop (Oakley, 2004).</w:t>
      </w:r>
    </w:p>
    <w:p w:rsidR="00CF475F" w:rsidRDefault="00CF475F" w:rsidP="000A0E65"/>
    <w:p w:rsidR="00DC1EDC" w:rsidRDefault="00CF475F" w:rsidP="00E955AE">
      <w:r>
        <w:lastRenderedPageBreak/>
        <w:tab/>
        <w:t>Language was one of the main factors in Vygotsky’s theory and he believed that language was of central importanc</w:t>
      </w:r>
      <w:r w:rsidR="00890D24">
        <w:t xml:space="preserve">e in a child’s learning process. </w:t>
      </w:r>
      <w:r w:rsidR="00E236F6">
        <w:t>He also saw a clear relationship between language development and cognitive development</w:t>
      </w:r>
      <w:r w:rsidR="004E5CA2">
        <w:t xml:space="preserve"> and believed that they were important to each other. In Vygotsky’s theory he stated that there were three stages of language development; social speech (0-3 years), egocentric speech (3-7 years), and inner speech (7+ and adults) (Oakley, 2004). </w:t>
      </w:r>
      <w:r w:rsidR="000B0F27">
        <w:t xml:space="preserve">Vygotsky believed that language was needed for a person to organise their thoughts and thought that language and thought were two different processes. From his research he was able to observe that </w:t>
      </w:r>
      <w:r w:rsidR="00920A27">
        <w:t>thoughts and language become related at the age of two and then they start to have a major impact on social and cognitive development (Oakley, 2004).</w:t>
      </w:r>
      <w:r w:rsidR="002526A0">
        <w:t xml:space="preserve"> </w:t>
      </w:r>
      <w:r w:rsidR="004E5CA2">
        <w:t>Although language was an important aspect of Vygotsky’s theory, Piaget did not put as much emphasis on language as Vygotsky did.</w:t>
      </w:r>
    </w:p>
    <w:p w:rsidR="00E955AE" w:rsidRDefault="00E955AE" w:rsidP="00E955AE"/>
    <w:p w:rsidR="00FC4D98" w:rsidRDefault="00FC4D98" w:rsidP="00E955AE">
      <w:pPr>
        <w:ind w:firstLine="720"/>
      </w:pPr>
      <w:r>
        <w:t>Both Piaget and Vygotsky had stage theorie</w:t>
      </w:r>
      <w:r w:rsidR="00E24145">
        <w:t>s. Piaget’s stage theor</w:t>
      </w:r>
      <w:r w:rsidR="008E7DBB">
        <w:t>y</w:t>
      </w:r>
      <w:r w:rsidR="00A84446">
        <w:t xml:space="preserve"> was based on his research with children and describes the different stages of cognitive development. Piaget’s stage theory was based on the idea of a staircase, each step would represent a stage of cognitive development and the higher the steps, the higher the cognitive development (Oakley, 2004). Piaget believed that the steps had to be completed in a fixed sequence and that you could not progress to a step higher if the first step had not been completed. There were four stages in Piaget’s stage theory and these were; the sensorimotor stage (0-2 years), the pre-operational stage (2-7 years), the concrete operational stage (7-12 years), and the formal operational stag</w:t>
      </w:r>
      <w:r w:rsidR="00161804">
        <w:t>e (12+ years)</w:t>
      </w:r>
      <w:r w:rsidR="00B44FD4">
        <w:t xml:space="preserve"> (Oakley, 2004)</w:t>
      </w:r>
      <w:r w:rsidR="006B449C">
        <w:t>.</w:t>
      </w:r>
      <w:r w:rsidR="008720FD">
        <w:t xml:space="preserve"> </w:t>
      </w:r>
      <w:r w:rsidR="00A60516">
        <w:t xml:space="preserve">Piaget believed that children within the pre-operational stage </w:t>
      </w:r>
      <w:r w:rsidR="00FE09FB">
        <w:t>are incapable of establishing the concept of negotiation (Alves, 2014).</w:t>
      </w:r>
      <w:r w:rsidR="006B449C">
        <w:t xml:space="preserve"> This theory has been criticised </w:t>
      </w:r>
      <w:r w:rsidR="00FA7255">
        <w:t>since it was introduced as not all children will develop</w:t>
      </w:r>
      <w:r w:rsidR="00012812">
        <w:t xml:space="preserve"> at the same age, this will differ from child to child as each have different abilities</w:t>
      </w:r>
      <w:r w:rsidR="00B457DF">
        <w:t>. Like Piaget, Vygotsky had a stage theory, but this differed from Piaget’s as Vygotsky did not believe that each stage had to be completed in order, whereas Piaget did. V</w:t>
      </w:r>
      <w:r w:rsidR="00A45B1D">
        <w:t>ygotsky’s theor</w:t>
      </w:r>
      <w:r w:rsidR="00C04BE7">
        <w:t>y was four stages that described</w:t>
      </w:r>
      <w:r w:rsidR="00E77D08">
        <w:t xml:space="preserve"> the development of a child’s concept formation. These stages were; </w:t>
      </w:r>
      <w:r w:rsidR="00E77D08">
        <w:lastRenderedPageBreak/>
        <w:t>Vague Syncretic Stage (stage 1), Complexes Stage (stage 2</w:t>
      </w:r>
      <w:r w:rsidR="00D43709">
        <w:t>), Potential Concept Stage (stage 3), and Mature Concept Stage (stage 4) (Oakley, 2004)</w:t>
      </w:r>
      <w:r w:rsidR="00A82924">
        <w:t>. Since both these theories have emerged, psychologists have found Piaget’s theory easier to test as it is possible to replicate his studies whereas Vygotsky’s ideas are more difficult to tes</w:t>
      </w:r>
      <w:r w:rsidR="00A961D3">
        <w:t>t as he stated that</w:t>
      </w:r>
      <w:r w:rsidR="00EF5ADB">
        <w:t xml:space="preserve"> factors such as</w:t>
      </w:r>
      <w:r w:rsidR="00A961D3">
        <w:t xml:space="preserve"> culture w</w:t>
      </w:r>
      <w:r w:rsidR="00AD1844">
        <w:t>ere</w:t>
      </w:r>
      <w:r w:rsidR="00A961D3">
        <w:t xml:space="preserve"> important facto</w:t>
      </w:r>
      <w:r w:rsidR="00036577">
        <w:t>r</w:t>
      </w:r>
      <w:r w:rsidR="00AD1844">
        <w:t>s</w:t>
      </w:r>
      <w:r w:rsidR="00036577">
        <w:t xml:space="preserve"> in a child’s cognitive development, and th</w:t>
      </w:r>
      <w:r w:rsidR="005F3756">
        <w:t>ese are not</w:t>
      </w:r>
      <w:r w:rsidR="00036577">
        <w:t xml:space="preserve"> as eas</w:t>
      </w:r>
      <w:r w:rsidR="00E97E35">
        <w:t>y to test</w:t>
      </w:r>
      <w:r w:rsidR="006B1402">
        <w:t>.</w:t>
      </w:r>
      <w:r w:rsidR="002D5234">
        <w:t xml:space="preserve"> Piaget’s stage theory has also been more widely criticised that Vygotsky’s </w:t>
      </w:r>
      <w:r w:rsidR="00C8101A">
        <w:t>and this is due to the ages that Piaget set for each state.</w:t>
      </w:r>
      <w:r w:rsidR="00557D97">
        <w:t xml:space="preserve"> It is clear to see from Vygotsky’s stage theory that there are no ages that each stage has to be completed therefore this </w:t>
      </w:r>
      <w:r w:rsidR="00B876D7">
        <w:t>had gotten less criticism from researchers.</w:t>
      </w:r>
    </w:p>
    <w:p w:rsidR="00984D02" w:rsidRDefault="00984D02" w:rsidP="0024579F">
      <w:pPr>
        <w:ind w:firstLine="720"/>
      </w:pPr>
    </w:p>
    <w:p w:rsidR="00984D02" w:rsidRDefault="00984D02" w:rsidP="00D47AA0">
      <w:pPr>
        <w:ind w:firstLine="720"/>
      </w:pPr>
      <w:r>
        <w:t>Object permeance was</w:t>
      </w:r>
      <w:r w:rsidR="000037CD">
        <w:t xml:space="preserve"> one of the key factors that came from Piaget’s </w:t>
      </w:r>
      <w:r w:rsidR="00EF1B73">
        <w:t xml:space="preserve">stage </w:t>
      </w:r>
      <w:r w:rsidR="000037CD">
        <w:t>theory</w:t>
      </w:r>
      <w:r w:rsidR="00EF1B73">
        <w:t>. He hypothesised that at 8 months old, a baby develops the concept of object permeance (Oakley, 2004).</w:t>
      </w:r>
      <w:r w:rsidR="00242C9B">
        <w:t xml:space="preserve"> Before a child develops object permeance, they believe that if they cannot see the object, then it is not there, but after developing object permeance they understand that even if the object is not within their sights, it still exists.</w:t>
      </w:r>
      <w:r w:rsidR="005E2FDA">
        <w:t xml:space="preserve"> This have since been criticised a</w:t>
      </w:r>
      <w:r w:rsidR="00B72AC2">
        <w:t xml:space="preserve">s Bower (1982) </w:t>
      </w:r>
      <w:r w:rsidR="00461F5D">
        <w:t xml:space="preserve">found that babies less than 4 months old showed signs of object permeance </w:t>
      </w:r>
      <w:r w:rsidR="00D3073D">
        <w:t>when an object was taken away, as they acted surprised when they</w:t>
      </w:r>
      <w:r w:rsidR="00C7643E">
        <w:t xml:space="preserve"> noticed the object no longer in their sight. Therefore, from this Bower</w:t>
      </w:r>
      <w:r w:rsidR="00ED7963">
        <w:t xml:space="preserve"> disagreed with this aspect of Piaget’s stage theory. Egocentrism was </w:t>
      </w:r>
      <w:r w:rsidR="003950DD">
        <w:t>another important aspect of Piaget’s stage theory and he believed this is</w:t>
      </w:r>
      <w:r w:rsidR="0004646D">
        <w:t xml:space="preserve"> when a child can only see things from their perspective and not the perspective of others.</w:t>
      </w:r>
      <w:r w:rsidR="00CA77B3">
        <w:t xml:space="preserve"> He </w:t>
      </w:r>
      <w:r w:rsidR="000C22EF">
        <w:t>introduced</w:t>
      </w:r>
      <w:r w:rsidR="00285BA3">
        <w:t xml:space="preserve"> the 3 Mountains Test</w:t>
      </w:r>
      <w:r w:rsidR="000C22EF">
        <w:t xml:space="preserve"> to help prove his egocentrism theory. This study consisted of a 3D scene of mountains of different sizes and colours. The children were asked to choose from a set or drawings or models that represented how they saw the mountains, then were asked again to choose another drawing or model that represented how someone else would see the mountains. Each child would pick the same drawing or model for both per</w:t>
      </w:r>
      <w:r w:rsidR="00534FAA">
        <w:t>s</w:t>
      </w:r>
      <w:r w:rsidR="000C22EF">
        <w:t>pectives</w:t>
      </w:r>
      <w:r w:rsidR="00534FAA">
        <w:t xml:space="preserve"> and this helped Piaget to prove his egocentrism theory (Oakley, 2004).</w:t>
      </w:r>
      <w:r w:rsidR="00095314">
        <w:t xml:space="preserve"> This has also been criticised as Bell et al. (1975) stated that children were able to complete the 3 mountains task </w:t>
      </w:r>
      <w:r w:rsidR="00095314">
        <w:lastRenderedPageBreak/>
        <w:t>at an earlier age than Piaget had stated in his research</w:t>
      </w:r>
      <w:r w:rsidR="00842A34">
        <w:t>.</w:t>
      </w:r>
      <w:r w:rsidR="004C2516">
        <w:t xml:space="preserve"> Sutherland (1982) was another psychologist that has criticised Piaget’s stage theory as he stated that only 50% of children displayed formal operations at the age Piaget stated they would</w:t>
      </w:r>
      <w:r w:rsidR="00D40A00">
        <w:t xml:space="preserve">. This has led many psychologists to </w:t>
      </w:r>
      <w:r w:rsidR="00B412BE">
        <w:t>believe that, although Piaget’s stage theory does exist, the ages within the stages may need to be re-evaluated as not every child will go through each stage at the age Piaget said they would.</w:t>
      </w:r>
    </w:p>
    <w:p w:rsidR="00E4070A" w:rsidRDefault="00E4070A" w:rsidP="00242C9B">
      <w:pPr>
        <w:ind w:firstLine="720"/>
      </w:pPr>
    </w:p>
    <w:p w:rsidR="00E4070A" w:rsidRDefault="00E4070A" w:rsidP="00242C9B">
      <w:pPr>
        <w:ind w:firstLine="720"/>
      </w:pPr>
      <w:r>
        <w:tab/>
      </w:r>
      <w:r w:rsidR="00B03B72">
        <w:t xml:space="preserve">The role of the teacher was an </w:t>
      </w:r>
      <w:r w:rsidR="00F326AB">
        <w:t>element</w:t>
      </w:r>
      <w:r w:rsidR="00B03B72">
        <w:t xml:space="preserve"> </w:t>
      </w:r>
      <w:r w:rsidR="00F326AB">
        <w:t>that both Piaget and Vygotsky’s theories had but they differed in some aspects</w:t>
      </w:r>
      <w:r w:rsidR="00E86678">
        <w:t xml:space="preserve">. </w:t>
      </w:r>
      <w:r w:rsidR="00A21DD3">
        <w:t>Piaget intro</w:t>
      </w:r>
      <w:r w:rsidR="00B55151">
        <w:t xml:space="preserve">duced child-centred learning </w:t>
      </w:r>
      <w:r w:rsidR="00665872">
        <w:t>and stated that teaching had to</w:t>
      </w:r>
      <w:r w:rsidR="00373DD4">
        <w:t xml:space="preserve"> focus on the child and take into consideration t</w:t>
      </w:r>
      <w:r w:rsidR="00A33EB1">
        <w:t>he child’s cognitive ability and what developmental level they’re on (Oakley, 2004).</w:t>
      </w:r>
      <w:r w:rsidR="00BD33C1">
        <w:t xml:space="preserve"> Piaget thought a teacher needed to be aware of a child’s cognitive development level to be able to set the appropriate work for them as if a teacher was to set a piece of work outside a child’s cognitive development level, the child would not complete this piece of work which will lead to failure and de-motivation</w:t>
      </w:r>
      <w:r w:rsidR="00861682">
        <w:t>. Vygotsky believe</w:t>
      </w:r>
      <w:r w:rsidR="00FA0267">
        <w:t>d</w:t>
      </w:r>
      <w:r w:rsidR="00861682">
        <w:t xml:space="preserve"> that the teacher provides an important role in guiding the child and making suggestions to solving an issue (Oakley, 2004)</w:t>
      </w:r>
      <w:r w:rsidR="007E2CC0">
        <w:t xml:space="preserve">. Vygotsky did not think that children needed to </w:t>
      </w:r>
      <w:r w:rsidR="009061C4">
        <w:t xml:space="preserve">be ready to learn new concept at all times but that they should be </w:t>
      </w:r>
      <w:r w:rsidR="00E4005A">
        <w:t>provided with problems above their level of cognitive development as this promotes learning</w:t>
      </w:r>
      <w:r w:rsidR="002808A8">
        <w:t xml:space="preserve"> (Oakley, 2004).</w:t>
      </w:r>
      <w:r w:rsidR="00862EAF">
        <w:t xml:space="preserve"> Vygotsky </w:t>
      </w:r>
      <w:r w:rsidR="00D14AD8">
        <w:t>introduced the scaffolding theory whereby a teacher is there to support and guide a child during their learning much like scaffolding is there to support a building while in the process of being built (Oakley, 2004)</w:t>
      </w:r>
      <w:r w:rsidR="00E3688E">
        <w:t xml:space="preserve">. </w:t>
      </w:r>
      <w:r w:rsidR="006E687A">
        <w:t xml:space="preserve">These ideas from Piaget and Vygotsky have </w:t>
      </w:r>
      <w:r w:rsidR="00A74C25">
        <w:t xml:space="preserve">changed the way that education is structured and that </w:t>
      </w:r>
      <w:r w:rsidR="004B1655">
        <w:t xml:space="preserve">children with </w:t>
      </w:r>
      <w:r w:rsidR="00E962B2">
        <w:t xml:space="preserve">access to a more expert other, such as a teacher, </w:t>
      </w:r>
      <w:r w:rsidR="000073E6">
        <w:t xml:space="preserve">will use the expert to help them </w:t>
      </w:r>
      <w:r w:rsidR="005626E0">
        <w:t xml:space="preserve">develop new strategies </w:t>
      </w:r>
      <w:r w:rsidR="00EB0511">
        <w:t>to situations and this will encourage positive cognitive development (Oakley, 2004).</w:t>
      </w:r>
    </w:p>
    <w:p w:rsidR="008E3DF1" w:rsidRDefault="008E3DF1" w:rsidP="000A0E65"/>
    <w:p w:rsidR="000A0E65" w:rsidRDefault="008E3DF1" w:rsidP="000A0E65">
      <w:r>
        <w:tab/>
        <w:t>In conclusion, it would appear that Piaget and Vygotsky’s theories are very similar to one another, however if they were combined into one theory, they would not work</w:t>
      </w:r>
      <w:r w:rsidR="00925A5D">
        <w:t>.</w:t>
      </w:r>
      <w:r w:rsidR="008F5B42">
        <w:t xml:space="preserve"> The role of the </w:t>
      </w:r>
      <w:r w:rsidR="008F5B42">
        <w:lastRenderedPageBreak/>
        <w:t xml:space="preserve">teacher </w:t>
      </w:r>
      <w:r w:rsidR="00DB0273">
        <w:t>was mentioned in both th</w:t>
      </w:r>
      <w:r w:rsidR="00207272">
        <w:t>eories, but they were used to explain different</w:t>
      </w:r>
      <w:r w:rsidR="00442B6E">
        <w:t xml:space="preserve"> aspects of cognitive development.</w:t>
      </w:r>
      <w:r w:rsidR="00B275A2">
        <w:t xml:space="preserve"> Object permeance is </w:t>
      </w:r>
      <w:r w:rsidR="00CF44DD">
        <w:t xml:space="preserve">another </w:t>
      </w:r>
      <w:r w:rsidR="00B216E1">
        <w:t>element</w:t>
      </w:r>
      <w:r w:rsidR="00581D0B">
        <w:t xml:space="preserve"> </w:t>
      </w:r>
      <w:r w:rsidR="00B216E1">
        <w:t>of</w:t>
      </w:r>
      <w:r w:rsidR="00581D0B">
        <w:t xml:space="preserve"> Piaget’s theory </w:t>
      </w:r>
      <w:r w:rsidR="007167ED">
        <w:t xml:space="preserve">that was criticised </w:t>
      </w:r>
      <w:r w:rsidR="00C36299">
        <w:t xml:space="preserve">as other researchers after Piaget have been able to prove that object permeance </w:t>
      </w:r>
      <w:r w:rsidR="00803F4A">
        <w:t>can occur before Piaget said it does</w:t>
      </w:r>
      <w:r w:rsidR="000961F7">
        <w:t xml:space="preserve">. </w:t>
      </w:r>
      <w:r w:rsidR="00F16D06">
        <w:t xml:space="preserve">Piaget’s </w:t>
      </w:r>
      <w:r w:rsidR="00E21C04">
        <w:t xml:space="preserve">studies have been criticised as some of the terminology he used could have been confusing for children, which could have led them to not understand what was being asked of them and therefore </w:t>
      </w:r>
      <w:r w:rsidR="00C82007">
        <w:t xml:space="preserve">changed </w:t>
      </w:r>
      <w:r w:rsidR="007472E9">
        <w:t>the results of th</w:t>
      </w:r>
      <w:r w:rsidR="005F17FE">
        <w:t xml:space="preserve">ese studies. The 3 mountains test </w:t>
      </w:r>
      <w:r w:rsidR="00070343">
        <w:t>was one of these studies that has faced this criticism from other researchers.</w:t>
      </w:r>
      <w:r w:rsidR="00050BA6">
        <w:t xml:space="preserve"> Both Piaget and Vygotsky have stage theories but like most </w:t>
      </w:r>
      <w:r w:rsidR="002A3955">
        <w:t>aspects that</w:t>
      </w:r>
      <w:r w:rsidR="00050BA6">
        <w:t xml:space="preserve"> their theories have in common, they are rather different from one another. Piaget believes that his stage theory should b</w:t>
      </w:r>
      <w:r w:rsidR="00517E11">
        <w:t xml:space="preserve">e completed in the stages that he set out, and that </w:t>
      </w:r>
      <w:r w:rsidR="00FB3F56">
        <w:t>you cannot move onto the next stage if the first one has not been completed. Whereas Vygotsky recognise</w:t>
      </w:r>
      <w:r w:rsidR="008369EA">
        <w:t>d</w:t>
      </w:r>
      <w:r w:rsidR="00FB3F56">
        <w:t xml:space="preserve"> that these stages</w:t>
      </w:r>
      <w:r w:rsidR="00B21C0B">
        <w:t xml:space="preserve"> will happen at different times as each child </w:t>
      </w:r>
      <w:r w:rsidR="008369EA">
        <w:t>has different levels of cognitive development.</w:t>
      </w:r>
    </w:p>
    <w:p w:rsidR="008B2E3F" w:rsidRDefault="008B2E3F" w:rsidP="000A0E65"/>
    <w:p w:rsidR="008B2E3F" w:rsidRDefault="008B2E3F" w:rsidP="000A0E65"/>
    <w:p w:rsidR="008B2E3F" w:rsidRDefault="008B2E3F" w:rsidP="000A0E65"/>
    <w:p w:rsidR="008B2E3F" w:rsidRDefault="008B2E3F" w:rsidP="000A0E65"/>
    <w:p w:rsidR="008B2E3F" w:rsidRDefault="008B2E3F" w:rsidP="000A0E65"/>
    <w:p w:rsidR="008B2E3F" w:rsidRDefault="008B2E3F" w:rsidP="000A0E65"/>
    <w:p w:rsidR="008B2E3F" w:rsidRDefault="008B2E3F" w:rsidP="000A0E65"/>
    <w:p w:rsidR="008B2E3F" w:rsidRDefault="008B2E3F" w:rsidP="000A0E65"/>
    <w:p w:rsidR="008B2E3F" w:rsidRDefault="008B2E3F" w:rsidP="000A0E65"/>
    <w:p w:rsidR="008B2E3F" w:rsidRDefault="008B2E3F" w:rsidP="000A0E65"/>
    <w:p w:rsidR="00822C49" w:rsidRDefault="00822C49" w:rsidP="000A0E65"/>
    <w:p w:rsidR="008B2E3F" w:rsidRDefault="008B2E3F" w:rsidP="000A0E65">
      <w:r>
        <w:lastRenderedPageBreak/>
        <w:t>Word count: 1</w:t>
      </w:r>
      <w:r w:rsidR="00B06CA6">
        <w:t>96</w:t>
      </w:r>
      <w:r w:rsidR="00C76645">
        <w:t>4</w:t>
      </w:r>
    </w:p>
    <w:p w:rsidR="008B2E3F" w:rsidRDefault="008B2E3F" w:rsidP="000A0E65">
      <w:r>
        <w:t>References:</w:t>
      </w:r>
    </w:p>
    <w:p w:rsidR="008B2E3F" w:rsidRDefault="00E337FC" w:rsidP="000A0E65">
      <w:r>
        <w:t>A</w:t>
      </w:r>
      <w:r w:rsidR="00C540CB">
        <w:t>lves</w:t>
      </w:r>
      <w:r>
        <w:t xml:space="preserve">, P. F. (2014). Vygotsky and Piaget: Scientific Concepts. </w:t>
      </w:r>
      <w:r>
        <w:rPr>
          <w:i/>
        </w:rPr>
        <w:t xml:space="preserve">Psychology in Russia: State of the Art, </w:t>
      </w:r>
      <w:r>
        <w:t>7(3), 24-34.</w:t>
      </w:r>
    </w:p>
    <w:p w:rsidR="00830E12" w:rsidRDefault="00830E12" w:rsidP="000A0E65">
      <w:r>
        <w:t xml:space="preserve">Bell, D., Rothwell Hughes, E., &amp; Rogers, J. (1975). </w:t>
      </w:r>
      <w:r w:rsidR="0075287C">
        <w:rPr>
          <w:i/>
        </w:rPr>
        <w:t xml:space="preserve">Area, </w:t>
      </w:r>
      <w:proofErr w:type="gramStart"/>
      <w:r w:rsidR="0075287C">
        <w:rPr>
          <w:i/>
        </w:rPr>
        <w:t>weight</w:t>
      </w:r>
      <w:proofErr w:type="gramEnd"/>
      <w:r w:rsidR="0075287C">
        <w:rPr>
          <w:i/>
        </w:rPr>
        <w:t xml:space="preserve"> and volume: Monitoring and encouraging children’s conceptual development. </w:t>
      </w:r>
      <w:r w:rsidR="0075287C">
        <w:t>London: Nelson</w:t>
      </w:r>
    </w:p>
    <w:p w:rsidR="0075287C" w:rsidRDefault="0075287C" w:rsidP="000A0E65">
      <w:r>
        <w:t xml:space="preserve">Bower, T. G. R. (1982). </w:t>
      </w:r>
      <w:r>
        <w:rPr>
          <w:i/>
        </w:rPr>
        <w:t>Development in infancy</w:t>
      </w:r>
      <w:r>
        <w:t xml:space="preserve"> (2</w:t>
      </w:r>
      <w:r w:rsidRPr="0075287C">
        <w:rPr>
          <w:vertAlign w:val="superscript"/>
        </w:rPr>
        <w:t>nd</w:t>
      </w:r>
      <w:r>
        <w:t xml:space="preserve"> ed.) New York: WH Freeman.</w:t>
      </w:r>
    </w:p>
    <w:p w:rsidR="003102B3" w:rsidRDefault="003102B3" w:rsidP="000A0E65">
      <w:r>
        <w:t xml:space="preserve">Oakley, A. (2004). </w:t>
      </w:r>
      <w:r>
        <w:rPr>
          <w:i/>
        </w:rPr>
        <w:t>Cognitive Development.</w:t>
      </w:r>
      <w:r>
        <w:t xml:space="preserve"> New York: Routledge.</w:t>
      </w:r>
    </w:p>
    <w:p w:rsidR="00B36314" w:rsidRPr="00A22E90" w:rsidRDefault="00A22E90" w:rsidP="000A0E65">
      <w:r>
        <w:t xml:space="preserve">Sutherland, P. (1982). The application of Piagetian and neo-Piagetian ideas to further and higher education. </w:t>
      </w:r>
      <w:r>
        <w:rPr>
          <w:i/>
        </w:rPr>
        <w:t xml:space="preserve">International Journal of Lifelong Education, </w:t>
      </w:r>
      <w:r>
        <w:t>18(4), 286-294.</w:t>
      </w:r>
    </w:p>
    <w:sectPr w:rsidR="00B36314" w:rsidRPr="00A22E9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BEC" w:rsidRDefault="00674BEC" w:rsidP="004C4572">
      <w:pPr>
        <w:spacing w:after="0" w:line="240" w:lineRule="auto"/>
      </w:pPr>
      <w:r>
        <w:separator/>
      </w:r>
    </w:p>
  </w:endnote>
  <w:endnote w:type="continuationSeparator" w:id="0">
    <w:p w:rsidR="00674BEC" w:rsidRDefault="00674BEC" w:rsidP="004C4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9047060"/>
      <w:docPartObj>
        <w:docPartGallery w:val="Page Numbers (Bottom of Page)"/>
        <w:docPartUnique/>
      </w:docPartObj>
    </w:sdtPr>
    <w:sdtEndPr>
      <w:rPr>
        <w:noProof/>
      </w:rPr>
    </w:sdtEndPr>
    <w:sdtContent>
      <w:p w:rsidR="002D5234" w:rsidRDefault="002D5234">
        <w:pPr>
          <w:pStyle w:val="Footer"/>
        </w:pPr>
        <w:r>
          <w:fldChar w:fldCharType="begin"/>
        </w:r>
        <w:r>
          <w:instrText xml:space="preserve"> PAGE   \* MERGEFORMAT </w:instrText>
        </w:r>
        <w:r>
          <w:fldChar w:fldCharType="separate"/>
        </w:r>
        <w:r w:rsidR="005D3E3D">
          <w:rPr>
            <w:noProof/>
          </w:rPr>
          <w:t>1</w:t>
        </w:r>
        <w:r>
          <w:rPr>
            <w:noProof/>
          </w:rPr>
          <w:fldChar w:fldCharType="end"/>
        </w:r>
      </w:p>
    </w:sdtContent>
  </w:sdt>
  <w:p w:rsidR="002D5234" w:rsidRDefault="002D5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BEC" w:rsidRDefault="00674BEC" w:rsidP="004C4572">
      <w:pPr>
        <w:spacing w:after="0" w:line="240" w:lineRule="auto"/>
      </w:pPr>
      <w:r>
        <w:separator/>
      </w:r>
    </w:p>
  </w:footnote>
  <w:footnote w:type="continuationSeparator" w:id="0">
    <w:p w:rsidR="00674BEC" w:rsidRDefault="00674BEC" w:rsidP="004C45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E65"/>
    <w:rsid w:val="0000311C"/>
    <w:rsid w:val="000037CD"/>
    <w:rsid w:val="000073E6"/>
    <w:rsid w:val="00012812"/>
    <w:rsid w:val="00024329"/>
    <w:rsid w:val="00024FEB"/>
    <w:rsid w:val="00036577"/>
    <w:rsid w:val="0004646D"/>
    <w:rsid w:val="00050BA6"/>
    <w:rsid w:val="00070343"/>
    <w:rsid w:val="00095314"/>
    <w:rsid w:val="000961F7"/>
    <w:rsid w:val="000A0E65"/>
    <w:rsid w:val="000B0F27"/>
    <w:rsid w:val="000C0BE8"/>
    <w:rsid w:val="000C22EF"/>
    <w:rsid w:val="000F2D1F"/>
    <w:rsid w:val="0010235C"/>
    <w:rsid w:val="0011310B"/>
    <w:rsid w:val="0011507C"/>
    <w:rsid w:val="00142354"/>
    <w:rsid w:val="00144F97"/>
    <w:rsid w:val="00161804"/>
    <w:rsid w:val="00162E38"/>
    <w:rsid w:val="00207272"/>
    <w:rsid w:val="00235CBC"/>
    <w:rsid w:val="00242C9B"/>
    <w:rsid w:val="0024579F"/>
    <w:rsid w:val="002526A0"/>
    <w:rsid w:val="002769D8"/>
    <w:rsid w:val="002808A8"/>
    <w:rsid w:val="002816F4"/>
    <w:rsid w:val="00285BA3"/>
    <w:rsid w:val="002930A1"/>
    <w:rsid w:val="002A3955"/>
    <w:rsid w:val="002B0B2B"/>
    <w:rsid w:val="002B6302"/>
    <w:rsid w:val="002D5234"/>
    <w:rsid w:val="002E6C2D"/>
    <w:rsid w:val="002F1D06"/>
    <w:rsid w:val="002F47C7"/>
    <w:rsid w:val="003102B3"/>
    <w:rsid w:val="00314177"/>
    <w:rsid w:val="003212D9"/>
    <w:rsid w:val="00344C40"/>
    <w:rsid w:val="003630C7"/>
    <w:rsid w:val="00373DD4"/>
    <w:rsid w:val="00385438"/>
    <w:rsid w:val="003950DD"/>
    <w:rsid w:val="003C34BC"/>
    <w:rsid w:val="003E72CA"/>
    <w:rsid w:val="00437707"/>
    <w:rsid w:val="004403AC"/>
    <w:rsid w:val="00442B6E"/>
    <w:rsid w:val="004562DE"/>
    <w:rsid w:val="00461F5D"/>
    <w:rsid w:val="004B1655"/>
    <w:rsid w:val="004C14E3"/>
    <w:rsid w:val="004C2516"/>
    <w:rsid w:val="004C4572"/>
    <w:rsid w:val="004E5CA2"/>
    <w:rsid w:val="004F3896"/>
    <w:rsid w:val="004F4E79"/>
    <w:rsid w:val="00517E11"/>
    <w:rsid w:val="00534FAA"/>
    <w:rsid w:val="0053774B"/>
    <w:rsid w:val="0054007F"/>
    <w:rsid w:val="00557D97"/>
    <w:rsid w:val="005626E0"/>
    <w:rsid w:val="00581D0B"/>
    <w:rsid w:val="005A74AD"/>
    <w:rsid w:val="005C7761"/>
    <w:rsid w:val="005D3E3D"/>
    <w:rsid w:val="005E2FDA"/>
    <w:rsid w:val="005F17FE"/>
    <w:rsid w:val="005F3756"/>
    <w:rsid w:val="00603687"/>
    <w:rsid w:val="0061700F"/>
    <w:rsid w:val="00626421"/>
    <w:rsid w:val="00665872"/>
    <w:rsid w:val="00674BEC"/>
    <w:rsid w:val="00694D0B"/>
    <w:rsid w:val="006B1402"/>
    <w:rsid w:val="006B449C"/>
    <w:rsid w:val="006E687A"/>
    <w:rsid w:val="00710DFA"/>
    <w:rsid w:val="007167ED"/>
    <w:rsid w:val="0074045F"/>
    <w:rsid w:val="007472E9"/>
    <w:rsid w:val="00750564"/>
    <w:rsid w:val="0075287C"/>
    <w:rsid w:val="00771A97"/>
    <w:rsid w:val="00775C50"/>
    <w:rsid w:val="007B2B3A"/>
    <w:rsid w:val="007E2CC0"/>
    <w:rsid w:val="007E3D4B"/>
    <w:rsid w:val="0080322A"/>
    <w:rsid w:val="00803F4A"/>
    <w:rsid w:val="008111A5"/>
    <w:rsid w:val="00822C49"/>
    <w:rsid w:val="00830E12"/>
    <w:rsid w:val="008369EA"/>
    <w:rsid w:val="00842A34"/>
    <w:rsid w:val="00861682"/>
    <w:rsid w:val="00862964"/>
    <w:rsid w:val="00862EAF"/>
    <w:rsid w:val="008720FD"/>
    <w:rsid w:val="00882370"/>
    <w:rsid w:val="00890D24"/>
    <w:rsid w:val="008A61D6"/>
    <w:rsid w:val="008A6EE2"/>
    <w:rsid w:val="008B2E3F"/>
    <w:rsid w:val="008E3DF1"/>
    <w:rsid w:val="008E7DBB"/>
    <w:rsid w:val="008F155C"/>
    <w:rsid w:val="008F5B42"/>
    <w:rsid w:val="009061C4"/>
    <w:rsid w:val="00907117"/>
    <w:rsid w:val="00920A27"/>
    <w:rsid w:val="00925A5D"/>
    <w:rsid w:val="00932BD9"/>
    <w:rsid w:val="00935226"/>
    <w:rsid w:val="0094617F"/>
    <w:rsid w:val="00965D87"/>
    <w:rsid w:val="00984D02"/>
    <w:rsid w:val="0099191C"/>
    <w:rsid w:val="009D3223"/>
    <w:rsid w:val="009D3F2C"/>
    <w:rsid w:val="009D5267"/>
    <w:rsid w:val="00A07768"/>
    <w:rsid w:val="00A21DD3"/>
    <w:rsid w:val="00A22E90"/>
    <w:rsid w:val="00A33EB1"/>
    <w:rsid w:val="00A35E6C"/>
    <w:rsid w:val="00A45B1D"/>
    <w:rsid w:val="00A60516"/>
    <w:rsid w:val="00A74C25"/>
    <w:rsid w:val="00A82924"/>
    <w:rsid w:val="00A84446"/>
    <w:rsid w:val="00A86A84"/>
    <w:rsid w:val="00A90345"/>
    <w:rsid w:val="00A961D3"/>
    <w:rsid w:val="00AD1844"/>
    <w:rsid w:val="00AD463D"/>
    <w:rsid w:val="00AE1D9B"/>
    <w:rsid w:val="00AE4C3C"/>
    <w:rsid w:val="00AF6642"/>
    <w:rsid w:val="00B03B72"/>
    <w:rsid w:val="00B06CA6"/>
    <w:rsid w:val="00B06E73"/>
    <w:rsid w:val="00B216E1"/>
    <w:rsid w:val="00B21C0B"/>
    <w:rsid w:val="00B26F0F"/>
    <w:rsid w:val="00B275A2"/>
    <w:rsid w:val="00B32620"/>
    <w:rsid w:val="00B36314"/>
    <w:rsid w:val="00B412BE"/>
    <w:rsid w:val="00B44FD4"/>
    <w:rsid w:val="00B457DF"/>
    <w:rsid w:val="00B55151"/>
    <w:rsid w:val="00B72AC2"/>
    <w:rsid w:val="00B876D7"/>
    <w:rsid w:val="00BA5C85"/>
    <w:rsid w:val="00BD1E97"/>
    <w:rsid w:val="00BD33C1"/>
    <w:rsid w:val="00BE1CAA"/>
    <w:rsid w:val="00C01698"/>
    <w:rsid w:val="00C04BE7"/>
    <w:rsid w:val="00C36299"/>
    <w:rsid w:val="00C449C3"/>
    <w:rsid w:val="00C45477"/>
    <w:rsid w:val="00C540CB"/>
    <w:rsid w:val="00C7643E"/>
    <w:rsid w:val="00C76645"/>
    <w:rsid w:val="00C8101A"/>
    <w:rsid w:val="00C82007"/>
    <w:rsid w:val="00CA77B3"/>
    <w:rsid w:val="00CD7868"/>
    <w:rsid w:val="00CD7C33"/>
    <w:rsid w:val="00CE68B2"/>
    <w:rsid w:val="00CF44DD"/>
    <w:rsid w:val="00CF475F"/>
    <w:rsid w:val="00D066C4"/>
    <w:rsid w:val="00D1092D"/>
    <w:rsid w:val="00D14AD8"/>
    <w:rsid w:val="00D3073D"/>
    <w:rsid w:val="00D40A00"/>
    <w:rsid w:val="00D43709"/>
    <w:rsid w:val="00D47AA0"/>
    <w:rsid w:val="00D5139E"/>
    <w:rsid w:val="00DB0273"/>
    <w:rsid w:val="00DB0995"/>
    <w:rsid w:val="00DC0C38"/>
    <w:rsid w:val="00DC1EDC"/>
    <w:rsid w:val="00DC64AE"/>
    <w:rsid w:val="00DD5F81"/>
    <w:rsid w:val="00E21C04"/>
    <w:rsid w:val="00E236F6"/>
    <w:rsid w:val="00E24145"/>
    <w:rsid w:val="00E337FC"/>
    <w:rsid w:val="00E3688E"/>
    <w:rsid w:val="00E4005A"/>
    <w:rsid w:val="00E4070A"/>
    <w:rsid w:val="00E4275C"/>
    <w:rsid w:val="00E55F34"/>
    <w:rsid w:val="00E77D08"/>
    <w:rsid w:val="00E86678"/>
    <w:rsid w:val="00E926E5"/>
    <w:rsid w:val="00E955AE"/>
    <w:rsid w:val="00E962B2"/>
    <w:rsid w:val="00E97E35"/>
    <w:rsid w:val="00EA7BF0"/>
    <w:rsid w:val="00EB0511"/>
    <w:rsid w:val="00ED7963"/>
    <w:rsid w:val="00EE520D"/>
    <w:rsid w:val="00EF1B73"/>
    <w:rsid w:val="00EF5ADB"/>
    <w:rsid w:val="00F16D06"/>
    <w:rsid w:val="00F20675"/>
    <w:rsid w:val="00F326AB"/>
    <w:rsid w:val="00F455A7"/>
    <w:rsid w:val="00F46A4D"/>
    <w:rsid w:val="00F7049F"/>
    <w:rsid w:val="00F74764"/>
    <w:rsid w:val="00F8733E"/>
    <w:rsid w:val="00F953F7"/>
    <w:rsid w:val="00FA0267"/>
    <w:rsid w:val="00FA7255"/>
    <w:rsid w:val="00FB3F56"/>
    <w:rsid w:val="00FB5F30"/>
    <w:rsid w:val="00FC4D98"/>
    <w:rsid w:val="00FE0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4CD42"/>
  <w15:chartTrackingRefBased/>
  <w15:docId w15:val="{D82EB01D-51D2-4B90-95EB-0D8A17D15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5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572"/>
  </w:style>
  <w:style w:type="paragraph" w:styleId="Footer">
    <w:name w:val="footer"/>
    <w:basedOn w:val="Normal"/>
    <w:link w:val="FooterChar"/>
    <w:uiPriority w:val="99"/>
    <w:unhideWhenUsed/>
    <w:rsid w:val="004C45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846</TotalTime>
  <Pages>8</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Watmough (P151835)</dc:creator>
  <cp:keywords/>
  <dc:description/>
  <cp:lastModifiedBy>Laura Watmough (P151835)</cp:lastModifiedBy>
  <cp:revision>350</cp:revision>
  <dcterms:created xsi:type="dcterms:W3CDTF">2017-12-02T18:10:00Z</dcterms:created>
  <dcterms:modified xsi:type="dcterms:W3CDTF">2017-12-03T23:57:00Z</dcterms:modified>
</cp:coreProperties>
</file>