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291323" w14:textId="77777777" w:rsidR="006131F9" w:rsidRPr="003E0C77" w:rsidRDefault="006131F9" w:rsidP="006131F9">
      <w:pPr>
        <w:pStyle w:val="Heading1"/>
        <w:ind w:left="-567"/>
        <w:rPr>
          <w:b/>
          <w:color w:val="17365D" w:themeColor="text2" w:themeShade="BF"/>
          <w:sz w:val="40"/>
          <w:szCs w:val="32"/>
        </w:rPr>
      </w:pPr>
      <w:r w:rsidRPr="003E0C77">
        <w:rPr>
          <w:b/>
          <w:color w:val="17365D" w:themeColor="text2" w:themeShade="BF"/>
          <w:sz w:val="40"/>
          <w:szCs w:val="32"/>
        </w:rPr>
        <w:t>Fellowship</w:t>
      </w:r>
    </w:p>
    <w:p w14:paraId="0ECFFF68" w14:textId="77777777" w:rsidR="006131F9" w:rsidRPr="003E0C77" w:rsidRDefault="006131F9" w:rsidP="006131F9">
      <w:pPr>
        <w:pStyle w:val="Heading1"/>
        <w:ind w:hanging="567"/>
        <w:rPr>
          <w:b/>
          <w:color w:val="17365D" w:themeColor="text2" w:themeShade="BF"/>
          <w:sz w:val="32"/>
        </w:rPr>
      </w:pPr>
      <w:r w:rsidRPr="003E0C77">
        <w:rPr>
          <w:b/>
          <w:color w:val="17365D" w:themeColor="text2" w:themeShade="BF"/>
          <w:sz w:val="32"/>
        </w:rPr>
        <w:t>Supporting Statement Template</w:t>
      </w:r>
    </w:p>
    <w:p w14:paraId="5C85FC84" w14:textId="77777777" w:rsidR="008E1AF3" w:rsidRPr="003E0C77"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3E0C77" w14:paraId="034F4DA8" w14:textId="77777777" w:rsidTr="44E90760">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3E0C77" w:rsidRDefault="006131F9" w:rsidP="008E1AF3">
            <w:pPr>
              <w:rPr>
                <w:lang w:val="en-GB"/>
              </w:rPr>
            </w:pPr>
            <w:r w:rsidRPr="003E0C77">
              <w:rPr>
                <w:lang w:val="en-GB"/>
              </w:rPr>
              <w:t xml:space="preserve">Your </w:t>
            </w:r>
            <w:r w:rsidR="008E1AF3" w:rsidRPr="003E0C77">
              <w:rPr>
                <w:lang w:val="en-GB"/>
              </w:rPr>
              <w:t>Name</w:t>
            </w:r>
          </w:p>
          <w:p w14:paraId="635588F7" w14:textId="77777777" w:rsidR="008E1AF3" w:rsidRPr="003E0C77" w:rsidRDefault="008E1AF3" w:rsidP="008E1AF3">
            <w:pPr>
              <w:rPr>
                <w:lang w:val="en-GB"/>
              </w:rPr>
            </w:pPr>
          </w:p>
        </w:tc>
        <w:tc>
          <w:tcPr>
            <w:tcW w:w="5465" w:type="dxa"/>
            <w:tcBorders>
              <w:top w:val="single" w:sz="4" w:space="0" w:color="auto"/>
              <w:left w:val="single" w:sz="4" w:space="0" w:color="auto"/>
              <w:bottom w:val="single" w:sz="4" w:space="0" w:color="auto"/>
              <w:right w:val="single" w:sz="4" w:space="0" w:color="auto"/>
            </w:tcBorders>
          </w:tcPr>
          <w:p w14:paraId="637464E3" w14:textId="7F1DD68A" w:rsidR="008E1AF3" w:rsidRPr="003E0C77" w:rsidRDefault="00DA2534" w:rsidP="008E1AF3">
            <w:pPr>
              <w:rPr>
                <w:lang w:val="en-GB"/>
              </w:rPr>
            </w:pPr>
            <w:r w:rsidRPr="003E0C77">
              <w:rPr>
                <w:lang w:val="en-GB"/>
              </w:rPr>
              <w:t>Yohan Mendis</w:t>
            </w:r>
          </w:p>
        </w:tc>
      </w:tr>
      <w:tr w:rsidR="008E1AF3" w:rsidRPr="003E0C77" w14:paraId="68BF4C5B" w14:textId="77777777" w:rsidTr="44E90760">
        <w:tc>
          <w:tcPr>
            <w:tcW w:w="4123" w:type="dxa"/>
            <w:tcBorders>
              <w:top w:val="single" w:sz="4" w:space="0" w:color="auto"/>
              <w:left w:val="single" w:sz="4" w:space="0" w:color="auto"/>
              <w:bottom w:val="single" w:sz="4" w:space="0" w:color="auto"/>
              <w:right w:val="single" w:sz="4" w:space="0" w:color="auto"/>
            </w:tcBorders>
          </w:tcPr>
          <w:p w14:paraId="1462DCCF" w14:textId="77777777" w:rsidR="008E1AF3" w:rsidRPr="003E0C77" w:rsidRDefault="008E1AF3" w:rsidP="008E1AF3">
            <w:pPr>
              <w:rPr>
                <w:lang w:val="en-GB"/>
              </w:rPr>
            </w:pPr>
            <w:r w:rsidRPr="003E0C77">
              <w:rPr>
                <w:lang w:val="en-GB"/>
              </w:rPr>
              <w:t>Institution/organisation/other</w:t>
            </w:r>
          </w:p>
          <w:p w14:paraId="2FBD9C36" w14:textId="77777777" w:rsidR="008E1AF3" w:rsidRPr="003E0C77" w:rsidRDefault="008E1AF3" w:rsidP="008E1AF3">
            <w:pPr>
              <w:rPr>
                <w:lang w:val="en-GB"/>
              </w:rPr>
            </w:pPr>
          </w:p>
        </w:tc>
        <w:tc>
          <w:tcPr>
            <w:tcW w:w="5465" w:type="dxa"/>
            <w:tcBorders>
              <w:top w:val="single" w:sz="4" w:space="0" w:color="auto"/>
              <w:left w:val="single" w:sz="4" w:space="0" w:color="auto"/>
              <w:bottom w:val="single" w:sz="4" w:space="0" w:color="auto"/>
              <w:right w:val="single" w:sz="4" w:space="0" w:color="auto"/>
            </w:tcBorders>
          </w:tcPr>
          <w:p w14:paraId="181E9824" w14:textId="040E1B8B" w:rsidR="008E1AF3" w:rsidRPr="003E0C77" w:rsidRDefault="00CE0B71" w:rsidP="008E1AF3">
            <w:pPr>
              <w:rPr>
                <w:lang w:val="en-GB"/>
              </w:rPr>
            </w:pPr>
            <w:r w:rsidRPr="003E0C77">
              <w:rPr>
                <w:lang w:val="en-GB"/>
              </w:rPr>
              <w:t xml:space="preserve">University </w:t>
            </w:r>
            <w:r w:rsidR="00F50DED" w:rsidRPr="003E0C77">
              <w:rPr>
                <w:lang w:val="en-GB"/>
              </w:rPr>
              <w:t>Wales Trinity Saind David</w:t>
            </w:r>
          </w:p>
        </w:tc>
      </w:tr>
      <w:tr w:rsidR="008E1AF3" w:rsidRPr="003E0C77" w14:paraId="537F17F6" w14:textId="77777777" w:rsidTr="44E90760">
        <w:tc>
          <w:tcPr>
            <w:tcW w:w="4123" w:type="dxa"/>
            <w:tcBorders>
              <w:top w:val="single" w:sz="4" w:space="0" w:color="auto"/>
              <w:left w:val="single" w:sz="4" w:space="0" w:color="auto"/>
              <w:bottom w:val="single" w:sz="4" w:space="0" w:color="auto"/>
              <w:right w:val="single" w:sz="4" w:space="0" w:color="auto"/>
            </w:tcBorders>
          </w:tcPr>
          <w:p w14:paraId="0DE13081" w14:textId="77777777" w:rsidR="008E1AF3" w:rsidRPr="003E0C77" w:rsidRDefault="008E1AF3" w:rsidP="008E1AF3">
            <w:pPr>
              <w:rPr>
                <w:lang w:val="en-GB"/>
              </w:rPr>
            </w:pPr>
            <w:r w:rsidRPr="003E0C77">
              <w:rPr>
                <w:lang w:val="en-GB"/>
              </w:rPr>
              <w:t>Job Title</w:t>
            </w:r>
          </w:p>
          <w:p w14:paraId="130E787E" w14:textId="77777777" w:rsidR="008E1AF3" w:rsidRPr="003E0C77" w:rsidRDefault="008E1AF3" w:rsidP="008E1AF3">
            <w:pPr>
              <w:rPr>
                <w:lang w:val="en-GB"/>
              </w:rPr>
            </w:pPr>
          </w:p>
        </w:tc>
        <w:tc>
          <w:tcPr>
            <w:tcW w:w="5465" w:type="dxa"/>
            <w:tcBorders>
              <w:top w:val="single" w:sz="4" w:space="0" w:color="auto"/>
              <w:left w:val="single" w:sz="4" w:space="0" w:color="auto"/>
              <w:bottom w:val="single" w:sz="4" w:space="0" w:color="auto"/>
              <w:right w:val="single" w:sz="4" w:space="0" w:color="auto"/>
            </w:tcBorders>
          </w:tcPr>
          <w:p w14:paraId="2D313305" w14:textId="2BD22536" w:rsidR="008E1AF3" w:rsidRPr="003E0C77" w:rsidRDefault="003B233D" w:rsidP="008E1AF3">
            <w:pPr>
              <w:rPr>
                <w:lang w:val="en-GB"/>
              </w:rPr>
            </w:pPr>
            <w:r w:rsidRPr="003E0C77">
              <w:rPr>
                <w:lang w:val="en-GB"/>
              </w:rPr>
              <w:t>Programme manager</w:t>
            </w:r>
          </w:p>
        </w:tc>
      </w:tr>
      <w:tr w:rsidR="008E1AF3" w:rsidRPr="003E0C77" w14:paraId="195FF90E" w14:textId="77777777" w:rsidTr="44E90760">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3E0C77" w:rsidRDefault="008E1AF3" w:rsidP="008E1AF3">
            <w:pPr>
              <w:rPr>
                <w:lang w:val="en-GB"/>
              </w:rPr>
            </w:pPr>
            <w:r w:rsidRPr="003E0C77">
              <w:rPr>
                <w:lang w:val="en-GB"/>
              </w:rPr>
              <w:t>Email address</w:t>
            </w:r>
          </w:p>
          <w:p w14:paraId="6D313D76" w14:textId="77777777" w:rsidR="008E1AF3" w:rsidRPr="003E0C77" w:rsidRDefault="008E1AF3" w:rsidP="008E1AF3">
            <w:pPr>
              <w:rPr>
                <w:lang w:val="en-GB"/>
              </w:rPr>
            </w:pPr>
          </w:p>
        </w:tc>
        <w:tc>
          <w:tcPr>
            <w:tcW w:w="5465" w:type="dxa"/>
            <w:tcBorders>
              <w:top w:val="single" w:sz="4" w:space="0" w:color="auto"/>
              <w:left w:val="single" w:sz="4" w:space="0" w:color="auto"/>
              <w:bottom w:val="single" w:sz="4" w:space="0" w:color="auto"/>
              <w:right w:val="single" w:sz="4" w:space="0" w:color="auto"/>
            </w:tcBorders>
          </w:tcPr>
          <w:p w14:paraId="150FC75D" w14:textId="03D2146F" w:rsidR="008E1AF3" w:rsidRPr="003E0C77" w:rsidRDefault="003B233D" w:rsidP="008E1AF3">
            <w:pPr>
              <w:rPr>
                <w:lang w:val="en-GB"/>
              </w:rPr>
            </w:pPr>
            <w:r w:rsidRPr="003E0C77">
              <w:rPr>
                <w:lang w:val="en-GB"/>
              </w:rPr>
              <w:t>y.mendis@uwtsd.ac.uk</w:t>
            </w:r>
          </w:p>
        </w:tc>
      </w:tr>
      <w:tr w:rsidR="008E1AF3" w:rsidRPr="003E0C77" w14:paraId="5CDBED88" w14:textId="77777777" w:rsidTr="44E90760">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3E0C77" w:rsidRDefault="008E1AF3" w:rsidP="008E1AF3">
            <w:pPr>
              <w:rPr>
                <w:lang w:val="en-GB"/>
              </w:rPr>
            </w:pPr>
            <w:r w:rsidRPr="003E0C77">
              <w:rPr>
                <w:lang w:val="en-GB"/>
              </w:rPr>
              <w:t>Your Fellowship Status (if appropriate)</w:t>
            </w:r>
          </w:p>
          <w:p w14:paraId="2FA6A6BC" w14:textId="77777777" w:rsidR="008E1AF3" w:rsidRPr="003E0C77" w:rsidRDefault="008E1AF3" w:rsidP="008E1AF3">
            <w:pPr>
              <w:rPr>
                <w:lang w:val="en-GB"/>
              </w:rPr>
            </w:pPr>
          </w:p>
        </w:tc>
        <w:tc>
          <w:tcPr>
            <w:tcW w:w="5465" w:type="dxa"/>
            <w:tcBorders>
              <w:top w:val="single" w:sz="4" w:space="0" w:color="auto"/>
              <w:left w:val="single" w:sz="4" w:space="0" w:color="auto"/>
              <w:bottom w:val="single" w:sz="4" w:space="0" w:color="auto"/>
              <w:right w:val="single" w:sz="4" w:space="0" w:color="auto"/>
            </w:tcBorders>
          </w:tcPr>
          <w:p w14:paraId="2757581C" w14:textId="25895851" w:rsidR="008E1AF3" w:rsidRPr="003E0C77" w:rsidRDefault="003B233D" w:rsidP="008E1AF3">
            <w:pPr>
              <w:rPr>
                <w:lang w:val="en-GB"/>
              </w:rPr>
            </w:pPr>
            <w:r w:rsidRPr="003E0C77">
              <w:rPr>
                <w:lang w:val="en-GB"/>
              </w:rPr>
              <w:t>Fellow</w:t>
            </w:r>
          </w:p>
        </w:tc>
      </w:tr>
      <w:tr w:rsidR="008E1AF3" w:rsidRPr="003E0C77" w14:paraId="7AF74751" w14:textId="77777777" w:rsidTr="44E90760">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3E0C77" w:rsidRDefault="008E1AF3" w:rsidP="008E1AF3">
            <w:pPr>
              <w:rPr>
                <w:lang w:val="en-GB"/>
              </w:rPr>
            </w:pPr>
            <w:r w:rsidRPr="003E0C77">
              <w:rPr>
                <w:lang w:val="en-GB"/>
              </w:rPr>
              <w:t>Relationship to Applicant</w:t>
            </w:r>
          </w:p>
          <w:p w14:paraId="0042D309" w14:textId="77777777" w:rsidR="008E1AF3" w:rsidRPr="003E0C77" w:rsidRDefault="008E1AF3" w:rsidP="008E1AF3">
            <w:pPr>
              <w:rPr>
                <w:lang w:val="en-GB"/>
              </w:rPr>
            </w:pPr>
          </w:p>
        </w:tc>
        <w:tc>
          <w:tcPr>
            <w:tcW w:w="5465" w:type="dxa"/>
            <w:tcBorders>
              <w:top w:val="single" w:sz="4" w:space="0" w:color="auto"/>
              <w:left w:val="single" w:sz="4" w:space="0" w:color="auto"/>
              <w:bottom w:val="single" w:sz="4" w:space="0" w:color="auto"/>
              <w:right w:val="single" w:sz="4" w:space="0" w:color="auto"/>
            </w:tcBorders>
          </w:tcPr>
          <w:p w14:paraId="1EA6AAE8" w14:textId="059227C6" w:rsidR="008E1AF3" w:rsidRPr="003E0C77" w:rsidRDefault="003B233D" w:rsidP="008E1AF3">
            <w:pPr>
              <w:rPr>
                <w:lang w:val="en-GB"/>
              </w:rPr>
            </w:pPr>
            <w:r w:rsidRPr="003E0C77">
              <w:rPr>
                <w:lang w:val="en-GB"/>
              </w:rPr>
              <w:t>Professional</w:t>
            </w:r>
          </w:p>
        </w:tc>
      </w:tr>
      <w:tr w:rsidR="008E1AF3" w:rsidRPr="003E0C77" w14:paraId="5CE53A8F" w14:textId="77777777" w:rsidTr="44E90760">
        <w:tc>
          <w:tcPr>
            <w:tcW w:w="4123" w:type="dxa"/>
            <w:tcBorders>
              <w:top w:val="single" w:sz="4" w:space="0" w:color="auto"/>
              <w:left w:val="single" w:sz="4" w:space="0" w:color="auto"/>
              <w:bottom w:val="single" w:sz="4" w:space="0" w:color="auto"/>
              <w:right w:val="single" w:sz="4" w:space="0" w:color="auto"/>
            </w:tcBorders>
          </w:tcPr>
          <w:p w14:paraId="7B77F020" w14:textId="77777777" w:rsidR="008E1AF3" w:rsidRPr="003E0C77" w:rsidRDefault="008E1AF3" w:rsidP="008E1AF3">
            <w:pPr>
              <w:rPr>
                <w:lang w:val="en-GB"/>
              </w:rPr>
            </w:pPr>
            <w:r w:rsidRPr="003E0C77">
              <w:rPr>
                <w:lang w:val="en-GB"/>
              </w:rPr>
              <w:t>How long have you worked with the applicant (insert dates)</w:t>
            </w:r>
          </w:p>
          <w:p w14:paraId="4343E5A6" w14:textId="77777777" w:rsidR="008E1AF3" w:rsidRPr="003E0C77" w:rsidRDefault="008E1AF3" w:rsidP="008E1AF3">
            <w:pPr>
              <w:rPr>
                <w:lang w:val="en-GB"/>
              </w:rPr>
            </w:pPr>
          </w:p>
        </w:tc>
        <w:tc>
          <w:tcPr>
            <w:tcW w:w="5465" w:type="dxa"/>
            <w:tcBorders>
              <w:top w:val="single" w:sz="4" w:space="0" w:color="auto"/>
              <w:left w:val="single" w:sz="4" w:space="0" w:color="auto"/>
              <w:bottom w:val="single" w:sz="4" w:space="0" w:color="auto"/>
              <w:right w:val="single" w:sz="4" w:space="0" w:color="auto"/>
            </w:tcBorders>
          </w:tcPr>
          <w:p w14:paraId="1ECDEC0C" w14:textId="6336EB60" w:rsidR="008E1AF3" w:rsidRPr="003E0C77" w:rsidRDefault="00DF6C45" w:rsidP="008E1AF3">
            <w:pPr>
              <w:rPr>
                <w:lang w:val="en-GB"/>
              </w:rPr>
            </w:pPr>
            <w:r w:rsidRPr="003E0C77">
              <w:rPr>
                <w:lang w:val="en-GB"/>
              </w:rPr>
              <w:t>January 2020 to date</w:t>
            </w:r>
          </w:p>
        </w:tc>
      </w:tr>
      <w:tr w:rsidR="006131F9" w:rsidRPr="003E0C77" w14:paraId="70D7E9D8" w14:textId="77777777" w:rsidTr="44E90760">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3E0C77" w:rsidRDefault="006131F9" w:rsidP="006131F9">
            <w:pPr>
              <w:rPr>
                <w:lang w:val="en-GB"/>
              </w:rPr>
            </w:pPr>
          </w:p>
          <w:p w14:paraId="02FA7DC3" w14:textId="77777777" w:rsidR="006131F9" w:rsidRPr="003E0C77" w:rsidRDefault="006131F9" w:rsidP="006131F9">
            <w:pPr>
              <w:rPr>
                <w:lang w:val="en-GB"/>
              </w:rPr>
            </w:pPr>
          </w:p>
          <w:p w14:paraId="5EB74355" w14:textId="77777777" w:rsidR="006131F9" w:rsidRPr="003E0C77" w:rsidRDefault="006131F9" w:rsidP="006131F9">
            <w:pPr>
              <w:rPr>
                <w:lang w:val="en-GB"/>
              </w:rPr>
            </w:pPr>
          </w:p>
          <w:p w14:paraId="379EF524" w14:textId="77777777" w:rsidR="006131F9" w:rsidRPr="003E0C77" w:rsidRDefault="006131F9" w:rsidP="006131F9">
            <w:pPr>
              <w:rPr>
                <w:lang w:val="en-GB"/>
              </w:rPr>
            </w:pPr>
          </w:p>
          <w:p w14:paraId="682F27B7" w14:textId="77777777" w:rsidR="006131F9" w:rsidRPr="003E0C77" w:rsidRDefault="006131F9" w:rsidP="006131F9">
            <w:pPr>
              <w:rPr>
                <w:lang w:val="en-GB"/>
              </w:rPr>
            </w:pPr>
          </w:p>
          <w:p w14:paraId="741375D0" w14:textId="77777777" w:rsidR="006131F9" w:rsidRPr="003E0C77" w:rsidRDefault="006131F9" w:rsidP="006131F9">
            <w:pPr>
              <w:rPr>
                <w:lang w:val="en-GB"/>
              </w:rPr>
            </w:pPr>
            <w:r w:rsidRPr="003E0C77">
              <w:rPr>
                <w:lang w:val="en-GB"/>
              </w:rPr>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Pr="003E0C77" w:rsidRDefault="006131F9" w:rsidP="006131F9">
            <w:pPr>
              <w:rPr>
                <w:i/>
                <w:iCs/>
                <w:lang w:val="en-GB"/>
              </w:rPr>
            </w:pPr>
          </w:p>
          <w:p w14:paraId="5270E1D8" w14:textId="77777777" w:rsidR="006131F9" w:rsidRPr="003E0C77" w:rsidRDefault="006131F9" w:rsidP="006131F9">
            <w:pPr>
              <w:rPr>
                <w:iCs/>
                <w:lang w:val="en-GB"/>
              </w:rPr>
            </w:pPr>
            <w:r w:rsidRPr="003E0C77">
              <w:rPr>
                <w:iCs/>
                <w:lang w:val="en-GB"/>
              </w:rPr>
              <w:t>In submitting your supporting statement, you are confirming that the applicant’s submission relates to their higher education professional practice and that your statement is your own work and has been written specifically for this applicant. If the professional integrity of the supporting statement is in question it will not be accepted.</w:t>
            </w:r>
          </w:p>
          <w:p w14:paraId="4F950E1C" w14:textId="77777777" w:rsidR="006131F9" w:rsidRPr="003E0C77" w:rsidRDefault="006131F9" w:rsidP="006131F9">
            <w:pPr>
              <w:rPr>
                <w:lang w:val="en-GB"/>
              </w:rPr>
            </w:pPr>
          </w:p>
          <w:p w14:paraId="244B1E91" w14:textId="67072B2E" w:rsidR="006131F9" w:rsidRPr="003E0C77" w:rsidRDefault="006131F9" w:rsidP="006131F9">
            <w:pPr>
              <w:rPr>
                <w:lang w:val="en-GB"/>
              </w:rPr>
            </w:pPr>
            <w:r w:rsidRPr="003E0C77">
              <w:rPr>
                <w:lang w:val="en-GB"/>
              </w:rPr>
              <w:t>I confirm that I have read and agree with the declaration above</w:t>
            </w:r>
            <w:r w:rsidR="69B5CD17" w:rsidRPr="003E0C77">
              <w:rPr>
                <w:lang w:val="en-GB"/>
              </w:rPr>
              <w:t>.</w:t>
            </w:r>
          </w:p>
          <w:p w14:paraId="70E064B5" w14:textId="77777777" w:rsidR="006131F9" w:rsidRPr="003E0C77" w:rsidRDefault="006131F9" w:rsidP="006131F9">
            <w:pPr>
              <w:rPr>
                <w:lang w:val="en-GB"/>
              </w:rPr>
            </w:pPr>
          </w:p>
          <w:p w14:paraId="6B847142" w14:textId="77777777" w:rsidR="006131F9" w:rsidRPr="003E0C77" w:rsidRDefault="006131F9" w:rsidP="006131F9">
            <w:pPr>
              <w:rPr>
                <w:lang w:val="en-GB"/>
              </w:rPr>
            </w:pPr>
          </w:p>
          <w:p w14:paraId="52F9D468" w14:textId="77777777" w:rsidR="006131F9" w:rsidRPr="003E0C77" w:rsidRDefault="006131F9" w:rsidP="006131F9">
            <w:pPr>
              <w:rPr>
                <w:lang w:val="en-GB"/>
              </w:rPr>
            </w:pPr>
            <w:r w:rsidRPr="003E0C77">
              <w:rPr>
                <w:lang w:val="en-GB"/>
              </w:rPr>
              <w:t xml:space="preserve">                                                                              </w:t>
            </w:r>
          </w:p>
          <w:p w14:paraId="5556751E" w14:textId="6220F39E" w:rsidR="006131F9" w:rsidRPr="003E0C77" w:rsidRDefault="006131F9" w:rsidP="006131F9">
            <w:pPr>
              <w:rPr>
                <w:lang w:val="en-GB"/>
              </w:rPr>
            </w:pPr>
            <w:r w:rsidRPr="003E0C77">
              <w:rPr>
                <w:b/>
                <w:iCs/>
                <w:lang w:val="en-GB"/>
              </w:rPr>
              <w:t xml:space="preserve"> Date:</w:t>
            </w:r>
            <w:r w:rsidR="0033536C" w:rsidRPr="003E0C77">
              <w:rPr>
                <w:b/>
                <w:iCs/>
                <w:lang w:val="en-GB"/>
              </w:rPr>
              <w:t>19/07/20214</w:t>
            </w:r>
          </w:p>
        </w:tc>
      </w:tr>
    </w:tbl>
    <w:p w14:paraId="2632FD87" w14:textId="77777777" w:rsidR="008E1AF3" w:rsidRPr="003E0C77" w:rsidRDefault="008E1AF3" w:rsidP="008E1AF3">
      <w:pPr>
        <w:rPr>
          <w:sz w:val="22"/>
        </w:rPr>
      </w:pPr>
    </w:p>
    <w:p w14:paraId="0D34F9D7" w14:textId="77777777" w:rsidR="008E1AF3" w:rsidRPr="003E0C77" w:rsidRDefault="008E1AF3" w:rsidP="008E1AF3">
      <w:pPr>
        <w:rPr>
          <w:sz w:val="22"/>
        </w:rPr>
      </w:pPr>
    </w:p>
    <w:p w14:paraId="307A8D30" w14:textId="77777777" w:rsidR="00B839F1" w:rsidRPr="003E0C77" w:rsidRDefault="00B839F1" w:rsidP="008E1AF3">
      <w:pPr>
        <w:rPr>
          <w:sz w:val="22"/>
        </w:rPr>
        <w:sectPr w:rsidR="00B839F1" w:rsidRPr="003E0C77" w:rsidSect="00530BDD">
          <w:headerReference w:type="default" r:id="rId11"/>
          <w:footerReference w:type="default" r:id="rId12"/>
          <w:pgSz w:w="11906" w:h="16838"/>
          <w:pgMar w:top="1440" w:right="1440" w:bottom="1440" w:left="1440" w:header="1134" w:footer="708" w:gutter="0"/>
          <w:cols w:space="708"/>
          <w:docGrid w:linePitch="360"/>
        </w:sectPr>
      </w:pPr>
    </w:p>
    <w:p w14:paraId="44615FC2" w14:textId="77777777" w:rsidR="008E1AF3" w:rsidRPr="003E0C77" w:rsidRDefault="008E1AF3" w:rsidP="008E1AF3">
      <w:pPr>
        <w:rPr>
          <w:sz w:val="22"/>
        </w:rPr>
      </w:pPr>
    </w:p>
    <w:p w14:paraId="66A36739" w14:textId="77777777" w:rsidR="006131F9" w:rsidRPr="003E0C77" w:rsidRDefault="006131F9" w:rsidP="00B839F1">
      <w:pPr>
        <w:pStyle w:val="Heading1"/>
        <w:ind w:hanging="567"/>
        <w:rPr>
          <w:b/>
          <w:color w:val="17365D" w:themeColor="text2" w:themeShade="BF"/>
          <w:sz w:val="32"/>
        </w:rPr>
      </w:pPr>
      <w:r w:rsidRPr="003E0C77">
        <w:rPr>
          <w:b/>
          <w:color w:val="17365D" w:themeColor="text2" w:themeShade="BF"/>
          <w:sz w:val="32"/>
        </w:rPr>
        <w:t>Supporting Statement</w:t>
      </w:r>
    </w:p>
    <w:p w14:paraId="4106958C" w14:textId="77777777" w:rsidR="00B839F1" w:rsidRPr="003E0C77" w:rsidRDefault="00B839F1" w:rsidP="00D52379">
      <w:pPr>
        <w:ind w:left="-284"/>
      </w:pPr>
    </w:p>
    <w:p w14:paraId="32101448" w14:textId="33F7B5CF" w:rsidR="006131F9" w:rsidRPr="003E0C77" w:rsidRDefault="006131F9" w:rsidP="00D52379">
      <w:pPr>
        <w:ind w:left="-284"/>
      </w:pPr>
      <w:r w:rsidRPr="003E0C77">
        <w:t xml:space="preserve">Please provide your statement to support the applicant’s submission for Fellow in the following section. You are required to comment on the applicant’s recent higher education practice, providing examples to support your statement wherever possible. </w:t>
      </w:r>
    </w:p>
    <w:p w14:paraId="2DE6DA49" w14:textId="457B7D6D" w:rsidR="00B945E0" w:rsidRPr="003E0C77" w:rsidRDefault="00E25B76" w:rsidP="00D52379">
      <w:pPr>
        <w:ind w:left="-284"/>
      </w:pPr>
      <w:r w:rsidRPr="003E0C77">
        <w:t xml:space="preserve">In completing this supporting statement you are confirming that you have read the </w:t>
      </w:r>
      <w:r w:rsidR="00530BDD" w:rsidRPr="003E0C77">
        <w:t>G</w:t>
      </w:r>
      <w:r w:rsidRPr="003E0C77">
        <w:t xml:space="preserve">uidance for referees. </w:t>
      </w:r>
      <w:r w:rsidR="00B945E0" w:rsidRPr="003E0C77">
        <w:t>In addition to Descriptor 2</w:t>
      </w:r>
      <w:r w:rsidR="00B945E0" w:rsidRPr="003E0C77">
        <w:rPr>
          <w:color w:val="D6E3BC" w:themeColor="accent3" w:themeTint="66"/>
        </w:rPr>
        <w:t xml:space="preserve"> </w:t>
      </w:r>
      <w:r w:rsidR="00B945E0" w:rsidRPr="003E0C77">
        <w:t>criteria, as a guide, it is important that you comment on the followi</w:t>
      </w:r>
      <w:r w:rsidRPr="003E0C77">
        <w:t xml:space="preserve">ng in your supporting statement: </w:t>
      </w:r>
    </w:p>
    <w:p w14:paraId="0C50EAFB" w14:textId="77777777" w:rsidR="00B945E0" w:rsidRPr="003E0C77" w:rsidRDefault="00B945E0" w:rsidP="00530BDD">
      <w:pPr>
        <w:pStyle w:val="ListParagraph"/>
        <w:numPr>
          <w:ilvl w:val="0"/>
          <w:numId w:val="33"/>
        </w:numPr>
      </w:pPr>
      <w:r w:rsidRPr="003E0C77">
        <w:t>your own experience of the applicant’s recent HE practice;</w:t>
      </w:r>
    </w:p>
    <w:p w14:paraId="1753451A" w14:textId="77777777" w:rsidR="00B945E0" w:rsidRPr="003E0C77" w:rsidRDefault="00B945E0" w:rsidP="00530BDD">
      <w:pPr>
        <w:pStyle w:val="ListParagraph"/>
        <w:numPr>
          <w:ilvl w:val="0"/>
          <w:numId w:val="33"/>
        </w:numPr>
      </w:pPr>
      <w:r w:rsidRPr="003E0C77">
        <w:t>if you have been involved in peer observation of the applicant’s teaching and/or support of learning, please draw on examples from this;</w:t>
      </w:r>
    </w:p>
    <w:p w14:paraId="708EA679" w14:textId="77777777" w:rsidR="00B945E0" w:rsidRPr="003E0C77" w:rsidRDefault="00B945E0" w:rsidP="00530BDD">
      <w:pPr>
        <w:pStyle w:val="ListParagraph"/>
        <w:numPr>
          <w:ilvl w:val="0"/>
          <w:numId w:val="33"/>
        </w:numPr>
      </w:pPr>
      <w:r w:rsidRPr="003E0C77">
        <w:t>any good or innovative practice and/or contribution to developments by the applicant in teaching and/or supporting learning within his/her discipline as appropriate;</w:t>
      </w:r>
    </w:p>
    <w:p w14:paraId="2B955A5B" w14:textId="77777777" w:rsidR="00B945E0" w:rsidRPr="003E0C77" w:rsidRDefault="00B945E0" w:rsidP="00530BDD">
      <w:pPr>
        <w:pStyle w:val="ListParagraph"/>
        <w:numPr>
          <w:ilvl w:val="0"/>
          <w:numId w:val="33"/>
        </w:numPr>
      </w:pPr>
      <w:r w:rsidRPr="003E0C77">
        <w:t>your perspective on the practical examples provided within the application to illustrate the requirements of Fellow.</w:t>
      </w:r>
    </w:p>
    <w:p w14:paraId="1BB82C34" w14:textId="77777777" w:rsidR="006131F9" w:rsidRPr="003E0C77" w:rsidRDefault="006131F9" w:rsidP="00D52379">
      <w:pPr>
        <w:ind w:left="-284"/>
        <w:rPr>
          <w:rFonts w:eastAsia="Times New Roman"/>
        </w:rPr>
      </w:pPr>
      <w:r w:rsidRPr="003E0C77">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47"/>
      </w:tblGrid>
      <w:tr w:rsidR="008E1AF3" w:rsidRPr="003E0C77" w14:paraId="178E0C96" w14:textId="77777777" w:rsidTr="00D52379">
        <w:tc>
          <w:tcPr>
            <w:tcW w:w="9447" w:type="dxa"/>
            <w:tcBorders>
              <w:top w:val="single" w:sz="4" w:space="0" w:color="auto"/>
              <w:left w:val="single" w:sz="4" w:space="0" w:color="auto"/>
              <w:bottom w:val="single" w:sz="4" w:space="0" w:color="auto"/>
              <w:right w:val="single" w:sz="4" w:space="0" w:color="auto"/>
            </w:tcBorders>
            <w:shd w:val="clear" w:color="auto" w:fill="FFFFFF"/>
          </w:tcPr>
          <w:p w14:paraId="038483E3" w14:textId="77777777" w:rsidR="008E1AF3" w:rsidRPr="003E0C77" w:rsidRDefault="008E1AF3" w:rsidP="003E0C77">
            <w:pPr>
              <w:spacing w:line="360" w:lineRule="auto"/>
              <w:rPr>
                <w:rFonts w:eastAsia="Times New Roman"/>
                <w:lang w:val="en-GB"/>
              </w:rPr>
            </w:pPr>
          </w:p>
          <w:p w14:paraId="24C8E911" w14:textId="392B5CE9" w:rsidR="003E0C77" w:rsidRPr="003E0C77" w:rsidRDefault="003E0C77" w:rsidP="003E0C77">
            <w:pPr>
              <w:spacing w:line="360" w:lineRule="auto"/>
              <w:rPr>
                <w:rFonts w:eastAsia="Times New Roman"/>
                <w:lang w:val="en-GB"/>
              </w:rPr>
            </w:pPr>
            <w:r w:rsidRPr="003E0C77">
              <w:rPr>
                <w:rFonts w:eastAsia="Times New Roman"/>
                <w:lang w:val="en-GB"/>
              </w:rPr>
              <w:t xml:space="preserve">I am delighted to write this supporting statement for </w:t>
            </w:r>
            <w:proofErr w:type="spellStart"/>
            <w:r w:rsidRPr="003E0C77">
              <w:rPr>
                <w:rFonts w:eastAsia="Times New Roman"/>
                <w:lang w:val="en-GB"/>
              </w:rPr>
              <w:t>Dr.</w:t>
            </w:r>
            <w:proofErr w:type="spellEnd"/>
            <w:r w:rsidRPr="003E0C77">
              <w:rPr>
                <w:rFonts w:eastAsia="Times New Roman"/>
                <w:lang w:val="en-GB"/>
              </w:rPr>
              <w:t xml:space="preserve"> Sujeewa Herath. Since 202</w:t>
            </w:r>
            <w:r w:rsidR="00276119">
              <w:rPr>
                <w:rFonts w:eastAsia="Times New Roman"/>
                <w:lang w:val="en-GB"/>
              </w:rPr>
              <w:t>0</w:t>
            </w:r>
            <w:r w:rsidRPr="003E0C77">
              <w:rPr>
                <w:rFonts w:eastAsia="Times New Roman"/>
                <w:lang w:val="en-GB"/>
              </w:rPr>
              <w:t xml:space="preserve">, I have had the pleasure of working with Sujeewa as a fellow programme manager for the </w:t>
            </w:r>
            <w:r w:rsidR="00DF109C">
              <w:rPr>
                <w:rFonts w:eastAsia="Times New Roman"/>
                <w:lang w:val="en-GB"/>
              </w:rPr>
              <w:t>BA in Leadership and Management programme</w:t>
            </w:r>
            <w:r w:rsidRPr="003E0C77">
              <w:rPr>
                <w:rFonts w:eastAsia="Times New Roman"/>
                <w:lang w:val="en-GB"/>
              </w:rPr>
              <w:t>.</w:t>
            </w:r>
          </w:p>
          <w:p w14:paraId="4AA1ED45" w14:textId="77777777" w:rsidR="003E0C77" w:rsidRPr="003E0C77" w:rsidRDefault="003E0C77" w:rsidP="003E0C77">
            <w:pPr>
              <w:spacing w:line="360" w:lineRule="auto"/>
              <w:rPr>
                <w:rFonts w:eastAsia="Times New Roman"/>
                <w:lang w:val="en-GB"/>
              </w:rPr>
            </w:pPr>
          </w:p>
          <w:p w14:paraId="41183D78" w14:textId="7FD2D8BF" w:rsidR="003E0C77" w:rsidRPr="003E0C77" w:rsidRDefault="003E0C77" w:rsidP="003E0C77">
            <w:pPr>
              <w:spacing w:line="360" w:lineRule="auto"/>
              <w:rPr>
                <w:rFonts w:eastAsia="Times New Roman"/>
                <w:lang w:val="en-GB"/>
              </w:rPr>
            </w:pPr>
            <w:r w:rsidRPr="003E0C77">
              <w:rPr>
                <w:rFonts w:eastAsia="Times New Roman"/>
                <w:lang w:val="en-GB"/>
              </w:rPr>
              <w:t>In my role, I collaborate closely with Sujeewa</w:t>
            </w:r>
            <w:r w:rsidR="002256F2">
              <w:rPr>
                <w:rFonts w:eastAsia="Times New Roman"/>
                <w:lang w:val="en-GB"/>
              </w:rPr>
              <w:t xml:space="preserve"> a</w:t>
            </w:r>
            <w:r w:rsidRPr="003E0C77">
              <w:rPr>
                <w:rFonts w:eastAsia="Times New Roman"/>
                <w:lang w:val="en-GB"/>
              </w:rPr>
              <w:t xml:space="preserve">s </w:t>
            </w:r>
            <w:r w:rsidR="00081B88">
              <w:rPr>
                <w:rFonts w:eastAsia="Times New Roman"/>
                <w:lang w:val="en-GB"/>
              </w:rPr>
              <w:t xml:space="preserve">the students on my programme naturally progress on to the programme manged by Sujeewa. </w:t>
            </w:r>
            <w:r w:rsidR="0022548B">
              <w:rPr>
                <w:rFonts w:eastAsia="Times New Roman"/>
                <w:lang w:val="en-GB"/>
              </w:rPr>
              <w:t>Moreover</w:t>
            </w:r>
            <w:r w:rsidR="00F35C66">
              <w:rPr>
                <w:rFonts w:eastAsia="Times New Roman"/>
                <w:lang w:val="en-GB"/>
              </w:rPr>
              <w:t xml:space="preserve">, Sujeewa has been working as a module leader </w:t>
            </w:r>
            <w:r w:rsidR="00B31F94">
              <w:rPr>
                <w:rFonts w:eastAsia="Times New Roman"/>
                <w:lang w:val="en-GB"/>
              </w:rPr>
              <w:t xml:space="preserve">on my programme </w:t>
            </w:r>
            <w:r w:rsidR="00CC3FB6">
              <w:rPr>
                <w:rFonts w:eastAsia="Times New Roman"/>
                <w:lang w:val="en-GB"/>
              </w:rPr>
              <w:t xml:space="preserve">as well as </w:t>
            </w:r>
            <w:r w:rsidR="008A75E5">
              <w:rPr>
                <w:rFonts w:eastAsia="Times New Roman"/>
                <w:lang w:val="en-GB"/>
              </w:rPr>
              <w:t xml:space="preserve">being a member a member of the deliver team </w:t>
            </w:r>
            <w:r w:rsidR="00C70C56">
              <w:rPr>
                <w:rFonts w:eastAsia="Times New Roman"/>
                <w:lang w:val="en-GB"/>
              </w:rPr>
              <w:t>on numerous occasions.</w:t>
            </w:r>
          </w:p>
          <w:p w14:paraId="59FAF06C" w14:textId="77777777" w:rsidR="003E0C77" w:rsidRPr="003E0C77" w:rsidRDefault="003E0C77" w:rsidP="003E0C77">
            <w:pPr>
              <w:spacing w:line="360" w:lineRule="auto"/>
              <w:rPr>
                <w:rFonts w:eastAsia="Times New Roman"/>
                <w:lang w:val="en-GB"/>
              </w:rPr>
            </w:pPr>
          </w:p>
          <w:p w14:paraId="0AE6322F" w14:textId="1F1CA3EA" w:rsidR="003E0C77" w:rsidRPr="003E0C77" w:rsidRDefault="00C70C56" w:rsidP="003E0C77">
            <w:pPr>
              <w:spacing w:line="360" w:lineRule="auto"/>
              <w:rPr>
                <w:rFonts w:eastAsia="Times New Roman"/>
                <w:lang w:val="en-GB"/>
              </w:rPr>
            </w:pPr>
            <w:r>
              <w:rPr>
                <w:rFonts w:eastAsia="Times New Roman"/>
                <w:lang w:val="en-GB"/>
              </w:rPr>
              <w:t xml:space="preserve">Thus, I have had </w:t>
            </w:r>
            <w:r w:rsidR="00C91C76">
              <w:rPr>
                <w:rFonts w:eastAsia="Times New Roman"/>
                <w:lang w:val="en-GB"/>
              </w:rPr>
              <w:t>ample</w:t>
            </w:r>
            <w:r w:rsidR="003E0C77" w:rsidRPr="003E0C77">
              <w:rPr>
                <w:rFonts w:eastAsia="Times New Roman"/>
                <w:lang w:val="en-GB"/>
              </w:rPr>
              <w:t xml:space="preserve"> opportunities to observe Sujeewa's skills as a Lecturer. Her ability to blend teaching experience and subject knowledge has resulted in the creation of materials that cater to a diverse range of learners. Sujeewa's sessions typically include a mix of case studies, online activities, group work, and quizzes, demonstrating her understanding of different learning styles and the importance of varied teaching strategies.</w:t>
            </w:r>
            <w:r w:rsidR="00FF4678">
              <w:rPr>
                <w:rFonts w:eastAsia="Times New Roman"/>
                <w:lang w:val="en-GB"/>
              </w:rPr>
              <w:t xml:space="preserve"> I have also noted </w:t>
            </w:r>
            <w:r w:rsidR="00921B7F">
              <w:rPr>
                <w:rFonts w:eastAsia="Times New Roman"/>
                <w:lang w:val="en-GB"/>
              </w:rPr>
              <w:t>that s</w:t>
            </w:r>
            <w:r w:rsidR="00921B7F" w:rsidRPr="00921B7F">
              <w:rPr>
                <w:rFonts w:eastAsia="Times New Roman"/>
                <w:lang w:val="en-GB"/>
              </w:rPr>
              <w:t xml:space="preserve">he incorporates current industry trends, research, and best practices to keep module content up-to-date. Collaboration with other lecturers and academic staff ensures consistency and integration across the curriculum. She also </w:t>
            </w:r>
            <w:r w:rsidR="00921B7F" w:rsidRPr="00921B7F">
              <w:rPr>
                <w:rFonts w:eastAsia="Times New Roman"/>
                <w:lang w:val="en-GB"/>
              </w:rPr>
              <w:lastRenderedPageBreak/>
              <w:t>connects with industry professionals to provide practical insights and real-world relevance to the modules.</w:t>
            </w:r>
          </w:p>
          <w:p w14:paraId="3C1FEB79" w14:textId="77777777" w:rsidR="003E0C77" w:rsidRPr="003E0C77" w:rsidRDefault="003E0C77" w:rsidP="003E0C77">
            <w:pPr>
              <w:spacing w:line="360" w:lineRule="auto"/>
              <w:rPr>
                <w:rFonts w:eastAsia="Times New Roman"/>
                <w:lang w:val="en-GB"/>
              </w:rPr>
            </w:pPr>
          </w:p>
          <w:p w14:paraId="2F9955DA" w14:textId="0A0AFDF3" w:rsidR="003E0C77" w:rsidRPr="003E0C77" w:rsidRDefault="003E0C77" w:rsidP="003E0C77">
            <w:pPr>
              <w:spacing w:line="360" w:lineRule="auto"/>
              <w:rPr>
                <w:rFonts w:eastAsia="Times New Roman"/>
                <w:lang w:val="en-GB"/>
              </w:rPr>
            </w:pPr>
            <w:r w:rsidRPr="003E0C77">
              <w:rPr>
                <w:rFonts w:eastAsia="Times New Roman"/>
                <w:lang w:val="en-GB"/>
              </w:rPr>
              <w:t xml:space="preserve">The diversity of our student body, which ranges in age from 18 to 60 and encompasses individuals from various backgrounds, presents unique challenges. Sujeewa has effectively addressed these challenges by employing a variety of teaching methods and tools. </w:t>
            </w:r>
            <w:r w:rsidR="00B575BB">
              <w:rPr>
                <w:rFonts w:eastAsia="Times New Roman"/>
                <w:lang w:val="en-GB"/>
              </w:rPr>
              <w:t>During the peer observations that I have conducted in the past I</w:t>
            </w:r>
            <w:r w:rsidR="00AA3822">
              <w:rPr>
                <w:rFonts w:eastAsia="Times New Roman"/>
                <w:lang w:val="en-GB"/>
              </w:rPr>
              <w:t xml:space="preserve"> have noticed that i</w:t>
            </w:r>
            <w:r w:rsidR="0083391A" w:rsidRPr="0083391A">
              <w:rPr>
                <w:rFonts w:eastAsia="Times New Roman"/>
                <w:lang w:val="en-GB"/>
              </w:rPr>
              <w:t>n her teaching, she prioritizes student-centric interactive learning by incorporating questions, discussions, and live polling into module content. For example, she used tools like Kahoot! to conduct live quizzes, which significantly increased student engagement and motivation.</w:t>
            </w:r>
          </w:p>
          <w:p w14:paraId="287F5E52" w14:textId="77777777" w:rsidR="003E0C77" w:rsidRPr="003E0C77" w:rsidRDefault="003E0C77" w:rsidP="003E0C77">
            <w:pPr>
              <w:spacing w:line="360" w:lineRule="auto"/>
              <w:rPr>
                <w:rFonts w:eastAsia="Times New Roman"/>
                <w:lang w:val="en-GB"/>
              </w:rPr>
            </w:pPr>
          </w:p>
          <w:p w14:paraId="39522643" w14:textId="4CAC7D51" w:rsidR="003E0C77" w:rsidRPr="003E0C77" w:rsidRDefault="003E0C77" w:rsidP="003E0C77">
            <w:pPr>
              <w:spacing w:line="360" w:lineRule="auto"/>
              <w:rPr>
                <w:rFonts w:eastAsia="Times New Roman"/>
                <w:lang w:val="en-GB"/>
              </w:rPr>
            </w:pPr>
            <w:r w:rsidRPr="003E0C77">
              <w:rPr>
                <w:rFonts w:eastAsia="Times New Roman"/>
                <w:lang w:val="en-GB"/>
              </w:rPr>
              <w:t xml:space="preserve">One of Sujeewa's most commendable qualities is her openness to experimentation and continuous improvement. </w:t>
            </w:r>
            <w:r w:rsidR="00760824">
              <w:rPr>
                <w:rFonts w:eastAsia="Times New Roman"/>
                <w:lang w:val="en-GB"/>
              </w:rPr>
              <w:t>I noticed this during the programme validation meetings we have he</w:t>
            </w:r>
            <w:r w:rsidR="00075210">
              <w:rPr>
                <w:rFonts w:eastAsia="Times New Roman"/>
                <w:lang w:val="en-GB"/>
              </w:rPr>
              <w:t xml:space="preserve">ld. </w:t>
            </w:r>
            <w:r w:rsidR="00806755" w:rsidRPr="00806755">
              <w:rPr>
                <w:rFonts w:eastAsia="Times New Roman"/>
                <w:lang w:val="en-GB"/>
              </w:rPr>
              <w:t xml:space="preserve">For instance, </w:t>
            </w:r>
            <w:r w:rsidR="00806755">
              <w:rPr>
                <w:rFonts w:eastAsia="Times New Roman"/>
                <w:lang w:val="en-GB"/>
              </w:rPr>
              <w:t>her</w:t>
            </w:r>
            <w:r w:rsidR="00806755" w:rsidRPr="00806755">
              <w:rPr>
                <w:rFonts w:eastAsia="Times New Roman"/>
                <w:lang w:val="en-GB"/>
              </w:rPr>
              <w:t xml:space="preserve"> contribut</w:t>
            </w:r>
            <w:r w:rsidR="00806755">
              <w:rPr>
                <w:rFonts w:eastAsia="Times New Roman"/>
                <w:lang w:val="en-GB"/>
              </w:rPr>
              <w:t>ions</w:t>
            </w:r>
            <w:r w:rsidR="00806755" w:rsidRPr="00806755">
              <w:rPr>
                <w:rFonts w:eastAsia="Times New Roman"/>
                <w:lang w:val="en-GB"/>
              </w:rPr>
              <w:t xml:space="preserve"> to the revalidation of the BALM programme in September 2023, </w:t>
            </w:r>
            <w:r w:rsidR="00705DB7">
              <w:rPr>
                <w:rFonts w:eastAsia="Times New Roman"/>
                <w:lang w:val="en-GB"/>
              </w:rPr>
              <w:t xml:space="preserve">included </w:t>
            </w:r>
            <w:r w:rsidR="00EB2152">
              <w:rPr>
                <w:rFonts w:eastAsia="Times New Roman"/>
                <w:lang w:val="en-GB"/>
              </w:rPr>
              <w:t>significant changes to the assessment strategies which included novel and more e</w:t>
            </w:r>
            <w:r w:rsidR="00545C5F">
              <w:rPr>
                <w:rFonts w:eastAsia="Times New Roman"/>
                <w:lang w:val="en-GB"/>
              </w:rPr>
              <w:t xml:space="preserve">ngaging methods </w:t>
            </w:r>
            <w:r w:rsidR="00803738">
              <w:rPr>
                <w:rFonts w:eastAsia="Times New Roman"/>
                <w:lang w:val="en-GB"/>
              </w:rPr>
              <w:t xml:space="preserve">in line with </w:t>
            </w:r>
            <w:r w:rsidR="00806755" w:rsidRPr="00806755">
              <w:rPr>
                <w:rFonts w:eastAsia="Times New Roman"/>
                <w:lang w:val="en-GB"/>
              </w:rPr>
              <w:t>designing new module descriptors with clear, measurable learning outcomes that align with employability skills and overall programme goals.</w:t>
            </w:r>
          </w:p>
          <w:p w14:paraId="1F92B434" w14:textId="77777777" w:rsidR="003E0C77" w:rsidRPr="003E0C77" w:rsidRDefault="003E0C77" w:rsidP="003E0C77">
            <w:pPr>
              <w:spacing w:line="360" w:lineRule="auto"/>
              <w:rPr>
                <w:rFonts w:eastAsia="Times New Roman"/>
                <w:lang w:val="en-GB"/>
              </w:rPr>
            </w:pPr>
          </w:p>
          <w:p w14:paraId="5A17FCE4" w14:textId="77777777" w:rsidR="003E0C77" w:rsidRPr="003E0C77" w:rsidRDefault="003E0C77" w:rsidP="003E0C77">
            <w:pPr>
              <w:spacing w:line="360" w:lineRule="auto"/>
              <w:rPr>
                <w:rFonts w:eastAsia="Times New Roman"/>
                <w:lang w:val="en-GB"/>
              </w:rPr>
            </w:pPr>
            <w:r w:rsidRPr="003E0C77">
              <w:rPr>
                <w:rFonts w:eastAsia="Times New Roman"/>
                <w:lang w:val="en-GB"/>
              </w:rPr>
              <w:t>As a member of the programme team and an internal moderator for quality assurance, I have reviewed Sujeewa's assessment materials on multiple occasions. Her assessment judgments are consistently accurate, impartial, and aligned with the university's standardized criteria. Her feedback on summative assessments is thorough and developmental, pinpointing both strengths and areas for improvement. External examiners have also commended her work for its clarity and consistency.</w:t>
            </w:r>
          </w:p>
          <w:p w14:paraId="654D9409" w14:textId="77777777" w:rsidR="003E0C77" w:rsidRPr="003E0C77" w:rsidRDefault="003E0C77" w:rsidP="003E0C77">
            <w:pPr>
              <w:spacing w:line="360" w:lineRule="auto"/>
              <w:rPr>
                <w:rFonts w:eastAsia="Times New Roman"/>
                <w:lang w:val="en-GB"/>
              </w:rPr>
            </w:pPr>
          </w:p>
          <w:p w14:paraId="6C351BF9" w14:textId="77777777" w:rsidR="003E0C77" w:rsidRPr="003E0C77" w:rsidRDefault="003E0C77" w:rsidP="003E0C77">
            <w:pPr>
              <w:spacing w:line="360" w:lineRule="auto"/>
              <w:rPr>
                <w:rFonts w:eastAsia="Times New Roman"/>
                <w:lang w:val="en-GB"/>
              </w:rPr>
            </w:pPr>
            <w:r w:rsidRPr="003E0C77">
              <w:rPr>
                <w:rFonts w:eastAsia="Times New Roman"/>
                <w:lang w:val="en-GB"/>
              </w:rPr>
              <w:t>Sujeewa's professionalism extends to her role in the quality assurance process. As an internal moderator, she has addressed inconsistencies in assessment decisions by convening meetings with relevant assessors, in line with quality process guidelines. Her commitment to regular meetings to establish clear assessment standards has been invaluable in preventing and resolving irregularities. Her proactive approach is highly respected by colleagues and superiors alike.</w:t>
            </w:r>
          </w:p>
          <w:p w14:paraId="4C7EFF37" w14:textId="77777777" w:rsidR="003E0C77" w:rsidRPr="003E0C77" w:rsidRDefault="003E0C77" w:rsidP="003E0C77">
            <w:pPr>
              <w:spacing w:line="360" w:lineRule="auto"/>
              <w:rPr>
                <w:rFonts w:eastAsia="Times New Roman"/>
                <w:lang w:val="en-GB"/>
              </w:rPr>
            </w:pPr>
          </w:p>
          <w:p w14:paraId="0DC44966" w14:textId="137660DE" w:rsidR="008E1AF3" w:rsidRPr="003E0C77" w:rsidRDefault="003E0C77" w:rsidP="003E0C77">
            <w:pPr>
              <w:spacing w:line="360" w:lineRule="auto"/>
              <w:rPr>
                <w:rFonts w:eastAsia="Times New Roman"/>
                <w:lang w:val="en-GB"/>
              </w:rPr>
            </w:pPr>
            <w:r w:rsidRPr="003E0C77">
              <w:rPr>
                <w:rFonts w:eastAsia="Times New Roman"/>
                <w:lang w:val="en-GB"/>
              </w:rPr>
              <w:t xml:space="preserve">Beyond her teaching responsibilities, Sujeewa is enthusiastic about enhancing the student experience through activities such as guest speaker sessions and field trips. For example, </w:t>
            </w:r>
            <w:r w:rsidR="00EF4F2B">
              <w:rPr>
                <w:rFonts w:eastAsia="Times New Roman"/>
                <w:lang w:val="en-GB"/>
              </w:rPr>
              <w:t>her</w:t>
            </w:r>
            <w:r w:rsidRPr="003E0C77">
              <w:rPr>
                <w:rFonts w:eastAsia="Times New Roman"/>
                <w:lang w:val="en-GB"/>
              </w:rPr>
              <w:t xml:space="preserve"> recent field visit</w:t>
            </w:r>
            <w:r w:rsidR="00EF4F2B">
              <w:rPr>
                <w:rFonts w:eastAsia="Times New Roman"/>
                <w:lang w:val="en-GB"/>
              </w:rPr>
              <w:t>s</w:t>
            </w:r>
            <w:r w:rsidRPr="003E0C77">
              <w:rPr>
                <w:rFonts w:eastAsia="Times New Roman"/>
                <w:lang w:val="en-GB"/>
              </w:rPr>
              <w:t xml:space="preserve"> to the </w:t>
            </w:r>
            <w:proofErr w:type="spellStart"/>
            <w:r w:rsidR="0008556D">
              <w:rPr>
                <w:rFonts w:eastAsia="Times New Roman"/>
                <w:lang w:val="en-GB"/>
              </w:rPr>
              <w:t>Bruntwood</w:t>
            </w:r>
            <w:proofErr w:type="spellEnd"/>
            <w:r w:rsidR="0008556D">
              <w:rPr>
                <w:rFonts w:eastAsia="Times New Roman"/>
                <w:lang w:val="en-GB"/>
              </w:rPr>
              <w:t xml:space="preserve"> innovation c</w:t>
            </w:r>
            <w:r w:rsidR="00B7531E">
              <w:rPr>
                <w:rFonts w:eastAsia="Times New Roman"/>
                <w:lang w:val="en-GB"/>
              </w:rPr>
              <w:t>entre, and the Eden has generated high</w:t>
            </w:r>
            <w:r w:rsidR="00D618F6">
              <w:rPr>
                <w:rFonts w:eastAsia="Times New Roman"/>
                <w:lang w:val="en-GB"/>
              </w:rPr>
              <w:t xml:space="preserve"> levels of student satisfaction which is also </w:t>
            </w:r>
            <w:proofErr w:type="spellStart"/>
            <w:r w:rsidR="00EF4F2B">
              <w:rPr>
                <w:rFonts w:eastAsia="Times New Roman"/>
                <w:lang w:val="en-GB"/>
              </w:rPr>
              <w:t>appare</w:t>
            </w:r>
            <w:r w:rsidR="00EF4F2B">
              <w:rPr>
                <w:rFonts w:eastAsia="Times New Roman"/>
              </w:rPr>
              <w:t>nt</w:t>
            </w:r>
            <w:proofErr w:type="spellEnd"/>
            <w:r w:rsidR="00D618F6">
              <w:rPr>
                <w:rFonts w:eastAsia="Times New Roman"/>
                <w:lang w:val="en-GB"/>
              </w:rPr>
              <w:t xml:space="preserve"> in the National Student Survey </w:t>
            </w:r>
            <w:r w:rsidR="00EF4F2B">
              <w:rPr>
                <w:rFonts w:eastAsia="Times New Roman"/>
                <w:lang w:val="en-GB"/>
              </w:rPr>
              <w:t>results</w:t>
            </w:r>
            <w:r w:rsidR="00804185">
              <w:rPr>
                <w:rFonts w:eastAsia="Times New Roman"/>
              </w:rPr>
              <w:t xml:space="preserve"> which perfectly</w:t>
            </w:r>
            <w:r w:rsidR="00586087">
              <w:rPr>
                <w:rFonts w:eastAsia="Times New Roman"/>
              </w:rPr>
              <w:t xml:space="preserve"> sums up </w:t>
            </w:r>
            <w:r w:rsidRPr="003E0C77">
              <w:rPr>
                <w:rFonts w:eastAsia="Times New Roman"/>
                <w:lang w:val="en-GB"/>
              </w:rPr>
              <w:t>her multifaceted approach to learning, which extends beyond the classroom. These experiences help students connect academic concepts with real-world applications, fostering personal and professional growth.</w:t>
            </w:r>
          </w:p>
          <w:p w14:paraId="3E408ECB" w14:textId="77777777" w:rsidR="008E1AF3" w:rsidRDefault="008E1AF3" w:rsidP="003E0C77">
            <w:pPr>
              <w:spacing w:line="360" w:lineRule="auto"/>
              <w:rPr>
                <w:rFonts w:eastAsia="Times New Roman"/>
                <w:lang w:val="en-GB"/>
              </w:rPr>
            </w:pPr>
          </w:p>
          <w:p w14:paraId="57145452" w14:textId="37AC29AF" w:rsidR="00EA6FCD" w:rsidRPr="003E0C77" w:rsidRDefault="00EA6FCD" w:rsidP="003E0C77">
            <w:pPr>
              <w:spacing w:line="360" w:lineRule="auto"/>
              <w:rPr>
                <w:rFonts w:eastAsia="Times New Roman"/>
                <w:lang w:val="en-GB"/>
              </w:rPr>
            </w:pPr>
            <w:r w:rsidRPr="00EA6FCD">
              <w:rPr>
                <w:rFonts w:eastAsia="Times New Roman"/>
                <w:lang w:val="en-GB"/>
              </w:rPr>
              <w:t>Sujeewa's contributions significantly impact our institution and her students. I fully support her application for the Fellowship at Advance HE and am confident that her exceptional qualities and commitment will continue to benefit our academic community. Working alongside Sujeewa has been a pleasure, and I look forward to seeing her further enrich our institution with her contributions.</w:t>
            </w:r>
          </w:p>
          <w:p w14:paraId="4DB2D930" w14:textId="77777777" w:rsidR="008E1AF3" w:rsidRPr="003E0C77" w:rsidRDefault="008E1AF3" w:rsidP="003E0C77">
            <w:pPr>
              <w:spacing w:line="360" w:lineRule="auto"/>
              <w:rPr>
                <w:rFonts w:eastAsia="Times New Roman"/>
                <w:lang w:val="en-GB"/>
              </w:rPr>
            </w:pPr>
          </w:p>
          <w:p w14:paraId="6142DF4D" w14:textId="77777777" w:rsidR="008E1AF3" w:rsidRPr="003E0C77" w:rsidRDefault="008E1AF3" w:rsidP="003E0C77">
            <w:pPr>
              <w:spacing w:line="360" w:lineRule="auto"/>
              <w:rPr>
                <w:rFonts w:eastAsia="Times New Roman"/>
                <w:lang w:val="en-GB"/>
              </w:rPr>
            </w:pPr>
          </w:p>
          <w:p w14:paraId="5D7D7725" w14:textId="77777777" w:rsidR="008E1AF3" w:rsidRPr="003E0C77" w:rsidRDefault="008E1AF3" w:rsidP="003E0C77">
            <w:pPr>
              <w:spacing w:line="360" w:lineRule="auto"/>
              <w:rPr>
                <w:rFonts w:eastAsia="Times New Roman"/>
                <w:lang w:val="en-GB"/>
              </w:rPr>
            </w:pPr>
          </w:p>
          <w:p w14:paraId="3150AF0B" w14:textId="77777777" w:rsidR="008E1AF3" w:rsidRPr="003E0C77" w:rsidRDefault="008E1AF3" w:rsidP="003E0C77">
            <w:pPr>
              <w:spacing w:line="360" w:lineRule="auto"/>
              <w:rPr>
                <w:rFonts w:eastAsia="Times New Roman"/>
                <w:lang w:val="en-GB"/>
              </w:rPr>
            </w:pPr>
          </w:p>
          <w:p w14:paraId="7F580259" w14:textId="77777777" w:rsidR="008E1AF3" w:rsidRPr="003E0C77" w:rsidRDefault="008E1AF3" w:rsidP="003E0C77">
            <w:pPr>
              <w:spacing w:line="360" w:lineRule="auto"/>
              <w:rPr>
                <w:rFonts w:eastAsia="Times New Roman"/>
                <w:lang w:val="en-GB"/>
              </w:rPr>
            </w:pPr>
          </w:p>
          <w:p w14:paraId="6E5F09DD" w14:textId="77777777" w:rsidR="008E1AF3" w:rsidRPr="003E0C77" w:rsidRDefault="008E1AF3" w:rsidP="003E0C77">
            <w:pPr>
              <w:spacing w:line="360" w:lineRule="auto"/>
              <w:rPr>
                <w:rFonts w:eastAsia="Times New Roman"/>
                <w:lang w:val="en-GB"/>
              </w:rPr>
            </w:pPr>
          </w:p>
          <w:p w14:paraId="4F0A551A" w14:textId="77777777" w:rsidR="008E1AF3" w:rsidRPr="003E0C77" w:rsidRDefault="008E1AF3" w:rsidP="003E0C77">
            <w:pPr>
              <w:spacing w:line="360" w:lineRule="auto"/>
              <w:rPr>
                <w:rFonts w:eastAsia="Times New Roman"/>
                <w:lang w:val="en-GB"/>
              </w:rPr>
            </w:pPr>
          </w:p>
          <w:p w14:paraId="5A6F9CFC" w14:textId="77777777" w:rsidR="008E1AF3" w:rsidRPr="003E0C77" w:rsidRDefault="008E1AF3" w:rsidP="003E0C77">
            <w:pPr>
              <w:spacing w:line="360" w:lineRule="auto"/>
              <w:rPr>
                <w:rFonts w:eastAsia="Times New Roman"/>
                <w:lang w:val="en-GB"/>
              </w:rPr>
            </w:pPr>
          </w:p>
          <w:p w14:paraId="06E667E3" w14:textId="77777777" w:rsidR="008E1AF3" w:rsidRPr="003E0C77" w:rsidRDefault="008E1AF3" w:rsidP="003E0C77">
            <w:pPr>
              <w:spacing w:line="360" w:lineRule="auto"/>
              <w:rPr>
                <w:rFonts w:eastAsia="Times New Roman"/>
                <w:lang w:val="en-GB"/>
              </w:rPr>
            </w:pPr>
          </w:p>
          <w:p w14:paraId="502C1800" w14:textId="77777777" w:rsidR="008E1AF3" w:rsidRPr="003E0C77" w:rsidRDefault="008E1AF3" w:rsidP="003E0C77">
            <w:pPr>
              <w:spacing w:line="360" w:lineRule="auto"/>
              <w:rPr>
                <w:rFonts w:eastAsia="Times New Roman"/>
                <w:lang w:val="en-GB"/>
              </w:rPr>
            </w:pPr>
          </w:p>
          <w:p w14:paraId="46A19C1B" w14:textId="77777777" w:rsidR="008E1AF3" w:rsidRPr="003E0C77" w:rsidRDefault="008E1AF3" w:rsidP="003E0C77">
            <w:pPr>
              <w:spacing w:line="360" w:lineRule="auto"/>
              <w:rPr>
                <w:rFonts w:eastAsia="Times New Roman"/>
                <w:lang w:val="en-GB"/>
              </w:rPr>
            </w:pPr>
          </w:p>
          <w:p w14:paraId="40EE850F" w14:textId="77777777" w:rsidR="008E1AF3" w:rsidRPr="003E0C77" w:rsidRDefault="008E1AF3" w:rsidP="003E0C77">
            <w:pPr>
              <w:spacing w:line="360" w:lineRule="auto"/>
              <w:rPr>
                <w:rFonts w:eastAsia="Times New Roman"/>
                <w:lang w:val="en-GB"/>
              </w:rPr>
            </w:pPr>
          </w:p>
          <w:p w14:paraId="197374B5" w14:textId="77777777" w:rsidR="008E1AF3" w:rsidRPr="003E0C77" w:rsidRDefault="008E1AF3" w:rsidP="003E0C77">
            <w:pPr>
              <w:spacing w:line="360" w:lineRule="auto"/>
              <w:rPr>
                <w:rFonts w:eastAsia="Times New Roman"/>
                <w:lang w:val="en-GB"/>
              </w:rPr>
            </w:pPr>
          </w:p>
          <w:p w14:paraId="7D50F893" w14:textId="77777777" w:rsidR="008E1AF3" w:rsidRPr="003E0C77" w:rsidRDefault="008E1AF3" w:rsidP="003E0C77">
            <w:pPr>
              <w:spacing w:line="360" w:lineRule="auto"/>
              <w:rPr>
                <w:rFonts w:eastAsia="Times New Roman"/>
                <w:lang w:val="en-GB"/>
              </w:rPr>
            </w:pPr>
          </w:p>
          <w:p w14:paraId="265D21C8" w14:textId="77777777" w:rsidR="008E1AF3" w:rsidRPr="003E0C77" w:rsidRDefault="008E1AF3" w:rsidP="003E0C77">
            <w:pPr>
              <w:spacing w:line="360" w:lineRule="auto"/>
              <w:rPr>
                <w:rFonts w:eastAsia="Times New Roman"/>
                <w:lang w:val="en-GB"/>
              </w:rPr>
            </w:pPr>
          </w:p>
          <w:p w14:paraId="5DE5AB3A" w14:textId="77777777" w:rsidR="008E1AF3" w:rsidRPr="003E0C77" w:rsidRDefault="008E1AF3" w:rsidP="003E0C77">
            <w:pPr>
              <w:spacing w:line="360" w:lineRule="auto"/>
              <w:rPr>
                <w:rFonts w:eastAsia="Times New Roman"/>
                <w:lang w:val="en-GB"/>
              </w:rPr>
            </w:pPr>
          </w:p>
          <w:p w14:paraId="4EE6CB67" w14:textId="77777777" w:rsidR="008E1AF3" w:rsidRPr="003E0C77" w:rsidRDefault="008E1AF3" w:rsidP="003E0C77">
            <w:pPr>
              <w:spacing w:line="360" w:lineRule="auto"/>
              <w:rPr>
                <w:rFonts w:eastAsia="Times New Roman"/>
                <w:lang w:val="en-GB"/>
              </w:rPr>
            </w:pPr>
          </w:p>
          <w:p w14:paraId="07160783" w14:textId="77777777" w:rsidR="008E1AF3" w:rsidRPr="003E0C77" w:rsidRDefault="008E1AF3" w:rsidP="003E0C77">
            <w:pPr>
              <w:spacing w:line="360" w:lineRule="auto"/>
              <w:rPr>
                <w:rFonts w:eastAsia="Times New Roman"/>
                <w:lang w:val="en-GB"/>
              </w:rPr>
            </w:pPr>
          </w:p>
          <w:p w14:paraId="732ADEF0" w14:textId="77777777" w:rsidR="008E1AF3" w:rsidRPr="003E0C77" w:rsidRDefault="008E1AF3" w:rsidP="003E0C77">
            <w:pPr>
              <w:spacing w:line="360" w:lineRule="auto"/>
              <w:rPr>
                <w:rFonts w:eastAsia="Times New Roman"/>
                <w:lang w:val="en-GB"/>
              </w:rPr>
            </w:pPr>
          </w:p>
          <w:p w14:paraId="4EB79FC9" w14:textId="77777777" w:rsidR="008E1AF3" w:rsidRPr="003E0C77" w:rsidRDefault="008E1AF3" w:rsidP="003E0C77">
            <w:pPr>
              <w:spacing w:line="360" w:lineRule="auto"/>
              <w:rPr>
                <w:rFonts w:eastAsia="Times New Roman"/>
                <w:lang w:val="en-GB"/>
              </w:rPr>
            </w:pPr>
          </w:p>
          <w:p w14:paraId="7579D2EF" w14:textId="77777777" w:rsidR="008E1AF3" w:rsidRPr="003E0C77" w:rsidRDefault="008E1AF3" w:rsidP="003E0C77">
            <w:pPr>
              <w:spacing w:line="360" w:lineRule="auto"/>
              <w:rPr>
                <w:rFonts w:eastAsia="Times New Roman"/>
                <w:lang w:val="en-GB"/>
              </w:rPr>
            </w:pPr>
          </w:p>
          <w:p w14:paraId="5A7C0517" w14:textId="77777777" w:rsidR="008E1AF3" w:rsidRPr="003E0C77" w:rsidRDefault="008E1AF3" w:rsidP="003E0C77">
            <w:pPr>
              <w:spacing w:line="360" w:lineRule="auto"/>
              <w:rPr>
                <w:rFonts w:eastAsia="Times New Roman"/>
                <w:lang w:val="en-GB"/>
              </w:rPr>
            </w:pPr>
          </w:p>
          <w:p w14:paraId="62DC22BD" w14:textId="77777777" w:rsidR="008E1AF3" w:rsidRPr="003E0C77" w:rsidRDefault="008E1AF3" w:rsidP="003E0C77">
            <w:pPr>
              <w:spacing w:line="360" w:lineRule="auto"/>
              <w:rPr>
                <w:rFonts w:eastAsia="Times New Roman"/>
                <w:lang w:val="en-GB"/>
              </w:rPr>
            </w:pPr>
          </w:p>
          <w:p w14:paraId="322D8F44" w14:textId="77777777" w:rsidR="008E1AF3" w:rsidRPr="003E0C77" w:rsidRDefault="008E1AF3" w:rsidP="003E0C77">
            <w:pPr>
              <w:spacing w:line="360" w:lineRule="auto"/>
              <w:rPr>
                <w:rFonts w:eastAsia="Times New Roman"/>
                <w:lang w:val="en-GB"/>
              </w:rPr>
            </w:pPr>
          </w:p>
          <w:p w14:paraId="18DDFF0B" w14:textId="77777777" w:rsidR="00766368" w:rsidRPr="003E0C77" w:rsidRDefault="00766368" w:rsidP="003E0C77">
            <w:pPr>
              <w:spacing w:line="360" w:lineRule="auto"/>
              <w:rPr>
                <w:b/>
                <w:color w:val="FFFFFF"/>
                <w:lang w:val="en-GB"/>
              </w:rPr>
            </w:pPr>
          </w:p>
        </w:tc>
      </w:tr>
    </w:tbl>
    <w:p w14:paraId="3F8583D3" w14:textId="77777777" w:rsidR="000C7EB9" w:rsidRDefault="000C7EB9" w:rsidP="00766368">
      <w:pPr>
        <w:rPr>
          <w:rFonts w:eastAsiaTheme="majorEastAsia" w:cstheme="majorBidi"/>
          <w:sz w:val="32"/>
          <w:szCs w:val="32"/>
        </w:rPr>
      </w:pPr>
    </w:p>
    <w:sectPr w:rsidR="000C7EB9" w:rsidSect="00530BDD">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46508E" w14:textId="77777777" w:rsidR="00EE5E37" w:rsidRPr="003E0C77" w:rsidRDefault="00EE5E37" w:rsidP="00621C0A">
      <w:pPr>
        <w:spacing w:after="0" w:line="240" w:lineRule="auto"/>
      </w:pPr>
      <w:r w:rsidRPr="003E0C77">
        <w:separator/>
      </w:r>
    </w:p>
  </w:endnote>
  <w:endnote w:type="continuationSeparator" w:id="0">
    <w:p w14:paraId="63EA7D10" w14:textId="77777777" w:rsidR="00EE5E37" w:rsidRPr="003E0C77" w:rsidRDefault="00EE5E37" w:rsidP="00621C0A">
      <w:pPr>
        <w:spacing w:after="0" w:line="240" w:lineRule="auto"/>
      </w:pPr>
      <w:r w:rsidRPr="003E0C7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6009503"/>
      <w:docPartObj>
        <w:docPartGallery w:val="Page Numbers (Bottom of Page)"/>
        <w:docPartUnique/>
      </w:docPartObj>
    </w:sdtPr>
    <w:sdtEndPr/>
    <w:sdtContent>
      <w:p w14:paraId="74287150" w14:textId="06654A59" w:rsidR="00530BDD" w:rsidRPr="003E0C77" w:rsidRDefault="00530BDD">
        <w:pPr>
          <w:pStyle w:val="Footer"/>
          <w:jc w:val="right"/>
        </w:pPr>
        <w:r w:rsidRPr="003E0C77">
          <w:fldChar w:fldCharType="begin"/>
        </w:r>
        <w:r w:rsidRPr="003E0C77">
          <w:instrText xml:space="preserve"> PAGE   \* MERGEFORMAT </w:instrText>
        </w:r>
        <w:r w:rsidRPr="003E0C77">
          <w:fldChar w:fldCharType="separate"/>
        </w:r>
        <w:r w:rsidRPr="003E0C77">
          <w:t>2</w:t>
        </w:r>
        <w:r w:rsidRPr="003E0C77">
          <w:fldChar w:fldCharType="end"/>
        </w:r>
      </w:p>
    </w:sdtContent>
  </w:sdt>
  <w:p w14:paraId="3F9869D2" w14:textId="52D3077E" w:rsidR="00621C0A" w:rsidRPr="003E0C77"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E340A9" w14:textId="77777777" w:rsidR="00EE5E37" w:rsidRPr="003E0C77" w:rsidRDefault="00EE5E37" w:rsidP="00621C0A">
      <w:pPr>
        <w:spacing w:after="0" w:line="240" w:lineRule="auto"/>
      </w:pPr>
      <w:r w:rsidRPr="003E0C77">
        <w:separator/>
      </w:r>
    </w:p>
  </w:footnote>
  <w:footnote w:type="continuationSeparator" w:id="0">
    <w:p w14:paraId="5499F998" w14:textId="77777777" w:rsidR="00EE5E37" w:rsidRPr="003E0C77" w:rsidRDefault="00EE5E37" w:rsidP="00621C0A">
      <w:pPr>
        <w:spacing w:after="0" w:line="240" w:lineRule="auto"/>
      </w:pPr>
      <w:r w:rsidRPr="003E0C77">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E4C313" w14:textId="3A2BE870" w:rsidR="006131F9" w:rsidRPr="003E0C77" w:rsidRDefault="00B46ABE" w:rsidP="00B46ABE">
    <w:pPr>
      <w:pStyle w:val="Header"/>
      <w:jc w:val="right"/>
      <w:rPr>
        <w:b/>
        <w:bCs/>
      </w:rPr>
    </w:pPr>
    <w:r w:rsidRPr="003E0C77">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3E0C77">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305C2"/>
    <w:rsid w:val="00075210"/>
    <w:rsid w:val="00081B88"/>
    <w:rsid w:val="00082BE9"/>
    <w:rsid w:val="0008556D"/>
    <w:rsid w:val="000C7EB9"/>
    <w:rsid w:val="000D7DC5"/>
    <w:rsid w:val="00141F93"/>
    <w:rsid w:val="00183C5E"/>
    <w:rsid w:val="001C21EB"/>
    <w:rsid w:val="001E1E6C"/>
    <w:rsid w:val="00224025"/>
    <w:rsid w:val="0022548B"/>
    <w:rsid w:val="002256F2"/>
    <w:rsid w:val="00276119"/>
    <w:rsid w:val="002C0E0C"/>
    <w:rsid w:val="0033536C"/>
    <w:rsid w:val="003633F1"/>
    <w:rsid w:val="00364121"/>
    <w:rsid w:val="00371DD4"/>
    <w:rsid w:val="003A68E5"/>
    <w:rsid w:val="003B233D"/>
    <w:rsid w:val="003C5845"/>
    <w:rsid w:val="003E0C77"/>
    <w:rsid w:val="00401656"/>
    <w:rsid w:val="00401F52"/>
    <w:rsid w:val="00476C41"/>
    <w:rsid w:val="004F0C33"/>
    <w:rsid w:val="00511195"/>
    <w:rsid w:val="0052187F"/>
    <w:rsid w:val="00521A56"/>
    <w:rsid w:val="00530BDD"/>
    <w:rsid w:val="00545C5F"/>
    <w:rsid w:val="00586087"/>
    <w:rsid w:val="006131F9"/>
    <w:rsid w:val="00621C0A"/>
    <w:rsid w:val="006D4CC2"/>
    <w:rsid w:val="00705DB7"/>
    <w:rsid w:val="00760824"/>
    <w:rsid w:val="00766368"/>
    <w:rsid w:val="007A7B13"/>
    <w:rsid w:val="007C58CA"/>
    <w:rsid w:val="007C5FD6"/>
    <w:rsid w:val="00800F85"/>
    <w:rsid w:val="00803738"/>
    <w:rsid w:val="00804185"/>
    <w:rsid w:val="00806755"/>
    <w:rsid w:val="0083391A"/>
    <w:rsid w:val="0086433C"/>
    <w:rsid w:val="008A75E5"/>
    <w:rsid w:val="008E1AF3"/>
    <w:rsid w:val="00921B7F"/>
    <w:rsid w:val="00980103"/>
    <w:rsid w:val="00A34BE6"/>
    <w:rsid w:val="00AA3822"/>
    <w:rsid w:val="00B31F94"/>
    <w:rsid w:val="00B46ABE"/>
    <w:rsid w:val="00B575BB"/>
    <w:rsid w:val="00B7531E"/>
    <w:rsid w:val="00B839CE"/>
    <w:rsid w:val="00B839F1"/>
    <w:rsid w:val="00B945E0"/>
    <w:rsid w:val="00C32224"/>
    <w:rsid w:val="00C70C56"/>
    <w:rsid w:val="00C84018"/>
    <w:rsid w:val="00C91C76"/>
    <w:rsid w:val="00CC3FB6"/>
    <w:rsid w:val="00CE0B71"/>
    <w:rsid w:val="00D52379"/>
    <w:rsid w:val="00D618F6"/>
    <w:rsid w:val="00DA2534"/>
    <w:rsid w:val="00DC2D8C"/>
    <w:rsid w:val="00DD11FA"/>
    <w:rsid w:val="00DF109C"/>
    <w:rsid w:val="00DF6C45"/>
    <w:rsid w:val="00E25B76"/>
    <w:rsid w:val="00E26095"/>
    <w:rsid w:val="00E731FC"/>
    <w:rsid w:val="00EA6FCD"/>
    <w:rsid w:val="00EB2152"/>
    <w:rsid w:val="00EE5E37"/>
    <w:rsid w:val="00EF4F2B"/>
    <w:rsid w:val="00F35C66"/>
    <w:rsid w:val="00F50DED"/>
    <w:rsid w:val="00FE35EF"/>
    <w:rsid w:val="00FF4678"/>
    <w:rsid w:val="44E90760"/>
    <w:rsid w:val="69B5CD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2.xml><?xml version="1.0" encoding="utf-8"?>
<ds:datastoreItem xmlns:ds="http://schemas.openxmlformats.org/officeDocument/2006/customXml" ds:itemID="{E596CE70-4456-42A6-9D2C-3EF1069F1C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4.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921</Words>
  <Characters>5468</Characters>
  <Application>Microsoft Office Word</Application>
  <DocSecurity>0</DocSecurity>
  <Lines>127</Lines>
  <Paragraphs>43</Paragraphs>
  <ScaleCrop>false</ScaleCrop>
  <Company>The Higher Education Academy</Company>
  <LinksUpToDate>false</LinksUpToDate>
  <CharactersWithSpaces>6346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Sujeewa Herath</cp:lastModifiedBy>
  <cp:revision>2</cp:revision>
  <cp:lastPrinted>2020-01-22T12:11:00Z</cp:lastPrinted>
  <dcterms:created xsi:type="dcterms:W3CDTF">2024-07-26T09:45:00Z</dcterms:created>
  <dcterms:modified xsi:type="dcterms:W3CDTF">2024-07-26T09:45:00Z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