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32695107"/>
        <w:docPartObj>
          <w:docPartGallery w:val="Cover Pages"/>
          <w:docPartUnique/>
        </w:docPartObj>
      </w:sdtPr>
      <w:sdtEndPr>
        <w:rPr>
          <w:lang w:val="es-ES"/>
        </w:rPr>
      </w:sdtEndPr>
      <w:sdtContent>
        <w:p w:rsidR="002A60F8" w:rsidRDefault="002A60F8">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981826" cy="9144000"/>
                    <wp:effectExtent l="0" t="0" r="0" b="635"/>
                    <wp:wrapNone/>
                    <wp:docPr id="48" name="Grupo 48"/>
                    <wp:cNvGraphicFramePr/>
                    <a:graphic xmlns:a="http://schemas.openxmlformats.org/drawingml/2006/main">
                      <a:graphicData uri="http://schemas.microsoft.com/office/word/2010/wordprocessingGroup">
                        <wpg:wgp>
                          <wpg:cNvGrpSpPr/>
                          <wpg:grpSpPr>
                            <a:xfrm>
                              <a:off x="0" y="0"/>
                              <a:ext cx="6981826" cy="9144000"/>
                              <a:chOff x="0" y="0"/>
                              <a:chExt cx="6981826" cy="9144000"/>
                            </a:xfrm>
                          </wpg:grpSpPr>
                          <wpg:grpSp>
                            <wpg:cNvPr id="49" name="Grupo 49"/>
                            <wpg:cNvGrpSpPr/>
                            <wpg:grpSpPr>
                              <a:xfrm>
                                <a:off x="0" y="0"/>
                                <a:ext cx="6858000" cy="9144000"/>
                                <a:chOff x="0" y="0"/>
                                <a:chExt cx="6858000" cy="9144000"/>
                              </a:xfrm>
                            </wpg:grpSpPr>
                            <wps:wsp>
                              <wps:cNvPr id="54" name="Rectángulo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Pr="002A60F8" w:rsidRDefault="002A60F8">
                                    <w:pPr>
                                      <w:pStyle w:val="Sinespaciado"/>
                                      <w:rPr>
                                        <w:rFonts w:ascii="Constantia" w:hAnsi="Constantia"/>
                                        <w:color w:val="FFFFFF" w:themeColor="background1"/>
                                        <w:sz w:val="48"/>
                                        <w:szCs w:val="48"/>
                                        <w:lang w:val="en-GB"/>
                                      </w:rPr>
                                    </w:pPr>
                                    <w:r w:rsidRPr="002A60F8">
                                      <w:rPr>
                                        <w:rFonts w:ascii="Constantia" w:hAnsi="Constantia"/>
                                        <w:color w:val="FFFFFF" w:themeColor="background1"/>
                                        <w:sz w:val="48"/>
                                        <w:szCs w:val="48"/>
                                        <w:lang w:val="en-GB"/>
                                      </w:rPr>
                                      <w:t>Effects that managerial behaviour have upon the behaviour of individuals within organisations.</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upo 2"/>
                              <wpg:cNvGrpSpPr/>
                              <wpg:grpSpPr>
                                <a:xfrm>
                                  <a:off x="2524125" y="0"/>
                                  <a:ext cx="4329113" cy="4491038"/>
                                  <a:chOff x="0" y="0"/>
                                  <a:chExt cx="4329113" cy="4491038"/>
                                </a:xfrm>
                                <a:solidFill>
                                  <a:schemeClr val="bg1"/>
                                </a:solidFill>
                              </wpg:grpSpPr>
                              <wps:wsp>
                                <wps:cNvPr id="56" name="Forma libre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orma libre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orma libre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orma libre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orma libre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Cuadro de texto 61"/>
                            <wps:cNvSpPr txBox="1"/>
                            <wps:spPr>
                              <a:xfrm>
                                <a:off x="428228" y="4704695"/>
                                <a:ext cx="6553598" cy="21247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lang w:val="en-GB"/>
                                    </w:rPr>
                                    <w:alias w:val="Título"/>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2A60F8" w:rsidRPr="002A60F8" w:rsidRDefault="002A60F8">
                                      <w:pPr>
                                        <w:pStyle w:val="Sinespaciado"/>
                                        <w:rPr>
                                          <w:rFonts w:asciiTheme="majorHAnsi" w:eastAsiaTheme="majorEastAsia" w:hAnsiTheme="majorHAnsi" w:cstheme="majorBidi"/>
                                          <w:caps/>
                                          <w:color w:val="FFFFFF" w:themeColor="background1"/>
                                          <w:sz w:val="64"/>
                                          <w:szCs w:val="64"/>
                                          <w:lang w:val="en-GB"/>
                                        </w:rPr>
                                      </w:pPr>
                                      <w:r w:rsidRPr="002A60F8">
                                        <w:rPr>
                                          <w:rFonts w:asciiTheme="majorHAnsi" w:eastAsiaTheme="majorEastAsia" w:hAnsiTheme="majorHAnsi" w:cstheme="majorBidi"/>
                                          <w:caps/>
                                          <w:color w:val="FFFFFF" w:themeColor="background1"/>
                                          <w:sz w:val="64"/>
                                          <w:szCs w:val="64"/>
                                          <w:lang w:val="en-GB"/>
                                        </w:rPr>
                                        <w:t>Kissairy Valdez - 1815098</w:t>
                                      </w:r>
                                    </w:p>
                                  </w:sdtContent>
                                </w:sdt>
                                <w:sdt>
                                  <w:sdtPr>
                                    <w:rPr>
                                      <w:color w:val="C6D9F1" w:themeColor="text2" w:themeTint="33"/>
                                      <w:sz w:val="36"/>
                                      <w:szCs w:val="36"/>
                                      <w:lang w:val="en-GB"/>
                                    </w:rPr>
                                    <w:alias w:val="Subtítulo"/>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2A60F8" w:rsidRPr="002A60F8" w:rsidRDefault="002A60F8">
                                      <w:pPr>
                                        <w:pStyle w:val="Sinespaciado"/>
                                        <w:spacing w:before="120"/>
                                        <w:rPr>
                                          <w:color w:val="C6D9F1" w:themeColor="text2" w:themeTint="33"/>
                                          <w:sz w:val="36"/>
                                          <w:szCs w:val="36"/>
                                          <w:lang w:val="en-GB"/>
                                        </w:rPr>
                                      </w:pPr>
                                      <w:r w:rsidRPr="002A60F8">
                                        <w:rPr>
                                          <w:color w:val="C6D9F1" w:themeColor="text2" w:themeTint="33"/>
                                          <w:sz w:val="36"/>
                                          <w:szCs w:val="36"/>
                                          <w:lang w:val="en-GB"/>
                                        </w:rPr>
                                        <w:t>Management and Organisational Behaviour    Lecturer: Dale Clarke                                                    Date of Submission: 21/04/2020</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id="Grupo 48" o:spid="_x0000_s1026" style="position:absolute;margin-left:0;margin-top:0;width:549.75pt;height:10in;z-index:-251657216;mso-height-percent:909;mso-position-horizontal:center;mso-position-horizontal-relative:page;mso-position-vertical:center;mso-position-vertical-relative:page;mso-height-percent:909" coordsize="69818,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">
                    <v:group id="Grupo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ángulo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Default="002A60F8">
                              <w:pPr>
                                <w:pStyle w:val="Sinespaciado"/>
                                <w:rPr>
                                  <w:color w:val="FFFFFF" w:themeColor="background1"/>
                                  <w:sz w:val="48"/>
                                  <w:szCs w:val="48"/>
                                </w:rPr>
                              </w:pPr>
                            </w:p>
                            <w:p w:rsidR="002A60F8" w:rsidRPr="002A60F8" w:rsidRDefault="002A60F8">
                              <w:pPr>
                                <w:pStyle w:val="Sinespaciado"/>
                                <w:rPr>
                                  <w:rFonts w:ascii="Constantia" w:hAnsi="Constantia"/>
                                  <w:color w:val="FFFFFF" w:themeColor="background1"/>
                                  <w:sz w:val="48"/>
                                  <w:szCs w:val="48"/>
                                  <w:lang w:val="en-GB"/>
                                </w:rPr>
                              </w:pPr>
                              <w:r w:rsidRPr="002A60F8">
                                <w:rPr>
                                  <w:rFonts w:ascii="Constantia" w:hAnsi="Constantia"/>
                                  <w:color w:val="FFFFFF" w:themeColor="background1"/>
                                  <w:sz w:val="48"/>
                                  <w:szCs w:val="48"/>
                                  <w:lang w:val="en-GB"/>
                                </w:rPr>
                                <w:t>Effects that managerial behaviour have upon the behaviour of individuals within organisations.</w:t>
                              </w:r>
                            </w:p>
                          </w:txbxContent>
                        </v:textbox>
                      </v:rect>
                      <v:group id="Grupo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orma libre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orma libre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orma libre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orma libre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orma libre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Cuadro de texto 61" o:spid="_x0000_s1035" type="#_x0000_t202" style="position:absolute;left:4282;top:47046;width:65536;height:2124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lang w:val="en-GB"/>
                              </w:rPr>
                              <w:alias w:val="Título"/>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2A60F8" w:rsidRPr="002A60F8" w:rsidRDefault="002A60F8">
                                <w:pPr>
                                  <w:pStyle w:val="Sinespaciado"/>
                                  <w:rPr>
                                    <w:rFonts w:asciiTheme="majorHAnsi" w:eastAsiaTheme="majorEastAsia" w:hAnsiTheme="majorHAnsi" w:cstheme="majorBidi"/>
                                    <w:caps/>
                                    <w:color w:val="FFFFFF" w:themeColor="background1"/>
                                    <w:sz w:val="64"/>
                                    <w:szCs w:val="64"/>
                                    <w:lang w:val="en-GB"/>
                                  </w:rPr>
                                </w:pPr>
                                <w:r w:rsidRPr="002A60F8">
                                  <w:rPr>
                                    <w:rFonts w:asciiTheme="majorHAnsi" w:eastAsiaTheme="majorEastAsia" w:hAnsiTheme="majorHAnsi" w:cstheme="majorBidi"/>
                                    <w:caps/>
                                    <w:color w:val="FFFFFF" w:themeColor="background1"/>
                                    <w:sz w:val="64"/>
                                    <w:szCs w:val="64"/>
                                    <w:lang w:val="en-GB"/>
                                  </w:rPr>
                                  <w:t>Kissairy Valdez - 1815098</w:t>
                                </w:r>
                              </w:p>
                            </w:sdtContent>
                          </w:sdt>
                          <w:sdt>
                            <w:sdtPr>
                              <w:rPr>
                                <w:color w:val="C6D9F1" w:themeColor="text2" w:themeTint="33"/>
                                <w:sz w:val="36"/>
                                <w:szCs w:val="36"/>
                                <w:lang w:val="en-GB"/>
                              </w:rPr>
                              <w:alias w:val="Subtítulo"/>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2A60F8" w:rsidRPr="002A60F8" w:rsidRDefault="002A60F8">
                                <w:pPr>
                                  <w:pStyle w:val="Sinespaciado"/>
                                  <w:spacing w:before="120"/>
                                  <w:rPr>
                                    <w:color w:val="C6D9F1" w:themeColor="text2" w:themeTint="33"/>
                                    <w:sz w:val="36"/>
                                    <w:szCs w:val="36"/>
                                    <w:lang w:val="en-GB"/>
                                  </w:rPr>
                                </w:pPr>
                                <w:r w:rsidRPr="002A60F8">
                                  <w:rPr>
                                    <w:color w:val="C6D9F1" w:themeColor="text2" w:themeTint="33"/>
                                    <w:sz w:val="36"/>
                                    <w:szCs w:val="36"/>
                                    <w:lang w:val="en-GB"/>
                                  </w:rPr>
                                  <w:t>Management and Organisational Behaviour    Lecturer: Dale Clarke                                                    Date of Submission: 21/04/2020</w:t>
                                </w:r>
                              </w:p>
                            </w:sdtContent>
                          </w:sdt>
                        </w:txbxContent>
                      </v:textbox>
                    </v:shape>
                    <w10:wrap anchorx="page" anchory="page"/>
                  </v:group>
                </w:pict>
              </mc:Fallback>
            </mc:AlternateContent>
          </w:r>
        </w:p>
        <w:p w:rsidR="002A60F8" w:rsidRDefault="002A60F8">
          <w:pPr>
            <w:rPr>
              <w:rFonts w:asciiTheme="majorHAnsi" w:eastAsiaTheme="majorEastAsia" w:hAnsiTheme="majorHAnsi" w:cstheme="majorBidi"/>
              <w:color w:val="365F91" w:themeColor="accent1" w:themeShade="BF"/>
              <w:sz w:val="32"/>
              <w:szCs w:val="32"/>
              <w:lang w:val="es-ES" w:eastAsia="es-DO"/>
            </w:rPr>
          </w:pPr>
          <w:r>
            <w:rPr>
              <w:noProof/>
            </w:rPr>
            <w:drawing>
              <wp:inline distT="0" distB="0" distL="0" distR="0">
                <wp:extent cx="3486150" cy="1373505"/>
                <wp:effectExtent l="0" t="0" r="0" b="0"/>
                <wp:docPr id="2" name="Imagen 2"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19/20"/>
                        <pic:cNvPicPr>
                          <a:picLocks noChangeAspect="1" noChangeArrowheads="1"/>
                        </pic:cNvPicPr>
                      </pic:nvPicPr>
                      <pic:blipFill rotWithShape="1">
                        <a:blip r:embed="rId6">
                          <a:extLst>
                            <a:ext uri="{28A0092B-C50C-407E-A947-70E740481C1C}">
                              <a14:useLocalDpi xmlns:a14="http://schemas.microsoft.com/office/drawing/2010/main" val="0"/>
                            </a:ext>
                          </a:extLst>
                        </a:blip>
                        <a:srcRect r="37882"/>
                        <a:stretch/>
                      </pic:blipFill>
                      <pic:spPr bwMode="auto">
                        <a:xfrm>
                          <a:off x="0" y="0"/>
                          <a:ext cx="3486150" cy="1373505"/>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br w:type="page"/>
          </w:r>
        </w:p>
      </w:sdtContent>
    </w:sdt>
    <w:sdt>
      <w:sdtPr>
        <w:rPr>
          <w:rFonts w:asciiTheme="minorHAnsi" w:eastAsiaTheme="minorHAnsi" w:hAnsiTheme="minorHAnsi" w:cstheme="minorBidi"/>
          <w:color w:val="auto"/>
          <w:sz w:val="22"/>
          <w:szCs w:val="22"/>
          <w:lang w:val="es-ES" w:eastAsia="en-US"/>
        </w:rPr>
        <w:id w:val="1871101023"/>
        <w:docPartObj>
          <w:docPartGallery w:val="Table of Contents"/>
          <w:docPartUnique/>
        </w:docPartObj>
      </w:sdtPr>
      <w:sdtEndPr>
        <w:rPr>
          <w:b/>
          <w:bCs/>
        </w:rPr>
      </w:sdtEndPr>
      <w:sdtContent>
        <w:p w:rsidR="00396205" w:rsidRDefault="00396205">
          <w:pPr>
            <w:pStyle w:val="TtuloTDC"/>
            <w:rPr>
              <w:lang w:val="es-ES"/>
            </w:rPr>
          </w:pPr>
        </w:p>
        <w:p w:rsidR="00E92716" w:rsidRDefault="00E92716">
          <w:pPr>
            <w:pStyle w:val="TtuloTDC"/>
          </w:pPr>
          <w:bookmarkStart w:id="0" w:name="_GoBack"/>
          <w:r>
            <w:rPr>
              <w:lang w:val="es-ES"/>
            </w:rPr>
            <w:t>Tabla de contenido</w:t>
          </w:r>
        </w:p>
        <w:bookmarkEnd w:id="0"/>
        <w:p w:rsidR="007E65EF" w:rsidRDefault="00E92716">
          <w:pPr>
            <w:pStyle w:val="TDC1"/>
            <w:tabs>
              <w:tab w:val="right" w:leader="dot" w:pos="8828"/>
            </w:tabs>
            <w:rPr>
              <w:rFonts w:eastAsiaTheme="minorEastAsia"/>
              <w:noProof/>
              <w:lang w:val="es-DO" w:eastAsia="es-DO"/>
            </w:rPr>
          </w:pPr>
          <w:r>
            <w:fldChar w:fldCharType="begin"/>
          </w:r>
          <w:r>
            <w:instrText xml:space="preserve"> TOC \o "1-3" \h \z \u </w:instrText>
          </w:r>
          <w:r>
            <w:fldChar w:fldCharType="separate"/>
          </w:r>
          <w:hyperlink w:anchor="_Toc38371629" w:history="1">
            <w:r w:rsidR="007E65EF" w:rsidRPr="0087399F">
              <w:rPr>
                <w:rStyle w:val="Hipervnculo"/>
                <w:noProof/>
              </w:rPr>
              <w:t>Introduction</w:t>
            </w:r>
            <w:r w:rsidR="007E65EF">
              <w:rPr>
                <w:noProof/>
                <w:webHidden/>
              </w:rPr>
              <w:tab/>
            </w:r>
            <w:r w:rsidR="007E65EF">
              <w:rPr>
                <w:noProof/>
                <w:webHidden/>
              </w:rPr>
              <w:fldChar w:fldCharType="begin"/>
            </w:r>
            <w:r w:rsidR="007E65EF">
              <w:rPr>
                <w:noProof/>
                <w:webHidden/>
              </w:rPr>
              <w:instrText xml:space="preserve"> PAGEREF _Toc38371629 \h </w:instrText>
            </w:r>
            <w:r w:rsidR="007E65EF">
              <w:rPr>
                <w:noProof/>
                <w:webHidden/>
              </w:rPr>
            </w:r>
            <w:r w:rsidR="007E65EF">
              <w:rPr>
                <w:noProof/>
                <w:webHidden/>
              </w:rPr>
              <w:fldChar w:fldCharType="separate"/>
            </w:r>
            <w:r w:rsidR="007E65EF">
              <w:rPr>
                <w:noProof/>
                <w:webHidden/>
              </w:rPr>
              <w:t>2</w:t>
            </w:r>
            <w:r w:rsidR="007E65EF">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0" w:history="1">
            <w:r w:rsidRPr="0087399F">
              <w:rPr>
                <w:rStyle w:val="Hipervnculo"/>
                <w:noProof/>
              </w:rPr>
              <w:t>Studies supporting the report</w:t>
            </w:r>
            <w:r>
              <w:rPr>
                <w:noProof/>
                <w:webHidden/>
              </w:rPr>
              <w:tab/>
            </w:r>
            <w:r>
              <w:rPr>
                <w:noProof/>
                <w:webHidden/>
              </w:rPr>
              <w:fldChar w:fldCharType="begin"/>
            </w:r>
            <w:r>
              <w:rPr>
                <w:noProof/>
                <w:webHidden/>
              </w:rPr>
              <w:instrText xml:space="preserve"> PAGEREF _Toc38371630 \h </w:instrText>
            </w:r>
            <w:r>
              <w:rPr>
                <w:noProof/>
                <w:webHidden/>
              </w:rPr>
            </w:r>
            <w:r>
              <w:rPr>
                <w:noProof/>
                <w:webHidden/>
              </w:rPr>
              <w:fldChar w:fldCharType="separate"/>
            </w:r>
            <w:r>
              <w:rPr>
                <w:noProof/>
                <w:webHidden/>
              </w:rPr>
              <w:t>3</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1" w:history="1">
            <w:r w:rsidRPr="0087399F">
              <w:rPr>
                <w:rStyle w:val="Hipervnculo"/>
                <w:noProof/>
              </w:rPr>
              <w:t>Manager´s behaviour in relation to Job Satisfaction</w:t>
            </w:r>
            <w:r>
              <w:rPr>
                <w:noProof/>
                <w:webHidden/>
              </w:rPr>
              <w:tab/>
            </w:r>
            <w:r>
              <w:rPr>
                <w:noProof/>
                <w:webHidden/>
              </w:rPr>
              <w:fldChar w:fldCharType="begin"/>
            </w:r>
            <w:r>
              <w:rPr>
                <w:noProof/>
                <w:webHidden/>
              </w:rPr>
              <w:instrText xml:space="preserve"> PAGEREF _Toc38371631 \h </w:instrText>
            </w:r>
            <w:r>
              <w:rPr>
                <w:noProof/>
                <w:webHidden/>
              </w:rPr>
            </w:r>
            <w:r>
              <w:rPr>
                <w:noProof/>
                <w:webHidden/>
              </w:rPr>
              <w:fldChar w:fldCharType="separate"/>
            </w:r>
            <w:r>
              <w:rPr>
                <w:noProof/>
                <w:webHidden/>
              </w:rPr>
              <w:t>3</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2" w:history="1">
            <w:r w:rsidRPr="0087399F">
              <w:rPr>
                <w:rStyle w:val="Hipervnculo"/>
                <w:noProof/>
              </w:rPr>
              <w:t>Culture and Organizational behaviour</w:t>
            </w:r>
            <w:r>
              <w:rPr>
                <w:noProof/>
                <w:webHidden/>
              </w:rPr>
              <w:tab/>
            </w:r>
            <w:r>
              <w:rPr>
                <w:noProof/>
                <w:webHidden/>
              </w:rPr>
              <w:fldChar w:fldCharType="begin"/>
            </w:r>
            <w:r>
              <w:rPr>
                <w:noProof/>
                <w:webHidden/>
              </w:rPr>
              <w:instrText xml:space="preserve"> PAGEREF _Toc38371632 \h </w:instrText>
            </w:r>
            <w:r>
              <w:rPr>
                <w:noProof/>
                <w:webHidden/>
              </w:rPr>
            </w:r>
            <w:r>
              <w:rPr>
                <w:noProof/>
                <w:webHidden/>
              </w:rPr>
              <w:fldChar w:fldCharType="separate"/>
            </w:r>
            <w:r>
              <w:rPr>
                <w:noProof/>
                <w:webHidden/>
              </w:rPr>
              <w:t>4</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3" w:history="1">
            <w:r w:rsidRPr="0087399F">
              <w:rPr>
                <w:rStyle w:val="Hipervnculo"/>
                <w:noProof/>
              </w:rPr>
              <w:t>Good manager´s skills</w:t>
            </w:r>
            <w:r>
              <w:rPr>
                <w:noProof/>
                <w:webHidden/>
              </w:rPr>
              <w:tab/>
            </w:r>
            <w:r>
              <w:rPr>
                <w:noProof/>
                <w:webHidden/>
              </w:rPr>
              <w:fldChar w:fldCharType="begin"/>
            </w:r>
            <w:r>
              <w:rPr>
                <w:noProof/>
                <w:webHidden/>
              </w:rPr>
              <w:instrText xml:space="preserve"> PAGEREF _Toc38371633 \h </w:instrText>
            </w:r>
            <w:r>
              <w:rPr>
                <w:noProof/>
                <w:webHidden/>
              </w:rPr>
            </w:r>
            <w:r>
              <w:rPr>
                <w:noProof/>
                <w:webHidden/>
              </w:rPr>
              <w:fldChar w:fldCharType="separate"/>
            </w:r>
            <w:r>
              <w:rPr>
                <w:noProof/>
                <w:webHidden/>
              </w:rPr>
              <w:t>5</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4" w:history="1">
            <w:r w:rsidRPr="0087399F">
              <w:rPr>
                <w:rStyle w:val="Hipervnculo"/>
                <w:noProof/>
              </w:rPr>
              <w:t>Conceptual Categories of Work Environment</w:t>
            </w:r>
            <w:r>
              <w:rPr>
                <w:noProof/>
                <w:webHidden/>
              </w:rPr>
              <w:tab/>
            </w:r>
            <w:r>
              <w:rPr>
                <w:noProof/>
                <w:webHidden/>
              </w:rPr>
              <w:fldChar w:fldCharType="begin"/>
            </w:r>
            <w:r>
              <w:rPr>
                <w:noProof/>
                <w:webHidden/>
              </w:rPr>
              <w:instrText xml:space="preserve"> PAGEREF _Toc38371634 \h </w:instrText>
            </w:r>
            <w:r>
              <w:rPr>
                <w:noProof/>
                <w:webHidden/>
              </w:rPr>
            </w:r>
            <w:r>
              <w:rPr>
                <w:noProof/>
                <w:webHidden/>
              </w:rPr>
              <w:fldChar w:fldCharType="separate"/>
            </w:r>
            <w:r>
              <w:rPr>
                <w:noProof/>
                <w:webHidden/>
              </w:rPr>
              <w:t>6</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5" w:history="1">
            <w:r w:rsidRPr="0087399F">
              <w:rPr>
                <w:rStyle w:val="Hipervnculo"/>
                <w:noProof/>
              </w:rPr>
              <w:t>Recommendations / Conclusion</w:t>
            </w:r>
            <w:r>
              <w:rPr>
                <w:noProof/>
                <w:webHidden/>
              </w:rPr>
              <w:tab/>
            </w:r>
            <w:r>
              <w:rPr>
                <w:noProof/>
                <w:webHidden/>
              </w:rPr>
              <w:fldChar w:fldCharType="begin"/>
            </w:r>
            <w:r>
              <w:rPr>
                <w:noProof/>
                <w:webHidden/>
              </w:rPr>
              <w:instrText xml:space="preserve"> PAGEREF _Toc38371635 \h </w:instrText>
            </w:r>
            <w:r>
              <w:rPr>
                <w:noProof/>
                <w:webHidden/>
              </w:rPr>
            </w:r>
            <w:r>
              <w:rPr>
                <w:noProof/>
                <w:webHidden/>
              </w:rPr>
              <w:fldChar w:fldCharType="separate"/>
            </w:r>
            <w:r>
              <w:rPr>
                <w:noProof/>
                <w:webHidden/>
              </w:rPr>
              <w:t>7</w:t>
            </w:r>
            <w:r>
              <w:rPr>
                <w:noProof/>
                <w:webHidden/>
              </w:rPr>
              <w:fldChar w:fldCharType="end"/>
            </w:r>
          </w:hyperlink>
        </w:p>
        <w:p w:rsidR="007E65EF" w:rsidRDefault="007E65EF">
          <w:pPr>
            <w:pStyle w:val="TDC1"/>
            <w:tabs>
              <w:tab w:val="right" w:leader="dot" w:pos="8828"/>
            </w:tabs>
            <w:rPr>
              <w:rFonts w:eastAsiaTheme="minorEastAsia"/>
              <w:noProof/>
              <w:lang w:val="es-DO" w:eastAsia="es-DO"/>
            </w:rPr>
          </w:pPr>
          <w:hyperlink w:anchor="_Toc38371636" w:history="1">
            <w:r w:rsidRPr="0087399F">
              <w:rPr>
                <w:rStyle w:val="Hipervnculo"/>
                <w:noProof/>
              </w:rPr>
              <w:t>References</w:t>
            </w:r>
            <w:r>
              <w:rPr>
                <w:noProof/>
                <w:webHidden/>
              </w:rPr>
              <w:tab/>
            </w:r>
            <w:r>
              <w:rPr>
                <w:noProof/>
                <w:webHidden/>
              </w:rPr>
              <w:fldChar w:fldCharType="begin"/>
            </w:r>
            <w:r>
              <w:rPr>
                <w:noProof/>
                <w:webHidden/>
              </w:rPr>
              <w:instrText xml:space="preserve"> PAGEREF _Toc38371636 \h </w:instrText>
            </w:r>
            <w:r>
              <w:rPr>
                <w:noProof/>
                <w:webHidden/>
              </w:rPr>
            </w:r>
            <w:r>
              <w:rPr>
                <w:noProof/>
                <w:webHidden/>
              </w:rPr>
              <w:fldChar w:fldCharType="separate"/>
            </w:r>
            <w:r>
              <w:rPr>
                <w:noProof/>
                <w:webHidden/>
              </w:rPr>
              <w:t>8</w:t>
            </w:r>
            <w:r>
              <w:rPr>
                <w:noProof/>
                <w:webHidden/>
              </w:rPr>
              <w:fldChar w:fldCharType="end"/>
            </w:r>
          </w:hyperlink>
        </w:p>
        <w:p w:rsidR="00E92716" w:rsidRDefault="00E92716">
          <w:r>
            <w:rPr>
              <w:b/>
              <w:bCs/>
              <w:lang w:val="es-ES"/>
            </w:rPr>
            <w:fldChar w:fldCharType="end"/>
          </w:r>
        </w:p>
      </w:sdtContent>
    </w:sdt>
    <w:p w:rsidR="00E92716" w:rsidRDefault="00E92716" w:rsidP="00873F45">
      <w:pPr>
        <w:pStyle w:val="Ttulo1"/>
      </w:pPr>
    </w:p>
    <w:p w:rsidR="00E92716" w:rsidRDefault="00E92716"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873F45">
      <w:pPr>
        <w:pStyle w:val="Ttulo1"/>
      </w:pPr>
    </w:p>
    <w:p w:rsidR="00396205" w:rsidRDefault="00396205" w:rsidP="00396205"/>
    <w:p w:rsidR="00396205" w:rsidRPr="00396205" w:rsidRDefault="00396205" w:rsidP="00396205"/>
    <w:p w:rsidR="00873F45" w:rsidRDefault="00873F45" w:rsidP="00873F45">
      <w:pPr>
        <w:pStyle w:val="Ttulo1"/>
      </w:pPr>
      <w:bookmarkStart w:id="1" w:name="_Toc38371629"/>
      <w:r>
        <w:t>Introduction</w:t>
      </w:r>
      <w:bookmarkEnd w:id="1"/>
    </w:p>
    <w:p w:rsidR="00873F45" w:rsidRDefault="00873F45">
      <w:pPr>
        <w:rPr>
          <w:b/>
          <w:bCs/>
        </w:rPr>
      </w:pPr>
    </w:p>
    <w:p w:rsidR="00A56C6B" w:rsidRDefault="00A56C6B" w:rsidP="000658D1">
      <w:pPr>
        <w:jc w:val="both"/>
      </w:pPr>
      <w:r w:rsidRPr="00A56C6B">
        <w:rPr>
          <w:b/>
          <w:bCs/>
        </w:rPr>
        <w:t xml:space="preserve">Managerial behaviour </w:t>
      </w:r>
      <w:r w:rsidRPr="00A56C6B">
        <w:t>is a term u</w:t>
      </w:r>
      <w:r>
        <w:t xml:space="preserve">sed quite often in applied behavioural research. It becomes difficult to define in operational term. Almost all actions or activities of an organism come under the concept behaviour, but for understanding the whole with managers we </w:t>
      </w:r>
      <w:proofErr w:type="gramStart"/>
      <w:r>
        <w:t>have to</w:t>
      </w:r>
      <w:proofErr w:type="gramEnd"/>
      <w:r>
        <w:t xml:space="preserve"> answer two different questions. First, who are the managers, and second what are the relevant indicators of their behaviour. </w:t>
      </w:r>
    </w:p>
    <w:p w:rsidR="00A56C6B" w:rsidRDefault="00A56C6B" w:rsidP="000658D1">
      <w:pPr>
        <w:jc w:val="both"/>
      </w:pPr>
      <w:r>
        <w:t xml:space="preserve">A manager has been defined as an individual who can manage persons, controls a business or a person who </w:t>
      </w:r>
      <w:proofErr w:type="gramStart"/>
      <w:r>
        <w:t>is capable of organizing</w:t>
      </w:r>
      <w:proofErr w:type="gramEnd"/>
      <w:r>
        <w:t xml:space="preserve"> other people´s activities. Also, we can say is someone who has distinct status in a business and the terms like executive, senior, manager </w:t>
      </w:r>
      <w:proofErr w:type="gramStart"/>
      <w:r>
        <w:t>are</w:t>
      </w:r>
      <w:proofErr w:type="gramEnd"/>
      <w:r>
        <w:t xml:space="preserve"> often used to denote him or her. </w:t>
      </w:r>
      <w:r w:rsidR="00E92716">
        <w:t xml:space="preserve">On this assignment the researcher is going to try to understand how the behaviour of the above individuals can impact the employee force and the way they achieve their daily tasks. Will be presented some studies the researcher has read to have some references from real life about how the managers spend their working time and which behaviour can bring better outcomes from the staff they are working with. </w:t>
      </w:r>
    </w:p>
    <w:p w:rsidR="007E39C8" w:rsidRDefault="007E39C8" w:rsidP="000658D1">
      <w:pPr>
        <w:jc w:val="both"/>
      </w:pPr>
    </w:p>
    <w:p w:rsidR="007E39C8" w:rsidRDefault="007E39C8" w:rsidP="000658D1">
      <w:pPr>
        <w:jc w:val="both"/>
      </w:pPr>
    </w:p>
    <w:p w:rsidR="007E39C8" w:rsidRDefault="007E39C8" w:rsidP="000658D1">
      <w:pPr>
        <w:jc w:val="both"/>
      </w:pPr>
    </w:p>
    <w:p w:rsidR="007E39C8" w:rsidRDefault="007E39C8" w:rsidP="000658D1">
      <w:pPr>
        <w:jc w:val="both"/>
      </w:pPr>
    </w:p>
    <w:p w:rsidR="00E92716" w:rsidRDefault="00E92716" w:rsidP="000658D1">
      <w:pPr>
        <w:jc w:val="both"/>
      </w:pPr>
    </w:p>
    <w:p w:rsidR="00396205" w:rsidRDefault="00396205" w:rsidP="00E92716">
      <w:pPr>
        <w:pStyle w:val="Ttulo1"/>
      </w:pPr>
    </w:p>
    <w:p w:rsidR="00396205" w:rsidRDefault="00396205" w:rsidP="00E92716">
      <w:pPr>
        <w:pStyle w:val="Ttulo1"/>
      </w:pPr>
    </w:p>
    <w:p w:rsidR="00396205" w:rsidRDefault="00396205" w:rsidP="00E92716">
      <w:pPr>
        <w:pStyle w:val="Ttulo1"/>
      </w:pPr>
    </w:p>
    <w:p w:rsidR="00396205" w:rsidRDefault="00396205" w:rsidP="00E92716">
      <w:pPr>
        <w:pStyle w:val="Ttulo1"/>
      </w:pPr>
    </w:p>
    <w:p w:rsidR="00396205" w:rsidRDefault="00396205" w:rsidP="00E92716">
      <w:pPr>
        <w:pStyle w:val="Ttulo1"/>
      </w:pPr>
    </w:p>
    <w:p w:rsidR="00396205" w:rsidRDefault="00396205" w:rsidP="00396205"/>
    <w:p w:rsidR="00396205" w:rsidRDefault="00396205" w:rsidP="00396205"/>
    <w:p w:rsidR="00396205" w:rsidRPr="00396205" w:rsidRDefault="00396205" w:rsidP="00396205"/>
    <w:p w:rsidR="00E92716" w:rsidRDefault="00E92716" w:rsidP="00E92716">
      <w:pPr>
        <w:pStyle w:val="Ttulo1"/>
      </w:pPr>
      <w:bookmarkStart w:id="2" w:name="_Toc38371630"/>
      <w:r>
        <w:lastRenderedPageBreak/>
        <w:t>Studies supporting the report</w:t>
      </w:r>
      <w:bookmarkEnd w:id="2"/>
    </w:p>
    <w:p w:rsidR="00E92716" w:rsidRPr="00E92716" w:rsidRDefault="00E92716" w:rsidP="00E92716"/>
    <w:p w:rsidR="00B51248" w:rsidRPr="00B51248" w:rsidRDefault="00A56C6B" w:rsidP="000658D1">
      <w:pPr>
        <w:jc w:val="both"/>
      </w:pPr>
      <w:r>
        <w:t xml:space="preserve">According to (Martinelli, 2001) </w:t>
      </w:r>
      <w:r w:rsidR="00B51248">
        <w:t>after a participative research made,</w:t>
      </w:r>
      <w:r w:rsidR="00873F45">
        <w:t xml:space="preserve"> with the goal of studying manager behaviour</w:t>
      </w:r>
      <w:r w:rsidR="00B51248">
        <w:t xml:space="preserve">, the report showed that </w:t>
      </w:r>
      <w:r w:rsidR="00BE1081">
        <w:t xml:space="preserve">leaders or </w:t>
      </w:r>
      <w:r w:rsidR="00B51248">
        <w:t xml:space="preserve">managers spent </w:t>
      </w:r>
      <w:r w:rsidR="00BE1081">
        <w:t>make use of their almost complete journey of work</w:t>
      </w:r>
      <w:r w:rsidR="00B51248">
        <w:t xml:space="preserve"> </w:t>
      </w:r>
      <w:r w:rsidR="00873F45">
        <w:t>listening to their staff worries and talking to them about how to improve at work</w:t>
      </w:r>
      <w:r w:rsidR="00B51248">
        <w:t xml:space="preserve">. </w:t>
      </w:r>
      <w:r w:rsidR="00873F45">
        <w:t>Also, we can affirm that</w:t>
      </w:r>
      <w:r w:rsidR="00B51248">
        <w:t xml:space="preserve"> </w:t>
      </w:r>
      <w:r w:rsidR="00BE1081">
        <w:t>a huge part</w:t>
      </w:r>
      <w:r w:rsidR="00B51248">
        <w:t xml:space="preserve"> of their</w:t>
      </w:r>
      <w:r w:rsidR="00873F45">
        <w:t xml:space="preserve"> daily</w:t>
      </w:r>
      <w:r w:rsidR="00B51248">
        <w:t xml:space="preserve"> </w:t>
      </w:r>
      <w:r w:rsidR="00BE1081">
        <w:t>tasks</w:t>
      </w:r>
      <w:r w:rsidR="00B51248">
        <w:t xml:space="preserve"> </w:t>
      </w:r>
      <w:r w:rsidR="00BE1081">
        <w:t>out of some</w:t>
      </w:r>
      <w:r w:rsidR="00B51248">
        <w:t xml:space="preserve"> meetings, were </w:t>
      </w:r>
      <w:r w:rsidR="00786DA4">
        <w:t>short-lived</w:t>
      </w:r>
      <w:r w:rsidR="00B51248">
        <w:t>,</w:t>
      </w:r>
      <w:r w:rsidR="00786DA4">
        <w:t xml:space="preserve"> prorated</w:t>
      </w:r>
      <w:r w:rsidR="00B51248">
        <w:t xml:space="preserve"> </w:t>
      </w:r>
      <w:r w:rsidR="00873F45">
        <w:t>or</w:t>
      </w:r>
      <w:r w:rsidR="00B51248">
        <w:t xml:space="preserve"> </w:t>
      </w:r>
      <w:r w:rsidR="00786DA4">
        <w:t>disrupted</w:t>
      </w:r>
      <w:r w:rsidR="00B51248">
        <w:t xml:space="preserve">, </w:t>
      </w:r>
      <w:r w:rsidR="00786DA4">
        <w:t>it was difficult to find them spending time with themselves in a regular basis</w:t>
      </w:r>
      <w:r w:rsidR="00B51248">
        <w:t>.</w:t>
      </w:r>
      <w:r w:rsidR="00873F45">
        <w:t xml:space="preserve"> This fact has made that m</w:t>
      </w:r>
      <w:r w:rsidR="00B51248" w:rsidRPr="00B51248">
        <w:t>anagers were ex</w:t>
      </w:r>
      <w:r w:rsidR="00597657">
        <w:t>hibited</w:t>
      </w:r>
      <w:r w:rsidR="00B51248" w:rsidRPr="00B51248">
        <w:t xml:space="preserve"> to</w:t>
      </w:r>
      <w:r w:rsidR="00597657">
        <w:t xml:space="preserve"> what we can define as</w:t>
      </w:r>
      <w:r w:rsidR="00B51248" w:rsidRPr="00B51248">
        <w:t xml:space="preserve"> ‘administrative pathologies,’ </w:t>
      </w:r>
      <w:r w:rsidR="00597657">
        <w:t>for the fact of being overwhelmed</w:t>
      </w:r>
      <w:r w:rsidR="00B51248" w:rsidRPr="00B51248">
        <w:t xml:space="preserve"> with </w:t>
      </w:r>
      <w:r w:rsidR="00597657">
        <w:t>the amount of information they receive from their staff</w:t>
      </w:r>
      <w:r w:rsidR="00B51248" w:rsidRPr="00B51248">
        <w:t>.</w:t>
      </w:r>
    </w:p>
    <w:p w:rsidR="00B51248" w:rsidRPr="00B51248" w:rsidRDefault="0024440A" w:rsidP="000658D1">
      <w:pPr>
        <w:jc w:val="both"/>
      </w:pPr>
      <w:r>
        <w:t>The following exemplar</w:t>
      </w:r>
      <w:r w:rsidR="00B51248" w:rsidRPr="00B51248">
        <w:t xml:space="preserve"> of </w:t>
      </w:r>
      <w:r>
        <w:t>observational</w:t>
      </w:r>
      <w:r w:rsidR="00B51248" w:rsidRPr="00B51248">
        <w:t xml:space="preserve"> research is </w:t>
      </w:r>
      <w:r>
        <w:t>explained</w:t>
      </w:r>
      <w:r w:rsidR="00B51248" w:rsidRPr="00B51248">
        <w:t xml:space="preserve"> by Mintzberg's (1973)</w:t>
      </w:r>
      <w:r>
        <w:t>. This</w:t>
      </w:r>
      <w:r w:rsidR="00B51248" w:rsidRPr="00B51248">
        <w:t xml:space="preserve"> study</w:t>
      </w:r>
      <w:r w:rsidR="00C04B2E">
        <w:t xml:space="preserve"> created a </w:t>
      </w:r>
      <w:r>
        <w:t>summary</w:t>
      </w:r>
      <w:r w:rsidR="00C04B2E">
        <w:t xml:space="preserve"> </w:t>
      </w:r>
      <w:r w:rsidR="00B51248" w:rsidRPr="00B51248">
        <w:t xml:space="preserve">of </w:t>
      </w:r>
      <w:r>
        <w:t>5 managers on their activities developed in a regular week in their correspondent organizations</w:t>
      </w:r>
      <w:r w:rsidR="00B51248" w:rsidRPr="00B51248">
        <w:t>.</w:t>
      </w:r>
      <w:r w:rsidR="00C04B2E">
        <w:t xml:space="preserve"> As a result,</w:t>
      </w:r>
      <w:r w:rsidR="00B51248" w:rsidRPr="00B51248">
        <w:t xml:space="preserve"> </w:t>
      </w:r>
      <w:r w:rsidR="00C04B2E">
        <w:t>h</w:t>
      </w:r>
      <w:r w:rsidR="00B51248" w:rsidRPr="00B51248">
        <w:t xml:space="preserve">e </w:t>
      </w:r>
      <w:r>
        <w:t>makes a division of</w:t>
      </w:r>
      <w:r w:rsidR="00B51248" w:rsidRPr="00B51248">
        <w:t xml:space="preserve"> </w:t>
      </w:r>
      <w:r>
        <w:t>ten executive</w:t>
      </w:r>
      <w:r w:rsidR="00B51248" w:rsidRPr="00B51248">
        <w:t xml:space="preserve"> roles</w:t>
      </w:r>
      <w:r>
        <w:t xml:space="preserve"> where the highlights </w:t>
      </w:r>
      <w:proofErr w:type="gramStart"/>
      <w:r>
        <w:t>is</w:t>
      </w:r>
      <w:proofErr w:type="gramEnd"/>
      <w:r w:rsidR="00B51248" w:rsidRPr="00B51248">
        <w:t xml:space="preserve"> into three main headings: informational, interpersonal, and decisional. Interpersonal roles include figurehead, leader, and liaison, </w:t>
      </w:r>
      <w:proofErr w:type="gramStart"/>
      <w:r w:rsidR="00B51248" w:rsidRPr="00B51248">
        <w:t>and also</w:t>
      </w:r>
      <w:proofErr w:type="gramEnd"/>
      <w:r w:rsidR="00C04B2E">
        <w:t>, is a</w:t>
      </w:r>
      <w:r w:rsidR="00B51248" w:rsidRPr="00B51248">
        <w:t xml:space="preserve"> negotiator and spokesperson. </w:t>
      </w:r>
      <w:r w:rsidR="00E92716">
        <w:t>However,</w:t>
      </w:r>
      <w:r w:rsidR="00B51248" w:rsidRPr="00B51248">
        <w:t xml:space="preserve"> the key function is the monitoring and dissemination of information, which makes executive managers the nerve </w:t>
      </w:r>
      <w:proofErr w:type="spellStart"/>
      <w:r w:rsidR="00B51248" w:rsidRPr="00B51248">
        <w:t>center</w:t>
      </w:r>
      <w:proofErr w:type="spellEnd"/>
      <w:r w:rsidR="00B51248" w:rsidRPr="00B51248">
        <w:t xml:space="preserve"> of the organization and, we can add, provides a major basis for their power. Top managers' foremost professional hazard is the danger of dealing with all issues at a superficial level, because of the variety and brevity of their activities.</w:t>
      </w:r>
    </w:p>
    <w:p w:rsidR="00B51248" w:rsidRDefault="00B51248" w:rsidP="000658D1">
      <w:pPr>
        <w:jc w:val="both"/>
      </w:pPr>
      <w:r w:rsidRPr="00B51248">
        <w:t xml:space="preserve">All these studies, and many similar others, contributed to show the complexity of managerial </w:t>
      </w:r>
      <w:proofErr w:type="spellStart"/>
      <w:r w:rsidRPr="00B51248">
        <w:t>behavior</w:t>
      </w:r>
      <w:proofErr w:type="spellEnd"/>
      <w:r w:rsidRPr="00B51248">
        <w:t xml:space="preserve"> and, at the same time, the difficulty of identifying what is specific about it. </w:t>
      </w:r>
    </w:p>
    <w:p w:rsidR="00E92716" w:rsidRDefault="00E92716" w:rsidP="000658D1">
      <w:pPr>
        <w:jc w:val="both"/>
      </w:pPr>
    </w:p>
    <w:p w:rsidR="00E92716" w:rsidRDefault="00E92716" w:rsidP="00E92716">
      <w:pPr>
        <w:pStyle w:val="Ttulo1"/>
      </w:pPr>
      <w:bookmarkStart w:id="3" w:name="_Toc38371631"/>
      <w:r>
        <w:t xml:space="preserve">Manager´s behaviour </w:t>
      </w:r>
      <w:r w:rsidR="009A68AD">
        <w:t>in relation to</w:t>
      </w:r>
      <w:r>
        <w:t xml:space="preserve"> Job Satisfaction</w:t>
      </w:r>
      <w:bookmarkEnd w:id="3"/>
    </w:p>
    <w:p w:rsidR="00E92716" w:rsidRPr="00E92716" w:rsidRDefault="00E92716" w:rsidP="00E92716"/>
    <w:p w:rsidR="00440E62" w:rsidRDefault="009A68AD" w:rsidP="000658D1">
      <w:pPr>
        <w:jc w:val="both"/>
      </w:pPr>
      <w:r>
        <w:t>To continue with the report</w:t>
      </w:r>
      <w:r w:rsidR="00440E62">
        <w:t xml:space="preserve">, we can also say that </w:t>
      </w:r>
      <w:r>
        <w:t>the way managers behave is directly correlated with how satisfied a employee can be at work levels</w:t>
      </w:r>
      <w:r w:rsidR="00440E62">
        <w:t xml:space="preserve"> which according to Locke (1976) it can be defined as a </w:t>
      </w:r>
      <w:r w:rsidR="004B30C0">
        <w:t>sentimental</w:t>
      </w:r>
      <w:r w:rsidR="00440E62">
        <w:t>,</w:t>
      </w:r>
      <w:r w:rsidR="004B30C0">
        <w:t xml:space="preserve"> pleasing frame of mind</w:t>
      </w:r>
      <w:r w:rsidR="00440E62">
        <w:t xml:space="preserve"> </w:t>
      </w:r>
      <w:r w:rsidR="004B30C0">
        <w:t>that comes</w:t>
      </w:r>
      <w:r w:rsidR="00440E62">
        <w:t xml:space="preserve"> from the </w:t>
      </w:r>
      <w:r w:rsidR="004B30C0">
        <w:t>awareness</w:t>
      </w:r>
      <w:r w:rsidR="00440E62">
        <w:t xml:space="preserve"> that an </w:t>
      </w:r>
      <w:r w:rsidR="004B30C0">
        <w:t>individual has once he understand that his work satisfy his values as a person</w:t>
      </w:r>
      <w:r w:rsidR="00440E62">
        <w:t xml:space="preserve">, this </w:t>
      </w:r>
      <w:r w:rsidR="004B30C0">
        <w:t xml:space="preserve">concept is also related to these </w:t>
      </w:r>
      <w:r w:rsidR="00440E62">
        <w:t xml:space="preserve">individual´s </w:t>
      </w:r>
      <w:r w:rsidR="004B30C0">
        <w:t>demands</w:t>
      </w:r>
      <w:r w:rsidR="00440E62">
        <w:t xml:space="preserve">. </w:t>
      </w:r>
    </w:p>
    <w:p w:rsidR="004B30C0" w:rsidRDefault="004B30C0" w:rsidP="000658D1">
      <w:pPr>
        <w:jc w:val="both"/>
      </w:pPr>
      <w:r>
        <w:t>Some of the factors that have a connection with th</w:t>
      </w:r>
      <w:r w:rsidR="00B41C71">
        <w:t xml:space="preserve">e level of satisfaction an employee can have at work are the following: </w:t>
      </w:r>
    </w:p>
    <w:p w:rsidR="00544B4E" w:rsidRDefault="00B41C71" w:rsidP="000658D1">
      <w:pPr>
        <w:pStyle w:val="Prrafodelista"/>
        <w:numPr>
          <w:ilvl w:val="0"/>
          <w:numId w:val="1"/>
        </w:numPr>
        <w:jc w:val="both"/>
      </w:pPr>
      <w:r>
        <w:t>Earnings and remuneration in general</w:t>
      </w:r>
    </w:p>
    <w:p w:rsidR="00544B4E" w:rsidRDefault="00544B4E" w:rsidP="000658D1">
      <w:pPr>
        <w:pStyle w:val="Prrafodelista"/>
        <w:numPr>
          <w:ilvl w:val="0"/>
          <w:numId w:val="1"/>
        </w:numPr>
        <w:jc w:val="both"/>
      </w:pPr>
      <w:r>
        <w:t>Social group a</w:t>
      </w:r>
      <w:r w:rsidR="00741849">
        <w:t xml:space="preserve">long with </w:t>
      </w:r>
      <w:r>
        <w:t xml:space="preserve">work environment </w:t>
      </w:r>
    </w:p>
    <w:p w:rsidR="00544B4E" w:rsidRDefault="00CA0C9B" w:rsidP="000658D1">
      <w:pPr>
        <w:pStyle w:val="Prrafodelista"/>
        <w:numPr>
          <w:ilvl w:val="0"/>
          <w:numId w:val="1"/>
        </w:numPr>
        <w:jc w:val="both"/>
      </w:pPr>
      <w:r>
        <w:t>Professional group</w:t>
      </w:r>
    </w:p>
    <w:p w:rsidR="00CA0C9B" w:rsidRDefault="00CA0C9B" w:rsidP="000658D1">
      <w:pPr>
        <w:pStyle w:val="Prrafodelista"/>
        <w:numPr>
          <w:ilvl w:val="0"/>
          <w:numId w:val="1"/>
        </w:numPr>
        <w:jc w:val="both"/>
      </w:pPr>
      <w:r>
        <w:t xml:space="preserve">Efficiency </w:t>
      </w:r>
    </w:p>
    <w:p w:rsidR="00CA0C9B" w:rsidRDefault="00CA0C9B" w:rsidP="000658D1">
      <w:pPr>
        <w:pStyle w:val="Prrafodelista"/>
        <w:numPr>
          <w:ilvl w:val="0"/>
          <w:numId w:val="1"/>
        </w:numPr>
        <w:jc w:val="both"/>
      </w:pPr>
      <w:r>
        <w:lastRenderedPageBreak/>
        <w:t>Relations</w:t>
      </w:r>
      <w:r w:rsidR="00741849">
        <w:t>hip</w:t>
      </w:r>
      <w:r>
        <w:t xml:space="preserve"> with co</w:t>
      </w:r>
      <w:r w:rsidR="00741849">
        <w:t>lleagues</w:t>
      </w:r>
    </w:p>
    <w:p w:rsidR="00CA0C9B" w:rsidRDefault="00CA0C9B" w:rsidP="000658D1">
      <w:pPr>
        <w:pStyle w:val="Prrafodelista"/>
        <w:numPr>
          <w:ilvl w:val="0"/>
          <w:numId w:val="1"/>
        </w:numPr>
        <w:jc w:val="both"/>
      </w:pPr>
      <w:r>
        <w:t>Relations</w:t>
      </w:r>
      <w:r w:rsidR="00741849">
        <w:t>hip</w:t>
      </w:r>
      <w:r>
        <w:t xml:space="preserve"> with the </w:t>
      </w:r>
      <w:r w:rsidR="00741849">
        <w:t>manager</w:t>
      </w:r>
    </w:p>
    <w:p w:rsidR="00CA0C9B" w:rsidRPr="00B51248" w:rsidRDefault="00741849" w:rsidP="000658D1">
      <w:pPr>
        <w:pStyle w:val="Prrafodelista"/>
        <w:numPr>
          <w:ilvl w:val="0"/>
          <w:numId w:val="1"/>
        </w:numPr>
        <w:jc w:val="both"/>
      </w:pPr>
      <w:r>
        <w:t>Appreciation</w:t>
      </w:r>
    </w:p>
    <w:p w:rsidR="00B51248" w:rsidRDefault="00CA0C9B" w:rsidP="000658D1">
      <w:pPr>
        <w:jc w:val="both"/>
      </w:pPr>
      <w:r>
        <w:t xml:space="preserve">There </w:t>
      </w:r>
      <w:proofErr w:type="gramStart"/>
      <w:r>
        <w:t>is</w:t>
      </w:r>
      <w:proofErr w:type="gramEnd"/>
      <w:r>
        <w:t xml:space="preserve"> some other authors like (</w:t>
      </w:r>
      <w:proofErr w:type="spellStart"/>
      <w:r>
        <w:t>Wijai</w:t>
      </w:r>
      <w:proofErr w:type="spellEnd"/>
      <w:r>
        <w:t xml:space="preserve">, </w:t>
      </w:r>
      <w:proofErr w:type="spellStart"/>
      <w:r>
        <w:t>Giri</w:t>
      </w:r>
      <w:proofErr w:type="spellEnd"/>
      <w:r>
        <w:t>, Kumar, 2009) that highlight very oft</w:t>
      </w:r>
      <w:r w:rsidR="00741849">
        <w:t>en that in the process of building job satisfaction</w:t>
      </w:r>
      <w:r>
        <w:t xml:space="preserve"> is crucial</w:t>
      </w:r>
      <w:r w:rsidR="00741849">
        <w:t xml:space="preserve"> that the manager behaves with </w:t>
      </w:r>
      <w:r w:rsidR="00F74A4E">
        <w:t>fairness and engage the communication among each other</w:t>
      </w:r>
      <w:r>
        <w:t xml:space="preserve">. Owing to open communication, makes that the employee automatically feels a commitment in the decisions that are made and at the same time, makes the employee take place and </w:t>
      </w:r>
      <w:r w:rsidR="00F74A4E">
        <w:t>answer positive to the opportunity of communicating new ideas or improvements to the managers</w:t>
      </w:r>
      <w:r>
        <w:t>. All the above,</w:t>
      </w:r>
      <w:r w:rsidR="00F74A4E">
        <w:t xml:space="preserve"> takes part in the process of delivering a better job performance and the feeling of being part of the organization`s development</w:t>
      </w:r>
      <w:r>
        <w:t>.</w:t>
      </w:r>
    </w:p>
    <w:p w:rsidR="00CA0C9B" w:rsidRDefault="00F74A4E" w:rsidP="000658D1">
      <w:pPr>
        <w:jc w:val="both"/>
      </w:pPr>
      <w:r>
        <w:t>With all the studies that there has been written about manager behaviour in relation to the variables like personality and temperament it is also important to highlight in this area the connection among employee`s self-confidence, the acceptance of people`s efficacy and the self-control of sensitive stability.</w:t>
      </w:r>
      <w:r w:rsidR="00CA0C9B">
        <w:t xml:space="preserve"> (Judge, Bono, 2001)  </w:t>
      </w:r>
    </w:p>
    <w:p w:rsidR="007E39C8" w:rsidRDefault="007E39C8" w:rsidP="000658D1">
      <w:pPr>
        <w:jc w:val="both"/>
      </w:pPr>
    </w:p>
    <w:p w:rsidR="007E39C8" w:rsidRDefault="007E39C8" w:rsidP="007E39C8">
      <w:pPr>
        <w:pStyle w:val="Ttulo1"/>
      </w:pPr>
      <w:bookmarkStart w:id="4" w:name="_Toc38371632"/>
      <w:r>
        <w:t>Culture and Organizational behaviour</w:t>
      </w:r>
      <w:bookmarkEnd w:id="4"/>
    </w:p>
    <w:p w:rsidR="007E39C8" w:rsidRPr="007E39C8" w:rsidRDefault="007E39C8" w:rsidP="007E39C8"/>
    <w:p w:rsidR="00CA0C9B" w:rsidRDefault="00CA0C9B" w:rsidP="000658D1">
      <w:pPr>
        <w:jc w:val="both"/>
      </w:pPr>
      <w:r>
        <w:t>Since the environmental factors such as corporate culture have significant impact on job satisfaction, one should think how employees learn the culture.</w:t>
      </w:r>
      <w:r w:rsidR="000658D1">
        <w:t xml:space="preserve"> For example, when entering an organisation, people do not analyse what they encounter unless they observe something that is clearly contradictory to their values. They make simplifications and choose those aspects of culture that match their idea of the organisation. In consequence, they adapt quickly to a given environment and the values embedded therein, which constitutes a source of integration and confidence ensuring job satisfaction. Thus, at this stage we have an employee with positive attitude both to oneself and to the world. </w:t>
      </w:r>
    </w:p>
    <w:p w:rsidR="000658D1" w:rsidRDefault="000658D1" w:rsidP="000658D1">
      <w:pPr>
        <w:jc w:val="both"/>
      </w:pPr>
      <w:r>
        <w:t>The second stage we find in this process is creating subcultures.</w:t>
      </w:r>
      <w:r w:rsidR="007E39C8">
        <w:t xml:space="preserve"> That means that,</w:t>
      </w:r>
      <w:r>
        <w:t xml:space="preserve"> </w:t>
      </w:r>
      <w:r w:rsidR="007E39C8">
        <w:t>a</w:t>
      </w:r>
      <w:r>
        <w:t>t different hierarchical levels there may be different systems of values.</w:t>
      </w:r>
      <w:r w:rsidR="007E39C8">
        <w:t xml:space="preserve"> That is the reason why,</w:t>
      </w:r>
      <w:r>
        <w:t xml:space="preserve"> </w:t>
      </w:r>
      <w:proofErr w:type="gramStart"/>
      <w:r>
        <w:t>If</w:t>
      </w:r>
      <w:proofErr w:type="gramEnd"/>
      <w:r>
        <w:t xml:space="preserve"> managers and employees develops different rituals, is going to turn out that communication is not only distorted is also impossible. </w:t>
      </w:r>
      <w:r w:rsidR="007E39C8">
        <w:t>At the same time,</w:t>
      </w:r>
      <w:r>
        <w:t xml:space="preserve"> adjusting people´s personality to the company´s personality is so important. Is way much easier for an employee that identifies with the company culture to start work since the process of understanding and learning the effective rules which will impact directly on job satisfaction.</w:t>
      </w:r>
    </w:p>
    <w:p w:rsidR="000658D1" w:rsidRDefault="000658D1" w:rsidP="000658D1">
      <w:pPr>
        <w:jc w:val="both"/>
      </w:pPr>
      <w:r>
        <w:t xml:space="preserve">By observing, </w:t>
      </w:r>
      <w:r w:rsidR="006F1F4A">
        <w:t xml:space="preserve">people </w:t>
      </w:r>
      <w:proofErr w:type="gramStart"/>
      <w:r w:rsidR="007E39C8">
        <w:t>are</w:t>
      </w:r>
      <w:r w:rsidR="006F1F4A">
        <w:t xml:space="preserve"> able to</w:t>
      </w:r>
      <w:proofErr w:type="gramEnd"/>
      <w:r w:rsidR="006F1F4A">
        <w:t xml:space="preserve"> copy behaviours, learn how to reach compromise, and adjust their selves to the organisation because the culture automatically limits individuality by imposing a collective dimension of functioning. It is therefore important in the socialisation process that immediate superiors communicate the principles of cooperation, mutual requirements and reinforce positive desired behaviours in the direction of the company´s wellbeing. </w:t>
      </w:r>
    </w:p>
    <w:p w:rsidR="006F1F4A" w:rsidRDefault="006F1F4A" w:rsidP="000658D1">
      <w:pPr>
        <w:jc w:val="both"/>
      </w:pPr>
      <w:r>
        <w:lastRenderedPageBreak/>
        <w:t xml:space="preserve">The third stage is an intensive process of building a community of employees. It starts already with the recruitment department where it is particularly important to acquire people with similar values as the company, instead of recruiting those that only are possessing skills. </w:t>
      </w:r>
      <w:r w:rsidR="007E39C8">
        <w:t>This fact</w:t>
      </w:r>
      <w:r>
        <w:t xml:space="preserve"> </w:t>
      </w:r>
      <w:r w:rsidR="007E39C8">
        <w:t>w</w:t>
      </w:r>
      <w:r>
        <w:t xml:space="preserve">ill increase the possibility that people will quickly adjust to the company, which will translate into fast execution of tasks, job satisfaction and in consequence, will contribute to the maintenance of corporate culture which is the identification of any company. </w:t>
      </w:r>
    </w:p>
    <w:p w:rsidR="007E39C8" w:rsidRDefault="007E39C8" w:rsidP="007E39C8">
      <w:pPr>
        <w:pStyle w:val="Ttulo1"/>
      </w:pPr>
      <w:bookmarkStart w:id="5" w:name="_Toc38371633"/>
      <w:r>
        <w:t>Good manager´s skills</w:t>
      </w:r>
      <w:bookmarkEnd w:id="5"/>
    </w:p>
    <w:p w:rsidR="007E39C8" w:rsidRPr="007E39C8" w:rsidRDefault="007E39C8" w:rsidP="007E39C8"/>
    <w:p w:rsidR="00451AD8" w:rsidRDefault="00451AD8" w:rsidP="000658D1">
      <w:pPr>
        <w:jc w:val="both"/>
      </w:pPr>
      <w:r>
        <w:t xml:space="preserve">On the other hand, managers are the main shapers of organisational environment and they indicate with their attitude and behaviours material, values in a given work environment and model behaviours that are both desired and rewarded in such environment according to ( Kozak, 2007, and Sobek, 2012). A manager builds job satisfaction by setting tasks and communicating success criteria, appreciating, expressing recognition, informing about the work outcomes, making </w:t>
      </w:r>
      <w:proofErr w:type="spellStart"/>
      <w:r>
        <w:t>everyday</w:t>
      </w:r>
      <w:proofErr w:type="spellEnd"/>
      <w:r>
        <w:t xml:space="preserve"> of work meaningful and showing trust by delegating tasks. </w:t>
      </w:r>
    </w:p>
    <w:p w:rsidR="00451AD8" w:rsidRDefault="00451AD8" w:rsidP="000658D1">
      <w:pPr>
        <w:jc w:val="both"/>
      </w:pPr>
      <w:r>
        <w:t>As I mentioned before, a manager is someone able to have many roles like, leader, spokesperson, negotiator, expert, representative, connector. But also, all these roles are expressed with specific behaviours resulting from the competences held by the manager</w:t>
      </w:r>
      <w:r w:rsidR="007A687E">
        <w:t xml:space="preserve">. It should be emphasized that the competences consist </w:t>
      </w:r>
      <w:proofErr w:type="gramStart"/>
      <w:r w:rsidR="007A687E">
        <w:t>of:</w:t>
      </w:r>
      <w:proofErr w:type="gramEnd"/>
      <w:r w:rsidR="007A687E">
        <w:t xml:space="preserve"> knowledge, skills, personality traits, values and attitudes according to (</w:t>
      </w:r>
      <w:proofErr w:type="spellStart"/>
      <w:r w:rsidR="007A687E">
        <w:t>Chirkowska</w:t>
      </w:r>
      <w:proofErr w:type="spellEnd"/>
      <w:r w:rsidR="007A687E">
        <w:t xml:space="preserve">- </w:t>
      </w:r>
      <w:proofErr w:type="spellStart"/>
      <w:r w:rsidR="007A687E">
        <w:t>Smolak</w:t>
      </w:r>
      <w:proofErr w:type="spellEnd"/>
      <w:r w:rsidR="007A687E">
        <w:t>, 2008)</w:t>
      </w:r>
    </w:p>
    <w:p w:rsidR="007A687E" w:rsidRDefault="007A687E" w:rsidP="000658D1">
      <w:pPr>
        <w:jc w:val="both"/>
      </w:pPr>
      <w:r>
        <w:t xml:space="preserve">It is important to highlight on this point that the skills a manager should have include interpersonal ones. According to (Blanchard, 2013) the power of reference resulting from strong relationship with employees due to showing trust, friendship, providing support and understanding. Basic skills in this area are concerning </w:t>
      </w:r>
      <w:proofErr w:type="gramStart"/>
      <w:r>
        <w:t>to:</w:t>
      </w:r>
      <w:proofErr w:type="gramEnd"/>
      <w:r>
        <w:t xml:space="preserve"> provider of information, listening to subordinates and provide feedback to them. When the feedback is positive this reinforces the potential in employees and helps to use it both for themselves and for the success of the organisation. Also, the development of a well-functioning communication system facilitates effective information flow and thus prevents in the organisation cases of oblique statements or vagueness which will contribute to effective day to day functioning and execution of settled goals. </w:t>
      </w: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0658D1">
      <w:pPr>
        <w:jc w:val="both"/>
      </w:pPr>
    </w:p>
    <w:p w:rsidR="00A3279D" w:rsidRDefault="00A3279D" w:rsidP="00A3279D">
      <w:pPr>
        <w:pStyle w:val="Ttulo1"/>
      </w:pPr>
      <w:bookmarkStart w:id="6" w:name="_Toc38371634"/>
      <w:r>
        <w:t>Conceptual Categories of Work Environment</w:t>
      </w:r>
      <w:bookmarkEnd w:id="6"/>
    </w:p>
    <w:p w:rsidR="00A3279D" w:rsidRPr="00A3279D" w:rsidRDefault="00A3279D" w:rsidP="00A3279D"/>
    <w:tbl>
      <w:tblPr>
        <w:tblW w:w="8520" w:type="dxa"/>
        <w:tblBorders>
          <w:top w:val="single" w:sz="6" w:space="0" w:color="F5F5F5"/>
          <w:bottom w:val="single" w:sz="6" w:space="0" w:color="F5F5F5"/>
        </w:tblBorders>
        <w:tblCellMar>
          <w:left w:w="0" w:type="dxa"/>
          <w:right w:w="0" w:type="dxa"/>
        </w:tblCellMar>
        <w:tblLook w:val="04A0" w:firstRow="1" w:lastRow="0" w:firstColumn="1" w:lastColumn="0" w:noHBand="0" w:noVBand="1"/>
      </w:tblPr>
      <w:tblGrid>
        <w:gridCol w:w="2536"/>
        <w:gridCol w:w="1924"/>
        <w:gridCol w:w="3904"/>
        <w:gridCol w:w="156"/>
      </w:tblGrid>
      <w:tr w:rsidR="00C01DDE" w:rsidRPr="00A3279D" w:rsidTr="00A3279D">
        <w:trPr>
          <w:tblHeader/>
        </w:trPr>
        <w:tc>
          <w:tcPr>
            <w:tcW w:w="0" w:type="auto"/>
            <w:tcBorders>
              <w:bottom w:val="single" w:sz="6" w:space="0" w:color="F5F5F5"/>
              <w:right w:val="nil"/>
            </w:tcBorders>
            <w:tcMar>
              <w:top w:w="75" w:type="dxa"/>
              <w:left w:w="75" w:type="dxa"/>
              <w:bottom w:w="75" w:type="dxa"/>
              <w:right w:w="75" w:type="dxa"/>
            </w:tcMar>
            <w:vAlign w:val="center"/>
            <w:hideMark/>
          </w:tcPr>
          <w:p w:rsidR="00A3279D" w:rsidRPr="00A3279D" w:rsidRDefault="00F1695F" w:rsidP="00A3279D">
            <w:pPr>
              <w:rPr>
                <w:b/>
                <w:bCs/>
              </w:rPr>
            </w:pPr>
            <w:r>
              <w:rPr>
                <w:b/>
                <w:bCs/>
              </w:rPr>
              <w:t>Theoretical types</w:t>
            </w:r>
            <w:r w:rsidR="00A3279D" w:rsidRPr="00A3279D">
              <w:rPr>
                <w:b/>
                <w:bCs/>
              </w:rPr>
              <w:t xml:space="preserve"> of Work Environment</w:t>
            </w:r>
          </w:p>
        </w:tc>
        <w:tc>
          <w:tcPr>
            <w:tcW w:w="0" w:type="auto"/>
            <w:tcBorders>
              <w:bottom w:val="single" w:sz="6" w:space="0" w:color="F5F5F5"/>
              <w:right w:val="nil"/>
            </w:tcBorders>
            <w:tcMar>
              <w:top w:w="75" w:type="dxa"/>
              <w:left w:w="75" w:type="dxa"/>
              <w:bottom w:w="75" w:type="dxa"/>
              <w:right w:w="75" w:type="dxa"/>
            </w:tcMar>
            <w:vAlign w:val="center"/>
            <w:hideMark/>
          </w:tcPr>
          <w:p w:rsidR="00A3279D" w:rsidRPr="00A3279D" w:rsidRDefault="00A3279D" w:rsidP="00A3279D">
            <w:pPr>
              <w:rPr>
                <w:b/>
                <w:bCs/>
              </w:rPr>
            </w:pPr>
            <w:r w:rsidRPr="00A3279D">
              <w:rPr>
                <w:b/>
                <w:bCs/>
              </w:rPr>
              <w:t>K</w:t>
            </w:r>
            <w:r w:rsidR="00F1695F">
              <w:rPr>
                <w:b/>
                <w:bCs/>
              </w:rPr>
              <w:t xml:space="preserve">eys </w:t>
            </w:r>
            <w:r w:rsidRPr="00A3279D">
              <w:rPr>
                <w:b/>
                <w:bCs/>
              </w:rPr>
              <w:t>scale</w:t>
            </w:r>
            <w:r w:rsidR="00F1695F">
              <w:rPr>
                <w:b/>
                <w:bCs/>
              </w:rPr>
              <w:t xml:space="preserve"> to perceive it</w:t>
            </w:r>
          </w:p>
        </w:tc>
        <w:tc>
          <w:tcPr>
            <w:tcW w:w="0" w:type="auto"/>
            <w:tcBorders>
              <w:bottom w:val="single" w:sz="6" w:space="0" w:color="F5F5F5"/>
              <w:right w:val="nil"/>
            </w:tcBorders>
            <w:tcMar>
              <w:top w:w="75" w:type="dxa"/>
              <w:left w:w="75" w:type="dxa"/>
              <w:bottom w:w="75" w:type="dxa"/>
              <w:right w:w="75" w:type="dxa"/>
            </w:tcMar>
            <w:vAlign w:val="center"/>
            <w:hideMark/>
          </w:tcPr>
          <w:p w:rsidR="00A3279D" w:rsidRPr="00A3279D" w:rsidRDefault="00F1695F" w:rsidP="00A3279D">
            <w:pPr>
              <w:rPr>
                <w:b/>
                <w:bCs/>
                <w:lang w:val="es-DO"/>
              </w:rPr>
            </w:pPr>
            <w:proofErr w:type="spellStart"/>
            <w:r>
              <w:rPr>
                <w:b/>
                <w:bCs/>
                <w:lang w:val="es-DO"/>
              </w:rPr>
              <w:t>Examples</w:t>
            </w:r>
            <w:proofErr w:type="spellEnd"/>
          </w:p>
        </w:tc>
        <w:tc>
          <w:tcPr>
            <w:tcW w:w="0" w:type="auto"/>
            <w:tcBorders>
              <w:bottom w:val="single" w:sz="6" w:space="0" w:color="F5F5F5"/>
              <w:right w:val="nil"/>
            </w:tcBorders>
            <w:tcMar>
              <w:top w:w="75" w:type="dxa"/>
              <w:left w:w="75" w:type="dxa"/>
              <w:bottom w:w="75" w:type="dxa"/>
              <w:right w:w="75" w:type="dxa"/>
            </w:tcMar>
            <w:vAlign w:val="center"/>
            <w:hideMark/>
          </w:tcPr>
          <w:p w:rsidR="00A3279D" w:rsidRPr="00A3279D" w:rsidRDefault="00A3279D" w:rsidP="00A3279D">
            <w:pPr>
              <w:rPr>
                <w:b/>
                <w:bCs/>
                <w:lang w:val="es-DO"/>
              </w:rPr>
            </w:pPr>
          </w:p>
        </w:tc>
      </w:tr>
      <w:tr w:rsidR="00C01DDE" w:rsidRPr="00A3279D" w:rsidTr="00A3279D">
        <w:tc>
          <w:tcPr>
            <w:tcW w:w="0" w:type="auto"/>
            <w:vMerge w:val="restart"/>
            <w:tcBorders>
              <w:bottom w:val="nil"/>
              <w:right w:val="nil"/>
            </w:tcBorders>
            <w:tcMar>
              <w:top w:w="75" w:type="dxa"/>
              <w:left w:w="75" w:type="dxa"/>
              <w:bottom w:w="75" w:type="dxa"/>
              <w:right w:w="75" w:type="dxa"/>
            </w:tcMar>
            <w:vAlign w:val="center"/>
            <w:hideMark/>
          </w:tcPr>
          <w:p w:rsidR="00A3279D" w:rsidRPr="00F1695F" w:rsidRDefault="00A3279D" w:rsidP="00A3279D">
            <w:r w:rsidRPr="00F1695F">
              <w:t xml:space="preserve">Encouragement of </w:t>
            </w:r>
            <w:r w:rsidR="00F1695F" w:rsidRPr="00F1695F">
              <w:t>purpose of c</w:t>
            </w:r>
            <w:r w:rsidR="00F1695F">
              <w:t>reation</w:t>
            </w:r>
          </w:p>
        </w:tc>
        <w:tc>
          <w:tcPr>
            <w:tcW w:w="0" w:type="auto"/>
            <w:tcBorders>
              <w:bottom w:val="nil"/>
              <w:right w:val="nil"/>
            </w:tcBorders>
            <w:tcMar>
              <w:top w:w="75" w:type="dxa"/>
              <w:left w:w="75" w:type="dxa"/>
              <w:bottom w:w="75" w:type="dxa"/>
              <w:right w:w="75" w:type="dxa"/>
            </w:tcMar>
            <w:vAlign w:val="center"/>
            <w:hideMark/>
          </w:tcPr>
          <w:p w:rsidR="00A3279D" w:rsidRPr="00A3279D" w:rsidRDefault="00A3279D" w:rsidP="00A3279D">
            <w:pPr>
              <w:rPr>
                <w:lang w:val="es-DO"/>
              </w:rPr>
            </w:pPr>
            <w:proofErr w:type="spellStart"/>
            <w:r w:rsidRPr="00A3279D">
              <w:rPr>
                <w:lang w:val="es-DO"/>
              </w:rPr>
              <w:t>Organizational</w:t>
            </w:r>
            <w:proofErr w:type="spellEnd"/>
            <w:r w:rsidRPr="00A3279D">
              <w:rPr>
                <w:lang w:val="es-DO"/>
              </w:rPr>
              <w:t xml:space="preserve"> </w:t>
            </w:r>
            <w:proofErr w:type="spellStart"/>
            <w:r w:rsidR="00F1695F">
              <w:rPr>
                <w:lang w:val="es-DO"/>
              </w:rPr>
              <w:t>stimulation</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F1695F" w:rsidP="00A3279D">
            <w:r>
              <w:t>Individuals have the motivation to find the solution in a creative way</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vMerge/>
            <w:tcBorders>
              <w:bottom w:val="nil"/>
              <w:right w:val="nil"/>
            </w:tcBorders>
            <w:vAlign w:val="center"/>
            <w:hideMark/>
          </w:tcPr>
          <w:p w:rsidR="00A3279D" w:rsidRPr="007E65EF" w:rsidRDefault="00A3279D" w:rsidP="00A3279D"/>
        </w:tc>
        <w:tc>
          <w:tcPr>
            <w:tcW w:w="0" w:type="auto"/>
            <w:tcBorders>
              <w:bottom w:val="nil"/>
              <w:right w:val="nil"/>
            </w:tcBorders>
            <w:tcMar>
              <w:top w:w="75" w:type="dxa"/>
              <w:left w:w="75" w:type="dxa"/>
              <w:bottom w:w="75" w:type="dxa"/>
              <w:right w:w="75" w:type="dxa"/>
            </w:tcMar>
            <w:vAlign w:val="center"/>
            <w:hideMark/>
          </w:tcPr>
          <w:p w:rsidR="00A3279D" w:rsidRPr="00A3279D" w:rsidRDefault="00F1695F" w:rsidP="00A3279D">
            <w:pPr>
              <w:rPr>
                <w:lang w:val="es-DO"/>
              </w:rPr>
            </w:pPr>
            <w:r>
              <w:rPr>
                <w:lang w:val="es-DO"/>
              </w:rPr>
              <w:t xml:space="preserve">Managers </w:t>
            </w:r>
            <w:proofErr w:type="spellStart"/>
            <w:r>
              <w:rPr>
                <w:lang w:val="es-DO"/>
              </w:rPr>
              <w:t>motivation</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F1695F" w:rsidP="00A3279D">
            <w:r>
              <w:t>The manager is a good example of the work perfectly delivered</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vMerge/>
            <w:tcBorders>
              <w:bottom w:val="nil"/>
              <w:right w:val="nil"/>
            </w:tcBorders>
            <w:vAlign w:val="center"/>
            <w:hideMark/>
          </w:tcPr>
          <w:p w:rsidR="00A3279D" w:rsidRPr="007E65EF" w:rsidRDefault="00A3279D" w:rsidP="00A3279D"/>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Team</w:t>
            </w:r>
            <w:proofErr w:type="spellEnd"/>
            <w:r>
              <w:rPr>
                <w:lang w:val="es-DO"/>
              </w:rPr>
              <w:t xml:space="preserve"> </w:t>
            </w:r>
            <w:proofErr w:type="spellStart"/>
            <w:r>
              <w:rPr>
                <w:lang w:val="es-DO"/>
              </w:rPr>
              <w:t>reinforcement</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r>
              <w:t>I can communicate freely and open to my colleagues</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Self-determination</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r>
              <w:rPr>
                <w:lang w:val="es-DO"/>
              </w:rPr>
              <w:t xml:space="preserve">Independence </w:t>
            </w:r>
          </w:p>
        </w:tc>
        <w:tc>
          <w:tcPr>
            <w:tcW w:w="0" w:type="auto"/>
            <w:tcBorders>
              <w:bottom w:val="nil"/>
              <w:right w:val="nil"/>
            </w:tcBorders>
            <w:tcMar>
              <w:top w:w="75" w:type="dxa"/>
              <w:left w:w="75" w:type="dxa"/>
              <w:bottom w:w="75" w:type="dxa"/>
              <w:right w:w="75" w:type="dxa"/>
            </w:tcMar>
            <w:vAlign w:val="center"/>
            <w:hideMark/>
          </w:tcPr>
          <w:p w:rsidR="00A3279D" w:rsidRPr="00A3279D" w:rsidRDefault="00A3279D" w:rsidP="00A3279D">
            <w:r w:rsidRPr="00A3279D">
              <w:t xml:space="preserve">I </w:t>
            </w:r>
            <w:r w:rsidR="00902B9E">
              <w:t>could decide how to achieve my projects</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Assets</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Enough</w:t>
            </w:r>
            <w:proofErr w:type="spellEnd"/>
            <w:r>
              <w:rPr>
                <w:lang w:val="es-DO"/>
              </w:rPr>
              <w:t xml:space="preserve"> </w:t>
            </w:r>
            <w:proofErr w:type="spellStart"/>
            <w:r>
              <w:rPr>
                <w:lang w:val="es-DO"/>
              </w:rPr>
              <w:t>resource</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r>
              <w:t>I receive the tools from my company to achieve any project</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vMerge w:val="restart"/>
            <w:tcBorders>
              <w:bottom w:val="nil"/>
              <w:right w:val="nil"/>
            </w:tcBorders>
            <w:tcMar>
              <w:top w:w="75" w:type="dxa"/>
              <w:left w:w="75" w:type="dxa"/>
              <w:bottom w:w="75" w:type="dxa"/>
              <w:right w:w="75" w:type="dxa"/>
            </w:tcMar>
            <w:vAlign w:val="center"/>
            <w:hideMark/>
          </w:tcPr>
          <w:p w:rsidR="00A3279D" w:rsidRPr="00A3279D" w:rsidRDefault="00A3279D" w:rsidP="00A3279D">
            <w:pPr>
              <w:rPr>
                <w:lang w:val="es-DO"/>
              </w:rPr>
            </w:pPr>
            <w:proofErr w:type="spellStart"/>
            <w:r w:rsidRPr="00A3279D">
              <w:rPr>
                <w:lang w:val="es-DO"/>
              </w:rPr>
              <w:t>Pressures</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Demanding</w:t>
            </w:r>
            <w:proofErr w:type="spellEnd"/>
            <w:r>
              <w:rPr>
                <w:lang w:val="es-DO"/>
              </w:rPr>
              <w:t xml:space="preserve"> </w:t>
            </w:r>
            <w:proofErr w:type="spellStart"/>
            <w:r>
              <w:rPr>
                <w:lang w:val="es-DO"/>
              </w:rPr>
              <w:t>tasks</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r>
              <w:t>The work I am doing defies me in a positive way</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vMerge/>
            <w:tcBorders>
              <w:bottom w:val="nil"/>
              <w:right w:val="nil"/>
            </w:tcBorders>
            <w:vAlign w:val="center"/>
            <w:hideMark/>
          </w:tcPr>
          <w:p w:rsidR="00A3279D" w:rsidRPr="007E65EF" w:rsidRDefault="00A3279D" w:rsidP="00A3279D"/>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pPr>
              <w:rPr>
                <w:lang w:val="es-DO"/>
              </w:rPr>
            </w:pPr>
            <w:proofErr w:type="spellStart"/>
            <w:r>
              <w:rPr>
                <w:lang w:val="es-DO"/>
              </w:rPr>
              <w:t>Overloaded</w:t>
            </w:r>
            <w:proofErr w:type="spellEnd"/>
            <w:r>
              <w:rPr>
                <w:lang w:val="es-DO"/>
              </w:rPr>
              <w:t xml:space="preserve"> </w:t>
            </w:r>
            <w:proofErr w:type="spellStart"/>
            <w:r>
              <w:rPr>
                <w:lang w:val="es-DO"/>
              </w:rPr>
              <w:t>tasks</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902B9E" w:rsidP="00A3279D">
            <w:r>
              <w:t>There is too much to do that I feel in a rush</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r w:rsidR="00C01DDE" w:rsidRPr="00A3279D" w:rsidTr="00A3279D">
        <w:tc>
          <w:tcPr>
            <w:tcW w:w="0" w:type="auto"/>
            <w:tcBorders>
              <w:bottom w:val="nil"/>
              <w:right w:val="nil"/>
            </w:tcBorders>
            <w:tcMar>
              <w:top w:w="75" w:type="dxa"/>
              <w:left w:w="75" w:type="dxa"/>
              <w:bottom w:w="75" w:type="dxa"/>
              <w:right w:w="75" w:type="dxa"/>
            </w:tcMar>
            <w:vAlign w:val="center"/>
            <w:hideMark/>
          </w:tcPr>
          <w:p w:rsidR="00A3279D" w:rsidRPr="00A3279D" w:rsidRDefault="00C01DDE" w:rsidP="00A3279D">
            <w:pPr>
              <w:rPr>
                <w:lang w:val="es-DO"/>
              </w:rPr>
            </w:pPr>
            <w:proofErr w:type="spellStart"/>
            <w:r>
              <w:rPr>
                <w:lang w:val="es-DO"/>
              </w:rPr>
              <w:t>Barriers</w:t>
            </w:r>
            <w:proofErr w:type="spellEnd"/>
            <w:r w:rsidR="00A3279D" w:rsidRPr="00A3279D">
              <w:rPr>
                <w:lang w:val="es-DO"/>
              </w:rPr>
              <w:t xml:space="preserve"> </w:t>
            </w:r>
            <w:proofErr w:type="spellStart"/>
            <w:r>
              <w:rPr>
                <w:lang w:val="es-DO"/>
              </w:rPr>
              <w:t>of</w:t>
            </w:r>
            <w:proofErr w:type="spellEnd"/>
            <w:r w:rsidR="00A3279D" w:rsidRPr="00A3279D">
              <w:rPr>
                <w:lang w:val="es-DO"/>
              </w:rPr>
              <w:t xml:space="preserve"> </w:t>
            </w:r>
            <w:proofErr w:type="spellStart"/>
            <w:r w:rsidR="00A3279D" w:rsidRPr="00A3279D">
              <w:rPr>
                <w:lang w:val="es-DO"/>
              </w:rPr>
              <w:t>creativity</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C01DDE" w:rsidP="00A3279D">
            <w:pPr>
              <w:rPr>
                <w:lang w:val="es-DO"/>
              </w:rPr>
            </w:pPr>
            <w:r>
              <w:rPr>
                <w:lang w:val="es-DO"/>
              </w:rPr>
              <w:t xml:space="preserve">Company </w:t>
            </w:r>
            <w:proofErr w:type="spellStart"/>
            <w:r>
              <w:rPr>
                <w:lang w:val="es-DO"/>
              </w:rPr>
              <w:t>difficulties</w:t>
            </w:r>
            <w:proofErr w:type="spellEnd"/>
          </w:p>
        </w:tc>
        <w:tc>
          <w:tcPr>
            <w:tcW w:w="0" w:type="auto"/>
            <w:tcBorders>
              <w:bottom w:val="nil"/>
              <w:right w:val="nil"/>
            </w:tcBorders>
            <w:tcMar>
              <w:top w:w="75" w:type="dxa"/>
              <w:left w:w="75" w:type="dxa"/>
              <w:bottom w:w="75" w:type="dxa"/>
              <w:right w:w="75" w:type="dxa"/>
            </w:tcMar>
            <w:vAlign w:val="center"/>
            <w:hideMark/>
          </w:tcPr>
          <w:p w:rsidR="00A3279D" w:rsidRPr="00A3279D" w:rsidRDefault="00C01DDE" w:rsidP="00A3279D">
            <w:r>
              <w:t>Obstacles with values and delegation. No presence of leadership and learning</w:t>
            </w:r>
          </w:p>
        </w:tc>
        <w:tc>
          <w:tcPr>
            <w:tcW w:w="0" w:type="auto"/>
            <w:tcBorders>
              <w:bottom w:val="nil"/>
              <w:right w:val="nil"/>
            </w:tcBorders>
            <w:tcMar>
              <w:top w:w="75" w:type="dxa"/>
              <w:left w:w="75" w:type="dxa"/>
              <w:bottom w:w="75" w:type="dxa"/>
              <w:right w:w="75" w:type="dxa"/>
            </w:tcMar>
            <w:vAlign w:val="center"/>
            <w:hideMark/>
          </w:tcPr>
          <w:p w:rsidR="00A3279D" w:rsidRPr="007E65EF" w:rsidRDefault="00A3279D" w:rsidP="00A3279D"/>
        </w:tc>
      </w:tr>
    </w:tbl>
    <w:p w:rsidR="00A3279D" w:rsidRDefault="00A3279D" w:rsidP="00A3279D"/>
    <w:p w:rsidR="00C01DDE" w:rsidRPr="00A3279D" w:rsidRDefault="00C01DDE" w:rsidP="00A3279D"/>
    <w:p w:rsidR="00396205" w:rsidRDefault="00396205" w:rsidP="000658D1">
      <w:pPr>
        <w:jc w:val="both"/>
      </w:pPr>
    </w:p>
    <w:p w:rsidR="007E65EF" w:rsidRDefault="007E65EF" w:rsidP="000658D1">
      <w:pPr>
        <w:jc w:val="both"/>
      </w:pPr>
    </w:p>
    <w:p w:rsidR="00396205" w:rsidRDefault="00396205" w:rsidP="00396205">
      <w:pPr>
        <w:pStyle w:val="Ttulo1"/>
      </w:pPr>
      <w:bookmarkStart w:id="7" w:name="_Toc38371635"/>
      <w:r>
        <w:lastRenderedPageBreak/>
        <w:t>Recommendations</w:t>
      </w:r>
      <w:r w:rsidR="00C01DDE">
        <w:t xml:space="preserve"> /</w:t>
      </w:r>
      <w:r w:rsidR="001C459D">
        <w:t xml:space="preserve"> Conclusion</w:t>
      </w:r>
      <w:bookmarkEnd w:id="7"/>
    </w:p>
    <w:p w:rsidR="00396205" w:rsidRDefault="00396205" w:rsidP="00396205"/>
    <w:p w:rsidR="00396205" w:rsidRDefault="00396205" w:rsidP="000D348E">
      <w:pPr>
        <w:jc w:val="both"/>
      </w:pPr>
      <w:r>
        <w:t>After writing this report the researcher has conclude that</w:t>
      </w:r>
      <w:r w:rsidR="000D348E">
        <w:t xml:space="preserve"> is important to highlight the existence of </w:t>
      </w:r>
      <w:r w:rsidR="00C01DDE">
        <w:t>the best job performance</w:t>
      </w:r>
      <w:r w:rsidR="000D348E">
        <w:t xml:space="preserve"> depends on arising energy that e</w:t>
      </w:r>
      <w:r w:rsidR="00C01DDE">
        <w:t>ach employee should show in a natural way</w:t>
      </w:r>
      <w:r w:rsidR="000D348E">
        <w:t xml:space="preserve">, </w:t>
      </w:r>
      <w:r w:rsidR="00C01DDE">
        <w:t xml:space="preserve">is important that this person possess the objective of bringing the best solution to its customers and to create or make better the product or service they are delivering. </w:t>
      </w:r>
      <w:r w:rsidR="000D348E">
        <w:t>However,</w:t>
      </w:r>
      <w:r>
        <w:t xml:space="preserve"> the recommendations for any company to have a good manager that impacts on a positive way on employees are the following: </w:t>
      </w:r>
    </w:p>
    <w:p w:rsidR="00396205" w:rsidRDefault="00396205" w:rsidP="000D348E">
      <w:pPr>
        <w:pStyle w:val="Prrafodelista"/>
        <w:numPr>
          <w:ilvl w:val="0"/>
          <w:numId w:val="2"/>
        </w:numPr>
        <w:jc w:val="both"/>
      </w:pPr>
      <w:r>
        <w:t xml:space="preserve">The manager should be an ambassador of the company´s culture. Someone that posses the values of the company </w:t>
      </w:r>
      <w:proofErr w:type="gramStart"/>
      <w:r>
        <w:t>and also</w:t>
      </w:r>
      <w:proofErr w:type="gramEnd"/>
      <w:r>
        <w:t xml:space="preserve"> encourage others to follow it.  </w:t>
      </w:r>
    </w:p>
    <w:p w:rsidR="00396205" w:rsidRDefault="00396205" w:rsidP="000D348E">
      <w:pPr>
        <w:pStyle w:val="Prrafodelista"/>
        <w:numPr>
          <w:ilvl w:val="0"/>
          <w:numId w:val="2"/>
        </w:numPr>
        <w:jc w:val="both"/>
      </w:pPr>
      <w:r>
        <w:t>Strong and clear company´s culture were the values are daily practised and unbreakable</w:t>
      </w:r>
    </w:p>
    <w:p w:rsidR="00396205" w:rsidRDefault="00396205" w:rsidP="000D348E">
      <w:pPr>
        <w:pStyle w:val="Prrafodelista"/>
        <w:numPr>
          <w:ilvl w:val="0"/>
          <w:numId w:val="2"/>
        </w:numPr>
        <w:jc w:val="both"/>
      </w:pPr>
      <w:r>
        <w:t xml:space="preserve">Strong and open communication within the fellow individuals working with him to develop a way of work where everyone is participating on the well-being of the company and the achievement of settled goals. </w:t>
      </w:r>
    </w:p>
    <w:p w:rsidR="00396205" w:rsidRDefault="00396205" w:rsidP="000D348E">
      <w:pPr>
        <w:pStyle w:val="Prrafodelista"/>
        <w:numPr>
          <w:ilvl w:val="0"/>
          <w:numId w:val="2"/>
        </w:numPr>
        <w:jc w:val="both"/>
      </w:pPr>
      <w:r>
        <w:t xml:space="preserve">Find the tools that increase job satisfaction within the employees. As more satisfaction the better the work performance and at the same time, the happier the customers will be with the service or product provided. </w:t>
      </w:r>
    </w:p>
    <w:p w:rsidR="001C459D" w:rsidRDefault="001C459D" w:rsidP="000D348E">
      <w:pPr>
        <w:pStyle w:val="Prrafodelista"/>
        <w:numPr>
          <w:ilvl w:val="0"/>
          <w:numId w:val="2"/>
        </w:numPr>
        <w:jc w:val="both"/>
      </w:pPr>
      <w:r>
        <w:t xml:space="preserve">Recruitment of people with a very high connection with the company´s values to increase the possibility of </w:t>
      </w:r>
      <w:proofErr w:type="spellStart"/>
      <w:proofErr w:type="gramStart"/>
      <w:r>
        <w:t>a</w:t>
      </w:r>
      <w:proofErr w:type="spellEnd"/>
      <w:proofErr w:type="gramEnd"/>
      <w:r>
        <w:t xml:space="preserve"> instant match</w:t>
      </w:r>
      <w:r w:rsidR="000D348E">
        <w:t>. As the researcher mentioned on the above conclusion, is crucial to find the people that vibrates with the same energy as the company.</w:t>
      </w:r>
    </w:p>
    <w:p w:rsidR="001C459D" w:rsidRDefault="00A3279D" w:rsidP="000D348E">
      <w:pPr>
        <w:pStyle w:val="Prrafodelista"/>
        <w:numPr>
          <w:ilvl w:val="0"/>
          <w:numId w:val="2"/>
        </w:numPr>
        <w:jc w:val="both"/>
      </w:pPr>
      <w:r>
        <w:t>Organizational encouragement increase creativity on the work environment which allows to the employees innovate with new products or improve the ones that have been already created.</w:t>
      </w:r>
    </w:p>
    <w:p w:rsidR="008933DD" w:rsidRDefault="000D348E" w:rsidP="000D348E">
      <w:pPr>
        <w:pStyle w:val="Prrafodelista"/>
        <w:numPr>
          <w:ilvl w:val="0"/>
          <w:numId w:val="2"/>
        </w:numPr>
        <w:jc w:val="both"/>
      </w:pPr>
      <w:r>
        <w:t>It is important that the managers know that making use of delegation of tasks will develop the opportunity for the individuals to have higher standards of self-moral development and try always make the best job in order to get more delegation and step up on the company.</w:t>
      </w:r>
    </w:p>
    <w:p w:rsidR="007E65EF" w:rsidRDefault="007E65EF" w:rsidP="000D348E">
      <w:pPr>
        <w:pStyle w:val="Ttulo1"/>
        <w:jc w:val="both"/>
      </w:pPr>
    </w:p>
    <w:p w:rsidR="007E65EF" w:rsidRDefault="007E65EF" w:rsidP="000D348E">
      <w:pPr>
        <w:pStyle w:val="Ttulo1"/>
        <w:jc w:val="both"/>
      </w:pPr>
    </w:p>
    <w:p w:rsidR="007E65EF" w:rsidRDefault="007E65EF" w:rsidP="000D348E">
      <w:pPr>
        <w:pStyle w:val="Ttulo1"/>
        <w:jc w:val="both"/>
      </w:pPr>
    </w:p>
    <w:p w:rsidR="007E65EF" w:rsidRDefault="007E65EF" w:rsidP="000D348E">
      <w:pPr>
        <w:pStyle w:val="Ttulo1"/>
        <w:jc w:val="both"/>
      </w:pPr>
    </w:p>
    <w:p w:rsidR="007E65EF" w:rsidRDefault="007E65EF" w:rsidP="000D348E">
      <w:pPr>
        <w:pStyle w:val="Ttulo1"/>
        <w:jc w:val="both"/>
      </w:pPr>
    </w:p>
    <w:p w:rsidR="007E65EF" w:rsidRDefault="007E65EF" w:rsidP="000D348E">
      <w:pPr>
        <w:pStyle w:val="Ttulo1"/>
        <w:jc w:val="both"/>
      </w:pPr>
    </w:p>
    <w:p w:rsidR="007E65EF" w:rsidRPr="007E65EF" w:rsidRDefault="007E65EF" w:rsidP="007E65EF"/>
    <w:p w:rsidR="001C459D" w:rsidRDefault="001C459D" w:rsidP="000D348E">
      <w:pPr>
        <w:pStyle w:val="Ttulo1"/>
        <w:jc w:val="both"/>
      </w:pPr>
      <w:bookmarkStart w:id="8" w:name="_Toc38371636"/>
      <w:r>
        <w:t>References</w:t>
      </w:r>
      <w:bookmarkEnd w:id="8"/>
    </w:p>
    <w:p w:rsidR="001C459D" w:rsidRDefault="001C459D" w:rsidP="000D348E">
      <w:pPr>
        <w:jc w:val="both"/>
      </w:pPr>
    </w:p>
    <w:p w:rsidR="001C459D" w:rsidRDefault="001C459D" w:rsidP="000D348E">
      <w:pPr>
        <w:pStyle w:val="Prrafodelista"/>
        <w:numPr>
          <w:ilvl w:val="0"/>
          <w:numId w:val="3"/>
        </w:numPr>
        <w:jc w:val="both"/>
      </w:pPr>
      <w:r w:rsidRPr="001C459D">
        <w:t xml:space="preserve">A. Martinelli, in International </w:t>
      </w:r>
      <w:proofErr w:type="spellStart"/>
      <w:r w:rsidRPr="001C459D">
        <w:t>Encyclopedia</w:t>
      </w:r>
      <w:proofErr w:type="spellEnd"/>
      <w:r w:rsidRPr="001C459D">
        <w:t xml:space="preserve"> of the Social &amp; </w:t>
      </w:r>
      <w:proofErr w:type="spellStart"/>
      <w:r w:rsidRPr="001C459D">
        <w:t>Behavioral</w:t>
      </w:r>
      <w:proofErr w:type="spellEnd"/>
      <w:r w:rsidRPr="001C459D">
        <w:t xml:space="preserve"> Sciences, 2001</w:t>
      </w:r>
    </w:p>
    <w:p w:rsidR="001C459D" w:rsidRDefault="007E65EF" w:rsidP="000D348E">
      <w:pPr>
        <w:pStyle w:val="Prrafodelista"/>
        <w:numPr>
          <w:ilvl w:val="0"/>
          <w:numId w:val="3"/>
        </w:numPr>
        <w:jc w:val="both"/>
      </w:pPr>
      <w:hyperlink r:id="rId7" w:history="1">
        <w:r w:rsidR="001C459D">
          <w:rPr>
            <w:rStyle w:val="Hipervnculo"/>
          </w:rPr>
          <w:t>https://www.sciencedirect.com/topics/neuroscience/managerial-behavior</w:t>
        </w:r>
      </w:hyperlink>
    </w:p>
    <w:p w:rsidR="001C459D" w:rsidRDefault="00A3279D" w:rsidP="000D348E">
      <w:pPr>
        <w:pStyle w:val="Prrafodelista"/>
        <w:numPr>
          <w:ilvl w:val="0"/>
          <w:numId w:val="3"/>
        </w:numPr>
        <w:jc w:val="both"/>
      </w:pPr>
      <w:r w:rsidRPr="00A3279D">
        <w:t>Michael A. West, Claudia A. Sacramento, in Handbook of Organizational Creativity, 2012</w:t>
      </w:r>
    </w:p>
    <w:p w:rsidR="001C459D" w:rsidRDefault="00A3279D" w:rsidP="000D348E">
      <w:pPr>
        <w:pStyle w:val="Prrafodelista"/>
        <w:numPr>
          <w:ilvl w:val="0"/>
          <w:numId w:val="3"/>
        </w:numPr>
        <w:jc w:val="both"/>
      </w:pPr>
      <w:r w:rsidRPr="00A3279D">
        <w:t xml:space="preserve">Kozak Agnieszka, 2014. Relationship between job satisfaction and perception of manager’s </w:t>
      </w:r>
      <w:proofErr w:type="spellStart"/>
      <w:r w:rsidRPr="00A3279D">
        <w:t>behavior</w:t>
      </w:r>
      <w:proofErr w:type="spellEnd"/>
      <w:r w:rsidRPr="00A3279D">
        <w:t>. </w:t>
      </w:r>
      <w:r w:rsidRPr="00A3279D">
        <w:rPr>
          <w:i/>
          <w:iCs/>
        </w:rPr>
        <w:t>Journal for Perspectives of Economic Political and Social Integration</w:t>
      </w:r>
      <w:r w:rsidRPr="00A3279D">
        <w:t>, 20(1-2), pp.37–52.</w:t>
      </w:r>
    </w:p>
    <w:p w:rsidR="00EC7F22" w:rsidRDefault="00EC7F22" w:rsidP="000D348E">
      <w:pPr>
        <w:pStyle w:val="Prrafodelista"/>
        <w:numPr>
          <w:ilvl w:val="0"/>
          <w:numId w:val="3"/>
        </w:numPr>
        <w:jc w:val="both"/>
      </w:pPr>
      <w:r w:rsidRPr="00EC7F22">
        <w:t xml:space="preserve">Blanchard, K. (2013) Higher level leadership. Blanchard on leadership and creating effective organizations. </w:t>
      </w:r>
      <w:r>
        <w:t>Poland</w:t>
      </w:r>
    </w:p>
    <w:p w:rsidR="00EC7F22" w:rsidRDefault="008933DD" w:rsidP="000D348E">
      <w:pPr>
        <w:pStyle w:val="Prrafodelista"/>
        <w:numPr>
          <w:ilvl w:val="0"/>
          <w:numId w:val="3"/>
        </w:numPr>
        <w:jc w:val="both"/>
      </w:pPr>
      <w:proofErr w:type="spellStart"/>
      <w:r w:rsidRPr="008933DD">
        <w:t>Chirkowska-Smolak</w:t>
      </w:r>
      <w:proofErr w:type="spellEnd"/>
      <w:r w:rsidRPr="008933DD">
        <w:t xml:space="preserve">, T. (2008). Competences of a manager building employee involvement. In: </w:t>
      </w:r>
      <w:proofErr w:type="spellStart"/>
      <w:r w:rsidRPr="008933DD">
        <w:t>Witskowski</w:t>
      </w:r>
      <w:proofErr w:type="spellEnd"/>
      <w:r w:rsidRPr="008933DD">
        <w:t xml:space="preserve">, SA., </w:t>
      </w:r>
      <w:proofErr w:type="spellStart"/>
      <w:r w:rsidRPr="008933DD">
        <w:t>Litswan</w:t>
      </w:r>
      <w:proofErr w:type="spellEnd"/>
      <w:r w:rsidRPr="008933DD">
        <w:t xml:space="preserve">, T. (ed.) Competences and success of managing an organization. </w:t>
      </w:r>
      <w:r>
        <w:t>W</w:t>
      </w:r>
      <w:r w:rsidRPr="008933DD">
        <w:t>arsaw</w:t>
      </w:r>
    </w:p>
    <w:p w:rsidR="008933DD" w:rsidRDefault="008933DD" w:rsidP="000D348E">
      <w:pPr>
        <w:pStyle w:val="Prrafodelista"/>
        <w:numPr>
          <w:ilvl w:val="0"/>
          <w:numId w:val="3"/>
        </w:numPr>
        <w:jc w:val="both"/>
      </w:pPr>
      <w:r>
        <w:t>Judge, T.A., Bono, J.E. (2001). Relationship of core Self-evaluations Traits, Self-esteem, Generalized self-efficacy, Locus of control, and emotional stability- With job satisfaction and Job performance: A Meta-Analysis. Journal of Applied Psychology, 86,1, 80-92</w:t>
      </w:r>
    </w:p>
    <w:p w:rsidR="008933DD" w:rsidRPr="00396205" w:rsidRDefault="008933DD" w:rsidP="000D348E">
      <w:pPr>
        <w:pStyle w:val="Prrafodelista"/>
        <w:numPr>
          <w:ilvl w:val="0"/>
          <w:numId w:val="3"/>
        </w:numPr>
        <w:jc w:val="both"/>
      </w:pPr>
      <w:r w:rsidRPr="008933DD">
        <w:t>Kozak, A. (2012). Shaping a culture of values ​​and organizational commitment - psychosocial challenges of modern organizations. Psychological Journal 18 (2): 259-268</w:t>
      </w:r>
    </w:p>
    <w:sectPr w:rsidR="008933DD" w:rsidRPr="00396205" w:rsidSect="002A60F8">
      <w:pgSz w:w="12240" w:h="15840"/>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25pt;height:14.25pt" o:bullet="t">
        <v:imagedata r:id="rId1" o:title="msoFBD3"/>
      </v:shape>
    </w:pict>
  </w:numPicBullet>
  <w:abstractNum w:abstractNumId="0" w15:restartNumberingAfterBreak="0">
    <w:nsid w:val="030B6314"/>
    <w:multiLevelType w:val="hybridMultilevel"/>
    <w:tmpl w:val="8C54088E"/>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58700CFB"/>
    <w:multiLevelType w:val="hybridMultilevel"/>
    <w:tmpl w:val="809E9AC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5A4D7671"/>
    <w:multiLevelType w:val="hybridMultilevel"/>
    <w:tmpl w:val="276CC79A"/>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6C6B"/>
    <w:rsid w:val="000658D1"/>
    <w:rsid w:val="000D1345"/>
    <w:rsid w:val="000D348E"/>
    <w:rsid w:val="001C459D"/>
    <w:rsid w:val="001D3728"/>
    <w:rsid w:val="0024440A"/>
    <w:rsid w:val="002A60F8"/>
    <w:rsid w:val="00396205"/>
    <w:rsid w:val="0041694D"/>
    <w:rsid w:val="00440E62"/>
    <w:rsid w:val="00451AD8"/>
    <w:rsid w:val="00486F3B"/>
    <w:rsid w:val="004B30C0"/>
    <w:rsid w:val="00544B4E"/>
    <w:rsid w:val="00596ADB"/>
    <w:rsid w:val="00597657"/>
    <w:rsid w:val="006F1F4A"/>
    <w:rsid w:val="0074107D"/>
    <w:rsid w:val="00741849"/>
    <w:rsid w:val="00786DA4"/>
    <w:rsid w:val="007A687E"/>
    <w:rsid w:val="007B1E7F"/>
    <w:rsid w:val="007E39C8"/>
    <w:rsid w:val="007E65EF"/>
    <w:rsid w:val="00873F45"/>
    <w:rsid w:val="008933DD"/>
    <w:rsid w:val="00902B9E"/>
    <w:rsid w:val="009A52CD"/>
    <w:rsid w:val="009A68AD"/>
    <w:rsid w:val="00A3279D"/>
    <w:rsid w:val="00A56C6B"/>
    <w:rsid w:val="00B41C71"/>
    <w:rsid w:val="00B51248"/>
    <w:rsid w:val="00BE1081"/>
    <w:rsid w:val="00C01DDE"/>
    <w:rsid w:val="00C04B2E"/>
    <w:rsid w:val="00CA0C9B"/>
    <w:rsid w:val="00E92716"/>
    <w:rsid w:val="00EC7F22"/>
    <w:rsid w:val="00F1695F"/>
    <w:rsid w:val="00F74A4E"/>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42694"/>
  <w15:chartTrackingRefBased/>
  <w15:docId w15:val="{FCFA49E9-87C2-4981-8B25-C3E50F50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873F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51248"/>
    <w:rPr>
      <w:color w:val="0000FF" w:themeColor="hyperlink"/>
      <w:u w:val="single"/>
    </w:rPr>
  </w:style>
  <w:style w:type="character" w:styleId="Mencinsinresolver">
    <w:name w:val="Unresolved Mention"/>
    <w:basedOn w:val="Fuentedeprrafopredeter"/>
    <w:uiPriority w:val="99"/>
    <w:semiHidden/>
    <w:unhideWhenUsed/>
    <w:rsid w:val="00B51248"/>
    <w:rPr>
      <w:color w:val="605E5C"/>
      <w:shd w:val="clear" w:color="auto" w:fill="E1DFDD"/>
    </w:rPr>
  </w:style>
  <w:style w:type="character" w:customStyle="1" w:styleId="Ttulo1Car">
    <w:name w:val="Título 1 Car"/>
    <w:basedOn w:val="Fuentedeprrafopredeter"/>
    <w:link w:val="Ttulo1"/>
    <w:uiPriority w:val="9"/>
    <w:rsid w:val="00873F45"/>
    <w:rPr>
      <w:rFonts w:asciiTheme="majorHAnsi" w:eastAsiaTheme="majorEastAsia" w:hAnsiTheme="majorHAnsi" w:cstheme="majorBidi"/>
      <w:color w:val="365F91" w:themeColor="accent1" w:themeShade="BF"/>
      <w:sz w:val="32"/>
      <w:szCs w:val="32"/>
      <w:lang w:val="en-GB"/>
    </w:rPr>
  </w:style>
  <w:style w:type="paragraph" w:styleId="Prrafodelista">
    <w:name w:val="List Paragraph"/>
    <w:basedOn w:val="Normal"/>
    <w:uiPriority w:val="34"/>
    <w:qFormat/>
    <w:rsid w:val="00C04B2E"/>
    <w:pPr>
      <w:ind w:left="720"/>
      <w:contextualSpacing/>
    </w:pPr>
  </w:style>
  <w:style w:type="paragraph" w:styleId="TtuloTDC">
    <w:name w:val="TOC Heading"/>
    <w:basedOn w:val="Ttulo1"/>
    <w:next w:val="Normal"/>
    <w:uiPriority w:val="39"/>
    <w:unhideWhenUsed/>
    <w:qFormat/>
    <w:rsid w:val="00E92716"/>
    <w:pPr>
      <w:spacing w:line="259" w:lineRule="auto"/>
      <w:outlineLvl w:val="9"/>
    </w:pPr>
    <w:rPr>
      <w:lang w:val="es-DO" w:eastAsia="es-DO"/>
    </w:rPr>
  </w:style>
  <w:style w:type="paragraph" w:styleId="TDC1">
    <w:name w:val="toc 1"/>
    <w:basedOn w:val="Normal"/>
    <w:next w:val="Normal"/>
    <w:autoRedefine/>
    <w:uiPriority w:val="39"/>
    <w:unhideWhenUsed/>
    <w:rsid w:val="00E92716"/>
    <w:pPr>
      <w:spacing w:after="100"/>
    </w:pPr>
  </w:style>
  <w:style w:type="paragraph" w:styleId="Sinespaciado">
    <w:name w:val="No Spacing"/>
    <w:link w:val="SinespaciadoCar"/>
    <w:uiPriority w:val="1"/>
    <w:qFormat/>
    <w:rsid w:val="002A60F8"/>
    <w:pPr>
      <w:spacing w:after="0" w:line="240" w:lineRule="auto"/>
    </w:pPr>
    <w:rPr>
      <w:rFonts w:eastAsiaTheme="minorEastAsia"/>
      <w:lang w:eastAsia="es-DO"/>
    </w:rPr>
  </w:style>
  <w:style w:type="character" w:customStyle="1" w:styleId="SinespaciadoCar">
    <w:name w:val="Sin espaciado Car"/>
    <w:basedOn w:val="Fuentedeprrafopredeter"/>
    <w:link w:val="Sinespaciado"/>
    <w:uiPriority w:val="1"/>
    <w:rsid w:val="002A60F8"/>
    <w:rPr>
      <w:rFonts w:eastAsiaTheme="minorEastAsia"/>
      <w:lang w:eastAsia="es-D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19257">
      <w:bodyDiv w:val="1"/>
      <w:marLeft w:val="0"/>
      <w:marRight w:val="0"/>
      <w:marTop w:val="0"/>
      <w:marBottom w:val="0"/>
      <w:divBdr>
        <w:top w:val="none" w:sz="0" w:space="0" w:color="auto"/>
        <w:left w:val="none" w:sz="0" w:space="0" w:color="auto"/>
        <w:bottom w:val="none" w:sz="0" w:space="0" w:color="auto"/>
        <w:right w:val="none" w:sz="0" w:space="0" w:color="auto"/>
      </w:divBdr>
    </w:div>
    <w:div w:id="1253735468">
      <w:bodyDiv w:val="1"/>
      <w:marLeft w:val="0"/>
      <w:marRight w:val="0"/>
      <w:marTop w:val="0"/>
      <w:marBottom w:val="0"/>
      <w:divBdr>
        <w:top w:val="none" w:sz="0" w:space="0" w:color="auto"/>
        <w:left w:val="none" w:sz="0" w:space="0" w:color="auto"/>
        <w:bottom w:val="none" w:sz="0" w:space="0" w:color="auto"/>
        <w:right w:val="none" w:sz="0" w:space="0" w:color="auto"/>
      </w:divBdr>
    </w:div>
    <w:div w:id="1895267103">
      <w:bodyDiv w:val="1"/>
      <w:marLeft w:val="0"/>
      <w:marRight w:val="0"/>
      <w:marTop w:val="0"/>
      <w:marBottom w:val="0"/>
      <w:divBdr>
        <w:top w:val="none" w:sz="0" w:space="0" w:color="auto"/>
        <w:left w:val="none" w:sz="0" w:space="0" w:color="auto"/>
        <w:bottom w:val="none" w:sz="0" w:space="0" w:color="auto"/>
        <w:right w:val="none" w:sz="0" w:space="0" w:color="auto"/>
      </w:divBdr>
      <w:divsChild>
        <w:div w:id="120258962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ciencedirect.com/topics/neuroscience/managerial-behavi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D4956-9BFD-4520-9E4F-B3BB0A65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2102</Words>
  <Characters>11566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Kissairy Valdez - 1815098</vt:lpstr>
    </vt:vector>
  </TitlesOfParts>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Kissairy Valdez - 1815098</dc:title>
  <dc:subject>Management and Organisational Behaviour    Lecturer: Dale Clarke                                                    Date of Submission: 21/04/2020</dc:subject>
  <dc:creator>Kissairy Valdez (1815098)</dc:creator>
  <cp:keywords/>
  <dc:description/>
  <cp:lastModifiedBy>Kissairy Valdez (1815098)</cp:lastModifiedBy>
  <cp:revision>4</cp:revision>
  <dcterms:created xsi:type="dcterms:W3CDTF">2020-04-21T12:02:00Z</dcterms:created>
  <dcterms:modified xsi:type="dcterms:W3CDTF">2020-04-21T13:27:00Z</dcterms:modified>
</cp:coreProperties>
</file>