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FA8C3" w14:textId="77777777" w:rsidR="00980EAF" w:rsidRDefault="00980EAF" w:rsidP="00980EAF">
      <w:pPr>
        <w:pStyle w:val="Heading2"/>
      </w:pPr>
      <w:r>
        <w:t>BrightPath Care Services</w:t>
      </w:r>
    </w:p>
    <w:p w14:paraId="6E2A4011" w14:textId="77777777" w:rsidR="00980EAF" w:rsidRDefault="00980EAF" w:rsidP="00980EAF">
      <w:r>
        <w:t xml:space="preserve">BrightPath Care Services is a growing </w:t>
      </w:r>
      <w:proofErr w:type="spellStart"/>
      <w:r>
        <w:t>organisation</w:t>
      </w:r>
      <w:proofErr w:type="spellEnd"/>
      <w:r>
        <w:t xml:space="preserve"> that provides home-support services to older people and adults who need help to live independently. It employs 84 people across two local offices. Most care coordinators and support workers work different shifts, while the scheduling, HR and finance teams use a mixture of office and home working.</w:t>
      </w:r>
    </w:p>
    <w:p w14:paraId="65E8B67F" w14:textId="77777777" w:rsidR="00980EAF" w:rsidRDefault="00980EAF" w:rsidP="00980EAF">
      <w:r>
        <w:t>Following the award of a new contract, BrightPath created a new Rapid Response Team by bringing together employees from scheduling, customer enquiries and care coordination. The team must arrange urgent support visits within four hours. Members have strong technical knowledge, but they have not agreed clear roles or ways of working. Two experienced employees regularly take over meetings, while newer colleagues rarely contribute. Tasks are sometimes duplicated and important updates are missed.</w:t>
      </w:r>
    </w:p>
    <w:p w14:paraId="2BAE1CC0" w14:textId="77777777" w:rsidR="00980EAF" w:rsidRDefault="00980EAF" w:rsidP="00980EAF">
      <w:r>
        <w:t>The team manager, Alex Morgan, is under pressure to meet performance targets. Alex has introduced daily targets and sends instructions through email, Microsoft Teams and a WhatsApp group. Employees sometimes receive different versions of the same message. When errors occur, Alex often gives corrective feedback in the group chat. Some employees value the clear targets, but others feel closely controlled and are reluctant to raise concerns.</w:t>
      </w:r>
    </w:p>
    <w:p w14:paraId="5191B9D5" w14:textId="77777777" w:rsidR="00980EAF" w:rsidRDefault="00980EAF" w:rsidP="00980EAF">
      <w:r>
        <w:t xml:space="preserve">Samira, a newly appointed coordinator, suggested a short weekly meeting to clarify priorities and share learning. Alex replied that there was no time for “more talking”. Samira has since stopped making suggestions. Dylan, an experienced scheduler, is frustrated because responsibilities keep changing. He has begun arriving late and has said that extra effort is not </w:t>
      </w:r>
      <w:proofErr w:type="spellStart"/>
      <w:r>
        <w:t>recognised</w:t>
      </w:r>
      <w:proofErr w:type="spellEnd"/>
      <w:r>
        <w:t>. Another employee, Mei, works from home as a reasonable adjustment and sometimes misses informal decisions made in the office.</w:t>
      </w:r>
    </w:p>
    <w:p w14:paraId="5E92F02D" w14:textId="77777777" w:rsidR="00980EAF" w:rsidRDefault="00980EAF" w:rsidP="00980EAF">
      <w:r>
        <w:t>During a busy Friday shift, two urgent visits were assigned to the same support worker while another request was not allocated. Alex blamed the scheduling staff. Dylan responded defensively and argued with a care coordinator in front of colleagues. The disagreement continued online and other team members took sides. Customer waiting times increased and one family made a formal complaint.</w:t>
      </w:r>
    </w:p>
    <w:p w14:paraId="4614D958" w14:textId="77777777" w:rsidR="00980EAF" w:rsidRDefault="00980EAF" w:rsidP="00980EAF">
      <w:r>
        <w:t>HR reviewed the incident and found no evidence that any individual intended to cause harm. However, it identified unclear accountability, inconsistent communication, low employee voice, signs of reduced motivation and a lack of inclusive meeting practices. Senior management has asked Alex to improve performance within six weeks without damaging employee wellbeing or service quality. Alex must decide how to lead the team, restore trust, manage the conflict and make communication more reliable.</w:t>
      </w:r>
    </w:p>
    <w:p w14:paraId="28E2ED7F" w14:textId="14632D64" w:rsidR="00980EAF" w:rsidRDefault="00980EAF" w:rsidP="00980EAF">
      <w:pPr>
        <w:pStyle w:val="Heading2"/>
      </w:pPr>
      <w:r>
        <w:t>Guidance for Students</w:t>
      </w:r>
    </w:p>
    <w:p w14:paraId="24BDE386" w14:textId="77777777" w:rsidR="00980EAF" w:rsidRDefault="00980EAF" w:rsidP="00980EAF">
      <w:pPr>
        <w:pStyle w:val="ListBullet"/>
        <w:tabs>
          <w:tab w:val="num" w:pos="360"/>
        </w:tabs>
        <w:ind w:left="360" w:hanging="360"/>
      </w:pPr>
      <w:r>
        <w:t xml:space="preserve">Read the case several times and identify evidence concerning </w:t>
      </w:r>
      <w:proofErr w:type="spellStart"/>
      <w:r>
        <w:t>behaviour</w:t>
      </w:r>
      <w:proofErr w:type="spellEnd"/>
      <w:r>
        <w:t>, motivation, teamwork, communication, leadership, ethics and inclusion.</w:t>
      </w:r>
    </w:p>
    <w:p w14:paraId="23CE62F9" w14:textId="77777777" w:rsidR="00980EAF" w:rsidRDefault="00980EAF" w:rsidP="00980EAF">
      <w:pPr>
        <w:pStyle w:val="ListBullet"/>
        <w:tabs>
          <w:tab w:val="num" w:pos="360"/>
        </w:tabs>
        <w:ind w:left="360" w:hanging="360"/>
      </w:pPr>
      <w:r>
        <w:t>Revise the theories and models taught on the module. Consider which models best explain the evidence and which practical actions they suggest.</w:t>
      </w:r>
    </w:p>
    <w:p w14:paraId="3FB7B563" w14:textId="77777777" w:rsidR="00980EAF" w:rsidRDefault="00980EAF" w:rsidP="00980EAF">
      <w:pPr>
        <w:pStyle w:val="ListBullet"/>
        <w:tabs>
          <w:tab w:val="num" w:pos="360"/>
        </w:tabs>
        <w:ind w:left="360" w:hanging="360"/>
      </w:pPr>
      <w:r>
        <w:t xml:space="preserve">Do not prepare or </w:t>
      </w:r>
      <w:proofErr w:type="spellStart"/>
      <w:r>
        <w:t>memorise</w:t>
      </w:r>
      <w:proofErr w:type="spellEnd"/>
      <w:r>
        <w:t xml:space="preserve"> a complete answer. The exact questions will only be provided during the assessment.</w:t>
      </w:r>
    </w:p>
    <w:p w14:paraId="0B4E5985" w14:textId="77777777" w:rsidR="003E1F24" w:rsidRDefault="003E1F24"/>
    <w:sectPr w:rsidR="003E1F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21830" w14:textId="77777777" w:rsidR="00973958" w:rsidRDefault="00973958" w:rsidP="00980EAF">
      <w:pPr>
        <w:spacing w:after="0" w:line="240" w:lineRule="auto"/>
      </w:pPr>
      <w:r>
        <w:separator/>
      </w:r>
    </w:p>
  </w:endnote>
  <w:endnote w:type="continuationSeparator" w:id="0">
    <w:p w14:paraId="43422B3F" w14:textId="77777777" w:rsidR="00973958" w:rsidRDefault="00973958" w:rsidP="00980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04605" w14:textId="77777777" w:rsidR="00973958" w:rsidRDefault="00973958" w:rsidP="00980EAF">
      <w:pPr>
        <w:spacing w:after="0" w:line="240" w:lineRule="auto"/>
      </w:pPr>
      <w:r>
        <w:separator/>
      </w:r>
    </w:p>
  </w:footnote>
  <w:footnote w:type="continuationSeparator" w:id="0">
    <w:p w14:paraId="5A5DBB7A" w14:textId="77777777" w:rsidR="00973958" w:rsidRDefault="00973958" w:rsidP="00980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0E07B9C"/>
    <w:lvl w:ilvl="0">
      <w:start w:val="1"/>
      <w:numFmt w:val="bullet"/>
      <w:pStyle w:val="ListBullet"/>
      <w:lvlText w:val=""/>
      <w:lvlJc w:val="left"/>
      <w:pPr>
        <w:tabs>
          <w:tab w:val="num" w:pos="360"/>
        </w:tabs>
        <w:ind w:left="360" w:hanging="360"/>
      </w:pPr>
      <w:rPr>
        <w:rFonts w:ascii="Symbol" w:hAnsi="Symbol" w:hint="default"/>
      </w:rPr>
    </w:lvl>
  </w:abstractNum>
  <w:num w:numId="1" w16cid:durableId="915896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E93"/>
    <w:rsid w:val="003E1F24"/>
    <w:rsid w:val="003E28CC"/>
    <w:rsid w:val="00973958"/>
    <w:rsid w:val="00976E03"/>
    <w:rsid w:val="00980EAF"/>
    <w:rsid w:val="00CC6E93"/>
    <w:rsid w:val="00E86A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B62E1"/>
  <w15:chartTrackingRefBased/>
  <w15:docId w15:val="{E1A2C3E7-CDDF-4F60-BE3C-A24F2E68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EAF"/>
    <w:pPr>
      <w:spacing w:after="100" w:line="259" w:lineRule="auto"/>
    </w:pPr>
    <w:rPr>
      <w:rFonts w:ascii="Aptos" w:hAnsi="Aptos"/>
      <w:color w:val="263238"/>
      <w:kern w:val="0"/>
      <w:sz w:val="20"/>
      <w:szCs w:val="22"/>
      <w:lang w:val="en-US" w:eastAsia="en-US"/>
      <w14:ligatures w14:val="none"/>
    </w:rPr>
  </w:style>
  <w:style w:type="paragraph" w:styleId="Heading1">
    <w:name w:val="heading 1"/>
    <w:basedOn w:val="Normal"/>
    <w:next w:val="Normal"/>
    <w:link w:val="Heading1Char"/>
    <w:uiPriority w:val="9"/>
    <w:qFormat/>
    <w:rsid w:val="00CC6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6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6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6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E93"/>
    <w:rPr>
      <w:rFonts w:eastAsiaTheme="majorEastAsia" w:cstheme="majorBidi"/>
      <w:color w:val="272727" w:themeColor="text1" w:themeTint="D8"/>
    </w:rPr>
  </w:style>
  <w:style w:type="paragraph" w:styleId="Title">
    <w:name w:val="Title"/>
    <w:basedOn w:val="Normal"/>
    <w:next w:val="Normal"/>
    <w:link w:val="TitleChar"/>
    <w:uiPriority w:val="10"/>
    <w:qFormat/>
    <w:rsid w:val="00CC6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E93"/>
    <w:pPr>
      <w:spacing w:before="160"/>
      <w:jc w:val="center"/>
    </w:pPr>
    <w:rPr>
      <w:i/>
      <w:iCs/>
      <w:color w:val="404040" w:themeColor="text1" w:themeTint="BF"/>
    </w:rPr>
  </w:style>
  <w:style w:type="character" w:customStyle="1" w:styleId="QuoteChar">
    <w:name w:val="Quote Char"/>
    <w:basedOn w:val="DefaultParagraphFont"/>
    <w:link w:val="Quote"/>
    <w:uiPriority w:val="29"/>
    <w:rsid w:val="00CC6E93"/>
    <w:rPr>
      <w:i/>
      <w:iCs/>
      <w:color w:val="404040" w:themeColor="text1" w:themeTint="BF"/>
    </w:rPr>
  </w:style>
  <w:style w:type="paragraph" w:styleId="ListParagraph">
    <w:name w:val="List Paragraph"/>
    <w:basedOn w:val="Normal"/>
    <w:uiPriority w:val="34"/>
    <w:qFormat/>
    <w:rsid w:val="00CC6E93"/>
    <w:pPr>
      <w:ind w:left="720"/>
      <w:contextualSpacing/>
    </w:pPr>
  </w:style>
  <w:style w:type="character" w:styleId="IntenseEmphasis">
    <w:name w:val="Intense Emphasis"/>
    <w:basedOn w:val="DefaultParagraphFont"/>
    <w:uiPriority w:val="21"/>
    <w:qFormat/>
    <w:rsid w:val="00CC6E93"/>
    <w:rPr>
      <w:i/>
      <w:iCs/>
      <w:color w:val="0F4761" w:themeColor="accent1" w:themeShade="BF"/>
    </w:rPr>
  </w:style>
  <w:style w:type="paragraph" w:styleId="IntenseQuote">
    <w:name w:val="Intense Quote"/>
    <w:basedOn w:val="Normal"/>
    <w:next w:val="Normal"/>
    <w:link w:val="IntenseQuoteChar"/>
    <w:uiPriority w:val="30"/>
    <w:qFormat/>
    <w:rsid w:val="00CC6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E93"/>
    <w:rPr>
      <w:i/>
      <w:iCs/>
      <w:color w:val="0F4761" w:themeColor="accent1" w:themeShade="BF"/>
    </w:rPr>
  </w:style>
  <w:style w:type="character" w:styleId="IntenseReference">
    <w:name w:val="Intense Reference"/>
    <w:basedOn w:val="DefaultParagraphFont"/>
    <w:uiPriority w:val="32"/>
    <w:qFormat/>
    <w:rsid w:val="00CC6E93"/>
    <w:rPr>
      <w:b/>
      <w:bCs/>
      <w:smallCaps/>
      <w:color w:val="0F4761" w:themeColor="accent1" w:themeShade="BF"/>
      <w:spacing w:val="5"/>
    </w:rPr>
  </w:style>
  <w:style w:type="paragraph" w:styleId="Header">
    <w:name w:val="header"/>
    <w:basedOn w:val="Normal"/>
    <w:link w:val="HeaderChar"/>
    <w:uiPriority w:val="99"/>
    <w:unhideWhenUsed/>
    <w:rsid w:val="00980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AF"/>
  </w:style>
  <w:style w:type="paragraph" w:styleId="Footer">
    <w:name w:val="footer"/>
    <w:basedOn w:val="Normal"/>
    <w:link w:val="FooterChar"/>
    <w:uiPriority w:val="99"/>
    <w:unhideWhenUsed/>
    <w:rsid w:val="00980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AF"/>
  </w:style>
  <w:style w:type="paragraph" w:styleId="ListBullet">
    <w:name w:val="List Bullet"/>
    <w:basedOn w:val="Normal"/>
    <w:uiPriority w:val="99"/>
    <w:unhideWhenUsed/>
    <w:rsid w:val="00980EAF"/>
    <w:pPr>
      <w:numPr>
        <w:numId w:val="1"/>
      </w:numPr>
      <w:tabs>
        <w:tab w:val="clear" w:pos="360"/>
      </w:tabs>
      <w:ind w:left="0" w:firstLine="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467</Words>
  <Characters>2662</Characters>
  <Application>Microsoft Office Word</Application>
  <DocSecurity>0</DocSecurity>
  <Lines>22</Lines>
  <Paragraphs>6</Paragraphs>
  <ScaleCrop>false</ScaleCrop>
  <Company>University of Wales Trinity Saint David</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2026-10-09T12:37:00Z</dcterms:created>
  <dcterms:modified xsi:type="dcterms:W3CDTF">2026-10-09T12:37:00Z</dcterms:modified>
</cp:coreProperties>
</file>