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D259AF" w14:textId="77777777" w:rsidR="002C4795" w:rsidRPr="00E93366" w:rsidRDefault="002C4795" w:rsidP="00DD05D8">
      <w:pPr>
        <w:spacing w:line="360" w:lineRule="auto"/>
        <w:ind w:left="720"/>
        <w:jc w:val="both"/>
        <w:rPr>
          <w:rFonts w:ascii="Times New Roman" w:hAnsi="Times New Roman" w:cs="Times New Roman"/>
          <w:b/>
          <w:bCs/>
          <w:sz w:val="32"/>
          <w:szCs w:val="32"/>
        </w:rPr>
      </w:pPr>
      <w:r w:rsidRPr="00E93366">
        <w:rPr>
          <w:rFonts w:ascii="Arial" w:eastAsia="Arial" w:hAnsi="Arial" w:cs="Arial"/>
          <w:noProof/>
        </w:rPr>
        <w:drawing>
          <wp:inline distT="19050" distB="19050" distL="19050" distR="19050" wp14:anchorId="3337032E" wp14:editId="6081C34D">
            <wp:extent cx="1435007" cy="604838"/>
            <wp:effectExtent l="0" t="0" r="0" b="0"/>
            <wp:docPr id="1" name="image1.png" descr="A black background with white text&#10;&#10;AI-generated content may be incorrect."/>
            <wp:cNvGraphicFramePr/>
            <a:graphic xmlns:a="http://schemas.openxmlformats.org/drawingml/2006/main">
              <a:graphicData uri="http://schemas.openxmlformats.org/drawingml/2006/picture">
                <pic:pic xmlns:pic="http://schemas.openxmlformats.org/drawingml/2006/picture">
                  <pic:nvPicPr>
                    <pic:cNvPr id="1" name="image1.png" descr="A black background with white text&#10;&#10;AI-generated content may be incorrect."/>
                    <pic:cNvPicPr preferRelativeResize="0"/>
                  </pic:nvPicPr>
                  <pic:blipFill>
                    <a:blip r:embed="rId5"/>
                    <a:srcRect/>
                    <a:stretch>
                      <a:fillRect/>
                    </a:stretch>
                  </pic:blipFill>
                  <pic:spPr>
                    <a:xfrm>
                      <a:off x="0" y="0"/>
                      <a:ext cx="1435007" cy="604838"/>
                    </a:xfrm>
                    <a:prstGeom prst="rect">
                      <a:avLst/>
                    </a:prstGeom>
                    <a:ln/>
                  </pic:spPr>
                </pic:pic>
              </a:graphicData>
            </a:graphic>
          </wp:inline>
        </w:drawing>
      </w:r>
    </w:p>
    <w:p w14:paraId="1DC75FB9" w14:textId="77777777" w:rsidR="002C4795" w:rsidRPr="00E93366" w:rsidRDefault="002C4795" w:rsidP="00DD05D8">
      <w:pPr>
        <w:spacing w:line="360" w:lineRule="auto"/>
        <w:ind w:left="720"/>
        <w:jc w:val="both"/>
        <w:rPr>
          <w:rFonts w:ascii="Times New Roman" w:hAnsi="Times New Roman" w:cs="Times New Roman"/>
          <w:b/>
          <w:bCs/>
          <w:sz w:val="32"/>
          <w:szCs w:val="32"/>
        </w:rPr>
      </w:pPr>
    </w:p>
    <w:p w14:paraId="04B00B2F" w14:textId="77777777" w:rsidR="002C4795" w:rsidRPr="00E93366" w:rsidRDefault="002C4795" w:rsidP="00DD05D8">
      <w:pPr>
        <w:spacing w:line="360" w:lineRule="auto"/>
        <w:ind w:left="720"/>
        <w:jc w:val="both"/>
        <w:rPr>
          <w:rFonts w:ascii="Times New Roman" w:hAnsi="Times New Roman" w:cs="Times New Roman"/>
          <w:b/>
          <w:bCs/>
          <w:sz w:val="32"/>
          <w:szCs w:val="32"/>
        </w:rPr>
      </w:pPr>
    </w:p>
    <w:p w14:paraId="70A9CEC8" w14:textId="77777777" w:rsidR="002C4795" w:rsidRPr="00E93366" w:rsidRDefault="002C4795" w:rsidP="00DD05D8">
      <w:pPr>
        <w:spacing w:line="360" w:lineRule="auto"/>
        <w:ind w:left="720"/>
        <w:jc w:val="both"/>
        <w:rPr>
          <w:rFonts w:ascii="Times New Roman" w:hAnsi="Times New Roman" w:cs="Times New Roman"/>
          <w:b/>
          <w:bCs/>
          <w:sz w:val="32"/>
          <w:szCs w:val="32"/>
        </w:rPr>
      </w:pPr>
    </w:p>
    <w:p w14:paraId="3D6EBE26" w14:textId="77777777" w:rsidR="002C4795" w:rsidRPr="00E93366" w:rsidRDefault="002C4795" w:rsidP="00DD05D8">
      <w:pPr>
        <w:spacing w:line="360" w:lineRule="auto"/>
        <w:ind w:left="720"/>
        <w:jc w:val="both"/>
        <w:rPr>
          <w:rFonts w:ascii="Times New Roman" w:hAnsi="Times New Roman" w:cs="Times New Roman"/>
          <w:b/>
          <w:bCs/>
          <w:sz w:val="32"/>
          <w:szCs w:val="32"/>
        </w:rPr>
      </w:pPr>
      <w:r w:rsidRPr="00E93366">
        <w:rPr>
          <w:rFonts w:ascii="Times New Roman" w:hAnsi="Times New Roman" w:cs="Times New Roman"/>
          <w:b/>
          <w:bCs/>
          <w:sz w:val="32"/>
          <w:szCs w:val="32"/>
        </w:rPr>
        <w:t>Programmes: BA International Hotel Management</w:t>
      </w:r>
    </w:p>
    <w:p w14:paraId="5C819C6F" w14:textId="1DC781AE" w:rsidR="002C4795" w:rsidRPr="00E93366" w:rsidRDefault="002C4795" w:rsidP="00DD05D8">
      <w:pPr>
        <w:spacing w:line="360" w:lineRule="auto"/>
        <w:jc w:val="both"/>
        <w:rPr>
          <w:rFonts w:ascii="Times New Roman" w:hAnsi="Times New Roman" w:cs="Times New Roman"/>
          <w:b/>
          <w:bCs/>
          <w:sz w:val="32"/>
          <w:szCs w:val="32"/>
        </w:rPr>
      </w:pPr>
      <w:r w:rsidRPr="00E93366">
        <w:rPr>
          <w:rFonts w:ascii="Times New Roman" w:hAnsi="Times New Roman" w:cs="Times New Roman"/>
          <w:b/>
          <w:bCs/>
          <w:sz w:val="32"/>
          <w:szCs w:val="32"/>
        </w:rPr>
        <w:t xml:space="preserve">         Module: Managing Hotel Administration</w:t>
      </w:r>
    </w:p>
    <w:p w14:paraId="735B25FD" w14:textId="243520DF" w:rsidR="002C4795" w:rsidRPr="00E93366" w:rsidRDefault="002C4795" w:rsidP="00DD05D8">
      <w:pPr>
        <w:spacing w:line="360" w:lineRule="auto"/>
        <w:jc w:val="both"/>
        <w:rPr>
          <w:rFonts w:ascii="Times New Roman" w:hAnsi="Times New Roman" w:cs="Times New Roman"/>
          <w:b/>
          <w:bCs/>
          <w:spacing w:val="-2"/>
          <w:sz w:val="32"/>
          <w:szCs w:val="32"/>
        </w:rPr>
      </w:pPr>
      <w:r w:rsidRPr="00E93366">
        <w:rPr>
          <w:rFonts w:ascii="Times New Roman" w:hAnsi="Times New Roman" w:cs="Times New Roman"/>
          <w:b/>
          <w:bCs/>
          <w:sz w:val="32"/>
          <w:szCs w:val="32"/>
        </w:rPr>
        <w:t xml:space="preserve">         Module</w:t>
      </w:r>
      <w:r w:rsidRPr="00E93366">
        <w:rPr>
          <w:rFonts w:ascii="Times New Roman" w:hAnsi="Times New Roman" w:cs="Times New Roman"/>
          <w:b/>
          <w:bCs/>
          <w:spacing w:val="12"/>
          <w:sz w:val="32"/>
          <w:szCs w:val="32"/>
        </w:rPr>
        <w:t xml:space="preserve"> </w:t>
      </w:r>
      <w:r w:rsidRPr="00E93366">
        <w:rPr>
          <w:rFonts w:ascii="Times New Roman" w:hAnsi="Times New Roman" w:cs="Times New Roman"/>
          <w:b/>
          <w:bCs/>
          <w:spacing w:val="-2"/>
          <w:sz w:val="32"/>
          <w:szCs w:val="32"/>
        </w:rPr>
        <w:t>code: BMIH6004</w:t>
      </w:r>
    </w:p>
    <w:p w14:paraId="0ACD48AF" w14:textId="77777777" w:rsidR="002C4795" w:rsidRPr="00E93366" w:rsidRDefault="002C4795" w:rsidP="00DD05D8">
      <w:pPr>
        <w:spacing w:line="360" w:lineRule="auto"/>
        <w:jc w:val="both"/>
        <w:rPr>
          <w:rFonts w:ascii="Times New Roman" w:hAnsi="Times New Roman" w:cs="Times New Roman"/>
          <w:b/>
          <w:bCs/>
          <w:spacing w:val="-2"/>
          <w:sz w:val="32"/>
          <w:szCs w:val="32"/>
        </w:rPr>
      </w:pPr>
      <w:r w:rsidRPr="00E93366">
        <w:rPr>
          <w:rFonts w:ascii="Times New Roman" w:hAnsi="Times New Roman" w:cs="Times New Roman"/>
          <w:b/>
          <w:bCs/>
          <w:spacing w:val="-2"/>
          <w:sz w:val="32"/>
          <w:szCs w:val="32"/>
        </w:rPr>
        <w:t xml:space="preserve">         Student Name: Flavia Nanu</w:t>
      </w:r>
    </w:p>
    <w:p w14:paraId="006A191A" w14:textId="77777777" w:rsidR="002C4795" w:rsidRPr="00E93366" w:rsidRDefault="002C4795" w:rsidP="00DD05D8">
      <w:pPr>
        <w:spacing w:line="360" w:lineRule="auto"/>
        <w:jc w:val="both"/>
        <w:rPr>
          <w:rFonts w:ascii="Times New Roman" w:hAnsi="Times New Roman" w:cs="Times New Roman"/>
          <w:b/>
          <w:bCs/>
          <w:spacing w:val="-2"/>
          <w:sz w:val="32"/>
          <w:szCs w:val="32"/>
        </w:rPr>
      </w:pPr>
      <w:r w:rsidRPr="00E93366">
        <w:rPr>
          <w:rFonts w:ascii="Times New Roman" w:hAnsi="Times New Roman" w:cs="Times New Roman"/>
          <w:b/>
          <w:bCs/>
          <w:spacing w:val="-2"/>
          <w:sz w:val="32"/>
          <w:szCs w:val="32"/>
        </w:rPr>
        <w:t xml:space="preserve">         Student Number: 2239004</w:t>
      </w:r>
    </w:p>
    <w:p w14:paraId="01519E6A" w14:textId="77777777" w:rsidR="002C4795" w:rsidRPr="00E93366" w:rsidRDefault="002C4795" w:rsidP="00DD05D8">
      <w:pPr>
        <w:spacing w:line="360" w:lineRule="auto"/>
        <w:jc w:val="both"/>
        <w:rPr>
          <w:rFonts w:ascii="Times New Roman" w:hAnsi="Times New Roman" w:cs="Times New Roman"/>
          <w:b/>
          <w:bCs/>
          <w:spacing w:val="-2"/>
          <w:sz w:val="32"/>
          <w:szCs w:val="32"/>
        </w:rPr>
      </w:pPr>
      <w:r w:rsidRPr="00E93366">
        <w:rPr>
          <w:rFonts w:ascii="Times New Roman" w:hAnsi="Times New Roman" w:cs="Times New Roman"/>
          <w:b/>
          <w:bCs/>
          <w:spacing w:val="-2"/>
          <w:sz w:val="32"/>
          <w:szCs w:val="32"/>
        </w:rPr>
        <w:t xml:space="preserve">         Lecturer Name: Jessica Newport</w:t>
      </w:r>
    </w:p>
    <w:p w14:paraId="334E81A3" w14:textId="77777777" w:rsidR="002C4795" w:rsidRPr="00E93366" w:rsidRDefault="002C4795" w:rsidP="00DD05D8">
      <w:pPr>
        <w:spacing w:line="360" w:lineRule="auto"/>
        <w:jc w:val="both"/>
        <w:rPr>
          <w:rFonts w:ascii="Times New Roman" w:hAnsi="Times New Roman" w:cs="Times New Roman"/>
          <w:b/>
          <w:bCs/>
          <w:spacing w:val="-2"/>
          <w:sz w:val="32"/>
          <w:szCs w:val="32"/>
        </w:rPr>
      </w:pPr>
    </w:p>
    <w:p w14:paraId="78A2F131" w14:textId="77777777" w:rsidR="002C4795" w:rsidRPr="00E93366" w:rsidRDefault="002C4795" w:rsidP="00DD05D8">
      <w:pPr>
        <w:spacing w:line="360" w:lineRule="auto"/>
        <w:jc w:val="both"/>
        <w:rPr>
          <w:rFonts w:ascii="Times New Roman" w:hAnsi="Times New Roman" w:cs="Times New Roman"/>
          <w:b/>
          <w:bCs/>
          <w:spacing w:val="-2"/>
          <w:sz w:val="32"/>
          <w:szCs w:val="32"/>
        </w:rPr>
      </w:pPr>
    </w:p>
    <w:p w14:paraId="48B0B0DF" w14:textId="77777777" w:rsidR="002C4795" w:rsidRPr="00E93366" w:rsidRDefault="002C4795" w:rsidP="00DD05D8">
      <w:pPr>
        <w:spacing w:line="360" w:lineRule="auto"/>
        <w:jc w:val="both"/>
        <w:rPr>
          <w:rFonts w:ascii="Times New Roman" w:hAnsi="Times New Roman" w:cs="Times New Roman"/>
          <w:b/>
          <w:bCs/>
          <w:spacing w:val="-2"/>
          <w:sz w:val="32"/>
          <w:szCs w:val="32"/>
        </w:rPr>
      </w:pPr>
    </w:p>
    <w:p w14:paraId="2B881A59" w14:textId="77777777" w:rsidR="002C4795" w:rsidRPr="00E93366" w:rsidRDefault="002C4795" w:rsidP="00DD05D8">
      <w:pPr>
        <w:spacing w:line="360" w:lineRule="auto"/>
        <w:jc w:val="both"/>
        <w:rPr>
          <w:rFonts w:ascii="Times New Roman" w:hAnsi="Times New Roman" w:cs="Times New Roman"/>
          <w:b/>
          <w:bCs/>
          <w:spacing w:val="-2"/>
          <w:sz w:val="32"/>
          <w:szCs w:val="32"/>
        </w:rPr>
      </w:pPr>
    </w:p>
    <w:p w14:paraId="60E2DBE9" w14:textId="77777777" w:rsidR="002C4795" w:rsidRPr="00E93366" w:rsidRDefault="002C4795" w:rsidP="00DD05D8">
      <w:pPr>
        <w:spacing w:line="360" w:lineRule="auto"/>
        <w:jc w:val="both"/>
        <w:rPr>
          <w:rFonts w:ascii="Times New Roman" w:hAnsi="Times New Roman" w:cs="Times New Roman"/>
          <w:b/>
          <w:bCs/>
          <w:spacing w:val="-2"/>
          <w:sz w:val="32"/>
          <w:szCs w:val="32"/>
        </w:rPr>
      </w:pPr>
    </w:p>
    <w:p w14:paraId="097D7E43" w14:textId="77777777" w:rsidR="002C4795" w:rsidRPr="00E93366" w:rsidRDefault="002C4795" w:rsidP="00DD05D8">
      <w:pPr>
        <w:spacing w:line="360" w:lineRule="auto"/>
        <w:jc w:val="both"/>
        <w:rPr>
          <w:rFonts w:ascii="Times New Roman" w:hAnsi="Times New Roman" w:cs="Times New Roman"/>
          <w:b/>
          <w:bCs/>
          <w:spacing w:val="-2"/>
          <w:sz w:val="32"/>
          <w:szCs w:val="32"/>
        </w:rPr>
      </w:pPr>
    </w:p>
    <w:p w14:paraId="6B8C974E" w14:textId="77777777" w:rsidR="002C4795" w:rsidRPr="00E93366" w:rsidRDefault="002C4795" w:rsidP="00DD05D8">
      <w:pPr>
        <w:spacing w:line="360" w:lineRule="auto"/>
        <w:jc w:val="both"/>
        <w:rPr>
          <w:rFonts w:ascii="Times New Roman" w:hAnsi="Times New Roman" w:cs="Times New Roman"/>
          <w:b/>
          <w:bCs/>
          <w:spacing w:val="-2"/>
          <w:sz w:val="32"/>
          <w:szCs w:val="32"/>
        </w:rPr>
      </w:pPr>
    </w:p>
    <w:p w14:paraId="260C4500" w14:textId="77777777" w:rsidR="009B5F5A" w:rsidRPr="009B5F5A" w:rsidRDefault="009B5F5A" w:rsidP="009B5F5A">
      <w:pPr>
        <w:spacing w:line="360" w:lineRule="auto"/>
        <w:ind w:firstLine="720"/>
        <w:jc w:val="both"/>
        <w:rPr>
          <w:rFonts w:ascii="Times New Roman" w:hAnsi="Times New Roman" w:cs="Times New Roman"/>
          <w:spacing w:val="-2"/>
          <w:sz w:val="24"/>
          <w:szCs w:val="24"/>
        </w:rPr>
      </w:pPr>
      <w:r w:rsidRPr="009B5F5A">
        <w:rPr>
          <w:rFonts w:ascii="Times New Roman" w:hAnsi="Times New Roman" w:cs="Times New Roman"/>
          <w:spacing w:val="-2"/>
          <w:sz w:val="24"/>
          <w:szCs w:val="24"/>
          <w:lang w:val="en-US"/>
        </w:rPr>
        <w:t>I confirm that I have not presented any AI generated text as my own work. I confirm I have copies of my drafts, notes, and other resources I used before, and after the use of AI tools which I may be asked to provide in evidence.</w:t>
      </w:r>
    </w:p>
    <w:p w14:paraId="07F0D00D" w14:textId="19B76FC4" w:rsidR="00DD05D8" w:rsidRPr="00DD05D8" w:rsidRDefault="00DD05D8" w:rsidP="00DD05D8">
      <w:pPr>
        <w:spacing w:line="360" w:lineRule="auto"/>
        <w:jc w:val="both"/>
        <w:rPr>
          <w:rFonts w:ascii="Times New Roman" w:hAnsi="Times New Roman" w:cs="Times New Roman"/>
          <w:spacing w:val="-2"/>
          <w:sz w:val="24"/>
          <w:szCs w:val="24"/>
        </w:rPr>
      </w:pPr>
      <w:bookmarkStart w:id="0" w:name="_heading=h.fl6a0knszi6f"/>
      <w:bookmarkEnd w:id="0"/>
      <w:r w:rsidRPr="00DD05D8">
        <w:rPr>
          <w:rFonts w:ascii="Times New Roman" w:hAnsi="Times New Roman" w:cs="Times New Roman"/>
          <w:b/>
          <w:spacing w:val="-2"/>
          <w:sz w:val="24"/>
          <w:szCs w:val="24"/>
        </w:rPr>
        <w:lastRenderedPageBreak/>
        <w:t>1. Introduction</w:t>
      </w:r>
    </w:p>
    <w:p w14:paraId="3C6A43D6" w14:textId="77777777" w:rsidR="00DD05D8" w:rsidRPr="00DD05D8" w:rsidRDefault="00DD05D8" w:rsidP="00DD05D8">
      <w:pPr>
        <w:spacing w:line="360" w:lineRule="auto"/>
        <w:jc w:val="both"/>
        <w:rPr>
          <w:rFonts w:ascii="Times New Roman" w:hAnsi="Times New Roman" w:cs="Times New Roman"/>
          <w:spacing w:val="-2"/>
          <w:sz w:val="24"/>
          <w:szCs w:val="24"/>
        </w:rPr>
      </w:pPr>
      <w:r w:rsidRPr="00DD05D8">
        <w:rPr>
          <w:rFonts w:ascii="Times New Roman" w:hAnsi="Times New Roman" w:cs="Times New Roman"/>
          <w:spacing w:val="-2"/>
          <w:sz w:val="24"/>
          <w:szCs w:val="24"/>
        </w:rPr>
        <w:t xml:space="preserve">A reflective learning log is a record of personal learning experiences, including personal feelings, thoughts, challenges, and successes. In the present student learning log, I am going to reflect on my personal and professional development achieved through the module ‘Managing Hotel Administration’. In Level 6 of this module, I have been allocated to Crown Bawtry Collection – Rossington Hall, The Crown Hotel, Bawtry Hall. Among which I am going to reflect on my placement experiences under The Crown Hotel as a housekeeping, front desk operations, and event support. During this placement, I have closely worked with the Hotel Manager: Sarah Dunn, HK Manager: Yvette, Event Manager: Toni, Functional Coordinator of Rossington Hall: Debbie, and Receptionist of Rossington Hall: Thomas. My associates were very helpful in my development towards the administrative aspect of hotel management industry. As the findings of Hashim et al. (2024) state, the Reflective Cycle Model of Gibbs is a considerable and systematized way of reflecting on the experience of learning and growing personally. The major reason why the use of this model is justified is that it provides a systematic way of analysing </w:t>
      </w:r>
      <w:proofErr w:type="gramStart"/>
      <w:r w:rsidRPr="00DD05D8">
        <w:rPr>
          <w:rFonts w:ascii="Times New Roman" w:hAnsi="Times New Roman" w:cs="Times New Roman"/>
          <w:spacing w:val="-2"/>
          <w:sz w:val="24"/>
          <w:szCs w:val="24"/>
        </w:rPr>
        <w:t>particular situations</w:t>
      </w:r>
      <w:proofErr w:type="gramEnd"/>
      <w:r w:rsidRPr="00DD05D8">
        <w:rPr>
          <w:rFonts w:ascii="Times New Roman" w:hAnsi="Times New Roman" w:cs="Times New Roman"/>
          <w:spacing w:val="-2"/>
          <w:sz w:val="24"/>
          <w:szCs w:val="24"/>
        </w:rPr>
        <w:t>, it makes it easy to thoroughly analyse a situation and formulate an informed action plan based on the main findings of the reflection. The general intention of this reflection journal is to evaluate my own development since the Level 4 placement.</w:t>
      </w:r>
    </w:p>
    <w:p w14:paraId="53B93CA9" w14:textId="77777777" w:rsidR="00DD05D8" w:rsidRPr="00DD05D8" w:rsidRDefault="00DD05D8" w:rsidP="00DD05D8">
      <w:pPr>
        <w:spacing w:line="360" w:lineRule="auto"/>
        <w:jc w:val="both"/>
        <w:rPr>
          <w:rFonts w:ascii="Times New Roman" w:hAnsi="Times New Roman" w:cs="Times New Roman"/>
          <w:b/>
          <w:spacing w:val="-2"/>
          <w:sz w:val="24"/>
          <w:szCs w:val="24"/>
        </w:rPr>
      </w:pPr>
      <w:bookmarkStart w:id="1" w:name="_heading=h.yoe4nocyzcsu"/>
      <w:bookmarkEnd w:id="1"/>
      <w:r w:rsidRPr="00DD05D8">
        <w:rPr>
          <w:rFonts w:ascii="Times New Roman" w:hAnsi="Times New Roman" w:cs="Times New Roman"/>
          <w:b/>
          <w:spacing w:val="-2"/>
          <w:sz w:val="24"/>
          <w:szCs w:val="24"/>
        </w:rPr>
        <w:t>2. Main Body</w:t>
      </w:r>
    </w:p>
    <w:p w14:paraId="04590A05" w14:textId="77777777" w:rsidR="00DD05D8" w:rsidRPr="00DD05D8" w:rsidRDefault="00DD05D8" w:rsidP="00DD05D8">
      <w:pPr>
        <w:spacing w:line="360" w:lineRule="auto"/>
        <w:jc w:val="both"/>
        <w:rPr>
          <w:rFonts w:ascii="Times New Roman" w:hAnsi="Times New Roman" w:cs="Times New Roman"/>
          <w:b/>
          <w:spacing w:val="-2"/>
          <w:sz w:val="24"/>
          <w:szCs w:val="24"/>
        </w:rPr>
      </w:pPr>
      <w:bookmarkStart w:id="2" w:name="_heading=h.ycw386wpabk0"/>
      <w:bookmarkEnd w:id="2"/>
      <w:r w:rsidRPr="00DD05D8">
        <w:rPr>
          <w:rFonts w:ascii="Times New Roman" w:hAnsi="Times New Roman" w:cs="Times New Roman"/>
          <w:b/>
          <w:spacing w:val="-2"/>
          <w:sz w:val="24"/>
          <w:szCs w:val="24"/>
        </w:rPr>
        <w:t>2.1 Description</w:t>
      </w:r>
    </w:p>
    <w:p w14:paraId="66E2277F" w14:textId="77777777" w:rsidR="00DD05D8" w:rsidRPr="00DD05D8" w:rsidRDefault="00DD05D8" w:rsidP="00DD05D8">
      <w:pPr>
        <w:spacing w:line="360" w:lineRule="auto"/>
        <w:jc w:val="both"/>
        <w:rPr>
          <w:rFonts w:ascii="Times New Roman" w:hAnsi="Times New Roman" w:cs="Times New Roman"/>
          <w:spacing w:val="-2"/>
          <w:sz w:val="24"/>
          <w:szCs w:val="24"/>
        </w:rPr>
      </w:pPr>
      <w:r w:rsidRPr="00DD05D8">
        <w:rPr>
          <w:rFonts w:ascii="Times New Roman" w:hAnsi="Times New Roman" w:cs="Times New Roman"/>
          <w:spacing w:val="-2"/>
          <w:sz w:val="24"/>
          <w:szCs w:val="24"/>
        </w:rPr>
        <w:t>In the Level 6 placement, I was given a chance to be placed in The Crown Hall where I had both positive and negative experiences. The experience I gained during the fourth-year placement, where I worked in housekeeping and food service positions in Rossington Hall and volunteered with the events department in Bawtry Hall</w:t>
      </w:r>
      <w:proofErr w:type="gramStart"/>
      <w:r w:rsidRPr="00DD05D8">
        <w:rPr>
          <w:rFonts w:ascii="Times New Roman" w:hAnsi="Times New Roman" w:cs="Times New Roman"/>
          <w:spacing w:val="-2"/>
          <w:sz w:val="24"/>
          <w:szCs w:val="24"/>
        </w:rPr>
        <w:t>, to a large extent influenced</w:t>
      </w:r>
      <w:proofErr w:type="gramEnd"/>
      <w:r w:rsidRPr="00DD05D8">
        <w:rPr>
          <w:rFonts w:ascii="Times New Roman" w:hAnsi="Times New Roman" w:cs="Times New Roman"/>
          <w:spacing w:val="-2"/>
          <w:sz w:val="24"/>
          <w:szCs w:val="24"/>
        </w:rPr>
        <w:t xml:space="preserve"> my performance in this hotel placement. All these experiences better prepared me to properly address all my responsibilities during my placement at The Crown Hall. To evaluate my experiences in this hotel placement, I have selected the following two specific scenarios: </w:t>
      </w:r>
    </w:p>
    <w:p w14:paraId="0D12307F" w14:textId="77777777" w:rsidR="00DD05D8" w:rsidRPr="00DD05D8" w:rsidRDefault="00DD05D8" w:rsidP="00DD05D8">
      <w:pPr>
        <w:spacing w:line="360" w:lineRule="auto"/>
        <w:jc w:val="both"/>
        <w:rPr>
          <w:rFonts w:ascii="Times New Roman" w:hAnsi="Times New Roman" w:cs="Times New Roman"/>
          <w:b/>
          <w:spacing w:val="-2"/>
          <w:sz w:val="24"/>
          <w:szCs w:val="24"/>
        </w:rPr>
      </w:pPr>
      <w:r w:rsidRPr="00DD05D8">
        <w:rPr>
          <w:rFonts w:ascii="Times New Roman" w:hAnsi="Times New Roman" w:cs="Times New Roman"/>
          <w:b/>
          <w:spacing w:val="-2"/>
          <w:sz w:val="24"/>
          <w:szCs w:val="24"/>
        </w:rPr>
        <w:t>Scenario 1</w:t>
      </w:r>
    </w:p>
    <w:p w14:paraId="0DDB2732" w14:textId="77777777" w:rsidR="00DD05D8" w:rsidRPr="00DD05D8" w:rsidRDefault="00DD05D8" w:rsidP="00DD05D8">
      <w:pPr>
        <w:spacing w:line="360" w:lineRule="auto"/>
        <w:jc w:val="both"/>
        <w:rPr>
          <w:rFonts w:ascii="Times New Roman" w:hAnsi="Times New Roman" w:cs="Times New Roman"/>
          <w:spacing w:val="-2"/>
          <w:sz w:val="24"/>
          <w:szCs w:val="24"/>
        </w:rPr>
      </w:pPr>
      <w:r w:rsidRPr="00DD05D8">
        <w:rPr>
          <w:rFonts w:ascii="Times New Roman" w:hAnsi="Times New Roman" w:cs="Times New Roman"/>
          <w:spacing w:val="-2"/>
          <w:sz w:val="24"/>
          <w:szCs w:val="24"/>
        </w:rPr>
        <w:t xml:space="preserve">On a busy Saturday evening, when there is high pressure on check-in, one guest was complaining about the delays in their room allocation. In this situation, I became nervous and afraid about how to resolve their problem. The Hotel Manager, Sarah Dunn, entered the situation and politely negotiated with the guest.    </w:t>
      </w:r>
    </w:p>
    <w:p w14:paraId="2B7B5F57" w14:textId="77777777" w:rsidR="00DD05D8" w:rsidRPr="00DD05D8" w:rsidRDefault="00DD05D8" w:rsidP="00DD05D8">
      <w:pPr>
        <w:spacing w:line="360" w:lineRule="auto"/>
        <w:jc w:val="both"/>
        <w:rPr>
          <w:rFonts w:ascii="Times New Roman" w:hAnsi="Times New Roman" w:cs="Times New Roman"/>
          <w:spacing w:val="-2"/>
          <w:sz w:val="24"/>
          <w:szCs w:val="24"/>
        </w:rPr>
      </w:pPr>
      <w:r w:rsidRPr="00DD05D8">
        <w:rPr>
          <w:rFonts w:ascii="Times New Roman" w:hAnsi="Times New Roman" w:cs="Times New Roman"/>
          <w:b/>
          <w:spacing w:val="-2"/>
          <w:sz w:val="24"/>
          <w:szCs w:val="24"/>
        </w:rPr>
        <w:lastRenderedPageBreak/>
        <w:t>Scenario 2</w:t>
      </w:r>
    </w:p>
    <w:p w14:paraId="37054C98" w14:textId="77777777" w:rsidR="00DD05D8" w:rsidRPr="00DD05D8" w:rsidRDefault="00DD05D8" w:rsidP="00DD05D8">
      <w:pPr>
        <w:spacing w:line="360" w:lineRule="auto"/>
        <w:jc w:val="both"/>
        <w:rPr>
          <w:rFonts w:ascii="Times New Roman" w:hAnsi="Times New Roman" w:cs="Times New Roman"/>
          <w:spacing w:val="-2"/>
          <w:sz w:val="24"/>
          <w:szCs w:val="24"/>
        </w:rPr>
      </w:pPr>
      <w:r w:rsidRPr="00DD05D8">
        <w:rPr>
          <w:rFonts w:ascii="Times New Roman" w:hAnsi="Times New Roman" w:cs="Times New Roman"/>
          <w:spacing w:val="-2"/>
          <w:sz w:val="24"/>
          <w:szCs w:val="24"/>
        </w:rPr>
        <w:t xml:space="preserve">Before a corporate event in The Crown Hall, I was approached to resolve the room readiness. Being a new candidate, I was overwhelmed with the vast number of room management. In this situation, I have also received support from the HK Manager, Yevette. With her support, I have addressed my responsibility before the event started. </w:t>
      </w:r>
    </w:p>
    <w:p w14:paraId="615841B4" w14:textId="77777777" w:rsidR="00DD05D8" w:rsidRPr="00DD05D8" w:rsidRDefault="00DD05D8" w:rsidP="00DD05D8">
      <w:pPr>
        <w:spacing w:line="360" w:lineRule="auto"/>
        <w:jc w:val="both"/>
        <w:rPr>
          <w:rFonts w:ascii="Times New Roman" w:hAnsi="Times New Roman" w:cs="Times New Roman"/>
          <w:spacing w:val="-2"/>
          <w:sz w:val="24"/>
          <w:szCs w:val="24"/>
        </w:rPr>
      </w:pPr>
      <w:r w:rsidRPr="00DD05D8">
        <w:rPr>
          <w:rFonts w:ascii="Times New Roman" w:hAnsi="Times New Roman" w:cs="Times New Roman"/>
          <w:spacing w:val="-2"/>
          <w:sz w:val="24"/>
          <w:szCs w:val="24"/>
        </w:rPr>
        <w:t xml:space="preserve">Both these scenarios represent the effective peer support that I have received throughout my placement. </w:t>
      </w:r>
    </w:p>
    <w:p w14:paraId="11DD721B" w14:textId="77777777" w:rsidR="00DD05D8" w:rsidRPr="00DD05D8" w:rsidRDefault="00DD05D8" w:rsidP="00DD05D8">
      <w:pPr>
        <w:spacing w:line="360" w:lineRule="auto"/>
        <w:jc w:val="both"/>
        <w:rPr>
          <w:rFonts w:ascii="Times New Roman" w:hAnsi="Times New Roman" w:cs="Times New Roman"/>
          <w:b/>
          <w:spacing w:val="-2"/>
          <w:sz w:val="24"/>
          <w:szCs w:val="24"/>
        </w:rPr>
      </w:pPr>
      <w:bookmarkStart w:id="3" w:name="_heading=h.bkkkfdjkmbx9"/>
      <w:bookmarkEnd w:id="3"/>
      <w:r w:rsidRPr="00DD05D8">
        <w:rPr>
          <w:rFonts w:ascii="Times New Roman" w:hAnsi="Times New Roman" w:cs="Times New Roman"/>
          <w:b/>
          <w:spacing w:val="-2"/>
          <w:sz w:val="24"/>
          <w:szCs w:val="24"/>
        </w:rPr>
        <w:t>2.2 Feelings</w:t>
      </w:r>
    </w:p>
    <w:p w14:paraId="776F35DF" w14:textId="77777777" w:rsidR="00DD05D8" w:rsidRPr="00DD05D8" w:rsidRDefault="00DD05D8" w:rsidP="00DD05D8">
      <w:pPr>
        <w:spacing w:line="360" w:lineRule="auto"/>
        <w:jc w:val="both"/>
        <w:rPr>
          <w:rFonts w:ascii="Times New Roman" w:hAnsi="Times New Roman" w:cs="Times New Roman"/>
          <w:spacing w:val="-2"/>
          <w:sz w:val="24"/>
          <w:szCs w:val="24"/>
        </w:rPr>
      </w:pPr>
      <w:r w:rsidRPr="00DD05D8">
        <w:rPr>
          <w:rFonts w:ascii="Times New Roman" w:hAnsi="Times New Roman" w:cs="Times New Roman"/>
          <w:spacing w:val="-2"/>
          <w:sz w:val="24"/>
          <w:szCs w:val="24"/>
        </w:rPr>
        <w:t xml:space="preserve">I was initially very nervous and anxious due to my job tasks in different departments. The scenario of a busy check-in afternoon made me very nervous, tense, and worried. While the involvement of the Hotel Manager handled the entire situation, it further improved my confidence. Overall, throughout the placement, I was initially anxious, but over time confidence in my work improved with my peer support.           </w:t>
      </w:r>
    </w:p>
    <w:p w14:paraId="00729178" w14:textId="77777777" w:rsidR="00DD05D8" w:rsidRPr="00DD05D8" w:rsidRDefault="00DD05D8" w:rsidP="00DD05D8">
      <w:pPr>
        <w:spacing w:line="360" w:lineRule="auto"/>
        <w:jc w:val="both"/>
        <w:rPr>
          <w:rFonts w:ascii="Times New Roman" w:hAnsi="Times New Roman" w:cs="Times New Roman"/>
          <w:b/>
          <w:spacing w:val="-2"/>
          <w:sz w:val="24"/>
          <w:szCs w:val="24"/>
        </w:rPr>
      </w:pPr>
      <w:bookmarkStart w:id="4" w:name="_heading=h.p6ywf4496488"/>
      <w:bookmarkEnd w:id="4"/>
      <w:r w:rsidRPr="00DD05D8">
        <w:rPr>
          <w:rFonts w:ascii="Times New Roman" w:hAnsi="Times New Roman" w:cs="Times New Roman"/>
          <w:b/>
          <w:spacing w:val="-2"/>
          <w:sz w:val="24"/>
          <w:szCs w:val="24"/>
        </w:rPr>
        <w:t>2.3 Evaluation</w:t>
      </w:r>
    </w:p>
    <w:p w14:paraId="464359F9" w14:textId="77777777" w:rsidR="00DD05D8" w:rsidRPr="00DD05D8" w:rsidRDefault="00DD05D8" w:rsidP="00DD05D8">
      <w:pPr>
        <w:spacing w:line="360" w:lineRule="auto"/>
        <w:jc w:val="both"/>
        <w:rPr>
          <w:rFonts w:ascii="Times New Roman" w:hAnsi="Times New Roman" w:cs="Times New Roman"/>
          <w:spacing w:val="-2"/>
          <w:sz w:val="24"/>
          <w:szCs w:val="24"/>
        </w:rPr>
      </w:pPr>
      <w:r w:rsidRPr="00DD05D8">
        <w:rPr>
          <w:rFonts w:ascii="Times New Roman" w:hAnsi="Times New Roman" w:cs="Times New Roman"/>
          <w:spacing w:val="-2"/>
          <w:sz w:val="24"/>
          <w:szCs w:val="24"/>
        </w:rPr>
        <w:t xml:space="preserve">In this hotel placement, I have experienced several aspects, among which some went well, while some need further effort from the end of myself. For example, I have received significant support from my peers, which was very helpful and effective. In that context, the study of </w:t>
      </w:r>
      <w:proofErr w:type="spellStart"/>
      <w:r w:rsidRPr="00DD05D8">
        <w:rPr>
          <w:rFonts w:ascii="Times New Roman" w:hAnsi="Times New Roman" w:cs="Times New Roman"/>
          <w:spacing w:val="-2"/>
          <w:sz w:val="24"/>
          <w:szCs w:val="24"/>
        </w:rPr>
        <w:t>Ogbodoakum</w:t>
      </w:r>
      <w:proofErr w:type="spellEnd"/>
      <w:r w:rsidRPr="00DD05D8">
        <w:rPr>
          <w:rFonts w:ascii="Times New Roman" w:hAnsi="Times New Roman" w:cs="Times New Roman"/>
          <w:spacing w:val="-2"/>
          <w:sz w:val="24"/>
          <w:szCs w:val="24"/>
        </w:rPr>
        <w:t xml:space="preserve">, Fauzi, and </w:t>
      </w:r>
      <w:proofErr w:type="spellStart"/>
      <w:r w:rsidRPr="00DD05D8">
        <w:rPr>
          <w:rFonts w:ascii="Times New Roman" w:hAnsi="Times New Roman" w:cs="Times New Roman"/>
          <w:spacing w:val="-2"/>
          <w:sz w:val="24"/>
          <w:szCs w:val="24"/>
        </w:rPr>
        <w:t>Abiddin</w:t>
      </w:r>
      <w:proofErr w:type="spellEnd"/>
      <w:r w:rsidRPr="00DD05D8">
        <w:rPr>
          <w:rFonts w:ascii="Times New Roman" w:hAnsi="Times New Roman" w:cs="Times New Roman"/>
          <w:spacing w:val="-2"/>
          <w:sz w:val="24"/>
          <w:szCs w:val="24"/>
        </w:rPr>
        <w:t xml:space="preserve"> (2020) and Aset (2017) also supported the importance of peer support. It allows new candidates to better understand their roles and responsibilities. Furthermore, from the Module ‘Hospitality &amp; Guest Services’ in Level 4, I have received a theoretical understanding of the efficiency of teamwork and support to enhance employee motivation. For the scenario where I have resolved all the room readiness delays effectively before a corporate event at The Crown Hotel, I was able to understand the effectiveness of the service demonstration to promote hotel efficiency in event management and attract more guests. In Level 4, Module ‘Marketing Essentials’, I have learned about this matter theoretically. Altogether, my placement experiences significantly contributed to allowing me to practically experience all my theoretical learning at Level 4.   </w:t>
      </w:r>
    </w:p>
    <w:p w14:paraId="20DF73D6" w14:textId="77777777" w:rsidR="00DD05D8" w:rsidRPr="00DD05D8" w:rsidRDefault="00DD05D8" w:rsidP="00DD05D8">
      <w:pPr>
        <w:spacing w:line="360" w:lineRule="auto"/>
        <w:jc w:val="both"/>
        <w:rPr>
          <w:rFonts w:ascii="Times New Roman" w:hAnsi="Times New Roman" w:cs="Times New Roman"/>
          <w:b/>
          <w:spacing w:val="-2"/>
          <w:sz w:val="24"/>
          <w:szCs w:val="24"/>
        </w:rPr>
      </w:pPr>
      <w:bookmarkStart w:id="5" w:name="_heading=h.24hr2z5pj43k"/>
      <w:bookmarkEnd w:id="5"/>
      <w:r w:rsidRPr="00DD05D8">
        <w:rPr>
          <w:rFonts w:ascii="Times New Roman" w:hAnsi="Times New Roman" w:cs="Times New Roman"/>
          <w:b/>
          <w:spacing w:val="-2"/>
          <w:sz w:val="24"/>
          <w:szCs w:val="24"/>
        </w:rPr>
        <w:t>2.4 Analysis</w:t>
      </w:r>
    </w:p>
    <w:p w14:paraId="376B9788" w14:textId="77777777" w:rsidR="00DD05D8" w:rsidRPr="00DD05D8" w:rsidRDefault="00DD05D8" w:rsidP="00DD05D8">
      <w:pPr>
        <w:spacing w:line="360" w:lineRule="auto"/>
        <w:jc w:val="both"/>
        <w:rPr>
          <w:rFonts w:ascii="Times New Roman" w:hAnsi="Times New Roman" w:cs="Times New Roman"/>
          <w:spacing w:val="-2"/>
          <w:sz w:val="24"/>
          <w:szCs w:val="24"/>
        </w:rPr>
      </w:pPr>
      <w:r w:rsidRPr="00DD05D8">
        <w:rPr>
          <w:rFonts w:ascii="Times New Roman" w:hAnsi="Times New Roman" w:cs="Times New Roman"/>
          <w:spacing w:val="-2"/>
          <w:sz w:val="24"/>
          <w:szCs w:val="24"/>
        </w:rPr>
        <w:t xml:space="preserve">Both these scenarios improved my understanding regarding the importance of guest services according to the needs and preferences of diverse guests. In that context, the theoretical concept </w:t>
      </w:r>
      <w:r w:rsidRPr="00DD05D8">
        <w:rPr>
          <w:rFonts w:ascii="Times New Roman" w:hAnsi="Times New Roman" w:cs="Times New Roman"/>
          <w:spacing w:val="-2"/>
          <w:sz w:val="24"/>
          <w:szCs w:val="24"/>
        </w:rPr>
        <w:lastRenderedPageBreak/>
        <w:t xml:space="preserve">of the Service Recovery Paradox represented the experience of service failure, that succeeding with significant improvement results in better customer satisfaction (Lim, Saha, and Das, 2025; Edstrom et al., 2022). In alignment with the scenario of a guest complaint in a busy check-in period, the support from the Hotel Manager significantly impacted the satisfaction level of both the guest and my personal engagement in such situations. Overall, from these scenarios and even from the entire placement at The Crown Hotel, I have improved my efficiency in teamwork, problem-solving, and emotional intelligence. However, there are several areas to which I need to be focused for further development, that are leadership, decision-making, and guest interaction.        </w:t>
      </w:r>
    </w:p>
    <w:p w14:paraId="35A11E7D" w14:textId="77777777" w:rsidR="00DD05D8" w:rsidRPr="00DD05D8" w:rsidRDefault="00DD05D8" w:rsidP="00DD05D8">
      <w:pPr>
        <w:spacing w:line="360" w:lineRule="auto"/>
        <w:jc w:val="both"/>
        <w:rPr>
          <w:rFonts w:ascii="Times New Roman" w:hAnsi="Times New Roman" w:cs="Times New Roman"/>
          <w:b/>
          <w:spacing w:val="-2"/>
          <w:sz w:val="24"/>
          <w:szCs w:val="24"/>
        </w:rPr>
      </w:pPr>
      <w:bookmarkStart w:id="6" w:name="_heading=h.csu8a4vdttkn"/>
      <w:bookmarkEnd w:id="6"/>
      <w:r w:rsidRPr="00DD05D8">
        <w:rPr>
          <w:rFonts w:ascii="Times New Roman" w:hAnsi="Times New Roman" w:cs="Times New Roman"/>
          <w:b/>
          <w:spacing w:val="-2"/>
          <w:sz w:val="24"/>
          <w:szCs w:val="24"/>
        </w:rPr>
        <w:t>2.5 Conclusion</w:t>
      </w:r>
    </w:p>
    <w:p w14:paraId="011B7256" w14:textId="77777777" w:rsidR="00DD05D8" w:rsidRPr="00DD05D8" w:rsidRDefault="00DD05D8" w:rsidP="00DD05D8">
      <w:pPr>
        <w:spacing w:line="360" w:lineRule="auto"/>
        <w:jc w:val="both"/>
        <w:rPr>
          <w:rFonts w:ascii="Times New Roman" w:hAnsi="Times New Roman" w:cs="Times New Roman"/>
          <w:spacing w:val="-2"/>
          <w:sz w:val="24"/>
          <w:szCs w:val="24"/>
        </w:rPr>
      </w:pPr>
      <w:r w:rsidRPr="00DD05D8">
        <w:rPr>
          <w:rFonts w:ascii="Times New Roman" w:hAnsi="Times New Roman" w:cs="Times New Roman"/>
          <w:spacing w:val="-2"/>
          <w:sz w:val="24"/>
          <w:szCs w:val="24"/>
        </w:rPr>
        <w:t xml:space="preserve">In conclusion, I have gained valuable insights into both my strengths and weaknesses from my placement experience at The Crown Hall. Integrating the 5W 1H framework, it can be demonstrated that in Level 6 placement at The Crown Hotels (when), I have found my efficiency in teamwork, problem-solving, and emotional intelligence (what). All these enhanced efficiencies further enhanced my employability (why), while I </w:t>
      </w:r>
      <w:proofErr w:type="gramStart"/>
      <w:r w:rsidRPr="00DD05D8">
        <w:rPr>
          <w:rFonts w:ascii="Times New Roman" w:hAnsi="Times New Roman" w:cs="Times New Roman"/>
          <w:spacing w:val="-2"/>
          <w:sz w:val="24"/>
          <w:szCs w:val="24"/>
        </w:rPr>
        <w:t>have to</w:t>
      </w:r>
      <w:proofErr w:type="gramEnd"/>
      <w:r w:rsidRPr="00DD05D8">
        <w:rPr>
          <w:rFonts w:ascii="Times New Roman" w:hAnsi="Times New Roman" w:cs="Times New Roman"/>
          <w:spacing w:val="-2"/>
          <w:sz w:val="24"/>
          <w:szCs w:val="24"/>
        </w:rPr>
        <w:t xml:space="preserve"> address my limited efficiency in leadership, decision-making, and guest interaction. In that context, I have developed a detailed action plan (how) for my further professional and personal development in the section below:   </w:t>
      </w:r>
    </w:p>
    <w:p w14:paraId="14FE0751" w14:textId="77777777" w:rsidR="00DD05D8" w:rsidRPr="00DD05D8" w:rsidRDefault="00DD05D8" w:rsidP="00DD05D8">
      <w:pPr>
        <w:spacing w:line="360" w:lineRule="auto"/>
        <w:jc w:val="both"/>
        <w:rPr>
          <w:rFonts w:ascii="Times New Roman" w:hAnsi="Times New Roman" w:cs="Times New Roman"/>
          <w:b/>
          <w:spacing w:val="-2"/>
          <w:sz w:val="24"/>
          <w:szCs w:val="24"/>
        </w:rPr>
      </w:pPr>
      <w:bookmarkStart w:id="7" w:name="_heading=h.9zeek2a83cfg"/>
      <w:bookmarkEnd w:id="7"/>
      <w:r w:rsidRPr="00DD05D8">
        <w:rPr>
          <w:rFonts w:ascii="Times New Roman" w:hAnsi="Times New Roman" w:cs="Times New Roman"/>
          <w:b/>
          <w:spacing w:val="-2"/>
          <w:sz w:val="24"/>
          <w:szCs w:val="24"/>
        </w:rPr>
        <w:t>2.6 Action Plan</w:t>
      </w:r>
    </w:p>
    <w:tbl>
      <w:tblPr>
        <w:tblW w:w="89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40"/>
        <w:gridCol w:w="2880"/>
        <w:gridCol w:w="2715"/>
        <w:gridCol w:w="1305"/>
      </w:tblGrid>
      <w:tr w:rsidR="00DD05D8" w:rsidRPr="00E93366" w14:paraId="4CEC7513" w14:textId="77777777" w:rsidTr="00DD05D8">
        <w:tc>
          <w:tcPr>
            <w:tcW w:w="2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6B5922" w14:textId="77777777" w:rsidR="00DD05D8" w:rsidRPr="00DD05D8" w:rsidRDefault="00DD05D8" w:rsidP="00DD05D8">
            <w:pPr>
              <w:spacing w:line="360" w:lineRule="auto"/>
              <w:jc w:val="both"/>
              <w:rPr>
                <w:rFonts w:ascii="Times New Roman" w:hAnsi="Times New Roman" w:cs="Times New Roman"/>
                <w:b/>
                <w:spacing w:val="-2"/>
                <w:sz w:val="24"/>
                <w:szCs w:val="24"/>
              </w:rPr>
            </w:pPr>
            <w:r w:rsidRPr="00DD05D8">
              <w:rPr>
                <w:rFonts w:ascii="Times New Roman" w:hAnsi="Times New Roman" w:cs="Times New Roman"/>
                <w:b/>
                <w:spacing w:val="-2"/>
                <w:sz w:val="24"/>
                <w:szCs w:val="24"/>
              </w:rPr>
              <w:t>Areas of Improvement</w:t>
            </w:r>
          </w:p>
        </w:tc>
        <w:tc>
          <w:tcPr>
            <w:tcW w:w="28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476739" w14:textId="77777777" w:rsidR="00DD05D8" w:rsidRPr="00DD05D8" w:rsidRDefault="00DD05D8" w:rsidP="00DD05D8">
            <w:pPr>
              <w:spacing w:line="360" w:lineRule="auto"/>
              <w:jc w:val="both"/>
              <w:rPr>
                <w:rFonts w:ascii="Times New Roman" w:hAnsi="Times New Roman" w:cs="Times New Roman"/>
                <w:b/>
                <w:spacing w:val="-2"/>
                <w:sz w:val="24"/>
                <w:szCs w:val="24"/>
              </w:rPr>
            </w:pPr>
            <w:r w:rsidRPr="00DD05D8">
              <w:rPr>
                <w:rFonts w:ascii="Times New Roman" w:hAnsi="Times New Roman" w:cs="Times New Roman"/>
                <w:b/>
                <w:spacing w:val="-2"/>
                <w:sz w:val="24"/>
                <w:szCs w:val="24"/>
              </w:rPr>
              <w:t>Key strategies</w:t>
            </w:r>
          </w:p>
        </w:tc>
        <w:tc>
          <w:tcPr>
            <w:tcW w:w="27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4FCD4D" w14:textId="77777777" w:rsidR="00DD05D8" w:rsidRPr="00DD05D8" w:rsidRDefault="00DD05D8" w:rsidP="00DD05D8">
            <w:pPr>
              <w:spacing w:line="360" w:lineRule="auto"/>
              <w:jc w:val="both"/>
              <w:rPr>
                <w:rFonts w:ascii="Times New Roman" w:hAnsi="Times New Roman" w:cs="Times New Roman"/>
                <w:b/>
                <w:spacing w:val="-2"/>
                <w:sz w:val="24"/>
                <w:szCs w:val="24"/>
              </w:rPr>
            </w:pPr>
            <w:r w:rsidRPr="00DD05D8">
              <w:rPr>
                <w:rFonts w:ascii="Times New Roman" w:hAnsi="Times New Roman" w:cs="Times New Roman"/>
                <w:b/>
                <w:spacing w:val="-2"/>
                <w:sz w:val="24"/>
                <w:szCs w:val="24"/>
              </w:rPr>
              <w:t>Key Resources</w:t>
            </w:r>
          </w:p>
        </w:tc>
        <w:tc>
          <w:tcPr>
            <w:tcW w:w="13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83C36A" w14:textId="77777777" w:rsidR="00DD05D8" w:rsidRPr="00DD05D8" w:rsidRDefault="00DD05D8" w:rsidP="00DD05D8">
            <w:pPr>
              <w:spacing w:line="360" w:lineRule="auto"/>
              <w:jc w:val="both"/>
              <w:rPr>
                <w:rFonts w:ascii="Times New Roman" w:hAnsi="Times New Roman" w:cs="Times New Roman"/>
                <w:b/>
                <w:spacing w:val="-2"/>
                <w:sz w:val="24"/>
                <w:szCs w:val="24"/>
              </w:rPr>
            </w:pPr>
            <w:r w:rsidRPr="00DD05D8">
              <w:rPr>
                <w:rFonts w:ascii="Times New Roman" w:hAnsi="Times New Roman" w:cs="Times New Roman"/>
                <w:b/>
                <w:spacing w:val="-2"/>
                <w:sz w:val="24"/>
                <w:szCs w:val="24"/>
              </w:rPr>
              <w:t>Time Bound</w:t>
            </w:r>
          </w:p>
        </w:tc>
      </w:tr>
      <w:tr w:rsidR="00DD05D8" w:rsidRPr="00E93366" w14:paraId="797CE112" w14:textId="77777777" w:rsidTr="00DD05D8">
        <w:tc>
          <w:tcPr>
            <w:tcW w:w="2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544341" w14:textId="77777777" w:rsidR="00DD05D8" w:rsidRPr="00DD05D8" w:rsidRDefault="00DD05D8" w:rsidP="00DD05D8">
            <w:pPr>
              <w:spacing w:line="360" w:lineRule="auto"/>
              <w:jc w:val="both"/>
              <w:rPr>
                <w:rFonts w:ascii="Times New Roman" w:hAnsi="Times New Roman" w:cs="Times New Roman"/>
                <w:b/>
                <w:spacing w:val="-2"/>
                <w:sz w:val="24"/>
                <w:szCs w:val="24"/>
              </w:rPr>
            </w:pPr>
            <w:r w:rsidRPr="00DD05D8">
              <w:rPr>
                <w:rFonts w:ascii="Times New Roman" w:hAnsi="Times New Roman" w:cs="Times New Roman"/>
                <w:b/>
                <w:spacing w:val="-2"/>
                <w:sz w:val="24"/>
                <w:szCs w:val="24"/>
              </w:rPr>
              <w:t>Leadership</w:t>
            </w:r>
          </w:p>
        </w:tc>
        <w:tc>
          <w:tcPr>
            <w:tcW w:w="28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A4D6EE" w14:textId="77777777" w:rsidR="00DD05D8" w:rsidRPr="00DD05D8" w:rsidRDefault="00DD05D8" w:rsidP="00DD05D8">
            <w:pPr>
              <w:numPr>
                <w:ilvl w:val="0"/>
                <w:numId w:val="4"/>
              </w:numPr>
              <w:spacing w:line="360" w:lineRule="auto"/>
              <w:jc w:val="both"/>
              <w:rPr>
                <w:rFonts w:ascii="Times New Roman" w:hAnsi="Times New Roman" w:cs="Times New Roman"/>
                <w:spacing w:val="-2"/>
                <w:sz w:val="24"/>
                <w:szCs w:val="24"/>
              </w:rPr>
            </w:pPr>
            <w:r w:rsidRPr="00DD05D8">
              <w:rPr>
                <w:rFonts w:ascii="Times New Roman" w:hAnsi="Times New Roman" w:cs="Times New Roman"/>
                <w:spacing w:val="-2"/>
                <w:sz w:val="24"/>
                <w:szCs w:val="24"/>
              </w:rPr>
              <w:t>Shadow Sarah Dunn during departmental meetings</w:t>
            </w:r>
          </w:p>
          <w:p w14:paraId="13D6126C" w14:textId="77777777" w:rsidR="00DD05D8" w:rsidRPr="00DD05D8" w:rsidRDefault="00DD05D8" w:rsidP="00DD05D8">
            <w:pPr>
              <w:numPr>
                <w:ilvl w:val="0"/>
                <w:numId w:val="4"/>
              </w:numPr>
              <w:spacing w:line="360" w:lineRule="auto"/>
              <w:jc w:val="both"/>
              <w:rPr>
                <w:rFonts w:ascii="Times New Roman" w:hAnsi="Times New Roman" w:cs="Times New Roman"/>
                <w:spacing w:val="-2"/>
                <w:sz w:val="24"/>
                <w:szCs w:val="24"/>
              </w:rPr>
            </w:pPr>
            <w:r w:rsidRPr="00DD05D8">
              <w:rPr>
                <w:rFonts w:ascii="Times New Roman" w:hAnsi="Times New Roman" w:cs="Times New Roman"/>
                <w:spacing w:val="-2"/>
                <w:sz w:val="24"/>
                <w:szCs w:val="24"/>
              </w:rPr>
              <w:t>Observe her leadership and conflict management approaches</w:t>
            </w:r>
          </w:p>
          <w:p w14:paraId="168D8849" w14:textId="77777777" w:rsidR="00DD05D8" w:rsidRPr="00DD05D8" w:rsidRDefault="00DD05D8" w:rsidP="00DD05D8">
            <w:pPr>
              <w:numPr>
                <w:ilvl w:val="0"/>
                <w:numId w:val="4"/>
              </w:numPr>
              <w:spacing w:line="360" w:lineRule="auto"/>
              <w:jc w:val="both"/>
              <w:rPr>
                <w:rFonts w:ascii="Times New Roman" w:hAnsi="Times New Roman" w:cs="Times New Roman"/>
                <w:spacing w:val="-2"/>
                <w:sz w:val="24"/>
                <w:szCs w:val="24"/>
              </w:rPr>
            </w:pPr>
            <w:r w:rsidRPr="00DD05D8">
              <w:rPr>
                <w:rFonts w:ascii="Times New Roman" w:hAnsi="Times New Roman" w:cs="Times New Roman"/>
                <w:spacing w:val="-2"/>
                <w:sz w:val="24"/>
                <w:szCs w:val="24"/>
              </w:rPr>
              <w:lastRenderedPageBreak/>
              <w:t>Attend internal leadership and supervisor training</w:t>
            </w:r>
          </w:p>
        </w:tc>
        <w:tc>
          <w:tcPr>
            <w:tcW w:w="27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B22432" w14:textId="77777777" w:rsidR="00DD05D8" w:rsidRPr="00DD05D8" w:rsidRDefault="00DD05D8" w:rsidP="00DD05D8">
            <w:pPr>
              <w:numPr>
                <w:ilvl w:val="0"/>
                <w:numId w:val="4"/>
              </w:numPr>
              <w:spacing w:line="360" w:lineRule="auto"/>
              <w:jc w:val="both"/>
              <w:rPr>
                <w:rFonts w:ascii="Times New Roman" w:hAnsi="Times New Roman" w:cs="Times New Roman"/>
                <w:spacing w:val="-2"/>
                <w:sz w:val="24"/>
                <w:szCs w:val="24"/>
              </w:rPr>
            </w:pPr>
            <w:r w:rsidRPr="00DD05D8">
              <w:rPr>
                <w:rFonts w:ascii="Times New Roman" w:hAnsi="Times New Roman" w:cs="Times New Roman"/>
                <w:spacing w:val="-2"/>
                <w:sz w:val="24"/>
                <w:szCs w:val="24"/>
              </w:rPr>
              <w:lastRenderedPageBreak/>
              <w:t>In-house training modules</w:t>
            </w:r>
          </w:p>
          <w:p w14:paraId="23237D8A" w14:textId="77777777" w:rsidR="00DD05D8" w:rsidRPr="00DD05D8" w:rsidRDefault="00DD05D8" w:rsidP="00DD05D8">
            <w:pPr>
              <w:numPr>
                <w:ilvl w:val="0"/>
                <w:numId w:val="4"/>
              </w:numPr>
              <w:spacing w:line="360" w:lineRule="auto"/>
              <w:jc w:val="both"/>
              <w:rPr>
                <w:rFonts w:ascii="Times New Roman" w:hAnsi="Times New Roman" w:cs="Times New Roman"/>
                <w:spacing w:val="-2"/>
                <w:sz w:val="24"/>
                <w:szCs w:val="24"/>
              </w:rPr>
            </w:pPr>
            <w:r w:rsidRPr="00DD05D8">
              <w:rPr>
                <w:rFonts w:ascii="Times New Roman" w:hAnsi="Times New Roman" w:cs="Times New Roman"/>
                <w:spacing w:val="-2"/>
                <w:sz w:val="24"/>
                <w:szCs w:val="24"/>
              </w:rPr>
              <w:t>Online hospitality courses</w:t>
            </w:r>
          </w:p>
        </w:tc>
        <w:tc>
          <w:tcPr>
            <w:tcW w:w="13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93D5C6" w14:textId="77777777" w:rsidR="00DD05D8" w:rsidRPr="00DD05D8" w:rsidRDefault="00DD05D8" w:rsidP="00DD05D8">
            <w:pPr>
              <w:spacing w:line="360" w:lineRule="auto"/>
              <w:jc w:val="both"/>
              <w:rPr>
                <w:rFonts w:ascii="Times New Roman" w:hAnsi="Times New Roman" w:cs="Times New Roman"/>
                <w:spacing w:val="-2"/>
                <w:sz w:val="24"/>
                <w:szCs w:val="24"/>
              </w:rPr>
            </w:pPr>
            <w:r w:rsidRPr="00DD05D8">
              <w:rPr>
                <w:rFonts w:ascii="Times New Roman" w:hAnsi="Times New Roman" w:cs="Times New Roman"/>
                <w:spacing w:val="-2"/>
                <w:sz w:val="24"/>
                <w:szCs w:val="24"/>
              </w:rPr>
              <w:t>Within the next 6 months</w:t>
            </w:r>
          </w:p>
        </w:tc>
      </w:tr>
      <w:tr w:rsidR="00DD05D8" w:rsidRPr="00E93366" w14:paraId="140B164D" w14:textId="77777777" w:rsidTr="00DD05D8">
        <w:tc>
          <w:tcPr>
            <w:tcW w:w="2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D36F11" w14:textId="77777777" w:rsidR="00DD05D8" w:rsidRPr="00DD05D8" w:rsidRDefault="00DD05D8" w:rsidP="00DD05D8">
            <w:pPr>
              <w:spacing w:line="360" w:lineRule="auto"/>
              <w:jc w:val="both"/>
              <w:rPr>
                <w:rFonts w:ascii="Times New Roman" w:hAnsi="Times New Roman" w:cs="Times New Roman"/>
                <w:b/>
                <w:spacing w:val="-2"/>
                <w:sz w:val="24"/>
                <w:szCs w:val="24"/>
              </w:rPr>
            </w:pPr>
            <w:r w:rsidRPr="00DD05D8">
              <w:rPr>
                <w:rFonts w:ascii="Times New Roman" w:hAnsi="Times New Roman" w:cs="Times New Roman"/>
                <w:b/>
                <w:spacing w:val="-2"/>
                <w:sz w:val="24"/>
                <w:szCs w:val="24"/>
              </w:rPr>
              <w:t>Decision-making</w:t>
            </w:r>
          </w:p>
        </w:tc>
        <w:tc>
          <w:tcPr>
            <w:tcW w:w="28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58BF03" w14:textId="77777777" w:rsidR="00DD05D8" w:rsidRPr="00DD05D8" w:rsidRDefault="00DD05D8" w:rsidP="00DD05D8">
            <w:pPr>
              <w:numPr>
                <w:ilvl w:val="0"/>
                <w:numId w:val="5"/>
              </w:numPr>
              <w:spacing w:line="360" w:lineRule="auto"/>
              <w:jc w:val="both"/>
              <w:rPr>
                <w:rFonts w:ascii="Times New Roman" w:hAnsi="Times New Roman" w:cs="Times New Roman"/>
                <w:spacing w:val="-2"/>
                <w:sz w:val="24"/>
                <w:szCs w:val="24"/>
              </w:rPr>
            </w:pPr>
            <w:r w:rsidRPr="00DD05D8">
              <w:rPr>
                <w:rFonts w:ascii="Times New Roman" w:hAnsi="Times New Roman" w:cs="Times New Roman"/>
                <w:spacing w:val="-2"/>
                <w:sz w:val="24"/>
                <w:szCs w:val="24"/>
              </w:rPr>
              <w:t>Practice independent decision-making under supervision</w:t>
            </w:r>
          </w:p>
          <w:p w14:paraId="3FA495C7" w14:textId="77777777" w:rsidR="00DD05D8" w:rsidRPr="00DD05D8" w:rsidRDefault="00DD05D8" w:rsidP="00DD05D8">
            <w:pPr>
              <w:numPr>
                <w:ilvl w:val="0"/>
                <w:numId w:val="5"/>
              </w:numPr>
              <w:spacing w:line="360" w:lineRule="auto"/>
              <w:jc w:val="both"/>
              <w:rPr>
                <w:rFonts w:ascii="Times New Roman" w:hAnsi="Times New Roman" w:cs="Times New Roman"/>
                <w:spacing w:val="-2"/>
                <w:sz w:val="24"/>
                <w:szCs w:val="24"/>
              </w:rPr>
            </w:pPr>
            <w:r w:rsidRPr="00DD05D8">
              <w:rPr>
                <w:rFonts w:ascii="Times New Roman" w:hAnsi="Times New Roman" w:cs="Times New Roman"/>
                <w:spacing w:val="-2"/>
                <w:sz w:val="24"/>
                <w:szCs w:val="24"/>
              </w:rPr>
              <w:t>Use feedback from Yvette and Sarah Dunn</w:t>
            </w:r>
          </w:p>
        </w:tc>
        <w:tc>
          <w:tcPr>
            <w:tcW w:w="27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12DC45" w14:textId="77777777" w:rsidR="00DD05D8" w:rsidRPr="00DD05D8" w:rsidRDefault="00DD05D8" w:rsidP="00DD05D8">
            <w:pPr>
              <w:numPr>
                <w:ilvl w:val="0"/>
                <w:numId w:val="5"/>
              </w:numPr>
              <w:spacing w:line="360" w:lineRule="auto"/>
              <w:jc w:val="both"/>
              <w:rPr>
                <w:rFonts w:ascii="Times New Roman" w:hAnsi="Times New Roman" w:cs="Times New Roman"/>
                <w:spacing w:val="-2"/>
                <w:sz w:val="24"/>
                <w:szCs w:val="24"/>
              </w:rPr>
            </w:pPr>
            <w:r w:rsidRPr="00DD05D8">
              <w:rPr>
                <w:rFonts w:ascii="Times New Roman" w:hAnsi="Times New Roman" w:cs="Times New Roman"/>
                <w:spacing w:val="-2"/>
                <w:sz w:val="24"/>
                <w:szCs w:val="24"/>
              </w:rPr>
              <w:t>Managerial feedback</w:t>
            </w:r>
          </w:p>
          <w:p w14:paraId="769908E6" w14:textId="77777777" w:rsidR="00DD05D8" w:rsidRPr="00DD05D8" w:rsidRDefault="00DD05D8" w:rsidP="00DD05D8">
            <w:pPr>
              <w:numPr>
                <w:ilvl w:val="0"/>
                <w:numId w:val="5"/>
              </w:numPr>
              <w:spacing w:line="360" w:lineRule="auto"/>
              <w:jc w:val="both"/>
              <w:rPr>
                <w:rFonts w:ascii="Times New Roman" w:hAnsi="Times New Roman" w:cs="Times New Roman"/>
                <w:spacing w:val="-2"/>
                <w:sz w:val="24"/>
                <w:szCs w:val="24"/>
              </w:rPr>
            </w:pPr>
            <w:r w:rsidRPr="00DD05D8">
              <w:rPr>
                <w:rFonts w:ascii="Times New Roman" w:hAnsi="Times New Roman" w:cs="Times New Roman"/>
                <w:spacing w:val="-2"/>
                <w:sz w:val="24"/>
                <w:szCs w:val="24"/>
              </w:rPr>
              <w:t>Reflective journaling</w:t>
            </w:r>
          </w:p>
        </w:tc>
        <w:tc>
          <w:tcPr>
            <w:tcW w:w="13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F7447B" w14:textId="77777777" w:rsidR="00DD05D8" w:rsidRPr="00DD05D8" w:rsidRDefault="00DD05D8" w:rsidP="00DD05D8">
            <w:pPr>
              <w:spacing w:line="360" w:lineRule="auto"/>
              <w:jc w:val="both"/>
              <w:rPr>
                <w:rFonts w:ascii="Times New Roman" w:hAnsi="Times New Roman" w:cs="Times New Roman"/>
                <w:spacing w:val="-2"/>
                <w:sz w:val="24"/>
                <w:szCs w:val="24"/>
              </w:rPr>
            </w:pPr>
            <w:r w:rsidRPr="00DD05D8">
              <w:rPr>
                <w:rFonts w:ascii="Times New Roman" w:hAnsi="Times New Roman" w:cs="Times New Roman"/>
                <w:spacing w:val="-2"/>
                <w:sz w:val="24"/>
                <w:szCs w:val="24"/>
              </w:rPr>
              <w:t>Within the next 4 months</w:t>
            </w:r>
          </w:p>
        </w:tc>
      </w:tr>
      <w:tr w:rsidR="00DD05D8" w:rsidRPr="00E93366" w14:paraId="2F513F7C" w14:textId="77777777" w:rsidTr="00DD05D8">
        <w:tc>
          <w:tcPr>
            <w:tcW w:w="2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6345DE" w14:textId="77777777" w:rsidR="00DD05D8" w:rsidRPr="00DD05D8" w:rsidRDefault="00DD05D8" w:rsidP="00DD05D8">
            <w:pPr>
              <w:spacing w:line="360" w:lineRule="auto"/>
              <w:jc w:val="both"/>
              <w:rPr>
                <w:rFonts w:ascii="Times New Roman" w:hAnsi="Times New Roman" w:cs="Times New Roman"/>
                <w:b/>
                <w:spacing w:val="-2"/>
                <w:sz w:val="24"/>
                <w:szCs w:val="24"/>
              </w:rPr>
            </w:pPr>
            <w:r w:rsidRPr="00DD05D8">
              <w:rPr>
                <w:rFonts w:ascii="Times New Roman" w:hAnsi="Times New Roman" w:cs="Times New Roman"/>
                <w:b/>
                <w:spacing w:val="-2"/>
                <w:sz w:val="24"/>
                <w:szCs w:val="24"/>
              </w:rPr>
              <w:t>Guest Interaction</w:t>
            </w:r>
          </w:p>
        </w:tc>
        <w:tc>
          <w:tcPr>
            <w:tcW w:w="28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7C0A79" w14:textId="77777777" w:rsidR="00DD05D8" w:rsidRPr="00DD05D8" w:rsidRDefault="00DD05D8" w:rsidP="00DD05D8">
            <w:pPr>
              <w:numPr>
                <w:ilvl w:val="0"/>
                <w:numId w:val="6"/>
              </w:numPr>
              <w:spacing w:line="360" w:lineRule="auto"/>
              <w:jc w:val="both"/>
              <w:rPr>
                <w:rFonts w:ascii="Times New Roman" w:hAnsi="Times New Roman" w:cs="Times New Roman"/>
                <w:spacing w:val="-2"/>
                <w:sz w:val="24"/>
                <w:szCs w:val="24"/>
              </w:rPr>
            </w:pPr>
            <w:r w:rsidRPr="00DD05D8">
              <w:rPr>
                <w:rFonts w:ascii="Times New Roman" w:hAnsi="Times New Roman" w:cs="Times New Roman"/>
                <w:spacing w:val="-2"/>
                <w:sz w:val="24"/>
                <w:szCs w:val="24"/>
              </w:rPr>
              <w:t>Engage with guests proactively</w:t>
            </w:r>
          </w:p>
          <w:p w14:paraId="28AA9FF9" w14:textId="77777777" w:rsidR="00DD05D8" w:rsidRPr="00DD05D8" w:rsidRDefault="00DD05D8" w:rsidP="00DD05D8">
            <w:pPr>
              <w:numPr>
                <w:ilvl w:val="0"/>
                <w:numId w:val="6"/>
              </w:numPr>
              <w:spacing w:line="360" w:lineRule="auto"/>
              <w:jc w:val="both"/>
              <w:rPr>
                <w:rFonts w:ascii="Times New Roman" w:hAnsi="Times New Roman" w:cs="Times New Roman"/>
                <w:spacing w:val="-2"/>
                <w:sz w:val="24"/>
                <w:szCs w:val="24"/>
              </w:rPr>
            </w:pPr>
            <w:r w:rsidRPr="00DD05D8">
              <w:rPr>
                <w:rFonts w:ascii="Times New Roman" w:hAnsi="Times New Roman" w:cs="Times New Roman"/>
                <w:spacing w:val="-2"/>
                <w:sz w:val="24"/>
                <w:szCs w:val="24"/>
              </w:rPr>
              <w:t>Observe Thomas to refine my communication tone, flow, and empathy</w:t>
            </w:r>
          </w:p>
        </w:tc>
        <w:tc>
          <w:tcPr>
            <w:tcW w:w="27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C7C908" w14:textId="77777777" w:rsidR="00DD05D8" w:rsidRPr="00DD05D8" w:rsidRDefault="00DD05D8" w:rsidP="00DD05D8">
            <w:pPr>
              <w:numPr>
                <w:ilvl w:val="0"/>
                <w:numId w:val="6"/>
              </w:numPr>
              <w:spacing w:line="360" w:lineRule="auto"/>
              <w:jc w:val="both"/>
              <w:rPr>
                <w:rFonts w:ascii="Times New Roman" w:hAnsi="Times New Roman" w:cs="Times New Roman"/>
                <w:spacing w:val="-2"/>
                <w:sz w:val="24"/>
                <w:szCs w:val="24"/>
              </w:rPr>
            </w:pPr>
            <w:r w:rsidRPr="00DD05D8">
              <w:rPr>
                <w:rFonts w:ascii="Times New Roman" w:hAnsi="Times New Roman" w:cs="Times New Roman"/>
                <w:spacing w:val="-2"/>
                <w:sz w:val="24"/>
                <w:szCs w:val="24"/>
              </w:rPr>
              <w:t>Front office training materials</w:t>
            </w:r>
          </w:p>
          <w:p w14:paraId="6F780CDF" w14:textId="77777777" w:rsidR="00DD05D8" w:rsidRPr="00DD05D8" w:rsidRDefault="00DD05D8" w:rsidP="00DD05D8">
            <w:pPr>
              <w:numPr>
                <w:ilvl w:val="0"/>
                <w:numId w:val="6"/>
              </w:numPr>
              <w:spacing w:line="360" w:lineRule="auto"/>
              <w:jc w:val="both"/>
              <w:rPr>
                <w:rFonts w:ascii="Times New Roman" w:hAnsi="Times New Roman" w:cs="Times New Roman"/>
                <w:spacing w:val="-2"/>
                <w:sz w:val="24"/>
                <w:szCs w:val="24"/>
              </w:rPr>
            </w:pPr>
            <w:r w:rsidRPr="00DD05D8">
              <w:rPr>
                <w:rFonts w:ascii="Times New Roman" w:hAnsi="Times New Roman" w:cs="Times New Roman"/>
                <w:spacing w:val="-2"/>
                <w:sz w:val="24"/>
                <w:szCs w:val="24"/>
              </w:rPr>
              <w:t>Guest feedback forms</w:t>
            </w:r>
          </w:p>
          <w:p w14:paraId="6B92C676" w14:textId="77777777" w:rsidR="00DD05D8" w:rsidRPr="00DD05D8" w:rsidRDefault="00DD05D8" w:rsidP="00DD05D8">
            <w:pPr>
              <w:numPr>
                <w:ilvl w:val="0"/>
                <w:numId w:val="6"/>
              </w:numPr>
              <w:spacing w:line="360" w:lineRule="auto"/>
              <w:jc w:val="both"/>
              <w:rPr>
                <w:rFonts w:ascii="Times New Roman" w:hAnsi="Times New Roman" w:cs="Times New Roman"/>
                <w:spacing w:val="-2"/>
                <w:sz w:val="24"/>
                <w:szCs w:val="24"/>
              </w:rPr>
            </w:pPr>
            <w:r w:rsidRPr="00DD05D8">
              <w:rPr>
                <w:rFonts w:ascii="Times New Roman" w:hAnsi="Times New Roman" w:cs="Times New Roman"/>
                <w:spacing w:val="-2"/>
                <w:sz w:val="24"/>
                <w:szCs w:val="24"/>
              </w:rPr>
              <w:t>Mentoring from expertise</w:t>
            </w:r>
          </w:p>
          <w:p w14:paraId="78D49C04" w14:textId="77777777" w:rsidR="00DD05D8" w:rsidRPr="00DD05D8" w:rsidRDefault="00DD05D8" w:rsidP="00DD05D8">
            <w:pPr>
              <w:spacing w:line="360" w:lineRule="auto"/>
              <w:jc w:val="both"/>
              <w:rPr>
                <w:rFonts w:ascii="Times New Roman" w:hAnsi="Times New Roman" w:cs="Times New Roman"/>
                <w:spacing w:val="-2"/>
                <w:sz w:val="24"/>
                <w:szCs w:val="24"/>
              </w:rPr>
            </w:pPr>
          </w:p>
        </w:tc>
        <w:tc>
          <w:tcPr>
            <w:tcW w:w="13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724F1A" w14:textId="77777777" w:rsidR="00DD05D8" w:rsidRPr="00DD05D8" w:rsidRDefault="00DD05D8" w:rsidP="00DD05D8">
            <w:pPr>
              <w:spacing w:line="360" w:lineRule="auto"/>
              <w:jc w:val="both"/>
              <w:rPr>
                <w:rFonts w:ascii="Times New Roman" w:hAnsi="Times New Roman" w:cs="Times New Roman"/>
                <w:spacing w:val="-2"/>
                <w:sz w:val="24"/>
                <w:szCs w:val="24"/>
              </w:rPr>
            </w:pPr>
            <w:r w:rsidRPr="00DD05D8">
              <w:rPr>
                <w:rFonts w:ascii="Times New Roman" w:hAnsi="Times New Roman" w:cs="Times New Roman"/>
                <w:spacing w:val="-2"/>
                <w:sz w:val="24"/>
                <w:szCs w:val="24"/>
              </w:rPr>
              <w:t>Within the next 2 months</w:t>
            </w:r>
          </w:p>
        </w:tc>
      </w:tr>
    </w:tbl>
    <w:p w14:paraId="5AFD43DF" w14:textId="77777777" w:rsidR="00DD05D8" w:rsidRPr="00DD05D8" w:rsidRDefault="00DD05D8" w:rsidP="00DD05D8">
      <w:pPr>
        <w:spacing w:line="360" w:lineRule="auto"/>
        <w:jc w:val="both"/>
        <w:rPr>
          <w:rFonts w:ascii="Times New Roman" w:hAnsi="Times New Roman" w:cs="Times New Roman"/>
          <w:b/>
          <w:spacing w:val="-2"/>
          <w:sz w:val="24"/>
          <w:szCs w:val="24"/>
        </w:rPr>
      </w:pPr>
      <w:r w:rsidRPr="00DD05D8">
        <w:rPr>
          <w:rFonts w:ascii="Times New Roman" w:hAnsi="Times New Roman" w:cs="Times New Roman"/>
          <w:b/>
          <w:spacing w:val="-2"/>
          <w:sz w:val="24"/>
          <w:szCs w:val="24"/>
        </w:rPr>
        <w:t>Table 1: Action plan</w:t>
      </w:r>
    </w:p>
    <w:p w14:paraId="4121BB52" w14:textId="77777777" w:rsidR="00DD05D8" w:rsidRPr="00DD05D8" w:rsidRDefault="00DD05D8" w:rsidP="00DD05D8">
      <w:pPr>
        <w:spacing w:line="360" w:lineRule="auto"/>
        <w:jc w:val="both"/>
        <w:rPr>
          <w:rFonts w:ascii="Times New Roman" w:hAnsi="Times New Roman" w:cs="Times New Roman"/>
          <w:spacing w:val="-2"/>
          <w:sz w:val="24"/>
          <w:szCs w:val="24"/>
        </w:rPr>
      </w:pPr>
      <w:r w:rsidRPr="00DD05D8">
        <w:rPr>
          <w:rFonts w:ascii="Times New Roman" w:hAnsi="Times New Roman" w:cs="Times New Roman"/>
          <w:spacing w:val="-2"/>
          <w:sz w:val="24"/>
          <w:szCs w:val="24"/>
        </w:rPr>
        <w:t>(Source: Self-developed)</w:t>
      </w:r>
    </w:p>
    <w:p w14:paraId="461C158D" w14:textId="77777777" w:rsidR="00DD05D8" w:rsidRPr="00DD05D8" w:rsidRDefault="00DD05D8" w:rsidP="00DD05D8">
      <w:pPr>
        <w:spacing w:line="360" w:lineRule="auto"/>
        <w:jc w:val="both"/>
        <w:rPr>
          <w:rFonts w:ascii="Times New Roman" w:hAnsi="Times New Roman" w:cs="Times New Roman"/>
          <w:spacing w:val="-2"/>
          <w:sz w:val="24"/>
          <w:szCs w:val="24"/>
        </w:rPr>
      </w:pPr>
      <w:r w:rsidRPr="00DD05D8">
        <w:rPr>
          <w:rFonts w:ascii="Times New Roman" w:hAnsi="Times New Roman" w:cs="Times New Roman"/>
          <w:spacing w:val="-2"/>
          <w:sz w:val="24"/>
          <w:szCs w:val="24"/>
        </w:rPr>
        <w:t xml:space="preserve">As it is stated in the table of the action plan above, I have decided to be more prolific in adopting the leadership and conflict management practices of Sarah Dunn and Yevette, </w:t>
      </w:r>
      <w:proofErr w:type="gramStart"/>
      <w:r w:rsidRPr="00DD05D8">
        <w:rPr>
          <w:rFonts w:ascii="Times New Roman" w:hAnsi="Times New Roman" w:cs="Times New Roman"/>
          <w:spacing w:val="-2"/>
          <w:sz w:val="24"/>
          <w:szCs w:val="24"/>
        </w:rPr>
        <w:t>as well as,</w:t>
      </w:r>
      <w:proofErr w:type="gramEnd"/>
      <w:r w:rsidRPr="00DD05D8">
        <w:rPr>
          <w:rFonts w:ascii="Times New Roman" w:hAnsi="Times New Roman" w:cs="Times New Roman"/>
          <w:spacing w:val="-2"/>
          <w:sz w:val="24"/>
          <w:szCs w:val="24"/>
        </w:rPr>
        <w:t xml:space="preserve"> ensure that I incorporate the communication efficiency concepts discussed by Thomas. In the context of higher education, in the opinion of </w:t>
      </w:r>
      <w:proofErr w:type="spellStart"/>
      <w:r w:rsidRPr="00DD05D8">
        <w:rPr>
          <w:rFonts w:ascii="Times New Roman" w:hAnsi="Times New Roman" w:cs="Times New Roman"/>
          <w:spacing w:val="-2"/>
          <w:sz w:val="24"/>
          <w:szCs w:val="24"/>
        </w:rPr>
        <w:t>Felce</w:t>
      </w:r>
      <w:proofErr w:type="spellEnd"/>
      <w:r w:rsidRPr="00DD05D8">
        <w:rPr>
          <w:rFonts w:ascii="Times New Roman" w:hAnsi="Times New Roman" w:cs="Times New Roman"/>
          <w:spacing w:val="-2"/>
          <w:sz w:val="24"/>
          <w:szCs w:val="24"/>
        </w:rPr>
        <w:t xml:space="preserve"> (2019), the continuous improvement of personal and professional efficiency is the key to developing a long-lasting success. Considering this fact, I will also be dedicated to improving my leadership, decision-making, and guest interaction skills by enrolling in relevant online courses and individual practices. To track my progress, I will seek feedback from Sarah Dunn, Thomas, and Yevette, </w:t>
      </w:r>
      <w:proofErr w:type="gramStart"/>
      <w:r w:rsidRPr="00DD05D8">
        <w:rPr>
          <w:rFonts w:ascii="Times New Roman" w:hAnsi="Times New Roman" w:cs="Times New Roman"/>
          <w:spacing w:val="-2"/>
          <w:sz w:val="24"/>
          <w:szCs w:val="24"/>
        </w:rPr>
        <w:t>and also</w:t>
      </w:r>
      <w:proofErr w:type="gramEnd"/>
      <w:r w:rsidRPr="00DD05D8">
        <w:rPr>
          <w:rFonts w:ascii="Times New Roman" w:hAnsi="Times New Roman" w:cs="Times New Roman"/>
          <w:spacing w:val="-2"/>
          <w:sz w:val="24"/>
          <w:szCs w:val="24"/>
        </w:rPr>
        <w:t xml:space="preserve"> be dedicated to reflective journaling. Through following all these strategies, I aim to improve my professional efficiency for the administrative roles in the hospitality sector.   </w:t>
      </w:r>
    </w:p>
    <w:p w14:paraId="3E73971E" w14:textId="77777777" w:rsidR="00DD05D8" w:rsidRPr="00DD05D8" w:rsidRDefault="00DD05D8" w:rsidP="00DD05D8">
      <w:pPr>
        <w:spacing w:line="360" w:lineRule="auto"/>
        <w:jc w:val="both"/>
        <w:rPr>
          <w:rFonts w:ascii="Times New Roman" w:hAnsi="Times New Roman" w:cs="Times New Roman"/>
          <w:b/>
          <w:spacing w:val="-2"/>
          <w:sz w:val="24"/>
          <w:szCs w:val="24"/>
        </w:rPr>
      </w:pPr>
      <w:bookmarkStart w:id="8" w:name="_heading=h.ktidujr7il2r"/>
      <w:bookmarkEnd w:id="8"/>
      <w:r w:rsidRPr="00DD05D8">
        <w:rPr>
          <w:rFonts w:ascii="Times New Roman" w:hAnsi="Times New Roman" w:cs="Times New Roman"/>
          <w:b/>
          <w:spacing w:val="-2"/>
          <w:sz w:val="24"/>
          <w:szCs w:val="24"/>
        </w:rPr>
        <w:lastRenderedPageBreak/>
        <w:t>3. Conclusion and Development Plan</w:t>
      </w:r>
    </w:p>
    <w:p w14:paraId="73792C04" w14:textId="77777777" w:rsidR="00DD05D8" w:rsidRPr="00DD05D8" w:rsidRDefault="00DD05D8" w:rsidP="00DD05D8">
      <w:pPr>
        <w:spacing w:line="360" w:lineRule="auto"/>
        <w:jc w:val="both"/>
        <w:rPr>
          <w:rFonts w:ascii="Times New Roman" w:hAnsi="Times New Roman" w:cs="Times New Roman"/>
          <w:spacing w:val="-2"/>
          <w:sz w:val="24"/>
          <w:szCs w:val="24"/>
        </w:rPr>
      </w:pPr>
      <w:r w:rsidRPr="00DD05D8">
        <w:rPr>
          <w:rFonts w:ascii="Times New Roman" w:hAnsi="Times New Roman" w:cs="Times New Roman"/>
          <w:spacing w:val="-2"/>
          <w:sz w:val="24"/>
          <w:szCs w:val="24"/>
        </w:rPr>
        <w:t xml:space="preserve">The entire reflective log enhanced my self-awareness and helped me understand how effective I am. I became self-aware about my capabilities in the hotel sector and that made the offer worth it. My placement helped me understand how effective peer support through teamwork can be in real-life. Such experiences help me to understand real-life situations in a better manner. My experience was quite enlightening as I gained knowledge about hotel services. I think my reflective work makes me a great team player, problem-solver and emotionally intelligent.  To perform, all this expertise is needed for service efficiency. My experience in leading, making decisions, and serving guests is quite limited. I will undergo leadership and handling training sessions, become independent in making my personal choices and work on my flow, tone and empathy. </w:t>
      </w:r>
    </w:p>
    <w:p w14:paraId="0A9A98A8" w14:textId="77777777" w:rsidR="00DD05D8" w:rsidRPr="00DD05D8" w:rsidRDefault="00DD05D8" w:rsidP="00DD05D8">
      <w:pPr>
        <w:spacing w:line="360" w:lineRule="auto"/>
        <w:jc w:val="both"/>
        <w:rPr>
          <w:rFonts w:ascii="Times New Roman" w:hAnsi="Times New Roman" w:cs="Times New Roman"/>
          <w:b/>
          <w:spacing w:val="-2"/>
          <w:sz w:val="24"/>
          <w:szCs w:val="24"/>
        </w:rPr>
      </w:pPr>
      <w:r w:rsidRPr="00DD05D8">
        <w:rPr>
          <w:rFonts w:ascii="Times New Roman" w:hAnsi="Times New Roman" w:cs="Times New Roman"/>
          <w:spacing w:val="-2"/>
          <w:sz w:val="24"/>
          <w:szCs w:val="24"/>
        </w:rPr>
        <w:br w:type="page"/>
      </w:r>
      <w:bookmarkStart w:id="9" w:name="_heading=h.s4lxidlhzkx5"/>
      <w:bookmarkEnd w:id="9"/>
    </w:p>
    <w:p w14:paraId="67DF1A9A" w14:textId="77777777" w:rsidR="00DD05D8" w:rsidRPr="00DD05D8" w:rsidRDefault="00DD05D8" w:rsidP="00DD05D8">
      <w:pPr>
        <w:spacing w:line="360" w:lineRule="auto"/>
        <w:jc w:val="both"/>
        <w:rPr>
          <w:rFonts w:ascii="Times New Roman" w:hAnsi="Times New Roman" w:cs="Times New Roman"/>
          <w:b/>
          <w:spacing w:val="-2"/>
          <w:sz w:val="24"/>
          <w:szCs w:val="24"/>
        </w:rPr>
      </w:pPr>
      <w:bookmarkStart w:id="10" w:name="_heading=h.oh8149s7z728"/>
      <w:bookmarkEnd w:id="10"/>
      <w:r w:rsidRPr="00DD05D8">
        <w:rPr>
          <w:rFonts w:ascii="Times New Roman" w:hAnsi="Times New Roman" w:cs="Times New Roman"/>
          <w:b/>
          <w:spacing w:val="-2"/>
          <w:sz w:val="24"/>
          <w:szCs w:val="24"/>
        </w:rPr>
        <w:lastRenderedPageBreak/>
        <w:t>References</w:t>
      </w:r>
    </w:p>
    <w:p w14:paraId="750C8146" w14:textId="77777777" w:rsidR="00DD05D8" w:rsidRPr="00DD05D8" w:rsidRDefault="00DD05D8" w:rsidP="00DD05D8">
      <w:pPr>
        <w:spacing w:line="360" w:lineRule="auto"/>
        <w:jc w:val="both"/>
        <w:rPr>
          <w:rFonts w:ascii="Times New Roman" w:hAnsi="Times New Roman" w:cs="Times New Roman"/>
          <w:spacing w:val="-2"/>
          <w:sz w:val="24"/>
          <w:szCs w:val="24"/>
        </w:rPr>
      </w:pPr>
      <w:r w:rsidRPr="00DD05D8">
        <w:rPr>
          <w:rFonts w:ascii="Times New Roman" w:hAnsi="Times New Roman" w:cs="Times New Roman"/>
          <w:spacing w:val="-2"/>
          <w:sz w:val="24"/>
          <w:szCs w:val="24"/>
        </w:rPr>
        <w:t xml:space="preserve">Aset (2017) Good Practice Guide for </w:t>
      </w:r>
      <w:proofErr w:type="spellStart"/>
      <w:r w:rsidRPr="00DD05D8">
        <w:rPr>
          <w:rFonts w:ascii="Times New Roman" w:hAnsi="Times New Roman" w:cs="Times New Roman"/>
          <w:spacing w:val="-2"/>
          <w:sz w:val="24"/>
          <w:szCs w:val="24"/>
        </w:rPr>
        <w:t>Workbased</w:t>
      </w:r>
      <w:proofErr w:type="spellEnd"/>
      <w:r w:rsidRPr="00DD05D8">
        <w:rPr>
          <w:rFonts w:ascii="Times New Roman" w:hAnsi="Times New Roman" w:cs="Times New Roman"/>
          <w:spacing w:val="-2"/>
          <w:sz w:val="24"/>
          <w:szCs w:val="24"/>
        </w:rPr>
        <w:t xml:space="preserve"> and Placement Learning in Higher Education. Sheffield: ASET</w:t>
      </w:r>
    </w:p>
    <w:p w14:paraId="7BC859E1" w14:textId="77777777" w:rsidR="00DD05D8" w:rsidRPr="00DD05D8" w:rsidRDefault="00DD05D8" w:rsidP="00DD05D8">
      <w:pPr>
        <w:spacing w:line="360" w:lineRule="auto"/>
        <w:jc w:val="both"/>
        <w:rPr>
          <w:rFonts w:ascii="Times New Roman" w:hAnsi="Times New Roman" w:cs="Times New Roman"/>
          <w:spacing w:val="-2"/>
          <w:sz w:val="24"/>
          <w:szCs w:val="24"/>
        </w:rPr>
      </w:pPr>
      <w:r w:rsidRPr="00DD05D8">
        <w:rPr>
          <w:rFonts w:ascii="Times New Roman" w:hAnsi="Times New Roman" w:cs="Times New Roman"/>
          <w:spacing w:val="-2"/>
          <w:sz w:val="24"/>
          <w:szCs w:val="24"/>
        </w:rPr>
        <w:t xml:space="preserve">Edstrom, A., Nylander, B., Molin, J., Ahmadi, Z. and </w:t>
      </w:r>
      <w:proofErr w:type="spellStart"/>
      <w:r w:rsidRPr="00DD05D8">
        <w:rPr>
          <w:rFonts w:ascii="Times New Roman" w:hAnsi="Times New Roman" w:cs="Times New Roman"/>
          <w:spacing w:val="-2"/>
          <w:sz w:val="24"/>
          <w:szCs w:val="24"/>
        </w:rPr>
        <w:t>Sorqvist</w:t>
      </w:r>
      <w:proofErr w:type="spellEnd"/>
      <w:r w:rsidRPr="00DD05D8">
        <w:rPr>
          <w:rFonts w:ascii="Times New Roman" w:hAnsi="Times New Roman" w:cs="Times New Roman"/>
          <w:spacing w:val="-2"/>
          <w:sz w:val="24"/>
          <w:szCs w:val="24"/>
        </w:rPr>
        <w:t>, P. (2022) ‘Where service recovery meets its paradox: implications for avoiding overcompensation’, Journal of Service Theory and Practice, 32(7), pp. 1–13.</w:t>
      </w:r>
    </w:p>
    <w:p w14:paraId="502D0BE4" w14:textId="77777777" w:rsidR="00DD05D8" w:rsidRPr="00DD05D8" w:rsidRDefault="00DD05D8" w:rsidP="00DD05D8">
      <w:pPr>
        <w:spacing w:line="360" w:lineRule="auto"/>
        <w:jc w:val="both"/>
        <w:rPr>
          <w:rFonts w:ascii="Times New Roman" w:hAnsi="Times New Roman" w:cs="Times New Roman"/>
          <w:spacing w:val="-2"/>
          <w:sz w:val="24"/>
          <w:szCs w:val="24"/>
        </w:rPr>
      </w:pPr>
      <w:proofErr w:type="spellStart"/>
      <w:r w:rsidRPr="00DD05D8">
        <w:rPr>
          <w:rFonts w:ascii="Times New Roman" w:hAnsi="Times New Roman" w:cs="Times New Roman"/>
          <w:spacing w:val="-2"/>
          <w:sz w:val="24"/>
          <w:szCs w:val="24"/>
        </w:rPr>
        <w:t>Felce</w:t>
      </w:r>
      <w:proofErr w:type="spellEnd"/>
      <w:r w:rsidRPr="00DD05D8">
        <w:rPr>
          <w:rFonts w:ascii="Times New Roman" w:hAnsi="Times New Roman" w:cs="Times New Roman"/>
          <w:spacing w:val="-2"/>
          <w:sz w:val="24"/>
          <w:szCs w:val="24"/>
        </w:rPr>
        <w:t xml:space="preserve">, A. (2019) ‘Managing the quality of higher education in apprenticeships’, Higher education, skills and </w:t>
      </w:r>
      <w:proofErr w:type="gramStart"/>
      <w:r w:rsidRPr="00DD05D8">
        <w:rPr>
          <w:rFonts w:ascii="Times New Roman" w:hAnsi="Times New Roman" w:cs="Times New Roman"/>
          <w:spacing w:val="-2"/>
          <w:sz w:val="24"/>
          <w:szCs w:val="24"/>
        </w:rPr>
        <w:t>work based</w:t>
      </w:r>
      <w:proofErr w:type="gramEnd"/>
      <w:r w:rsidRPr="00DD05D8">
        <w:rPr>
          <w:rFonts w:ascii="Times New Roman" w:hAnsi="Times New Roman" w:cs="Times New Roman"/>
          <w:spacing w:val="-2"/>
          <w:sz w:val="24"/>
          <w:szCs w:val="24"/>
        </w:rPr>
        <w:t xml:space="preserve"> learning, 9(2), pp. 141–148.</w:t>
      </w:r>
    </w:p>
    <w:p w14:paraId="6B2E0D1B" w14:textId="77777777" w:rsidR="00DD05D8" w:rsidRPr="00DD05D8" w:rsidRDefault="00DD05D8" w:rsidP="00DD05D8">
      <w:pPr>
        <w:spacing w:line="360" w:lineRule="auto"/>
        <w:jc w:val="both"/>
        <w:rPr>
          <w:rFonts w:ascii="Times New Roman" w:hAnsi="Times New Roman" w:cs="Times New Roman"/>
          <w:spacing w:val="-2"/>
          <w:sz w:val="24"/>
          <w:szCs w:val="24"/>
        </w:rPr>
      </w:pPr>
      <w:r w:rsidRPr="00DD05D8">
        <w:rPr>
          <w:rFonts w:ascii="Times New Roman" w:hAnsi="Times New Roman" w:cs="Times New Roman"/>
          <w:spacing w:val="-2"/>
          <w:sz w:val="24"/>
          <w:szCs w:val="24"/>
        </w:rPr>
        <w:t xml:space="preserve">Hashim, S.N.A., Yaacob, A., Suryani, I., Asraf, R.M., Bahador, Z. and </w:t>
      </w:r>
      <w:proofErr w:type="spellStart"/>
      <w:r w:rsidRPr="00DD05D8">
        <w:rPr>
          <w:rFonts w:ascii="Times New Roman" w:hAnsi="Times New Roman" w:cs="Times New Roman"/>
          <w:spacing w:val="-2"/>
          <w:sz w:val="24"/>
          <w:szCs w:val="24"/>
        </w:rPr>
        <w:t>Supian</w:t>
      </w:r>
      <w:proofErr w:type="spellEnd"/>
      <w:r w:rsidRPr="00DD05D8">
        <w:rPr>
          <w:rFonts w:ascii="Times New Roman" w:hAnsi="Times New Roman" w:cs="Times New Roman"/>
          <w:spacing w:val="-2"/>
          <w:sz w:val="24"/>
          <w:szCs w:val="24"/>
        </w:rPr>
        <w:t xml:space="preserve">, N. (2024) ‘OSF’, Arab World English </w:t>
      </w:r>
      <w:proofErr w:type="gramStart"/>
      <w:r w:rsidRPr="00DD05D8">
        <w:rPr>
          <w:rFonts w:ascii="Times New Roman" w:hAnsi="Times New Roman" w:cs="Times New Roman"/>
          <w:spacing w:val="-2"/>
          <w:sz w:val="24"/>
          <w:szCs w:val="24"/>
        </w:rPr>
        <w:t>Journal ,</w:t>
      </w:r>
      <w:proofErr w:type="gramEnd"/>
      <w:r w:rsidRPr="00DD05D8">
        <w:rPr>
          <w:rFonts w:ascii="Times New Roman" w:hAnsi="Times New Roman" w:cs="Times New Roman"/>
          <w:spacing w:val="-2"/>
          <w:sz w:val="24"/>
          <w:szCs w:val="24"/>
        </w:rPr>
        <w:t xml:space="preserve"> 14(2), pp. 236–253.</w:t>
      </w:r>
    </w:p>
    <w:p w14:paraId="60B9B87F" w14:textId="77777777" w:rsidR="00DD05D8" w:rsidRPr="00DD05D8" w:rsidRDefault="00DD05D8" w:rsidP="00DD05D8">
      <w:pPr>
        <w:spacing w:line="360" w:lineRule="auto"/>
        <w:jc w:val="both"/>
        <w:rPr>
          <w:rFonts w:ascii="Times New Roman" w:hAnsi="Times New Roman" w:cs="Times New Roman"/>
          <w:spacing w:val="-2"/>
          <w:sz w:val="24"/>
          <w:szCs w:val="24"/>
        </w:rPr>
      </w:pPr>
      <w:r w:rsidRPr="00DD05D8">
        <w:rPr>
          <w:rFonts w:ascii="Times New Roman" w:hAnsi="Times New Roman" w:cs="Times New Roman"/>
          <w:spacing w:val="-2"/>
          <w:sz w:val="24"/>
          <w:szCs w:val="24"/>
        </w:rPr>
        <w:t>Lim, W.M., Saha, V. and Das, M. (2025) ‘From service failure to brand loyalty: evidence of service recovery paradox’, Journal of Brand Management, 32, pp. 257–281.</w:t>
      </w:r>
    </w:p>
    <w:p w14:paraId="4FE7CB5C" w14:textId="77777777" w:rsidR="00DD05D8" w:rsidRPr="00DD05D8" w:rsidRDefault="00DD05D8" w:rsidP="00DD05D8">
      <w:pPr>
        <w:spacing w:line="360" w:lineRule="auto"/>
        <w:jc w:val="both"/>
        <w:rPr>
          <w:rFonts w:ascii="Times New Roman" w:hAnsi="Times New Roman" w:cs="Times New Roman"/>
          <w:spacing w:val="-2"/>
          <w:sz w:val="24"/>
          <w:szCs w:val="24"/>
        </w:rPr>
      </w:pPr>
      <w:proofErr w:type="spellStart"/>
      <w:r w:rsidRPr="00DD05D8">
        <w:rPr>
          <w:rFonts w:ascii="Times New Roman" w:hAnsi="Times New Roman" w:cs="Times New Roman"/>
          <w:spacing w:val="-2"/>
          <w:sz w:val="24"/>
          <w:szCs w:val="24"/>
        </w:rPr>
        <w:t>Ogbodoakum</w:t>
      </w:r>
      <w:proofErr w:type="spellEnd"/>
      <w:r w:rsidRPr="00DD05D8">
        <w:rPr>
          <w:rFonts w:ascii="Times New Roman" w:hAnsi="Times New Roman" w:cs="Times New Roman"/>
          <w:spacing w:val="-2"/>
          <w:sz w:val="24"/>
          <w:szCs w:val="24"/>
        </w:rPr>
        <w:t xml:space="preserve">, N., Fauzi, A. and </w:t>
      </w:r>
      <w:proofErr w:type="spellStart"/>
      <w:r w:rsidRPr="00DD05D8">
        <w:rPr>
          <w:rFonts w:ascii="Times New Roman" w:hAnsi="Times New Roman" w:cs="Times New Roman"/>
          <w:spacing w:val="-2"/>
          <w:sz w:val="24"/>
          <w:szCs w:val="24"/>
        </w:rPr>
        <w:t>Abiddin</w:t>
      </w:r>
      <w:proofErr w:type="spellEnd"/>
      <w:r w:rsidRPr="00DD05D8">
        <w:rPr>
          <w:rFonts w:ascii="Times New Roman" w:hAnsi="Times New Roman" w:cs="Times New Roman"/>
          <w:spacing w:val="-2"/>
          <w:sz w:val="24"/>
          <w:szCs w:val="24"/>
        </w:rPr>
        <w:t>, N.Z. (2020) ‘The Role of Peer Support, Superior Support, Training Self-Efficacy, Training Needs and Opportunity to Use on Readiness to Participate in Training Among Civil Servants in Nigeria’, International Journal of Academic Research in Business and Social Sciences, 10(12), pp. 868–887.</w:t>
      </w:r>
    </w:p>
    <w:p w14:paraId="0A715F7E" w14:textId="77777777" w:rsidR="00DD05D8" w:rsidRPr="00DD05D8" w:rsidRDefault="00DD05D8" w:rsidP="00DD05D8">
      <w:pPr>
        <w:spacing w:line="360" w:lineRule="auto"/>
        <w:jc w:val="both"/>
        <w:rPr>
          <w:rFonts w:ascii="Times New Roman" w:hAnsi="Times New Roman" w:cs="Times New Roman"/>
          <w:spacing w:val="-2"/>
          <w:sz w:val="24"/>
          <w:szCs w:val="24"/>
        </w:rPr>
      </w:pPr>
    </w:p>
    <w:p w14:paraId="4712BC2B" w14:textId="77777777" w:rsidR="002C4795" w:rsidRPr="00E93366" w:rsidRDefault="002C4795" w:rsidP="00DD05D8">
      <w:pPr>
        <w:spacing w:line="360" w:lineRule="auto"/>
        <w:jc w:val="both"/>
        <w:rPr>
          <w:rFonts w:ascii="Times New Roman" w:hAnsi="Times New Roman" w:cs="Times New Roman"/>
          <w:spacing w:val="-2"/>
          <w:sz w:val="24"/>
          <w:szCs w:val="24"/>
        </w:rPr>
      </w:pPr>
    </w:p>
    <w:sectPr w:rsidR="002C4795" w:rsidRPr="00E93366" w:rsidSect="00DD05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B02D6"/>
    <w:multiLevelType w:val="multilevel"/>
    <w:tmpl w:val="E72E622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193D6392"/>
    <w:multiLevelType w:val="multilevel"/>
    <w:tmpl w:val="49E2ED4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15:restartNumberingAfterBreak="0">
    <w:nsid w:val="25EF6989"/>
    <w:multiLevelType w:val="multilevel"/>
    <w:tmpl w:val="DB7CE69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 w15:restartNumberingAfterBreak="0">
    <w:nsid w:val="464043B2"/>
    <w:multiLevelType w:val="multilevel"/>
    <w:tmpl w:val="B0F0753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 w15:restartNumberingAfterBreak="0">
    <w:nsid w:val="699B1EE8"/>
    <w:multiLevelType w:val="multilevel"/>
    <w:tmpl w:val="BCDE05C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6C9F55F8"/>
    <w:multiLevelType w:val="multilevel"/>
    <w:tmpl w:val="B8809D0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1875072614">
    <w:abstractNumId w:val="1"/>
  </w:num>
  <w:num w:numId="2" w16cid:durableId="1227448907">
    <w:abstractNumId w:val="0"/>
  </w:num>
  <w:num w:numId="3" w16cid:durableId="1092748060">
    <w:abstractNumId w:val="4"/>
  </w:num>
  <w:num w:numId="4" w16cid:durableId="1378819950">
    <w:abstractNumId w:val="3"/>
  </w:num>
  <w:num w:numId="5" w16cid:durableId="507602259">
    <w:abstractNumId w:val="2"/>
  </w:num>
  <w:num w:numId="6" w16cid:durableId="29375499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795"/>
    <w:rsid w:val="00135E6F"/>
    <w:rsid w:val="002C4795"/>
    <w:rsid w:val="004D7B5E"/>
    <w:rsid w:val="007843DB"/>
    <w:rsid w:val="007950E5"/>
    <w:rsid w:val="009B2A7E"/>
    <w:rsid w:val="009B5F5A"/>
    <w:rsid w:val="00B97AAC"/>
    <w:rsid w:val="00D85A85"/>
    <w:rsid w:val="00DD05D8"/>
    <w:rsid w:val="00E933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32DBE"/>
  <w15:chartTrackingRefBased/>
  <w15:docId w15:val="{B978F276-17C3-4999-ABAD-550E18E3D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5D8"/>
  </w:style>
  <w:style w:type="paragraph" w:styleId="Heading1">
    <w:name w:val="heading 1"/>
    <w:basedOn w:val="Normal"/>
    <w:next w:val="Normal"/>
    <w:link w:val="Heading1Char"/>
    <w:uiPriority w:val="9"/>
    <w:qFormat/>
    <w:rsid w:val="00DD05D8"/>
    <w:pPr>
      <w:keepNext/>
      <w:keepLines/>
      <w:spacing w:before="400" w:after="40" w:line="240" w:lineRule="auto"/>
      <w:outlineLvl w:val="0"/>
    </w:pPr>
    <w:rPr>
      <w:rFonts w:asciiTheme="majorHAnsi" w:eastAsiaTheme="majorEastAsia" w:hAnsiTheme="majorHAnsi" w:cstheme="majorBidi"/>
      <w:color w:val="0A2F41" w:themeColor="accent1" w:themeShade="80"/>
      <w:sz w:val="36"/>
      <w:szCs w:val="36"/>
    </w:rPr>
  </w:style>
  <w:style w:type="paragraph" w:styleId="Heading2">
    <w:name w:val="heading 2"/>
    <w:basedOn w:val="Normal"/>
    <w:next w:val="Normal"/>
    <w:link w:val="Heading2Char"/>
    <w:uiPriority w:val="9"/>
    <w:semiHidden/>
    <w:unhideWhenUsed/>
    <w:qFormat/>
    <w:rsid w:val="00DD05D8"/>
    <w:pPr>
      <w:keepNext/>
      <w:keepLines/>
      <w:spacing w:before="40" w:after="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D05D8"/>
    <w:pPr>
      <w:keepNext/>
      <w:keepLines/>
      <w:spacing w:before="40" w:after="0" w:line="240" w:lineRule="auto"/>
      <w:outlineLvl w:val="2"/>
    </w:pPr>
    <w:rPr>
      <w:rFonts w:asciiTheme="majorHAnsi" w:eastAsiaTheme="majorEastAsia" w:hAnsiTheme="maj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05D8"/>
    <w:pPr>
      <w:keepNext/>
      <w:keepLines/>
      <w:spacing w:before="40" w:after="0"/>
      <w:outlineLvl w:val="3"/>
    </w:pPr>
    <w:rPr>
      <w:rFonts w:asciiTheme="majorHAnsi" w:eastAsiaTheme="majorEastAsia" w:hAnsiTheme="majorHAnsi" w:cstheme="majorBidi"/>
      <w:color w:val="0F4761" w:themeColor="accent1" w:themeShade="BF"/>
      <w:sz w:val="24"/>
      <w:szCs w:val="24"/>
    </w:rPr>
  </w:style>
  <w:style w:type="paragraph" w:styleId="Heading5">
    <w:name w:val="heading 5"/>
    <w:basedOn w:val="Normal"/>
    <w:next w:val="Normal"/>
    <w:link w:val="Heading5Char"/>
    <w:uiPriority w:val="9"/>
    <w:semiHidden/>
    <w:unhideWhenUsed/>
    <w:qFormat/>
    <w:rsid w:val="00DD05D8"/>
    <w:pPr>
      <w:keepNext/>
      <w:keepLines/>
      <w:spacing w:before="40" w:after="0"/>
      <w:outlineLvl w:val="4"/>
    </w:pPr>
    <w:rPr>
      <w:rFonts w:asciiTheme="majorHAnsi" w:eastAsiaTheme="majorEastAsia" w:hAnsiTheme="majorHAnsi" w:cstheme="majorBidi"/>
      <w:caps/>
      <w:color w:val="0F4761" w:themeColor="accent1" w:themeShade="BF"/>
    </w:rPr>
  </w:style>
  <w:style w:type="paragraph" w:styleId="Heading6">
    <w:name w:val="heading 6"/>
    <w:basedOn w:val="Normal"/>
    <w:next w:val="Normal"/>
    <w:link w:val="Heading6Char"/>
    <w:uiPriority w:val="9"/>
    <w:semiHidden/>
    <w:unhideWhenUsed/>
    <w:qFormat/>
    <w:rsid w:val="00DD05D8"/>
    <w:pPr>
      <w:keepNext/>
      <w:keepLines/>
      <w:spacing w:before="40" w:after="0"/>
      <w:outlineLvl w:val="5"/>
    </w:pPr>
    <w:rPr>
      <w:rFonts w:asciiTheme="majorHAnsi" w:eastAsiaTheme="majorEastAsia" w:hAnsiTheme="majorHAnsi" w:cstheme="majorBidi"/>
      <w:i/>
      <w:iCs/>
      <w:caps/>
      <w:color w:val="0A2F41" w:themeColor="accent1" w:themeShade="80"/>
    </w:rPr>
  </w:style>
  <w:style w:type="paragraph" w:styleId="Heading7">
    <w:name w:val="heading 7"/>
    <w:basedOn w:val="Normal"/>
    <w:next w:val="Normal"/>
    <w:link w:val="Heading7Char"/>
    <w:uiPriority w:val="9"/>
    <w:semiHidden/>
    <w:unhideWhenUsed/>
    <w:qFormat/>
    <w:rsid w:val="00DD05D8"/>
    <w:pPr>
      <w:keepNext/>
      <w:keepLines/>
      <w:spacing w:before="40" w:after="0"/>
      <w:outlineLvl w:val="6"/>
    </w:pPr>
    <w:rPr>
      <w:rFonts w:asciiTheme="majorHAnsi" w:eastAsiaTheme="majorEastAsia" w:hAnsiTheme="majorHAnsi" w:cstheme="majorBidi"/>
      <w:b/>
      <w:bCs/>
      <w:color w:val="0A2F41" w:themeColor="accent1" w:themeShade="80"/>
    </w:rPr>
  </w:style>
  <w:style w:type="paragraph" w:styleId="Heading8">
    <w:name w:val="heading 8"/>
    <w:basedOn w:val="Normal"/>
    <w:next w:val="Normal"/>
    <w:link w:val="Heading8Char"/>
    <w:uiPriority w:val="9"/>
    <w:semiHidden/>
    <w:unhideWhenUsed/>
    <w:qFormat/>
    <w:rsid w:val="00DD05D8"/>
    <w:pPr>
      <w:keepNext/>
      <w:keepLines/>
      <w:spacing w:before="40" w:after="0"/>
      <w:outlineLvl w:val="7"/>
    </w:pPr>
    <w:rPr>
      <w:rFonts w:asciiTheme="majorHAnsi" w:eastAsiaTheme="majorEastAsia" w:hAnsiTheme="majorHAnsi" w:cstheme="majorBidi"/>
      <w:b/>
      <w:bCs/>
      <w:i/>
      <w:iCs/>
      <w:color w:val="0A2F41" w:themeColor="accent1" w:themeShade="80"/>
    </w:rPr>
  </w:style>
  <w:style w:type="paragraph" w:styleId="Heading9">
    <w:name w:val="heading 9"/>
    <w:basedOn w:val="Normal"/>
    <w:next w:val="Normal"/>
    <w:link w:val="Heading9Char"/>
    <w:uiPriority w:val="9"/>
    <w:semiHidden/>
    <w:unhideWhenUsed/>
    <w:qFormat/>
    <w:rsid w:val="00DD05D8"/>
    <w:pPr>
      <w:keepNext/>
      <w:keepLines/>
      <w:spacing w:before="40" w:after="0"/>
      <w:outlineLvl w:val="8"/>
    </w:pPr>
    <w:rPr>
      <w:rFonts w:asciiTheme="majorHAnsi" w:eastAsiaTheme="majorEastAsia" w:hAnsiTheme="majorHAnsi" w:cstheme="majorBidi"/>
      <w:i/>
      <w:iCs/>
      <w:color w:val="0A2F41"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05D8"/>
    <w:rPr>
      <w:rFonts w:asciiTheme="majorHAnsi" w:eastAsiaTheme="majorEastAsia" w:hAnsiTheme="majorHAnsi" w:cstheme="majorBidi"/>
      <w:color w:val="0A2F41" w:themeColor="accent1" w:themeShade="80"/>
      <w:sz w:val="36"/>
      <w:szCs w:val="36"/>
    </w:rPr>
  </w:style>
  <w:style w:type="character" w:customStyle="1" w:styleId="Heading2Char">
    <w:name w:val="Heading 2 Char"/>
    <w:basedOn w:val="DefaultParagraphFont"/>
    <w:link w:val="Heading2"/>
    <w:uiPriority w:val="9"/>
    <w:semiHidden/>
    <w:rsid w:val="00DD05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D05D8"/>
    <w:rPr>
      <w:rFonts w:asciiTheme="majorHAnsi" w:eastAsiaTheme="majorEastAsia" w:hAnsiTheme="maj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05D8"/>
    <w:rPr>
      <w:rFonts w:asciiTheme="majorHAnsi" w:eastAsiaTheme="majorEastAsia" w:hAnsiTheme="majorHAnsi" w:cstheme="majorBidi"/>
      <w:color w:val="0F4761" w:themeColor="accent1" w:themeShade="BF"/>
      <w:sz w:val="24"/>
      <w:szCs w:val="24"/>
    </w:rPr>
  </w:style>
  <w:style w:type="character" w:customStyle="1" w:styleId="Heading5Char">
    <w:name w:val="Heading 5 Char"/>
    <w:basedOn w:val="DefaultParagraphFont"/>
    <w:link w:val="Heading5"/>
    <w:uiPriority w:val="9"/>
    <w:semiHidden/>
    <w:rsid w:val="00DD05D8"/>
    <w:rPr>
      <w:rFonts w:asciiTheme="majorHAnsi" w:eastAsiaTheme="majorEastAsia" w:hAnsiTheme="majorHAnsi" w:cstheme="majorBidi"/>
      <w:caps/>
      <w:color w:val="0F4761" w:themeColor="accent1" w:themeShade="BF"/>
    </w:rPr>
  </w:style>
  <w:style w:type="character" w:customStyle="1" w:styleId="Heading6Char">
    <w:name w:val="Heading 6 Char"/>
    <w:basedOn w:val="DefaultParagraphFont"/>
    <w:link w:val="Heading6"/>
    <w:uiPriority w:val="9"/>
    <w:semiHidden/>
    <w:rsid w:val="00DD05D8"/>
    <w:rPr>
      <w:rFonts w:asciiTheme="majorHAnsi" w:eastAsiaTheme="majorEastAsia" w:hAnsiTheme="majorHAnsi" w:cstheme="majorBidi"/>
      <w:i/>
      <w:iCs/>
      <w:caps/>
      <w:color w:val="0A2F41" w:themeColor="accent1" w:themeShade="80"/>
    </w:rPr>
  </w:style>
  <w:style w:type="character" w:customStyle="1" w:styleId="Heading7Char">
    <w:name w:val="Heading 7 Char"/>
    <w:basedOn w:val="DefaultParagraphFont"/>
    <w:link w:val="Heading7"/>
    <w:uiPriority w:val="9"/>
    <w:semiHidden/>
    <w:rsid w:val="00DD05D8"/>
    <w:rPr>
      <w:rFonts w:asciiTheme="majorHAnsi" w:eastAsiaTheme="majorEastAsia" w:hAnsiTheme="majorHAnsi" w:cstheme="majorBidi"/>
      <w:b/>
      <w:bCs/>
      <w:color w:val="0A2F41" w:themeColor="accent1" w:themeShade="80"/>
    </w:rPr>
  </w:style>
  <w:style w:type="character" w:customStyle="1" w:styleId="Heading8Char">
    <w:name w:val="Heading 8 Char"/>
    <w:basedOn w:val="DefaultParagraphFont"/>
    <w:link w:val="Heading8"/>
    <w:uiPriority w:val="9"/>
    <w:semiHidden/>
    <w:rsid w:val="00DD05D8"/>
    <w:rPr>
      <w:rFonts w:asciiTheme="majorHAnsi" w:eastAsiaTheme="majorEastAsia" w:hAnsiTheme="majorHAnsi" w:cstheme="majorBidi"/>
      <w:b/>
      <w:bCs/>
      <w:i/>
      <w:iCs/>
      <w:color w:val="0A2F41" w:themeColor="accent1" w:themeShade="80"/>
    </w:rPr>
  </w:style>
  <w:style w:type="character" w:customStyle="1" w:styleId="Heading9Char">
    <w:name w:val="Heading 9 Char"/>
    <w:basedOn w:val="DefaultParagraphFont"/>
    <w:link w:val="Heading9"/>
    <w:uiPriority w:val="9"/>
    <w:semiHidden/>
    <w:rsid w:val="00DD05D8"/>
    <w:rPr>
      <w:rFonts w:asciiTheme="majorHAnsi" w:eastAsiaTheme="majorEastAsia" w:hAnsiTheme="majorHAnsi" w:cstheme="majorBidi"/>
      <w:i/>
      <w:iCs/>
      <w:color w:val="0A2F41" w:themeColor="accent1" w:themeShade="80"/>
    </w:rPr>
  </w:style>
  <w:style w:type="paragraph" w:styleId="Title">
    <w:name w:val="Title"/>
    <w:basedOn w:val="Normal"/>
    <w:next w:val="Normal"/>
    <w:link w:val="TitleChar"/>
    <w:uiPriority w:val="10"/>
    <w:qFormat/>
    <w:rsid w:val="00DD05D8"/>
    <w:pPr>
      <w:spacing w:after="0" w:line="204" w:lineRule="auto"/>
      <w:contextualSpacing/>
    </w:pPr>
    <w:rPr>
      <w:rFonts w:asciiTheme="majorHAnsi" w:eastAsiaTheme="majorEastAsia" w:hAnsiTheme="majorHAnsi" w:cstheme="majorBidi"/>
      <w:caps/>
      <w:color w:val="0E2841" w:themeColor="text2"/>
      <w:spacing w:val="-15"/>
      <w:sz w:val="72"/>
      <w:szCs w:val="72"/>
    </w:rPr>
  </w:style>
  <w:style w:type="character" w:customStyle="1" w:styleId="TitleChar">
    <w:name w:val="Title Char"/>
    <w:basedOn w:val="DefaultParagraphFont"/>
    <w:link w:val="Title"/>
    <w:uiPriority w:val="10"/>
    <w:rsid w:val="00DD05D8"/>
    <w:rPr>
      <w:rFonts w:asciiTheme="majorHAnsi" w:eastAsiaTheme="majorEastAsia" w:hAnsiTheme="majorHAnsi" w:cstheme="majorBidi"/>
      <w:caps/>
      <w:color w:val="0E2841" w:themeColor="text2"/>
      <w:spacing w:val="-15"/>
      <w:sz w:val="72"/>
      <w:szCs w:val="72"/>
    </w:rPr>
  </w:style>
  <w:style w:type="paragraph" w:styleId="Subtitle">
    <w:name w:val="Subtitle"/>
    <w:basedOn w:val="Normal"/>
    <w:next w:val="Normal"/>
    <w:link w:val="SubtitleChar"/>
    <w:uiPriority w:val="11"/>
    <w:qFormat/>
    <w:rsid w:val="00DD05D8"/>
    <w:pPr>
      <w:numPr>
        <w:ilvl w:val="1"/>
      </w:numPr>
      <w:spacing w:after="240" w:line="240" w:lineRule="auto"/>
    </w:pPr>
    <w:rPr>
      <w:rFonts w:asciiTheme="majorHAnsi" w:eastAsiaTheme="majorEastAsia" w:hAnsiTheme="majorHAnsi" w:cstheme="majorBidi"/>
      <w:color w:val="156082" w:themeColor="accent1"/>
      <w:sz w:val="28"/>
      <w:szCs w:val="28"/>
    </w:rPr>
  </w:style>
  <w:style w:type="character" w:customStyle="1" w:styleId="SubtitleChar">
    <w:name w:val="Subtitle Char"/>
    <w:basedOn w:val="DefaultParagraphFont"/>
    <w:link w:val="Subtitle"/>
    <w:uiPriority w:val="11"/>
    <w:rsid w:val="00DD05D8"/>
    <w:rPr>
      <w:rFonts w:asciiTheme="majorHAnsi" w:eastAsiaTheme="majorEastAsia" w:hAnsiTheme="majorHAnsi" w:cstheme="majorBidi"/>
      <w:color w:val="156082" w:themeColor="accent1"/>
      <w:sz w:val="28"/>
      <w:szCs w:val="28"/>
    </w:rPr>
  </w:style>
  <w:style w:type="paragraph" w:styleId="Quote">
    <w:name w:val="Quote"/>
    <w:basedOn w:val="Normal"/>
    <w:next w:val="Normal"/>
    <w:link w:val="QuoteChar"/>
    <w:uiPriority w:val="29"/>
    <w:qFormat/>
    <w:rsid w:val="00DD05D8"/>
    <w:pPr>
      <w:spacing w:before="120" w:after="120"/>
      <w:ind w:left="720"/>
    </w:pPr>
    <w:rPr>
      <w:color w:val="0E2841" w:themeColor="text2"/>
      <w:sz w:val="24"/>
      <w:szCs w:val="24"/>
    </w:rPr>
  </w:style>
  <w:style w:type="character" w:customStyle="1" w:styleId="QuoteChar">
    <w:name w:val="Quote Char"/>
    <w:basedOn w:val="DefaultParagraphFont"/>
    <w:link w:val="Quote"/>
    <w:uiPriority w:val="29"/>
    <w:rsid w:val="00DD05D8"/>
    <w:rPr>
      <w:color w:val="0E2841" w:themeColor="text2"/>
      <w:sz w:val="24"/>
      <w:szCs w:val="24"/>
    </w:rPr>
  </w:style>
  <w:style w:type="paragraph" w:styleId="ListParagraph">
    <w:name w:val="List Paragraph"/>
    <w:basedOn w:val="Normal"/>
    <w:uiPriority w:val="34"/>
    <w:qFormat/>
    <w:rsid w:val="002C4795"/>
    <w:pPr>
      <w:ind w:left="720"/>
      <w:contextualSpacing/>
    </w:pPr>
  </w:style>
  <w:style w:type="character" w:styleId="IntenseEmphasis">
    <w:name w:val="Intense Emphasis"/>
    <w:basedOn w:val="DefaultParagraphFont"/>
    <w:uiPriority w:val="21"/>
    <w:qFormat/>
    <w:rsid w:val="00DD05D8"/>
    <w:rPr>
      <w:b/>
      <w:bCs/>
      <w:i/>
      <w:iCs/>
    </w:rPr>
  </w:style>
  <w:style w:type="paragraph" w:styleId="IntenseQuote">
    <w:name w:val="Intense Quote"/>
    <w:basedOn w:val="Normal"/>
    <w:next w:val="Normal"/>
    <w:link w:val="IntenseQuoteChar"/>
    <w:uiPriority w:val="30"/>
    <w:qFormat/>
    <w:rsid w:val="00DD05D8"/>
    <w:pPr>
      <w:spacing w:before="100" w:beforeAutospacing="1" w:after="240" w:line="240" w:lineRule="auto"/>
      <w:ind w:left="720"/>
      <w:jc w:val="center"/>
    </w:pPr>
    <w:rPr>
      <w:rFonts w:asciiTheme="majorHAnsi" w:eastAsiaTheme="majorEastAsia" w:hAnsiTheme="majorHAnsi" w:cstheme="majorBidi"/>
      <w:color w:val="0E2841" w:themeColor="text2"/>
      <w:spacing w:val="-6"/>
      <w:sz w:val="32"/>
      <w:szCs w:val="32"/>
    </w:rPr>
  </w:style>
  <w:style w:type="character" w:customStyle="1" w:styleId="IntenseQuoteChar">
    <w:name w:val="Intense Quote Char"/>
    <w:basedOn w:val="DefaultParagraphFont"/>
    <w:link w:val="IntenseQuote"/>
    <w:uiPriority w:val="30"/>
    <w:rsid w:val="00DD05D8"/>
    <w:rPr>
      <w:rFonts w:asciiTheme="majorHAnsi" w:eastAsiaTheme="majorEastAsia" w:hAnsiTheme="majorHAnsi" w:cstheme="majorBidi"/>
      <w:color w:val="0E2841" w:themeColor="text2"/>
      <w:spacing w:val="-6"/>
      <w:sz w:val="32"/>
      <w:szCs w:val="32"/>
    </w:rPr>
  </w:style>
  <w:style w:type="character" w:styleId="IntenseReference">
    <w:name w:val="Intense Reference"/>
    <w:basedOn w:val="DefaultParagraphFont"/>
    <w:uiPriority w:val="32"/>
    <w:qFormat/>
    <w:rsid w:val="00DD05D8"/>
    <w:rPr>
      <w:b/>
      <w:bCs/>
      <w:smallCaps/>
      <w:color w:val="0E2841" w:themeColor="text2"/>
      <w:u w:val="single"/>
    </w:rPr>
  </w:style>
  <w:style w:type="character" w:styleId="Hyperlink">
    <w:name w:val="Hyperlink"/>
    <w:basedOn w:val="DefaultParagraphFont"/>
    <w:uiPriority w:val="99"/>
    <w:unhideWhenUsed/>
    <w:rsid w:val="002C4795"/>
    <w:rPr>
      <w:color w:val="467886" w:themeColor="hyperlink"/>
      <w:u w:val="single"/>
    </w:rPr>
  </w:style>
  <w:style w:type="character" w:styleId="UnresolvedMention">
    <w:name w:val="Unresolved Mention"/>
    <w:basedOn w:val="DefaultParagraphFont"/>
    <w:uiPriority w:val="99"/>
    <w:semiHidden/>
    <w:unhideWhenUsed/>
    <w:rsid w:val="002C4795"/>
    <w:rPr>
      <w:color w:val="605E5C"/>
      <w:shd w:val="clear" w:color="auto" w:fill="E1DFDD"/>
    </w:rPr>
  </w:style>
  <w:style w:type="paragraph" w:styleId="TOCHeading">
    <w:name w:val="TOC Heading"/>
    <w:basedOn w:val="Heading1"/>
    <w:next w:val="Normal"/>
    <w:uiPriority w:val="39"/>
    <w:unhideWhenUsed/>
    <w:qFormat/>
    <w:rsid w:val="00DD05D8"/>
    <w:pPr>
      <w:outlineLvl w:val="9"/>
    </w:pPr>
  </w:style>
  <w:style w:type="paragraph" w:styleId="Caption">
    <w:name w:val="caption"/>
    <w:basedOn w:val="Normal"/>
    <w:next w:val="Normal"/>
    <w:uiPriority w:val="35"/>
    <w:semiHidden/>
    <w:unhideWhenUsed/>
    <w:qFormat/>
    <w:rsid w:val="00DD05D8"/>
    <w:pPr>
      <w:spacing w:line="240" w:lineRule="auto"/>
    </w:pPr>
    <w:rPr>
      <w:b/>
      <w:bCs/>
      <w:smallCaps/>
      <w:color w:val="0E2841" w:themeColor="text2"/>
    </w:rPr>
  </w:style>
  <w:style w:type="character" w:styleId="Strong">
    <w:name w:val="Strong"/>
    <w:basedOn w:val="DefaultParagraphFont"/>
    <w:uiPriority w:val="22"/>
    <w:qFormat/>
    <w:rsid w:val="00DD05D8"/>
    <w:rPr>
      <w:b/>
      <w:bCs/>
    </w:rPr>
  </w:style>
  <w:style w:type="character" w:styleId="Emphasis">
    <w:name w:val="Emphasis"/>
    <w:basedOn w:val="DefaultParagraphFont"/>
    <w:uiPriority w:val="20"/>
    <w:qFormat/>
    <w:rsid w:val="00DD05D8"/>
    <w:rPr>
      <w:i/>
      <w:iCs/>
    </w:rPr>
  </w:style>
  <w:style w:type="paragraph" w:styleId="NoSpacing">
    <w:name w:val="No Spacing"/>
    <w:uiPriority w:val="1"/>
    <w:qFormat/>
    <w:rsid w:val="00DD05D8"/>
    <w:pPr>
      <w:spacing w:after="0" w:line="240" w:lineRule="auto"/>
    </w:pPr>
  </w:style>
  <w:style w:type="character" w:styleId="SubtleEmphasis">
    <w:name w:val="Subtle Emphasis"/>
    <w:basedOn w:val="DefaultParagraphFont"/>
    <w:uiPriority w:val="19"/>
    <w:qFormat/>
    <w:rsid w:val="00DD05D8"/>
    <w:rPr>
      <w:i/>
      <w:iCs/>
      <w:color w:val="595959" w:themeColor="text1" w:themeTint="A6"/>
    </w:rPr>
  </w:style>
  <w:style w:type="character" w:styleId="SubtleReference">
    <w:name w:val="Subtle Reference"/>
    <w:basedOn w:val="DefaultParagraphFont"/>
    <w:uiPriority w:val="31"/>
    <w:qFormat/>
    <w:rsid w:val="00DD05D8"/>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DD05D8"/>
    <w:rPr>
      <w:b/>
      <w:bCs/>
      <w:smallCaps/>
      <w:spacing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8345612">
      <w:bodyDiv w:val="1"/>
      <w:marLeft w:val="0"/>
      <w:marRight w:val="0"/>
      <w:marTop w:val="0"/>
      <w:marBottom w:val="0"/>
      <w:divBdr>
        <w:top w:val="none" w:sz="0" w:space="0" w:color="auto"/>
        <w:left w:val="none" w:sz="0" w:space="0" w:color="auto"/>
        <w:bottom w:val="none" w:sz="0" w:space="0" w:color="auto"/>
        <w:right w:val="none" w:sz="0" w:space="0" w:color="auto"/>
      </w:divBdr>
    </w:div>
    <w:div w:id="904145751">
      <w:bodyDiv w:val="1"/>
      <w:marLeft w:val="0"/>
      <w:marRight w:val="0"/>
      <w:marTop w:val="0"/>
      <w:marBottom w:val="0"/>
      <w:divBdr>
        <w:top w:val="none" w:sz="0" w:space="0" w:color="auto"/>
        <w:left w:val="none" w:sz="0" w:space="0" w:color="auto"/>
        <w:bottom w:val="none" w:sz="0" w:space="0" w:color="auto"/>
        <w:right w:val="none" w:sz="0" w:space="0" w:color="auto"/>
      </w:divBdr>
    </w:div>
    <w:div w:id="1193106187">
      <w:bodyDiv w:val="1"/>
      <w:marLeft w:val="0"/>
      <w:marRight w:val="0"/>
      <w:marTop w:val="0"/>
      <w:marBottom w:val="0"/>
      <w:divBdr>
        <w:top w:val="none" w:sz="0" w:space="0" w:color="auto"/>
        <w:left w:val="none" w:sz="0" w:space="0" w:color="auto"/>
        <w:bottom w:val="none" w:sz="0" w:space="0" w:color="auto"/>
        <w:right w:val="none" w:sz="0" w:space="0" w:color="auto"/>
      </w:divBdr>
    </w:div>
    <w:div w:id="1199010249">
      <w:bodyDiv w:val="1"/>
      <w:marLeft w:val="0"/>
      <w:marRight w:val="0"/>
      <w:marTop w:val="0"/>
      <w:marBottom w:val="0"/>
      <w:divBdr>
        <w:top w:val="none" w:sz="0" w:space="0" w:color="auto"/>
        <w:left w:val="none" w:sz="0" w:space="0" w:color="auto"/>
        <w:bottom w:val="none" w:sz="0" w:space="0" w:color="auto"/>
        <w:right w:val="none" w:sz="0" w:space="0" w:color="auto"/>
      </w:divBdr>
    </w:div>
    <w:div w:id="1817647178">
      <w:bodyDiv w:val="1"/>
      <w:marLeft w:val="0"/>
      <w:marRight w:val="0"/>
      <w:marTop w:val="0"/>
      <w:marBottom w:val="0"/>
      <w:divBdr>
        <w:top w:val="none" w:sz="0" w:space="0" w:color="auto"/>
        <w:left w:val="none" w:sz="0" w:space="0" w:color="auto"/>
        <w:bottom w:val="none" w:sz="0" w:space="0" w:color="auto"/>
        <w:right w:val="none" w:sz="0" w:space="0" w:color="auto"/>
      </w:divBdr>
    </w:div>
    <w:div w:id="1854302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7</Pages>
  <Words>1540</Words>
  <Characters>8783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Flavia Nanu</dc:creator>
  <cp:keywords/>
  <dc:description/>
  <cp:lastModifiedBy>Flavia Nanu</cp:lastModifiedBy>
  <cp:revision>3</cp:revision>
  <dcterms:created xsi:type="dcterms:W3CDTF">2025-10-27T16:21:00Z</dcterms:created>
  <dcterms:modified xsi:type="dcterms:W3CDTF">2025-11-10T20:46:00Z</dcterms:modified>
</cp:coreProperties>
</file>