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6911F289" w:rsidR="005E6C44" w:rsidRPr="00A42F82" w:rsidRDefault="002711B9" w:rsidP="00A91894">
            <w:pPr>
              <w:rPr>
                <w:rFonts w:ascii="Arial" w:hAnsi="Arial" w:cs="Arial"/>
                <w:sz w:val="22"/>
                <w:szCs w:val="22"/>
              </w:rPr>
            </w:pPr>
            <w:r>
              <w:rPr>
                <w:rFonts w:ascii="Arial" w:hAnsi="Arial" w:cs="Arial"/>
                <w:sz w:val="22"/>
                <w:szCs w:val="22"/>
              </w:rPr>
              <w:t>Mihaela Sandu Rizea</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39991841" w:rsidR="005E6C44" w:rsidRPr="00A42F82" w:rsidRDefault="002711B9"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471236FF" w:rsidR="005E6C44" w:rsidRPr="00A42F82" w:rsidRDefault="002711B9" w:rsidP="00A91894">
            <w:pPr>
              <w:rPr>
                <w:rFonts w:ascii="Arial" w:hAnsi="Arial" w:cs="Arial"/>
                <w:sz w:val="22"/>
                <w:szCs w:val="22"/>
              </w:rPr>
            </w:pPr>
            <w:r>
              <w:rPr>
                <w:rFonts w:ascii="Arial" w:hAnsi="Arial" w:cs="Arial"/>
                <w:sz w:val="22"/>
                <w:szCs w:val="22"/>
              </w:rPr>
              <w:t>Institute of Inner City Learning</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26525E64" w:rsidR="005E6C44" w:rsidRPr="00A42F82" w:rsidRDefault="002711B9" w:rsidP="00A91894">
            <w:pPr>
              <w:rPr>
                <w:rFonts w:ascii="Arial" w:hAnsi="Arial" w:cs="Arial"/>
                <w:sz w:val="22"/>
                <w:szCs w:val="22"/>
              </w:rPr>
            </w:pPr>
            <w:r>
              <w:rPr>
                <w:rFonts w:ascii="Arial" w:hAnsi="Arial" w:cs="Arial"/>
                <w:sz w:val="22"/>
                <w:szCs w:val="22"/>
              </w:rPr>
              <w:t>Birmingham</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0225DE4E" w:rsidR="005E6C44" w:rsidRPr="00A42F82" w:rsidRDefault="002711B9" w:rsidP="00A91894">
            <w:pPr>
              <w:rPr>
                <w:rFonts w:ascii="Arial" w:hAnsi="Arial" w:cs="Arial"/>
                <w:sz w:val="22"/>
                <w:szCs w:val="22"/>
              </w:rPr>
            </w:pPr>
            <w:r>
              <w:rPr>
                <w:rFonts w:ascii="Arial" w:hAnsi="Arial" w:cs="Arial"/>
                <w:sz w:val="22"/>
                <w:szCs w:val="22"/>
              </w:rPr>
              <w:t>2126225@student.uwtsd.ac.uk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173E7B1C" w:rsidR="005E6C44" w:rsidRPr="00A42F82" w:rsidRDefault="002711B9" w:rsidP="00A91894">
            <w:pPr>
              <w:rPr>
                <w:rFonts w:ascii="Arial" w:hAnsi="Arial" w:cs="Arial"/>
                <w:sz w:val="22"/>
                <w:szCs w:val="22"/>
              </w:rPr>
            </w:pPr>
            <w:r>
              <w:rPr>
                <w:rFonts w:ascii="Arial" w:hAnsi="Arial" w:cs="Arial"/>
                <w:sz w:val="22"/>
                <w:szCs w:val="22"/>
              </w:rPr>
              <w:t>07715127405</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FE51940" w:rsidR="005E6C44" w:rsidRPr="00A42F82" w:rsidRDefault="002711B9" w:rsidP="00A91894">
            <w:pPr>
              <w:rPr>
                <w:rFonts w:ascii="Arial" w:hAnsi="Arial" w:cs="Arial"/>
                <w:sz w:val="22"/>
                <w:szCs w:val="22"/>
              </w:rPr>
            </w:pPr>
            <w:r>
              <w:rPr>
                <w:rFonts w:ascii="Arial" w:hAnsi="Arial" w:cs="Arial"/>
                <w:sz w:val="22"/>
                <w:szCs w:val="22"/>
              </w:rPr>
              <w:t>2126225</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E8C2388" w:rsidR="005E6C44" w:rsidRPr="00A42F82" w:rsidRDefault="002711B9" w:rsidP="00A91894">
            <w:pPr>
              <w:rPr>
                <w:rFonts w:ascii="Arial" w:hAnsi="Arial" w:cs="Arial"/>
                <w:sz w:val="22"/>
                <w:szCs w:val="22"/>
              </w:rPr>
            </w:pPr>
            <w:r>
              <w:rPr>
                <w:rFonts w:ascii="Arial" w:hAnsi="Arial" w:cs="Arial"/>
                <w:sz w:val="22"/>
                <w:szCs w:val="22"/>
              </w:rPr>
              <w:t>MSc PHSCP</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ED1B8AB" w:rsidR="005E6C44" w:rsidRPr="00A42F82" w:rsidRDefault="002711B9" w:rsidP="00A91894">
            <w:pPr>
              <w:rPr>
                <w:rFonts w:ascii="Arial" w:hAnsi="Arial" w:cs="Arial"/>
                <w:sz w:val="22"/>
                <w:szCs w:val="22"/>
              </w:rPr>
            </w:pPr>
            <w:r>
              <w:rPr>
                <w:rFonts w:ascii="Arial" w:hAnsi="Arial" w:cs="Arial"/>
                <w:sz w:val="22"/>
                <w:szCs w:val="22"/>
              </w:rPr>
              <w:t>Dr. Fahad Khan</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3B024D05" w:rsidR="003F6F7B" w:rsidRPr="00A42F82" w:rsidRDefault="00D220C7" w:rsidP="00A91894">
            <w:pPr>
              <w:autoSpaceDE w:val="0"/>
              <w:autoSpaceDN w:val="0"/>
              <w:adjustRightInd w:val="0"/>
              <w:rPr>
                <w:rFonts w:ascii="Arial" w:hAnsi="Arial" w:cs="Arial"/>
                <w:sz w:val="22"/>
                <w:szCs w:val="22"/>
              </w:rPr>
            </w:pPr>
            <w:r>
              <w:rPr>
                <w:rFonts w:ascii="Arial" w:hAnsi="Arial" w:cs="Arial"/>
                <w:sz w:val="22"/>
                <w:szCs w:val="22"/>
              </w:rPr>
              <w:t>Dr. Fahad Khan</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33FDC21A" w:rsidR="003F6F7B" w:rsidRPr="00A42F82" w:rsidRDefault="00D220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E2F0BCE" w:rsidR="005E6C44" w:rsidRPr="00A42F82" w:rsidRDefault="00D220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6DA8D416" w:rsidR="005E6C44" w:rsidRPr="00A42F82" w:rsidRDefault="00D220C7"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054B4BB0" w:rsidR="00835382" w:rsidRPr="00A42F82" w:rsidRDefault="0073709B" w:rsidP="00A91894">
            <w:pPr>
              <w:autoSpaceDE w:val="0"/>
              <w:autoSpaceDN w:val="0"/>
              <w:adjustRightInd w:val="0"/>
              <w:rPr>
                <w:rFonts w:ascii="Arial" w:hAnsi="Arial" w:cs="Arial"/>
                <w:bCs/>
                <w:sz w:val="22"/>
                <w:szCs w:val="22"/>
              </w:rPr>
            </w:pPr>
            <w:r>
              <w:rPr>
                <w:rFonts w:ascii="Arial" w:hAnsi="Arial" w:cs="Arial"/>
                <w:bCs/>
                <w:sz w:val="22"/>
                <w:szCs w:val="22"/>
              </w:rPr>
              <w:t>NA</w:t>
            </w: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8F09364" w:rsidR="004C3D85" w:rsidRPr="0073709B" w:rsidRDefault="0073709B" w:rsidP="0073709B">
            <w:pPr>
              <w:spacing w:before="100" w:beforeAutospacing="1" w:after="100" w:afterAutospacing="1" w:line="360" w:lineRule="auto"/>
              <w:jc w:val="center"/>
              <w:rPr>
                <w:rFonts w:ascii="Arial" w:hAnsi="Arial" w:cs="Arial"/>
                <w:lang w:eastAsia="en-GB"/>
              </w:rPr>
            </w:pPr>
            <w:bookmarkStart w:id="0" w:name="_Hlk213743440"/>
            <w:r w:rsidRPr="00B32A4C">
              <w:rPr>
                <w:rFonts w:ascii="Arial" w:hAnsi="Arial" w:cs="Arial"/>
                <w:b/>
                <w:bCs/>
                <w:lang w:eastAsia="en-GB"/>
              </w:rPr>
              <w:t xml:space="preserve">The Impact of Digitalization and Visual Interfaces (e.g., Alexa) </w:t>
            </w:r>
            <w:r>
              <w:rPr>
                <w:rFonts w:ascii="Arial" w:hAnsi="Arial" w:cs="Arial"/>
                <w:b/>
                <w:bCs/>
                <w:lang w:eastAsia="en-GB"/>
              </w:rPr>
              <w:t>for</w:t>
            </w:r>
            <w:r w:rsidRPr="00B32A4C">
              <w:rPr>
                <w:rFonts w:ascii="Arial" w:hAnsi="Arial" w:cs="Arial"/>
                <w:b/>
                <w:bCs/>
                <w:lang w:eastAsia="en-GB"/>
              </w:rPr>
              <w:t xml:space="preserve"> Cognitive </w:t>
            </w:r>
            <w:r>
              <w:rPr>
                <w:rFonts w:ascii="Arial" w:hAnsi="Arial" w:cs="Arial"/>
                <w:b/>
                <w:bCs/>
                <w:lang w:eastAsia="en-GB"/>
              </w:rPr>
              <w:t>Stimulation</w:t>
            </w:r>
            <w:r w:rsidRPr="00B32A4C">
              <w:rPr>
                <w:rFonts w:ascii="Arial" w:hAnsi="Arial" w:cs="Arial"/>
                <w:b/>
                <w:bCs/>
                <w:lang w:eastAsia="en-GB"/>
              </w:rPr>
              <w:t xml:space="preserve"> in Dementia</w:t>
            </w:r>
            <w:bookmarkEnd w:id="0"/>
            <w:r>
              <w:rPr>
                <w:rFonts w:ascii="Arial" w:hAnsi="Arial" w:cs="Arial"/>
                <w:b/>
                <w:bCs/>
                <w:lang w:eastAsia="en-GB"/>
              </w:rPr>
              <w:t xml:space="preserve"> patients</w:t>
            </w:r>
            <w:r w:rsidRPr="00B32A4C">
              <w:rPr>
                <w:rFonts w:ascii="Arial" w:hAnsi="Arial" w:cs="Arial"/>
                <w:b/>
                <w:bCs/>
                <w:lang w:eastAsia="en-GB"/>
              </w:rPr>
              <w:t xml:space="preserve">: A Systematic Literature Review </w:t>
            </w:r>
            <w:r w:rsidR="00992897">
              <w:rPr>
                <w:rFonts w:ascii="Arial" w:hAnsi="Arial" w:cs="Arial"/>
                <w:b/>
                <w:bCs/>
                <w:lang w:eastAsia="en-GB"/>
              </w:rPr>
              <w:t>around</w:t>
            </w:r>
            <w:r w:rsidRPr="00B32A4C">
              <w:rPr>
                <w:rFonts w:ascii="Arial" w:hAnsi="Arial" w:cs="Arial"/>
                <w:b/>
                <w:bCs/>
                <w:lang w:eastAsia="en-GB"/>
              </w:rPr>
              <w:t xml:space="preserve"> </w:t>
            </w:r>
            <w:r>
              <w:rPr>
                <w:rFonts w:ascii="Arial" w:hAnsi="Arial" w:cs="Arial"/>
                <w:b/>
                <w:bCs/>
                <w:lang w:eastAsia="en-GB"/>
              </w:rPr>
              <w:t xml:space="preserve">Care Settings UK </w:t>
            </w:r>
            <w:r w:rsidRPr="00B32A4C">
              <w:rPr>
                <w:rFonts w:ascii="Arial" w:hAnsi="Arial" w:cs="Arial"/>
                <w:b/>
                <w:bCs/>
                <w:lang w:eastAsia="en-GB"/>
              </w:rPr>
              <w:t>Context</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D1B2944" w:rsidR="004C3D85" w:rsidRPr="00A42F82" w:rsidRDefault="00B573EC" w:rsidP="00A91894">
            <w:pPr>
              <w:rPr>
                <w:rFonts w:ascii="Arial" w:hAnsi="Arial" w:cs="Arial"/>
                <w:sz w:val="22"/>
                <w:szCs w:val="22"/>
              </w:rPr>
            </w:pPr>
            <w:r>
              <w:rPr>
                <w:rFonts w:ascii="Arial" w:hAnsi="Arial" w:cs="Arial"/>
                <w:sz w:val="22"/>
                <w:szCs w:val="22"/>
              </w:rPr>
              <w:t>Jan 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3E7C6F3" w:rsidR="004C3D85" w:rsidRPr="00A42F82" w:rsidRDefault="00B573EC" w:rsidP="00A91894">
            <w:pPr>
              <w:rPr>
                <w:rFonts w:ascii="Arial" w:hAnsi="Arial" w:cs="Arial"/>
                <w:sz w:val="22"/>
                <w:szCs w:val="22"/>
              </w:rPr>
            </w:pPr>
            <w:r>
              <w:rPr>
                <w:rFonts w:ascii="Arial" w:hAnsi="Arial" w:cs="Arial"/>
                <w:sz w:val="22"/>
                <w:szCs w:val="22"/>
              </w:rPr>
              <w:t>May 2026</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6EFD7D00" w14:textId="77777777" w:rsidR="00BB6CF9" w:rsidRDefault="00BB6CF9" w:rsidP="00A91894">
            <w:pPr>
              <w:autoSpaceDE w:val="0"/>
              <w:autoSpaceDN w:val="0"/>
              <w:adjustRightInd w:val="0"/>
              <w:rPr>
                <w:rFonts w:ascii="Arial" w:hAnsi="Arial" w:cs="Arial"/>
                <w:b/>
                <w:bCs/>
                <w:sz w:val="22"/>
                <w:szCs w:val="22"/>
              </w:rPr>
            </w:pPr>
          </w:p>
          <w:p w14:paraId="574628F0" w14:textId="64FABAA0" w:rsidR="00BB6CF9" w:rsidRPr="00BB6CF9" w:rsidRDefault="00BB6CF9" w:rsidP="00BB6CF9">
            <w:pPr>
              <w:autoSpaceDE w:val="0"/>
              <w:autoSpaceDN w:val="0"/>
              <w:adjustRightInd w:val="0"/>
              <w:rPr>
                <w:rFonts w:ascii="Arial" w:hAnsi="Arial" w:cs="Arial"/>
                <w:b/>
                <w:bCs/>
                <w:sz w:val="22"/>
                <w:szCs w:val="22"/>
              </w:rPr>
            </w:pPr>
            <w:r>
              <w:rPr>
                <w:rFonts w:ascii="Arial" w:eastAsiaTheme="minorEastAsia" w:hAnsi="Arial" w:cs="Arial"/>
                <w:color w:val="000000" w:themeColor="dark1"/>
                <w:kern w:val="24"/>
              </w:rPr>
              <w:t xml:space="preserve">Despite studies showing evidence supporting the role of digitalisation on cognitive stimulation </w:t>
            </w:r>
            <w:r w:rsidRPr="00B57830">
              <w:rPr>
                <w:rFonts w:ascii="Arial" w:hAnsi="Arial" w:cs="Arial"/>
              </w:rPr>
              <w:t>promot</w:t>
            </w:r>
            <w:r>
              <w:rPr>
                <w:rFonts w:ascii="Arial" w:hAnsi="Arial" w:cs="Arial"/>
              </w:rPr>
              <w:t xml:space="preserve">ing </w:t>
            </w:r>
            <w:r w:rsidRPr="00B57830">
              <w:rPr>
                <w:rFonts w:ascii="Arial" w:hAnsi="Arial" w:cs="Arial"/>
              </w:rPr>
              <w:t>wellbeing</w:t>
            </w:r>
            <w:r>
              <w:rPr>
                <w:rFonts w:ascii="Arial" w:hAnsi="Arial" w:cs="Arial"/>
              </w:rPr>
              <w:t xml:space="preserve"> and improving daily life, </w:t>
            </w:r>
            <w:r>
              <w:rPr>
                <w:rFonts w:ascii="Arial" w:hAnsi="Arial" w:cs="Arial"/>
                <w:color w:val="333333"/>
                <w:shd w:val="clear" w:color="auto" w:fill="FFFFFF"/>
              </w:rPr>
              <w:t>there is a clear gap in the literature regarding the effective adoption and integration of voice-assisted and visual-interfaces technologies within UK care settings. The purpose of this research is to address this gap and identify what the barriers</w:t>
            </w:r>
            <w:r w:rsidR="00992897">
              <w:rPr>
                <w:rFonts w:ascii="Arial" w:hAnsi="Arial" w:cs="Arial"/>
                <w:color w:val="333333"/>
                <w:shd w:val="clear" w:color="auto" w:fill="FFFFFF"/>
              </w:rPr>
              <w:t xml:space="preserve"> are</w:t>
            </w:r>
            <w:r>
              <w:rPr>
                <w:rFonts w:ascii="Arial" w:hAnsi="Arial" w:cs="Arial"/>
                <w:color w:val="333333"/>
                <w:shd w:val="clear" w:color="auto" w:fill="FFFFFF"/>
              </w:rPr>
              <w:t xml:space="preserve"> delaying the integration process within UK care setting. </w:t>
            </w:r>
            <w:r>
              <w:rPr>
                <w:rFonts w:ascii="Arial" w:hAnsi="Arial" w:cs="Arial"/>
              </w:rPr>
              <w:t xml:space="preserve">The study is relevant to public health because it promotes healthcare innovation, person-centred care and accessibility. </w:t>
            </w:r>
          </w:p>
          <w:p w14:paraId="001E7318"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1E786D37" w:rsidR="00F96C3F" w:rsidRPr="00DE5168" w:rsidRDefault="008F27C8" w:rsidP="00DE5168">
            <w:pPr>
              <w:spacing w:line="360" w:lineRule="auto"/>
              <w:jc w:val="both"/>
              <w:rPr>
                <w:rFonts w:ascii="Arial" w:hAnsi="Arial" w:cs="Arial"/>
                <w:color w:val="333333"/>
                <w:shd w:val="clear" w:color="auto" w:fill="FFFFFF"/>
              </w:rPr>
            </w:pPr>
            <w:r>
              <w:rPr>
                <w:rFonts w:ascii="Arial" w:hAnsi="Arial" w:cs="Arial"/>
                <w:color w:val="333333"/>
                <w:shd w:val="clear" w:color="auto" w:fill="FFFFFF"/>
              </w:rPr>
              <w:t>What factors are influencing the digitalisation and visual interfaces adoption, for digital cognitive stimulation for dementia patients within UK care settings?</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1C896B4" w14:textId="43A28E1D" w:rsidR="00F96C3F" w:rsidRPr="00DB50EC" w:rsidRDefault="00BB6CF9" w:rsidP="00DB50EC">
            <w:pPr>
              <w:spacing w:before="100" w:beforeAutospacing="1" w:after="100" w:afterAutospacing="1" w:line="360" w:lineRule="auto"/>
              <w:jc w:val="both"/>
              <w:rPr>
                <w:rFonts w:ascii="Arial" w:hAnsi="Arial" w:cs="Arial"/>
                <w:lang w:eastAsia="en-GB"/>
              </w:rPr>
            </w:pPr>
            <w:r>
              <w:rPr>
                <w:rFonts w:ascii="Arial" w:hAnsi="Arial" w:cs="Arial"/>
                <w:lang w:eastAsia="en-GB"/>
              </w:rPr>
              <w:lastRenderedPageBreak/>
              <w:t xml:space="preserve">The systematic review aim to explore the evidence-based data supporting the use of digital and visual-interface technology for dementia patients and the complex impact for the cognitive response. </w:t>
            </w: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34FEA986" w14:textId="77777777" w:rsidR="008F27C8" w:rsidRDefault="008F27C8" w:rsidP="008F27C8">
            <w:pPr>
              <w:pStyle w:val="ListParagraph"/>
              <w:numPr>
                <w:ilvl w:val="0"/>
                <w:numId w:val="28"/>
              </w:numPr>
              <w:spacing w:before="100" w:beforeAutospacing="1" w:after="100" w:afterAutospacing="1" w:line="360" w:lineRule="auto"/>
              <w:jc w:val="both"/>
              <w:rPr>
                <w:rFonts w:ascii="Arial" w:eastAsia="Times New Roman" w:hAnsi="Arial" w:cs="Arial"/>
                <w:lang w:eastAsia="en-GB"/>
              </w:rPr>
            </w:pPr>
            <w:r>
              <w:rPr>
                <w:rFonts w:ascii="Arial" w:eastAsia="Times New Roman" w:hAnsi="Arial" w:cs="Arial"/>
                <w:lang w:eastAsia="en-GB"/>
              </w:rPr>
              <w:t>To evaluate the cognitive benefits of digital interventions for dementia care</w:t>
            </w:r>
          </w:p>
          <w:p w14:paraId="28BA3A0B" w14:textId="77777777" w:rsidR="008F27C8" w:rsidRDefault="008F27C8" w:rsidP="008F27C8">
            <w:pPr>
              <w:pStyle w:val="ListParagraph"/>
              <w:numPr>
                <w:ilvl w:val="0"/>
                <w:numId w:val="28"/>
              </w:numPr>
              <w:spacing w:before="100" w:beforeAutospacing="1" w:after="100" w:afterAutospacing="1" w:line="360" w:lineRule="auto"/>
              <w:jc w:val="both"/>
              <w:rPr>
                <w:rFonts w:ascii="Arial" w:eastAsia="Times New Roman" w:hAnsi="Arial" w:cs="Arial"/>
                <w:lang w:eastAsia="en-GB"/>
              </w:rPr>
            </w:pPr>
            <w:r>
              <w:rPr>
                <w:rFonts w:ascii="Arial" w:eastAsia="Times New Roman" w:hAnsi="Arial" w:cs="Arial"/>
                <w:lang w:eastAsia="en-GB"/>
              </w:rPr>
              <w:t>To explore how cultural disbeliefs, financial willingness and systemic readiness act as barriers to adoption</w:t>
            </w:r>
          </w:p>
          <w:p w14:paraId="0B5192F6" w14:textId="77777777" w:rsidR="008F27C8" w:rsidRDefault="008F27C8" w:rsidP="008F27C8">
            <w:pPr>
              <w:pStyle w:val="ListParagraph"/>
              <w:numPr>
                <w:ilvl w:val="0"/>
                <w:numId w:val="28"/>
              </w:numPr>
              <w:spacing w:before="100" w:beforeAutospacing="1" w:after="100" w:afterAutospacing="1" w:line="360" w:lineRule="auto"/>
              <w:jc w:val="both"/>
              <w:rPr>
                <w:rFonts w:ascii="Arial" w:eastAsia="Times New Roman" w:hAnsi="Arial" w:cs="Arial"/>
                <w:lang w:eastAsia="en-GB"/>
              </w:rPr>
            </w:pPr>
            <w:r>
              <w:rPr>
                <w:rFonts w:ascii="Arial" w:eastAsia="Times New Roman" w:hAnsi="Arial" w:cs="Arial"/>
                <w:lang w:eastAsia="en-GB"/>
              </w:rPr>
              <w:t>To map findings against UK health and social care policies</w:t>
            </w:r>
          </w:p>
          <w:p w14:paraId="63AA5A72" w14:textId="0129E5F2" w:rsidR="00F96C3F" w:rsidRPr="008F27C8" w:rsidRDefault="008F27C8" w:rsidP="00A91894">
            <w:pPr>
              <w:pStyle w:val="ListParagraph"/>
              <w:numPr>
                <w:ilvl w:val="0"/>
                <w:numId w:val="28"/>
              </w:numPr>
              <w:spacing w:before="100" w:beforeAutospacing="1" w:after="100" w:afterAutospacing="1" w:line="360" w:lineRule="auto"/>
              <w:jc w:val="both"/>
              <w:rPr>
                <w:rFonts w:ascii="Arial" w:eastAsia="Times New Roman" w:hAnsi="Arial" w:cs="Arial"/>
                <w:lang w:eastAsia="en-GB"/>
              </w:rPr>
            </w:pPr>
            <w:r>
              <w:rPr>
                <w:rFonts w:ascii="Arial" w:eastAsia="Times New Roman" w:hAnsi="Arial" w:cs="Arial"/>
                <w:lang w:eastAsia="en-GB"/>
              </w:rPr>
              <w:t xml:space="preserve">To provide practical, evidence-based suggestions for beneficial implementation within UK care settings of the digital innovations highlighting how future research would accelerate the process  </w:t>
            </w: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7187BCE0" w:rsidR="00F96C3F" w:rsidRPr="00A42F82" w:rsidRDefault="001F270B" w:rsidP="00A91894">
            <w:pPr>
              <w:rPr>
                <w:rFonts w:ascii="Arial" w:hAnsi="Arial" w:cs="Arial"/>
                <w:sz w:val="22"/>
                <w:szCs w:val="22"/>
              </w:rPr>
            </w:pPr>
            <w:r>
              <w:rPr>
                <w:sz w:val="22"/>
                <w:szCs w:val="22"/>
              </w:rPr>
              <w:t>For this research, an SLR was selected to ensure transparency and replicability in identifying healthcare access barriers affecting the adoption and implementation of digital innovations to enhance cognitive stimulation and improve the life quality of patients living with dementia.</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71BD5AFA" w:rsidR="00B23BFF" w:rsidRPr="00A42F82" w:rsidRDefault="00502848" w:rsidP="00A91894">
            <w:pPr>
              <w:rPr>
                <w:rFonts w:ascii="Arial" w:hAnsi="Arial" w:cs="Arial"/>
                <w:sz w:val="22"/>
                <w:szCs w:val="22"/>
              </w:rPr>
            </w:pPr>
            <w:r>
              <w:rPr>
                <w:rFonts w:ascii="Arial" w:hAnsi="Arial" w:cs="Arial"/>
                <w:sz w:val="22"/>
                <w:szCs w:val="22"/>
              </w:rPr>
              <w:t>NA</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37253435" w:rsidR="00B23BFF" w:rsidRPr="00A42F82" w:rsidRDefault="00502848"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1482BE1D" w:rsidR="004942B0" w:rsidRPr="00A42F82" w:rsidRDefault="0050284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5BE823C5" w:rsidR="00D107AC" w:rsidRPr="00A42F82" w:rsidRDefault="005028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6AE66EC3" w:rsidR="00D107AC" w:rsidRPr="00A42F82" w:rsidRDefault="005028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5C6B1CD9" w:rsidR="00D107AC" w:rsidRPr="00A42F82" w:rsidRDefault="005028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3F8E4C52" w:rsidR="00D107AC" w:rsidRPr="00A42F82" w:rsidRDefault="005028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5465D6A8" w:rsidR="00D107AC" w:rsidRPr="00A42F82" w:rsidRDefault="005028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38BE9D3B" w:rsidR="00D107AC" w:rsidRPr="00A42F82" w:rsidRDefault="005028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1169E84A" w:rsidR="00D107AC" w:rsidRPr="00A42F82" w:rsidRDefault="005028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7240A187" w:rsidR="00C11423" w:rsidRPr="00A42F82" w:rsidRDefault="005028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6C589F28" w:rsidR="00C11423" w:rsidRPr="00A42F82" w:rsidRDefault="005028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5F376399" w:rsidR="00770C66" w:rsidRPr="00A42F82" w:rsidRDefault="005028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4A14A896" w:rsidR="00770C66" w:rsidRPr="00A42F82" w:rsidRDefault="005028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79E020F1" w:rsidR="00D107AC" w:rsidRPr="00A42F82" w:rsidRDefault="005028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4D4A797C" w:rsidR="00770C66" w:rsidRPr="00A42F82" w:rsidRDefault="005028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0FA80511" w:rsidR="00770C66" w:rsidRPr="00A42F82" w:rsidRDefault="005028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43DA9186" w:rsidR="00770C66" w:rsidRPr="00A42F82" w:rsidRDefault="005028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29DDC878" w:rsidR="00770C66" w:rsidRPr="00A42F82" w:rsidRDefault="005028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57D67540" w:rsidR="00770C66" w:rsidRPr="00A42F82" w:rsidRDefault="005028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61DF1E90" w:rsidR="00770C66" w:rsidRPr="00A42F82" w:rsidRDefault="005028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097BE878" w:rsidR="00770C66" w:rsidRPr="00A42F82" w:rsidRDefault="005028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076CE2F7" w:rsidR="00770C66" w:rsidRPr="00A42F82" w:rsidRDefault="005028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3340E8F1" w:rsidR="00770C66" w:rsidRPr="00A42F82" w:rsidRDefault="005028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02E1A497" w:rsidR="00770C66" w:rsidRPr="00A42F82" w:rsidRDefault="005028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68C7AC05" w:rsidR="00770C66" w:rsidRPr="00A42F82" w:rsidRDefault="005028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78F8A3E5" w:rsidR="00770C66" w:rsidRPr="00A42F82" w:rsidRDefault="005028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2943437A" w:rsidR="00ED0C59" w:rsidRPr="00A42F82" w:rsidRDefault="005028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1F1F724B" w:rsidR="00ED0C59" w:rsidRPr="00A42F82" w:rsidRDefault="005028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38A256DC" w:rsidR="00ED0C59" w:rsidRPr="00A42F82" w:rsidRDefault="005028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3F5EA4D4" w:rsidR="00ED0C59" w:rsidRPr="00A42F82" w:rsidRDefault="005028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142EA4C5" w:rsidR="00ED0C59" w:rsidRPr="00A42F82" w:rsidRDefault="005028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64A74CF9" w:rsidR="00ED0C59" w:rsidRPr="00A42F82" w:rsidRDefault="005028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2EF84CC8" w:rsidR="00ED0C59" w:rsidRPr="00A42F82" w:rsidRDefault="005028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35DF09DE" w:rsidR="00ED0C59" w:rsidRPr="00A42F82" w:rsidRDefault="005028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00555158" w:rsidR="00ED0C59" w:rsidRPr="00A42F82" w:rsidRDefault="005028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lastRenderedPageBreak/>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3D9F1FAC" w:rsidR="00003E64" w:rsidRPr="00A42F82" w:rsidRDefault="00502848" w:rsidP="00A91894">
            <w:pPr>
              <w:rPr>
                <w:rFonts w:ascii="Arial" w:hAnsi="Arial" w:cs="Arial"/>
                <w:sz w:val="22"/>
                <w:szCs w:val="22"/>
              </w:rPr>
            </w:pPr>
            <w:r>
              <w:rPr>
                <w:rFonts w:ascii="Arial" w:hAnsi="Arial" w:cs="Arial"/>
                <w:sz w:val="22"/>
                <w:szCs w:val="22"/>
              </w:rPr>
              <w:t>Nil</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85BE067" w:rsidR="0094056C" w:rsidRPr="00A42F82" w:rsidRDefault="00502848" w:rsidP="00A91894">
            <w:pPr>
              <w:rPr>
                <w:rFonts w:ascii="Arial" w:hAnsi="Arial" w:cs="Arial"/>
                <w:sz w:val="22"/>
                <w:szCs w:val="22"/>
              </w:rPr>
            </w:pPr>
            <w:r>
              <w:rPr>
                <w:rFonts w:ascii="Arial" w:hAnsi="Arial" w:cs="Arial"/>
                <w:sz w:val="22"/>
                <w:szCs w:val="22"/>
              </w:rPr>
              <w:t>Nil</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1BC2009E" w:rsidR="00003E64" w:rsidRPr="00A42F82" w:rsidRDefault="00502848" w:rsidP="00A91894">
            <w:pPr>
              <w:rPr>
                <w:rFonts w:ascii="Arial" w:hAnsi="Arial" w:cs="Arial"/>
                <w:sz w:val="22"/>
                <w:szCs w:val="22"/>
              </w:rPr>
            </w:pPr>
            <w:r>
              <w:rPr>
                <w:rFonts w:ascii="Arial" w:hAnsi="Arial" w:cs="Arial"/>
                <w:sz w:val="22"/>
                <w:szCs w:val="22"/>
              </w:rPr>
              <w:t>Nil</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452CE6B9" w:rsidR="004D0161" w:rsidRPr="00A42F82" w:rsidRDefault="005028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6275E8DD" w:rsidR="004D0161" w:rsidRPr="00A42F82" w:rsidRDefault="005028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0CB2B1CC" w:rsidR="004D0161" w:rsidRPr="00A42F82" w:rsidRDefault="005028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59781D25" w:rsidR="004D0161" w:rsidRPr="00A42F82" w:rsidRDefault="005028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40055D95" w:rsidR="004D0161" w:rsidRPr="00A42F82" w:rsidRDefault="005028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4A3074AA" w:rsidR="004D0161" w:rsidRPr="00A42F82" w:rsidRDefault="005028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3BF9A445" w:rsidR="004D0161" w:rsidRPr="00A42F82" w:rsidRDefault="005028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233F5C10" w:rsidR="004D0161" w:rsidRPr="00A42F82" w:rsidRDefault="005028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4523377C" w:rsidR="004D0161" w:rsidRPr="00A42F82" w:rsidRDefault="005028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2BBA949"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502848">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60BEB8D"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502848">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31DFD99" w:rsidR="004D0161" w:rsidRPr="00A42F82" w:rsidRDefault="00502848" w:rsidP="00A91894">
            <w:pPr>
              <w:spacing w:before="100" w:beforeAutospacing="1" w:after="100" w:afterAutospacing="1"/>
              <w:rPr>
                <w:rFonts w:ascii="Arial" w:hAnsi="Arial" w:cs="Arial"/>
                <w:sz w:val="22"/>
                <w:szCs w:val="22"/>
              </w:rPr>
            </w:pPr>
            <w:r>
              <w:rPr>
                <w:rFonts w:ascii="Arial" w:hAnsi="Arial" w:cs="Arial"/>
                <w:sz w:val="22"/>
                <w:szCs w:val="22"/>
              </w:rPr>
              <w:t>Mihaela Sandu Rizea</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3BC50167" w14:textId="2BC72331" w:rsidR="00502848" w:rsidRPr="00A42F82" w:rsidRDefault="00502848" w:rsidP="00A91894">
            <w:pPr>
              <w:spacing w:before="100" w:beforeAutospacing="1" w:after="100" w:afterAutospacing="1"/>
              <w:rPr>
                <w:rFonts w:ascii="Arial" w:hAnsi="Arial" w:cs="Arial"/>
                <w:b/>
                <w:bCs/>
                <w:sz w:val="22"/>
                <w:szCs w:val="22"/>
              </w:rPr>
            </w:pPr>
            <w:r>
              <w:rPr>
                <w:rFonts w:ascii="Arial" w:hAnsi="Arial" w:cs="Arial"/>
                <w:b/>
                <w:bCs/>
                <w:sz w:val="22"/>
                <w:szCs w:val="22"/>
              </w:rPr>
              <w:t>21.11.2025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00A56D5A" w:rsidR="00AA7E42" w:rsidRPr="00A42F82" w:rsidRDefault="00502848" w:rsidP="00A91894">
            <w:pPr>
              <w:pStyle w:val="ListParagraph"/>
              <w:ind w:left="0"/>
              <w:rPr>
                <w:rFonts w:ascii="Arial" w:hAnsi="Arial" w:cs="Arial"/>
              </w:rPr>
            </w:pPr>
            <w:r>
              <w:rPr>
                <w:rFonts w:ascii="Arial" w:hAnsi="Arial" w:cs="Arial"/>
              </w:rPr>
              <w:t>Dr. Fahad Khan</w:t>
            </w:r>
          </w:p>
        </w:tc>
        <w:tc>
          <w:tcPr>
            <w:tcW w:w="1014" w:type="pct"/>
            <w:vMerge w:val="restart"/>
          </w:tcPr>
          <w:p w14:paraId="4DE16558"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7BA89991" w14:textId="5453D881" w:rsidR="00502848" w:rsidRPr="00A42F82" w:rsidRDefault="00502848" w:rsidP="00A91894">
            <w:pPr>
              <w:pStyle w:val="ListParagraph"/>
              <w:ind w:left="0"/>
              <w:rPr>
                <w:rFonts w:ascii="Arial" w:hAnsi="Arial" w:cs="Arial"/>
              </w:rPr>
            </w:pPr>
            <w:r>
              <w:rPr>
                <w:rFonts w:ascii="Arial" w:hAnsi="Arial" w:cs="Arial"/>
              </w:rPr>
              <w:t>21.11.2025</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01EA8E34" w:rsidR="00CC2661" w:rsidRPr="00A42F82" w:rsidRDefault="0050284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1A0C6E27" w:rsidR="00CC2661" w:rsidRPr="00A42F82" w:rsidRDefault="0050284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677BE615" w:rsidR="00CC2661" w:rsidRPr="00A42F82" w:rsidRDefault="0050284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24A151F7" w:rsidR="00743859" w:rsidRPr="00A42F82" w:rsidRDefault="0050284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2878EEC8" w:rsidR="00743859" w:rsidRPr="00A42F82" w:rsidRDefault="0050284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2505E1">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288372" w14:textId="77777777" w:rsidR="005D6B91" w:rsidRDefault="005D6B91" w:rsidP="00390251">
      <w:r>
        <w:separator/>
      </w:r>
    </w:p>
    <w:p w14:paraId="2047722D" w14:textId="77777777" w:rsidR="005D6B91" w:rsidRDefault="005D6B91"/>
  </w:endnote>
  <w:endnote w:type="continuationSeparator" w:id="0">
    <w:p w14:paraId="79E31835" w14:textId="77777777" w:rsidR="005D6B91" w:rsidRDefault="005D6B91" w:rsidP="00390251">
      <w:r>
        <w:continuationSeparator/>
      </w:r>
    </w:p>
    <w:p w14:paraId="1824AC9B" w14:textId="77777777" w:rsidR="005D6B91" w:rsidRDefault="005D6B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886F3C" w14:textId="77777777" w:rsidR="005D6B91" w:rsidRDefault="005D6B91" w:rsidP="00390251">
      <w:r>
        <w:separator/>
      </w:r>
    </w:p>
    <w:p w14:paraId="78205172" w14:textId="77777777" w:rsidR="005D6B91" w:rsidRDefault="005D6B91"/>
  </w:footnote>
  <w:footnote w:type="continuationSeparator" w:id="0">
    <w:p w14:paraId="07A7A139" w14:textId="77777777" w:rsidR="005D6B91" w:rsidRDefault="005D6B91" w:rsidP="00390251">
      <w:r>
        <w:continuationSeparator/>
      </w:r>
    </w:p>
    <w:p w14:paraId="44E0B1D1" w14:textId="77777777" w:rsidR="005D6B91" w:rsidRDefault="005D6B9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672B4134">
          <wp:simplePos x="0" y="0"/>
          <wp:positionH relativeFrom="margin">
            <wp:posOffset>0</wp:posOffset>
          </wp:positionH>
          <wp:positionV relativeFrom="page">
            <wp:posOffset>180340</wp:posOffset>
          </wp:positionV>
          <wp:extent cx="1792800" cy="601200"/>
          <wp:effectExtent l="0" t="0" r="0" b="8890"/>
          <wp:wrapSquare wrapText="bothSides"/>
          <wp:docPr id="24" name="Picture 24" descr="UWTSD coat-of-a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UWTSD coat-of-arm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7134438"/>
    <w:multiLevelType w:val="hybridMultilevel"/>
    <w:tmpl w:val="908A6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20"/>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4"/>
  </w:num>
  <w:num w:numId="20" w16cid:durableId="267927197">
    <w:abstractNumId w:val="4"/>
  </w:num>
  <w:num w:numId="21" w16cid:durableId="48654765">
    <w:abstractNumId w:val="14"/>
  </w:num>
  <w:num w:numId="22" w16cid:durableId="1337196786">
    <w:abstractNumId w:val="19"/>
  </w:num>
  <w:num w:numId="23" w16cid:durableId="1755130753">
    <w:abstractNumId w:val="1"/>
  </w:num>
  <w:num w:numId="24" w16cid:durableId="726926220">
    <w:abstractNumId w:val="9"/>
  </w:num>
  <w:num w:numId="25" w16cid:durableId="2083483834">
    <w:abstractNumId w:val="12"/>
  </w:num>
  <w:num w:numId="26" w16cid:durableId="2097245557">
    <w:abstractNumId w:val="26"/>
  </w:num>
  <w:num w:numId="27" w16cid:durableId="475149258">
    <w:abstractNumId w:val="18"/>
  </w:num>
  <w:num w:numId="28" w16cid:durableId="15901148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3FAA"/>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270B"/>
    <w:rsid w:val="001F6460"/>
    <w:rsid w:val="001F79E2"/>
    <w:rsid w:val="00200104"/>
    <w:rsid w:val="00204E14"/>
    <w:rsid w:val="002063C3"/>
    <w:rsid w:val="002132F9"/>
    <w:rsid w:val="00213602"/>
    <w:rsid w:val="00213BF1"/>
    <w:rsid w:val="00213F52"/>
    <w:rsid w:val="00221686"/>
    <w:rsid w:val="00224A9A"/>
    <w:rsid w:val="0023172C"/>
    <w:rsid w:val="00233861"/>
    <w:rsid w:val="00233B1F"/>
    <w:rsid w:val="00240C32"/>
    <w:rsid w:val="00240F9C"/>
    <w:rsid w:val="002505E1"/>
    <w:rsid w:val="00255B51"/>
    <w:rsid w:val="00257ABC"/>
    <w:rsid w:val="002657B4"/>
    <w:rsid w:val="00266AB2"/>
    <w:rsid w:val="002711B9"/>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3CCE"/>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2848"/>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D6B91"/>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3709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7C8"/>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2897"/>
    <w:rsid w:val="00994351"/>
    <w:rsid w:val="009955DD"/>
    <w:rsid w:val="009A3300"/>
    <w:rsid w:val="009A3C08"/>
    <w:rsid w:val="009A4E14"/>
    <w:rsid w:val="009A6F5D"/>
    <w:rsid w:val="009A769E"/>
    <w:rsid w:val="009B1FB6"/>
    <w:rsid w:val="009B3534"/>
    <w:rsid w:val="009C5D44"/>
    <w:rsid w:val="009D2E0B"/>
    <w:rsid w:val="009E5020"/>
    <w:rsid w:val="009F0A14"/>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3EC"/>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B6CF9"/>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3824"/>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0C94"/>
    <w:rsid w:val="00D220C7"/>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B50EC"/>
    <w:rsid w:val="00DC34BA"/>
    <w:rsid w:val="00DC3DDC"/>
    <w:rsid w:val="00DC4DFB"/>
    <w:rsid w:val="00DD0529"/>
    <w:rsid w:val="00DD05AB"/>
    <w:rsid w:val="00DD0929"/>
    <w:rsid w:val="00DD1665"/>
    <w:rsid w:val="00DD4D69"/>
    <w:rsid w:val="00DE5168"/>
    <w:rsid w:val="00DE6682"/>
    <w:rsid w:val="00DF26D2"/>
    <w:rsid w:val="00E0333A"/>
    <w:rsid w:val="00E12E9F"/>
    <w:rsid w:val="00E16786"/>
    <w:rsid w:val="00E17AFC"/>
    <w:rsid w:val="00E239F4"/>
    <w:rsid w:val="00E31847"/>
    <w:rsid w:val="00E32138"/>
    <w:rsid w:val="00E43EC5"/>
    <w:rsid w:val="00E44B28"/>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3893</Words>
  <Characters>22195</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26036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Mihaela Sandu-Rizea (2126225)</cp:lastModifiedBy>
  <cp:revision>53</cp:revision>
  <cp:lastPrinted>2016-10-24T12:21:00Z</cp:lastPrinted>
  <dcterms:created xsi:type="dcterms:W3CDTF">2021-06-30T10:47:00Z</dcterms:created>
  <dcterms:modified xsi:type="dcterms:W3CDTF">2025-11-20T20:08:00Z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