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Style w:val="TableGrid"/>
        <w:tblpPr w:leftFromText="180" w:rightFromText="180" w:vertAnchor="page" w:horzAnchor="margin" w:tblpY="1841"/>
        <w:tblW w:w="0" w:type="auto"/>
        <w:tblLook w:val="04A0" w:firstRow="1" w:lastRow="0" w:firstColumn="1" w:lastColumn="0" w:noHBand="0" w:noVBand="1"/>
      </w:tblPr>
      <w:tblGrid>
        <w:gridCol w:w="3646"/>
        <w:gridCol w:w="4996"/>
        <w:gridCol w:w="2298"/>
        <w:gridCol w:w="3650"/>
      </w:tblGrid>
      <w:tr w:rsidR="00F9055E" w:rsidRPr="00122A6C" w14:paraId="33134BDD" w14:textId="77777777" w:rsidTr="00162DB1">
        <w:trPr>
          <w:trHeight w:val="231"/>
        </w:trPr>
        <w:tc>
          <w:tcPr>
            <w:tcW w:w="3646" w:type="dxa"/>
            <w:tcBorders>
              <w:top w:val="single" w:sz="4" w:space="0" w:color="auto"/>
              <w:left w:val="single" w:sz="4" w:space="0" w:color="auto"/>
              <w:bottom w:val="single" w:sz="4" w:space="0" w:color="auto"/>
              <w:right w:val="single" w:sz="4" w:space="0" w:color="auto"/>
            </w:tcBorders>
            <w:shd w:val="clear" w:color="auto" w:fill="94BAD6"/>
          </w:tcPr>
          <w:p w14:paraId="46FC5756" w14:textId="77777777" w:rsidR="00F9055E" w:rsidRPr="00122A6C" w:rsidRDefault="00F9055E" w:rsidP="003754EC">
            <w:pPr>
              <w:rPr>
                <w:b/>
                <w:bCs/>
                <w:szCs w:val="28"/>
              </w:rPr>
            </w:pPr>
            <w:r w:rsidRPr="00122A6C">
              <w:rPr>
                <w:b/>
                <w:bCs/>
                <w:szCs w:val="28"/>
              </w:rPr>
              <w:t>Student-teacher:</w:t>
            </w:r>
          </w:p>
        </w:tc>
        <w:tc>
          <w:tcPr>
            <w:tcW w:w="4996" w:type="dxa"/>
            <w:tcBorders>
              <w:top w:val="single" w:sz="4" w:space="0" w:color="auto"/>
              <w:left w:val="single" w:sz="4" w:space="0" w:color="auto"/>
              <w:bottom w:val="single" w:sz="4" w:space="0" w:color="auto"/>
              <w:right w:val="single" w:sz="4" w:space="0" w:color="auto"/>
            </w:tcBorders>
          </w:tcPr>
          <w:p w14:paraId="59AF69C3" w14:textId="1905038A" w:rsidR="00F9055E" w:rsidRPr="00122A6C" w:rsidRDefault="008F3718" w:rsidP="003754EC">
            <w:pPr>
              <w:rPr>
                <w:sz w:val="28"/>
                <w:szCs w:val="28"/>
              </w:rPr>
            </w:pPr>
            <w:r>
              <w:rPr>
                <w:sz w:val="28"/>
                <w:szCs w:val="28"/>
              </w:rPr>
              <w:t xml:space="preserve">Amy Beer </w:t>
            </w:r>
          </w:p>
        </w:tc>
        <w:tc>
          <w:tcPr>
            <w:tcW w:w="2298" w:type="dxa"/>
            <w:tcBorders>
              <w:top w:val="single" w:sz="4" w:space="0" w:color="auto"/>
              <w:left w:val="single" w:sz="4" w:space="0" w:color="auto"/>
              <w:bottom w:val="single" w:sz="4" w:space="0" w:color="auto"/>
              <w:right w:val="single" w:sz="4" w:space="0" w:color="auto"/>
            </w:tcBorders>
            <w:shd w:val="clear" w:color="auto" w:fill="auto"/>
          </w:tcPr>
          <w:p w14:paraId="397950C8" w14:textId="662671D3" w:rsidR="00F9055E" w:rsidRPr="00122A6C" w:rsidRDefault="00F9055E" w:rsidP="5079DFCC">
            <w:pPr>
              <w:rPr>
                <w:b/>
                <w:bCs/>
              </w:rPr>
            </w:pPr>
            <w:r w:rsidRPr="00122A6C">
              <w:rPr>
                <w:b/>
                <w:bCs/>
              </w:rPr>
              <w:t>Class</w:t>
            </w:r>
            <w:r w:rsidR="1F998855" w:rsidRPr="00122A6C">
              <w:rPr>
                <w:b/>
                <w:bCs/>
              </w:rPr>
              <w:t xml:space="preserve"> / Group</w:t>
            </w:r>
            <w:r w:rsidRPr="00122A6C">
              <w:rPr>
                <w:b/>
                <w:bCs/>
              </w:rPr>
              <w:t>:</w:t>
            </w:r>
          </w:p>
        </w:tc>
        <w:tc>
          <w:tcPr>
            <w:tcW w:w="3650" w:type="dxa"/>
            <w:tcBorders>
              <w:top w:val="single" w:sz="4" w:space="0" w:color="auto"/>
              <w:left w:val="single" w:sz="4" w:space="0" w:color="auto"/>
              <w:bottom w:val="single" w:sz="4" w:space="0" w:color="auto"/>
              <w:right w:val="single" w:sz="4" w:space="0" w:color="auto"/>
            </w:tcBorders>
          </w:tcPr>
          <w:p w14:paraId="7E1CD48E" w14:textId="095CB3D9" w:rsidR="00F9055E" w:rsidRPr="00122A6C" w:rsidRDefault="008F3718" w:rsidP="003754EC">
            <w:pPr>
              <w:rPr>
                <w:sz w:val="28"/>
                <w:szCs w:val="28"/>
              </w:rPr>
            </w:pPr>
            <w:r>
              <w:rPr>
                <w:sz w:val="28"/>
                <w:szCs w:val="28"/>
              </w:rPr>
              <w:t xml:space="preserve">Year 1/2 </w:t>
            </w:r>
          </w:p>
        </w:tc>
      </w:tr>
      <w:tr w:rsidR="00F9055E" w:rsidRPr="00122A6C" w14:paraId="6793B9EB" w14:textId="77777777" w:rsidTr="000A0803">
        <w:trPr>
          <w:trHeight w:val="231"/>
        </w:trPr>
        <w:tc>
          <w:tcPr>
            <w:tcW w:w="3646" w:type="dxa"/>
            <w:tcBorders>
              <w:top w:val="single" w:sz="4" w:space="0" w:color="auto"/>
            </w:tcBorders>
            <w:shd w:val="clear" w:color="auto" w:fill="94BAD6"/>
          </w:tcPr>
          <w:p w14:paraId="065235EE" w14:textId="77777777" w:rsidR="00F9055E" w:rsidRPr="00122A6C" w:rsidRDefault="00F9055E" w:rsidP="003754EC">
            <w:pPr>
              <w:rPr>
                <w:b/>
                <w:bCs/>
                <w:szCs w:val="28"/>
              </w:rPr>
            </w:pPr>
            <w:proofErr w:type="spellStart"/>
            <w:r w:rsidRPr="00122A6C">
              <w:rPr>
                <w:b/>
                <w:bCs/>
                <w:szCs w:val="28"/>
              </w:rPr>
              <w:t>AoLE</w:t>
            </w:r>
            <w:proofErr w:type="spellEnd"/>
            <w:r w:rsidRPr="00122A6C">
              <w:rPr>
                <w:b/>
                <w:bCs/>
                <w:szCs w:val="28"/>
              </w:rPr>
              <w:t xml:space="preserve"> or Subject:</w:t>
            </w:r>
          </w:p>
        </w:tc>
        <w:tc>
          <w:tcPr>
            <w:tcW w:w="4996" w:type="dxa"/>
            <w:tcBorders>
              <w:top w:val="single" w:sz="4" w:space="0" w:color="auto"/>
              <w:bottom w:val="single" w:sz="4" w:space="0" w:color="auto"/>
            </w:tcBorders>
          </w:tcPr>
          <w:p w14:paraId="5A722E38" w14:textId="77777777" w:rsidR="006C6BD5" w:rsidRPr="00C32EFE" w:rsidRDefault="00162DB1" w:rsidP="00162DB1">
            <w:pPr>
              <w:rPr>
                <w:sz w:val="28"/>
                <w:szCs w:val="28"/>
              </w:rPr>
            </w:pPr>
            <w:r w:rsidRPr="00C32EFE">
              <w:rPr>
                <w:sz w:val="28"/>
                <w:szCs w:val="28"/>
              </w:rPr>
              <w:t xml:space="preserve">English </w:t>
            </w:r>
          </w:p>
          <w:p w14:paraId="1AEB9A5E" w14:textId="1CFB8EC5" w:rsidR="00162DB1" w:rsidRPr="00122A6C" w:rsidRDefault="00B97EE5" w:rsidP="00162DB1">
            <w:pPr>
              <w:rPr>
                <w:sz w:val="22"/>
                <w:szCs w:val="22"/>
              </w:rPr>
            </w:pPr>
            <w:r w:rsidRPr="00C32EFE">
              <w:rPr>
                <w:sz w:val="28"/>
                <w:szCs w:val="28"/>
              </w:rPr>
              <w:t>Language, Literacy, and Communication</w:t>
            </w:r>
            <w:r>
              <w:rPr>
                <w:sz w:val="22"/>
                <w:szCs w:val="22"/>
              </w:rPr>
              <w:t xml:space="preserve"> </w:t>
            </w:r>
          </w:p>
        </w:tc>
        <w:tc>
          <w:tcPr>
            <w:tcW w:w="2298" w:type="dxa"/>
            <w:tcBorders>
              <w:top w:val="single" w:sz="4" w:space="0" w:color="auto"/>
              <w:bottom w:val="single" w:sz="4" w:space="0" w:color="auto"/>
            </w:tcBorders>
            <w:shd w:val="clear" w:color="auto" w:fill="auto"/>
          </w:tcPr>
          <w:p w14:paraId="5B8DD6BF" w14:textId="4AD2893E" w:rsidR="00F9055E" w:rsidRPr="00122A6C" w:rsidRDefault="0DE35DB4" w:rsidP="6C7A2A74">
            <w:pPr>
              <w:rPr>
                <w:b/>
                <w:bCs/>
              </w:rPr>
            </w:pPr>
            <w:r w:rsidRPr="5E852657">
              <w:rPr>
                <w:b/>
                <w:bCs/>
              </w:rPr>
              <w:t>Date</w:t>
            </w:r>
            <w:r w:rsidR="1D4951E6" w:rsidRPr="5E852657">
              <w:rPr>
                <w:b/>
                <w:bCs/>
              </w:rPr>
              <w:t xml:space="preserve"> </w:t>
            </w:r>
            <w:r w:rsidR="1D4951E6" w:rsidRPr="5E852657">
              <w:rPr>
                <w:i/>
                <w:iCs/>
                <w:sz w:val="20"/>
                <w:szCs w:val="20"/>
              </w:rPr>
              <w:t>(please note that this may be a continuous session)</w:t>
            </w:r>
            <w:r w:rsidRPr="5E852657">
              <w:rPr>
                <w:b/>
                <w:bCs/>
              </w:rPr>
              <w:t>:</w:t>
            </w:r>
          </w:p>
        </w:tc>
        <w:tc>
          <w:tcPr>
            <w:tcW w:w="3650" w:type="dxa"/>
            <w:tcBorders>
              <w:top w:val="single" w:sz="4" w:space="0" w:color="auto"/>
              <w:bottom w:val="single" w:sz="4" w:space="0" w:color="auto"/>
            </w:tcBorders>
          </w:tcPr>
          <w:p w14:paraId="6B744BFB" w14:textId="4C0CD1CC" w:rsidR="00F9055E" w:rsidRPr="00122A6C" w:rsidRDefault="008F3718" w:rsidP="003754EC">
            <w:pPr>
              <w:rPr>
                <w:sz w:val="28"/>
                <w:szCs w:val="28"/>
              </w:rPr>
            </w:pPr>
            <w:r>
              <w:rPr>
                <w:sz w:val="28"/>
                <w:szCs w:val="28"/>
              </w:rPr>
              <w:t>15/04/2024</w:t>
            </w:r>
            <w:r w:rsidR="009F5912">
              <w:rPr>
                <w:sz w:val="28"/>
                <w:szCs w:val="28"/>
              </w:rPr>
              <w:t>- 16/04/2024</w:t>
            </w:r>
          </w:p>
        </w:tc>
      </w:tr>
      <w:tr w:rsidR="00F9055E" w:rsidRPr="00122A6C" w14:paraId="2AFD2E27" w14:textId="77777777" w:rsidTr="000A0803">
        <w:trPr>
          <w:trHeight w:val="887"/>
        </w:trPr>
        <w:tc>
          <w:tcPr>
            <w:tcW w:w="3646" w:type="dxa"/>
            <w:shd w:val="clear" w:color="auto" w:fill="94BAD6"/>
          </w:tcPr>
          <w:p w14:paraId="29504F34" w14:textId="0559A4E4" w:rsidR="00F9055E" w:rsidRPr="00122A6C" w:rsidRDefault="00F9055E" w:rsidP="7FADEBB9">
            <w:pPr>
              <w:rPr>
                <w:i/>
                <w:iCs/>
              </w:rPr>
            </w:pPr>
            <w:r w:rsidRPr="00122A6C">
              <w:rPr>
                <w:b/>
                <w:bCs/>
              </w:rPr>
              <w:t>Meaningful links to</w:t>
            </w:r>
            <w:r w:rsidRPr="00122A6C">
              <w:t xml:space="preserve"> </w:t>
            </w:r>
            <w:r w:rsidRPr="00122A6C">
              <w:rPr>
                <w:b/>
                <w:bCs/>
              </w:rPr>
              <w:t>Curriculum</w:t>
            </w:r>
            <w:r w:rsidRPr="00122A6C">
              <w:t xml:space="preserve"> </w:t>
            </w:r>
            <w:r w:rsidRPr="00122A6C">
              <w:rPr>
                <w:sz w:val="20"/>
                <w:szCs w:val="20"/>
              </w:rPr>
              <w:t xml:space="preserve">(What Matters Statements, </w:t>
            </w:r>
            <w:r w:rsidR="424B0E4F" w:rsidRPr="00122A6C">
              <w:rPr>
                <w:rFonts w:ascii="Calibri" w:eastAsia="Calibri" w:hAnsi="Calibri" w:cs="Calibri"/>
                <w:color w:val="000000" w:themeColor="text1"/>
                <w:sz w:val="20"/>
                <w:szCs w:val="20"/>
              </w:rPr>
              <w:t>Descriptions of learning</w:t>
            </w:r>
            <w:r w:rsidRPr="00122A6C">
              <w:rPr>
                <w:sz w:val="20"/>
                <w:szCs w:val="20"/>
              </w:rPr>
              <w:t xml:space="preserve">, </w:t>
            </w:r>
            <w:r w:rsidR="0038073E">
              <w:rPr>
                <w:sz w:val="20"/>
                <w:szCs w:val="20"/>
              </w:rPr>
              <w:t>‘</w:t>
            </w:r>
            <w:r w:rsidRPr="00122A6C">
              <w:rPr>
                <w:sz w:val="20"/>
                <w:szCs w:val="20"/>
              </w:rPr>
              <w:t>previous</w:t>
            </w:r>
            <w:r w:rsidR="0038073E">
              <w:rPr>
                <w:sz w:val="20"/>
                <w:szCs w:val="20"/>
              </w:rPr>
              <w:t>’</w:t>
            </w:r>
            <w:r w:rsidRPr="00122A6C">
              <w:rPr>
                <w:sz w:val="20"/>
                <w:szCs w:val="20"/>
              </w:rPr>
              <w:t xml:space="preserve"> curriculum...)</w:t>
            </w:r>
          </w:p>
        </w:tc>
        <w:tc>
          <w:tcPr>
            <w:tcW w:w="10944" w:type="dxa"/>
            <w:gridSpan w:val="3"/>
            <w:tcBorders>
              <w:bottom w:val="single" w:sz="4" w:space="0" w:color="auto"/>
            </w:tcBorders>
          </w:tcPr>
          <w:p w14:paraId="3567C407" w14:textId="77777777" w:rsidR="00F9055E" w:rsidRPr="008760AF" w:rsidRDefault="000A0803" w:rsidP="008760AF">
            <w:pPr>
              <w:rPr>
                <w:bdr w:val="none" w:sz="0" w:space="0" w:color="auto" w:frame="1"/>
              </w:rPr>
            </w:pPr>
            <w:r w:rsidRPr="008760AF">
              <w:rPr>
                <w:rFonts w:eastAsia="Arial"/>
              </w:rPr>
              <w:t>What Matters Statements- ‘</w:t>
            </w:r>
            <w:r w:rsidRPr="008760AF">
              <w:rPr>
                <w:bdr w:val="none" w:sz="0" w:space="0" w:color="auto" w:frame="1"/>
              </w:rPr>
              <w:t>Understanding languages is key to understanding the world around us.’,</w:t>
            </w:r>
            <w:r w:rsidRPr="008760AF">
              <w:t xml:space="preserve"> and also ‘</w:t>
            </w:r>
            <w:r w:rsidRPr="008760AF">
              <w:rPr>
                <w:bdr w:val="none" w:sz="0" w:space="0" w:color="auto" w:frame="1"/>
              </w:rPr>
              <w:t>Literature fires imagination and inspires creativity.’</w:t>
            </w:r>
          </w:p>
          <w:p w14:paraId="05DAC85A" w14:textId="39785D97" w:rsidR="008760AF" w:rsidRPr="008760AF" w:rsidRDefault="008760AF" w:rsidP="008760AF">
            <w:pPr>
              <w:rPr>
                <w:color w:val="1F1F1F"/>
              </w:rPr>
            </w:pPr>
            <w:r>
              <w:t xml:space="preserve">Principles of Progression </w:t>
            </w:r>
            <w:r w:rsidRPr="008760AF">
              <w:t>- ‘</w:t>
            </w:r>
            <w:r w:rsidRPr="008760AF">
              <w:rPr>
                <w:color w:val="1F1F1F"/>
                <w:bdr w:val="none" w:sz="0" w:space="0" w:color="auto" w:frame="1"/>
              </w:rPr>
              <w:t>Making connections and transferring learning into new contexts’, and also ‘Refinement and growing sophistication in the use and application of skills.’</w:t>
            </w:r>
          </w:p>
          <w:p w14:paraId="08FB47C6" w14:textId="3544E941" w:rsidR="000A0803" w:rsidRPr="000A0803" w:rsidRDefault="000A0803" w:rsidP="000A0803"/>
        </w:tc>
      </w:tr>
      <w:tr w:rsidR="00F9055E" w:rsidRPr="00122A6C" w14:paraId="2EA361EE" w14:textId="77777777" w:rsidTr="000A0803">
        <w:trPr>
          <w:trHeight w:val="884"/>
        </w:trPr>
        <w:tc>
          <w:tcPr>
            <w:tcW w:w="3646" w:type="dxa"/>
            <w:shd w:val="clear" w:color="auto" w:fill="94BAD6"/>
          </w:tcPr>
          <w:p w14:paraId="03191400" w14:textId="04731417" w:rsidR="00C06A7C" w:rsidRPr="00122A6C" w:rsidRDefault="00F9055E" w:rsidP="5079DFCC">
            <w:pPr>
              <w:rPr>
                <w:i/>
                <w:iCs/>
                <w:sz w:val="22"/>
                <w:szCs w:val="22"/>
              </w:rPr>
            </w:pPr>
            <w:r w:rsidRPr="00122A6C">
              <w:rPr>
                <w:b/>
                <w:bCs/>
              </w:rPr>
              <w:t>Meaningful</w:t>
            </w:r>
            <w:r w:rsidR="3282A6C3" w:rsidRPr="00122A6C">
              <w:rPr>
                <w:b/>
                <w:bCs/>
              </w:rPr>
              <w:t xml:space="preserve"> </w:t>
            </w:r>
            <w:r w:rsidR="571D3E3C" w:rsidRPr="00122A6C">
              <w:rPr>
                <w:rFonts w:ascii="Calibri" w:eastAsia="Calibri" w:hAnsi="Calibri" w:cs="Calibri"/>
                <w:b/>
                <w:bCs/>
                <w:color w:val="000000" w:themeColor="text1"/>
              </w:rPr>
              <w:t>links across the curriculum</w:t>
            </w:r>
            <w:r w:rsidRPr="00122A6C">
              <w:rPr>
                <w:b/>
                <w:bCs/>
              </w:rPr>
              <w:t xml:space="preserve"> </w:t>
            </w:r>
            <w:r w:rsidRPr="00122A6C">
              <w:br/>
            </w:r>
            <w:r w:rsidR="0B357A20" w:rsidRPr="00122A6C">
              <w:rPr>
                <w:i/>
                <w:iCs/>
                <w:sz w:val="20"/>
                <w:szCs w:val="20"/>
              </w:rPr>
              <w:t xml:space="preserve">Links to other </w:t>
            </w:r>
            <w:proofErr w:type="spellStart"/>
            <w:r w:rsidR="0B357A20" w:rsidRPr="00122A6C">
              <w:rPr>
                <w:i/>
                <w:iCs/>
                <w:sz w:val="20"/>
                <w:szCs w:val="20"/>
              </w:rPr>
              <w:t>AoLEs</w:t>
            </w:r>
            <w:proofErr w:type="spellEnd"/>
            <w:r w:rsidR="0B357A20" w:rsidRPr="00122A6C">
              <w:rPr>
                <w:i/>
                <w:iCs/>
                <w:sz w:val="20"/>
                <w:szCs w:val="20"/>
              </w:rPr>
              <w:t xml:space="preserve"> or the </w:t>
            </w:r>
            <w:r w:rsidRPr="00122A6C">
              <w:rPr>
                <w:i/>
                <w:iCs/>
                <w:sz w:val="20"/>
                <w:szCs w:val="20"/>
              </w:rPr>
              <w:t xml:space="preserve"> </w:t>
            </w:r>
            <w:hyperlink r:id="rId11" w:anchor="overview">
              <w:r w:rsidRPr="00122A6C">
                <w:rPr>
                  <w:rStyle w:val="Hyperlink"/>
                  <w:sz w:val="20"/>
                  <w:szCs w:val="20"/>
                </w:rPr>
                <w:t>Cross-curricular skills frameworks</w:t>
              </w:r>
              <w:r w:rsidR="00F757F3" w:rsidRPr="00122A6C">
                <w:rPr>
                  <w:rStyle w:val="Hyperlink"/>
                  <w:sz w:val="20"/>
                  <w:szCs w:val="20"/>
                </w:rPr>
                <w:t>)</w:t>
              </w:r>
            </w:hyperlink>
          </w:p>
        </w:tc>
        <w:tc>
          <w:tcPr>
            <w:tcW w:w="10944" w:type="dxa"/>
            <w:gridSpan w:val="3"/>
            <w:tcBorders>
              <w:top w:val="single" w:sz="4" w:space="0" w:color="auto"/>
            </w:tcBorders>
          </w:tcPr>
          <w:p w14:paraId="20CA59F4" w14:textId="0290BAFC" w:rsidR="00162DB1" w:rsidRDefault="00162DB1" w:rsidP="00162DB1">
            <w:r w:rsidRPr="008F3718">
              <w:t>Mathematics, Language, Literacy, and Communication, Physical Education</w:t>
            </w:r>
            <w:r w:rsidR="008760AF">
              <w:t xml:space="preserve">, </w:t>
            </w:r>
          </w:p>
          <w:p w14:paraId="7420EFFB" w14:textId="26846DD3" w:rsidR="008760AF" w:rsidRPr="008760AF" w:rsidRDefault="008760AF" w:rsidP="00EB5CD5">
            <w:r>
              <w:t xml:space="preserve">Links between the Literacy and Numeracy Framework, Cross-curricular Skills Framework. </w:t>
            </w:r>
          </w:p>
        </w:tc>
      </w:tr>
      <w:tr w:rsidR="00F9055E" w:rsidRPr="00122A6C" w14:paraId="746904C1" w14:textId="77777777" w:rsidTr="5E852657">
        <w:trPr>
          <w:trHeight w:val="788"/>
        </w:trPr>
        <w:tc>
          <w:tcPr>
            <w:tcW w:w="14590" w:type="dxa"/>
            <w:gridSpan w:val="4"/>
            <w:shd w:val="clear" w:color="auto" w:fill="auto"/>
          </w:tcPr>
          <w:p w14:paraId="01B912C4" w14:textId="6F0EE0A7" w:rsidR="00F9055E" w:rsidRPr="00122A6C" w:rsidRDefault="3E882474" w:rsidP="5E852657">
            <w:r w:rsidRPr="5E852657">
              <w:rPr>
                <w:b/>
                <w:bCs/>
              </w:rPr>
              <w:t>Personal Targets</w:t>
            </w:r>
            <w:r>
              <w:t xml:space="preserve"> </w:t>
            </w:r>
            <w:r w:rsidRPr="5E852657">
              <w:rPr>
                <w:rFonts w:eastAsiaTheme="minorEastAsia"/>
                <w:sz w:val="20"/>
                <w:szCs w:val="20"/>
              </w:rPr>
              <w:t>(</w:t>
            </w:r>
            <w:r w:rsidR="2E81B602" w:rsidRPr="5E852657">
              <w:rPr>
                <w:rFonts w:eastAsiaTheme="minorEastAsia"/>
                <w:color w:val="333333"/>
                <w:sz w:val="20"/>
                <w:szCs w:val="20"/>
              </w:rPr>
              <w:t xml:space="preserve">targets and consequent impact on learning - </w:t>
            </w:r>
            <w:r w:rsidR="67DC8E54" w:rsidRPr="5E852657">
              <w:rPr>
                <w:rFonts w:eastAsiaTheme="minorEastAsia"/>
                <w:color w:val="333333"/>
                <w:sz w:val="20"/>
                <w:szCs w:val="20"/>
              </w:rPr>
              <w:t>refer</w:t>
            </w:r>
            <w:r w:rsidR="2E81B602" w:rsidRPr="5E852657">
              <w:rPr>
                <w:rFonts w:eastAsiaTheme="minorEastAsia"/>
                <w:color w:val="333333"/>
                <w:sz w:val="20"/>
                <w:szCs w:val="20"/>
              </w:rPr>
              <w:t xml:space="preserve"> to any targets that have been identified in learning journal or weekly reflection meeting and describe the desired impact on learning)</w:t>
            </w:r>
          </w:p>
          <w:p w14:paraId="64F3B4B9" w14:textId="4516370C" w:rsidR="00F9055E" w:rsidRPr="00122A6C" w:rsidRDefault="00F9055E" w:rsidP="00B26E65">
            <w:pPr>
              <w:pStyle w:val="ListParagraph"/>
              <w:rPr>
                <w:rFonts w:ascii="Segoe UI" w:eastAsia="Segoe UI" w:hAnsi="Segoe UI" w:cs="Segoe UI"/>
                <w:color w:val="333333"/>
                <w:sz w:val="18"/>
                <w:szCs w:val="18"/>
              </w:rPr>
            </w:pPr>
          </w:p>
        </w:tc>
      </w:tr>
      <w:tr w:rsidR="00F9055E" w:rsidRPr="00122A6C" w14:paraId="391D7757" w14:textId="77777777" w:rsidTr="5E852657">
        <w:tc>
          <w:tcPr>
            <w:tcW w:w="14590" w:type="dxa"/>
            <w:gridSpan w:val="4"/>
            <w:shd w:val="clear" w:color="auto" w:fill="94BAD6"/>
          </w:tcPr>
          <w:p w14:paraId="71FA5F76" w14:textId="1636D65F" w:rsidR="00F9055E" w:rsidRPr="00122A6C" w:rsidRDefault="00F9055E" w:rsidP="5E852657">
            <w:pPr>
              <w:rPr>
                <w:b/>
                <w:bCs/>
                <w:sz w:val="20"/>
                <w:szCs w:val="20"/>
              </w:rPr>
            </w:pPr>
            <w:r w:rsidRPr="5E852657">
              <w:rPr>
                <w:b/>
                <w:bCs/>
              </w:rPr>
              <w:t xml:space="preserve">Learning </w:t>
            </w:r>
            <w:r w:rsidR="7C8A23C8" w:rsidRPr="5E852657">
              <w:rPr>
                <w:b/>
                <w:bCs/>
              </w:rPr>
              <w:t>Intention</w:t>
            </w:r>
          </w:p>
          <w:p w14:paraId="2D2D2CD3" w14:textId="489DC42F" w:rsidR="00F9055E" w:rsidRPr="00122A6C" w:rsidRDefault="057AAE8F" w:rsidP="5E852657">
            <w:pPr>
              <w:rPr>
                <w:rFonts w:ascii="Calibri" w:eastAsia="Calibri" w:hAnsi="Calibri" w:cs="Calibri"/>
                <w:i/>
                <w:iCs/>
                <w:sz w:val="20"/>
                <w:szCs w:val="20"/>
              </w:rPr>
            </w:pPr>
            <w:r w:rsidRPr="5E852657">
              <w:rPr>
                <w:rFonts w:ascii="Calibri" w:eastAsia="Calibri" w:hAnsi="Calibri" w:cs="Calibri"/>
                <w:i/>
                <w:iCs/>
                <w:sz w:val="20"/>
                <w:szCs w:val="20"/>
              </w:rPr>
              <w:t>‘This should focus on the pupils’ learning during the lesson, rather than what they will be doing, and should be short, achievable and measurable.’ (</w:t>
            </w:r>
            <w:r w:rsidR="65606706" w:rsidRPr="5E852657">
              <w:rPr>
                <w:rFonts w:ascii="Calibri" w:eastAsia="Calibri" w:hAnsi="Calibri" w:cs="Calibri"/>
                <w:sz w:val="20"/>
                <w:szCs w:val="20"/>
              </w:rPr>
              <w:t xml:space="preserve">Crichton, H., and </w:t>
            </w:r>
            <w:proofErr w:type="spellStart"/>
            <w:r w:rsidR="65606706" w:rsidRPr="5E852657">
              <w:rPr>
                <w:rFonts w:ascii="Calibri" w:eastAsia="Calibri" w:hAnsi="Calibri" w:cs="Calibri"/>
                <w:sz w:val="20"/>
                <w:szCs w:val="20"/>
              </w:rPr>
              <w:t>Mcdaid</w:t>
            </w:r>
            <w:proofErr w:type="spellEnd"/>
            <w:r w:rsidR="65606706" w:rsidRPr="5E852657">
              <w:rPr>
                <w:rFonts w:ascii="Calibri" w:eastAsia="Calibri" w:hAnsi="Calibri" w:cs="Calibri"/>
                <w:sz w:val="20"/>
                <w:szCs w:val="20"/>
              </w:rPr>
              <w:t xml:space="preserve">, A. 2016 </w:t>
            </w:r>
            <w:r w:rsidRPr="5E852657">
              <w:rPr>
                <w:rFonts w:ascii="Calibri" w:eastAsia="Calibri" w:hAnsi="Calibri" w:cs="Calibri"/>
                <w:sz w:val="20"/>
                <w:szCs w:val="20"/>
              </w:rPr>
              <w:t xml:space="preserve">p. </w:t>
            </w:r>
            <w:r w:rsidR="6B61DEB6" w:rsidRPr="001410EA">
              <w:rPr>
                <w:rFonts w:ascii="Calibri" w:eastAsia="Calibri" w:hAnsi="Calibri" w:cs="Calibri"/>
                <w:sz w:val="20"/>
                <w:szCs w:val="20"/>
              </w:rPr>
              <w:t>19</w:t>
            </w:r>
            <w:r w:rsidRPr="001410EA">
              <w:rPr>
                <w:rFonts w:ascii="Calibri" w:eastAsia="Calibri" w:hAnsi="Calibri" w:cs="Calibri"/>
                <w:sz w:val="20"/>
                <w:szCs w:val="20"/>
              </w:rPr>
              <w:t>6)</w:t>
            </w:r>
          </w:p>
        </w:tc>
      </w:tr>
      <w:tr w:rsidR="00F9055E" w:rsidRPr="00122A6C" w14:paraId="31A148D2" w14:textId="77777777" w:rsidTr="5E852657">
        <w:tc>
          <w:tcPr>
            <w:tcW w:w="14590" w:type="dxa"/>
            <w:gridSpan w:val="4"/>
          </w:tcPr>
          <w:p w14:paraId="010999B4" w14:textId="3BD6CB99" w:rsidR="00075E1F" w:rsidRPr="0005424B" w:rsidRDefault="00C32EFE" w:rsidP="00C32EFE">
            <w:pPr>
              <w:rPr>
                <w:sz w:val="28"/>
                <w:szCs w:val="28"/>
              </w:rPr>
            </w:pPr>
            <w:r w:rsidRPr="0005424B">
              <w:rPr>
                <w:sz w:val="28"/>
                <w:szCs w:val="28"/>
              </w:rPr>
              <w:t>The p</w:t>
            </w:r>
            <w:r w:rsidR="00B97EE5" w:rsidRPr="0005424B">
              <w:rPr>
                <w:sz w:val="28"/>
                <w:szCs w:val="28"/>
              </w:rPr>
              <w:t>upils will be learning important morals</w:t>
            </w:r>
            <w:r w:rsidRPr="0005424B">
              <w:rPr>
                <w:sz w:val="28"/>
                <w:szCs w:val="28"/>
              </w:rPr>
              <w:t>, and the difference between good and bad,</w:t>
            </w:r>
            <w:r w:rsidR="00B97EE5" w:rsidRPr="0005424B">
              <w:rPr>
                <w:sz w:val="28"/>
                <w:szCs w:val="28"/>
              </w:rPr>
              <w:t xml:space="preserve"> from the book ‘The Selfish Giant’</w:t>
            </w:r>
            <w:r w:rsidRPr="0005424B">
              <w:rPr>
                <w:sz w:val="28"/>
                <w:szCs w:val="28"/>
              </w:rPr>
              <w:t>.</w:t>
            </w:r>
          </w:p>
          <w:p w14:paraId="3EDD4D4B" w14:textId="58233636" w:rsidR="00F9055E" w:rsidRPr="0005424B" w:rsidRDefault="00C32EFE" w:rsidP="00C32EFE">
            <w:pPr>
              <w:rPr>
                <w:sz w:val="28"/>
                <w:szCs w:val="28"/>
              </w:rPr>
            </w:pPr>
            <w:r w:rsidRPr="0005424B">
              <w:rPr>
                <w:sz w:val="28"/>
                <w:szCs w:val="28"/>
              </w:rPr>
              <w:t>The pupils will also be developing gross motor skills</w:t>
            </w:r>
            <w:r w:rsidR="000A0803" w:rsidRPr="0005424B">
              <w:rPr>
                <w:sz w:val="28"/>
                <w:szCs w:val="28"/>
              </w:rPr>
              <w:t xml:space="preserve"> as part of their physical education</w:t>
            </w:r>
            <w:r w:rsidRPr="0005424B">
              <w:rPr>
                <w:sz w:val="28"/>
                <w:szCs w:val="28"/>
              </w:rPr>
              <w:t xml:space="preserve">, along with language and communication skills, and will be learning how to work together as a team. The children will be learning shape </w:t>
            </w:r>
            <w:r w:rsidR="009F5912" w:rsidRPr="0005424B">
              <w:rPr>
                <w:sz w:val="28"/>
                <w:szCs w:val="28"/>
              </w:rPr>
              <w:t xml:space="preserve">and colour </w:t>
            </w:r>
            <w:r w:rsidRPr="0005424B">
              <w:rPr>
                <w:sz w:val="28"/>
                <w:szCs w:val="28"/>
              </w:rPr>
              <w:t>recognition as part of mathematics</w:t>
            </w:r>
            <w:r w:rsidR="000A0803" w:rsidRPr="0005424B">
              <w:rPr>
                <w:sz w:val="28"/>
                <w:szCs w:val="28"/>
              </w:rPr>
              <w:t>.</w:t>
            </w:r>
          </w:p>
          <w:p w14:paraId="4B3619EA" w14:textId="77777777" w:rsidR="000A0803" w:rsidRPr="0005424B" w:rsidRDefault="00504A49" w:rsidP="00C32EFE">
            <w:pPr>
              <w:rPr>
                <w:sz w:val="28"/>
                <w:szCs w:val="28"/>
              </w:rPr>
            </w:pPr>
            <w:r w:rsidRPr="0005424B">
              <w:rPr>
                <w:sz w:val="28"/>
                <w:szCs w:val="28"/>
              </w:rPr>
              <w:t>A ‘WILF’ (What I am Looking For) sheet will be provided to learners at the beginning of the session and</w:t>
            </w:r>
            <w:r w:rsidR="009F5912" w:rsidRPr="0005424B">
              <w:rPr>
                <w:sz w:val="28"/>
                <w:szCs w:val="28"/>
              </w:rPr>
              <w:t xml:space="preserve"> is to</w:t>
            </w:r>
            <w:r w:rsidRPr="0005424B">
              <w:rPr>
                <w:sz w:val="28"/>
                <w:szCs w:val="28"/>
              </w:rPr>
              <w:t xml:space="preserve"> be revisited at the end. </w:t>
            </w:r>
          </w:p>
          <w:p w14:paraId="60E44E6B" w14:textId="083911D1" w:rsidR="005A0FEB" w:rsidRPr="0005424B" w:rsidRDefault="005A0FEB" w:rsidP="00C32EFE">
            <w:pPr>
              <w:rPr>
                <w:sz w:val="28"/>
                <w:szCs w:val="28"/>
              </w:rPr>
            </w:pPr>
          </w:p>
        </w:tc>
      </w:tr>
      <w:tr w:rsidR="00F9055E" w:rsidRPr="00122A6C" w14:paraId="3F6DCFC2" w14:textId="77777777" w:rsidTr="5E852657">
        <w:trPr>
          <w:trHeight w:val="558"/>
        </w:trPr>
        <w:tc>
          <w:tcPr>
            <w:tcW w:w="14590" w:type="dxa"/>
            <w:gridSpan w:val="4"/>
            <w:shd w:val="clear" w:color="auto" w:fill="94BAD6"/>
          </w:tcPr>
          <w:p w14:paraId="37D438CE" w14:textId="29C43354" w:rsidR="00F9055E" w:rsidRPr="00122A6C" w:rsidRDefault="00F9055E" w:rsidP="5E852657">
            <w:pPr>
              <w:rPr>
                <w:b/>
                <w:bCs/>
                <w:sz w:val="20"/>
                <w:szCs w:val="20"/>
              </w:rPr>
            </w:pPr>
            <w:r w:rsidRPr="5E852657">
              <w:rPr>
                <w:b/>
                <w:bCs/>
              </w:rPr>
              <w:t xml:space="preserve">Success Criteria </w:t>
            </w:r>
          </w:p>
          <w:p w14:paraId="6393FD6B" w14:textId="0DB5AF54" w:rsidR="00F757F3" w:rsidRPr="00122A6C" w:rsidRDefault="566136C3" w:rsidP="5E852657">
            <w:pPr>
              <w:rPr>
                <w:i/>
                <w:iCs/>
                <w:sz w:val="20"/>
                <w:szCs w:val="20"/>
              </w:rPr>
            </w:pPr>
            <w:r w:rsidRPr="5E852657">
              <w:rPr>
                <w:i/>
                <w:iCs/>
                <w:sz w:val="20"/>
                <w:szCs w:val="20"/>
              </w:rPr>
              <w:t xml:space="preserve">What the pupils need to demonstrate </w:t>
            </w:r>
            <w:r w:rsidR="5EF9D0A2" w:rsidRPr="5E852657">
              <w:rPr>
                <w:i/>
                <w:iCs/>
                <w:sz w:val="20"/>
                <w:szCs w:val="20"/>
              </w:rPr>
              <w:t>to</w:t>
            </w:r>
            <w:r w:rsidRPr="5E852657">
              <w:rPr>
                <w:i/>
                <w:iCs/>
                <w:sz w:val="20"/>
                <w:szCs w:val="20"/>
              </w:rPr>
              <w:t xml:space="preserve"> </w:t>
            </w:r>
            <w:r w:rsidR="406601C0" w:rsidRPr="5E852657">
              <w:rPr>
                <w:i/>
                <w:iCs/>
                <w:sz w:val="20"/>
                <w:szCs w:val="20"/>
              </w:rPr>
              <w:t xml:space="preserve">successfully meet </w:t>
            </w:r>
            <w:r w:rsidRPr="5E852657">
              <w:rPr>
                <w:i/>
                <w:iCs/>
                <w:sz w:val="20"/>
                <w:szCs w:val="20"/>
              </w:rPr>
              <w:t>the Learning Intention</w:t>
            </w:r>
            <w:r w:rsidR="2C20E453" w:rsidRPr="5E852657">
              <w:rPr>
                <w:i/>
                <w:iCs/>
                <w:sz w:val="20"/>
                <w:szCs w:val="20"/>
              </w:rPr>
              <w:t>.</w:t>
            </w:r>
          </w:p>
        </w:tc>
      </w:tr>
      <w:tr w:rsidR="00F9055E" w:rsidRPr="00122A6C" w14:paraId="732182D7" w14:textId="77777777" w:rsidTr="5E852657">
        <w:trPr>
          <w:trHeight w:val="699"/>
        </w:trPr>
        <w:tc>
          <w:tcPr>
            <w:tcW w:w="14590" w:type="dxa"/>
            <w:gridSpan w:val="4"/>
          </w:tcPr>
          <w:p w14:paraId="33CC7A93" w14:textId="77777777" w:rsidR="00F9055E" w:rsidRPr="0005424B" w:rsidRDefault="00504A49" w:rsidP="003754EC">
            <w:pPr>
              <w:rPr>
                <w:rFonts w:cstheme="minorHAnsi"/>
                <w:sz w:val="28"/>
                <w:szCs w:val="28"/>
              </w:rPr>
            </w:pPr>
            <w:r w:rsidRPr="0005424B">
              <w:rPr>
                <w:rFonts w:cstheme="minorHAnsi"/>
                <w:sz w:val="28"/>
                <w:szCs w:val="28"/>
              </w:rPr>
              <w:t xml:space="preserve">An example sheet known as a ‘WAGOLL’ (What a good one looks like) would usually be shown to learners before the activity has begun, however is not appropriate for this lesson due to it being mainly based on communication and discussion. </w:t>
            </w:r>
          </w:p>
          <w:p w14:paraId="51ADC699" w14:textId="77777777" w:rsidR="0005424B" w:rsidRDefault="0005424B" w:rsidP="003754EC">
            <w:pPr>
              <w:rPr>
                <w:rFonts w:cstheme="minorHAnsi"/>
                <w:sz w:val="28"/>
                <w:szCs w:val="28"/>
              </w:rPr>
            </w:pPr>
          </w:p>
          <w:p w14:paraId="6FA3469E" w14:textId="77777777" w:rsidR="0005424B" w:rsidRDefault="0005424B" w:rsidP="003754EC">
            <w:pPr>
              <w:rPr>
                <w:rFonts w:cstheme="minorHAnsi"/>
                <w:sz w:val="28"/>
                <w:szCs w:val="28"/>
              </w:rPr>
            </w:pPr>
          </w:p>
          <w:p w14:paraId="097A2520" w14:textId="12A8C53C" w:rsidR="00E72A92" w:rsidRPr="0005424B" w:rsidRDefault="00504A49" w:rsidP="003754EC">
            <w:pPr>
              <w:rPr>
                <w:rFonts w:cstheme="minorHAnsi"/>
                <w:sz w:val="28"/>
                <w:szCs w:val="28"/>
              </w:rPr>
            </w:pPr>
            <w:r w:rsidRPr="0005424B">
              <w:rPr>
                <w:rFonts w:cstheme="minorHAnsi"/>
                <w:sz w:val="28"/>
                <w:szCs w:val="28"/>
              </w:rPr>
              <w:t>Firstly, pupils need to find each of the pieces of jigsaw hidden around the classroom/school yard (weather dependent) to be able to continue with the activity successfully.</w:t>
            </w:r>
          </w:p>
          <w:p w14:paraId="0581CB37" w14:textId="23E7AA39" w:rsidR="00B50012" w:rsidRPr="0005424B" w:rsidRDefault="00504A49" w:rsidP="003754EC">
            <w:pPr>
              <w:rPr>
                <w:rFonts w:cstheme="minorHAnsi"/>
                <w:sz w:val="28"/>
                <w:szCs w:val="28"/>
              </w:rPr>
            </w:pPr>
            <w:r w:rsidRPr="0005424B">
              <w:rPr>
                <w:rFonts w:cstheme="minorHAnsi"/>
                <w:sz w:val="28"/>
                <w:szCs w:val="28"/>
              </w:rPr>
              <w:t xml:space="preserve">Children need to demonstrate the ability to communicate and work as a team to complete the jigsaw, revealing the front cover of the book ‘The Selfish Giant’, chosen for the focus topic of the term (Support from class teacher or teaching assistant to be given if necessary). </w:t>
            </w:r>
          </w:p>
          <w:p w14:paraId="776830B5" w14:textId="3C201EFC" w:rsidR="009F5912" w:rsidRPr="0005424B" w:rsidRDefault="009F5912" w:rsidP="003754EC">
            <w:pPr>
              <w:rPr>
                <w:rFonts w:cstheme="minorHAnsi"/>
                <w:sz w:val="28"/>
                <w:szCs w:val="28"/>
              </w:rPr>
            </w:pPr>
            <w:r w:rsidRPr="0005424B">
              <w:rPr>
                <w:rFonts w:cstheme="minorHAnsi"/>
                <w:sz w:val="28"/>
                <w:szCs w:val="28"/>
              </w:rPr>
              <w:t>Learners should discuss as a team with class teacher what they can see on the front cover of the book (visible from the jigsaw that they have just put together), what the book might be about, and what being selfish means to them. Teacher to ask encouraging questions such as ‘what does it mean to be selfish?’ ‘What else can you see on the cover?’ ‘</w:t>
            </w:r>
            <w:r w:rsidR="00E72A92" w:rsidRPr="0005424B">
              <w:rPr>
                <w:rFonts w:cstheme="minorHAnsi"/>
                <w:sz w:val="28"/>
                <w:szCs w:val="28"/>
              </w:rPr>
              <w:t>What</w:t>
            </w:r>
            <w:r w:rsidRPr="0005424B">
              <w:rPr>
                <w:rFonts w:cstheme="minorHAnsi"/>
                <w:sz w:val="28"/>
                <w:szCs w:val="28"/>
              </w:rPr>
              <w:t xml:space="preserve"> colours can you see?’ etc. This will ensure all learners are communicating and participating during the lesson. </w:t>
            </w:r>
          </w:p>
        </w:tc>
      </w:tr>
      <w:tr w:rsidR="00F9055E" w:rsidRPr="00122A6C" w14:paraId="6336D857" w14:textId="77777777" w:rsidTr="5E852657">
        <w:trPr>
          <w:trHeight w:val="553"/>
        </w:trPr>
        <w:tc>
          <w:tcPr>
            <w:tcW w:w="14590" w:type="dxa"/>
            <w:gridSpan w:val="4"/>
            <w:shd w:val="clear" w:color="auto" w:fill="94BAD6"/>
          </w:tcPr>
          <w:p w14:paraId="63B5490F" w14:textId="68100945" w:rsidR="00F9055E" w:rsidRPr="00122A6C" w:rsidRDefault="00F9055E" w:rsidP="003754EC">
            <w:pPr>
              <w:rPr>
                <w:rFonts w:cstheme="minorHAnsi"/>
                <w:b/>
                <w:bCs/>
              </w:rPr>
            </w:pPr>
            <w:r w:rsidRPr="00122A6C">
              <w:rPr>
                <w:rFonts w:cstheme="minorHAnsi"/>
                <w:b/>
                <w:bCs/>
              </w:rPr>
              <w:lastRenderedPageBreak/>
              <w:t xml:space="preserve">Planning for </w:t>
            </w:r>
            <w:r w:rsidR="00D43AD1" w:rsidRPr="00122A6C">
              <w:rPr>
                <w:rFonts w:cstheme="minorHAnsi"/>
                <w:b/>
                <w:bCs/>
              </w:rPr>
              <w:t>m</w:t>
            </w:r>
            <w:r w:rsidR="005A1B33" w:rsidRPr="00122A6C">
              <w:rPr>
                <w:rFonts w:cstheme="minorHAnsi"/>
                <w:b/>
                <w:bCs/>
              </w:rPr>
              <w:t>isconceptions:</w:t>
            </w:r>
          </w:p>
          <w:p w14:paraId="7EF0493E" w14:textId="731418F5" w:rsidR="00F9055E" w:rsidRPr="00122A6C" w:rsidRDefault="00F9055E" w:rsidP="5E852657">
            <w:pPr>
              <w:rPr>
                <w:i/>
                <w:iCs/>
                <w:color w:val="000000" w:themeColor="text1"/>
                <w:sz w:val="20"/>
                <w:szCs w:val="20"/>
              </w:rPr>
            </w:pPr>
            <w:r w:rsidRPr="5E852657">
              <w:rPr>
                <w:i/>
                <w:iCs/>
                <w:color w:val="000000" w:themeColor="text1"/>
                <w:sz w:val="20"/>
                <w:szCs w:val="20"/>
              </w:rPr>
              <w:t xml:space="preserve">Use this section to anticipate </w:t>
            </w:r>
            <w:r w:rsidR="00FC21E6" w:rsidRPr="5E852657">
              <w:rPr>
                <w:i/>
                <w:iCs/>
                <w:color w:val="000000" w:themeColor="text1"/>
                <w:sz w:val="20"/>
                <w:szCs w:val="20"/>
              </w:rPr>
              <w:t>pupil</w:t>
            </w:r>
            <w:r w:rsidRPr="5E852657">
              <w:rPr>
                <w:i/>
                <w:iCs/>
                <w:color w:val="000000" w:themeColor="text1"/>
                <w:sz w:val="20"/>
                <w:szCs w:val="20"/>
              </w:rPr>
              <w:t xml:space="preserve"> errors and </w:t>
            </w:r>
            <w:r w:rsidR="02B99047" w:rsidRPr="5E852657">
              <w:rPr>
                <w:i/>
                <w:iCs/>
                <w:color w:val="000000" w:themeColor="text1"/>
                <w:sz w:val="20"/>
                <w:szCs w:val="20"/>
              </w:rPr>
              <w:t xml:space="preserve">misunderstandings and </w:t>
            </w:r>
            <w:r w:rsidRPr="5E852657">
              <w:rPr>
                <w:i/>
                <w:iCs/>
                <w:color w:val="000000" w:themeColor="text1"/>
                <w:sz w:val="20"/>
                <w:szCs w:val="20"/>
              </w:rPr>
              <w:t xml:space="preserve">your </w:t>
            </w:r>
            <w:r w:rsidR="5E2B8F91" w:rsidRPr="5E852657">
              <w:rPr>
                <w:i/>
                <w:iCs/>
                <w:color w:val="000000" w:themeColor="text1"/>
                <w:sz w:val="20"/>
                <w:szCs w:val="20"/>
              </w:rPr>
              <w:t xml:space="preserve">planned </w:t>
            </w:r>
            <w:r w:rsidRPr="5E852657">
              <w:rPr>
                <w:i/>
                <w:iCs/>
                <w:color w:val="000000" w:themeColor="text1"/>
                <w:sz w:val="20"/>
                <w:szCs w:val="20"/>
              </w:rPr>
              <w:t>responses to them</w:t>
            </w:r>
            <w:r w:rsidR="391216DD" w:rsidRPr="5E852657">
              <w:rPr>
                <w:i/>
                <w:iCs/>
                <w:color w:val="000000" w:themeColor="text1"/>
                <w:sz w:val="20"/>
                <w:szCs w:val="20"/>
              </w:rPr>
              <w:t>.</w:t>
            </w:r>
          </w:p>
        </w:tc>
      </w:tr>
      <w:tr w:rsidR="00F9055E" w:rsidRPr="00122A6C" w14:paraId="35928AF0" w14:textId="77777777" w:rsidTr="5E852657">
        <w:trPr>
          <w:trHeight w:val="703"/>
        </w:trPr>
        <w:tc>
          <w:tcPr>
            <w:tcW w:w="14590" w:type="dxa"/>
            <w:gridSpan w:val="4"/>
          </w:tcPr>
          <w:p w14:paraId="0FD084CB" w14:textId="755A894A" w:rsidR="00F9055E" w:rsidRPr="0005424B" w:rsidRDefault="00A03A2C" w:rsidP="003754EC">
            <w:pPr>
              <w:rPr>
                <w:rFonts w:cstheme="minorHAnsi"/>
                <w:sz w:val="28"/>
                <w:szCs w:val="28"/>
              </w:rPr>
            </w:pPr>
            <w:r w:rsidRPr="0005424B">
              <w:rPr>
                <w:rFonts w:cstheme="minorHAnsi"/>
                <w:sz w:val="28"/>
                <w:szCs w:val="28"/>
              </w:rPr>
              <w:t xml:space="preserve">Children may not know the meaning of being selfish, this should be explained to them during the discussion towards the end of the lesson if this is the case. </w:t>
            </w:r>
          </w:p>
          <w:p w14:paraId="38414C11" w14:textId="29E7D4D2" w:rsidR="00A03A2C" w:rsidRPr="0005424B" w:rsidRDefault="00B50012" w:rsidP="003754EC">
            <w:pPr>
              <w:rPr>
                <w:rFonts w:cstheme="minorHAnsi"/>
                <w:sz w:val="28"/>
                <w:szCs w:val="28"/>
              </w:rPr>
            </w:pPr>
            <w:r w:rsidRPr="0005424B">
              <w:rPr>
                <w:rFonts w:cstheme="minorHAnsi"/>
                <w:sz w:val="28"/>
                <w:szCs w:val="28"/>
              </w:rPr>
              <w:t>Children may not find each piece of the jigsaw created, so class teacher will make note of where each of the pieces are and should provide children with clues to where the missing pieces are before telling them to encourage independence and curiosity. Pieces should be large (part of A3 Picture) and should be hidden with a part of each piece in clear view.</w:t>
            </w:r>
          </w:p>
          <w:p w14:paraId="4679DD56" w14:textId="0DA97F84" w:rsidR="00B50012" w:rsidRPr="0005424B" w:rsidRDefault="00B50012" w:rsidP="003754EC">
            <w:pPr>
              <w:rPr>
                <w:rFonts w:cstheme="minorHAnsi"/>
                <w:sz w:val="28"/>
                <w:szCs w:val="28"/>
              </w:rPr>
            </w:pPr>
            <w:r w:rsidRPr="0005424B">
              <w:rPr>
                <w:rFonts w:cstheme="minorHAnsi"/>
                <w:sz w:val="28"/>
                <w:szCs w:val="28"/>
              </w:rPr>
              <w:t xml:space="preserve">Children may struggle to become motivated to communicate in discussion. Encouraging questions should be asked to pupils by class teacher to initiate discussion and shows pupils understanding. </w:t>
            </w:r>
          </w:p>
          <w:p w14:paraId="68D111D1" w14:textId="10E5F737" w:rsidR="00A849EF" w:rsidRPr="0005424B" w:rsidRDefault="00A849EF" w:rsidP="003754EC">
            <w:pPr>
              <w:rPr>
                <w:rFonts w:cstheme="minorHAnsi"/>
                <w:sz w:val="28"/>
                <w:szCs w:val="28"/>
              </w:rPr>
            </w:pPr>
            <w:r w:rsidRPr="0005424B">
              <w:rPr>
                <w:rFonts w:cstheme="minorHAnsi"/>
                <w:sz w:val="28"/>
                <w:szCs w:val="28"/>
              </w:rPr>
              <w:t>Activity planned to be undertaken in school yard, if weather is not appropriate to do so then the activity will be conducted within the classroom or school hall i</w:t>
            </w:r>
            <w:r w:rsidR="00E72A92" w:rsidRPr="0005424B">
              <w:rPr>
                <w:rFonts w:cstheme="minorHAnsi"/>
                <w:sz w:val="28"/>
                <w:szCs w:val="28"/>
              </w:rPr>
              <w:t xml:space="preserve">f available. </w:t>
            </w:r>
          </w:p>
          <w:p w14:paraId="2E595EB1" w14:textId="3491A551" w:rsidR="00A03A2C" w:rsidRPr="00122A6C" w:rsidRDefault="00A03A2C" w:rsidP="003754EC">
            <w:pPr>
              <w:rPr>
                <w:rFonts w:cstheme="minorHAnsi"/>
              </w:rPr>
            </w:pPr>
          </w:p>
        </w:tc>
      </w:tr>
    </w:tbl>
    <w:p w14:paraId="55A6021D" w14:textId="77777777" w:rsidR="00860BF0" w:rsidRPr="00122A6C" w:rsidRDefault="00860BF0" w:rsidP="00860BF0">
      <w:pPr>
        <w:tabs>
          <w:tab w:val="center" w:pos="4510"/>
        </w:tabs>
        <w:rPr>
          <w:sz w:val="28"/>
          <w:szCs w:val="28"/>
        </w:rPr>
      </w:pPr>
    </w:p>
    <w:p w14:paraId="30135971" w14:textId="194A6233" w:rsidR="00F9055E" w:rsidRPr="00122A6C" w:rsidRDefault="00F9055E" w:rsidP="00F9055E">
      <w:pPr>
        <w:rPr>
          <w:sz w:val="28"/>
          <w:szCs w:val="28"/>
        </w:rPr>
        <w:sectPr w:rsidR="00F9055E" w:rsidRPr="00122A6C" w:rsidSect="006436FE">
          <w:headerReference w:type="even" r:id="rId12"/>
          <w:headerReference w:type="default" r:id="rId13"/>
          <w:footerReference w:type="even" r:id="rId14"/>
          <w:footerReference w:type="default" r:id="rId15"/>
          <w:headerReference w:type="first" r:id="rId16"/>
          <w:footerReference w:type="first" r:id="rId17"/>
          <w:pgSz w:w="16840" w:h="11900" w:orient="landscape"/>
          <w:pgMar w:top="720" w:right="720" w:bottom="720" w:left="720" w:header="720" w:footer="720" w:gutter="0"/>
          <w:cols w:space="720"/>
          <w:docGrid w:linePitch="360"/>
        </w:sectPr>
      </w:pPr>
    </w:p>
    <w:p w14:paraId="28A8355D" w14:textId="77777777" w:rsidR="00171EAF" w:rsidRPr="00122A6C" w:rsidRDefault="00171EAF" w:rsidP="00171EAF">
      <w:pPr>
        <w:rPr>
          <w:rFonts w:ascii="Arial" w:hAnsi="Arial" w:cs="Arial"/>
          <w:b/>
          <w:sz w:val="22"/>
          <w:szCs w:val="22"/>
        </w:rPr>
      </w:pPr>
    </w:p>
    <w:tbl>
      <w:tblPr>
        <w:tblStyle w:val="TableGrid"/>
        <w:tblW w:w="15337" w:type="dxa"/>
        <w:tblLook w:val="04A0" w:firstRow="1" w:lastRow="0" w:firstColumn="1" w:lastColumn="0" w:noHBand="0" w:noVBand="1"/>
      </w:tblPr>
      <w:tblGrid>
        <w:gridCol w:w="1275"/>
        <w:gridCol w:w="3912"/>
        <w:gridCol w:w="4819"/>
        <w:gridCol w:w="2554"/>
        <w:gridCol w:w="2777"/>
      </w:tblGrid>
      <w:tr w:rsidR="00171EAF" w:rsidRPr="00122A6C" w14:paraId="5C064822" w14:textId="77777777" w:rsidTr="5E852657">
        <w:trPr>
          <w:trHeight w:val="829"/>
        </w:trPr>
        <w:tc>
          <w:tcPr>
            <w:tcW w:w="15337" w:type="dxa"/>
            <w:gridSpan w:val="5"/>
            <w:shd w:val="clear" w:color="auto" w:fill="94BAD6"/>
          </w:tcPr>
          <w:p w14:paraId="5813EFCC" w14:textId="77777777" w:rsidR="00171EAF" w:rsidRPr="00122A6C" w:rsidRDefault="00171EAF" w:rsidP="00BF13F6">
            <w:pPr>
              <w:pStyle w:val="NoSpacing"/>
              <w:jc w:val="center"/>
              <w:rPr>
                <w:rFonts w:asciiTheme="minorHAnsi" w:hAnsiTheme="minorHAnsi" w:cstheme="minorHAnsi"/>
                <w:b/>
                <w:bCs/>
              </w:rPr>
            </w:pPr>
          </w:p>
          <w:p w14:paraId="0FE35C19" w14:textId="69C75040" w:rsidR="00171EAF" w:rsidRPr="00122A6C" w:rsidRDefault="6EBC134C" w:rsidP="5079DFCC">
            <w:pPr>
              <w:pStyle w:val="NoSpacing"/>
              <w:jc w:val="center"/>
              <w:rPr>
                <w:rFonts w:asciiTheme="minorHAnsi" w:hAnsiTheme="minorHAnsi"/>
                <w:b/>
                <w:bCs/>
              </w:rPr>
            </w:pPr>
            <w:r w:rsidRPr="00122A6C">
              <w:rPr>
                <w:rFonts w:asciiTheme="minorHAnsi" w:hAnsiTheme="minorHAnsi"/>
                <w:b/>
                <w:bCs/>
              </w:rPr>
              <w:t>SEQUENCE OF TEACHING &amp; LEARNING</w:t>
            </w:r>
            <w:r w:rsidR="00171EAF" w:rsidRPr="00122A6C">
              <w:br/>
            </w:r>
            <w:r w:rsidR="17017302" w:rsidRPr="00122A6C">
              <w:rPr>
                <w:rFonts w:asciiTheme="minorHAnsi" w:hAnsiTheme="minorHAnsi"/>
                <w:i/>
                <w:iCs/>
                <w:sz w:val="22"/>
              </w:rPr>
              <w:t>(Add or remove rows below as appropriate)</w:t>
            </w:r>
          </w:p>
          <w:p w14:paraId="2050EFA5" w14:textId="77777777" w:rsidR="00171EAF" w:rsidRPr="00122A6C" w:rsidRDefault="00171EAF" w:rsidP="00BF13F6">
            <w:pPr>
              <w:pStyle w:val="NoSpacing"/>
              <w:jc w:val="center"/>
              <w:rPr>
                <w:rFonts w:asciiTheme="minorHAnsi" w:hAnsiTheme="minorHAnsi" w:cstheme="minorHAnsi"/>
                <w:b/>
                <w:bCs/>
              </w:rPr>
            </w:pPr>
          </w:p>
        </w:tc>
      </w:tr>
      <w:tr w:rsidR="00427445" w:rsidRPr="00122A6C" w14:paraId="42468F78" w14:textId="77777777" w:rsidTr="5E852657">
        <w:trPr>
          <w:trHeight w:val="2276"/>
        </w:trPr>
        <w:tc>
          <w:tcPr>
            <w:tcW w:w="1275" w:type="dxa"/>
          </w:tcPr>
          <w:p w14:paraId="780A2D38" w14:textId="77777777" w:rsidR="00171EAF" w:rsidRPr="00122A6C" w:rsidRDefault="00171EAF" w:rsidP="00BF13F6">
            <w:pPr>
              <w:jc w:val="center"/>
              <w:rPr>
                <w:rFonts w:cstheme="minorHAnsi"/>
                <w:b/>
                <w:bCs/>
                <w:color w:val="000000" w:themeColor="text1"/>
                <w:sz w:val="22"/>
                <w:szCs w:val="22"/>
              </w:rPr>
            </w:pPr>
          </w:p>
          <w:p w14:paraId="3975BAA0" w14:textId="77777777" w:rsidR="00171EAF" w:rsidRPr="00122A6C" w:rsidRDefault="00171EAF" w:rsidP="00BF13F6">
            <w:pPr>
              <w:jc w:val="center"/>
              <w:rPr>
                <w:rFonts w:cstheme="minorHAnsi"/>
                <w:b/>
                <w:bCs/>
                <w:color w:val="000000" w:themeColor="text1"/>
                <w:sz w:val="22"/>
                <w:szCs w:val="22"/>
              </w:rPr>
            </w:pPr>
            <w:r w:rsidRPr="00122A6C">
              <w:rPr>
                <w:rFonts w:cstheme="minorHAnsi"/>
                <w:b/>
                <w:bCs/>
                <w:color w:val="000000" w:themeColor="text1"/>
                <w:sz w:val="22"/>
                <w:szCs w:val="22"/>
              </w:rPr>
              <w:t>Timing:</w:t>
            </w:r>
          </w:p>
          <w:p w14:paraId="74855A92" w14:textId="752B2DE2" w:rsidR="00171EAF" w:rsidRPr="00122A6C" w:rsidRDefault="17894BFF" w:rsidP="5E852657">
            <w:pPr>
              <w:jc w:val="center"/>
              <w:rPr>
                <w:rFonts w:eastAsia="Times New Roman"/>
                <w:i/>
                <w:iCs/>
                <w:color w:val="000000" w:themeColor="text1"/>
                <w:sz w:val="16"/>
                <w:szCs w:val="16"/>
                <w:lang w:eastAsia="en-GB"/>
              </w:rPr>
            </w:pPr>
            <w:r w:rsidRPr="5E852657">
              <w:rPr>
                <w:rFonts w:eastAsia="Times New Roman"/>
                <w:i/>
                <w:iCs/>
                <w:color w:val="000000" w:themeColor="text1"/>
                <w:sz w:val="16"/>
                <w:szCs w:val="16"/>
                <w:lang w:eastAsia="en-GB"/>
              </w:rPr>
              <w:t xml:space="preserve">Break down timings into groups if appropriate. </w:t>
            </w:r>
            <w:r w:rsidR="2B7F3F3F" w:rsidRPr="5E852657">
              <w:rPr>
                <w:rFonts w:eastAsia="Times New Roman"/>
                <w:i/>
                <w:iCs/>
                <w:color w:val="000000" w:themeColor="text1"/>
                <w:sz w:val="16"/>
                <w:szCs w:val="16"/>
                <w:lang w:eastAsia="en-GB"/>
              </w:rPr>
              <w:t xml:space="preserve">ensure </w:t>
            </w:r>
            <w:r w:rsidR="00FC21E6" w:rsidRPr="5E852657">
              <w:rPr>
                <w:rFonts w:eastAsia="Times New Roman"/>
                <w:i/>
                <w:iCs/>
                <w:color w:val="000000" w:themeColor="text1"/>
                <w:sz w:val="16"/>
                <w:szCs w:val="16"/>
                <w:lang w:eastAsia="en-GB"/>
              </w:rPr>
              <w:t xml:space="preserve">pupils </w:t>
            </w:r>
            <w:r w:rsidR="2B7F3F3F" w:rsidRPr="5E852657">
              <w:rPr>
                <w:rFonts w:eastAsia="Times New Roman"/>
                <w:i/>
                <w:iCs/>
                <w:color w:val="000000" w:themeColor="text1"/>
                <w:sz w:val="16"/>
                <w:szCs w:val="16"/>
                <w:lang w:eastAsia="en-GB"/>
              </w:rPr>
              <w:t>are ‘doing’ quickly</w:t>
            </w:r>
            <w:r w:rsidR="2BEDDEC0" w:rsidRPr="5E852657">
              <w:rPr>
                <w:rFonts w:eastAsia="Times New Roman"/>
                <w:i/>
                <w:iCs/>
                <w:color w:val="000000" w:themeColor="text1"/>
                <w:sz w:val="16"/>
                <w:szCs w:val="16"/>
                <w:lang w:eastAsia="en-GB"/>
              </w:rPr>
              <w:t xml:space="preserve"> </w:t>
            </w:r>
            <w:r w:rsidR="1366C691" w:rsidRPr="5E852657">
              <w:rPr>
                <w:rFonts w:eastAsia="Times New Roman"/>
                <w:i/>
                <w:iCs/>
                <w:color w:val="000000" w:themeColor="text1"/>
                <w:sz w:val="16"/>
                <w:szCs w:val="16"/>
                <w:lang w:eastAsia="en-GB"/>
              </w:rPr>
              <w:t>and that</w:t>
            </w:r>
            <w:r w:rsidR="2B7F3F3F" w:rsidRPr="5E852657">
              <w:rPr>
                <w:rFonts w:eastAsia="Times New Roman"/>
                <w:i/>
                <w:iCs/>
                <w:color w:val="000000" w:themeColor="text1"/>
                <w:sz w:val="16"/>
                <w:szCs w:val="16"/>
                <w:lang w:eastAsia="en-GB"/>
              </w:rPr>
              <w:t xml:space="preserve"> </w:t>
            </w:r>
            <w:r w:rsidR="2CE5F324" w:rsidRPr="5E852657">
              <w:rPr>
                <w:rFonts w:eastAsia="Times New Roman"/>
                <w:i/>
                <w:iCs/>
                <w:color w:val="000000" w:themeColor="text1"/>
                <w:sz w:val="16"/>
                <w:szCs w:val="16"/>
                <w:lang w:eastAsia="en-GB"/>
              </w:rPr>
              <w:t>transitions</w:t>
            </w:r>
            <w:r w:rsidR="0226EFB7" w:rsidRPr="5E852657">
              <w:rPr>
                <w:rFonts w:eastAsia="Times New Roman"/>
                <w:i/>
                <w:iCs/>
                <w:color w:val="000000" w:themeColor="text1"/>
                <w:sz w:val="16"/>
                <w:szCs w:val="16"/>
                <w:lang w:eastAsia="en-GB"/>
              </w:rPr>
              <w:t xml:space="preserve"> are taken into </w:t>
            </w:r>
            <w:proofErr w:type="gramStart"/>
            <w:r w:rsidR="0226EFB7" w:rsidRPr="5E852657">
              <w:rPr>
                <w:rFonts w:eastAsia="Times New Roman"/>
                <w:i/>
                <w:iCs/>
                <w:color w:val="000000" w:themeColor="text1"/>
                <w:sz w:val="16"/>
                <w:szCs w:val="16"/>
                <w:lang w:eastAsia="en-GB"/>
              </w:rPr>
              <w:t>account</w:t>
            </w:r>
            <w:proofErr w:type="gramEnd"/>
          </w:p>
          <w:p w14:paraId="3B531794" w14:textId="77777777" w:rsidR="00171EAF" w:rsidRPr="00122A6C" w:rsidRDefault="00171EAF" w:rsidP="00906E10">
            <w:pPr>
              <w:jc w:val="center"/>
              <w:rPr>
                <w:rFonts w:cstheme="minorHAnsi"/>
                <w:color w:val="000000" w:themeColor="text1"/>
              </w:rPr>
            </w:pPr>
          </w:p>
        </w:tc>
        <w:tc>
          <w:tcPr>
            <w:tcW w:w="3912" w:type="dxa"/>
          </w:tcPr>
          <w:p w14:paraId="7DBC5257" w14:textId="77777777" w:rsidR="00171EAF" w:rsidRPr="00122A6C" w:rsidRDefault="00171EAF" w:rsidP="00BF13F6">
            <w:pPr>
              <w:jc w:val="center"/>
              <w:rPr>
                <w:rFonts w:cstheme="minorHAnsi"/>
                <w:b/>
                <w:bCs/>
                <w:color w:val="000000" w:themeColor="text1"/>
                <w:sz w:val="22"/>
                <w:szCs w:val="22"/>
              </w:rPr>
            </w:pPr>
          </w:p>
          <w:p w14:paraId="26064320" w14:textId="7F16161F" w:rsidR="001B6E9B" w:rsidRPr="00122A6C" w:rsidRDefault="00171EAF" w:rsidP="00D04591">
            <w:pPr>
              <w:jc w:val="center"/>
              <w:rPr>
                <w:rFonts w:cstheme="minorHAnsi"/>
                <w:b/>
                <w:bCs/>
                <w:color w:val="000000" w:themeColor="text1"/>
                <w:sz w:val="22"/>
                <w:szCs w:val="22"/>
              </w:rPr>
            </w:pPr>
            <w:r w:rsidRPr="00122A6C">
              <w:rPr>
                <w:rFonts w:cstheme="minorHAnsi"/>
                <w:b/>
                <w:bCs/>
                <w:color w:val="000000" w:themeColor="text1"/>
                <w:sz w:val="22"/>
                <w:szCs w:val="22"/>
              </w:rPr>
              <w:t>Role of the teacher &amp; support staff:</w:t>
            </w:r>
          </w:p>
          <w:p w14:paraId="22E64E95" w14:textId="77777777" w:rsidR="00B26E65" w:rsidRDefault="00DC5C9E" w:rsidP="004F2DAB">
            <w:pPr>
              <w:jc w:val="center"/>
              <w:rPr>
                <w:i/>
                <w:iCs/>
                <w:color w:val="000000" w:themeColor="text1"/>
                <w:sz w:val="18"/>
                <w:szCs w:val="18"/>
              </w:rPr>
            </w:pPr>
            <w:r w:rsidRPr="00122A6C">
              <w:rPr>
                <w:i/>
                <w:iCs/>
                <w:color w:val="000000" w:themeColor="text1"/>
                <w:sz w:val="18"/>
                <w:szCs w:val="18"/>
              </w:rPr>
              <w:t>e.g.,</w:t>
            </w:r>
            <w:r w:rsidR="00171EAF" w:rsidRPr="00122A6C">
              <w:rPr>
                <w:i/>
                <w:iCs/>
                <w:color w:val="000000" w:themeColor="text1"/>
                <w:sz w:val="18"/>
                <w:szCs w:val="18"/>
              </w:rPr>
              <w:t xml:space="preserve"> key questions, retrieval of prior learning</w:t>
            </w:r>
            <w:r w:rsidR="00B26E65">
              <w:rPr>
                <w:i/>
                <w:iCs/>
                <w:color w:val="000000" w:themeColor="text1"/>
                <w:sz w:val="18"/>
                <w:szCs w:val="18"/>
              </w:rPr>
              <w:t xml:space="preserve">, </w:t>
            </w:r>
            <w:r w:rsidR="00171EAF" w:rsidRPr="00122A6C">
              <w:rPr>
                <w:i/>
                <w:iCs/>
                <w:color w:val="000000" w:themeColor="text1"/>
                <w:sz w:val="18"/>
                <w:szCs w:val="18"/>
              </w:rPr>
              <w:t xml:space="preserve">modelling and explanations, checking understanding, </w:t>
            </w:r>
            <w:r w:rsidR="004F2DAB" w:rsidRPr="00122A6C">
              <w:rPr>
                <w:i/>
                <w:iCs/>
                <w:color w:val="000000" w:themeColor="text1"/>
                <w:sz w:val="18"/>
                <w:szCs w:val="18"/>
              </w:rPr>
              <w:t xml:space="preserve">planned </w:t>
            </w:r>
            <w:r w:rsidR="00171EAF" w:rsidRPr="00122A6C">
              <w:rPr>
                <w:i/>
                <w:iCs/>
                <w:color w:val="000000" w:themeColor="text1"/>
                <w:sz w:val="18"/>
                <w:szCs w:val="18"/>
              </w:rPr>
              <w:t>use of additional adults</w:t>
            </w:r>
            <w:r w:rsidR="00D04591" w:rsidRPr="00122A6C">
              <w:rPr>
                <w:i/>
                <w:iCs/>
                <w:color w:val="000000" w:themeColor="text1"/>
                <w:sz w:val="18"/>
                <w:szCs w:val="18"/>
              </w:rPr>
              <w:t>.</w:t>
            </w:r>
            <w:r w:rsidR="5B65F4A2" w:rsidRPr="00122A6C">
              <w:rPr>
                <w:i/>
                <w:iCs/>
                <w:color w:val="000000" w:themeColor="text1"/>
                <w:sz w:val="18"/>
                <w:szCs w:val="18"/>
              </w:rPr>
              <w:t xml:space="preserve"> </w:t>
            </w:r>
          </w:p>
          <w:p w14:paraId="4BE9029E" w14:textId="77777777" w:rsidR="00B26E65" w:rsidRDefault="00B26E65" w:rsidP="004F2DAB">
            <w:pPr>
              <w:jc w:val="center"/>
              <w:rPr>
                <w:i/>
                <w:iCs/>
                <w:color w:val="000000" w:themeColor="text1"/>
                <w:sz w:val="18"/>
                <w:szCs w:val="18"/>
              </w:rPr>
            </w:pPr>
          </w:p>
          <w:p w14:paraId="0B9D0710" w14:textId="74D8EDB4" w:rsidR="00171EAF" w:rsidRPr="00122A6C" w:rsidRDefault="00171EAF" w:rsidP="004F2DAB">
            <w:pPr>
              <w:jc w:val="center"/>
              <w:rPr>
                <w:i/>
                <w:iCs/>
                <w:color w:val="000000" w:themeColor="text1"/>
              </w:rPr>
            </w:pPr>
          </w:p>
        </w:tc>
        <w:tc>
          <w:tcPr>
            <w:tcW w:w="4819" w:type="dxa"/>
          </w:tcPr>
          <w:p w14:paraId="2224AC02" w14:textId="77777777" w:rsidR="00171EAF" w:rsidRPr="00122A6C" w:rsidRDefault="00171EAF" w:rsidP="00BF13F6">
            <w:pPr>
              <w:pStyle w:val="xmsonospacing"/>
              <w:shd w:val="clear" w:color="auto" w:fill="FFFFFF"/>
              <w:spacing w:before="0" w:beforeAutospacing="0" w:after="0" w:afterAutospacing="0"/>
              <w:jc w:val="center"/>
              <w:rPr>
                <w:rFonts w:asciiTheme="minorHAnsi" w:hAnsiTheme="minorHAnsi" w:cstheme="minorHAnsi"/>
                <w:b/>
                <w:bCs/>
                <w:color w:val="000000" w:themeColor="text1"/>
                <w:sz w:val="22"/>
                <w:szCs w:val="22"/>
              </w:rPr>
            </w:pPr>
          </w:p>
          <w:p w14:paraId="156EC7B7" w14:textId="2DB35DD4" w:rsidR="00171EAF" w:rsidRPr="00122A6C" w:rsidRDefault="1582EF44" w:rsidP="6C7A2A74">
            <w:pPr>
              <w:pStyle w:val="xmsonospacing"/>
              <w:shd w:val="clear" w:color="auto" w:fill="FFFFFF" w:themeFill="background1"/>
              <w:spacing w:before="0" w:beforeAutospacing="0" w:after="0" w:afterAutospacing="0"/>
              <w:jc w:val="center"/>
              <w:rPr>
                <w:rFonts w:asciiTheme="minorHAnsi" w:hAnsiTheme="minorHAnsi" w:cstheme="minorBidi"/>
                <w:b/>
                <w:bCs/>
                <w:color w:val="000000" w:themeColor="text1"/>
                <w:sz w:val="22"/>
                <w:szCs w:val="22"/>
              </w:rPr>
            </w:pPr>
            <w:r w:rsidRPr="5E852657">
              <w:rPr>
                <w:rFonts w:asciiTheme="minorHAnsi" w:hAnsiTheme="minorHAnsi" w:cstheme="minorBidi"/>
                <w:b/>
                <w:bCs/>
                <w:color w:val="000000" w:themeColor="text1"/>
                <w:sz w:val="22"/>
                <w:szCs w:val="22"/>
              </w:rPr>
              <w:t>Pupil</w:t>
            </w:r>
            <w:r w:rsidR="23DF5741" w:rsidRPr="5E852657">
              <w:rPr>
                <w:rFonts w:asciiTheme="minorHAnsi" w:hAnsiTheme="minorHAnsi" w:cstheme="minorBidi"/>
                <w:b/>
                <w:bCs/>
                <w:color w:val="000000" w:themeColor="text1"/>
                <w:sz w:val="22"/>
                <w:szCs w:val="22"/>
              </w:rPr>
              <w:t>s’</w:t>
            </w:r>
            <w:r w:rsidR="71F84E39" w:rsidRPr="5E852657">
              <w:rPr>
                <w:rFonts w:asciiTheme="minorHAnsi" w:hAnsiTheme="minorHAnsi" w:cstheme="minorBidi"/>
                <w:b/>
                <w:bCs/>
                <w:color w:val="000000" w:themeColor="text1"/>
                <w:sz w:val="22"/>
                <w:szCs w:val="22"/>
              </w:rPr>
              <w:t xml:space="preserve"> learning</w:t>
            </w:r>
            <w:r w:rsidR="497CD22A" w:rsidRPr="5E852657">
              <w:rPr>
                <w:rFonts w:asciiTheme="minorHAnsi" w:hAnsiTheme="minorHAnsi" w:cstheme="minorBidi"/>
                <w:b/>
                <w:bCs/>
                <w:color w:val="000000" w:themeColor="text1"/>
                <w:sz w:val="22"/>
                <w:szCs w:val="22"/>
              </w:rPr>
              <w:t xml:space="preserve"> and activities</w:t>
            </w:r>
            <w:r w:rsidR="71F84E39" w:rsidRPr="5E852657">
              <w:rPr>
                <w:rFonts w:asciiTheme="minorHAnsi" w:hAnsiTheme="minorHAnsi" w:cstheme="minorBidi"/>
                <w:b/>
                <w:bCs/>
                <w:color w:val="000000" w:themeColor="text1"/>
                <w:sz w:val="22"/>
                <w:szCs w:val="22"/>
              </w:rPr>
              <w:t>:</w:t>
            </w:r>
          </w:p>
          <w:p w14:paraId="4A260112" w14:textId="6385D7AA" w:rsidR="00171EAF" w:rsidRPr="00122A6C" w:rsidRDefault="22780C5E" w:rsidP="5E852657">
            <w:pPr>
              <w:pStyle w:val="NoSpacing"/>
              <w:jc w:val="center"/>
              <w:rPr>
                <w:rFonts w:asciiTheme="minorHAnsi" w:hAnsiTheme="minorHAnsi"/>
                <w:i/>
                <w:iCs/>
                <w:color w:val="000000" w:themeColor="text1"/>
                <w:sz w:val="18"/>
                <w:szCs w:val="18"/>
              </w:rPr>
            </w:pPr>
            <w:r w:rsidRPr="5E852657">
              <w:rPr>
                <w:rFonts w:asciiTheme="minorHAnsi" w:hAnsiTheme="minorHAnsi"/>
                <w:i/>
                <w:iCs/>
                <w:color w:val="000000" w:themeColor="text1"/>
                <w:sz w:val="18"/>
                <w:szCs w:val="18"/>
              </w:rPr>
              <w:t>W</w:t>
            </w:r>
            <w:r w:rsidR="28FACC51" w:rsidRPr="5E852657">
              <w:rPr>
                <w:rFonts w:asciiTheme="minorHAnsi" w:hAnsiTheme="minorHAnsi"/>
                <w:i/>
                <w:iCs/>
                <w:color w:val="000000" w:themeColor="text1"/>
                <w:sz w:val="18"/>
                <w:szCs w:val="18"/>
              </w:rPr>
              <w:t xml:space="preserve">hat will the </w:t>
            </w:r>
            <w:r w:rsidR="00FC21E6" w:rsidRPr="5E852657">
              <w:rPr>
                <w:rFonts w:asciiTheme="minorHAnsi" w:hAnsiTheme="minorHAnsi"/>
                <w:i/>
                <w:iCs/>
                <w:color w:val="000000" w:themeColor="text1"/>
                <w:sz w:val="18"/>
                <w:szCs w:val="18"/>
              </w:rPr>
              <w:t>pupils</w:t>
            </w:r>
            <w:r w:rsidR="28FACC51" w:rsidRPr="5E852657">
              <w:rPr>
                <w:rFonts w:asciiTheme="minorHAnsi" w:hAnsiTheme="minorHAnsi"/>
                <w:i/>
                <w:iCs/>
                <w:color w:val="000000" w:themeColor="text1"/>
                <w:sz w:val="18"/>
                <w:szCs w:val="18"/>
              </w:rPr>
              <w:t xml:space="preserve"> be </w:t>
            </w:r>
            <w:r w:rsidR="1369C5EF" w:rsidRPr="5E852657">
              <w:rPr>
                <w:rFonts w:asciiTheme="minorHAnsi" w:hAnsiTheme="minorHAnsi"/>
                <w:i/>
                <w:iCs/>
                <w:color w:val="000000" w:themeColor="text1"/>
                <w:sz w:val="18"/>
                <w:szCs w:val="18"/>
              </w:rPr>
              <w:t xml:space="preserve">learning </w:t>
            </w:r>
            <w:r w:rsidR="6A92C3F1" w:rsidRPr="5E852657">
              <w:rPr>
                <w:rFonts w:asciiTheme="minorHAnsi" w:hAnsiTheme="minorHAnsi"/>
                <w:i/>
                <w:iCs/>
                <w:color w:val="000000" w:themeColor="text1"/>
                <w:sz w:val="18"/>
                <w:szCs w:val="18"/>
              </w:rPr>
              <w:t xml:space="preserve">to do </w:t>
            </w:r>
            <w:r w:rsidR="24844C60" w:rsidRPr="5E852657">
              <w:rPr>
                <w:rFonts w:asciiTheme="minorHAnsi" w:hAnsiTheme="minorHAnsi"/>
                <w:i/>
                <w:iCs/>
                <w:color w:val="000000" w:themeColor="text1"/>
                <w:sz w:val="18"/>
                <w:szCs w:val="18"/>
              </w:rPr>
              <w:t>a</w:t>
            </w:r>
            <w:r w:rsidR="3A1826C3" w:rsidRPr="5E852657">
              <w:rPr>
                <w:rFonts w:asciiTheme="minorHAnsi" w:hAnsiTheme="minorHAnsi"/>
                <w:i/>
                <w:iCs/>
                <w:color w:val="000000" w:themeColor="text1"/>
                <w:sz w:val="18"/>
                <w:szCs w:val="18"/>
              </w:rPr>
              <w:t>nd what activities</w:t>
            </w:r>
            <w:r w:rsidR="00B26E65">
              <w:rPr>
                <w:rFonts w:asciiTheme="minorHAnsi" w:hAnsiTheme="minorHAnsi"/>
                <w:i/>
                <w:iCs/>
                <w:color w:val="000000" w:themeColor="text1"/>
                <w:sz w:val="18"/>
                <w:szCs w:val="18"/>
              </w:rPr>
              <w:t xml:space="preserve"> / resources</w:t>
            </w:r>
            <w:r w:rsidR="3A1826C3" w:rsidRPr="5E852657">
              <w:rPr>
                <w:rFonts w:asciiTheme="minorHAnsi" w:hAnsiTheme="minorHAnsi"/>
                <w:i/>
                <w:iCs/>
                <w:color w:val="000000" w:themeColor="text1"/>
                <w:sz w:val="18"/>
                <w:szCs w:val="18"/>
              </w:rPr>
              <w:t xml:space="preserve"> will facilitate this?</w:t>
            </w:r>
          </w:p>
          <w:p w14:paraId="0628CFA5" w14:textId="404A14B7" w:rsidR="00171EAF" w:rsidRPr="00122A6C" w:rsidRDefault="00171EAF" w:rsidP="5E852657">
            <w:pPr>
              <w:pStyle w:val="NoSpacing"/>
              <w:jc w:val="center"/>
              <w:rPr>
                <w:rFonts w:asciiTheme="minorHAnsi" w:hAnsiTheme="minorHAnsi"/>
                <w:i/>
                <w:iCs/>
                <w:color w:val="000000" w:themeColor="text1"/>
                <w:sz w:val="18"/>
                <w:szCs w:val="18"/>
              </w:rPr>
            </w:pPr>
          </w:p>
          <w:p w14:paraId="074EDC1F" w14:textId="627020C8" w:rsidR="00171EAF" w:rsidRPr="00122A6C" w:rsidRDefault="186C8880" w:rsidP="5E852657">
            <w:pPr>
              <w:pStyle w:val="NoSpacing"/>
              <w:jc w:val="center"/>
              <w:rPr>
                <w:rFonts w:asciiTheme="minorHAnsi" w:hAnsiTheme="minorHAnsi"/>
                <w:i/>
                <w:iCs/>
                <w:color w:val="000000" w:themeColor="text1"/>
                <w:sz w:val="18"/>
                <w:szCs w:val="18"/>
              </w:rPr>
            </w:pPr>
            <w:r w:rsidRPr="5E852657">
              <w:rPr>
                <w:rFonts w:asciiTheme="minorHAnsi" w:hAnsiTheme="minorHAnsi"/>
                <w:i/>
                <w:iCs/>
                <w:color w:val="000000" w:themeColor="text1"/>
                <w:sz w:val="18"/>
                <w:szCs w:val="18"/>
              </w:rPr>
              <w:t xml:space="preserve">Please refer to Foundation Learning </w:t>
            </w:r>
            <w:r w:rsidR="001410EA">
              <w:rPr>
                <w:rFonts w:asciiTheme="minorHAnsi" w:hAnsiTheme="minorHAnsi"/>
                <w:i/>
                <w:iCs/>
                <w:color w:val="000000" w:themeColor="text1"/>
                <w:sz w:val="18"/>
                <w:szCs w:val="18"/>
              </w:rPr>
              <w:t>planning document</w:t>
            </w:r>
            <w:r w:rsidRPr="5E852657">
              <w:rPr>
                <w:rFonts w:asciiTheme="minorHAnsi" w:hAnsiTheme="minorHAnsi"/>
                <w:i/>
                <w:iCs/>
                <w:color w:val="000000" w:themeColor="text1"/>
                <w:sz w:val="18"/>
                <w:szCs w:val="18"/>
              </w:rPr>
              <w:t xml:space="preserve"> for details of </w:t>
            </w:r>
            <w:r w:rsidR="001410EA">
              <w:rPr>
                <w:rFonts w:asciiTheme="minorHAnsi" w:hAnsiTheme="minorHAnsi"/>
                <w:i/>
                <w:iCs/>
                <w:color w:val="000000" w:themeColor="text1"/>
                <w:sz w:val="18"/>
                <w:szCs w:val="18"/>
              </w:rPr>
              <w:t xml:space="preserve">continuous </w:t>
            </w:r>
            <w:r w:rsidRPr="5E852657">
              <w:rPr>
                <w:rFonts w:asciiTheme="minorHAnsi" w:hAnsiTheme="minorHAnsi"/>
                <w:i/>
                <w:iCs/>
                <w:color w:val="000000" w:themeColor="text1"/>
                <w:sz w:val="18"/>
                <w:szCs w:val="18"/>
              </w:rPr>
              <w:t>provision.</w:t>
            </w:r>
          </w:p>
        </w:tc>
        <w:tc>
          <w:tcPr>
            <w:tcW w:w="2554" w:type="dxa"/>
          </w:tcPr>
          <w:p w14:paraId="775F50DF" w14:textId="77777777" w:rsidR="00171EAF" w:rsidRPr="00122A6C" w:rsidRDefault="00171EAF" w:rsidP="00BF13F6">
            <w:pPr>
              <w:pStyle w:val="xmsonospacing"/>
              <w:shd w:val="clear" w:color="auto" w:fill="FFFFFF"/>
              <w:spacing w:before="0" w:beforeAutospacing="0" w:after="0" w:afterAutospacing="0"/>
              <w:jc w:val="center"/>
              <w:rPr>
                <w:rFonts w:asciiTheme="minorHAnsi" w:hAnsiTheme="minorHAnsi" w:cstheme="minorHAnsi"/>
                <w:b/>
                <w:bCs/>
                <w:color w:val="000000" w:themeColor="text1"/>
                <w:sz w:val="22"/>
                <w:szCs w:val="22"/>
              </w:rPr>
            </w:pPr>
          </w:p>
          <w:p w14:paraId="27F3108F" w14:textId="2C885A94" w:rsidR="00171EAF" w:rsidRPr="00122A6C" w:rsidRDefault="3D9164AB" w:rsidP="5079DFCC">
            <w:pPr>
              <w:pStyle w:val="xmsonospacing"/>
              <w:shd w:val="clear" w:color="auto" w:fill="FFFFFF" w:themeFill="background1"/>
              <w:spacing w:before="0" w:beforeAutospacing="0" w:after="0" w:afterAutospacing="0"/>
              <w:jc w:val="center"/>
              <w:rPr>
                <w:rFonts w:asciiTheme="minorHAnsi" w:hAnsiTheme="minorHAnsi" w:cstheme="minorBidi"/>
                <w:b/>
                <w:bCs/>
                <w:color w:val="000000" w:themeColor="text1"/>
                <w:sz w:val="22"/>
                <w:szCs w:val="22"/>
              </w:rPr>
            </w:pPr>
            <w:r w:rsidRPr="00122A6C">
              <w:rPr>
                <w:rFonts w:asciiTheme="minorHAnsi" w:hAnsiTheme="minorHAnsi" w:cstheme="minorBidi"/>
                <w:b/>
                <w:bCs/>
                <w:color w:val="000000" w:themeColor="text1"/>
                <w:sz w:val="22"/>
                <w:szCs w:val="22"/>
              </w:rPr>
              <w:t>Inclusive Strategies</w:t>
            </w:r>
            <w:r w:rsidR="5E1F9CDB" w:rsidRPr="00122A6C">
              <w:rPr>
                <w:rFonts w:asciiTheme="minorHAnsi" w:hAnsiTheme="minorHAnsi" w:cstheme="minorBidi"/>
                <w:b/>
                <w:bCs/>
                <w:color w:val="000000" w:themeColor="text1"/>
                <w:sz w:val="22"/>
                <w:szCs w:val="22"/>
              </w:rPr>
              <w:t xml:space="preserve"> (</w:t>
            </w:r>
            <w:r w:rsidR="013C671C" w:rsidRPr="00122A6C">
              <w:rPr>
                <w:rFonts w:asciiTheme="minorHAnsi" w:hAnsiTheme="minorHAnsi" w:cstheme="minorBidi"/>
                <w:b/>
                <w:bCs/>
                <w:color w:val="000000" w:themeColor="text1"/>
                <w:sz w:val="22"/>
                <w:szCs w:val="22"/>
              </w:rPr>
              <w:t xml:space="preserve">including </w:t>
            </w:r>
            <w:r w:rsidR="5E1F9CDB" w:rsidRPr="00122A6C">
              <w:rPr>
                <w:rFonts w:asciiTheme="minorHAnsi" w:hAnsiTheme="minorHAnsi" w:cstheme="minorBidi"/>
                <w:b/>
                <w:bCs/>
                <w:color w:val="000000" w:themeColor="text1"/>
                <w:sz w:val="22"/>
                <w:szCs w:val="22"/>
              </w:rPr>
              <w:t>differentiation)</w:t>
            </w:r>
            <w:r w:rsidR="6EBC134C" w:rsidRPr="00122A6C">
              <w:rPr>
                <w:rFonts w:asciiTheme="minorHAnsi" w:hAnsiTheme="minorHAnsi" w:cstheme="minorBidi"/>
                <w:b/>
                <w:bCs/>
                <w:color w:val="000000" w:themeColor="text1"/>
                <w:sz w:val="22"/>
                <w:szCs w:val="22"/>
              </w:rPr>
              <w:t>:</w:t>
            </w:r>
          </w:p>
          <w:p w14:paraId="43005C11" w14:textId="7D1E7277" w:rsidR="000472C2" w:rsidRPr="00122A6C" w:rsidRDefault="000472C2" w:rsidP="5E852657">
            <w:pPr>
              <w:pStyle w:val="xmsonospacing"/>
              <w:shd w:val="clear" w:color="auto" w:fill="FFFFFF" w:themeFill="background1"/>
              <w:spacing w:before="0" w:beforeAutospacing="0" w:after="0" w:afterAutospacing="0"/>
              <w:jc w:val="center"/>
              <w:rPr>
                <w:rFonts w:asciiTheme="minorHAnsi" w:hAnsiTheme="minorHAnsi" w:cstheme="minorBidi"/>
                <w:i/>
                <w:iCs/>
                <w:sz w:val="18"/>
                <w:szCs w:val="18"/>
              </w:rPr>
            </w:pPr>
          </w:p>
          <w:p w14:paraId="5714E449" w14:textId="09688D10" w:rsidR="000472C2" w:rsidRPr="00122A6C" w:rsidRDefault="504BCCEE" w:rsidP="5E852657">
            <w:pPr>
              <w:pStyle w:val="xmsonospacing"/>
              <w:shd w:val="clear" w:color="auto" w:fill="FFFFFF" w:themeFill="background1"/>
              <w:spacing w:before="0" w:beforeAutospacing="0" w:after="0" w:afterAutospacing="0"/>
              <w:jc w:val="center"/>
              <w:rPr>
                <w:rFonts w:asciiTheme="minorHAnsi" w:hAnsiTheme="minorHAnsi" w:cstheme="minorBidi"/>
                <w:i/>
                <w:iCs/>
                <w:sz w:val="18"/>
                <w:szCs w:val="18"/>
              </w:rPr>
            </w:pPr>
            <w:r w:rsidRPr="5E852657">
              <w:rPr>
                <w:rFonts w:asciiTheme="minorHAnsi" w:hAnsiTheme="minorHAnsi" w:cstheme="minorBidi"/>
                <w:i/>
                <w:iCs/>
                <w:sz w:val="18"/>
                <w:szCs w:val="18"/>
              </w:rPr>
              <w:t>Reasons for</w:t>
            </w:r>
            <w:r w:rsidR="73AF8FF2" w:rsidRPr="5E852657">
              <w:rPr>
                <w:rFonts w:asciiTheme="minorHAnsi" w:hAnsiTheme="minorHAnsi" w:cstheme="minorBidi"/>
                <w:i/>
                <w:iCs/>
                <w:sz w:val="18"/>
                <w:szCs w:val="18"/>
              </w:rPr>
              <w:t xml:space="preserve"> </w:t>
            </w:r>
            <w:r w:rsidRPr="5E852657">
              <w:rPr>
                <w:rFonts w:asciiTheme="minorHAnsi" w:hAnsiTheme="minorHAnsi" w:cstheme="minorBidi"/>
                <w:i/>
                <w:iCs/>
                <w:sz w:val="18"/>
                <w:szCs w:val="18"/>
              </w:rPr>
              <w:t>and details of s</w:t>
            </w:r>
            <w:r w:rsidR="05EB466E" w:rsidRPr="5E852657">
              <w:rPr>
                <w:rFonts w:asciiTheme="minorHAnsi" w:hAnsiTheme="minorHAnsi" w:cstheme="minorBidi"/>
                <w:i/>
                <w:iCs/>
                <w:sz w:val="18"/>
                <w:szCs w:val="18"/>
              </w:rPr>
              <w:t>caffolding</w:t>
            </w:r>
            <w:r w:rsidRPr="5E852657">
              <w:rPr>
                <w:rFonts w:asciiTheme="minorHAnsi" w:hAnsiTheme="minorHAnsi" w:cstheme="minorBidi"/>
                <w:i/>
                <w:iCs/>
                <w:sz w:val="18"/>
                <w:szCs w:val="18"/>
              </w:rPr>
              <w:t>.</w:t>
            </w:r>
          </w:p>
          <w:p w14:paraId="3667BFC5" w14:textId="6987E076" w:rsidR="5E852657" w:rsidRDefault="5E852657" w:rsidP="5E852657">
            <w:pPr>
              <w:pStyle w:val="xmsonospacing"/>
              <w:shd w:val="clear" w:color="auto" w:fill="FFFFFF" w:themeFill="background1"/>
              <w:spacing w:before="0" w:beforeAutospacing="0" w:after="0" w:afterAutospacing="0"/>
              <w:jc w:val="center"/>
              <w:rPr>
                <w:rFonts w:asciiTheme="minorHAnsi" w:hAnsiTheme="minorHAnsi" w:cstheme="minorBidi"/>
                <w:i/>
                <w:iCs/>
                <w:sz w:val="18"/>
                <w:szCs w:val="18"/>
              </w:rPr>
            </w:pPr>
          </w:p>
          <w:p w14:paraId="49ABC1C7" w14:textId="29CA7061" w:rsidR="000472C2" w:rsidRPr="00122A6C" w:rsidRDefault="3C3D46EA" w:rsidP="5E852657">
            <w:pPr>
              <w:pStyle w:val="xmsonospacing"/>
              <w:shd w:val="clear" w:color="auto" w:fill="FFFFFF" w:themeFill="background1"/>
              <w:spacing w:before="0" w:beforeAutospacing="0" w:after="0" w:afterAutospacing="0"/>
              <w:jc w:val="center"/>
              <w:rPr>
                <w:rFonts w:asciiTheme="minorHAnsi" w:hAnsiTheme="minorHAnsi" w:cstheme="minorBidi"/>
                <w:i/>
                <w:iCs/>
                <w:sz w:val="18"/>
                <w:szCs w:val="18"/>
              </w:rPr>
            </w:pPr>
            <w:r w:rsidRPr="5E852657">
              <w:rPr>
                <w:rFonts w:asciiTheme="minorHAnsi" w:hAnsiTheme="minorHAnsi" w:cstheme="minorBidi"/>
                <w:i/>
                <w:iCs/>
                <w:sz w:val="18"/>
                <w:szCs w:val="18"/>
              </w:rPr>
              <w:t xml:space="preserve">Types of representation in </w:t>
            </w:r>
            <w:r w:rsidR="08CB9121" w:rsidRPr="5E852657">
              <w:rPr>
                <w:rFonts w:asciiTheme="minorHAnsi" w:hAnsiTheme="minorHAnsi" w:cstheme="minorBidi"/>
                <w:i/>
                <w:iCs/>
                <w:sz w:val="18"/>
                <w:szCs w:val="18"/>
              </w:rPr>
              <w:t>tasks</w:t>
            </w:r>
            <w:r w:rsidR="3D3BD0AA" w:rsidRPr="5E852657">
              <w:rPr>
                <w:rFonts w:asciiTheme="minorHAnsi" w:hAnsiTheme="minorHAnsi" w:cstheme="minorBidi"/>
                <w:i/>
                <w:iCs/>
                <w:sz w:val="18"/>
                <w:szCs w:val="18"/>
              </w:rPr>
              <w:t>.</w:t>
            </w:r>
          </w:p>
        </w:tc>
        <w:tc>
          <w:tcPr>
            <w:tcW w:w="2777" w:type="dxa"/>
          </w:tcPr>
          <w:p w14:paraId="5D35BAD2" w14:textId="77777777" w:rsidR="00171EAF" w:rsidRPr="00122A6C" w:rsidRDefault="00171EAF" w:rsidP="00BF13F6">
            <w:pPr>
              <w:pStyle w:val="xmsonospacing"/>
              <w:shd w:val="clear" w:color="auto" w:fill="FFFFFF"/>
              <w:spacing w:before="0" w:beforeAutospacing="0" w:after="0" w:afterAutospacing="0"/>
              <w:jc w:val="center"/>
              <w:rPr>
                <w:rFonts w:asciiTheme="minorHAnsi" w:hAnsiTheme="minorHAnsi" w:cstheme="minorHAnsi"/>
                <w:b/>
                <w:bCs/>
                <w:color w:val="000000" w:themeColor="text1"/>
                <w:sz w:val="22"/>
                <w:szCs w:val="22"/>
                <w:highlight w:val="yellow"/>
              </w:rPr>
            </w:pPr>
          </w:p>
          <w:p w14:paraId="714CE7B9" w14:textId="3BE219D5" w:rsidR="00171EAF" w:rsidRPr="00122A6C" w:rsidRDefault="28FACC51" w:rsidP="5E852657">
            <w:pPr>
              <w:pStyle w:val="xmsonospacing"/>
              <w:shd w:val="clear" w:color="auto" w:fill="FFFFFF" w:themeFill="background1"/>
              <w:spacing w:before="0" w:beforeAutospacing="0" w:after="0" w:afterAutospacing="0"/>
              <w:jc w:val="center"/>
              <w:rPr>
                <w:rFonts w:asciiTheme="minorHAnsi" w:hAnsiTheme="minorHAnsi" w:cstheme="minorBidi"/>
                <w:b/>
                <w:bCs/>
                <w:color w:val="000000" w:themeColor="text1"/>
                <w:sz w:val="22"/>
                <w:szCs w:val="22"/>
              </w:rPr>
            </w:pPr>
            <w:r w:rsidRPr="5E852657">
              <w:rPr>
                <w:rFonts w:asciiTheme="minorHAnsi" w:hAnsiTheme="minorHAnsi" w:cstheme="minorBidi"/>
                <w:b/>
                <w:bCs/>
                <w:color w:val="000000" w:themeColor="text1"/>
                <w:sz w:val="22"/>
                <w:szCs w:val="22"/>
              </w:rPr>
              <w:t xml:space="preserve">Check what </w:t>
            </w:r>
            <w:r w:rsidR="00FC21E6" w:rsidRPr="5E852657">
              <w:rPr>
                <w:rFonts w:asciiTheme="minorHAnsi" w:hAnsiTheme="minorHAnsi" w:cstheme="minorBidi"/>
                <w:b/>
                <w:bCs/>
                <w:color w:val="000000" w:themeColor="text1"/>
                <w:sz w:val="22"/>
                <w:szCs w:val="22"/>
              </w:rPr>
              <w:t xml:space="preserve">pupils </w:t>
            </w:r>
            <w:r w:rsidRPr="5E852657">
              <w:rPr>
                <w:rFonts w:asciiTheme="minorHAnsi" w:hAnsiTheme="minorHAnsi" w:cstheme="minorBidi"/>
                <w:b/>
                <w:bCs/>
                <w:color w:val="000000" w:themeColor="text1"/>
                <w:sz w:val="22"/>
                <w:szCs w:val="22"/>
              </w:rPr>
              <w:t xml:space="preserve">know, </w:t>
            </w:r>
            <w:r w:rsidR="32D8A746" w:rsidRPr="5E852657">
              <w:rPr>
                <w:rFonts w:asciiTheme="minorHAnsi" w:hAnsiTheme="minorHAnsi" w:cstheme="minorBidi"/>
                <w:b/>
                <w:bCs/>
                <w:color w:val="000000" w:themeColor="text1"/>
                <w:sz w:val="22"/>
                <w:szCs w:val="22"/>
              </w:rPr>
              <w:t>understand,</w:t>
            </w:r>
            <w:r w:rsidRPr="5E852657">
              <w:rPr>
                <w:rFonts w:asciiTheme="minorHAnsi" w:hAnsiTheme="minorHAnsi" w:cstheme="minorBidi"/>
                <w:b/>
                <w:bCs/>
                <w:color w:val="000000" w:themeColor="text1"/>
                <w:sz w:val="22"/>
                <w:szCs w:val="22"/>
              </w:rPr>
              <w:t xml:space="preserve"> and can do:</w:t>
            </w:r>
          </w:p>
          <w:p w14:paraId="506F41B8" w14:textId="02A672A6" w:rsidR="00171EAF" w:rsidRPr="00122A6C" w:rsidRDefault="3EC4C5CF" w:rsidP="5E852657">
            <w:pPr>
              <w:pStyle w:val="NoSpacing"/>
              <w:shd w:val="clear" w:color="auto" w:fill="FFFFFF" w:themeFill="background1"/>
              <w:jc w:val="center"/>
              <w:rPr>
                <w:rFonts w:asciiTheme="minorHAnsi" w:hAnsiTheme="minorHAnsi"/>
                <w:i/>
                <w:iCs/>
                <w:color w:val="000000" w:themeColor="text1"/>
                <w:sz w:val="18"/>
                <w:szCs w:val="18"/>
              </w:rPr>
            </w:pPr>
            <w:r w:rsidRPr="5E852657">
              <w:rPr>
                <w:rFonts w:asciiTheme="minorHAnsi" w:hAnsiTheme="minorHAnsi"/>
                <w:i/>
                <w:iCs/>
                <w:color w:val="000000" w:themeColor="text1"/>
                <w:sz w:val="18"/>
                <w:szCs w:val="18"/>
              </w:rPr>
              <w:t>K</w:t>
            </w:r>
            <w:r w:rsidR="28FACC51" w:rsidRPr="5E852657">
              <w:rPr>
                <w:rFonts w:asciiTheme="minorHAnsi" w:hAnsiTheme="minorHAnsi"/>
                <w:i/>
                <w:iCs/>
                <w:color w:val="000000" w:themeColor="text1"/>
                <w:sz w:val="18"/>
                <w:szCs w:val="18"/>
              </w:rPr>
              <w:t>ey questions</w:t>
            </w:r>
            <w:r w:rsidR="273B2116" w:rsidRPr="5E852657">
              <w:rPr>
                <w:rFonts w:asciiTheme="minorHAnsi" w:hAnsiTheme="minorHAnsi"/>
                <w:i/>
                <w:iCs/>
                <w:color w:val="000000" w:themeColor="text1"/>
                <w:sz w:val="18"/>
                <w:szCs w:val="18"/>
              </w:rPr>
              <w:t>,</w:t>
            </w:r>
            <w:r w:rsidR="1906CDDC" w:rsidRPr="5E852657">
              <w:rPr>
                <w:rFonts w:asciiTheme="minorHAnsi" w:hAnsiTheme="minorHAnsi"/>
                <w:i/>
                <w:iCs/>
                <w:color w:val="000000" w:themeColor="text1"/>
                <w:sz w:val="18"/>
                <w:szCs w:val="18"/>
              </w:rPr>
              <w:t xml:space="preserve"> types of retrieval practices, </w:t>
            </w:r>
            <w:proofErr w:type="gramStart"/>
            <w:r w:rsidR="32D8A746" w:rsidRPr="5E852657">
              <w:rPr>
                <w:rFonts w:asciiTheme="minorHAnsi" w:hAnsiTheme="minorHAnsi"/>
                <w:i/>
                <w:iCs/>
                <w:color w:val="000000" w:themeColor="text1"/>
                <w:sz w:val="18"/>
                <w:szCs w:val="18"/>
              </w:rPr>
              <w:t>self</w:t>
            </w:r>
            <w:proofErr w:type="gramEnd"/>
            <w:r w:rsidR="273B2116" w:rsidRPr="5E852657">
              <w:rPr>
                <w:rFonts w:asciiTheme="minorHAnsi" w:hAnsiTheme="minorHAnsi"/>
                <w:i/>
                <w:iCs/>
                <w:color w:val="000000" w:themeColor="text1"/>
                <w:sz w:val="18"/>
                <w:szCs w:val="18"/>
              </w:rPr>
              <w:t xml:space="preserve"> and peer assessment opportunities, </w:t>
            </w:r>
            <w:r w:rsidR="4159FD88" w:rsidRPr="5E852657">
              <w:rPr>
                <w:rFonts w:asciiTheme="minorHAnsi" w:hAnsiTheme="minorHAnsi"/>
                <w:i/>
                <w:iCs/>
                <w:color w:val="000000" w:themeColor="text1"/>
                <w:sz w:val="18"/>
                <w:szCs w:val="18"/>
              </w:rPr>
              <w:t>purposeful</w:t>
            </w:r>
            <w:r w:rsidR="207855A8" w:rsidRPr="5E852657">
              <w:rPr>
                <w:rFonts w:asciiTheme="minorHAnsi" w:hAnsiTheme="minorHAnsi"/>
                <w:i/>
                <w:iCs/>
                <w:color w:val="000000" w:themeColor="text1"/>
                <w:sz w:val="18"/>
                <w:szCs w:val="18"/>
              </w:rPr>
              <w:t xml:space="preserve"> </w:t>
            </w:r>
            <w:proofErr w:type="spellStart"/>
            <w:r w:rsidR="207855A8" w:rsidRPr="5E852657">
              <w:rPr>
                <w:rFonts w:asciiTheme="minorHAnsi" w:hAnsiTheme="minorHAnsi"/>
                <w:i/>
                <w:iCs/>
                <w:color w:val="000000" w:themeColor="text1"/>
                <w:sz w:val="18"/>
                <w:szCs w:val="18"/>
              </w:rPr>
              <w:t>AfL</w:t>
            </w:r>
            <w:proofErr w:type="spellEnd"/>
            <w:r w:rsidR="207855A8" w:rsidRPr="5E852657">
              <w:rPr>
                <w:rFonts w:asciiTheme="minorHAnsi" w:hAnsiTheme="minorHAnsi"/>
                <w:i/>
                <w:iCs/>
                <w:color w:val="000000" w:themeColor="text1"/>
                <w:sz w:val="18"/>
                <w:szCs w:val="18"/>
              </w:rPr>
              <w:t xml:space="preserve"> strategies</w:t>
            </w:r>
            <w:r w:rsidR="52D048AE" w:rsidRPr="5E852657">
              <w:rPr>
                <w:rFonts w:asciiTheme="minorHAnsi" w:hAnsiTheme="minorHAnsi"/>
                <w:i/>
                <w:iCs/>
                <w:color w:val="000000" w:themeColor="text1"/>
                <w:sz w:val="18"/>
                <w:szCs w:val="18"/>
              </w:rPr>
              <w:t>, live marking opportunities</w:t>
            </w:r>
            <w:r w:rsidR="02C4C1BF" w:rsidRPr="5E852657">
              <w:rPr>
                <w:rFonts w:asciiTheme="minorHAnsi" w:hAnsiTheme="minorHAnsi"/>
                <w:i/>
                <w:iCs/>
                <w:color w:val="000000" w:themeColor="text1"/>
                <w:sz w:val="18"/>
                <w:szCs w:val="18"/>
              </w:rPr>
              <w:t>, planned feedback</w:t>
            </w:r>
            <w:r w:rsidR="68F42330" w:rsidRPr="5E852657">
              <w:rPr>
                <w:rFonts w:asciiTheme="minorHAnsi" w:hAnsiTheme="minorHAnsi"/>
                <w:i/>
                <w:iCs/>
                <w:color w:val="000000" w:themeColor="text1"/>
                <w:sz w:val="18"/>
                <w:szCs w:val="18"/>
              </w:rPr>
              <w:t>.</w:t>
            </w:r>
          </w:p>
          <w:p w14:paraId="2347C017" w14:textId="2A345D58" w:rsidR="03F6525D" w:rsidRPr="00122A6C" w:rsidRDefault="03F6525D" w:rsidP="03F6525D">
            <w:pPr>
              <w:pStyle w:val="xmsonospacing"/>
              <w:shd w:val="clear" w:color="auto" w:fill="FFFFFF" w:themeFill="background1"/>
              <w:spacing w:before="0" w:beforeAutospacing="0" w:after="0" w:afterAutospacing="0"/>
              <w:jc w:val="center"/>
              <w:rPr>
                <w:rFonts w:asciiTheme="minorHAnsi" w:hAnsiTheme="minorHAnsi" w:cstheme="minorBidi"/>
                <w:i/>
                <w:iCs/>
                <w:color w:val="000000" w:themeColor="text1"/>
                <w:sz w:val="18"/>
                <w:szCs w:val="18"/>
              </w:rPr>
            </w:pPr>
          </w:p>
          <w:p w14:paraId="57390A22" w14:textId="40AE75D1" w:rsidR="00171EAF" w:rsidRPr="00122A6C" w:rsidRDefault="00171EAF" w:rsidP="6C7A2A74">
            <w:pPr>
              <w:jc w:val="center"/>
              <w:rPr>
                <w:i/>
                <w:iCs/>
                <w:color w:val="000000" w:themeColor="text1"/>
                <w:sz w:val="16"/>
                <w:szCs w:val="16"/>
                <w:highlight w:val="yellow"/>
              </w:rPr>
            </w:pPr>
          </w:p>
        </w:tc>
      </w:tr>
      <w:tr w:rsidR="00427445" w:rsidRPr="00122A6C" w14:paraId="0B5576A7" w14:textId="77777777" w:rsidTr="5E852657">
        <w:trPr>
          <w:trHeight w:val="1041"/>
        </w:trPr>
        <w:tc>
          <w:tcPr>
            <w:tcW w:w="1275" w:type="dxa"/>
          </w:tcPr>
          <w:p w14:paraId="27FAD59F" w14:textId="77777777" w:rsidR="00171EAF" w:rsidRPr="00122A6C" w:rsidRDefault="00171EAF" w:rsidP="00BF13F6">
            <w:pPr>
              <w:pStyle w:val="NoSpacing"/>
            </w:pPr>
          </w:p>
          <w:p w14:paraId="369E0175" w14:textId="261951E0" w:rsidR="00171EAF" w:rsidRPr="003D50D1" w:rsidRDefault="00E72A92" w:rsidP="00BF13F6">
            <w:pPr>
              <w:pStyle w:val="NoSpacing"/>
              <w:rPr>
                <w:rFonts w:ascii="Calibri" w:hAnsi="Calibri" w:cs="Calibri"/>
              </w:rPr>
            </w:pPr>
            <w:r w:rsidRPr="003D50D1">
              <w:rPr>
                <w:rFonts w:ascii="Calibri" w:hAnsi="Calibri" w:cs="Calibri"/>
              </w:rPr>
              <w:t xml:space="preserve">10 mins </w:t>
            </w:r>
          </w:p>
        </w:tc>
        <w:tc>
          <w:tcPr>
            <w:tcW w:w="3912" w:type="dxa"/>
          </w:tcPr>
          <w:p w14:paraId="7E7EC186" w14:textId="447DF93A" w:rsidR="009A3DBE" w:rsidRDefault="009A3DBE" w:rsidP="5079DFCC">
            <w:pPr>
              <w:pStyle w:val="NoSpacing"/>
              <w:rPr>
                <w:rFonts w:asciiTheme="minorHAnsi" w:hAnsiTheme="minorHAnsi"/>
              </w:rPr>
            </w:pPr>
            <w:r>
              <w:rPr>
                <w:rFonts w:asciiTheme="minorHAnsi" w:hAnsiTheme="minorHAnsi"/>
              </w:rPr>
              <w:t xml:space="preserve">Children are to be split into 4 mixed ability groups (supports Lev Vygotsky’s more knowledgeable other theory). </w:t>
            </w:r>
          </w:p>
          <w:p w14:paraId="175F76C7" w14:textId="1D4C75FF" w:rsidR="00171EAF" w:rsidRDefault="009A3DBE" w:rsidP="5079DFCC">
            <w:pPr>
              <w:pStyle w:val="NoSpacing"/>
              <w:rPr>
                <w:rFonts w:asciiTheme="minorHAnsi" w:hAnsiTheme="minorHAnsi"/>
              </w:rPr>
            </w:pPr>
            <w:r>
              <w:rPr>
                <w:rFonts w:asciiTheme="minorHAnsi" w:hAnsiTheme="minorHAnsi"/>
              </w:rPr>
              <w:t>Teacher to explain activity to first group of children and show examples of what the children should be looking for (jigsaw pieces) and explain where they will be hidden (around the yard/hall/classroom)</w:t>
            </w:r>
            <w:r w:rsidR="00BD1802">
              <w:rPr>
                <w:rFonts w:asciiTheme="minorHAnsi" w:hAnsiTheme="minorHAnsi"/>
              </w:rPr>
              <w:t xml:space="preserve"> By doing this, the children will mostly become excited by the activity and getting to be outside if possible, motivating them to join in and have fun.</w:t>
            </w:r>
          </w:p>
          <w:p w14:paraId="6A224BBF" w14:textId="2EF1F696" w:rsidR="009A3DBE" w:rsidRDefault="009A3DBE" w:rsidP="5079DFCC">
            <w:pPr>
              <w:pStyle w:val="NoSpacing"/>
              <w:rPr>
                <w:rFonts w:asciiTheme="minorHAnsi" w:hAnsiTheme="minorHAnsi"/>
              </w:rPr>
            </w:pPr>
            <w:r>
              <w:rPr>
                <w:rFonts w:asciiTheme="minorHAnsi" w:hAnsiTheme="minorHAnsi"/>
              </w:rPr>
              <w:lastRenderedPageBreak/>
              <w:t xml:space="preserve">Next the teacher should explain </w:t>
            </w:r>
            <w:r w:rsidR="007955E8">
              <w:rPr>
                <w:rFonts w:asciiTheme="minorHAnsi" w:hAnsiTheme="minorHAnsi"/>
              </w:rPr>
              <w:t xml:space="preserve">that discussion session will take place after all of the pieces have been found and put together and the type of questions that may be </w:t>
            </w:r>
            <w:r w:rsidR="00BD1802">
              <w:rPr>
                <w:rFonts w:asciiTheme="minorHAnsi" w:hAnsiTheme="minorHAnsi"/>
              </w:rPr>
              <w:t>asked and</w:t>
            </w:r>
            <w:r w:rsidR="007955E8">
              <w:rPr>
                <w:rFonts w:asciiTheme="minorHAnsi" w:hAnsiTheme="minorHAnsi"/>
              </w:rPr>
              <w:t xml:space="preserve"> offers children a chance to ask any questions themselves.</w:t>
            </w:r>
          </w:p>
          <w:p w14:paraId="2F0B5884" w14:textId="77777777" w:rsidR="009A3DBE" w:rsidRDefault="009A3DBE" w:rsidP="5079DFCC">
            <w:pPr>
              <w:pStyle w:val="NoSpacing"/>
              <w:rPr>
                <w:rFonts w:asciiTheme="minorHAnsi" w:hAnsiTheme="minorHAnsi"/>
              </w:rPr>
            </w:pPr>
            <w:r>
              <w:rPr>
                <w:rFonts w:asciiTheme="minorHAnsi" w:hAnsiTheme="minorHAnsi"/>
              </w:rPr>
              <w:t xml:space="preserve">Teacher to ask the children if they have understood and if they have any questions. </w:t>
            </w:r>
          </w:p>
          <w:p w14:paraId="3977A285" w14:textId="78B5DEC4" w:rsidR="00BD1802" w:rsidRDefault="00BD1802" w:rsidP="5079DFCC">
            <w:pPr>
              <w:pStyle w:val="NoSpacing"/>
              <w:rPr>
                <w:rFonts w:asciiTheme="minorHAnsi" w:hAnsiTheme="minorHAnsi"/>
              </w:rPr>
            </w:pPr>
            <w:r>
              <w:rPr>
                <w:rFonts w:asciiTheme="minorHAnsi" w:hAnsiTheme="minorHAnsi"/>
              </w:rPr>
              <w:t xml:space="preserve">This is to be repeated for each group. </w:t>
            </w:r>
          </w:p>
          <w:p w14:paraId="63737160" w14:textId="706C029D" w:rsidR="009A3DBE" w:rsidRDefault="009A3DBE" w:rsidP="5079DFCC">
            <w:pPr>
              <w:pStyle w:val="NoSpacing"/>
              <w:rPr>
                <w:rFonts w:asciiTheme="minorHAnsi" w:hAnsiTheme="minorHAnsi"/>
              </w:rPr>
            </w:pPr>
            <w:r>
              <w:rPr>
                <w:rFonts w:asciiTheme="minorHAnsi" w:hAnsiTheme="minorHAnsi"/>
              </w:rPr>
              <w:t>1-1 Classroom assistant available to support th</w:t>
            </w:r>
            <w:r w:rsidR="007955E8">
              <w:rPr>
                <w:rFonts w:asciiTheme="minorHAnsi" w:hAnsiTheme="minorHAnsi"/>
              </w:rPr>
              <w:t>e child that they are working with</w:t>
            </w:r>
            <w:r w:rsidR="00BD1802">
              <w:rPr>
                <w:rFonts w:asciiTheme="minorHAnsi" w:hAnsiTheme="minorHAnsi"/>
              </w:rPr>
              <w:t>.</w:t>
            </w:r>
          </w:p>
          <w:p w14:paraId="66AAAB43" w14:textId="669AAC50" w:rsidR="007955E8" w:rsidRPr="00122A6C" w:rsidRDefault="007955E8" w:rsidP="5079DFCC">
            <w:pPr>
              <w:pStyle w:val="NoSpacing"/>
              <w:rPr>
                <w:rFonts w:asciiTheme="minorHAnsi" w:hAnsiTheme="minorHAnsi"/>
              </w:rPr>
            </w:pPr>
            <w:r>
              <w:rPr>
                <w:rFonts w:asciiTheme="minorHAnsi" w:hAnsiTheme="minorHAnsi"/>
              </w:rPr>
              <w:t xml:space="preserve">Classroom Assistants to support groups that are not doing the activity to complete weekly challenges and reading/changing books. </w:t>
            </w:r>
          </w:p>
        </w:tc>
        <w:tc>
          <w:tcPr>
            <w:tcW w:w="4819" w:type="dxa"/>
          </w:tcPr>
          <w:p w14:paraId="22695CEB" w14:textId="77777777" w:rsidR="00171EAF" w:rsidRDefault="00BD1802" w:rsidP="00BF13F6">
            <w:pPr>
              <w:pStyle w:val="NoSpacing"/>
              <w:rPr>
                <w:rFonts w:asciiTheme="minorHAnsi" w:hAnsiTheme="minorHAnsi" w:cstheme="minorHAnsi"/>
              </w:rPr>
            </w:pPr>
            <w:r w:rsidRPr="00BD1802">
              <w:rPr>
                <w:rFonts w:asciiTheme="minorHAnsi" w:hAnsiTheme="minorHAnsi" w:cstheme="minorHAnsi"/>
              </w:rPr>
              <w:lastRenderedPageBreak/>
              <w:t>Pupils should listen to what group they are going to be in first</w:t>
            </w:r>
            <w:r>
              <w:rPr>
                <w:rFonts w:asciiTheme="minorHAnsi" w:hAnsiTheme="minorHAnsi" w:cstheme="minorHAnsi"/>
              </w:rPr>
              <w:t>.</w:t>
            </w:r>
          </w:p>
          <w:p w14:paraId="15ACD4CF" w14:textId="412483CB" w:rsidR="0090669D" w:rsidRDefault="00BD1802" w:rsidP="00BF13F6">
            <w:pPr>
              <w:pStyle w:val="NoSpacing"/>
              <w:rPr>
                <w:rFonts w:asciiTheme="minorHAnsi" w:hAnsiTheme="minorHAnsi" w:cstheme="minorHAnsi"/>
              </w:rPr>
            </w:pPr>
            <w:r>
              <w:rPr>
                <w:rFonts w:asciiTheme="minorHAnsi" w:hAnsiTheme="minorHAnsi" w:cstheme="minorHAnsi"/>
              </w:rPr>
              <w:t>If they are in group 1, the children should listen to the explanation being given by the teacher</w:t>
            </w:r>
            <w:r w:rsidR="0090669D">
              <w:rPr>
                <w:rFonts w:asciiTheme="minorHAnsi" w:hAnsiTheme="minorHAnsi" w:cstheme="minorHAnsi"/>
              </w:rPr>
              <w:t xml:space="preserve"> when sat on the carpet and can be</w:t>
            </w:r>
            <w:r>
              <w:rPr>
                <w:rFonts w:asciiTheme="minorHAnsi" w:hAnsiTheme="minorHAnsi" w:cstheme="minorHAnsi"/>
              </w:rPr>
              <w:t xml:space="preserve"> asking questions when needed or if they don’t understand something. </w:t>
            </w:r>
          </w:p>
          <w:p w14:paraId="3FCB5D86" w14:textId="77777777" w:rsidR="00BD1802" w:rsidRDefault="00BD1802" w:rsidP="00BF13F6">
            <w:pPr>
              <w:pStyle w:val="NoSpacing"/>
              <w:rPr>
                <w:rFonts w:asciiTheme="minorHAnsi" w:hAnsiTheme="minorHAnsi" w:cstheme="minorHAnsi"/>
              </w:rPr>
            </w:pPr>
            <w:r>
              <w:rPr>
                <w:rFonts w:asciiTheme="minorHAnsi" w:hAnsiTheme="minorHAnsi" w:cstheme="minorHAnsi"/>
              </w:rPr>
              <w:t>They will also be shown examples of the jigsaw pieces to allow them to know what they are searching for (this could be a physical representation or visual)</w:t>
            </w:r>
          </w:p>
          <w:p w14:paraId="3C79074D" w14:textId="3C39EFAF" w:rsidR="0090669D" w:rsidRPr="00BD1802" w:rsidRDefault="0090669D" w:rsidP="00BF13F6">
            <w:pPr>
              <w:pStyle w:val="NoSpacing"/>
              <w:rPr>
                <w:rFonts w:asciiTheme="minorHAnsi" w:hAnsiTheme="minorHAnsi" w:cstheme="minorHAnsi"/>
              </w:rPr>
            </w:pPr>
          </w:p>
        </w:tc>
        <w:tc>
          <w:tcPr>
            <w:tcW w:w="2554" w:type="dxa"/>
          </w:tcPr>
          <w:p w14:paraId="0A19E646" w14:textId="3ABAF3D0" w:rsidR="00171EAF" w:rsidRPr="0090669D" w:rsidRDefault="0090669D" w:rsidP="00BF13F6">
            <w:pPr>
              <w:pStyle w:val="NoSpacing"/>
              <w:rPr>
                <w:rFonts w:ascii="Calibri" w:hAnsi="Calibri" w:cs="Calibri"/>
              </w:rPr>
            </w:pPr>
            <w:r w:rsidRPr="0090669D">
              <w:rPr>
                <w:rFonts w:ascii="Calibri" w:hAnsi="Calibri" w:cs="Calibri"/>
              </w:rPr>
              <w:t xml:space="preserve">Due to there being one child within the class who had additional learning needs, a 1-1 will be with them for extra support and to keep them safe and motivated. If their concentration is lost, the child is to be offered the opportunity to choose the story to be read at the end of the day. This technique works for all other lessons and is </w:t>
            </w:r>
            <w:r w:rsidRPr="0090669D">
              <w:rPr>
                <w:rFonts w:ascii="Calibri" w:hAnsi="Calibri" w:cs="Calibri"/>
              </w:rPr>
              <w:lastRenderedPageBreak/>
              <w:t xml:space="preserve">something that the child sees as a reward for positive behaviour and participation. </w:t>
            </w:r>
          </w:p>
        </w:tc>
        <w:tc>
          <w:tcPr>
            <w:tcW w:w="2777" w:type="dxa"/>
          </w:tcPr>
          <w:p w14:paraId="1EA3C1FB" w14:textId="6DD2C99E" w:rsidR="00171EAF" w:rsidRPr="005F2C96" w:rsidRDefault="005F2C96" w:rsidP="00BF13F6">
            <w:pPr>
              <w:pStyle w:val="NoSpacing"/>
              <w:rPr>
                <w:rFonts w:ascii="Calibri" w:hAnsi="Calibri" w:cs="Calibri"/>
              </w:rPr>
            </w:pPr>
            <w:r>
              <w:rPr>
                <w:rFonts w:ascii="Calibri" w:hAnsi="Calibri" w:cs="Calibri"/>
              </w:rPr>
              <w:lastRenderedPageBreak/>
              <w:t xml:space="preserve">Ensure that children have understood by asking </w:t>
            </w:r>
            <w:r w:rsidR="003D50D1">
              <w:rPr>
                <w:rFonts w:ascii="Calibri" w:hAnsi="Calibri" w:cs="Calibri"/>
              </w:rPr>
              <w:t xml:space="preserve">any questions about things that they were not sure on throughout the explanation and giving them an opportunity at the end if they have thought of any others. </w:t>
            </w:r>
          </w:p>
        </w:tc>
      </w:tr>
      <w:tr w:rsidR="003A0D00" w:rsidRPr="00122A6C" w14:paraId="43427B23" w14:textId="77777777" w:rsidTr="5E852657">
        <w:trPr>
          <w:trHeight w:val="1033"/>
        </w:trPr>
        <w:tc>
          <w:tcPr>
            <w:tcW w:w="1275" w:type="dxa"/>
          </w:tcPr>
          <w:p w14:paraId="1CF60E73" w14:textId="77777777" w:rsidR="003A0D00" w:rsidRPr="00122A6C" w:rsidRDefault="003A0D00" w:rsidP="003A0D00">
            <w:pPr>
              <w:pStyle w:val="NoSpacing"/>
            </w:pPr>
          </w:p>
          <w:p w14:paraId="2695003C" w14:textId="5905E515" w:rsidR="003A0D00" w:rsidRPr="00122A6C" w:rsidRDefault="003A0D00" w:rsidP="003A0D00">
            <w:pPr>
              <w:pStyle w:val="NoSpacing"/>
            </w:pPr>
            <w:r>
              <w:t xml:space="preserve">20 mins </w:t>
            </w:r>
          </w:p>
          <w:p w14:paraId="3D36C8F3" w14:textId="77777777" w:rsidR="003A0D00" w:rsidRPr="00122A6C" w:rsidRDefault="003A0D00" w:rsidP="003A0D00">
            <w:pPr>
              <w:pStyle w:val="NoSpacing"/>
            </w:pPr>
          </w:p>
        </w:tc>
        <w:tc>
          <w:tcPr>
            <w:tcW w:w="3912" w:type="dxa"/>
          </w:tcPr>
          <w:p w14:paraId="5243E0A5" w14:textId="77777777" w:rsidR="003A0D00" w:rsidRDefault="003A0D00" w:rsidP="003A0D00">
            <w:pPr>
              <w:pStyle w:val="NoSpacing"/>
              <w:rPr>
                <w:rFonts w:asciiTheme="minorHAnsi" w:hAnsiTheme="minorHAnsi"/>
              </w:rPr>
            </w:pPr>
            <w:r>
              <w:rPr>
                <w:rFonts w:asciiTheme="minorHAnsi" w:hAnsiTheme="minorHAnsi"/>
              </w:rPr>
              <w:t>This is a child focused activity and will be supporting and encouraging the independence of the children within the classroom.</w:t>
            </w:r>
          </w:p>
          <w:p w14:paraId="7717740C" w14:textId="210CAD5B" w:rsidR="003A0D00" w:rsidRDefault="003A0D00" w:rsidP="003A0D00">
            <w:pPr>
              <w:pStyle w:val="NoSpacing"/>
              <w:rPr>
                <w:rFonts w:asciiTheme="minorHAnsi" w:hAnsiTheme="minorHAnsi"/>
              </w:rPr>
            </w:pPr>
            <w:r>
              <w:rPr>
                <w:rFonts w:asciiTheme="minorHAnsi" w:hAnsiTheme="minorHAnsi"/>
              </w:rPr>
              <w:t xml:space="preserve">Due to this, the teacher will not be heavily involved in this part of the activity and should be observing the children when finding each piece of the jigsaw. </w:t>
            </w:r>
          </w:p>
          <w:p w14:paraId="3F253204" w14:textId="77777777" w:rsidR="003A0D00" w:rsidRDefault="003A0D00" w:rsidP="003A0D00">
            <w:pPr>
              <w:pStyle w:val="NoSpacing"/>
              <w:rPr>
                <w:rFonts w:asciiTheme="minorHAnsi" w:hAnsiTheme="minorHAnsi"/>
              </w:rPr>
            </w:pPr>
            <w:r>
              <w:rPr>
                <w:rFonts w:asciiTheme="minorHAnsi" w:hAnsiTheme="minorHAnsi"/>
              </w:rPr>
              <w:t xml:space="preserve">However, if the children need support with finding any of the pieces, the teacher will be giving </w:t>
            </w:r>
            <w:r>
              <w:rPr>
                <w:rFonts w:asciiTheme="minorHAnsi" w:hAnsiTheme="minorHAnsi"/>
              </w:rPr>
              <w:lastRenderedPageBreak/>
              <w:t xml:space="preserve">them clues to where the piece could be found. </w:t>
            </w:r>
          </w:p>
          <w:p w14:paraId="79C7F33B" w14:textId="6F8B0A89" w:rsidR="003A0D00" w:rsidRPr="00122A6C" w:rsidRDefault="003A0D00" w:rsidP="003A0D00">
            <w:pPr>
              <w:pStyle w:val="NoSpacing"/>
              <w:rPr>
                <w:rFonts w:asciiTheme="minorHAnsi" w:hAnsiTheme="minorHAnsi"/>
              </w:rPr>
            </w:pPr>
            <w:r>
              <w:rPr>
                <w:rFonts w:asciiTheme="minorHAnsi" w:hAnsiTheme="minorHAnsi"/>
              </w:rPr>
              <w:t xml:space="preserve">The teacher should also encourage the children to communicate and help each other to search for the pieces by verbal </w:t>
            </w:r>
            <w:r w:rsidR="00615594">
              <w:rPr>
                <w:rFonts w:asciiTheme="minorHAnsi" w:hAnsiTheme="minorHAnsi"/>
              </w:rPr>
              <w:t>instructions and</w:t>
            </w:r>
            <w:r>
              <w:rPr>
                <w:rFonts w:asciiTheme="minorHAnsi" w:hAnsiTheme="minorHAnsi"/>
              </w:rPr>
              <w:t xml:space="preserve"> should also provide the students with verbal praise throughout to keep them motivated and encourage achievement. </w:t>
            </w:r>
          </w:p>
        </w:tc>
        <w:tc>
          <w:tcPr>
            <w:tcW w:w="4819" w:type="dxa"/>
          </w:tcPr>
          <w:p w14:paraId="103AB467" w14:textId="77777777" w:rsidR="003A0D00" w:rsidRDefault="003A0D00" w:rsidP="003A0D00">
            <w:pPr>
              <w:pStyle w:val="NoSpacing"/>
              <w:rPr>
                <w:rFonts w:asciiTheme="minorHAnsi" w:hAnsiTheme="minorHAnsi"/>
              </w:rPr>
            </w:pPr>
            <w:r>
              <w:rPr>
                <w:rFonts w:asciiTheme="minorHAnsi" w:hAnsiTheme="minorHAnsi"/>
              </w:rPr>
              <w:lastRenderedPageBreak/>
              <w:t xml:space="preserve">At this point in the activity the pupils should have almost completed scavenger hunt to find each of the pieces hidden. </w:t>
            </w:r>
          </w:p>
          <w:p w14:paraId="37279F79" w14:textId="77777777" w:rsidR="003A0D00" w:rsidRDefault="003A0D00" w:rsidP="003A0D00">
            <w:pPr>
              <w:pStyle w:val="NoSpacing"/>
              <w:rPr>
                <w:rFonts w:asciiTheme="minorHAnsi" w:hAnsiTheme="minorHAnsi"/>
              </w:rPr>
            </w:pPr>
            <w:r>
              <w:rPr>
                <w:rFonts w:asciiTheme="minorHAnsi" w:hAnsiTheme="minorHAnsi"/>
              </w:rPr>
              <w:t>When they have all been collected, the children are to sit in a circle and work in a team to put the pieces that they have found together to make the picture (cover of the book).</w:t>
            </w:r>
          </w:p>
          <w:p w14:paraId="061DA673" w14:textId="77777777" w:rsidR="003A0D00" w:rsidRDefault="003A0D00" w:rsidP="003A0D00">
            <w:pPr>
              <w:pStyle w:val="NoSpacing"/>
              <w:rPr>
                <w:rFonts w:asciiTheme="minorHAnsi" w:hAnsiTheme="minorHAnsi"/>
              </w:rPr>
            </w:pPr>
            <w:r>
              <w:rPr>
                <w:rFonts w:asciiTheme="minorHAnsi" w:hAnsiTheme="minorHAnsi"/>
              </w:rPr>
              <w:t xml:space="preserve">The pupils will be learning to communicate and work together to solve the puzzle and find out what the picture is at the end. </w:t>
            </w:r>
          </w:p>
          <w:p w14:paraId="06CB204A" w14:textId="3A8733D0" w:rsidR="003A0D00" w:rsidRPr="00122A6C" w:rsidRDefault="003A0D00" w:rsidP="003A0D00">
            <w:pPr>
              <w:pStyle w:val="NoSpacing"/>
            </w:pPr>
            <w:r>
              <w:rPr>
                <w:rFonts w:asciiTheme="minorHAnsi" w:hAnsiTheme="minorHAnsi"/>
              </w:rPr>
              <w:lastRenderedPageBreak/>
              <w:t xml:space="preserve">They will also be developing shape recognition by fitting each different shape into its correct place. </w:t>
            </w:r>
          </w:p>
        </w:tc>
        <w:tc>
          <w:tcPr>
            <w:tcW w:w="2554" w:type="dxa"/>
          </w:tcPr>
          <w:p w14:paraId="39A2621E" w14:textId="67E31E55" w:rsidR="003A0D00" w:rsidRPr="00B34ABD" w:rsidRDefault="00B34ABD" w:rsidP="003A0D00">
            <w:pPr>
              <w:pStyle w:val="NoSpacing"/>
              <w:rPr>
                <w:rFonts w:asciiTheme="minorHAnsi" w:hAnsiTheme="minorHAnsi" w:cstheme="minorHAnsi"/>
              </w:rPr>
            </w:pPr>
            <w:r w:rsidRPr="00B34ABD">
              <w:rPr>
                <w:rFonts w:asciiTheme="minorHAnsi" w:hAnsiTheme="minorHAnsi" w:cstheme="minorHAnsi"/>
              </w:rPr>
              <w:lastRenderedPageBreak/>
              <w:t>Teachers are to ensure that all of the children are taking part and are becoming involved in the activity no matter their ability level through positive praise and verbal encouragement.</w:t>
            </w:r>
          </w:p>
        </w:tc>
        <w:tc>
          <w:tcPr>
            <w:tcW w:w="2777" w:type="dxa"/>
          </w:tcPr>
          <w:p w14:paraId="259AEB52" w14:textId="4AB45CCB" w:rsidR="003A0D00" w:rsidRPr="00615594" w:rsidRDefault="00B34ABD" w:rsidP="003A0D00">
            <w:pPr>
              <w:pStyle w:val="NoSpacing"/>
              <w:rPr>
                <w:rFonts w:asciiTheme="minorHAnsi" w:hAnsiTheme="minorHAnsi" w:cstheme="minorHAnsi"/>
              </w:rPr>
            </w:pPr>
            <w:r w:rsidRPr="00615594">
              <w:rPr>
                <w:rFonts w:asciiTheme="minorHAnsi" w:hAnsiTheme="minorHAnsi" w:cstheme="minorHAnsi"/>
              </w:rPr>
              <w:t xml:space="preserve">A live marking technique will be used at this point within the lesson and will provide the teacher with the opportunity to assess each pupil individually and </w:t>
            </w:r>
            <w:r w:rsidR="00615594" w:rsidRPr="00615594">
              <w:rPr>
                <w:rFonts w:asciiTheme="minorHAnsi" w:hAnsiTheme="minorHAnsi" w:cstheme="minorHAnsi"/>
              </w:rPr>
              <w:t>their level of involvement and engagement throughout the task.</w:t>
            </w:r>
          </w:p>
        </w:tc>
      </w:tr>
      <w:tr w:rsidR="003A0D00" w:rsidRPr="00122A6C" w14:paraId="768F7627" w14:textId="77777777" w:rsidTr="00DC3823">
        <w:trPr>
          <w:trHeight w:val="4128"/>
        </w:trPr>
        <w:tc>
          <w:tcPr>
            <w:tcW w:w="1275" w:type="dxa"/>
          </w:tcPr>
          <w:p w14:paraId="471B9D38" w14:textId="77777777" w:rsidR="003A0D00" w:rsidRPr="00122A6C" w:rsidRDefault="003A0D00" w:rsidP="003A0D00">
            <w:pPr>
              <w:pStyle w:val="NoSpacing"/>
            </w:pPr>
          </w:p>
          <w:p w14:paraId="096B3C79" w14:textId="2B366892" w:rsidR="003A0D00" w:rsidRPr="00122A6C" w:rsidRDefault="003A0D00" w:rsidP="003A0D00">
            <w:pPr>
              <w:pStyle w:val="NoSpacing"/>
            </w:pPr>
            <w:r>
              <w:t xml:space="preserve"> 30 mins </w:t>
            </w:r>
          </w:p>
          <w:p w14:paraId="71FB9A3D" w14:textId="77777777" w:rsidR="003A0D00" w:rsidRPr="00122A6C" w:rsidRDefault="003A0D00" w:rsidP="003A0D00">
            <w:pPr>
              <w:pStyle w:val="NoSpacing"/>
            </w:pPr>
          </w:p>
        </w:tc>
        <w:tc>
          <w:tcPr>
            <w:tcW w:w="3912" w:type="dxa"/>
          </w:tcPr>
          <w:p w14:paraId="08AF883E" w14:textId="77777777" w:rsidR="003A0D00" w:rsidRDefault="00C451E3" w:rsidP="003A0D00">
            <w:pPr>
              <w:pStyle w:val="NoSpacing"/>
              <w:rPr>
                <w:rFonts w:ascii="Calibri" w:hAnsi="Calibri" w:cs="Calibri"/>
              </w:rPr>
            </w:pPr>
            <w:r w:rsidRPr="00C451E3">
              <w:rPr>
                <w:rFonts w:ascii="Calibri" w:hAnsi="Calibri" w:cs="Calibri"/>
              </w:rPr>
              <w:t xml:space="preserve">Teacher should lead discussion about the completed jigsaw by asking leading key questions such as </w:t>
            </w:r>
            <w:r>
              <w:rPr>
                <w:rFonts w:ascii="Calibri" w:hAnsi="Calibri" w:cs="Calibri"/>
              </w:rPr>
              <w:t>‘</w:t>
            </w:r>
            <w:r w:rsidR="0009029F">
              <w:rPr>
                <w:rFonts w:ascii="Calibri" w:hAnsi="Calibri" w:cs="Calibri"/>
              </w:rPr>
              <w:t>What can you see on the picture you have all created?’, ‘What else can you see on the front cover?’, ‘What do you think the word Selfish could mean?’, ‘How many different colours can you see? What are they?’. By doing this, the children are being encouraged to participate in the discussion.</w:t>
            </w:r>
          </w:p>
          <w:p w14:paraId="5C58FD69" w14:textId="63CCE22F" w:rsidR="00DC3823" w:rsidRPr="00C451E3" w:rsidRDefault="00DC3823" w:rsidP="003A0D00">
            <w:pPr>
              <w:pStyle w:val="NoSpacing"/>
              <w:rPr>
                <w:rFonts w:ascii="Calibri" w:hAnsi="Calibri" w:cs="Calibri"/>
              </w:rPr>
            </w:pPr>
            <w:r>
              <w:rPr>
                <w:rFonts w:ascii="Calibri" w:hAnsi="Calibri" w:cs="Calibri"/>
              </w:rPr>
              <w:t xml:space="preserve">Positive praise and rewards such as stickers should be provided to pupils at the end of the task. </w:t>
            </w:r>
          </w:p>
        </w:tc>
        <w:tc>
          <w:tcPr>
            <w:tcW w:w="4819" w:type="dxa"/>
          </w:tcPr>
          <w:p w14:paraId="28C96B61" w14:textId="77777777" w:rsidR="003A0D00" w:rsidRDefault="0009029F" w:rsidP="003A0D00">
            <w:pPr>
              <w:pStyle w:val="NoSpacing"/>
              <w:rPr>
                <w:rFonts w:ascii="Calibri" w:hAnsi="Calibri" w:cs="Calibri"/>
              </w:rPr>
            </w:pPr>
            <w:r w:rsidRPr="0009029F">
              <w:rPr>
                <w:rFonts w:asciiTheme="minorHAnsi" w:hAnsiTheme="minorHAnsi" w:cstheme="minorHAnsi"/>
              </w:rPr>
              <w:t>Children will be developing</w:t>
            </w:r>
            <w:r>
              <w:t xml:space="preserve"> </w:t>
            </w:r>
            <w:r>
              <w:rPr>
                <w:rFonts w:ascii="Calibri" w:hAnsi="Calibri" w:cs="Calibri"/>
              </w:rPr>
              <w:t xml:space="preserve">critical thinking skills, communication skills, and mathematics skills, </w:t>
            </w:r>
            <w:r w:rsidR="00CD26DD">
              <w:rPr>
                <w:rFonts w:ascii="Calibri" w:hAnsi="Calibri" w:cs="Calibri"/>
              </w:rPr>
              <w:t xml:space="preserve">and will be </w:t>
            </w:r>
            <w:r>
              <w:rPr>
                <w:rFonts w:ascii="Calibri" w:hAnsi="Calibri" w:cs="Calibri"/>
              </w:rPr>
              <w:t>support</w:t>
            </w:r>
            <w:r w:rsidR="00CD26DD">
              <w:rPr>
                <w:rFonts w:ascii="Calibri" w:hAnsi="Calibri" w:cs="Calibri"/>
              </w:rPr>
              <w:t>ed in developing various</w:t>
            </w:r>
            <w:r>
              <w:rPr>
                <w:rFonts w:ascii="Calibri" w:hAnsi="Calibri" w:cs="Calibri"/>
              </w:rPr>
              <w:t xml:space="preserve"> areas of learning and development across the curriculum for Wales</w:t>
            </w:r>
            <w:r w:rsidR="00CD26DD">
              <w:rPr>
                <w:rFonts w:ascii="Calibri" w:hAnsi="Calibri" w:cs="Calibri"/>
              </w:rPr>
              <w:t xml:space="preserve"> through the discussion part within the lesson. </w:t>
            </w:r>
          </w:p>
          <w:p w14:paraId="5CFE8AAC" w14:textId="2FAE485B" w:rsidR="00CD26DD" w:rsidRPr="00DC3823" w:rsidRDefault="00CD26DD" w:rsidP="003A0D00">
            <w:pPr>
              <w:pStyle w:val="NoSpacing"/>
              <w:rPr>
                <w:rFonts w:asciiTheme="minorHAnsi" w:hAnsiTheme="minorHAnsi" w:cstheme="minorHAnsi"/>
              </w:rPr>
            </w:pPr>
            <w:r w:rsidRPr="00DC3823">
              <w:rPr>
                <w:rFonts w:asciiTheme="minorHAnsi" w:hAnsiTheme="minorHAnsi" w:cstheme="minorHAnsi"/>
              </w:rPr>
              <w:t xml:space="preserve">Each of the children will be using the jigsaw </w:t>
            </w:r>
            <w:r w:rsidR="00DC3823">
              <w:rPr>
                <w:rFonts w:asciiTheme="minorHAnsi" w:hAnsiTheme="minorHAnsi" w:cstheme="minorHAnsi"/>
              </w:rPr>
              <w:t xml:space="preserve">and will describe that they can see on the picture following the key questions that are being asked by the class teacher. Following this lesson being completed successfully, children should be given the opportunity to read the story and watch it as a class to allow them to visualise the story, further developing their understanding. </w:t>
            </w:r>
          </w:p>
        </w:tc>
        <w:tc>
          <w:tcPr>
            <w:tcW w:w="2554" w:type="dxa"/>
          </w:tcPr>
          <w:p w14:paraId="2C1AC70C" w14:textId="1744ACF0" w:rsidR="003A0D00" w:rsidRPr="0005424B" w:rsidRDefault="0005424B" w:rsidP="003A0D00">
            <w:pPr>
              <w:pStyle w:val="NoSpacing"/>
              <w:rPr>
                <w:rFonts w:asciiTheme="minorHAnsi" w:hAnsiTheme="minorHAnsi" w:cstheme="minorHAnsi"/>
              </w:rPr>
            </w:pPr>
            <w:r w:rsidRPr="0005424B">
              <w:rPr>
                <w:rFonts w:asciiTheme="minorHAnsi" w:hAnsiTheme="minorHAnsi" w:cstheme="minorHAnsi"/>
              </w:rPr>
              <w:t xml:space="preserve">Support from the 1-1 teaching assistant is to be given to the child </w:t>
            </w:r>
            <w:r>
              <w:rPr>
                <w:rFonts w:asciiTheme="minorHAnsi" w:hAnsiTheme="minorHAnsi" w:cstheme="minorHAnsi"/>
              </w:rPr>
              <w:t>to encourage participation and sharing ideas. The child will sometimes use BSL sign language when they are feeling nervous or under pressure. If this is the case, the teaching assistant should communicate what the child is saying to the other children and vice versa.</w:t>
            </w:r>
          </w:p>
        </w:tc>
        <w:tc>
          <w:tcPr>
            <w:tcW w:w="2777" w:type="dxa"/>
          </w:tcPr>
          <w:p w14:paraId="1A52D3AE" w14:textId="5124416E" w:rsidR="003A0D00" w:rsidRPr="00DC3823" w:rsidRDefault="00615594" w:rsidP="003A0D00">
            <w:pPr>
              <w:pStyle w:val="NoSpacing"/>
              <w:rPr>
                <w:rFonts w:asciiTheme="minorHAnsi" w:hAnsiTheme="minorHAnsi" w:cstheme="minorHAnsi"/>
              </w:rPr>
            </w:pPr>
            <w:r w:rsidRPr="00DC3823">
              <w:rPr>
                <w:rFonts w:asciiTheme="minorHAnsi" w:hAnsiTheme="minorHAnsi" w:cstheme="minorHAnsi"/>
              </w:rPr>
              <w:t xml:space="preserve">At the end of the activity, asking the children each one thing that they have learned during the task will allow the teaching to understand a strength </w:t>
            </w:r>
            <w:r w:rsidR="00C451E3" w:rsidRPr="00DC3823">
              <w:rPr>
                <w:rFonts w:asciiTheme="minorHAnsi" w:hAnsiTheme="minorHAnsi" w:cstheme="minorHAnsi"/>
              </w:rPr>
              <w:t xml:space="preserve">that the children have and a possible challenge that they found difficult in the lesson. This also allows the children to complete a form of self-assessment. </w:t>
            </w:r>
          </w:p>
        </w:tc>
      </w:tr>
    </w:tbl>
    <w:p w14:paraId="260116EF" w14:textId="17986326" w:rsidR="00A8673B" w:rsidRPr="00122A6C" w:rsidRDefault="00A8673B" w:rsidP="005F7799">
      <w:pPr>
        <w:tabs>
          <w:tab w:val="left" w:pos="4118"/>
        </w:tabs>
      </w:pPr>
    </w:p>
    <w:sectPr w:rsidR="00A8673B" w:rsidRPr="00122A6C" w:rsidSect="006436FE">
      <w:pgSz w:w="16840" w:h="11900" w:orient="landscape"/>
      <w:pgMar w:top="1440" w:right="1440" w:bottom="1440" w:left="794"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543F82E" w14:textId="77777777" w:rsidR="006436FE" w:rsidRDefault="006436FE" w:rsidP="00B24C18">
      <w:r>
        <w:separator/>
      </w:r>
    </w:p>
  </w:endnote>
  <w:endnote w:type="continuationSeparator" w:id="0">
    <w:p w14:paraId="2E21C9E5" w14:textId="77777777" w:rsidR="006436FE" w:rsidRDefault="006436FE" w:rsidP="00B24C18">
      <w:r>
        <w:continuationSeparator/>
      </w:r>
    </w:p>
  </w:endnote>
  <w:endnote w:type="continuationNotice" w:id="1">
    <w:p w14:paraId="1C9293AD" w14:textId="77777777" w:rsidR="006436FE" w:rsidRDefault="006436F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charset w:val="86"/>
    <w:family w:val="auto"/>
    <w:pitch w:val="variable"/>
    <w:sig w:usb0="A00002BF" w:usb1="38CF7CFA" w:usb2="00000016" w:usb3="00000000" w:csb0="0004000F" w:csb1="00000000"/>
  </w:font>
  <w:font w:name="Segoe UI">
    <w:panose1 w:val="020B0502040204020203"/>
    <w:charset w:val="00"/>
    <w:family w:val="swiss"/>
    <w:pitch w:val="variable"/>
    <w:sig w:usb0="E4002EFF" w:usb1="C000E47F"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FBF873A" w14:textId="77777777" w:rsidR="00A51232" w:rsidRDefault="00A5123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11DA23B" w14:textId="77777777" w:rsidR="00A51232" w:rsidRDefault="00A51232">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0E4EB45" w14:textId="77777777" w:rsidR="00A51232" w:rsidRDefault="00A5123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12CE300" w14:textId="77777777" w:rsidR="006436FE" w:rsidRDefault="006436FE" w:rsidP="00B24C18">
      <w:r>
        <w:separator/>
      </w:r>
    </w:p>
  </w:footnote>
  <w:footnote w:type="continuationSeparator" w:id="0">
    <w:p w14:paraId="26641CF1" w14:textId="77777777" w:rsidR="006436FE" w:rsidRDefault="006436FE" w:rsidP="00B24C18">
      <w:r>
        <w:continuationSeparator/>
      </w:r>
    </w:p>
  </w:footnote>
  <w:footnote w:type="continuationNotice" w:id="1">
    <w:p w14:paraId="2C46A505" w14:textId="77777777" w:rsidR="006436FE" w:rsidRDefault="006436FE"/>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77EF394" w14:textId="77777777" w:rsidR="00A51232" w:rsidRDefault="00A5123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3113F5F" w14:textId="0B2A5AC6" w:rsidR="00EF0BE1" w:rsidRDefault="006F3458" w:rsidP="002014FA">
    <w:pPr>
      <w:pStyle w:val="Header"/>
      <w:tabs>
        <w:tab w:val="clear" w:pos="4680"/>
        <w:tab w:val="clear" w:pos="9360"/>
        <w:tab w:val="left" w:pos="5085"/>
      </w:tabs>
    </w:pPr>
    <w:r w:rsidRPr="006F3458">
      <w:rPr>
        <w:noProof/>
      </w:rPr>
      <w:drawing>
        <wp:anchor distT="0" distB="0" distL="114300" distR="114300" simplePos="0" relativeHeight="251658241" behindDoc="0" locked="0" layoutInCell="1" allowOverlap="1" wp14:anchorId="5AE26F84" wp14:editId="48CD4A17">
          <wp:simplePos x="0" y="0"/>
          <wp:positionH relativeFrom="margin">
            <wp:align>left</wp:align>
          </wp:positionH>
          <wp:positionV relativeFrom="paragraph">
            <wp:posOffset>-176213</wp:posOffset>
          </wp:positionV>
          <wp:extent cx="3762375" cy="717445"/>
          <wp:effectExtent l="0" t="0" r="0" b="6985"/>
          <wp:wrapNone/>
          <wp:docPr id="2" name="Picture 2"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pic:cNvPicPr/>
                </pic:nvPicPr>
                <pic:blipFill rotWithShape="1">
                  <a:blip r:embed="rId1">
                    <a:extLst>
                      <a:ext uri="{28A0092B-C50C-407E-A947-70E740481C1C}">
                        <a14:useLocalDpi xmlns:a14="http://schemas.microsoft.com/office/drawing/2010/main" val="0"/>
                      </a:ext>
                    </a:extLst>
                  </a:blip>
                  <a:srcRect l="4525"/>
                  <a:stretch/>
                </pic:blipFill>
                <pic:spPr bwMode="auto">
                  <a:xfrm>
                    <a:off x="0" y="0"/>
                    <a:ext cx="3762375" cy="71744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F07F56">
      <w:rPr>
        <w:noProof/>
        <w:lang w:eastAsia="en-GB"/>
      </w:rPr>
      <w:drawing>
        <wp:anchor distT="0" distB="0" distL="114300" distR="114300" simplePos="0" relativeHeight="251658240" behindDoc="0" locked="0" layoutInCell="1" allowOverlap="1" wp14:anchorId="1B2FB4E6" wp14:editId="1DB5ECDA">
          <wp:simplePos x="0" y="0"/>
          <wp:positionH relativeFrom="margin">
            <wp:posOffset>8142677</wp:posOffset>
          </wp:positionH>
          <wp:positionV relativeFrom="paragraph">
            <wp:posOffset>-219075</wp:posOffset>
          </wp:positionV>
          <wp:extent cx="1119601" cy="809625"/>
          <wp:effectExtent l="0" t="0" r="4445"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125743" cy="814066"/>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9844973" w14:textId="77777777" w:rsidR="00A51232" w:rsidRDefault="00A5123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F61CBC9"/>
    <w:multiLevelType w:val="hybridMultilevel"/>
    <w:tmpl w:val="FFFFFFFF"/>
    <w:lvl w:ilvl="0" w:tplc="A05EB362">
      <w:start w:val="1"/>
      <w:numFmt w:val="bullet"/>
      <w:lvlText w:val=""/>
      <w:lvlJc w:val="left"/>
      <w:pPr>
        <w:ind w:left="720" w:hanging="360"/>
      </w:pPr>
      <w:rPr>
        <w:rFonts w:ascii="Symbol" w:hAnsi="Symbol" w:hint="default"/>
      </w:rPr>
    </w:lvl>
    <w:lvl w:ilvl="1" w:tplc="608439BE">
      <w:start w:val="1"/>
      <w:numFmt w:val="bullet"/>
      <w:lvlText w:val="o"/>
      <w:lvlJc w:val="left"/>
      <w:pPr>
        <w:ind w:left="1440" w:hanging="360"/>
      </w:pPr>
      <w:rPr>
        <w:rFonts w:ascii="Courier New" w:hAnsi="Courier New" w:hint="default"/>
      </w:rPr>
    </w:lvl>
    <w:lvl w:ilvl="2" w:tplc="A8D695BC">
      <w:start w:val="1"/>
      <w:numFmt w:val="bullet"/>
      <w:lvlText w:val=""/>
      <w:lvlJc w:val="left"/>
      <w:pPr>
        <w:ind w:left="2160" w:hanging="360"/>
      </w:pPr>
      <w:rPr>
        <w:rFonts w:ascii="Wingdings" w:hAnsi="Wingdings" w:hint="default"/>
      </w:rPr>
    </w:lvl>
    <w:lvl w:ilvl="3" w:tplc="DC846EB0">
      <w:start w:val="1"/>
      <w:numFmt w:val="bullet"/>
      <w:lvlText w:val=""/>
      <w:lvlJc w:val="left"/>
      <w:pPr>
        <w:ind w:left="2880" w:hanging="360"/>
      </w:pPr>
      <w:rPr>
        <w:rFonts w:ascii="Symbol" w:hAnsi="Symbol" w:hint="default"/>
      </w:rPr>
    </w:lvl>
    <w:lvl w:ilvl="4" w:tplc="E8242B9A">
      <w:start w:val="1"/>
      <w:numFmt w:val="bullet"/>
      <w:lvlText w:val="o"/>
      <w:lvlJc w:val="left"/>
      <w:pPr>
        <w:ind w:left="3600" w:hanging="360"/>
      </w:pPr>
      <w:rPr>
        <w:rFonts w:ascii="Courier New" w:hAnsi="Courier New" w:hint="default"/>
      </w:rPr>
    </w:lvl>
    <w:lvl w:ilvl="5" w:tplc="20A82A52">
      <w:start w:val="1"/>
      <w:numFmt w:val="bullet"/>
      <w:lvlText w:val=""/>
      <w:lvlJc w:val="left"/>
      <w:pPr>
        <w:ind w:left="4320" w:hanging="360"/>
      </w:pPr>
      <w:rPr>
        <w:rFonts w:ascii="Wingdings" w:hAnsi="Wingdings" w:hint="default"/>
      </w:rPr>
    </w:lvl>
    <w:lvl w:ilvl="6" w:tplc="16040750">
      <w:start w:val="1"/>
      <w:numFmt w:val="bullet"/>
      <w:lvlText w:val=""/>
      <w:lvlJc w:val="left"/>
      <w:pPr>
        <w:ind w:left="5040" w:hanging="360"/>
      </w:pPr>
      <w:rPr>
        <w:rFonts w:ascii="Symbol" w:hAnsi="Symbol" w:hint="default"/>
      </w:rPr>
    </w:lvl>
    <w:lvl w:ilvl="7" w:tplc="E80A84F0">
      <w:start w:val="1"/>
      <w:numFmt w:val="bullet"/>
      <w:lvlText w:val="o"/>
      <w:lvlJc w:val="left"/>
      <w:pPr>
        <w:ind w:left="5760" w:hanging="360"/>
      </w:pPr>
      <w:rPr>
        <w:rFonts w:ascii="Courier New" w:hAnsi="Courier New" w:hint="default"/>
      </w:rPr>
    </w:lvl>
    <w:lvl w:ilvl="8" w:tplc="59CAEE96">
      <w:start w:val="1"/>
      <w:numFmt w:val="bullet"/>
      <w:lvlText w:val=""/>
      <w:lvlJc w:val="left"/>
      <w:pPr>
        <w:ind w:left="6480" w:hanging="360"/>
      </w:pPr>
      <w:rPr>
        <w:rFonts w:ascii="Wingdings" w:hAnsi="Wingdings" w:hint="default"/>
      </w:rPr>
    </w:lvl>
  </w:abstractNum>
  <w:abstractNum w:abstractNumId="1" w15:restartNumberingAfterBreak="0">
    <w:nsid w:val="18F80ABF"/>
    <w:multiLevelType w:val="hybridMultilevel"/>
    <w:tmpl w:val="F5E4DC9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FB156FD"/>
    <w:multiLevelType w:val="hybridMultilevel"/>
    <w:tmpl w:val="FFFFFFFF"/>
    <w:lvl w:ilvl="0" w:tplc="19FC3BD6">
      <w:start w:val="1"/>
      <w:numFmt w:val="bullet"/>
      <w:lvlText w:val=""/>
      <w:lvlJc w:val="left"/>
      <w:pPr>
        <w:ind w:left="720" w:hanging="360"/>
      </w:pPr>
      <w:rPr>
        <w:rFonts w:ascii="Symbol" w:hAnsi="Symbol" w:hint="default"/>
      </w:rPr>
    </w:lvl>
    <w:lvl w:ilvl="1" w:tplc="E3141C70">
      <w:start w:val="1"/>
      <w:numFmt w:val="bullet"/>
      <w:lvlText w:val="o"/>
      <w:lvlJc w:val="left"/>
      <w:pPr>
        <w:ind w:left="1440" w:hanging="360"/>
      </w:pPr>
      <w:rPr>
        <w:rFonts w:ascii="Courier New" w:hAnsi="Courier New" w:hint="default"/>
      </w:rPr>
    </w:lvl>
    <w:lvl w:ilvl="2" w:tplc="34DC4A50">
      <w:start w:val="1"/>
      <w:numFmt w:val="bullet"/>
      <w:lvlText w:val=""/>
      <w:lvlJc w:val="left"/>
      <w:pPr>
        <w:ind w:left="2160" w:hanging="360"/>
      </w:pPr>
      <w:rPr>
        <w:rFonts w:ascii="Wingdings" w:hAnsi="Wingdings" w:hint="default"/>
      </w:rPr>
    </w:lvl>
    <w:lvl w:ilvl="3" w:tplc="51AA3638">
      <w:start w:val="1"/>
      <w:numFmt w:val="bullet"/>
      <w:lvlText w:val=""/>
      <w:lvlJc w:val="left"/>
      <w:pPr>
        <w:ind w:left="2880" w:hanging="360"/>
      </w:pPr>
      <w:rPr>
        <w:rFonts w:ascii="Symbol" w:hAnsi="Symbol" w:hint="default"/>
      </w:rPr>
    </w:lvl>
    <w:lvl w:ilvl="4" w:tplc="80246B48">
      <w:start w:val="1"/>
      <w:numFmt w:val="bullet"/>
      <w:lvlText w:val="o"/>
      <w:lvlJc w:val="left"/>
      <w:pPr>
        <w:ind w:left="3600" w:hanging="360"/>
      </w:pPr>
      <w:rPr>
        <w:rFonts w:ascii="Courier New" w:hAnsi="Courier New" w:hint="default"/>
      </w:rPr>
    </w:lvl>
    <w:lvl w:ilvl="5" w:tplc="33CA257C">
      <w:start w:val="1"/>
      <w:numFmt w:val="bullet"/>
      <w:lvlText w:val=""/>
      <w:lvlJc w:val="left"/>
      <w:pPr>
        <w:ind w:left="4320" w:hanging="360"/>
      </w:pPr>
      <w:rPr>
        <w:rFonts w:ascii="Wingdings" w:hAnsi="Wingdings" w:hint="default"/>
      </w:rPr>
    </w:lvl>
    <w:lvl w:ilvl="6" w:tplc="8D2A2A14">
      <w:start w:val="1"/>
      <w:numFmt w:val="bullet"/>
      <w:lvlText w:val=""/>
      <w:lvlJc w:val="left"/>
      <w:pPr>
        <w:ind w:left="5040" w:hanging="360"/>
      </w:pPr>
      <w:rPr>
        <w:rFonts w:ascii="Symbol" w:hAnsi="Symbol" w:hint="default"/>
      </w:rPr>
    </w:lvl>
    <w:lvl w:ilvl="7" w:tplc="B3100F3A">
      <w:start w:val="1"/>
      <w:numFmt w:val="bullet"/>
      <w:lvlText w:val="o"/>
      <w:lvlJc w:val="left"/>
      <w:pPr>
        <w:ind w:left="5760" w:hanging="360"/>
      </w:pPr>
      <w:rPr>
        <w:rFonts w:ascii="Courier New" w:hAnsi="Courier New" w:hint="default"/>
      </w:rPr>
    </w:lvl>
    <w:lvl w:ilvl="8" w:tplc="9B12B0C2">
      <w:start w:val="1"/>
      <w:numFmt w:val="bullet"/>
      <w:lvlText w:val=""/>
      <w:lvlJc w:val="left"/>
      <w:pPr>
        <w:ind w:left="6480" w:hanging="360"/>
      </w:pPr>
      <w:rPr>
        <w:rFonts w:ascii="Wingdings" w:hAnsi="Wingdings" w:hint="default"/>
      </w:rPr>
    </w:lvl>
  </w:abstractNum>
  <w:abstractNum w:abstractNumId="3" w15:restartNumberingAfterBreak="0">
    <w:nsid w:val="29A15204"/>
    <w:multiLevelType w:val="hybridMultilevel"/>
    <w:tmpl w:val="FFFFFFFF"/>
    <w:lvl w:ilvl="0" w:tplc="160C40D6">
      <w:start w:val="1"/>
      <w:numFmt w:val="bullet"/>
      <w:lvlText w:val=""/>
      <w:lvlJc w:val="left"/>
      <w:pPr>
        <w:ind w:left="720" w:hanging="360"/>
      </w:pPr>
      <w:rPr>
        <w:rFonts w:ascii="Symbol" w:hAnsi="Symbol" w:hint="default"/>
      </w:rPr>
    </w:lvl>
    <w:lvl w:ilvl="1" w:tplc="C2D88818">
      <w:start w:val="1"/>
      <w:numFmt w:val="bullet"/>
      <w:lvlText w:val=""/>
      <w:lvlJc w:val="left"/>
      <w:pPr>
        <w:ind w:left="1440" w:hanging="360"/>
      </w:pPr>
      <w:rPr>
        <w:rFonts w:ascii="Symbol" w:hAnsi="Symbol" w:hint="default"/>
      </w:rPr>
    </w:lvl>
    <w:lvl w:ilvl="2" w:tplc="999681BA">
      <w:start w:val="1"/>
      <w:numFmt w:val="bullet"/>
      <w:lvlText w:val=""/>
      <w:lvlJc w:val="left"/>
      <w:pPr>
        <w:ind w:left="2160" w:hanging="360"/>
      </w:pPr>
      <w:rPr>
        <w:rFonts w:ascii="Wingdings" w:hAnsi="Wingdings" w:hint="default"/>
      </w:rPr>
    </w:lvl>
    <w:lvl w:ilvl="3" w:tplc="473C367C">
      <w:start w:val="1"/>
      <w:numFmt w:val="bullet"/>
      <w:lvlText w:val=""/>
      <w:lvlJc w:val="left"/>
      <w:pPr>
        <w:ind w:left="2880" w:hanging="360"/>
      </w:pPr>
      <w:rPr>
        <w:rFonts w:ascii="Symbol" w:hAnsi="Symbol" w:hint="default"/>
      </w:rPr>
    </w:lvl>
    <w:lvl w:ilvl="4" w:tplc="A7981B80">
      <w:start w:val="1"/>
      <w:numFmt w:val="bullet"/>
      <w:lvlText w:val="o"/>
      <w:lvlJc w:val="left"/>
      <w:pPr>
        <w:ind w:left="3600" w:hanging="360"/>
      </w:pPr>
      <w:rPr>
        <w:rFonts w:ascii="Courier New" w:hAnsi="Courier New" w:hint="default"/>
      </w:rPr>
    </w:lvl>
    <w:lvl w:ilvl="5" w:tplc="5B3452F6">
      <w:start w:val="1"/>
      <w:numFmt w:val="bullet"/>
      <w:lvlText w:val=""/>
      <w:lvlJc w:val="left"/>
      <w:pPr>
        <w:ind w:left="4320" w:hanging="360"/>
      </w:pPr>
      <w:rPr>
        <w:rFonts w:ascii="Wingdings" w:hAnsi="Wingdings" w:hint="default"/>
      </w:rPr>
    </w:lvl>
    <w:lvl w:ilvl="6" w:tplc="368AB25A">
      <w:start w:val="1"/>
      <w:numFmt w:val="bullet"/>
      <w:lvlText w:val=""/>
      <w:lvlJc w:val="left"/>
      <w:pPr>
        <w:ind w:left="5040" w:hanging="360"/>
      </w:pPr>
      <w:rPr>
        <w:rFonts w:ascii="Symbol" w:hAnsi="Symbol" w:hint="default"/>
      </w:rPr>
    </w:lvl>
    <w:lvl w:ilvl="7" w:tplc="C30AD25C">
      <w:start w:val="1"/>
      <w:numFmt w:val="bullet"/>
      <w:lvlText w:val="o"/>
      <w:lvlJc w:val="left"/>
      <w:pPr>
        <w:ind w:left="5760" w:hanging="360"/>
      </w:pPr>
      <w:rPr>
        <w:rFonts w:ascii="Courier New" w:hAnsi="Courier New" w:hint="default"/>
      </w:rPr>
    </w:lvl>
    <w:lvl w:ilvl="8" w:tplc="C2060FA2">
      <w:start w:val="1"/>
      <w:numFmt w:val="bullet"/>
      <w:lvlText w:val=""/>
      <w:lvlJc w:val="left"/>
      <w:pPr>
        <w:ind w:left="6480" w:hanging="360"/>
      </w:pPr>
      <w:rPr>
        <w:rFonts w:ascii="Wingdings" w:hAnsi="Wingdings" w:hint="default"/>
      </w:rPr>
    </w:lvl>
  </w:abstractNum>
  <w:abstractNum w:abstractNumId="4" w15:restartNumberingAfterBreak="0">
    <w:nsid w:val="2F60DB2A"/>
    <w:multiLevelType w:val="hybridMultilevel"/>
    <w:tmpl w:val="FFFFFFFF"/>
    <w:lvl w:ilvl="0" w:tplc="5D4ECC18">
      <w:start w:val="1"/>
      <w:numFmt w:val="bullet"/>
      <w:lvlText w:val=""/>
      <w:lvlJc w:val="left"/>
      <w:pPr>
        <w:ind w:left="720" w:hanging="360"/>
      </w:pPr>
      <w:rPr>
        <w:rFonts w:ascii="Symbol" w:hAnsi="Symbol" w:hint="default"/>
      </w:rPr>
    </w:lvl>
    <w:lvl w:ilvl="1" w:tplc="6194ECD8">
      <w:start w:val="1"/>
      <w:numFmt w:val="bullet"/>
      <w:lvlText w:val="o"/>
      <w:lvlJc w:val="left"/>
      <w:pPr>
        <w:ind w:left="1440" w:hanging="360"/>
      </w:pPr>
      <w:rPr>
        <w:rFonts w:ascii="Courier New" w:hAnsi="Courier New" w:hint="default"/>
      </w:rPr>
    </w:lvl>
    <w:lvl w:ilvl="2" w:tplc="D0FA96A8">
      <w:start w:val="1"/>
      <w:numFmt w:val="bullet"/>
      <w:lvlText w:val=""/>
      <w:lvlJc w:val="left"/>
      <w:pPr>
        <w:ind w:left="2160" w:hanging="360"/>
      </w:pPr>
      <w:rPr>
        <w:rFonts w:ascii="Wingdings" w:hAnsi="Wingdings" w:hint="default"/>
      </w:rPr>
    </w:lvl>
    <w:lvl w:ilvl="3" w:tplc="54FCB538">
      <w:start w:val="1"/>
      <w:numFmt w:val="bullet"/>
      <w:lvlText w:val=""/>
      <w:lvlJc w:val="left"/>
      <w:pPr>
        <w:ind w:left="2880" w:hanging="360"/>
      </w:pPr>
      <w:rPr>
        <w:rFonts w:ascii="Symbol" w:hAnsi="Symbol" w:hint="default"/>
      </w:rPr>
    </w:lvl>
    <w:lvl w:ilvl="4" w:tplc="DE1A080C">
      <w:start w:val="1"/>
      <w:numFmt w:val="bullet"/>
      <w:lvlText w:val="o"/>
      <w:lvlJc w:val="left"/>
      <w:pPr>
        <w:ind w:left="3600" w:hanging="360"/>
      </w:pPr>
      <w:rPr>
        <w:rFonts w:ascii="Courier New" w:hAnsi="Courier New" w:hint="default"/>
      </w:rPr>
    </w:lvl>
    <w:lvl w:ilvl="5" w:tplc="05CA7BCA">
      <w:start w:val="1"/>
      <w:numFmt w:val="bullet"/>
      <w:lvlText w:val=""/>
      <w:lvlJc w:val="left"/>
      <w:pPr>
        <w:ind w:left="4320" w:hanging="360"/>
      </w:pPr>
      <w:rPr>
        <w:rFonts w:ascii="Wingdings" w:hAnsi="Wingdings" w:hint="default"/>
      </w:rPr>
    </w:lvl>
    <w:lvl w:ilvl="6" w:tplc="5226FA50">
      <w:start w:val="1"/>
      <w:numFmt w:val="bullet"/>
      <w:lvlText w:val=""/>
      <w:lvlJc w:val="left"/>
      <w:pPr>
        <w:ind w:left="5040" w:hanging="360"/>
      </w:pPr>
      <w:rPr>
        <w:rFonts w:ascii="Symbol" w:hAnsi="Symbol" w:hint="default"/>
      </w:rPr>
    </w:lvl>
    <w:lvl w:ilvl="7" w:tplc="741013CE">
      <w:start w:val="1"/>
      <w:numFmt w:val="bullet"/>
      <w:lvlText w:val="o"/>
      <w:lvlJc w:val="left"/>
      <w:pPr>
        <w:ind w:left="5760" w:hanging="360"/>
      </w:pPr>
      <w:rPr>
        <w:rFonts w:ascii="Courier New" w:hAnsi="Courier New" w:hint="default"/>
      </w:rPr>
    </w:lvl>
    <w:lvl w:ilvl="8" w:tplc="169EF696">
      <w:start w:val="1"/>
      <w:numFmt w:val="bullet"/>
      <w:lvlText w:val=""/>
      <w:lvlJc w:val="left"/>
      <w:pPr>
        <w:ind w:left="6480" w:hanging="360"/>
      </w:pPr>
      <w:rPr>
        <w:rFonts w:ascii="Wingdings" w:hAnsi="Wingdings" w:hint="default"/>
      </w:rPr>
    </w:lvl>
  </w:abstractNum>
  <w:abstractNum w:abstractNumId="5" w15:restartNumberingAfterBreak="0">
    <w:nsid w:val="34E5D576"/>
    <w:multiLevelType w:val="hybridMultilevel"/>
    <w:tmpl w:val="FFFFFFFF"/>
    <w:lvl w:ilvl="0" w:tplc="9F24CB24">
      <w:start w:val="1"/>
      <w:numFmt w:val="bullet"/>
      <w:lvlText w:val=""/>
      <w:lvlJc w:val="left"/>
      <w:pPr>
        <w:ind w:left="720" w:hanging="360"/>
      </w:pPr>
      <w:rPr>
        <w:rFonts w:ascii="Symbol" w:hAnsi="Symbol" w:hint="default"/>
      </w:rPr>
    </w:lvl>
    <w:lvl w:ilvl="1" w:tplc="A55ADAA6">
      <w:start w:val="1"/>
      <w:numFmt w:val="bullet"/>
      <w:lvlText w:val=""/>
      <w:lvlJc w:val="left"/>
      <w:pPr>
        <w:ind w:left="1440" w:hanging="360"/>
      </w:pPr>
      <w:rPr>
        <w:rFonts w:ascii="Symbol" w:hAnsi="Symbol" w:hint="default"/>
      </w:rPr>
    </w:lvl>
    <w:lvl w:ilvl="2" w:tplc="CCE29D1A">
      <w:start w:val="1"/>
      <w:numFmt w:val="bullet"/>
      <w:lvlText w:val=""/>
      <w:lvlJc w:val="left"/>
      <w:pPr>
        <w:ind w:left="2160" w:hanging="360"/>
      </w:pPr>
      <w:rPr>
        <w:rFonts w:ascii="Wingdings" w:hAnsi="Wingdings" w:hint="default"/>
      </w:rPr>
    </w:lvl>
    <w:lvl w:ilvl="3" w:tplc="77DEE2FE">
      <w:start w:val="1"/>
      <w:numFmt w:val="bullet"/>
      <w:lvlText w:val=""/>
      <w:lvlJc w:val="left"/>
      <w:pPr>
        <w:ind w:left="2880" w:hanging="360"/>
      </w:pPr>
      <w:rPr>
        <w:rFonts w:ascii="Symbol" w:hAnsi="Symbol" w:hint="default"/>
      </w:rPr>
    </w:lvl>
    <w:lvl w:ilvl="4" w:tplc="AB8EE43C">
      <w:start w:val="1"/>
      <w:numFmt w:val="bullet"/>
      <w:lvlText w:val="o"/>
      <w:lvlJc w:val="left"/>
      <w:pPr>
        <w:ind w:left="3600" w:hanging="360"/>
      </w:pPr>
      <w:rPr>
        <w:rFonts w:ascii="Courier New" w:hAnsi="Courier New" w:hint="default"/>
      </w:rPr>
    </w:lvl>
    <w:lvl w:ilvl="5" w:tplc="8496FC42">
      <w:start w:val="1"/>
      <w:numFmt w:val="bullet"/>
      <w:lvlText w:val=""/>
      <w:lvlJc w:val="left"/>
      <w:pPr>
        <w:ind w:left="4320" w:hanging="360"/>
      </w:pPr>
      <w:rPr>
        <w:rFonts w:ascii="Wingdings" w:hAnsi="Wingdings" w:hint="default"/>
      </w:rPr>
    </w:lvl>
    <w:lvl w:ilvl="6" w:tplc="100852C6">
      <w:start w:val="1"/>
      <w:numFmt w:val="bullet"/>
      <w:lvlText w:val=""/>
      <w:lvlJc w:val="left"/>
      <w:pPr>
        <w:ind w:left="5040" w:hanging="360"/>
      </w:pPr>
      <w:rPr>
        <w:rFonts w:ascii="Symbol" w:hAnsi="Symbol" w:hint="default"/>
      </w:rPr>
    </w:lvl>
    <w:lvl w:ilvl="7" w:tplc="08E20AE6">
      <w:start w:val="1"/>
      <w:numFmt w:val="bullet"/>
      <w:lvlText w:val="o"/>
      <w:lvlJc w:val="left"/>
      <w:pPr>
        <w:ind w:left="5760" w:hanging="360"/>
      </w:pPr>
      <w:rPr>
        <w:rFonts w:ascii="Courier New" w:hAnsi="Courier New" w:hint="default"/>
      </w:rPr>
    </w:lvl>
    <w:lvl w:ilvl="8" w:tplc="726634A6">
      <w:start w:val="1"/>
      <w:numFmt w:val="bullet"/>
      <w:lvlText w:val=""/>
      <w:lvlJc w:val="left"/>
      <w:pPr>
        <w:ind w:left="6480" w:hanging="360"/>
      </w:pPr>
      <w:rPr>
        <w:rFonts w:ascii="Wingdings" w:hAnsi="Wingdings" w:hint="default"/>
      </w:rPr>
    </w:lvl>
  </w:abstractNum>
  <w:abstractNum w:abstractNumId="6" w15:restartNumberingAfterBreak="0">
    <w:nsid w:val="359AE830"/>
    <w:multiLevelType w:val="hybridMultilevel"/>
    <w:tmpl w:val="FFFFFFFF"/>
    <w:lvl w:ilvl="0" w:tplc="4528881A">
      <w:start w:val="1"/>
      <w:numFmt w:val="bullet"/>
      <w:lvlText w:val=""/>
      <w:lvlJc w:val="left"/>
      <w:pPr>
        <w:ind w:left="720" w:hanging="360"/>
      </w:pPr>
      <w:rPr>
        <w:rFonts w:ascii="Symbol" w:hAnsi="Symbol" w:hint="default"/>
      </w:rPr>
    </w:lvl>
    <w:lvl w:ilvl="1" w:tplc="D4F0B896">
      <w:start w:val="1"/>
      <w:numFmt w:val="bullet"/>
      <w:lvlText w:val="o"/>
      <w:lvlJc w:val="left"/>
      <w:pPr>
        <w:ind w:left="1440" w:hanging="360"/>
      </w:pPr>
      <w:rPr>
        <w:rFonts w:ascii="Courier New" w:hAnsi="Courier New" w:hint="default"/>
      </w:rPr>
    </w:lvl>
    <w:lvl w:ilvl="2" w:tplc="FD94CED6">
      <w:start w:val="1"/>
      <w:numFmt w:val="bullet"/>
      <w:lvlText w:val=""/>
      <w:lvlJc w:val="left"/>
      <w:pPr>
        <w:ind w:left="2160" w:hanging="360"/>
      </w:pPr>
      <w:rPr>
        <w:rFonts w:ascii="Wingdings" w:hAnsi="Wingdings" w:hint="default"/>
      </w:rPr>
    </w:lvl>
    <w:lvl w:ilvl="3" w:tplc="A4E0B508">
      <w:start w:val="1"/>
      <w:numFmt w:val="bullet"/>
      <w:lvlText w:val=""/>
      <w:lvlJc w:val="left"/>
      <w:pPr>
        <w:ind w:left="2880" w:hanging="360"/>
      </w:pPr>
      <w:rPr>
        <w:rFonts w:ascii="Symbol" w:hAnsi="Symbol" w:hint="default"/>
      </w:rPr>
    </w:lvl>
    <w:lvl w:ilvl="4" w:tplc="89889666">
      <w:start w:val="1"/>
      <w:numFmt w:val="bullet"/>
      <w:lvlText w:val="o"/>
      <w:lvlJc w:val="left"/>
      <w:pPr>
        <w:ind w:left="3600" w:hanging="360"/>
      </w:pPr>
      <w:rPr>
        <w:rFonts w:ascii="Courier New" w:hAnsi="Courier New" w:hint="default"/>
      </w:rPr>
    </w:lvl>
    <w:lvl w:ilvl="5" w:tplc="4EEAFECA">
      <w:start w:val="1"/>
      <w:numFmt w:val="bullet"/>
      <w:lvlText w:val=""/>
      <w:lvlJc w:val="left"/>
      <w:pPr>
        <w:ind w:left="4320" w:hanging="360"/>
      </w:pPr>
      <w:rPr>
        <w:rFonts w:ascii="Wingdings" w:hAnsi="Wingdings" w:hint="default"/>
      </w:rPr>
    </w:lvl>
    <w:lvl w:ilvl="6" w:tplc="17C077AA">
      <w:start w:val="1"/>
      <w:numFmt w:val="bullet"/>
      <w:lvlText w:val=""/>
      <w:lvlJc w:val="left"/>
      <w:pPr>
        <w:ind w:left="5040" w:hanging="360"/>
      </w:pPr>
      <w:rPr>
        <w:rFonts w:ascii="Symbol" w:hAnsi="Symbol" w:hint="default"/>
      </w:rPr>
    </w:lvl>
    <w:lvl w:ilvl="7" w:tplc="58ECAEDC">
      <w:start w:val="1"/>
      <w:numFmt w:val="bullet"/>
      <w:lvlText w:val="o"/>
      <w:lvlJc w:val="left"/>
      <w:pPr>
        <w:ind w:left="5760" w:hanging="360"/>
      </w:pPr>
      <w:rPr>
        <w:rFonts w:ascii="Courier New" w:hAnsi="Courier New" w:hint="default"/>
      </w:rPr>
    </w:lvl>
    <w:lvl w:ilvl="8" w:tplc="BA8C251C">
      <w:start w:val="1"/>
      <w:numFmt w:val="bullet"/>
      <w:lvlText w:val=""/>
      <w:lvlJc w:val="left"/>
      <w:pPr>
        <w:ind w:left="6480" w:hanging="360"/>
      </w:pPr>
      <w:rPr>
        <w:rFonts w:ascii="Wingdings" w:hAnsi="Wingdings" w:hint="default"/>
      </w:rPr>
    </w:lvl>
  </w:abstractNum>
  <w:abstractNum w:abstractNumId="7" w15:restartNumberingAfterBreak="0">
    <w:nsid w:val="3CFB48ED"/>
    <w:multiLevelType w:val="hybridMultilevel"/>
    <w:tmpl w:val="FFFFFFFF"/>
    <w:lvl w:ilvl="0" w:tplc="B106AD4A">
      <w:start w:val="1"/>
      <w:numFmt w:val="bullet"/>
      <w:lvlText w:val=""/>
      <w:lvlJc w:val="left"/>
      <w:pPr>
        <w:ind w:left="720" w:hanging="360"/>
      </w:pPr>
      <w:rPr>
        <w:rFonts w:ascii="Symbol" w:hAnsi="Symbol" w:hint="default"/>
      </w:rPr>
    </w:lvl>
    <w:lvl w:ilvl="1" w:tplc="8B466F86">
      <w:start w:val="1"/>
      <w:numFmt w:val="bullet"/>
      <w:lvlText w:val="o"/>
      <w:lvlJc w:val="left"/>
      <w:pPr>
        <w:ind w:left="1440" w:hanging="360"/>
      </w:pPr>
      <w:rPr>
        <w:rFonts w:ascii="Courier New" w:hAnsi="Courier New" w:hint="default"/>
      </w:rPr>
    </w:lvl>
    <w:lvl w:ilvl="2" w:tplc="CAC47DF8">
      <w:start w:val="1"/>
      <w:numFmt w:val="bullet"/>
      <w:lvlText w:val=""/>
      <w:lvlJc w:val="left"/>
      <w:pPr>
        <w:ind w:left="2160" w:hanging="360"/>
      </w:pPr>
      <w:rPr>
        <w:rFonts w:ascii="Wingdings" w:hAnsi="Wingdings" w:hint="default"/>
      </w:rPr>
    </w:lvl>
    <w:lvl w:ilvl="3" w:tplc="105871FC">
      <w:start w:val="1"/>
      <w:numFmt w:val="bullet"/>
      <w:lvlText w:val=""/>
      <w:lvlJc w:val="left"/>
      <w:pPr>
        <w:ind w:left="2880" w:hanging="360"/>
      </w:pPr>
      <w:rPr>
        <w:rFonts w:ascii="Symbol" w:hAnsi="Symbol" w:hint="default"/>
      </w:rPr>
    </w:lvl>
    <w:lvl w:ilvl="4" w:tplc="536A7772">
      <w:start w:val="1"/>
      <w:numFmt w:val="bullet"/>
      <w:lvlText w:val="o"/>
      <w:lvlJc w:val="left"/>
      <w:pPr>
        <w:ind w:left="3600" w:hanging="360"/>
      </w:pPr>
      <w:rPr>
        <w:rFonts w:ascii="Courier New" w:hAnsi="Courier New" w:hint="default"/>
      </w:rPr>
    </w:lvl>
    <w:lvl w:ilvl="5" w:tplc="C7DAAF0E">
      <w:start w:val="1"/>
      <w:numFmt w:val="bullet"/>
      <w:lvlText w:val=""/>
      <w:lvlJc w:val="left"/>
      <w:pPr>
        <w:ind w:left="4320" w:hanging="360"/>
      </w:pPr>
      <w:rPr>
        <w:rFonts w:ascii="Wingdings" w:hAnsi="Wingdings" w:hint="default"/>
      </w:rPr>
    </w:lvl>
    <w:lvl w:ilvl="6" w:tplc="328C99FA">
      <w:start w:val="1"/>
      <w:numFmt w:val="bullet"/>
      <w:lvlText w:val=""/>
      <w:lvlJc w:val="left"/>
      <w:pPr>
        <w:ind w:left="5040" w:hanging="360"/>
      </w:pPr>
      <w:rPr>
        <w:rFonts w:ascii="Symbol" w:hAnsi="Symbol" w:hint="default"/>
      </w:rPr>
    </w:lvl>
    <w:lvl w:ilvl="7" w:tplc="A0766D22">
      <w:start w:val="1"/>
      <w:numFmt w:val="bullet"/>
      <w:lvlText w:val="o"/>
      <w:lvlJc w:val="left"/>
      <w:pPr>
        <w:ind w:left="5760" w:hanging="360"/>
      </w:pPr>
      <w:rPr>
        <w:rFonts w:ascii="Courier New" w:hAnsi="Courier New" w:hint="default"/>
      </w:rPr>
    </w:lvl>
    <w:lvl w:ilvl="8" w:tplc="50F426D4">
      <w:start w:val="1"/>
      <w:numFmt w:val="bullet"/>
      <w:lvlText w:val=""/>
      <w:lvlJc w:val="left"/>
      <w:pPr>
        <w:ind w:left="6480" w:hanging="360"/>
      </w:pPr>
      <w:rPr>
        <w:rFonts w:ascii="Wingdings" w:hAnsi="Wingdings" w:hint="default"/>
      </w:rPr>
    </w:lvl>
  </w:abstractNum>
  <w:abstractNum w:abstractNumId="8" w15:restartNumberingAfterBreak="0">
    <w:nsid w:val="415FF364"/>
    <w:multiLevelType w:val="hybridMultilevel"/>
    <w:tmpl w:val="FFFFFFFF"/>
    <w:lvl w:ilvl="0" w:tplc="F5C41178">
      <w:start w:val="1"/>
      <w:numFmt w:val="bullet"/>
      <w:lvlText w:val=""/>
      <w:lvlJc w:val="left"/>
      <w:pPr>
        <w:ind w:left="720" w:hanging="360"/>
      </w:pPr>
      <w:rPr>
        <w:rFonts w:ascii="Symbol" w:hAnsi="Symbol" w:hint="default"/>
      </w:rPr>
    </w:lvl>
    <w:lvl w:ilvl="1" w:tplc="90E890C2">
      <w:start w:val="1"/>
      <w:numFmt w:val="bullet"/>
      <w:lvlText w:val="o"/>
      <w:lvlJc w:val="left"/>
      <w:pPr>
        <w:ind w:left="1440" w:hanging="360"/>
      </w:pPr>
      <w:rPr>
        <w:rFonts w:ascii="Courier New" w:hAnsi="Courier New" w:hint="default"/>
      </w:rPr>
    </w:lvl>
    <w:lvl w:ilvl="2" w:tplc="FCE6AA0E">
      <w:start w:val="1"/>
      <w:numFmt w:val="bullet"/>
      <w:lvlText w:val=""/>
      <w:lvlJc w:val="left"/>
      <w:pPr>
        <w:ind w:left="2160" w:hanging="360"/>
      </w:pPr>
      <w:rPr>
        <w:rFonts w:ascii="Wingdings" w:hAnsi="Wingdings" w:hint="default"/>
      </w:rPr>
    </w:lvl>
    <w:lvl w:ilvl="3" w:tplc="8A4851CC">
      <w:start w:val="1"/>
      <w:numFmt w:val="bullet"/>
      <w:lvlText w:val=""/>
      <w:lvlJc w:val="left"/>
      <w:pPr>
        <w:ind w:left="2880" w:hanging="360"/>
      </w:pPr>
      <w:rPr>
        <w:rFonts w:ascii="Symbol" w:hAnsi="Symbol" w:hint="default"/>
      </w:rPr>
    </w:lvl>
    <w:lvl w:ilvl="4" w:tplc="8AD2271E">
      <w:start w:val="1"/>
      <w:numFmt w:val="bullet"/>
      <w:lvlText w:val="o"/>
      <w:lvlJc w:val="left"/>
      <w:pPr>
        <w:ind w:left="3600" w:hanging="360"/>
      </w:pPr>
      <w:rPr>
        <w:rFonts w:ascii="Courier New" w:hAnsi="Courier New" w:hint="default"/>
      </w:rPr>
    </w:lvl>
    <w:lvl w:ilvl="5" w:tplc="02EC6EB0">
      <w:start w:val="1"/>
      <w:numFmt w:val="bullet"/>
      <w:lvlText w:val=""/>
      <w:lvlJc w:val="left"/>
      <w:pPr>
        <w:ind w:left="4320" w:hanging="360"/>
      </w:pPr>
      <w:rPr>
        <w:rFonts w:ascii="Wingdings" w:hAnsi="Wingdings" w:hint="default"/>
      </w:rPr>
    </w:lvl>
    <w:lvl w:ilvl="6" w:tplc="BFCC8C1C">
      <w:start w:val="1"/>
      <w:numFmt w:val="bullet"/>
      <w:lvlText w:val=""/>
      <w:lvlJc w:val="left"/>
      <w:pPr>
        <w:ind w:left="5040" w:hanging="360"/>
      </w:pPr>
      <w:rPr>
        <w:rFonts w:ascii="Symbol" w:hAnsi="Symbol" w:hint="default"/>
      </w:rPr>
    </w:lvl>
    <w:lvl w:ilvl="7" w:tplc="B8062CFA">
      <w:start w:val="1"/>
      <w:numFmt w:val="bullet"/>
      <w:lvlText w:val="o"/>
      <w:lvlJc w:val="left"/>
      <w:pPr>
        <w:ind w:left="5760" w:hanging="360"/>
      </w:pPr>
      <w:rPr>
        <w:rFonts w:ascii="Courier New" w:hAnsi="Courier New" w:hint="default"/>
      </w:rPr>
    </w:lvl>
    <w:lvl w:ilvl="8" w:tplc="EB56F0D6">
      <w:start w:val="1"/>
      <w:numFmt w:val="bullet"/>
      <w:lvlText w:val=""/>
      <w:lvlJc w:val="left"/>
      <w:pPr>
        <w:ind w:left="6480" w:hanging="360"/>
      </w:pPr>
      <w:rPr>
        <w:rFonts w:ascii="Wingdings" w:hAnsi="Wingdings" w:hint="default"/>
      </w:rPr>
    </w:lvl>
  </w:abstractNum>
  <w:abstractNum w:abstractNumId="9" w15:restartNumberingAfterBreak="0">
    <w:nsid w:val="416DD0BB"/>
    <w:multiLevelType w:val="hybridMultilevel"/>
    <w:tmpl w:val="FFFFFFFF"/>
    <w:lvl w:ilvl="0" w:tplc="1F06B0F4">
      <w:start w:val="1"/>
      <w:numFmt w:val="bullet"/>
      <w:lvlText w:val=""/>
      <w:lvlJc w:val="left"/>
      <w:pPr>
        <w:ind w:left="720" w:hanging="360"/>
      </w:pPr>
      <w:rPr>
        <w:rFonts w:ascii="Symbol" w:hAnsi="Symbol" w:hint="default"/>
      </w:rPr>
    </w:lvl>
    <w:lvl w:ilvl="1" w:tplc="0624D46E">
      <w:start w:val="1"/>
      <w:numFmt w:val="bullet"/>
      <w:lvlText w:val="o"/>
      <w:lvlJc w:val="left"/>
      <w:pPr>
        <w:ind w:left="1440" w:hanging="360"/>
      </w:pPr>
      <w:rPr>
        <w:rFonts w:ascii="Courier New" w:hAnsi="Courier New" w:hint="default"/>
      </w:rPr>
    </w:lvl>
    <w:lvl w:ilvl="2" w:tplc="08180068">
      <w:start w:val="1"/>
      <w:numFmt w:val="bullet"/>
      <w:lvlText w:val=""/>
      <w:lvlJc w:val="left"/>
      <w:pPr>
        <w:ind w:left="2160" w:hanging="360"/>
      </w:pPr>
      <w:rPr>
        <w:rFonts w:ascii="Wingdings" w:hAnsi="Wingdings" w:hint="default"/>
      </w:rPr>
    </w:lvl>
    <w:lvl w:ilvl="3" w:tplc="0CD25744">
      <w:start w:val="1"/>
      <w:numFmt w:val="bullet"/>
      <w:lvlText w:val=""/>
      <w:lvlJc w:val="left"/>
      <w:pPr>
        <w:ind w:left="2880" w:hanging="360"/>
      </w:pPr>
      <w:rPr>
        <w:rFonts w:ascii="Symbol" w:hAnsi="Symbol" w:hint="default"/>
      </w:rPr>
    </w:lvl>
    <w:lvl w:ilvl="4" w:tplc="513CE132">
      <w:start w:val="1"/>
      <w:numFmt w:val="bullet"/>
      <w:lvlText w:val="o"/>
      <w:lvlJc w:val="left"/>
      <w:pPr>
        <w:ind w:left="3600" w:hanging="360"/>
      </w:pPr>
      <w:rPr>
        <w:rFonts w:ascii="Courier New" w:hAnsi="Courier New" w:hint="default"/>
      </w:rPr>
    </w:lvl>
    <w:lvl w:ilvl="5" w:tplc="FBF47B26">
      <w:start w:val="1"/>
      <w:numFmt w:val="bullet"/>
      <w:lvlText w:val=""/>
      <w:lvlJc w:val="left"/>
      <w:pPr>
        <w:ind w:left="4320" w:hanging="360"/>
      </w:pPr>
      <w:rPr>
        <w:rFonts w:ascii="Wingdings" w:hAnsi="Wingdings" w:hint="default"/>
      </w:rPr>
    </w:lvl>
    <w:lvl w:ilvl="6" w:tplc="D4BA5CE8">
      <w:start w:val="1"/>
      <w:numFmt w:val="bullet"/>
      <w:lvlText w:val=""/>
      <w:lvlJc w:val="left"/>
      <w:pPr>
        <w:ind w:left="5040" w:hanging="360"/>
      </w:pPr>
      <w:rPr>
        <w:rFonts w:ascii="Symbol" w:hAnsi="Symbol" w:hint="default"/>
      </w:rPr>
    </w:lvl>
    <w:lvl w:ilvl="7" w:tplc="90881760">
      <w:start w:val="1"/>
      <w:numFmt w:val="bullet"/>
      <w:lvlText w:val="o"/>
      <w:lvlJc w:val="left"/>
      <w:pPr>
        <w:ind w:left="5760" w:hanging="360"/>
      </w:pPr>
      <w:rPr>
        <w:rFonts w:ascii="Courier New" w:hAnsi="Courier New" w:hint="default"/>
      </w:rPr>
    </w:lvl>
    <w:lvl w:ilvl="8" w:tplc="30AEEEEE">
      <w:start w:val="1"/>
      <w:numFmt w:val="bullet"/>
      <w:lvlText w:val=""/>
      <w:lvlJc w:val="left"/>
      <w:pPr>
        <w:ind w:left="6480" w:hanging="360"/>
      </w:pPr>
      <w:rPr>
        <w:rFonts w:ascii="Wingdings" w:hAnsi="Wingdings" w:hint="default"/>
      </w:rPr>
    </w:lvl>
  </w:abstractNum>
  <w:abstractNum w:abstractNumId="10" w15:restartNumberingAfterBreak="0">
    <w:nsid w:val="43EA29C1"/>
    <w:multiLevelType w:val="hybridMultilevel"/>
    <w:tmpl w:val="FFFFFFFF"/>
    <w:lvl w:ilvl="0" w:tplc="8AFE9C00">
      <w:start w:val="1"/>
      <w:numFmt w:val="bullet"/>
      <w:lvlText w:val=""/>
      <w:lvlJc w:val="left"/>
      <w:pPr>
        <w:ind w:left="720" w:hanging="360"/>
      </w:pPr>
      <w:rPr>
        <w:rFonts w:ascii="Symbol" w:hAnsi="Symbol" w:hint="default"/>
      </w:rPr>
    </w:lvl>
    <w:lvl w:ilvl="1" w:tplc="4022E468">
      <w:start w:val="1"/>
      <w:numFmt w:val="bullet"/>
      <w:lvlText w:val=""/>
      <w:lvlJc w:val="left"/>
      <w:pPr>
        <w:ind w:left="1440" w:hanging="360"/>
      </w:pPr>
      <w:rPr>
        <w:rFonts w:ascii="Symbol" w:hAnsi="Symbol" w:hint="default"/>
      </w:rPr>
    </w:lvl>
    <w:lvl w:ilvl="2" w:tplc="FDD22540">
      <w:start w:val="1"/>
      <w:numFmt w:val="bullet"/>
      <w:lvlText w:val=""/>
      <w:lvlJc w:val="left"/>
      <w:pPr>
        <w:ind w:left="2160" w:hanging="360"/>
      </w:pPr>
      <w:rPr>
        <w:rFonts w:ascii="Wingdings" w:hAnsi="Wingdings" w:hint="default"/>
      </w:rPr>
    </w:lvl>
    <w:lvl w:ilvl="3" w:tplc="5F42D69A">
      <w:start w:val="1"/>
      <w:numFmt w:val="bullet"/>
      <w:lvlText w:val=""/>
      <w:lvlJc w:val="left"/>
      <w:pPr>
        <w:ind w:left="2880" w:hanging="360"/>
      </w:pPr>
      <w:rPr>
        <w:rFonts w:ascii="Symbol" w:hAnsi="Symbol" w:hint="default"/>
      </w:rPr>
    </w:lvl>
    <w:lvl w:ilvl="4" w:tplc="757A610C">
      <w:start w:val="1"/>
      <w:numFmt w:val="bullet"/>
      <w:lvlText w:val="o"/>
      <w:lvlJc w:val="left"/>
      <w:pPr>
        <w:ind w:left="3600" w:hanging="360"/>
      </w:pPr>
      <w:rPr>
        <w:rFonts w:ascii="Courier New" w:hAnsi="Courier New" w:hint="default"/>
      </w:rPr>
    </w:lvl>
    <w:lvl w:ilvl="5" w:tplc="97BA3118">
      <w:start w:val="1"/>
      <w:numFmt w:val="bullet"/>
      <w:lvlText w:val=""/>
      <w:lvlJc w:val="left"/>
      <w:pPr>
        <w:ind w:left="4320" w:hanging="360"/>
      </w:pPr>
      <w:rPr>
        <w:rFonts w:ascii="Wingdings" w:hAnsi="Wingdings" w:hint="default"/>
      </w:rPr>
    </w:lvl>
    <w:lvl w:ilvl="6" w:tplc="D4DA6D44">
      <w:start w:val="1"/>
      <w:numFmt w:val="bullet"/>
      <w:lvlText w:val=""/>
      <w:lvlJc w:val="left"/>
      <w:pPr>
        <w:ind w:left="5040" w:hanging="360"/>
      </w:pPr>
      <w:rPr>
        <w:rFonts w:ascii="Symbol" w:hAnsi="Symbol" w:hint="default"/>
      </w:rPr>
    </w:lvl>
    <w:lvl w:ilvl="7" w:tplc="6C3A58FA">
      <w:start w:val="1"/>
      <w:numFmt w:val="bullet"/>
      <w:lvlText w:val="o"/>
      <w:lvlJc w:val="left"/>
      <w:pPr>
        <w:ind w:left="5760" w:hanging="360"/>
      </w:pPr>
      <w:rPr>
        <w:rFonts w:ascii="Courier New" w:hAnsi="Courier New" w:hint="default"/>
      </w:rPr>
    </w:lvl>
    <w:lvl w:ilvl="8" w:tplc="C4B620D6">
      <w:start w:val="1"/>
      <w:numFmt w:val="bullet"/>
      <w:lvlText w:val=""/>
      <w:lvlJc w:val="left"/>
      <w:pPr>
        <w:ind w:left="6480" w:hanging="360"/>
      </w:pPr>
      <w:rPr>
        <w:rFonts w:ascii="Wingdings" w:hAnsi="Wingdings" w:hint="default"/>
      </w:rPr>
    </w:lvl>
  </w:abstractNum>
  <w:abstractNum w:abstractNumId="11" w15:restartNumberingAfterBreak="0">
    <w:nsid w:val="4432C072"/>
    <w:multiLevelType w:val="hybridMultilevel"/>
    <w:tmpl w:val="FFFFFFFF"/>
    <w:lvl w:ilvl="0" w:tplc="B66A718C">
      <w:start w:val="1"/>
      <w:numFmt w:val="bullet"/>
      <w:lvlText w:val=""/>
      <w:lvlJc w:val="left"/>
      <w:pPr>
        <w:ind w:left="720" w:hanging="360"/>
      </w:pPr>
      <w:rPr>
        <w:rFonts w:ascii="Symbol" w:hAnsi="Symbol" w:hint="default"/>
      </w:rPr>
    </w:lvl>
    <w:lvl w:ilvl="1" w:tplc="73701298">
      <w:start w:val="1"/>
      <w:numFmt w:val="bullet"/>
      <w:lvlText w:val="o"/>
      <w:lvlJc w:val="left"/>
      <w:pPr>
        <w:ind w:left="1440" w:hanging="360"/>
      </w:pPr>
      <w:rPr>
        <w:rFonts w:ascii="Courier New" w:hAnsi="Courier New" w:hint="default"/>
      </w:rPr>
    </w:lvl>
    <w:lvl w:ilvl="2" w:tplc="B33483F0">
      <w:start w:val="1"/>
      <w:numFmt w:val="bullet"/>
      <w:lvlText w:val=""/>
      <w:lvlJc w:val="left"/>
      <w:pPr>
        <w:ind w:left="2160" w:hanging="360"/>
      </w:pPr>
      <w:rPr>
        <w:rFonts w:ascii="Wingdings" w:hAnsi="Wingdings" w:hint="default"/>
      </w:rPr>
    </w:lvl>
    <w:lvl w:ilvl="3" w:tplc="006ECC78">
      <w:start w:val="1"/>
      <w:numFmt w:val="bullet"/>
      <w:lvlText w:val=""/>
      <w:lvlJc w:val="left"/>
      <w:pPr>
        <w:ind w:left="2880" w:hanging="360"/>
      </w:pPr>
      <w:rPr>
        <w:rFonts w:ascii="Symbol" w:hAnsi="Symbol" w:hint="default"/>
      </w:rPr>
    </w:lvl>
    <w:lvl w:ilvl="4" w:tplc="952E8022">
      <w:start w:val="1"/>
      <w:numFmt w:val="bullet"/>
      <w:lvlText w:val="o"/>
      <w:lvlJc w:val="left"/>
      <w:pPr>
        <w:ind w:left="3600" w:hanging="360"/>
      </w:pPr>
      <w:rPr>
        <w:rFonts w:ascii="Courier New" w:hAnsi="Courier New" w:hint="default"/>
      </w:rPr>
    </w:lvl>
    <w:lvl w:ilvl="5" w:tplc="00528C50">
      <w:start w:val="1"/>
      <w:numFmt w:val="bullet"/>
      <w:lvlText w:val=""/>
      <w:lvlJc w:val="left"/>
      <w:pPr>
        <w:ind w:left="4320" w:hanging="360"/>
      </w:pPr>
      <w:rPr>
        <w:rFonts w:ascii="Wingdings" w:hAnsi="Wingdings" w:hint="default"/>
      </w:rPr>
    </w:lvl>
    <w:lvl w:ilvl="6" w:tplc="7CE271AE">
      <w:start w:val="1"/>
      <w:numFmt w:val="bullet"/>
      <w:lvlText w:val=""/>
      <w:lvlJc w:val="left"/>
      <w:pPr>
        <w:ind w:left="5040" w:hanging="360"/>
      </w:pPr>
      <w:rPr>
        <w:rFonts w:ascii="Symbol" w:hAnsi="Symbol" w:hint="default"/>
      </w:rPr>
    </w:lvl>
    <w:lvl w:ilvl="7" w:tplc="963606CE">
      <w:start w:val="1"/>
      <w:numFmt w:val="bullet"/>
      <w:lvlText w:val="o"/>
      <w:lvlJc w:val="left"/>
      <w:pPr>
        <w:ind w:left="5760" w:hanging="360"/>
      </w:pPr>
      <w:rPr>
        <w:rFonts w:ascii="Courier New" w:hAnsi="Courier New" w:hint="default"/>
      </w:rPr>
    </w:lvl>
    <w:lvl w:ilvl="8" w:tplc="8F1CA3E6">
      <w:start w:val="1"/>
      <w:numFmt w:val="bullet"/>
      <w:lvlText w:val=""/>
      <w:lvlJc w:val="left"/>
      <w:pPr>
        <w:ind w:left="6480" w:hanging="360"/>
      </w:pPr>
      <w:rPr>
        <w:rFonts w:ascii="Wingdings" w:hAnsi="Wingdings" w:hint="default"/>
      </w:rPr>
    </w:lvl>
  </w:abstractNum>
  <w:abstractNum w:abstractNumId="12" w15:restartNumberingAfterBreak="0">
    <w:nsid w:val="4491C721"/>
    <w:multiLevelType w:val="hybridMultilevel"/>
    <w:tmpl w:val="FFFFFFFF"/>
    <w:lvl w:ilvl="0" w:tplc="F754E252">
      <w:start w:val="1"/>
      <w:numFmt w:val="bullet"/>
      <w:lvlText w:val=""/>
      <w:lvlJc w:val="left"/>
      <w:pPr>
        <w:ind w:left="720" w:hanging="360"/>
      </w:pPr>
      <w:rPr>
        <w:rFonts w:ascii="Symbol" w:hAnsi="Symbol" w:hint="default"/>
      </w:rPr>
    </w:lvl>
    <w:lvl w:ilvl="1" w:tplc="25BE3620">
      <w:start w:val="1"/>
      <w:numFmt w:val="bullet"/>
      <w:lvlText w:val="o"/>
      <w:lvlJc w:val="left"/>
      <w:pPr>
        <w:ind w:left="1440" w:hanging="360"/>
      </w:pPr>
      <w:rPr>
        <w:rFonts w:ascii="Courier New" w:hAnsi="Courier New" w:hint="default"/>
      </w:rPr>
    </w:lvl>
    <w:lvl w:ilvl="2" w:tplc="CBEA6364">
      <w:start w:val="1"/>
      <w:numFmt w:val="bullet"/>
      <w:lvlText w:val=""/>
      <w:lvlJc w:val="left"/>
      <w:pPr>
        <w:ind w:left="2160" w:hanging="360"/>
      </w:pPr>
      <w:rPr>
        <w:rFonts w:ascii="Wingdings" w:hAnsi="Wingdings" w:hint="default"/>
      </w:rPr>
    </w:lvl>
    <w:lvl w:ilvl="3" w:tplc="6F3AA63A">
      <w:start w:val="1"/>
      <w:numFmt w:val="bullet"/>
      <w:lvlText w:val=""/>
      <w:lvlJc w:val="left"/>
      <w:pPr>
        <w:ind w:left="2880" w:hanging="360"/>
      </w:pPr>
      <w:rPr>
        <w:rFonts w:ascii="Symbol" w:hAnsi="Symbol" w:hint="default"/>
      </w:rPr>
    </w:lvl>
    <w:lvl w:ilvl="4" w:tplc="A962AB28">
      <w:start w:val="1"/>
      <w:numFmt w:val="bullet"/>
      <w:lvlText w:val="o"/>
      <w:lvlJc w:val="left"/>
      <w:pPr>
        <w:ind w:left="3600" w:hanging="360"/>
      </w:pPr>
      <w:rPr>
        <w:rFonts w:ascii="Courier New" w:hAnsi="Courier New" w:hint="default"/>
      </w:rPr>
    </w:lvl>
    <w:lvl w:ilvl="5" w:tplc="BE16EE1C">
      <w:start w:val="1"/>
      <w:numFmt w:val="bullet"/>
      <w:lvlText w:val=""/>
      <w:lvlJc w:val="left"/>
      <w:pPr>
        <w:ind w:left="4320" w:hanging="360"/>
      </w:pPr>
      <w:rPr>
        <w:rFonts w:ascii="Wingdings" w:hAnsi="Wingdings" w:hint="default"/>
      </w:rPr>
    </w:lvl>
    <w:lvl w:ilvl="6" w:tplc="66E24804">
      <w:start w:val="1"/>
      <w:numFmt w:val="bullet"/>
      <w:lvlText w:val=""/>
      <w:lvlJc w:val="left"/>
      <w:pPr>
        <w:ind w:left="5040" w:hanging="360"/>
      </w:pPr>
      <w:rPr>
        <w:rFonts w:ascii="Symbol" w:hAnsi="Symbol" w:hint="default"/>
      </w:rPr>
    </w:lvl>
    <w:lvl w:ilvl="7" w:tplc="282C6592">
      <w:start w:val="1"/>
      <w:numFmt w:val="bullet"/>
      <w:lvlText w:val="o"/>
      <w:lvlJc w:val="left"/>
      <w:pPr>
        <w:ind w:left="5760" w:hanging="360"/>
      </w:pPr>
      <w:rPr>
        <w:rFonts w:ascii="Courier New" w:hAnsi="Courier New" w:hint="default"/>
      </w:rPr>
    </w:lvl>
    <w:lvl w:ilvl="8" w:tplc="F014B546">
      <w:start w:val="1"/>
      <w:numFmt w:val="bullet"/>
      <w:lvlText w:val=""/>
      <w:lvlJc w:val="left"/>
      <w:pPr>
        <w:ind w:left="6480" w:hanging="360"/>
      </w:pPr>
      <w:rPr>
        <w:rFonts w:ascii="Wingdings" w:hAnsi="Wingdings" w:hint="default"/>
      </w:rPr>
    </w:lvl>
  </w:abstractNum>
  <w:abstractNum w:abstractNumId="13" w15:restartNumberingAfterBreak="0">
    <w:nsid w:val="46050435"/>
    <w:multiLevelType w:val="hybridMultilevel"/>
    <w:tmpl w:val="362247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86722ED"/>
    <w:multiLevelType w:val="hybridMultilevel"/>
    <w:tmpl w:val="FFFFFFFF"/>
    <w:lvl w:ilvl="0" w:tplc="9D58B800">
      <w:start w:val="1"/>
      <w:numFmt w:val="bullet"/>
      <w:lvlText w:val=""/>
      <w:lvlJc w:val="left"/>
      <w:pPr>
        <w:ind w:left="720" w:hanging="360"/>
      </w:pPr>
      <w:rPr>
        <w:rFonts w:ascii="Symbol" w:hAnsi="Symbol" w:hint="default"/>
      </w:rPr>
    </w:lvl>
    <w:lvl w:ilvl="1" w:tplc="6C325648">
      <w:start w:val="1"/>
      <w:numFmt w:val="bullet"/>
      <w:lvlText w:val=""/>
      <w:lvlJc w:val="left"/>
      <w:pPr>
        <w:ind w:left="1440" w:hanging="360"/>
      </w:pPr>
      <w:rPr>
        <w:rFonts w:ascii="Symbol" w:hAnsi="Symbol" w:hint="default"/>
      </w:rPr>
    </w:lvl>
    <w:lvl w:ilvl="2" w:tplc="8F36B364">
      <w:start w:val="1"/>
      <w:numFmt w:val="bullet"/>
      <w:lvlText w:val=""/>
      <w:lvlJc w:val="left"/>
      <w:pPr>
        <w:ind w:left="2160" w:hanging="360"/>
      </w:pPr>
      <w:rPr>
        <w:rFonts w:ascii="Wingdings" w:hAnsi="Wingdings" w:hint="default"/>
      </w:rPr>
    </w:lvl>
    <w:lvl w:ilvl="3" w:tplc="B79A1A9A">
      <w:start w:val="1"/>
      <w:numFmt w:val="bullet"/>
      <w:lvlText w:val=""/>
      <w:lvlJc w:val="left"/>
      <w:pPr>
        <w:ind w:left="2880" w:hanging="360"/>
      </w:pPr>
      <w:rPr>
        <w:rFonts w:ascii="Symbol" w:hAnsi="Symbol" w:hint="default"/>
      </w:rPr>
    </w:lvl>
    <w:lvl w:ilvl="4" w:tplc="07E8C156">
      <w:start w:val="1"/>
      <w:numFmt w:val="bullet"/>
      <w:lvlText w:val="o"/>
      <w:lvlJc w:val="left"/>
      <w:pPr>
        <w:ind w:left="3600" w:hanging="360"/>
      </w:pPr>
      <w:rPr>
        <w:rFonts w:ascii="Courier New" w:hAnsi="Courier New" w:hint="default"/>
      </w:rPr>
    </w:lvl>
    <w:lvl w:ilvl="5" w:tplc="BAA4C324">
      <w:start w:val="1"/>
      <w:numFmt w:val="bullet"/>
      <w:lvlText w:val=""/>
      <w:lvlJc w:val="left"/>
      <w:pPr>
        <w:ind w:left="4320" w:hanging="360"/>
      </w:pPr>
      <w:rPr>
        <w:rFonts w:ascii="Wingdings" w:hAnsi="Wingdings" w:hint="default"/>
      </w:rPr>
    </w:lvl>
    <w:lvl w:ilvl="6" w:tplc="B7A84CE6">
      <w:start w:val="1"/>
      <w:numFmt w:val="bullet"/>
      <w:lvlText w:val=""/>
      <w:lvlJc w:val="left"/>
      <w:pPr>
        <w:ind w:left="5040" w:hanging="360"/>
      </w:pPr>
      <w:rPr>
        <w:rFonts w:ascii="Symbol" w:hAnsi="Symbol" w:hint="default"/>
      </w:rPr>
    </w:lvl>
    <w:lvl w:ilvl="7" w:tplc="A73AD318">
      <w:start w:val="1"/>
      <w:numFmt w:val="bullet"/>
      <w:lvlText w:val="o"/>
      <w:lvlJc w:val="left"/>
      <w:pPr>
        <w:ind w:left="5760" w:hanging="360"/>
      </w:pPr>
      <w:rPr>
        <w:rFonts w:ascii="Courier New" w:hAnsi="Courier New" w:hint="default"/>
      </w:rPr>
    </w:lvl>
    <w:lvl w:ilvl="8" w:tplc="C4F2FF76">
      <w:start w:val="1"/>
      <w:numFmt w:val="bullet"/>
      <w:lvlText w:val=""/>
      <w:lvlJc w:val="left"/>
      <w:pPr>
        <w:ind w:left="6480" w:hanging="360"/>
      </w:pPr>
      <w:rPr>
        <w:rFonts w:ascii="Wingdings" w:hAnsi="Wingdings" w:hint="default"/>
      </w:rPr>
    </w:lvl>
  </w:abstractNum>
  <w:abstractNum w:abstractNumId="15" w15:restartNumberingAfterBreak="0">
    <w:nsid w:val="54E99B92"/>
    <w:multiLevelType w:val="hybridMultilevel"/>
    <w:tmpl w:val="FFFFFFFF"/>
    <w:lvl w:ilvl="0" w:tplc="06183EA4">
      <w:start w:val="1"/>
      <w:numFmt w:val="bullet"/>
      <w:lvlText w:val=""/>
      <w:lvlJc w:val="left"/>
      <w:pPr>
        <w:ind w:left="720" w:hanging="360"/>
      </w:pPr>
      <w:rPr>
        <w:rFonts w:ascii="Symbol" w:hAnsi="Symbol" w:hint="default"/>
      </w:rPr>
    </w:lvl>
    <w:lvl w:ilvl="1" w:tplc="93BC0868">
      <w:start w:val="1"/>
      <w:numFmt w:val="bullet"/>
      <w:lvlText w:val="o"/>
      <w:lvlJc w:val="left"/>
      <w:pPr>
        <w:ind w:left="1440" w:hanging="360"/>
      </w:pPr>
      <w:rPr>
        <w:rFonts w:ascii="Courier New" w:hAnsi="Courier New" w:hint="default"/>
      </w:rPr>
    </w:lvl>
    <w:lvl w:ilvl="2" w:tplc="01C2BF2E">
      <w:start w:val="1"/>
      <w:numFmt w:val="bullet"/>
      <w:lvlText w:val=""/>
      <w:lvlJc w:val="left"/>
      <w:pPr>
        <w:ind w:left="2160" w:hanging="360"/>
      </w:pPr>
      <w:rPr>
        <w:rFonts w:ascii="Wingdings" w:hAnsi="Wingdings" w:hint="default"/>
      </w:rPr>
    </w:lvl>
    <w:lvl w:ilvl="3" w:tplc="CF8E0230">
      <w:start w:val="1"/>
      <w:numFmt w:val="bullet"/>
      <w:lvlText w:val=""/>
      <w:lvlJc w:val="left"/>
      <w:pPr>
        <w:ind w:left="2880" w:hanging="360"/>
      </w:pPr>
      <w:rPr>
        <w:rFonts w:ascii="Symbol" w:hAnsi="Symbol" w:hint="default"/>
      </w:rPr>
    </w:lvl>
    <w:lvl w:ilvl="4" w:tplc="33966770">
      <w:start w:val="1"/>
      <w:numFmt w:val="bullet"/>
      <w:lvlText w:val="o"/>
      <w:lvlJc w:val="left"/>
      <w:pPr>
        <w:ind w:left="3600" w:hanging="360"/>
      </w:pPr>
      <w:rPr>
        <w:rFonts w:ascii="Courier New" w:hAnsi="Courier New" w:hint="default"/>
      </w:rPr>
    </w:lvl>
    <w:lvl w:ilvl="5" w:tplc="BF1E8A86">
      <w:start w:val="1"/>
      <w:numFmt w:val="bullet"/>
      <w:lvlText w:val=""/>
      <w:lvlJc w:val="left"/>
      <w:pPr>
        <w:ind w:left="4320" w:hanging="360"/>
      </w:pPr>
      <w:rPr>
        <w:rFonts w:ascii="Wingdings" w:hAnsi="Wingdings" w:hint="default"/>
      </w:rPr>
    </w:lvl>
    <w:lvl w:ilvl="6" w:tplc="D86C47DE">
      <w:start w:val="1"/>
      <w:numFmt w:val="bullet"/>
      <w:lvlText w:val=""/>
      <w:lvlJc w:val="left"/>
      <w:pPr>
        <w:ind w:left="5040" w:hanging="360"/>
      </w:pPr>
      <w:rPr>
        <w:rFonts w:ascii="Symbol" w:hAnsi="Symbol" w:hint="default"/>
      </w:rPr>
    </w:lvl>
    <w:lvl w:ilvl="7" w:tplc="8542B8BC">
      <w:start w:val="1"/>
      <w:numFmt w:val="bullet"/>
      <w:lvlText w:val="o"/>
      <w:lvlJc w:val="left"/>
      <w:pPr>
        <w:ind w:left="5760" w:hanging="360"/>
      </w:pPr>
      <w:rPr>
        <w:rFonts w:ascii="Courier New" w:hAnsi="Courier New" w:hint="default"/>
      </w:rPr>
    </w:lvl>
    <w:lvl w:ilvl="8" w:tplc="9A4A73B4">
      <w:start w:val="1"/>
      <w:numFmt w:val="bullet"/>
      <w:lvlText w:val=""/>
      <w:lvlJc w:val="left"/>
      <w:pPr>
        <w:ind w:left="6480" w:hanging="360"/>
      </w:pPr>
      <w:rPr>
        <w:rFonts w:ascii="Wingdings" w:hAnsi="Wingdings" w:hint="default"/>
      </w:rPr>
    </w:lvl>
  </w:abstractNum>
  <w:abstractNum w:abstractNumId="16" w15:restartNumberingAfterBreak="0">
    <w:nsid w:val="6368DBBD"/>
    <w:multiLevelType w:val="hybridMultilevel"/>
    <w:tmpl w:val="FFFFFFFF"/>
    <w:lvl w:ilvl="0" w:tplc="1188E02C">
      <w:start w:val="1"/>
      <w:numFmt w:val="bullet"/>
      <w:lvlText w:val=""/>
      <w:lvlJc w:val="left"/>
      <w:pPr>
        <w:ind w:left="720" w:hanging="360"/>
      </w:pPr>
      <w:rPr>
        <w:rFonts w:ascii="Symbol" w:hAnsi="Symbol" w:hint="default"/>
      </w:rPr>
    </w:lvl>
    <w:lvl w:ilvl="1" w:tplc="A386D5E6">
      <w:start w:val="1"/>
      <w:numFmt w:val="bullet"/>
      <w:lvlText w:val="o"/>
      <w:lvlJc w:val="left"/>
      <w:pPr>
        <w:ind w:left="1440" w:hanging="360"/>
      </w:pPr>
      <w:rPr>
        <w:rFonts w:ascii="Courier New" w:hAnsi="Courier New" w:hint="default"/>
      </w:rPr>
    </w:lvl>
    <w:lvl w:ilvl="2" w:tplc="864691E4">
      <w:start w:val="1"/>
      <w:numFmt w:val="bullet"/>
      <w:lvlText w:val=""/>
      <w:lvlJc w:val="left"/>
      <w:pPr>
        <w:ind w:left="2160" w:hanging="360"/>
      </w:pPr>
      <w:rPr>
        <w:rFonts w:ascii="Wingdings" w:hAnsi="Wingdings" w:hint="default"/>
      </w:rPr>
    </w:lvl>
    <w:lvl w:ilvl="3" w:tplc="55C0302E">
      <w:start w:val="1"/>
      <w:numFmt w:val="bullet"/>
      <w:lvlText w:val=""/>
      <w:lvlJc w:val="left"/>
      <w:pPr>
        <w:ind w:left="2880" w:hanging="360"/>
      </w:pPr>
      <w:rPr>
        <w:rFonts w:ascii="Symbol" w:hAnsi="Symbol" w:hint="default"/>
      </w:rPr>
    </w:lvl>
    <w:lvl w:ilvl="4" w:tplc="A0EE6BE6">
      <w:start w:val="1"/>
      <w:numFmt w:val="bullet"/>
      <w:lvlText w:val="o"/>
      <w:lvlJc w:val="left"/>
      <w:pPr>
        <w:ind w:left="3600" w:hanging="360"/>
      </w:pPr>
      <w:rPr>
        <w:rFonts w:ascii="Courier New" w:hAnsi="Courier New" w:hint="default"/>
      </w:rPr>
    </w:lvl>
    <w:lvl w:ilvl="5" w:tplc="EEE2F9B4">
      <w:start w:val="1"/>
      <w:numFmt w:val="bullet"/>
      <w:lvlText w:val=""/>
      <w:lvlJc w:val="left"/>
      <w:pPr>
        <w:ind w:left="4320" w:hanging="360"/>
      </w:pPr>
      <w:rPr>
        <w:rFonts w:ascii="Wingdings" w:hAnsi="Wingdings" w:hint="default"/>
      </w:rPr>
    </w:lvl>
    <w:lvl w:ilvl="6" w:tplc="077EB496">
      <w:start w:val="1"/>
      <w:numFmt w:val="bullet"/>
      <w:lvlText w:val=""/>
      <w:lvlJc w:val="left"/>
      <w:pPr>
        <w:ind w:left="5040" w:hanging="360"/>
      </w:pPr>
      <w:rPr>
        <w:rFonts w:ascii="Symbol" w:hAnsi="Symbol" w:hint="default"/>
      </w:rPr>
    </w:lvl>
    <w:lvl w:ilvl="7" w:tplc="6CF8EC3C">
      <w:start w:val="1"/>
      <w:numFmt w:val="bullet"/>
      <w:lvlText w:val="o"/>
      <w:lvlJc w:val="left"/>
      <w:pPr>
        <w:ind w:left="5760" w:hanging="360"/>
      </w:pPr>
      <w:rPr>
        <w:rFonts w:ascii="Courier New" w:hAnsi="Courier New" w:hint="default"/>
      </w:rPr>
    </w:lvl>
    <w:lvl w:ilvl="8" w:tplc="4E208B36">
      <w:start w:val="1"/>
      <w:numFmt w:val="bullet"/>
      <w:lvlText w:val=""/>
      <w:lvlJc w:val="left"/>
      <w:pPr>
        <w:ind w:left="6480" w:hanging="360"/>
      </w:pPr>
      <w:rPr>
        <w:rFonts w:ascii="Wingdings" w:hAnsi="Wingdings" w:hint="default"/>
      </w:rPr>
    </w:lvl>
  </w:abstractNum>
  <w:abstractNum w:abstractNumId="17" w15:restartNumberingAfterBreak="0">
    <w:nsid w:val="7BDB4495"/>
    <w:multiLevelType w:val="hybridMultilevel"/>
    <w:tmpl w:val="820807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93180236">
    <w:abstractNumId w:val="0"/>
  </w:num>
  <w:num w:numId="2" w16cid:durableId="1089816638">
    <w:abstractNumId w:val="2"/>
  </w:num>
  <w:num w:numId="3" w16cid:durableId="58213689">
    <w:abstractNumId w:val="16"/>
  </w:num>
  <w:num w:numId="4" w16cid:durableId="816579704">
    <w:abstractNumId w:val="4"/>
  </w:num>
  <w:num w:numId="5" w16cid:durableId="434248543">
    <w:abstractNumId w:val="7"/>
  </w:num>
  <w:num w:numId="6" w16cid:durableId="2106027364">
    <w:abstractNumId w:val="3"/>
  </w:num>
  <w:num w:numId="7" w16cid:durableId="1624194107">
    <w:abstractNumId w:val="14"/>
  </w:num>
  <w:num w:numId="8" w16cid:durableId="1292636517">
    <w:abstractNumId w:val="5"/>
  </w:num>
  <w:num w:numId="9" w16cid:durableId="20133662">
    <w:abstractNumId w:val="10"/>
  </w:num>
  <w:num w:numId="10" w16cid:durableId="39135867">
    <w:abstractNumId w:val="6"/>
  </w:num>
  <w:num w:numId="11" w16cid:durableId="598758677">
    <w:abstractNumId w:val="12"/>
  </w:num>
  <w:num w:numId="12" w16cid:durableId="1584102109">
    <w:abstractNumId w:val="11"/>
  </w:num>
  <w:num w:numId="13" w16cid:durableId="1747802574">
    <w:abstractNumId w:val="9"/>
  </w:num>
  <w:num w:numId="14" w16cid:durableId="176696994">
    <w:abstractNumId w:val="15"/>
  </w:num>
  <w:num w:numId="15" w16cid:durableId="62023199">
    <w:abstractNumId w:val="13"/>
  </w:num>
  <w:num w:numId="16" w16cid:durableId="40831904">
    <w:abstractNumId w:val="8"/>
  </w:num>
  <w:num w:numId="17" w16cid:durableId="1631013725">
    <w:abstractNumId w:val="17"/>
  </w:num>
  <w:num w:numId="18" w16cid:durableId="95868384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63"/>
  <w:proofState w:spelling="clean" w:grammar="clean"/>
  <w:attachedTemplate r:id="rId1"/>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MDMxsjQ3MTEyNbU0sDBW0lEKTi0uzszPAykwrAUANjfjliwAAAA="/>
  </w:docVars>
  <w:rsids>
    <w:rsidRoot w:val="004847B6"/>
    <w:rsid w:val="00012F99"/>
    <w:rsid w:val="000242F2"/>
    <w:rsid w:val="00026E1B"/>
    <w:rsid w:val="000369B8"/>
    <w:rsid w:val="00036ABD"/>
    <w:rsid w:val="000432F2"/>
    <w:rsid w:val="00045D70"/>
    <w:rsid w:val="000472C2"/>
    <w:rsid w:val="000526DC"/>
    <w:rsid w:val="0005424B"/>
    <w:rsid w:val="000604B7"/>
    <w:rsid w:val="00061EAE"/>
    <w:rsid w:val="00061F3F"/>
    <w:rsid w:val="00063D4A"/>
    <w:rsid w:val="00065A51"/>
    <w:rsid w:val="00075BC3"/>
    <w:rsid w:val="00075E1F"/>
    <w:rsid w:val="00085055"/>
    <w:rsid w:val="0008759D"/>
    <w:rsid w:val="0009029F"/>
    <w:rsid w:val="00092A94"/>
    <w:rsid w:val="000962A2"/>
    <w:rsid w:val="000973E5"/>
    <w:rsid w:val="000A0803"/>
    <w:rsid w:val="000A460D"/>
    <w:rsid w:val="000B16F8"/>
    <w:rsid w:val="000B279D"/>
    <w:rsid w:val="000B6B62"/>
    <w:rsid w:val="000B7D24"/>
    <w:rsid w:val="000C1ED8"/>
    <w:rsid w:val="000C2135"/>
    <w:rsid w:val="000D1F98"/>
    <w:rsid w:val="000E0F67"/>
    <w:rsid w:val="000E3644"/>
    <w:rsid w:val="000E460E"/>
    <w:rsid w:val="000E4C76"/>
    <w:rsid w:val="000E5C05"/>
    <w:rsid w:val="000F3A0C"/>
    <w:rsid w:val="000F5AAA"/>
    <w:rsid w:val="00104AF5"/>
    <w:rsid w:val="001223D6"/>
    <w:rsid w:val="00122484"/>
    <w:rsid w:val="00122A6C"/>
    <w:rsid w:val="00123D50"/>
    <w:rsid w:val="00124B3A"/>
    <w:rsid w:val="0012576E"/>
    <w:rsid w:val="00126A1E"/>
    <w:rsid w:val="001278DE"/>
    <w:rsid w:val="00127A34"/>
    <w:rsid w:val="0013238F"/>
    <w:rsid w:val="00132789"/>
    <w:rsid w:val="00134B03"/>
    <w:rsid w:val="001410EA"/>
    <w:rsid w:val="0014135C"/>
    <w:rsid w:val="001529C9"/>
    <w:rsid w:val="001531CD"/>
    <w:rsid w:val="0016124D"/>
    <w:rsid w:val="001613D8"/>
    <w:rsid w:val="00162DB1"/>
    <w:rsid w:val="00163876"/>
    <w:rsid w:val="00164A1E"/>
    <w:rsid w:val="00167C5E"/>
    <w:rsid w:val="00167F75"/>
    <w:rsid w:val="001713A1"/>
    <w:rsid w:val="00171C8B"/>
    <w:rsid w:val="00171EAF"/>
    <w:rsid w:val="0017345A"/>
    <w:rsid w:val="00173657"/>
    <w:rsid w:val="001765A1"/>
    <w:rsid w:val="001858BC"/>
    <w:rsid w:val="00194871"/>
    <w:rsid w:val="001A4D95"/>
    <w:rsid w:val="001B36D8"/>
    <w:rsid w:val="001B53F3"/>
    <w:rsid w:val="001B627F"/>
    <w:rsid w:val="001B6E9B"/>
    <w:rsid w:val="001D4D6A"/>
    <w:rsid w:val="001E3999"/>
    <w:rsid w:val="001E53E5"/>
    <w:rsid w:val="001F3145"/>
    <w:rsid w:val="001F3E82"/>
    <w:rsid w:val="002014FA"/>
    <w:rsid w:val="00207070"/>
    <w:rsid w:val="002104D3"/>
    <w:rsid w:val="00210715"/>
    <w:rsid w:val="00227EC1"/>
    <w:rsid w:val="00230105"/>
    <w:rsid w:val="0023032C"/>
    <w:rsid w:val="0023122D"/>
    <w:rsid w:val="002313F4"/>
    <w:rsid w:val="00233202"/>
    <w:rsid w:val="0023561F"/>
    <w:rsid w:val="00240993"/>
    <w:rsid w:val="0024380A"/>
    <w:rsid w:val="0024620F"/>
    <w:rsid w:val="00250130"/>
    <w:rsid w:val="002557D5"/>
    <w:rsid w:val="0026061C"/>
    <w:rsid w:val="002620E4"/>
    <w:rsid w:val="00262ED1"/>
    <w:rsid w:val="00263432"/>
    <w:rsid w:val="00263902"/>
    <w:rsid w:val="00263DB5"/>
    <w:rsid w:val="00270148"/>
    <w:rsid w:val="002705CC"/>
    <w:rsid w:val="0027146E"/>
    <w:rsid w:val="0027797E"/>
    <w:rsid w:val="0028649F"/>
    <w:rsid w:val="00297625"/>
    <w:rsid w:val="002B1CAA"/>
    <w:rsid w:val="002B2D5B"/>
    <w:rsid w:val="002B3E5E"/>
    <w:rsid w:val="002B6BC9"/>
    <w:rsid w:val="002C33C2"/>
    <w:rsid w:val="002C45D9"/>
    <w:rsid w:val="002C526F"/>
    <w:rsid w:val="002C7BE9"/>
    <w:rsid w:val="002D0922"/>
    <w:rsid w:val="002D3D74"/>
    <w:rsid w:val="002D5274"/>
    <w:rsid w:val="002D5B9A"/>
    <w:rsid w:val="002D7560"/>
    <w:rsid w:val="002E2412"/>
    <w:rsid w:val="002F0FBB"/>
    <w:rsid w:val="002F340A"/>
    <w:rsid w:val="002F6054"/>
    <w:rsid w:val="002F72F8"/>
    <w:rsid w:val="00303294"/>
    <w:rsid w:val="0031139E"/>
    <w:rsid w:val="0031228F"/>
    <w:rsid w:val="00313421"/>
    <w:rsid w:val="00313E51"/>
    <w:rsid w:val="00324ADD"/>
    <w:rsid w:val="00326711"/>
    <w:rsid w:val="00327A1B"/>
    <w:rsid w:val="0033262E"/>
    <w:rsid w:val="00333580"/>
    <w:rsid w:val="00336CA9"/>
    <w:rsid w:val="00341E97"/>
    <w:rsid w:val="003439F5"/>
    <w:rsid w:val="00345350"/>
    <w:rsid w:val="003502C7"/>
    <w:rsid w:val="00364034"/>
    <w:rsid w:val="003652F6"/>
    <w:rsid w:val="003712CF"/>
    <w:rsid w:val="003754EC"/>
    <w:rsid w:val="003770F9"/>
    <w:rsid w:val="00380398"/>
    <w:rsid w:val="0038073E"/>
    <w:rsid w:val="00382B9B"/>
    <w:rsid w:val="00385C9B"/>
    <w:rsid w:val="00387123"/>
    <w:rsid w:val="00394E1C"/>
    <w:rsid w:val="003965C9"/>
    <w:rsid w:val="003A0D00"/>
    <w:rsid w:val="003A100F"/>
    <w:rsid w:val="003A77A8"/>
    <w:rsid w:val="003B005D"/>
    <w:rsid w:val="003C2AB9"/>
    <w:rsid w:val="003D26FC"/>
    <w:rsid w:val="003D443E"/>
    <w:rsid w:val="003D50D1"/>
    <w:rsid w:val="003D63D5"/>
    <w:rsid w:val="003E1EED"/>
    <w:rsid w:val="003E4C1F"/>
    <w:rsid w:val="003F528C"/>
    <w:rsid w:val="003F61EF"/>
    <w:rsid w:val="00401842"/>
    <w:rsid w:val="0040291F"/>
    <w:rsid w:val="00405745"/>
    <w:rsid w:val="00413F1D"/>
    <w:rsid w:val="0041785D"/>
    <w:rsid w:val="00424708"/>
    <w:rsid w:val="00427445"/>
    <w:rsid w:val="00432959"/>
    <w:rsid w:val="004331DD"/>
    <w:rsid w:val="00433B74"/>
    <w:rsid w:val="00442C4B"/>
    <w:rsid w:val="004471F4"/>
    <w:rsid w:val="00450064"/>
    <w:rsid w:val="00453B13"/>
    <w:rsid w:val="0045633E"/>
    <w:rsid w:val="00461C7C"/>
    <w:rsid w:val="00464BA3"/>
    <w:rsid w:val="00467147"/>
    <w:rsid w:val="00467647"/>
    <w:rsid w:val="0047231C"/>
    <w:rsid w:val="004814E9"/>
    <w:rsid w:val="004847B6"/>
    <w:rsid w:val="00496C28"/>
    <w:rsid w:val="00496FD3"/>
    <w:rsid w:val="004A3AAA"/>
    <w:rsid w:val="004B14AA"/>
    <w:rsid w:val="004B4916"/>
    <w:rsid w:val="004B5F3F"/>
    <w:rsid w:val="004B73CD"/>
    <w:rsid w:val="004C7BCC"/>
    <w:rsid w:val="004D19D3"/>
    <w:rsid w:val="004D3268"/>
    <w:rsid w:val="004D45A2"/>
    <w:rsid w:val="004D4738"/>
    <w:rsid w:val="004D6509"/>
    <w:rsid w:val="004E1B77"/>
    <w:rsid w:val="004E2655"/>
    <w:rsid w:val="004E4F76"/>
    <w:rsid w:val="004F2DAB"/>
    <w:rsid w:val="004F2E5E"/>
    <w:rsid w:val="005035E8"/>
    <w:rsid w:val="00504A49"/>
    <w:rsid w:val="00520C96"/>
    <w:rsid w:val="005247C1"/>
    <w:rsid w:val="00524F72"/>
    <w:rsid w:val="00535E11"/>
    <w:rsid w:val="005404E0"/>
    <w:rsid w:val="005422AD"/>
    <w:rsid w:val="00550D18"/>
    <w:rsid w:val="00552755"/>
    <w:rsid w:val="00555377"/>
    <w:rsid w:val="00557972"/>
    <w:rsid w:val="005606D8"/>
    <w:rsid w:val="005633D3"/>
    <w:rsid w:val="00563CB5"/>
    <w:rsid w:val="00567379"/>
    <w:rsid w:val="00567784"/>
    <w:rsid w:val="00570FC3"/>
    <w:rsid w:val="0057229D"/>
    <w:rsid w:val="005754A1"/>
    <w:rsid w:val="00582C53"/>
    <w:rsid w:val="005855D9"/>
    <w:rsid w:val="005866BD"/>
    <w:rsid w:val="0059047F"/>
    <w:rsid w:val="00592C66"/>
    <w:rsid w:val="00594A58"/>
    <w:rsid w:val="00594BC0"/>
    <w:rsid w:val="005965E7"/>
    <w:rsid w:val="005A0FEB"/>
    <w:rsid w:val="005A1AE3"/>
    <w:rsid w:val="005A1B33"/>
    <w:rsid w:val="005A6AA1"/>
    <w:rsid w:val="005A799C"/>
    <w:rsid w:val="005B205C"/>
    <w:rsid w:val="005B4E4D"/>
    <w:rsid w:val="005B665D"/>
    <w:rsid w:val="005B7769"/>
    <w:rsid w:val="005C12FD"/>
    <w:rsid w:val="005C4F76"/>
    <w:rsid w:val="005D002D"/>
    <w:rsid w:val="005D2548"/>
    <w:rsid w:val="005D5DB9"/>
    <w:rsid w:val="005E1224"/>
    <w:rsid w:val="005E70E5"/>
    <w:rsid w:val="005F2C96"/>
    <w:rsid w:val="005F43A7"/>
    <w:rsid w:val="005F552A"/>
    <w:rsid w:val="005F7799"/>
    <w:rsid w:val="00600AC0"/>
    <w:rsid w:val="00602717"/>
    <w:rsid w:val="006075D4"/>
    <w:rsid w:val="00607A3B"/>
    <w:rsid w:val="00610C4A"/>
    <w:rsid w:val="006154CD"/>
    <w:rsid w:val="00615594"/>
    <w:rsid w:val="00622BF9"/>
    <w:rsid w:val="00625187"/>
    <w:rsid w:val="00625C96"/>
    <w:rsid w:val="00627085"/>
    <w:rsid w:val="00630B17"/>
    <w:rsid w:val="00630E78"/>
    <w:rsid w:val="00637906"/>
    <w:rsid w:val="00642A6F"/>
    <w:rsid w:val="00642AF1"/>
    <w:rsid w:val="006436FE"/>
    <w:rsid w:val="00645E24"/>
    <w:rsid w:val="00651357"/>
    <w:rsid w:val="00666110"/>
    <w:rsid w:val="00666349"/>
    <w:rsid w:val="0066796A"/>
    <w:rsid w:val="0067130F"/>
    <w:rsid w:val="006725B7"/>
    <w:rsid w:val="0068050D"/>
    <w:rsid w:val="00682135"/>
    <w:rsid w:val="00682AB0"/>
    <w:rsid w:val="006953EE"/>
    <w:rsid w:val="006B2519"/>
    <w:rsid w:val="006B61E3"/>
    <w:rsid w:val="006C1A8A"/>
    <w:rsid w:val="006C6BD5"/>
    <w:rsid w:val="006C74A3"/>
    <w:rsid w:val="006D2AC0"/>
    <w:rsid w:val="006E13A3"/>
    <w:rsid w:val="006E32EF"/>
    <w:rsid w:val="006E4F72"/>
    <w:rsid w:val="006E5E00"/>
    <w:rsid w:val="006F2AD9"/>
    <w:rsid w:val="006F3458"/>
    <w:rsid w:val="006F4974"/>
    <w:rsid w:val="006F4F21"/>
    <w:rsid w:val="006F7D00"/>
    <w:rsid w:val="00702B2B"/>
    <w:rsid w:val="00705DF0"/>
    <w:rsid w:val="007066CA"/>
    <w:rsid w:val="00713823"/>
    <w:rsid w:val="00716574"/>
    <w:rsid w:val="007223A6"/>
    <w:rsid w:val="00732159"/>
    <w:rsid w:val="00735F75"/>
    <w:rsid w:val="0074194D"/>
    <w:rsid w:val="00742588"/>
    <w:rsid w:val="00743189"/>
    <w:rsid w:val="007502BB"/>
    <w:rsid w:val="00752305"/>
    <w:rsid w:val="00755102"/>
    <w:rsid w:val="0076686C"/>
    <w:rsid w:val="00766F93"/>
    <w:rsid w:val="00767CCD"/>
    <w:rsid w:val="0077065C"/>
    <w:rsid w:val="00772C51"/>
    <w:rsid w:val="00774BC8"/>
    <w:rsid w:val="00780B34"/>
    <w:rsid w:val="0078316A"/>
    <w:rsid w:val="00784F01"/>
    <w:rsid w:val="007877A9"/>
    <w:rsid w:val="00791629"/>
    <w:rsid w:val="0079348E"/>
    <w:rsid w:val="007955E8"/>
    <w:rsid w:val="00796204"/>
    <w:rsid w:val="007A2F16"/>
    <w:rsid w:val="007A5EDB"/>
    <w:rsid w:val="007B211D"/>
    <w:rsid w:val="007B5D1E"/>
    <w:rsid w:val="007B65F8"/>
    <w:rsid w:val="007B7DDD"/>
    <w:rsid w:val="007C4781"/>
    <w:rsid w:val="007C72EA"/>
    <w:rsid w:val="007C7D3C"/>
    <w:rsid w:val="007D2263"/>
    <w:rsid w:val="007D2F35"/>
    <w:rsid w:val="007D58E2"/>
    <w:rsid w:val="007D6100"/>
    <w:rsid w:val="007E0D3A"/>
    <w:rsid w:val="007E2CE0"/>
    <w:rsid w:val="007E49AF"/>
    <w:rsid w:val="007F05DF"/>
    <w:rsid w:val="007F0969"/>
    <w:rsid w:val="007F1DE9"/>
    <w:rsid w:val="007F50B0"/>
    <w:rsid w:val="007F71BC"/>
    <w:rsid w:val="008038D7"/>
    <w:rsid w:val="00804475"/>
    <w:rsid w:val="00810C27"/>
    <w:rsid w:val="00816DB9"/>
    <w:rsid w:val="00817883"/>
    <w:rsid w:val="00824DD0"/>
    <w:rsid w:val="00825338"/>
    <w:rsid w:val="00825827"/>
    <w:rsid w:val="00825DEF"/>
    <w:rsid w:val="0083567E"/>
    <w:rsid w:val="0083736D"/>
    <w:rsid w:val="0084123B"/>
    <w:rsid w:val="00847D55"/>
    <w:rsid w:val="00852AFF"/>
    <w:rsid w:val="00855420"/>
    <w:rsid w:val="00857E25"/>
    <w:rsid w:val="00860BF0"/>
    <w:rsid w:val="00861261"/>
    <w:rsid w:val="008660DD"/>
    <w:rsid w:val="008722A7"/>
    <w:rsid w:val="008723DA"/>
    <w:rsid w:val="008760AF"/>
    <w:rsid w:val="00884E10"/>
    <w:rsid w:val="008873A6"/>
    <w:rsid w:val="00890EA3"/>
    <w:rsid w:val="00893406"/>
    <w:rsid w:val="008937A2"/>
    <w:rsid w:val="00896514"/>
    <w:rsid w:val="008A1A3B"/>
    <w:rsid w:val="008A2305"/>
    <w:rsid w:val="008A4F92"/>
    <w:rsid w:val="008A5AC6"/>
    <w:rsid w:val="008A76FC"/>
    <w:rsid w:val="008B11C5"/>
    <w:rsid w:val="008B2846"/>
    <w:rsid w:val="008B2B15"/>
    <w:rsid w:val="008B31F3"/>
    <w:rsid w:val="008B444F"/>
    <w:rsid w:val="008B498B"/>
    <w:rsid w:val="008C630D"/>
    <w:rsid w:val="008D134D"/>
    <w:rsid w:val="008D41AB"/>
    <w:rsid w:val="008D45FE"/>
    <w:rsid w:val="008E1453"/>
    <w:rsid w:val="008E2399"/>
    <w:rsid w:val="008E4983"/>
    <w:rsid w:val="008E7A3C"/>
    <w:rsid w:val="008F0343"/>
    <w:rsid w:val="008F3718"/>
    <w:rsid w:val="008F374C"/>
    <w:rsid w:val="008F740E"/>
    <w:rsid w:val="008F7AEB"/>
    <w:rsid w:val="009023CA"/>
    <w:rsid w:val="0090669D"/>
    <w:rsid w:val="00906E10"/>
    <w:rsid w:val="00912AF3"/>
    <w:rsid w:val="009220DA"/>
    <w:rsid w:val="00924928"/>
    <w:rsid w:val="00925661"/>
    <w:rsid w:val="00932853"/>
    <w:rsid w:val="0093528C"/>
    <w:rsid w:val="00936647"/>
    <w:rsid w:val="00936AB1"/>
    <w:rsid w:val="009446D3"/>
    <w:rsid w:val="00946A47"/>
    <w:rsid w:val="00946C9B"/>
    <w:rsid w:val="00952CDF"/>
    <w:rsid w:val="00955A7E"/>
    <w:rsid w:val="00965514"/>
    <w:rsid w:val="00970083"/>
    <w:rsid w:val="00973447"/>
    <w:rsid w:val="00982B86"/>
    <w:rsid w:val="00992872"/>
    <w:rsid w:val="0099664A"/>
    <w:rsid w:val="009A03EA"/>
    <w:rsid w:val="009A3DBE"/>
    <w:rsid w:val="009A66D4"/>
    <w:rsid w:val="009A710D"/>
    <w:rsid w:val="009C26DA"/>
    <w:rsid w:val="009C3634"/>
    <w:rsid w:val="009C4BD8"/>
    <w:rsid w:val="009D0258"/>
    <w:rsid w:val="009D0EAD"/>
    <w:rsid w:val="009D3F3E"/>
    <w:rsid w:val="009D5740"/>
    <w:rsid w:val="009D5B0D"/>
    <w:rsid w:val="009D68DF"/>
    <w:rsid w:val="009E1E28"/>
    <w:rsid w:val="009E39EF"/>
    <w:rsid w:val="009E4F9E"/>
    <w:rsid w:val="009E5981"/>
    <w:rsid w:val="009F2321"/>
    <w:rsid w:val="009F4A45"/>
    <w:rsid w:val="009F5912"/>
    <w:rsid w:val="009F62CB"/>
    <w:rsid w:val="00A03A2C"/>
    <w:rsid w:val="00A11CE4"/>
    <w:rsid w:val="00A12B1B"/>
    <w:rsid w:val="00A12C00"/>
    <w:rsid w:val="00A1737E"/>
    <w:rsid w:val="00A21D3F"/>
    <w:rsid w:val="00A2238C"/>
    <w:rsid w:val="00A22DE2"/>
    <w:rsid w:val="00A306EF"/>
    <w:rsid w:val="00A46632"/>
    <w:rsid w:val="00A47147"/>
    <w:rsid w:val="00A51232"/>
    <w:rsid w:val="00A52C4B"/>
    <w:rsid w:val="00A53AE4"/>
    <w:rsid w:val="00A57C14"/>
    <w:rsid w:val="00A76BBE"/>
    <w:rsid w:val="00A76FBF"/>
    <w:rsid w:val="00A849EF"/>
    <w:rsid w:val="00A8673B"/>
    <w:rsid w:val="00A9777F"/>
    <w:rsid w:val="00AA1142"/>
    <w:rsid w:val="00AA5380"/>
    <w:rsid w:val="00AA79FF"/>
    <w:rsid w:val="00AA7A60"/>
    <w:rsid w:val="00AB1C8C"/>
    <w:rsid w:val="00AB3674"/>
    <w:rsid w:val="00AB40A2"/>
    <w:rsid w:val="00AB446C"/>
    <w:rsid w:val="00AC0F0A"/>
    <w:rsid w:val="00AC225F"/>
    <w:rsid w:val="00AC2A23"/>
    <w:rsid w:val="00AC73DA"/>
    <w:rsid w:val="00AD45AA"/>
    <w:rsid w:val="00AD4958"/>
    <w:rsid w:val="00AD4C61"/>
    <w:rsid w:val="00AE4980"/>
    <w:rsid w:val="00AE5712"/>
    <w:rsid w:val="00AF069C"/>
    <w:rsid w:val="00AF1843"/>
    <w:rsid w:val="00AF4FF7"/>
    <w:rsid w:val="00AF532A"/>
    <w:rsid w:val="00B02BEF"/>
    <w:rsid w:val="00B0430A"/>
    <w:rsid w:val="00B15296"/>
    <w:rsid w:val="00B173A6"/>
    <w:rsid w:val="00B17896"/>
    <w:rsid w:val="00B17FC2"/>
    <w:rsid w:val="00B20B17"/>
    <w:rsid w:val="00B20F29"/>
    <w:rsid w:val="00B21608"/>
    <w:rsid w:val="00B24C18"/>
    <w:rsid w:val="00B26E65"/>
    <w:rsid w:val="00B340EC"/>
    <w:rsid w:val="00B34ABD"/>
    <w:rsid w:val="00B40BA8"/>
    <w:rsid w:val="00B4184B"/>
    <w:rsid w:val="00B41E3E"/>
    <w:rsid w:val="00B4298E"/>
    <w:rsid w:val="00B47C56"/>
    <w:rsid w:val="00B50012"/>
    <w:rsid w:val="00B5079E"/>
    <w:rsid w:val="00B53764"/>
    <w:rsid w:val="00B60E80"/>
    <w:rsid w:val="00B62DA7"/>
    <w:rsid w:val="00B67510"/>
    <w:rsid w:val="00B71F8E"/>
    <w:rsid w:val="00B7347F"/>
    <w:rsid w:val="00B74532"/>
    <w:rsid w:val="00B745D6"/>
    <w:rsid w:val="00B849B0"/>
    <w:rsid w:val="00B85948"/>
    <w:rsid w:val="00B876A2"/>
    <w:rsid w:val="00B91236"/>
    <w:rsid w:val="00B9542A"/>
    <w:rsid w:val="00B966C3"/>
    <w:rsid w:val="00B97EE5"/>
    <w:rsid w:val="00BA4D20"/>
    <w:rsid w:val="00BA512E"/>
    <w:rsid w:val="00BA5F5F"/>
    <w:rsid w:val="00BB3081"/>
    <w:rsid w:val="00BB4DD4"/>
    <w:rsid w:val="00BC35BE"/>
    <w:rsid w:val="00BD1802"/>
    <w:rsid w:val="00BD347F"/>
    <w:rsid w:val="00BE5E13"/>
    <w:rsid w:val="00BE63D6"/>
    <w:rsid w:val="00BF13F6"/>
    <w:rsid w:val="00BF389A"/>
    <w:rsid w:val="00BF5170"/>
    <w:rsid w:val="00BF5797"/>
    <w:rsid w:val="00C03E59"/>
    <w:rsid w:val="00C06A7C"/>
    <w:rsid w:val="00C07F9B"/>
    <w:rsid w:val="00C1277C"/>
    <w:rsid w:val="00C230F5"/>
    <w:rsid w:val="00C23779"/>
    <w:rsid w:val="00C24A64"/>
    <w:rsid w:val="00C279F7"/>
    <w:rsid w:val="00C3272F"/>
    <w:rsid w:val="00C32EFE"/>
    <w:rsid w:val="00C34284"/>
    <w:rsid w:val="00C349FA"/>
    <w:rsid w:val="00C433B4"/>
    <w:rsid w:val="00C4427C"/>
    <w:rsid w:val="00C451E3"/>
    <w:rsid w:val="00C54610"/>
    <w:rsid w:val="00C57151"/>
    <w:rsid w:val="00C57C37"/>
    <w:rsid w:val="00C619C7"/>
    <w:rsid w:val="00C62021"/>
    <w:rsid w:val="00C70AE9"/>
    <w:rsid w:val="00C82DEA"/>
    <w:rsid w:val="00C8344F"/>
    <w:rsid w:val="00C8394D"/>
    <w:rsid w:val="00C93934"/>
    <w:rsid w:val="00C964D6"/>
    <w:rsid w:val="00C96E70"/>
    <w:rsid w:val="00CA221A"/>
    <w:rsid w:val="00CB60D6"/>
    <w:rsid w:val="00CC12CC"/>
    <w:rsid w:val="00CC21D2"/>
    <w:rsid w:val="00CC6B97"/>
    <w:rsid w:val="00CC74FB"/>
    <w:rsid w:val="00CD26DD"/>
    <w:rsid w:val="00CD33B5"/>
    <w:rsid w:val="00CE0CFB"/>
    <w:rsid w:val="00CE1B6A"/>
    <w:rsid w:val="00CE2044"/>
    <w:rsid w:val="00CE49C7"/>
    <w:rsid w:val="00D03F3E"/>
    <w:rsid w:val="00D04591"/>
    <w:rsid w:val="00D04B5F"/>
    <w:rsid w:val="00D060A6"/>
    <w:rsid w:val="00D0727D"/>
    <w:rsid w:val="00D13F33"/>
    <w:rsid w:val="00D20EEB"/>
    <w:rsid w:val="00D23EEA"/>
    <w:rsid w:val="00D2546C"/>
    <w:rsid w:val="00D25F11"/>
    <w:rsid w:val="00D4050E"/>
    <w:rsid w:val="00D43AD1"/>
    <w:rsid w:val="00D4604F"/>
    <w:rsid w:val="00D46A8E"/>
    <w:rsid w:val="00D46FF5"/>
    <w:rsid w:val="00D51021"/>
    <w:rsid w:val="00D6250A"/>
    <w:rsid w:val="00D6494A"/>
    <w:rsid w:val="00D651E6"/>
    <w:rsid w:val="00D65436"/>
    <w:rsid w:val="00D6701A"/>
    <w:rsid w:val="00D72B6E"/>
    <w:rsid w:val="00D75F38"/>
    <w:rsid w:val="00D76544"/>
    <w:rsid w:val="00D80516"/>
    <w:rsid w:val="00D81023"/>
    <w:rsid w:val="00D85119"/>
    <w:rsid w:val="00D85CD4"/>
    <w:rsid w:val="00D86EE7"/>
    <w:rsid w:val="00D91956"/>
    <w:rsid w:val="00D95141"/>
    <w:rsid w:val="00D97802"/>
    <w:rsid w:val="00DA0300"/>
    <w:rsid w:val="00DA40BE"/>
    <w:rsid w:val="00DA4F56"/>
    <w:rsid w:val="00DA6AFE"/>
    <w:rsid w:val="00DA7CC2"/>
    <w:rsid w:val="00DB1D3B"/>
    <w:rsid w:val="00DB3D27"/>
    <w:rsid w:val="00DB53EB"/>
    <w:rsid w:val="00DB75E2"/>
    <w:rsid w:val="00DC3823"/>
    <w:rsid w:val="00DC5C9E"/>
    <w:rsid w:val="00DD3F79"/>
    <w:rsid w:val="00DD4D31"/>
    <w:rsid w:val="00DE09EC"/>
    <w:rsid w:val="00DE4FDE"/>
    <w:rsid w:val="00DE53EF"/>
    <w:rsid w:val="00DE677F"/>
    <w:rsid w:val="00DE7F2D"/>
    <w:rsid w:val="00DF0321"/>
    <w:rsid w:val="00DF0929"/>
    <w:rsid w:val="00DF0955"/>
    <w:rsid w:val="00E1312E"/>
    <w:rsid w:val="00E14C68"/>
    <w:rsid w:val="00E151E2"/>
    <w:rsid w:val="00E17367"/>
    <w:rsid w:val="00E237DF"/>
    <w:rsid w:val="00E3275A"/>
    <w:rsid w:val="00E3382F"/>
    <w:rsid w:val="00E3700C"/>
    <w:rsid w:val="00E410D9"/>
    <w:rsid w:val="00E442C7"/>
    <w:rsid w:val="00E618F5"/>
    <w:rsid w:val="00E61AE3"/>
    <w:rsid w:val="00E627C9"/>
    <w:rsid w:val="00E67D98"/>
    <w:rsid w:val="00E71A42"/>
    <w:rsid w:val="00E72A92"/>
    <w:rsid w:val="00E75960"/>
    <w:rsid w:val="00E76C2F"/>
    <w:rsid w:val="00E85D28"/>
    <w:rsid w:val="00E9165E"/>
    <w:rsid w:val="00E97455"/>
    <w:rsid w:val="00E97754"/>
    <w:rsid w:val="00EA5FE3"/>
    <w:rsid w:val="00EB11A6"/>
    <w:rsid w:val="00EB49C4"/>
    <w:rsid w:val="00EB5CD5"/>
    <w:rsid w:val="00EB6268"/>
    <w:rsid w:val="00EB7646"/>
    <w:rsid w:val="00EC0A98"/>
    <w:rsid w:val="00EC3BC3"/>
    <w:rsid w:val="00ED42E7"/>
    <w:rsid w:val="00EE0418"/>
    <w:rsid w:val="00EE0AC1"/>
    <w:rsid w:val="00EE19A3"/>
    <w:rsid w:val="00EF0BE1"/>
    <w:rsid w:val="00EF7AA6"/>
    <w:rsid w:val="00F01399"/>
    <w:rsid w:val="00F07793"/>
    <w:rsid w:val="00F07F56"/>
    <w:rsid w:val="00F12DDA"/>
    <w:rsid w:val="00F15320"/>
    <w:rsid w:val="00F15CAF"/>
    <w:rsid w:val="00F171F9"/>
    <w:rsid w:val="00F33D40"/>
    <w:rsid w:val="00F37F31"/>
    <w:rsid w:val="00F41D2B"/>
    <w:rsid w:val="00F43608"/>
    <w:rsid w:val="00F51E0D"/>
    <w:rsid w:val="00F56216"/>
    <w:rsid w:val="00F636FF"/>
    <w:rsid w:val="00F63FCE"/>
    <w:rsid w:val="00F65F76"/>
    <w:rsid w:val="00F707F4"/>
    <w:rsid w:val="00F71D78"/>
    <w:rsid w:val="00F757F3"/>
    <w:rsid w:val="00F77C85"/>
    <w:rsid w:val="00F810EE"/>
    <w:rsid w:val="00F8430A"/>
    <w:rsid w:val="00F8496A"/>
    <w:rsid w:val="00F8648A"/>
    <w:rsid w:val="00F867BE"/>
    <w:rsid w:val="00F9055E"/>
    <w:rsid w:val="00FA3230"/>
    <w:rsid w:val="00FA796A"/>
    <w:rsid w:val="00FB0B85"/>
    <w:rsid w:val="00FB278A"/>
    <w:rsid w:val="00FB79B2"/>
    <w:rsid w:val="00FC201E"/>
    <w:rsid w:val="00FC21E6"/>
    <w:rsid w:val="00FC5B1D"/>
    <w:rsid w:val="00FC5CC5"/>
    <w:rsid w:val="00FC6972"/>
    <w:rsid w:val="00FC6A4D"/>
    <w:rsid w:val="00FD11A5"/>
    <w:rsid w:val="00FD2036"/>
    <w:rsid w:val="00FD24EE"/>
    <w:rsid w:val="00FD2A0D"/>
    <w:rsid w:val="00FD366F"/>
    <w:rsid w:val="00FD6DCB"/>
    <w:rsid w:val="00FD6F6F"/>
    <w:rsid w:val="00FE1547"/>
    <w:rsid w:val="00FE29EF"/>
    <w:rsid w:val="00FF0FE8"/>
    <w:rsid w:val="00FF1748"/>
    <w:rsid w:val="00FF4458"/>
    <w:rsid w:val="00FF6171"/>
    <w:rsid w:val="012E30F2"/>
    <w:rsid w:val="013C671C"/>
    <w:rsid w:val="015679F2"/>
    <w:rsid w:val="01D7D3D7"/>
    <w:rsid w:val="0226EFB7"/>
    <w:rsid w:val="026C2275"/>
    <w:rsid w:val="02B99047"/>
    <w:rsid w:val="02C4C1BF"/>
    <w:rsid w:val="0300972C"/>
    <w:rsid w:val="031CE6B7"/>
    <w:rsid w:val="0320E4CE"/>
    <w:rsid w:val="0337DF19"/>
    <w:rsid w:val="035CBF47"/>
    <w:rsid w:val="0376E1BB"/>
    <w:rsid w:val="038BCC15"/>
    <w:rsid w:val="03AE5C79"/>
    <w:rsid w:val="03F6525D"/>
    <w:rsid w:val="0425E298"/>
    <w:rsid w:val="04621FB0"/>
    <w:rsid w:val="0481A101"/>
    <w:rsid w:val="04B4C5A1"/>
    <w:rsid w:val="04CCBF0E"/>
    <w:rsid w:val="0550B89F"/>
    <w:rsid w:val="057AAE8F"/>
    <w:rsid w:val="05C5DED6"/>
    <w:rsid w:val="05EB466E"/>
    <w:rsid w:val="0634A181"/>
    <w:rsid w:val="06EDF45E"/>
    <w:rsid w:val="076C5E49"/>
    <w:rsid w:val="08CB9121"/>
    <w:rsid w:val="08CFEA9E"/>
    <w:rsid w:val="09616060"/>
    <w:rsid w:val="0976FDF5"/>
    <w:rsid w:val="09B8299E"/>
    <w:rsid w:val="0A40B7C3"/>
    <w:rsid w:val="0AA9C182"/>
    <w:rsid w:val="0AE8155C"/>
    <w:rsid w:val="0B357A20"/>
    <w:rsid w:val="0C26A80A"/>
    <w:rsid w:val="0C5DEFF7"/>
    <w:rsid w:val="0CCFE468"/>
    <w:rsid w:val="0D5297B9"/>
    <w:rsid w:val="0DE35DB4"/>
    <w:rsid w:val="0E9D2743"/>
    <w:rsid w:val="0EE562F4"/>
    <w:rsid w:val="10048CAE"/>
    <w:rsid w:val="10A915B8"/>
    <w:rsid w:val="10C560F6"/>
    <w:rsid w:val="10CCB609"/>
    <w:rsid w:val="1134600F"/>
    <w:rsid w:val="120A99EF"/>
    <w:rsid w:val="1273684D"/>
    <w:rsid w:val="12F06998"/>
    <w:rsid w:val="133B01A4"/>
    <w:rsid w:val="1366C691"/>
    <w:rsid w:val="1369C5EF"/>
    <w:rsid w:val="13844EB1"/>
    <w:rsid w:val="13B7A622"/>
    <w:rsid w:val="13E8C6F1"/>
    <w:rsid w:val="13F87EE2"/>
    <w:rsid w:val="1458F452"/>
    <w:rsid w:val="152CD1F5"/>
    <w:rsid w:val="157DA6E6"/>
    <w:rsid w:val="1582EF44"/>
    <w:rsid w:val="16A9B87D"/>
    <w:rsid w:val="17017302"/>
    <w:rsid w:val="170DFDEC"/>
    <w:rsid w:val="17301B93"/>
    <w:rsid w:val="17894BFF"/>
    <w:rsid w:val="17CC7130"/>
    <w:rsid w:val="18008ECB"/>
    <w:rsid w:val="186C8880"/>
    <w:rsid w:val="1906CDDC"/>
    <w:rsid w:val="19F29416"/>
    <w:rsid w:val="1A9FC95F"/>
    <w:rsid w:val="1AB1D3C9"/>
    <w:rsid w:val="1AEBB0BA"/>
    <w:rsid w:val="1B30DFA6"/>
    <w:rsid w:val="1BCF9CC0"/>
    <w:rsid w:val="1CA60971"/>
    <w:rsid w:val="1CE4A671"/>
    <w:rsid w:val="1D4951E6"/>
    <w:rsid w:val="1D761C33"/>
    <w:rsid w:val="1D914766"/>
    <w:rsid w:val="1E6F092A"/>
    <w:rsid w:val="1F998855"/>
    <w:rsid w:val="1FA7153F"/>
    <w:rsid w:val="1FF63A1D"/>
    <w:rsid w:val="207855A8"/>
    <w:rsid w:val="2078F36B"/>
    <w:rsid w:val="2085FEF1"/>
    <w:rsid w:val="20F02636"/>
    <w:rsid w:val="216B98C1"/>
    <w:rsid w:val="21A0B7A7"/>
    <w:rsid w:val="22780C5E"/>
    <w:rsid w:val="23456FA5"/>
    <w:rsid w:val="236D2AEF"/>
    <w:rsid w:val="23742361"/>
    <w:rsid w:val="238D6589"/>
    <w:rsid w:val="23DE3A7A"/>
    <w:rsid w:val="23DF5741"/>
    <w:rsid w:val="243AF805"/>
    <w:rsid w:val="24844C60"/>
    <w:rsid w:val="24C2235C"/>
    <w:rsid w:val="24EF20DE"/>
    <w:rsid w:val="2514C94D"/>
    <w:rsid w:val="25269B9C"/>
    <w:rsid w:val="25B8115E"/>
    <w:rsid w:val="26183380"/>
    <w:rsid w:val="2652AD33"/>
    <w:rsid w:val="266AD971"/>
    <w:rsid w:val="2689F520"/>
    <w:rsid w:val="269BFA40"/>
    <w:rsid w:val="26CF1EE0"/>
    <w:rsid w:val="273B2116"/>
    <w:rsid w:val="28148AAA"/>
    <w:rsid w:val="2818ADF7"/>
    <w:rsid w:val="28FACC51"/>
    <w:rsid w:val="2917F4DD"/>
    <w:rsid w:val="298E0C9B"/>
    <w:rsid w:val="2A3D26F1"/>
    <w:rsid w:val="2A4829C1"/>
    <w:rsid w:val="2A9176CE"/>
    <w:rsid w:val="2B121D0B"/>
    <w:rsid w:val="2B7F3F3F"/>
    <w:rsid w:val="2B94E101"/>
    <w:rsid w:val="2BEDDEC0"/>
    <w:rsid w:val="2C06D572"/>
    <w:rsid w:val="2C20E453"/>
    <w:rsid w:val="2C4D67DD"/>
    <w:rsid w:val="2C597B63"/>
    <w:rsid w:val="2CE5F324"/>
    <w:rsid w:val="2E48238B"/>
    <w:rsid w:val="2E81B602"/>
    <w:rsid w:val="2EB3F0DE"/>
    <w:rsid w:val="2F51D05D"/>
    <w:rsid w:val="2F5D600D"/>
    <w:rsid w:val="2F7D7A4A"/>
    <w:rsid w:val="2FB005FE"/>
    <w:rsid w:val="2FE31611"/>
    <w:rsid w:val="2FFC5200"/>
    <w:rsid w:val="3014DE77"/>
    <w:rsid w:val="30E03AE2"/>
    <w:rsid w:val="30E90D37"/>
    <w:rsid w:val="30FFBC33"/>
    <w:rsid w:val="317905B7"/>
    <w:rsid w:val="31F15417"/>
    <w:rsid w:val="3217F7AA"/>
    <w:rsid w:val="3233A400"/>
    <w:rsid w:val="3282A6C3"/>
    <w:rsid w:val="32A96D6C"/>
    <w:rsid w:val="32D8A746"/>
    <w:rsid w:val="3352DC9B"/>
    <w:rsid w:val="33F1CE8E"/>
    <w:rsid w:val="343DEAC2"/>
    <w:rsid w:val="3448CA9D"/>
    <w:rsid w:val="345646CE"/>
    <w:rsid w:val="3478C714"/>
    <w:rsid w:val="34F538C1"/>
    <w:rsid w:val="34FC8DD4"/>
    <w:rsid w:val="351D799A"/>
    <w:rsid w:val="356B44C2"/>
    <w:rsid w:val="35C57E54"/>
    <w:rsid w:val="35C8804C"/>
    <w:rsid w:val="3630EEF8"/>
    <w:rsid w:val="3692829E"/>
    <w:rsid w:val="37071523"/>
    <w:rsid w:val="375CE242"/>
    <w:rsid w:val="377556AB"/>
    <w:rsid w:val="37D9CEEB"/>
    <w:rsid w:val="3821F7A0"/>
    <w:rsid w:val="38BA5AAA"/>
    <w:rsid w:val="391216DD"/>
    <w:rsid w:val="3922300D"/>
    <w:rsid w:val="39B6A4C4"/>
    <w:rsid w:val="39FB9BB3"/>
    <w:rsid w:val="39FBCE84"/>
    <w:rsid w:val="3A051ED8"/>
    <w:rsid w:val="3A1826C3"/>
    <w:rsid w:val="3A40C573"/>
    <w:rsid w:val="3A978EB1"/>
    <w:rsid w:val="3AB5049F"/>
    <w:rsid w:val="3AE73F4A"/>
    <w:rsid w:val="3B1409FB"/>
    <w:rsid w:val="3B65AB3D"/>
    <w:rsid w:val="3B6AD339"/>
    <w:rsid w:val="3BE1ACE4"/>
    <w:rsid w:val="3C144268"/>
    <w:rsid w:val="3C3D46EA"/>
    <w:rsid w:val="3C6E3D6C"/>
    <w:rsid w:val="3C6F9E7B"/>
    <w:rsid w:val="3C9548A9"/>
    <w:rsid w:val="3D3BD0AA"/>
    <w:rsid w:val="3D44AA1D"/>
    <w:rsid w:val="3D9164AB"/>
    <w:rsid w:val="3DDC01DE"/>
    <w:rsid w:val="3E882474"/>
    <w:rsid w:val="3EAC8C90"/>
    <w:rsid w:val="3EC4C5CF"/>
    <w:rsid w:val="3F59BBEB"/>
    <w:rsid w:val="3F604FC7"/>
    <w:rsid w:val="3F907572"/>
    <w:rsid w:val="406601C0"/>
    <w:rsid w:val="40C8323A"/>
    <w:rsid w:val="40EA9C2B"/>
    <w:rsid w:val="4133FF8D"/>
    <w:rsid w:val="4159FD88"/>
    <w:rsid w:val="41F8671E"/>
    <w:rsid w:val="422BBE8F"/>
    <w:rsid w:val="4234C03E"/>
    <w:rsid w:val="424B0E4F"/>
    <w:rsid w:val="42750B9C"/>
    <w:rsid w:val="42DFBF7C"/>
    <w:rsid w:val="42E9FF02"/>
    <w:rsid w:val="4355975B"/>
    <w:rsid w:val="435F6DF5"/>
    <w:rsid w:val="44059573"/>
    <w:rsid w:val="4451E175"/>
    <w:rsid w:val="4463B3C4"/>
    <w:rsid w:val="45C74019"/>
    <w:rsid w:val="469785AC"/>
    <w:rsid w:val="46C66517"/>
    <w:rsid w:val="4730CF07"/>
    <w:rsid w:val="485C6218"/>
    <w:rsid w:val="4866DF54"/>
    <w:rsid w:val="48748E56"/>
    <w:rsid w:val="490A2765"/>
    <w:rsid w:val="49104E83"/>
    <w:rsid w:val="495C9A85"/>
    <w:rsid w:val="497CD22A"/>
    <w:rsid w:val="4A2134E7"/>
    <w:rsid w:val="4A528887"/>
    <w:rsid w:val="4A5A76CB"/>
    <w:rsid w:val="4A94574D"/>
    <w:rsid w:val="4A950F6C"/>
    <w:rsid w:val="4AA82D6D"/>
    <w:rsid w:val="4AAE00CD"/>
    <w:rsid w:val="4ACB9F3A"/>
    <w:rsid w:val="4B70EB1C"/>
    <w:rsid w:val="4B906C6D"/>
    <w:rsid w:val="4B9DEAA6"/>
    <w:rsid w:val="4BF4E4AD"/>
    <w:rsid w:val="4CC6FB40"/>
    <w:rsid w:val="4CE022A2"/>
    <w:rsid w:val="4E108A57"/>
    <w:rsid w:val="4E2D7DFA"/>
    <w:rsid w:val="4ED97AD7"/>
    <w:rsid w:val="4F260DE8"/>
    <w:rsid w:val="5000AF11"/>
    <w:rsid w:val="504BCCEE"/>
    <w:rsid w:val="5079DFCC"/>
    <w:rsid w:val="5135C152"/>
    <w:rsid w:val="513EB908"/>
    <w:rsid w:val="51F34695"/>
    <w:rsid w:val="52662907"/>
    <w:rsid w:val="52C5AB21"/>
    <w:rsid w:val="52D048AE"/>
    <w:rsid w:val="534E6807"/>
    <w:rsid w:val="543250E9"/>
    <w:rsid w:val="546CCA9C"/>
    <w:rsid w:val="5478A89E"/>
    <w:rsid w:val="55283EEB"/>
    <w:rsid w:val="55696803"/>
    <w:rsid w:val="559A335C"/>
    <w:rsid w:val="55A1886F"/>
    <w:rsid w:val="566136C3"/>
    <w:rsid w:val="56D521EA"/>
    <w:rsid w:val="56F79893"/>
    <w:rsid w:val="570BD562"/>
    <w:rsid w:val="571D3E3C"/>
    <w:rsid w:val="573731FB"/>
    <w:rsid w:val="5770E217"/>
    <w:rsid w:val="579AE0A4"/>
    <w:rsid w:val="57DB057E"/>
    <w:rsid w:val="584EA3DB"/>
    <w:rsid w:val="58ABC708"/>
    <w:rsid w:val="58AEC5FD"/>
    <w:rsid w:val="5976D5DF"/>
    <w:rsid w:val="5A47FC10"/>
    <w:rsid w:val="5AC76CB2"/>
    <w:rsid w:val="5B2BE4F2"/>
    <w:rsid w:val="5B65F4A2"/>
    <w:rsid w:val="5BBBFBF6"/>
    <w:rsid w:val="5BD0FE03"/>
    <w:rsid w:val="5C21D2F4"/>
    <w:rsid w:val="5D08BACB"/>
    <w:rsid w:val="5D350443"/>
    <w:rsid w:val="5D3A0E6B"/>
    <w:rsid w:val="5DB229FA"/>
    <w:rsid w:val="5DB97F0D"/>
    <w:rsid w:val="5E1F9CDB"/>
    <w:rsid w:val="5E2B8F91"/>
    <w:rsid w:val="5E852657"/>
    <w:rsid w:val="5EDAF376"/>
    <w:rsid w:val="5EF9D0A2"/>
    <w:rsid w:val="5F13E54F"/>
    <w:rsid w:val="5F1A0C6D"/>
    <w:rsid w:val="5F9DA05C"/>
    <w:rsid w:val="5FE5C911"/>
    <w:rsid w:val="6024CBB3"/>
    <w:rsid w:val="60723050"/>
    <w:rsid w:val="60757A50"/>
    <w:rsid w:val="60A43C55"/>
    <w:rsid w:val="611009A8"/>
    <w:rsid w:val="617AA906"/>
    <w:rsid w:val="619A2A57"/>
    <w:rsid w:val="61FEA297"/>
    <w:rsid w:val="62129438"/>
    <w:rsid w:val="62709708"/>
    <w:rsid w:val="62D0B92A"/>
    <w:rsid w:val="630961DD"/>
    <w:rsid w:val="634A02AE"/>
    <w:rsid w:val="6388D27F"/>
    <w:rsid w:val="638C1348"/>
    <w:rsid w:val="638EF99D"/>
    <w:rsid w:val="641A4841"/>
    <w:rsid w:val="64A1A871"/>
    <w:rsid w:val="64B1E521"/>
    <w:rsid w:val="64D133A1"/>
    <w:rsid w:val="6545A173"/>
    <w:rsid w:val="65606706"/>
    <w:rsid w:val="657DD496"/>
    <w:rsid w:val="663E0B1E"/>
    <w:rsid w:val="668140D1"/>
    <w:rsid w:val="6739581E"/>
    <w:rsid w:val="67A029C4"/>
    <w:rsid w:val="67DC8E54"/>
    <w:rsid w:val="680FC4CF"/>
    <w:rsid w:val="684D66AB"/>
    <w:rsid w:val="6881D5BC"/>
    <w:rsid w:val="68F42330"/>
    <w:rsid w:val="690BD9EF"/>
    <w:rsid w:val="697DCE60"/>
    <w:rsid w:val="69F3E61E"/>
    <w:rsid w:val="6A92C3F1"/>
    <w:rsid w:val="6AFDE5C0"/>
    <w:rsid w:val="6B01D72A"/>
    <w:rsid w:val="6B0FDB18"/>
    <w:rsid w:val="6B61DEB6"/>
    <w:rsid w:val="6B9A3B2F"/>
    <w:rsid w:val="6BCAC7AA"/>
    <w:rsid w:val="6C7A2A74"/>
    <w:rsid w:val="6CAEB08C"/>
    <w:rsid w:val="6CBC5F8E"/>
    <w:rsid w:val="6CE406E6"/>
    <w:rsid w:val="6D734AEE"/>
    <w:rsid w:val="6DD49B05"/>
    <w:rsid w:val="6DDF1841"/>
    <w:rsid w:val="6E510CB2"/>
    <w:rsid w:val="6E7FD747"/>
    <w:rsid w:val="6EBC134C"/>
    <w:rsid w:val="6ED0B025"/>
    <w:rsid w:val="6FAE71E9"/>
    <w:rsid w:val="703238A9"/>
    <w:rsid w:val="70D12A9C"/>
    <w:rsid w:val="7135A2DC"/>
    <w:rsid w:val="719FF914"/>
    <w:rsid w:val="71DABBED"/>
    <w:rsid w:val="71F84E39"/>
    <w:rsid w:val="729D3863"/>
    <w:rsid w:val="72C62CB3"/>
    <w:rsid w:val="73514886"/>
    <w:rsid w:val="73AF8FF2"/>
    <w:rsid w:val="740DC080"/>
    <w:rsid w:val="740E7685"/>
    <w:rsid w:val="7415E2E8"/>
    <w:rsid w:val="7666045B"/>
    <w:rsid w:val="76A07E0E"/>
    <w:rsid w:val="77A3E841"/>
    <w:rsid w:val="77EF6CFD"/>
    <w:rsid w:val="781D31C5"/>
    <w:rsid w:val="78EC4963"/>
    <w:rsid w:val="79131FC7"/>
    <w:rsid w:val="7968C4AD"/>
    <w:rsid w:val="7972941C"/>
    <w:rsid w:val="797341E9"/>
    <w:rsid w:val="7A24062B"/>
    <w:rsid w:val="7A31825C"/>
    <w:rsid w:val="7A65D7F4"/>
    <w:rsid w:val="7AB57BED"/>
    <w:rsid w:val="7AC2F81E"/>
    <w:rsid w:val="7B0DE562"/>
    <w:rsid w:val="7B27705E"/>
    <w:rsid w:val="7B6B8ED8"/>
    <w:rsid w:val="7B879280"/>
    <w:rsid w:val="7BAB044D"/>
    <w:rsid w:val="7BB8B34F"/>
    <w:rsid w:val="7C8A23C8"/>
    <w:rsid w:val="7CAC42E4"/>
    <w:rsid w:val="7D616964"/>
    <w:rsid w:val="7D9A1217"/>
    <w:rsid w:val="7DD8E473"/>
    <w:rsid w:val="7E34ADEC"/>
    <w:rsid w:val="7EB11F99"/>
    <w:rsid w:val="7ECD3C53"/>
    <w:rsid w:val="7F61E3DB"/>
    <w:rsid w:val="7FADEBB9"/>
    <w:rsid w:val="7FC65C1B"/>
    <w:rsid w:val="7FE1D5A0"/>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4E40A16"/>
  <w14:defaultImageDpi w14:val="32767"/>
  <w15:chartTrackingRefBased/>
  <w15:docId w15:val="{5BCCFDD7-5AF7-4C95-B8F3-6F76B16D96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46A8E"/>
  </w:style>
  <w:style w:type="paragraph" w:styleId="Heading1">
    <w:name w:val="heading 1"/>
    <w:basedOn w:val="Normal"/>
    <w:next w:val="Normal"/>
    <w:link w:val="Heading1Char"/>
    <w:uiPriority w:val="9"/>
    <w:qFormat/>
    <w:rsid w:val="00B24C18"/>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0A0803"/>
    <w:pPr>
      <w:keepNext/>
      <w:keepLines/>
      <w:spacing w:before="40"/>
      <w:outlineLvl w:val="2"/>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24C18"/>
    <w:pPr>
      <w:tabs>
        <w:tab w:val="center" w:pos="4680"/>
        <w:tab w:val="right" w:pos="9360"/>
      </w:tabs>
    </w:pPr>
  </w:style>
  <w:style w:type="character" w:customStyle="1" w:styleId="HeaderChar">
    <w:name w:val="Header Char"/>
    <w:basedOn w:val="DefaultParagraphFont"/>
    <w:link w:val="Header"/>
    <w:uiPriority w:val="99"/>
    <w:rsid w:val="00B24C18"/>
  </w:style>
  <w:style w:type="paragraph" w:styleId="Footer">
    <w:name w:val="footer"/>
    <w:basedOn w:val="Normal"/>
    <w:link w:val="FooterChar"/>
    <w:uiPriority w:val="99"/>
    <w:unhideWhenUsed/>
    <w:rsid w:val="00B24C18"/>
    <w:pPr>
      <w:tabs>
        <w:tab w:val="center" w:pos="4680"/>
        <w:tab w:val="right" w:pos="9360"/>
      </w:tabs>
    </w:pPr>
  </w:style>
  <w:style w:type="character" w:customStyle="1" w:styleId="FooterChar">
    <w:name w:val="Footer Char"/>
    <w:basedOn w:val="DefaultParagraphFont"/>
    <w:link w:val="Footer"/>
    <w:uiPriority w:val="99"/>
    <w:rsid w:val="00B24C18"/>
  </w:style>
  <w:style w:type="character" w:customStyle="1" w:styleId="Heading1Char">
    <w:name w:val="Heading 1 Char"/>
    <w:basedOn w:val="DefaultParagraphFont"/>
    <w:link w:val="Heading1"/>
    <w:uiPriority w:val="9"/>
    <w:rsid w:val="00B24C18"/>
    <w:rPr>
      <w:rFonts w:asciiTheme="majorHAnsi" w:eastAsiaTheme="majorEastAsia" w:hAnsiTheme="majorHAnsi" w:cstheme="majorBidi"/>
      <w:color w:val="2F5496" w:themeColor="accent1" w:themeShade="BF"/>
      <w:sz w:val="32"/>
      <w:szCs w:val="32"/>
    </w:rPr>
  </w:style>
  <w:style w:type="table" w:styleId="TableGrid">
    <w:name w:val="Table Grid"/>
    <w:basedOn w:val="TableNormal"/>
    <w:uiPriority w:val="39"/>
    <w:rsid w:val="00D46A8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TableNormal"/>
    <w:next w:val="TableGrid"/>
    <w:uiPriority w:val="39"/>
    <w:rsid w:val="00EE041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2B2D5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82582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BF5170"/>
    <w:rPr>
      <w:sz w:val="16"/>
      <w:szCs w:val="16"/>
    </w:rPr>
  </w:style>
  <w:style w:type="paragraph" w:styleId="CommentText">
    <w:name w:val="annotation text"/>
    <w:basedOn w:val="Normal"/>
    <w:link w:val="CommentTextChar"/>
    <w:uiPriority w:val="99"/>
    <w:unhideWhenUsed/>
    <w:rsid w:val="00BF5170"/>
    <w:rPr>
      <w:sz w:val="20"/>
      <w:szCs w:val="20"/>
    </w:rPr>
  </w:style>
  <w:style w:type="character" w:customStyle="1" w:styleId="CommentTextChar">
    <w:name w:val="Comment Text Char"/>
    <w:basedOn w:val="DefaultParagraphFont"/>
    <w:link w:val="CommentText"/>
    <w:uiPriority w:val="99"/>
    <w:rsid w:val="00BF5170"/>
    <w:rPr>
      <w:sz w:val="20"/>
      <w:szCs w:val="20"/>
    </w:rPr>
  </w:style>
  <w:style w:type="paragraph" w:styleId="CommentSubject">
    <w:name w:val="annotation subject"/>
    <w:basedOn w:val="CommentText"/>
    <w:next w:val="CommentText"/>
    <w:link w:val="CommentSubjectChar"/>
    <w:uiPriority w:val="99"/>
    <w:semiHidden/>
    <w:unhideWhenUsed/>
    <w:rsid w:val="00BF5170"/>
    <w:rPr>
      <w:b/>
      <w:bCs/>
    </w:rPr>
  </w:style>
  <w:style w:type="character" w:customStyle="1" w:styleId="CommentSubjectChar">
    <w:name w:val="Comment Subject Char"/>
    <w:basedOn w:val="CommentTextChar"/>
    <w:link w:val="CommentSubject"/>
    <w:uiPriority w:val="99"/>
    <w:semiHidden/>
    <w:rsid w:val="00BF5170"/>
    <w:rPr>
      <w:b/>
      <w:bCs/>
      <w:sz w:val="20"/>
      <w:szCs w:val="20"/>
    </w:rPr>
  </w:style>
  <w:style w:type="paragraph" w:styleId="BalloonText">
    <w:name w:val="Balloon Text"/>
    <w:basedOn w:val="Normal"/>
    <w:link w:val="BalloonTextChar"/>
    <w:uiPriority w:val="99"/>
    <w:semiHidden/>
    <w:unhideWhenUsed/>
    <w:rsid w:val="00BF5170"/>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F5170"/>
    <w:rPr>
      <w:rFonts w:ascii="Segoe UI" w:hAnsi="Segoe UI" w:cs="Segoe UI"/>
      <w:sz w:val="18"/>
      <w:szCs w:val="18"/>
    </w:rPr>
  </w:style>
  <w:style w:type="character" w:styleId="Hyperlink">
    <w:name w:val="Hyperlink"/>
    <w:basedOn w:val="DefaultParagraphFont"/>
    <w:uiPriority w:val="99"/>
    <w:unhideWhenUsed/>
    <w:rsid w:val="007E2CE0"/>
    <w:rPr>
      <w:color w:val="0563C1" w:themeColor="hyperlink"/>
      <w:u w:val="single"/>
    </w:rPr>
  </w:style>
  <w:style w:type="character" w:styleId="UnresolvedMention">
    <w:name w:val="Unresolved Mention"/>
    <w:basedOn w:val="DefaultParagraphFont"/>
    <w:uiPriority w:val="99"/>
    <w:semiHidden/>
    <w:unhideWhenUsed/>
    <w:rsid w:val="007E2CE0"/>
    <w:rPr>
      <w:color w:val="605E5C"/>
      <w:shd w:val="clear" w:color="auto" w:fill="E1DFDD"/>
    </w:rPr>
  </w:style>
  <w:style w:type="character" w:styleId="FollowedHyperlink">
    <w:name w:val="FollowedHyperlink"/>
    <w:basedOn w:val="DefaultParagraphFont"/>
    <w:uiPriority w:val="99"/>
    <w:semiHidden/>
    <w:unhideWhenUsed/>
    <w:rsid w:val="007D2F35"/>
    <w:rPr>
      <w:color w:val="954F72" w:themeColor="followedHyperlink"/>
      <w:u w:val="single"/>
    </w:rPr>
  </w:style>
  <w:style w:type="paragraph" w:styleId="NoSpacing">
    <w:name w:val="No Spacing"/>
    <w:uiPriority w:val="1"/>
    <w:qFormat/>
    <w:rsid w:val="00171EAF"/>
    <w:rPr>
      <w:rFonts w:ascii="Arial" w:hAnsi="Arial"/>
      <w:szCs w:val="22"/>
    </w:rPr>
  </w:style>
  <w:style w:type="paragraph" w:customStyle="1" w:styleId="xmsonospacing">
    <w:name w:val="x_msonospacing"/>
    <w:basedOn w:val="Normal"/>
    <w:rsid w:val="00171EAF"/>
    <w:pPr>
      <w:spacing w:before="100" w:beforeAutospacing="1" w:after="100" w:afterAutospacing="1"/>
    </w:pPr>
    <w:rPr>
      <w:rFonts w:ascii="Times New Roman" w:eastAsia="Times New Roman" w:hAnsi="Times New Roman" w:cs="Times New Roman"/>
      <w:lang w:eastAsia="en-GB"/>
    </w:rPr>
  </w:style>
  <w:style w:type="paragraph" w:styleId="ListParagraph">
    <w:name w:val="List Paragraph"/>
    <w:basedOn w:val="Normal"/>
    <w:uiPriority w:val="34"/>
    <w:qFormat/>
    <w:rsid w:val="00B876A2"/>
    <w:pPr>
      <w:ind w:left="720"/>
      <w:contextualSpacing/>
    </w:pPr>
  </w:style>
  <w:style w:type="character" w:customStyle="1" w:styleId="normaltextrun">
    <w:name w:val="normaltextrun"/>
    <w:basedOn w:val="DefaultParagraphFont"/>
    <w:rsid w:val="00D2546C"/>
  </w:style>
  <w:style w:type="character" w:customStyle="1" w:styleId="eop">
    <w:name w:val="eop"/>
    <w:basedOn w:val="DefaultParagraphFont"/>
    <w:rsid w:val="00D2546C"/>
  </w:style>
  <w:style w:type="paragraph" w:styleId="Revision">
    <w:name w:val="Revision"/>
    <w:hidden/>
    <w:uiPriority w:val="99"/>
    <w:semiHidden/>
    <w:rsid w:val="002D7560"/>
  </w:style>
  <w:style w:type="character" w:customStyle="1" w:styleId="Heading3Char">
    <w:name w:val="Heading 3 Char"/>
    <w:basedOn w:val="DefaultParagraphFont"/>
    <w:link w:val="Heading3"/>
    <w:uiPriority w:val="9"/>
    <w:semiHidden/>
    <w:rsid w:val="000A0803"/>
    <w:rPr>
      <w:rFonts w:asciiTheme="majorHAnsi" w:eastAsiaTheme="majorEastAsia" w:hAnsiTheme="majorHAnsi" w:cstheme="majorBidi"/>
      <w:color w:val="1F3763" w:themeColor="accent1" w:themeShade="7F"/>
    </w:rPr>
  </w:style>
  <w:style w:type="character" w:styleId="Strong">
    <w:name w:val="Strong"/>
    <w:basedOn w:val="DefaultParagraphFont"/>
    <w:uiPriority w:val="22"/>
    <w:qFormat/>
    <w:rsid w:val="000A0803"/>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88360449">
      <w:bodyDiv w:val="1"/>
      <w:marLeft w:val="0"/>
      <w:marRight w:val="0"/>
      <w:marTop w:val="0"/>
      <w:marBottom w:val="0"/>
      <w:divBdr>
        <w:top w:val="none" w:sz="0" w:space="0" w:color="auto"/>
        <w:left w:val="none" w:sz="0" w:space="0" w:color="auto"/>
        <w:bottom w:val="none" w:sz="0" w:space="0" w:color="auto"/>
        <w:right w:val="none" w:sz="0" w:space="0" w:color="auto"/>
      </w:divBdr>
    </w:div>
    <w:div w:id="589659214">
      <w:bodyDiv w:val="1"/>
      <w:marLeft w:val="0"/>
      <w:marRight w:val="0"/>
      <w:marTop w:val="0"/>
      <w:marBottom w:val="0"/>
      <w:divBdr>
        <w:top w:val="none" w:sz="0" w:space="0" w:color="auto"/>
        <w:left w:val="none" w:sz="0" w:space="0" w:color="auto"/>
        <w:bottom w:val="none" w:sz="0" w:space="0" w:color="auto"/>
        <w:right w:val="none" w:sz="0" w:space="0" w:color="auto"/>
      </w:divBdr>
    </w:div>
    <w:div w:id="823937209">
      <w:bodyDiv w:val="1"/>
      <w:marLeft w:val="0"/>
      <w:marRight w:val="0"/>
      <w:marTop w:val="0"/>
      <w:marBottom w:val="0"/>
      <w:divBdr>
        <w:top w:val="none" w:sz="0" w:space="0" w:color="auto"/>
        <w:left w:val="none" w:sz="0" w:space="0" w:color="auto"/>
        <w:bottom w:val="none" w:sz="0" w:space="0" w:color="auto"/>
        <w:right w:val="none" w:sz="0" w:space="0" w:color="auto"/>
      </w:divBdr>
    </w:div>
    <w:div w:id="1002466325">
      <w:bodyDiv w:val="1"/>
      <w:marLeft w:val="0"/>
      <w:marRight w:val="0"/>
      <w:marTop w:val="0"/>
      <w:marBottom w:val="0"/>
      <w:divBdr>
        <w:top w:val="none" w:sz="0" w:space="0" w:color="auto"/>
        <w:left w:val="none" w:sz="0" w:space="0" w:color="auto"/>
        <w:bottom w:val="none" w:sz="0" w:space="0" w:color="auto"/>
        <w:right w:val="none" w:sz="0" w:space="0" w:color="auto"/>
      </w:divBdr>
    </w:div>
    <w:div w:id="1549074664">
      <w:bodyDiv w:val="1"/>
      <w:marLeft w:val="0"/>
      <w:marRight w:val="0"/>
      <w:marTop w:val="0"/>
      <w:marBottom w:val="0"/>
      <w:divBdr>
        <w:top w:val="none" w:sz="0" w:space="0" w:color="auto"/>
        <w:left w:val="none" w:sz="0" w:space="0" w:color="auto"/>
        <w:bottom w:val="none" w:sz="0" w:space="0" w:color="auto"/>
        <w:right w:val="none" w:sz="0" w:space="0" w:color="auto"/>
      </w:divBdr>
    </w:div>
    <w:div w:id="18092744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hwb.gov.wales/curriculum-for-wales/cross-curricular-skills-frameworks/" TargetMode="External"/><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gareth.evans.UNI\AppData\Local\Temp\Temp2_Athrofa%20Acc%20Documents%20Darker%20Blue.zip\Athrofa%20Acc%20Documents%20Darker%20Blue\Athrofa%20Acc.%20header%20and%20blank%20page%20-%20darker%20blue.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E209B251219B0E4FA192FAB8C3136AE6" ma:contentTypeVersion="39" ma:contentTypeDescription="Create a new document." ma:contentTypeScope="" ma:versionID="e19cb442c17a8ed7500c7c0e729ab9e5">
  <xsd:schema xmlns:xsd="http://www.w3.org/2001/XMLSchema" xmlns:xs="http://www.w3.org/2001/XMLSchema" xmlns:p="http://schemas.microsoft.com/office/2006/metadata/properties" xmlns:ns2="92c24619-d6d5-42cf-b618-23d930ad9f20" xmlns:ns3="8ee9550b-f5f4-4dde-bce5-39f4ba45c2f1" targetNamespace="http://schemas.microsoft.com/office/2006/metadata/properties" ma:root="true" ma:fieldsID="99baa092df4bcbb8cdb0b52ad70a04b8" ns2:_="" ns3:_="">
    <xsd:import namespace="92c24619-d6d5-42cf-b618-23d930ad9f20"/>
    <xsd:import namespace="8ee9550b-f5f4-4dde-bce5-39f4ba45c2f1"/>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DateTaken" minOccurs="0"/>
                <xsd:element ref="ns2:MediaServiceLocation" minOccurs="0"/>
                <xsd:element ref="ns2:MediaServiceGenerationTime" minOccurs="0"/>
                <xsd:element ref="ns2:MediaServiceEventHashCode" minOccurs="0"/>
                <xsd:element ref="ns2:MediaServiceOCR" minOccurs="0"/>
                <xsd:element ref="ns2:MediaLengthInSeconds" minOccurs="0"/>
                <xsd:element ref="ns2:NotebookType" minOccurs="0"/>
                <xsd:element ref="ns2:FolderType" minOccurs="0"/>
                <xsd:element ref="ns2:CultureName" minOccurs="0"/>
                <xsd:element ref="ns2:AppVersion" minOccurs="0"/>
                <xsd:element ref="ns2:TeamsChannelId" minOccurs="0"/>
                <xsd:element ref="ns2:Owner" minOccurs="0"/>
                <xsd:element ref="ns2:Math_Settings" minOccurs="0"/>
                <xsd:element ref="ns2:DefaultSectionNames" minOccurs="0"/>
                <xsd:element ref="ns2:Templates" minOccurs="0"/>
                <xsd:element ref="ns2:Teachers" minOccurs="0"/>
                <xsd:element ref="ns2:Students" minOccurs="0"/>
                <xsd:element ref="ns2:Student_Groups" minOccurs="0"/>
                <xsd:element ref="ns2:Distribution_Groups" minOccurs="0"/>
                <xsd:element ref="ns2:LMS_Mappings" minOccurs="0"/>
                <xsd:element ref="ns2:Invited_Teachers" minOccurs="0"/>
                <xsd:element ref="ns2:Invited_Students" minOccurs="0"/>
                <xsd:element ref="ns2:Self_Registration_Enabled" minOccurs="0"/>
                <xsd:element ref="ns2:Has_Teacher_Only_SectionGroup" minOccurs="0"/>
                <xsd:element ref="ns2:Is_Collaboration_Space_Locked" minOccurs="0"/>
                <xsd:element ref="ns2:IsNotebookLocked" minOccurs="0"/>
                <xsd:element ref="ns2:Teams_Channel_Section_Location" minOccurs="0"/>
                <xsd:element ref="ns2:lcf76f155ced4ddcb4097134ff3c332f" minOccurs="0"/>
                <xsd:element ref="ns3:TaxCatchAll"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2c24619-d6d5-42cf-b618-23d930ad9f2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LengthInSeconds" ma:index="19" nillable="true" ma:displayName="Length (seconds)" ma:internalName="MediaLengthInSeconds" ma:readOnly="true">
      <xsd:simpleType>
        <xsd:restriction base="dms:Unknown"/>
      </xsd:simpleType>
    </xsd:element>
    <xsd:element name="NotebookType" ma:index="20" nillable="true" ma:displayName="Notebook Type" ma:internalName="NotebookType">
      <xsd:simpleType>
        <xsd:restriction base="dms:Text"/>
      </xsd:simpleType>
    </xsd:element>
    <xsd:element name="FolderType" ma:index="21" nillable="true" ma:displayName="Folder Type" ma:internalName="FolderType">
      <xsd:simpleType>
        <xsd:restriction base="dms:Text"/>
      </xsd:simpleType>
    </xsd:element>
    <xsd:element name="CultureName" ma:index="22" nillable="true" ma:displayName="Culture Name" ma:internalName="CultureName">
      <xsd:simpleType>
        <xsd:restriction base="dms:Text"/>
      </xsd:simpleType>
    </xsd:element>
    <xsd:element name="AppVersion" ma:index="23" nillable="true" ma:displayName="App Version" ma:internalName="AppVersion">
      <xsd:simpleType>
        <xsd:restriction base="dms:Text"/>
      </xsd:simpleType>
    </xsd:element>
    <xsd:element name="TeamsChannelId" ma:index="24" nillable="true" ma:displayName="Teams Channel Id" ma:internalName="TeamsChannelId">
      <xsd:simpleType>
        <xsd:restriction base="dms:Text"/>
      </xsd:simpleType>
    </xsd:element>
    <xsd:element name="Owner" ma:index="25" nillable="true" ma:displayName="Owner" ma:internalName="Owner">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Math_Settings" ma:index="26" nillable="true" ma:displayName="Math Settings" ma:internalName="Math_Settings">
      <xsd:simpleType>
        <xsd:restriction base="dms:Text"/>
      </xsd:simpleType>
    </xsd:element>
    <xsd:element name="DefaultSectionNames" ma:index="27" nillable="true" ma:displayName="Default Section Names" ma:internalName="DefaultSectionNames">
      <xsd:simpleType>
        <xsd:restriction base="dms:Note">
          <xsd:maxLength value="255"/>
        </xsd:restriction>
      </xsd:simpleType>
    </xsd:element>
    <xsd:element name="Templates" ma:index="28" nillable="true" ma:displayName="Templates" ma:internalName="Templates">
      <xsd:simpleType>
        <xsd:restriction base="dms:Note">
          <xsd:maxLength value="255"/>
        </xsd:restriction>
      </xsd:simpleType>
    </xsd:element>
    <xsd:element name="Teachers" ma:index="29" nillable="true" ma:displayName="Teachers" ma:internalName="Teacher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udents" ma:index="30" nillable="true" ma:displayName="Students" ma:internalName="Student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udent_Groups" ma:index="31" nillable="true" ma:displayName="Student Groups" ma:internalName="Student_Group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Distribution_Groups" ma:index="32" nillable="true" ma:displayName="Distribution Groups" ma:internalName="Distribution_Groups">
      <xsd:simpleType>
        <xsd:restriction base="dms:Note">
          <xsd:maxLength value="255"/>
        </xsd:restriction>
      </xsd:simpleType>
    </xsd:element>
    <xsd:element name="LMS_Mappings" ma:index="33" nillable="true" ma:displayName="LMS Mappings" ma:internalName="LMS_Mappings">
      <xsd:simpleType>
        <xsd:restriction base="dms:Note">
          <xsd:maxLength value="255"/>
        </xsd:restriction>
      </xsd:simpleType>
    </xsd:element>
    <xsd:element name="Invited_Teachers" ma:index="34" nillable="true" ma:displayName="Invited Teachers" ma:internalName="Invited_Teachers">
      <xsd:simpleType>
        <xsd:restriction base="dms:Note">
          <xsd:maxLength value="255"/>
        </xsd:restriction>
      </xsd:simpleType>
    </xsd:element>
    <xsd:element name="Invited_Students" ma:index="35" nillable="true" ma:displayName="Invited Students" ma:internalName="Invited_Students">
      <xsd:simpleType>
        <xsd:restriction base="dms:Note">
          <xsd:maxLength value="255"/>
        </xsd:restriction>
      </xsd:simpleType>
    </xsd:element>
    <xsd:element name="Self_Registration_Enabled" ma:index="36" nillable="true" ma:displayName="Self Registration Enabled" ma:internalName="Self_Registration_Enabled">
      <xsd:simpleType>
        <xsd:restriction base="dms:Boolean"/>
      </xsd:simpleType>
    </xsd:element>
    <xsd:element name="Has_Teacher_Only_SectionGroup" ma:index="37" nillable="true" ma:displayName="Has Teacher Only SectionGroup" ma:internalName="Has_Teacher_Only_SectionGroup">
      <xsd:simpleType>
        <xsd:restriction base="dms:Boolean"/>
      </xsd:simpleType>
    </xsd:element>
    <xsd:element name="Is_Collaboration_Space_Locked" ma:index="38" nillable="true" ma:displayName="Is Collaboration Space Locked" ma:internalName="Is_Collaboration_Space_Locked">
      <xsd:simpleType>
        <xsd:restriction base="dms:Boolean"/>
      </xsd:simpleType>
    </xsd:element>
    <xsd:element name="IsNotebookLocked" ma:index="39" nillable="true" ma:displayName="Is Notebook Locked" ma:internalName="IsNotebookLocked">
      <xsd:simpleType>
        <xsd:restriction base="dms:Boolean"/>
      </xsd:simpleType>
    </xsd:element>
    <xsd:element name="Teams_Channel_Section_Location" ma:index="40" nillable="true" ma:displayName="Teams Channel Section Location" ma:internalName="Teams_Channel_Section_Location">
      <xsd:simpleType>
        <xsd:restriction base="dms:Text"/>
      </xsd:simpleType>
    </xsd:element>
    <xsd:element name="lcf76f155ced4ddcb4097134ff3c332f" ma:index="42"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SearchProperties" ma:index="44" nillable="true" ma:displayName="MediaServiceSearchProperties" ma:hidden="true" ma:internalName="MediaServiceSearchProperties" ma:readOnly="true">
      <xsd:simpleType>
        <xsd:restriction base="dms:Note"/>
      </xsd:simpleType>
    </xsd:element>
    <xsd:element name="MediaServiceObjectDetectorVersions" ma:index="45"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8ee9550b-f5f4-4dde-bce5-39f4ba45c2f1"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43" nillable="true" ma:displayName="Taxonomy Catch All Column" ma:hidden="true" ma:list="{e800afd8-9188-484f-822e-9df23d421d18}" ma:internalName="TaxCatchAll" ma:showField="CatchAllData" ma:web="8ee9550b-f5f4-4dde-bce5-39f4ba45c2f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SharedWithUsers xmlns="8ee9550b-f5f4-4dde-bce5-39f4ba45c2f1">
      <UserInfo>
        <DisplayName>Kelly Gipson</DisplayName>
        <AccountId>41</AccountId>
        <AccountType/>
      </UserInfo>
      <UserInfo>
        <DisplayName>Ian Jones</DisplayName>
        <AccountId>845</AccountId>
        <AccountType/>
      </UserInfo>
    </SharedWithUsers>
    <LMS_Mappings xmlns="92c24619-d6d5-42cf-b618-23d930ad9f20" xsi:nil="true"/>
    <Teams_Channel_Section_Location xmlns="92c24619-d6d5-42cf-b618-23d930ad9f20" xsi:nil="true"/>
    <Math_Settings xmlns="92c24619-d6d5-42cf-b618-23d930ad9f20" xsi:nil="true"/>
    <NotebookType xmlns="92c24619-d6d5-42cf-b618-23d930ad9f20" xsi:nil="true"/>
    <Distribution_Groups xmlns="92c24619-d6d5-42cf-b618-23d930ad9f20" xsi:nil="true"/>
    <Invited_Teachers xmlns="92c24619-d6d5-42cf-b618-23d930ad9f20" xsi:nil="true"/>
    <Invited_Students xmlns="92c24619-d6d5-42cf-b618-23d930ad9f20" xsi:nil="true"/>
    <DefaultSectionNames xmlns="92c24619-d6d5-42cf-b618-23d930ad9f20" xsi:nil="true"/>
    <FolderType xmlns="92c24619-d6d5-42cf-b618-23d930ad9f20" xsi:nil="true"/>
    <Owner xmlns="92c24619-d6d5-42cf-b618-23d930ad9f20">
      <UserInfo>
        <DisplayName/>
        <AccountId xsi:nil="true"/>
        <AccountType/>
      </UserInfo>
    </Owner>
    <Student_Groups xmlns="92c24619-d6d5-42cf-b618-23d930ad9f20">
      <UserInfo>
        <DisplayName/>
        <AccountId xsi:nil="true"/>
        <AccountType/>
      </UserInfo>
    </Student_Groups>
    <TaxCatchAll xmlns="8ee9550b-f5f4-4dde-bce5-39f4ba45c2f1" xsi:nil="true"/>
    <Is_Collaboration_Space_Locked xmlns="92c24619-d6d5-42cf-b618-23d930ad9f20" xsi:nil="true"/>
    <Templates xmlns="92c24619-d6d5-42cf-b618-23d930ad9f20" xsi:nil="true"/>
    <Students xmlns="92c24619-d6d5-42cf-b618-23d930ad9f20">
      <UserInfo>
        <DisplayName/>
        <AccountId xsi:nil="true"/>
        <AccountType/>
      </UserInfo>
    </Students>
    <lcf76f155ced4ddcb4097134ff3c332f xmlns="92c24619-d6d5-42cf-b618-23d930ad9f20">
      <Terms xmlns="http://schemas.microsoft.com/office/infopath/2007/PartnerControls"/>
    </lcf76f155ced4ddcb4097134ff3c332f>
    <TeamsChannelId xmlns="92c24619-d6d5-42cf-b618-23d930ad9f20" xsi:nil="true"/>
    <IsNotebookLocked xmlns="92c24619-d6d5-42cf-b618-23d930ad9f20" xsi:nil="true"/>
    <Self_Registration_Enabled xmlns="92c24619-d6d5-42cf-b618-23d930ad9f20" xsi:nil="true"/>
    <Has_Teacher_Only_SectionGroup xmlns="92c24619-d6d5-42cf-b618-23d930ad9f20" xsi:nil="true"/>
    <CultureName xmlns="92c24619-d6d5-42cf-b618-23d930ad9f20" xsi:nil="true"/>
    <AppVersion xmlns="92c24619-d6d5-42cf-b618-23d930ad9f20" xsi:nil="true"/>
    <Teachers xmlns="92c24619-d6d5-42cf-b618-23d930ad9f20">
      <UserInfo>
        <DisplayName/>
        <AccountId xsi:nil="true"/>
        <AccountType/>
      </UserInfo>
    </Teacher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00725DB-57F5-486E-B169-FE82CD54C83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2c24619-d6d5-42cf-b618-23d930ad9f20"/>
    <ds:schemaRef ds:uri="8ee9550b-f5f4-4dde-bce5-39f4ba45c2f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58895EC-DA6E-47E7-A4FA-0E1B3794C1C4}">
  <ds:schemaRefs>
    <ds:schemaRef ds:uri="http://schemas.microsoft.com/sharepoint/v3/contenttype/forms"/>
  </ds:schemaRefs>
</ds:datastoreItem>
</file>

<file path=customXml/itemProps3.xml><?xml version="1.0" encoding="utf-8"?>
<ds:datastoreItem xmlns:ds="http://schemas.openxmlformats.org/officeDocument/2006/customXml" ds:itemID="{380A1C28-86EB-4450-BADD-496E365A2DFA}">
  <ds:schemaRefs>
    <ds:schemaRef ds:uri="http://schemas.microsoft.com/office/2006/metadata/properties"/>
    <ds:schemaRef ds:uri="http://schemas.microsoft.com/office/infopath/2007/PartnerControls"/>
    <ds:schemaRef ds:uri="8ee9550b-f5f4-4dde-bce5-39f4ba45c2f1"/>
    <ds:schemaRef ds:uri="92c24619-d6d5-42cf-b618-23d930ad9f20"/>
  </ds:schemaRefs>
</ds:datastoreItem>
</file>

<file path=customXml/itemProps4.xml><?xml version="1.0" encoding="utf-8"?>
<ds:datastoreItem xmlns:ds="http://schemas.openxmlformats.org/officeDocument/2006/customXml" ds:itemID="{EE799833-4246-40AA-9165-1E64F03088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Athrofa Acc. header and blank page - darker blue</Template>
  <TotalTime>1157</TotalTime>
  <Pages>5</Pages>
  <Words>1601</Words>
  <Characters>9127</Characters>
  <Application>Microsoft Office Word</Application>
  <DocSecurity>0</DocSecurity>
  <Lines>76</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10707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Gareth Evans</dc:creator>
  <cp:keywords/>
  <dc:description/>
  <cp:lastModifiedBy>Amy Beer</cp:lastModifiedBy>
  <cp:revision>11</cp:revision>
  <cp:lastPrinted>2022-04-01T06:59:00Z</cp:lastPrinted>
  <dcterms:created xsi:type="dcterms:W3CDTF">2024-04-10T15:02:00Z</dcterms:created>
  <dcterms:modified xsi:type="dcterms:W3CDTF">2024-04-12T00:21:00Z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0x010100E209B251219B0E4FA192FAB8C3136AE6</vt:lpwstr>
  </property>
  <property fmtid="{D5CDD505-2E9C-101B-9397-08002B2CF9AE}" pid="3" name="MediaServiceImageTags">
    <vt:lpwstr/>
  </property>
</Properties>
</file>