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8247D" w:rsidRPr="0028247D" w:rsidRDefault="0028247D" w:rsidP="0028247D">
      <w:pPr>
        <w:pStyle w:val="Heading1"/>
        <w:jc w:val="center"/>
        <w:rPr>
          <w:b/>
          <w:color w:val="auto"/>
          <w:sz w:val="48"/>
          <w:szCs w:val="48"/>
        </w:rPr>
      </w:pPr>
      <w:bookmarkStart w:id="0" w:name="_GoBack"/>
      <w:r w:rsidRPr="0028247D">
        <w:rPr>
          <w:b/>
          <w:color w:val="auto"/>
          <w:sz w:val="48"/>
          <w:szCs w:val="48"/>
        </w:rPr>
        <w:t>Hotel Administration and Front Office</w:t>
      </w:r>
      <w:bookmarkEnd w:id="0"/>
      <w:r w:rsidRPr="0028247D">
        <w:rPr>
          <w:b/>
          <w:color w:val="auto"/>
          <w:sz w:val="48"/>
          <w:szCs w:val="48"/>
        </w:rPr>
        <w:br w:type="page"/>
      </w:r>
    </w:p>
    <w:sdt>
      <w:sdtPr>
        <w:rPr>
          <w:rFonts w:asciiTheme="minorHAnsi" w:eastAsiaTheme="minorHAnsi" w:hAnsiTheme="minorHAnsi" w:cstheme="minorBidi"/>
          <w:b w:val="0"/>
          <w:bCs w:val="0"/>
          <w:color w:val="auto"/>
          <w:sz w:val="22"/>
          <w:szCs w:val="22"/>
          <w:lang w:val="en-GB" w:eastAsia="en-US"/>
        </w:rPr>
        <w:id w:val="311456289"/>
        <w:docPartObj>
          <w:docPartGallery w:val="Table of Contents"/>
          <w:docPartUnique/>
        </w:docPartObj>
      </w:sdtPr>
      <w:sdtEndPr>
        <w:rPr>
          <w:noProof/>
        </w:rPr>
      </w:sdtEndPr>
      <w:sdtContent>
        <w:p w:rsidR="0028247D" w:rsidRPr="00832E78" w:rsidRDefault="0028247D" w:rsidP="0028247D">
          <w:pPr>
            <w:pStyle w:val="TOCHeading"/>
            <w:spacing w:line="360" w:lineRule="auto"/>
            <w:jc w:val="both"/>
            <w:rPr>
              <w:rFonts w:ascii="Times New Roman" w:hAnsi="Times New Roman" w:cs="Times New Roman"/>
            </w:rPr>
          </w:pPr>
          <w:r w:rsidRPr="00832E78">
            <w:rPr>
              <w:rFonts w:ascii="Times New Roman" w:hAnsi="Times New Roman" w:cs="Times New Roman"/>
            </w:rPr>
            <w:t>Table of Contents</w:t>
          </w:r>
        </w:p>
        <w:p w:rsidR="0028247D" w:rsidRDefault="0028247D" w:rsidP="0028247D">
          <w:pPr>
            <w:pStyle w:val="TOC1"/>
            <w:tabs>
              <w:tab w:val="right" w:leader="dot" w:pos="9016"/>
            </w:tabs>
            <w:rPr>
              <w:rFonts w:eastAsiaTheme="minorEastAsia"/>
              <w:noProof/>
              <w:lang w:val="en-IN" w:eastAsia="en-IN"/>
            </w:rPr>
          </w:pPr>
          <w:r w:rsidRPr="00DE4281">
            <w:rPr>
              <w:rFonts w:ascii="Times New Roman" w:hAnsi="Times New Roman" w:cs="Times New Roman"/>
              <w:sz w:val="24"/>
              <w:szCs w:val="24"/>
            </w:rPr>
            <w:fldChar w:fldCharType="begin"/>
          </w:r>
          <w:r w:rsidRPr="00832E78">
            <w:rPr>
              <w:rFonts w:ascii="Times New Roman" w:hAnsi="Times New Roman" w:cs="Times New Roman"/>
              <w:sz w:val="24"/>
              <w:szCs w:val="24"/>
            </w:rPr>
            <w:instrText xml:space="preserve"> TOC \o "1-3" \h \z \u </w:instrText>
          </w:r>
          <w:r w:rsidRPr="00DE4281">
            <w:rPr>
              <w:rFonts w:ascii="Times New Roman" w:hAnsi="Times New Roman" w:cs="Times New Roman"/>
              <w:sz w:val="24"/>
              <w:szCs w:val="24"/>
            </w:rPr>
            <w:fldChar w:fldCharType="separate"/>
          </w:r>
          <w:hyperlink w:anchor="_Toc149215397" w:history="1">
            <w:r w:rsidRPr="00CD4810">
              <w:rPr>
                <w:rStyle w:val="Hyperlink"/>
                <w:rFonts w:ascii="Times New Roman" w:hAnsi="Times New Roman" w:cs="Times New Roman"/>
                <w:b/>
                <w:noProof/>
              </w:rPr>
              <w:t>Task-2: Practical Task</w:t>
            </w:r>
            <w:r>
              <w:rPr>
                <w:noProof/>
                <w:webHidden/>
              </w:rPr>
              <w:tab/>
            </w:r>
            <w:r>
              <w:rPr>
                <w:noProof/>
                <w:webHidden/>
              </w:rPr>
              <w:fldChar w:fldCharType="begin"/>
            </w:r>
            <w:r>
              <w:rPr>
                <w:noProof/>
                <w:webHidden/>
              </w:rPr>
              <w:instrText xml:space="preserve"> PAGEREF _Toc149215397 \h </w:instrText>
            </w:r>
            <w:r>
              <w:rPr>
                <w:noProof/>
                <w:webHidden/>
              </w:rPr>
            </w:r>
            <w:r>
              <w:rPr>
                <w:noProof/>
                <w:webHidden/>
              </w:rPr>
              <w:fldChar w:fldCharType="separate"/>
            </w:r>
            <w:r>
              <w:rPr>
                <w:noProof/>
                <w:webHidden/>
              </w:rPr>
              <w:t>3</w:t>
            </w:r>
            <w:r>
              <w:rPr>
                <w:noProof/>
                <w:webHidden/>
              </w:rPr>
              <w:fldChar w:fldCharType="end"/>
            </w:r>
          </w:hyperlink>
        </w:p>
        <w:p w:rsidR="0028247D" w:rsidRDefault="0028247D" w:rsidP="0028247D">
          <w:pPr>
            <w:pStyle w:val="TOC2"/>
            <w:tabs>
              <w:tab w:val="right" w:leader="dot" w:pos="9016"/>
            </w:tabs>
            <w:rPr>
              <w:rFonts w:eastAsiaTheme="minorEastAsia"/>
              <w:noProof/>
              <w:lang w:val="en-IN" w:eastAsia="en-IN"/>
            </w:rPr>
          </w:pPr>
          <w:hyperlink w:anchor="_Toc149215398" w:history="1">
            <w:r w:rsidRPr="00CD4810">
              <w:rPr>
                <w:rStyle w:val="Hyperlink"/>
                <w:rFonts w:ascii="Times New Roman" w:hAnsi="Times New Roman" w:cs="Times New Roman"/>
                <w:noProof/>
              </w:rPr>
              <w:t>Trip Advisor review</w:t>
            </w:r>
            <w:r>
              <w:rPr>
                <w:noProof/>
                <w:webHidden/>
              </w:rPr>
              <w:tab/>
            </w:r>
            <w:r>
              <w:rPr>
                <w:noProof/>
                <w:webHidden/>
              </w:rPr>
              <w:fldChar w:fldCharType="begin"/>
            </w:r>
            <w:r>
              <w:rPr>
                <w:noProof/>
                <w:webHidden/>
              </w:rPr>
              <w:instrText xml:space="preserve"> PAGEREF _Toc149215398 \h </w:instrText>
            </w:r>
            <w:r>
              <w:rPr>
                <w:noProof/>
                <w:webHidden/>
              </w:rPr>
            </w:r>
            <w:r>
              <w:rPr>
                <w:noProof/>
                <w:webHidden/>
              </w:rPr>
              <w:fldChar w:fldCharType="separate"/>
            </w:r>
            <w:r>
              <w:rPr>
                <w:noProof/>
                <w:webHidden/>
              </w:rPr>
              <w:t>3</w:t>
            </w:r>
            <w:r>
              <w:rPr>
                <w:noProof/>
                <w:webHidden/>
              </w:rPr>
              <w:fldChar w:fldCharType="end"/>
            </w:r>
          </w:hyperlink>
        </w:p>
        <w:p w:rsidR="0028247D" w:rsidRDefault="0028247D" w:rsidP="0028247D">
          <w:pPr>
            <w:pStyle w:val="TOC2"/>
            <w:tabs>
              <w:tab w:val="right" w:leader="dot" w:pos="9016"/>
            </w:tabs>
            <w:rPr>
              <w:rFonts w:eastAsiaTheme="minorEastAsia"/>
              <w:noProof/>
              <w:lang w:val="en-IN" w:eastAsia="en-IN"/>
            </w:rPr>
          </w:pPr>
          <w:hyperlink w:anchor="_Toc149215399" w:history="1">
            <w:r w:rsidRPr="00CD4810">
              <w:rPr>
                <w:rStyle w:val="Hyperlink"/>
                <w:rFonts w:ascii="Times New Roman" w:hAnsi="Times New Roman" w:cs="Times New Roman"/>
                <w:noProof/>
              </w:rPr>
              <w:t>Response of Letter of Complaint</w:t>
            </w:r>
            <w:r>
              <w:rPr>
                <w:noProof/>
                <w:webHidden/>
              </w:rPr>
              <w:tab/>
            </w:r>
            <w:r>
              <w:rPr>
                <w:noProof/>
                <w:webHidden/>
              </w:rPr>
              <w:fldChar w:fldCharType="begin"/>
            </w:r>
            <w:r>
              <w:rPr>
                <w:noProof/>
                <w:webHidden/>
              </w:rPr>
              <w:instrText xml:space="preserve"> PAGEREF _Toc149215399 \h </w:instrText>
            </w:r>
            <w:r>
              <w:rPr>
                <w:noProof/>
                <w:webHidden/>
              </w:rPr>
            </w:r>
            <w:r>
              <w:rPr>
                <w:noProof/>
                <w:webHidden/>
              </w:rPr>
              <w:fldChar w:fldCharType="separate"/>
            </w:r>
            <w:r>
              <w:rPr>
                <w:noProof/>
                <w:webHidden/>
              </w:rPr>
              <w:t>5</w:t>
            </w:r>
            <w:r>
              <w:rPr>
                <w:noProof/>
                <w:webHidden/>
              </w:rPr>
              <w:fldChar w:fldCharType="end"/>
            </w:r>
          </w:hyperlink>
        </w:p>
        <w:p w:rsidR="0028247D" w:rsidRDefault="0028247D" w:rsidP="0028247D">
          <w:pPr>
            <w:pStyle w:val="TOC1"/>
            <w:tabs>
              <w:tab w:val="right" w:leader="dot" w:pos="9016"/>
            </w:tabs>
            <w:rPr>
              <w:rFonts w:eastAsiaTheme="minorEastAsia"/>
              <w:noProof/>
              <w:lang w:val="en-IN" w:eastAsia="en-IN"/>
            </w:rPr>
          </w:pPr>
          <w:hyperlink w:anchor="_Toc149215400" w:history="1">
            <w:r w:rsidRPr="00CD4810">
              <w:rPr>
                <w:rStyle w:val="Hyperlink"/>
                <w:rFonts w:ascii="Times New Roman" w:eastAsia="Times New Roman" w:hAnsi="Times New Roman" w:cs="Times New Roman"/>
                <w:b/>
                <w:noProof/>
              </w:rPr>
              <w:t>Reference</w:t>
            </w:r>
            <w:r>
              <w:rPr>
                <w:noProof/>
                <w:webHidden/>
              </w:rPr>
              <w:tab/>
            </w:r>
            <w:r>
              <w:rPr>
                <w:noProof/>
                <w:webHidden/>
              </w:rPr>
              <w:fldChar w:fldCharType="begin"/>
            </w:r>
            <w:r>
              <w:rPr>
                <w:noProof/>
                <w:webHidden/>
              </w:rPr>
              <w:instrText xml:space="preserve"> PAGEREF _Toc149215400 \h </w:instrText>
            </w:r>
            <w:r>
              <w:rPr>
                <w:noProof/>
                <w:webHidden/>
              </w:rPr>
            </w:r>
            <w:r>
              <w:rPr>
                <w:noProof/>
                <w:webHidden/>
              </w:rPr>
              <w:fldChar w:fldCharType="separate"/>
            </w:r>
            <w:r>
              <w:rPr>
                <w:noProof/>
                <w:webHidden/>
              </w:rPr>
              <w:t>7</w:t>
            </w:r>
            <w:r>
              <w:rPr>
                <w:noProof/>
                <w:webHidden/>
              </w:rPr>
              <w:fldChar w:fldCharType="end"/>
            </w:r>
          </w:hyperlink>
        </w:p>
        <w:p w:rsidR="0028247D" w:rsidRDefault="0028247D" w:rsidP="0028247D">
          <w:r w:rsidRPr="00832E78">
            <w:rPr>
              <w:rFonts w:ascii="Times New Roman" w:hAnsi="Times New Roman" w:cs="Times New Roman"/>
              <w:b/>
              <w:bCs/>
              <w:noProof/>
              <w:sz w:val="24"/>
              <w:szCs w:val="24"/>
            </w:rPr>
            <w:fldChar w:fldCharType="end"/>
          </w:r>
        </w:p>
      </w:sdtContent>
    </w:sdt>
    <w:p w:rsidR="0028247D" w:rsidRDefault="0028247D" w:rsidP="0028247D">
      <w:r>
        <w:br w:type="page"/>
      </w: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016"/>
      </w:tblGrid>
      <w:tr w:rsidR="0028247D" w:rsidRPr="00330917" w:rsidTr="00461073">
        <w:trPr>
          <w:trHeight w:val="752"/>
        </w:trPr>
        <w:tc>
          <w:tcPr>
            <w:tcW w:w="9016" w:type="dxa"/>
            <w:vMerge w:val="restart"/>
            <w:tcBorders>
              <w:top w:val="single" w:sz="4" w:space="0" w:color="auto"/>
              <w:left w:val="single" w:sz="4" w:space="0" w:color="auto"/>
              <w:right w:val="single" w:sz="4" w:space="0" w:color="auto"/>
            </w:tcBorders>
            <w:shd w:val="clear" w:color="auto" w:fill="auto"/>
          </w:tcPr>
          <w:p w:rsidR="0028247D" w:rsidRPr="00330917" w:rsidRDefault="0028247D" w:rsidP="00461073">
            <w:pPr>
              <w:keepNext/>
              <w:spacing w:after="0" w:line="240" w:lineRule="auto"/>
              <w:jc w:val="center"/>
              <w:rPr>
                <w:rFonts w:ascii="Arial" w:eastAsia="Times New Roman" w:hAnsi="Arial" w:cs="Times New Roman"/>
                <w:b/>
                <w:sz w:val="32"/>
                <w:szCs w:val="32"/>
                <w:lang w:val="en-AU"/>
              </w:rPr>
            </w:pPr>
          </w:p>
          <w:p w:rsidR="0028247D" w:rsidRPr="00330917" w:rsidRDefault="0028247D" w:rsidP="00461073">
            <w:pPr>
              <w:keepNext/>
              <w:spacing w:after="0" w:line="240" w:lineRule="auto"/>
              <w:rPr>
                <w:rFonts w:ascii="Arial" w:eastAsia="Times New Roman" w:hAnsi="Arial" w:cs="Times New Roman"/>
                <w:b/>
                <w:sz w:val="28"/>
                <w:szCs w:val="28"/>
                <w:lang w:val="en-AU"/>
              </w:rPr>
            </w:pPr>
            <w:r w:rsidRPr="00C13098">
              <w:rPr>
                <w:noProof/>
                <w:lang w:val="en-US"/>
              </w:rPr>
              <w:drawing>
                <wp:inline distT="0" distB="0" distL="0" distR="0">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sz w:val="32"/>
                <w:szCs w:val="32"/>
                <w:lang w:val="en-AU"/>
              </w:rPr>
              <w:br/>
            </w:r>
          </w:p>
          <w:p w:rsidR="0028247D" w:rsidRDefault="0028247D" w:rsidP="00461073">
            <w:pPr>
              <w:rPr>
                <w:rFonts w:eastAsia="Carlito" w:cs="Times New Roman"/>
                <w:b/>
                <w:sz w:val="28"/>
                <w:szCs w:val="28"/>
                <w:lang w:val="en-US"/>
              </w:rPr>
            </w:pPr>
            <w:r>
              <w:rPr>
                <w:rFonts w:eastAsia="Carlito" w:cs="Times New Roman"/>
                <w:b/>
                <w:sz w:val="28"/>
                <w:szCs w:val="28"/>
                <w:lang w:val="en-US"/>
              </w:rPr>
              <w:t xml:space="preserve">Component Two </w:t>
            </w:r>
          </w:p>
          <w:p w:rsidR="0028247D" w:rsidRPr="00330917" w:rsidRDefault="0028247D" w:rsidP="00461073">
            <w:pPr>
              <w:rPr>
                <w:rFonts w:ascii="Arial" w:eastAsia="Times New Roman" w:hAnsi="Arial" w:cs="Times New Roman"/>
                <w:b/>
                <w:sz w:val="32"/>
                <w:szCs w:val="32"/>
                <w:lang w:val="en-AU"/>
              </w:rPr>
            </w:pPr>
            <w:r w:rsidRPr="001749FD">
              <w:rPr>
                <w:rFonts w:eastAsia="Carlito" w:cs="Times New Roman"/>
                <w:b/>
                <w:sz w:val="28"/>
                <w:szCs w:val="28"/>
                <w:lang w:val="en-US"/>
              </w:rPr>
              <w:t>Contribution to Overall Module Assessment</w:t>
            </w:r>
            <w:r>
              <w:rPr>
                <w:rFonts w:eastAsia="Carlito" w:cs="Times New Roman"/>
                <w:b/>
                <w:sz w:val="28"/>
                <w:szCs w:val="28"/>
                <w:lang w:val="en-US"/>
              </w:rPr>
              <w:t>: 25%</w:t>
            </w:r>
          </w:p>
        </w:tc>
      </w:tr>
      <w:tr w:rsidR="0028247D" w:rsidRPr="00330917" w:rsidTr="00461073">
        <w:trPr>
          <w:trHeight w:val="468"/>
        </w:trPr>
        <w:tc>
          <w:tcPr>
            <w:tcW w:w="9016" w:type="dxa"/>
            <w:vMerge/>
            <w:tcBorders>
              <w:left w:val="single" w:sz="4" w:space="0" w:color="auto"/>
              <w:right w:val="single" w:sz="4" w:space="0" w:color="auto"/>
            </w:tcBorders>
            <w:shd w:val="clear" w:color="auto" w:fill="auto"/>
          </w:tcPr>
          <w:p w:rsidR="0028247D" w:rsidRPr="00330917" w:rsidRDefault="0028247D" w:rsidP="00461073">
            <w:pPr>
              <w:keepNext/>
              <w:spacing w:after="0" w:line="240" w:lineRule="auto"/>
              <w:jc w:val="center"/>
              <w:rPr>
                <w:rFonts w:ascii="Arial" w:eastAsia="Times New Roman" w:hAnsi="Arial" w:cs="Times New Roman"/>
                <w:b/>
                <w:sz w:val="40"/>
                <w:szCs w:val="20"/>
                <w:lang w:val="en-AU"/>
              </w:rPr>
            </w:pPr>
          </w:p>
        </w:tc>
      </w:tr>
      <w:tr w:rsidR="0028247D" w:rsidRPr="00330917" w:rsidTr="00461073">
        <w:trPr>
          <w:trHeight w:val="468"/>
        </w:trPr>
        <w:tc>
          <w:tcPr>
            <w:tcW w:w="9016" w:type="dxa"/>
            <w:vMerge/>
            <w:tcBorders>
              <w:left w:val="single" w:sz="4" w:space="0" w:color="auto"/>
              <w:right w:val="single" w:sz="4" w:space="0" w:color="auto"/>
            </w:tcBorders>
            <w:shd w:val="clear" w:color="auto" w:fill="auto"/>
          </w:tcPr>
          <w:p w:rsidR="0028247D" w:rsidRPr="00330917" w:rsidRDefault="0028247D" w:rsidP="00461073">
            <w:pPr>
              <w:keepNext/>
              <w:spacing w:after="0" w:line="240" w:lineRule="auto"/>
              <w:jc w:val="center"/>
              <w:rPr>
                <w:rFonts w:ascii="Arial" w:eastAsia="Times New Roman" w:hAnsi="Arial" w:cs="Times New Roman"/>
                <w:b/>
                <w:sz w:val="40"/>
                <w:szCs w:val="20"/>
                <w:lang w:val="en-AU"/>
              </w:rPr>
            </w:pPr>
          </w:p>
        </w:tc>
      </w:tr>
      <w:tr w:rsidR="0028247D" w:rsidRPr="00330917" w:rsidTr="00461073">
        <w:trPr>
          <w:trHeight w:val="468"/>
        </w:trPr>
        <w:tc>
          <w:tcPr>
            <w:tcW w:w="9016" w:type="dxa"/>
            <w:vMerge/>
            <w:tcBorders>
              <w:left w:val="single" w:sz="4" w:space="0" w:color="auto"/>
              <w:right w:val="single" w:sz="4" w:space="0" w:color="auto"/>
            </w:tcBorders>
            <w:shd w:val="clear" w:color="auto" w:fill="auto"/>
          </w:tcPr>
          <w:p w:rsidR="0028247D" w:rsidRPr="00330917" w:rsidRDefault="0028247D" w:rsidP="00461073">
            <w:pPr>
              <w:keepNext/>
              <w:spacing w:after="0" w:line="240" w:lineRule="auto"/>
              <w:jc w:val="center"/>
              <w:rPr>
                <w:rFonts w:ascii="Arial" w:eastAsia="Times New Roman" w:hAnsi="Arial" w:cs="Times New Roman"/>
                <w:b/>
                <w:sz w:val="40"/>
                <w:szCs w:val="20"/>
                <w:lang w:val="en-AU"/>
              </w:rPr>
            </w:pPr>
          </w:p>
        </w:tc>
      </w:tr>
      <w:tr w:rsidR="0028247D" w:rsidRPr="00330917" w:rsidTr="00461073">
        <w:trPr>
          <w:trHeight w:val="460"/>
        </w:trPr>
        <w:tc>
          <w:tcPr>
            <w:tcW w:w="9016" w:type="dxa"/>
            <w:tcBorders>
              <w:left w:val="single" w:sz="4" w:space="0" w:color="auto"/>
              <w:bottom w:val="single" w:sz="4" w:space="0" w:color="auto"/>
              <w:right w:val="single" w:sz="4" w:space="0" w:color="auto"/>
            </w:tcBorders>
            <w:shd w:val="clear" w:color="auto" w:fill="auto"/>
          </w:tcPr>
          <w:p w:rsidR="0028247D" w:rsidRPr="0029335D" w:rsidRDefault="0028247D" w:rsidP="00461073">
            <w:pPr>
              <w:keepNext/>
              <w:spacing w:after="0" w:line="240" w:lineRule="auto"/>
              <w:rPr>
                <w:rFonts w:ascii="Arial" w:eastAsia="Times New Roman" w:hAnsi="Arial" w:cs="Times New Roman"/>
                <w:b/>
                <w:szCs w:val="24"/>
                <w:lang w:val="en-AU"/>
              </w:rPr>
            </w:pPr>
            <w:r w:rsidRPr="0029335D">
              <w:rPr>
                <w:rFonts w:ascii="Arial" w:eastAsia="Times New Roman" w:hAnsi="Arial" w:cs="Times New Roman"/>
                <w:b/>
                <w:szCs w:val="24"/>
                <w:lang w:val="en-AU"/>
              </w:rPr>
              <w:t xml:space="preserve">Trip Advisor Review Response </w:t>
            </w:r>
            <w:r>
              <w:rPr>
                <w:rFonts w:ascii="Arial" w:eastAsia="Times New Roman" w:hAnsi="Arial" w:cs="Times New Roman"/>
                <w:b/>
                <w:szCs w:val="24"/>
                <w:lang w:val="en-AU"/>
              </w:rPr>
              <w:t>150 words +/-10%</w:t>
            </w:r>
          </w:p>
        </w:tc>
      </w:tr>
      <w:tr w:rsidR="0028247D" w:rsidRPr="00832E78" w:rsidTr="0028247D">
        <w:trPr>
          <w:trHeight w:val="416"/>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rsidR="0028247D" w:rsidRPr="00832E78" w:rsidRDefault="0028247D" w:rsidP="00461073">
            <w:pPr>
              <w:spacing w:after="0"/>
              <w:rPr>
                <w:rFonts w:ascii="Times New Roman" w:eastAsia="Times New Roman" w:hAnsi="Times New Roman" w:cs="Times New Roman"/>
                <w:bCs/>
                <w:sz w:val="24"/>
                <w:szCs w:val="24"/>
              </w:rPr>
            </w:pPr>
          </w:p>
          <w:p w:rsidR="0028247D" w:rsidRPr="0028247D" w:rsidRDefault="0028247D" w:rsidP="00461073">
            <w:pPr>
              <w:pStyle w:val="Heading1"/>
              <w:spacing w:line="360" w:lineRule="auto"/>
              <w:jc w:val="both"/>
              <w:rPr>
                <w:rFonts w:ascii="Times New Roman" w:hAnsi="Times New Roman" w:cs="Times New Roman"/>
                <w:b/>
                <w:color w:val="auto"/>
                <w:sz w:val="28"/>
                <w:szCs w:val="28"/>
              </w:rPr>
            </w:pPr>
            <w:bookmarkStart w:id="1" w:name="_Toc149210026"/>
            <w:bookmarkStart w:id="2" w:name="_Toc149210210"/>
            <w:bookmarkStart w:id="3" w:name="_Toc149215397"/>
            <w:r w:rsidRPr="0028247D">
              <w:rPr>
                <w:rFonts w:ascii="Times New Roman" w:hAnsi="Times New Roman" w:cs="Times New Roman"/>
                <w:b/>
                <w:color w:val="auto"/>
                <w:sz w:val="28"/>
                <w:szCs w:val="28"/>
              </w:rPr>
              <w:t>Task-2: Practical Task</w:t>
            </w:r>
            <w:bookmarkEnd w:id="1"/>
            <w:bookmarkEnd w:id="2"/>
            <w:bookmarkEnd w:id="3"/>
          </w:p>
          <w:p w:rsidR="0028247D" w:rsidRPr="0028247D" w:rsidRDefault="0028247D" w:rsidP="00461073">
            <w:pPr>
              <w:pStyle w:val="Heading2"/>
              <w:rPr>
                <w:rFonts w:ascii="Times New Roman" w:hAnsi="Times New Roman" w:cs="Times New Roman"/>
                <w:color w:val="auto"/>
                <w:sz w:val="24"/>
                <w:szCs w:val="24"/>
              </w:rPr>
            </w:pPr>
            <w:bookmarkStart w:id="4" w:name="_Toc149210027"/>
            <w:bookmarkStart w:id="5" w:name="_Toc149210211"/>
            <w:bookmarkStart w:id="6" w:name="_Toc149215398"/>
            <w:r w:rsidRPr="0028247D">
              <w:rPr>
                <w:rFonts w:ascii="Times New Roman" w:hAnsi="Times New Roman" w:cs="Times New Roman"/>
                <w:color w:val="auto"/>
                <w:sz w:val="24"/>
                <w:szCs w:val="24"/>
              </w:rPr>
              <w:t>Trip Advisor review</w:t>
            </w:r>
            <w:bookmarkEnd w:id="4"/>
            <w:bookmarkEnd w:id="5"/>
            <w:bookmarkEnd w:id="6"/>
          </w:p>
          <w:p w:rsidR="0028247D" w:rsidRPr="0028247D" w:rsidRDefault="0028247D" w:rsidP="0028247D">
            <w:pPr>
              <w:rPr>
                <w:rFonts w:ascii="Times New Roman" w:hAnsi="Times New Roman" w:cs="Times New Roman"/>
                <w:sz w:val="24"/>
                <w:szCs w:val="24"/>
              </w:rPr>
            </w:pPr>
            <w:r w:rsidRPr="00832E78">
              <w:rPr>
                <w:rFonts w:ascii="Times New Roman" w:hAnsi="Times New Roman" w:cs="Times New Roman"/>
                <w:sz w:val="24"/>
                <w:szCs w:val="24"/>
              </w:rPr>
              <w:t>Various major skills are required in the front office of the hotel industry to guarantee proficient tasks and convey first-class customer service. These skills incorporate flexibility, teamwork, communication, time management, customer service, critical thinking, and organizational skills. To guarantee an extraordinary experience and reuse business, customer service is fundamental in the hotel business (</w:t>
            </w:r>
            <w:proofErr w:type="spellStart"/>
            <w:r w:rsidRPr="00832E78">
              <w:rPr>
                <w:rFonts w:ascii="Times New Roman" w:hAnsi="Times New Roman" w:cs="Times New Roman"/>
                <w:color w:val="222222"/>
                <w:sz w:val="24"/>
                <w:szCs w:val="24"/>
                <w:shd w:val="clear" w:color="auto" w:fill="FFFFFF"/>
              </w:rPr>
              <w:t>Nicoletti</w:t>
            </w:r>
            <w:proofErr w:type="spellEnd"/>
            <w:r w:rsidRPr="00832E78">
              <w:rPr>
                <w:rFonts w:ascii="Times New Roman" w:hAnsi="Times New Roman" w:cs="Times New Roman"/>
                <w:color w:val="222222"/>
                <w:sz w:val="24"/>
                <w:szCs w:val="24"/>
                <w:shd w:val="clear" w:color="auto" w:fill="FFFFFF"/>
              </w:rPr>
              <w:t xml:space="preserve"> et al., 2020)</w:t>
            </w:r>
            <w:r w:rsidRPr="00832E78">
              <w:rPr>
                <w:rFonts w:ascii="Times New Roman" w:hAnsi="Times New Roman" w:cs="Times New Roman"/>
                <w:sz w:val="24"/>
                <w:szCs w:val="24"/>
              </w:rPr>
              <w:t>. For associations with guests, colleagues, and the board, clear verbal communication is required. For dealing with a few positions all the while, including registrations, check-outs, and reservations, using time effectively is fundamental. To address client issues and resolve questions, critical thinking is essential. The flawless experience for visitors depends upon participation, and overcoming surprising preventions requires flexibility. Together, these limits assist with fronting workspace staff in offering exceptional help, keeping up with raised levels of buyer reliability, and ensuring the compelling working of th</w:t>
            </w:r>
            <w:r>
              <w:rPr>
                <w:rFonts w:ascii="Times New Roman" w:hAnsi="Times New Roman" w:cs="Times New Roman"/>
                <w:sz w:val="24"/>
                <w:szCs w:val="24"/>
              </w:rPr>
              <w:t>e hotel (Williams et al., 2020)</w:t>
            </w:r>
          </w:p>
          <w:p w:rsidR="0028247D" w:rsidRPr="00832E78" w:rsidRDefault="0028247D" w:rsidP="00461073">
            <w:pPr>
              <w:spacing w:after="0"/>
              <w:rPr>
                <w:rFonts w:ascii="Times New Roman" w:eastAsia="Times New Roman" w:hAnsi="Times New Roman" w:cs="Times New Roman"/>
                <w:bCs/>
                <w:sz w:val="24"/>
                <w:szCs w:val="24"/>
              </w:rPr>
            </w:pPr>
          </w:p>
          <w:p w:rsidR="0028247D" w:rsidRPr="00832E78" w:rsidRDefault="0028247D" w:rsidP="00461073">
            <w:pPr>
              <w:spacing w:after="0"/>
              <w:rPr>
                <w:rFonts w:ascii="Times New Roman" w:eastAsia="Times New Roman" w:hAnsi="Times New Roman" w:cs="Times New Roman"/>
                <w:bCs/>
                <w:sz w:val="24"/>
                <w:szCs w:val="24"/>
              </w:rPr>
            </w:pPr>
          </w:p>
        </w:tc>
      </w:tr>
    </w:tbl>
    <w:p w:rsidR="0028247D" w:rsidRPr="00832E78" w:rsidRDefault="0028247D" w:rsidP="0028247D">
      <w:pPr>
        <w:rPr>
          <w:rFonts w:ascii="Times New Roman" w:hAnsi="Times New Roman" w:cs="Times New Roman"/>
          <w:sz w:val="24"/>
          <w:szCs w:val="24"/>
        </w:rPr>
      </w:pPr>
    </w:p>
    <w:tbl>
      <w:tblPr>
        <w:tblpPr w:leftFromText="180" w:rightFromText="180" w:vertAnchor="text" w:horzAnchor="margin" w:tblpX="7" w:tblpY="49"/>
        <w:tblW w:w="90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096"/>
      </w:tblGrid>
      <w:tr w:rsidR="0028247D" w:rsidRPr="00832E78" w:rsidTr="00461073">
        <w:trPr>
          <w:trHeight w:val="614"/>
        </w:trPr>
        <w:tc>
          <w:tcPr>
            <w:tcW w:w="9039" w:type="dxa"/>
            <w:vMerge w:val="restart"/>
            <w:tcBorders>
              <w:top w:val="single" w:sz="4" w:space="0" w:color="auto"/>
              <w:left w:val="single" w:sz="4" w:space="0" w:color="auto"/>
              <w:right w:val="single" w:sz="4" w:space="0" w:color="auto"/>
            </w:tcBorders>
            <w:shd w:val="clear" w:color="auto" w:fill="auto"/>
          </w:tcPr>
          <w:p w:rsidR="0028247D" w:rsidRPr="00832E78" w:rsidRDefault="0028247D" w:rsidP="00461073">
            <w:pPr>
              <w:rPr>
                <w:rFonts w:ascii="Times New Roman" w:eastAsia="Times New Roman" w:hAnsi="Times New Roman" w:cs="Times New Roman"/>
                <w:bCs/>
                <w:sz w:val="24"/>
                <w:szCs w:val="24"/>
                <w:lang w:val="en-AU"/>
              </w:rPr>
            </w:pPr>
            <w:r w:rsidRPr="00832E78">
              <w:rPr>
                <w:rFonts w:ascii="Times New Roman" w:hAnsi="Times New Roman" w:cs="Times New Roman"/>
                <w:noProof/>
                <w:sz w:val="24"/>
                <w:szCs w:val="24"/>
                <w:lang w:val="en-US"/>
              </w:rPr>
              <w:drawing>
                <wp:inline distT="0" distB="0" distL="0" distR="0">
                  <wp:extent cx="5638800" cy="1914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5638800" cy="1914525"/>
                          </a:xfrm>
                          <a:prstGeom prst="rect">
                            <a:avLst/>
                          </a:prstGeom>
                        </pic:spPr>
                      </pic:pic>
                    </a:graphicData>
                  </a:graphic>
                </wp:inline>
              </w:drawing>
            </w:r>
          </w:p>
        </w:tc>
      </w:tr>
      <w:tr w:rsidR="0028247D" w:rsidRPr="00832E78" w:rsidTr="00461073">
        <w:trPr>
          <w:trHeight w:val="468"/>
        </w:trPr>
        <w:tc>
          <w:tcPr>
            <w:tcW w:w="9039" w:type="dxa"/>
            <w:vMerge/>
            <w:tcBorders>
              <w:left w:val="single" w:sz="4" w:space="0" w:color="auto"/>
              <w:right w:val="single" w:sz="4" w:space="0" w:color="auto"/>
            </w:tcBorders>
            <w:shd w:val="clear" w:color="auto" w:fill="auto"/>
          </w:tcPr>
          <w:p w:rsidR="0028247D" w:rsidRPr="00832E78" w:rsidRDefault="0028247D" w:rsidP="00461073">
            <w:pPr>
              <w:keepNext/>
              <w:spacing w:after="0"/>
              <w:rPr>
                <w:rFonts w:ascii="Times New Roman" w:eastAsia="Times New Roman" w:hAnsi="Times New Roman" w:cs="Times New Roman"/>
                <w:b/>
                <w:sz w:val="24"/>
                <w:szCs w:val="24"/>
                <w:lang w:val="en-AU"/>
              </w:rPr>
            </w:pPr>
          </w:p>
        </w:tc>
      </w:tr>
      <w:tr w:rsidR="0028247D" w:rsidRPr="00832E78" w:rsidTr="00461073">
        <w:trPr>
          <w:trHeight w:val="468"/>
        </w:trPr>
        <w:tc>
          <w:tcPr>
            <w:tcW w:w="9039" w:type="dxa"/>
            <w:vMerge/>
            <w:tcBorders>
              <w:left w:val="single" w:sz="4" w:space="0" w:color="auto"/>
              <w:right w:val="single" w:sz="4" w:space="0" w:color="auto"/>
            </w:tcBorders>
            <w:shd w:val="clear" w:color="auto" w:fill="auto"/>
          </w:tcPr>
          <w:p w:rsidR="0028247D" w:rsidRPr="00832E78" w:rsidRDefault="0028247D" w:rsidP="00461073">
            <w:pPr>
              <w:keepNext/>
              <w:spacing w:after="0"/>
              <w:rPr>
                <w:rFonts w:ascii="Times New Roman" w:eastAsia="Times New Roman" w:hAnsi="Times New Roman" w:cs="Times New Roman"/>
                <w:b/>
                <w:sz w:val="24"/>
                <w:szCs w:val="24"/>
                <w:lang w:val="en-AU"/>
              </w:rPr>
            </w:pPr>
          </w:p>
        </w:tc>
      </w:tr>
      <w:tr w:rsidR="0028247D" w:rsidRPr="00832E78" w:rsidTr="00461073">
        <w:trPr>
          <w:trHeight w:val="460"/>
        </w:trPr>
        <w:tc>
          <w:tcPr>
            <w:tcW w:w="9039" w:type="dxa"/>
            <w:vMerge/>
            <w:tcBorders>
              <w:left w:val="single" w:sz="4" w:space="0" w:color="auto"/>
              <w:right w:val="single" w:sz="4" w:space="0" w:color="auto"/>
            </w:tcBorders>
            <w:shd w:val="clear" w:color="auto" w:fill="auto"/>
          </w:tcPr>
          <w:p w:rsidR="0028247D" w:rsidRPr="00832E78" w:rsidRDefault="0028247D" w:rsidP="00461073">
            <w:pPr>
              <w:keepNext/>
              <w:spacing w:after="0"/>
              <w:rPr>
                <w:rFonts w:ascii="Times New Roman" w:eastAsia="Times New Roman" w:hAnsi="Times New Roman" w:cs="Times New Roman"/>
                <w:b/>
                <w:sz w:val="24"/>
                <w:szCs w:val="24"/>
                <w:lang w:val="en-AU"/>
              </w:rPr>
            </w:pPr>
          </w:p>
        </w:tc>
      </w:tr>
      <w:tr w:rsidR="0028247D" w:rsidRPr="00832E78" w:rsidTr="00461073">
        <w:trPr>
          <w:trHeight w:val="460"/>
        </w:trPr>
        <w:tc>
          <w:tcPr>
            <w:tcW w:w="9039" w:type="dxa"/>
            <w:tcBorders>
              <w:left w:val="single" w:sz="4" w:space="0" w:color="auto"/>
              <w:bottom w:val="single" w:sz="4" w:space="0" w:color="auto"/>
              <w:right w:val="single" w:sz="4" w:space="0" w:color="auto"/>
            </w:tcBorders>
            <w:shd w:val="clear" w:color="auto" w:fill="auto"/>
          </w:tcPr>
          <w:p w:rsidR="0028247D" w:rsidRPr="00832E78" w:rsidRDefault="0028247D" w:rsidP="00461073">
            <w:pPr>
              <w:keepNext/>
              <w:spacing w:after="0"/>
              <w:rPr>
                <w:rFonts w:ascii="Times New Roman" w:eastAsia="Times New Roman" w:hAnsi="Times New Roman" w:cs="Times New Roman"/>
                <w:b/>
                <w:sz w:val="24"/>
                <w:szCs w:val="24"/>
                <w:lang w:val="en-AU"/>
              </w:rPr>
            </w:pPr>
            <w:r w:rsidRPr="00832E78">
              <w:rPr>
                <w:rFonts w:ascii="Times New Roman" w:eastAsia="Times New Roman" w:hAnsi="Times New Roman" w:cs="Times New Roman"/>
                <w:b/>
                <w:sz w:val="24"/>
                <w:szCs w:val="24"/>
                <w:lang w:val="en-AU"/>
              </w:rPr>
              <w:t>Letter of complaint response 500 words +/- 1-%</w:t>
            </w:r>
          </w:p>
        </w:tc>
      </w:tr>
      <w:tr w:rsidR="0028247D" w:rsidRPr="00832E78" w:rsidTr="00461073">
        <w:trPr>
          <w:trHeight w:val="470"/>
        </w:trPr>
        <w:tc>
          <w:tcPr>
            <w:tcW w:w="9039" w:type="dxa"/>
            <w:tcBorders>
              <w:top w:val="single" w:sz="4" w:space="0" w:color="auto"/>
              <w:left w:val="single" w:sz="4" w:space="0" w:color="auto"/>
              <w:bottom w:val="single" w:sz="4" w:space="0" w:color="auto"/>
              <w:right w:val="single" w:sz="4" w:space="0" w:color="auto"/>
            </w:tcBorders>
            <w:shd w:val="clear" w:color="auto" w:fill="auto"/>
            <w:vAlign w:val="center"/>
          </w:tcPr>
          <w:p w:rsidR="0028247D" w:rsidRPr="00832E78" w:rsidRDefault="0028247D" w:rsidP="00461073">
            <w:pPr>
              <w:spacing w:after="0"/>
              <w:rPr>
                <w:rFonts w:ascii="Times New Roman" w:eastAsia="Times New Roman" w:hAnsi="Times New Roman" w:cs="Times New Roman"/>
                <w:bCs/>
                <w:sz w:val="24"/>
                <w:szCs w:val="24"/>
              </w:rPr>
            </w:pPr>
          </w:p>
          <w:p w:rsidR="0028247D" w:rsidRPr="0028247D" w:rsidRDefault="0028247D" w:rsidP="00461073">
            <w:pPr>
              <w:pStyle w:val="Heading2"/>
              <w:rPr>
                <w:rFonts w:ascii="Times New Roman" w:hAnsi="Times New Roman" w:cs="Times New Roman"/>
                <w:color w:val="auto"/>
                <w:sz w:val="24"/>
                <w:szCs w:val="24"/>
              </w:rPr>
            </w:pPr>
            <w:bookmarkStart w:id="7" w:name="_Toc149210028"/>
            <w:bookmarkStart w:id="8" w:name="_Toc149210212"/>
            <w:bookmarkStart w:id="9" w:name="_Toc149215399"/>
            <w:r w:rsidRPr="0028247D">
              <w:rPr>
                <w:rFonts w:ascii="Times New Roman" w:hAnsi="Times New Roman" w:cs="Times New Roman"/>
                <w:color w:val="auto"/>
                <w:sz w:val="24"/>
                <w:szCs w:val="24"/>
              </w:rPr>
              <w:t>Response of Letter of Complaint</w:t>
            </w:r>
            <w:bookmarkEnd w:id="7"/>
            <w:bookmarkEnd w:id="8"/>
            <w:bookmarkEnd w:id="9"/>
          </w:p>
          <w:p w:rsidR="0028247D" w:rsidRPr="00832E78" w:rsidRDefault="0028247D" w:rsidP="00461073">
            <w:pPr>
              <w:rPr>
                <w:rFonts w:ascii="Times New Roman" w:hAnsi="Times New Roman" w:cs="Times New Roman"/>
                <w:sz w:val="24"/>
                <w:szCs w:val="24"/>
              </w:rPr>
            </w:pPr>
            <w:r w:rsidRPr="00832E78">
              <w:rPr>
                <w:rFonts w:ascii="Times New Roman" w:hAnsi="Times New Roman" w:cs="Times New Roman"/>
                <w:sz w:val="24"/>
                <w:szCs w:val="24"/>
              </w:rPr>
              <w:t>Dear Mr. Ronald Frederick, I hope you are doing well. I am writing to address the worries you brought up in your complaint letter concerning your visit to Room 205 at our hotel on the evening of August 26, 2023. Firstly, I want to extend my sincerest apologies for the disappointment and disappointment you experienced during your visit. Your analysis is precious to us, and I esteem you finding the time to share your inclinations (</w:t>
            </w:r>
            <w:r w:rsidRPr="00832E78">
              <w:rPr>
                <w:rFonts w:ascii="Times New Roman" w:hAnsi="Times New Roman" w:cs="Times New Roman"/>
                <w:color w:val="222222"/>
                <w:sz w:val="24"/>
                <w:szCs w:val="24"/>
                <w:shd w:val="clear" w:color="auto" w:fill="FFFFFF"/>
              </w:rPr>
              <w:t>Ahmed, 2021)</w:t>
            </w:r>
            <w:r w:rsidRPr="00832E78">
              <w:rPr>
                <w:rFonts w:ascii="Times New Roman" w:hAnsi="Times New Roman" w:cs="Times New Roman"/>
                <w:sz w:val="24"/>
                <w:szCs w:val="24"/>
              </w:rPr>
              <w:t>.</w:t>
            </w:r>
          </w:p>
          <w:p w:rsidR="0028247D" w:rsidRPr="00832E78" w:rsidRDefault="0028247D" w:rsidP="00461073">
            <w:pPr>
              <w:rPr>
                <w:rFonts w:ascii="Times New Roman" w:hAnsi="Times New Roman" w:cs="Times New Roman"/>
                <w:sz w:val="24"/>
                <w:szCs w:val="24"/>
              </w:rPr>
            </w:pPr>
            <w:r w:rsidRPr="00832E78">
              <w:rPr>
                <w:rFonts w:ascii="Times New Roman" w:hAnsi="Times New Roman" w:cs="Times New Roman"/>
                <w:sz w:val="24"/>
                <w:szCs w:val="24"/>
              </w:rPr>
              <w:t xml:space="preserve"> I significantly regret that the quality of the morning feast served on Sunday morning didn't meet your assumptions. I sort out the meaning of starting the day with a warm and mouth-watering meal, and I'm discouraged that we came up short in such a way. Have certainty that I will analyze this matter with our kitchen staff to ensure that the food quality is dependably up to our rules. We seriously treat your analysis and will manage further fostering our morning dinner commitments. I am shocked by your description of the cleanliness of your room (</w:t>
            </w:r>
            <w:proofErr w:type="spellStart"/>
            <w:r w:rsidRPr="00832E78">
              <w:rPr>
                <w:rFonts w:ascii="Times New Roman" w:hAnsi="Times New Roman" w:cs="Times New Roman"/>
                <w:color w:val="222222"/>
                <w:sz w:val="24"/>
                <w:szCs w:val="24"/>
                <w:shd w:val="clear" w:color="auto" w:fill="FFFFFF"/>
              </w:rPr>
              <w:t>Rawal</w:t>
            </w:r>
            <w:proofErr w:type="spellEnd"/>
            <w:r w:rsidRPr="00832E78">
              <w:rPr>
                <w:rFonts w:ascii="Times New Roman" w:hAnsi="Times New Roman" w:cs="Times New Roman"/>
                <w:color w:val="222222"/>
                <w:sz w:val="24"/>
                <w:szCs w:val="24"/>
                <w:shd w:val="clear" w:color="auto" w:fill="FFFFFF"/>
              </w:rPr>
              <w:t xml:space="preserve"> et al., 2020)</w:t>
            </w:r>
            <w:r w:rsidRPr="00832E78">
              <w:rPr>
                <w:rFonts w:ascii="Times New Roman" w:hAnsi="Times New Roman" w:cs="Times New Roman"/>
                <w:sz w:val="24"/>
                <w:szCs w:val="24"/>
              </w:rPr>
              <w:t xml:space="preserve">. I truly apologize for any cleanliness issues you experienced. Our housekeeping group is responsible for keeping up with the best expectations of cleanliness, and it is diminishing to hear that we didn't satisfy these guidelines during your visit. I will examine this matter with our housekeeping group to guarantee that our rooms are entirely cleaned and very much kept up with before the appearance of our visitors. I am upset about the unsettling influence you experienced </w:t>
            </w:r>
            <w:r w:rsidRPr="00832E78">
              <w:rPr>
                <w:rFonts w:ascii="Times New Roman" w:hAnsi="Times New Roman" w:cs="Times New Roman"/>
                <w:sz w:val="24"/>
                <w:szCs w:val="24"/>
              </w:rPr>
              <w:lastRenderedPageBreak/>
              <w:t xml:space="preserve">because of a crying child in an adjoining room. We comprehend the significance of giving a quiet and agreeable climate for every one of our visitors. </w:t>
            </w:r>
            <w:proofErr w:type="gramStart"/>
            <w:r w:rsidRPr="00832E78">
              <w:rPr>
                <w:rFonts w:ascii="Times New Roman" w:hAnsi="Times New Roman" w:cs="Times New Roman"/>
                <w:sz w:val="24"/>
                <w:szCs w:val="24"/>
              </w:rPr>
              <w:t>to</w:t>
            </w:r>
            <w:proofErr w:type="gramEnd"/>
            <w:r w:rsidRPr="00832E78">
              <w:rPr>
                <w:rFonts w:ascii="Times New Roman" w:hAnsi="Times New Roman" w:cs="Times New Roman"/>
                <w:sz w:val="24"/>
                <w:szCs w:val="24"/>
              </w:rPr>
              <w:t xml:space="preserve"> fix these issues, we will take some steps such as, Our kitchen team collaborate with us to guarantee that breakfast is excellent and served at the proper temperature. To improve the breakfast experience for our visitors, we will also review our menu options. To reduce potential disturbances and ensure that all visitors can get a good night's sleep, we will improve the way we assign rooms. We will also ensure that our housekeeping </w:t>
            </w:r>
            <w:proofErr w:type="gramStart"/>
            <w:r w:rsidRPr="00832E78">
              <w:rPr>
                <w:rFonts w:ascii="Times New Roman" w:hAnsi="Times New Roman" w:cs="Times New Roman"/>
                <w:sz w:val="24"/>
                <w:szCs w:val="24"/>
              </w:rPr>
              <w:t>staff receive</w:t>
            </w:r>
            <w:proofErr w:type="gramEnd"/>
            <w:r w:rsidRPr="00832E78">
              <w:rPr>
                <w:rFonts w:ascii="Times New Roman" w:hAnsi="Times New Roman" w:cs="Times New Roman"/>
                <w:sz w:val="24"/>
                <w:szCs w:val="24"/>
              </w:rPr>
              <w:t xml:space="preserve"> further training to make sure that all rooms are immaculately clean and up to standard in terms of hygiene (</w:t>
            </w:r>
            <w:r w:rsidRPr="00832E78">
              <w:rPr>
                <w:rFonts w:ascii="Times New Roman" w:hAnsi="Times New Roman" w:cs="Times New Roman"/>
                <w:color w:val="222222"/>
                <w:sz w:val="24"/>
                <w:szCs w:val="24"/>
                <w:shd w:val="clear" w:color="auto" w:fill="FFFFFF"/>
              </w:rPr>
              <w:t xml:space="preserve">Whiting and </w:t>
            </w:r>
            <w:proofErr w:type="spellStart"/>
            <w:r w:rsidRPr="00832E78">
              <w:rPr>
                <w:rFonts w:ascii="Times New Roman" w:hAnsi="Times New Roman" w:cs="Times New Roman"/>
                <w:color w:val="222222"/>
                <w:sz w:val="24"/>
                <w:szCs w:val="24"/>
                <w:shd w:val="clear" w:color="auto" w:fill="FFFFFF"/>
              </w:rPr>
              <w:t>Symon</w:t>
            </w:r>
            <w:proofErr w:type="spellEnd"/>
            <w:r w:rsidRPr="00832E78">
              <w:rPr>
                <w:rFonts w:ascii="Times New Roman" w:hAnsi="Times New Roman" w:cs="Times New Roman"/>
                <w:color w:val="222222"/>
                <w:sz w:val="24"/>
                <w:szCs w:val="24"/>
                <w:shd w:val="clear" w:color="auto" w:fill="FFFFFF"/>
              </w:rPr>
              <w:t>, 2020)</w:t>
            </w:r>
            <w:r w:rsidRPr="00832E78">
              <w:rPr>
                <w:rFonts w:ascii="Times New Roman" w:hAnsi="Times New Roman" w:cs="Times New Roman"/>
                <w:sz w:val="24"/>
                <w:szCs w:val="24"/>
              </w:rPr>
              <w:t>.</w:t>
            </w:r>
          </w:p>
          <w:p w:rsidR="0028247D" w:rsidRPr="00832E78" w:rsidRDefault="0028247D" w:rsidP="00461073">
            <w:pPr>
              <w:rPr>
                <w:rFonts w:ascii="Times New Roman" w:hAnsi="Times New Roman" w:cs="Times New Roman"/>
                <w:sz w:val="24"/>
                <w:szCs w:val="24"/>
              </w:rPr>
            </w:pPr>
            <w:r w:rsidRPr="00832E78">
              <w:rPr>
                <w:rFonts w:ascii="Times New Roman" w:hAnsi="Times New Roman" w:cs="Times New Roman"/>
                <w:sz w:val="24"/>
                <w:szCs w:val="24"/>
              </w:rPr>
              <w:t xml:space="preserve">I might want to expand a true greeting for you to revisit our hotel as our visitor, free of charge, to experience the enhancements we will execute. Your accomplishment is our utmost priority, and we need to guarantee you have a more charming and agreeable stay during your visit. Once more I apologize for the bothers you experienced during your visit. We value your input, which will without a doubt assist us with upgrading our services. Would it be advisable for you to have any further remarks or concerns, kindly make sure to me directly. We esteem your support and anticipate the chance to serve you better from here on out. </w:t>
            </w:r>
          </w:p>
          <w:p w:rsidR="0028247D" w:rsidRPr="00832E78" w:rsidRDefault="0028247D" w:rsidP="00461073">
            <w:pPr>
              <w:rPr>
                <w:rFonts w:ascii="Times New Roman" w:hAnsi="Times New Roman" w:cs="Times New Roman"/>
                <w:sz w:val="24"/>
                <w:szCs w:val="24"/>
              </w:rPr>
            </w:pPr>
            <w:r w:rsidRPr="00832E78">
              <w:rPr>
                <w:rFonts w:ascii="Times New Roman" w:hAnsi="Times New Roman" w:cs="Times New Roman"/>
                <w:sz w:val="24"/>
                <w:szCs w:val="24"/>
              </w:rPr>
              <w:t>We appreciate the chance to fix these issues. Thank you for your comprehension, and I hope to have the joy of inviting you back to our hotel soon.</w:t>
            </w:r>
          </w:p>
          <w:p w:rsidR="0028247D" w:rsidRPr="00832E78" w:rsidRDefault="0028247D" w:rsidP="00461073">
            <w:pPr>
              <w:tabs>
                <w:tab w:val="left" w:pos="7028"/>
              </w:tabs>
              <w:rPr>
                <w:rFonts w:ascii="Times New Roman" w:hAnsi="Times New Roman" w:cs="Times New Roman"/>
                <w:sz w:val="24"/>
                <w:szCs w:val="24"/>
              </w:rPr>
            </w:pPr>
            <w:r w:rsidRPr="00832E78">
              <w:rPr>
                <w:rFonts w:ascii="Times New Roman" w:hAnsi="Times New Roman" w:cs="Times New Roman"/>
                <w:sz w:val="24"/>
                <w:szCs w:val="24"/>
              </w:rPr>
              <w:tab/>
            </w:r>
          </w:p>
          <w:p w:rsidR="0028247D" w:rsidRPr="00832E78" w:rsidRDefault="0028247D" w:rsidP="00461073">
            <w:pPr>
              <w:rPr>
                <w:rFonts w:ascii="Times New Roman" w:hAnsi="Times New Roman" w:cs="Times New Roman"/>
                <w:sz w:val="24"/>
                <w:szCs w:val="24"/>
              </w:rPr>
            </w:pPr>
            <w:r w:rsidRPr="00832E78">
              <w:rPr>
                <w:rFonts w:ascii="Times New Roman" w:hAnsi="Times New Roman" w:cs="Times New Roman"/>
                <w:sz w:val="24"/>
                <w:szCs w:val="24"/>
              </w:rPr>
              <w:br w:type="page"/>
            </w:r>
          </w:p>
          <w:p w:rsidR="0028247D" w:rsidRPr="00832E78" w:rsidRDefault="0028247D" w:rsidP="00461073">
            <w:pPr>
              <w:spacing w:after="0"/>
              <w:rPr>
                <w:rFonts w:ascii="Times New Roman" w:eastAsia="Times New Roman" w:hAnsi="Times New Roman" w:cs="Times New Roman"/>
                <w:bCs/>
                <w:sz w:val="24"/>
                <w:szCs w:val="24"/>
              </w:rPr>
            </w:pPr>
          </w:p>
          <w:p w:rsidR="0028247D" w:rsidRDefault="0028247D" w:rsidP="00461073">
            <w:pPr>
              <w:pStyle w:val="Heading1"/>
              <w:spacing w:line="360" w:lineRule="auto"/>
              <w:jc w:val="both"/>
              <w:rPr>
                <w:rFonts w:ascii="Times New Roman" w:eastAsia="Times New Roman" w:hAnsi="Times New Roman" w:cs="Times New Roman"/>
                <w:b/>
                <w:sz w:val="24"/>
                <w:szCs w:val="24"/>
              </w:rPr>
            </w:pPr>
          </w:p>
          <w:p w:rsidR="0028247D" w:rsidRDefault="0028247D" w:rsidP="00461073">
            <w:pPr>
              <w:pStyle w:val="Heading1"/>
              <w:spacing w:line="360" w:lineRule="auto"/>
              <w:jc w:val="both"/>
              <w:rPr>
                <w:rFonts w:ascii="Times New Roman" w:eastAsia="Times New Roman" w:hAnsi="Times New Roman" w:cs="Times New Roman"/>
                <w:b/>
                <w:sz w:val="24"/>
                <w:szCs w:val="24"/>
              </w:rPr>
            </w:pPr>
          </w:p>
          <w:p w:rsidR="0028247D" w:rsidRDefault="0028247D" w:rsidP="00461073">
            <w:pPr>
              <w:pStyle w:val="Heading1"/>
              <w:spacing w:line="360" w:lineRule="auto"/>
              <w:jc w:val="both"/>
              <w:rPr>
                <w:rFonts w:ascii="Times New Roman" w:eastAsia="Times New Roman" w:hAnsi="Times New Roman" w:cs="Times New Roman"/>
                <w:b/>
                <w:sz w:val="24"/>
                <w:szCs w:val="24"/>
              </w:rPr>
            </w:pPr>
          </w:p>
          <w:p w:rsidR="0028247D" w:rsidRDefault="0028247D" w:rsidP="00461073">
            <w:pPr>
              <w:rPr>
                <w:rFonts w:ascii="Times New Roman" w:hAnsi="Times New Roman" w:cs="Times New Roman"/>
                <w:sz w:val="24"/>
                <w:szCs w:val="24"/>
              </w:rPr>
            </w:pPr>
          </w:p>
          <w:p w:rsidR="0028247D" w:rsidRPr="0028247D" w:rsidRDefault="0028247D" w:rsidP="0028247D">
            <w:pPr>
              <w:pStyle w:val="Heading1"/>
              <w:spacing w:line="360" w:lineRule="auto"/>
              <w:jc w:val="both"/>
              <w:rPr>
                <w:rFonts w:ascii="Times New Roman" w:eastAsia="Times New Roman" w:hAnsi="Times New Roman" w:cs="Times New Roman"/>
                <w:b/>
                <w:color w:val="auto"/>
                <w:sz w:val="28"/>
                <w:szCs w:val="28"/>
              </w:rPr>
            </w:pPr>
            <w:bookmarkStart w:id="10" w:name="_Toc149215400"/>
            <w:r w:rsidRPr="0028247D">
              <w:rPr>
                <w:rFonts w:ascii="Times New Roman" w:eastAsia="Times New Roman" w:hAnsi="Times New Roman" w:cs="Times New Roman"/>
                <w:b/>
                <w:color w:val="auto"/>
                <w:sz w:val="28"/>
                <w:szCs w:val="28"/>
              </w:rPr>
              <w:lastRenderedPageBreak/>
              <w:t>Reference</w:t>
            </w:r>
            <w:bookmarkEnd w:id="10"/>
          </w:p>
          <w:p w:rsidR="0028247D" w:rsidRDefault="0028247D" w:rsidP="00461073">
            <w:pPr>
              <w:rPr>
                <w:rFonts w:ascii="Times New Roman" w:hAnsi="Times New Roman" w:cs="Times New Roman"/>
                <w:sz w:val="24"/>
                <w:szCs w:val="24"/>
              </w:rPr>
            </w:pPr>
          </w:p>
          <w:p w:rsidR="0028247D" w:rsidRPr="00832E78" w:rsidRDefault="0028247D" w:rsidP="00461073">
            <w:pPr>
              <w:rPr>
                <w:rFonts w:ascii="Times New Roman" w:hAnsi="Times New Roman" w:cs="Times New Roman"/>
                <w:sz w:val="24"/>
                <w:szCs w:val="24"/>
              </w:rPr>
            </w:pPr>
            <w:proofErr w:type="spellStart"/>
            <w:r w:rsidRPr="00832E78">
              <w:rPr>
                <w:rFonts w:ascii="Times New Roman" w:hAnsi="Times New Roman" w:cs="Times New Roman"/>
                <w:sz w:val="24"/>
                <w:szCs w:val="24"/>
              </w:rPr>
              <w:t>Nicoletti</w:t>
            </w:r>
            <w:proofErr w:type="spellEnd"/>
            <w:r w:rsidRPr="00832E78">
              <w:rPr>
                <w:rFonts w:ascii="Times New Roman" w:hAnsi="Times New Roman" w:cs="Times New Roman"/>
                <w:sz w:val="24"/>
                <w:szCs w:val="24"/>
              </w:rPr>
              <w:t xml:space="preserve">, G., von </w:t>
            </w:r>
            <w:proofErr w:type="spellStart"/>
            <w:r w:rsidRPr="00832E78">
              <w:rPr>
                <w:rFonts w:ascii="Times New Roman" w:hAnsi="Times New Roman" w:cs="Times New Roman"/>
                <w:sz w:val="24"/>
                <w:szCs w:val="24"/>
              </w:rPr>
              <w:t>Rueden</w:t>
            </w:r>
            <w:proofErr w:type="spellEnd"/>
            <w:r w:rsidRPr="00832E78">
              <w:rPr>
                <w:rFonts w:ascii="Times New Roman" w:hAnsi="Times New Roman" w:cs="Times New Roman"/>
                <w:sz w:val="24"/>
                <w:szCs w:val="24"/>
              </w:rPr>
              <w:t xml:space="preserve">, C. and Andrews, D., 2020. Digital technology diffusion: A matter of capabilities, incentives, or both? </w:t>
            </w:r>
            <w:r w:rsidRPr="00832E78">
              <w:rPr>
                <w:rFonts w:ascii="Times New Roman" w:hAnsi="Times New Roman" w:cs="Times New Roman"/>
                <w:i/>
                <w:iCs/>
                <w:sz w:val="24"/>
                <w:szCs w:val="24"/>
              </w:rPr>
              <w:t>European Economic Review</w:t>
            </w:r>
            <w:r w:rsidRPr="00832E78">
              <w:rPr>
                <w:rFonts w:ascii="Times New Roman" w:hAnsi="Times New Roman" w:cs="Times New Roman"/>
                <w:sz w:val="24"/>
                <w:szCs w:val="24"/>
              </w:rPr>
              <w:t>, </w:t>
            </w:r>
            <w:r w:rsidRPr="00832E78">
              <w:rPr>
                <w:rFonts w:ascii="Times New Roman" w:hAnsi="Times New Roman" w:cs="Times New Roman"/>
                <w:i/>
                <w:iCs/>
                <w:sz w:val="24"/>
                <w:szCs w:val="24"/>
              </w:rPr>
              <w:t>128</w:t>
            </w:r>
            <w:r w:rsidRPr="00832E78">
              <w:rPr>
                <w:rFonts w:ascii="Times New Roman" w:hAnsi="Times New Roman" w:cs="Times New Roman"/>
                <w:sz w:val="24"/>
                <w:szCs w:val="24"/>
              </w:rPr>
              <w:t>, p.103513.</w:t>
            </w:r>
          </w:p>
          <w:p w:rsidR="0028247D" w:rsidRPr="00832E78" w:rsidRDefault="0028247D" w:rsidP="00461073">
            <w:pPr>
              <w:rPr>
                <w:rFonts w:ascii="Times New Roman" w:hAnsi="Times New Roman" w:cs="Times New Roman"/>
                <w:sz w:val="24"/>
                <w:szCs w:val="24"/>
              </w:rPr>
            </w:pPr>
            <w:proofErr w:type="spellStart"/>
            <w:r w:rsidRPr="00832E78">
              <w:rPr>
                <w:rFonts w:ascii="Times New Roman" w:hAnsi="Times New Roman" w:cs="Times New Roman"/>
                <w:sz w:val="24"/>
                <w:szCs w:val="24"/>
              </w:rPr>
              <w:t>Taecharungroj</w:t>
            </w:r>
            <w:proofErr w:type="spellEnd"/>
            <w:r w:rsidRPr="00832E78">
              <w:rPr>
                <w:rFonts w:ascii="Times New Roman" w:hAnsi="Times New Roman" w:cs="Times New Roman"/>
                <w:sz w:val="24"/>
                <w:szCs w:val="24"/>
              </w:rPr>
              <w:t xml:space="preserve">, V., 2022. An analysis of </w:t>
            </w:r>
            <w:proofErr w:type="spellStart"/>
            <w:r w:rsidRPr="00832E78">
              <w:rPr>
                <w:rFonts w:ascii="Times New Roman" w:hAnsi="Times New Roman" w:cs="Times New Roman"/>
                <w:sz w:val="24"/>
                <w:szCs w:val="24"/>
              </w:rPr>
              <w:t>tripadvisor</w:t>
            </w:r>
            <w:proofErr w:type="spellEnd"/>
            <w:r w:rsidRPr="00832E78">
              <w:rPr>
                <w:rFonts w:ascii="Times New Roman" w:hAnsi="Times New Roman" w:cs="Times New Roman"/>
                <w:sz w:val="24"/>
                <w:szCs w:val="24"/>
              </w:rPr>
              <w:t xml:space="preserve"> reviews of 127 urban rail transit networks worldwide. </w:t>
            </w:r>
            <w:r w:rsidRPr="00832E78">
              <w:rPr>
                <w:rFonts w:ascii="Times New Roman" w:hAnsi="Times New Roman" w:cs="Times New Roman"/>
                <w:i/>
                <w:iCs/>
                <w:sz w:val="24"/>
                <w:szCs w:val="24"/>
              </w:rPr>
              <w:t>Travel Behaviour and Society</w:t>
            </w:r>
            <w:r w:rsidRPr="00832E78">
              <w:rPr>
                <w:rFonts w:ascii="Times New Roman" w:hAnsi="Times New Roman" w:cs="Times New Roman"/>
                <w:sz w:val="24"/>
                <w:szCs w:val="24"/>
              </w:rPr>
              <w:t>, </w:t>
            </w:r>
            <w:r w:rsidRPr="00832E78">
              <w:rPr>
                <w:rFonts w:ascii="Times New Roman" w:hAnsi="Times New Roman" w:cs="Times New Roman"/>
                <w:i/>
                <w:iCs/>
                <w:sz w:val="24"/>
                <w:szCs w:val="24"/>
              </w:rPr>
              <w:t>26</w:t>
            </w:r>
            <w:r w:rsidRPr="00832E78">
              <w:rPr>
                <w:rFonts w:ascii="Times New Roman" w:hAnsi="Times New Roman" w:cs="Times New Roman"/>
                <w:sz w:val="24"/>
                <w:szCs w:val="24"/>
              </w:rPr>
              <w:t>, pp.193-205.</w:t>
            </w:r>
          </w:p>
          <w:p w:rsidR="0028247D" w:rsidRPr="00832E78" w:rsidRDefault="0028247D" w:rsidP="00461073">
            <w:pPr>
              <w:rPr>
                <w:rFonts w:ascii="Times New Roman" w:hAnsi="Times New Roman" w:cs="Times New Roman"/>
                <w:sz w:val="24"/>
                <w:szCs w:val="24"/>
              </w:rPr>
            </w:pPr>
            <w:r w:rsidRPr="00832E78">
              <w:rPr>
                <w:rFonts w:ascii="Times New Roman" w:hAnsi="Times New Roman" w:cs="Times New Roman"/>
                <w:sz w:val="24"/>
                <w:szCs w:val="24"/>
              </w:rPr>
              <w:t xml:space="preserve">Williams, K, </w:t>
            </w:r>
            <w:proofErr w:type="spellStart"/>
            <w:r w:rsidRPr="00832E78">
              <w:rPr>
                <w:rFonts w:ascii="Times New Roman" w:hAnsi="Times New Roman" w:cs="Times New Roman"/>
                <w:sz w:val="24"/>
                <w:szCs w:val="24"/>
              </w:rPr>
              <w:t>Woolliams</w:t>
            </w:r>
            <w:proofErr w:type="spellEnd"/>
            <w:r w:rsidRPr="00832E78">
              <w:rPr>
                <w:rFonts w:ascii="Times New Roman" w:hAnsi="Times New Roman" w:cs="Times New Roman"/>
                <w:sz w:val="24"/>
                <w:szCs w:val="24"/>
              </w:rPr>
              <w:t>, M &amp; Spiro, J. 2020. Reflective writing, Macmillan International, Oxford.</w:t>
            </w:r>
          </w:p>
          <w:p w:rsidR="0028247D" w:rsidRPr="00832E78" w:rsidRDefault="0028247D" w:rsidP="00461073">
            <w:pPr>
              <w:rPr>
                <w:rFonts w:ascii="Times New Roman" w:hAnsi="Times New Roman" w:cs="Times New Roman"/>
                <w:sz w:val="24"/>
                <w:szCs w:val="24"/>
              </w:rPr>
            </w:pPr>
            <w:r w:rsidRPr="00832E78">
              <w:rPr>
                <w:rFonts w:ascii="Times New Roman" w:hAnsi="Times New Roman" w:cs="Times New Roman"/>
                <w:color w:val="222222"/>
                <w:sz w:val="24"/>
                <w:szCs w:val="24"/>
                <w:shd w:val="clear" w:color="auto" w:fill="FFFFFF"/>
              </w:rPr>
              <w:t>Ahmed, S., 2021. </w:t>
            </w:r>
            <w:r w:rsidRPr="00832E78">
              <w:rPr>
                <w:rFonts w:ascii="Times New Roman" w:hAnsi="Times New Roman" w:cs="Times New Roman"/>
                <w:i/>
                <w:iCs/>
                <w:color w:val="222222"/>
                <w:sz w:val="24"/>
                <w:szCs w:val="24"/>
                <w:shd w:val="clear" w:color="auto" w:fill="FFFFFF"/>
              </w:rPr>
              <w:t>Complaint</w:t>
            </w:r>
            <w:proofErr w:type="gramStart"/>
            <w:r w:rsidRPr="00832E78">
              <w:rPr>
                <w:rFonts w:ascii="Times New Roman" w:hAnsi="Times New Roman" w:cs="Times New Roman"/>
                <w:i/>
                <w:iCs/>
                <w:color w:val="222222"/>
                <w:sz w:val="24"/>
                <w:szCs w:val="24"/>
                <w:shd w:val="clear" w:color="auto" w:fill="FFFFFF"/>
              </w:rPr>
              <w:t>!</w:t>
            </w:r>
            <w:r w:rsidRPr="00832E78">
              <w:rPr>
                <w:rFonts w:ascii="Times New Roman" w:hAnsi="Times New Roman" w:cs="Times New Roman"/>
                <w:color w:val="222222"/>
                <w:sz w:val="24"/>
                <w:szCs w:val="24"/>
                <w:shd w:val="clear" w:color="auto" w:fill="FFFFFF"/>
              </w:rPr>
              <w:t>.</w:t>
            </w:r>
            <w:proofErr w:type="gramEnd"/>
            <w:r w:rsidRPr="00832E78">
              <w:rPr>
                <w:rFonts w:ascii="Times New Roman" w:hAnsi="Times New Roman" w:cs="Times New Roman"/>
                <w:color w:val="222222"/>
                <w:sz w:val="24"/>
                <w:szCs w:val="24"/>
                <w:shd w:val="clear" w:color="auto" w:fill="FFFFFF"/>
              </w:rPr>
              <w:t xml:space="preserve"> Duke University Press.</w:t>
            </w:r>
          </w:p>
          <w:p w:rsidR="0028247D" w:rsidRPr="00832E78" w:rsidRDefault="0028247D" w:rsidP="00461073">
            <w:pPr>
              <w:rPr>
                <w:rFonts w:ascii="Times New Roman" w:hAnsi="Times New Roman" w:cs="Times New Roman"/>
                <w:color w:val="222222"/>
                <w:sz w:val="24"/>
                <w:szCs w:val="24"/>
                <w:shd w:val="clear" w:color="auto" w:fill="FFFFFF"/>
              </w:rPr>
            </w:pPr>
            <w:proofErr w:type="spellStart"/>
            <w:r w:rsidRPr="00832E78">
              <w:rPr>
                <w:rFonts w:ascii="Times New Roman" w:hAnsi="Times New Roman" w:cs="Times New Roman"/>
                <w:color w:val="222222"/>
                <w:sz w:val="24"/>
                <w:szCs w:val="24"/>
                <w:shd w:val="clear" w:color="auto" w:fill="FFFFFF"/>
              </w:rPr>
              <w:t>Rawal</w:t>
            </w:r>
            <w:proofErr w:type="spellEnd"/>
            <w:r w:rsidRPr="00832E78">
              <w:rPr>
                <w:rFonts w:ascii="Times New Roman" w:hAnsi="Times New Roman" w:cs="Times New Roman"/>
                <w:color w:val="222222"/>
                <w:sz w:val="24"/>
                <w:szCs w:val="24"/>
                <w:shd w:val="clear" w:color="auto" w:fill="FFFFFF"/>
              </w:rPr>
              <w:t xml:space="preserve">, Y.S., Pal, S., </w:t>
            </w:r>
            <w:proofErr w:type="spellStart"/>
            <w:r w:rsidRPr="00832E78">
              <w:rPr>
                <w:rFonts w:ascii="Times New Roman" w:hAnsi="Times New Roman" w:cs="Times New Roman"/>
                <w:color w:val="222222"/>
                <w:sz w:val="24"/>
                <w:szCs w:val="24"/>
                <w:shd w:val="clear" w:color="auto" w:fill="FFFFFF"/>
              </w:rPr>
              <w:t>Bagchi</w:t>
            </w:r>
            <w:proofErr w:type="spellEnd"/>
            <w:r w:rsidRPr="00832E78">
              <w:rPr>
                <w:rFonts w:ascii="Times New Roman" w:hAnsi="Times New Roman" w:cs="Times New Roman"/>
                <w:color w:val="222222"/>
                <w:sz w:val="24"/>
                <w:szCs w:val="24"/>
                <w:shd w:val="clear" w:color="auto" w:fill="FFFFFF"/>
              </w:rPr>
              <w:t xml:space="preserve">, P. and </w:t>
            </w:r>
            <w:proofErr w:type="spellStart"/>
            <w:r w:rsidRPr="00832E78">
              <w:rPr>
                <w:rFonts w:ascii="Times New Roman" w:hAnsi="Times New Roman" w:cs="Times New Roman"/>
                <w:color w:val="222222"/>
                <w:sz w:val="24"/>
                <w:szCs w:val="24"/>
                <w:shd w:val="clear" w:color="auto" w:fill="FFFFFF"/>
              </w:rPr>
              <w:t>Dani</w:t>
            </w:r>
            <w:proofErr w:type="spellEnd"/>
            <w:r w:rsidRPr="00832E78">
              <w:rPr>
                <w:rFonts w:ascii="Times New Roman" w:hAnsi="Times New Roman" w:cs="Times New Roman"/>
                <w:color w:val="222222"/>
                <w:sz w:val="24"/>
                <w:szCs w:val="24"/>
                <w:shd w:val="clear" w:color="auto" w:fill="FFFFFF"/>
              </w:rPr>
              <w:t xml:space="preserve">, R., 2020. Hygiene and safety: A review of the hotel industry in the era of the COVID-19 pandemic. </w:t>
            </w:r>
            <w:r w:rsidRPr="00832E78">
              <w:rPr>
                <w:rFonts w:ascii="Times New Roman" w:hAnsi="Times New Roman" w:cs="Times New Roman"/>
                <w:i/>
                <w:iCs/>
                <w:color w:val="222222"/>
                <w:sz w:val="24"/>
                <w:szCs w:val="24"/>
                <w:shd w:val="clear" w:color="auto" w:fill="FFFFFF"/>
              </w:rPr>
              <w:t>Bioscience Biotechnology Research Communications</w:t>
            </w:r>
            <w:r w:rsidRPr="00832E78">
              <w:rPr>
                <w:rFonts w:ascii="Times New Roman" w:hAnsi="Times New Roman" w:cs="Times New Roman"/>
                <w:color w:val="222222"/>
                <w:sz w:val="24"/>
                <w:szCs w:val="24"/>
                <w:shd w:val="clear" w:color="auto" w:fill="FFFFFF"/>
              </w:rPr>
              <w:t>, </w:t>
            </w:r>
            <w:r w:rsidRPr="00832E78">
              <w:rPr>
                <w:rFonts w:ascii="Times New Roman" w:hAnsi="Times New Roman" w:cs="Times New Roman"/>
                <w:i/>
                <w:iCs/>
                <w:color w:val="222222"/>
                <w:sz w:val="24"/>
                <w:szCs w:val="24"/>
                <w:shd w:val="clear" w:color="auto" w:fill="FFFFFF"/>
              </w:rPr>
              <w:t>13</w:t>
            </w:r>
            <w:r w:rsidRPr="00832E78">
              <w:rPr>
                <w:rFonts w:ascii="Times New Roman" w:hAnsi="Times New Roman" w:cs="Times New Roman"/>
                <w:color w:val="222222"/>
                <w:sz w:val="24"/>
                <w:szCs w:val="24"/>
                <w:shd w:val="clear" w:color="auto" w:fill="FFFFFF"/>
              </w:rPr>
              <w:t>(10), pp.79-83.</w:t>
            </w:r>
          </w:p>
          <w:p w:rsidR="0028247D" w:rsidRPr="00832E78" w:rsidRDefault="0028247D" w:rsidP="00461073">
            <w:pPr>
              <w:rPr>
                <w:rFonts w:ascii="Times New Roman" w:hAnsi="Times New Roman" w:cs="Times New Roman"/>
                <w:color w:val="222222"/>
                <w:sz w:val="24"/>
                <w:szCs w:val="24"/>
                <w:shd w:val="clear" w:color="auto" w:fill="FFFFFF"/>
              </w:rPr>
            </w:pPr>
            <w:r w:rsidRPr="00832E78">
              <w:rPr>
                <w:rFonts w:ascii="Times New Roman" w:hAnsi="Times New Roman" w:cs="Times New Roman"/>
                <w:color w:val="222222"/>
                <w:sz w:val="24"/>
                <w:szCs w:val="24"/>
                <w:shd w:val="clear" w:color="auto" w:fill="FFFFFF"/>
              </w:rPr>
              <w:t xml:space="preserve">Whiting, R. and </w:t>
            </w:r>
            <w:proofErr w:type="spellStart"/>
            <w:r w:rsidRPr="00832E78">
              <w:rPr>
                <w:rFonts w:ascii="Times New Roman" w:hAnsi="Times New Roman" w:cs="Times New Roman"/>
                <w:color w:val="222222"/>
                <w:sz w:val="24"/>
                <w:szCs w:val="24"/>
                <w:shd w:val="clear" w:color="auto" w:fill="FFFFFF"/>
              </w:rPr>
              <w:t>Symon</w:t>
            </w:r>
            <w:proofErr w:type="spellEnd"/>
            <w:r w:rsidRPr="00832E78">
              <w:rPr>
                <w:rFonts w:ascii="Times New Roman" w:hAnsi="Times New Roman" w:cs="Times New Roman"/>
                <w:color w:val="222222"/>
                <w:sz w:val="24"/>
                <w:szCs w:val="24"/>
                <w:shd w:val="clear" w:color="auto" w:fill="FFFFFF"/>
              </w:rPr>
              <w:t xml:space="preserve">, G., 2020. </w:t>
            </w:r>
            <w:proofErr w:type="spellStart"/>
            <w:r w:rsidRPr="00832E78">
              <w:rPr>
                <w:rFonts w:ascii="Times New Roman" w:hAnsi="Times New Roman" w:cs="Times New Roman"/>
                <w:color w:val="222222"/>
                <w:sz w:val="24"/>
                <w:szCs w:val="24"/>
                <w:shd w:val="clear" w:color="auto" w:fill="FFFFFF"/>
              </w:rPr>
              <w:t>Digi</w:t>
            </w:r>
            <w:proofErr w:type="spellEnd"/>
            <w:r w:rsidRPr="00832E78">
              <w:rPr>
                <w:rFonts w:ascii="Times New Roman" w:hAnsi="Times New Roman" w:cs="Times New Roman"/>
                <w:color w:val="222222"/>
                <w:sz w:val="24"/>
                <w:szCs w:val="24"/>
                <w:shd w:val="clear" w:color="auto" w:fill="FFFFFF"/>
              </w:rPr>
              <w:t>-housekeeping: the invisible work of flexibility. </w:t>
            </w:r>
            <w:r w:rsidRPr="00832E78">
              <w:rPr>
                <w:rFonts w:ascii="Times New Roman" w:hAnsi="Times New Roman" w:cs="Times New Roman"/>
                <w:i/>
                <w:iCs/>
                <w:color w:val="222222"/>
                <w:sz w:val="24"/>
                <w:szCs w:val="24"/>
                <w:shd w:val="clear" w:color="auto" w:fill="FFFFFF"/>
              </w:rPr>
              <w:t>Work, employment and Society</w:t>
            </w:r>
            <w:r w:rsidRPr="00832E78">
              <w:rPr>
                <w:rFonts w:ascii="Times New Roman" w:hAnsi="Times New Roman" w:cs="Times New Roman"/>
                <w:color w:val="222222"/>
                <w:sz w:val="24"/>
                <w:szCs w:val="24"/>
                <w:shd w:val="clear" w:color="auto" w:fill="FFFFFF"/>
              </w:rPr>
              <w:t>, </w:t>
            </w:r>
            <w:r w:rsidRPr="00832E78">
              <w:rPr>
                <w:rFonts w:ascii="Times New Roman" w:hAnsi="Times New Roman" w:cs="Times New Roman"/>
                <w:i/>
                <w:iCs/>
                <w:color w:val="222222"/>
                <w:sz w:val="24"/>
                <w:szCs w:val="24"/>
                <w:shd w:val="clear" w:color="auto" w:fill="FFFFFF"/>
              </w:rPr>
              <w:t>34</w:t>
            </w:r>
            <w:r w:rsidRPr="00832E78">
              <w:rPr>
                <w:rFonts w:ascii="Times New Roman" w:hAnsi="Times New Roman" w:cs="Times New Roman"/>
                <w:color w:val="222222"/>
                <w:sz w:val="24"/>
                <w:szCs w:val="24"/>
                <w:shd w:val="clear" w:color="auto" w:fill="FFFFFF"/>
              </w:rPr>
              <w:t>(6), pp.1079-1096.</w:t>
            </w:r>
          </w:p>
          <w:p w:rsidR="0028247D" w:rsidRPr="00832E78" w:rsidRDefault="0028247D" w:rsidP="00461073">
            <w:pPr>
              <w:rPr>
                <w:rFonts w:ascii="Times New Roman" w:hAnsi="Times New Roman" w:cs="Times New Roman"/>
                <w:color w:val="222222"/>
                <w:sz w:val="24"/>
                <w:szCs w:val="24"/>
                <w:shd w:val="clear" w:color="auto" w:fill="FFFFFF"/>
              </w:rPr>
            </w:pPr>
          </w:p>
          <w:p w:rsidR="0028247D" w:rsidRPr="00832E78" w:rsidRDefault="0028247D" w:rsidP="00461073">
            <w:pPr>
              <w:rPr>
                <w:rFonts w:ascii="Times New Roman" w:hAnsi="Times New Roman" w:cs="Times New Roman"/>
                <w:sz w:val="24"/>
                <w:szCs w:val="24"/>
              </w:rPr>
            </w:pPr>
          </w:p>
          <w:p w:rsidR="0028247D" w:rsidRPr="00832E78" w:rsidRDefault="0028247D" w:rsidP="00461073">
            <w:pPr>
              <w:spacing w:after="0"/>
              <w:rPr>
                <w:rFonts w:ascii="Times New Roman" w:eastAsia="Times New Roman" w:hAnsi="Times New Roman" w:cs="Times New Roman"/>
                <w:bCs/>
                <w:sz w:val="24"/>
                <w:szCs w:val="24"/>
              </w:rPr>
            </w:pPr>
          </w:p>
          <w:p w:rsidR="0028247D" w:rsidRPr="00832E78" w:rsidRDefault="0028247D" w:rsidP="00461073">
            <w:pPr>
              <w:spacing w:after="0"/>
              <w:rPr>
                <w:rFonts w:ascii="Times New Roman" w:eastAsia="Times New Roman" w:hAnsi="Times New Roman" w:cs="Times New Roman"/>
                <w:bCs/>
                <w:sz w:val="24"/>
                <w:szCs w:val="24"/>
              </w:rPr>
            </w:pPr>
          </w:p>
          <w:p w:rsidR="0028247D" w:rsidRPr="00832E78" w:rsidRDefault="0028247D" w:rsidP="00461073">
            <w:pPr>
              <w:spacing w:after="0"/>
              <w:rPr>
                <w:rFonts w:ascii="Times New Roman" w:eastAsia="Times New Roman" w:hAnsi="Times New Roman" w:cs="Times New Roman"/>
                <w:bCs/>
                <w:sz w:val="24"/>
                <w:szCs w:val="24"/>
              </w:rPr>
            </w:pPr>
          </w:p>
          <w:p w:rsidR="0028247D" w:rsidRPr="00832E78" w:rsidRDefault="0028247D" w:rsidP="00461073">
            <w:pPr>
              <w:spacing w:after="0"/>
              <w:rPr>
                <w:rFonts w:ascii="Times New Roman" w:eastAsia="Times New Roman" w:hAnsi="Times New Roman" w:cs="Times New Roman"/>
                <w:bCs/>
                <w:sz w:val="24"/>
                <w:szCs w:val="24"/>
              </w:rPr>
            </w:pPr>
          </w:p>
          <w:p w:rsidR="0028247D" w:rsidRPr="00832E78" w:rsidRDefault="0028247D" w:rsidP="00461073">
            <w:pPr>
              <w:spacing w:after="0"/>
              <w:rPr>
                <w:rFonts w:ascii="Times New Roman" w:eastAsia="Times New Roman" w:hAnsi="Times New Roman" w:cs="Times New Roman"/>
                <w:bCs/>
                <w:sz w:val="24"/>
                <w:szCs w:val="24"/>
              </w:rPr>
            </w:pPr>
          </w:p>
          <w:p w:rsidR="0028247D" w:rsidRPr="00832E78" w:rsidRDefault="0028247D" w:rsidP="00461073">
            <w:pPr>
              <w:spacing w:after="0"/>
              <w:rPr>
                <w:rFonts w:ascii="Times New Roman" w:eastAsia="Times New Roman" w:hAnsi="Times New Roman" w:cs="Times New Roman"/>
                <w:bCs/>
                <w:sz w:val="24"/>
                <w:szCs w:val="24"/>
              </w:rPr>
            </w:pPr>
          </w:p>
          <w:p w:rsidR="0028247D" w:rsidRPr="00832E78" w:rsidRDefault="0028247D" w:rsidP="00461073">
            <w:pPr>
              <w:spacing w:after="0"/>
              <w:rPr>
                <w:rFonts w:ascii="Times New Roman" w:eastAsia="Times New Roman" w:hAnsi="Times New Roman" w:cs="Times New Roman"/>
                <w:bCs/>
                <w:sz w:val="24"/>
                <w:szCs w:val="24"/>
              </w:rPr>
            </w:pPr>
          </w:p>
        </w:tc>
      </w:tr>
    </w:tbl>
    <w:p w:rsidR="00EC56CE" w:rsidRDefault="00EC56CE"/>
    <w:sectPr w:rsidR="00EC56CE" w:rsidSect="00EC56CE">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sig w:usb0="00000000" w:usb1="00000000" w:usb2="00000000" w:usb3="00000000" w:csb0="00000000"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8247D"/>
    <w:rsid w:val="0028247D"/>
    <w:rsid w:val="00EC56C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247D"/>
    <w:pPr>
      <w:spacing w:line="360" w:lineRule="auto"/>
      <w:jc w:val="both"/>
    </w:pPr>
    <w:rPr>
      <w:lang w:val="en-GB"/>
    </w:rPr>
  </w:style>
  <w:style w:type="paragraph" w:styleId="Heading1">
    <w:name w:val="heading 1"/>
    <w:basedOn w:val="Normal"/>
    <w:next w:val="Normal"/>
    <w:link w:val="Heading1Char"/>
    <w:uiPriority w:val="9"/>
    <w:qFormat/>
    <w:rsid w:val="0028247D"/>
    <w:pPr>
      <w:keepNext/>
      <w:keepLines/>
      <w:spacing w:before="240" w:after="0" w:line="259" w:lineRule="auto"/>
      <w:jc w:val="left"/>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8247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47D"/>
    <w:rPr>
      <w:rFonts w:asciiTheme="majorHAnsi" w:eastAsiaTheme="majorEastAsia" w:hAnsiTheme="majorHAnsi"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28247D"/>
    <w:rPr>
      <w:rFonts w:asciiTheme="majorHAnsi" w:eastAsiaTheme="majorEastAsia" w:hAnsiTheme="majorHAnsi" w:cstheme="majorBidi"/>
      <w:b/>
      <w:bCs/>
      <w:color w:val="4F81BD" w:themeColor="accent1"/>
      <w:sz w:val="26"/>
      <w:szCs w:val="26"/>
      <w:lang w:val="en-GB"/>
    </w:rPr>
  </w:style>
  <w:style w:type="paragraph" w:styleId="Title">
    <w:name w:val="Title"/>
    <w:basedOn w:val="Normal"/>
    <w:next w:val="Normal"/>
    <w:link w:val="TitleChar"/>
    <w:uiPriority w:val="10"/>
    <w:qFormat/>
    <w:rsid w:val="0028247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8247D"/>
    <w:rPr>
      <w:rFonts w:asciiTheme="majorHAnsi" w:eastAsiaTheme="majorEastAsia" w:hAnsiTheme="majorHAnsi" w:cstheme="majorBidi"/>
      <w:color w:val="17365D" w:themeColor="text2" w:themeShade="BF"/>
      <w:spacing w:val="5"/>
      <w:kern w:val="28"/>
      <w:sz w:val="52"/>
      <w:szCs w:val="52"/>
      <w:lang w:val="en-GB"/>
    </w:rPr>
  </w:style>
  <w:style w:type="paragraph" w:styleId="TOCHeading">
    <w:name w:val="TOC Heading"/>
    <w:basedOn w:val="Heading1"/>
    <w:next w:val="Normal"/>
    <w:uiPriority w:val="39"/>
    <w:semiHidden/>
    <w:unhideWhenUsed/>
    <w:qFormat/>
    <w:rsid w:val="0028247D"/>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28247D"/>
    <w:pPr>
      <w:spacing w:after="100"/>
    </w:pPr>
  </w:style>
  <w:style w:type="paragraph" w:styleId="TOC2">
    <w:name w:val="toc 2"/>
    <w:basedOn w:val="Normal"/>
    <w:next w:val="Normal"/>
    <w:autoRedefine/>
    <w:uiPriority w:val="39"/>
    <w:unhideWhenUsed/>
    <w:rsid w:val="0028247D"/>
    <w:pPr>
      <w:spacing w:after="100"/>
      <w:ind w:left="220"/>
    </w:pPr>
  </w:style>
  <w:style w:type="character" w:styleId="Hyperlink">
    <w:name w:val="Hyperlink"/>
    <w:basedOn w:val="DefaultParagraphFont"/>
    <w:uiPriority w:val="99"/>
    <w:unhideWhenUsed/>
    <w:rsid w:val="0028247D"/>
    <w:rPr>
      <w:color w:val="0000FF" w:themeColor="hyperlink"/>
      <w:u w:val="single"/>
    </w:rPr>
  </w:style>
  <w:style w:type="paragraph" w:styleId="BalloonText">
    <w:name w:val="Balloon Text"/>
    <w:basedOn w:val="Normal"/>
    <w:link w:val="BalloonTextChar"/>
    <w:uiPriority w:val="99"/>
    <w:semiHidden/>
    <w:unhideWhenUsed/>
    <w:rsid w:val="002824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47D"/>
    <w:rPr>
      <w:rFonts w:ascii="Tahoma" w:hAnsi="Tahoma" w:cs="Tahoma"/>
      <w:sz w:val="16"/>
      <w:szCs w:val="16"/>
      <w:lang w:val="en-GB"/>
    </w:rPr>
  </w:style>
  <w:style w:type="paragraph" w:styleId="Subtitle">
    <w:name w:val="Subtitle"/>
    <w:basedOn w:val="Normal"/>
    <w:next w:val="Normal"/>
    <w:link w:val="SubtitleChar"/>
    <w:uiPriority w:val="11"/>
    <w:qFormat/>
    <w:rsid w:val="0028247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28247D"/>
    <w:rPr>
      <w:rFonts w:asciiTheme="majorHAnsi" w:eastAsiaTheme="majorEastAsia" w:hAnsiTheme="majorHAnsi" w:cstheme="majorBidi"/>
      <w:i/>
      <w:iCs/>
      <w:color w:val="4F81BD" w:themeColor="accent1"/>
      <w:spacing w:val="15"/>
      <w:sz w:val="24"/>
      <w:szCs w:val="24"/>
      <w:lang w:val="en-GB"/>
    </w:rPr>
  </w:style>
  <w:style w:type="character" w:styleId="SubtleEmphasis">
    <w:name w:val="Subtle Emphasis"/>
    <w:basedOn w:val="DefaultParagraphFont"/>
    <w:uiPriority w:val="19"/>
    <w:qFormat/>
    <w:rsid w:val="0028247D"/>
    <w:rPr>
      <w:i/>
      <w:iCs/>
      <w:color w:val="808080" w:themeColor="text1" w:themeTint="7F"/>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6</Pages>
  <Words>840</Words>
  <Characters>4793</Characters>
  <Application>Microsoft Office Word</Application>
  <DocSecurity>0</DocSecurity>
  <Lines>39</Lines>
  <Paragraphs>11</Paragraphs>
  <ScaleCrop>false</ScaleCrop>
  <Company/>
  <LinksUpToDate>false</LinksUpToDate>
  <CharactersWithSpaces>5622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1</cp:revision>
  <dcterms:created xsi:type="dcterms:W3CDTF">2023-11-12T09:09:00Z</dcterms:created>
  <dcterms:modified xsi:type="dcterms:W3CDTF">2023-11-12T09:18:00Z</dcterms:modified>
</cp:coreProperties>
</file>