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E5787A5" w14:textId="25A38F4C" w:rsidR="00AE4241" w:rsidRDefault="1CCD5F71" w:rsidP="18E5E879">
      <w:pPr>
        <w:rPr>
          <w:rFonts w:ascii="Arial" w:eastAsia="Arial" w:hAnsi="Arial" w:cs="Arial"/>
          <w:sz w:val="22"/>
          <w:szCs w:val="22"/>
        </w:rPr>
      </w:pPr>
      <w:r w:rsidRPr="18E5E879">
        <w:rPr>
          <w:rFonts w:ascii="Arial" w:eastAsia="Arial" w:hAnsi="Arial" w:cs="Arial"/>
          <w:sz w:val="22"/>
          <w:szCs w:val="22"/>
        </w:rPr>
        <w:t>M</w:t>
      </w:r>
      <w:r w:rsidR="5BB04646" w:rsidRPr="18E5E879">
        <w:rPr>
          <w:rFonts w:ascii="Arial" w:eastAsia="Arial" w:hAnsi="Arial" w:cs="Arial"/>
          <w:sz w:val="22"/>
          <w:szCs w:val="22"/>
        </w:rPr>
        <w:t xml:space="preserve">aalikah </w:t>
      </w:r>
      <w:proofErr w:type="spellStart"/>
      <w:r w:rsidR="5BB04646" w:rsidRPr="18E5E879">
        <w:rPr>
          <w:rFonts w:ascii="Arial" w:eastAsia="Arial" w:hAnsi="Arial" w:cs="Arial"/>
          <w:sz w:val="22"/>
          <w:szCs w:val="22"/>
        </w:rPr>
        <w:t>Amjad</w:t>
      </w:r>
      <w:proofErr w:type="spellEnd"/>
      <w:r w:rsidR="5BB04646" w:rsidRPr="18E5E879">
        <w:rPr>
          <w:rFonts w:ascii="Arial" w:eastAsia="Arial" w:hAnsi="Arial" w:cs="Arial"/>
          <w:sz w:val="22"/>
          <w:szCs w:val="22"/>
        </w:rPr>
        <w:t>- 2522378</w:t>
      </w:r>
      <w:r w:rsidR="450E763F" w:rsidRPr="18E5E879">
        <w:rPr>
          <w:rFonts w:ascii="Arial" w:eastAsia="Arial" w:hAnsi="Arial" w:cs="Arial"/>
          <w:sz w:val="22"/>
          <w:szCs w:val="22"/>
        </w:rPr>
        <w:t>- LCHS4008- Written Report</w:t>
      </w:r>
    </w:p>
    <w:p w14:paraId="3FB068DF" w14:textId="3DD87F02" w:rsidR="05DDE698" w:rsidRDefault="05DDE698" w:rsidP="18E5E879">
      <w:pPr>
        <w:rPr>
          <w:rFonts w:ascii="Arial" w:eastAsia="Arial" w:hAnsi="Arial" w:cs="Arial"/>
          <w:sz w:val="22"/>
          <w:szCs w:val="22"/>
        </w:rPr>
      </w:pPr>
      <w:r w:rsidRPr="781B1955">
        <w:rPr>
          <w:rFonts w:ascii="Arial" w:eastAsia="Arial" w:hAnsi="Arial" w:cs="Arial"/>
          <w:sz w:val="22"/>
          <w:szCs w:val="22"/>
        </w:rPr>
        <w:t xml:space="preserve">Depression </w:t>
      </w:r>
      <w:r w:rsidR="009224E0" w:rsidRPr="781B1955">
        <w:rPr>
          <w:rFonts w:ascii="Arial" w:eastAsia="Arial" w:hAnsi="Arial" w:cs="Arial"/>
          <w:sz w:val="22"/>
          <w:szCs w:val="22"/>
        </w:rPr>
        <w:t>is a common mental health condition that causes per</w:t>
      </w:r>
      <w:r w:rsidR="0E04A005" w:rsidRPr="781B1955">
        <w:rPr>
          <w:rFonts w:ascii="Arial" w:eastAsia="Arial" w:hAnsi="Arial" w:cs="Arial"/>
          <w:sz w:val="22"/>
          <w:szCs w:val="22"/>
        </w:rPr>
        <w:t>sistent feelings</w:t>
      </w:r>
      <w:r w:rsidR="0CDDEB76" w:rsidRPr="781B1955">
        <w:rPr>
          <w:rFonts w:ascii="Arial" w:eastAsia="Arial" w:hAnsi="Arial" w:cs="Arial"/>
          <w:sz w:val="22"/>
          <w:szCs w:val="22"/>
        </w:rPr>
        <w:t xml:space="preserve"> of sadness, hopele</w:t>
      </w:r>
      <w:r w:rsidR="6442ADA4" w:rsidRPr="781B1955">
        <w:rPr>
          <w:rFonts w:ascii="Arial" w:eastAsia="Arial" w:hAnsi="Arial" w:cs="Arial"/>
          <w:sz w:val="22"/>
          <w:szCs w:val="22"/>
        </w:rPr>
        <w:t>ssness, and loss of interest in activiti</w:t>
      </w:r>
      <w:r w:rsidR="0033EDC0" w:rsidRPr="781B1955">
        <w:rPr>
          <w:rFonts w:ascii="Arial" w:eastAsia="Arial" w:hAnsi="Arial" w:cs="Arial"/>
          <w:sz w:val="22"/>
          <w:szCs w:val="22"/>
        </w:rPr>
        <w:t xml:space="preserve">es. It affects how a person </w:t>
      </w:r>
      <w:r w:rsidR="6B209ADB" w:rsidRPr="781B1955">
        <w:rPr>
          <w:rFonts w:ascii="Arial" w:eastAsia="Arial" w:hAnsi="Arial" w:cs="Arial"/>
          <w:sz w:val="22"/>
          <w:szCs w:val="22"/>
        </w:rPr>
        <w:t>thinks, feels</w:t>
      </w:r>
      <w:r w:rsidR="0033EDC0" w:rsidRPr="781B1955">
        <w:rPr>
          <w:rFonts w:ascii="Arial" w:eastAsia="Arial" w:hAnsi="Arial" w:cs="Arial"/>
          <w:sz w:val="22"/>
          <w:szCs w:val="22"/>
        </w:rPr>
        <w:t>, and behaves</w:t>
      </w:r>
      <w:r w:rsidR="0B1853FB" w:rsidRPr="781B1955">
        <w:rPr>
          <w:rFonts w:ascii="Arial" w:eastAsia="Arial" w:hAnsi="Arial" w:cs="Arial"/>
          <w:sz w:val="22"/>
          <w:szCs w:val="22"/>
        </w:rPr>
        <w:t>, and can interfere with</w:t>
      </w:r>
      <w:r w:rsidR="49BE1D30" w:rsidRPr="781B1955">
        <w:rPr>
          <w:rFonts w:ascii="Arial" w:eastAsia="Arial" w:hAnsi="Arial" w:cs="Arial"/>
          <w:sz w:val="22"/>
          <w:szCs w:val="22"/>
        </w:rPr>
        <w:t xml:space="preserve"> daily life,</w:t>
      </w:r>
      <w:r w:rsidR="7364DE5C" w:rsidRPr="781B1955">
        <w:rPr>
          <w:rFonts w:ascii="Arial" w:eastAsia="Arial" w:hAnsi="Arial" w:cs="Arial"/>
          <w:sz w:val="22"/>
          <w:szCs w:val="22"/>
        </w:rPr>
        <w:t xml:space="preserve"> including work, school, and relationships. </w:t>
      </w:r>
      <w:r w:rsidR="515AD187" w:rsidRPr="781B1955">
        <w:rPr>
          <w:rFonts w:ascii="Arial" w:eastAsia="Arial" w:hAnsi="Arial" w:cs="Arial"/>
          <w:sz w:val="22"/>
          <w:szCs w:val="22"/>
        </w:rPr>
        <w:t xml:space="preserve">Depression is a treatable medical condition that can improve with </w:t>
      </w:r>
      <w:r w:rsidR="52A8A77A" w:rsidRPr="781B1955">
        <w:rPr>
          <w:rFonts w:ascii="Arial" w:eastAsia="Arial" w:hAnsi="Arial" w:cs="Arial"/>
          <w:sz w:val="22"/>
          <w:szCs w:val="22"/>
        </w:rPr>
        <w:t>the right support and treatment.</w:t>
      </w:r>
      <w:r w:rsidR="72A31451" w:rsidRPr="781B1955">
        <w:rPr>
          <w:rFonts w:ascii="Arial" w:eastAsia="Arial" w:hAnsi="Arial" w:cs="Arial"/>
          <w:sz w:val="22"/>
          <w:szCs w:val="22"/>
        </w:rPr>
        <w:t xml:space="preserve"> The common signs and symptoms of depression is</w:t>
      </w:r>
      <w:r w:rsidR="641C4439" w:rsidRPr="781B1955">
        <w:rPr>
          <w:rFonts w:ascii="Arial" w:eastAsia="Arial" w:hAnsi="Arial" w:cs="Arial"/>
          <w:sz w:val="22"/>
          <w:szCs w:val="22"/>
        </w:rPr>
        <w:t xml:space="preserve"> feeling sad, empty, or tearful most of the day</w:t>
      </w:r>
      <w:r w:rsidR="24E31AEA" w:rsidRPr="781B1955">
        <w:rPr>
          <w:rFonts w:ascii="Arial" w:eastAsia="Arial" w:hAnsi="Arial" w:cs="Arial"/>
          <w:sz w:val="22"/>
          <w:szCs w:val="22"/>
        </w:rPr>
        <w:t xml:space="preserve">. Losing interest or </w:t>
      </w:r>
      <w:r w:rsidR="47F0DB95" w:rsidRPr="781B1955">
        <w:rPr>
          <w:rFonts w:ascii="Arial" w:eastAsia="Arial" w:hAnsi="Arial" w:cs="Arial"/>
          <w:sz w:val="22"/>
          <w:szCs w:val="22"/>
        </w:rPr>
        <w:t>pleasure</w:t>
      </w:r>
      <w:r w:rsidR="24E31AEA" w:rsidRPr="781B1955">
        <w:rPr>
          <w:rFonts w:ascii="Arial" w:eastAsia="Arial" w:hAnsi="Arial" w:cs="Arial"/>
          <w:sz w:val="22"/>
          <w:szCs w:val="22"/>
        </w:rPr>
        <w:t xml:space="preserve"> in hobbies</w:t>
      </w:r>
      <w:r w:rsidR="3550770E" w:rsidRPr="781B1955">
        <w:rPr>
          <w:rFonts w:ascii="Arial" w:eastAsia="Arial" w:hAnsi="Arial" w:cs="Arial"/>
          <w:sz w:val="22"/>
          <w:szCs w:val="22"/>
        </w:rPr>
        <w:t xml:space="preserve"> </w:t>
      </w:r>
      <w:r w:rsidR="0356E6EF" w:rsidRPr="781B1955">
        <w:rPr>
          <w:rFonts w:ascii="Arial" w:eastAsia="Arial" w:hAnsi="Arial" w:cs="Arial"/>
          <w:sz w:val="22"/>
          <w:szCs w:val="22"/>
        </w:rPr>
        <w:t>and acti</w:t>
      </w:r>
      <w:r w:rsidR="336E56B0" w:rsidRPr="781B1955">
        <w:rPr>
          <w:rFonts w:ascii="Arial" w:eastAsia="Arial" w:hAnsi="Arial" w:cs="Arial"/>
          <w:sz w:val="22"/>
          <w:szCs w:val="22"/>
        </w:rPr>
        <w:t xml:space="preserve">vities that </w:t>
      </w:r>
      <w:r w:rsidR="4777BFE8" w:rsidRPr="781B1955">
        <w:rPr>
          <w:rFonts w:ascii="Arial" w:eastAsia="Arial" w:hAnsi="Arial" w:cs="Arial"/>
          <w:sz w:val="22"/>
          <w:szCs w:val="22"/>
        </w:rPr>
        <w:t>were once enjoyable</w:t>
      </w:r>
      <w:r w:rsidR="672ED1BB" w:rsidRPr="781B1955">
        <w:rPr>
          <w:rFonts w:ascii="Arial" w:eastAsia="Arial" w:hAnsi="Arial" w:cs="Arial"/>
          <w:sz w:val="22"/>
          <w:szCs w:val="22"/>
        </w:rPr>
        <w:t>. Having suicidal thoughts or self-harm, feeling worthless</w:t>
      </w:r>
      <w:r w:rsidR="741C7A99" w:rsidRPr="781B1955">
        <w:rPr>
          <w:rFonts w:ascii="Arial" w:eastAsia="Arial" w:hAnsi="Arial" w:cs="Arial"/>
          <w:sz w:val="22"/>
          <w:szCs w:val="22"/>
        </w:rPr>
        <w:t>, sleeping to much or having trouble sleeping.</w:t>
      </w:r>
      <w:r w:rsidR="11E92273" w:rsidRPr="781B1955">
        <w:rPr>
          <w:rFonts w:ascii="Arial" w:eastAsia="Arial" w:hAnsi="Arial" w:cs="Arial"/>
          <w:sz w:val="22"/>
          <w:szCs w:val="22"/>
        </w:rPr>
        <w:t xml:space="preserve"> Depression is one of the most common mental health disorders worldwide. Millions of people </w:t>
      </w:r>
      <w:r w:rsidR="38CF9405" w:rsidRPr="781B1955">
        <w:rPr>
          <w:rFonts w:ascii="Arial" w:eastAsia="Arial" w:hAnsi="Arial" w:cs="Arial"/>
          <w:sz w:val="22"/>
          <w:szCs w:val="22"/>
        </w:rPr>
        <w:t>experience</w:t>
      </w:r>
      <w:r w:rsidR="11E92273" w:rsidRPr="781B1955">
        <w:rPr>
          <w:rFonts w:ascii="Arial" w:eastAsia="Arial" w:hAnsi="Arial" w:cs="Arial"/>
          <w:sz w:val="22"/>
          <w:szCs w:val="22"/>
        </w:rPr>
        <w:t xml:space="preserve"> </w:t>
      </w:r>
      <w:r w:rsidR="4CA85A50" w:rsidRPr="781B1955">
        <w:rPr>
          <w:rFonts w:ascii="Arial" w:eastAsia="Arial" w:hAnsi="Arial" w:cs="Arial"/>
          <w:sz w:val="22"/>
          <w:szCs w:val="22"/>
        </w:rPr>
        <w:t xml:space="preserve">depression each year, and about in 1 in </w:t>
      </w:r>
      <w:r w:rsidR="2642F8A9" w:rsidRPr="781B1955">
        <w:rPr>
          <w:rFonts w:ascii="Arial" w:eastAsia="Arial" w:hAnsi="Arial" w:cs="Arial"/>
          <w:sz w:val="22"/>
          <w:szCs w:val="22"/>
        </w:rPr>
        <w:t>6 people will experience it at some point in their lives.</w:t>
      </w:r>
      <w:r w:rsidR="36F19C43" w:rsidRPr="781B1955">
        <w:rPr>
          <w:rFonts w:ascii="Arial" w:eastAsia="Arial" w:hAnsi="Arial" w:cs="Arial"/>
          <w:sz w:val="22"/>
          <w:szCs w:val="22"/>
        </w:rPr>
        <w:t xml:space="preserve"> Depression can affect people of all ages, genders, and backgrounds, including ch</w:t>
      </w:r>
      <w:r w:rsidR="6CF0095B" w:rsidRPr="781B1955">
        <w:rPr>
          <w:rFonts w:ascii="Arial" w:eastAsia="Arial" w:hAnsi="Arial" w:cs="Arial"/>
          <w:sz w:val="22"/>
          <w:szCs w:val="22"/>
        </w:rPr>
        <w:t xml:space="preserve">ildren, teenagers, adults, and </w:t>
      </w:r>
      <w:r w:rsidR="4EF4B415" w:rsidRPr="781B1955">
        <w:rPr>
          <w:rFonts w:ascii="Arial" w:eastAsia="Arial" w:hAnsi="Arial" w:cs="Arial"/>
          <w:sz w:val="22"/>
          <w:szCs w:val="22"/>
        </w:rPr>
        <w:t>older</w:t>
      </w:r>
      <w:r w:rsidR="6CF0095B" w:rsidRPr="781B1955">
        <w:rPr>
          <w:rFonts w:ascii="Arial" w:eastAsia="Arial" w:hAnsi="Arial" w:cs="Arial"/>
          <w:sz w:val="22"/>
          <w:szCs w:val="22"/>
        </w:rPr>
        <w:t xml:space="preserve"> adults</w:t>
      </w:r>
      <w:r w:rsidR="0CE6CD3B" w:rsidRPr="781B1955">
        <w:rPr>
          <w:rFonts w:ascii="Arial" w:eastAsia="Arial" w:hAnsi="Arial" w:cs="Arial"/>
          <w:sz w:val="22"/>
          <w:szCs w:val="22"/>
        </w:rPr>
        <w:t>.</w:t>
      </w:r>
      <w:r w:rsidR="675B81F3" w:rsidRPr="781B1955">
        <w:rPr>
          <w:rFonts w:ascii="Arial" w:eastAsia="Arial" w:hAnsi="Arial" w:cs="Arial"/>
          <w:sz w:val="22"/>
          <w:szCs w:val="22"/>
        </w:rPr>
        <w:t xml:space="preserve"> People with a family history of depression, chronic illness, </w:t>
      </w:r>
      <w:r w:rsidR="6530532E" w:rsidRPr="781B1955">
        <w:rPr>
          <w:rFonts w:ascii="Arial" w:eastAsia="Arial" w:hAnsi="Arial" w:cs="Arial"/>
          <w:sz w:val="22"/>
          <w:szCs w:val="22"/>
        </w:rPr>
        <w:t>stressful</w:t>
      </w:r>
      <w:r w:rsidR="675B81F3" w:rsidRPr="781B1955">
        <w:rPr>
          <w:rFonts w:ascii="Arial" w:eastAsia="Arial" w:hAnsi="Arial" w:cs="Arial"/>
          <w:sz w:val="22"/>
          <w:szCs w:val="22"/>
        </w:rPr>
        <w:t xml:space="preserve"> lif</w:t>
      </w:r>
      <w:r w:rsidR="4A241DAD" w:rsidRPr="781B1955">
        <w:rPr>
          <w:rFonts w:ascii="Arial" w:eastAsia="Arial" w:hAnsi="Arial" w:cs="Arial"/>
          <w:sz w:val="22"/>
          <w:szCs w:val="22"/>
        </w:rPr>
        <w:t xml:space="preserve">e events, </w:t>
      </w:r>
      <w:r w:rsidR="74B0A2C9" w:rsidRPr="781B1955">
        <w:rPr>
          <w:rFonts w:ascii="Arial" w:eastAsia="Arial" w:hAnsi="Arial" w:cs="Arial"/>
          <w:sz w:val="22"/>
          <w:szCs w:val="22"/>
        </w:rPr>
        <w:t>or substance misuse are at higher risk.</w:t>
      </w:r>
    </w:p>
    <w:p w14:paraId="5B58B9FF" w14:textId="1A06D51F" w:rsidR="3091365E" w:rsidRDefault="3091365E" w:rsidP="781B1955">
      <w:pPr>
        <w:rPr>
          <w:rFonts w:ascii="Arial" w:eastAsia="Arial" w:hAnsi="Arial" w:cs="Arial"/>
          <w:sz w:val="22"/>
          <w:szCs w:val="22"/>
        </w:rPr>
      </w:pPr>
      <w:r w:rsidRPr="781B1955">
        <w:rPr>
          <w:rFonts w:ascii="Arial" w:eastAsia="Arial" w:hAnsi="Arial" w:cs="Arial"/>
          <w:sz w:val="22"/>
          <w:szCs w:val="22"/>
        </w:rPr>
        <w:t xml:space="preserve">Depression has significant </w:t>
      </w:r>
      <w:r w:rsidR="213BC303" w:rsidRPr="781B1955">
        <w:rPr>
          <w:rFonts w:ascii="Arial" w:eastAsia="Arial" w:hAnsi="Arial" w:cs="Arial"/>
          <w:sz w:val="22"/>
          <w:szCs w:val="22"/>
        </w:rPr>
        <w:t xml:space="preserve">consequences not only </w:t>
      </w:r>
      <w:r w:rsidR="44BF7FDD" w:rsidRPr="781B1955">
        <w:rPr>
          <w:rFonts w:ascii="Arial" w:eastAsia="Arial" w:hAnsi="Arial" w:cs="Arial"/>
          <w:sz w:val="22"/>
          <w:szCs w:val="22"/>
        </w:rPr>
        <w:t>for the individual but also for the wider community and the NHS.</w:t>
      </w:r>
      <w:r w:rsidR="7C9BA206" w:rsidRPr="781B1955">
        <w:rPr>
          <w:rFonts w:ascii="Arial" w:eastAsia="Arial" w:hAnsi="Arial" w:cs="Arial"/>
          <w:sz w:val="22"/>
          <w:szCs w:val="22"/>
        </w:rPr>
        <w:t xml:space="preserve"> It is one of the most common mental health conditions in the UK and can affect </w:t>
      </w:r>
      <w:r w:rsidR="766F8ED3" w:rsidRPr="781B1955">
        <w:rPr>
          <w:rFonts w:ascii="Arial" w:eastAsia="Arial" w:hAnsi="Arial" w:cs="Arial"/>
          <w:sz w:val="22"/>
          <w:szCs w:val="22"/>
        </w:rPr>
        <w:t>people's emotions, physical health,</w:t>
      </w:r>
      <w:r w:rsidR="596469FD" w:rsidRPr="781B1955">
        <w:rPr>
          <w:rFonts w:ascii="Arial" w:eastAsia="Arial" w:hAnsi="Arial" w:cs="Arial"/>
          <w:sz w:val="22"/>
          <w:szCs w:val="22"/>
        </w:rPr>
        <w:t xml:space="preserve"> relationships, education, and ability to work. As a result, depression </w:t>
      </w:r>
      <w:r w:rsidR="1C9F2B0D" w:rsidRPr="781B1955">
        <w:rPr>
          <w:rFonts w:ascii="Arial" w:eastAsia="Arial" w:hAnsi="Arial" w:cs="Arial"/>
          <w:sz w:val="22"/>
          <w:szCs w:val="22"/>
        </w:rPr>
        <w:t>creates social and economic challenges that require effective healthcare support.</w:t>
      </w:r>
    </w:p>
    <w:p w14:paraId="761FF8F2" w14:textId="707E0A53" w:rsidR="1C9F2B0D" w:rsidRDefault="1C9F2B0D" w:rsidP="781B1955">
      <w:pPr>
        <w:rPr>
          <w:rFonts w:ascii="Arial" w:eastAsia="Arial" w:hAnsi="Arial" w:cs="Arial"/>
          <w:sz w:val="22"/>
          <w:szCs w:val="22"/>
        </w:rPr>
      </w:pPr>
      <w:r w:rsidRPr="781B1955">
        <w:rPr>
          <w:rFonts w:ascii="Arial" w:eastAsia="Arial" w:hAnsi="Arial" w:cs="Arial"/>
          <w:sz w:val="22"/>
          <w:szCs w:val="22"/>
        </w:rPr>
        <w:t xml:space="preserve">For the community, depression can reduce </w:t>
      </w:r>
      <w:r w:rsidR="2982854D" w:rsidRPr="781B1955">
        <w:rPr>
          <w:rFonts w:ascii="Arial" w:eastAsia="Arial" w:hAnsi="Arial" w:cs="Arial"/>
          <w:sz w:val="22"/>
          <w:szCs w:val="22"/>
        </w:rPr>
        <w:t>people's</w:t>
      </w:r>
      <w:r w:rsidRPr="781B1955">
        <w:rPr>
          <w:rFonts w:ascii="Arial" w:eastAsia="Arial" w:hAnsi="Arial" w:cs="Arial"/>
          <w:sz w:val="22"/>
          <w:szCs w:val="22"/>
        </w:rPr>
        <w:t xml:space="preserve"> ability </w:t>
      </w:r>
      <w:r w:rsidR="39937779" w:rsidRPr="781B1955">
        <w:rPr>
          <w:rFonts w:ascii="Arial" w:eastAsia="Arial" w:hAnsi="Arial" w:cs="Arial"/>
          <w:sz w:val="22"/>
          <w:szCs w:val="22"/>
        </w:rPr>
        <w:t xml:space="preserve">to participate in everyday life. Many individuals experience </w:t>
      </w:r>
      <w:r w:rsidR="2EA0D867" w:rsidRPr="781B1955">
        <w:rPr>
          <w:rFonts w:ascii="Arial" w:eastAsia="Arial" w:hAnsi="Arial" w:cs="Arial"/>
          <w:sz w:val="22"/>
          <w:szCs w:val="22"/>
        </w:rPr>
        <w:t>low motivation, fatigue, and difficulty concen</w:t>
      </w:r>
      <w:r w:rsidR="09B4A3B9" w:rsidRPr="781B1955">
        <w:rPr>
          <w:rFonts w:ascii="Arial" w:eastAsia="Arial" w:hAnsi="Arial" w:cs="Arial"/>
          <w:sz w:val="22"/>
          <w:szCs w:val="22"/>
        </w:rPr>
        <w:t>trating, making it harder to work, attend s</w:t>
      </w:r>
      <w:r w:rsidR="65582F36" w:rsidRPr="781B1955">
        <w:rPr>
          <w:rFonts w:ascii="Arial" w:eastAsia="Arial" w:hAnsi="Arial" w:cs="Arial"/>
          <w:sz w:val="22"/>
          <w:szCs w:val="22"/>
        </w:rPr>
        <w:t xml:space="preserve">chool, or engage in social activities. This can lead to increased </w:t>
      </w:r>
      <w:r w:rsidR="735F7262" w:rsidRPr="781B1955">
        <w:rPr>
          <w:rFonts w:ascii="Arial" w:eastAsia="Arial" w:hAnsi="Arial" w:cs="Arial"/>
          <w:sz w:val="22"/>
          <w:szCs w:val="22"/>
        </w:rPr>
        <w:t>sickness absence</w:t>
      </w:r>
      <w:r w:rsidR="31A2772F" w:rsidRPr="781B1955">
        <w:rPr>
          <w:rFonts w:ascii="Arial" w:eastAsia="Arial" w:hAnsi="Arial" w:cs="Arial"/>
          <w:sz w:val="22"/>
          <w:szCs w:val="22"/>
        </w:rPr>
        <w:t>, reduced productivity, and f</w:t>
      </w:r>
      <w:r w:rsidR="7E11C5C3" w:rsidRPr="781B1955">
        <w:rPr>
          <w:rFonts w:ascii="Arial" w:eastAsia="Arial" w:hAnsi="Arial" w:cs="Arial"/>
          <w:sz w:val="22"/>
          <w:szCs w:val="22"/>
        </w:rPr>
        <w:t>inancial difficulties for individuals, employers, and t</w:t>
      </w:r>
      <w:r w:rsidR="2615BD1B" w:rsidRPr="781B1955">
        <w:rPr>
          <w:rFonts w:ascii="Arial" w:eastAsia="Arial" w:hAnsi="Arial" w:cs="Arial"/>
          <w:sz w:val="22"/>
          <w:szCs w:val="22"/>
        </w:rPr>
        <w:t xml:space="preserve">he wider economy. Families </w:t>
      </w:r>
      <w:bookmarkStart w:id="0" w:name="_Int_Rondbgj0"/>
      <w:r w:rsidR="2615BD1B" w:rsidRPr="781B1955">
        <w:rPr>
          <w:rFonts w:ascii="Arial" w:eastAsia="Arial" w:hAnsi="Arial" w:cs="Arial"/>
          <w:sz w:val="22"/>
          <w:szCs w:val="22"/>
        </w:rPr>
        <w:t>are also affected</w:t>
      </w:r>
      <w:bookmarkEnd w:id="0"/>
      <w:r w:rsidR="2615BD1B" w:rsidRPr="781B1955">
        <w:rPr>
          <w:rFonts w:ascii="Arial" w:eastAsia="Arial" w:hAnsi="Arial" w:cs="Arial"/>
          <w:sz w:val="22"/>
          <w:szCs w:val="22"/>
        </w:rPr>
        <w:t xml:space="preserve">, as </w:t>
      </w:r>
      <w:r w:rsidR="14C2D15B" w:rsidRPr="781B1955">
        <w:rPr>
          <w:rFonts w:ascii="Arial" w:eastAsia="Arial" w:hAnsi="Arial" w:cs="Arial"/>
          <w:sz w:val="22"/>
          <w:szCs w:val="22"/>
        </w:rPr>
        <w:t>relatives often provide emotional and practical support</w:t>
      </w:r>
      <w:r w:rsidR="466FE884" w:rsidRPr="781B1955">
        <w:rPr>
          <w:rFonts w:ascii="Arial" w:eastAsia="Arial" w:hAnsi="Arial" w:cs="Arial"/>
          <w:sz w:val="22"/>
          <w:szCs w:val="22"/>
        </w:rPr>
        <w:t xml:space="preserve">, which can increase stress and place </w:t>
      </w:r>
      <w:r w:rsidR="00754A98" w:rsidRPr="781B1955">
        <w:rPr>
          <w:rFonts w:ascii="Arial" w:eastAsia="Arial" w:hAnsi="Arial" w:cs="Arial"/>
          <w:sz w:val="22"/>
          <w:szCs w:val="22"/>
        </w:rPr>
        <w:t>more</w:t>
      </w:r>
      <w:r w:rsidR="6D5283C6" w:rsidRPr="781B1955">
        <w:rPr>
          <w:rFonts w:ascii="Arial" w:eastAsia="Arial" w:hAnsi="Arial" w:cs="Arial"/>
          <w:sz w:val="22"/>
          <w:szCs w:val="22"/>
        </w:rPr>
        <w:t xml:space="preserve"> pressure on family </w:t>
      </w:r>
      <w:r w:rsidR="33FF5D0C" w:rsidRPr="781B1955">
        <w:rPr>
          <w:rFonts w:ascii="Arial" w:eastAsia="Arial" w:hAnsi="Arial" w:cs="Arial"/>
          <w:sz w:val="22"/>
          <w:szCs w:val="22"/>
        </w:rPr>
        <w:t>relationships. Children living with a parent who</w:t>
      </w:r>
      <w:r w:rsidR="05DE647D" w:rsidRPr="781B1955">
        <w:rPr>
          <w:rFonts w:ascii="Arial" w:eastAsia="Arial" w:hAnsi="Arial" w:cs="Arial"/>
          <w:sz w:val="22"/>
          <w:szCs w:val="22"/>
        </w:rPr>
        <w:t xml:space="preserve"> has depression may experience emotional or behavioural difficulties. </w:t>
      </w:r>
      <w:r w:rsidR="5407303E" w:rsidRPr="781B1955">
        <w:rPr>
          <w:rFonts w:ascii="Arial" w:eastAsia="Arial" w:hAnsi="Arial" w:cs="Arial"/>
          <w:sz w:val="22"/>
          <w:szCs w:val="22"/>
        </w:rPr>
        <w:t xml:space="preserve">Depression can also contribute to social isolation, loneliness, and an increased risk of </w:t>
      </w:r>
      <w:r w:rsidR="2A4DF2C9" w:rsidRPr="781B1955">
        <w:rPr>
          <w:rFonts w:ascii="Arial" w:eastAsia="Arial" w:hAnsi="Arial" w:cs="Arial"/>
          <w:sz w:val="22"/>
          <w:szCs w:val="22"/>
        </w:rPr>
        <w:t>self-harm or suicide, affecting the wellbeing of the whole community</w:t>
      </w:r>
      <w:r w:rsidR="396DA54D" w:rsidRPr="781B1955">
        <w:rPr>
          <w:rFonts w:ascii="Arial" w:eastAsia="Arial" w:hAnsi="Arial" w:cs="Arial"/>
          <w:sz w:val="22"/>
          <w:szCs w:val="22"/>
        </w:rPr>
        <w:t>.</w:t>
      </w:r>
    </w:p>
    <w:p w14:paraId="14D15BC5" w14:textId="589B1F03" w:rsidR="739A64EE" w:rsidRDefault="739A64EE" w:rsidP="781B1955">
      <w:pPr>
        <w:rPr>
          <w:rFonts w:ascii="Arial" w:eastAsia="Arial" w:hAnsi="Arial" w:cs="Arial"/>
          <w:sz w:val="22"/>
          <w:szCs w:val="22"/>
        </w:rPr>
      </w:pPr>
      <w:r w:rsidRPr="781B1955">
        <w:rPr>
          <w:rFonts w:ascii="Arial" w:eastAsia="Arial" w:hAnsi="Arial" w:cs="Arial"/>
          <w:sz w:val="22"/>
          <w:szCs w:val="22"/>
        </w:rPr>
        <w:t>Depression places considerable pressure on the NHS because many people require ongoing assessment, tr</w:t>
      </w:r>
      <w:r w:rsidR="27FAEB91" w:rsidRPr="781B1955">
        <w:rPr>
          <w:rFonts w:ascii="Arial" w:eastAsia="Arial" w:hAnsi="Arial" w:cs="Arial"/>
          <w:sz w:val="22"/>
          <w:szCs w:val="22"/>
        </w:rPr>
        <w:t>eatment, and support</w:t>
      </w:r>
      <w:r w:rsidR="24F13590" w:rsidRPr="781B1955">
        <w:rPr>
          <w:rFonts w:ascii="Arial" w:eastAsia="Arial" w:hAnsi="Arial" w:cs="Arial"/>
          <w:sz w:val="22"/>
          <w:szCs w:val="22"/>
        </w:rPr>
        <w:t>. Individuals with depression often need re</w:t>
      </w:r>
      <w:r w:rsidR="14BEEF18" w:rsidRPr="781B1955">
        <w:rPr>
          <w:rFonts w:ascii="Arial" w:eastAsia="Arial" w:hAnsi="Arial" w:cs="Arial"/>
          <w:sz w:val="22"/>
          <w:szCs w:val="22"/>
        </w:rPr>
        <w:t xml:space="preserve">gular appointments with </w:t>
      </w:r>
      <w:r w:rsidR="217924DA" w:rsidRPr="781B1955">
        <w:rPr>
          <w:rFonts w:ascii="Arial" w:eastAsia="Arial" w:hAnsi="Arial" w:cs="Arial"/>
          <w:sz w:val="22"/>
          <w:szCs w:val="22"/>
        </w:rPr>
        <w:t>their</w:t>
      </w:r>
      <w:r w:rsidR="2A4DF2C9" w:rsidRPr="781B1955">
        <w:rPr>
          <w:rFonts w:ascii="Arial" w:eastAsia="Arial" w:hAnsi="Arial" w:cs="Arial"/>
          <w:sz w:val="22"/>
          <w:szCs w:val="22"/>
        </w:rPr>
        <w:t xml:space="preserve"> </w:t>
      </w:r>
      <w:r w:rsidR="1E536945" w:rsidRPr="781B1955">
        <w:rPr>
          <w:rFonts w:ascii="Arial" w:eastAsia="Arial" w:hAnsi="Arial" w:cs="Arial"/>
          <w:sz w:val="22"/>
          <w:szCs w:val="22"/>
        </w:rPr>
        <w:t>GP, referrals to mental health specialists, psy</w:t>
      </w:r>
      <w:r w:rsidR="4C4D51FD" w:rsidRPr="781B1955">
        <w:rPr>
          <w:rFonts w:ascii="Arial" w:eastAsia="Arial" w:hAnsi="Arial" w:cs="Arial"/>
          <w:sz w:val="22"/>
          <w:szCs w:val="22"/>
        </w:rPr>
        <w:t>chological therapies</w:t>
      </w:r>
      <w:r w:rsidR="34068A99" w:rsidRPr="781B1955">
        <w:rPr>
          <w:rFonts w:ascii="Arial" w:eastAsia="Arial" w:hAnsi="Arial" w:cs="Arial"/>
          <w:sz w:val="22"/>
          <w:szCs w:val="22"/>
        </w:rPr>
        <w:t>, medication, and, in server cases</w:t>
      </w:r>
      <w:r w:rsidR="02750D14" w:rsidRPr="781B1955">
        <w:rPr>
          <w:rFonts w:ascii="Arial" w:eastAsia="Arial" w:hAnsi="Arial" w:cs="Arial"/>
          <w:sz w:val="22"/>
          <w:szCs w:val="22"/>
        </w:rPr>
        <w:t xml:space="preserve">, emergency care or hospital admission. </w:t>
      </w:r>
      <w:r w:rsidR="31E2B585" w:rsidRPr="781B1955">
        <w:rPr>
          <w:rFonts w:ascii="Arial" w:eastAsia="Arial" w:hAnsi="Arial" w:cs="Arial"/>
          <w:sz w:val="22"/>
          <w:szCs w:val="22"/>
        </w:rPr>
        <w:t xml:space="preserve">Depression is also linked with long-term physical </w:t>
      </w:r>
      <w:r w:rsidR="078046E6" w:rsidRPr="781B1955">
        <w:rPr>
          <w:rFonts w:ascii="Arial" w:eastAsia="Arial" w:hAnsi="Arial" w:cs="Arial"/>
          <w:sz w:val="22"/>
          <w:szCs w:val="22"/>
        </w:rPr>
        <w:t xml:space="preserve">health conditions such as diabetes and heart disease, making treatment more complex </w:t>
      </w:r>
      <w:r w:rsidR="171F02B2" w:rsidRPr="781B1955">
        <w:rPr>
          <w:rFonts w:ascii="Arial" w:eastAsia="Arial" w:hAnsi="Arial" w:cs="Arial"/>
          <w:sz w:val="22"/>
          <w:szCs w:val="22"/>
        </w:rPr>
        <w:t>and increasing healthcare costs. High demand for m</w:t>
      </w:r>
      <w:r w:rsidR="5E70FED2" w:rsidRPr="781B1955">
        <w:rPr>
          <w:rFonts w:ascii="Arial" w:eastAsia="Arial" w:hAnsi="Arial" w:cs="Arial"/>
          <w:sz w:val="22"/>
          <w:szCs w:val="22"/>
        </w:rPr>
        <w:t>ental health services can result</w:t>
      </w:r>
      <w:r w:rsidR="57962033" w:rsidRPr="781B1955">
        <w:rPr>
          <w:rFonts w:ascii="Arial" w:eastAsia="Arial" w:hAnsi="Arial" w:cs="Arial"/>
          <w:sz w:val="22"/>
          <w:szCs w:val="22"/>
        </w:rPr>
        <w:t xml:space="preserve"> in longer waiting times, increased workloads for healthcare pr</w:t>
      </w:r>
      <w:r w:rsidR="103AD6BF" w:rsidRPr="781B1955">
        <w:rPr>
          <w:rFonts w:ascii="Arial" w:eastAsia="Arial" w:hAnsi="Arial" w:cs="Arial"/>
          <w:sz w:val="22"/>
          <w:szCs w:val="22"/>
        </w:rPr>
        <w:t>ofessionals, and greater pressure on NHS resources.</w:t>
      </w:r>
    </w:p>
    <w:p w14:paraId="272650C8" w14:textId="228E1B35" w:rsidR="103AD6BF" w:rsidRDefault="103AD6BF" w:rsidP="781B1955">
      <w:pPr>
        <w:rPr>
          <w:rFonts w:ascii="Arial" w:eastAsia="Arial" w:hAnsi="Arial" w:cs="Arial"/>
          <w:sz w:val="22"/>
          <w:szCs w:val="22"/>
        </w:rPr>
      </w:pPr>
      <w:r w:rsidRPr="781B1955">
        <w:rPr>
          <w:rFonts w:ascii="Arial" w:eastAsia="Arial" w:hAnsi="Arial" w:cs="Arial"/>
          <w:sz w:val="22"/>
          <w:szCs w:val="22"/>
        </w:rPr>
        <w:t xml:space="preserve">To reduce these impacts, people </w:t>
      </w:r>
      <w:r w:rsidR="1D4E50CD" w:rsidRPr="781B1955">
        <w:rPr>
          <w:rFonts w:ascii="Arial" w:eastAsia="Arial" w:hAnsi="Arial" w:cs="Arial"/>
          <w:sz w:val="22"/>
          <w:szCs w:val="22"/>
        </w:rPr>
        <w:t>with depression need timely, accessible and person-centred healthcare. Early diagnosis</w:t>
      </w:r>
      <w:r w:rsidR="11BDE84A" w:rsidRPr="781B1955">
        <w:rPr>
          <w:rFonts w:ascii="Arial" w:eastAsia="Arial" w:hAnsi="Arial" w:cs="Arial"/>
          <w:sz w:val="22"/>
          <w:szCs w:val="22"/>
        </w:rPr>
        <w:t xml:space="preserve"> is important so that treat</w:t>
      </w:r>
      <w:r w:rsidR="44AFAD7A" w:rsidRPr="781B1955">
        <w:rPr>
          <w:rFonts w:ascii="Arial" w:eastAsia="Arial" w:hAnsi="Arial" w:cs="Arial"/>
          <w:sz w:val="22"/>
          <w:szCs w:val="22"/>
        </w:rPr>
        <w:t>ment can begin before symptoms worsen. Many people benefit from evi</w:t>
      </w:r>
      <w:r w:rsidR="34274A79" w:rsidRPr="781B1955">
        <w:rPr>
          <w:rFonts w:ascii="Arial" w:eastAsia="Arial" w:hAnsi="Arial" w:cs="Arial"/>
          <w:sz w:val="22"/>
          <w:szCs w:val="22"/>
        </w:rPr>
        <w:t>dence- based psychological therapies, such as</w:t>
      </w:r>
      <w:r w:rsidR="6C4558EB" w:rsidRPr="781B1955">
        <w:rPr>
          <w:rFonts w:ascii="Arial" w:eastAsia="Arial" w:hAnsi="Arial" w:cs="Arial"/>
          <w:sz w:val="22"/>
          <w:szCs w:val="22"/>
        </w:rPr>
        <w:t xml:space="preserve"> Cognitive Behavioural The</w:t>
      </w:r>
      <w:r w:rsidR="12AFC784" w:rsidRPr="781B1955">
        <w:rPr>
          <w:rFonts w:ascii="Arial" w:eastAsia="Arial" w:hAnsi="Arial" w:cs="Arial"/>
          <w:sz w:val="22"/>
          <w:szCs w:val="22"/>
        </w:rPr>
        <w:t>rapy CBT, which helps</w:t>
      </w:r>
      <w:r w:rsidR="7A9F3032" w:rsidRPr="781B1955">
        <w:rPr>
          <w:rFonts w:ascii="Arial" w:eastAsia="Arial" w:hAnsi="Arial" w:cs="Arial"/>
          <w:sz w:val="22"/>
          <w:szCs w:val="22"/>
        </w:rPr>
        <w:t xml:space="preserve"> them identify and change unhelpful patterns of thinking and behaviour</w:t>
      </w:r>
      <w:r w:rsidR="4D85D886" w:rsidRPr="781B1955">
        <w:rPr>
          <w:rFonts w:ascii="Arial" w:eastAsia="Arial" w:hAnsi="Arial" w:cs="Arial"/>
          <w:sz w:val="22"/>
          <w:szCs w:val="22"/>
        </w:rPr>
        <w:t xml:space="preserve">. Others may require antidepressants medication, </w:t>
      </w:r>
      <w:r w:rsidR="52A38CA1" w:rsidRPr="4D94EDB7">
        <w:rPr>
          <w:rFonts w:ascii="Arial" w:eastAsia="Arial" w:hAnsi="Arial" w:cs="Arial"/>
          <w:sz w:val="22"/>
          <w:szCs w:val="22"/>
        </w:rPr>
        <w:t>particularly</w:t>
      </w:r>
      <w:r w:rsidR="5249CEE2" w:rsidRPr="781B1955">
        <w:rPr>
          <w:rFonts w:ascii="Arial" w:eastAsia="Arial" w:hAnsi="Arial" w:cs="Arial"/>
          <w:sz w:val="22"/>
          <w:szCs w:val="22"/>
        </w:rPr>
        <w:t xml:space="preserve"> when symptoms are moderate to sever</w:t>
      </w:r>
      <w:r w:rsidR="61CC8248" w:rsidRPr="781B1955">
        <w:rPr>
          <w:rFonts w:ascii="Arial" w:eastAsia="Arial" w:hAnsi="Arial" w:cs="Arial"/>
          <w:sz w:val="22"/>
          <w:szCs w:val="22"/>
        </w:rPr>
        <w:t xml:space="preserve">e. Regular follow-up appointments allow healthcare professionals to </w:t>
      </w:r>
      <w:r w:rsidR="4DEF8A80" w:rsidRPr="781B1955">
        <w:rPr>
          <w:rFonts w:ascii="Arial" w:eastAsia="Arial" w:hAnsi="Arial" w:cs="Arial"/>
          <w:sz w:val="22"/>
          <w:szCs w:val="22"/>
        </w:rPr>
        <w:t>monitor progress, review treatment, and provide ongoing support.</w:t>
      </w:r>
    </w:p>
    <w:p w14:paraId="7DF047FA" w14:textId="0B34A627" w:rsidR="4DEF8A80" w:rsidRDefault="4DEF8A80" w:rsidP="781B1955">
      <w:pPr>
        <w:rPr>
          <w:rFonts w:ascii="Arial" w:eastAsia="Arial" w:hAnsi="Arial" w:cs="Arial"/>
          <w:sz w:val="22"/>
          <w:szCs w:val="22"/>
        </w:rPr>
      </w:pPr>
      <w:r w:rsidRPr="781B1955">
        <w:rPr>
          <w:rFonts w:ascii="Arial" w:eastAsia="Arial" w:hAnsi="Arial" w:cs="Arial"/>
          <w:sz w:val="22"/>
          <w:szCs w:val="22"/>
        </w:rPr>
        <w:lastRenderedPageBreak/>
        <w:t>In addition to medical treatment, people with depression often need access to community services, social prescribing</w:t>
      </w:r>
      <w:r w:rsidR="2E99F74B" w:rsidRPr="781B1955">
        <w:rPr>
          <w:rFonts w:ascii="Arial" w:eastAsia="Arial" w:hAnsi="Arial" w:cs="Arial"/>
          <w:sz w:val="22"/>
          <w:szCs w:val="22"/>
        </w:rPr>
        <w:t xml:space="preserve">, peer support groups, and practical help with employment, education, or housing. </w:t>
      </w:r>
      <w:r w:rsidR="00E2465C" w:rsidRPr="781B1955">
        <w:rPr>
          <w:rFonts w:ascii="Arial" w:eastAsia="Arial" w:hAnsi="Arial" w:cs="Arial"/>
          <w:sz w:val="22"/>
          <w:szCs w:val="22"/>
        </w:rPr>
        <w:t>A comprehensive approach</w:t>
      </w:r>
      <w:r w:rsidR="6111059A" w:rsidRPr="781B1955">
        <w:rPr>
          <w:rFonts w:ascii="Arial" w:eastAsia="Arial" w:hAnsi="Arial" w:cs="Arial"/>
          <w:sz w:val="22"/>
          <w:szCs w:val="22"/>
        </w:rPr>
        <w:t xml:space="preserve"> that add</w:t>
      </w:r>
      <w:r w:rsidR="1F72C97D" w:rsidRPr="781B1955">
        <w:rPr>
          <w:rFonts w:ascii="Arial" w:eastAsia="Arial" w:hAnsi="Arial" w:cs="Arial"/>
          <w:sz w:val="22"/>
          <w:szCs w:val="22"/>
        </w:rPr>
        <w:t xml:space="preserve">resses both mental and physical health </w:t>
      </w:r>
      <w:r w:rsidR="44BD020C" w:rsidRPr="781B1955">
        <w:rPr>
          <w:rFonts w:ascii="Arial" w:eastAsia="Arial" w:hAnsi="Arial" w:cs="Arial"/>
          <w:sz w:val="22"/>
          <w:szCs w:val="22"/>
        </w:rPr>
        <w:t xml:space="preserve">can improve recovery </w:t>
      </w:r>
      <w:r w:rsidR="2A7DD009" w:rsidRPr="781B1955">
        <w:rPr>
          <w:rFonts w:ascii="Arial" w:eastAsia="Arial" w:hAnsi="Arial" w:cs="Arial"/>
          <w:sz w:val="22"/>
          <w:szCs w:val="22"/>
        </w:rPr>
        <w:t>and reduce the risk of relapse</w:t>
      </w:r>
      <w:r w:rsidR="593C35ED" w:rsidRPr="3F31494D">
        <w:rPr>
          <w:rFonts w:ascii="Arial" w:eastAsia="Arial" w:hAnsi="Arial" w:cs="Arial"/>
          <w:sz w:val="22"/>
          <w:szCs w:val="22"/>
        </w:rPr>
        <w:t>.</w:t>
      </w:r>
      <w:r w:rsidR="593C35ED" w:rsidRPr="009BB3BC">
        <w:rPr>
          <w:rFonts w:ascii="Arial" w:eastAsia="Arial" w:hAnsi="Arial" w:cs="Arial"/>
          <w:sz w:val="22"/>
          <w:szCs w:val="22"/>
        </w:rPr>
        <w:t xml:space="preserve"> </w:t>
      </w:r>
      <w:r w:rsidR="593C35ED" w:rsidRPr="5321EE77">
        <w:rPr>
          <w:rFonts w:ascii="Arial" w:eastAsia="Arial" w:hAnsi="Arial" w:cs="Arial"/>
          <w:sz w:val="22"/>
          <w:szCs w:val="22"/>
        </w:rPr>
        <w:t xml:space="preserve">By </w:t>
      </w:r>
      <w:r w:rsidR="593C35ED" w:rsidRPr="010FCFE5">
        <w:rPr>
          <w:rFonts w:ascii="Arial" w:eastAsia="Arial" w:hAnsi="Arial" w:cs="Arial"/>
          <w:sz w:val="22"/>
          <w:szCs w:val="22"/>
        </w:rPr>
        <w:t xml:space="preserve">providing </w:t>
      </w:r>
      <w:r w:rsidR="593C35ED" w:rsidRPr="1FFD3508">
        <w:rPr>
          <w:rFonts w:ascii="Arial" w:eastAsia="Arial" w:hAnsi="Arial" w:cs="Arial"/>
          <w:sz w:val="22"/>
          <w:szCs w:val="22"/>
        </w:rPr>
        <w:t xml:space="preserve">early </w:t>
      </w:r>
      <w:r w:rsidR="593C35ED" w:rsidRPr="4C4450BF">
        <w:rPr>
          <w:rFonts w:ascii="Arial" w:eastAsia="Arial" w:hAnsi="Arial" w:cs="Arial"/>
          <w:sz w:val="22"/>
          <w:szCs w:val="22"/>
        </w:rPr>
        <w:t>intervention</w:t>
      </w:r>
      <w:r w:rsidR="593C35ED" w:rsidRPr="64CBB6A7">
        <w:rPr>
          <w:rFonts w:ascii="Arial" w:eastAsia="Arial" w:hAnsi="Arial" w:cs="Arial"/>
          <w:sz w:val="22"/>
          <w:szCs w:val="22"/>
        </w:rPr>
        <w:t xml:space="preserve">, </w:t>
      </w:r>
      <w:r w:rsidR="593C35ED" w:rsidRPr="0935E631">
        <w:rPr>
          <w:rFonts w:ascii="Arial" w:eastAsia="Arial" w:hAnsi="Arial" w:cs="Arial"/>
          <w:sz w:val="22"/>
          <w:szCs w:val="22"/>
        </w:rPr>
        <w:t xml:space="preserve">effective </w:t>
      </w:r>
      <w:r w:rsidR="593C35ED" w:rsidRPr="442C6590">
        <w:rPr>
          <w:rFonts w:ascii="Arial" w:eastAsia="Arial" w:hAnsi="Arial" w:cs="Arial"/>
          <w:sz w:val="22"/>
          <w:szCs w:val="22"/>
        </w:rPr>
        <w:t>treatment</w:t>
      </w:r>
      <w:r w:rsidR="593C35ED" w:rsidRPr="71685BC1">
        <w:rPr>
          <w:rFonts w:ascii="Arial" w:eastAsia="Arial" w:hAnsi="Arial" w:cs="Arial"/>
          <w:sz w:val="22"/>
          <w:szCs w:val="22"/>
        </w:rPr>
        <w:t>,</w:t>
      </w:r>
      <w:r w:rsidR="14F1FB54" w:rsidRPr="2F6ACB20">
        <w:rPr>
          <w:rFonts w:ascii="Arial" w:eastAsia="Arial" w:hAnsi="Arial" w:cs="Arial"/>
          <w:sz w:val="22"/>
          <w:szCs w:val="22"/>
        </w:rPr>
        <w:t xml:space="preserve"> and </w:t>
      </w:r>
      <w:r w:rsidR="14F1FB54" w:rsidRPr="1EE06654">
        <w:rPr>
          <w:rFonts w:ascii="Arial" w:eastAsia="Arial" w:hAnsi="Arial" w:cs="Arial"/>
          <w:sz w:val="22"/>
          <w:szCs w:val="22"/>
        </w:rPr>
        <w:t>coordinated</w:t>
      </w:r>
      <w:r w:rsidR="14F1FB54" w:rsidRPr="56F2A012">
        <w:rPr>
          <w:rFonts w:ascii="Arial" w:eastAsia="Arial" w:hAnsi="Arial" w:cs="Arial"/>
          <w:sz w:val="22"/>
          <w:szCs w:val="22"/>
        </w:rPr>
        <w:t xml:space="preserve"> </w:t>
      </w:r>
      <w:r w:rsidR="14F1FB54" w:rsidRPr="15211D01">
        <w:rPr>
          <w:rFonts w:ascii="Arial" w:eastAsia="Arial" w:hAnsi="Arial" w:cs="Arial"/>
          <w:sz w:val="22"/>
          <w:szCs w:val="22"/>
        </w:rPr>
        <w:t>support</w:t>
      </w:r>
      <w:r w:rsidR="14F1FB54" w:rsidRPr="506641B9">
        <w:rPr>
          <w:rFonts w:ascii="Arial" w:eastAsia="Arial" w:hAnsi="Arial" w:cs="Arial"/>
          <w:sz w:val="22"/>
          <w:szCs w:val="22"/>
        </w:rPr>
        <w:t>,</w:t>
      </w:r>
      <w:r w:rsidR="14F1FB54" w:rsidRPr="5E4473E5">
        <w:rPr>
          <w:rFonts w:ascii="Arial" w:eastAsia="Arial" w:hAnsi="Arial" w:cs="Arial"/>
          <w:sz w:val="22"/>
          <w:szCs w:val="22"/>
        </w:rPr>
        <w:t xml:space="preserve"> </w:t>
      </w:r>
      <w:r w:rsidR="14F1FB54" w:rsidRPr="40BB3C35">
        <w:rPr>
          <w:rFonts w:ascii="Arial" w:eastAsia="Arial" w:hAnsi="Arial" w:cs="Arial"/>
          <w:sz w:val="22"/>
          <w:szCs w:val="22"/>
        </w:rPr>
        <w:t xml:space="preserve">the </w:t>
      </w:r>
      <w:r w:rsidR="14F1FB54" w:rsidRPr="0E191E8A">
        <w:rPr>
          <w:rFonts w:ascii="Arial" w:eastAsia="Arial" w:hAnsi="Arial" w:cs="Arial"/>
          <w:sz w:val="22"/>
          <w:szCs w:val="22"/>
        </w:rPr>
        <w:t>NHS</w:t>
      </w:r>
      <w:r w:rsidR="14F1FB54" w:rsidRPr="59FD2F88">
        <w:rPr>
          <w:rFonts w:ascii="Arial" w:eastAsia="Arial" w:hAnsi="Arial" w:cs="Arial"/>
          <w:sz w:val="22"/>
          <w:szCs w:val="22"/>
        </w:rPr>
        <w:t xml:space="preserve"> </w:t>
      </w:r>
      <w:r w:rsidR="14F1FB54" w:rsidRPr="2F399EAB">
        <w:rPr>
          <w:rFonts w:ascii="Arial" w:eastAsia="Arial" w:hAnsi="Arial" w:cs="Arial"/>
          <w:sz w:val="22"/>
          <w:szCs w:val="22"/>
        </w:rPr>
        <w:t>can</w:t>
      </w:r>
      <w:r w:rsidR="14F1FB54" w:rsidRPr="7F67B02F">
        <w:rPr>
          <w:rFonts w:ascii="Arial" w:eastAsia="Arial" w:hAnsi="Arial" w:cs="Arial"/>
          <w:sz w:val="22"/>
          <w:szCs w:val="22"/>
        </w:rPr>
        <w:t xml:space="preserve"> </w:t>
      </w:r>
      <w:r w:rsidR="14F1FB54" w:rsidRPr="514F68B5">
        <w:rPr>
          <w:rFonts w:ascii="Arial" w:eastAsia="Arial" w:hAnsi="Arial" w:cs="Arial"/>
          <w:sz w:val="22"/>
          <w:szCs w:val="22"/>
        </w:rPr>
        <w:t>improve</w:t>
      </w:r>
      <w:r w:rsidR="14F1FB54" w:rsidRPr="76122883">
        <w:rPr>
          <w:rFonts w:ascii="Arial" w:eastAsia="Arial" w:hAnsi="Arial" w:cs="Arial"/>
          <w:sz w:val="22"/>
          <w:szCs w:val="22"/>
        </w:rPr>
        <w:t xml:space="preserve"> </w:t>
      </w:r>
      <w:r w:rsidR="14F1FB54" w:rsidRPr="6FC749EC">
        <w:rPr>
          <w:rFonts w:ascii="Arial" w:eastAsia="Arial" w:hAnsi="Arial" w:cs="Arial"/>
          <w:sz w:val="22"/>
          <w:szCs w:val="22"/>
        </w:rPr>
        <w:t xml:space="preserve">quality </w:t>
      </w:r>
      <w:r w:rsidR="14F1FB54" w:rsidRPr="6B387819">
        <w:rPr>
          <w:rFonts w:ascii="Arial" w:eastAsia="Arial" w:hAnsi="Arial" w:cs="Arial"/>
          <w:sz w:val="22"/>
          <w:szCs w:val="22"/>
        </w:rPr>
        <w:t xml:space="preserve">of life </w:t>
      </w:r>
      <w:r w:rsidR="14F1FB54" w:rsidRPr="324AAFE4">
        <w:rPr>
          <w:rFonts w:ascii="Arial" w:eastAsia="Arial" w:hAnsi="Arial" w:cs="Arial"/>
          <w:sz w:val="22"/>
          <w:szCs w:val="22"/>
        </w:rPr>
        <w:t>for people</w:t>
      </w:r>
      <w:r w:rsidR="14F1FB54" w:rsidRPr="32B590EF">
        <w:rPr>
          <w:rFonts w:ascii="Arial" w:eastAsia="Arial" w:hAnsi="Arial" w:cs="Arial"/>
          <w:sz w:val="22"/>
          <w:szCs w:val="22"/>
        </w:rPr>
        <w:t xml:space="preserve"> </w:t>
      </w:r>
      <w:r w:rsidR="26DEAD23" w:rsidRPr="70796B3F">
        <w:rPr>
          <w:rFonts w:ascii="Arial" w:eastAsia="Arial" w:hAnsi="Arial" w:cs="Arial"/>
          <w:sz w:val="22"/>
          <w:szCs w:val="22"/>
        </w:rPr>
        <w:t xml:space="preserve">with </w:t>
      </w:r>
      <w:r w:rsidR="26DEAD23" w:rsidRPr="39DA73EF">
        <w:rPr>
          <w:rFonts w:ascii="Arial" w:eastAsia="Arial" w:hAnsi="Arial" w:cs="Arial"/>
          <w:sz w:val="22"/>
          <w:szCs w:val="22"/>
        </w:rPr>
        <w:t xml:space="preserve">depression </w:t>
      </w:r>
      <w:r w:rsidR="26DEAD23" w:rsidRPr="7A6E6897">
        <w:rPr>
          <w:rFonts w:ascii="Arial" w:eastAsia="Arial" w:hAnsi="Arial" w:cs="Arial"/>
          <w:sz w:val="22"/>
          <w:szCs w:val="22"/>
        </w:rPr>
        <w:t xml:space="preserve">while </w:t>
      </w:r>
      <w:r w:rsidR="26DEAD23" w:rsidRPr="1E19992C">
        <w:rPr>
          <w:rFonts w:ascii="Arial" w:eastAsia="Arial" w:hAnsi="Arial" w:cs="Arial"/>
          <w:sz w:val="22"/>
          <w:szCs w:val="22"/>
        </w:rPr>
        <w:t xml:space="preserve">reducing </w:t>
      </w:r>
      <w:r w:rsidR="26DEAD23" w:rsidRPr="1F5E49F7">
        <w:rPr>
          <w:rFonts w:ascii="Arial" w:eastAsia="Arial" w:hAnsi="Arial" w:cs="Arial"/>
          <w:sz w:val="22"/>
          <w:szCs w:val="22"/>
        </w:rPr>
        <w:t xml:space="preserve">the </w:t>
      </w:r>
      <w:r w:rsidR="26DEAD23" w:rsidRPr="7FA2A8D3">
        <w:rPr>
          <w:rFonts w:ascii="Arial" w:eastAsia="Arial" w:hAnsi="Arial" w:cs="Arial"/>
          <w:sz w:val="22"/>
          <w:szCs w:val="22"/>
        </w:rPr>
        <w:t>long</w:t>
      </w:r>
      <w:r w:rsidR="26DEAD23" w:rsidRPr="6D1A6F99">
        <w:rPr>
          <w:rFonts w:ascii="Arial" w:eastAsia="Arial" w:hAnsi="Arial" w:cs="Arial"/>
          <w:sz w:val="22"/>
          <w:szCs w:val="22"/>
        </w:rPr>
        <w:t>-</w:t>
      </w:r>
      <w:r w:rsidR="26DEAD23" w:rsidRPr="3DA89958">
        <w:rPr>
          <w:rFonts w:ascii="Arial" w:eastAsia="Arial" w:hAnsi="Arial" w:cs="Arial"/>
          <w:sz w:val="22"/>
          <w:szCs w:val="22"/>
        </w:rPr>
        <w:t>term</w:t>
      </w:r>
      <w:r w:rsidR="26DEAD23" w:rsidRPr="5FA20900">
        <w:rPr>
          <w:rFonts w:ascii="Arial" w:eastAsia="Arial" w:hAnsi="Arial" w:cs="Arial"/>
          <w:sz w:val="22"/>
          <w:szCs w:val="22"/>
        </w:rPr>
        <w:t xml:space="preserve"> </w:t>
      </w:r>
      <w:r w:rsidR="26DEAD23" w:rsidRPr="52F05668">
        <w:rPr>
          <w:rFonts w:ascii="Arial" w:eastAsia="Arial" w:hAnsi="Arial" w:cs="Arial"/>
          <w:sz w:val="22"/>
          <w:szCs w:val="22"/>
        </w:rPr>
        <w:t xml:space="preserve">impact </w:t>
      </w:r>
      <w:r w:rsidR="26DEAD23" w:rsidRPr="48D18962">
        <w:rPr>
          <w:rFonts w:ascii="Arial" w:eastAsia="Arial" w:hAnsi="Arial" w:cs="Arial"/>
          <w:sz w:val="22"/>
          <w:szCs w:val="22"/>
        </w:rPr>
        <w:t xml:space="preserve">on </w:t>
      </w:r>
      <w:r w:rsidR="26DEAD23" w:rsidRPr="5D2C9EA3">
        <w:rPr>
          <w:rFonts w:ascii="Arial" w:eastAsia="Arial" w:hAnsi="Arial" w:cs="Arial"/>
          <w:sz w:val="22"/>
          <w:szCs w:val="22"/>
        </w:rPr>
        <w:t>families</w:t>
      </w:r>
      <w:r w:rsidR="26DEAD23" w:rsidRPr="58C5BAAE">
        <w:rPr>
          <w:rFonts w:ascii="Arial" w:eastAsia="Arial" w:hAnsi="Arial" w:cs="Arial"/>
          <w:sz w:val="22"/>
          <w:szCs w:val="22"/>
        </w:rPr>
        <w:t xml:space="preserve">, </w:t>
      </w:r>
      <w:r w:rsidR="26DEAD23" w:rsidRPr="202CEDF6">
        <w:rPr>
          <w:rFonts w:ascii="Arial" w:eastAsia="Arial" w:hAnsi="Arial" w:cs="Arial"/>
          <w:sz w:val="22"/>
          <w:szCs w:val="22"/>
        </w:rPr>
        <w:t>communities</w:t>
      </w:r>
      <w:r w:rsidR="26DEAD23" w:rsidRPr="2294FF6D">
        <w:rPr>
          <w:rFonts w:ascii="Arial" w:eastAsia="Arial" w:hAnsi="Arial" w:cs="Arial"/>
          <w:sz w:val="22"/>
          <w:szCs w:val="22"/>
        </w:rPr>
        <w:t xml:space="preserve">, </w:t>
      </w:r>
      <w:r w:rsidR="26DEAD23" w:rsidRPr="0D2B6E85">
        <w:rPr>
          <w:rFonts w:ascii="Arial" w:eastAsia="Arial" w:hAnsi="Arial" w:cs="Arial"/>
          <w:sz w:val="22"/>
          <w:szCs w:val="22"/>
        </w:rPr>
        <w:t xml:space="preserve">and </w:t>
      </w:r>
      <w:r w:rsidR="26DEAD23" w:rsidRPr="6E7EB80B">
        <w:rPr>
          <w:rFonts w:ascii="Arial" w:eastAsia="Arial" w:hAnsi="Arial" w:cs="Arial"/>
          <w:sz w:val="22"/>
          <w:szCs w:val="22"/>
        </w:rPr>
        <w:t xml:space="preserve">healthcare </w:t>
      </w:r>
      <w:r w:rsidR="26DEAD23" w:rsidRPr="41F4E35A">
        <w:rPr>
          <w:rFonts w:ascii="Arial" w:eastAsia="Arial" w:hAnsi="Arial" w:cs="Arial"/>
          <w:sz w:val="22"/>
          <w:szCs w:val="22"/>
        </w:rPr>
        <w:t>services</w:t>
      </w:r>
      <w:r w:rsidR="632F438A" w:rsidRPr="55BF59C9">
        <w:rPr>
          <w:rFonts w:ascii="Arial" w:eastAsia="Arial" w:hAnsi="Arial" w:cs="Arial"/>
          <w:sz w:val="22"/>
          <w:szCs w:val="22"/>
        </w:rPr>
        <w:t>.</w:t>
      </w:r>
    </w:p>
    <w:p w14:paraId="5DE2C4B9" w14:textId="77777777" w:rsidR="00AD17BD" w:rsidRPr="00C457C6" w:rsidRDefault="00AD17BD">
      <w:pPr>
        <w:pStyle w:val="p1"/>
        <w:rPr>
          <w:rFonts w:ascii="Arial" w:hAnsi="Arial" w:cs="Arial"/>
          <w:sz w:val="22"/>
          <w:szCs w:val="22"/>
        </w:rPr>
      </w:pPr>
      <w:r w:rsidRPr="00C457C6">
        <w:rPr>
          <w:rFonts w:ascii="Arial" w:hAnsi="Arial" w:cs="Arial"/>
          <w:sz w:val="22"/>
          <w:szCs w:val="22"/>
        </w:rPr>
        <w:t>Depression is a common mental health condition that affects a person’s thoughts, emotions, and behaviour. It develops because of a combination of biological, psychological, and social factors rather than a single cause (National Institute for Health and Care Excellence (NICE), 2022). Biological factors include changes in brain chemicals such as serotonin, dopamine, and norepinephrine, which help regulate mood. Genetics also play a role, as people with a family history of depression have a greater risk of developing the condition. Physical illnesses, hormonal changes, chronic pain, and some medications can also contribute to depression (NHS, 2023).</w:t>
      </w:r>
    </w:p>
    <w:p w14:paraId="5FA1C998" w14:textId="38EB692C" w:rsidR="00AD17BD" w:rsidRPr="00C457C6" w:rsidRDefault="00AD17BD">
      <w:pPr>
        <w:pStyle w:val="p1"/>
        <w:rPr>
          <w:rFonts w:ascii="Arial" w:hAnsi="Arial" w:cs="Arial"/>
          <w:sz w:val="22"/>
          <w:szCs w:val="22"/>
        </w:rPr>
      </w:pPr>
      <w:r w:rsidRPr="00C457C6">
        <w:rPr>
          <w:rFonts w:ascii="Arial" w:hAnsi="Arial" w:cs="Arial"/>
          <w:sz w:val="22"/>
          <w:szCs w:val="22"/>
        </w:rPr>
        <w:t xml:space="preserve">Psychological factors include low self-esteem, negative patterns of thinking, trauma, abuse, grief, and long-term stress. Difficult life events, such as the loss of a loved one, relationship breakdowns, unemployment, or financial problems, can increase a person’s vulnerability to depression. Social factors, including loneliness, social isolation, discrimination, and limited support from family and friends, </w:t>
      </w:r>
      <w:bookmarkStart w:id="1" w:name="_Int_eVNx76nN"/>
      <w:r w:rsidRPr="00C457C6">
        <w:rPr>
          <w:rFonts w:ascii="Arial" w:hAnsi="Arial" w:cs="Arial"/>
          <w:sz w:val="22"/>
          <w:szCs w:val="22"/>
        </w:rPr>
        <w:t>are also recognised</w:t>
      </w:r>
      <w:bookmarkEnd w:id="1"/>
      <w:r w:rsidRPr="00C457C6">
        <w:rPr>
          <w:rFonts w:ascii="Arial" w:hAnsi="Arial" w:cs="Arial"/>
          <w:sz w:val="22"/>
          <w:szCs w:val="22"/>
        </w:rPr>
        <w:t xml:space="preserve"> risk factors (World Health </w:t>
      </w:r>
      <w:r w:rsidR="00525A5F" w:rsidRPr="00C457C6">
        <w:rPr>
          <w:rFonts w:ascii="Arial" w:hAnsi="Arial" w:cs="Arial"/>
          <w:sz w:val="22"/>
          <w:szCs w:val="22"/>
        </w:rPr>
        <w:t>Organisation</w:t>
      </w:r>
      <w:r w:rsidRPr="00C457C6">
        <w:rPr>
          <w:rFonts w:ascii="Arial" w:hAnsi="Arial" w:cs="Arial"/>
          <w:sz w:val="22"/>
          <w:szCs w:val="22"/>
        </w:rPr>
        <w:t xml:space="preserve"> (WHO), 2023).</w:t>
      </w:r>
    </w:p>
    <w:p w14:paraId="5CBFA4A2" w14:textId="77777777" w:rsidR="00AD17BD" w:rsidRPr="00C457C6" w:rsidRDefault="00AD17BD">
      <w:pPr>
        <w:pStyle w:val="p1"/>
        <w:rPr>
          <w:rFonts w:ascii="Arial" w:hAnsi="Arial" w:cs="Arial"/>
          <w:sz w:val="22"/>
          <w:szCs w:val="22"/>
        </w:rPr>
      </w:pPr>
      <w:r w:rsidRPr="00C457C6">
        <w:rPr>
          <w:rFonts w:ascii="Arial" w:hAnsi="Arial" w:cs="Arial"/>
          <w:sz w:val="22"/>
          <w:szCs w:val="22"/>
        </w:rPr>
        <w:t>Healthcare services play an essential role in preventing depression and supporting people who experience it. Prevention includes promoting mental wellbeing through education, reducing the stigma surrounding mental illness, and encouraging individuals to seek help early when symptoms appear (NICE, 2022). Healthcare professionals can identify people who are at higher risk by carrying out mental health assessments and screening. Early intervention, including counselling, stress management programmes, and community support services, can reduce the likelihood of depression becoming more severe.</w:t>
      </w:r>
    </w:p>
    <w:p w14:paraId="3F1BC194" w14:textId="77777777" w:rsidR="00AD17BD" w:rsidRPr="00C457C6" w:rsidRDefault="00AD17BD">
      <w:pPr>
        <w:pStyle w:val="p1"/>
        <w:rPr>
          <w:rFonts w:ascii="Arial" w:hAnsi="Arial" w:cs="Arial"/>
          <w:sz w:val="22"/>
          <w:szCs w:val="22"/>
        </w:rPr>
      </w:pPr>
      <w:r w:rsidRPr="00C457C6">
        <w:rPr>
          <w:rFonts w:ascii="Arial" w:hAnsi="Arial" w:cs="Arial"/>
          <w:sz w:val="22"/>
          <w:szCs w:val="22"/>
        </w:rPr>
        <w:t>For individuals diagnosed with depression, healthcare professionals provide evidence-based treatments tailored to the person’s needs. Psychological therapies, particularly cognitive behavioural therapy (CBT), help people identify and challenge negative thoughts and behaviours that contribute to depression. Antidepressant medication may also be prescribed, especially for moderate to severe depression, to improve symptoms by affecting brain chemicals involved in mood regulation (NHS, 2023). Healthcare professionals monitor treatment regularly and adjust care plans where necessary.</w:t>
      </w:r>
    </w:p>
    <w:p w14:paraId="26DE25BB" w14:textId="7D74FFDE" w:rsidR="00AD17BD" w:rsidRDefault="00AD17BD">
      <w:pPr>
        <w:pStyle w:val="p1"/>
        <w:rPr>
          <w:rFonts w:ascii="Arial" w:hAnsi="Arial" w:cs="Arial"/>
          <w:sz w:val="22"/>
          <w:szCs w:val="22"/>
        </w:rPr>
      </w:pPr>
      <w:r w:rsidRPr="00C457C6">
        <w:rPr>
          <w:rFonts w:ascii="Arial" w:hAnsi="Arial" w:cs="Arial"/>
          <w:sz w:val="22"/>
          <w:szCs w:val="22"/>
        </w:rPr>
        <w:t xml:space="preserve">In addition to clinical treatment, healthcare providers encourage healthy lifestyle changes that support recovery. Regular physical activity, a balanced diet, good sleep habits, avoiding excessive alcohol and drug use, and </w:t>
      </w:r>
      <w:r w:rsidR="00AB0606" w:rsidRPr="00C457C6">
        <w:rPr>
          <w:rFonts w:ascii="Arial" w:hAnsi="Arial" w:cs="Arial"/>
          <w:sz w:val="22"/>
          <w:szCs w:val="22"/>
        </w:rPr>
        <w:t>insisting</w:t>
      </w:r>
      <w:r w:rsidRPr="00C457C6">
        <w:rPr>
          <w:rFonts w:ascii="Arial" w:hAnsi="Arial" w:cs="Arial"/>
          <w:sz w:val="22"/>
          <w:szCs w:val="22"/>
        </w:rPr>
        <w:t xml:space="preserve"> supportive relationships can all improve mental wellbeing. Community mental health teams and support groups also help reduce isolation and provide ongoing emotional support. By combining prevention strategies, early intervention, effective treatment, and long-term support, healthcare services can reduce the impact of depression, improve quality of life, and lower the risk of future episodes (WHO, 2023).</w:t>
      </w:r>
    </w:p>
    <w:p w14:paraId="577C43EB" w14:textId="461ED691" w:rsidR="00D930C9" w:rsidRPr="009302BF" w:rsidRDefault="00D930C9">
      <w:pPr>
        <w:pStyle w:val="p1"/>
        <w:rPr>
          <w:rFonts w:ascii="Arial" w:hAnsi="Arial" w:cs="Arial"/>
          <w:sz w:val="22"/>
          <w:szCs w:val="22"/>
        </w:rPr>
      </w:pPr>
      <w:r w:rsidRPr="009302BF">
        <w:rPr>
          <w:rFonts w:ascii="Arial" w:hAnsi="Arial" w:cs="Arial"/>
          <w:sz w:val="22"/>
          <w:szCs w:val="22"/>
        </w:rPr>
        <w:t xml:space="preserve">Depression affects not only the individual experiencing the condition but also their family, friends, carers, and wider community. A range of biological, psychological, social, and environmental factors can influence the health and wellbeing of people living with depression and those who support them (World Health </w:t>
      </w:r>
      <w:r w:rsidR="009302BF" w:rsidRPr="009302BF">
        <w:rPr>
          <w:rFonts w:ascii="Arial" w:hAnsi="Arial" w:cs="Arial"/>
          <w:sz w:val="22"/>
          <w:szCs w:val="22"/>
        </w:rPr>
        <w:t>Organisation</w:t>
      </w:r>
      <w:r w:rsidRPr="009302BF">
        <w:rPr>
          <w:rFonts w:ascii="Arial" w:hAnsi="Arial" w:cs="Arial"/>
          <w:sz w:val="22"/>
          <w:szCs w:val="22"/>
        </w:rPr>
        <w:t xml:space="preserve"> (WHO), 2023).</w:t>
      </w:r>
    </w:p>
    <w:p w14:paraId="554679BE" w14:textId="69ABD65C" w:rsidR="00D930C9" w:rsidRPr="00EE1004" w:rsidRDefault="00D930C9">
      <w:pPr>
        <w:pStyle w:val="p1"/>
        <w:rPr>
          <w:rFonts w:ascii="Arial" w:hAnsi="Arial" w:cs="Arial"/>
          <w:sz w:val="22"/>
          <w:szCs w:val="22"/>
        </w:rPr>
      </w:pPr>
      <w:r w:rsidRPr="00EE1004">
        <w:rPr>
          <w:rFonts w:ascii="Arial" w:hAnsi="Arial" w:cs="Arial"/>
          <w:sz w:val="22"/>
          <w:szCs w:val="22"/>
        </w:rPr>
        <w:lastRenderedPageBreak/>
        <w:t xml:space="preserve">One major factor is the severity and duration of the illness. People with long-term or severe depression may experience persistent sadness, loss of interest in activities, fatigue, poor concentration, and changes in sleep or appetite. These symptoms can affect their ability to work, study, </w:t>
      </w:r>
      <w:r w:rsidR="007C16CF" w:rsidRPr="00EE1004">
        <w:rPr>
          <w:rFonts w:ascii="Arial" w:hAnsi="Arial" w:cs="Arial"/>
          <w:sz w:val="22"/>
          <w:szCs w:val="22"/>
        </w:rPr>
        <w:t>keep</w:t>
      </w:r>
      <w:r w:rsidRPr="00EE1004">
        <w:rPr>
          <w:rFonts w:ascii="Arial" w:hAnsi="Arial" w:cs="Arial"/>
          <w:sz w:val="22"/>
          <w:szCs w:val="22"/>
        </w:rPr>
        <w:t xml:space="preserve"> relationships, and carry out everyday tasks. If left untreated, depression may also increase the risk of self-harm or suicide, significantly affecting physical and emotional wellbeing (NHS, 2023).</w:t>
      </w:r>
    </w:p>
    <w:p w14:paraId="0BB95308" w14:textId="0441D731" w:rsidR="00D930C9" w:rsidRPr="00EE1004" w:rsidRDefault="00D930C9">
      <w:pPr>
        <w:pStyle w:val="p1"/>
        <w:rPr>
          <w:rFonts w:ascii="Arial" w:hAnsi="Arial" w:cs="Arial"/>
          <w:sz w:val="22"/>
          <w:szCs w:val="22"/>
        </w:rPr>
      </w:pPr>
      <w:r w:rsidRPr="00EE1004">
        <w:rPr>
          <w:rFonts w:ascii="Arial" w:hAnsi="Arial" w:cs="Arial"/>
          <w:sz w:val="22"/>
          <w:szCs w:val="22"/>
        </w:rPr>
        <w:t xml:space="preserve">Social support is another </w:t>
      </w:r>
      <w:r w:rsidR="00F12449" w:rsidRPr="00EE1004">
        <w:rPr>
          <w:rFonts w:ascii="Arial" w:hAnsi="Arial" w:cs="Arial"/>
          <w:sz w:val="22"/>
          <w:szCs w:val="22"/>
        </w:rPr>
        <w:t>key factor</w:t>
      </w:r>
      <w:r w:rsidRPr="00EE1004">
        <w:rPr>
          <w:rFonts w:ascii="Arial" w:hAnsi="Arial" w:cs="Arial"/>
          <w:sz w:val="22"/>
          <w:szCs w:val="22"/>
        </w:rPr>
        <w:t>. Individuals with strong relationships and supportive family members or friends are often better able to cope with depression and recover more effectively. In contrast, people who experience loneliness, isolation, discrimination, or stigma may find it more difficult to seek help and engage with treatment. Financial difficulties, unemployment, housing problems, and limited access to healthcare services can also worsen symptoms and delay recovery (National Institute for Health and Care Excellence (NICE), 2022).</w:t>
      </w:r>
    </w:p>
    <w:p w14:paraId="5FB307B0" w14:textId="77777777" w:rsidR="00D930C9" w:rsidRPr="00EE1004" w:rsidRDefault="00D930C9">
      <w:pPr>
        <w:pStyle w:val="p1"/>
        <w:rPr>
          <w:rFonts w:ascii="Arial" w:hAnsi="Arial" w:cs="Arial"/>
          <w:sz w:val="22"/>
          <w:szCs w:val="22"/>
        </w:rPr>
      </w:pPr>
      <w:r w:rsidRPr="00EE1004">
        <w:rPr>
          <w:rFonts w:ascii="Arial" w:hAnsi="Arial" w:cs="Arial"/>
          <w:sz w:val="22"/>
          <w:szCs w:val="22"/>
        </w:rPr>
        <w:t>Lifestyle choices also influence health and wellbeing. Poor sleep, unhealthy eating habits, lack of physical activity, alcohol misuse, or drug use can make depression worse. On the other hand, regular exercise, a balanced diet, good sleep hygiene, and participation in enjoyable social activities can improve both physical and mental health. Healthcare professionals often encourage these healthy behaviours alongside medical treatment to support recovery.</w:t>
      </w:r>
    </w:p>
    <w:p w14:paraId="723AC419" w14:textId="485D6356" w:rsidR="00D930C9" w:rsidRPr="00EE1004" w:rsidRDefault="00D930C9">
      <w:pPr>
        <w:pStyle w:val="p1"/>
        <w:rPr>
          <w:rFonts w:ascii="Arial" w:hAnsi="Arial" w:cs="Arial"/>
          <w:sz w:val="22"/>
          <w:szCs w:val="22"/>
        </w:rPr>
      </w:pPr>
      <w:r w:rsidRPr="00EE1004">
        <w:rPr>
          <w:rFonts w:ascii="Arial" w:hAnsi="Arial" w:cs="Arial"/>
          <w:sz w:val="22"/>
          <w:szCs w:val="22"/>
        </w:rPr>
        <w:t xml:space="preserve">Depression also has a significant impact on the people around the individual. Family members and carers may experience stress, anxiety, sadness, and emotional exhaustion while supporting someone with depression. Caring responsibilities can affect their own physical health, relationships, employment, and financial situation. Children living with a parent who has depression may also experience emotional difficulties, changes in behaviour, or reduced academic performance if </w:t>
      </w:r>
      <w:r w:rsidR="0029354E" w:rsidRPr="00EE1004">
        <w:rPr>
          <w:rFonts w:ascii="Arial" w:hAnsi="Arial" w:cs="Arial"/>
          <w:sz w:val="22"/>
          <w:szCs w:val="22"/>
        </w:rPr>
        <w:t>proper support</w:t>
      </w:r>
      <w:r w:rsidRPr="00EE1004">
        <w:rPr>
          <w:rFonts w:ascii="Arial" w:hAnsi="Arial" w:cs="Arial"/>
          <w:sz w:val="22"/>
          <w:szCs w:val="22"/>
        </w:rPr>
        <w:t xml:space="preserve"> is unavailable.</w:t>
      </w:r>
    </w:p>
    <w:p w14:paraId="5381F921" w14:textId="1BE94B2D" w:rsidR="00D930C9" w:rsidRDefault="00D930C9">
      <w:pPr>
        <w:pStyle w:val="p1"/>
        <w:rPr>
          <w:rFonts w:ascii="Arial" w:hAnsi="Arial" w:cs="Arial"/>
          <w:sz w:val="22"/>
          <w:szCs w:val="22"/>
        </w:rPr>
      </w:pPr>
      <w:r w:rsidRPr="00846673">
        <w:rPr>
          <w:rFonts w:ascii="Arial" w:hAnsi="Arial" w:cs="Arial"/>
          <w:sz w:val="22"/>
          <w:szCs w:val="22"/>
        </w:rPr>
        <w:t xml:space="preserve">Healthcare services and community organisations can improve wellbeing by providing access to psychological therapies, medication, support groups, crisis services, and education about depression. Involving family members in treatment planning, where </w:t>
      </w:r>
      <w:r w:rsidR="00652AC7" w:rsidRPr="00846673">
        <w:rPr>
          <w:rFonts w:ascii="Arial" w:hAnsi="Arial" w:cs="Arial"/>
          <w:sz w:val="22"/>
          <w:szCs w:val="22"/>
        </w:rPr>
        <w:t>right,</w:t>
      </w:r>
      <w:r w:rsidRPr="00846673">
        <w:rPr>
          <w:rFonts w:ascii="Arial" w:hAnsi="Arial" w:cs="Arial"/>
          <w:sz w:val="22"/>
          <w:szCs w:val="22"/>
        </w:rPr>
        <w:t xml:space="preserve"> can improve communication and strengthen support networks. Early intervention, person-centred care, and ongoing monitoring help reduce the impact of depression on both the individual and those around them. By addressing biological, psychological, and social factors together, healthcare professionals can improve quality of life, promote recovery, and support the wellbeing of families and communities affected by depression.</w:t>
      </w:r>
    </w:p>
    <w:p w14:paraId="0BDBD7C8" w14:textId="77777777" w:rsidR="00846673" w:rsidRDefault="00846673">
      <w:pPr>
        <w:pStyle w:val="p1"/>
        <w:rPr>
          <w:rFonts w:ascii="Arial" w:hAnsi="Arial" w:cs="Arial"/>
          <w:sz w:val="22"/>
          <w:szCs w:val="22"/>
        </w:rPr>
      </w:pPr>
      <w:r w:rsidRPr="0007218B">
        <w:rPr>
          <w:rFonts w:ascii="Arial" w:hAnsi="Arial" w:cs="Arial"/>
          <w:sz w:val="22"/>
          <w:szCs w:val="22"/>
        </w:rPr>
        <w:t>In conclusion, depression is a complex and common mental health condition that affects people of all ages and backgrounds. It develops through a combination of biological, psychological, and social factors, and can have a significant impact on an individual’s emotional, physical, and social wellbeing. Depression also affects families, carers, communities, and healthcare services by increasing emotional, social, and economic pressures. Early recognition of symptoms, prompt diagnosis, and access to effective treatments such as cognitive behavioural therapy (CBT), medication, and community support are essential for improving recovery and preventing relapse. Healthcare professionals play a vital role in providing person-centred care, promoting mental wellbeing, reducing stigma, and supporting both individuals and their families. By combining prevention, early intervention, and ongoing support, the NHS and other healthcare services can improve quality of life, reduce the long-term effects of depression, and help individuals lead healthier, more fulfilling lives.</w:t>
      </w:r>
    </w:p>
    <w:p w14:paraId="4C3D8353" w14:textId="0EF0179F" w:rsidR="00292A25" w:rsidRDefault="00292A25">
      <w:pPr>
        <w:pStyle w:val="p1"/>
        <w:rPr>
          <w:rFonts w:ascii="Arial" w:hAnsi="Arial" w:cs="Arial"/>
          <w:sz w:val="22"/>
          <w:szCs w:val="22"/>
        </w:rPr>
      </w:pPr>
    </w:p>
    <w:p w14:paraId="6F37D00C" w14:textId="68A4CD6A" w:rsidR="003F538D" w:rsidRDefault="00DE035E">
      <w:pPr>
        <w:pStyle w:val="p1"/>
        <w:rPr>
          <w:rFonts w:ascii="Arial" w:hAnsi="Arial" w:cs="Arial"/>
          <w:sz w:val="22"/>
          <w:szCs w:val="22"/>
        </w:rPr>
      </w:pPr>
      <w:r>
        <w:rPr>
          <w:rFonts w:ascii="Arial" w:hAnsi="Arial" w:cs="Arial"/>
          <w:sz w:val="22"/>
          <w:szCs w:val="22"/>
        </w:rPr>
        <w:lastRenderedPageBreak/>
        <w:t>References:</w:t>
      </w:r>
    </w:p>
    <w:p w14:paraId="4793403D" w14:textId="77777777" w:rsidR="000101BC" w:rsidRPr="00A5364A" w:rsidRDefault="000101BC" w:rsidP="000101BC">
      <w:pPr>
        <w:numPr>
          <w:ilvl w:val="0"/>
          <w:numId w:val="2"/>
        </w:numPr>
        <w:spacing w:before="100" w:beforeAutospacing="1" w:after="100" w:afterAutospacing="1" w:line="240" w:lineRule="auto"/>
        <w:rPr>
          <w:rFonts w:ascii="Arial" w:eastAsia="Times New Roman" w:hAnsi="Arial" w:cs="Arial"/>
          <w:sz w:val="22"/>
          <w:szCs w:val="22"/>
          <w:lang w:eastAsia="en-GB"/>
        </w:rPr>
      </w:pPr>
      <w:r w:rsidRPr="00A5364A">
        <w:rPr>
          <w:rFonts w:ascii="Arial" w:eastAsia="Times New Roman" w:hAnsi="Arial" w:cs="Arial"/>
          <w:sz w:val="22"/>
          <w:szCs w:val="22"/>
          <w:lang w:eastAsia="en-GB"/>
        </w:rPr>
        <w:t xml:space="preserve">National Institute for Health and Care Excellence (NICE) (2022) </w:t>
      </w:r>
      <w:r w:rsidRPr="00A5364A">
        <w:rPr>
          <w:rFonts w:ascii="Arial" w:eastAsia="Times New Roman" w:hAnsi="Arial" w:cs="Arial"/>
          <w:i/>
          <w:iCs/>
          <w:sz w:val="22"/>
          <w:szCs w:val="22"/>
          <w:lang w:eastAsia="en-GB"/>
        </w:rPr>
        <w:t>Depression in adults: treatment and management (NG222).</w:t>
      </w:r>
      <w:r w:rsidRPr="00A5364A">
        <w:rPr>
          <w:rFonts w:ascii="Arial" w:eastAsia="Times New Roman" w:hAnsi="Arial" w:cs="Arial"/>
          <w:sz w:val="22"/>
          <w:szCs w:val="22"/>
          <w:lang w:eastAsia="en-GB"/>
        </w:rPr>
        <w:t xml:space="preserve"> London: NICE. Available at: </w:t>
      </w:r>
      <w:hyperlink r:id="rId5" w:history="1">
        <w:r w:rsidRPr="00A5364A">
          <w:rPr>
            <w:rFonts w:ascii="Arial" w:eastAsia="Times New Roman" w:hAnsi="Arial" w:cs="Arial"/>
            <w:color w:val="0000FF"/>
            <w:sz w:val="22"/>
            <w:szCs w:val="22"/>
            <w:u w:val="single"/>
            <w:lang w:eastAsia="en-GB"/>
          </w:rPr>
          <w:t>https://www.nice.org.uk/guidance/ng222</w:t>
        </w:r>
      </w:hyperlink>
      <w:r w:rsidRPr="00A5364A">
        <w:rPr>
          <w:rFonts w:ascii="Arial" w:eastAsia="Times New Roman" w:hAnsi="Arial" w:cs="Arial"/>
          <w:sz w:val="22"/>
          <w:szCs w:val="22"/>
          <w:lang w:eastAsia="en-GB"/>
        </w:rPr>
        <w:t xml:space="preserve"> (Accessed: 9 July 2026).</w:t>
      </w:r>
    </w:p>
    <w:p w14:paraId="77144291" w14:textId="77777777" w:rsidR="000101BC" w:rsidRPr="00A5364A" w:rsidRDefault="000101BC" w:rsidP="000101BC">
      <w:pPr>
        <w:numPr>
          <w:ilvl w:val="0"/>
          <w:numId w:val="2"/>
        </w:numPr>
        <w:spacing w:before="100" w:beforeAutospacing="1" w:after="100" w:afterAutospacing="1" w:line="240" w:lineRule="auto"/>
        <w:rPr>
          <w:rFonts w:ascii="Arial" w:eastAsia="Times New Roman" w:hAnsi="Arial" w:cs="Arial"/>
          <w:sz w:val="22"/>
          <w:szCs w:val="22"/>
          <w:lang w:eastAsia="en-GB"/>
        </w:rPr>
      </w:pPr>
      <w:r w:rsidRPr="00A5364A">
        <w:rPr>
          <w:rFonts w:ascii="Arial" w:eastAsia="Times New Roman" w:hAnsi="Arial" w:cs="Arial"/>
          <w:sz w:val="22"/>
          <w:szCs w:val="22"/>
          <w:lang w:eastAsia="en-GB"/>
        </w:rPr>
        <w:t xml:space="preserve">NHS (2023) </w:t>
      </w:r>
      <w:r w:rsidRPr="00A5364A">
        <w:rPr>
          <w:rFonts w:ascii="Arial" w:eastAsia="Times New Roman" w:hAnsi="Arial" w:cs="Arial"/>
          <w:i/>
          <w:iCs/>
          <w:sz w:val="22"/>
          <w:szCs w:val="22"/>
          <w:lang w:eastAsia="en-GB"/>
        </w:rPr>
        <w:t>Clinical depression.</w:t>
      </w:r>
      <w:r w:rsidRPr="00A5364A">
        <w:rPr>
          <w:rFonts w:ascii="Arial" w:eastAsia="Times New Roman" w:hAnsi="Arial" w:cs="Arial"/>
          <w:sz w:val="22"/>
          <w:szCs w:val="22"/>
          <w:lang w:eastAsia="en-GB"/>
        </w:rPr>
        <w:t xml:space="preserve"> Available at: </w:t>
      </w:r>
      <w:hyperlink r:id="rId6" w:history="1">
        <w:r w:rsidRPr="00A5364A">
          <w:rPr>
            <w:rFonts w:ascii="Arial" w:eastAsia="Times New Roman" w:hAnsi="Arial" w:cs="Arial"/>
            <w:color w:val="0000FF"/>
            <w:sz w:val="22"/>
            <w:szCs w:val="22"/>
            <w:u w:val="single"/>
            <w:lang w:eastAsia="en-GB"/>
          </w:rPr>
          <w:t>https://www.nhs.uk/mental-health/conditions/clinical-depression/</w:t>
        </w:r>
      </w:hyperlink>
      <w:r w:rsidRPr="00A5364A">
        <w:rPr>
          <w:rFonts w:ascii="Arial" w:eastAsia="Times New Roman" w:hAnsi="Arial" w:cs="Arial"/>
          <w:sz w:val="22"/>
          <w:szCs w:val="22"/>
          <w:lang w:eastAsia="en-GB"/>
        </w:rPr>
        <w:t xml:space="preserve"> (Accessed: 9 July 2026).</w:t>
      </w:r>
    </w:p>
    <w:p w14:paraId="5F4AAFC8" w14:textId="28032253" w:rsidR="000101BC" w:rsidRPr="00A5364A" w:rsidRDefault="000101BC" w:rsidP="000101BC">
      <w:pPr>
        <w:numPr>
          <w:ilvl w:val="0"/>
          <w:numId w:val="2"/>
        </w:numPr>
        <w:spacing w:before="100" w:beforeAutospacing="1" w:after="100" w:afterAutospacing="1" w:line="240" w:lineRule="auto"/>
        <w:rPr>
          <w:rFonts w:ascii="Arial" w:eastAsia="Times New Roman" w:hAnsi="Arial" w:cs="Arial"/>
          <w:sz w:val="22"/>
          <w:szCs w:val="22"/>
          <w:lang w:eastAsia="en-GB"/>
        </w:rPr>
      </w:pPr>
      <w:r w:rsidRPr="00A5364A">
        <w:rPr>
          <w:rFonts w:ascii="Arial" w:eastAsia="Times New Roman" w:hAnsi="Arial" w:cs="Arial"/>
          <w:sz w:val="22"/>
          <w:szCs w:val="22"/>
          <w:lang w:eastAsia="en-GB"/>
        </w:rPr>
        <w:t xml:space="preserve">World Health </w:t>
      </w:r>
      <w:r w:rsidR="00D9144D" w:rsidRPr="00A5364A">
        <w:rPr>
          <w:rFonts w:ascii="Arial" w:eastAsia="Times New Roman" w:hAnsi="Arial" w:cs="Arial"/>
          <w:sz w:val="22"/>
          <w:szCs w:val="22"/>
          <w:lang w:eastAsia="en-GB"/>
        </w:rPr>
        <w:t>Organisation</w:t>
      </w:r>
      <w:r w:rsidRPr="00A5364A">
        <w:rPr>
          <w:rFonts w:ascii="Arial" w:eastAsia="Times New Roman" w:hAnsi="Arial" w:cs="Arial"/>
          <w:sz w:val="22"/>
          <w:szCs w:val="22"/>
          <w:lang w:eastAsia="en-GB"/>
        </w:rPr>
        <w:t xml:space="preserve"> (WHO) (2023) </w:t>
      </w:r>
      <w:r w:rsidRPr="00A5364A">
        <w:rPr>
          <w:rFonts w:ascii="Arial" w:eastAsia="Times New Roman" w:hAnsi="Arial" w:cs="Arial"/>
          <w:i/>
          <w:iCs/>
          <w:sz w:val="22"/>
          <w:szCs w:val="22"/>
          <w:lang w:eastAsia="en-GB"/>
        </w:rPr>
        <w:t>Depression.</w:t>
      </w:r>
      <w:r w:rsidRPr="00A5364A">
        <w:rPr>
          <w:rFonts w:ascii="Arial" w:eastAsia="Times New Roman" w:hAnsi="Arial" w:cs="Arial"/>
          <w:sz w:val="22"/>
          <w:szCs w:val="22"/>
          <w:lang w:eastAsia="en-GB"/>
        </w:rPr>
        <w:t xml:space="preserve"> Available at: </w:t>
      </w:r>
      <w:hyperlink r:id="rId7" w:history="1">
        <w:r w:rsidRPr="00A5364A">
          <w:rPr>
            <w:rFonts w:ascii="Arial" w:eastAsia="Times New Roman" w:hAnsi="Arial" w:cs="Arial"/>
            <w:color w:val="0000FF"/>
            <w:sz w:val="22"/>
            <w:szCs w:val="22"/>
            <w:u w:val="single"/>
            <w:lang w:eastAsia="en-GB"/>
          </w:rPr>
          <w:t>https://www.who.int/news-room/fact-sheets/detail/depression</w:t>
        </w:r>
      </w:hyperlink>
      <w:r w:rsidRPr="00A5364A">
        <w:rPr>
          <w:rFonts w:ascii="Arial" w:eastAsia="Times New Roman" w:hAnsi="Arial" w:cs="Arial"/>
          <w:sz w:val="22"/>
          <w:szCs w:val="22"/>
          <w:lang w:eastAsia="en-GB"/>
        </w:rPr>
        <w:t xml:space="preserve"> (Accessed: 9 July 2026).</w:t>
      </w:r>
    </w:p>
    <w:p w14:paraId="0CE3AE1B" w14:textId="77777777" w:rsidR="00846673" w:rsidRPr="00A5364A" w:rsidRDefault="00846673">
      <w:pPr>
        <w:pStyle w:val="p1"/>
        <w:rPr>
          <w:rFonts w:ascii="Arial" w:hAnsi="Arial" w:cs="Arial"/>
          <w:sz w:val="22"/>
          <w:szCs w:val="22"/>
        </w:rPr>
      </w:pPr>
    </w:p>
    <w:p w14:paraId="4C5600A8" w14:textId="77777777" w:rsidR="00846673" w:rsidRPr="00A5364A" w:rsidRDefault="00846673">
      <w:pPr>
        <w:pStyle w:val="p1"/>
        <w:rPr>
          <w:rFonts w:ascii="Arial" w:hAnsi="Arial" w:cs="Arial"/>
          <w:sz w:val="22"/>
          <w:szCs w:val="22"/>
        </w:rPr>
      </w:pPr>
    </w:p>
    <w:p w14:paraId="03F9FD43" w14:textId="68D82AA4" w:rsidR="00D33D96" w:rsidRPr="00846673" w:rsidRDefault="00D33D96">
      <w:pPr>
        <w:pStyle w:val="p1"/>
        <w:rPr>
          <w:rFonts w:ascii="Arial" w:hAnsi="Arial" w:cs="Arial"/>
          <w:sz w:val="22"/>
          <w:szCs w:val="22"/>
        </w:rPr>
      </w:pPr>
    </w:p>
    <w:p w14:paraId="4F5E1B50" w14:textId="77777777" w:rsidR="00D33D96" w:rsidRPr="00EE1004" w:rsidRDefault="00D33D96">
      <w:pPr>
        <w:pStyle w:val="p1"/>
        <w:rPr>
          <w:rFonts w:ascii="Arial" w:hAnsi="Arial" w:cs="Arial"/>
          <w:sz w:val="22"/>
          <w:szCs w:val="22"/>
        </w:rPr>
      </w:pPr>
    </w:p>
    <w:p w14:paraId="182992EC" w14:textId="77777777" w:rsidR="00D930C9" w:rsidRPr="00EE1004" w:rsidRDefault="00D930C9">
      <w:pPr>
        <w:pStyle w:val="p1"/>
        <w:rPr>
          <w:rFonts w:ascii="Arial" w:hAnsi="Arial" w:cs="Arial"/>
          <w:sz w:val="22"/>
          <w:szCs w:val="22"/>
        </w:rPr>
      </w:pPr>
    </w:p>
    <w:p w14:paraId="74F6D697" w14:textId="3B0842DD" w:rsidR="00AD17BD" w:rsidRPr="00EE1004" w:rsidRDefault="00AD17BD" w:rsidP="781B1955">
      <w:pPr>
        <w:rPr>
          <w:rFonts w:ascii="Arial" w:eastAsia="Arial" w:hAnsi="Arial" w:cs="Arial"/>
          <w:sz w:val="22"/>
          <w:szCs w:val="22"/>
        </w:rPr>
      </w:pPr>
    </w:p>
    <w:p w14:paraId="6D150A8C" w14:textId="1A44AC04" w:rsidR="781B1955" w:rsidRPr="00EE1004" w:rsidRDefault="781B1955" w:rsidP="781B1955">
      <w:pPr>
        <w:rPr>
          <w:rFonts w:ascii="Arial" w:eastAsia="Arial" w:hAnsi="Arial" w:cs="Arial"/>
          <w:sz w:val="22"/>
          <w:szCs w:val="22"/>
        </w:rPr>
      </w:pPr>
    </w:p>
    <w:p w14:paraId="017A32B1" w14:textId="43651961" w:rsidR="18E5E879" w:rsidRPr="00EE1004" w:rsidRDefault="18E5E879" w:rsidP="18E5E879">
      <w:pPr>
        <w:rPr>
          <w:rFonts w:ascii="Arial" w:eastAsia="Arial" w:hAnsi="Arial" w:cs="Arial"/>
          <w:sz w:val="22"/>
          <w:szCs w:val="22"/>
        </w:rPr>
      </w:pPr>
    </w:p>
    <w:p w14:paraId="6ADB6B11" w14:textId="6B3B65E1" w:rsidR="18E5E879" w:rsidRPr="00EE1004" w:rsidRDefault="18E5E879" w:rsidP="18E5E879">
      <w:pPr>
        <w:rPr>
          <w:rFonts w:ascii="Arial" w:eastAsia="Arial" w:hAnsi="Arial" w:cs="Arial"/>
          <w:sz w:val="22"/>
          <w:szCs w:val="22"/>
        </w:rPr>
      </w:pPr>
    </w:p>
    <w:sectPr w:rsidR="18E5E879" w:rsidRPr="00EE100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eVNx76nN" int2:invalidationBookmarkName="" int2:hashCode="293VF5W9jgvKb2" int2:id="FQXfIy8w">
      <int2:state int2:value="Rejected" int2:type="style"/>
    </int2:bookmark>
    <int2:bookmark int2:bookmarkName="_Int_Rondbgj0" int2:invalidationBookmarkName="" int2:hashCode="PTIFy3f0QFbfiv" int2:id="L833WzXc">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E532E72"/>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331C6D3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98582533">
    <w:abstractNumId w:val="0"/>
  </w:num>
  <w:num w:numId="2" w16cid:durableId="1906646319">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98F9F32"/>
    <w:rsid w:val="000101BC"/>
    <w:rsid w:val="00020955"/>
    <w:rsid w:val="00021EA0"/>
    <w:rsid w:val="000431EC"/>
    <w:rsid w:val="00045092"/>
    <w:rsid w:val="00051561"/>
    <w:rsid w:val="00053F76"/>
    <w:rsid w:val="0007218B"/>
    <w:rsid w:val="00092229"/>
    <w:rsid w:val="00097355"/>
    <w:rsid w:val="000D35F5"/>
    <w:rsid w:val="00112702"/>
    <w:rsid w:val="00136E09"/>
    <w:rsid w:val="001471F1"/>
    <w:rsid w:val="00155C96"/>
    <w:rsid w:val="00162A3C"/>
    <w:rsid w:val="00184627"/>
    <w:rsid w:val="001A137E"/>
    <w:rsid w:val="001A4905"/>
    <w:rsid w:val="001C0D1B"/>
    <w:rsid w:val="00231AC0"/>
    <w:rsid w:val="00254C84"/>
    <w:rsid w:val="002710CA"/>
    <w:rsid w:val="00292A25"/>
    <w:rsid w:val="0029354E"/>
    <w:rsid w:val="002979D9"/>
    <w:rsid w:val="002A2841"/>
    <w:rsid w:val="002A571D"/>
    <w:rsid w:val="002D0453"/>
    <w:rsid w:val="002F03BE"/>
    <w:rsid w:val="00302345"/>
    <w:rsid w:val="0033EDC0"/>
    <w:rsid w:val="003558CC"/>
    <w:rsid w:val="003B1497"/>
    <w:rsid w:val="003C3400"/>
    <w:rsid w:val="003F538D"/>
    <w:rsid w:val="0041289F"/>
    <w:rsid w:val="0045625F"/>
    <w:rsid w:val="00525A5F"/>
    <w:rsid w:val="00526677"/>
    <w:rsid w:val="0056357E"/>
    <w:rsid w:val="00573057"/>
    <w:rsid w:val="005A45C0"/>
    <w:rsid w:val="005C2617"/>
    <w:rsid w:val="005C46B7"/>
    <w:rsid w:val="005E0F9A"/>
    <w:rsid w:val="005F70B3"/>
    <w:rsid w:val="0061105A"/>
    <w:rsid w:val="00622E08"/>
    <w:rsid w:val="00652AC7"/>
    <w:rsid w:val="006568B8"/>
    <w:rsid w:val="0068382A"/>
    <w:rsid w:val="006B538A"/>
    <w:rsid w:val="00736FFC"/>
    <w:rsid w:val="00754A98"/>
    <w:rsid w:val="0076221E"/>
    <w:rsid w:val="00783DFC"/>
    <w:rsid w:val="007A7CED"/>
    <w:rsid w:val="007C16CF"/>
    <w:rsid w:val="007D5EBD"/>
    <w:rsid w:val="007D6AE1"/>
    <w:rsid w:val="007E2515"/>
    <w:rsid w:val="0083523E"/>
    <w:rsid w:val="008404A5"/>
    <w:rsid w:val="00841E46"/>
    <w:rsid w:val="00846673"/>
    <w:rsid w:val="00851886"/>
    <w:rsid w:val="008C2120"/>
    <w:rsid w:val="00903E54"/>
    <w:rsid w:val="009224E0"/>
    <w:rsid w:val="009263B7"/>
    <w:rsid w:val="009302BF"/>
    <w:rsid w:val="00990E64"/>
    <w:rsid w:val="009BB3BC"/>
    <w:rsid w:val="009C023C"/>
    <w:rsid w:val="009F0C8E"/>
    <w:rsid w:val="00A37DCA"/>
    <w:rsid w:val="00A40EBD"/>
    <w:rsid w:val="00A4787F"/>
    <w:rsid w:val="00A5043E"/>
    <w:rsid w:val="00A5364A"/>
    <w:rsid w:val="00A54838"/>
    <w:rsid w:val="00A6227D"/>
    <w:rsid w:val="00A869FE"/>
    <w:rsid w:val="00AB0606"/>
    <w:rsid w:val="00AD17BD"/>
    <w:rsid w:val="00AD5F50"/>
    <w:rsid w:val="00AE4241"/>
    <w:rsid w:val="00AE52A6"/>
    <w:rsid w:val="00AF6E93"/>
    <w:rsid w:val="00B031D4"/>
    <w:rsid w:val="00BA1454"/>
    <w:rsid w:val="00BA42D4"/>
    <w:rsid w:val="00BC6C89"/>
    <w:rsid w:val="00BF0526"/>
    <w:rsid w:val="00C26F10"/>
    <w:rsid w:val="00C312D6"/>
    <w:rsid w:val="00C457C6"/>
    <w:rsid w:val="00C5177F"/>
    <w:rsid w:val="00C5291D"/>
    <w:rsid w:val="00C55163"/>
    <w:rsid w:val="00C77868"/>
    <w:rsid w:val="00CE7564"/>
    <w:rsid w:val="00D12748"/>
    <w:rsid w:val="00D15DD8"/>
    <w:rsid w:val="00D33D96"/>
    <w:rsid w:val="00D9144D"/>
    <w:rsid w:val="00D930C9"/>
    <w:rsid w:val="00DB47B1"/>
    <w:rsid w:val="00DC4FE6"/>
    <w:rsid w:val="00DE035E"/>
    <w:rsid w:val="00E10D5E"/>
    <w:rsid w:val="00E21823"/>
    <w:rsid w:val="00E2465C"/>
    <w:rsid w:val="00E32A5B"/>
    <w:rsid w:val="00E414C5"/>
    <w:rsid w:val="00E54E60"/>
    <w:rsid w:val="00E5506E"/>
    <w:rsid w:val="00E60C86"/>
    <w:rsid w:val="00E75098"/>
    <w:rsid w:val="00E95123"/>
    <w:rsid w:val="00EA361B"/>
    <w:rsid w:val="00EA4858"/>
    <w:rsid w:val="00EA69A3"/>
    <w:rsid w:val="00ED73CE"/>
    <w:rsid w:val="00EE1004"/>
    <w:rsid w:val="00EF00C6"/>
    <w:rsid w:val="00F12449"/>
    <w:rsid w:val="00F366D1"/>
    <w:rsid w:val="00F70F24"/>
    <w:rsid w:val="00F85DD8"/>
    <w:rsid w:val="010FCFE5"/>
    <w:rsid w:val="01A15727"/>
    <w:rsid w:val="01C8324D"/>
    <w:rsid w:val="02750D14"/>
    <w:rsid w:val="02B0D968"/>
    <w:rsid w:val="02E7B955"/>
    <w:rsid w:val="0309F78B"/>
    <w:rsid w:val="0356E6EF"/>
    <w:rsid w:val="03FB6EF1"/>
    <w:rsid w:val="0437FFCB"/>
    <w:rsid w:val="0471D652"/>
    <w:rsid w:val="054C5C0D"/>
    <w:rsid w:val="05D35011"/>
    <w:rsid w:val="05DDE698"/>
    <w:rsid w:val="05DE647D"/>
    <w:rsid w:val="06D05696"/>
    <w:rsid w:val="07369B95"/>
    <w:rsid w:val="078046E6"/>
    <w:rsid w:val="07F260AD"/>
    <w:rsid w:val="088966AB"/>
    <w:rsid w:val="089B99FB"/>
    <w:rsid w:val="08B95951"/>
    <w:rsid w:val="08DF1EE9"/>
    <w:rsid w:val="0935E631"/>
    <w:rsid w:val="09B4A3B9"/>
    <w:rsid w:val="09DAF8DD"/>
    <w:rsid w:val="09F2F8AA"/>
    <w:rsid w:val="0AB07A99"/>
    <w:rsid w:val="0AB722F3"/>
    <w:rsid w:val="0B1853FB"/>
    <w:rsid w:val="0BC9805E"/>
    <w:rsid w:val="0C05B695"/>
    <w:rsid w:val="0CD89755"/>
    <w:rsid w:val="0CDDEB76"/>
    <w:rsid w:val="0CE6CD3B"/>
    <w:rsid w:val="0CFDB1BA"/>
    <w:rsid w:val="0D2B6E85"/>
    <w:rsid w:val="0E04A005"/>
    <w:rsid w:val="0E191E8A"/>
    <w:rsid w:val="0E275B63"/>
    <w:rsid w:val="0E481C91"/>
    <w:rsid w:val="0E91C0F9"/>
    <w:rsid w:val="103AD6BF"/>
    <w:rsid w:val="109C13A8"/>
    <w:rsid w:val="11A60D0F"/>
    <w:rsid w:val="11BDE84A"/>
    <w:rsid w:val="11E92273"/>
    <w:rsid w:val="12AFC784"/>
    <w:rsid w:val="12C995F4"/>
    <w:rsid w:val="134E12E1"/>
    <w:rsid w:val="13611B40"/>
    <w:rsid w:val="13CC9D27"/>
    <w:rsid w:val="1496589C"/>
    <w:rsid w:val="14BEEF18"/>
    <w:rsid w:val="14C2D15B"/>
    <w:rsid w:val="14F1FB54"/>
    <w:rsid w:val="15211D01"/>
    <w:rsid w:val="15AE3D7B"/>
    <w:rsid w:val="15BC2B18"/>
    <w:rsid w:val="15E20B1A"/>
    <w:rsid w:val="171F02B2"/>
    <w:rsid w:val="17FD7266"/>
    <w:rsid w:val="180BD42D"/>
    <w:rsid w:val="18E5E879"/>
    <w:rsid w:val="1951EBED"/>
    <w:rsid w:val="1A2E7FB5"/>
    <w:rsid w:val="1A46B215"/>
    <w:rsid w:val="1ADCC117"/>
    <w:rsid w:val="1B2AE0FA"/>
    <w:rsid w:val="1C1C4EC9"/>
    <w:rsid w:val="1C9F2B0D"/>
    <w:rsid w:val="1CCD5F71"/>
    <w:rsid w:val="1D4E50CD"/>
    <w:rsid w:val="1DD374DB"/>
    <w:rsid w:val="1E19992C"/>
    <w:rsid w:val="1E536945"/>
    <w:rsid w:val="1E946091"/>
    <w:rsid w:val="1EDCF99D"/>
    <w:rsid w:val="1EE06654"/>
    <w:rsid w:val="1F5E49F7"/>
    <w:rsid w:val="1F72C97D"/>
    <w:rsid w:val="1F95508D"/>
    <w:rsid w:val="1FFD3508"/>
    <w:rsid w:val="201694BB"/>
    <w:rsid w:val="202CEDF6"/>
    <w:rsid w:val="2064557A"/>
    <w:rsid w:val="213BC303"/>
    <w:rsid w:val="217924DA"/>
    <w:rsid w:val="222103CB"/>
    <w:rsid w:val="2233F162"/>
    <w:rsid w:val="223F7A0A"/>
    <w:rsid w:val="22489901"/>
    <w:rsid w:val="228858F0"/>
    <w:rsid w:val="2294FF6D"/>
    <w:rsid w:val="23CE9707"/>
    <w:rsid w:val="249E2282"/>
    <w:rsid w:val="24C19CB9"/>
    <w:rsid w:val="24E31AEA"/>
    <w:rsid w:val="24F13590"/>
    <w:rsid w:val="256BFBFD"/>
    <w:rsid w:val="2606BD71"/>
    <w:rsid w:val="2615BD1B"/>
    <w:rsid w:val="2642F8A9"/>
    <w:rsid w:val="264C570A"/>
    <w:rsid w:val="269E8759"/>
    <w:rsid w:val="26DEAD23"/>
    <w:rsid w:val="2767EA41"/>
    <w:rsid w:val="27FAEB91"/>
    <w:rsid w:val="2829CB7E"/>
    <w:rsid w:val="2982854D"/>
    <w:rsid w:val="29C1CD2E"/>
    <w:rsid w:val="29CED9E2"/>
    <w:rsid w:val="2A4DF2C9"/>
    <w:rsid w:val="2A6A4EEF"/>
    <w:rsid w:val="2A7400F3"/>
    <w:rsid w:val="2A7C0CD3"/>
    <w:rsid w:val="2A7DD009"/>
    <w:rsid w:val="2B4EE4D0"/>
    <w:rsid w:val="2BB04D8B"/>
    <w:rsid w:val="2C861ECF"/>
    <w:rsid w:val="2CD80CA4"/>
    <w:rsid w:val="2CE2E6C3"/>
    <w:rsid w:val="2CF77970"/>
    <w:rsid w:val="2D318922"/>
    <w:rsid w:val="2D454A83"/>
    <w:rsid w:val="2D4D9D54"/>
    <w:rsid w:val="2E99F74B"/>
    <w:rsid w:val="2EA0D867"/>
    <w:rsid w:val="2EE0790C"/>
    <w:rsid w:val="2F399EAB"/>
    <w:rsid w:val="2F6ACB20"/>
    <w:rsid w:val="2FF6CDD2"/>
    <w:rsid w:val="3091365E"/>
    <w:rsid w:val="3191E4A8"/>
    <w:rsid w:val="31A2772F"/>
    <w:rsid w:val="31E2B585"/>
    <w:rsid w:val="324AAFE4"/>
    <w:rsid w:val="327D6969"/>
    <w:rsid w:val="32943A8A"/>
    <w:rsid w:val="32B590EF"/>
    <w:rsid w:val="32F361B5"/>
    <w:rsid w:val="336E56B0"/>
    <w:rsid w:val="339347CA"/>
    <w:rsid w:val="339379BC"/>
    <w:rsid w:val="33CCABA8"/>
    <w:rsid w:val="33E033BD"/>
    <w:rsid w:val="33FF5D0C"/>
    <w:rsid w:val="34068A99"/>
    <w:rsid w:val="34274A79"/>
    <w:rsid w:val="343FE948"/>
    <w:rsid w:val="3474B75F"/>
    <w:rsid w:val="34983471"/>
    <w:rsid w:val="3550770E"/>
    <w:rsid w:val="35D7E8AB"/>
    <w:rsid w:val="36563571"/>
    <w:rsid w:val="36F19C43"/>
    <w:rsid w:val="374A5C78"/>
    <w:rsid w:val="374DA644"/>
    <w:rsid w:val="37C52C4F"/>
    <w:rsid w:val="381E93EA"/>
    <w:rsid w:val="38495C3E"/>
    <w:rsid w:val="385C6059"/>
    <w:rsid w:val="38A36867"/>
    <w:rsid w:val="38B5170F"/>
    <w:rsid w:val="38CF9405"/>
    <w:rsid w:val="3952E925"/>
    <w:rsid w:val="396DA54D"/>
    <w:rsid w:val="39786AEE"/>
    <w:rsid w:val="397ED2A9"/>
    <w:rsid w:val="39929072"/>
    <w:rsid w:val="39937779"/>
    <w:rsid w:val="39CEAABD"/>
    <w:rsid w:val="39D48A60"/>
    <w:rsid w:val="39DA73EF"/>
    <w:rsid w:val="3B20E28F"/>
    <w:rsid w:val="3BFECD1A"/>
    <w:rsid w:val="3C078AAC"/>
    <w:rsid w:val="3C86CBA4"/>
    <w:rsid w:val="3C934258"/>
    <w:rsid w:val="3CE72956"/>
    <w:rsid w:val="3DA89958"/>
    <w:rsid w:val="3DD92F1C"/>
    <w:rsid w:val="3DE12954"/>
    <w:rsid w:val="3EA5062B"/>
    <w:rsid w:val="3F31494D"/>
    <w:rsid w:val="40128AFA"/>
    <w:rsid w:val="40A05A89"/>
    <w:rsid w:val="40BB3C35"/>
    <w:rsid w:val="4126F782"/>
    <w:rsid w:val="418BA058"/>
    <w:rsid w:val="41C60837"/>
    <w:rsid w:val="41F4E35A"/>
    <w:rsid w:val="4237B513"/>
    <w:rsid w:val="4245A4D8"/>
    <w:rsid w:val="433B4AEC"/>
    <w:rsid w:val="440FA48C"/>
    <w:rsid w:val="442C6590"/>
    <w:rsid w:val="44AFAD7A"/>
    <w:rsid w:val="44BD020C"/>
    <w:rsid w:val="44BF7FDD"/>
    <w:rsid w:val="450E763F"/>
    <w:rsid w:val="458E2D24"/>
    <w:rsid w:val="45E75345"/>
    <w:rsid w:val="463C6FDA"/>
    <w:rsid w:val="4645D9F5"/>
    <w:rsid w:val="466FE884"/>
    <w:rsid w:val="46990657"/>
    <w:rsid w:val="46DBC2D1"/>
    <w:rsid w:val="4777BFE8"/>
    <w:rsid w:val="47F0DB95"/>
    <w:rsid w:val="48A94FFB"/>
    <w:rsid w:val="48D18962"/>
    <w:rsid w:val="48D38F30"/>
    <w:rsid w:val="49656BDB"/>
    <w:rsid w:val="49BE1D30"/>
    <w:rsid w:val="49FC2A23"/>
    <w:rsid w:val="4A241DAD"/>
    <w:rsid w:val="4AF9D7A4"/>
    <w:rsid w:val="4C4450BF"/>
    <w:rsid w:val="4C4D51FD"/>
    <w:rsid w:val="4CA85A50"/>
    <w:rsid w:val="4D24E769"/>
    <w:rsid w:val="4D85D886"/>
    <w:rsid w:val="4D94EDB7"/>
    <w:rsid w:val="4DEF8A80"/>
    <w:rsid w:val="4DF8971D"/>
    <w:rsid w:val="4E5258D0"/>
    <w:rsid w:val="4E6664F5"/>
    <w:rsid w:val="4EF4B415"/>
    <w:rsid w:val="4F83A852"/>
    <w:rsid w:val="506641B9"/>
    <w:rsid w:val="5126F7E9"/>
    <w:rsid w:val="514F68B5"/>
    <w:rsid w:val="515AD187"/>
    <w:rsid w:val="5249CEE2"/>
    <w:rsid w:val="524A6E34"/>
    <w:rsid w:val="524F234C"/>
    <w:rsid w:val="52A38CA1"/>
    <w:rsid w:val="52A8A77A"/>
    <w:rsid w:val="52F05668"/>
    <w:rsid w:val="52F6D0CD"/>
    <w:rsid w:val="5321EE77"/>
    <w:rsid w:val="53B06CDC"/>
    <w:rsid w:val="5407303E"/>
    <w:rsid w:val="544B97C1"/>
    <w:rsid w:val="545C3481"/>
    <w:rsid w:val="54633B65"/>
    <w:rsid w:val="54869F54"/>
    <w:rsid w:val="54A4A62A"/>
    <w:rsid w:val="559B5E11"/>
    <w:rsid w:val="55BF59C9"/>
    <w:rsid w:val="561A31CD"/>
    <w:rsid w:val="565BBE22"/>
    <w:rsid w:val="56D5D312"/>
    <w:rsid w:val="56F2A012"/>
    <w:rsid w:val="577EA5ED"/>
    <w:rsid w:val="57962033"/>
    <w:rsid w:val="5838B746"/>
    <w:rsid w:val="58C5BAAE"/>
    <w:rsid w:val="58CCF0CD"/>
    <w:rsid w:val="58CD2A3C"/>
    <w:rsid w:val="593C35ED"/>
    <w:rsid w:val="596469FD"/>
    <w:rsid w:val="59BCEB6F"/>
    <w:rsid w:val="59FD2F88"/>
    <w:rsid w:val="5A9C87AE"/>
    <w:rsid w:val="5AA0E78C"/>
    <w:rsid w:val="5BB04646"/>
    <w:rsid w:val="5BB96F07"/>
    <w:rsid w:val="5CF3E9EB"/>
    <w:rsid w:val="5D2C9EA3"/>
    <w:rsid w:val="5D694D68"/>
    <w:rsid w:val="5D90BC6F"/>
    <w:rsid w:val="5DCCF13E"/>
    <w:rsid w:val="5DEE2521"/>
    <w:rsid w:val="5E4473E5"/>
    <w:rsid w:val="5E70FED2"/>
    <w:rsid w:val="5E854DD5"/>
    <w:rsid w:val="5F9B9A58"/>
    <w:rsid w:val="5FA20900"/>
    <w:rsid w:val="5FB31CAD"/>
    <w:rsid w:val="5FDB0980"/>
    <w:rsid w:val="6008C60D"/>
    <w:rsid w:val="6048C320"/>
    <w:rsid w:val="60A4079C"/>
    <w:rsid w:val="6111059A"/>
    <w:rsid w:val="61A29177"/>
    <w:rsid w:val="61CC8248"/>
    <w:rsid w:val="620081CF"/>
    <w:rsid w:val="623ED611"/>
    <w:rsid w:val="623FAC86"/>
    <w:rsid w:val="62642386"/>
    <w:rsid w:val="62A6C38B"/>
    <w:rsid w:val="630E289A"/>
    <w:rsid w:val="632F438A"/>
    <w:rsid w:val="641C4439"/>
    <w:rsid w:val="6442ADA4"/>
    <w:rsid w:val="64BBC71E"/>
    <w:rsid w:val="64CBB6A7"/>
    <w:rsid w:val="652FB3B1"/>
    <w:rsid w:val="6530532E"/>
    <w:rsid w:val="65582F36"/>
    <w:rsid w:val="65C8A6A7"/>
    <w:rsid w:val="66869C84"/>
    <w:rsid w:val="66AF5ADF"/>
    <w:rsid w:val="672ED1BB"/>
    <w:rsid w:val="675B81F3"/>
    <w:rsid w:val="6839B412"/>
    <w:rsid w:val="6949E781"/>
    <w:rsid w:val="698F9F32"/>
    <w:rsid w:val="6A6E399A"/>
    <w:rsid w:val="6AF743C3"/>
    <w:rsid w:val="6B209ADB"/>
    <w:rsid w:val="6B31482C"/>
    <w:rsid w:val="6B387819"/>
    <w:rsid w:val="6B9ABBE3"/>
    <w:rsid w:val="6C062461"/>
    <w:rsid w:val="6C4558EB"/>
    <w:rsid w:val="6CF0095B"/>
    <w:rsid w:val="6D1A6F99"/>
    <w:rsid w:val="6D5283C6"/>
    <w:rsid w:val="6DC6F90B"/>
    <w:rsid w:val="6E4643EB"/>
    <w:rsid w:val="6E55A25A"/>
    <w:rsid w:val="6E7EB80B"/>
    <w:rsid w:val="6FC749EC"/>
    <w:rsid w:val="6FEC32FB"/>
    <w:rsid w:val="70796B3F"/>
    <w:rsid w:val="70D49BB6"/>
    <w:rsid w:val="7130B9D9"/>
    <w:rsid w:val="71685BC1"/>
    <w:rsid w:val="71BD8278"/>
    <w:rsid w:val="71C69D82"/>
    <w:rsid w:val="72A31451"/>
    <w:rsid w:val="72C6E250"/>
    <w:rsid w:val="72D2BA0B"/>
    <w:rsid w:val="735F7262"/>
    <w:rsid w:val="7364DE5C"/>
    <w:rsid w:val="739A64EE"/>
    <w:rsid w:val="741C7A99"/>
    <w:rsid w:val="74481192"/>
    <w:rsid w:val="7448BFC5"/>
    <w:rsid w:val="74563DAA"/>
    <w:rsid w:val="74B0A2C9"/>
    <w:rsid w:val="752F6927"/>
    <w:rsid w:val="76122883"/>
    <w:rsid w:val="766F8ED3"/>
    <w:rsid w:val="781B1955"/>
    <w:rsid w:val="7834C96B"/>
    <w:rsid w:val="78E745BC"/>
    <w:rsid w:val="799ACD61"/>
    <w:rsid w:val="7A56B4B7"/>
    <w:rsid w:val="7A6E6897"/>
    <w:rsid w:val="7A9F3032"/>
    <w:rsid w:val="7AB4E0D8"/>
    <w:rsid w:val="7B6A0EAE"/>
    <w:rsid w:val="7C40AB1F"/>
    <w:rsid w:val="7C908E5C"/>
    <w:rsid w:val="7C9BA206"/>
    <w:rsid w:val="7CE8CDD9"/>
    <w:rsid w:val="7CFA5481"/>
    <w:rsid w:val="7D98CC29"/>
    <w:rsid w:val="7D9B7C5E"/>
    <w:rsid w:val="7E11C5C3"/>
    <w:rsid w:val="7E39F94C"/>
    <w:rsid w:val="7EE18869"/>
    <w:rsid w:val="7F67B02F"/>
    <w:rsid w:val="7FA2A8D3"/>
    <w:rsid w:val="7FAE8B77"/>
    <w:rsid w:val="7FF9178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BC432B3"/>
  <w15:chartTrackingRefBased/>
  <w15:docId w15:val="{2F3A03B1-A860-E340-B9B4-70F738499C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AD17BD"/>
    <w:pPr>
      <w:spacing w:before="100" w:beforeAutospacing="1" w:after="100" w:afterAutospacing="1" w:line="240" w:lineRule="auto"/>
    </w:pPr>
    <w:rPr>
      <w:rFonts w:ascii="Times New Roman" w:hAnsi="Times New Roman" w:cs="Times New Roman"/>
      <w:lang w:eastAsia="en-GB"/>
    </w:rPr>
  </w:style>
  <w:style w:type="character" w:customStyle="1" w:styleId="s1">
    <w:name w:val="s1"/>
    <w:basedOn w:val="DefaultParagraphFont"/>
    <w:rsid w:val="001A4905"/>
    <w:rPr>
      <w:rFonts w:ascii="Helvetica" w:hAnsi="Helvetica" w:hint="default"/>
      <w:b w:val="0"/>
      <w:bCs w:val="0"/>
      <w:i w:val="0"/>
      <w:iCs w:val="0"/>
      <w:sz w:val="18"/>
      <w:szCs w:val="18"/>
    </w:rPr>
  </w:style>
  <w:style w:type="paragraph" w:customStyle="1" w:styleId="li1">
    <w:name w:val="li1"/>
    <w:basedOn w:val="Normal"/>
    <w:rsid w:val="001A4905"/>
    <w:pPr>
      <w:spacing w:after="0" w:line="240" w:lineRule="auto"/>
    </w:pPr>
    <w:rPr>
      <w:rFonts w:ascii="Helvetica" w:hAnsi="Helvetica" w:cs="Times New Roman"/>
      <w:sz w:val="18"/>
      <w:szCs w:val="18"/>
      <w:lang w:eastAsia="en-GB"/>
    </w:rPr>
  </w:style>
  <w:style w:type="character" w:customStyle="1" w:styleId="s2">
    <w:name w:val="s2"/>
    <w:basedOn w:val="DefaultParagraphFont"/>
    <w:rsid w:val="000101BC"/>
  </w:style>
  <w:style w:type="character" w:styleId="Hyperlink">
    <w:name w:val="Hyperlink"/>
    <w:basedOn w:val="DefaultParagraphFont"/>
    <w:uiPriority w:val="99"/>
    <w:semiHidden/>
    <w:unhideWhenUsed/>
    <w:rsid w:val="000101B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who.int/news-room/fact-sheets/detail/depress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hs.uk/mental-health/conditions/clinical-depression/" TargetMode="External"/><Relationship Id="rId5" Type="http://schemas.openxmlformats.org/officeDocument/2006/relationships/hyperlink" Target="https://www.nice.org.uk/guidance/ng222" TargetMode="Externa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1786</Words>
  <Characters>10182</Characters>
  <Application>Microsoft Office Word</Application>
  <DocSecurity>0</DocSecurity>
  <Lines>84</Lines>
  <Paragraphs>23</Paragraphs>
  <ScaleCrop>false</ScaleCrop>
  <Company/>
  <LinksUpToDate>false</LinksUpToDate>
  <CharactersWithSpaces>11945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Maalikah Ghous Amjad (2522378)</dc:creator>
  <cp:keywords/>
  <dc:description/>
  <cp:lastModifiedBy>Maalikah Ghous Amjad (2522378)</cp:lastModifiedBy>
  <cp:revision>2</cp:revision>
  <dcterms:created xsi:type="dcterms:W3CDTF">2026-07-09T01:10:00Z</dcterms:created>
  <dcterms:modified xsi:type="dcterms:W3CDTF">2026-07-09T01:10:00Z</dcterms:modified>
</cp:coreProperties>
</file>