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A93D05" w14:textId="1727AA82" w:rsidR="00E705AA" w:rsidRPr="00E705AA" w:rsidRDefault="00E705AA" w:rsidP="00E705AA">
      <w:pPr>
        <w:spacing w:line="360" w:lineRule="auto"/>
        <w:rPr>
          <w:rFonts w:ascii="Arial" w:hAnsi="Arial" w:cs="Arial"/>
          <w:b/>
        </w:rPr>
      </w:pPr>
      <w:r>
        <w:rPr>
          <w:noProof/>
        </w:rPr>
        <mc:AlternateContent>
          <mc:Choice Requires="wps">
            <w:drawing>
              <wp:anchor distT="0" distB="0" distL="114300" distR="114300" simplePos="0" relativeHeight="251658240" behindDoc="0" locked="0" layoutInCell="1" allowOverlap="1" wp14:anchorId="17E63689" wp14:editId="75C6EDC6">
                <wp:simplePos x="0" y="0"/>
                <wp:positionH relativeFrom="column">
                  <wp:posOffset>4410710</wp:posOffset>
                </wp:positionH>
                <wp:positionV relativeFrom="paragraph">
                  <wp:posOffset>55245</wp:posOffset>
                </wp:positionV>
                <wp:extent cx="1948815" cy="914400"/>
                <wp:effectExtent l="0" t="0" r="32385" b="25400"/>
                <wp:wrapNone/>
                <wp:docPr id="9"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7CD42B6D" w14:textId="77777777" w:rsidR="00E705AA" w:rsidRPr="00BF288E" w:rsidRDefault="00E705AA" w:rsidP="00E705AA">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5E8BBBFC" wp14:editId="31B7AE08">
                                  <wp:extent cx="636905" cy="440055"/>
                                  <wp:effectExtent l="0" t="0" r="0"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7292E643" w14:textId="77777777" w:rsidR="00E705AA" w:rsidRPr="00BF288E" w:rsidRDefault="00E705AA" w:rsidP="00E705AA">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7E63689" id="_x0000_t202" coordsize="21600,21600" o:spt="202" path="m,l,21600r21600,l21600,xe">
                <v:stroke joinstyle="miter"/>
                <v:path gradientshapeok="t" o:connecttype="rect"/>
              </v:shapetype>
              <v:shape id="Text Box 11" o:spid="_x0000_s1026" type="#_x0000_t202" style="position:absolute;margin-left:347.3pt;margin-top:4.35pt;width:153.45pt;height:1in;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" fillcolor="silver" strokecolor="silver" strokeweight="2.25pt">
                <v:textbox>
                  <w:txbxContent>
                    <w:p w14:paraId="7CD42B6D" w14:textId="77777777" w:rsidR="00E705AA" w:rsidRPr="00BF288E" w:rsidRDefault="00E705AA" w:rsidP="00E705AA">
                      <w:pPr>
                        <w:pStyle w:val="Heading6"/>
                        <w:shd w:val="clear" w:color="auto" w:fill="E0E0E0"/>
                        <w:rPr>
                          <w:sz w:val="10"/>
                          <w:szCs w:val="10"/>
                        </w:rPr>
                      </w:pPr>
                      <w:r w:rsidRPr="00BF288E">
                        <w:rPr>
                          <w:sz w:val="24"/>
                          <w:szCs w:val="24"/>
                        </w:rPr>
                        <w:t xml:space="preserve">CANLYNIAD </w:t>
                      </w:r>
                      <w:r>
                        <w:rPr>
                          <w:noProof/>
                          <w:lang w:val="en-GB"/>
                        </w:rPr>
                        <w:drawing>
                          <wp:inline distT="0" distB="0" distL="0" distR="0" wp14:anchorId="5E8BBBFC" wp14:editId="31B7AE08">
                            <wp:extent cx="636905" cy="440055"/>
                            <wp:effectExtent l="0" t="0" r="0" b="0"/>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7292E643" w14:textId="77777777" w:rsidR="00E705AA" w:rsidRPr="00BF288E" w:rsidRDefault="00E705AA" w:rsidP="00E705AA">
                      <w:pPr>
                        <w:pStyle w:val="Heading6"/>
                        <w:shd w:val="clear" w:color="auto" w:fill="E0E0E0"/>
                      </w:pPr>
                    </w:p>
                  </w:txbxContent>
                </v:textbox>
              </v:shape>
            </w:pict>
          </mc:Fallback>
        </mc:AlternateContent>
      </w:r>
      <w:r>
        <w:rPr>
          <w:noProof/>
        </w:rPr>
        <w:drawing>
          <wp:inline distT="0" distB="0" distL="0" distR="0" wp14:anchorId="6B9CB41F" wp14:editId="75B6F861">
            <wp:extent cx="1809750" cy="723900"/>
            <wp:effectExtent l="0" t="0" r="0" b="0"/>
            <wp:docPr id="10"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596AD4E" w14:textId="77777777" w:rsidR="00E705AA" w:rsidRDefault="00E705AA" w:rsidP="00E705AA"/>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E705AA" w:rsidRPr="00C1361B" w14:paraId="6D390E33" w14:textId="77777777" w:rsidTr="006860B4">
        <w:tc>
          <w:tcPr>
            <w:tcW w:w="10627" w:type="dxa"/>
            <w:shd w:val="clear" w:color="auto" w:fill="C0C0C0"/>
          </w:tcPr>
          <w:p w14:paraId="50833D8F" w14:textId="77777777" w:rsidR="00E705AA" w:rsidRDefault="00E705AA" w:rsidP="006860B4">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55DD87F1" w14:textId="77777777" w:rsidR="00E705AA" w:rsidRPr="00CD46C9" w:rsidRDefault="00E705AA" w:rsidP="006860B4">
            <w:pPr>
              <w:keepNext/>
              <w:jc w:val="center"/>
              <w:outlineLvl w:val="3"/>
              <w:rPr>
                <w:rFonts w:ascii="Calibri" w:hAnsi="Calibri"/>
                <w:b/>
                <w:sz w:val="10"/>
                <w:szCs w:val="10"/>
              </w:rPr>
            </w:pPr>
          </w:p>
          <w:p w14:paraId="2EB4FF18" w14:textId="77777777" w:rsidR="00E705AA" w:rsidRDefault="00E705AA" w:rsidP="006860B4">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70AB0DB0" w14:textId="77777777" w:rsidR="00E705AA" w:rsidRPr="00987C80" w:rsidRDefault="00E705AA" w:rsidP="006860B4">
            <w:pPr>
              <w:jc w:val="center"/>
              <w:rPr>
                <w:rFonts w:ascii="Arial" w:hAnsi="Arial" w:cs="Arial"/>
                <w:sz w:val="10"/>
                <w:szCs w:val="10"/>
              </w:rPr>
            </w:pPr>
          </w:p>
        </w:tc>
      </w:tr>
    </w:tbl>
    <w:p w14:paraId="40E29EB5" w14:textId="77777777" w:rsidR="00E705AA" w:rsidRPr="00277F7E" w:rsidRDefault="00E705AA" w:rsidP="00E705AA">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E705AA" w:rsidRPr="00C1361B" w14:paraId="17B9407D" w14:textId="77777777" w:rsidTr="006860B4">
        <w:tc>
          <w:tcPr>
            <w:tcW w:w="2093" w:type="dxa"/>
            <w:shd w:val="pct15" w:color="auto" w:fill="auto"/>
          </w:tcPr>
          <w:p w14:paraId="50EF5A0C"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095E6577" w14:textId="77777777" w:rsidR="00E705AA" w:rsidRPr="00CB597B" w:rsidRDefault="00E705AA" w:rsidP="006860B4">
            <w:pPr>
              <w:spacing w:before="120" w:after="120"/>
              <w:jc w:val="both"/>
              <w:rPr>
                <w:rFonts w:ascii="Calibri" w:hAnsi="Calibri" w:cs="Arial"/>
                <w:b/>
              </w:rPr>
            </w:pPr>
            <w:r>
              <w:rPr>
                <w:rFonts w:ascii="Calibri" w:hAnsi="Calibri" w:cs="Arial"/>
                <w:b/>
              </w:rPr>
              <w:t>Nia Owens</w:t>
            </w:r>
          </w:p>
        </w:tc>
        <w:tc>
          <w:tcPr>
            <w:tcW w:w="2626" w:type="dxa"/>
            <w:shd w:val="clear" w:color="auto" w:fill="D9D9D9"/>
          </w:tcPr>
          <w:p w14:paraId="05673750"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63C1AA90" w14:textId="77777777" w:rsidR="00E705AA" w:rsidRPr="00C1361B" w:rsidRDefault="00E705AA" w:rsidP="006860B4">
            <w:pPr>
              <w:spacing w:before="120" w:after="120"/>
              <w:jc w:val="both"/>
              <w:rPr>
                <w:rFonts w:ascii="Calibri" w:hAnsi="Calibri" w:cs="Arial"/>
                <w:b/>
              </w:rPr>
            </w:pPr>
            <w:r>
              <w:rPr>
                <w:rFonts w:ascii="Calibri" w:hAnsi="Calibri" w:cs="Arial"/>
                <w:b/>
              </w:rPr>
              <w:t>1500042</w:t>
            </w:r>
          </w:p>
        </w:tc>
      </w:tr>
      <w:tr w:rsidR="00E705AA" w:rsidRPr="00C1361B" w14:paraId="4D8AF090" w14:textId="77777777" w:rsidTr="006860B4">
        <w:tc>
          <w:tcPr>
            <w:tcW w:w="2093" w:type="dxa"/>
            <w:shd w:val="pct15" w:color="auto" w:fill="auto"/>
          </w:tcPr>
          <w:p w14:paraId="38EBBDA6"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46D752A9" w14:textId="77777777" w:rsidR="00E705AA" w:rsidRPr="003E0DCD" w:rsidRDefault="00E705AA" w:rsidP="006860B4">
            <w:pPr>
              <w:spacing w:before="120" w:after="120"/>
              <w:jc w:val="both"/>
              <w:rPr>
                <w:rFonts w:ascii="Calibri" w:hAnsi="Calibri" w:cs="Arial"/>
                <w:b/>
              </w:rPr>
            </w:pPr>
            <w:r>
              <w:rPr>
                <w:rFonts w:ascii="Calibri" w:hAnsi="Calibri" w:cs="Arial"/>
                <w:b/>
              </w:rPr>
              <w:t xml:space="preserve">BA Addysg Gynradd gyda SAC </w:t>
            </w:r>
          </w:p>
        </w:tc>
      </w:tr>
      <w:tr w:rsidR="00E705AA" w:rsidRPr="00C1361B" w14:paraId="4FCDA4E1" w14:textId="77777777" w:rsidTr="006860B4">
        <w:tc>
          <w:tcPr>
            <w:tcW w:w="2093" w:type="dxa"/>
            <w:shd w:val="pct15" w:color="auto" w:fill="auto"/>
          </w:tcPr>
          <w:p w14:paraId="663BB5FA"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1BC126B7" w14:textId="77777777" w:rsidR="00E705AA" w:rsidRPr="009A79E9" w:rsidRDefault="00E705AA" w:rsidP="006860B4">
            <w:pPr>
              <w:pStyle w:val="Time"/>
              <w:rPr>
                <w:rFonts w:ascii="Arial" w:hAnsi="Arial" w:cs="Arial"/>
                <w:sz w:val="22"/>
                <w:szCs w:val="22"/>
              </w:rPr>
            </w:pPr>
            <w:r w:rsidRPr="00264417">
              <w:rPr>
                <w:rFonts w:ascii="Arial" w:hAnsi="Arial" w:cs="Arial"/>
                <w:sz w:val="22"/>
                <w:szCs w:val="22"/>
                <w:lang w:val="cy-GB"/>
              </w:rPr>
              <w:t>Addysgu a Dysgu Mentrus a Chreadigol</w:t>
            </w:r>
          </w:p>
        </w:tc>
        <w:tc>
          <w:tcPr>
            <w:tcW w:w="2626" w:type="dxa"/>
            <w:shd w:val="clear" w:color="auto" w:fill="D9D9D9"/>
          </w:tcPr>
          <w:p w14:paraId="5BF70DB9"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2FD66AD8" w14:textId="77777777" w:rsidR="00E705AA" w:rsidRPr="00C1361B" w:rsidRDefault="00E705AA" w:rsidP="006860B4">
            <w:pPr>
              <w:spacing w:before="120" w:after="120"/>
              <w:jc w:val="both"/>
              <w:rPr>
                <w:rFonts w:ascii="Calibri" w:hAnsi="Calibri" w:cs="Arial"/>
                <w:b/>
              </w:rPr>
            </w:pPr>
            <w:r>
              <w:rPr>
                <w:rFonts w:ascii="Calibri" w:hAnsi="Calibri" w:cs="Arial"/>
                <w:b/>
              </w:rPr>
              <w:t>6</w:t>
            </w:r>
          </w:p>
        </w:tc>
      </w:tr>
      <w:tr w:rsidR="00E705AA" w:rsidRPr="00C1361B" w14:paraId="2216B4E7" w14:textId="77777777" w:rsidTr="006860B4">
        <w:tc>
          <w:tcPr>
            <w:tcW w:w="2093" w:type="dxa"/>
            <w:shd w:val="pct15" w:color="auto" w:fill="auto"/>
          </w:tcPr>
          <w:p w14:paraId="1F3B1F5C"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3A2EDB2C" w14:textId="77777777" w:rsidR="00E705AA" w:rsidRPr="00C1361B" w:rsidRDefault="00E705AA" w:rsidP="006860B4">
            <w:pPr>
              <w:spacing w:before="120" w:after="120"/>
              <w:jc w:val="both"/>
              <w:rPr>
                <w:rFonts w:ascii="Calibri" w:hAnsi="Calibri" w:cs="Arial"/>
                <w:b/>
              </w:rPr>
            </w:pPr>
            <w:r>
              <w:rPr>
                <w:rFonts w:ascii="Calibri" w:hAnsi="Calibri" w:cs="Arial"/>
                <w:b/>
              </w:rPr>
              <w:t>ECAD6004C</w:t>
            </w:r>
          </w:p>
        </w:tc>
        <w:tc>
          <w:tcPr>
            <w:tcW w:w="2626" w:type="dxa"/>
            <w:shd w:val="clear" w:color="auto" w:fill="D9D9D9"/>
          </w:tcPr>
          <w:p w14:paraId="329AFD27" w14:textId="77777777" w:rsidR="00E705AA" w:rsidRPr="00CB597B" w:rsidRDefault="00E705AA" w:rsidP="006860B4">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7EEE96A8" w14:textId="77777777" w:rsidR="00E705AA" w:rsidRPr="00C1361B" w:rsidRDefault="00E705AA" w:rsidP="006860B4">
            <w:pPr>
              <w:spacing w:before="120" w:after="120"/>
              <w:jc w:val="both"/>
              <w:rPr>
                <w:rFonts w:ascii="Calibri" w:hAnsi="Calibri" w:cs="Arial"/>
                <w:b/>
              </w:rPr>
            </w:pPr>
            <w:r>
              <w:rPr>
                <w:rFonts w:ascii="Calibri" w:hAnsi="Calibri" w:cs="Arial"/>
                <w:b/>
              </w:rPr>
              <w:t>50%</w:t>
            </w:r>
          </w:p>
        </w:tc>
      </w:tr>
      <w:tr w:rsidR="00E705AA" w:rsidRPr="00C1361B" w14:paraId="524DDDEE" w14:textId="77777777" w:rsidTr="006860B4">
        <w:tc>
          <w:tcPr>
            <w:tcW w:w="2093" w:type="dxa"/>
            <w:shd w:val="pct15" w:color="auto" w:fill="auto"/>
          </w:tcPr>
          <w:p w14:paraId="5C26BDC9" w14:textId="77777777" w:rsidR="00E705AA" w:rsidRPr="00CB597B" w:rsidRDefault="00E705AA" w:rsidP="006860B4">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554BA6E1" w14:textId="77777777" w:rsidR="00E705AA" w:rsidRPr="00C1361B" w:rsidRDefault="00E705AA" w:rsidP="006860B4">
            <w:pPr>
              <w:spacing w:before="120" w:after="120"/>
              <w:jc w:val="both"/>
              <w:rPr>
                <w:rFonts w:ascii="Calibri" w:hAnsi="Calibri" w:cs="Arial"/>
                <w:b/>
              </w:rPr>
            </w:pPr>
            <w:r>
              <w:rPr>
                <w:rFonts w:ascii="Calibri" w:hAnsi="Calibri" w:cs="Arial"/>
                <w:b/>
              </w:rPr>
              <w:t>Mr T. Cox</w:t>
            </w:r>
          </w:p>
        </w:tc>
      </w:tr>
      <w:tr w:rsidR="00E705AA" w:rsidRPr="00C1361B" w14:paraId="7F319A4C" w14:textId="77777777" w:rsidTr="006860B4">
        <w:tc>
          <w:tcPr>
            <w:tcW w:w="2093" w:type="dxa"/>
            <w:shd w:val="pct15" w:color="auto" w:fill="auto"/>
          </w:tcPr>
          <w:p w14:paraId="1047C549"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C68427C" w14:textId="77777777" w:rsidR="00E705AA" w:rsidRPr="00785F87" w:rsidRDefault="00E705AA" w:rsidP="006860B4">
            <w:pPr>
              <w:pStyle w:val="fixed"/>
              <w:ind w:left="0" w:firstLine="0"/>
              <w:rPr>
                <w:rFonts w:ascii="Arial" w:hAnsi="Arial" w:cs="Arial"/>
                <w:b w:val="0"/>
                <w:sz w:val="22"/>
                <w:szCs w:val="22"/>
              </w:rPr>
            </w:pPr>
            <w:r>
              <w:rPr>
                <w:rFonts w:ascii="Arial" w:hAnsi="Arial" w:cs="Arial"/>
                <w:b w:val="0"/>
                <w:sz w:val="22"/>
                <w:szCs w:val="22"/>
              </w:rPr>
              <w:t>Gwerthuswch eich tueddiadau creadigol a menter yn nhermau’r fframwaith Entrecomp a sut y gallech ddatblygu’r rhain i’r lefel nesaf gan ddangos dilyniant</w:t>
            </w:r>
            <w:r>
              <w:rPr>
                <w:rFonts w:ascii="Arial" w:hAnsi="Arial"/>
                <w:b w:val="0"/>
                <w:sz w:val="22"/>
                <w:szCs w:val="22"/>
              </w:rPr>
              <w:t>.</w:t>
            </w:r>
          </w:p>
          <w:p w14:paraId="36CB5508" w14:textId="77777777" w:rsidR="00E705AA" w:rsidRPr="0018197B" w:rsidRDefault="00E705AA" w:rsidP="006860B4">
            <w:pPr>
              <w:rPr>
                <w:rFonts w:ascii="Helvetica Neue" w:hAnsi="Helvetica Neue"/>
                <w:color w:val="373A3C"/>
                <w:sz w:val="16"/>
                <w:szCs w:val="16"/>
                <w:shd w:val="clear" w:color="auto" w:fill="FFFFFF"/>
              </w:rPr>
            </w:pPr>
          </w:p>
        </w:tc>
        <w:tc>
          <w:tcPr>
            <w:tcW w:w="2626" w:type="dxa"/>
            <w:shd w:val="pct15" w:color="auto" w:fill="auto"/>
          </w:tcPr>
          <w:p w14:paraId="3189E069"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1172E115" w14:textId="77777777" w:rsidR="00E705AA" w:rsidRPr="00C1361B" w:rsidRDefault="00E705AA" w:rsidP="006860B4">
            <w:pPr>
              <w:spacing w:before="120" w:after="120"/>
              <w:jc w:val="both"/>
              <w:rPr>
                <w:rFonts w:ascii="Calibri" w:hAnsi="Calibri" w:cs="Arial"/>
                <w:b/>
              </w:rPr>
            </w:pPr>
            <w:r>
              <w:rPr>
                <w:rFonts w:ascii="Calibri" w:hAnsi="Calibri" w:cs="Arial"/>
                <w:b/>
              </w:rPr>
              <w:t>1 o 2</w:t>
            </w:r>
          </w:p>
        </w:tc>
      </w:tr>
      <w:tr w:rsidR="00E705AA" w:rsidRPr="00C1361B" w14:paraId="46D6C2E8" w14:textId="77777777" w:rsidTr="006860B4">
        <w:trPr>
          <w:trHeight w:val="682"/>
        </w:trPr>
        <w:tc>
          <w:tcPr>
            <w:tcW w:w="2093" w:type="dxa"/>
            <w:shd w:val="pct15" w:color="auto" w:fill="auto"/>
          </w:tcPr>
          <w:p w14:paraId="2CF9543D" w14:textId="77777777" w:rsidR="00E705AA" w:rsidRPr="00CB597B" w:rsidRDefault="00E705AA" w:rsidP="006860B4">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74218119" w14:textId="77777777" w:rsidR="00E705AA" w:rsidRPr="00C1361B" w:rsidRDefault="00E705AA" w:rsidP="006860B4">
            <w:pPr>
              <w:spacing w:before="120" w:after="120"/>
              <w:jc w:val="both"/>
              <w:rPr>
                <w:rFonts w:ascii="Calibri" w:hAnsi="Calibri" w:cs="Arial"/>
                <w:b/>
              </w:rPr>
            </w:pPr>
            <w:r>
              <w:rPr>
                <w:rFonts w:ascii="Calibri" w:hAnsi="Calibri" w:cs="Arial"/>
                <w:b/>
              </w:rPr>
              <w:t>3/10/17</w:t>
            </w:r>
          </w:p>
        </w:tc>
        <w:tc>
          <w:tcPr>
            <w:tcW w:w="2626" w:type="dxa"/>
            <w:shd w:val="pct15" w:color="auto" w:fill="auto"/>
          </w:tcPr>
          <w:p w14:paraId="44628D39" w14:textId="77777777" w:rsidR="00E705AA" w:rsidRPr="00CB597B" w:rsidRDefault="00E705AA" w:rsidP="006860B4">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13D0A857" w14:textId="77777777" w:rsidR="00E705AA" w:rsidRPr="00C1361B" w:rsidRDefault="00E705AA" w:rsidP="006860B4">
            <w:pPr>
              <w:spacing w:before="120" w:after="120"/>
              <w:jc w:val="both"/>
              <w:rPr>
                <w:rFonts w:ascii="Calibri" w:hAnsi="Calibri" w:cs="Arial"/>
                <w:b/>
              </w:rPr>
            </w:pPr>
            <w:r>
              <w:rPr>
                <w:rFonts w:ascii="Calibri" w:hAnsi="Calibri" w:cs="Arial"/>
                <w:b/>
              </w:rPr>
              <w:t>15/12/17</w:t>
            </w:r>
          </w:p>
        </w:tc>
      </w:tr>
      <w:tr w:rsidR="00E705AA" w:rsidRPr="00C1361B" w14:paraId="0F016722" w14:textId="77777777" w:rsidTr="006860B4">
        <w:tc>
          <w:tcPr>
            <w:tcW w:w="2093" w:type="dxa"/>
            <w:shd w:val="pct15" w:color="auto" w:fill="auto"/>
          </w:tcPr>
          <w:p w14:paraId="38002C0D" w14:textId="77777777" w:rsidR="00E705AA" w:rsidRPr="00C1361B" w:rsidRDefault="00E705AA" w:rsidP="006860B4">
            <w:pPr>
              <w:spacing w:before="120" w:after="120"/>
              <w:jc w:val="both"/>
              <w:rPr>
                <w:rFonts w:ascii="Calibri" w:hAnsi="Calibri" w:cs="Arial"/>
                <w:b/>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79A6CC88" w14:textId="77777777" w:rsidR="00E705AA" w:rsidRPr="00C1361B" w:rsidRDefault="00E705AA" w:rsidP="006860B4">
            <w:pPr>
              <w:spacing w:before="120" w:after="120"/>
              <w:jc w:val="both"/>
              <w:rPr>
                <w:rFonts w:ascii="Calibri" w:hAnsi="Calibri" w:cs="Arial"/>
                <w:b/>
              </w:rPr>
            </w:pPr>
            <w:r>
              <w:rPr>
                <w:rFonts w:ascii="Calibri" w:hAnsi="Calibri" w:cs="Arial"/>
                <w:b/>
              </w:rPr>
              <w:t>26/1/17</w:t>
            </w:r>
          </w:p>
        </w:tc>
      </w:tr>
    </w:tbl>
    <w:p w14:paraId="43DE4237" w14:textId="77777777" w:rsidR="00E705AA" w:rsidRPr="00C315AF" w:rsidRDefault="00E705AA" w:rsidP="00E705AA">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E705AA" w:rsidRPr="00C1361B" w14:paraId="04CE3DDE" w14:textId="77777777" w:rsidTr="006860B4">
        <w:trPr>
          <w:trHeight w:val="404"/>
        </w:trPr>
        <w:tc>
          <w:tcPr>
            <w:tcW w:w="2141" w:type="dxa"/>
            <w:tcBorders>
              <w:top w:val="single" w:sz="6" w:space="0" w:color="auto"/>
            </w:tcBorders>
            <w:shd w:val="clear" w:color="auto" w:fill="D9D9D9"/>
          </w:tcPr>
          <w:p w14:paraId="409F2108" w14:textId="77777777" w:rsidR="00E705AA" w:rsidRPr="00CB597B" w:rsidRDefault="00E705AA" w:rsidP="006860B4">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33C2FCB5" w14:textId="77777777" w:rsidR="00E705AA" w:rsidRDefault="00E705AA" w:rsidP="006860B4">
            <w:pPr>
              <w:rPr>
                <w:rFonts w:ascii="Calibri" w:hAnsi="Calibri" w:cs="Arial"/>
                <w:sz w:val="18"/>
                <w:szCs w:val="18"/>
              </w:rPr>
            </w:pPr>
            <w:r>
              <w:rPr>
                <w:rFonts w:ascii="Calibri" w:hAnsi="Calibri" w:cs="Arial"/>
                <w:sz w:val="18"/>
                <w:szCs w:val="18"/>
                <w:lang w:val="cy-GB"/>
              </w:rPr>
              <w:t xml:space="preserve"> </w:t>
            </w: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r w:rsidRPr="00CB597B">
              <w:rPr>
                <w:rFonts w:ascii="Calibri" w:hAnsi="Calibri" w:cs="Arial"/>
                <w:sz w:val="18"/>
                <w:szCs w:val="18"/>
              </w:rPr>
              <w:t xml:space="preserve"> </w:t>
            </w:r>
          </w:p>
          <w:p w14:paraId="5A658C8F" w14:textId="77777777" w:rsidR="00E705AA" w:rsidRPr="00CB597B" w:rsidRDefault="00E705AA" w:rsidP="006860B4">
            <w:pPr>
              <w:rPr>
                <w:rFonts w:ascii="Calibri" w:hAnsi="Calibri" w:cs="Arial"/>
                <w:sz w:val="18"/>
                <w:szCs w:val="18"/>
              </w:rPr>
            </w:pPr>
          </w:p>
        </w:tc>
      </w:tr>
      <w:tr w:rsidR="00E705AA" w:rsidRPr="00C1361B" w14:paraId="047C2CEE" w14:textId="77777777" w:rsidTr="006860B4">
        <w:trPr>
          <w:trHeight w:val="1822"/>
        </w:trPr>
        <w:tc>
          <w:tcPr>
            <w:tcW w:w="2141" w:type="dxa"/>
            <w:tcBorders>
              <w:top w:val="single" w:sz="6" w:space="0" w:color="auto"/>
              <w:bottom w:val="single" w:sz="4" w:space="0" w:color="auto"/>
            </w:tcBorders>
            <w:shd w:val="clear" w:color="auto" w:fill="D9D9D9"/>
          </w:tcPr>
          <w:p w14:paraId="7728210C" w14:textId="77777777" w:rsidR="00E705AA" w:rsidRPr="00CB597B" w:rsidRDefault="00E705AA" w:rsidP="006860B4">
            <w:pPr>
              <w:rPr>
                <w:rFonts w:ascii="Calibri" w:hAnsi="Calibri" w:cs="Arial"/>
                <w:b/>
              </w:rPr>
            </w:pPr>
            <w:r>
              <w:rPr>
                <w:rFonts w:ascii="Calibri" w:hAnsi="Calibri" w:cs="Arial"/>
                <w:b/>
                <w:lang w:val="cy-GB"/>
              </w:rPr>
              <w:lastRenderedPageBreak/>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988BA6D" w14:textId="77777777" w:rsidR="00E705AA" w:rsidRPr="0018197B" w:rsidRDefault="00E705AA" w:rsidP="006860B4">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6D64C52E" w14:textId="77777777" w:rsidR="00E705AA" w:rsidRPr="00CB597B" w:rsidRDefault="00E705AA" w:rsidP="006860B4">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DED70E4" w14:textId="77777777" w:rsidR="00E705AA" w:rsidRPr="00CB597B" w:rsidRDefault="00E705AA" w:rsidP="006860B4">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910CC59" w14:textId="77777777" w:rsidR="00E705AA" w:rsidRPr="00C1361B" w:rsidRDefault="00E705AA" w:rsidP="006860B4">
            <w:pPr>
              <w:rPr>
                <w:rFonts w:ascii="Calibri" w:hAnsi="Calibri" w:cs="Arial"/>
                <w:b/>
              </w:rPr>
            </w:pPr>
          </w:p>
        </w:tc>
      </w:tr>
    </w:tbl>
    <w:p w14:paraId="2AD45B96" w14:textId="77777777" w:rsidR="00E705AA" w:rsidRPr="00C315AF" w:rsidRDefault="00E705AA" w:rsidP="00E705AA">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E705AA" w:rsidRPr="00BF30FF" w14:paraId="4FB3CDC1" w14:textId="77777777" w:rsidTr="006860B4">
        <w:trPr>
          <w:trHeight w:val="403"/>
        </w:trPr>
        <w:tc>
          <w:tcPr>
            <w:tcW w:w="8392" w:type="dxa"/>
            <w:vMerge w:val="restart"/>
            <w:shd w:val="pct15" w:color="auto" w:fill="auto"/>
          </w:tcPr>
          <w:p w14:paraId="2FCA5B04" w14:textId="77777777" w:rsidR="00E705AA" w:rsidRPr="00266E04" w:rsidRDefault="00E705AA" w:rsidP="006860B4">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011273E9" w14:textId="77777777" w:rsidR="00E705AA" w:rsidRPr="00CB597B" w:rsidRDefault="00E705AA" w:rsidP="006860B4">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3BF561C0" w14:textId="77777777" w:rsidR="00E705AA" w:rsidRPr="00CB597B" w:rsidRDefault="00E705AA" w:rsidP="006860B4">
            <w:pPr>
              <w:spacing w:before="120" w:after="120"/>
              <w:jc w:val="both"/>
              <w:rPr>
                <w:rFonts w:ascii="Calibri" w:hAnsi="Calibri" w:cs="Calibri"/>
                <w:b/>
                <w:sz w:val="20"/>
                <w:szCs w:val="20"/>
              </w:rPr>
            </w:pPr>
          </w:p>
        </w:tc>
      </w:tr>
      <w:tr w:rsidR="00E705AA" w:rsidRPr="00BF30FF" w14:paraId="6E818302" w14:textId="77777777" w:rsidTr="006860B4">
        <w:trPr>
          <w:trHeight w:val="426"/>
        </w:trPr>
        <w:tc>
          <w:tcPr>
            <w:tcW w:w="8392" w:type="dxa"/>
            <w:vMerge/>
            <w:shd w:val="pct15" w:color="auto" w:fill="auto"/>
          </w:tcPr>
          <w:p w14:paraId="3FE94399" w14:textId="77777777" w:rsidR="00E705AA" w:rsidRPr="00BF30FF" w:rsidRDefault="00E705AA" w:rsidP="006860B4">
            <w:pPr>
              <w:spacing w:before="120" w:after="120"/>
              <w:jc w:val="both"/>
              <w:rPr>
                <w:rFonts w:ascii="Calibri" w:hAnsi="Calibri" w:cs="Calibri"/>
                <w:b/>
              </w:rPr>
            </w:pPr>
          </w:p>
        </w:tc>
        <w:tc>
          <w:tcPr>
            <w:tcW w:w="1276" w:type="dxa"/>
            <w:shd w:val="pct15" w:color="auto" w:fill="auto"/>
          </w:tcPr>
          <w:p w14:paraId="72D3204B" w14:textId="77777777" w:rsidR="00E705AA" w:rsidRPr="00BF30FF" w:rsidRDefault="00E705AA" w:rsidP="006860B4">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288AC3AD" w14:textId="77777777" w:rsidR="00E705AA" w:rsidRPr="00BF30FF" w:rsidRDefault="00E705AA" w:rsidP="006860B4">
            <w:pPr>
              <w:spacing w:before="120" w:after="120"/>
              <w:jc w:val="both"/>
              <w:rPr>
                <w:rFonts w:ascii="Calibri" w:hAnsi="Calibri" w:cs="Calibri"/>
                <w:b/>
              </w:rPr>
            </w:pPr>
            <w:r>
              <w:rPr>
                <w:rFonts w:ascii="Calibri" w:hAnsi="Calibri" w:cs="Calibri"/>
                <w:b/>
              </w:rPr>
              <w:sym w:font="Wingdings" w:char="F0FC"/>
            </w:r>
          </w:p>
        </w:tc>
      </w:tr>
    </w:tbl>
    <w:p w14:paraId="798BE8A5" w14:textId="77777777" w:rsidR="00E705AA" w:rsidRDefault="00E705AA" w:rsidP="00E705AA">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705AA" w:rsidRPr="00C1361B" w14:paraId="7F72308B" w14:textId="77777777" w:rsidTr="006860B4">
        <w:tc>
          <w:tcPr>
            <w:tcW w:w="5274" w:type="dxa"/>
            <w:shd w:val="pct10" w:color="auto" w:fill="auto"/>
          </w:tcPr>
          <w:p w14:paraId="07690B24" w14:textId="77777777" w:rsidR="00E705AA" w:rsidRPr="00CB597B" w:rsidRDefault="00E705AA" w:rsidP="006860B4">
            <w:pPr>
              <w:rPr>
                <w:rFonts w:ascii="Calibri" w:hAnsi="Calibri" w:cs="Arial"/>
                <w:b/>
              </w:rPr>
            </w:pPr>
            <w:r>
              <w:rPr>
                <w:sz w:val="32"/>
                <w:szCs w:val="20"/>
              </w:rPr>
              <w:br w:type="page"/>
            </w:r>
            <w:r w:rsidRPr="00CE304E">
              <w:rPr>
                <w:rFonts w:ascii="Calibri" w:hAnsi="Calibri" w:cs="Arial"/>
                <w:b/>
                <w:lang w:val="cy-GB"/>
              </w:rPr>
              <w:t>Deilliannau Dysgu a brofir</w:t>
            </w:r>
            <w:r>
              <w:rPr>
                <w:rFonts w:ascii="Calibri" w:hAnsi="Calibri" w:cs="Arial"/>
                <w:b/>
                <w:lang w:val="cy-GB"/>
              </w:rPr>
              <w:t>*</w:t>
            </w:r>
          </w:p>
          <w:p w14:paraId="63DD07AB" w14:textId="77777777" w:rsidR="00E705AA" w:rsidRPr="00CB597B" w:rsidRDefault="00E705AA" w:rsidP="006860B4">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317C0FAD" w14:textId="77777777" w:rsidR="00E705AA" w:rsidRPr="00CB597B" w:rsidRDefault="00E705AA" w:rsidP="006860B4">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E705AA" w:rsidRPr="00C1361B" w14:paraId="1CDCCBD7" w14:textId="77777777" w:rsidTr="006860B4">
        <w:tc>
          <w:tcPr>
            <w:tcW w:w="5274" w:type="dxa"/>
          </w:tcPr>
          <w:p w14:paraId="5ABD3663" w14:textId="77777777" w:rsidR="00E705AA" w:rsidRPr="00C1361B" w:rsidRDefault="00E705AA" w:rsidP="006860B4">
            <w:pPr>
              <w:rPr>
                <w:rFonts w:ascii="Calibri" w:hAnsi="Calibri"/>
              </w:rPr>
            </w:pPr>
          </w:p>
          <w:p w14:paraId="27DC5167" w14:textId="77777777" w:rsidR="00E705AA" w:rsidRPr="00BF5F7D" w:rsidRDefault="00E705AA" w:rsidP="006860B4">
            <w:pPr>
              <w:jc w:val="both"/>
              <w:rPr>
                <w:rFonts w:cs="Arial"/>
              </w:rPr>
            </w:pPr>
            <w:r w:rsidRPr="0006198A">
              <w:rPr>
                <w:rFonts w:cs="Arial"/>
                <w:lang w:val="cy-GB"/>
              </w:rPr>
              <w:t>Ar ôl cwblhau’r modwl hwn yn llwyddiannus, dylai’r myfyriwr allu dangos y gallu i:</w:t>
            </w:r>
          </w:p>
          <w:p w14:paraId="4A2BA34D" w14:textId="77777777" w:rsidR="00E705AA" w:rsidRDefault="00E705AA" w:rsidP="006860B4">
            <w:pPr>
              <w:ind w:left="360"/>
              <w:rPr>
                <w:rFonts w:ascii="Calibri" w:hAnsi="Calibri"/>
              </w:rPr>
            </w:pPr>
          </w:p>
          <w:p w14:paraId="0724945F" w14:textId="77777777" w:rsidR="00E705AA" w:rsidRPr="00264417" w:rsidRDefault="00E705AA" w:rsidP="00E705AA">
            <w:pPr>
              <w:pStyle w:val="ListParagraph"/>
              <w:numPr>
                <w:ilvl w:val="0"/>
                <w:numId w:val="18"/>
              </w:numPr>
              <w:spacing w:before="120" w:after="0" w:line="240" w:lineRule="auto"/>
              <w:ind w:left="851" w:hanging="567"/>
              <w:contextualSpacing w:val="0"/>
              <w:jc w:val="both"/>
              <w:rPr>
                <w:rFonts w:ascii="Arial" w:hAnsi="Arial" w:cs="Arial"/>
              </w:rPr>
            </w:pPr>
            <w:r w:rsidRPr="00264417">
              <w:rPr>
                <w:rFonts w:ascii="Arial" w:hAnsi="Arial" w:cs="Arial"/>
                <w:lang w:val="cy-GB"/>
              </w:rPr>
              <w:t>Adnabod, nodi a dewis amgylcheddau dysgu sy’n cefnogi datblygiad dysgu ac addysgu creadigol.</w:t>
            </w:r>
          </w:p>
          <w:p w14:paraId="215CBA5C" w14:textId="77777777" w:rsidR="00E705AA" w:rsidRPr="00264417" w:rsidRDefault="00E705AA" w:rsidP="00E705AA">
            <w:pPr>
              <w:pStyle w:val="ListParagraph"/>
              <w:numPr>
                <w:ilvl w:val="0"/>
                <w:numId w:val="18"/>
              </w:numPr>
              <w:spacing w:before="120" w:after="0" w:line="240" w:lineRule="auto"/>
              <w:ind w:left="851" w:hanging="567"/>
              <w:contextualSpacing w:val="0"/>
              <w:jc w:val="both"/>
              <w:rPr>
                <w:rFonts w:ascii="Arial" w:hAnsi="Arial" w:cs="Arial"/>
              </w:rPr>
            </w:pPr>
            <w:r w:rsidRPr="00264417">
              <w:rPr>
                <w:rFonts w:ascii="Arial" w:hAnsi="Arial" w:cs="Arial"/>
                <w:lang w:val="cy-GB"/>
              </w:rPr>
              <w:t>Adfyfyrio’n feirniadol ar strategaethau sy’n effeithio ar rôl benodol yr addysgwr wrth ddatblygu addysgegau ac amgylcheddau creadigol ac arloesol.</w:t>
            </w:r>
          </w:p>
          <w:p w14:paraId="7D661796" w14:textId="77777777" w:rsidR="00E705AA" w:rsidRPr="00264417" w:rsidRDefault="00E705AA" w:rsidP="00E705AA">
            <w:pPr>
              <w:pStyle w:val="ListParagraph"/>
              <w:numPr>
                <w:ilvl w:val="0"/>
                <w:numId w:val="18"/>
              </w:numPr>
              <w:spacing w:before="120" w:after="0" w:line="240" w:lineRule="auto"/>
              <w:ind w:left="851" w:hanging="567"/>
              <w:contextualSpacing w:val="0"/>
              <w:jc w:val="both"/>
              <w:rPr>
                <w:rFonts w:ascii="Arial" w:hAnsi="Arial" w:cs="Arial"/>
              </w:rPr>
            </w:pPr>
            <w:r w:rsidRPr="00264417">
              <w:rPr>
                <w:rFonts w:ascii="Arial" w:hAnsi="Arial" w:cs="Arial"/>
                <w:lang w:val="cy-GB"/>
              </w:rPr>
              <w:t>Adfyfyrio’n feirniadol ar botensial addysgol datblygu menter a chreadigrwydd yn yr ysgol gynradd.</w:t>
            </w:r>
          </w:p>
          <w:p w14:paraId="50A3D039" w14:textId="77777777" w:rsidR="00E705AA" w:rsidRPr="00264417" w:rsidRDefault="00E705AA" w:rsidP="00E705AA">
            <w:pPr>
              <w:pStyle w:val="ListParagraph"/>
              <w:numPr>
                <w:ilvl w:val="0"/>
                <w:numId w:val="18"/>
              </w:numPr>
              <w:spacing w:before="120" w:after="0" w:line="240" w:lineRule="auto"/>
              <w:ind w:left="851" w:hanging="567"/>
              <w:contextualSpacing w:val="0"/>
              <w:jc w:val="both"/>
              <w:rPr>
                <w:rFonts w:ascii="Arial" w:hAnsi="Arial" w:cs="Arial"/>
              </w:rPr>
            </w:pPr>
            <w:r w:rsidRPr="00264417">
              <w:rPr>
                <w:rFonts w:ascii="Arial" w:hAnsi="Arial" w:cs="Arial"/>
                <w:lang w:val="cy-GB"/>
              </w:rPr>
              <w:t>Arddangos ymwybyddiaeth feirniadol o gyfraniad creadigrwydd a menter i arfer addysgol.</w:t>
            </w:r>
          </w:p>
          <w:p w14:paraId="377808ED" w14:textId="77777777" w:rsidR="00E705AA" w:rsidRDefault="00E705AA" w:rsidP="006860B4">
            <w:pPr>
              <w:ind w:left="360"/>
              <w:rPr>
                <w:rFonts w:ascii="Calibri" w:hAnsi="Calibri"/>
              </w:rPr>
            </w:pPr>
          </w:p>
          <w:p w14:paraId="12FB4D5C" w14:textId="77777777" w:rsidR="00E705AA" w:rsidRDefault="00E705AA" w:rsidP="006860B4">
            <w:pPr>
              <w:ind w:left="360"/>
              <w:rPr>
                <w:rFonts w:ascii="Calibri" w:hAnsi="Calibri"/>
              </w:rPr>
            </w:pPr>
          </w:p>
          <w:p w14:paraId="4DD36D0E" w14:textId="77777777" w:rsidR="00E705AA" w:rsidRDefault="00E705AA" w:rsidP="006860B4">
            <w:pPr>
              <w:ind w:left="360"/>
              <w:rPr>
                <w:rFonts w:ascii="Calibri" w:hAnsi="Calibri"/>
              </w:rPr>
            </w:pPr>
          </w:p>
          <w:p w14:paraId="430B997D" w14:textId="77777777" w:rsidR="00E705AA" w:rsidRDefault="00E705AA" w:rsidP="006860B4">
            <w:pPr>
              <w:ind w:left="360"/>
              <w:rPr>
                <w:rFonts w:ascii="Calibri" w:hAnsi="Calibri"/>
              </w:rPr>
            </w:pPr>
          </w:p>
          <w:p w14:paraId="2F0C1D5D" w14:textId="77777777" w:rsidR="00E705AA" w:rsidRDefault="00E705AA" w:rsidP="006860B4">
            <w:pPr>
              <w:ind w:left="360"/>
              <w:rPr>
                <w:rFonts w:ascii="Calibri" w:hAnsi="Calibri"/>
              </w:rPr>
            </w:pPr>
          </w:p>
          <w:p w14:paraId="7ECF412A" w14:textId="77777777" w:rsidR="00E705AA" w:rsidRDefault="00E705AA" w:rsidP="006860B4">
            <w:pPr>
              <w:ind w:left="360"/>
              <w:rPr>
                <w:rFonts w:ascii="Calibri" w:hAnsi="Calibri"/>
              </w:rPr>
            </w:pPr>
          </w:p>
          <w:p w14:paraId="7003D3ED" w14:textId="77777777" w:rsidR="00E705AA" w:rsidRDefault="00E705AA" w:rsidP="006860B4">
            <w:pPr>
              <w:ind w:left="360"/>
              <w:rPr>
                <w:rFonts w:ascii="Calibri" w:hAnsi="Calibri"/>
              </w:rPr>
            </w:pPr>
          </w:p>
          <w:p w14:paraId="5DE62C0C" w14:textId="77777777" w:rsidR="00E705AA" w:rsidRDefault="00E705AA" w:rsidP="006860B4">
            <w:pPr>
              <w:ind w:left="360"/>
              <w:rPr>
                <w:rFonts w:ascii="Calibri" w:hAnsi="Calibri"/>
              </w:rPr>
            </w:pPr>
          </w:p>
          <w:p w14:paraId="6234B96D" w14:textId="77777777" w:rsidR="00E705AA" w:rsidRDefault="00E705AA" w:rsidP="006860B4">
            <w:pPr>
              <w:ind w:left="360"/>
              <w:rPr>
                <w:rFonts w:ascii="Calibri" w:hAnsi="Calibri"/>
              </w:rPr>
            </w:pPr>
          </w:p>
          <w:p w14:paraId="1BBA681C" w14:textId="77777777" w:rsidR="00E705AA" w:rsidRDefault="00E705AA" w:rsidP="006860B4">
            <w:pPr>
              <w:ind w:left="360"/>
              <w:rPr>
                <w:rFonts w:ascii="Calibri" w:hAnsi="Calibri"/>
              </w:rPr>
            </w:pPr>
          </w:p>
          <w:p w14:paraId="5938C805" w14:textId="77777777" w:rsidR="00E705AA" w:rsidRDefault="00E705AA" w:rsidP="006860B4">
            <w:pPr>
              <w:rPr>
                <w:rFonts w:ascii="Calibri" w:hAnsi="Calibri"/>
              </w:rPr>
            </w:pPr>
          </w:p>
          <w:p w14:paraId="725E5D73" w14:textId="77777777" w:rsidR="00E705AA" w:rsidRDefault="00E705AA" w:rsidP="006860B4">
            <w:pPr>
              <w:ind w:left="360"/>
              <w:rPr>
                <w:rFonts w:ascii="Calibri" w:hAnsi="Calibri"/>
              </w:rPr>
            </w:pPr>
          </w:p>
          <w:p w14:paraId="29340BBA" w14:textId="77777777" w:rsidR="00E705AA" w:rsidRDefault="00E705AA" w:rsidP="006860B4">
            <w:pPr>
              <w:ind w:left="360"/>
              <w:rPr>
                <w:rFonts w:ascii="Calibri" w:hAnsi="Calibri"/>
              </w:rPr>
            </w:pPr>
          </w:p>
          <w:p w14:paraId="4CB2974A" w14:textId="77777777" w:rsidR="00E705AA" w:rsidRPr="00C1361B" w:rsidRDefault="00E705AA" w:rsidP="006860B4">
            <w:pPr>
              <w:ind w:left="360"/>
              <w:rPr>
                <w:rFonts w:ascii="Calibri" w:hAnsi="Calibri"/>
              </w:rPr>
            </w:pPr>
          </w:p>
        </w:tc>
        <w:tc>
          <w:tcPr>
            <w:tcW w:w="5274" w:type="dxa"/>
          </w:tcPr>
          <w:p w14:paraId="7A62DEFA" w14:textId="77777777" w:rsidR="00E705AA" w:rsidRDefault="00E705AA" w:rsidP="006860B4">
            <w:pPr>
              <w:pStyle w:val="Footer"/>
              <w:rPr>
                <w:rFonts w:ascii="Arial" w:hAnsi="Arial" w:cs="Arial"/>
                <w:b/>
                <w:szCs w:val="18"/>
                <w:lang w:val="cy-GB"/>
              </w:rPr>
            </w:pPr>
            <w:r w:rsidRPr="00360F6D">
              <w:rPr>
                <w:rFonts w:ascii="Arial" w:hAnsi="Arial" w:cs="Arial"/>
                <w:b/>
                <w:szCs w:val="18"/>
                <w:lang w:val="cy-GB"/>
              </w:rPr>
              <w:lastRenderedPageBreak/>
              <w:t>Canllawiau Cyffredinol:</w:t>
            </w:r>
          </w:p>
          <w:p w14:paraId="3E1108A4" w14:textId="77777777" w:rsidR="00E705AA" w:rsidRDefault="00E705AA" w:rsidP="006860B4">
            <w:pPr>
              <w:pStyle w:val="Footer"/>
              <w:rPr>
                <w:rFonts w:ascii="Arial" w:hAnsi="Arial" w:cs="Arial"/>
                <w:b/>
                <w:szCs w:val="18"/>
                <w:lang w:val="cy-GB"/>
              </w:rPr>
            </w:pPr>
          </w:p>
          <w:p w14:paraId="2E85641B"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Yr ysgrifennu i gynnwys dadansoddiad beirniadol a gwerthusiad o ddarllen cefndirol eang, dwfn a phriodol. Dylid defnyddio synthesis perthnasol o ddogfennau ymchwil a llywodraethol er mwyn dangos gwybodaeth a dealltwriaeth o sgiliau Creadigrwydd a Menter.</w:t>
            </w:r>
          </w:p>
          <w:p w14:paraId="4E5E2232"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0C52AF76"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Dealltwriaeth glir o bwysigrwydd sgiliau Creadigrwydd a Menter mewn addysg a'r byd ehangach.</w:t>
            </w:r>
          </w:p>
          <w:p w14:paraId="5B21E66E"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3E91FC60"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Gwybodaeth a defnydd priodol o Fframwaith Entrecomp.</w:t>
            </w:r>
          </w:p>
          <w:p w14:paraId="018BD6BB"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6CB96DF7"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Gwerthusiad critigol o greadigrwydd personol a gwarediadau Menter, sy'n gysylltiedig â Fframwaith Entrecomp. Gan gynnwys enghreifftiau a thystiolaeth o lefel gyfredol.</w:t>
            </w:r>
          </w:p>
          <w:p w14:paraId="20BC991D"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7E4AC0A1"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lastRenderedPageBreak/>
              <w:t>• Argymhellion clir ar gyfer datblygiad personol yn y dyfodol o ran meysydd a nodwyd.</w:t>
            </w:r>
          </w:p>
          <w:p w14:paraId="14CCCB30"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0F9BBD18"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Myfyrio critigol o ddarllen a phrofiad.</w:t>
            </w:r>
          </w:p>
          <w:p w14:paraId="64B1EE39"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190CFCDE"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Sgiliau cyfeirio cywir ac ysgrifennu academaidd</w:t>
            </w:r>
          </w:p>
          <w:p w14:paraId="224D834D"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12B2F2B9"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r w:rsidRPr="005C2303">
              <w:rPr>
                <w:rFonts w:ascii="Arial" w:hAnsi="Arial" w:cs="Arial"/>
                <w:lang w:val="cy-GB"/>
              </w:rPr>
              <w:t>• Cyfrif geiriau wedi'u dyrannu.</w:t>
            </w:r>
          </w:p>
          <w:p w14:paraId="76165D33" w14:textId="77777777" w:rsidR="00E705AA" w:rsidRPr="005C2303" w:rsidRDefault="00E705AA" w:rsidP="006860B4">
            <w:pPr>
              <w:suppressAutoHyphens/>
              <w:overflowPunct w:val="0"/>
              <w:autoSpaceDE w:val="0"/>
              <w:spacing w:line="360" w:lineRule="auto"/>
              <w:textAlignment w:val="baseline"/>
              <w:rPr>
                <w:rFonts w:ascii="Arial" w:hAnsi="Arial" w:cs="Arial"/>
                <w:lang w:val="cy-GB"/>
              </w:rPr>
            </w:pPr>
          </w:p>
          <w:p w14:paraId="53025DFE" w14:textId="77777777" w:rsidR="00E705AA" w:rsidRPr="00443F26" w:rsidRDefault="00E705AA" w:rsidP="006860B4">
            <w:pPr>
              <w:suppressAutoHyphens/>
              <w:overflowPunct w:val="0"/>
              <w:autoSpaceDE w:val="0"/>
              <w:spacing w:line="360" w:lineRule="auto"/>
              <w:textAlignment w:val="baseline"/>
              <w:rPr>
                <w:rFonts w:ascii="Arial" w:hAnsi="Arial" w:cs="Arial"/>
                <w:b/>
                <w:sz w:val="20"/>
                <w:szCs w:val="20"/>
              </w:rPr>
            </w:pPr>
            <w:r w:rsidRPr="005C2303">
              <w:rPr>
                <w:rFonts w:ascii="Arial" w:hAnsi="Arial" w:cs="Arial"/>
                <w:b/>
              </w:rPr>
              <w:t>Mae'r ymateb yn cael ei gyflwyno ar ffurf electronig gan ddefnyddio Turnitin gyda dolen ( cyslltiad) i'r cyflwyniad</w:t>
            </w:r>
          </w:p>
        </w:tc>
      </w:tr>
    </w:tbl>
    <w:p w14:paraId="5D84C687" w14:textId="77777777" w:rsidR="00E705AA" w:rsidRPr="006716C7" w:rsidRDefault="00E705AA" w:rsidP="00E705AA">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E705AA" w:rsidRPr="00EE6F25" w14:paraId="0FB1C615" w14:textId="77777777" w:rsidTr="006860B4">
        <w:tc>
          <w:tcPr>
            <w:tcW w:w="10670" w:type="dxa"/>
            <w:shd w:val="clear" w:color="auto" w:fill="C0C0C0"/>
          </w:tcPr>
          <w:p w14:paraId="49C11790" w14:textId="77777777" w:rsidR="00E705AA" w:rsidRPr="00EE6F25" w:rsidRDefault="00E705AA" w:rsidP="006860B4">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4905BA69" w14:textId="169C3249" w:rsidR="00E705AA" w:rsidRPr="00E705AA" w:rsidRDefault="00E705AA" w:rsidP="00E705AA">
      <w:pPr>
        <w:outlineLvl w:val="0"/>
        <w:rPr>
          <w:rFonts w:ascii="Arial" w:hAnsi="Arial" w:cs="Arial"/>
          <w:b/>
          <w:sz w:val="28"/>
          <w:szCs w:val="28"/>
        </w:rPr>
      </w:pPr>
      <w:r w:rsidRPr="002926A9">
        <w:rPr>
          <w:rFonts w:ascii="Arial" w:hAnsi="Arial" w:cs="Arial"/>
          <w:b/>
          <w:sz w:val="28"/>
          <w:szCs w:val="28"/>
        </w:rPr>
        <w:t>MANYLION CYFLWYNO:</w:t>
      </w:r>
    </w:p>
    <w:p w14:paraId="7BCD1AF1" w14:textId="77777777" w:rsidR="00E705AA" w:rsidRPr="00443F26" w:rsidRDefault="00E705AA" w:rsidP="00E705AA">
      <w:pPr>
        <w:framePr w:hSpace="181" w:wrap="around" w:vAnchor="text" w:hAnchor="margin" w:x="-792" w:y="1"/>
        <w:jc w:val="both"/>
        <w:rPr>
          <w:rFonts w:ascii="Arial" w:hAnsi="Arial" w:cs="Arial"/>
          <w:sz w:val="32"/>
          <w:szCs w:val="32"/>
        </w:rPr>
      </w:pPr>
    </w:p>
    <w:p w14:paraId="068F96BA" w14:textId="77777777" w:rsidR="00E705AA" w:rsidRPr="00A0035D" w:rsidRDefault="00E705AA" w:rsidP="00E705AA">
      <w:pPr>
        <w:pStyle w:val="fixed"/>
        <w:ind w:left="0" w:firstLine="0"/>
        <w:rPr>
          <w:rFonts w:ascii="Arial" w:hAnsi="Arial" w:cs="Arial"/>
          <w:b w:val="0"/>
        </w:rPr>
      </w:pPr>
      <w:r>
        <w:rPr>
          <w:rFonts w:ascii="Arial" w:hAnsi="Arial" w:cs="Arial"/>
          <w:b w:val="0"/>
          <w:sz w:val="22"/>
          <w:szCs w:val="22"/>
        </w:rPr>
        <w:t xml:space="preserve">Gwerthuswch eich tueddiadau creadigol a menter yn nhermau’r fframwaith Entrecomp a </w:t>
      </w:r>
      <w:r w:rsidRPr="00A0035D">
        <w:rPr>
          <w:rFonts w:ascii="Arial" w:hAnsi="Arial" w:cs="Arial"/>
          <w:b w:val="0"/>
        </w:rPr>
        <w:t>sut y gallech ddatblygu’r rhain i’r lefel nesaf gan ddangos dilyniant</w:t>
      </w:r>
      <w:r w:rsidRPr="00A0035D">
        <w:rPr>
          <w:rFonts w:ascii="Arial" w:hAnsi="Arial"/>
          <w:b w:val="0"/>
        </w:rPr>
        <w:t>.</w:t>
      </w:r>
    </w:p>
    <w:p w14:paraId="4D9604C2" w14:textId="77777777" w:rsidR="00E705AA" w:rsidRPr="00A0035D" w:rsidRDefault="00E705AA" w:rsidP="00E705AA">
      <w:pPr>
        <w:rPr>
          <w:rFonts w:ascii="Arial" w:hAnsi="Arial" w:cs="Arial"/>
          <w:color w:val="373A3C"/>
          <w:shd w:val="clear" w:color="auto" w:fill="FFFFFF"/>
        </w:rPr>
      </w:pPr>
    </w:p>
    <w:p w14:paraId="0F41603E" w14:textId="77777777" w:rsidR="00E705AA" w:rsidRPr="00A0035D" w:rsidRDefault="00E705AA" w:rsidP="00E705AA">
      <w:pPr>
        <w:rPr>
          <w:rFonts w:ascii="Arial" w:hAnsi="Arial" w:cs="Arial"/>
          <w:color w:val="373A3C"/>
          <w:shd w:val="clear" w:color="auto" w:fill="FFFFFF"/>
        </w:rPr>
      </w:pPr>
    </w:p>
    <w:p w14:paraId="5A15F53A" w14:textId="77777777" w:rsidR="00E705AA" w:rsidRPr="00A0035D" w:rsidRDefault="00E705AA" w:rsidP="00E705AA">
      <w:pPr>
        <w:rPr>
          <w:rFonts w:ascii="Arial" w:hAnsi="Arial" w:cs="Arial"/>
          <w:color w:val="373A3C"/>
          <w:shd w:val="clear" w:color="auto" w:fill="FFFFFF"/>
        </w:rPr>
      </w:pPr>
      <w:r w:rsidRPr="00A0035D">
        <w:rPr>
          <w:rFonts w:ascii="Arial" w:hAnsi="Arial" w:cs="Arial"/>
          <w:color w:val="373A3C"/>
          <w:shd w:val="clear" w:color="auto" w:fill="FFFFFF"/>
        </w:rPr>
        <w:t>Dylai'r traethawd ddangos hunanarfarniad beirniadol. Hefyd, dadansoddiad a gwerthusiad o ddarllen cefndirol eang a phriodol. Dylid cyfeirio at ymchwil perthnasol ac addysgeg gyfredol lle bo'n briodol, dogfennaeth llywodraeth Cymru ac eich profiad yr ysgol yn yr ymateb.</w:t>
      </w:r>
    </w:p>
    <w:p w14:paraId="176D8F95" w14:textId="77777777" w:rsidR="00E705AA" w:rsidRPr="00A0035D" w:rsidRDefault="00E705AA" w:rsidP="00E705AA">
      <w:pPr>
        <w:rPr>
          <w:rFonts w:ascii="Arial" w:hAnsi="Arial" w:cs="Arial"/>
          <w:color w:val="373A3C"/>
          <w:shd w:val="clear" w:color="auto" w:fill="FFFFFF"/>
        </w:rPr>
      </w:pPr>
    </w:p>
    <w:p w14:paraId="612A14FA" w14:textId="77777777" w:rsidR="00E705AA" w:rsidRPr="00A0035D" w:rsidRDefault="00E705AA" w:rsidP="00E705AA">
      <w:pPr>
        <w:rPr>
          <w:rFonts w:ascii="Arial" w:hAnsi="Arial" w:cs="Arial"/>
          <w:b/>
        </w:rPr>
      </w:pPr>
      <w:r w:rsidRPr="00A0035D">
        <w:rPr>
          <w:rFonts w:ascii="Arial" w:hAnsi="Arial" w:cs="Arial"/>
        </w:rPr>
        <w:t>Cyfrif Geiriau</w:t>
      </w:r>
      <w:r w:rsidRPr="00A0035D">
        <w:rPr>
          <w:rFonts w:ascii="Arial" w:hAnsi="Arial" w:cs="Arial"/>
          <w:b/>
        </w:rPr>
        <w:t xml:space="preserve"> - 2500 gair</w:t>
      </w:r>
    </w:p>
    <w:p w14:paraId="2673B076" w14:textId="77777777" w:rsidR="00E705AA" w:rsidRPr="00A0035D" w:rsidRDefault="00E705AA" w:rsidP="00E705AA">
      <w:pPr>
        <w:rPr>
          <w:rFonts w:ascii="Arial" w:hAnsi="Arial" w:cs="Arial"/>
        </w:rPr>
      </w:pPr>
    </w:p>
    <w:p w14:paraId="3F455916" w14:textId="77777777" w:rsidR="00E705AA" w:rsidRPr="00A0035D" w:rsidRDefault="00E705AA" w:rsidP="00E705AA">
      <w:pPr>
        <w:jc w:val="both"/>
        <w:rPr>
          <w:rFonts w:ascii="Arial" w:hAnsi="Arial" w:cs="Arial"/>
        </w:rPr>
      </w:pPr>
      <w:r w:rsidRPr="00A0035D">
        <w:rPr>
          <w:rFonts w:ascii="Arial" w:hAnsi="Arial" w:cs="Arial"/>
        </w:rPr>
        <w:t>Felly beth allwch chi ei gynnwys yn eich ymateb?</w:t>
      </w:r>
    </w:p>
    <w:p w14:paraId="62778000" w14:textId="77777777" w:rsidR="00E705AA" w:rsidRPr="00A0035D" w:rsidRDefault="00E705AA" w:rsidP="00E705AA">
      <w:pPr>
        <w:jc w:val="both"/>
        <w:rPr>
          <w:rFonts w:ascii="Arial" w:hAnsi="Arial" w:cs="Arial"/>
        </w:rPr>
      </w:pPr>
    </w:p>
    <w:p w14:paraId="1D766621" w14:textId="77777777" w:rsidR="00E705AA" w:rsidRPr="00A0035D" w:rsidRDefault="00E705AA" w:rsidP="00E705AA">
      <w:pPr>
        <w:jc w:val="both"/>
        <w:rPr>
          <w:rFonts w:ascii="Arial" w:hAnsi="Arial" w:cs="Arial"/>
        </w:rPr>
      </w:pPr>
      <w:r w:rsidRPr="00A0035D">
        <w:rPr>
          <w:rFonts w:ascii="Arial" w:hAnsi="Arial" w:cs="Arial"/>
        </w:rPr>
        <w:t>• Amlinelliad o 'pam y dylem fod yn datblygu creadigrwydd a sgiliau menter mewn addysg' (uwch-oleuo buddion / cysylltiadau CC / mentrau / meddwl cyfredol / Donaldson ac ati)</w:t>
      </w:r>
    </w:p>
    <w:p w14:paraId="6238C991" w14:textId="77777777" w:rsidR="00E705AA" w:rsidRPr="00A0035D" w:rsidRDefault="00E705AA" w:rsidP="00E705AA">
      <w:pPr>
        <w:jc w:val="both"/>
        <w:rPr>
          <w:rFonts w:ascii="Arial" w:hAnsi="Arial" w:cs="Arial"/>
        </w:rPr>
      </w:pPr>
      <w:r w:rsidRPr="00A0035D">
        <w:rPr>
          <w:rFonts w:ascii="Arial" w:hAnsi="Arial" w:cs="Arial"/>
        </w:rPr>
        <w:t>• Pwysigrwydd creadigrwydd a sgiliau menter ar gyfer y athrawon.</w:t>
      </w:r>
    </w:p>
    <w:p w14:paraId="3799A7C1" w14:textId="77777777" w:rsidR="00E705AA" w:rsidRPr="00A0035D" w:rsidRDefault="00E705AA" w:rsidP="00E705AA">
      <w:pPr>
        <w:jc w:val="both"/>
        <w:rPr>
          <w:rFonts w:ascii="Arial" w:hAnsi="Arial" w:cs="Arial"/>
        </w:rPr>
      </w:pPr>
      <w:r w:rsidRPr="00A0035D">
        <w:rPr>
          <w:rFonts w:ascii="Arial" w:hAnsi="Arial" w:cs="Arial"/>
        </w:rPr>
        <w:t>• Gwybodaeth am y Fframwaith Entrecomp, y manteision / defnyddiau / cyfyngiadau.</w:t>
      </w:r>
    </w:p>
    <w:p w14:paraId="1CC5560E" w14:textId="77777777" w:rsidR="00E705AA" w:rsidRPr="00A0035D" w:rsidRDefault="00E705AA" w:rsidP="00E705AA">
      <w:pPr>
        <w:jc w:val="both"/>
        <w:rPr>
          <w:rFonts w:ascii="Arial" w:hAnsi="Arial" w:cs="Arial"/>
        </w:rPr>
      </w:pPr>
      <w:r w:rsidRPr="00A0035D">
        <w:rPr>
          <w:rFonts w:ascii="Arial" w:hAnsi="Arial" w:cs="Arial"/>
        </w:rPr>
        <w:t>• Ymchwil cefndirol a gwybodaeth briodol ar gyfer y cymwyseddau a nodwyd. Egwyddorion cefnogol / damcaniaethau ategol sy'n sail i'r drafodaeth / myfyrio a'r strategaethau a gynigir.</w:t>
      </w:r>
    </w:p>
    <w:p w14:paraId="598320BD" w14:textId="77777777" w:rsidR="00E705AA" w:rsidRPr="00A0035D" w:rsidRDefault="00E705AA" w:rsidP="00E705AA">
      <w:pPr>
        <w:jc w:val="both"/>
        <w:rPr>
          <w:rFonts w:ascii="Arial" w:hAnsi="Arial" w:cs="Arial"/>
        </w:rPr>
      </w:pPr>
      <w:r w:rsidRPr="00A0035D">
        <w:rPr>
          <w:rFonts w:ascii="Arial" w:hAnsi="Arial" w:cs="Arial"/>
        </w:rPr>
        <w:t>• Amrediad o dystiolaeth i gefnogi cymwyseddau a drafodir. Pwy sy'n cytuno â'r cymhwysedd a nodwyd? Beth yw'r manteision / heriau / sylfaen ymchwil / modelau neu ddulliau dilyniant penodol? (gan gynnwys ysgrifenwyr addysgol, astudiaethau achos, ymchwil eang)</w:t>
      </w:r>
    </w:p>
    <w:p w14:paraId="168BE1B5" w14:textId="77777777" w:rsidR="00E705AA" w:rsidRPr="00A0035D" w:rsidRDefault="00E705AA" w:rsidP="00E705AA">
      <w:pPr>
        <w:jc w:val="both"/>
        <w:rPr>
          <w:rFonts w:ascii="Arial" w:hAnsi="Arial" w:cs="Arial"/>
        </w:rPr>
      </w:pPr>
      <w:r w:rsidRPr="00A0035D">
        <w:rPr>
          <w:rFonts w:ascii="Arial" w:hAnsi="Arial" w:cs="Arial"/>
        </w:rPr>
        <w:t>• Cyfeirio at ymchwilwyr sgiliau 'Creadigrwydd' a mentrau allweddol.</w:t>
      </w:r>
    </w:p>
    <w:p w14:paraId="0F5E9793" w14:textId="77777777" w:rsidR="00E705AA" w:rsidRPr="00A0035D" w:rsidRDefault="00E705AA" w:rsidP="00E705AA">
      <w:pPr>
        <w:jc w:val="both"/>
        <w:rPr>
          <w:rFonts w:ascii="Arial" w:hAnsi="Arial" w:cs="Arial"/>
        </w:rPr>
      </w:pPr>
      <w:r w:rsidRPr="00A0035D">
        <w:rPr>
          <w:rFonts w:ascii="Arial" w:hAnsi="Arial" w:cs="Arial"/>
        </w:rPr>
        <w:t>• Cyfeirio at, a dealltwriaeth o, y pymtheg cymhwysedd y Fframwaith Entrecomp, gyda thrafodaeth glir wedi'i ffocysu ar nifer gyfyngedig sy'n fwyaf priodol i ddatblygiad creadigrwydd athrawon a sgiliau menter.</w:t>
      </w:r>
    </w:p>
    <w:p w14:paraId="3AE9AC6F" w14:textId="77777777" w:rsidR="00E705AA" w:rsidRPr="00A0035D" w:rsidRDefault="00E705AA" w:rsidP="00E705AA">
      <w:pPr>
        <w:jc w:val="both"/>
        <w:rPr>
          <w:rFonts w:ascii="Arial" w:hAnsi="Arial" w:cs="Arial"/>
        </w:rPr>
      </w:pPr>
      <w:r w:rsidRPr="00A0035D">
        <w:rPr>
          <w:rFonts w:ascii="Arial" w:hAnsi="Arial" w:cs="Arial"/>
        </w:rPr>
        <w:t>• Dealltwriaeth dda o nid yn unig yr egwyddorion a'r theori ond hefyd y materion ymarferol wrth weithredu strategaethau i hyrwyddo dilyniant personol.</w:t>
      </w:r>
    </w:p>
    <w:p w14:paraId="3188E37C" w14:textId="77777777" w:rsidR="00E705AA" w:rsidRPr="00A0035D" w:rsidRDefault="00E705AA" w:rsidP="00E705AA">
      <w:pPr>
        <w:jc w:val="both"/>
        <w:rPr>
          <w:rFonts w:ascii="Arial" w:hAnsi="Arial" w:cs="Arial"/>
        </w:rPr>
      </w:pPr>
      <w:r w:rsidRPr="00A0035D">
        <w:rPr>
          <w:rFonts w:ascii="Arial" w:hAnsi="Arial" w:cs="Arial"/>
        </w:rPr>
        <w:t>• Dealltwriaeth glir a gallu i nodi lle mae lefel bresennol ac ymwybyddiaeth o ddilyniant arfaethedig a pharhad datblygiad personol.</w:t>
      </w:r>
    </w:p>
    <w:p w14:paraId="6B8BD89F" w14:textId="77777777" w:rsidR="00E705AA" w:rsidRPr="00A0035D" w:rsidRDefault="00E705AA" w:rsidP="00E705AA">
      <w:pPr>
        <w:jc w:val="both"/>
        <w:rPr>
          <w:rFonts w:ascii="Arial" w:hAnsi="Arial" w:cs="Arial"/>
        </w:rPr>
      </w:pPr>
      <w:r w:rsidRPr="00A0035D">
        <w:rPr>
          <w:rFonts w:ascii="Arial" w:hAnsi="Arial" w:cs="Arial"/>
        </w:rPr>
        <w:t>• Enghreifftiau o argymhellion arfaethedig.</w:t>
      </w:r>
    </w:p>
    <w:p w14:paraId="6F023E06" w14:textId="77777777" w:rsidR="00E705AA" w:rsidRPr="00A0035D" w:rsidRDefault="00E705AA" w:rsidP="00E705AA">
      <w:pPr>
        <w:jc w:val="both"/>
        <w:rPr>
          <w:rFonts w:ascii="Arial" w:hAnsi="Arial" w:cs="Arial"/>
        </w:rPr>
      </w:pPr>
      <w:r w:rsidRPr="00A0035D">
        <w:rPr>
          <w:rFonts w:ascii="Arial" w:hAnsi="Arial" w:cs="Arial"/>
        </w:rPr>
        <w:t>• Tystiolaeth o ddarllen cefndir eang a dwfn i gefnogi'r adlewyrchiad. Astudiaethau achos, ymchwil, cylchgronau ac ati</w:t>
      </w:r>
    </w:p>
    <w:p w14:paraId="44126C88" w14:textId="77777777" w:rsidR="00E705AA" w:rsidRPr="00A0035D" w:rsidRDefault="00E705AA" w:rsidP="00E705AA">
      <w:pPr>
        <w:jc w:val="both"/>
        <w:rPr>
          <w:rFonts w:ascii="Arial" w:hAnsi="Arial" w:cs="Arial"/>
        </w:rPr>
      </w:pPr>
      <w:r w:rsidRPr="00A0035D">
        <w:rPr>
          <w:rFonts w:ascii="Arial" w:hAnsi="Arial" w:cs="Arial"/>
        </w:rPr>
        <w:t>• Lefel uchel o broffesiynoldeb mewn deialog.</w:t>
      </w:r>
    </w:p>
    <w:p w14:paraId="11DA7D18" w14:textId="77777777" w:rsidR="00E705AA" w:rsidRPr="00A0035D" w:rsidRDefault="00E705AA" w:rsidP="00E705AA">
      <w:pPr>
        <w:jc w:val="both"/>
        <w:rPr>
          <w:rFonts w:ascii="Arial" w:hAnsi="Arial" w:cs="Arial"/>
        </w:rPr>
      </w:pPr>
      <w:r w:rsidRPr="00A0035D">
        <w:rPr>
          <w:rFonts w:ascii="Arial" w:hAnsi="Arial" w:cs="Arial"/>
        </w:rPr>
        <w:lastRenderedPageBreak/>
        <w:t>• Tystiolaeth glir o ddealltwriaeth dda iawn o greadigrwydd a sgiliau menter, heb unrhyw wallau amlwg yn y dealltwriaeth.</w:t>
      </w:r>
    </w:p>
    <w:p w14:paraId="05FDB37A" w14:textId="77777777" w:rsidR="00E705AA" w:rsidRPr="00A0035D" w:rsidRDefault="00E705AA" w:rsidP="00E705AA">
      <w:pPr>
        <w:jc w:val="both"/>
        <w:rPr>
          <w:rStyle w:val="hps"/>
          <w:rFonts w:ascii="Arial" w:hAnsi="Arial" w:cs="Arial"/>
        </w:rPr>
      </w:pPr>
      <w:r w:rsidRPr="00A0035D">
        <w:rPr>
          <w:rFonts w:ascii="Arial" w:hAnsi="Arial" w:cs="Arial"/>
        </w:rPr>
        <w:t>• Dadansoddiad a gwerthusiad critigol o berfformiad presennol a rhesymeg amlwg a chlir ar gyfer argymhellion, gyda cefnogaeth yn deillio o amrywiaeth o ddata.</w:t>
      </w:r>
    </w:p>
    <w:p w14:paraId="70DAF3CF" w14:textId="77777777" w:rsidR="00E705AA" w:rsidRDefault="00E705AA" w:rsidP="00E705AA">
      <w:pPr>
        <w:jc w:val="both"/>
      </w:pPr>
    </w:p>
    <w:p w14:paraId="1AC837A6" w14:textId="77777777" w:rsidR="00E705AA" w:rsidRDefault="00E705AA" w:rsidP="00E705AA">
      <w:pPr>
        <w:jc w:val="both"/>
      </w:pPr>
    </w:p>
    <w:p w14:paraId="0E0BA111" w14:textId="77777777" w:rsidR="00E705AA" w:rsidRDefault="00E705AA" w:rsidP="00E705AA">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E705AA" w:rsidRPr="00CB597B" w14:paraId="6FA63D39" w14:textId="77777777" w:rsidTr="006860B4">
        <w:trPr>
          <w:trHeight w:val="414"/>
        </w:trPr>
        <w:tc>
          <w:tcPr>
            <w:tcW w:w="10670" w:type="dxa"/>
            <w:shd w:val="clear" w:color="auto" w:fill="D9D9D9"/>
          </w:tcPr>
          <w:p w14:paraId="6F2EC0C5" w14:textId="77777777" w:rsidR="00E705AA" w:rsidRPr="00CB597B" w:rsidRDefault="00E705AA" w:rsidP="006860B4">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5787B70E" w14:textId="77777777" w:rsidR="00E705AA" w:rsidRPr="00CB597B" w:rsidRDefault="00E705AA" w:rsidP="00E705AA">
      <w:pPr>
        <w:jc w:val="both"/>
      </w:pPr>
    </w:p>
    <w:p w14:paraId="0C867DF7" w14:textId="77777777" w:rsidR="00E705AA" w:rsidRPr="00266E04" w:rsidRDefault="00E705AA" w:rsidP="00E705AA">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1E9B1319" w14:textId="77777777" w:rsidR="00E705AA" w:rsidRPr="00266E04" w:rsidRDefault="00E705AA" w:rsidP="00E705AA">
      <w:pPr>
        <w:rPr>
          <w:rFonts w:cs="Arial"/>
          <w:b/>
        </w:rPr>
      </w:pPr>
    </w:p>
    <w:p w14:paraId="3E38598F" w14:textId="77777777" w:rsidR="00E705AA" w:rsidRPr="00266E04" w:rsidRDefault="00E705AA" w:rsidP="00E705AA">
      <w:pPr>
        <w:numPr>
          <w:ilvl w:val="0"/>
          <w:numId w:val="9"/>
        </w:numPr>
        <w:spacing w:after="0" w:line="240" w:lineRule="auto"/>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12D094A0" w14:textId="77777777" w:rsidR="00E705AA" w:rsidRPr="00266E04" w:rsidRDefault="00E705AA" w:rsidP="00E705AA">
      <w:pPr>
        <w:ind w:left="360"/>
        <w:jc w:val="both"/>
        <w:rPr>
          <w:rFonts w:cs="Arial"/>
          <w:b/>
        </w:rPr>
      </w:pPr>
    </w:p>
    <w:p w14:paraId="66E27126" w14:textId="77777777" w:rsidR="00E705AA" w:rsidRPr="00266E04" w:rsidRDefault="00E705AA" w:rsidP="00E705AA">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181BB365" w14:textId="77777777" w:rsidR="00E705AA" w:rsidRPr="00266E04" w:rsidRDefault="00E705AA" w:rsidP="00E705AA">
      <w:pPr>
        <w:jc w:val="both"/>
        <w:rPr>
          <w:rFonts w:cs="Arial"/>
        </w:rPr>
      </w:pPr>
    </w:p>
    <w:p w14:paraId="79BDF571" w14:textId="77777777" w:rsidR="00E705AA" w:rsidRPr="00266E04" w:rsidRDefault="00E705AA" w:rsidP="00E705AA">
      <w:pPr>
        <w:jc w:val="both"/>
        <w:rPr>
          <w:rFonts w:cs="Arial"/>
        </w:rPr>
      </w:pPr>
      <w:r w:rsidRPr="00266E04">
        <w:rPr>
          <w:rFonts w:cs="Arial"/>
          <w:lang w:val="cy-GB"/>
        </w:rPr>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077DE265" w14:textId="77777777" w:rsidR="00E705AA" w:rsidRPr="00266E04" w:rsidRDefault="00E705AA" w:rsidP="00E705AA">
      <w:pPr>
        <w:jc w:val="both"/>
        <w:rPr>
          <w:rFonts w:cs="Arial"/>
          <w:b/>
        </w:rPr>
      </w:pPr>
    </w:p>
    <w:p w14:paraId="0362F75D" w14:textId="77777777" w:rsidR="00E705AA" w:rsidRPr="00266E04" w:rsidRDefault="00E705AA" w:rsidP="00E705AA">
      <w:pPr>
        <w:numPr>
          <w:ilvl w:val="0"/>
          <w:numId w:val="9"/>
        </w:numPr>
        <w:spacing w:after="0" w:line="240" w:lineRule="auto"/>
        <w:jc w:val="both"/>
        <w:rPr>
          <w:rFonts w:cs="Arial"/>
          <w:b/>
        </w:rPr>
      </w:pPr>
      <w:r w:rsidRPr="00266E04">
        <w:rPr>
          <w:rFonts w:cs="Arial"/>
          <w:b/>
          <w:lang w:val="cy-GB"/>
        </w:rPr>
        <w:lastRenderedPageBreak/>
        <w:t>Sgiliau Deallusol (Dadansoddiad)</w:t>
      </w:r>
    </w:p>
    <w:p w14:paraId="06B866E2" w14:textId="77777777" w:rsidR="00E705AA" w:rsidRPr="00266E04" w:rsidRDefault="00E705AA" w:rsidP="00E705AA">
      <w:pPr>
        <w:ind w:left="360"/>
        <w:jc w:val="both"/>
        <w:rPr>
          <w:rFonts w:cs="Arial"/>
          <w:b/>
        </w:rPr>
      </w:pPr>
    </w:p>
    <w:p w14:paraId="6B4F9323" w14:textId="77777777" w:rsidR="00E705AA" w:rsidRPr="00266E04" w:rsidRDefault="00E705AA" w:rsidP="00E705AA">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66CC97E7" w14:textId="77777777" w:rsidR="00E705AA" w:rsidRPr="00266E04" w:rsidRDefault="00E705AA" w:rsidP="00E705AA">
      <w:pPr>
        <w:jc w:val="both"/>
        <w:rPr>
          <w:rFonts w:cs="Arial"/>
          <w:b/>
        </w:rPr>
      </w:pPr>
    </w:p>
    <w:p w14:paraId="51EC723A" w14:textId="77777777" w:rsidR="00E705AA" w:rsidRPr="009F1CCE" w:rsidRDefault="00E705AA" w:rsidP="00E705AA">
      <w:pPr>
        <w:numPr>
          <w:ilvl w:val="0"/>
          <w:numId w:val="9"/>
        </w:numPr>
        <w:spacing w:after="0" w:line="240" w:lineRule="auto"/>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76E6F7D4" w14:textId="77777777" w:rsidR="00E705AA" w:rsidRPr="00266E04" w:rsidRDefault="00E705AA" w:rsidP="00E705AA">
      <w:pPr>
        <w:jc w:val="both"/>
        <w:rPr>
          <w:rFonts w:cs="Arial"/>
          <w:lang w:val="cy-GB"/>
        </w:rPr>
      </w:pPr>
    </w:p>
    <w:p w14:paraId="15BE7B47" w14:textId="77777777" w:rsidR="00E705AA" w:rsidRPr="00266E04" w:rsidRDefault="00E705AA" w:rsidP="00E705AA">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478BFEA0" w14:textId="77777777" w:rsidR="00E705AA" w:rsidRPr="00266E04" w:rsidRDefault="00E705AA" w:rsidP="00E705AA">
      <w:pPr>
        <w:jc w:val="both"/>
        <w:rPr>
          <w:rFonts w:cs="Arial"/>
        </w:rPr>
      </w:pPr>
    </w:p>
    <w:p w14:paraId="60B423EE" w14:textId="77777777" w:rsidR="00E705AA" w:rsidRPr="00266E04" w:rsidRDefault="00E705AA" w:rsidP="00E705AA">
      <w:pPr>
        <w:pStyle w:val="ListParagraph"/>
        <w:numPr>
          <w:ilvl w:val="0"/>
          <w:numId w:val="9"/>
        </w:numPr>
        <w:spacing w:after="0" w:line="240" w:lineRule="auto"/>
        <w:jc w:val="both"/>
        <w:rPr>
          <w:rFonts w:cs="Arial"/>
          <w:b/>
          <w:lang w:val="cy-GB"/>
        </w:rPr>
      </w:pPr>
      <w:r w:rsidRPr="00266E04">
        <w:rPr>
          <w:rFonts w:cs="Arial"/>
          <w:b/>
          <w:lang w:val="cy-GB"/>
        </w:rPr>
        <w:t>Sgiliau Trosglwyddadwy Allweddol (Sgiliau ar gyfer Arfer Proffesiynol)</w:t>
      </w:r>
    </w:p>
    <w:p w14:paraId="79D33933" w14:textId="77777777" w:rsidR="00E705AA" w:rsidRPr="00266E04" w:rsidRDefault="00E705AA" w:rsidP="00E705AA">
      <w:pPr>
        <w:jc w:val="both"/>
        <w:rPr>
          <w:rFonts w:cs="Arial"/>
          <w:lang w:val="cy-GB"/>
        </w:rPr>
      </w:pPr>
    </w:p>
    <w:p w14:paraId="37464E44" w14:textId="77777777" w:rsidR="00E705AA" w:rsidRDefault="00E705AA" w:rsidP="00E705AA">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1F35608B" w14:textId="77777777" w:rsidR="00E705AA" w:rsidRDefault="00E705AA" w:rsidP="00E705AA">
      <w:pPr>
        <w:jc w:val="both"/>
        <w:rPr>
          <w:rFonts w:cs="Arial"/>
          <w:lang w:val="cy-GB"/>
        </w:rPr>
      </w:pPr>
    </w:p>
    <w:p w14:paraId="5DC5862B" w14:textId="77777777" w:rsidR="00E705AA" w:rsidRDefault="00E705AA" w:rsidP="00E705AA">
      <w:pPr>
        <w:jc w:val="both"/>
        <w:rPr>
          <w:rFonts w:cs="Arial"/>
          <w:lang w:val="cy-GB"/>
        </w:rPr>
      </w:pPr>
    </w:p>
    <w:p w14:paraId="7DB8F902" w14:textId="77777777" w:rsidR="00E705AA" w:rsidRDefault="00E705AA" w:rsidP="00E705AA">
      <w:pPr>
        <w:jc w:val="both"/>
        <w:rPr>
          <w:rFonts w:cs="Arial"/>
          <w:lang w:val="cy-GB"/>
        </w:rPr>
      </w:pPr>
    </w:p>
    <w:p w14:paraId="3C35B651" w14:textId="77777777" w:rsidR="00E705AA" w:rsidRDefault="00E705AA" w:rsidP="00E705AA">
      <w:pPr>
        <w:jc w:val="both"/>
        <w:rPr>
          <w:rFonts w:cs="Arial"/>
          <w:lang w:val="cy-GB"/>
        </w:rPr>
      </w:pPr>
    </w:p>
    <w:p w14:paraId="73A00D2D" w14:textId="77777777" w:rsidR="00E705AA" w:rsidRDefault="00E705AA" w:rsidP="00E705AA">
      <w:pPr>
        <w:jc w:val="both"/>
        <w:rPr>
          <w:rFonts w:cs="Arial"/>
          <w:lang w:val="cy-GB"/>
        </w:rPr>
      </w:pPr>
    </w:p>
    <w:p w14:paraId="5E2669B0" w14:textId="77777777" w:rsidR="00E705AA" w:rsidRDefault="00E705AA" w:rsidP="00E705AA">
      <w:pPr>
        <w:jc w:val="both"/>
        <w:rPr>
          <w:rFonts w:cs="Arial"/>
          <w:lang w:val="cy-GB"/>
        </w:rPr>
      </w:pPr>
    </w:p>
    <w:p w14:paraId="02B165F9" w14:textId="77777777" w:rsidR="00E705AA" w:rsidRDefault="00E705AA" w:rsidP="00E705AA">
      <w:pPr>
        <w:jc w:val="both"/>
        <w:rPr>
          <w:rFonts w:cs="Arial"/>
          <w:lang w:val="cy-GB"/>
        </w:rPr>
      </w:pPr>
    </w:p>
    <w:p w14:paraId="79D636C1" w14:textId="77777777" w:rsidR="00E705AA" w:rsidRPr="00266E04" w:rsidRDefault="00E705AA" w:rsidP="00E705AA">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705AA" w:rsidRPr="00CB597B" w14:paraId="4936B085" w14:textId="77777777" w:rsidTr="006860B4">
        <w:trPr>
          <w:jc w:val="center"/>
        </w:trPr>
        <w:tc>
          <w:tcPr>
            <w:tcW w:w="10456" w:type="dxa"/>
            <w:shd w:val="clear" w:color="auto" w:fill="BFBFBF"/>
          </w:tcPr>
          <w:p w14:paraId="29FF7BA2" w14:textId="77777777" w:rsidR="00E705AA" w:rsidRPr="00CB597B" w:rsidRDefault="00E705AA" w:rsidP="006860B4">
            <w:pPr>
              <w:jc w:val="center"/>
              <w:rPr>
                <w:sz w:val="20"/>
                <w:szCs w:val="20"/>
              </w:rPr>
            </w:pPr>
            <w:r w:rsidRPr="00CB597B">
              <w:rPr>
                <w:sz w:val="32"/>
                <w:szCs w:val="32"/>
              </w:rPr>
              <w:lastRenderedPageBreak/>
              <w:br w:type="page"/>
            </w:r>
            <w:r w:rsidRPr="00984CE9">
              <w:rPr>
                <w:rFonts w:ascii="Calibri" w:hAnsi="Calibri" w:cs="Arial"/>
                <w:b/>
                <w:caps/>
                <w:sz w:val="40"/>
                <w:szCs w:val="20"/>
                <w:lang w:val="cy-GB"/>
              </w:rPr>
              <w:t>MEINI PRAWF AC ADBORTH MYFYRWYR</w:t>
            </w:r>
          </w:p>
        </w:tc>
      </w:tr>
    </w:tbl>
    <w:p w14:paraId="521EC0C5" w14:textId="77777777" w:rsidR="00E705AA" w:rsidRPr="00CB597B" w:rsidRDefault="00E705AA" w:rsidP="00E705AA">
      <w:pPr>
        <w:rPr>
          <w:sz w:val="20"/>
          <w:szCs w:val="20"/>
        </w:rPr>
      </w:pPr>
    </w:p>
    <w:p w14:paraId="00D63956" w14:textId="77777777" w:rsidR="00E705AA" w:rsidRPr="00F217C0" w:rsidRDefault="00E705AA" w:rsidP="00E705AA">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35623DB5" w14:textId="77777777" w:rsidR="00E705AA" w:rsidRPr="00F217C0" w:rsidRDefault="00E705AA" w:rsidP="00E705AA">
      <w:pPr>
        <w:rPr>
          <w:rFonts w:ascii="Calibri" w:hAnsi="Calibri"/>
          <w:b/>
          <w:lang w:val="fr-FR"/>
        </w:rPr>
      </w:pPr>
    </w:p>
    <w:tbl>
      <w:tblPr>
        <w:tblW w:w="5000" w:type="pct"/>
        <w:tblLayout w:type="fixed"/>
        <w:tblLook w:val="04A0" w:firstRow="1" w:lastRow="0" w:firstColumn="1" w:lastColumn="0" w:noHBand="0" w:noVBand="1"/>
      </w:tblPr>
      <w:tblGrid>
        <w:gridCol w:w="7684"/>
        <w:gridCol w:w="667"/>
        <w:gridCol w:w="665"/>
      </w:tblGrid>
      <w:tr w:rsidR="00E705AA" w:rsidRPr="00CB597B" w14:paraId="53E98913" w14:textId="77777777" w:rsidTr="006860B4">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14E61BB4" w14:textId="77777777" w:rsidR="00E705AA" w:rsidRPr="00CB597B" w:rsidRDefault="00E705AA" w:rsidP="006860B4">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5AC18A54" w14:textId="77777777" w:rsidR="00E705AA" w:rsidRPr="00CB597B" w:rsidRDefault="00E705AA" w:rsidP="006860B4">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DE48C5C" w14:textId="77777777" w:rsidR="00E705AA" w:rsidRPr="00CB597B" w:rsidRDefault="00E705AA" w:rsidP="006860B4">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E705AA" w:rsidRPr="00CB597B" w14:paraId="14DA36C7" w14:textId="77777777" w:rsidTr="006860B4">
        <w:trPr>
          <w:trHeight w:val="450"/>
        </w:trPr>
        <w:tc>
          <w:tcPr>
            <w:tcW w:w="4261" w:type="pct"/>
            <w:tcBorders>
              <w:top w:val="single" w:sz="4" w:space="0" w:color="auto"/>
              <w:left w:val="single" w:sz="4" w:space="0" w:color="auto"/>
              <w:right w:val="single" w:sz="4" w:space="0" w:color="auto"/>
            </w:tcBorders>
            <w:shd w:val="clear" w:color="auto" w:fill="D9D9D9"/>
          </w:tcPr>
          <w:p w14:paraId="413C8E12" w14:textId="77777777" w:rsidR="00E705AA" w:rsidRDefault="00E705AA" w:rsidP="006860B4">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4B231F28" w14:textId="77777777" w:rsidR="00E705AA" w:rsidRPr="00CD46C9" w:rsidRDefault="00E705AA" w:rsidP="006860B4">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1D6F1A79" w14:textId="77777777" w:rsidR="00E705AA" w:rsidRPr="00CB597B" w:rsidRDefault="00E705AA" w:rsidP="006860B4">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4A575EBC" w14:textId="77777777" w:rsidR="00E705AA" w:rsidRPr="00CB597B" w:rsidRDefault="00E705AA" w:rsidP="006860B4">
            <w:pPr>
              <w:jc w:val="center"/>
              <w:rPr>
                <w:rFonts w:ascii="Calibri" w:hAnsi="Calibri"/>
                <w:sz w:val="32"/>
                <w:szCs w:val="20"/>
              </w:rPr>
            </w:pPr>
          </w:p>
        </w:tc>
      </w:tr>
      <w:tr w:rsidR="00E705AA" w:rsidRPr="00CB597B" w14:paraId="32A6846F" w14:textId="77777777" w:rsidTr="006860B4">
        <w:trPr>
          <w:trHeight w:val="911"/>
        </w:trPr>
        <w:tc>
          <w:tcPr>
            <w:tcW w:w="5000" w:type="pct"/>
            <w:gridSpan w:val="3"/>
            <w:tcBorders>
              <w:top w:val="single" w:sz="4" w:space="0" w:color="auto"/>
              <w:left w:val="single" w:sz="4" w:space="0" w:color="auto"/>
              <w:right w:val="single" w:sz="4" w:space="0" w:color="auto"/>
            </w:tcBorders>
          </w:tcPr>
          <w:p w14:paraId="12743A07" w14:textId="77777777" w:rsidR="00E705AA" w:rsidRPr="00CB597B" w:rsidRDefault="00E705AA" w:rsidP="006860B4">
            <w:pPr>
              <w:spacing w:after="120"/>
              <w:rPr>
                <w:rFonts w:ascii="Calibri" w:hAnsi="Calibri"/>
                <w:sz w:val="14"/>
                <w:szCs w:val="14"/>
              </w:rPr>
            </w:pPr>
          </w:p>
          <w:p w14:paraId="0FE2C7D5" w14:textId="77777777" w:rsidR="00E705AA" w:rsidRDefault="00E705AA" w:rsidP="006860B4">
            <w:pPr>
              <w:spacing w:after="120"/>
              <w:rPr>
                <w:rFonts w:ascii="Calibri" w:hAnsi="Calibri"/>
                <w:sz w:val="14"/>
                <w:szCs w:val="14"/>
              </w:rPr>
            </w:pPr>
          </w:p>
          <w:p w14:paraId="0A18ED15" w14:textId="77777777" w:rsidR="00E705AA" w:rsidRDefault="00E705AA" w:rsidP="006860B4">
            <w:pPr>
              <w:spacing w:after="120"/>
              <w:rPr>
                <w:rFonts w:ascii="Calibri" w:hAnsi="Calibri"/>
                <w:sz w:val="14"/>
                <w:szCs w:val="14"/>
              </w:rPr>
            </w:pPr>
          </w:p>
          <w:p w14:paraId="794BE2AB" w14:textId="77777777" w:rsidR="00E705AA" w:rsidRDefault="00E705AA" w:rsidP="006860B4">
            <w:pPr>
              <w:spacing w:after="120"/>
              <w:rPr>
                <w:rFonts w:ascii="Calibri" w:hAnsi="Calibri"/>
                <w:sz w:val="14"/>
                <w:szCs w:val="14"/>
              </w:rPr>
            </w:pPr>
          </w:p>
          <w:p w14:paraId="6F43A21E" w14:textId="77777777" w:rsidR="00E705AA" w:rsidRPr="00CB597B" w:rsidRDefault="00E705AA" w:rsidP="006860B4">
            <w:pPr>
              <w:spacing w:after="120"/>
              <w:rPr>
                <w:rFonts w:ascii="Calibri" w:hAnsi="Calibri"/>
                <w:sz w:val="14"/>
                <w:szCs w:val="14"/>
              </w:rPr>
            </w:pPr>
          </w:p>
          <w:p w14:paraId="10AF5D9A" w14:textId="77777777" w:rsidR="00E705AA" w:rsidRPr="00CB597B" w:rsidRDefault="00E705AA" w:rsidP="006860B4">
            <w:pPr>
              <w:jc w:val="center"/>
              <w:rPr>
                <w:rFonts w:ascii="Calibri" w:hAnsi="Calibri"/>
                <w:sz w:val="32"/>
                <w:szCs w:val="20"/>
              </w:rPr>
            </w:pPr>
          </w:p>
        </w:tc>
      </w:tr>
      <w:tr w:rsidR="00E705AA" w:rsidRPr="00CB597B" w14:paraId="691D2808" w14:textId="77777777" w:rsidTr="006860B4">
        <w:trPr>
          <w:trHeight w:val="450"/>
        </w:trPr>
        <w:tc>
          <w:tcPr>
            <w:tcW w:w="4261" w:type="pct"/>
            <w:tcBorders>
              <w:top w:val="single" w:sz="4" w:space="0" w:color="auto"/>
              <w:left w:val="single" w:sz="4" w:space="0" w:color="auto"/>
              <w:right w:val="single" w:sz="4" w:space="0" w:color="auto"/>
            </w:tcBorders>
            <w:shd w:val="clear" w:color="auto" w:fill="D9D9D9"/>
          </w:tcPr>
          <w:p w14:paraId="39336599" w14:textId="77777777" w:rsidR="00E705AA" w:rsidRDefault="00E705AA" w:rsidP="006860B4">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03CD7F2B" w14:textId="77777777" w:rsidR="00E705AA" w:rsidRPr="00CD46C9" w:rsidRDefault="00E705AA" w:rsidP="006860B4">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7D944D43" w14:textId="77777777" w:rsidR="00E705AA" w:rsidRPr="00CB597B" w:rsidRDefault="00E705AA" w:rsidP="006860B4">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3D650FD5" w14:textId="77777777" w:rsidR="00E705AA" w:rsidRPr="00CB597B" w:rsidRDefault="00E705AA" w:rsidP="006860B4">
            <w:pPr>
              <w:jc w:val="center"/>
              <w:rPr>
                <w:rFonts w:ascii="Calibri" w:hAnsi="Calibri"/>
                <w:sz w:val="32"/>
                <w:szCs w:val="20"/>
              </w:rPr>
            </w:pPr>
          </w:p>
        </w:tc>
      </w:tr>
      <w:tr w:rsidR="00E705AA" w:rsidRPr="006E6F7A" w14:paraId="52802EF7" w14:textId="77777777" w:rsidTr="006860B4">
        <w:trPr>
          <w:trHeight w:val="911"/>
        </w:trPr>
        <w:tc>
          <w:tcPr>
            <w:tcW w:w="5000" w:type="pct"/>
            <w:gridSpan w:val="3"/>
            <w:tcBorders>
              <w:top w:val="single" w:sz="4" w:space="0" w:color="auto"/>
              <w:left w:val="single" w:sz="4" w:space="0" w:color="auto"/>
              <w:right w:val="single" w:sz="4" w:space="0" w:color="auto"/>
            </w:tcBorders>
          </w:tcPr>
          <w:p w14:paraId="1E95A9F4" w14:textId="77777777" w:rsidR="00E705AA" w:rsidRPr="006E6F7A" w:rsidRDefault="00E705AA" w:rsidP="006860B4">
            <w:pPr>
              <w:spacing w:after="120"/>
              <w:rPr>
                <w:rFonts w:ascii="Calibri" w:hAnsi="Calibri"/>
                <w:sz w:val="6"/>
                <w:szCs w:val="6"/>
              </w:rPr>
            </w:pPr>
          </w:p>
          <w:p w14:paraId="6EA5B075" w14:textId="77777777" w:rsidR="00E705AA" w:rsidRDefault="00E705AA" w:rsidP="006860B4">
            <w:pPr>
              <w:spacing w:after="120"/>
              <w:rPr>
                <w:rFonts w:ascii="Calibri" w:hAnsi="Calibri"/>
                <w:sz w:val="6"/>
                <w:szCs w:val="6"/>
              </w:rPr>
            </w:pPr>
          </w:p>
          <w:p w14:paraId="656F68E5" w14:textId="77777777" w:rsidR="00E705AA" w:rsidRDefault="00E705AA" w:rsidP="006860B4">
            <w:pPr>
              <w:spacing w:after="120"/>
              <w:rPr>
                <w:rFonts w:ascii="Calibri" w:hAnsi="Calibri"/>
                <w:sz w:val="6"/>
                <w:szCs w:val="6"/>
              </w:rPr>
            </w:pPr>
          </w:p>
          <w:p w14:paraId="7E1804B6" w14:textId="77777777" w:rsidR="00E705AA" w:rsidRDefault="00E705AA" w:rsidP="006860B4">
            <w:pPr>
              <w:spacing w:after="120"/>
              <w:rPr>
                <w:rFonts w:ascii="Calibri" w:hAnsi="Calibri"/>
                <w:sz w:val="6"/>
                <w:szCs w:val="6"/>
              </w:rPr>
            </w:pPr>
          </w:p>
          <w:p w14:paraId="7A79AD0E" w14:textId="77777777" w:rsidR="00E705AA" w:rsidRPr="006E6F7A" w:rsidRDefault="00E705AA" w:rsidP="006860B4">
            <w:pPr>
              <w:spacing w:after="120"/>
              <w:rPr>
                <w:rFonts w:ascii="Calibri" w:hAnsi="Calibri"/>
                <w:sz w:val="6"/>
                <w:szCs w:val="6"/>
              </w:rPr>
            </w:pPr>
          </w:p>
          <w:p w14:paraId="28F0E481" w14:textId="77777777" w:rsidR="00E705AA" w:rsidRPr="006E6F7A" w:rsidRDefault="00E705AA" w:rsidP="006860B4">
            <w:pPr>
              <w:spacing w:after="120"/>
              <w:rPr>
                <w:rFonts w:ascii="Calibri" w:hAnsi="Calibri"/>
                <w:sz w:val="6"/>
                <w:szCs w:val="6"/>
              </w:rPr>
            </w:pPr>
          </w:p>
          <w:p w14:paraId="3C7AEA6D" w14:textId="77777777" w:rsidR="00E705AA" w:rsidRPr="006E6F7A" w:rsidRDefault="00E705AA" w:rsidP="006860B4">
            <w:pPr>
              <w:jc w:val="center"/>
              <w:rPr>
                <w:rFonts w:ascii="Calibri" w:hAnsi="Calibri"/>
                <w:sz w:val="6"/>
                <w:szCs w:val="6"/>
              </w:rPr>
            </w:pPr>
          </w:p>
        </w:tc>
      </w:tr>
      <w:tr w:rsidR="00E705AA" w:rsidRPr="00CB597B" w14:paraId="174959C8" w14:textId="77777777" w:rsidTr="006860B4">
        <w:trPr>
          <w:trHeight w:val="450"/>
        </w:trPr>
        <w:tc>
          <w:tcPr>
            <w:tcW w:w="4261" w:type="pct"/>
            <w:tcBorders>
              <w:top w:val="single" w:sz="4" w:space="0" w:color="auto"/>
              <w:left w:val="single" w:sz="4" w:space="0" w:color="auto"/>
              <w:right w:val="single" w:sz="4" w:space="0" w:color="auto"/>
            </w:tcBorders>
            <w:shd w:val="clear" w:color="auto" w:fill="D9D9D9"/>
          </w:tcPr>
          <w:p w14:paraId="1A968BA1" w14:textId="77777777" w:rsidR="00E705AA" w:rsidRDefault="00E705AA" w:rsidP="006860B4">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1C77676C" w14:textId="77777777" w:rsidR="00E705AA" w:rsidRPr="00CD46C9" w:rsidRDefault="00E705AA" w:rsidP="006860B4">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2BC75C19" w14:textId="77777777" w:rsidR="00E705AA" w:rsidRPr="00CB597B" w:rsidRDefault="00E705AA" w:rsidP="006860B4">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24F7F6" w14:textId="77777777" w:rsidR="00E705AA" w:rsidRPr="00CB597B" w:rsidRDefault="00E705AA" w:rsidP="006860B4">
            <w:pPr>
              <w:jc w:val="center"/>
              <w:rPr>
                <w:rFonts w:ascii="Calibri" w:hAnsi="Calibri"/>
                <w:sz w:val="32"/>
                <w:szCs w:val="20"/>
              </w:rPr>
            </w:pPr>
          </w:p>
        </w:tc>
      </w:tr>
      <w:tr w:rsidR="00E705AA" w:rsidRPr="00CB597B" w14:paraId="7732DD45" w14:textId="77777777" w:rsidTr="006860B4">
        <w:trPr>
          <w:trHeight w:val="911"/>
        </w:trPr>
        <w:tc>
          <w:tcPr>
            <w:tcW w:w="5000" w:type="pct"/>
            <w:gridSpan w:val="3"/>
            <w:tcBorders>
              <w:top w:val="single" w:sz="4" w:space="0" w:color="auto"/>
              <w:left w:val="single" w:sz="4" w:space="0" w:color="auto"/>
              <w:right w:val="single" w:sz="4" w:space="0" w:color="auto"/>
            </w:tcBorders>
          </w:tcPr>
          <w:p w14:paraId="74061715" w14:textId="77777777" w:rsidR="00E705AA" w:rsidRPr="00CB597B" w:rsidRDefault="00E705AA" w:rsidP="006860B4">
            <w:pPr>
              <w:spacing w:after="120"/>
              <w:rPr>
                <w:rFonts w:ascii="Calibri" w:hAnsi="Calibri"/>
                <w:sz w:val="14"/>
                <w:szCs w:val="14"/>
              </w:rPr>
            </w:pPr>
          </w:p>
          <w:p w14:paraId="28B08122" w14:textId="77777777" w:rsidR="00E705AA" w:rsidRDefault="00E705AA" w:rsidP="006860B4">
            <w:pPr>
              <w:spacing w:after="120"/>
              <w:rPr>
                <w:rFonts w:ascii="Calibri" w:hAnsi="Calibri"/>
                <w:sz w:val="14"/>
                <w:szCs w:val="14"/>
              </w:rPr>
            </w:pPr>
          </w:p>
          <w:p w14:paraId="1656BC9C" w14:textId="77777777" w:rsidR="00E705AA" w:rsidRDefault="00E705AA" w:rsidP="006860B4">
            <w:pPr>
              <w:spacing w:after="120"/>
              <w:rPr>
                <w:rFonts w:ascii="Calibri" w:hAnsi="Calibri"/>
                <w:sz w:val="14"/>
                <w:szCs w:val="14"/>
              </w:rPr>
            </w:pPr>
          </w:p>
          <w:p w14:paraId="188E7C8C" w14:textId="77777777" w:rsidR="00E705AA" w:rsidRPr="00CB597B" w:rsidRDefault="00E705AA" w:rsidP="006860B4">
            <w:pPr>
              <w:spacing w:after="120"/>
              <w:rPr>
                <w:rFonts w:ascii="Calibri" w:hAnsi="Calibri"/>
                <w:sz w:val="14"/>
                <w:szCs w:val="14"/>
              </w:rPr>
            </w:pPr>
          </w:p>
          <w:p w14:paraId="2D4CD277" w14:textId="77777777" w:rsidR="00E705AA" w:rsidRPr="00CB597B" w:rsidRDefault="00E705AA" w:rsidP="006860B4">
            <w:pPr>
              <w:jc w:val="center"/>
              <w:rPr>
                <w:rFonts w:ascii="Calibri" w:hAnsi="Calibri"/>
                <w:sz w:val="32"/>
                <w:szCs w:val="20"/>
              </w:rPr>
            </w:pPr>
          </w:p>
        </w:tc>
      </w:tr>
      <w:tr w:rsidR="00E705AA" w:rsidRPr="00CB597B" w14:paraId="08146659" w14:textId="77777777" w:rsidTr="006860B4">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755F8930" w14:textId="77777777" w:rsidR="00E705AA" w:rsidRPr="00DB7DC1" w:rsidRDefault="00E705AA" w:rsidP="006860B4">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6D1EF0A5" w14:textId="77777777" w:rsidR="00E705AA" w:rsidRPr="00CD46C9" w:rsidRDefault="00E705AA" w:rsidP="006860B4">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5702CDAB" w14:textId="77777777" w:rsidR="00E705AA" w:rsidRPr="00CB597B" w:rsidRDefault="00E705AA" w:rsidP="006860B4">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21991056" w14:textId="77777777" w:rsidR="00E705AA" w:rsidRPr="00CB597B" w:rsidRDefault="00E705AA" w:rsidP="006860B4">
            <w:pPr>
              <w:jc w:val="center"/>
              <w:rPr>
                <w:rFonts w:ascii="Calibri" w:hAnsi="Calibri"/>
                <w:sz w:val="32"/>
                <w:szCs w:val="20"/>
              </w:rPr>
            </w:pPr>
          </w:p>
        </w:tc>
      </w:tr>
      <w:tr w:rsidR="00E705AA" w:rsidRPr="00CB597B" w14:paraId="1F76CF72" w14:textId="77777777" w:rsidTr="006860B4">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11A7132A" w14:textId="77777777" w:rsidR="00E705AA" w:rsidRDefault="00E705AA" w:rsidP="006860B4">
            <w:pPr>
              <w:spacing w:after="120"/>
              <w:rPr>
                <w:rFonts w:ascii="Calibri" w:hAnsi="Calibri"/>
                <w:sz w:val="14"/>
                <w:szCs w:val="14"/>
              </w:rPr>
            </w:pPr>
          </w:p>
          <w:p w14:paraId="5196F9E3" w14:textId="77777777" w:rsidR="00E705AA" w:rsidRDefault="00E705AA" w:rsidP="006860B4">
            <w:pPr>
              <w:spacing w:after="120"/>
              <w:rPr>
                <w:rFonts w:ascii="Calibri" w:hAnsi="Calibri"/>
                <w:sz w:val="14"/>
                <w:szCs w:val="14"/>
              </w:rPr>
            </w:pPr>
          </w:p>
          <w:p w14:paraId="27FD6C2F" w14:textId="77777777" w:rsidR="00E705AA" w:rsidRDefault="00E705AA" w:rsidP="006860B4">
            <w:pPr>
              <w:spacing w:after="120"/>
              <w:rPr>
                <w:rFonts w:ascii="Calibri" w:hAnsi="Calibri"/>
                <w:sz w:val="14"/>
                <w:szCs w:val="14"/>
              </w:rPr>
            </w:pPr>
          </w:p>
          <w:p w14:paraId="402BFE12" w14:textId="77777777" w:rsidR="00E705AA" w:rsidRPr="00CB597B" w:rsidRDefault="00E705AA" w:rsidP="006860B4">
            <w:pPr>
              <w:spacing w:after="120"/>
              <w:rPr>
                <w:rFonts w:ascii="Calibri" w:hAnsi="Calibri"/>
                <w:sz w:val="14"/>
                <w:szCs w:val="14"/>
              </w:rPr>
            </w:pPr>
          </w:p>
          <w:p w14:paraId="72BEDED0" w14:textId="77777777" w:rsidR="00E705AA" w:rsidRPr="00CB597B" w:rsidRDefault="00E705AA" w:rsidP="006860B4">
            <w:pPr>
              <w:jc w:val="center"/>
              <w:rPr>
                <w:rFonts w:ascii="Calibri" w:hAnsi="Calibri"/>
                <w:sz w:val="32"/>
                <w:szCs w:val="20"/>
              </w:rPr>
            </w:pPr>
          </w:p>
        </w:tc>
      </w:tr>
    </w:tbl>
    <w:p w14:paraId="2C0101E3" w14:textId="77777777" w:rsidR="00E705AA" w:rsidRPr="00CB597B" w:rsidRDefault="00E705AA" w:rsidP="00E705AA">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E705AA" w:rsidRPr="00CB597B" w14:paraId="533DFD5B" w14:textId="77777777" w:rsidTr="006860B4">
        <w:trPr>
          <w:cantSplit/>
        </w:trPr>
        <w:tc>
          <w:tcPr>
            <w:tcW w:w="6062" w:type="dxa"/>
            <w:vMerge w:val="restart"/>
            <w:shd w:val="pct15" w:color="auto" w:fill="auto"/>
            <w:vAlign w:val="center"/>
          </w:tcPr>
          <w:p w14:paraId="3DB22128" w14:textId="77777777" w:rsidR="00E705AA" w:rsidRPr="00CB597B" w:rsidRDefault="00E705AA" w:rsidP="006860B4">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75AEBE24" w14:textId="77777777" w:rsidR="00E705AA" w:rsidRPr="00CB597B" w:rsidRDefault="00E705AA" w:rsidP="006860B4">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4BC15746" w14:textId="77777777" w:rsidR="00E705AA" w:rsidRPr="00CB597B" w:rsidRDefault="00E705AA" w:rsidP="006860B4">
            <w:pPr>
              <w:jc w:val="right"/>
              <w:rPr>
                <w:rFonts w:ascii="Calibri" w:hAnsi="Calibri" w:cs="Arial"/>
                <w:b/>
                <w:bCs/>
                <w:sz w:val="20"/>
                <w:szCs w:val="20"/>
              </w:rPr>
            </w:pPr>
            <w:r>
              <w:rPr>
                <w:rFonts w:ascii="Calibri" w:hAnsi="Calibri" w:cs="Arial"/>
                <w:b/>
                <w:bCs/>
                <w:sz w:val="20"/>
                <w:szCs w:val="20"/>
              </w:rPr>
              <w:t>%</w:t>
            </w:r>
          </w:p>
        </w:tc>
      </w:tr>
      <w:tr w:rsidR="00E705AA" w:rsidRPr="00CB597B" w14:paraId="76A49909" w14:textId="77777777" w:rsidTr="006860B4">
        <w:trPr>
          <w:cantSplit/>
        </w:trPr>
        <w:tc>
          <w:tcPr>
            <w:tcW w:w="6062" w:type="dxa"/>
            <w:vMerge/>
            <w:vAlign w:val="bottom"/>
          </w:tcPr>
          <w:p w14:paraId="0C2D7F9A" w14:textId="77777777" w:rsidR="00E705AA" w:rsidRPr="00CB597B" w:rsidRDefault="00E705AA" w:rsidP="006860B4">
            <w:pPr>
              <w:rPr>
                <w:rFonts w:ascii="Calibri" w:hAnsi="Calibri" w:cs="Arial"/>
                <w:sz w:val="20"/>
                <w:szCs w:val="20"/>
              </w:rPr>
            </w:pPr>
          </w:p>
        </w:tc>
        <w:tc>
          <w:tcPr>
            <w:tcW w:w="2438" w:type="dxa"/>
            <w:vAlign w:val="bottom"/>
          </w:tcPr>
          <w:p w14:paraId="4884EDDE" w14:textId="77777777" w:rsidR="00E705AA" w:rsidRPr="00CB597B" w:rsidRDefault="00E705AA" w:rsidP="006860B4">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2EA63CF5" w14:textId="77777777" w:rsidR="00E705AA" w:rsidRPr="0006198A" w:rsidRDefault="00E705AA" w:rsidP="006860B4">
            <w:pPr>
              <w:jc w:val="center"/>
              <w:rPr>
                <w:rFonts w:ascii="Calibri" w:hAnsi="Calibri" w:cs="Arial"/>
                <w:sz w:val="16"/>
                <w:szCs w:val="16"/>
              </w:rPr>
            </w:pPr>
            <w:r w:rsidRPr="0006198A">
              <w:rPr>
                <w:rFonts w:ascii="Calibri" w:hAnsi="Calibri" w:cs="Arial"/>
                <w:sz w:val="16"/>
                <w:szCs w:val="16"/>
              </w:rPr>
              <w:t>Uchafswm 40%</w:t>
            </w:r>
          </w:p>
        </w:tc>
        <w:tc>
          <w:tcPr>
            <w:tcW w:w="992" w:type="dxa"/>
            <w:vMerge/>
            <w:vAlign w:val="bottom"/>
          </w:tcPr>
          <w:p w14:paraId="3A7D5EA4" w14:textId="77777777" w:rsidR="00E705AA" w:rsidRPr="00CB597B" w:rsidRDefault="00E705AA" w:rsidP="006860B4">
            <w:pPr>
              <w:ind w:leftChars="71" w:left="156"/>
              <w:rPr>
                <w:rFonts w:ascii="Calibri" w:hAnsi="Calibri" w:cs="Arial"/>
                <w:sz w:val="20"/>
                <w:szCs w:val="20"/>
              </w:rPr>
            </w:pPr>
          </w:p>
        </w:tc>
      </w:tr>
      <w:tr w:rsidR="00E705AA" w:rsidRPr="00CB597B" w14:paraId="26F6ED40" w14:textId="77777777" w:rsidTr="006860B4">
        <w:trPr>
          <w:cantSplit/>
        </w:trPr>
        <w:tc>
          <w:tcPr>
            <w:tcW w:w="6062" w:type="dxa"/>
            <w:vMerge/>
            <w:vAlign w:val="bottom"/>
          </w:tcPr>
          <w:p w14:paraId="238FD7D8" w14:textId="77777777" w:rsidR="00E705AA" w:rsidRPr="00CB597B" w:rsidRDefault="00E705AA" w:rsidP="006860B4">
            <w:pPr>
              <w:rPr>
                <w:rFonts w:ascii="Calibri" w:hAnsi="Calibri" w:cs="Arial"/>
                <w:sz w:val="20"/>
                <w:szCs w:val="20"/>
              </w:rPr>
            </w:pPr>
          </w:p>
        </w:tc>
        <w:tc>
          <w:tcPr>
            <w:tcW w:w="2438" w:type="dxa"/>
            <w:vAlign w:val="bottom"/>
          </w:tcPr>
          <w:p w14:paraId="605850C2" w14:textId="77777777" w:rsidR="00E705AA" w:rsidRPr="00CB597B" w:rsidRDefault="00E705AA" w:rsidP="006860B4">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371F13C5" w14:textId="77777777" w:rsidR="00E705AA" w:rsidRPr="006E6F7A" w:rsidRDefault="00E705AA" w:rsidP="006860B4">
            <w:pPr>
              <w:jc w:val="center"/>
              <w:rPr>
                <w:rFonts w:ascii="Calibri" w:hAnsi="Calibri" w:cs="Arial"/>
                <w:sz w:val="20"/>
                <w:szCs w:val="20"/>
              </w:rPr>
            </w:pPr>
            <w:r>
              <w:rPr>
                <w:rFonts w:ascii="Calibri" w:hAnsi="Calibri" w:cs="Arial"/>
                <w:sz w:val="20"/>
                <w:szCs w:val="20"/>
              </w:rPr>
              <w:t>0%</w:t>
            </w:r>
          </w:p>
        </w:tc>
        <w:tc>
          <w:tcPr>
            <w:tcW w:w="992" w:type="dxa"/>
            <w:vMerge/>
            <w:vAlign w:val="bottom"/>
          </w:tcPr>
          <w:p w14:paraId="3E46389E" w14:textId="77777777" w:rsidR="00E705AA" w:rsidRPr="00CB597B" w:rsidRDefault="00E705AA" w:rsidP="006860B4">
            <w:pPr>
              <w:ind w:firstLineChars="141" w:firstLine="282"/>
              <w:rPr>
                <w:rFonts w:ascii="Calibri" w:hAnsi="Calibri" w:cs="Arial"/>
                <w:sz w:val="20"/>
                <w:szCs w:val="20"/>
              </w:rPr>
            </w:pPr>
          </w:p>
        </w:tc>
      </w:tr>
    </w:tbl>
    <w:p w14:paraId="69F880A5" w14:textId="77777777" w:rsidR="00E705AA" w:rsidRDefault="00E705AA" w:rsidP="00E705AA">
      <w:pPr>
        <w:rPr>
          <w:vanish/>
          <w:sz w:val="20"/>
          <w:szCs w:val="20"/>
          <w:lang w:val="en-US"/>
        </w:rPr>
      </w:pPr>
    </w:p>
    <w:p w14:paraId="7D6C3652" w14:textId="77777777" w:rsidR="00E705AA" w:rsidRPr="00CB597B" w:rsidRDefault="00E705AA" w:rsidP="00E705AA">
      <w:pPr>
        <w:rPr>
          <w:vanish/>
          <w:sz w:val="20"/>
          <w:szCs w:val="20"/>
          <w:lang w:val="en-US"/>
        </w:rPr>
      </w:pPr>
    </w:p>
    <w:p w14:paraId="3B6CD5B6" w14:textId="77777777" w:rsidR="00E705AA" w:rsidRDefault="00E705AA" w:rsidP="00E705AA">
      <w:pPr>
        <w:rPr>
          <w:rFonts w:ascii="Calibri" w:hAnsi="Calibri"/>
          <w:sz w:val="14"/>
          <w:szCs w:val="14"/>
          <w:lang w:val="fr-FR"/>
        </w:rPr>
      </w:pPr>
    </w:p>
    <w:p w14:paraId="594F6C93" w14:textId="77777777" w:rsidR="00E705AA" w:rsidRDefault="00E705AA" w:rsidP="00E705AA">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E705AA" w:rsidRPr="007F460F" w14:paraId="7C702BF9" w14:textId="77777777" w:rsidTr="006860B4">
        <w:trPr>
          <w:trHeight w:val="274"/>
        </w:trPr>
        <w:tc>
          <w:tcPr>
            <w:tcW w:w="10490" w:type="dxa"/>
            <w:gridSpan w:val="7"/>
            <w:shd w:val="clear" w:color="auto" w:fill="BFBFBF" w:themeFill="background1" w:themeFillShade="BF"/>
          </w:tcPr>
          <w:p w14:paraId="57052BDA" w14:textId="77777777" w:rsidR="00E705AA" w:rsidRPr="007F460F" w:rsidRDefault="00E705AA" w:rsidP="006860B4">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E705AA" w:rsidRPr="007F460F" w14:paraId="729D6607" w14:textId="77777777" w:rsidTr="006860B4">
        <w:trPr>
          <w:trHeight w:val="274"/>
        </w:trPr>
        <w:tc>
          <w:tcPr>
            <w:tcW w:w="1276" w:type="dxa"/>
            <w:shd w:val="clear" w:color="auto" w:fill="BFBFBF" w:themeFill="background1" w:themeFillShade="BF"/>
          </w:tcPr>
          <w:p w14:paraId="7653F13B" w14:textId="77777777" w:rsidR="00E705AA" w:rsidRPr="00CD46C9" w:rsidRDefault="00E705AA" w:rsidP="006860B4">
            <w:pPr>
              <w:rPr>
                <w:b/>
              </w:rPr>
            </w:pPr>
            <w:r w:rsidRPr="00CD46C9">
              <w:rPr>
                <w:b/>
                <w:lang w:val="cy-GB"/>
              </w:rPr>
              <w:t xml:space="preserve">Lefel </w:t>
            </w:r>
            <w:r>
              <w:rPr>
                <w:b/>
                <w:lang w:val="cy-GB"/>
              </w:rPr>
              <w:t>4</w:t>
            </w:r>
          </w:p>
        </w:tc>
        <w:tc>
          <w:tcPr>
            <w:tcW w:w="9214" w:type="dxa"/>
            <w:gridSpan w:val="6"/>
            <w:shd w:val="clear" w:color="auto" w:fill="BFBFBF" w:themeFill="background1" w:themeFillShade="BF"/>
          </w:tcPr>
          <w:p w14:paraId="0D5A555B" w14:textId="77777777" w:rsidR="00E705AA" w:rsidRPr="007F460F" w:rsidRDefault="00E705AA" w:rsidP="006860B4">
            <w:pPr>
              <w:rPr>
                <w:b/>
                <w:sz w:val="12"/>
                <w:szCs w:val="12"/>
              </w:rPr>
            </w:pPr>
            <w:r w:rsidRPr="007F460F">
              <w:rPr>
                <w:b/>
                <w:sz w:val="12"/>
                <w:szCs w:val="12"/>
                <w:lang w:val="cy-GB"/>
              </w:rPr>
              <w:t xml:space="preserve">Disgrifwyr Meini Prawf Asesu ar gyfer BA Addysg Gynradd gyda SAC </w:t>
            </w:r>
          </w:p>
          <w:p w14:paraId="5D892D58" w14:textId="77777777" w:rsidR="00E705AA" w:rsidRPr="007F460F" w:rsidRDefault="00E705AA" w:rsidP="006860B4">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E705AA" w:rsidRPr="007F460F" w14:paraId="4C0DC9F0" w14:textId="77777777" w:rsidTr="006860B4">
        <w:tc>
          <w:tcPr>
            <w:tcW w:w="1276" w:type="dxa"/>
            <w:vMerge w:val="restart"/>
          </w:tcPr>
          <w:p w14:paraId="1B600B50" w14:textId="77777777" w:rsidR="00E705AA" w:rsidRPr="007F460F" w:rsidRDefault="00E705AA" w:rsidP="006860B4">
            <w:pPr>
              <w:rPr>
                <w:sz w:val="12"/>
                <w:szCs w:val="12"/>
                <w:lang w:val="cy-GB"/>
              </w:rPr>
            </w:pPr>
          </w:p>
        </w:tc>
        <w:tc>
          <w:tcPr>
            <w:tcW w:w="1560" w:type="dxa"/>
            <w:shd w:val="clear" w:color="auto" w:fill="D9E2F3" w:themeFill="accent1" w:themeFillTint="33"/>
          </w:tcPr>
          <w:p w14:paraId="4E9EBDC6" w14:textId="77777777" w:rsidR="00E705AA" w:rsidRPr="007F460F" w:rsidRDefault="00E705AA" w:rsidP="006860B4">
            <w:pPr>
              <w:jc w:val="center"/>
              <w:rPr>
                <w:sz w:val="12"/>
                <w:szCs w:val="12"/>
              </w:rPr>
            </w:pPr>
            <w:r w:rsidRPr="007F460F">
              <w:rPr>
                <w:sz w:val="12"/>
                <w:szCs w:val="12"/>
              </w:rPr>
              <w:t>0-39 (M)</w:t>
            </w:r>
          </w:p>
        </w:tc>
        <w:tc>
          <w:tcPr>
            <w:tcW w:w="1275" w:type="dxa"/>
            <w:shd w:val="clear" w:color="auto" w:fill="F7CAAC" w:themeFill="accent2" w:themeFillTint="66"/>
          </w:tcPr>
          <w:p w14:paraId="3AE33A3C" w14:textId="77777777" w:rsidR="00E705AA" w:rsidRPr="007F460F" w:rsidRDefault="00E705AA" w:rsidP="006860B4">
            <w:pPr>
              <w:jc w:val="center"/>
              <w:rPr>
                <w:sz w:val="12"/>
                <w:szCs w:val="12"/>
              </w:rPr>
            </w:pPr>
            <w:r w:rsidRPr="007F460F">
              <w:rPr>
                <w:sz w:val="12"/>
                <w:szCs w:val="12"/>
              </w:rPr>
              <w:t>40-49 (P)</w:t>
            </w:r>
          </w:p>
        </w:tc>
        <w:tc>
          <w:tcPr>
            <w:tcW w:w="1418" w:type="dxa"/>
            <w:shd w:val="clear" w:color="auto" w:fill="FFFF99"/>
          </w:tcPr>
          <w:p w14:paraId="3A3DD974" w14:textId="77777777" w:rsidR="00E705AA" w:rsidRPr="007F460F" w:rsidRDefault="00E705AA" w:rsidP="006860B4">
            <w:pPr>
              <w:jc w:val="center"/>
              <w:rPr>
                <w:sz w:val="12"/>
                <w:szCs w:val="12"/>
              </w:rPr>
            </w:pPr>
            <w:r w:rsidRPr="007F460F">
              <w:rPr>
                <w:sz w:val="12"/>
                <w:szCs w:val="12"/>
              </w:rPr>
              <w:t>50-59 (P)</w:t>
            </w:r>
          </w:p>
        </w:tc>
        <w:tc>
          <w:tcPr>
            <w:tcW w:w="1559" w:type="dxa"/>
            <w:shd w:val="clear" w:color="auto" w:fill="E2EFD9" w:themeFill="accent6" w:themeFillTint="33"/>
          </w:tcPr>
          <w:p w14:paraId="71CBFFD1" w14:textId="77777777" w:rsidR="00E705AA" w:rsidRPr="007F460F" w:rsidRDefault="00E705AA" w:rsidP="006860B4">
            <w:pPr>
              <w:jc w:val="center"/>
              <w:rPr>
                <w:sz w:val="12"/>
                <w:szCs w:val="12"/>
              </w:rPr>
            </w:pPr>
            <w:r w:rsidRPr="007F460F">
              <w:rPr>
                <w:sz w:val="12"/>
                <w:szCs w:val="12"/>
              </w:rPr>
              <w:t>60-69 (P)</w:t>
            </w:r>
          </w:p>
        </w:tc>
        <w:tc>
          <w:tcPr>
            <w:tcW w:w="1701" w:type="dxa"/>
            <w:shd w:val="clear" w:color="auto" w:fill="EDEDED" w:themeFill="accent3" w:themeFillTint="33"/>
          </w:tcPr>
          <w:p w14:paraId="3A21FC79" w14:textId="77777777" w:rsidR="00E705AA" w:rsidRPr="007F460F" w:rsidRDefault="00E705AA" w:rsidP="006860B4">
            <w:pPr>
              <w:jc w:val="center"/>
              <w:rPr>
                <w:sz w:val="12"/>
                <w:szCs w:val="12"/>
              </w:rPr>
            </w:pPr>
            <w:r w:rsidRPr="007F460F">
              <w:rPr>
                <w:sz w:val="12"/>
                <w:szCs w:val="12"/>
              </w:rPr>
              <w:t>70-79 (P)</w:t>
            </w:r>
          </w:p>
        </w:tc>
        <w:tc>
          <w:tcPr>
            <w:tcW w:w="1701" w:type="dxa"/>
            <w:shd w:val="clear" w:color="auto" w:fill="EDEDED" w:themeFill="accent3" w:themeFillTint="33"/>
          </w:tcPr>
          <w:p w14:paraId="44DF7810" w14:textId="77777777" w:rsidR="00E705AA" w:rsidRPr="007F460F" w:rsidRDefault="00E705AA" w:rsidP="006860B4">
            <w:pPr>
              <w:jc w:val="center"/>
              <w:rPr>
                <w:sz w:val="12"/>
                <w:szCs w:val="12"/>
              </w:rPr>
            </w:pPr>
            <w:r w:rsidRPr="007F460F">
              <w:rPr>
                <w:sz w:val="12"/>
                <w:szCs w:val="12"/>
              </w:rPr>
              <w:t>80-100 (P)</w:t>
            </w:r>
          </w:p>
        </w:tc>
      </w:tr>
      <w:tr w:rsidR="00E705AA" w:rsidRPr="007F460F" w14:paraId="46EDAA0C" w14:textId="77777777" w:rsidTr="006860B4">
        <w:tc>
          <w:tcPr>
            <w:tcW w:w="1276" w:type="dxa"/>
            <w:vMerge/>
          </w:tcPr>
          <w:p w14:paraId="4808EB02" w14:textId="77777777" w:rsidR="00E705AA" w:rsidRPr="007F460F" w:rsidRDefault="00E705AA" w:rsidP="006860B4">
            <w:pPr>
              <w:rPr>
                <w:sz w:val="12"/>
                <w:szCs w:val="12"/>
                <w:lang w:val="cy-GB"/>
              </w:rPr>
            </w:pPr>
          </w:p>
        </w:tc>
        <w:tc>
          <w:tcPr>
            <w:tcW w:w="1560" w:type="dxa"/>
            <w:shd w:val="clear" w:color="auto" w:fill="D9E2F3" w:themeFill="accent1" w:themeFillTint="33"/>
            <w:vAlign w:val="center"/>
          </w:tcPr>
          <w:p w14:paraId="192C7802" w14:textId="77777777" w:rsidR="00E705AA" w:rsidRPr="007F460F" w:rsidRDefault="00E705AA" w:rsidP="006860B4">
            <w:pPr>
              <w:jc w:val="center"/>
              <w:rPr>
                <w:b/>
                <w:sz w:val="12"/>
                <w:szCs w:val="12"/>
              </w:rPr>
            </w:pPr>
            <w:r w:rsidRPr="007F460F">
              <w:rPr>
                <w:b/>
                <w:sz w:val="12"/>
                <w:szCs w:val="12"/>
                <w:lang w:val="cy-GB"/>
              </w:rPr>
              <w:t>Gwael / gwan M</w:t>
            </w:r>
          </w:p>
        </w:tc>
        <w:tc>
          <w:tcPr>
            <w:tcW w:w="1275" w:type="dxa"/>
            <w:shd w:val="clear" w:color="auto" w:fill="F7CAAC" w:themeFill="accent2" w:themeFillTint="66"/>
            <w:vAlign w:val="center"/>
          </w:tcPr>
          <w:p w14:paraId="5A0494C1" w14:textId="77777777" w:rsidR="00E705AA" w:rsidRPr="007F460F" w:rsidRDefault="00E705AA" w:rsidP="006860B4">
            <w:pPr>
              <w:jc w:val="center"/>
              <w:rPr>
                <w:b/>
                <w:sz w:val="12"/>
                <w:szCs w:val="12"/>
              </w:rPr>
            </w:pPr>
            <w:r w:rsidRPr="007F460F">
              <w:rPr>
                <w:b/>
                <w:sz w:val="12"/>
                <w:szCs w:val="12"/>
                <w:lang w:val="cy-GB"/>
              </w:rPr>
              <w:t>Boddhaol 3ydd</w:t>
            </w:r>
          </w:p>
        </w:tc>
        <w:tc>
          <w:tcPr>
            <w:tcW w:w="1418" w:type="dxa"/>
            <w:shd w:val="clear" w:color="auto" w:fill="FFFF99"/>
            <w:vAlign w:val="center"/>
          </w:tcPr>
          <w:p w14:paraId="7CCB9A82" w14:textId="77777777" w:rsidR="00E705AA" w:rsidRPr="007F460F" w:rsidRDefault="00E705AA" w:rsidP="006860B4">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E2EFD9" w:themeFill="accent6" w:themeFillTint="33"/>
            <w:vAlign w:val="center"/>
          </w:tcPr>
          <w:p w14:paraId="29F36ABC" w14:textId="77777777" w:rsidR="00E705AA" w:rsidRPr="007F460F" w:rsidRDefault="00E705AA" w:rsidP="006860B4">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DEDED" w:themeFill="accent3" w:themeFillTint="33"/>
            <w:vAlign w:val="center"/>
          </w:tcPr>
          <w:p w14:paraId="7A526B5C" w14:textId="77777777" w:rsidR="00E705AA" w:rsidRPr="007F460F" w:rsidRDefault="00E705AA" w:rsidP="006860B4">
            <w:pPr>
              <w:jc w:val="center"/>
              <w:rPr>
                <w:b/>
                <w:sz w:val="12"/>
                <w:szCs w:val="12"/>
              </w:rPr>
            </w:pPr>
            <w:r w:rsidRPr="007F460F">
              <w:rPr>
                <w:b/>
                <w:sz w:val="12"/>
                <w:szCs w:val="12"/>
                <w:lang w:val="cy-GB"/>
              </w:rPr>
              <w:t>Ardderchog 1af</w:t>
            </w:r>
          </w:p>
        </w:tc>
      </w:tr>
      <w:tr w:rsidR="00E705AA" w:rsidRPr="007F460F" w14:paraId="746D390D" w14:textId="77777777" w:rsidTr="006860B4">
        <w:tc>
          <w:tcPr>
            <w:tcW w:w="1276" w:type="dxa"/>
          </w:tcPr>
          <w:p w14:paraId="26A1717E" w14:textId="77777777" w:rsidR="00E705AA" w:rsidRPr="007F460F" w:rsidRDefault="00E705AA" w:rsidP="006860B4">
            <w:pPr>
              <w:rPr>
                <w:sz w:val="12"/>
                <w:szCs w:val="12"/>
              </w:rPr>
            </w:pPr>
            <w:r w:rsidRPr="007F460F">
              <w:rPr>
                <w:sz w:val="12"/>
                <w:szCs w:val="12"/>
                <w:lang w:val="cy-GB"/>
              </w:rPr>
              <w:t>Meini Prawf Asesu</w:t>
            </w:r>
          </w:p>
        </w:tc>
        <w:tc>
          <w:tcPr>
            <w:tcW w:w="1560" w:type="dxa"/>
            <w:shd w:val="clear" w:color="auto" w:fill="D9E2F3" w:themeFill="accent1" w:themeFillTint="33"/>
          </w:tcPr>
          <w:p w14:paraId="1A8BAE2A" w14:textId="77777777" w:rsidR="00E705AA" w:rsidRPr="007F460F" w:rsidRDefault="00E705AA" w:rsidP="006860B4">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F7CAAC" w:themeFill="accent2" w:themeFillTint="66"/>
          </w:tcPr>
          <w:p w14:paraId="7BA54E5B" w14:textId="77777777" w:rsidR="00E705AA" w:rsidRPr="007F460F" w:rsidRDefault="00E705AA" w:rsidP="006860B4">
            <w:pPr>
              <w:rPr>
                <w:sz w:val="12"/>
                <w:szCs w:val="12"/>
              </w:rPr>
            </w:pPr>
            <w:r w:rsidRPr="007F460F">
              <w:rPr>
                <w:sz w:val="12"/>
                <w:szCs w:val="12"/>
                <w:lang w:val="cy-GB"/>
              </w:rPr>
              <w:t>Dangosir dealltwriaeth foddhaol o’r prif faterion</w:t>
            </w:r>
          </w:p>
        </w:tc>
        <w:tc>
          <w:tcPr>
            <w:tcW w:w="1418" w:type="dxa"/>
            <w:shd w:val="clear" w:color="auto" w:fill="FFFF99"/>
          </w:tcPr>
          <w:p w14:paraId="0FBBF5BE" w14:textId="77777777" w:rsidR="00E705AA" w:rsidRPr="007F460F" w:rsidRDefault="00E705AA" w:rsidP="006860B4">
            <w:pPr>
              <w:rPr>
                <w:sz w:val="12"/>
                <w:szCs w:val="12"/>
              </w:rPr>
            </w:pPr>
            <w:r w:rsidRPr="007F460F">
              <w:rPr>
                <w:sz w:val="12"/>
                <w:szCs w:val="12"/>
                <w:lang w:val="cy-GB"/>
              </w:rPr>
              <w:t>Dangosir dealltwriaeth dda gyda pheth dadansoddi</w:t>
            </w:r>
          </w:p>
        </w:tc>
        <w:tc>
          <w:tcPr>
            <w:tcW w:w="1559" w:type="dxa"/>
            <w:shd w:val="clear" w:color="auto" w:fill="E2EFD9" w:themeFill="accent6" w:themeFillTint="33"/>
          </w:tcPr>
          <w:p w14:paraId="38CF3717" w14:textId="77777777" w:rsidR="00E705AA" w:rsidRPr="007F460F" w:rsidRDefault="00E705AA" w:rsidP="006860B4">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DEDED" w:themeFill="accent3" w:themeFillTint="33"/>
          </w:tcPr>
          <w:p w14:paraId="0081489F" w14:textId="77777777" w:rsidR="00E705AA" w:rsidRPr="007F460F" w:rsidRDefault="00E705AA" w:rsidP="006860B4">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DEDED" w:themeFill="accent3" w:themeFillTint="33"/>
          </w:tcPr>
          <w:p w14:paraId="7ACBB860" w14:textId="77777777" w:rsidR="00E705AA" w:rsidRPr="007F460F" w:rsidRDefault="00E705AA" w:rsidP="006860B4">
            <w:pPr>
              <w:rPr>
                <w:sz w:val="12"/>
                <w:szCs w:val="12"/>
              </w:rPr>
            </w:pPr>
            <w:r w:rsidRPr="007F460F">
              <w:rPr>
                <w:sz w:val="12"/>
                <w:szCs w:val="12"/>
                <w:lang w:val="cy-GB"/>
              </w:rPr>
              <w:t>Ateb rhagorol, wedi’i ysgrifennu a’i saernïo’n dda ac yn ddeallus iawn, sy’n dangos dirnadaeth bersonol nodedig  a gwreiddioldeb</w:t>
            </w:r>
          </w:p>
        </w:tc>
      </w:tr>
      <w:tr w:rsidR="00E705AA" w:rsidRPr="007F460F" w14:paraId="574335A5" w14:textId="77777777" w:rsidTr="006860B4">
        <w:trPr>
          <w:trHeight w:val="333"/>
        </w:trPr>
        <w:tc>
          <w:tcPr>
            <w:tcW w:w="1276" w:type="dxa"/>
            <w:shd w:val="clear" w:color="auto" w:fill="D9D9D9" w:themeFill="background1" w:themeFillShade="D9"/>
          </w:tcPr>
          <w:p w14:paraId="1D32AEF8" w14:textId="77777777" w:rsidR="00E705AA" w:rsidRPr="007F460F" w:rsidRDefault="00E705AA" w:rsidP="006860B4">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3C6F34B0" w14:textId="77777777" w:rsidR="00E705AA" w:rsidRPr="007F460F" w:rsidRDefault="00E705AA" w:rsidP="006860B4">
            <w:pPr>
              <w:jc w:val="center"/>
              <w:rPr>
                <w:sz w:val="12"/>
                <w:szCs w:val="12"/>
              </w:rPr>
            </w:pPr>
            <w:r w:rsidRPr="007F460F">
              <w:rPr>
                <w:sz w:val="12"/>
                <w:szCs w:val="12"/>
              </w:rPr>
              <w:t>0-11</w:t>
            </w:r>
          </w:p>
        </w:tc>
        <w:tc>
          <w:tcPr>
            <w:tcW w:w="1275" w:type="dxa"/>
            <w:shd w:val="clear" w:color="auto" w:fill="D9D9D9" w:themeFill="background1" w:themeFillShade="D9"/>
          </w:tcPr>
          <w:p w14:paraId="1145208D" w14:textId="77777777" w:rsidR="00E705AA" w:rsidRPr="007F460F" w:rsidRDefault="00E705AA" w:rsidP="006860B4">
            <w:pPr>
              <w:jc w:val="center"/>
              <w:rPr>
                <w:sz w:val="12"/>
                <w:szCs w:val="12"/>
              </w:rPr>
            </w:pPr>
            <w:r w:rsidRPr="007F460F">
              <w:rPr>
                <w:sz w:val="12"/>
                <w:szCs w:val="12"/>
              </w:rPr>
              <w:t>12-14</w:t>
            </w:r>
          </w:p>
        </w:tc>
        <w:tc>
          <w:tcPr>
            <w:tcW w:w="1418" w:type="dxa"/>
            <w:shd w:val="clear" w:color="auto" w:fill="D9D9D9" w:themeFill="background1" w:themeFillShade="D9"/>
          </w:tcPr>
          <w:p w14:paraId="23FE882F" w14:textId="77777777" w:rsidR="00E705AA" w:rsidRPr="007F460F" w:rsidRDefault="00E705AA" w:rsidP="006860B4">
            <w:pPr>
              <w:jc w:val="center"/>
              <w:rPr>
                <w:bCs/>
                <w:sz w:val="12"/>
                <w:szCs w:val="12"/>
              </w:rPr>
            </w:pPr>
            <w:r w:rsidRPr="007F460F">
              <w:rPr>
                <w:bCs/>
                <w:sz w:val="12"/>
                <w:szCs w:val="12"/>
              </w:rPr>
              <w:t>15-17</w:t>
            </w:r>
          </w:p>
        </w:tc>
        <w:tc>
          <w:tcPr>
            <w:tcW w:w="1559" w:type="dxa"/>
            <w:shd w:val="clear" w:color="auto" w:fill="D9D9D9" w:themeFill="background1" w:themeFillShade="D9"/>
          </w:tcPr>
          <w:p w14:paraId="76BB2712" w14:textId="77777777" w:rsidR="00E705AA" w:rsidRPr="007F460F" w:rsidRDefault="00E705AA" w:rsidP="006860B4">
            <w:pPr>
              <w:jc w:val="center"/>
              <w:rPr>
                <w:bCs/>
                <w:sz w:val="12"/>
                <w:szCs w:val="12"/>
              </w:rPr>
            </w:pPr>
            <w:r w:rsidRPr="007F460F">
              <w:rPr>
                <w:bCs/>
                <w:sz w:val="12"/>
                <w:szCs w:val="12"/>
              </w:rPr>
              <w:t>18-20</w:t>
            </w:r>
          </w:p>
        </w:tc>
        <w:tc>
          <w:tcPr>
            <w:tcW w:w="1701" w:type="dxa"/>
            <w:shd w:val="clear" w:color="auto" w:fill="D9D9D9" w:themeFill="background1" w:themeFillShade="D9"/>
          </w:tcPr>
          <w:p w14:paraId="04D6DFFE" w14:textId="77777777" w:rsidR="00E705AA" w:rsidRPr="007F460F" w:rsidRDefault="00E705AA" w:rsidP="006860B4">
            <w:pPr>
              <w:jc w:val="center"/>
              <w:rPr>
                <w:sz w:val="12"/>
                <w:szCs w:val="12"/>
              </w:rPr>
            </w:pPr>
            <w:r w:rsidRPr="007F460F">
              <w:rPr>
                <w:sz w:val="12"/>
                <w:szCs w:val="12"/>
              </w:rPr>
              <w:t>21-23</w:t>
            </w:r>
          </w:p>
        </w:tc>
        <w:tc>
          <w:tcPr>
            <w:tcW w:w="1701" w:type="dxa"/>
            <w:shd w:val="clear" w:color="auto" w:fill="D9D9D9" w:themeFill="background1" w:themeFillShade="D9"/>
          </w:tcPr>
          <w:p w14:paraId="425BCFE4" w14:textId="77777777" w:rsidR="00E705AA" w:rsidRPr="007F460F" w:rsidRDefault="00E705AA" w:rsidP="006860B4">
            <w:pPr>
              <w:jc w:val="center"/>
              <w:rPr>
                <w:sz w:val="12"/>
                <w:szCs w:val="12"/>
              </w:rPr>
            </w:pPr>
            <w:r w:rsidRPr="007F460F">
              <w:rPr>
                <w:sz w:val="12"/>
                <w:szCs w:val="12"/>
              </w:rPr>
              <w:t>24-30</w:t>
            </w:r>
          </w:p>
        </w:tc>
      </w:tr>
      <w:tr w:rsidR="00E705AA" w:rsidRPr="007F460F" w14:paraId="22D000D9" w14:textId="77777777" w:rsidTr="006860B4">
        <w:trPr>
          <w:trHeight w:val="773"/>
        </w:trPr>
        <w:tc>
          <w:tcPr>
            <w:tcW w:w="1276" w:type="dxa"/>
            <w:vMerge w:val="restart"/>
          </w:tcPr>
          <w:p w14:paraId="486DD049" w14:textId="77777777" w:rsidR="00E705AA" w:rsidRPr="007F460F" w:rsidRDefault="00E705AA" w:rsidP="006860B4">
            <w:pPr>
              <w:rPr>
                <w:b/>
                <w:sz w:val="12"/>
                <w:szCs w:val="12"/>
              </w:rPr>
            </w:pPr>
            <w:r w:rsidRPr="007F460F">
              <w:rPr>
                <w:b/>
                <w:sz w:val="12"/>
                <w:szCs w:val="12"/>
                <w:lang w:val="cy-GB"/>
              </w:rPr>
              <w:t>Gwybodaeth a Dealltwriaeth o’r Pwnc</w:t>
            </w:r>
          </w:p>
          <w:p w14:paraId="37DC5617" w14:textId="77777777" w:rsidR="00E705AA" w:rsidRPr="007F460F" w:rsidRDefault="00E705AA" w:rsidP="006860B4">
            <w:pPr>
              <w:rPr>
                <w:sz w:val="12"/>
                <w:szCs w:val="12"/>
              </w:rPr>
            </w:pPr>
          </w:p>
          <w:p w14:paraId="1ADF7478" w14:textId="77777777" w:rsidR="00E705AA" w:rsidRPr="007F460F" w:rsidRDefault="00E705AA" w:rsidP="006860B4">
            <w:pPr>
              <w:rPr>
                <w:sz w:val="12"/>
                <w:szCs w:val="12"/>
              </w:rPr>
            </w:pPr>
            <w:r w:rsidRPr="007F460F">
              <w:rPr>
                <w:sz w:val="12"/>
                <w:szCs w:val="12"/>
                <w:lang w:val="cy-GB"/>
              </w:rPr>
              <w:t>(Cysyniadol)</w:t>
            </w:r>
          </w:p>
          <w:p w14:paraId="0983D758" w14:textId="77777777" w:rsidR="00E705AA" w:rsidRPr="007F460F" w:rsidRDefault="00E705AA" w:rsidP="006860B4">
            <w:pPr>
              <w:rPr>
                <w:sz w:val="12"/>
                <w:szCs w:val="12"/>
              </w:rPr>
            </w:pPr>
          </w:p>
          <w:p w14:paraId="21E903D7" w14:textId="77777777" w:rsidR="00E705AA" w:rsidRPr="007F460F" w:rsidRDefault="00E705AA" w:rsidP="006860B4">
            <w:pPr>
              <w:rPr>
                <w:sz w:val="12"/>
                <w:szCs w:val="12"/>
              </w:rPr>
            </w:pPr>
          </w:p>
          <w:p w14:paraId="034523C7" w14:textId="77777777" w:rsidR="00E705AA" w:rsidRPr="007F460F" w:rsidRDefault="00E705AA" w:rsidP="006860B4">
            <w:pPr>
              <w:rPr>
                <w:sz w:val="12"/>
                <w:szCs w:val="12"/>
              </w:rPr>
            </w:pPr>
            <w:r w:rsidRPr="007F460F">
              <w:rPr>
                <w:sz w:val="12"/>
                <w:szCs w:val="12"/>
                <w:lang w:val="cy-GB"/>
              </w:rPr>
              <w:t>(Darllen)</w:t>
            </w:r>
          </w:p>
        </w:tc>
        <w:tc>
          <w:tcPr>
            <w:tcW w:w="1560" w:type="dxa"/>
            <w:shd w:val="clear" w:color="auto" w:fill="D9E2F3" w:themeFill="accent1" w:themeFillTint="33"/>
          </w:tcPr>
          <w:p w14:paraId="0E7A4683" w14:textId="77777777" w:rsidR="00E705AA" w:rsidRPr="007F460F" w:rsidRDefault="00E705AA" w:rsidP="006860B4">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F7CAAC" w:themeFill="accent2" w:themeFillTint="66"/>
          </w:tcPr>
          <w:p w14:paraId="03EFD26F" w14:textId="77777777" w:rsidR="00E705AA" w:rsidRPr="007F460F" w:rsidRDefault="00E705AA" w:rsidP="006860B4">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22689157" w14:textId="77777777" w:rsidR="00E705AA" w:rsidRPr="009369AE" w:rsidRDefault="00E705AA" w:rsidP="006860B4">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E2EFD9" w:themeFill="accent6" w:themeFillTint="33"/>
          </w:tcPr>
          <w:p w14:paraId="209C861B" w14:textId="77777777" w:rsidR="00E705AA" w:rsidRPr="009369AE" w:rsidRDefault="00E705AA" w:rsidP="006860B4">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DEDED" w:themeFill="accent3" w:themeFillTint="33"/>
          </w:tcPr>
          <w:p w14:paraId="2FD188EF" w14:textId="77777777" w:rsidR="00E705AA" w:rsidRPr="009369AE" w:rsidRDefault="00E705AA" w:rsidP="006860B4">
            <w:pPr>
              <w:rPr>
                <w:sz w:val="12"/>
                <w:szCs w:val="12"/>
              </w:rPr>
            </w:pPr>
            <w:r w:rsidRPr="009369AE">
              <w:rPr>
                <w:sz w:val="12"/>
                <w:szCs w:val="12"/>
                <w:lang w:val="cy-GB"/>
              </w:rPr>
              <w:t>Gwybodaeth ardderchog am y prif faterion, cysyniadau a dadleuon</w:t>
            </w:r>
          </w:p>
          <w:p w14:paraId="147F0B79" w14:textId="77777777" w:rsidR="00E705AA" w:rsidRPr="009369AE" w:rsidRDefault="00E705AA" w:rsidP="006860B4">
            <w:pPr>
              <w:rPr>
                <w:sz w:val="12"/>
                <w:szCs w:val="12"/>
              </w:rPr>
            </w:pPr>
          </w:p>
        </w:tc>
        <w:tc>
          <w:tcPr>
            <w:tcW w:w="1701" w:type="dxa"/>
            <w:shd w:val="clear" w:color="auto" w:fill="EDEDED" w:themeFill="accent3" w:themeFillTint="33"/>
          </w:tcPr>
          <w:p w14:paraId="68E7E1D8" w14:textId="77777777" w:rsidR="00E705AA" w:rsidRPr="009369AE" w:rsidRDefault="00E705AA" w:rsidP="006860B4">
            <w:pPr>
              <w:rPr>
                <w:sz w:val="12"/>
                <w:szCs w:val="12"/>
              </w:rPr>
            </w:pPr>
            <w:r w:rsidRPr="009369AE">
              <w:rPr>
                <w:sz w:val="12"/>
                <w:szCs w:val="12"/>
                <w:lang w:val="cy-GB"/>
              </w:rPr>
              <w:t>Dealltwriaeth lwyr, awdurdodol o'r prif faterion, cysyniadau a dadleuon</w:t>
            </w:r>
          </w:p>
        </w:tc>
      </w:tr>
      <w:tr w:rsidR="00E705AA" w:rsidRPr="007F460F" w14:paraId="4B27F01F" w14:textId="77777777" w:rsidTr="006860B4">
        <w:trPr>
          <w:trHeight w:val="692"/>
        </w:trPr>
        <w:tc>
          <w:tcPr>
            <w:tcW w:w="1276" w:type="dxa"/>
            <w:vMerge/>
          </w:tcPr>
          <w:p w14:paraId="20BD5575" w14:textId="77777777" w:rsidR="00E705AA" w:rsidRPr="007F460F" w:rsidRDefault="00E705AA" w:rsidP="006860B4">
            <w:pPr>
              <w:rPr>
                <w:sz w:val="12"/>
                <w:szCs w:val="12"/>
              </w:rPr>
            </w:pPr>
          </w:p>
        </w:tc>
        <w:tc>
          <w:tcPr>
            <w:tcW w:w="1560" w:type="dxa"/>
            <w:shd w:val="clear" w:color="auto" w:fill="D9E2F3" w:themeFill="accent1" w:themeFillTint="33"/>
          </w:tcPr>
          <w:p w14:paraId="1A842E11" w14:textId="77777777" w:rsidR="00E705AA" w:rsidRPr="007F460F" w:rsidRDefault="00E705AA" w:rsidP="006860B4">
            <w:pPr>
              <w:rPr>
                <w:sz w:val="12"/>
                <w:szCs w:val="12"/>
              </w:rPr>
            </w:pPr>
            <w:r w:rsidRPr="007F460F">
              <w:rPr>
                <w:sz w:val="12"/>
                <w:szCs w:val="12"/>
                <w:lang w:val="cy-GB"/>
              </w:rPr>
              <w:t>Peth llenyddiaeth/ deunydd amhriodol ac amrediad darllen cyfyngedig a diffyg cywirdeb</w:t>
            </w:r>
          </w:p>
        </w:tc>
        <w:tc>
          <w:tcPr>
            <w:tcW w:w="1275" w:type="dxa"/>
            <w:shd w:val="clear" w:color="auto" w:fill="F7CAAC" w:themeFill="accent2" w:themeFillTint="66"/>
          </w:tcPr>
          <w:p w14:paraId="5BE7FD5E" w14:textId="77777777" w:rsidR="00E705AA" w:rsidRPr="007F460F" w:rsidRDefault="00E705AA" w:rsidP="006860B4">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6DEFEC04" w14:textId="77777777" w:rsidR="00E705AA" w:rsidRPr="007F460F" w:rsidRDefault="00E705AA" w:rsidP="006860B4">
            <w:pPr>
              <w:rPr>
                <w:sz w:val="12"/>
                <w:szCs w:val="12"/>
              </w:rPr>
            </w:pPr>
            <w:r w:rsidRPr="007F460F">
              <w:rPr>
                <w:sz w:val="12"/>
                <w:szCs w:val="12"/>
                <w:lang w:val="cy-GB"/>
              </w:rPr>
              <w:t xml:space="preserve">Amrediad darllen da o’r rhestr argymelledig a ffynonellau eraill </w:t>
            </w:r>
          </w:p>
        </w:tc>
        <w:tc>
          <w:tcPr>
            <w:tcW w:w="1559" w:type="dxa"/>
            <w:shd w:val="clear" w:color="auto" w:fill="E2EFD9" w:themeFill="accent6" w:themeFillTint="33"/>
          </w:tcPr>
          <w:p w14:paraId="283E52BC" w14:textId="77777777" w:rsidR="00E705AA" w:rsidRPr="007F460F" w:rsidRDefault="00E705AA" w:rsidP="006860B4">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DEDED" w:themeFill="accent3" w:themeFillTint="33"/>
          </w:tcPr>
          <w:p w14:paraId="79F8C4BE" w14:textId="77777777" w:rsidR="00E705AA" w:rsidRPr="007F460F" w:rsidRDefault="00E705AA" w:rsidP="006860B4">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DEDED" w:themeFill="accent3" w:themeFillTint="33"/>
          </w:tcPr>
          <w:p w14:paraId="57A0B40B" w14:textId="77777777" w:rsidR="00E705AA" w:rsidRPr="007F460F" w:rsidRDefault="00E705AA" w:rsidP="006860B4">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E705AA" w:rsidRPr="007F460F" w14:paraId="1546D4DB" w14:textId="77777777" w:rsidTr="006860B4">
        <w:trPr>
          <w:trHeight w:val="129"/>
        </w:trPr>
        <w:tc>
          <w:tcPr>
            <w:tcW w:w="1276" w:type="dxa"/>
            <w:shd w:val="clear" w:color="auto" w:fill="D9D9D9" w:themeFill="background1" w:themeFillShade="D9"/>
          </w:tcPr>
          <w:p w14:paraId="5633C534" w14:textId="77777777" w:rsidR="00E705AA" w:rsidRPr="007F460F" w:rsidRDefault="00E705AA" w:rsidP="006860B4">
            <w:pPr>
              <w:rPr>
                <w:sz w:val="12"/>
                <w:szCs w:val="12"/>
                <w:lang w:val="cy-GB"/>
              </w:rPr>
            </w:pPr>
          </w:p>
        </w:tc>
        <w:tc>
          <w:tcPr>
            <w:tcW w:w="1560" w:type="dxa"/>
            <w:shd w:val="clear" w:color="auto" w:fill="D9D9D9" w:themeFill="background1" w:themeFillShade="D9"/>
          </w:tcPr>
          <w:p w14:paraId="1B2143F8" w14:textId="77777777" w:rsidR="00E705AA" w:rsidRPr="007F460F" w:rsidRDefault="00E705AA" w:rsidP="006860B4">
            <w:pPr>
              <w:jc w:val="center"/>
              <w:rPr>
                <w:sz w:val="12"/>
                <w:szCs w:val="12"/>
              </w:rPr>
            </w:pPr>
            <w:r w:rsidRPr="007F460F">
              <w:rPr>
                <w:sz w:val="12"/>
                <w:szCs w:val="12"/>
              </w:rPr>
              <w:t>0-11</w:t>
            </w:r>
          </w:p>
        </w:tc>
        <w:tc>
          <w:tcPr>
            <w:tcW w:w="1275" w:type="dxa"/>
            <w:shd w:val="clear" w:color="auto" w:fill="D9D9D9" w:themeFill="background1" w:themeFillShade="D9"/>
          </w:tcPr>
          <w:p w14:paraId="66394008" w14:textId="77777777" w:rsidR="00E705AA" w:rsidRPr="007F460F" w:rsidRDefault="00E705AA" w:rsidP="006860B4">
            <w:pPr>
              <w:jc w:val="center"/>
              <w:rPr>
                <w:sz w:val="12"/>
                <w:szCs w:val="12"/>
              </w:rPr>
            </w:pPr>
            <w:r w:rsidRPr="007F460F">
              <w:rPr>
                <w:sz w:val="12"/>
                <w:szCs w:val="12"/>
              </w:rPr>
              <w:t>12-14</w:t>
            </w:r>
          </w:p>
        </w:tc>
        <w:tc>
          <w:tcPr>
            <w:tcW w:w="1418" w:type="dxa"/>
            <w:shd w:val="clear" w:color="auto" w:fill="D9D9D9" w:themeFill="background1" w:themeFillShade="D9"/>
          </w:tcPr>
          <w:p w14:paraId="3D5A62ED" w14:textId="77777777" w:rsidR="00E705AA" w:rsidRPr="007F460F" w:rsidRDefault="00E705AA" w:rsidP="006860B4">
            <w:pPr>
              <w:jc w:val="center"/>
              <w:rPr>
                <w:bCs/>
                <w:sz w:val="12"/>
                <w:szCs w:val="12"/>
              </w:rPr>
            </w:pPr>
            <w:r w:rsidRPr="007F460F">
              <w:rPr>
                <w:bCs/>
                <w:sz w:val="12"/>
                <w:szCs w:val="12"/>
              </w:rPr>
              <w:t>15-17</w:t>
            </w:r>
          </w:p>
        </w:tc>
        <w:tc>
          <w:tcPr>
            <w:tcW w:w="1559" w:type="dxa"/>
            <w:shd w:val="clear" w:color="auto" w:fill="D9D9D9" w:themeFill="background1" w:themeFillShade="D9"/>
          </w:tcPr>
          <w:p w14:paraId="4F91E6C7" w14:textId="77777777" w:rsidR="00E705AA" w:rsidRPr="007F460F" w:rsidRDefault="00E705AA" w:rsidP="006860B4">
            <w:pPr>
              <w:jc w:val="center"/>
              <w:rPr>
                <w:bCs/>
                <w:sz w:val="12"/>
                <w:szCs w:val="12"/>
              </w:rPr>
            </w:pPr>
            <w:r w:rsidRPr="007F460F">
              <w:rPr>
                <w:bCs/>
                <w:sz w:val="12"/>
                <w:szCs w:val="12"/>
              </w:rPr>
              <w:t>18-20</w:t>
            </w:r>
          </w:p>
        </w:tc>
        <w:tc>
          <w:tcPr>
            <w:tcW w:w="1701" w:type="dxa"/>
            <w:shd w:val="clear" w:color="auto" w:fill="D9D9D9" w:themeFill="background1" w:themeFillShade="D9"/>
          </w:tcPr>
          <w:p w14:paraId="2B4F417A" w14:textId="77777777" w:rsidR="00E705AA" w:rsidRPr="007F460F" w:rsidRDefault="00E705AA" w:rsidP="006860B4">
            <w:pPr>
              <w:jc w:val="center"/>
              <w:rPr>
                <w:sz w:val="12"/>
                <w:szCs w:val="12"/>
              </w:rPr>
            </w:pPr>
            <w:r w:rsidRPr="007F460F">
              <w:rPr>
                <w:sz w:val="12"/>
                <w:szCs w:val="12"/>
              </w:rPr>
              <w:t>21-23</w:t>
            </w:r>
          </w:p>
        </w:tc>
        <w:tc>
          <w:tcPr>
            <w:tcW w:w="1701" w:type="dxa"/>
            <w:shd w:val="clear" w:color="auto" w:fill="D9D9D9" w:themeFill="background1" w:themeFillShade="D9"/>
          </w:tcPr>
          <w:p w14:paraId="1A8FAF5A" w14:textId="77777777" w:rsidR="00E705AA" w:rsidRPr="007F460F" w:rsidRDefault="00E705AA" w:rsidP="006860B4">
            <w:pPr>
              <w:jc w:val="center"/>
              <w:rPr>
                <w:sz w:val="12"/>
                <w:szCs w:val="12"/>
              </w:rPr>
            </w:pPr>
            <w:r w:rsidRPr="007F460F">
              <w:rPr>
                <w:sz w:val="12"/>
                <w:szCs w:val="12"/>
              </w:rPr>
              <w:t>24-30</w:t>
            </w:r>
          </w:p>
        </w:tc>
      </w:tr>
      <w:tr w:rsidR="00E705AA" w:rsidRPr="007F460F" w14:paraId="7F2B9128" w14:textId="77777777" w:rsidTr="006860B4">
        <w:trPr>
          <w:trHeight w:val="653"/>
        </w:trPr>
        <w:tc>
          <w:tcPr>
            <w:tcW w:w="1276" w:type="dxa"/>
            <w:vMerge w:val="restart"/>
          </w:tcPr>
          <w:p w14:paraId="5960A222" w14:textId="77777777" w:rsidR="00E705AA" w:rsidRPr="007F460F" w:rsidRDefault="00E705AA" w:rsidP="006860B4">
            <w:pPr>
              <w:rPr>
                <w:b/>
                <w:sz w:val="12"/>
                <w:szCs w:val="12"/>
              </w:rPr>
            </w:pPr>
            <w:r w:rsidRPr="007F460F">
              <w:rPr>
                <w:b/>
                <w:sz w:val="12"/>
                <w:szCs w:val="12"/>
                <w:lang w:val="cy-GB"/>
              </w:rPr>
              <w:t>Sgiliau deallusol</w:t>
            </w:r>
          </w:p>
          <w:p w14:paraId="6B38E49D" w14:textId="77777777" w:rsidR="00E705AA" w:rsidRPr="007F460F" w:rsidRDefault="00E705AA" w:rsidP="006860B4">
            <w:pPr>
              <w:rPr>
                <w:sz w:val="12"/>
                <w:szCs w:val="12"/>
              </w:rPr>
            </w:pPr>
          </w:p>
          <w:p w14:paraId="00A75B51" w14:textId="77777777" w:rsidR="00E705AA" w:rsidRPr="007F460F" w:rsidRDefault="00E705AA" w:rsidP="006860B4">
            <w:pPr>
              <w:rPr>
                <w:sz w:val="12"/>
                <w:szCs w:val="12"/>
              </w:rPr>
            </w:pPr>
            <w:r w:rsidRPr="007F460F">
              <w:rPr>
                <w:sz w:val="12"/>
                <w:szCs w:val="12"/>
                <w:lang w:val="cy-GB"/>
              </w:rPr>
              <w:t>(dadl)</w:t>
            </w:r>
          </w:p>
          <w:p w14:paraId="2F66E4B4" w14:textId="77777777" w:rsidR="00E705AA" w:rsidRPr="007F460F" w:rsidRDefault="00E705AA" w:rsidP="006860B4">
            <w:pPr>
              <w:rPr>
                <w:sz w:val="12"/>
                <w:szCs w:val="12"/>
              </w:rPr>
            </w:pPr>
          </w:p>
          <w:p w14:paraId="1960A2AA" w14:textId="77777777" w:rsidR="00E705AA" w:rsidRPr="007F460F" w:rsidRDefault="00E705AA" w:rsidP="006860B4">
            <w:pPr>
              <w:rPr>
                <w:sz w:val="12"/>
                <w:szCs w:val="12"/>
              </w:rPr>
            </w:pPr>
          </w:p>
          <w:p w14:paraId="2B4D077F" w14:textId="77777777" w:rsidR="00E705AA" w:rsidRPr="007F460F" w:rsidRDefault="00E705AA" w:rsidP="006860B4">
            <w:pPr>
              <w:rPr>
                <w:sz w:val="12"/>
                <w:szCs w:val="12"/>
              </w:rPr>
            </w:pPr>
            <w:r w:rsidRPr="007F460F">
              <w:rPr>
                <w:sz w:val="12"/>
                <w:szCs w:val="12"/>
                <w:lang w:val="cy-GB"/>
              </w:rPr>
              <w:t>(cynllun ymchwil/casglu data proffesiynol)</w:t>
            </w:r>
          </w:p>
          <w:p w14:paraId="45256A04" w14:textId="77777777" w:rsidR="00E705AA" w:rsidRDefault="00E705AA" w:rsidP="006860B4">
            <w:pPr>
              <w:rPr>
                <w:sz w:val="12"/>
                <w:szCs w:val="12"/>
              </w:rPr>
            </w:pPr>
          </w:p>
          <w:p w14:paraId="4760F99A" w14:textId="77777777" w:rsidR="00E705AA" w:rsidRPr="007F460F" w:rsidRDefault="00E705AA" w:rsidP="006860B4">
            <w:pPr>
              <w:rPr>
                <w:sz w:val="12"/>
                <w:szCs w:val="12"/>
              </w:rPr>
            </w:pPr>
          </w:p>
          <w:p w14:paraId="6E545884" w14:textId="77777777" w:rsidR="00E705AA" w:rsidRPr="007F460F" w:rsidRDefault="00E705AA" w:rsidP="006860B4">
            <w:pPr>
              <w:rPr>
                <w:sz w:val="12"/>
                <w:szCs w:val="12"/>
              </w:rPr>
            </w:pPr>
          </w:p>
          <w:p w14:paraId="34D4BC69" w14:textId="77777777" w:rsidR="00E705AA" w:rsidRPr="007F460F" w:rsidRDefault="00E705AA" w:rsidP="006860B4">
            <w:pPr>
              <w:rPr>
                <w:sz w:val="12"/>
                <w:szCs w:val="12"/>
              </w:rPr>
            </w:pPr>
          </w:p>
          <w:p w14:paraId="604CD6BE" w14:textId="77777777" w:rsidR="00E705AA" w:rsidRPr="007F460F" w:rsidRDefault="00E705AA" w:rsidP="006860B4">
            <w:pPr>
              <w:rPr>
                <w:sz w:val="12"/>
                <w:szCs w:val="12"/>
              </w:rPr>
            </w:pPr>
            <w:r w:rsidRPr="007F460F">
              <w:rPr>
                <w:sz w:val="12"/>
                <w:szCs w:val="12"/>
                <w:lang w:val="cy-GB"/>
              </w:rPr>
              <w:t>(cyflwyno canfyddiadau/ dadansoddi)</w:t>
            </w:r>
          </w:p>
          <w:p w14:paraId="7ED7259D" w14:textId="77777777" w:rsidR="00E705AA" w:rsidRPr="007F460F" w:rsidRDefault="00E705AA" w:rsidP="006860B4">
            <w:pPr>
              <w:rPr>
                <w:sz w:val="12"/>
                <w:szCs w:val="12"/>
              </w:rPr>
            </w:pPr>
          </w:p>
          <w:p w14:paraId="1ECAFC23" w14:textId="77777777" w:rsidR="00E705AA" w:rsidRPr="007F460F" w:rsidRDefault="00E705AA" w:rsidP="006860B4">
            <w:pPr>
              <w:rPr>
                <w:sz w:val="12"/>
                <w:szCs w:val="12"/>
              </w:rPr>
            </w:pPr>
          </w:p>
          <w:p w14:paraId="6C37872E" w14:textId="77777777" w:rsidR="00E705AA" w:rsidRPr="007F460F" w:rsidRDefault="00E705AA" w:rsidP="006860B4">
            <w:pPr>
              <w:rPr>
                <w:sz w:val="12"/>
                <w:szCs w:val="12"/>
              </w:rPr>
            </w:pPr>
            <w:r w:rsidRPr="007F460F">
              <w:rPr>
                <w:sz w:val="12"/>
                <w:szCs w:val="12"/>
                <w:lang w:val="cy-GB"/>
              </w:rPr>
              <w:t>(gwerthuso beirniadol/ adfyfyriol)</w:t>
            </w:r>
          </w:p>
          <w:p w14:paraId="2949DFF5" w14:textId="77777777" w:rsidR="00E705AA" w:rsidRPr="007F460F" w:rsidRDefault="00E705AA" w:rsidP="006860B4">
            <w:pPr>
              <w:rPr>
                <w:sz w:val="12"/>
                <w:szCs w:val="12"/>
              </w:rPr>
            </w:pPr>
          </w:p>
        </w:tc>
        <w:tc>
          <w:tcPr>
            <w:tcW w:w="1560" w:type="dxa"/>
            <w:shd w:val="clear" w:color="auto" w:fill="D9E2F3" w:themeFill="accent1" w:themeFillTint="33"/>
          </w:tcPr>
          <w:p w14:paraId="12217161" w14:textId="77777777" w:rsidR="00E705AA" w:rsidRPr="007F460F" w:rsidRDefault="00E705AA" w:rsidP="006860B4">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F7CAAC" w:themeFill="accent2" w:themeFillTint="66"/>
          </w:tcPr>
          <w:p w14:paraId="280752A2" w14:textId="77777777" w:rsidR="00E705AA" w:rsidRPr="009369AE" w:rsidRDefault="00E705AA" w:rsidP="006860B4">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3BF9D3C3" w14:textId="77777777" w:rsidR="00E705AA" w:rsidRPr="009369AE" w:rsidRDefault="00E705AA" w:rsidP="006860B4">
            <w:pPr>
              <w:rPr>
                <w:sz w:val="12"/>
                <w:szCs w:val="12"/>
              </w:rPr>
            </w:pPr>
            <w:r w:rsidRPr="009369AE">
              <w:rPr>
                <w:sz w:val="12"/>
                <w:szCs w:val="12"/>
                <w:lang w:val="cy-GB"/>
              </w:rPr>
              <w:t>Cyflwynir dadl gytbwys, dda gyda safbwyntiau wedi’u cyfiawnhau</w:t>
            </w:r>
          </w:p>
        </w:tc>
        <w:tc>
          <w:tcPr>
            <w:tcW w:w="1559" w:type="dxa"/>
            <w:shd w:val="clear" w:color="auto" w:fill="E2EFD9" w:themeFill="accent6" w:themeFillTint="33"/>
          </w:tcPr>
          <w:p w14:paraId="7A3DC18B" w14:textId="77777777" w:rsidR="00E705AA" w:rsidRPr="009369AE" w:rsidRDefault="00E705AA" w:rsidP="006860B4">
            <w:pPr>
              <w:rPr>
                <w:sz w:val="12"/>
                <w:szCs w:val="12"/>
              </w:rPr>
            </w:pPr>
            <w:r w:rsidRPr="009369AE">
              <w:rPr>
                <w:sz w:val="12"/>
                <w:szCs w:val="12"/>
                <w:lang w:val="cy-GB"/>
              </w:rPr>
              <w:t>Cyflwynir dadl dda iawn  gydag ystyriaeth ofalus o’r safbwyntiau</w:t>
            </w:r>
          </w:p>
        </w:tc>
        <w:tc>
          <w:tcPr>
            <w:tcW w:w="1701" w:type="dxa"/>
            <w:shd w:val="clear" w:color="auto" w:fill="EDEDED" w:themeFill="accent3" w:themeFillTint="33"/>
          </w:tcPr>
          <w:p w14:paraId="2E36EC4E" w14:textId="77777777" w:rsidR="00E705AA" w:rsidRPr="009369AE" w:rsidRDefault="00E705AA" w:rsidP="006860B4">
            <w:pPr>
              <w:rPr>
                <w:sz w:val="12"/>
                <w:szCs w:val="12"/>
              </w:rPr>
            </w:pPr>
            <w:r w:rsidRPr="009369AE">
              <w:rPr>
                <w:sz w:val="12"/>
                <w:szCs w:val="12"/>
                <w:lang w:val="cy-GB"/>
              </w:rPr>
              <w:t>Cyflwynir dadl feirniadol gydag ystyriaeth feddylgar o safbwyntiau</w:t>
            </w:r>
          </w:p>
        </w:tc>
        <w:tc>
          <w:tcPr>
            <w:tcW w:w="1701" w:type="dxa"/>
            <w:shd w:val="clear" w:color="auto" w:fill="EDEDED" w:themeFill="accent3" w:themeFillTint="33"/>
          </w:tcPr>
          <w:p w14:paraId="0C143B17" w14:textId="77777777" w:rsidR="00E705AA" w:rsidRPr="009369AE" w:rsidRDefault="00E705AA" w:rsidP="006860B4">
            <w:pPr>
              <w:rPr>
                <w:sz w:val="12"/>
                <w:szCs w:val="12"/>
              </w:rPr>
            </w:pPr>
            <w:r w:rsidRPr="009369AE">
              <w:rPr>
                <w:sz w:val="12"/>
                <w:szCs w:val="12"/>
                <w:lang w:val="cy-GB"/>
              </w:rPr>
              <w:t>Cyflwynir dadl feirniadol tra strwythuredig gyda thystiolaeth o gyfuno safbwyntiau</w:t>
            </w:r>
          </w:p>
        </w:tc>
      </w:tr>
      <w:tr w:rsidR="00E705AA" w:rsidRPr="007F460F" w14:paraId="74EF6C32" w14:textId="77777777" w:rsidTr="006860B4">
        <w:trPr>
          <w:trHeight w:val="653"/>
        </w:trPr>
        <w:tc>
          <w:tcPr>
            <w:tcW w:w="1276" w:type="dxa"/>
            <w:vMerge/>
          </w:tcPr>
          <w:p w14:paraId="456CA763" w14:textId="77777777" w:rsidR="00E705AA" w:rsidRPr="007F460F" w:rsidRDefault="00E705AA" w:rsidP="006860B4">
            <w:pPr>
              <w:rPr>
                <w:sz w:val="12"/>
                <w:szCs w:val="12"/>
              </w:rPr>
            </w:pPr>
          </w:p>
        </w:tc>
        <w:tc>
          <w:tcPr>
            <w:tcW w:w="1560" w:type="dxa"/>
            <w:shd w:val="clear" w:color="auto" w:fill="D9E2F3" w:themeFill="accent1" w:themeFillTint="33"/>
          </w:tcPr>
          <w:p w14:paraId="745E648B" w14:textId="77777777" w:rsidR="00E705AA" w:rsidRPr="007F460F" w:rsidRDefault="00E705AA" w:rsidP="006860B4">
            <w:pPr>
              <w:rPr>
                <w:rStyle w:val="SubtleEmphasis1"/>
              </w:rPr>
            </w:pPr>
            <w:r w:rsidRPr="007F460F">
              <w:rPr>
                <w:sz w:val="12"/>
                <w:szCs w:val="12"/>
                <w:lang w:val="cy-GB"/>
              </w:rPr>
              <w:t xml:space="preserve">Y cynllun ymchwil yn amhriodol ac yn ei hanfod yn ddiffygiol </w:t>
            </w:r>
          </w:p>
        </w:tc>
        <w:tc>
          <w:tcPr>
            <w:tcW w:w="1275" w:type="dxa"/>
            <w:shd w:val="clear" w:color="auto" w:fill="F7CAAC" w:themeFill="accent2" w:themeFillTint="66"/>
          </w:tcPr>
          <w:p w14:paraId="644411B2" w14:textId="77777777" w:rsidR="00E705AA" w:rsidRPr="009369AE" w:rsidRDefault="00E705AA" w:rsidP="006860B4">
            <w:pPr>
              <w:rPr>
                <w:rStyle w:val="Emphasis"/>
              </w:rPr>
            </w:pPr>
            <w:r w:rsidRPr="009369AE">
              <w:rPr>
                <w:sz w:val="12"/>
                <w:szCs w:val="12"/>
                <w:lang w:val="cy-GB"/>
              </w:rPr>
              <w:t>Y cynllun ymchwil yn briodol i’r cyd-destun proffesiynol</w:t>
            </w:r>
          </w:p>
          <w:p w14:paraId="2267B468" w14:textId="77777777" w:rsidR="00E705AA" w:rsidRPr="009369AE" w:rsidRDefault="00E705AA" w:rsidP="006860B4">
            <w:pPr>
              <w:rPr>
                <w:rStyle w:val="SubtleEmphasis1"/>
              </w:rPr>
            </w:pPr>
          </w:p>
        </w:tc>
        <w:tc>
          <w:tcPr>
            <w:tcW w:w="1418" w:type="dxa"/>
            <w:shd w:val="clear" w:color="auto" w:fill="FFFF99"/>
          </w:tcPr>
          <w:p w14:paraId="7F80ABFB" w14:textId="77777777" w:rsidR="00E705AA" w:rsidRPr="009369AE" w:rsidRDefault="00E705AA" w:rsidP="006860B4">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E2EFD9" w:themeFill="accent6" w:themeFillTint="33"/>
          </w:tcPr>
          <w:p w14:paraId="0652B0DA" w14:textId="77777777" w:rsidR="00E705AA" w:rsidRPr="009369AE" w:rsidRDefault="00E705AA" w:rsidP="006860B4">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DEDED" w:themeFill="accent3" w:themeFillTint="33"/>
          </w:tcPr>
          <w:p w14:paraId="2D5747A1" w14:textId="77777777" w:rsidR="00E705AA" w:rsidRPr="009369AE" w:rsidRDefault="00E705AA" w:rsidP="006860B4">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DEDED" w:themeFill="accent3" w:themeFillTint="33"/>
          </w:tcPr>
          <w:p w14:paraId="0863BA51" w14:textId="77777777" w:rsidR="00E705AA" w:rsidRPr="009369AE" w:rsidRDefault="00E705AA" w:rsidP="006860B4">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E705AA" w:rsidRPr="007F460F" w14:paraId="108EA51E" w14:textId="77777777" w:rsidTr="006860B4">
        <w:trPr>
          <w:trHeight w:val="418"/>
        </w:trPr>
        <w:tc>
          <w:tcPr>
            <w:tcW w:w="1276" w:type="dxa"/>
            <w:vMerge/>
          </w:tcPr>
          <w:p w14:paraId="2016B1E7" w14:textId="77777777" w:rsidR="00E705AA" w:rsidRPr="007F460F" w:rsidRDefault="00E705AA" w:rsidP="006860B4">
            <w:pPr>
              <w:rPr>
                <w:sz w:val="12"/>
                <w:szCs w:val="12"/>
              </w:rPr>
            </w:pPr>
          </w:p>
        </w:tc>
        <w:tc>
          <w:tcPr>
            <w:tcW w:w="1560" w:type="dxa"/>
            <w:shd w:val="clear" w:color="auto" w:fill="D9E2F3" w:themeFill="accent1" w:themeFillTint="33"/>
          </w:tcPr>
          <w:p w14:paraId="21B3A896" w14:textId="77777777" w:rsidR="00E705AA" w:rsidRPr="00175905" w:rsidRDefault="00E705AA" w:rsidP="006860B4">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F7CAAC" w:themeFill="accent2" w:themeFillTint="66"/>
          </w:tcPr>
          <w:p w14:paraId="045748C7" w14:textId="77777777" w:rsidR="00E705AA" w:rsidRPr="00175905" w:rsidRDefault="00E705AA" w:rsidP="006860B4">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38FBC4F" w14:textId="77777777" w:rsidR="00E705AA" w:rsidRPr="00175905" w:rsidRDefault="00E705AA" w:rsidP="006860B4">
            <w:pPr>
              <w:rPr>
                <w:sz w:val="12"/>
                <w:szCs w:val="12"/>
              </w:rPr>
            </w:pPr>
            <w:r w:rsidRPr="00175905">
              <w:rPr>
                <w:sz w:val="12"/>
                <w:szCs w:val="12"/>
                <w:lang w:val="cy-GB"/>
              </w:rPr>
              <w:t>Cyflwynir y canfyddiadau gyda pheth dadansoddi a chasgliadau a gyfiawnheir</w:t>
            </w:r>
          </w:p>
        </w:tc>
        <w:tc>
          <w:tcPr>
            <w:tcW w:w="1559" w:type="dxa"/>
            <w:shd w:val="clear" w:color="auto" w:fill="E2EFD9" w:themeFill="accent6" w:themeFillTint="33"/>
          </w:tcPr>
          <w:p w14:paraId="5C37D726" w14:textId="77777777" w:rsidR="00E705AA" w:rsidRPr="00175905" w:rsidRDefault="00E705AA" w:rsidP="006860B4">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DEDED" w:themeFill="accent3" w:themeFillTint="33"/>
          </w:tcPr>
          <w:p w14:paraId="6545AC56" w14:textId="77777777" w:rsidR="00E705AA" w:rsidRPr="00175905" w:rsidRDefault="00E705AA" w:rsidP="006860B4">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DEDED" w:themeFill="accent3" w:themeFillTint="33"/>
          </w:tcPr>
          <w:p w14:paraId="3CF14FC9" w14:textId="77777777" w:rsidR="00E705AA" w:rsidRPr="00175905" w:rsidRDefault="00E705AA" w:rsidP="006860B4">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E705AA" w:rsidRPr="007F460F" w14:paraId="396E597E" w14:textId="77777777" w:rsidTr="006860B4">
        <w:trPr>
          <w:trHeight w:val="513"/>
        </w:trPr>
        <w:tc>
          <w:tcPr>
            <w:tcW w:w="1276" w:type="dxa"/>
            <w:vMerge/>
          </w:tcPr>
          <w:p w14:paraId="4B61343C" w14:textId="77777777" w:rsidR="00E705AA" w:rsidRPr="007F460F" w:rsidRDefault="00E705AA" w:rsidP="006860B4">
            <w:pPr>
              <w:rPr>
                <w:sz w:val="12"/>
                <w:szCs w:val="12"/>
              </w:rPr>
            </w:pPr>
          </w:p>
        </w:tc>
        <w:tc>
          <w:tcPr>
            <w:tcW w:w="1560" w:type="dxa"/>
            <w:shd w:val="clear" w:color="auto" w:fill="D9E2F3" w:themeFill="accent1" w:themeFillTint="33"/>
          </w:tcPr>
          <w:p w14:paraId="6B1DAE72" w14:textId="77777777" w:rsidR="00E705AA" w:rsidRPr="007F460F" w:rsidRDefault="00E705AA" w:rsidP="006860B4">
            <w:pPr>
              <w:rPr>
                <w:sz w:val="12"/>
                <w:szCs w:val="12"/>
                <w:lang w:val="cy-GB"/>
              </w:rPr>
            </w:pPr>
            <w:r w:rsidRPr="007F460F">
              <w:rPr>
                <w:sz w:val="12"/>
                <w:szCs w:val="12"/>
                <w:lang w:val="cy-GB"/>
              </w:rPr>
              <w:t>Prinder tystiolaeth o werthuso a/neu adfyfyrio beirniadol</w:t>
            </w:r>
          </w:p>
          <w:p w14:paraId="6CBA44A5" w14:textId="77777777" w:rsidR="00E705AA" w:rsidRPr="007F460F" w:rsidRDefault="00E705AA" w:rsidP="006860B4">
            <w:pPr>
              <w:rPr>
                <w:sz w:val="12"/>
                <w:szCs w:val="12"/>
              </w:rPr>
            </w:pPr>
          </w:p>
        </w:tc>
        <w:tc>
          <w:tcPr>
            <w:tcW w:w="1275" w:type="dxa"/>
            <w:shd w:val="clear" w:color="auto" w:fill="F7CAAC" w:themeFill="accent2" w:themeFillTint="66"/>
          </w:tcPr>
          <w:p w14:paraId="40E86A3F" w14:textId="77777777" w:rsidR="00E705AA" w:rsidRPr="00175905" w:rsidRDefault="00E705AA" w:rsidP="006860B4">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2F40D9EA" w14:textId="77777777" w:rsidR="00E705AA" w:rsidRPr="00175905" w:rsidRDefault="00E705AA" w:rsidP="006860B4">
            <w:pPr>
              <w:rPr>
                <w:sz w:val="12"/>
                <w:szCs w:val="12"/>
              </w:rPr>
            </w:pPr>
            <w:r w:rsidRPr="00175905">
              <w:rPr>
                <w:sz w:val="12"/>
                <w:szCs w:val="12"/>
                <w:lang w:val="cy-GB"/>
              </w:rPr>
              <w:t>Gwerthusiad beirniadol da o’r gwaith a thystiolaeth dda o adfyfyrio</w:t>
            </w:r>
          </w:p>
        </w:tc>
        <w:tc>
          <w:tcPr>
            <w:tcW w:w="1559" w:type="dxa"/>
            <w:shd w:val="clear" w:color="auto" w:fill="E2EFD9" w:themeFill="accent6" w:themeFillTint="33"/>
          </w:tcPr>
          <w:p w14:paraId="65F4B67B" w14:textId="77777777" w:rsidR="00E705AA" w:rsidRPr="00175905" w:rsidRDefault="00E705AA" w:rsidP="006860B4">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DEDED" w:themeFill="accent3" w:themeFillTint="33"/>
          </w:tcPr>
          <w:p w14:paraId="780969AB" w14:textId="77777777" w:rsidR="00E705AA" w:rsidRPr="00175905" w:rsidRDefault="00E705AA" w:rsidP="006860B4">
            <w:pPr>
              <w:rPr>
                <w:sz w:val="12"/>
                <w:szCs w:val="12"/>
              </w:rPr>
            </w:pPr>
            <w:r w:rsidRPr="00175905">
              <w:rPr>
                <w:sz w:val="12"/>
                <w:szCs w:val="12"/>
                <w:lang w:val="cy-GB"/>
              </w:rPr>
              <w:t>Gwerthusiad beirniadol ystyriol yn seiliedig ar adfyfyrio da iawn</w:t>
            </w:r>
          </w:p>
        </w:tc>
        <w:tc>
          <w:tcPr>
            <w:tcW w:w="1701" w:type="dxa"/>
            <w:shd w:val="clear" w:color="auto" w:fill="EDEDED" w:themeFill="accent3" w:themeFillTint="33"/>
          </w:tcPr>
          <w:p w14:paraId="1C27AEEC" w14:textId="77777777" w:rsidR="00E705AA" w:rsidRPr="00175905" w:rsidRDefault="00E705AA" w:rsidP="006860B4">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E705AA" w:rsidRPr="007F460F" w14:paraId="20187443" w14:textId="77777777" w:rsidTr="006860B4">
        <w:trPr>
          <w:trHeight w:val="155"/>
        </w:trPr>
        <w:tc>
          <w:tcPr>
            <w:tcW w:w="1276" w:type="dxa"/>
            <w:shd w:val="clear" w:color="auto" w:fill="D9D9D9" w:themeFill="background1" w:themeFillShade="D9"/>
          </w:tcPr>
          <w:p w14:paraId="596C14BB" w14:textId="77777777" w:rsidR="00E705AA" w:rsidRPr="007F460F" w:rsidRDefault="00E705AA" w:rsidP="006860B4">
            <w:pPr>
              <w:rPr>
                <w:b/>
                <w:sz w:val="12"/>
                <w:szCs w:val="12"/>
                <w:lang w:val="cy-GB"/>
              </w:rPr>
            </w:pPr>
          </w:p>
        </w:tc>
        <w:tc>
          <w:tcPr>
            <w:tcW w:w="1560" w:type="dxa"/>
            <w:shd w:val="clear" w:color="auto" w:fill="D9D9D9" w:themeFill="background1" w:themeFillShade="D9"/>
          </w:tcPr>
          <w:p w14:paraId="22644199" w14:textId="77777777" w:rsidR="00E705AA" w:rsidRPr="007F460F" w:rsidRDefault="00E705AA" w:rsidP="006860B4">
            <w:pPr>
              <w:jc w:val="center"/>
              <w:rPr>
                <w:sz w:val="12"/>
                <w:szCs w:val="12"/>
              </w:rPr>
            </w:pPr>
            <w:r w:rsidRPr="007F460F">
              <w:rPr>
                <w:sz w:val="12"/>
                <w:szCs w:val="12"/>
              </w:rPr>
              <w:t>0-11</w:t>
            </w:r>
          </w:p>
        </w:tc>
        <w:tc>
          <w:tcPr>
            <w:tcW w:w="1275" w:type="dxa"/>
            <w:shd w:val="clear" w:color="auto" w:fill="D9D9D9" w:themeFill="background1" w:themeFillShade="D9"/>
          </w:tcPr>
          <w:p w14:paraId="7B354120" w14:textId="77777777" w:rsidR="00E705AA" w:rsidRPr="007F460F" w:rsidRDefault="00E705AA" w:rsidP="006860B4">
            <w:pPr>
              <w:jc w:val="center"/>
              <w:rPr>
                <w:sz w:val="12"/>
                <w:szCs w:val="12"/>
              </w:rPr>
            </w:pPr>
            <w:r w:rsidRPr="007F460F">
              <w:rPr>
                <w:sz w:val="12"/>
                <w:szCs w:val="12"/>
              </w:rPr>
              <w:t>12-14</w:t>
            </w:r>
          </w:p>
        </w:tc>
        <w:tc>
          <w:tcPr>
            <w:tcW w:w="1418" w:type="dxa"/>
            <w:shd w:val="clear" w:color="auto" w:fill="D9D9D9" w:themeFill="background1" w:themeFillShade="D9"/>
          </w:tcPr>
          <w:p w14:paraId="451071D2" w14:textId="77777777" w:rsidR="00E705AA" w:rsidRPr="007F460F" w:rsidRDefault="00E705AA" w:rsidP="006860B4">
            <w:pPr>
              <w:jc w:val="center"/>
              <w:rPr>
                <w:bCs/>
                <w:sz w:val="12"/>
                <w:szCs w:val="12"/>
              </w:rPr>
            </w:pPr>
            <w:r w:rsidRPr="007F460F">
              <w:rPr>
                <w:bCs/>
                <w:sz w:val="12"/>
                <w:szCs w:val="12"/>
              </w:rPr>
              <w:t>15-17</w:t>
            </w:r>
          </w:p>
        </w:tc>
        <w:tc>
          <w:tcPr>
            <w:tcW w:w="1559" w:type="dxa"/>
            <w:shd w:val="clear" w:color="auto" w:fill="D9D9D9" w:themeFill="background1" w:themeFillShade="D9"/>
          </w:tcPr>
          <w:p w14:paraId="22EB4F3F" w14:textId="77777777" w:rsidR="00E705AA" w:rsidRPr="007F460F" w:rsidRDefault="00E705AA" w:rsidP="006860B4">
            <w:pPr>
              <w:jc w:val="center"/>
              <w:rPr>
                <w:bCs/>
                <w:sz w:val="12"/>
                <w:szCs w:val="12"/>
              </w:rPr>
            </w:pPr>
            <w:r w:rsidRPr="007F460F">
              <w:rPr>
                <w:bCs/>
                <w:sz w:val="12"/>
                <w:szCs w:val="12"/>
              </w:rPr>
              <w:t>18-20</w:t>
            </w:r>
          </w:p>
        </w:tc>
        <w:tc>
          <w:tcPr>
            <w:tcW w:w="1701" w:type="dxa"/>
            <w:shd w:val="clear" w:color="auto" w:fill="D9D9D9" w:themeFill="background1" w:themeFillShade="D9"/>
          </w:tcPr>
          <w:p w14:paraId="384BE214" w14:textId="77777777" w:rsidR="00E705AA" w:rsidRPr="007F460F" w:rsidRDefault="00E705AA" w:rsidP="006860B4">
            <w:pPr>
              <w:jc w:val="center"/>
              <w:rPr>
                <w:sz w:val="12"/>
                <w:szCs w:val="12"/>
              </w:rPr>
            </w:pPr>
            <w:r w:rsidRPr="007F460F">
              <w:rPr>
                <w:sz w:val="12"/>
                <w:szCs w:val="12"/>
              </w:rPr>
              <w:t>21-23</w:t>
            </w:r>
          </w:p>
        </w:tc>
        <w:tc>
          <w:tcPr>
            <w:tcW w:w="1701" w:type="dxa"/>
            <w:shd w:val="clear" w:color="auto" w:fill="D9D9D9" w:themeFill="background1" w:themeFillShade="D9"/>
          </w:tcPr>
          <w:p w14:paraId="522CE9F6" w14:textId="77777777" w:rsidR="00E705AA" w:rsidRPr="007F460F" w:rsidRDefault="00E705AA" w:rsidP="006860B4">
            <w:pPr>
              <w:jc w:val="center"/>
              <w:rPr>
                <w:sz w:val="12"/>
                <w:szCs w:val="12"/>
              </w:rPr>
            </w:pPr>
            <w:r w:rsidRPr="007F460F">
              <w:rPr>
                <w:sz w:val="12"/>
                <w:szCs w:val="12"/>
              </w:rPr>
              <w:t>24-30</w:t>
            </w:r>
          </w:p>
        </w:tc>
      </w:tr>
      <w:tr w:rsidR="00E705AA" w:rsidRPr="007F460F" w14:paraId="7030FCBE" w14:textId="77777777" w:rsidTr="006860B4">
        <w:trPr>
          <w:trHeight w:val="276"/>
        </w:trPr>
        <w:tc>
          <w:tcPr>
            <w:tcW w:w="1276" w:type="dxa"/>
            <w:vMerge w:val="restart"/>
          </w:tcPr>
          <w:p w14:paraId="6530E569" w14:textId="77777777" w:rsidR="00E705AA" w:rsidRPr="007F460F" w:rsidRDefault="00E705AA" w:rsidP="006860B4">
            <w:pPr>
              <w:rPr>
                <w:b/>
                <w:sz w:val="12"/>
                <w:szCs w:val="12"/>
              </w:rPr>
            </w:pPr>
            <w:r w:rsidRPr="007F460F">
              <w:rPr>
                <w:b/>
                <w:sz w:val="12"/>
                <w:szCs w:val="12"/>
                <w:lang w:val="cy-GB"/>
              </w:rPr>
              <w:t>Cymwysiadau pedagogaidd a phroffesiynol</w:t>
            </w:r>
          </w:p>
          <w:p w14:paraId="1FDDDA64" w14:textId="77777777" w:rsidR="00E705AA" w:rsidRDefault="00E705AA" w:rsidP="006860B4">
            <w:pPr>
              <w:rPr>
                <w:sz w:val="12"/>
                <w:szCs w:val="12"/>
              </w:rPr>
            </w:pPr>
          </w:p>
          <w:p w14:paraId="1D1001BA" w14:textId="77777777" w:rsidR="00E705AA" w:rsidRDefault="00E705AA" w:rsidP="006860B4">
            <w:pPr>
              <w:rPr>
                <w:sz w:val="12"/>
                <w:szCs w:val="12"/>
                <w:lang w:val="cy-GB"/>
              </w:rPr>
            </w:pPr>
            <w:r w:rsidRPr="007F460F">
              <w:rPr>
                <w:sz w:val="12"/>
                <w:szCs w:val="12"/>
                <w:lang w:val="cy-GB"/>
              </w:rPr>
              <w:t>(cysylltu theori ac arfer)</w:t>
            </w:r>
          </w:p>
          <w:p w14:paraId="0A1EF66B" w14:textId="77777777" w:rsidR="00E705AA" w:rsidRDefault="00E705AA" w:rsidP="006860B4">
            <w:pPr>
              <w:rPr>
                <w:sz w:val="12"/>
                <w:szCs w:val="12"/>
              </w:rPr>
            </w:pPr>
          </w:p>
          <w:p w14:paraId="60E02309" w14:textId="77777777" w:rsidR="00E705AA" w:rsidRPr="007F460F" w:rsidRDefault="00E705AA" w:rsidP="006860B4">
            <w:pPr>
              <w:rPr>
                <w:sz w:val="12"/>
                <w:szCs w:val="12"/>
                <w:lang w:val="cy-GB"/>
              </w:rPr>
            </w:pPr>
            <w:r w:rsidRPr="007F460F">
              <w:rPr>
                <w:sz w:val="12"/>
                <w:szCs w:val="12"/>
                <w:lang w:val="cy-GB"/>
              </w:rPr>
              <w:t>(adfyfyrio proffesiynol)</w:t>
            </w:r>
          </w:p>
          <w:p w14:paraId="11AD0B01" w14:textId="77777777" w:rsidR="00E705AA" w:rsidRPr="007F460F" w:rsidRDefault="00E705AA" w:rsidP="006860B4">
            <w:pPr>
              <w:rPr>
                <w:sz w:val="12"/>
                <w:szCs w:val="12"/>
              </w:rPr>
            </w:pPr>
          </w:p>
          <w:p w14:paraId="368BED12" w14:textId="77777777" w:rsidR="00E705AA" w:rsidRPr="007F460F" w:rsidRDefault="00E705AA" w:rsidP="006860B4">
            <w:pPr>
              <w:rPr>
                <w:sz w:val="12"/>
                <w:szCs w:val="12"/>
              </w:rPr>
            </w:pPr>
            <w:r w:rsidRPr="007F460F">
              <w:rPr>
                <w:sz w:val="12"/>
                <w:szCs w:val="12"/>
                <w:lang w:val="cy-GB"/>
              </w:rPr>
              <w:t>(gweithio mewn grŵp)</w:t>
            </w:r>
          </w:p>
          <w:p w14:paraId="31129EDC" w14:textId="77777777" w:rsidR="00E705AA" w:rsidRPr="007F460F" w:rsidRDefault="00E705AA" w:rsidP="006860B4">
            <w:pPr>
              <w:rPr>
                <w:sz w:val="12"/>
                <w:szCs w:val="12"/>
              </w:rPr>
            </w:pPr>
          </w:p>
          <w:p w14:paraId="3265372A" w14:textId="77777777" w:rsidR="00E705AA" w:rsidRPr="007F460F" w:rsidRDefault="00E705AA" w:rsidP="006860B4">
            <w:pPr>
              <w:rPr>
                <w:sz w:val="12"/>
                <w:szCs w:val="12"/>
              </w:rPr>
            </w:pPr>
            <w:r w:rsidRPr="007F460F">
              <w:rPr>
                <w:sz w:val="12"/>
                <w:szCs w:val="12"/>
                <w:lang w:val="cy-GB"/>
              </w:rPr>
              <w:t>(ymddygiad moesegol lle bo’n briodol)</w:t>
            </w:r>
          </w:p>
          <w:p w14:paraId="7002068B" w14:textId="77777777" w:rsidR="00E705AA" w:rsidRPr="007F460F" w:rsidRDefault="00E705AA" w:rsidP="006860B4">
            <w:pPr>
              <w:rPr>
                <w:sz w:val="12"/>
                <w:szCs w:val="12"/>
              </w:rPr>
            </w:pPr>
          </w:p>
        </w:tc>
        <w:tc>
          <w:tcPr>
            <w:tcW w:w="1560" w:type="dxa"/>
            <w:shd w:val="clear" w:color="auto" w:fill="D9E2F3" w:themeFill="accent1" w:themeFillTint="33"/>
          </w:tcPr>
          <w:p w14:paraId="18C1FCDB" w14:textId="77777777" w:rsidR="00E705AA" w:rsidRPr="00094FE7" w:rsidRDefault="00E705AA" w:rsidP="006860B4">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F7CAAC" w:themeFill="accent2" w:themeFillTint="66"/>
          </w:tcPr>
          <w:p w14:paraId="650E28DC" w14:textId="77777777" w:rsidR="00E705AA" w:rsidRPr="00175905" w:rsidRDefault="00E705AA" w:rsidP="006860B4">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6B426ED0" w14:textId="77777777" w:rsidR="00E705AA" w:rsidRPr="00175905" w:rsidRDefault="00E705AA" w:rsidP="006860B4">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6EA21B2B" w14:textId="77777777" w:rsidR="00E705AA" w:rsidRPr="00175905" w:rsidRDefault="00E705AA" w:rsidP="006860B4">
            <w:pPr>
              <w:rPr>
                <w:sz w:val="12"/>
                <w:szCs w:val="12"/>
              </w:rPr>
            </w:pPr>
          </w:p>
        </w:tc>
        <w:tc>
          <w:tcPr>
            <w:tcW w:w="1559" w:type="dxa"/>
            <w:shd w:val="clear" w:color="auto" w:fill="E2EFD9" w:themeFill="accent6" w:themeFillTint="33"/>
          </w:tcPr>
          <w:p w14:paraId="5BF93954" w14:textId="77777777" w:rsidR="00E705AA" w:rsidRPr="00175905" w:rsidRDefault="00E705AA" w:rsidP="006860B4">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03193D56" w14:textId="77777777" w:rsidR="00E705AA" w:rsidRPr="00175905" w:rsidRDefault="00E705AA" w:rsidP="006860B4">
            <w:pPr>
              <w:rPr>
                <w:sz w:val="12"/>
                <w:szCs w:val="12"/>
              </w:rPr>
            </w:pPr>
          </w:p>
        </w:tc>
        <w:tc>
          <w:tcPr>
            <w:tcW w:w="1701" w:type="dxa"/>
            <w:shd w:val="clear" w:color="auto" w:fill="EDEDED" w:themeFill="accent3" w:themeFillTint="33"/>
          </w:tcPr>
          <w:p w14:paraId="7A52BC58" w14:textId="77777777" w:rsidR="00E705AA" w:rsidRPr="007F460F" w:rsidRDefault="00E705AA" w:rsidP="006860B4">
            <w:pPr>
              <w:rPr>
                <w:sz w:val="12"/>
                <w:szCs w:val="12"/>
              </w:rPr>
            </w:pPr>
            <w:r w:rsidRPr="007F460F">
              <w:rPr>
                <w:sz w:val="12"/>
                <w:szCs w:val="12"/>
                <w:lang w:val="cy-GB"/>
              </w:rPr>
              <w:t>Integreiddio theori ac arfer yn ardderchog mewn cyd-destun(au) pedagogaidd a phroffesiynol</w:t>
            </w:r>
          </w:p>
          <w:p w14:paraId="53106D56" w14:textId="77777777" w:rsidR="00E705AA" w:rsidRPr="007F460F" w:rsidRDefault="00E705AA" w:rsidP="006860B4">
            <w:pPr>
              <w:rPr>
                <w:sz w:val="12"/>
                <w:szCs w:val="12"/>
              </w:rPr>
            </w:pPr>
          </w:p>
        </w:tc>
        <w:tc>
          <w:tcPr>
            <w:tcW w:w="1701" w:type="dxa"/>
            <w:shd w:val="clear" w:color="auto" w:fill="EDEDED" w:themeFill="accent3" w:themeFillTint="33"/>
          </w:tcPr>
          <w:p w14:paraId="383F6644" w14:textId="77777777" w:rsidR="00E705AA" w:rsidRPr="007F460F" w:rsidRDefault="00E705AA" w:rsidP="006860B4">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7343195D" w14:textId="77777777" w:rsidR="00E705AA" w:rsidRPr="007F460F" w:rsidRDefault="00E705AA" w:rsidP="006860B4">
            <w:pPr>
              <w:rPr>
                <w:sz w:val="12"/>
                <w:szCs w:val="12"/>
              </w:rPr>
            </w:pPr>
          </w:p>
        </w:tc>
      </w:tr>
      <w:tr w:rsidR="00E705AA" w:rsidRPr="007F460F" w14:paraId="06430EDC" w14:textId="77777777" w:rsidTr="006860B4">
        <w:trPr>
          <w:trHeight w:val="226"/>
        </w:trPr>
        <w:tc>
          <w:tcPr>
            <w:tcW w:w="1276" w:type="dxa"/>
            <w:vMerge/>
          </w:tcPr>
          <w:p w14:paraId="225CFDE3" w14:textId="77777777" w:rsidR="00E705AA" w:rsidRPr="007F460F" w:rsidRDefault="00E705AA" w:rsidP="006860B4">
            <w:pPr>
              <w:rPr>
                <w:sz w:val="12"/>
                <w:szCs w:val="12"/>
              </w:rPr>
            </w:pPr>
          </w:p>
        </w:tc>
        <w:tc>
          <w:tcPr>
            <w:tcW w:w="1560" w:type="dxa"/>
            <w:shd w:val="clear" w:color="auto" w:fill="D9E2F3" w:themeFill="accent1" w:themeFillTint="33"/>
          </w:tcPr>
          <w:p w14:paraId="6484A07D" w14:textId="77777777" w:rsidR="00E705AA" w:rsidRPr="00175905" w:rsidRDefault="00E705AA" w:rsidP="006860B4">
            <w:pPr>
              <w:rPr>
                <w:rStyle w:val="SubtleEmphasis1"/>
              </w:rPr>
            </w:pPr>
            <w:r w:rsidRPr="00175905">
              <w:rPr>
                <w:sz w:val="12"/>
                <w:szCs w:val="12"/>
                <w:lang w:val="cy-GB"/>
              </w:rPr>
              <w:t xml:space="preserve">Dim neu ychydig o dystiolaeth o adfyfyrio </w:t>
            </w:r>
          </w:p>
        </w:tc>
        <w:tc>
          <w:tcPr>
            <w:tcW w:w="1275" w:type="dxa"/>
            <w:shd w:val="clear" w:color="auto" w:fill="F7CAAC" w:themeFill="accent2" w:themeFillTint="66"/>
          </w:tcPr>
          <w:p w14:paraId="4F0DCFFF" w14:textId="77777777" w:rsidR="00E705AA" w:rsidRPr="00175905" w:rsidRDefault="00E705AA" w:rsidP="006860B4">
            <w:pPr>
              <w:rPr>
                <w:rStyle w:val="SubtleEmphasis1"/>
              </w:rPr>
            </w:pPr>
            <w:r w:rsidRPr="00175905">
              <w:rPr>
                <w:sz w:val="12"/>
                <w:szCs w:val="12"/>
                <w:lang w:val="cy-GB"/>
              </w:rPr>
              <w:t>Tystiolaeth foddhaol o adfyfyrio beirniadol</w:t>
            </w:r>
          </w:p>
        </w:tc>
        <w:tc>
          <w:tcPr>
            <w:tcW w:w="1418" w:type="dxa"/>
            <w:shd w:val="clear" w:color="auto" w:fill="FFFF99"/>
          </w:tcPr>
          <w:p w14:paraId="5FF15BC0" w14:textId="77777777" w:rsidR="00E705AA" w:rsidRPr="00175905" w:rsidRDefault="00E705AA" w:rsidP="006860B4">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E2EFD9" w:themeFill="accent6" w:themeFillTint="33"/>
          </w:tcPr>
          <w:p w14:paraId="4959C717" w14:textId="77777777" w:rsidR="00E705AA" w:rsidRPr="00175905" w:rsidRDefault="00E705AA" w:rsidP="006860B4">
            <w:pPr>
              <w:rPr>
                <w:rStyle w:val="SubtleEmphasis1"/>
              </w:rPr>
            </w:pPr>
            <w:r w:rsidRPr="00175905">
              <w:rPr>
                <w:iCs/>
                <w:sz w:val="12"/>
                <w:szCs w:val="12"/>
                <w:lang w:val="cy-GB"/>
              </w:rPr>
              <w:t>Tystiolaeth dda iawn o adfyfyrio beirniadol</w:t>
            </w:r>
          </w:p>
        </w:tc>
        <w:tc>
          <w:tcPr>
            <w:tcW w:w="1701" w:type="dxa"/>
            <w:shd w:val="clear" w:color="auto" w:fill="EDEDED" w:themeFill="accent3" w:themeFillTint="33"/>
          </w:tcPr>
          <w:p w14:paraId="14379E3E" w14:textId="77777777" w:rsidR="00E705AA" w:rsidRPr="00175905" w:rsidRDefault="00E705AA" w:rsidP="006860B4">
            <w:pPr>
              <w:rPr>
                <w:rStyle w:val="SubtleEmphasis1"/>
              </w:rPr>
            </w:pPr>
            <w:r w:rsidRPr="00175905">
              <w:rPr>
                <w:sz w:val="12"/>
                <w:szCs w:val="12"/>
                <w:lang w:val="cy-GB"/>
              </w:rPr>
              <w:t>Tystiolaeth effeithiol o adfyfyrio beirniadol</w:t>
            </w:r>
          </w:p>
        </w:tc>
        <w:tc>
          <w:tcPr>
            <w:tcW w:w="1701" w:type="dxa"/>
            <w:shd w:val="clear" w:color="auto" w:fill="EDEDED" w:themeFill="accent3" w:themeFillTint="33"/>
          </w:tcPr>
          <w:p w14:paraId="34BE5EAE" w14:textId="77777777" w:rsidR="00E705AA" w:rsidRPr="00175905" w:rsidRDefault="00E705AA" w:rsidP="006860B4">
            <w:pPr>
              <w:rPr>
                <w:sz w:val="12"/>
                <w:szCs w:val="12"/>
              </w:rPr>
            </w:pPr>
            <w:r w:rsidRPr="00175905">
              <w:rPr>
                <w:sz w:val="12"/>
                <w:szCs w:val="12"/>
                <w:lang w:val="cy-GB"/>
              </w:rPr>
              <w:t>Tystiolaeth ragorol o adfyfyrio beirniadol</w:t>
            </w:r>
          </w:p>
        </w:tc>
      </w:tr>
      <w:tr w:rsidR="00E705AA" w:rsidRPr="007F460F" w14:paraId="57CBC320" w14:textId="77777777" w:rsidTr="006860B4">
        <w:trPr>
          <w:trHeight w:val="226"/>
        </w:trPr>
        <w:tc>
          <w:tcPr>
            <w:tcW w:w="1276" w:type="dxa"/>
            <w:vMerge/>
          </w:tcPr>
          <w:p w14:paraId="559DB2A3" w14:textId="77777777" w:rsidR="00E705AA" w:rsidRPr="007F460F" w:rsidRDefault="00E705AA" w:rsidP="006860B4">
            <w:pPr>
              <w:rPr>
                <w:sz w:val="12"/>
                <w:szCs w:val="12"/>
              </w:rPr>
            </w:pPr>
          </w:p>
        </w:tc>
        <w:tc>
          <w:tcPr>
            <w:tcW w:w="1560" w:type="dxa"/>
            <w:shd w:val="clear" w:color="auto" w:fill="D9E2F3" w:themeFill="accent1" w:themeFillTint="33"/>
          </w:tcPr>
          <w:p w14:paraId="1DDAF135" w14:textId="77777777" w:rsidR="00E705AA" w:rsidRPr="007F460F" w:rsidRDefault="00E705AA" w:rsidP="006860B4">
            <w:pPr>
              <w:rPr>
                <w:rStyle w:val="SubtleEmphasis1"/>
              </w:rPr>
            </w:pPr>
            <w:r w:rsidRPr="007F460F">
              <w:rPr>
                <w:sz w:val="12"/>
                <w:szCs w:val="12"/>
                <w:lang w:val="cy-GB"/>
              </w:rPr>
              <w:t>Diffyg cydweithrediad a chymryd cyfrifoldeb mewn gwaith grŵp</w:t>
            </w:r>
          </w:p>
        </w:tc>
        <w:tc>
          <w:tcPr>
            <w:tcW w:w="1275" w:type="dxa"/>
            <w:shd w:val="clear" w:color="auto" w:fill="F7CAAC" w:themeFill="accent2" w:themeFillTint="66"/>
          </w:tcPr>
          <w:p w14:paraId="7364377F" w14:textId="77777777" w:rsidR="00E705AA" w:rsidRPr="00175905" w:rsidRDefault="00E705AA" w:rsidP="006860B4">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66B1FAA5" w14:textId="77777777" w:rsidR="00E705AA" w:rsidRPr="00175905" w:rsidRDefault="00E705AA" w:rsidP="006860B4">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E2EFD9" w:themeFill="accent6" w:themeFillTint="33"/>
          </w:tcPr>
          <w:p w14:paraId="54E9815A" w14:textId="77777777" w:rsidR="00E705AA" w:rsidRPr="00175905" w:rsidRDefault="00E705AA" w:rsidP="006860B4">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DEDED" w:themeFill="accent3" w:themeFillTint="33"/>
          </w:tcPr>
          <w:p w14:paraId="1D144BBD" w14:textId="77777777" w:rsidR="00E705AA" w:rsidRPr="00175905" w:rsidRDefault="00E705AA" w:rsidP="006860B4">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DEDED" w:themeFill="accent3" w:themeFillTint="33"/>
          </w:tcPr>
          <w:p w14:paraId="2EAA56AC" w14:textId="77777777" w:rsidR="00E705AA" w:rsidRPr="00175905" w:rsidRDefault="00E705AA" w:rsidP="006860B4">
            <w:pPr>
              <w:rPr>
                <w:rStyle w:val="SubtleEmphasis1"/>
              </w:rPr>
            </w:pPr>
            <w:r w:rsidRPr="00175905">
              <w:rPr>
                <w:iCs/>
                <w:sz w:val="12"/>
                <w:szCs w:val="12"/>
                <w:lang w:val="cy-GB"/>
              </w:rPr>
              <w:t xml:space="preserve">Yn chwilio am gyfleoedd i bennu a chyflawni deilliannau personol a/neu ddeilliannau grŵp </w:t>
            </w:r>
          </w:p>
        </w:tc>
      </w:tr>
      <w:tr w:rsidR="00E705AA" w:rsidRPr="007F460F" w14:paraId="74F8C603" w14:textId="77777777" w:rsidTr="006860B4">
        <w:trPr>
          <w:trHeight w:val="384"/>
        </w:trPr>
        <w:tc>
          <w:tcPr>
            <w:tcW w:w="1276" w:type="dxa"/>
            <w:vMerge/>
          </w:tcPr>
          <w:p w14:paraId="3F0976C5" w14:textId="77777777" w:rsidR="00E705AA" w:rsidRPr="007F460F" w:rsidRDefault="00E705AA" w:rsidP="006860B4">
            <w:pPr>
              <w:rPr>
                <w:sz w:val="12"/>
                <w:szCs w:val="12"/>
              </w:rPr>
            </w:pPr>
          </w:p>
        </w:tc>
        <w:tc>
          <w:tcPr>
            <w:tcW w:w="1560" w:type="dxa"/>
            <w:shd w:val="clear" w:color="auto" w:fill="D9E2F3" w:themeFill="accent1" w:themeFillTint="33"/>
          </w:tcPr>
          <w:p w14:paraId="691E3CBB" w14:textId="77777777" w:rsidR="00E705AA" w:rsidRPr="007F460F" w:rsidRDefault="00E705AA" w:rsidP="006860B4">
            <w:pPr>
              <w:rPr>
                <w:sz w:val="12"/>
                <w:szCs w:val="12"/>
              </w:rPr>
            </w:pPr>
            <w:r w:rsidRPr="007F460F">
              <w:rPr>
                <w:sz w:val="12"/>
                <w:szCs w:val="12"/>
                <w:lang w:val="cy-GB"/>
              </w:rPr>
              <w:t xml:space="preserve">Dim neu ychydig ymwybyddiaeth o faterion moesegol </w:t>
            </w:r>
          </w:p>
        </w:tc>
        <w:tc>
          <w:tcPr>
            <w:tcW w:w="1275" w:type="dxa"/>
            <w:shd w:val="clear" w:color="auto" w:fill="F7CAAC" w:themeFill="accent2" w:themeFillTint="66"/>
          </w:tcPr>
          <w:p w14:paraId="480CB19E" w14:textId="77777777" w:rsidR="00E705AA" w:rsidRPr="00175905" w:rsidRDefault="00E705AA" w:rsidP="006860B4">
            <w:pPr>
              <w:rPr>
                <w:sz w:val="12"/>
                <w:szCs w:val="12"/>
              </w:rPr>
            </w:pPr>
            <w:r w:rsidRPr="00175905">
              <w:rPr>
                <w:sz w:val="12"/>
                <w:szCs w:val="12"/>
                <w:lang w:val="cy-GB"/>
              </w:rPr>
              <w:t>Ymwybyddiaeth foddhaol o faterion  moesegol</w:t>
            </w:r>
          </w:p>
        </w:tc>
        <w:tc>
          <w:tcPr>
            <w:tcW w:w="1418" w:type="dxa"/>
            <w:shd w:val="clear" w:color="auto" w:fill="FFFF99"/>
          </w:tcPr>
          <w:p w14:paraId="2A06D284" w14:textId="77777777" w:rsidR="00E705AA" w:rsidRPr="00175905" w:rsidRDefault="00E705AA" w:rsidP="006860B4">
            <w:pPr>
              <w:rPr>
                <w:sz w:val="12"/>
                <w:szCs w:val="12"/>
              </w:rPr>
            </w:pPr>
            <w:r w:rsidRPr="00175905">
              <w:rPr>
                <w:sz w:val="12"/>
                <w:szCs w:val="12"/>
                <w:lang w:val="cy-GB"/>
              </w:rPr>
              <w:t>Dealltwriaeth dda a chlir o faterion moesegol</w:t>
            </w:r>
          </w:p>
        </w:tc>
        <w:tc>
          <w:tcPr>
            <w:tcW w:w="1559" w:type="dxa"/>
            <w:shd w:val="clear" w:color="auto" w:fill="E2EFD9" w:themeFill="accent6" w:themeFillTint="33"/>
          </w:tcPr>
          <w:p w14:paraId="62C6DCCE" w14:textId="77777777" w:rsidR="00E705AA" w:rsidRPr="00175905" w:rsidRDefault="00E705AA" w:rsidP="006860B4">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DEDED" w:themeFill="accent3" w:themeFillTint="33"/>
          </w:tcPr>
          <w:p w14:paraId="0211B64A" w14:textId="77777777" w:rsidR="00E705AA" w:rsidRPr="00175905" w:rsidRDefault="00E705AA" w:rsidP="006860B4">
            <w:pPr>
              <w:rPr>
                <w:sz w:val="12"/>
                <w:szCs w:val="12"/>
              </w:rPr>
            </w:pPr>
            <w:r w:rsidRPr="00175905">
              <w:rPr>
                <w:sz w:val="12"/>
                <w:szCs w:val="12"/>
                <w:lang w:val="cy-GB"/>
              </w:rPr>
              <w:t>Trafodwyd materion moesegol yn eithaf manwl</w:t>
            </w:r>
          </w:p>
        </w:tc>
        <w:tc>
          <w:tcPr>
            <w:tcW w:w="1701" w:type="dxa"/>
            <w:shd w:val="clear" w:color="auto" w:fill="EDEDED" w:themeFill="accent3" w:themeFillTint="33"/>
          </w:tcPr>
          <w:p w14:paraId="7C8AD420" w14:textId="77777777" w:rsidR="00E705AA" w:rsidRPr="00175905" w:rsidRDefault="00E705AA" w:rsidP="006860B4">
            <w:pPr>
              <w:rPr>
                <w:sz w:val="12"/>
                <w:szCs w:val="12"/>
              </w:rPr>
            </w:pPr>
            <w:r w:rsidRPr="00175905">
              <w:rPr>
                <w:sz w:val="12"/>
                <w:szCs w:val="12"/>
                <w:lang w:val="cy-GB"/>
              </w:rPr>
              <w:t>Trafodwyd materion moesegol yn effeithiol ac yn fanwl</w:t>
            </w:r>
          </w:p>
        </w:tc>
      </w:tr>
      <w:tr w:rsidR="00E705AA" w:rsidRPr="007F460F" w14:paraId="2EB359EC" w14:textId="77777777" w:rsidTr="006860B4">
        <w:trPr>
          <w:trHeight w:val="149"/>
        </w:trPr>
        <w:tc>
          <w:tcPr>
            <w:tcW w:w="1276" w:type="dxa"/>
            <w:shd w:val="clear" w:color="auto" w:fill="D9D9D9" w:themeFill="background1" w:themeFillShade="D9"/>
          </w:tcPr>
          <w:p w14:paraId="06D151B6" w14:textId="77777777" w:rsidR="00E705AA" w:rsidRPr="007F460F" w:rsidRDefault="00E705AA" w:rsidP="006860B4">
            <w:pPr>
              <w:rPr>
                <w:sz w:val="12"/>
                <w:szCs w:val="12"/>
                <w:lang w:val="cy-GB"/>
              </w:rPr>
            </w:pPr>
          </w:p>
        </w:tc>
        <w:tc>
          <w:tcPr>
            <w:tcW w:w="1560" w:type="dxa"/>
            <w:shd w:val="clear" w:color="auto" w:fill="D9D9D9" w:themeFill="background1" w:themeFillShade="D9"/>
          </w:tcPr>
          <w:p w14:paraId="273866E5" w14:textId="77777777" w:rsidR="00E705AA" w:rsidRPr="007F460F" w:rsidRDefault="00E705AA" w:rsidP="006860B4">
            <w:pPr>
              <w:jc w:val="center"/>
              <w:rPr>
                <w:bCs/>
                <w:sz w:val="12"/>
                <w:szCs w:val="12"/>
              </w:rPr>
            </w:pPr>
            <w:r w:rsidRPr="007F460F">
              <w:rPr>
                <w:bCs/>
                <w:sz w:val="12"/>
                <w:szCs w:val="12"/>
              </w:rPr>
              <w:t>0-3</w:t>
            </w:r>
          </w:p>
        </w:tc>
        <w:tc>
          <w:tcPr>
            <w:tcW w:w="1275" w:type="dxa"/>
            <w:shd w:val="clear" w:color="auto" w:fill="D9D9D9" w:themeFill="background1" w:themeFillShade="D9"/>
          </w:tcPr>
          <w:p w14:paraId="39D02660" w14:textId="77777777" w:rsidR="00E705AA" w:rsidRPr="007F460F" w:rsidRDefault="00E705AA" w:rsidP="006860B4">
            <w:pPr>
              <w:jc w:val="center"/>
              <w:rPr>
                <w:bCs/>
                <w:sz w:val="12"/>
                <w:szCs w:val="12"/>
              </w:rPr>
            </w:pPr>
            <w:r w:rsidRPr="007F460F">
              <w:rPr>
                <w:bCs/>
                <w:sz w:val="12"/>
                <w:szCs w:val="12"/>
              </w:rPr>
              <w:t>4</w:t>
            </w:r>
          </w:p>
        </w:tc>
        <w:tc>
          <w:tcPr>
            <w:tcW w:w="1418" w:type="dxa"/>
            <w:shd w:val="clear" w:color="auto" w:fill="D9D9D9" w:themeFill="background1" w:themeFillShade="D9"/>
          </w:tcPr>
          <w:p w14:paraId="015CF9C9" w14:textId="77777777" w:rsidR="00E705AA" w:rsidRPr="007F460F" w:rsidRDefault="00E705AA" w:rsidP="006860B4">
            <w:pPr>
              <w:jc w:val="center"/>
              <w:rPr>
                <w:bCs/>
                <w:sz w:val="12"/>
                <w:szCs w:val="12"/>
              </w:rPr>
            </w:pPr>
            <w:r w:rsidRPr="007F460F">
              <w:rPr>
                <w:bCs/>
                <w:sz w:val="12"/>
                <w:szCs w:val="12"/>
              </w:rPr>
              <w:t>5</w:t>
            </w:r>
          </w:p>
        </w:tc>
        <w:tc>
          <w:tcPr>
            <w:tcW w:w="1559" w:type="dxa"/>
            <w:shd w:val="clear" w:color="auto" w:fill="D9D9D9" w:themeFill="background1" w:themeFillShade="D9"/>
          </w:tcPr>
          <w:p w14:paraId="66E73D61" w14:textId="77777777" w:rsidR="00E705AA" w:rsidRPr="007F460F" w:rsidRDefault="00E705AA" w:rsidP="006860B4">
            <w:pPr>
              <w:jc w:val="center"/>
              <w:rPr>
                <w:bCs/>
                <w:sz w:val="12"/>
                <w:szCs w:val="12"/>
              </w:rPr>
            </w:pPr>
            <w:r w:rsidRPr="007F460F">
              <w:rPr>
                <w:bCs/>
                <w:sz w:val="12"/>
                <w:szCs w:val="12"/>
              </w:rPr>
              <w:t>6</w:t>
            </w:r>
          </w:p>
        </w:tc>
        <w:tc>
          <w:tcPr>
            <w:tcW w:w="1701" w:type="dxa"/>
            <w:shd w:val="clear" w:color="auto" w:fill="D9D9D9" w:themeFill="background1" w:themeFillShade="D9"/>
          </w:tcPr>
          <w:p w14:paraId="502A9645" w14:textId="77777777" w:rsidR="00E705AA" w:rsidRPr="007F460F" w:rsidRDefault="00E705AA" w:rsidP="006860B4">
            <w:pPr>
              <w:jc w:val="center"/>
              <w:rPr>
                <w:bCs/>
                <w:sz w:val="12"/>
                <w:szCs w:val="12"/>
              </w:rPr>
            </w:pPr>
            <w:r w:rsidRPr="007F460F">
              <w:rPr>
                <w:bCs/>
                <w:sz w:val="12"/>
                <w:szCs w:val="12"/>
              </w:rPr>
              <w:t>7</w:t>
            </w:r>
          </w:p>
        </w:tc>
        <w:tc>
          <w:tcPr>
            <w:tcW w:w="1701" w:type="dxa"/>
            <w:shd w:val="clear" w:color="auto" w:fill="D9D9D9" w:themeFill="background1" w:themeFillShade="D9"/>
          </w:tcPr>
          <w:p w14:paraId="0CD3A6D1" w14:textId="77777777" w:rsidR="00E705AA" w:rsidRPr="007F460F" w:rsidRDefault="00E705AA" w:rsidP="006860B4">
            <w:pPr>
              <w:jc w:val="center"/>
              <w:rPr>
                <w:bCs/>
                <w:sz w:val="12"/>
                <w:szCs w:val="12"/>
              </w:rPr>
            </w:pPr>
            <w:r w:rsidRPr="007F460F">
              <w:rPr>
                <w:bCs/>
                <w:sz w:val="12"/>
                <w:szCs w:val="12"/>
              </w:rPr>
              <w:t>8-10</w:t>
            </w:r>
          </w:p>
        </w:tc>
      </w:tr>
      <w:tr w:rsidR="00E705AA" w:rsidRPr="007F460F" w14:paraId="2536410E" w14:textId="77777777" w:rsidTr="006860B4">
        <w:trPr>
          <w:trHeight w:val="418"/>
        </w:trPr>
        <w:tc>
          <w:tcPr>
            <w:tcW w:w="1276" w:type="dxa"/>
            <w:vMerge w:val="restart"/>
          </w:tcPr>
          <w:p w14:paraId="318D7CD7" w14:textId="77777777" w:rsidR="00E705AA" w:rsidRPr="007F460F" w:rsidRDefault="00E705AA" w:rsidP="006860B4">
            <w:pPr>
              <w:rPr>
                <w:b/>
                <w:sz w:val="12"/>
                <w:szCs w:val="12"/>
                <w:lang w:val="cy-GB"/>
              </w:rPr>
            </w:pPr>
            <w:r w:rsidRPr="007F460F">
              <w:rPr>
                <w:b/>
                <w:sz w:val="12"/>
                <w:szCs w:val="12"/>
                <w:lang w:val="cy-GB"/>
              </w:rPr>
              <w:t>Sgiliau allweddol/</w:t>
            </w:r>
          </w:p>
          <w:p w14:paraId="1BFB103C" w14:textId="77777777" w:rsidR="00E705AA" w:rsidRPr="007F460F" w:rsidRDefault="00E705AA" w:rsidP="006860B4">
            <w:pPr>
              <w:rPr>
                <w:b/>
                <w:sz w:val="12"/>
                <w:szCs w:val="12"/>
              </w:rPr>
            </w:pPr>
            <w:r w:rsidRPr="007F460F">
              <w:rPr>
                <w:b/>
                <w:sz w:val="12"/>
                <w:szCs w:val="12"/>
                <w:lang w:val="cy-GB"/>
              </w:rPr>
              <w:t>trosglwyddadwy</w:t>
            </w:r>
            <w:r w:rsidRPr="007F460F">
              <w:rPr>
                <w:b/>
                <w:sz w:val="12"/>
                <w:szCs w:val="12"/>
              </w:rPr>
              <w:t xml:space="preserve"> </w:t>
            </w:r>
          </w:p>
          <w:p w14:paraId="09AA9642" w14:textId="77777777" w:rsidR="00E705AA" w:rsidRPr="007F460F" w:rsidRDefault="00E705AA" w:rsidP="006860B4">
            <w:pPr>
              <w:rPr>
                <w:sz w:val="12"/>
                <w:szCs w:val="12"/>
              </w:rPr>
            </w:pPr>
          </w:p>
          <w:p w14:paraId="705307E3" w14:textId="77777777" w:rsidR="00E705AA" w:rsidRPr="007F460F" w:rsidRDefault="00E705AA" w:rsidP="006860B4">
            <w:pPr>
              <w:rPr>
                <w:sz w:val="12"/>
                <w:szCs w:val="12"/>
              </w:rPr>
            </w:pPr>
          </w:p>
          <w:p w14:paraId="3C628C39" w14:textId="77777777" w:rsidR="00E705AA" w:rsidRPr="007F460F" w:rsidRDefault="00E705AA" w:rsidP="006860B4">
            <w:pPr>
              <w:rPr>
                <w:sz w:val="12"/>
                <w:szCs w:val="12"/>
              </w:rPr>
            </w:pPr>
          </w:p>
          <w:p w14:paraId="2BAA2AD2" w14:textId="77777777" w:rsidR="00E705AA" w:rsidRPr="007F460F" w:rsidRDefault="00E705AA" w:rsidP="006860B4">
            <w:pPr>
              <w:rPr>
                <w:sz w:val="12"/>
                <w:szCs w:val="12"/>
              </w:rPr>
            </w:pPr>
          </w:p>
          <w:p w14:paraId="3A397209" w14:textId="77777777" w:rsidR="00E705AA" w:rsidRPr="007F460F" w:rsidRDefault="00E705AA" w:rsidP="006860B4">
            <w:pPr>
              <w:rPr>
                <w:sz w:val="12"/>
                <w:szCs w:val="12"/>
              </w:rPr>
            </w:pPr>
          </w:p>
          <w:p w14:paraId="48D8A281" w14:textId="77777777" w:rsidR="00E705AA" w:rsidRPr="007F460F" w:rsidRDefault="00E705AA" w:rsidP="006860B4">
            <w:pPr>
              <w:rPr>
                <w:sz w:val="12"/>
                <w:szCs w:val="12"/>
              </w:rPr>
            </w:pPr>
          </w:p>
          <w:p w14:paraId="39DF0388" w14:textId="77777777" w:rsidR="00E705AA" w:rsidRPr="007F460F" w:rsidRDefault="00E705AA" w:rsidP="006860B4">
            <w:pPr>
              <w:rPr>
                <w:sz w:val="12"/>
                <w:szCs w:val="12"/>
              </w:rPr>
            </w:pPr>
          </w:p>
          <w:p w14:paraId="3B975BFD" w14:textId="77777777" w:rsidR="00E705AA" w:rsidRPr="007F460F" w:rsidRDefault="00E705AA" w:rsidP="006860B4">
            <w:pPr>
              <w:rPr>
                <w:sz w:val="12"/>
                <w:szCs w:val="12"/>
                <w:lang w:val="cy-GB"/>
              </w:rPr>
            </w:pPr>
          </w:p>
          <w:p w14:paraId="38B0BBBF" w14:textId="77777777" w:rsidR="00E705AA" w:rsidRPr="007F460F" w:rsidRDefault="00E705AA" w:rsidP="006860B4">
            <w:pPr>
              <w:rPr>
                <w:sz w:val="12"/>
                <w:szCs w:val="12"/>
              </w:rPr>
            </w:pPr>
            <w:r w:rsidRPr="007F460F">
              <w:rPr>
                <w:sz w:val="12"/>
                <w:szCs w:val="12"/>
                <w:lang w:val="cy-GB"/>
              </w:rPr>
              <w:t>(Technegau cyfeirnodi)</w:t>
            </w:r>
          </w:p>
          <w:p w14:paraId="6F1F691F" w14:textId="77777777" w:rsidR="00E705AA" w:rsidRPr="007F460F" w:rsidRDefault="00E705AA" w:rsidP="006860B4">
            <w:pPr>
              <w:rPr>
                <w:sz w:val="12"/>
                <w:szCs w:val="12"/>
              </w:rPr>
            </w:pPr>
          </w:p>
        </w:tc>
        <w:tc>
          <w:tcPr>
            <w:tcW w:w="1560" w:type="dxa"/>
            <w:shd w:val="clear" w:color="auto" w:fill="D9E2F3" w:themeFill="accent1" w:themeFillTint="33"/>
          </w:tcPr>
          <w:p w14:paraId="2310C931" w14:textId="77777777" w:rsidR="00E705AA" w:rsidRPr="007F460F" w:rsidRDefault="00E705AA" w:rsidP="006860B4">
            <w:pPr>
              <w:rPr>
                <w:sz w:val="12"/>
                <w:szCs w:val="12"/>
              </w:rPr>
            </w:pPr>
            <w:r w:rsidRPr="007F460F">
              <w:rPr>
                <w:sz w:val="12"/>
                <w:szCs w:val="12"/>
                <w:lang w:val="cy-GB"/>
              </w:rPr>
              <w:t>Cyflwyniad y gwaith ysgrifenedig yn wan</w:t>
            </w:r>
          </w:p>
        </w:tc>
        <w:tc>
          <w:tcPr>
            <w:tcW w:w="1275" w:type="dxa"/>
            <w:shd w:val="clear" w:color="auto" w:fill="F7CAAC" w:themeFill="accent2" w:themeFillTint="66"/>
          </w:tcPr>
          <w:p w14:paraId="56032B40" w14:textId="77777777" w:rsidR="00E705AA" w:rsidRPr="007F460F" w:rsidRDefault="00E705AA" w:rsidP="006860B4">
            <w:pPr>
              <w:rPr>
                <w:sz w:val="12"/>
                <w:szCs w:val="12"/>
              </w:rPr>
            </w:pPr>
            <w:r w:rsidRPr="007F460F">
              <w:rPr>
                <w:sz w:val="12"/>
                <w:szCs w:val="12"/>
                <w:lang w:val="cy-GB"/>
              </w:rPr>
              <w:t>Cyflwyniad y gwaith ysgrifenedig yn foddhaol</w:t>
            </w:r>
          </w:p>
        </w:tc>
        <w:tc>
          <w:tcPr>
            <w:tcW w:w="1418" w:type="dxa"/>
            <w:shd w:val="clear" w:color="auto" w:fill="FFFF99"/>
          </w:tcPr>
          <w:p w14:paraId="529F16E8" w14:textId="77777777" w:rsidR="00E705AA" w:rsidRPr="007F460F" w:rsidRDefault="00E705AA" w:rsidP="006860B4">
            <w:pPr>
              <w:rPr>
                <w:sz w:val="12"/>
                <w:szCs w:val="12"/>
              </w:rPr>
            </w:pPr>
            <w:r w:rsidRPr="007F460F">
              <w:rPr>
                <w:sz w:val="12"/>
                <w:szCs w:val="12"/>
                <w:lang w:val="cy-GB"/>
              </w:rPr>
              <w:t>Cyflwyniad y gwaith ysgrifenedig yn dda</w:t>
            </w:r>
          </w:p>
        </w:tc>
        <w:tc>
          <w:tcPr>
            <w:tcW w:w="1559" w:type="dxa"/>
            <w:shd w:val="clear" w:color="auto" w:fill="E2EFD9" w:themeFill="accent6" w:themeFillTint="33"/>
          </w:tcPr>
          <w:p w14:paraId="3C3EA842" w14:textId="77777777" w:rsidR="00E705AA" w:rsidRPr="007F460F" w:rsidRDefault="00E705AA" w:rsidP="006860B4">
            <w:pPr>
              <w:rPr>
                <w:sz w:val="12"/>
                <w:szCs w:val="12"/>
              </w:rPr>
            </w:pPr>
            <w:r w:rsidRPr="007F460F">
              <w:rPr>
                <w:sz w:val="12"/>
                <w:szCs w:val="12"/>
                <w:lang w:val="cy-GB"/>
              </w:rPr>
              <w:t>Cyflwyniad y gwaith ysgrifenedig yn dda iawn</w:t>
            </w:r>
          </w:p>
        </w:tc>
        <w:tc>
          <w:tcPr>
            <w:tcW w:w="1701" w:type="dxa"/>
            <w:shd w:val="clear" w:color="auto" w:fill="EDEDED" w:themeFill="accent3" w:themeFillTint="33"/>
          </w:tcPr>
          <w:p w14:paraId="4AC9CDFC" w14:textId="77777777" w:rsidR="00E705AA" w:rsidRPr="007F460F" w:rsidRDefault="00E705AA" w:rsidP="006860B4">
            <w:pPr>
              <w:rPr>
                <w:sz w:val="12"/>
                <w:szCs w:val="12"/>
              </w:rPr>
            </w:pPr>
            <w:r w:rsidRPr="007F460F">
              <w:rPr>
                <w:sz w:val="12"/>
                <w:szCs w:val="12"/>
                <w:lang w:val="cy-GB"/>
              </w:rPr>
              <w:t>Cyflwyniad y gwaith ysgrifenedig yn effeithiol</w:t>
            </w:r>
          </w:p>
        </w:tc>
        <w:tc>
          <w:tcPr>
            <w:tcW w:w="1701" w:type="dxa"/>
            <w:shd w:val="clear" w:color="auto" w:fill="EDEDED" w:themeFill="accent3" w:themeFillTint="33"/>
          </w:tcPr>
          <w:p w14:paraId="3AF00680" w14:textId="77777777" w:rsidR="00E705AA" w:rsidRPr="007F460F" w:rsidRDefault="00E705AA" w:rsidP="006860B4">
            <w:pPr>
              <w:rPr>
                <w:sz w:val="12"/>
                <w:szCs w:val="12"/>
              </w:rPr>
            </w:pPr>
            <w:r w:rsidRPr="007F460F">
              <w:rPr>
                <w:sz w:val="12"/>
                <w:szCs w:val="12"/>
                <w:lang w:val="cy-GB"/>
              </w:rPr>
              <w:t>Cyflwyniad y gwaith ysgrifenedig yn rhagorol</w:t>
            </w:r>
          </w:p>
        </w:tc>
      </w:tr>
      <w:tr w:rsidR="00E705AA" w:rsidRPr="007F460F" w14:paraId="1C1FB63B" w14:textId="77777777" w:rsidTr="006860B4">
        <w:trPr>
          <w:trHeight w:val="455"/>
        </w:trPr>
        <w:tc>
          <w:tcPr>
            <w:tcW w:w="1276" w:type="dxa"/>
            <w:vMerge/>
          </w:tcPr>
          <w:p w14:paraId="2D6A86C9" w14:textId="77777777" w:rsidR="00E705AA" w:rsidRPr="007F460F" w:rsidRDefault="00E705AA" w:rsidP="006860B4">
            <w:pPr>
              <w:rPr>
                <w:sz w:val="12"/>
                <w:szCs w:val="12"/>
              </w:rPr>
            </w:pPr>
          </w:p>
        </w:tc>
        <w:tc>
          <w:tcPr>
            <w:tcW w:w="1560" w:type="dxa"/>
            <w:shd w:val="clear" w:color="auto" w:fill="D9E2F3" w:themeFill="accent1" w:themeFillTint="33"/>
          </w:tcPr>
          <w:p w14:paraId="6AC1988C" w14:textId="77777777" w:rsidR="00E705AA" w:rsidRPr="007F460F" w:rsidRDefault="00E705AA" w:rsidP="006860B4">
            <w:pPr>
              <w:rPr>
                <w:sz w:val="12"/>
                <w:szCs w:val="12"/>
              </w:rPr>
            </w:pPr>
            <w:r w:rsidRPr="007F460F">
              <w:rPr>
                <w:sz w:val="12"/>
                <w:szCs w:val="12"/>
                <w:lang w:val="cy-GB"/>
              </w:rPr>
              <w:t xml:space="preserve">Nifer o wallau sylfaenol o ran sillafu, atalnodi neu ramadeg </w:t>
            </w:r>
          </w:p>
        </w:tc>
        <w:tc>
          <w:tcPr>
            <w:tcW w:w="1275" w:type="dxa"/>
            <w:shd w:val="clear" w:color="auto" w:fill="F7CAAC" w:themeFill="accent2" w:themeFillTint="66"/>
          </w:tcPr>
          <w:p w14:paraId="2006104C" w14:textId="77777777" w:rsidR="00E705AA" w:rsidRPr="007F460F" w:rsidRDefault="00E705AA" w:rsidP="006860B4">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23ABFA7E" w14:textId="77777777" w:rsidR="00E705AA" w:rsidRPr="007F460F" w:rsidRDefault="00E705AA" w:rsidP="006860B4">
            <w:pPr>
              <w:rPr>
                <w:sz w:val="12"/>
                <w:szCs w:val="12"/>
              </w:rPr>
            </w:pPr>
            <w:r w:rsidRPr="007F460F">
              <w:rPr>
                <w:sz w:val="12"/>
                <w:szCs w:val="12"/>
                <w:lang w:val="cy-GB"/>
              </w:rPr>
              <w:t xml:space="preserve">Ychydig o wallau sylfaenol o ran sillafu, atalnodi neu ramadeg </w:t>
            </w:r>
          </w:p>
        </w:tc>
        <w:tc>
          <w:tcPr>
            <w:tcW w:w="1559" w:type="dxa"/>
            <w:shd w:val="clear" w:color="auto" w:fill="E2EFD9" w:themeFill="accent6" w:themeFillTint="33"/>
          </w:tcPr>
          <w:p w14:paraId="17B5872C" w14:textId="77777777" w:rsidR="00E705AA" w:rsidRPr="007F460F" w:rsidRDefault="00E705AA" w:rsidP="006860B4">
            <w:pPr>
              <w:rPr>
                <w:sz w:val="12"/>
                <w:szCs w:val="12"/>
              </w:rPr>
            </w:pPr>
            <w:r w:rsidRPr="007F460F">
              <w:rPr>
                <w:sz w:val="12"/>
                <w:szCs w:val="12"/>
                <w:lang w:val="cy-GB"/>
              </w:rPr>
              <w:t>Ychydig iawn o wallau yn yr iaith ysgrifenedig</w:t>
            </w:r>
          </w:p>
        </w:tc>
        <w:tc>
          <w:tcPr>
            <w:tcW w:w="1701" w:type="dxa"/>
            <w:shd w:val="clear" w:color="auto" w:fill="EDEDED" w:themeFill="accent3" w:themeFillTint="33"/>
          </w:tcPr>
          <w:p w14:paraId="2A0F5CD5" w14:textId="77777777" w:rsidR="00E705AA" w:rsidRPr="007F460F" w:rsidRDefault="00E705AA" w:rsidP="006860B4">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DEDED" w:themeFill="accent3" w:themeFillTint="33"/>
          </w:tcPr>
          <w:p w14:paraId="2A69138C" w14:textId="77777777" w:rsidR="00E705AA" w:rsidRPr="007F460F" w:rsidRDefault="00E705AA" w:rsidP="006860B4">
            <w:pPr>
              <w:rPr>
                <w:sz w:val="12"/>
                <w:szCs w:val="12"/>
              </w:rPr>
            </w:pPr>
            <w:r w:rsidRPr="007F460F">
              <w:rPr>
                <w:sz w:val="12"/>
                <w:szCs w:val="12"/>
                <w:lang w:val="cy-GB"/>
              </w:rPr>
              <w:t>Dim gwallau yn yr iaith ysgrifenedig</w:t>
            </w:r>
          </w:p>
        </w:tc>
      </w:tr>
      <w:tr w:rsidR="00E705AA" w:rsidRPr="007F460F" w14:paraId="01B93749" w14:textId="77777777" w:rsidTr="006860B4">
        <w:trPr>
          <w:trHeight w:val="536"/>
        </w:trPr>
        <w:tc>
          <w:tcPr>
            <w:tcW w:w="1276" w:type="dxa"/>
            <w:vMerge/>
          </w:tcPr>
          <w:p w14:paraId="079EBD25" w14:textId="77777777" w:rsidR="00E705AA" w:rsidRPr="007F460F" w:rsidRDefault="00E705AA" w:rsidP="006860B4">
            <w:pPr>
              <w:rPr>
                <w:sz w:val="12"/>
                <w:szCs w:val="12"/>
              </w:rPr>
            </w:pPr>
          </w:p>
        </w:tc>
        <w:tc>
          <w:tcPr>
            <w:tcW w:w="1560" w:type="dxa"/>
            <w:shd w:val="clear" w:color="auto" w:fill="D9E2F3" w:themeFill="accent1" w:themeFillTint="33"/>
          </w:tcPr>
          <w:p w14:paraId="6FCAE165" w14:textId="77777777" w:rsidR="00E705AA" w:rsidRPr="007F460F" w:rsidRDefault="00E705AA" w:rsidP="006860B4">
            <w:pPr>
              <w:rPr>
                <w:sz w:val="12"/>
                <w:szCs w:val="12"/>
              </w:rPr>
            </w:pPr>
            <w:r w:rsidRPr="007F460F">
              <w:rPr>
                <w:sz w:val="12"/>
                <w:szCs w:val="12"/>
                <w:lang w:val="cy-GB"/>
              </w:rPr>
              <w:t>Strwythur gwan ac arddull ysgrifennu aneglur mewn mannau</w:t>
            </w:r>
          </w:p>
        </w:tc>
        <w:tc>
          <w:tcPr>
            <w:tcW w:w="1275" w:type="dxa"/>
            <w:shd w:val="clear" w:color="auto" w:fill="F7CAAC" w:themeFill="accent2" w:themeFillTint="66"/>
          </w:tcPr>
          <w:p w14:paraId="5535DF4B" w14:textId="77777777" w:rsidR="00E705AA" w:rsidRPr="007F460F" w:rsidRDefault="00E705AA" w:rsidP="006860B4">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0EC426FA" w14:textId="77777777" w:rsidR="00E705AA" w:rsidRPr="007F460F" w:rsidRDefault="00E705AA" w:rsidP="006860B4">
            <w:pPr>
              <w:rPr>
                <w:sz w:val="12"/>
                <w:szCs w:val="12"/>
              </w:rPr>
            </w:pPr>
            <w:r w:rsidRPr="007F460F">
              <w:rPr>
                <w:sz w:val="12"/>
                <w:szCs w:val="12"/>
                <w:lang w:val="cy-GB"/>
              </w:rPr>
              <w:t>Strwythur da gydag arddull ysgrifennu clir</w:t>
            </w:r>
          </w:p>
          <w:p w14:paraId="1617F96C" w14:textId="77777777" w:rsidR="00E705AA" w:rsidRPr="007F460F" w:rsidRDefault="00E705AA" w:rsidP="006860B4">
            <w:pPr>
              <w:rPr>
                <w:sz w:val="12"/>
                <w:szCs w:val="12"/>
              </w:rPr>
            </w:pPr>
          </w:p>
        </w:tc>
        <w:tc>
          <w:tcPr>
            <w:tcW w:w="1559" w:type="dxa"/>
            <w:shd w:val="clear" w:color="auto" w:fill="E2EFD9" w:themeFill="accent6" w:themeFillTint="33"/>
          </w:tcPr>
          <w:p w14:paraId="30C86B58" w14:textId="77777777" w:rsidR="00E705AA" w:rsidRPr="007F460F" w:rsidRDefault="00E705AA" w:rsidP="006860B4">
            <w:pPr>
              <w:rPr>
                <w:sz w:val="12"/>
                <w:szCs w:val="12"/>
              </w:rPr>
            </w:pPr>
            <w:r w:rsidRPr="007F460F">
              <w:rPr>
                <w:sz w:val="12"/>
                <w:szCs w:val="12"/>
                <w:lang w:val="cy-GB"/>
              </w:rPr>
              <w:t>Strwythur da iawn sy’n cynnal y darllenydd</w:t>
            </w:r>
          </w:p>
        </w:tc>
        <w:tc>
          <w:tcPr>
            <w:tcW w:w="1701" w:type="dxa"/>
            <w:shd w:val="clear" w:color="auto" w:fill="EDEDED" w:themeFill="accent3" w:themeFillTint="33"/>
          </w:tcPr>
          <w:p w14:paraId="13CAD0E9" w14:textId="77777777" w:rsidR="00E705AA" w:rsidRPr="007F460F" w:rsidRDefault="00E705AA" w:rsidP="006860B4">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DEDED" w:themeFill="accent3" w:themeFillTint="33"/>
          </w:tcPr>
          <w:p w14:paraId="66BD2820" w14:textId="77777777" w:rsidR="00E705AA" w:rsidRPr="007F460F" w:rsidRDefault="00E705AA" w:rsidP="006860B4">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E705AA" w:rsidRPr="007F460F" w14:paraId="4367980F" w14:textId="77777777" w:rsidTr="006860B4">
        <w:trPr>
          <w:trHeight w:val="553"/>
        </w:trPr>
        <w:tc>
          <w:tcPr>
            <w:tcW w:w="1276" w:type="dxa"/>
            <w:vMerge/>
          </w:tcPr>
          <w:p w14:paraId="398A8EF6" w14:textId="77777777" w:rsidR="00E705AA" w:rsidRPr="007F460F" w:rsidRDefault="00E705AA" w:rsidP="006860B4">
            <w:pPr>
              <w:rPr>
                <w:sz w:val="12"/>
                <w:szCs w:val="12"/>
              </w:rPr>
            </w:pPr>
          </w:p>
        </w:tc>
        <w:tc>
          <w:tcPr>
            <w:tcW w:w="1560" w:type="dxa"/>
            <w:shd w:val="clear" w:color="auto" w:fill="D9E2F3" w:themeFill="accent1" w:themeFillTint="33"/>
          </w:tcPr>
          <w:p w14:paraId="139B49FD" w14:textId="77777777" w:rsidR="00E705AA" w:rsidRPr="007F460F" w:rsidRDefault="00E705AA" w:rsidP="006860B4">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F7CAAC" w:themeFill="accent2" w:themeFillTint="66"/>
          </w:tcPr>
          <w:p w14:paraId="4772387D" w14:textId="77777777" w:rsidR="00E705AA" w:rsidRPr="007F460F" w:rsidRDefault="00E705AA" w:rsidP="006860B4">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03EDFB7D" w14:textId="77777777" w:rsidR="00E705AA" w:rsidRPr="007F460F" w:rsidRDefault="00E705AA" w:rsidP="006860B4">
            <w:pPr>
              <w:rPr>
                <w:sz w:val="12"/>
                <w:szCs w:val="12"/>
              </w:rPr>
            </w:pPr>
            <w:r w:rsidRPr="007F460F">
              <w:rPr>
                <w:sz w:val="12"/>
                <w:szCs w:val="12"/>
                <w:lang w:val="cy-GB"/>
              </w:rPr>
              <w:t xml:space="preserve">Defnydd da o brotocolau ac arferion cyfeirnodi Harvard </w:t>
            </w:r>
          </w:p>
        </w:tc>
        <w:tc>
          <w:tcPr>
            <w:tcW w:w="1559" w:type="dxa"/>
            <w:shd w:val="clear" w:color="auto" w:fill="E2EFD9" w:themeFill="accent6" w:themeFillTint="33"/>
          </w:tcPr>
          <w:p w14:paraId="5BD5A959" w14:textId="77777777" w:rsidR="00E705AA" w:rsidRPr="006B786A" w:rsidRDefault="00E705AA" w:rsidP="006860B4">
            <w:pPr>
              <w:rPr>
                <w:sz w:val="12"/>
                <w:szCs w:val="12"/>
              </w:rPr>
            </w:pPr>
            <w:r w:rsidRPr="006B786A">
              <w:rPr>
                <w:sz w:val="12"/>
                <w:szCs w:val="12"/>
                <w:lang w:val="cy-GB"/>
              </w:rPr>
              <w:t>Defnyddir system Harvard yn gywir at ei gilydd, gyda rhai ffynonellau eilaidd</w:t>
            </w:r>
          </w:p>
        </w:tc>
        <w:tc>
          <w:tcPr>
            <w:tcW w:w="1701" w:type="dxa"/>
            <w:shd w:val="clear" w:color="auto" w:fill="EDEDED" w:themeFill="accent3" w:themeFillTint="33"/>
          </w:tcPr>
          <w:p w14:paraId="2ECEAB5A" w14:textId="77777777" w:rsidR="00E705AA" w:rsidRPr="006B786A" w:rsidRDefault="00E705AA" w:rsidP="006860B4">
            <w:pPr>
              <w:rPr>
                <w:sz w:val="12"/>
                <w:szCs w:val="12"/>
              </w:rPr>
            </w:pPr>
            <w:r w:rsidRPr="006B786A">
              <w:rPr>
                <w:sz w:val="12"/>
                <w:szCs w:val="12"/>
                <w:lang w:val="cy-GB"/>
              </w:rPr>
              <w:t>Defnyddir system Harvard yn gywir yn cynnwys ffynonellau eilaidd</w:t>
            </w:r>
          </w:p>
        </w:tc>
        <w:tc>
          <w:tcPr>
            <w:tcW w:w="1701" w:type="dxa"/>
            <w:shd w:val="clear" w:color="auto" w:fill="EDEDED" w:themeFill="accent3" w:themeFillTint="33"/>
          </w:tcPr>
          <w:p w14:paraId="49906460" w14:textId="77777777" w:rsidR="00E705AA" w:rsidRPr="007F460F" w:rsidRDefault="00E705AA" w:rsidP="006860B4">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E705AA" w:rsidRPr="007F460F" w14:paraId="25486F56" w14:textId="77777777" w:rsidTr="006860B4">
        <w:trPr>
          <w:trHeight w:val="575"/>
        </w:trPr>
        <w:tc>
          <w:tcPr>
            <w:tcW w:w="1276" w:type="dxa"/>
            <w:vMerge w:val="restart"/>
          </w:tcPr>
          <w:p w14:paraId="7841417A" w14:textId="77777777" w:rsidR="00E705AA" w:rsidRPr="007F460F" w:rsidRDefault="00E705AA" w:rsidP="006860B4">
            <w:pPr>
              <w:rPr>
                <w:b/>
                <w:sz w:val="12"/>
                <w:szCs w:val="12"/>
              </w:rPr>
            </w:pPr>
            <w:r w:rsidRPr="007F460F">
              <w:rPr>
                <w:b/>
                <w:sz w:val="12"/>
                <w:szCs w:val="12"/>
                <w:lang w:val="cy-GB"/>
              </w:rPr>
              <w:t>Cyflwyniadau llafar</w:t>
            </w:r>
          </w:p>
          <w:p w14:paraId="7A79D0D7" w14:textId="77777777" w:rsidR="00E705AA" w:rsidRPr="007F460F" w:rsidRDefault="00E705AA" w:rsidP="006860B4">
            <w:pPr>
              <w:rPr>
                <w:sz w:val="12"/>
                <w:szCs w:val="12"/>
              </w:rPr>
            </w:pPr>
          </w:p>
          <w:p w14:paraId="2E4DBB1F" w14:textId="77777777" w:rsidR="00E705AA" w:rsidRPr="007F460F" w:rsidRDefault="00E705AA" w:rsidP="006860B4">
            <w:pPr>
              <w:rPr>
                <w:sz w:val="12"/>
                <w:szCs w:val="12"/>
              </w:rPr>
            </w:pPr>
          </w:p>
          <w:p w14:paraId="77106734" w14:textId="77777777" w:rsidR="00E705AA" w:rsidRPr="007F460F" w:rsidRDefault="00E705AA" w:rsidP="006860B4">
            <w:pPr>
              <w:rPr>
                <w:sz w:val="12"/>
                <w:szCs w:val="12"/>
              </w:rPr>
            </w:pPr>
            <w:r w:rsidRPr="007F460F">
              <w:rPr>
                <w:sz w:val="12"/>
                <w:szCs w:val="12"/>
                <w:lang w:val="cy-GB"/>
              </w:rPr>
              <w:t>(strwythur)</w:t>
            </w:r>
          </w:p>
          <w:p w14:paraId="4B543904" w14:textId="77777777" w:rsidR="00E705AA" w:rsidRPr="007F460F" w:rsidRDefault="00E705AA" w:rsidP="006860B4">
            <w:pPr>
              <w:rPr>
                <w:sz w:val="12"/>
                <w:szCs w:val="12"/>
              </w:rPr>
            </w:pPr>
          </w:p>
          <w:p w14:paraId="791C237E" w14:textId="77777777" w:rsidR="00E705AA" w:rsidRPr="007F460F" w:rsidRDefault="00E705AA" w:rsidP="006860B4">
            <w:pPr>
              <w:rPr>
                <w:sz w:val="12"/>
                <w:szCs w:val="12"/>
              </w:rPr>
            </w:pPr>
          </w:p>
          <w:p w14:paraId="478A9F32" w14:textId="77777777" w:rsidR="00E705AA" w:rsidRPr="007F460F" w:rsidRDefault="00E705AA" w:rsidP="006860B4">
            <w:pPr>
              <w:rPr>
                <w:sz w:val="12"/>
                <w:szCs w:val="12"/>
              </w:rPr>
            </w:pPr>
          </w:p>
          <w:p w14:paraId="2C0A15E9" w14:textId="77777777" w:rsidR="00E705AA" w:rsidRPr="007F460F" w:rsidRDefault="00E705AA" w:rsidP="006860B4">
            <w:pPr>
              <w:rPr>
                <w:sz w:val="12"/>
                <w:szCs w:val="12"/>
              </w:rPr>
            </w:pPr>
          </w:p>
          <w:p w14:paraId="19F74FD5" w14:textId="77777777" w:rsidR="00E705AA" w:rsidRPr="007F460F" w:rsidRDefault="00E705AA" w:rsidP="006860B4">
            <w:pPr>
              <w:rPr>
                <w:sz w:val="12"/>
                <w:szCs w:val="12"/>
              </w:rPr>
            </w:pPr>
          </w:p>
          <w:p w14:paraId="3FBE5D18" w14:textId="77777777" w:rsidR="00E705AA" w:rsidRPr="007F460F" w:rsidRDefault="00E705AA" w:rsidP="006860B4">
            <w:pPr>
              <w:rPr>
                <w:sz w:val="12"/>
                <w:szCs w:val="12"/>
              </w:rPr>
            </w:pPr>
          </w:p>
          <w:p w14:paraId="05063CD6" w14:textId="77777777" w:rsidR="00E705AA" w:rsidRPr="007F460F" w:rsidRDefault="00E705AA" w:rsidP="006860B4">
            <w:pPr>
              <w:rPr>
                <w:sz w:val="12"/>
                <w:szCs w:val="12"/>
              </w:rPr>
            </w:pPr>
          </w:p>
          <w:p w14:paraId="5B588C6C" w14:textId="77777777" w:rsidR="00E705AA" w:rsidRPr="007F460F" w:rsidRDefault="00E705AA" w:rsidP="006860B4">
            <w:pPr>
              <w:rPr>
                <w:sz w:val="12"/>
                <w:szCs w:val="12"/>
              </w:rPr>
            </w:pPr>
          </w:p>
          <w:p w14:paraId="6F0FEB4A" w14:textId="77777777" w:rsidR="00E705AA" w:rsidRPr="007F460F" w:rsidRDefault="00E705AA" w:rsidP="006860B4">
            <w:pPr>
              <w:rPr>
                <w:sz w:val="12"/>
                <w:szCs w:val="12"/>
              </w:rPr>
            </w:pPr>
            <w:r w:rsidRPr="007F460F">
              <w:rPr>
                <w:sz w:val="12"/>
                <w:szCs w:val="12"/>
                <w:lang w:val="cy-GB"/>
              </w:rPr>
              <w:t>(presenoldeb cyffredinol)</w:t>
            </w:r>
          </w:p>
          <w:p w14:paraId="50C270D7" w14:textId="77777777" w:rsidR="00E705AA" w:rsidRPr="007F460F" w:rsidRDefault="00E705AA" w:rsidP="006860B4">
            <w:pPr>
              <w:rPr>
                <w:sz w:val="12"/>
                <w:szCs w:val="12"/>
              </w:rPr>
            </w:pPr>
          </w:p>
        </w:tc>
        <w:tc>
          <w:tcPr>
            <w:tcW w:w="1560" w:type="dxa"/>
            <w:shd w:val="clear" w:color="auto" w:fill="D9E2F3" w:themeFill="accent1" w:themeFillTint="33"/>
          </w:tcPr>
          <w:p w14:paraId="4E6FC4CB" w14:textId="77777777" w:rsidR="00E705AA" w:rsidRPr="007F460F" w:rsidRDefault="00E705AA" w:rsidP="006860B4">
            <w:pPr>
              <w:rPr>
                <w:sz w:val="12"/>
                <w:szCs w:val="12"/>
              </w:rPr>
            </w:pPr>
            <w:r w:rsidRPr="007F460F">
              <w:rPr>
                <w:sz w:val="12"/>
                <w:szCs w:val="12"/>
                <w:lang w:val="cy-GB"/>
              </w:rPr>
              <w:t>Trefniadaeth a/neu strwythur gwael neu anghyson</w:t>
            </w:r>
          </w:p>
        </w:tc>
        <w:tc>
          <w:tcPr>
            <w:tcW w:w="1275" w:type="dxa"/>
            <w:shd w:val="clear" w:color="auto" w:fill="F7CAAC" w:themeFill="accent2" w:themeFillTint="66"/>
          </w:tcPr>
          <w:p w14:paraId="30DD6DAC" w14:textId="77777777" w:rsidR="00E705AA" w:rsidRPr="007F460F" w:rsidRDefault="00E705AA" w:rsidP="006860B4">
            <w:pPr>
              <w:rPr>
                <w:sz w:val="12"/>
                <w:szCs w:val="12"/>
              </w:rPr>
            </w:pPr>
            <w:r w:rsidRPr="007F460F">
              <w:rPr>
                <w:sz w:val="12"/>
                <w:szCs w:val="12"/>
                <w:lang w:val="cy-GB"/>
              </w:rPr>
              <w:t>Trefniadaeth a strwythur boddhaol</w:t>
            </w:r>
          </w:p>
        </w:tc>
        <w:tc>
          <w:tcPr>
            <w:tcW w:w="1418" w:type="dxa"/>
            <w:shd w:val="clear" w:color="auto" w:fill="FFFF99"/>
          </w:tcPr>
          <w:p w14:paraId="39C535BA" w14:textId="77777777" w:rsidR="00E705AA" w:rsidRPr="007F460F" w:rsidRDefault="00E705AA" w:rsidP="006860B4">
            <w:pPr>
              <w:rPr>
                <w:sz w:val="12"/>
                <w:szCs w:val="12"/>
              </w:rPr>
            </w:pPr>
            <w:r w:rsidRPr="007F460F">
              <w:rPr>
                <w:sz w:val="12"/>
                <w:szCs w:val="12"/>
                <w:lang w:val="cy-GB"/>
              </w:rPr>
              <w:t>Strwythur a threfniadaeth dda a ddatblygir yn rhesymegol</w:t>
            </w:r>
          </w:p>
        </w:tc>
        <w:tc>
          <w:tcPr>
            <w:tcW w:w="1559" w:type="dxa"/>
            <w:shd w:val="clear" w:color="auto" w:fill="E2EFD9" w:themeFill="accent6" w:themeFillTint="33"/>
          </w:tcPr>
          <w:p w14:paraId="5DAAFD08" w14:textId="77777777" w:rsidR="00E705AA" w:rsidRPr="007F460F" w:rsidRDefault="00E705AA" w:rsidP="006860B4">
            <w:pPr>
              <w:rPr>
                <w:sz w:val="12"/>
                <w:szCs w:val="12"/>
              </w:rPr>
            </w:pPr>
            <w:r w:rsidRPr="007F460F">
              <w:rPr>
                <w:sz w:val="12"/>
                <w:szCs w:val="12"/>
                <w:lang w:val="cy-GB"/>
              </w:rPr>
              <w:t>Strwythur a threfniadaeth dda iawn a ddatblygir yn rhesymegol</w:t>
            </w:r>
          </w:p>
        </w:tc>
        <w:tc>
          <w:tcPr>
            <w:tcW w:w="1701" w:type="dxa"/>
            <w:shd w:val="clear" w:color="auto" w:fill="EDEDED" w:themeFill="accent3" w:themeFillTint="33"/>
          </w:tcPr>
          <w:p w14:paraId="03B9FB4B" w14:textId="77777777" w:rsidR="00E705AA" w:rsidRPr="007F460F" w:rsidRDefault="00E705AA" w:rsidP="006860B4">
            <w:pPr>
              <w:rPr>
                <w:sz w:val="12"/>
                <w:szCs w:val="12"/>
              </w:rPr>
            </w:pPr>
            <w:r w:rsidRPr="007F460F">
              <w:rPr>
                <w:sz w:val="12"/>
                <w:szCs w:val="12"/>
                <w:lang w:val="cy-GB"/>
              </w:rPr>
              <w:t>Strwythur a threfniadaeth effeithiol a ddatblygir yn rhesymegol</w:t>
            </w:r>
          </w:p>
        </w:tc>
        <w:tc>
          <w:tcPr>
            <w:tcW w:w="1701" w:type="dxa"/>
            <w:shd w:val="clear" w:color="auto" w:fill="EDEDED" w:themeFill="accent3" w:themeFillTint="33"/>
          </w:tcPr>
          <w:p w14:paraId="10EA287E" w14:textId="77777777" w:rsidR="00E705AA" w:rsidRPr="007F460F" w:rsidRDefault="00E705AA" w:rsidP="006860B4">
            <w:pPr>
              <w:rPr>
                <w:sz w:val="12"/>
                <w:szCs w:val="12"/>
              </w:rPr>
            </w:pPr>
            <w:r w:rsidRPr="007F460F">
              <w:rPr>
                <w:sz w:val="12"/>
                <w:szCs w:val="12"/>
                <w:lang w:val="cy-GB"/>
              </w:rPr>
              <w:t>Strwythur a threfniadaeth rhagorol a ddatblygir yn rhesymegol</w:t>
            </w:r>
          </w:p>
          <w:p w14:paraId="02201EC0" w14:textId="77777777" w:rsidR="00E705AA" w:rsidRPr="007F460F" w:rsidRDefault="00E705AA" w:rsidP="006860B4">
            <w:pPr>
              <w:rPr>
                <w:sz w:val="12"/>
                <w:szCs w:val="12"/>
              </w:rPr>
            </w:pPr>
          </w:p>
        </w:tc>
      </w:tr>
      <w:tr w:rsidR="00E705AA" w:rsidRPr="007F460F" w14:paraId="21F905DB" w14:textId="77777777" w:rsidTr="006860B4">
        <w:trPr>
          <w:trHeight w:val="743"/>
        </w:trPr>
        <w:tc>
          <w:tcPr>
            <w:tcW w:w="1276" w:type="dxa"/>
            <w:vMerge/>
          </w:tcPr>
          <w:p w14:paraId="66E409F0" w14:textId="77777777" w:rsidR="00E705AA" w:rsidRPr="007F460F" w:rsidRDefault="00E705AA" w:rsidP="006860B4">
            <w:pPr>
              <w:rPr>
                <w:sz w:val="12"/>
                <w:szCs w:val="12"/>
              </w:rPr>
            </w:pPr>
          </w:p>
        </w:tc>
        <w:tc>
          <w:tcPr>
            <w:tcW w:w="1560" w:type="dxa"/>
            <w:shd w:val="clear" w:color="auto" w:fill="D9E2F3" w:themeFill="accent1" w:themeFillTint="33"/>
          </w:tcPr>
          <w:p w14:paraId="555E28E8" w14:textId="77777777" w:rsidR="00E705AA" w:rsidRPr="007F460F" w:rsidRDefault="00E705AA" w:rsidP="006860B4">
            <w:pPr>
              <w:rPr>
                <w:sz w:val="12"/>
                <w:szCs w:val="12"/>
              </w:rPr>
            </w:pPr>
            <w:r w:rsidRPr="007F460F">
              <w:rPr>
                <w:sz w:val="12"/>
                <w:szCs w:val="12"/>
                <w:lang w:val="cy-GB"/>
              </w:rPr>
              <w:t>Cyflwyniad cyffredinol y deunydd (yn cynnwys y cynllun gweledol) yn anghyflawn neu’n wan</w:t>
            </w:r>
          </w:p>
        </w:tc>
        <w:tc>
          <w:tcPr>
            <w:tcW w:w="1275" w:type="dxa"/>
            <w:shd w:val="clear" w:color="auto" w:fill="F7CAAC" w:themeFill="accent2" w:themeFillTint="66"/>
          </w:tcPr>
          <w:p w14:paraId="18543BA1" w14:textId="77777777" w:rsidR="00E705AA" w:rsidRPr="007F460F" w:rsidRDefault="00E705AA" w:rsidP="006860B4">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72803FD0" w14:textId="77777777" w:rsidR="00E705AA" w:rsidRPr="007F460F" w:rsidRDefault="00E705AA" w:rsidP="006860B4">
            <w:pPr>
              <w:rPr>
                <w:sz w:val="12"/>
                <w:szCs w:val="12"/>
              </w:rPr>
            </w:pPr>
            <w:r w:rsidRPr="007F460F">
              <w:rPr>
                <w:sz w:val="12"/>
                <w:szCs w:val="12"/>
                <w:lang w:val="cy-GB"/>
              </w:rPr>
              <w:t>Cyflwyniad cyffredinol y deunydd (yn cynnwys y cynllun gweledol) yn dda</w:t>
            </w:r>
          </w:p>
        </w:tc>
        <w:tc>
          <w:tcPr>
            <w:tcW w:w="1559" w:type="dxa"/>
            <w:shd w:val="clear" w:color="auto" w:fill="E2EFD9" w:themeFill="accent6" w:themeFillTint="33"/>
          </w:tcPr>
          <w:p w14:paraId="3D1D14D6" w14:textId="77777777" w:rsidR="00E705AA" w:rsidRPr="007F460F" w:rsidRDefault="00E705AA" w:rsidP="006860B4">
            <w:pPr>
              <w:rPr>
                <w:sz w:val="12"/>
                <w:szCs w:val="12"/>
              </w:rPr>
            </w:pPr>
            <w:r w:rsidRPr="007F460F">
              <w:rPr>
                <w:sz w:val="12"/>
                <w:szCs w:val="12"/>
                <w:lang w:val="cy-GB"/>
              </w:rPr>
              <w:t>Cyflwyniad cyffredinol y deunydd (yn cynnwys y cynllun gweledol) yn dda iawn</w:t>
            </w:r>
          </w:p>
        </w:tc>
        <w:tc>
          <w:tcPr>
            <w:tcW w:w="1701" w:type="dxa"/>
            <w:shd w:val="clear" w:color="auto" w:fill="EDEDED" w:themeFill="accent3" w:themeFillTint="33"/>
          </w:tcPr>
          <w:p w14:paraId="1FB51C67" w14:textId="77777777" w:rsidR="00E705AA" w:rsidRPr="007F460F" w:rsidRDefault="00E705AA" w:rsidP="006860B4">
            <w:pPr>
              <w:rPr>
                <w:sz w:val="12"/>
                <w:szCs w:val="12"/>
              </w:rPr>
            </w:pPr>
            <w:r w:rsidRPr="007F460F">
              <w:rPr>
                <w:sz w:val="12"/>
                <w:szCs w:val="12"/>
                <w:lang w:val="cy-GB"/>
              </w:rPr>
              <w:t>Cyflwyniad cyffredinol y deunydd (yn cynnwys y cynllun gweledol) yn ardderchog</w:t>
            </w:r>
          </w:p>
        </w:tc>
        <w:tc>
          <w:tcPr>
            <w:tcW w:w="1701" w:type="dxa"/>
            <w:shd w:val="clear" w:color="auto" w:fill="EDEDED" w:themeFill="accent3" w:themeFillTint="33"/>
          </w:tcPr>
          <w:p w14:paraId="020F59EA" w14:textId="77777777" w:rsidR="00E705AA" w:rsidRPr="007F460F" w:rsidRDefault="00E705AA" w:rsidP="006860B4">
            <w:pPr>
              <w:rPr>
                <w:sz w:val="12"/>
                <w:szCs w:val="12"/>
              </w:rPr>
            </w:pPr>
            <w:r w:rsidRPr="007F460F">
              <w:rPr>
                <w:sz w:val="12"/>
                <w:szCs w:val="12"/>
                <w:lang w:val="cy-GB"/>
              </w:rPr>
              <w:t>Cyflwyniad cyffredinol y deunydd (yn cynnwys y cynllun gweledol) o safon ragorol</w:t>
            </w:r>
          </w:p>
        </w:tc>
      </w:tr>
      <w:tr w:rsidR="00E705AA" w:rsidRPr="007F460F" w14:paraId="0AC0832B" w14:textId="77777777" w:rsidTr="006860B4">
        <w:trPr>
          <w:trHeight w:val="427"/>
        </w:trPr>
        <w:tc>
          <w:tcPr>
            <w:tcW w:w="1276" w:type="dxa"/>
            <w:vMerge/>
          </w:tcPr>
          <w:p w14:paraId="69625D9A" w14:textId="77777777" w:rsidR="00E705AA" w:rsidRPr="007F460F" w:rsidRDefault="00E705AA" w:rsidP="006860B4">
            <w:pPr>
              <w:rPr>
                <w:sz w:val="12"/>
                <w:szCs w:val="12"/>
              </w:rPr>
            </w:pPr>
          </w:p>
        </w:tc>
        <w:tc>
          <w:tcPr>
            <w:tcW w:w="1560" w:type="dxa"/>
            <w:shd w:val="clear" w:color="auto" w:fill="D9E2F3" w:themeFill="accent1" w:themeFillTint="33"/>
          </w:tcPr>
          <w:p w14:paraId="7DADD2E1" w14:textId="77777777" w:rsidR="00E705AA" w:rsidRPr="007F460F" w:rsidRDefault="00E705AA" w:rsidP="006860B4">
            <w:pPr>
              <w:rPr>
                <w:sz w:val="12"/>
                <w:szCs w:val="12"/>
              </w:rPr>
            </w:pPr>
            <w:r w:rsidRPr="007F460F">
              <w:rPr>
                <w:sz w:val="12"/>
                <w:szCs w:val="12"/>
                <w:lang w:val="cy-GB"/>
              </w:rPr>
              <w:t xml:space="preserve">Diffyg eglurder ac yn anodd i’w ddilyn </w:t>
            </w:r>
          </w:p>
        </w:tc>
        <w:tc>
          <w:tcPr>
            <w:tcW w:w="1275" w:type="dxa"/>
            <w:shd w:val="clear" w:color="auto" w:fill="F7CAAC" w:themeFill="accent2" w:themeFillTint="66"/>
          </w:tcPr>
          <w:p w14:paraId="107FFE33" w14:textId="77777777" w:rsidR="00E705AA" w:rsidRPr="007F460F" w:rsidRDefault="00E705AA" w:rsidP="006860B4">
            <w:pPr>
              <w:rPr>
                <w:sz w:val="12"/>
                <w:szCs w:val="12"/>
              </w:rPr>
            </w:pPr>
            <w:r w:rsidRPr="007F460F">
              <w:rPr>
                <w:sz w:val="12"/>
                <w:szCs w:val="12"/>
                <w:lang w:val="cy-GB"/>
              </w:rPr>
              <w:t>Llafaredd aneglur a llif y drafodaeth yn wan</w:t>
            </w:r>
          </w:p>
        </w:tc>
        <w:tc>
          <w:tcPr>
            <w:tcW w:w="1418" w:type="dxa"/>
            <w:shd w:val="clear" w:color="auto" w:fill="FFFF99"/>
          </w:tcPr>
          <w:p w14:paraId="194792C4" w14:textId="77777777" w:rsidR="00E705AA" w:rsidRPr="00094FE7" w:rsidRDefault="00E705AA" w:rsidP="006860B4">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E2EFD9" w:themeFill="accent6" w:themeFillTint="33"/>
          </w:tcPr>
          <w:p w14:paraId="69D6316F" w14:textId="77777777" w:rsidR="00E705AA" w:rsidRPr="00094FE7" w:rsidRDefault="00E705AA" w:rsidP="006860B4">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DEDED" w:themeFill="accent3" w:themeFillTint="33"/>
          </w:tcPr>
          <w:p w14:paraId="59334D0F" w14:textId="77777777" w:rsidR="00E705AA" w:rsidRPr="00094FE7" w:rsidRDefault="00E705AA" w:rsidP="006860B4">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DEDED" w:themeFill="accent3" w:themeFillTint="33"/>
          </w:tcPr>
          <w:p w14:paraId="20201B35" w14:textId="77777777" w:rsidR="00E705AA" w:rsidRPr="00094FE7" w:rsidRDefault="00E705AA" w:rsidP="006860B4">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E705AA" w:rsidRPr="007F460F" w14:paraId="0E7D3F63" w14:textId="77777777" w:rsidTr="006860B4">
        <w:trPr>
          <w:trHeight w:val="134"/>
        </w:trPr>
        <w:tc>
          <w:tcPr>
            <w:tcW w:w="1276" w:type="dxa"/>
            <w:vMerge/>
          </w:tcPr>
          <w:p w14:paraId="1674C3F8" w14:textId="77777777" w:rsidR="00E705AA" w:rsidRPr="007F460F" w:rsidRDefault="00E705AA" w:rsidP="006860B4">
            <w:pPr>
              <w:rPr>
                <w:sz w:val="12"/>
                <w:szCs w:val="12"/>
              </w:rPr>
            </w:pPr>
          </w:p>
        </w:tc>
        <w:tc>
          <w:tcPr>
            <w:tcW w:w="1560" w:type="dxa"/>
            <w:shd w:val="clear" w:color="auto" w:fill="D9E2F3" w:themeFill="accent1" w:themeFillTint="33"/>
          </w:tcPr>
          <w:p w14:paraId="188EAF2D" w14:textId="77777777" w:rsidR="00E705AA" w:rsidRPr="007F460F" w:rsidRDefault="00E705AA" w:rsidP="006860B4">
            <w:pPr>
              <w:rPr>
                <w:sz w:val="12"/>
                <w:szCs w:val="12"/>
              </w:rPr>
            </w:pPr>
            <w:r w:rsidRPr="007F460F">
              <w:rPr>
                <w:sz w:val="12"/>
                <w:szCs w:val="12"/>
                <w:lang w:val="cy-GB"/>
              </w:rPr>
              <w:t>Diffyg cyswllt llygad a mynegiant y corff ac yn llwyr ddibynnol ar nodiadau</w:t>
            </w:r>
          </w:p>
        </w:tc>
        <w:tc>
          <w:tcPr>
            <w:tcW w:w="1275" w:type="dxa"/>
            <w:shd w:val="clear" w:color="auto" w:fill="F7CAAC" w:themeFill="accent2" w:themeFillTint="66"/>
          </w:tcPr>
          <w:p w14:paraId="34E32006" w14:textId="77777777" w:rsidR="00E705AA" w:rsidRPr="007F460F" w:rsidRDefault="00E705AA" w:rsidP="006860B4">
            <w:pPr>
              <w:rPr>
                <w:sz w:val="12"/>
                <w:szCs w:val="12"/>
              </w:rPr>
            </w:pPr>
            <w:r w:rsidRPr="007F460F">
              <w:rPr>
                <w:sz w:val="12"/>
                <w:szCs w:val="12"/>
                <w:lang w:val="cy-GB"/>
              </w:rPr>
              <w:t xml:space="preserve">Cyswllt llygad, mynegiant ac iaith y corff yn foddhaol, gyda pheth </w:t>
            </w:r>
            <w:r w:rsidRPr="007F460F">
              <w:rPr>
                <w:sz w:val="12"/>
                <w:szCs w:val="12"/>
                <w:lang w:val="cy-GB"/>
              </w:rPr>
              <w:lastRenderedPageBreak/>
              <w:t>gorddibyniaeth ar nodiadau</w:t>
            </w:r>
          </w:p>
        </w:tc>
        <w:tc>
          <w:tcPr>
            <w:tcW w:w="1418" w:type="dxa"/>
            <w:shd w:val="clear" w:color="auto" w:fill="FFFF99"/>
          </w:tcPr>
          <w:p w14:paraId="08505562" w14:textId="77777777" w:rsidR="00E705AA" w:rsidRPr="007F460F" w:rsidRDefault="00E705AA" w:rsidP="006860B4">
            <w:pPr>
              <w:rPr>
                <w:sz w:val="12"/>
                <w:szCs w:val="12"/>
              </w:rPr>
            </w:pPr>
            <w:r w:rsidRPr="007F460F">
              <w:rPr>
                <w:sz w:val="12"/>
                <w:szCs w:val="12"/>
                <w:lang w:val="cy-GB"/>
              </w:rPr>
              <w:lastRenderedPageBreak/>
              <w:t xml:space="preserve">Defnydd da o gyswllt llygad, mynegiant ac iaith y corff i ddenu sylw’r gynulleidfa;  </w:t>
            </w:r>
            <w:r w:rsidRPr="007F460F">
              <w:rPr>
                <w:sz w:val="12"/>
                <w:szCs w:val="12"/>
                <w:lang w:val="cy-GB"/>
              </w:rPr>
              <w:lastRenderedPageBreak/>
              <w:t xml:space="preserve">defnydd </w:t>
            </w:r>
            <w:r>
              <w:rPr>
                <w:sz w:val="12"/>
                <w:szCs w:val="12"/>
                <w:lang w:val="cy-GB"/>
              </w:rPr>
              <w:t xml:space="preserve">addas </w:t>
            </w:r>
            <w:r w:rsidRPr="007F460F">
              <w:rPr>
                <w:sz w:val="12"/>
                <w:szCs w:val="12"/>
                <w:lang w:val="cy-GB"/>
              </w:rPr>
              <w:t>o nodiadau</w:t>
            </w:r>
          </w:p>
        </w:tc>
        <w:tc>
          <w:tcPr>
            <w:tcW w:w="1559" w:type="dxa"/>
            <w:shd w:val="clear" w:color="auto" w:fill="E2EFD9" w:themeFill="accent6" w:themeFillTint="33"/>
          </w:tcPr>
          <w:p w14:paraId="0CE843DB" w14:textId="77777777" w:rsidR="00E705AA" w:rsidRPr="007F460F" w:rsidRDefault="00E705AA" w:rsidP="006860B4">
            <w:pPr>
              <w:rPr>
                <w:sz w:val="12"/>
                <w:szCs w:val="12"/>
              </w:rPr>
            </w:pPr>
            <w:r w:rsidRPr="007F460F">
              <w:rPr>
                <w:sz w:val="12"/>
                <w:szCs w:val="12"/>
                <w:lang w:val="cy-GB"/>
              </w:rPr>
              <w:lastRenderedPageBreak/>
              <w:t>Defnydd da iawn o gyswllt llygad, mynegiant ac iaith y corff i ddenu sylw a diddordeb y gynulleidfa</w:t>
            </w:r>
          </w:p>
        </w:tc>
        <w:tc>
          <w:tcPr>
            <w:tcW w:w="1701" w:type="dxa"/>
            <w:shd w:val="clear" w:color="auto" w:fill="EDEDED" w:themeFill="accent3" w:themeFillTint="33"/>
          </w:tcPr>
          <w:p w14:paraId="457FE553" w14:textId="77777777" w:rsidR="00E705AA" w:rsidRPr="007F460F" w:rsidRDefault="00E705AA" w:rsidP="006860B4">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DEDED" w:themeFill="accent3" w:themeFillTint="33"/>
          </w:tcPr>
          <w:p w14:paraId="568D86E7" w14:textId="77777777" w:rsidR="00E705AA" w:rsidRPr="007F460F" w:rsidRDefault="00E705AA" w:rsidP="006860B4">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w:t>
            </w:r>
            <w:r w:rsidRPr="007F460F">
              <w:rPr>
                <w:sz w:val="12"/>
                <w:szCs w:val="12"/>
                <w:lang w:val="cy-GB"/>
              </w:rPr>
              <w:lastRenderedPageBreak/>
              <w:t xml:space="preserve">gynulleidfa trwy gydol y cyflwyniad </w:t>
            </w:r>
          </w:p>
        </w:tc>
      </w:tr>
    </w:tbl>
    <w:p w14:paraId="75F568EA" w14:textId="77777777" w:rsidR="00E705AA" w:rsidRDefault="00E705AA" w:rsidP="00E705AA">
      <w:pPr>
        <w:rPr>
          <w:rFonts w:ascii="Calibri" w:hAnsi="Calibri"/>
          <w:sz w:val="14"/>
          <w:szCs w:val="14"/>
          <w:lang w:val="fr-FR"/>
        </w:rPr>
      </w:pPr>
      <w:bookmarkStart w:id="0" w:name="_GoBack"/>
      <w:bookmarkEnd w:id="0"/>
      <w:r>
        <w:rPr>
          <w:rFonts w:ascii="Calibri" w:hAnsi="Calibri"/>
          <w:sz w:val="14"/>
          <w:szCs w:val="14"/>
          <w:lang w:val="fr-FR"/>
        </w:rPr>
        <w:lastRenderedPageBreak/>
        <w:br w:type="page"/>
      </w:r>
    </w:p>
    <w:p w14:paraId="62C6E2CD" w14:textId="77777777" w:rsidR="00E705AA" w:rsidRDefault="00E705AA" w:rsidP="00E705AA">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E705AA" w:rsidRPr="00CB597B" w14:paraId="72D3C825" w14:textId="77777777" w:rsidTr="006860B4">
        <w:trPr>
          <w:trHeight w:val="56"/>
        </w:trPr>
        <w:tc>
          <w:tcPr>
            <w:tcW w:w="9835" w:type="dxa"/>
            <w:shd w:val="clear" w:color="auto" w:fill="D9D9D9"/>
          </w:tcPr>
          <w:p w14:paraId="02F7ADD0" w14:textId="77777777" w:rsidR="00E705AA" w:rsidRPr="00CB597B" w:rsidRDefault="00E705AA" w:rsidP="006860B4">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41B22D81" w14:textId="77777777" w:rsidR="00E705AA" w:rsidRPr="00CB597B" w:rsidRDefault="00E705AA" w:rsidP="00E705AA">
      <w:pPr>
        <w:jc w:val="both"/>
        <w:rPr>
          <w:rFonts w:ascii="Calibri" w:hAnsi="Calibri"/>
          <w:sz w:val="20"/>
          <w:szCs w:val="20"/>
        </w:rPr>
      </w:pPr>
    </w:p>
    <w:p w14:paraId="6B887438" w14:textId="77777777" w:rsidR="00E705AA" w:rsidRDefault="00E705AA" w:rsidP="00E705AA">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6CDF77AF" w14:textId="77777777" w:rsidR="00E705AA" w:rsidRDefault="00E705AA" w:rsidP="00E705AA">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E705AA" w:rsidRPr="00CB597B" w14:paraId="2B197C5E" w14:textId="77777777" w:rsidTr="006860B4">
        <w:tc>
          <w:tcPr>
            <w:tcW w:w="1026" w:type="pct"/>
            <w:vMerge w:val="restart"/>
            <w:shd w:val="clear" w:color="auto" w:fill="BFBFBF"/>
            <w:vAlign w:val="center"/>
          </w:tcPr>
          <w:p w14:paraId="53FF71C7" w14:textId="77777777" w:rsidR="00E705AA" w:rsidRPr="00CB597B" w:rsidRDefault="00E705AA" w:rsidP="006860B4">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09BCCD37" w14:textId="77777777" w:rsidR="00E705AA" w:rsidRPr="00CB597B" w:rsidRDefault="00E705AA" w:rsidP="006860B4">
            <w:pPr>
              <w:rPr>
                <w:rFonts w:ascii="Calibri" w:hAnsi="Calibri"/>
                <w:b/>
                <w:szCs w:val="20"/>
              </w:rPr>
            </w:pPr>
            <w:r w:rsidRPr="008E35C0">
              <w:rPr>
                <w:rFonts w:ascii="Calibri" w:hAnsi="Calibri"/>
                <w:b/>
                <w:szCs w:val="20"/>
                <w:lang w:val="cy-GB"/>
              </w:rPr>
              <w:t xml:space="preserve">Lefel y Cyrhaeddiad </w:t>
            </w:r>
          </w:p>
        </w:tc>
      </w:tr>
      <w:tr w:rsidR="00E705AA" w:rsidRPr="00CB597B" w14:paraId="3BE8F313" w14:textId="77777777" w:rsidTr="006860B4">
        <w:trPr>
          <w:trHeight w:val="548"/>
        </w:trPr>
        <w:tc>
          <w:tcPr>
            <w:tcW w:w="1026" w:type="pct"/>
            <w:vMerge/>
            <w:shd w:val="clear" w:color="auto" w:fill="BFBFBF"/>
          </w:tcPr>
          <w:p w14:paraId="0BC4DD45" w14:textId="77777777" w:rsidR="00E705AA" w:rsidRPr="00CB597B" w:rsidRDefault="00E705AA" w:rsidP="006860B4">
            <w:pPr>
              <w:rPr>
                <w:rFonts w:ascii="Calibri" w:hAnsi="Calibri"/>
                <w:b/>
                <w:sz w:val="16"/>
                <w:szCs w:val="16"/>
              </w:rPr>
            </w:pPr>
          </w:p>
        </w:tc>
        <w:tc>
          <w:tcPr>
            <w:tcW w:w="1028" w:type="pct"/>
            <w:gridSpan w:val="2"/>
            <w:shd w:val="clear" w:color="auto" w:fill="BFBFBF"/>
          </w:tcPr>
          <w:p w14:paraId="1A695F9C" w14:textId="77777777" w:rsidR="00E705AA" w:rsidRPr="00CB597B" w:rsidRDefault="00E705AA" w:rsidP="006860B4">
            <w:pPr>
              <w:jc w:val="center"/>
              <w:rPr>
                <w:rFonts w:ascii="Calibri" w:hAnsi="Calibri"/>
                <w:b/>
                <w:sz w:val="18"/>
                <w:szCs w:val="20"/>
              </w:rPr>
            </w:pPr>
          </w:p>
          <w:p w14:paraId="57859858" w14:textId="77777777" w:rsidR="00E705AA" w:rsidRPr="00CB597B" w:rsidRDefault="00E705AA" w:rsidP="006860B4">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3B325C68" w14:textId="77777777" w:rsidR="00E705AA" w:rsidRPr="00CB597B" w:rsidRDefault="00E705AA" w:rsidP="006860B4">
            <w:pPr>
              <w:jc w:val="center"/>
              <w:rPr>
                <w:rFonts w:ascii="Calibri" w:hAnsi="Calibri"/>
                <w:b/>
                <w:sz w:val="18"/>
                <w:szCs w:val="20"/>
              </w:rPr>
            </w:pPr>
          </w:p>
          <w:p w14:paraId="160FE5F7" w14:textId="77777777" w:rsidR="00E705AA" w:rsidRPr="00CB597B" w:rsidRDefault="00E705AA" w:rsidP="006860B4">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7AF5E295" w14:textId="77777777" w:rsidR="00E705AA" w:rsidRPr="00CB597B" w:rsidRDefault="00E705AA" w:rsidP="006860B4">
            <w:pPr>
              <w:jc w:val="center"/>
              <w:rPr>
                <w:rFonts w:ascii="Calibri" w:hAnsi="Calibri"/>
                <w:b/>
                <w:sz w:val="18"/>
                <w:szCs w:val="20"/>
              </w:rPr>
            </w:pPr>
          </w:p>
          <w:p w14:paraId="460274A0"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6740F9C3" w14:textId="77777777" w:rsidR="00E705AA" w:rsidRPr="00CB597B" w:rsidRDefault="00E705AA" w:rsidP="006860B4">
            <w:pPr>
              <w:jc w:val="center"/>
              <w:rPr>
                <w:rFonts w:ascii="Calibri" w:hAnsi="Calibri"/>
                <w:b/>
                <w:sz w:val="18"/>
                <w:szCs w:val="20"/>
              </w:rPr>
            </w:pPr>
          </w:p>
          <w:p w14:paraId="42BA8D4C"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9CB8630" w14:textId="77777777" w:rsidR="00E705AA" w:rsidRPr="00CB597B" w:rsidRDefault="00E705AA" w:rsidP="006860B4">
            <w:pPr>
              <w:jc w:val="center"/>
              <w:rPr>
                <w:rFonts w:ascii="Calibri" w:hAnsi="Calibri"/>
                <w:b/>
                <w:sz w:val="18"/>
                <w:szCs w:val="20"/>
              </w:rPr>
            </w:pPr>
          </w:p>
          <w:p w14:paraId="5FE7904A" w14:textId="77777777" w:rsidR="00E705AA" w:rsidRPr="00CB597B" w:rsidRDefault="00E705AA" w:rsidP="006860B4">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51975135" w14:textId="77777777" w:rsidR="00E705AA" w:rsidRPr="00CB597B" w:rsidRDefault="00E705AA" w:rsidP="006860B4">
            <w:pPr>
              <w:jc w:val="center"/>
              <w:rPr>
                <w:rFonts w:ascii="Calibri" w:hAnsi="Calibri"/>
                <w:b/>
                <w:sz w:val="18"/>
                <w:szCs w:val="20"/>
              </w:rPr>
            </w:pPr>
          </w:p>
          <w:p w14:paraId="35132E6E" w14:textId="77777777" w:rsidR="00E705AA" w:rsidRPr="00CB597B" w:rsidRDefault="00E705AA" w:rsidP="006860B4">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E705AA" w:rsidRPr="00CB597B" w14:paraId="1038FB0C" w14:textId="77777777" w:rsidTr="006860B4">
        <w:trPr>
          <w:trHeight w:val="450"/>
        </w:trPr>
        <w:tc>
          <w:tcPr>
            <w:tcW w:w="1026" w:type="pct"/>
            <w:shd w:val="clear" w:color="auto" w:fill="BFBFBF"/>
          </w:tcPr>
          <w:p w14:paraId="72C1F3D2" w14:textId="77777777" w:rsidR="00E705AA" w:rsidRPr="00CB597B" w:rsidRDefault="00E705AA" w:rsidP="006860B4">
            <w:pPr>
              <w:rPr>
                <w:rFonts w:ascii="Calibri" w:hAnsi="Calibri"/>
                <w:b/>
                <w:sz w:val="20"/>
                <w:szCs w:val="16"/>
              </w:rPr>
            </w:pPr>
          </w:p>
        </w:tc>
        <w:tc>
          <w:tcPr>
            <w:tcW w:w="548" w:type="pct"/>
            <w:shd w:val="clear" w:color="auto" w:fill="BFBFBF"/>
            <w:vAlign w:val="center"/>
          </w:tcPr>
          <w:p w14:paraId="15B3A9EA"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288A3BC5"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5A23AC29"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2590988F"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37395C7F"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2E9E56F8"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0B7B31FA" w14:textId="77777777" w:rsidR="00E705AA" w:rsidRPr="00CB597B" w:rsidRDefault="00E705AA" w:rsidP="006860B4">
            <w:pPr>
              <w:spacing w:after="120"/>
              <w:jc w:val="center"/>
              <w:rPr>
                <w:rFonts w:ascii="Calibri" w:hAnsi="Calibri"/>
                <w:b/>
                <w:sz w:val="12"/>
                <w:szCs w:val="16"/>
              </w:rPr>
            </w:pPr>
            <w:r w:rsidRPr="008E35C0">
              <w:rPr>
                <w:rFonts w:ascii="Calibri" w:hAnsi="Calibri"/>
                <w:b/>
                <w:sz w:val="12"/>
                <w:szCs w:val="16"/>
                <w:lang w:val="cy-GB"/>
              </w:rPr>
              <w:t>EITHRIADOL</w:t>
            </w:r>
          </w:p>
        </w:tc>
      </w:tr>
      <w:tr w:rsidR="00E705AA" w:rsidRPr="00CB597B" w14:paraId="6E0AE4B5" w14:textId="77777777" w:rsidTr="006860B4">
        <w:trPr>
          <w:trHeight w:val="450"/>
        </w:trPr>
        <w:tc>
          <w:tcPr>
            <w:tcW w:w="1026" w:type="pct"/>
            <w:vMerge w:val="restart"/>
          </w:tcPr>
          <w:p w14:paraId="7503A9D0" w14:textId="77777777" w:rsidR="00E705AA" w:rsidRPr="00CB597B" w:rsidRDefault="00E705AA" w:rsidP="006860B4">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8968215" w14:textId="77777777" w:rsidR="00E705AA" w:rsidRPr="00CB597B" w:rsidRDefault="00E705AA" w:rsidP="006860B4">
            <w:pPr>
              <w:jc w:val="center"/>
              <w:rPr>
                <w:rFonts w:ascii="Calibri" w:hAnsi="Calibri"/>
                <w:sz w:val="18"/>
                <w:szCs w:val="20"/>
              </w:rPr>
            </w:pPr>
            <w:r w:rsidRPr="00CB597B">
              <w:rPr>
                <w:rFonts w:ascii="Calibri" w:hAnsi="Calibri"/>
                <w:sz w:val="18"/>
                <w:szCs w:val="20"/>
              </w:rPr>
              <w:t>0-29%</w:t>
            </w:r>
          </w:p>
        </w:tc>
        <w:tc>
          <w:tcPr>
            <w:tcW w:w="480" w:type="pct"/>
          </w:tcPr>
          <w:p w14:paraId="31091A4D" w14:textId="77777777" w:rsidR="00E705AA" w:rsidRPr="00CB597B" w:rsidRDefault="00E705AA" w:rsidP="006860B4">
            <w:pPr>
              <w:jc w:val="center"/>
              <w:rPr>
                <w:rFonts w:ascii="Calibri" w:hAnsi="Calibri"/>
                <w:sz w:val="18"/>
                <w:szCs w:val="20"/>
              </w:rPr>
            </w:pPr>
            <w:r w:rsidRPr="00CB597B">
              <w:rPr>
                <w:rFonts w:ascii="Calibri" w:hAnsi="Calibri"/>
                <w:sz w:val="18"/>
                <w:szCs w:val="20"/>
              </w:rPr>
              <w:t>30-39%</w:t>
            </w:r>
          </w:p>
        </w:tc>
        <w:tc>
          <w:tcPr>
            <w:tcW w:w="548" w:type="pct"/>
          </w:tcPr>
          <w:p w14:paraId="4542B811"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40-49%</w:t>
            </w:r>
          </w:p>
        </w:tc>
        <w:tc>
          <w:tcPr>
            <w:tcW w:w="548" w:type="pct"/>
          </w:tcPr>
          <w:p w14:paraId="2B9C3194"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50-59%</w:t>
            </w:r>
          </w:p>
        </w:tc>
        <w:tc>
          <w:tcPr>
            <w:tcW w:w="616" w:type="pct"/>
          </w:tcPr>
          <w:p w14:paraId="2226C698"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60-69%</w:t>
            </w:r>
          </w:p>
        </w:tc>
        <w:tc>
          <w:tcPr>
            <w:tcW w:w="615" w:type="pct"/>
          </w:tcPr>
          <w:p w14:paraId="449D882A"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70-79%</w:t>
            </w:r>
          </w:p>
        </w:tc>
        <w:tc>
          <w:tcPr>
            <w:tcW w:w="619" w:type="pct"/>
          </w:tcPr>
          <w:p w14:paraId="6A7D9004"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80-100%</w:t>
            </w:r>
          </w:p>
        </w:tc>
      </w:tr>
      <w:tr w:rsidR="00E705AA" w:rsidRPr="00CB597B" w14:paraId="43D8A8DC" w14:textId="77777777" w:rsidTr="006860B4">
        <w:trPr>
          <w:trHeight w:val="451"/>
        </w:trPr>
        <w:tc>
          <w:tcPr>
            <w:tcW w:w="1026" w:type="pct"/>
            <w:vMerge/>
          </w:tcPr>
          <w:p w14:paraId="32F4EC3D" w14:textId="77777777" w:rsidR="00E705AA" w:rsidRPr="00CB597B" w:rsidRDefault="00E705AA" w:rsidP="006860B4">
            <w:pPr>
              <w:rPr>
                <w:rFonts w:ascii="Calibri" w:hAnsi="Calibri"/>
                <w:b/>
                <w:sz w:val="16"/>
                <w:szCs w:val="16"/>
              </w:rPr>
            </w:pPr>
          </w:p>
        </w:tc>
        <w:tc>
          <w:tcPr>
            <w:tcW w:w="548" w:type="pct"/>
            <w:vAlign w:val="bottom"/>
          </w:tcPr>
          <w:p w14:paraId="7917BCFE"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480" w:type="pct"/>
            <w:vAlign w:val="bottom"/>
          </w:tcPr>
          <w:p w14:paraId="1EBA5E80"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6EC822A6"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0EE62575"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6" w:type="pct"/>
            <w:vAlign w:val="bottom"/>
          </w:tcPr>
          <w:p w14:paraId="2E37A364" w14:textId="77777777" w:rsidR="00E705AA" w:rsidRDefault="00E705AA" w:rsidP="006860B4">
            <w:pPr>
              <w:rPr>
                <w:rFonts w:ascii="Calibri" w:hAnsi="Calibri"/>
                <w:szCs w:val="32"/>
              </w:rPr>
            </w:pPr>
            <w:r>
              <w:rPr>
                <w:rFonts w:ascii="Calibri" w:hAnsi="Calibri"/>
                <w:szCs w:val="32"/>
              </w:rPr>
              <w:t>62%</w:t>
            </w:r>
          </w:p>
          <w:p w14:paraId="2783FB69" w14:textId="77777777" w:rsidR="00E705AA" w:rsidRDefault="00E705AA" w:rsidP="006860B4">
            <w:pPr>
              <w:rPr>
                <w:rFonts w:ascii="Calibri" w:hAnsi="Calibri"/>
                <w:szCs w:val="32"/>
              </w:rPr>
            </w:pPr>
          </w:p>
          <w:p w14:paraId="0D50BAF2" w14:textId="77777777" w:rsidR="00E705AA" w:rsidRDefault="00E705AA" w:rsidP="006860B4">
            <w:pPr>
              <w:rPr>
                <w:rFonts w:ascii="Calibri" w:hAnsi="Calibri"/>
                <w:szCs w:val="32"/>
              </w:rPr>
            </w:pPr>
          </w:p>
          <w:p w14:paraId="6D209A8C"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5" w:type="pct"/>
            <w:vAlign w:val="bottom"/>
          </w:tcPr>
          <w:p w14:paraId="16D5D563"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9" w:type="pct"/>
            <w:vAlign w:val="bottom"/>
          </w:tcPr>
          <w:p w14:paraId="2467F96E" w14:textId="77777777" w:rsidR="00E705AA" w:rsidRPr="00CB597B" w:rsidRDefault="00E705AA" w:rsidP="006860B4">
            <w:pPr>
              <w:rPr>
                <w:rFonts w:ascii="Calibri" w:hAnsi="Calibri"/>
                <w:sz w:val="18"/>
                <w:szCs w:val="32"/>
              </w:rPr>
            </w:pPr>
            <w:r w:rsidRPr="00CB597B">
              <w:rPr>
                <w:rFonts w:ascii="Calibri" w:hAnsi="Calibri"/>
                <w:szCs w:val="32"/>
              </w:rPr>
              <w:sym w:font="Wingdings" w:char="F06F"/>
            </w:r>
          </w:p>
        </w:tc>
      </w:tr>
      <w:tr w:rsidR="00E705AA" w:rsidRPr="00CB597B" w14:paraId="198F3E5B" w14:textId="77777777" w:rsidTr="006860B4">
        <w:trPr>
          <w:trHeight w:val="450"/>
        </w:trPr>
        <w:tc>
          <w:tcPr>
            <w:tcW w:w="1026" w:type="pct"/>
            <w:vMerge w:val="restart"/>
          </w:tcPr>
          <w:p w14:paraId="69D2C6BA" w14:textId="77777777" w:rsidR="00E705AA" w:rsidRPr="00CB597B" w:rsidRDefault="00E705AA" w:rsidP="006860B4">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561EC05C" w14:textId="77777777" w:rsidR="00E705AA" w:rsidRPr="00CB597B" w:rsidRDefault="00E705AA" w:rsidP="006860B4">
            <w:pPr>
              <w:jc w:val="center"/>
              <w:rPr>
                <w:rFonts w:ascii="Calibri" w:hAnsi="Calibri"/>
                <w:sz w:val="18"/>
                <w:szCs w:val="20"/>
              </w:rPr>
            </w:pPr>
            <w:r w:rsidRPr="00CB597B">
              <w:rPr>
                <w:rFonts w:ascii="Calibri" w:hAnsi="Calibri"/>
                <w:sz w:val="18"/>
                <w:szCs w:val="20"/>
              </w:rPr>
              <w:t>0-29%</w:t>
            </w:r>
          </w:p>
        </w:tc>
        <w:tc>
          <w:tcPr>
            <w:tcW w:w="480" w:type="pct"/>
          </w:tcPr>
          <w:p w14:paraId="74C66DBF" w14:textId="77777777" w:rsidR="00E705AA" w:rsidRPr="00CB597B" w:rsidRDefault="00E705AA" w:rsidP="006860B4">
            <w:pPr>
              <w:jc w:val="center"/>
              <w:rPr>
                <w:rFonts w:ascii="Calibri" w:hAnsi="Calibri"/>
                <w:sz w:val="18"/>
                <w:szCs w:val="20"/>
              </w:rPr>
            </w:pPr>
            <w:r w:rsidRPr="00CB597B">
              <w:rPr>
                <w:rFonts w:ascii="Calibri" w:hAnsi="Calibri"/>
                <w:sz w:val="18"/>
                <w:szCs w:val="20"/>
              </w:rPr>
              <w:t>30-39%</w:t>
            </w:r>
          </w:p>
        </w:tc>
        <w:tc>
          <w:tcPr>
            <w:tcW w:w="548" w:type="pct"/>
          </w:tcPr>
          <w:p w14:paraId="7B6D40E7"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40-49%</w:t>
            </w:r>
          </w:p>
        </w:tc>
        <w:tc>
          <w:tcPr>
            <w:tcW w:w="548" w:type="pct"/>
          </w:tcPr>
          <w:p w14:paraId="295FDC53"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50-59%</w:t>
            </w:r>
          </w:p>
        </w:tc>
        <w:tc>
          <w:tcPr>
            <w:tcW w:w="616" w:type="pct"/>
          </w:tcPr>
          <w:p w14:paraId="5D94201C"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60-69%</w:t>
            </w:r>
          </w:p>
        </w:tc>
        <w:tc>
          <w:tcPr>
            <w:tcW w:w="615" w:type="pct"/>
          </w:tcPr>
          <w:p w14:paraId="16A0C8B6"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70-79%</w:t>
            </w:r>
          </w:p>
        </w:tc>
        <w:tc>
          <w:tcPr>
            <w:tcW w:w="619" w:type="pct"/>
          </w:tcPr>
          <w:p w14:paraId="3140AF3B"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80-100%</w:t>
            </w:r>
          </w:p>
        </w:tc>
      </w:tr>
      <w:tr w:rsidR="00E705AA" w:rsidRPr="00CB597B" w14:paraId="5E585853" w14:textId="77777777" w:rsidTr="006860B4">
        <w:trPr>
          <w:trHeight w:val="936"/>
        </w:trPr>
        <w:tc>
          <w:tcPr>
            <w:tcW w:w="1026" w:type="pct"/>
            <w:vMerge/>
          </w:tcPr>
          <w:p w14:paraId="2757ED52" w14:textId="77777777" w:rsidR="00E705AA" w:rsidRPr="00CB597B" w:rsidRDefault="00E705AA" w:rsidP="006860B4">
            <w:pPr>
              <w:rPr>
                <w:rFonts w:ascii="Calibri" w:hAnsi="Calibri"/>
                <w:b/>
                <w:sz w:val="16"/>
                <w:szCs w:val="16"/>
              </w:rPr>
            </w:pPr>
          </w:p>
        </w:tc>
        <w:tc>
          <w:tcPr>
            <w:tcW w:w="548" w:type="pct"/>
            <w:vAlign w:val="bottom"/>
          </w:tcPr>
          <w:p w14:paraId="73382878"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480" w:type="pct"/>
            <w:vAlign w:val="bottom"/>
          </w:tcPr>
          <w:p w14:paraId="4C7580F3"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52E0BFC5"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1329CC13"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6" w:type="pct"/>
            <w:vAlign w:val="bottom"/>
          </w:tcPr>
          <w:p w14:paraId="4586B0C5" w14:textId="77777777" w:rsidR="00E705AA" w:rsidRDefault="00E705AA" w:rsidP="006860B4">
            <w:pPr>
              <w:rPr>
                <w:rFonts w:ascii="Calibri" w:hAnsi="Calibri"/>
                <w:szCs w:val="32"/>
              </w:rPr>
            </w:pPr>
            <w:r>
              <w:rPr>
                <w:rFonts w:ascii="Calibri" w:hAnsi="Calibri"/>
                <w:szCs w:val="32"/>
              </w:rPr>
              <w:t>60%</w:t>
            </w:r>
          </w:p>
          <w:p w14:paraId="5B38546D" w14:textId="77777777" w:rsidR="00E705AA" w:rsidRDefault="00E705AA" w:rsidP="006860B4">
            <w:pPr>
              <w:rPr>
                <w:rFonts w:ascii="Calibri" w:hAnsi="Calibri"/>
                <w:szCs w:val="32"/>
              </w:rPr>
            </w:pPr>
          </w:p>
          <w:p w14:paraId="1B0BB1CA"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5" w:type="pct"/>
            <w:vAlign w:val="bottom"/>
          </w:tcPr>
          <w:p w14:paraId="2AB06435"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9" w:type="pct"/>
            <w:vAlign w:val="bottom"/>
          </w:tcPr>
          <w:p w14:paraId="4C010637" w14:textId="77777777" w:rsidR="00E705AA" w:rsidRPr="00CB597B" w:rsidRDefault="00E705AA" w:rsidP="006860B4">
            <w:pPr>
              <w:rPr>
                <w:rFonts w:ascii="Calibri" w:hAnsi="Calibri"/>
                <w:sz w:val="18"/>
                <w:szCs w:val="32"/>
              </w:rPr>
            </w:pPr>
            <w:r w:rsidRPr="00CB597B">
              <w:rPr>
                <w:rFonts w:ascii="Calibri" w:hAnsi="Calibri"/>
                <w:szCs w:val="32"/>
              </w:rPr>
              <w:sym w:font="Wingdings" w:char="F06F"/>
            </w:r>
          </w:p>
        </w:tc>
      </w:tr>
      <w:tr w:rsidR="00E705AA" w:rsidRPr="00CB597B" w14:paraId="61484583" w14:textId="77777777" w:rsidTr="006860B4">
        <w:trPr>
          <w:trHeight w:val="450"/>
        </w:trPr>
        <w:tc>
          <w:tcPr>
            <w:tcW w:w="1026" w:type="pct"/>
            <w:vMerge w:val="restart"/>
          </w:tcPr>
          <w:p w14:paraId="7E415B04" w14:textId="77777777" w:rsidR="00E705AA" w:rsidRPr="00CB597B" w:rsidRDefault="00E705AA" w:rsidP="006860B4">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Cymwysiad</w:t>
            </w:r>
            <w:r>
              <w:rPr>
                <w:rFonts w:ascii="Calibri" w:hAnsi="Calibri" w:cs="Calibri"/>
                <w:b/>
                <w:sz w:val="20"/>
                <w:szCs w:val="20"/>
                <w:lang w:val="cy-GB"/>
              </w:rPr>
              <w:t xml:space="preserve">au  Pedagogaidd  a Phroffesiynol </w:t>
            </w:r>
            <w:r w:rsidRPr="00266E04">
              <w:rPr>
                <w:rFonts w:ascii="Calibri" w:hAnsi="Calibri" w:cs="Calibri"/>
                <w:sz w:val="18"/>
                <w:szCs w:val="18"/>
                <w:lang w:val="cy-GB"/>
              </w:rPr>
              <w:t>(Cymhwysiad a Defnydd Ymarferol)</w:t>
            </w:r>
          </w:p>
        </w:tc>
        <w:tc>
          <w:tcPr>
            <w:tcW w:w="548" w:type="pct"/>
          </w:tcPr>
          <w:p w14:paraId="2C4D93C1" w14:textId="77777777" w:rsidR="00E705AA" w:rsidRPr="00CB597B" w:rsidRDefault="00E705AA" w:rsidP="006860B4">
            <w:pPr>
              <w:jc w:val="center"/>
              <w:rPr>
                <w:rFonts w:ascii="Calibri" w:hAnsi="Calibri"/>
                <w:sz w:val="18"/>
                <w:szCs w:val="20"/>
              </w:rPr>
            </w:pPr>
            <w:r w:rsidRPr="00CB597B">
              <w:rPr>
                <w:rFonts w:ascii="Calibri" w:hAnsi="Calibri"/>
                <w:sz w:val="18"/>
                <w:szCs w:val="20"/>
              </w:rPr>
              <w:t>0-29%</w:t>
            </w:r>
          </w:p>
        </w:tc>
        <w:tc>
          <w:tcPr>
            <w:tcW w:w="480" w:type="pct"/>
          </w:tcPr>
          <w:p w14:paraId="372A0AC9" w14:textId="77777777" w:rsidR="00E705AA" w:rsidRPr="00CB597B" w:rsidRDefault="00E705AA" w:rsidP="006860B4">
            <w:pPr>
              <w:jc w:val="center"/>
              <w:rPr>
                <w:rFonts w:ascii="Calibri" w:hAnsi="Calibri"/>
                <w:sz w:val="18"/>
                <w:szCs w:val="20"/>
              </w:rPr>
            </w:pPr>
            <w:r w:rsidRPr="00CB597B">
              <w:rPr>
                <w:rFonts w:ascii="Calibri" w:hAnsi="Calibri"/>
                <w:sz w:val="18"/>
                <w:szCs w:val="20"/>
              </w:rPr>
              <w:t>30-39%</w:t>
            </w:r>
          </w:p>
        </w:tc>
        <w:tc>
          <w:tcPr>
            <w:tcW w:w="548" w:type="pct"/>
          </w:tcPr>
          <w:p w14:paraId="62EC9949"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40-49%</w:t>
            </w:r>
          </w:p>
        </w:tc>
        <w:tc>
          <w:tcPr>
            <w:tcW w:w="548" w:type="pct"/>
          </w:tcPr>
          <w:p w14:paraId="29C15E50"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50-59%</w:t>
            </w:r>
          </w:p>
        </w:tc>
        <w:tc>
          <w:tcPr>
            <w:tcW w:w="616" w:type="pct"/>
          </w:tcPr>
          <w:p w14:paraId="7A4BDFE7"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60-69%</w:t>
            </w:r>
          </w:p>
        </w:tc>
        <w:tc>
          <w:tcPr>
            <w:tcW w:w="615" w:type="pct"/>
          </w:tcPr>
          <w:p w14:paraId="4BD98DA3"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70-79%</w:t>
            </w:r>
          </w:p>
        </w:tc>
        <w:tc>
          <w:tcPr>
            <w:tcW w:w="619" w:type="pct"/>
          </w:tcPr>
          <w:p w14:paraId="741B95A1"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80-100%</w:t>
            </w:r>
          </w:p>
        </w:tc>
      </w:tr>
      <w:tr w:rsidR="00E705AA" w:rsidRPr="00CB597B" w14:paraId="38DE27C8" w14:textId="77777777" w:rsidTr="006860B4">
        <w:trPr>
          <w:trHeight w:val="956"/>
        </w:trPr>
        <w:tc>
          <w:tcPr>
            <w:tcW w:w="1026" w:type="pct"/>
            <w:vMerge/>
          </w:tcPr>
          <w:p w14:paraId="2C9F8E87" w14:textId="77777777" w:rsidR="00E705AA" w:rsidRPr="00CB597B" w:rsidRDefault="00E705AA" w:rsidP="006860B4">
            <w:pPr>
              <w:rPr>
                <w:rFonts w:ascii="Calibri" w:hAnsi="Calibri"/>
                <w:b/>
                <w:sz w:val="16"/>
                <w:szCs w:val="16"/>
              </w:rPr>
            </w:pPr>
          </w:p>
        </w:tc>
        <w:tc>
          <w:tcPr>
            <w:tcW w:w="548" w:type="pct"/>
            <w:vAlign w:val="bottom"/>
          </w:tcPr>
          <w:p w14:paraId="002BA604"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480" w:type="pct"/>
            <w:vAlign w:val="bottom"/>
          </w:tcPr>
          <w:p w14:paraId="258C9A2E"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1E03AF6E"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0E6DD339"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6" w:type="pct"/>
            <w:vAlign w:val="bottom"/>
          </w:tcPr>
          <w:p w14:paraId="264CF764" w14:textId="77777777" w:rsidR="00E705AA" w:rsidRDefault="00E705AA" w:rsidP="006860B4">
            <w:pPr>
              <w:rPr>
                <w:rFonts w:ascii="Calibri" w:hAnsi="Calibri"/>
                <w:szCs w:val="32"/>
              </w:rPr>
            </w:pPr>
            <w:r>
              <w:rPr>
                <w:rFonts w:ascii="Calibri" w:hAnsi="Calibri"/>
                <w:szCs w:val="32"/>
              </w:rPr>
              <w:t>60%</w:t>
            </w:r>
          </w:p>
          <w:p w14:paraId="71BB8E51" w14:textId="77777777" w:rsidR="00E705AA" w:rsidRDefault="00E705AA" w:rsidP="006860B4">
            <w:pPr>
              <w:rPr>
                <w:rFonts w:ascii="Calibri" w:hAnsi="Calibri"/>
                <w:szCs w:val="32"/>
              </w:rPr>
            </w:pPr>
          </w:p>
          <w:p w14:paraId="434FB535"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5" w:type="pct"/>
            <w:vAlign w:val="bottom"/>
          </w:tcPr>
          <w:p w14:paraId="63E78ECA"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9" w:type="pct"/>
            <w:vAlign w:val="bottom"/>
          </w:tcPr>
          <w:p w14:paraId="455DC1BC" w14:textId="77777777" w:rsidR="00E705AA" w:rsidRPr="00CB597B" w:rsidRDefault="00E705AA" w:rsidP="006860B4">
            <w:pPr>
              <w:rPr>
                <w:rFonts w:ascii="Calibri" w:hAnsi="Calibri"/>
                <w:sz w:val="18"/>
                <w:szCs w:val="32"/>
              </w:rPr>
            </w:pPr>
            <w:r w:rsidRPr="00CB597B">
              <w:rPr>
                <w:rFonts w:ascii="Calibri" w:hAnsi="Calibri"/>
                <w:szCs w:val="32"/>
              </w:rPr>
              <w:sym w:font="Wingdings" w:char="F06F"/>
            </w:r>
          </w:p>
        </w:tc>
      </w:tr>
      <w:tr w:rsidR="00E705AA" w:rsidRPr="00CB597B" w14:paraId="6EA38B97" w14:textId="77777777" w:rsidTr="006860B4">
        <w:trPr>
          <w:trHeight w:val="451"/>
        </w:trPr>
        <w:tc>
          <w:tcPr>
            <w:tcW w:w="1026" w:type="pct"/>
            <w:vMerge w:val="restart"/>
          </w:tcPr>
          <w:p w14:paraId="3DA8FF5E" w14:textId="77777777" w:rsidR="00E705AA" w:rsidRPr="00CB597B" w:rsidRDefault="00E705AA" w:rsidP="006860B4">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17599F94" w14:textId="77777777" w:rsidR="00E705AA" w:rsidRPr="00CB597B" w:rsidRDefault="00E705AA" w:rsidP="006860B4">
            <w:pPr>
              <w:spacing w:after="120"/>
              <w:rPr>
                <w:rFonts w:ascii="Calibri" w:hAnsi="Calibri"/>
                <w:sz w:val="14"/>
                <w:szCs w:val="14"/>
              </w:rPr>
            </w:pPr>
          </w:p>
        </w:tc>
        <w:tc>
          <w:tcPr>
            <w:tcW w:w="548" w:type="pct"/>
          </w:tcPr>
          <w:p w14:paraId="644BAFDA" w14:textId="77777777" w:rsidR="00E705AA" w:rsidRPr="00CB597B" w:rsidRDefault="00E705AA" w:rsidP="006860B4">
            <w:pPr>
              <w:jc w:val="center"/>
              <w:rPr>
                <w:rFonts w:ascii="Calibri" w:hAnsi="Calibri"/>
                <w:sz w:val="18"/>
                <w:szCs w:val="20"/>
              </w:rPr>
            </w:pPr>
            <w:r w:rsidRPr="00CB597B">
              <w:rPr>
                <w:rFonts w:ascii="Calibri" w:hAnsi="Calibri"/>
                <w:sz w:val="18"/>
                <w:szCs w:val="20"/>
              </w:rPr>
              <w:t>0-29%</w:t>
            </w:r>
          </w:p>
        </w:tc>
        <w:tc>
          <w:tcPr>
            <w:tcW w:w="480" w:type="pct"/>
          </w:tcPr>
          <w:p w14:paraId="46A63C26" w14:textId="77777777" w:rsidR="00E705AA" w:rsidRPr="00CB597B" w:rsidRDefault="00E705AA" w:rsidP="006860B4">
            <w:pPr>
              <w:jc w:val="center"/>
              <w:rPr>
                <w:rFonts w:ascii="Calibri" w:hAnsi="Calibri"/>
                <w:sz w:val="18"/>
                <w:szCs w:val="20"/>
              </w:rPr>
            </w:pPr>
            <w:r w:rsidRPr="00CB597B">
              <w:rPr>
                <w:rFonts w:ascii="Calibri" w:hAnsi="Calibri"/>
                <w:sz w:val="18"/>
                <w:szCs w:val="20"/>
              </w:rPr>
              <w:t>30-39%</w:t>
            </w:r>
          </w:p>
        </w:tc>
        <w:tc>
          <w:tcPr>
            <w:tcW w:w="548" w:type="pct"/>
          </w:tcPr>
          <w:p w14:paraId="725E649B"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40-49%</w:t>
            </w:r>
          </w:p>
        </w:tc>
        <w:tc>
          <w:tcPr>
            <w:tcW w:w="548" w:type="pct"/>
          </w:tcPr>
          <w:p w14:paraId="2A46703E"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50-59%</w:t>
            </w:r>
          </w:p>
        </w:tc>
        <w:tc>
          <w:tcPr>
            <w:tcW w:w="616" w:type="pct"/>
          </w:tcPr>
          <w:p w14:paraId="6B4CBD95"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60-69%</w:t>
            </w:r>
          </w:p>
        </w:tc>
        <w:tc>
          <w:tcPr>
            <w:tcW w:w="615" w:type="pct"/>
          </w:tcPr>
          <w:p w14:paraId="7A11ECC5"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70-79%</w:t>
            </w:r>
          </w:p>
        </w:tc>
        <w:tc>
          <w:tcPr>
            <w:tcW w:w="619" w:type="pct"/>
          </w:tcPr>
          <w:p w14:paraId="1CB53449" w14:textId="77777777" w:rsidR="00E705AA" w:rsidRPr="00CB597B" w:rsidRDefault="00E705AA" w:rsidP="006860B4">
            <w:pPr>
              <w:jc w:val="center"/>
              <w:rPr>
                <w:rFonts w:ascii="Calibri" w:hAnsi="Calibri"/>
                <w:b/>
                <w:sz w:val="18"/>
                <w:szCs w:val="20"/>
              </w:rPr>
            </w:pPr>
            <w:r w:rsidRPr="00CB597B">
              <w:rPr>
                <w:rFonts w:ascii="Calibri" w:hAnsi="Calibri"/>
                <w:b/>
                <w:sz w:val="18"/>
                <w:szCs w:val="20"/>
              </w:rPr>
              <w:t>80-100%</w:t>
            </w:r>
          </w:p>
        </w:tc>
      </w:tr>
      <w:tr w:rsidR="00E705AA" w:rsidRPr="00CB597B" w14:paraId="3D5B108A" w14:textId="77777777" w:rsidTr="006860B4">
        <w:trPr>
          <w:trHeight w:val="802"/>
        </w:trPr>
        <w:tc>
          <w:tcPr>
            <w:tcW w:w="1026" w:type="pct"/>
            <w:vMerge/>
          </w:tcPr>
          <w:p w14:paraId="132F0D1B" w14:textId="77777777" w:rsidR="00E705AA" w:rsidRPr="00CB597B" w:rsidRDefault="00E705AA" w:rsidP="006860B4">
            <w:pPr>
              <w:rPr>
                <w:rFonts w:ascii="Calibri" w:hAnsi="Calibri"/>
                <w:b/>
                <w:sz w:val="16"/>
                <w:szCs w:val="16"/>
              </w:rPr>
            </w:pPr>
          </w:p>
        </w:tc>
        <w:tc>
          <w:tcPr>
            <w:tcW w:w="548" w:type="pct"/>
            <w:vAlign w:val="bottom"/>
          </w:tcPr>
          <w:p w14:paraId="0F1671FE"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480" w:type="pct"/>
            <w:vAlign w:val="bottom"/>
          </w:tcPr>
          <w:p w14:paraId="6B1FE50D"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41A32460"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548" w:type="pct"/>
            <w:vAlign w:val="bottom"/>
          </w:tcPr>
          <w:p w14:paraId="2AB74C12" w14:textId="77777777" w:rsidR="00E705AA" w:rsidRDefault="00E705AA" w:rsidP="006860B4">
            <w:pPr>
              <w:rPr>
                <w:rFonts w:ascii="Calibri" w:hAnsi="Calibri"/>
                <w:szCs w:val="32"/>
              </w:rPr>
            </w:pPr>
            <w:r>
              <w:rPr>
                <w:rFonts w:ascii="Calibri" w:hAnsi="Calibri"/>
                <w:szCs w:val="32"/>
              </w:rPr>
              <w:t>58%</w:t>
            </w:r>
          </w:p>
          <w:p w14:paraId="54EE162B" w14:textId="77777777" w:rsidR="00E705AA" w:rsidRDefault="00E705AA" w:rsidP="006860B4">
            <w:pPr>
              <w:rPr>
                <w:rFonts w:ascii="Calibri" w:hAnsi="Calibri"/>
                <w:szCs w:val="32"/>
              </w:rPr>
            </w:pPr>
          </w:p>
          <w:p w14:paraId="4CD56256"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6" w:type="pct"/>
            <w:vAlign w:val="bottom"/>
          </w:tcPr>
          <w:p w14:paraId="312A5A9B"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5" w:type="pct"/>
            <w:vAlign w:val="bottom"/>
          </w:tcPr>
          <w:p w14:paraId="40E2AC39" w14:textId="77777777" w:rsidR="00E705AA" w:rsidRPr="00CB597B" w:rsidRDefault="00E705AA" w:rsidP="006860B4">
            <w:pPr>
              <w:rPr>
                <w:rFonts w:ascii="Calibri" w:hAnsi="Calibri"/>
                <w:szCs w:val="32"/>
              </w:rPr>
            </w:pPr>
            <w:r w:rsidRPr="00CB597B">
              <w:rPr>
                <w:rFonts w:ascii="Calibri" w:hAnsi="Calibri"/>
                <w:szCs w:val="32"/>
              </w:rPr>
              <w:sym w:font="Wingdings" w:char="F06F"/>
            </w:r>
          </w:p>
        </w:tc>
        <w:tc>
          <w:tcPr>
            <w:tcW w:w="619" w:type="pct"/>
            <w:vAlign w:val="bottom"/>
          </w:tcPr>
          <w:p w14:paraId="52F5DE39" w14:textId="77777777" w:rsidR="00E705AA" w:rsidRPr="00CB597B" w:rsidRDefault="00E705AA" w:rsidP="006860B4">
            <w:pPr>
              <w:rPr>
                <w:rFonts w:ascii="Calibri" w:hAnsi="Calibri"/>
                <w:sz w:val="18"/>
                <w:szCs w:val="32"/>
              </w:rPr>
            </w:pPr>
            <w:r w:rsidRPr="00CB597B">
              <w:rPr>
                <w:rFonts w:ascii="Calibri" w:hAnsi="Calibri"/>
                <w:szCs w:val="32"/>
              </w:rPr>
              <w:sym w:font="Wingdings" w:char="F06F"/>
            </w:r>
          </w:p>
        </w:tc>
      </w:tr>
    </w:tbl>
    <w:p w14:paraId="6996642F" w14:textId="77777777" w:rsidR="00E705AA" w:rsidRDefault="00E705AA" w:rsidP="00E705AA">
      <w:pPr>
        <w:jc w:val="both"/>
        <w:rPr>
          <w:rFonts w:ascii="Calibri" w:hAnsi="Calibri"/>
          <w:sz w:val="20"/>
          <w:szCs w:val="20"/>
          <w:lang w:val="fr-FR"/>
        </w:rPr>
      </w:pPr>
    </w:p>
    <w:p w14:paraId="498E480C" w14:textId="77777777" w:rsidR="00E705AA" w:rsidRDefault="00E705AA" w:rsidP="00E705AA">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E705AA" w:rsidRPr="00DF5825" w14:paraId="5D807134" w14:textId="77777777" w:rsidTr="006860B4">
        <w:trPr>
          <w:trHeight w:val="69"/>
        </w:trPr>
        <w:tc>
          <w:tcPr>
            <w:tcW w:w="4933" w:type="dxa"/>
            <w:shd w:val="clear" w:color="auto" w:fill="D9D9D9"/>
          </w:tcPr>
          <w:p w14:paraId="726EE08E" w14:textId="77777777" w:rsidR="00E705AA" w:rsidRPr="00373532" w:rsidRDefault="00E705AA" w:rsidP="006860B4">
            <w:pPr>
              <w:spacing w:before="120" w:after="120"/>
              <w:jc w:val="both"/>
              <w:rPr>
                <w:rFonts w:ascii="Calibri" w:hAnsi="Calibri" w:cs="Calibri"/>
                <w:b/>
                <w:sz w:val="20"/>
                <w:szCs w:val="20"/>
                <w:lang w:val="fr-FR"/>
              </w:rPr>
            </w:pPr>
            <w:r w:rsidRPr="008E35C0">
              <w:rPr>
                <w:rFonts w:ascii="Calibri" w:hAnsi="Calibri" w:cs="Calibri"/>
                <w:b/>
                <w:lang w:val="cy-GB"/>
              </w:rPr>
              <w:lastRenderedPageBreak/>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22A98C84" w14:textId="77777777" w:rsidR="00E705AA" w:rsidRPr="00DF5825" w:rsidRDefault="00E705AA" w:rsidP="006860B4">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E705AA" w:rsidRPr="00DF5825" w14:paraId="4ED5D9CE" w14:textId="77777777" w:rsidTr="006860B4">
        <w:trPr>
          <w:trHeight w:val="507"/>
        </w:trPr>
        <w:tc>
          <w:tcPr>
            <w:tcW w:w="4933" w:type="dxa"/>
            <w:tcBorders>
              <w:bottom w:val="single" w:sz="8" w:space="0" w:color="000000"/>
            </w:tcBorders>
          </w:tcPr>
          <w:p w14:paraId="2383BC26" w14:textId="77777777" w:rsidR="00E705AA" w:rsidRDefault="00E705AA" w:rsidP="00E705AA">
            <w:pPr>
              <w:pStyle w:val="ListParagraph"/>
              <w:numPr>
                <w:ilvl w:val="0"/>
                <w:numId w:val="19"/>
              </w:numPr>
              <w:spacing w:before="120" w:after="240" w:line="240" w:lineRule="auto"/>
              <w:rPr>
                <w:rFonts w:ascii="Calibri" w:hAnsi="Calibri"/>
                <w:sz w:val="20"/>
                <w:szCs w:val="20"/>
                <w:lang w:val="fr-FR"/>
              </w:rPr>
            </w:pPr>
            <w:r>
              <w:rPr>
                <w:rFonts w:ascii="Calibri" w:hAnsi="Calibri"/>
                <w:sz w:val="20"/>
                <w:szCs w:val="20"/>
                <w:lang w:val="fr-FR"/>
              </w:rPr>
              <w:t>Gwerthuso fy hunan.</w:t>
            </w:r>
          </w:p>
          <w:p w14:paraId="0FD5B2A2" w14:textId="77777777" w:rsidR="00E705AA" w:rsidRDefault="00E705AA" w:rsidP="00E705AA">
            <w:pPr>
              <w:pStyle w:val="ListParagraph"/>
              <w:numPr>
                <w:ilvl w:val="0"/>
                <w:numId w:val="19"/>
              </w:numPr>
              <w:spacing w:before="120" w:after="240" w:line="240" w:lineRule="auto"/>
              <w:rPr>
                <w:rFonts w:ascii="Calibri" w:hAnsi="Calibri"/>
                <w:sz w:val="20"/>
                <w:szCs w:val="20"/>
                <w:lang w:val="fr-FR"/>
              </w:rPr>
            </w:pPr>
            <w:r>
              <w:rPr>
                <w:rFonts w:ascii="Calibri" w:hAnsi="Calibri"/>
                <w:sz w:val="20"/>
                <w:szCs w:val="20"/>
                <w:lang w:val="fr-FR"/>
              </w:rPr>
              <w:t>Darllen ehangach.</w:t>
            </w:r>
          </w:p>
          <w:p w14:paraId="1432A681" w14:textId="77777777" w:rsidR="00E705AA" w:rsidRDefault="00E705AA" w:rsidP="00E705AA">
            <w:pPr>
              <w:pStyle w:val="ListParagraph"/>
              <w:numPr>
                <w:ilvl w:val="0"/>
                <w:numId w:val="19"/>
              </w:numPr>
              <w:spacing w:before="120" w:after="240" w:line="240" w:lineRule="auto"/>
              <w:rPr>
                <w:rFonts w:ascii="Calibri" w:hAnsi="Calibri"/>
                <w:sz w:val="20"/>
                <w:szCs w:val="20"/>
                <w:lang w:val="fr-FR"/>
              </w:rPr>
            </w:pPr>
            <w:r>
              <w:rPr>
                <w:rFonts w:ascii="Calibri" w:hAnsi="Calibri"/>
                <w:sz w:val="20"/>
                <w:szCs w:val="20"/>
                <w:lang w:val="fr-FR"/>
              </w:rPr>
              <w:t>Cysylltu gyda profiadau</w:t>
            </w:r>
          </w:p>
          <w:p w14:paraId="762A586F" w14:textId="77777777" w:rsidR="00E705AA" w:rsidRPr="000422A6" w:rsidRDefault="00E705AA" w:rsidP="00E705AA">
            <w:pPr>
              <w:pStyle w:val="ListParagraph"/>
              <w:numPr>
                <w:ilvl w:val="0"/>
                <w:numId w:val="19"/>
              </w:numPr>
              <w:spacing w:before="120" w:after="240" w:line="240" w:lineRule="auto"/>
              <w:rPr>
                <w:rFonts w:ascii="Calibri" w:hAnsi="Calibri"/>
                <w:sz w:val="20"/>
                <w:szCs w:val="20"/>
                <w:lang w:val="fr-FR"/>
              </w:rPr>
            </w:pPr>
          </w:p>
          <w:p w14:paraId="518F95A8" w14:textId="77777777" w:rsidR="00E705AA" w:rsidRDefault="00E705AA" w:rsidP="006860B4">
            <w:pPr>
              <w:spacing w:before="120" w:after="240"/>
              <w:ind w:left="432"/>
              <w:rPr>
                <w:rFonts w:ascii="Calibri" w:hAnsi="Calibri"/>
                <w:sz w:val="20"/>
                <w:szCs w:val="20"/>
                <w:lang w:val="fr-FR"/>
              </w:rPr>
            </w:pPr>
          </w:p>
          <w:p w14:paraId="0C6D2746" w14:textId="77777777" w:rsidR="00E705AA" w:rsidRPr="00DF5825" w:rsidRDefault="00E705AA" w:rsidP="006860B4">
            <w:pPr>
              <w:spacing w:before="120" w:after="240"/>
              <w:ind w:left="432"/>
              <w:rPr>
                <w:rFonts w:ascii="Calibri" w:hAnsi="Calibri"/>
                <w:sz w:val="20"/>
                <w:szCs w:val="20"/>
                <w:lang w:val="fr-FR"/>
              </w:rPr>
            </w:pPr>
          </w:p>
        </w:tc>
        <w:tc>
          <w:tcPr>
            <w:tcW w:w="4537" w:type="dxa"/>
            <w:tcBorders>
              <w:bottom w:val="single" w:sz="8" w:space="0" w:color="000000"/>
            </w:tcBorders>
          </w:tcPr>
          <w:p w14:paraId="528868B8" w14:textId="77777777" w:rsidR="00E705AA" w:rsidRDefault="00E705AA" w:rsidP="00E705AA">
            <w:pPr>
              <w:pStyle w:val="ListParagraph"/>
              <w:numPr>
                <w:ilvl w:val="0"/>
                <w:numId w:val="19"/>
              </w:numPr>
              <w:spacing w:before="120" w:after="240" w:line="240" w:lineRule="auto"/>
              <w:rPr>
                <w:rFonts w:ascii="Calibri" w:hAnsi="Calibri"/>
                <w:sz w:val="20"/>
                <w:szCs w:val="20"/>
                <w:lang w:val="fr-FR"/>
              </w:rPr>
            </w:pPr>
            <w:r>
              <w:rPr>
                <w:rFonts w:ascii="Calibri" w:hAnsi="Calibri"/>
                <w:sz w:val="20"/>
                <w:szCs w:val="20"/>
                <w:lang w:val="fr-FR"/>
              </w:rPr>
              <w:t>Gweld dilyniant i ffordd ymlaen.</w:t>
            </w:r>
          </w:p>
          <w:p w14:paraId="56262ED6" w14:textId="77777777" w:rsidR="00E705AA" w:rsidRDefault="00E705AA" w:rsidP="00E705AA">
            <w:pPr>
              <w:pStyle w:val="ListParagraph"/>
              <w:numPr>
                <w:ilvl w:val="0"/>
                <w:numId w:val="19"/>
              </w:numPr>
              <w:spacing w:before="120" w:after="240" w:line="240" w:lineRule="auto"/>
              <w:rPr>
                <w:rFonts w:ascii="Calibri" w:hAnsi="Calibri"/>
                <w:sz w:val="20"/>
                <w:szCs w:val="20"/>
                <w:lang w:val="fr-FR"/>
              </w:rPr>
            </w:pPr>
            <w:r>
              <w:rPr>
                <w:rFonts w:ascii="Calibri" w:hAnsi="Calibri"/>
                <w:sz w:val="20"/>
                <w:szCs w:val="20"/>
                <w:lang w:val="fr-FR"/>
              </w:rPr>
              <w:t>Gweld ffordd ymlaen penodol.</w:t>
            </w:r>
          </w:p>
          <w:p w14:paraId="11DFB956" w14:textId="77777777" w:rsidR="00E705AA" w:rsidRPr="000422A6" w:rsidRDefault="00E705AA" w:rsidP="00E705AA">
            <w:pPr>
              <w:pStyle w:val="ListParagraph"/>
              <w:numPr>
                <w:ilvl w:val="0"/>
                <w:numId w:val="19"/>
              </w:numPr>
              <w:spacing w:before="120" w:after="240" w:line="240" w:lineRule="auto"/>
              <w:rPr>
                <w:rFonts w:ascii="Calibri" w:hAnsi="Calibri"/>
                <w:sz w:val="20"/>
                <w:szCs w:val="20"/>
                <w:lang w:val="fr-FR"/>
              </w:rPr>
            </w:pPr>
            <w:r>
              <w:rPr>
                <w:rFonts w:ascii="Calibri" w:hAnsi="Calibri"/>
                <w:sz w:val="20"/>
                <w:szCs w:val="20"/>
                <w:lang w:val="fr-FR"/>
              </w:rPr>
              <w:t>Ysgrifennu academaidd.</w:t>
            </w: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E705AA" w:rsidRPr="00CB597B" w14:paraId="23543AA7" w14:textId="77777777" w:rsidTr="006860B4">
        <w:trPr>
          <w:trHeight w:val="569"/>
        </w:trPr>
        <w:tc>
          <w:tcPr>
            <w:tcW w:w="2052" w:type="dxa"/>
            <w:shd w:val="clear" w:color="auto" w:fill="D9D9D9"/>
          </w:tcPr>
          <w:p w14:paraId="7D118B33" w14:textId="77777777" w:rsidR="00E705AA" w:rsidRPr="00CB597B" w:rsidRDefault="00E705AA" w:rsidP="006860B4">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25161BCA" w14:textId="77777777" w:rsidR="00E705AA" w:rsidRPr="00CB597B" w:rsidRDefault="00E705AA" w:rsidP="006860B4">
            <w:pPr>
              <w:spacing w:before="120" w:after="120"/>
              <w:jc w:val="both"/>
              <w:rPr>
                <w:rFonts w:ascii="Calibri" w:hAnsi="Calibri" w:cs="Calibri"/>
                <w:b/>
                <w:sz w:val="20"/>
                <w:szCs w:val="20"/>
              </w:rPr>
            </w:pPr>
            <w:r>
              <w:rPr>
                <w:rFonts w:ascii="Calibri" w:hAnsi="Calibri" w:cs="Calibri"/>
                <w:b/>
                <w:sz w:val="20"/>
                <w:szCs w:val="20"/>
              </w:rPr>
              <w:t>Nia Owens</w:t>
            </w:r>
          </w:p>
        </w:tc>
        <w:tc>
          <w:tcPr>
            <w:tcW w:w="975" w:type="dxa"/>
            <w:shd w:val="clear" w:color="auto" w:fill="D9D9D9"/>
          </w:tcPr>
          <w:p w14:paraId="5C34DC63" w14:textId="77777777" w:rsidR="00E705AA" w:rsidRPr="00CB597B" w:rsidRDefault="00E705AA" w:rsidP="006860B4">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72F7B128" w14:textId="77777777" w:rsidR="00E705AA" w:rsidRPr="00CB597B" w:rsidRDefault="00E705AA" w:rsidP="006860B4">
            <w:pPr>
              <w:spacing w:before="120" w:after="120"/>
              <w:jc w:val="both"/>
              <w:rPr>
                <w:rFonts w:ascii="Calibri" w:hAnsi="Calibri" w:cs="Calibri"/>
                <w:b/>
                <w:sz w:val="20"/>
                <w:szCs w:val="20"/>
              </w:rPr>
            </w:pPr>
            <w:r>
              <w:rPr>
                <w:rFonts w:ascii="Calibri" w:hAnsi="Calibri" w:cs="Calibri"/>
                <w:b/>
                <w:sz w:val="20"/>
                <w:szCs w:val="20"/>
              </w:rPr>
              <w:t>11/12/17</w:t>
            </w:r>
          </w:p>
        </w:tc>
      </w:tr>
      <w:tr w:rsidR="00E705AA" w:rsidRPr="00CB597B" w14:paraId="1C409216" w14:textId="77777777" w:rsidTr="006860B4">
        <w:trPr>
          <w:trHeight w:val="280"/>
        </w:trPr>
        <w:tc>
          <w:tcPr>
            <w:tcW w:w="2052" w:type="dxa"/>
            <w:tcBorders>
              <w:bottom w:val="single" w:sz="8" w:space="0" w:color="000000"/>
            </w:tcBorders>
            <w:shd w:val="clear" w:color="auto" w:fill="D9D9D9"/>
          </w:tcPr>
          <w:p w14:paraId="715ADA87" w14:textId="77777777" w:rsidR="00E705AA" w:rsidRPr="00CB597B" w:rsidRDefault="00E705AA" w:rsidP="006860B4">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457E6048" w14:textId="77777777" w:rsidR="00E705AA" w:rsidRPr="00CB597B" w:rsidRDefault="00E705AA" w:rsidP="006860B4">
            <w:pPr>
              <w:spacing w:before="120" w:after="120"/>
              <w:jc w:val="both"/>
              <w:rPr>
                <w:rFonts w:ascii="Calibri" w:hAnsi="Calibri" w:cs="Calibri"/>
                <w:b/>
                <w:sz w:val="20"/>
                <w:szCs w:val="20"/>
              </w:rPr>
            </w:pPr>
            <w:r>
              <w:rPr>
                <w:rFonts w:ascii="Calibri" w:hAnsi="Calibri" w:cs="Calibri"/>
                <w:b/>
                <w:sz w:val="20"/>
                <w:szCs w:val="20"/>
              </w:rPr>
              <w:t>n.owens</w:t>
            </w:r>
          </w:p>
        </w:tc>
      </w:tr>
    </w:tbl>
    <w:p w14:paraId="743106FE" w14:textId="77777777" w:rsidR="00E705AA" w:rsidRDefault="00E705AA" w:rsidP="00E705AA">
      <w:pPr>
        <w:rPr>
          <w:rFonts w:ascii="Arial" w:hAnsi="Arial"/>
        </w:rPr>
      </w:pPr>
    </w:p>
    <w:p w14:paraId="66C61D80" w14:textId="77777777" w:rsidR="00C63DCD" w:rsidRDefault="00C63DCD" w:rsidP="00C63DCD">
      <w:pPr>
        <w:jc w:val="center"/>
      </w:pPr>
    </w:p>
    <w:p w14:paraId="5966B84D" w14:textId="77777777" w:rsidR="00C63DCD" w:rsidRDefault="00C63DCD" w:rsidP="00C63DCD">
      <w:pPr>
        <w:jc w:val="center"/>
      </w:pPr>
    </w:p>
    <w:p w14:paraId="54B94507" w14:textId="77777777" w:rsidR="00C63DCD" w:rsidRDefault="00C63DCD" w:rsidP="00C63DCD">
      <w:pPr>
        <w:jc w:val="center"/>
      </w:pPr>
    </w:p>
    <w:p w14:paraId="6299FC53" w14:textId="77777777" w:rsidR="00C63DCD" w:rsidRDefault="00C63DCD" w:rsidP="00C63DCD">
      <w:pPr>
        <w:jc w:val="center"/>
        <w:rPr>
          <w:rFonts w:ascii="Times New Roman" w:hAnsi="Times New Roman" w:cs="Times New Roman"/>
          <w:b/>
          <w:i/>
          <w:u w:val="single"/>
        </w:rPr>
      </w:pPr>
    </w:p>
    <w:p w14:paraId="4871F3BD" w14:textId="77777777" w:rsidR="00C63DCD" w:rsidRDefault="00C63DCD" w:rsidP="00C63DCD">
      <w:pPr>
        <w:jc w:val="center"/>
        <w:rPr>
          <w:rFonts w:ascii="Times New Roman" w:hAnsi="Times New Roman" w:cs="Times New Roman"/>
          <w:b/>
          <w:i/>
          <w:u w:val="single"/>
        </w:rPr>
      </w:pPr>
    </w:p>
    <w:p w14:paraId="56A06F9A" w14:textId="77777777" w:rsidR="00C63DCD" w:rsidRDefault="00C63DCD" w:rsidP="00C63DCD">
      <w:pPr>
        <w:jc w:val="center"/>
        <w:rPr>
          <w:rFonts w:ascii="Times New Roman" w:hAnsi="Times New Roman" w:cs="Times New Roman"/>
          <w:b/>
          <w:u w:val="single"/>
        </w:rPr>
      </w:pPr>
    </w:p>
    <w:p w14:paraId="63E64DE5" w14:textId="77777777" w:rsidR="00C63DCD" w:rsidRDefault="00C63DCD" w:rsidP="00C63DCD">
      <w:pPr>
        <w:jc w:val="center"/>
        <w:rPr>
          <w:rFonts w:ascii="Times New Roman" w:hAnsi="Times New Roman" w:cs="Times New Roman"/>
          <w:b/>
          <w:u w:val="single"/>
        </w:rPr>
      </w:pPr>
    </w:p>
    <w:p w14:paraId="15473A10" w14:textId="77777777" w:rsidR="00C63DCD" w:rsidRDefault="00C63DCD" w:rsidP="00C63DCD">
      <w:pPr>
        <w:jc w:val="center"/>
        <w:rPr>
          <w:rFonts w:ascii="Times New Roman" w:hAnsi="Times New Roman" w:cs="Times New Roman"/>
          <w:b/>
          <w:u w:val="single"/>
        </w:rPr>
      </w:pPr>
    </w:p>
    <w:p w14:paraId="688B328E" w14:textId="77777777" w:rsidR="00C63DCD" w:rsidRDefault="00C63DCD" w:rsidP="00C63DCD">
      <w:pPr>
        <w:jc w:val="center"/>
        <w:rPr>
          <w:rFonts w:ascii="Times New Roman" w:hAnsi="Times New Roman" w:cs="Times New Roman"/>
          <w:b/>
          <w:u w:val="single"/>
        </w:rPr>
      </w:pPr>
    </w:p>
    <w:p w14:paraId="3F1F5B03" w14:textId="77777777" w:rsidR="00C63DCD" w:rsidRDefault="00C63DCD" w:rsidP="00C63DCD">
      <w:pPr>
        <w:jc w:val="center"/>
        <w:rPr>
          <w:rFonts w:ascii="Times New Roman" w:hAnsi="Times New Roman" w:cs="Times New Roman"/>
          <w:b/>
          <w:u w:val="single"/>
        </w:rPr>
      </w:pPr>
    </w:p>
    <w:p w14:paraId="1A2F1B41" w14:textId="77777777" w:rsidR="006D3A17" w:rsidRDefault="006D3A17">
      <w:pPr>
        <w:rPr>
          <w:rFonts w:ascii="Times New Roman" w:hAnsi="Times New Roman" w:cs="Times New Roman"/>
          <w:b/>
          <w:u w:val="single"/>
        </w:rPr>
      </w:pPr>
      <w:r>
        <w:rPr>
          <w:rFonts w:ascii="Times New Roman" w:hAnsi="Times New Roman" w:cs="Times New Roman"/>
          <w:b/>
          <w:u w:val="single"/>
        </w:rPr>
        <w:br w:type="page"/>
      </w:r>
    </w:p>
    <w:p w14:paraId="70297FBC" w14:textId="77777777" w:rsidR="00E705AA" w:rsidRDefault="00E705AA" w:rsidP="00C63DCD">
      <w:pPr>
        <w:jc w:val="center"/>
        <w:rPr>
          <w:rFonts w:ascii="Times New Roman" w:hAnsi="Times New Roman" w:cs="Times New Roman"/>
          <w:b/>
          <w:u w:val="single"/>
        </w:rPr>
      </w:pPr>
    </w:p>
    <w:p w14:paraId="06BB686A" w14:textId="77777777" w:rsidR="00E705AA" w:rsidRDefault="00E705AA" w:rsidP="00C63DCD">
      <w:pPr>
        <w:jc w:val="center"/>
        <w:rPr>
          <w:rFonts w:ascii="Times New Roman" w:hAnsi="Times New Roman" w:cs="Times New Roman"/>
          <w:b/>
          <w:u w:val="single"/>
        </w:rPr>
      </w:pPr>
    </w:p>
    <w:p w14:paraId="64AEF130" w14:textId="77777777" w:rsidR="00E705AA" w:rsidRDefault="00E705AA" w:rsidP="00C63DCD">
      <w:pPr>
        <w:jc w:val="center"/>
        <w:rPr>
          <w:rFonts w:ascii="Times New Roman" w:hAnsi="Times New Roman" w:cs="Times New Roman"/>
          <w:b/>
          <w:u w:val="single"/>
        </w:rPr>
      </w:pPr>
    </w:p>
    <w:p w14:paraId="5B7DF0F8" w14:textId="77777777" w:rsidR="00E705AA" w:rsidRDefault="00E705AA" w:rsidP="00C63DCD">
      <w:pPr>
        <w:jc w:val="center"/>
        <w:rPr>
          <w:rFonts w:ascii="Times New Roman" w:hAnsi="Times New Roman" w:cs="Times New Roman"/>
          <w:b/>
          <w:u w:val="single"/>
        </w:rPr>
      </w:pPr>
    </w:p>
    <w:p w14:paraId="40591C12" w14:textId="77777777" w:rsidR="00E705AA" w:rsidRDefault="00E705AA" w:rsidP="00C63DCD">
      <w:pPr>
        <w:jc w:val="center"/>
        <w:rPr>
          <w:rFonts w:ascii="Times New Roman" w:hAnsi="Times New Roman" w:cs="Times New Roman"/>
          <w:b/>
          <w:u w:val="single"/>
        </w:rPr>
      </w:pPr>
    </w:p>
    <w:p w14:paraId="18BDAFE5" w14:textId="77777777" w:rsidR="00E705AA" w:rsidRDefault="00E705AA" w:rsidP="00C63DCD">
      <w:pPr>
        <w:jc w:val="center"/>
        <w:rPr>
          <w:rFonts w:ascii="Times New Roman" w:hAnsi="Times New Roman" w:cs="Times New Roman"/>
          <w:b/>
          <w:u w:val="single"/>
        </w:rPr>
      </w:pPr>
    </w:p>
    <w:p w14:paraId="7728A80F" w14:textId="77777777" w:rsidR="00E705AA" w:rsidRDefault="00E705AA" w:rsidP="00C63DCD">
      <w:pPr>
        <w:jc w:val="center"/>
        <w:rPr>
          <w:rFonts w:ascii="Times New Roman" w:hAnsi="Times New Roman" w:cs="Times New Roman"/>
          <w:b/>
          <w:u w:val="single"/>
        </w:rPr>
      </w:pPr>
    </w:p>
    <w:p w14:paraId="079EAF3F" w14:textId="77777777" w:rsidR="00E705AA" w:rsidRDefault="00E705AA" w:rsidP="00C63DCD">
      <w:pPr>
        <w:jc w:val="center"/>
        <w:rPr>
          <w:rFonts w:ascii="Times New Roman" w:hAnsi="Times New Roman" w:cs="Times New Roman"/>
          <w:b/>
          <w:u w:val="single"/>
        </w:rPr>
      </w:pPr>
    </w:p>
    <w:p w14:paraId="30F34B5F" w14:textId="454BCA5A" w:rsidR="00C63DCD" w:rsidRPr="00C63DCD" w:rsidRDefault="00C63DCD" w:rsidP="00C63DCD">
      <w:pPr>
        <w:jc w:val="center"/>
        <w:rPr>
          <w:rFonts w:ascii="Times New Roman" w:hAnsi="Times New Roman" w:cs="Times New Roman"/>
          <w:b/>
          <w:u w:val="single"/>
        </w:rPr>
      </w:pPr>
      <w:r>
        <w:rPr>
          <w:rFonts w:ascii="Times New Roman" w:hAnsi="Times New Roman" w:cs="Times New Roman"/>
          <w:b/>
          <w:u w:val="single"/>
        </w:rPr>
        <w:t>ECAD6004C – Rhan A</w:t>
      </w:r>
    </w:p>
    <w:p w14:paraId="009F47B8" w14:textId="77777777" w:rsidR="00C63DCD" w:rsidRDefault="00C63DCD" w:rsidP="00C63DCD">
      <w:pPr>
        <w:jc w:val="center"/>
        <w:rPr>
          <w:rFonts w:ascii="Times New Roman" w:hAnsi="Times New Roman" w:cs="Times New Roman"/>
          <w:b/>
          <w:i/>
          <w:u w:val="single"/>
        </w:rPr>
      </w:pPr>
      <w:r>
        <w:rPr>
          <w:rFonts w:ascii="Times New Roman" w:hAnsi="Times New Roman" w:cs="Times New Roman"/>
          <w:b/>
          <w:i/>
          <w:u w:val="single"/>
        </w:rPr>
        <w:t>‘</w:t>
      </w:r>
      <w:bookmarkStart w:id="1" w:name="_Hlk500365002"/>
      <w:r w:rsidRPr="00C63DCD">
        <w:rPr>
          <w:rFonts w:ascii="Times New Roman" w:hAnsi="Times New Roman" w:cs="Times New Roman"/>
          <w:b/>
          <w:i/>
          <w:u w:val="single"/>
        </w:rPr>
        <w:t>Gwerthuswch eich tueddiadau creadigol a menter yn nhermau’r fframwaith Entrecomp a sut y gallech ddatblygu’r rhain i’r lefel nesaf gan ddangos dilyniant</w:t>
      </w:r>
      <w:r>
        <w:rPr>
          <w:rFonts w:ascii="Times New Roman" w:hAnsi="Times New Roman" w:cs="Times New Roman"/>
          <w:b/>
          <w:i/>
          <w:u w:val="single"/>
        </w:rPr>
        <w:t>’</w:t>
      </w:r>
      <w:bookmarkEnd w:id="1"/>
      <w:r>
        <w:rPr>
          <w:rFonts w:ascii="Times New Roman" w:hAnsi="Times New Roman" w:cs="Times New Roman"/>
          <w:b/>
          <w:i/>
          <w:u w:val="single"/>
        </w:rPr>
        <w:t>.</w:t>
      </w:r>
    </w:p>
    <w:p w14:paraId="798F06E7" w14:textId="77777777" w:rsidR="00C63DCD" w:rsidRDefault="00C63DCD" w:rsidP="00C63DCD">
      <w:pPr>
        <w:jc w:val="center"/>
        <w:rPr>
          <w:rFonts w:ascii="Times New Roman" w:hAnsi="Times New Roman" w:cs="Times New Roman"/>
          <w:b/>
          <w:u w:val="single"/>
        </w:rPr>
      </w:pPr>
      <w:r>
        <w:rPr>
          <w:rFonts w:ascii="Times New Roman" w:hAnsi="Times New Roman" w:cs="Times New Roman"/>
          <w:b/>
          <w:u w:val="single"/>
        </w:rPr>
        <w:t>Tiwtor Modiwl: Tom Cox</w:t>
      </w:r>
    </w:p>
    <w:p w14:paraId="7F08BA6F" w14:textId="77777777" w:rsidR="00C63DCD" w:rsidRDefault="00C63DCD" w:rsidP="00C63DCD">
      <w:pPr>
        <w:jc w:val="center"/>
        <w:rPr>
          <w:rFonts w:ascii="Times New Roman" w:hAnsi="Times New Roman" w:cs="Times New Roman"/>
          <w:b/>
          <w:u w:val="single"/>
        </w:rPr>
      </w:pPr>
      <w:r>
        <w:rPr>
          <w:rFonts w:ascii="Times New Roman" w:hAnsi="Times New Roman" w:cs="Times New Roman"/>
          <w:b/>
          <w:u w:val="single"/>
        </w:rPr>
        <w:t>Dyddiad Cyflwyno – 15/12/17</w:t>
      </w:r>
    </w:p>
    <w:p w14:paraId="0CE53D12" w14:textId="77777777" w:rsidR="00C63DCD" w:rsidRDefault="00C63DCD">
      <w:pPr>
        <w:rPr>
          <w:rFonts w:ascii="Times New Roman" w:hAnsi="Times New Roman" w:cs="Times New Roman"/>
          <w:b/>
          <w:u w:val="single"/>
        </w:rPr>
      </w:pPr>
      <w:r>
        <w:rPr>
          <w:rFonts w:ascii="Times New Roman" w:hAnsi="Times New Roman" w:cs="Times New Roman"/>
          <w:b/>
          <w:u w:val="single"/>
        </w:rPr>
        <w:br w:type="page"/>
      </w:r>
    </w:p>
    <w:p w14:paraId="5164A20C" w14:textId="77777777" w:rsidR="00C63DCD" w:rsidRPr="00E705AA" w:rsidRDefault="008E7D2C" w:rsidP="00E705AA">
      <w:pPr>
        <w:spacing w:line="276" w:lineRule="auto"/>
        <w:jc w:val="center"/>
        <w:rPr>
          <w:rFonts w:ascii="Times New Roman" w:hAnsi="Times New Roman" w:cs="Times New Roman"/>
          <w:i/>
        </w:rPr>
      </w:pPr>
      <w:r w:rsidRPr="00E705AA">
        <w:rPr>
          <w:rFonts w:ascii="Times New Roman" w:hAnsi="Times New Roman" w:cs="Times New Roman"/>
          <w:i/>
        </w:rPr>
        <w:lastRenderedPageBreak/>
        <w:t>“Creativity and entrepreneurship seem to be central concepts for understanding the driving forces in 21</w:t>
      </w:r>
      <w:r w:rsidRPr="00E705AA">
        <w:rPr>
          <w:rFonts w:ascii="Times New Roman" w:hAnsi="Times New Roman" w:cs="Times New Roman"/>
          <w:i/>
          <w:vertAlign w:val="superscript"/>
        </w:rPr>
        <w:t>st</w:t>
      </w:r>
      <w:r w:rsidRPr="00E705AA">
        <w:rPr>
          <w:rFonts w:ascii="Times New Roman" w:hAnsi="Times New Roman" w:cs="Times New Roman"/>
          <w:i/>
        </w:rPr>
        <w:t xml:space="preserve"> century capitalist economies and societies.”</w:t>
      </w:r>
    </w:p>
    <w:p w14:paraId="1CA97D47" w14:textId="77777777" w:rsidR="008E7D2C" w:rsidRPr="00E705AA" w:rsidRDefault="008E7D2C" w:rsidP="00E705AA">
      <w:pPr>
        <w:spacing w:line="276" w:lineRule="auto"/>
        <w:jc w:val="right"/>
        <w:rPr>
          <w:rFonts w:ascii="Times New Roman" w:hAnsi="Times New Roman" w:cs="Times New Roman"/>
        </w:rPr>
      </w:pPr>
      <w:r w:rsidRPr="00E705AA">
        <w:rPr>
          <w:rFonts w:ascii="Times New Roman" w:hAnsi="Times New Roman" w:cs="Times New Roman"/>
        </w:rPr>
        <w:t>(Sternberg &amp; Krauss, 2014:1)</w:t>
      </w:r>
    </w:p>
    <w:p w14:paraId="65F6DE38" w14:textId="77777777" w:rsidR="006A48C3" w:rsidRPr="00E705AA" w:rsidRDefault="006A48C3" w:rsidP="00E705AA">
      <w:pPr>
        <w:autoSpaceDE w:val="0"/>
        <w:autoSpaceDN w:val="0"/>
        <w:adjustRightInd w:val="0"/>
        <w:spacing w:line="276" w:lineRule="auto"/>
        <w:rPr>
          <w:rFonts w:ascii="Times New Roman" w:hAnsi="Times New Roman" w:cs="Times New Roman"/>
        </w:rPr>
      </w:pPr>
      <w:r w:rsidRPr="00E705AA">
        <w:rPr>
          <w:rFonts w:ascii="Times New Roman" w:hAnsi="Times New Roman" w:cs="Times New Roman"/>
        </w:rPr>
        <w:t>Ond beth yn union olygir o “creadigrwydd” ac “entrepreneuriaeth”? Yn ogystal, fel yn union yw’r ddau gysyniad yma yn cysylltu’n uniongyrchol gyda’i gilydd yn y dosbarth â’r ysgol? Ac fel cysylltir hyn â menter? Wrth feddwl am greadigrwydd, defnyddir (NACCCE 1999) y gair ‘dychmygus’ er mwyn ei ddiffinio gan ddweud mai gweithgaredd dychmygus sydd yn arwain at ganlyniadau gwerthfawr ac unigryw yw creadigrwydd. Wrth edrych ar “entrepreneuriaeth”, yn ôl fframwaith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xml:space="preserve">) olygir hyn y cymhwysedd o wneud llwyddiannau diwylliannol, cymdeithasol ac economaidd. Ond fel cysyllta’r hyn gydag ysgolion, a phlant? Dywed ymchwil bod entrepreneuriaeth yn yr ysgol yn dynodi’r sgiliau, gwybodaeth â’r agweddau er mwyn gwneud a chyrraedd y cymwysiadau </w:t>
      </w:r>
      <w:r w:rsidRPr="00E705AA">
        <w:rPr>
          <w:rFonts w:ascii="Times New Roman" w:hAnsi="Times New Roman" w:cs="Times New Roman"/>
          <w:color w:val="000000"/>
          <w:lang w:val="en"/>
        </w:rPr>
        <w:t xml:space="preserve">ec.europa.eu. (2017). </w:t>
      </w:r>
      <w:r w:rsidRPr="00E705AA">
        <w:rPr>
          <w:rFonts w:ascii="Times New Roman" w:hAnsi="Times New Roman" w:cs="Times New Roman"/>
        </w:rPr>
        <w:t xml:space="preserve">Wrth wedyn edrych ar fenter, nodwyd mai modd o ddisgrifio yw’r ‘broses o gynhyrchu syniadau’ (Jones, 2017). Mewn effaith, menter yw’r broses greadigol o entrepreneuriaeth. Fodd-bynnag pam oes gofid i ddysgu entrepreneuriaeth a menter mewn ysgolion? Gyda bywyd a chymdeithas yn newid ar raddfa ddyddiol, golyga hyn bod angen ysgolion addysgu’r sgiliau hyn i ddisgyblion i alluogi iddynt gydymffurfio â’r newidiadau yn ogystal i baratoi disgyblion am y byd o waith </w:t>
      </w:r>
      <w:r w:rsidRPr="00E705AA">
        <w:rPr>
          <w:rFonts w:ascii="Times New Roman" w:hAnsi="Times New Roman" w:cs="Times New Roman"/>
          <w:color w:val="000000"/>
          <w:lang w:val="en"/>
        </w:rPr>
        <w:t xml:space="preserve">Radov &amp; Truong (2015). </w:t>
      </w:r>
      <w:r w:rsidRPr="00E705AA">
        <w:rPr>
          <w:rFonts w:ascii="Times New Roman" w:hAnsi="Times New Roman" w:cs="Times New Roman"/>
        </w:rPr>
        <w:t xml:space="preserve"> Felly’r cwestiynau nesaf codwyd yw beth yn union yw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Ac fel y daw i’r sefyllfa? EntreComp mewn effaith yw fframwaith i gynorthwyo addysgu menter ac entrepreneuriaeth yn ysgolion. Cynhwysir o dair agwedd, ‘gweithredu’, ‘adnoddau’ a ‘syniadau a chyfleoedd’ (</w:t>
      </w:r>
      <w:r w:rsidRPr="00E705AA">
        <w:rPr>
          <w:rFonts w:ascii="Times New Roman" w:hAnsi="Times New Roman" w:cs="Times New Roman"/>
          <w:color w:val="333333"/>
          <w:lang w:val="en"/>
        </w:rPr>
        <w:t>Bacigalupo, et al. 2016)</w:t>
      </w:r>
      <w:r w:rsidRPr="00E705AA">
        <w:rPr>
          <w:rFonts w:ascii="Times New Roman" w:hAnsi="Times New Roman" w:cs="Times New Roman"/>
        </w:rPr>
        <w:t>. O fewn pob un o’r agweddau hyn mae pum cymhwyster. Gyda’i gilydd, daw pob un o rain i adeiladu tuag at ddysgu menter ac entrepreneuriaeth. Yn ychwanegol, mae hefyd tair lefel o ran gallu ym mhob cymhwyster; ‘Sylfaen, Canolog ac uwch’. Sylfaen yn golygu’r lefel gwaelod o allu/cyrhaeddiad, ac uwch ar y fry. Felly i gyfeirio nôl at y cwestiwn gwreiddiol o ‘Gwerthuso fy nhueddiadau creadigol a menter yn nhermau’r fframwaith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xml:space="preserve"> a sut y gallaf ddatblygu’r rhain i’r lefel nesaf gan ddangos dilyniant’, defnyddir yr agweddau a chymwysterau sonnir yn flaenorol o’r fframwaith EntreComp er mwyn edrych ar fy nhueddiadau positif a negyddol o fod yn athrawes greadigol a mentrus. </w:t>
      </w:r>
    </w:p>
    <w:p w14:paraId="4AB7FFC2" w14:textId="77777777" w:rsidR="006A48C3" w:rsidRPr="00E705AA" w:rsidRDefault="006A48C3" w:rsidP="00E705AA">
      <w:pPr>
        <w:autoSpaceDE w:val="0"/>
        <w:autoSpaceDN w:val="0"/>
        <w:adjustRightInd w:val="0"/>
        <w:spacing w:line="276" w:lineRule="auto"/>
        <w:rPr>
          <w:rFonts w:ascii="Times New Roman" w:hAnsi="Times New Roman" w:cs="Times New Roman"/>
          <w:color w:val="000000"/>
          <w:lang w:val="en"/>
        </w:rPr>
      </w:pPr>
      <w:r w:rsidRPr="00E705AA">
        <w:rPr>
          <w:rFonts w:ascii="Times New Roman" w:hAnsi="Times New Roman" w:cs="Times New Roman"/>
        </w:rPr>
        <w:t>Wrth edrych ar y fframwaith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credaf fy mod yn gallu datblygu’r cymhwyster creadigol fel athrawes. Mae dwy ffordd o edrych ar y cymhwyster hwn, neullai o wrthwyneb fy sgiliau creadigol personol i, neu sgiliau creadigol fy nisgyblion, a fy nghynnydd fel athrawes o ddarparu cyfleoedd fy nisgyblion i weithredu a datblygu eu creadigrwydd wrth edrych yn gyntaf ar fy sgiliau creadigol personol, gwelaf y sgiliau hyn yn cael eu gweithredu trwy geisio gweithredu cwricwlwm Donaldson (2015) o fewn sefyllfaoedd ar Brofiad Addysgu Proffesiynol. Wrth feddwl nôl ar rain, wnes i lwyddo gweithredu rhai o’n syniadau, a rhai wnes i ddim. Gan nid oes fframwaith wedi cyhoeddi yn ffurfiannol i athrawon am y cwricwlwm newydd, nid oes canllawiau mewn effaith i sylfaenu a gweithredu syniadau o gwmpas. Felly oedd rhaid i mi feddwl yn greadigol a mentrus mewn modd er mwyn ceisio meddwl am wersi newydd yn ddyddiol am addysgu’r sgiliau â’r wybodaeth oedd angen. Yn ôl Wragg (2005) athrawon creadigol yw'r rheini sydd yn cymryd risg, ac yn ceisio ar wrthwynebu’r arfer. Mewn effaith dyna beth yw ceisio weithredu cwricwlwm newydd sydd heb gael eu sefydlu, o fewn ysgolion sydd ag athrawon traddodiadol a phrofiadol o’r cwricwlwm presennol. Felly er mwyn fod yn addysgwyr yn y lle cyntaf mae angen i fi fod yn greadigol mewn rhyw sut. Ond mae hefyd y cysyniad o addysgu creadigrwydd i’r disgyblion. Daw creadigrwydd ar fry hierarchaeth anghenion Maslow o dan y teitl ‘</w:t>
      </w:r>
      <w:r w:rsidRPr="00E705AA">
        <w:rPr>
          <w:rFonts w:ascii="Times New Roman" w:hAnsi="Times New Roman" w:cs="Times New Roman"/>
          <w:i/>
          <w:iCs/>
        </w:rPr>
        <w:t xml:space="preserve">self-actualization’ </w:t>
      </w:r>
      <w:r w:rsidRPr="00E705AA">
        <w:rPr>
          <w:rFonts w:ascii="Times New Roman" w:hAnsi="Times New Roman" w:cs="Times New Roman"/>
        </w:rPr>
        <w:t xml:space="preserve">(Cherry, K. 2017). Nodwyd mai’r rhan hyn o hierarchaeth Maslow yn cyfeirio tuag at rheini sydd yn ceisio ar wella eu hunain a chyrraedd eu potensial llawn fel pobl. Ond coda’r ddadl, a ydyn ni wiry n gallu mesur creadigrwydd? </w:t>
      </w:r>
      <w:r w:rsidRPr="00E705AA">
        <w:rPr>
          <w:rFonts w:ascii="Times New Roman" w:hAnsi="Times New Roman" w:cs="Times New Roman"/>
        </w:rPr>
        <w:lastRenderedPageBreak/>
        <w:t xml:space="preserve">Mae’r fframwaith EntreComp yn ceisio ar ei orau i’w mesur, ond gwelir o ymchwilio rhai sydd yn dweud ein bod ni ffaelu mesur creadigrwydd gan fod sgiliau creadigol yn rhan o bersonoliaeth rhywun (Riley, 2013). Credaf fod angen ceisio ar wella addysgu’r sgil hyn arnaf. Mae creadigrwydd yn sgil hollol angenrheidiol ar ddisgyblion er mwyn iddynt fedru meddwl am syniadau newydd yn ddyddiol i ymestyn a cheisio meddwl dros eu hunain. Yn ôl ymchwil, mae 85% o bobl yn credu bod creadigrwydd â’r gallu i feddwl yn greadigol yn hanfodol ar gyfer llwyddo o fewn eu gyrfaoedd, a ddymunai 82% eu bod nhw wedi derbyn fwy o amlygiad o gwmpas meddwl yn greadigol yn ystod eu hamser yn yr ysgol </w:t>
      </w:r>
      <w:r w:rsidRPr="00E705AA">
        <w:rPr>
          <w:rFonts w:ascii="Times New Roman" w:hAnsi="Times New Roman" w:cs="Times New Roman"/>
          <w:color w:val="000000"/>
          <w:lang w:val="en"/>
        </w:rPr>
        <w:t xml:space="preserve">Naiman, L. (n.d.). Felly mae’r gofid arnaf fel athrawes i ddarparu cyfleoedd meddwl yn greadigol i fy nisgyblion. Rwy wedi ceisio ar osod problemau ‘Dysgu yn Seiliedig ar Broblem’ i fy nisgyblion gan mae’r dull yma o ddysgu yn gofyn i ddisgyblion meddwl am ffordd o ddatrys y broblem. Ond erbyn hyn, hwn yw’r unig ddull sydd o reidrwydd yn datblygu sgiliau creadigol disgyblion yn dda rwy wedi ceisio ar weithredu. Un ffordd gallaf hyrwyddo sgiliau creadigol disgyblion yw gofyn iddyn nhw beth maen nhw eisiau dysgu am. Gall hwn arwain tuag at y disgyblion yn cynllunio dysgu eu hunain, â’r cyfloed gallwn roi iddynt. Gallaf weithredu hwn gan ofyn iddyn nhw beth yn gwmws maen nhw am wybod. Wrth ddechrau casglu atebion wrthyn nhw, gallaf arwain y dysgu tuag at y cwestiwn, ‘Fel gallwn ni dod o hyd i’r ateb i dy gwestiwn?’. Trwy ofyn y cwestiynau hyn, mae’r disgyblion yn medru arwain eu dysgu, cynllunio eu dysgu, a cheisio ateb y cwestiynau mae ganddyn nhw ddiddordeb ynddo. Mae’r modd hyn o’r plant yn arwain eu dysgu yn cydymffurfio â syniadau Reggio Emilia (Childdiscoverycenter.org. n.d.) sydd o’r meddwl dylai athrawon arsylwi ar a gwrando ar blant cyn ymateb iddynt. Daw meddalwedd lluniaethwyd i’r golwg yn y man hwn hefyd gan eu bod nhw o’r meddwl ein bod ni’n llunio ein dysgu o’n phrofiadau eu hunain. O’r theorïau yma, gallwn ganfod bod disgyblion sydd yn medru llunio dysgu eu hunain nid ond yn datblygu sgiliau creadigol nhw eu hunain, ond hefyd yn ymgymryd yn y tasgau â’r dysgu yn fwy gan fod fwy o ddiddordeb genyn nhw o fewn beth maen nhw’n dysgu. Fodd bynnag, yn y pendraw, mae’r canlyniad yn golygu datblygiad gwell o’u sgiliau. Gallwn weld yr holl gyraeddiadau gallwn wneud wrth ond gadael i’r disgyblion meddwl yn greadigol a llunio’u dysgu eu hunain, felly, i wella fy sgiliau personol o addysgu a cheisio datblygu ar greadigrwydd disgyblion, efallai'r lle sylfaenol dylwn ddechrau ar yw i ond gofyn i ddisgyblion beth maen nhw am ganfod, ac fel maen nhw’n meddwl gallwn ganfod y pethau yma. I’r gwrthwyneb, Er mwyn galluogi fy hunan ar raddfa’r fframwaith Entrecomp </w:t>
      </w:r>
      <w:r w:rsidRPr="00E705AA">
        <w:rPr>
          <w:rFonts w:ascii="Times New Roman" w:hAnsi="Times New Roman" w:cs="Times New Roman"/>
        </w:rPr>
        <w:t>(</w:t>
      </w:r>
      <w:r w:rsidRPr="00E705AA">
        <w:rPr>
          <w:rFonts w:ascii="Times New Roman" w:hAnsi="Times New Roman" w:cs="Times New Roman"/>
          <w:color w:val="333333"/>
          <w:lang w:val="en"/>
        </w:rPr>
        <w:t>Bacigalupo, et al. 2016)</w:t>
      </w:r>
      <w:r w:rsidRPr="00E705AA">
        <w:rPr>
          <w:rFonts w:ascii="Times New Roman" w:hAnsi="Times New Roman" w:cs="Times New Roman"/>
        </w:rPr>
        <w:t xml:space="preserve"> tuag at gyrraedd y lefel uwch, gallaf ddilyn model Tina Seelig  o’r ‘Innovation Engine’ (Frenkel, 2012). Dangosa’r model hyn dylanwadau mewnol ac allanol mae Seelig yn dweud sydd yn dylanwadu ar ein meddylfryd creadigol. Nodwyd bod pob rhan o’r agweddau yn cydblethu gyda’i gilydd.</w:t>
      </w:r>
    </w:p>
    <w:p w14:paraId="0FDB8128" w14:textId="77777777" w:rsidR="006A48C3" w:rsidRPr="00E705AA" w:rsidRDefault="006A48C3" w:rsidP="00E705AA">
      <w:pPr>
        <w:autoSpaceDE w:val="0"/>
        <w:autoSpaceDN w:val="0"/>
        <w:adjustRightInd w:val="0"/>
        <w:spacing w:line="276" w:lineRule="auto"/>
        <w:rPr>
          <w:rFonts w:ascii="Times New Roman" w:hAnsi="Times New Roman" w:cs="Times New Roman"/>
        </w:rPr>
      </w:pPr>
      <w:r w:rsidRPr="00E705AA">
        <w:rPr>
          <w:rFonts w:ascii="Times New Roman" w:hAnsi="Times New Roman" w:cs="Times New Roman"/>
        </w:rPr>
        <w:t>O’r fframwaith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xml:space="preserve">, y cymhwyster nesaf sydd yn deny fy sylw, yw’r ‘Cymhelliant a Dyfalbarhad’, o’r agwedd ‘adnoddau’. Mae yna dwy prif fath o gymhelliant; cymhelliant cynhwynol- lle mae diddordeb yn y peth yn barod, er enghraifft os yw disgybl yn darllen o’i phenderfyniad eu hunain mae yna gymhelliant cynhwynol yn barod gyda’r disgybl yna am ddarllen neu’r testun. Yn ogystal, y prif fath arall o gymhelliant yw cymhelliant allanol, lle mae cymhelliant y person/disgyblion yn dod o ffynonellau allanol megis, canmoliaeth, llwyddiant, gwobrwyo (innovativelearning.com, 2011). Wrth feddwl ar ochr cymhelliant y disgyblion, mae’r cyfrifoldeb arnaf fel yr athrawes i hyrwyddo’r cymhelliant cynhwynol, wrth hefyd darparu’r cymhelliant allanol. Ar hyn o bryd credaf fod angen adeiladu ar fy ngallu yn yr agwedd yma. Yn amlwg mae cymhelliant cynhwynol yn ganlyniad o ddiddordeb disgyblion o fewn rhywbeth. Dywed (Ericksen, 1978) bod dysgu effeithiol yn dod o allu athrawon i dal diddordeb disgyblion yn y gwaith/testun. Gall hwn cysylltu yn ôl i syniadau Reggio Emilia </w:t>
      </w:r>
      <w:r w:rsidRPr="00E705AA">
        <w:rPr>
          <w:rFonts w:ascii="Times New Roman" w:hAnsi="Times New Roman" w:cs="Times New Roman"/>
          <w:color w:val="000000"/>
          <w:lang w:val="en"/>
        </w:rPr>
        <w:t xml:space="preserve">(Childdiscoverycenter.org. n.d.) </w:t>
      </w:r>
      <w:r w:rsidRPr="00E705AA">
        <w:rPr>
          <w:rFonts w:ascii="Times New Roman" w:hAnsi="Times New Roman" w:cs="Times New Roman"/>
        </w:rPr>
        <w:t xml:space="preserve">  am gwrnado ar ddisgyblion, ac awgrymiadau Donladson (2015) am ddisgyblion yn arwain eu dysgu. Os yw athrawon yn gofyn i ddisgyblion beth maen nhw am ddysgu, yn amlwg bydd diddordeb </w:t>
      </w:r>
      <w:r w:rsidRPr="00E705AA">
        <w:rPr>
          <w:rFonts w:ascii="Times New Roman" w:hAnsi="Times New Roman" w:cs="Times New Roman"/>
        </w:rPr>
        <w:lastRenderedPageBreak/>
        <w:t>gwreiddiol gennym yn y pwnc, yn golygu daw cymhelliant cynhwynol yn syml. Ychwanegir Erickson (1978) bod disgyblion yn elwa yn fwy o weithdrefnau dyddiol yn lle ceisio ymdrin â chymhelliant yn benodol. Strategaethau posib o wneud hyn yw newid y ffordd o ddysgu (</w:t>
      </w:r>
      <w:r w:rsidRPr="00E705AA">
        <w:rPr>
          <w:rFonts w:ascii="Times New Roman" w:hAnsi="Times New Roman" w:cs="Times New Roman"/>
          <w:color w:val="000000"/>
          <w:lang w:val="en"/>
        </w:rPr>
        <w:t>Gross Davis, B. n.d.)</w:t>
      </w:r>
      <w:r w:rsidRPr="00E705AA">
        <w:rPr>
          <w:rFonts w:ascii="Times New Roman" w:hAnsi="Times New Roman" w:cs="Times New Roman"/>
        </w:rPr>
        <w:t>, yn fy achos i, un o fy nhargedau yn ystod profiad addysgu proffesiynol oedd ceisio defnyddio fwy o weithgareddau ac adnoddau ymarferol yn fy nysgu (gwelir atodiad 1). Wrth feddwl am y cymhelliant allanol, mae strategaethau possib yn cynnwys rhoi adborth cyson, effeithiol a phositif i ddisgyblion, rhywbeth mae Dweck (2012) yn nodi am pan sonnir am ddeallusrwydd. Yn ôl Dweck (2012) mae rhoi adborth positif ac effeithiol yn arwain tuag at “growth mindset” lle mae pobl yn credu eu bod nhw’n gallu gwella a newid eu cyraeddiadau trwy ymdrech a chymhelliant. Nodwyd os yw disgyblion yn medru gweld y llwyddiant maen nhw yn gwneud yn lle’r camgymeriadau byddant yn datblygu’r ‘growth mindset’ yn hytrach na’r ‘fixed mindset’ (Dweck, 2012). Yn ystod profiad addysgu proffesiynol, oedd fy athrawes dosbarth yn canmol fy marcio prydlon, ond yn ystod fy mhrofiad gyda disgyblion y Cyfnod Sylfaen, oedd gennym y targed o roi fwy o adborth ar lafar i ddisgyblion (gwelir atodiad 2). Yn ychwanegol i adborth er mwyn hyrwyddo cymhelliant allanol, nodwyd bod sicrhau gwersi slic, gyda bwrlwm, a lleihau amser cyfnodau o fewn y wers i tua 15 munud i 20 munud yn ddull syml, effeithiol</w:t>
      </w:r>
      <w:r w:rsidRPr="00E705AA">
        <w:rPr>
          <w:rFonts w:ascii="Times New Roman" w:hAnsi="Times New Roman" w:cs="Times New Roman"/>
          <w:color w:val="000000"/>
          <w:lang w:val="en"/>
        </w:rPr>
        <w:t xml:space="preserve"> (unl.edu. n.d.)</w:t>
      </w:r>
      <w:r w:rsidRPr="00E705AA">
        <w:rPr>
          <w:rFonts w:ascii="Times New Roman" w:hAnsi="Times New Roman" w:cs="Times New Roman"/>
        </w:rPr>
        <w:t xml:space="preserve">. Rhywbeth arall wnes i dargedu fy hunan i wella ar yn ystod profiad addysgu proffesiynol (gwelir atodiad 3). Golyga dyfalbarhad cadw at dasg hyd yn oed wrth wynebu trafferthion (Davies, L. 2008). Daw’r hyn trwy annog cymhelliant disgyblion yn y dasg. Os yw disgyblion yn ynghlwm yn y dasg, ac yn frwdfrydig daw’r dyfalbarhad o gwblhau tasgau. </w:t>
      </w:r>
    </w:p>
    <w:p w14:paraId="72F6A08A" w14:textId="77777777" w:rsidR="006A48C3" w:rsidRPr="00E705AA" w:rsidRDefault="006A48C3" w:rsidP="00E705AA">
      <w:pPr>
        <w:autoSpaceDE w:val="0"/>
        <w:autoSpaceDN w:val="0"/>
        <w:adjustRightInd w:val="0"/>
        <w:spacing w:line="276" w:lineRule="auto"/>
        <w:rPr>
          <w:rFonts w:ascii="Times New Roman" w:hAnsi="Times New Roman" w:cs="Times New Roman"/>
        </w:rPr>
      </w:pPr>
      <w:r w:rsidRPr="00E705AA">
        <w:rPr>
          <w:rFonts w:ascii="Times New Roman" w:hAnsi="Times New Roman" w:cs="Times New Roman"/>
        </w:rPr>
        <w:t>Wrth edrych eto ar fframwaith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tynnaf sylw tuag at y cymhwyster ‘dysgu drwy brofiad’ o’r agwedd ‘gweithredu’. Cyhoeddodd Kolb (1984) model dysgu profiadol (gwelir atodiad 4), lle nodwyd bod pedwar rhan i’r cylchred dysgu profiadol; Yn gyntaf y profiad/gweithgaredd/pwnc eu hunain, y profiad concrid, yn ail y rhan adfyfyriol, lle mae disgyblion yn adfyfyrio nôl ar y rhan cyntaf. Yn drydydd, y rhan cysyniadol, lle mae disgyblion yn dod i ganlyniad o’r profiad, ac yn dysgu o’r profiad/gweithgaredd. Yn olaf, daw disgyblion tuag at y rhan arbrofi lle mae disgyblion yn cynllunio/arbrofi am y dyfodol o’r hyn maen nhw wedi dysgu. Yn ôl Kolb (1984) dylai disgyblion teithio trwy’r pedwar rhan o’r cylchred er mwyn sicrhau dysgu effeithiol. Wrth feddwl am y fath o brofiad, noda Brookfield (1983) bod dau wahanol fodd o ddysgu, gynradd ac uwchradd. Yn y dysgu cynradd, mae’r person yn cael profiad uniongyrchol gyda’r peth maen nhw yn dysgu. O ran y dysgu uwchradd, daw’r dysgu o ganlyniad i brofiadau bywyd (</w:t>
      </w:r>
      <w:r w:rsidRPr="00E705AA">
        <w:rPr>
          <w:rFonts w:ascii="Times New Roman" w:hAnsi="Times New Roman" w:cs="Times New Roman"/>
          <w:color w:val="000000"/>
          <w:lang w:val="en-US"/>
        </w:rPr>
        <w:t>Smith, M. K. 2001, 2010).</w:t>
      </w:r>
      <w:r w:rsidRPr="00E705AA">
        <w:rPr>
          <w:rFonts w:ascii="Times New Roman" w:hAnsi="Times New Roman" w:cs="Times New Roman"/>
        </w:rPr>
        <w:t xml:space="preserve">  Wrth feddwl yn ôl y pethau positif rwyf yn gwneud hyd yn hyn, dywedodd fy mentor ar brofiad addysgu proffesiynol fy mod yn gwerthuso fy ngwaith yn onest, ac yn adfyfyriol (gwelir atodiad 5). Dywedodd hefyd fy mod yn gweithredu yn dda ar y cyngor rwy yn derbyn wrth geisio gwella’r hyn sydd yn cael ei ddweud am y dyfodol (gwelir atodiad 5). Wrth feddwl am y disgyblion, â’r cyfleoedd rwy’n gosod iddynt i wella eu dysgu nhw, defnyddiwyd amrywiaeth o strategaethau asesu ar gyfer dysgu yn y dosbarth lle mae disgyblion yn gwerthuso’r wybodaeth maen nhw wedi dysgu yn ystod y wers, neu o fewn y thema/cyfnod hwnnw. Ond credaf fod angen i mi geisio darparu cyfleoedd i ddisgyblion gwerthuso ar eu gwaith nhw gan ddefnyddio fwy o strategaethau megis dulliau hunan asesu, asesu cyfoedion a dwy seren a dymuniad. Dywed Black &amp; William (1998) am bwysigrwydd asesu ar gyfer dysgu er mwyn disgyblion adnabod beth maen nhw wedi dysgu, a beth maen nhw am ddysgu. Cytuna Sadler (1998) gan sôn yn fwy am hunan asesiadau. Ond nid yw pawb yn cytuno am effeithiolrwydd dulliau asesu ar gyfer dysgu megis hunan asesu ac asesu cyfoedion. Yn ôl Torrance (2007)  mae asesiadau wedi mynd llawer rhy cymhleth, i’r graddau lle mae asesu wedi cymryd drosodd yr elfen o ‘dysgu’. Dylwn hefyd gwneud yn siŵr fy mod yn ceisio darparu a chynllunio ystod o wersi lle gellir disgyblion gwneud gweithgareddau ymarferol er mwyn iddynt ddysgu a deall yn well. Cytuna Dewey (1938) am y modd o ddysgu trwy wneud, gan ddweud mai’r ffordd hyn o ddysgu yw’r un o’r dulliau fwyaf effeithiol am ddysgu gydol oes. Dywed Froebel (1826) </w:t>
      </w:r>
      <w:r w:rsidRPr="00E705AA">
        <w:rPr>
          <w:rFonts w:ascii="Times New Roman" w:hAnsi="Times New Roman" w:cs="Times New Roman"/>
        </w:rPr>
        <w:lastRenderedPageBreak/>
        <w:t xml:space="preserve">yn gynharach am hyn ond nodwyd Froebel am y blynyddoedd cynnar yn benodol, lle sefydlir ‘Kindergarden’, cyfnod sydd yn elwa ar weithgareddau gwneud a chwarae i blant. </w:t>
      </w:r>
    </w:p>
    <w:p w14:paraId="7A79B322" w14:textId="77777777" w:rsidR="006A48C3" w:rsidRPr="00E705AA" w:rsidRDefault="006A48C3" w:rsidP="00E705AA">
      <w:pPr>
        <w:autoSpaceDE w:val="0"/>
        <w:autoSpaceDN w:val="0"/>
        <w:adjustRightInd w:val="0"/>
        <w:spacing w:line="276" w:lineRule="auto"/>
        <w:rPr>
          <w:rFonts w:ascii="Times New Roman" w:hAnsi="Times New Roman" w:cs="Times New Roman"/>
        </w:rPr>
      </w:pPr>
      <w:r w:rsidRPr="00E705AA">
        <w:rPr>
          <w:rFonts w:ascii="Times New Roman" w:hAnsi="Times New Roman" w:cs="Times New Roman"/>
        </w:rPr>
        <w:t>Yn ogystal, wrth feddwl am y cymhwyster ‘gweithio gydag eraill’ o’r adran ‘gweithredu’ o’r fframwaith EntreComp (</w:t>
      </w:r>
      <w:r w:rsidRPr="00E705AA">
        <w:rPr>
          <w:rFonts w:ascii="Times New Roman" w:hAnsi="Times New Roman" w:cs="Times New Roman"/>
          <w:color w:val="333333"/>
          <w:lang w:val="en"/>
        </w:rPr>
        <w:t>Bacigalupo, et al. 2016)</w:t>
      </w:r>
      <w:r w:rsidRPr="00E705AA">
        <w:rPr>
          <w:rFonts w:ascii="Times New Roman" w:hAnsi="Times New Roman" w:cs="Times New Roman"/>
        </w:rPr>
        <w:t xml:space="preserve">, nodwyd bod llawer o gyfleoedd fel athrawes i gyd-weithio gydag eraill, tŷ fewn i’r ysgol a thŷ allan. Mae gofid ar athrawon i gyd weithio gyda’i gilydd, gyda rhieni a theulu’r disgyblion, gyda’r gymuned, gyda llywodraethwyr, a staff arall o fewn yr ysgol. Fel athrawes, rwy wedi cysylltu gyda rhieni yn ystod profiad addysgu proffesiynol trwy ysgrifennu llythyron iddynt am ymweliadau addysgol oedd y dosbarth yn mynychu ar, yn ychwanegol i siarad yn ddyddiol i rheini wrth iet yr ysgol ar ddechrau ac ar ddiwedd y dydd. Cyhoedda’r Comisiynydd addysg a chyflogaeth (1997) eu bod rhaid i athrawon ceisio ar ymglymu rhieni gyda’r ysgol yn fwy er mwyn darparu’r cyfleoedd ac addysg orau possib i blant. Yn ychwanegol, cytuna Desforges &amp; Abouchaar (2003) a Fan &amp; Chen (2001) am gyswllt rhieni gydag ysgolion, yn cael effaith positif ar ddatblygiad eu plant, a’i addysg. O ran lefelau’r fframwaith EntreComp , credaf fy mod ar y Sylfaen o hyn o bryd. Er mwyn symud ymlaen i ganolig, neu’n uwch gallaf fel athrawes darparu cyfleoedd i rieni mynychu ar deithiau addysgol yr ysgol, neu wirfoddoli o fewn y dosbarth megis, sesiynau darllen, chwaraeon, cerddoriaeth. Neu gallaf ddarparu cyfleoedd union gyrchol i rieni cysylltu gyda’i phlant o fewn yr ysgol. Gall y rhain cynnwys sesiynau ‘Darllen gyda Fi’ lle gall rhieni dod i ddarllen yn y llyfrgell gyda’i phlant nhw, neu sicrhau cyswllt cryf rhwng fy hunan fel yr athrawes dosbarth â’r rhieni. Er mwyn sefydlu’r cyswllt cryf gallaf sicrhau polisi ‘drws agored’. </w:t>
      </w:r>
    </w:p>
    <w:p w14:paraId="5F56E445" w14:textId="64E593CF" w:rsidR="00A5033C" w:rsidRPr="00E705AA" w:rsidRDefault="006A48C3" w:rsidP="00E705AA">
      <w:pPr>
        <w:spacing w:line="276" w:lineRule="auto"/>
        <w:rPr>
          <w:rFonts w:ascii="Times New Roman" w:hAnsi="Times New Roman" w:cs="Times New Roman"/>
        </w:rPr>
      </w:pPr>
      <w:r w:rsidRPr="00E705AA">
        <w:rPr>
          <w:rFonts w:ascii="Times New Roman" w:hAnsi="Times New Roman" w:cs="Times New Roman"/>
        </w:rPr>
        <w:t>I gloi, credaf mai pob athro/athrawes yn greadigol mewn rhyw sut ac mae rhaid iddynt ddefnyddio’i chreadigrwydd yn ddyddiol trwy gynllunio amrywiaeth o wersi newydd, diddorol a hwylus, creu ardaloedd dysgu pwrpasol, gweledol a darparu’r profiadau orau possib i’w disgyblion. Fel nodwyd yn flaenorol, fodd o gynhyrchu syniadau newydd yw ‘menter’ fodd bynnag cyfunwyd pob cymhwysedd o fframwaith EntreComp ar gyfer hyrwyddo a datblygu’r fenter. Er mwyn darparu a hyrwyddo’r fenter orau possib dylwn ddefnyddio fy sgiliau creadigol er mwyn gwella fy nhueddiadau i’r lefel nesaf. Fel athrawes mae’r fframwaith EntreComp yn ddefnyddiol i adnabod fy lefelau a sgiliau gan roi enghreifftiau hefyd i fesur cyrrhaeddiadau a gallu pob lefel. Mae’r fframwaith EntreComp yn helpu mesur sgiliau efallai nad ydynt yn ystyried o ddydd i ddydd. Wrth fesur y rhain, a cheisio gwella ein hunain fel athrawon, gallwn wedyn mewn tro gwella’r addysg ydyn yn darparu i ein disgyblion. Wrth feddwl nôl at y creadigrwydd â’r fenter, gellir dadlau mae creadigrwydd yw’r sylfaen, a menter yw’r daith.</w:t>
      </w:r>
    </w:p>
    <w:p w14:paraId="56645626" w14:textId="062BAC72" w:rsidR="006A48C3" w:rsidRPr="00E705AA" w:rsidRDefault="006A48C3" w:rsidP="00E705AA">
      <w:pPr>
        <w:spacing w:line="276" w:lineRule="auto"/>
        <w:rPr>
          <w:rFonts w:ascii="Times New Roman" w:hAnsi="Times New Roman" w:cs="Times New Roman"/>
        </w:rPr>
      </w:pPr>
      <w:r w:rsidRPr="00E705AA">
        <w:rPr>
          <w:rFonts w:ascii="Times New Roman" w:hAnsi="Times New Roman" w:cs="Times New Roman"/>
          <w:b/>
          <w:u w:val="single"/>
        </w:rPr>
        <w:t xml:space="preserve">Cyfrif Geiriau: </w:t>
      </w:r>
      <w:r w:rsidRPr="00E705AA">
        <w:rPr>
          <w:rFonts w:ascii="Times New Roman" w:hAnsi="Times New Roman" w:cs="Times New Roman"/>
        </w:rPr>
        <w:t>2, 604.</w:t>
      </w:r>
    </w:p>
    <w:p w14:paraId="548347E3" w14:textId="77777777" w:rsidR="006A48C3" w:rsidRPr="00E705AA" w:rsidRDefault="006A48C3" w:rsidP="00E705AA">
      <w:pPr>
        <w:spacing w:line="276" w:lineRule="auto"/>
        <w:rPr>
          <w:rFonts w:ascii="Times New Roman" w:hAnsi="Times New Roman" w:cs="Times New Roman"/>
        </w:rPr>
      </w:pPr>
      <w:r w:rsidRPr="00E705AA">
        <w:rPr>
          <w:rFonts w:ascii="Times New Roman" w:hAnsi="Times New Roman" w:cs="Times New Roman"/>
        </w:rPr>
        <w:br w:type="page"/>
      </w:r>
    </w:p>
    <w:p w14:paraId="7BE7C98A" w14:textId="541F607F" w:rsidR="006A48C3" w:rsidRPr="00E705AA" w:rsidRDefault="006A48C3" w:rsidP="00E705AA">
      <w:pPr>
        <w:spacing w:line="276" w:lineRule="auto"/>
        <w:rPr>
          <w:rFonts w:ascii="Times New Roman" w:hAnsi="Times New Roman" w:cs="Times New Roman"/>
          <w:b/>
          <w:u w:val="single"/>
        </w:rPr>
      </w:pPr>
      <w:r w:rsidRPr="00E705AA">
        <w:rPr>
          <w:rFonts w:ascii="Times New Roman" w:hAnsi="Times New Roman" w:cs="Times New Roman"/>
          <w:b/>
          <w:u w:val="single"/>
        </w:rPr>
        <w:lastRenderedPageBreak/>
        <w:t>Llefryddiaeth</w:t>
      </w:r>
    </w:p>
    <w:p w14:paraId="52C5CCFD" w14:textId="5F01CBD4" w:rsidR="006A48C3" w:rsidRPr="00E705AA" w:rsidRDefault="006A48C3" w:rsidP="00E705AA">
      <w:pPr>
        <w:spacing w:line="276" w:lineRule="auto"/>
        <w:rPr>
          <w:rFonts w:ascii="Times New Roman" w:hAnsi="Times New Roman" w:cs="Times New Roman"/>
          <w:b/>
          <w:u w:val="single"/>
        </w:rPr>
      </w:pPr>
    </w:p>
    <w:p w14:paraId="6FA0BFDF" w14:textId="77777777" w:rsidR="006A48C3" w:rsidRPr="00E705AA" w:rsidRDefault="006A48C3" w:rsidP="00E705AA">
      <w:pPr>
        <w:pStyle w:val="ListParagraph"/>
        <w:numPr>
          <w:ilvl w:val="0"/>
          <w:numId w:val="1"/>
        </w:numPr>
        <w:spacing w:before="100" w:beforeAutospacing="1" w:after="100" w:afterAutospacing="1" w:line="276" w:lineRule="auto"/>
        <w:rPr>
          <w:rStyle w:val="hlfld-contribauthor"/>
          <w:rFonts w:ascii="Times New Roman" w:hAnsi="Times New Roman" w:cs="Times New Roman"/>
          <w:lang w:val="en"/>
        </w:rPr>
      </w:pPr>
      <w:bookmarkStart w:id="2" w:name="_Hlk500770375"/>
      <w:r w:rsidRPr="00E705AA">
        <w:rPr>
          <w:rStyle w:val="hlfld-contribauthor"/>
          <w:rFonts w:ascii="Times New Roman" w:hAnsi="Times New Roman" w:cs="Times New Roman"/>
          <w:lang w:val="en"/>
        </w:rPr>
        <w:t xml:space="preserve">Bacigalupo, M., Kampylis, P., Punie, Y., Van den Brande, G. (2016). </w:t>
      </w:r>
      <w:bookmarkEnd w:id="2"/>
      <w:r w:rsidRPr="00E705AA">
        <w:rPr>
          <w:rStyle w:val="hlfld-contribauthor"/>
          <w:rFonts w:ascii="Times New Roman" w:hAnsi="Times New Roman" w:cs="Times New Roman"/>
          <w:i/>
          <w:lang w:val="en"/>
        </w:rPr>
        <w:t>EntreComp: The Entrepreneurship Competence Framework</w:t>
      </w:r>
      <w:r w:rsidRPr="00E705AA">
        <w:rPr>
          <w:rStyle w:val="hlfld-contribauthor"/>
          <w:rFonts w:ascii="Times New Roman" w:hAnsi="Times New Roman" w:cs="Times New Roman"/>
          <w:lang w:val="en"/>
        </w:rPr>
        <w:t>. Luxembourg: Publication Office of the European Union; EUR 27939 EN; doi:10.2791/593884</w:t>
      </w:r>
    </w:p>
    <w:p w14:paraId="04EDD244" w14:textId="77777777" w:rsidR="006A48C3" w:rsidRPr="00E705AA" w:rsidRDefault="006A48C3" w:rsidP="00E705AA">
      <w:pPr>
        <w:pStyle w:val="ListParagraph"/>
        <w:numPr>
          <w:ilvl w:val="0"/>
          <w:numId w:val="1"/>
        </w:numPr>
        <w:spacing w:before="100" w:beforeAutospacing="1" w:after="100" w:afterAutospacing="1" w:line="276" w:lineRule="auto"/>
        <w:rPr>
          <w:rFonts w:ascii="Times New Roman" w:hAnsi="Times New Roman" w:cs="Times New Roman"/>
          <w:lang w:val="en"/>
        </w:rPr>
      </w:pPr>
      <w:r w:rsidRPr="00E705AA">
        <w:rPr>
          <w:rStyle w:val="hlfld-contribauthor"/>
          <w:rFonts w:ascii="Times New Roman" w:hAnsi="Times New Roman" w:cs="Times New Roman"/>
          <w:lang w:val="en"/>
        </w:rPr>
        <w:t xml:space="preserve">Black, </w:t>
      </w:r>
      <w:r w:rsidRPr="00E705AA">
        <w:rPr>
          <w:rStyle w:val="nlmgiven-names"/>
          <w:rFonts w:ascii="Times New Roman" w:hAnsi="Times New Roman" w:cs="Times New Roman"/>
          <w:lang w:val="en"/>
        </w:rPr>
        <w:t>P.</w:t>
      </w:r>
      <w:r w:rsidRPr="00E705AA">
        <w:rPr>
          <w:rFonts w:ascii="Times New Roman" w:hAnsi="Times New Roman" w:cs="Times New Roman"/>
          <w:lang w:val="en"/>
        </w:rPr>
        <w:t xml:space="preserve">, &amp; </w:t>
      </w:r>
      <w:r w:rsidRPr="00E705AA">
        <w:rPr>
          <w:rStyle w:val="hlfld-contribauthor"/>
          <w:rFonts w:ascii="Times New Roman" w:hAnsi="Times New Roman" w:cs="Times New Roman"/>
          <w:lang w:val="en"/>
        </w:rPr>
        <w:t xml:space="preserve">Wiliam, </w:t>
      </w:r>
      <w:r w:rsidRPr="00E705AA">
        <w:rPr>
          <w:rStyle w:val="nlmgiven-names"/>
          <w:rFonts w:ascii="Times New Roman" w:hAnsi="Times New Roman" w:cs="Times New Roman"/>
          <w:lang w:val="en"/>
        </w:rPr>
        <w:t>D.</w:t>
      </w:r>
      <w:r w:rsidRPr="00E705AA">
        <w:rPr>
          <w:rFonts w:ascii="Times New Roman" w:hAnsi="Times New Roman" w:cs="Times New Roman"/>
          <w:lang w:val="en"/>
        </w:rPr>
        <w:t xml:space="preserve"> (</w:t>
      </w:r>
      <w:r w:rsidRPr="00E705AA">
        <w:rPr>
          <w:rStyle w:val="nlmyear"/>
          <w:rFonts w:ascii="Times New Roman" w:hAnsi="Times New Roman" w:cs="Times New Roman"/>
          <w:lang w:val="en"/>
        </w:rPr>
        <w:t>1998</w:t>
      </w:r>
      <w:r w:rsidRPr="00E705AA">
        <w:rPr>
          <w:rFonts w:ascii="Times New Roman" w:hAnsi="Times New Roman" w:cs="Times New Roman"/>
          <w:lang w:val="en"/>
        </w:rPr>
        <w:t xml:space="preserve">). </w:t>
      </w:r>
      <w:r w:rsidRPr="00E705AA">
        <w:rPr>
          <w:rStyle w:val="nlmarticle-title"/>
          <w:rFonts w:ascii="Times New Roman" w:hAnsi="Times New Roman" w:cs="Times New Roman"/>
          <w:i/>
          <w:lang w:val="en"/>
        </w:rPr>
        <w:t>Assessment and classroom learning</w:t>
      </w:r>
      <w:r w:rsidRPr="00E705AA">
        <w:rPr>
          <w:rFonts w:ascii="Times New Roman" w:hAnsi="Times New Roman" w:cs="Times New Roman"/>
          <w:i/>
          <w:lang w:val="en"/>
        </w:rPr>
        <w:t xml:space="preserve">. </w:t>
      </w:r>
      <w:r w:rsidRPr="00E705AA">
        <w:rPr>
          <w:rFonts w:ascii="Times New Roman" w:hAnsi="Times New Roman" w:cs="Times New Roman"/>
          <w:i/>
          <w:iCs/>
          <w:lang w:val="en"/>
        </w:rPr>
        <w:t>Assessment in Education: Principles, Policy &amp; Practice,</w:t>
      </w:r>
      <w:r w:rsidRPr="00E705AA">
        <w:rPr>
          <w:rFonts w:ascii="Times New Roman" w:hAnsi="Times New Roman" w:cs="Times New Roman"/>
          <w:lang w:val="en"/>
        </w:rPr>
        <w:t xml:space="preserve"> </w:t>
      </w:r>
      <w:r w:rsidRPr="00E705AA">
        <w:rPr>
          <w:rFonts w:ascii="Times New Roman" w:hAnsi="Times New Roman" w:cs="Times New Roman"/>
          <w:i/>
          <w:iCs/>
          <w:lang w:val="en"/>
        </w:rPr>
        <w:t>5</w:t>
      </w:r>
      <w:r w:rsidRPr="00E705AA">
        <w:rPr>
          <w:rFonts w:ascii="Times New Roman" w:hAnsi="Times New Roman" w:cs="Times New Roman"/>
          <w:lang w:val="en"/>
        </w:rPr>
        <w:t xml:space="preserve">, </w:t>
      </w:r>
      <w:r w:rsidRPr="00E705AA">
        <w:rPr>
          <w:rStyle w:val="nlmfpage"/>
          <w:rFonts w:ascii="Times New Roman" w:hAnsi="Times New Roman" w:cs="Times New Roman"/>
          <w:lang w:val="en"/>
        </w:rPr>
        <w:t>7</w:t>
      </w:r>
      <w:r w:rsidRPr="00E705AA">
        <w:rPr>
          <w:rFonts w:ascii="Times New Roman" w:hAnsi="Times New Roman" w:cs="Times New Roman"/>
          <w:lang w:val="en"/>
        </w:rPr>
        <w:t>–</w:t>
      </w:r>
      <w:r w:rsidRPr="00E705AA">
        <w:rPr>
          <w:rStyle w:val="nlmlpage"/>
          <w:rFonts w:ascii="Times New Roman" w:hAnsi="Times New Roman" w:cs="Times New Roman"/>
          <w:lang w:val="en"/>
        </w:rPr>
        <w:t>74</w:t>
      </w:r>
      <w:r w:rsidRPr="00E705AA">
        <w:rPr>
          <w:rFonts w:ascii="Times New Roman" w:hAnsi="Times New Roman" w:cs="Times New Roman"/>
          <w:lang w:val="en"/>
        </w:rPr>
        <w:t>.</w:t>
      </w:r>
      <w:r w:rsidRPr="00E705AA">
        <w:rPr>
          <w:rStyle w:val="nlmpub-id"/>
          <w:rFonts w:ascii="Times New Roman" w:hAnsi="Times New Roman" w:cs="Times New Roman"/>
          <w:lang w:val="en"/>
        </w:rPr>
        <w:t xml:space="preserve">10.1080/096959598005010 </w:t>
      </w:r>
      <w:r w:rsidRPr="00E705AA">
        <w:rPr>
          <w:rFonts w:ascii="Times New Roman" w:hAnsi="Times New Roman" w:cs="Times New Roman"/>
          <w:lang w:val="en"/>
        </w:rPr>
        <w:t xml:space="preserve">[Taylor &amp; Francis Online] </w:t>
      </w:r>
      <w:hyperlink r:id="rId10" w:tgtFrame="_blank" w:history="1">
        <w:r w:rsidRPr="00E705AA">
          <w:rPr>
            <w:rStyle w:val="Hyperlink"/>
            <w:rFonts w:ascii="Times New Roman" w:hAnsi="Times New Roman" w:cs="Times New Roman"/>
            <w:color w:val="auto"/>
            <w:u w:val="none"/>
            <w:lang w:val="en"/>
          </w:rPr>
          <w:t>[Google Scholar]</w:t>
        </w:r>
      </w:hyperlink>
      <w:r w:rsidRPr="00E705AA">
        <w:rPr>
          <w:rFonts w:ascii="Times New Roman" w:hAnsi="Times New Roman" w:cs="Times New Roman"/>
          <w:lang w:val="en"/>
        </w:rPr>
        <w:t xml:space="preserve"> </w:t>
      </w:r>
    </w:p>
    <w:p w14:paraId="32A81EBF" w14:textId="77777777" w:rsidR="006A48C3" w:rsidRPr="00E705AA" w:rsidRDefault="006A48C3" w:rsidP="00E705AA">
      <w:pPr>
        <w:pStyle w:val="ListParagraph"/>
        <w:numPr>
          <w:ilvl w:val="0"/>
          <w:numId w:val="1"/>
        </w:numPr>
        <w:spacing w:before="100" w:beforeAutospacing="1" w:after="100" w:afterAutospacing="1" w:line="276" w:lineRule="auto"/>
        <w:rPr>
          <w:rFonts w:ascii="Times New Roman" w:hAnsi="Times New Roman" w:cs="Times New Roman"/>
          <w:lang w:val="en"/>
        </w:rPr>
      </w:pPr>
      <w:r w:rsidRPr="00E705AA">
        <w:rPr>
          <w:rFonts w:ascii="Times New Roman" w:hAnsi="Times New Roman" w:cs="Times New Roman"/>
          <w:lang w:val="en-US"/>
        </w:rPr>
        <w:t xml:space="preserve">Brookfield, S. D. (1983) </w:t>
      </w:r>
      <w:r w:rsidRPr="00E705AA">
        <w:rPr>
          <w:rFonts w:ascii="Times New Roman" w:hAnsi="Times New Roman" w:cs="Times New Roman"/>
          <w:i/>
          <w:lang w:val="en-US"/>
        </w:rPr>
        <w:t>Adult Learning, Adult Education and the Community</w:t>
      </w:r>
      <w:r w:rsidRPr="00E705AA">
        <w:rPr>
          <w:rFonts w:ascii="Times New Roman" w:hAnsi="Times New Roman" w:cs="Times New Roman"/>
          <w:lang w:val="en-US"/>
        </w:rPr>
        <w:t>. Milton Keynes, Open University Press.</w:t>
      </w:r>
    </w:p>
    <w:p w14:paraId="76B04705" w14:textId="77777777" w:rsidR="006A48C3" w:rsidRPr="00E705AA" w:rsidRDefault="006A48C3" w:rsidP="00E705AA">
      <w:pPr>
        <w:pStyle w:val="ListParagraph"/>
        <w:numPr>
          <w:ilvl w:val="0"/>
          <w:numId w:val="1"/>
        </w:numPr>
        <w:spacing w:before="100" w:beforeAutospacing="1" w:after="100" w:afterAutospacing="1" w:line="276" w:lineRule="auto"/>
        <w:rPr>
          <w:rFonts w:ascii="Times New Roman" w:hAnsi="Times New Roman" w:cs="Times New Roman"/>
          <w:lang w:val="en"/>
        </w:rPr>
      </w:pPr>
      <w:bookmarkStart w:id="3" w:name="_Hlk500771787"/>
      <w:r w:rsidRPr="00E705AA">
        <w:rPr>
          <w:rFonts w:ascii="Times New Roman" w:eastAsia="Times New Roman" w:hAnsi="Times New Roman" w:cs="Times New Roman"/>
          <w:lang w:eastAsia="en-GB"/>
        </w:rPr>
        <w:t xml:space="preserve">Fan, X. &amp; Chen, M. (2001) </w:t>
      </w:r>
      <w:r w:rsidRPr="00E705AA">
        <w:rPr>
          <w:rFonts w:ascii="Times New Roman" w:eastAsia="Times New Roman" w:hAnsi="Times New Roman" w:cs="Times New Roman"/>
          <w:i/>
          <w:lang w:eastAsia="en-GB"/>
        </w:rPr>
        <w:t>Educational Psychology Review</w:t>
      </w:r>
      <w:r w:rsidRPr="00E705AA">
        <w:rPr>
          <w:rFonts w:ascii="Times New Roman" w:eastAsia="Times New Roman" w:hAnsi="Times New Roman" w:cs="Times New Roman"/>
          <w:lang w:eastAsia="en-GB"/>
        </w:rPr>
        <w:t xml:space="preserve"> 13: 1. </w:t>
      </w:r>
      <w:hyperlink r:id="rId11" w:history="1">
        <w:r w:rsidRPr="00E705AA">
          <w:rPr>
            <w:rStyle w:val="Hyperlink"/>
            <w:rFonts w:ascii="Times New Roman" w:eastAsia="Times New Roman" w:hAnsi="Times New Roman" w:cs="Times New Roman"/>
            <w:color w:val="auto"/>
            <w:u w:val="none"/>
            <w:lang w:eastAsia="en-GB"/>
          </w:rPr>
          <w:t>https://doi.org/10.1023/A:1009048817385</w:t>
        </w:r>
      </w:hyperlink>
      <w:bookmarkEnd w:id="3"/>
    </w:p>
    <w:p w14:paraId="63A18F83" w14:textId="77777777" w:rsidR="006A48C3" w:rsidRPr="00E705AA" w:rsidRDefault="006A48C3" w:rsidP="00E705AA">
      <w:pPr>
        <w:pStyle w:val="ListParagraph"/>
        <w:numPr>
          <w:ilvl w:val="0"/>
          <w:numId w:val="1"/>
        </w:numPr>
        <w:spacing w:before="100" w:beforeAutospacing="1" w:after="100" w:afterAutospacing="1" w:line="276" w:lineRule="auto"/>
        <w:rPr>
          <w:rStyle w:val="selectable"/>
          <w:rFonts w:ascii="Times New Roman" w:hAnsi="Times New Roman" w:cs="Times New Roman"/>
          <w:lang w:val="en"/>
        </w:rPr>
      </w:pPr>
      <w:r w:rsidRPr="00E705AA">
        <w:rPr>
          <w:rFonts w:ascii="Times New Roman" w:hAnsi="Times New Roman" w:cs="Times New Roman"/>
          <w:lang w:val="en-US"/>
        </w:rPr>
        <w:t xml:space="preserve">Comisiynydd Addysg a cyflogaeth (1997) White Paper: </w:t>
      </w:r>
      <w:r w:rsidRPr="00E705AA">
        <w:rPr>
          <w:rFonts w:ascii="Times New Roman" w:hAnsi="Times New Roman" w:cs="Times New Roman"/>
          <w:i/>
          <w:lang w:val="en-US"/>
        </w:rPr>
        <w:t xml:space="preserve">Excellence in Schools. </w:t>
      </w:r>
      <w:r w:rsidRPr="00E705AA">
        <w:rPr>
          <w:rFonts w:ascii="Times New Roman" w:hAnsi="Times New Roman" w:cs="Times New Roman"/>
          <w:lang w:val="en-US"/>
        </w:rPr>
        <w:t>Parliament. London. Crown Copywright.</w:t>
      </w:r>
    </w:p>
    <w:p w14:paraId="480B88CE"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Cherry, K. (2017). </w:t>
      </w:r>
      <w:r w:rsidRPr="00E705AA">
        <w:rPr>
          <w:rStyle w:val="selectable"/>
          <w:rFonts w:ascii="Times New Roman" w:hAnsi="Times New Roman" w:cs="Times New Roman"/>
          <w:i/>
          <w:iCs/>
          <w:lang w:val="en"/>
        </w:rPr>
        <w:t>How Maslow's Hierarchy Explains Human Motivation</w:t>
      </w:r>
      <w:r w:rsidRPr="00E705AA">
        <w:rPr>
          <w:rStyle w:val="selectable"/>
          <w:rFonts w:ascii="Times New Roman" w:hAnsi="Times New Roman" w:cs="Times New Roman"/>
          <w:lang w:val="en"/>
        </w:rPr>
        <w:t>. [online] Verywell. Available at: https://www.verywell.com/what-is-maslows-hierarchy-of-needs-4136760 [Accessed 7 Dec. 2017].</w:t>
      </w:r>
    </w:p>
    <w:p w14:paraId="7D8C161B"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bookmarkStart w:id="4" w:name="_Hlk500450228"/>
      <w:r w:rsidRPr="00E705AA">
        <w:rPr>
          <w:rStyle w:val="selectable"/>
          <w:rFonts w:ascii="Times New Roman" w:hAnsi="Times New Roman" w:cs="Times New Roman"/>
          <w:lang w:val="en"/>
        </w:rPr>
        <w:t xml:space="preserve">Childdiscoverycenter.org. (n.d.). </w:t>
      </w:r>
      <w:bookmarkEnd w:id="4"/>
      <w:r w:rsidRPr="00E705AA">
        <w:rPr>
          <w:rStyle w:val="selectable"/>
          <w:rFonts w:ascii="Times New Roman" w:hAnsi="Times New Roman" w:cs="Times New Roman"/>
          <w:i/>
          <w:iCs/>
          <w:lang w:val="en"/>
        </w:rPr>
        <w:t>What is the Reggio Emilia Approach? | Child Discovery Center</w:t>
      </w:r>
      <w:r w:rsidRPr="00E705AA">
        <w:rPr>
          <w:rStyle w:val="selectable"/>
          <w:rFonts w:ascii="Times New Roman" w:hAnsi="Times New Roman" w:cs="Times New Roman"/>
          <w:lang w:val="en"/>
        </w:rPr>
        <w:t>. [online] Available at: https://childdiscoverycenter.org/non-traditional-classroom/what-is-the-reggio-emilia-approach/ [Accessed 7 Dec. 2017].</w:t>
      </w:r>
    </w:p>
    <w:p w14:paraId="023910C2"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Davies, L. (2008). </w:t>
      </w:r>
      <w:r w:rsidRPr="00E705AA">
        <w:rPr>
          <w:rStyle w:val="selectable"/>
          <w:rFonts w:ascii="Times New Roman" w:hAnsi="Times New Roman" w:cs="Times New Roman"/>
          <w:i/>
          <w:iCs/>
          <w:lang w:val="en"/>
        </w:rPr>
        <w:t>Education World: Leah Davies: Instilling Perseverance in Children</w:t>
      </w:r>
      <w:r w:rsidRPr="00E705AA">
        <w:rPr>
          <w:rStyle w:val="selectable"/>
          <w:rFonts w:ascii="Times New Roman" w:hAnsi="Times New Roman" w:cs="Times New Roman"/>
          <w:lang w:val="en"/>
        </w:rPr>
        <w:t>. [online] Educationworld.com. Available at: http://www.educationworld.com/a_curr/columnists/davies/davies006.shtml [Accessed 10 Dec. 2017].</w:t>
      </w:r>
    </w:p>
    <w:p w14:paraId="62449B32" w14:textId="77777777" w:rsidR="006A48C3" w:rsidRPr="00E705AA" w:rsidRDefault="006A48C3" w:rsidP="00E705AA">
      <w:pPr>
        <w:pStyle w:val="ListParagraph"/>
        <w:numPr>
          <w:ilvl w:val="0"/>
          <w:numId w:val="1"/>
        </w:numPr>
        <w:spacing w:line="276" w:lineRule="auto"/>
        <w:ind w:left="630"/>
        <w:rPr>
          <w:rStyle w:val="selectable"/>
          <w:rFonts w:ascii="Times New Roman" w:hAnsi="Times New Roman" w:cs="Times New Roman"/>
          <w:i/>
          <w:lang w:val="en"/>
        </w:rPr>
      </w:pPr>
      <w:r w:rsidRPr="00E705AA">
        <w:rPr>
          <w:rStyle w:val="selectable"/>
          <w:rFonts w:ascii="Times New Roman" w:hAnsi="Times New Roman" w:cs="Times New Roman"/>
          <w:lang w:val="en"/>
        </w:rPr>
        <w:t xml:space="preserve">Desforges, C &amp; Abouchaar, A (2003) </w:t>
      </w:r>
      <w:r w:rsidRPr="00E705AA">
        <w:rPr>
          <w:rStyle w:val="s9"/>
          <w:rFonts w:ascii="Times New Roman" w:hAnsi="Times New Roman" w:cs="Times New Roman"/>
          <w:bCs/>
          <w:i/>
        </w:rPr>
        <w:t>THE IMPACT OF PARENTAL INVOLVEMENT,</w:t>
      </w:r>
      <w:r w:rsidRPr="00E705AA">
        <w:rPr>
          <w:rStyle w:val="apple-converted-space"/>
          <w:rFonts w:ascii="Times New Roman" w:hAnsi="Times New Roman" w:cs="Times New Roman"/>
          <w:bCs/>
          <w:i/>
        </w:rPr>
        <w:t> </w:t>
      </w:r>
      <w:r w:rsidRPr="00E705AA">
        <w:rPr>
          <w:rStyle w:val="s9"/>
          <w:rFonts w:ascii="Times New Roman" w:hAnsi="Times New Roman" w:cs="Times New Roman"/>
          <w:bCs/>
          <w:i/>
        </w:rPr>
        <w:t xml:space="preserve">PARENTAL SUPPORT AND FAMILY EDUCATION ON PUPIL ACHIEVEMENT AND ADJUSTMENT: A LITERATURE REVIEW. </w:t>
      </w:r>
      <w:r w:rsidRPr="00E705AA">
        <w:rPr>
          <w:rStyle w:val="s9"/>
          <w:rFonts w:ascii="Times New Roman" w:hAnsi="Times New Roman" w:cs="Times New Roman"/>
          <w:bCs/>
        </w:rPr>
        <w:t xml:space="preserve">Queen’s Printer. </w:t>
      </w:r>
    </w:p>
    <w:p w14:paraId="7D02BA42"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Donaldson, G (2015) </w:t>
      </w:r>
      <w:r w:rsidRPr="00E705AA">
        <w:rPr>
          <w:rStyle w:val="selectable"/>
          <w:rFonts w:ascii="Times New Roman" w:hAnsi="Times New Roman" w:cs="Times New Roman"/>
          <w:i/>
          <w:lang w:val="en"/>
        </w:rPr>
        <w:t>Dyfodol Llwyddiannus.</w:t>
      </w:r>
      <w:r w:rsidRPr="00E705AA">
        <w:rPr>
          <w:rStyle w:val="selectable"/>
          <w:rFonts w:ascii="Times New Roman" w:hAnsi="Times New Roman" w:cs="Times New Roman"/>
          <w:lang w:val="en"/>
        </w:rPr>
        <w:t xml:space="preserve"> Caerdydd. Y Goron.</w:t>
      </w:r>
    </w:p>
    <w:p w14:paraId="6CB078CD"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Dewey, John. (1938).  </w:t>
      </w:r>
      <w:r w:rsidRPr="00E705AA">
        <w:rPr>
          <w:rStyle w:val="selectable"/>
          <w:rFonts w:ascii="Times New Roman" w:hAnsi="Times New Roman" w:cs="Times New Roman"/>
          <w:i/>
          <w:lang w:val="en"/>
        </w:rPr>
        <w:t>Experience and education.</w:t>
      </w:r>
      <w:r w:rsidRPr="00E705AA">
        <w:rPr>
          <w:rStyle w:val="selectable"/>
          <w:rFonts w:ascii="Times New Roman" w:hAnsi="Times New Roman" w:cs="Times New Roman"/>
          <w:lang w:val="en"/>
        </w:rPr>
        <w:t xml:space="preserve">  New York: Collier. Experience Based Learning. (2005). </w:t>
      </w:r>
      <w:r w:rsidRPr="00E705AA">
        <w:rPr>
          <w:rStyle w:val="selectable"/>
          <w:rFonts w:ascii="Times New Roman" w:hAnsi="Times New Roman" w:cs="Times New Roman"/>
          <w:i/>
          <w:lang w:val="en"/>
        </w:rPr>
        <w:t>Corporate team building</w:t>
      </w:r>
      <w:r w:rsidRPr="00E705AA">
        <w:rPr>
          <w:rStyle w:val="selectable"/>
          <w:rFonts w:ascii="Times New Roman" w:hAnsi="Times New Roman" w:cs="Times New Roman"/>
          <w:lang w:val="en"/>
        </w:rPr>
        <w:t>. Retrieved April 18,      2011, from http://www.ebl.org</w:t>
      </w:r>
    </w:p>
    <w:p w14:paraId="49173002"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Fonts w:ascii="Times New Roman" w:hAnsi="Times New Roman" w:cs="Times New Roman"/>
          <w:lang w:val="en"/>
        </w:rPr>
        <w:t xml:space="preserve">Dweck, C. S. (2012). </w:t>
      </w:r>
      <w:hyperlink r:id="rId12" w:history="1">
        <w:r w:rsidRPr="00E705AA">
          <w:rPr>
            <w:rStyle w:val="Hyperlink"/>
            <w:rFonts w:ascii="Times New Roman" w:hAnsi="Times New Roman" w:cs="Times New Roman"/>
            <w:i/>
            <w:iCs/>
            <w:color w:val="auto"/>
            <w:u w:val="none"/>
            <w:lang w:val="en"/>
          </w:rPr>
          <w:t>Mindset: The New Psychology of Success</w:t>
        </w:r>
      </w:hyperlink>
      <w:r w:rsidRPr="00E705AA">
        <w:rPr>
          <w:rFonts w:ascii="Times New Roman" w:hAnsi="Times New Roman" w:cs="Times New Roman"/>
          <w:i/>
          <w:iCs/>
          <w:noProof/>
          <w:lang w:val="en"/>
        </w:rPr>
        <w:drawing>
          <wp:inline distT="0" distB="0" distL="0" distR="0" wp14:anchorId="2EE38894" wp14:editId="69FB6A35">
            <wp:extent cx="9525" cy="9525"/>
            <wp:effectExtent l="0" t="0" r="0" b="0"/>
            <wp:docPr id="1" name="Picture 1" descr="http://ir-na.amazon-adsystem.com/e/ir?t=httpwwwgame05-20&amp;l=as2&amp;o=1&amp;a=0345472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r-na.amazon-adsystem.com/e/ir?t=httpwwwgame05-20&amp;l=as2&amp;o=1&amp;a=034547232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E705AA">
        <w:rPr>
          <w:rFonts w:ascii="Times New Roman" w:hAnsi="Times New Roman" w:cs="Times New Roman"/>
          <w:lang w:val="en"/>
        </w:rPr>
        <w:t>. Constable &amp; Robinson Limited</w:t>
      </w:r>
    </w:p>
    <w:p w14:paraId="199986FC"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ec.europa.eu. (2017). </w:t>
      </w:r>
      <w:r w:rsidRPr="00E705AA">
        <w:rPr>
          <w:rStyle w:val="selectable"/>
          <w:rFonts w:ascii="Times New Roman" w:hAnsi="Times New Roman" w:cs="Times New Roman"/>
          <w:i/>
          <w:iCs/>
          <w:lang w:val="en"/>
        </w:rPr>
        <w:t>Entrepreneurship education - Growth - European Commission</w:t>
      </w:r>
      <w:r w:rsidRPr="00E705AA">
        <w:rPr>
          <w:rStyle w:val="selectable"/>
          <w:rFonts w:ascii="Times New Roman" w:hAnsi="Times New Roman" w:cs="Times New Roman"/>
          <w:lang w:val="en"/>
        </w:rPr>
        <w:t>. [online] Available at: https://ec.europa.eu/growth/smes/promoting-entrepreneurship/support/education_en [Accessed 6 Dec. 2017].</w:t>
      </w:r>
    </w:p>
    <w:p w14:paraId="31DC2540"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Ericksen, s. c. 1978: “the Lecture.” Memo to the Faculty, no. 60. Ann Arbor: center for research on teaching and Learning, university of Michigan.</w:t>
      </w:r>
    </w:p>
    <w:p w14:paraId="658DC876" w14:textId="77777777" w:rsidR="006A48C3" w:rsidRPr="00E705AA" w:rsidRDefault="006A48C3" w:rsidP="00E705AA">
      <w:pPr>
        <w:pStyle w:val="ListParagraph"/>
        <w:numPr>
          <w:ilvl w:val="0"/>
          <w:numId w:val="1"/>
        </w:numPr>
        <w:spacing w:before="100" w:beforeAutospacing="1" w:after="100" w:afterAutospacing="1" w:line="276" w:lineRule="auto"/>
        <w:rPr>
          <w:rStyle w:val="selectable"/>
          <w:rFonts w:ascii="Times New Roman" w:hAnsi="Times New Roman" w:cs="Times New Roman"/>
          <w:lang w:val="en"/>
        </w:rPr>
      </w:pPr>
      <w:r w:rsidRPr="00E705AA">
        <w:rPr>
          <w:rFonts w:ascii="Times New Roman" w:eastAsia="Times New Roman" w:hAnsi="Times New Roman" w:cs="Times New Roman"/>
          <w:lang w:eastAsia="en-GB"/>
        </w:rPr>
        <w:t xml:space="preserve">Fan, X. &amp; Chen, M. (2001) </w:t>
      </w:r>
      <w:r w:rsidRPr="00E705AA">
        <w:rPr>
          <w:rFonts w:ascii="Times New Roman" w:eastAsia="Times New Roman" w:hAnsi="Times New Roman" w:cs="Times New Roman"/>
          <w:i/>
          <w:lang w:eastAsia="en-GB"/>
        </w:rPr>
        <w:t>Educational Psychology</w:t>
      </w:r>
      <w:r w:rsidRPr="00E705AA">
        <w:rPr>
          <w:rFonts w:ascii="Times New Roman" w:eastAsia="Times New Roman" w:hAnsi="Times New Roman" w:cs="Times New Roman"/>
          <w:lang w:eastAsia="en-GB"/>
        </w:rPr>
        <w:t xml:space="preserve"> Review 13: 1. </w:t>
      </w:r>
      <w:hyperlink r:id="rId14" w:history="1">
        <w:r w:rsidRPr="00E705AA">
          <w:rPr>
            <w:rStyle w:val="Hyperlink"/>
            <w:rFonts w:ascii="Times New Roman" w:eastAsia="Times New Roman" w:hAnsi="Times New Roman" w:cs="Times New Roman"/>
            <w:color w:val="auto"/>
            <w:u w:val="none"/>
            <w:lang w:eastAsia="en-GB"/>
          </w:rPr>
          <w:t>https://doi.org/10.1023/A:1009048817385</w:t>
        </w:r>
      </w:hyperlink>
    </w:p>
    <w:p w14:paraId="0B504A43"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Frenkel, K. (2012). </w:t>
      </w:r>
      <w:r w:rsidRPr="00E705AA">
        <w:rPr>
          <w:rStyle w:val="selectable"/>
          <w:rFonts w:ascii="Times New Roman" w:hAnsi="Times New Roman" w:cs="Times New Roman"/>
          <w:i/>
          <w:iCs/>
          <w:lang w:val="en"/>
        </w:rPr>
        <w:t>Tina Seelig’s Insights on Creativity</w:t>
      </w:r>
      <w:r w:rsidRPr="00E705AA">
        <w:rPr>
          <w:rStyle w:val="selectable"/>
          <w:rFonts w:ascii="Times New Roman" w:hAnsi="Times New Roman" w:cs="Times New Roman"/>
          <w:lang w:val="en"/>
        </w:rPr>
        <w:t>. [online] The Creativity Post. Available at: http://www.creativitypost.com/create/tina_seeligs_insights_on_creativity [Accessed 11 Dec. 2017].</w:t>
      </w:r>
    </w:p>
    <w:p w14:paraId="223D9554"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Fonts w:ascii="Times New Roman" w:hAnsi="Times New Roman" w:cs="Times New Roman"/>
          <w:lang w:val="en-US"/>
        </w:rPr>
        <w:t xml:space="preserve">Fröbel, F. (1826) </w:t>
      </w:r>
      <w:r w:rsidRPr="00E705AA">
        <w:rPr>
          <w:rFonts w:ascii="Times New Roman" w:hAnsi="Times New Roman" w:cs="Times New Roman"/>
          <w:i/>
          <w:lang w:val="en-US"/>
        </w:rPr>
        <w:t>On the Education of Man</w:t>
      </w:r>
      <w:r w:rsidRPr="00E705AA">
        <w:rPr>
          <w:rFonts w:ascii="Times New Roman" w:hAnsi="Times New Roman" w:cs="Times New Roman"/>
          <w:lang w:val="en-US"/>
        </w:rPr>
        <w:t xml:space="preserve"> (Die Menschenerziehung), Keilhau/Leipzig: Wienbrach</w:t>
      </w:r>
    </w:p>
    <w:p w14:paraId="2F9678B4"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bookmarkStart w:id="5" w:name="_Hlk500501107"/>
      <w:r w:rsidRPr="00E705AA">
        <w:rPr>
          <w:rStyle w:val="selectable"/>
          <w:rFonts w:ascii="Times New Roman" w:hAnsi="Times New Roman" w:cs="Times New Roman"/>
          <w:lang w:val="en"/>
        </w:rPr>
        <w:t xml:space="preserve">Gross Davis, B. (n.d.). </w:t>
      </w:r>
      <w:bookmarkEnd w:id="5"/>
      <w:r w:rsidRPr="00E705AA">
        <w:rPr>
          <w:rStyle w:val="selectable"/>
          <w:rFonts w:ascii="Times New Roman" w:hAnsi="Times New Roman" w:cs="Times New Roman"/>
          <w:i/>
          <w:iCs/>
          <w:lang w:val="en"/>
        </w:rPr>
        <w:t>Motivating Students</w:t>
      </w:r>
      <w:r w:rsidRPr="00E705AA">
        <w:rPr>
          <w:rStyle w:val="selectable"/>
          <w:rFonts w:ascii="Times New Roman" w:hAnsi="Times New Roman" w:cs="Times New Roman"/>
          <w:lang w:val="en"/>
        </w:rPr>
        <w:t>. Berkeley: University of California.</w:t>
      </w:r>
    </w:p>
    <w:p w14:paraId="3AA16C47" w14:textId="77777777" w:rsidR="006A48C3" w:rsidRPr="00E705AA" w:rsidRDefault="006A48C3" w:rsidP="00E705AA">
      <w:pPr>
        <w:pStyle w:val="ListParagraph"/>
        <w:numPr>
          <w:ilvl w:val="0"/>
          <w:numId w:val="1"/>
        </w:numPr>
        <w:spacing w:after="0" w:line="276" w:lineRule="auto"/>
        <w:rPr>
          <w:rStyle w:val="selectable"/>
          <w:rFonts w:ascii="Times New Roman" w:eastAsia="Times New Roman" w:hAnsi="Times New Roman" w:cs="Times New Roman"/>
          <w:lang w:eastAsia="en-GB"/>
        </w:rPr>
      </w:pPr>
      <w:r w:rsidRPr="00E705AA">
        <w:rPr>
          <w:rFonts w:ascii="Times New Roman" w:eastAsia="Times New Roman" w:hAnsi="Times New Roman" w:cs="Times New Roman"/>
          <w:shd w:val="clear" w:color="auto" w:fill="FFF5AA"/>
          <w:lang w:eastAsia="en-GB"/>
        </w:rPr>
        <w:lastRenderedPageBreak/>
        <w:t>Innovativelearning.com. (2011). </w:t>
      </w:r>
      <w:r w:rsidRPr="00E705AA">
        <w:rPr>
          <w:rFonts w:ascii="Times New Roman" w:eastAsia="Times New Roman" w:hAnsi="Times New Roman" w:cs="Times New Roman"/>
          <w:i/>
          <w:iCs/>
          <w:lang w:eastAsia="en-GB"/>
        </w:rPr>
        <w:t>Theories of Motivation</w:t>
      </w:r>
      <w:r w:rsidRPr="00E705AA">
        <w:rPr>
          <w:rFonts w:ascii="Times New Roman" w:eastAsia="Times New Roman" w:hAnsi="Times New Roman" w:cs="Times New Roman"/>
          <w:shd w:val="clear" w:color="auto" w:fill="FFF5AA"/>
          <w:lang w:eastAsia="en-GB"/>
        </w:rPr>
        <w:t>. [online] Available at: http://innovativelearning.com/educational_psychology/motivation/index.htm [Accessed 8 Dec. 2017].</w:t>
      </w:r>
    </w:p>
    <w:p w14:paraId="5DC3C64B"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Jones, M. (2017) </w:t>
      </w:r>
      <w:r w:rsidRPr="00E705AA">
        <w:rPr>
          <w:rStyle w:val="selectable"/>
          <w:rFonts w:ascii="Times New Roman" w:hAnsi="Times New Roman" w:cs="Times New Roman"/>
          <w:i/>
          <w:lang w:val="en"/>
        </w:rPr>
        <w:t>Addysgu Mentus a Chreadigol yng Nghymru.</w:t>
      </w:r>
      <w:r w:rsidRPr="00E705AA">
        <w:rPr>
          <w:rStyle w:val="selectable"/>
          <w:rFonts w:ascii="Times New Roman" w:hAnsi="Times New Roman" w:cs="Times New Roman"/>
          <w:lang w:val="en"/>
        </w:rPr>
        <w:t xml:space="preserve"> Caerfyrddin. YDDS.</w:t>
      </w:r>
    </w:p>
    <w:p w14:paraId="3A9B17AB"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Fonts w:ascii="Times New Roman" w:hAnsi="Times New Roman" w:cs="Times New Roman"/>
          <w:lang w:val="en"/>
        </w:rPr>
        <w:t xml:space="preserve">Kolb, D. A. (1984). </w:t>
      </w:r>
      <w:r w:rsidRPr="00E705AA">
        <w:rPr>
          <w:rStyle w:val="Emphasis"/>
          <w:rFonts w:ascii="Times New Roman" w:hAnsi="Times New Roman" w:cs="Times New Roman"/>
          <w:lang w:val="en"/>
        </w:rPr>
        <w:t>Experiential learning: Experience as the source of learning and development</w:t>
      </w:r>
      <w:r w:rsidRPr="00E705AA">
        <w:rPr>
          <w:rFonts w:ascii="Times New Roman" w:hAnsi="Times New Roman" w:cs="Times New Roman"/>
          <w:lang w:val="en"/>
        </w:rPr>
        <w:t xml:space="preserve"> (Vol. 1). Englewood Cliffs, NJ: Prentice-Hall.</w:t>
      </w:r>
    </w:p>
    <w:p w14:paraId="6AE7CE97"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r w:rsidRPr="00E705AA">
        <w:rPr>
          <w:rStyle w:val="selectable"/>
          <w:rFonts w:ascii="Times New Roman" w:hAnsi="Times New Roman" w:cs="Times New Roman"/>
          <w:lang w:val="en"/>
        </w:rPr>
        <w:t xml:space="preserve">NACCCE (National Advisory Committee on Creative and Cultural Education,1999) </w:t>
      </w:r>
      <w:r w:rsidRPr="00E705AA">
        <w:rPr>
          <w:rStyle w:val="selectable"/>
          <w:rFonts w:ascii="Times New Roman" w:hAnsi="Times New Roman" w:cs="Times New Roman"/>
          <w:i/>
          <w:lang w:val="en"/>
        </w:rPr>
        <w:t xml:space="preserve">All Our Futures: Creativity, Culture and Education. </w:t>
      </w:r>
      <w:r w:rsidRPr="00E705AA">
        <w:rPr>
          <w:rStyle w:val="selectable"/>
          <w:rFonts w:ascii="Times New Roman" w:hAnsi="Times New Roman" w:cs="Times New Roman"/>
          <w:lang w:val="en"/>
        </w:rPr>
        <w:t>London: DfEE.</w:t>
      </w:r>
    </w:p>
    <w:p w14:paraId="59ED5E08"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lang w:val="en"/>
        </w:rPr>
      </w:pPr>
      <w:bookmarkStart w:id="6" w:name="_Hlk500443885"/>
      <w:r w:rsidRPr="00E705AA">
        <w:rPr>
          <w:rStyle w:val="selectable"/>
          <w:rFonts w:ascii="Times New Roman" w:hAnsi="Times New Roman" w:cs="Times New Roman"/>
          <w:lang w:val="en"/>
        </w:rPr>
        <w:t xml:space="preserve">Naiman, L. (n.d.). </w:t>
      </w:r>
      <w:bookmarkEnd w:id="6"/>
      <w:r w:rsidRPr="00E705AA">
        <w:rPr>
          <w:rStyle w:val="selectable"/>
          <w:rFonts w:ascii="Times New Roman" w:hAnsi="Times New Roman" w:cs="Times New Roman"/>
          <w:i/>
          <w:iCs/>
          <w:lang w:val="en"/>
        </w:rPr>
        <w:t>Creativity and Education: Why it Matters</w:t>
      </w:r>
      <w:r w:rsidRPr="00E705AA">
        <w:rPr>
          <w:rStyle w:val="selectable"/>
          <w:rFonts w:ascii="Times New Roman" w:hAnsi="Times New Roman" w:cs="Times New Roman"/>
          <w:lang w:val="en"/>
        </w:rPr>
        <w:t>. [online] Creativity at Work. Available at: https://www.creativityatwork.com/2014/06/24/creativity-education-matters/ [Accessed 7 Dec. 2017].</w:t>
      </w:r>
    </w:p>
    <w:p w14:paraId="023D3765"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rPr>
      </w:pPr>
      <w:r w:rsidRPr="00E705AA">
        <w:rPr>
          <w:rStyle w:val="selectable"/>
          <w:rFonts w:ascii="Times New Roman" w:hAnsi="Times New Roman" w:cs="Times New Roman"/>
          <w:lang w:val="en"/>
        </w:rPr>
        <w:t xml:space="preserve">Radov, F. and Truong, S. (2015). </w:t>
      </w:r>
      <w:r w:rsidRPr="00E705AA">
        <w:rPr>
          <w:rStyle w:val="selectable"/>
          <w:rFonts w:ascii="Times New Roman" w:hAnsi="Times New Roman" w:cs="Times New Roman"/>
          <w:i/>
          <w:iCs/>
          <w:lang w:val="en"/>
        </w:rPr>
        <w:t>Why Schools Should Teach Entrepreneurship</w:t>
      </w:r>
      <w:r w:rsidRPr="00E705AA">
        <w:rPr>
          <w:rStyle w:val="selectable"/>
          <w:rFonts w:ascii="Times New Roman" w:hAnsi="Times New Roman" w:cs="Times New Roman"/>
          <w:lang w:val="en"/>
        </w:rPr>
        <w:t>. [online] Entrepreneur. Available at: https://www.entrepreneur.com/article/245038 [Accessed 6 Dec. 2017]</w:t>
      </w:r>
    </w:p>
    <w:p w14:paraId="0182D30B"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rPr>
      </w:pPr>
      <w:r w:rsidRPr="00E705AA">
        <w:rPr>
          <w:rStyle w:val="selectable"/>
          <w:rFonts w:ascii="Times New Roman" w:hAnsi="Times New Roman" w:cs="Times New Roman"/>
          <w:lang w:val="en"/>
        </w:rPr>
        <w:t xml:space="preserve">Riley, S. (2013). </w:t>
      </w:r>
      <w:r w:rsidRPr="00E705AA">
        <w:rPr>
          <w:rStyle w:val="selectable"/>
          <w:rFonts w:ascii="Times New Roman" w:hAnsi="Times New Roman" w:cs="Times New Roman"/>
          <w:i/>
          <w:iCs/>
          <w:lang w:val="en"/>
        </w:rPr>
        <w:t>Creativity Isn't Measurable</w:t>
      </w:r>
      <w:r w:rsidRPr="00E705AA">
        <w:rPr>
          <w:rStyle w:val="selectable"/>
          <w:rFonts w:ascii="Times New Roman" w:hAnsi="Times New Roman" w:cs="Times New Roman"/>
          <w:lang w:val="en"/>
        </w:rPr>
        <w:t>. [online] EducationCloset. Available at: https://educationcloset.com/2013/03/28/creativity-isnt-measurable/ [Accessed 11 Dec. 2017].</w:t>
      </w:r>
    </w:p>
    <w:p w14:paraId="12E70D11" w14:textId="77777777" w:rsidR="006A48C3" w:rsidRPr="00E705AA" w:rsidRDefault="006A48C3" w:rsidP="00E705AA">
      <w:pPr>
        <w:numPr>
          <w:ilvl w:val="0"/>
          <w:numId w:val="1"/>
        </w:numPr>
        <w:spacing w:before="100" w:beforeAutospacing="1" w:after="100" w:afterAutospacing="1" w:line="276" w:lineRule="auto"/>
        <w:rPr>
          <w:rStyle w:val="selectable"/>
          <w:rFonts w:ascii="Times New Roman" w:hAnsi="Times New Roman" w:cs="Times New Roman"/>
          <w:lang w:val="en"/>
        </w:rPr>
      </w:pPr>
      <w:r w:rsidRPr="00E705AA">
        <w:rPr>
          <w:rStyle w:val="hlfld-contribauthor"/>
          <w:rFonts w:ascii="Times New Roman" w:hAnsi="Times New Roman" w:cs="Times New Roman"/>
          <w:lang w:val="en"/>
        </w:rPr>
        <w:t xml:space="preserve">Sadler, </w:t>
      </w:r>
      <w:r w:rsidRPr="00E705AA">
        <w:rPr>
          <w:rStyle w:val="nlmgiven-names"/>
          <w:rFonts w:ascii="Times New Roman" w:hAnsi="Times New Roman" w:cs="Times New Roman"/>
          <w:lang w:val="en"/>
        </w:rPr>
        <w:t>R.</w:t>
      </w:r>
      <w:r w:rsidRPr="00E705AA">
        <w:rPr>
          <w:rFonts w:ascii="Times New Roman" w:hAnsi="Times New Roman" w:cs="Times New Roman"/>
          <w:lang w:val="en"/>
        </w:rPr>
        <w:t xml:space="preserve"> (</w:t>
      </w:r>
      <w:r w:rsidRPr="00E705AA">
        <w:rPr>
          <w:rStyle w:val="nlmyear"/>
          <w:rFonts w:ascii="Times New Roman" w:hAnsi="Times New Roman" w:cs="Times New Roman"/>
          <w:lang w:val="en"/>
        </w:rPr>
        <w:t>1998</w:t>
      </w:r>
      <w:r w:rsidRPr="00E705AA">
        <w:rPr>
          <w:rFonts w:ascii="Times New Roman" w:hAnsi="Times New Roman" w:cs="Times New Roman"/>
          <w:lang w:val="en"/>
        </w:rPr>
        <w:t xml:space="preserve">). </w:t>
      </w:r>
      <w:r w:rsidRPr="00E705AA">
        <w:rPr>
          <w:rStyle w:val="nlmarticle-title"/>
          <w:rFonts w:ascii="Times New Roman" w:hAnsi="Times New Roman" w:cs="Times New Roman"/>
          <w:i/>
          <w:lang w:val="en"/>
        </w:rPr>
        <w:t>Formative assessment: Revisiting the territory</w:t>
      </w:r>
      <w:r w:rsidRPr="00E705AA">
        <w:rPr>
          <w:rFonts w:ascii="Times New Roman" w:hAnsi="Times New Roman" w:cs="Times New Roman"/>
          <w:lang w:val="en"/>
        </w:rPr>
        <w:t xml:space="preserve">. </w:t>
      </w:r>
      <w:r w:rsidRPr="00E705AA">
        <w:rPr>
          <w:rFonts w:ascii="Times New Roman" w:hAnsi="Times New Roman" w:cs="Times New Roman"/>
          <w:i/>
          <w:iCs/>
          <w:lang w:val="en"/>
        </w:rPr>
        <w:t>Assessment in Education: Principles, Policy &amp; Practice,</w:t>
      </w:r>
      <w:r w:rsidRPr="00E705AA">
        <w:rPr>
          <w:rFonts w:ascii="Times New Roman" w:hAnsi="Times New Roman" w:cs="Times New Roman"/>
          <w:lang w:val="en"/>
        </w:rPr>
        <w:t xml:space="preserve"> </w:t>
      </w:r>
      <w:r w:rsidRPr="00E705AA">
        <w:rPr>
          <w:rFonts w:ascii="Times New Roman" w:hAnsi="Times New Roman" w:cs="Times New Roman"/>
          <w:i/>
          <w:iCs/>
          <w:lang w:val="en"/>
        </w:rPr>
        <w:t>5</w:t>
      </w:r>
      <w:r w:rsidRPr="00E705AA">
        <w:rPr>
          <w:rFonts w:ascii="Times New Roman" w:hAnsi="Times New Roman" w:cs="Times New Roman"/>
          <w:lang w:val="en"/>
        </w:rPr>
        <w:t xml:space="preserve">, </w:t>
      </w:r>
      <w:r w:rsidRPr="00E705AA">
        <w:rPr>
          <w:rStyle w:val="nlmfpage"/>
          <w:rFonts w:ascii="Times New Roman" w:hAnsi="Times New Roman" w:cs="Times New Roman"/>
          <w:lang w:val="en"/>
        </w:rPr>
        <w:t>77</w:t>
      </w:r>
      <w:r w:rsidRPr="00E705AA">
        <w:rPr>
          <w:rFonts w:ascii="Times New Roman" w:hAnsi="Times New Roman" w:cs="Times New Roman"/>
          <w:lang w:val="en"/>
        </w:rPr>
        <w:t>–</w:t>
      </w:r>
      <w:r w:rsidRPr="00E705AA">
        <w:rPr>
          <w:rStyle w:val="nlmlpage"/>
          <w:rFonts w:ascii="Times New Roman" w:hAnsi="Times New Roman" w:cs="Times New Roman"/>
          <w:lang w:val="en"/>
        </w:rPr>
        <w:t>84</w:t>
      </w:r>
      <w:r w:rsidRPr="00E705AA">
        <w:rPr>
          <w:rFonts w:ascii="Times New Roman" w:hAnsi="Times New Roman" w:cs="Times New Roman"/>
          <w:lang w:val="en"/>
        </w:rPr>
        <w:t xml:space="preserve">. </w:t>
      </w:r>
      <w:hyperlink r:id="rId15" w:history="1">
        <w:r w:rsidRPr="00E705AA">
          <w:rPr>
            <w:rStyle w:val="Hyperlink"/>
            <w:rFonts w:ascii="Times New Roman" w:hAnsi="Times New Roman" w:cs="Times New Roman"/>
            <w:color w:val="auto"/>
            <w:u w:val="none"/>
            <w:lang w:val="en"/>
          </w:rPr>
          <w:t>[Taylor &amp; Francis Online]</w:t>
        </w:r>
      </w:hyperlink>
      <w:r w:rsidRPr="00E705AA">
        <w:rPr>
          <w:rFonts w:ascii="Times New Roman" w:hAnsi="Times New Roman" w:cs="Times New Roman"/>
          <w:lang w:val="en"/>
        </w:rPr>
        <w:t xml:space="preserve"> </w:t>
      </w:r>
      <w:hyperlink r:id="rId16" w:tgtFrame="_blank" w:history="1">
        <w:r w:rsidRPr="00E705AA">
          <w:rPr>
            <w:rStyle w:val="Hyperlink"/>
            <w:rFonts w:ascii="Times New Roman" w:hAnsi="Times New Roman" w:cs="Times New Roman"/>
            <w:color w:val="auto"/>
            <w:u w:val="none"/>
            <w:lang w:val="en"/>
          </w:rPr>
          <w:t>[Google Scholar]</w:t>
        </w:r>
      </w:hyperlink>
    </w:p>
    <w:p w14:paraId="44ECF4E6"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rPr>
      </w:pPr>
      <w:bookmarkStart w:id="7" w:name="_Hlk500622193"/>
      <w:r w:rsidRPr="00E705AA">
        <w:rPr>
          <w:rFonts w:ascii="Times New Roman" w:hAnsi="Times New Roman" w:cs="Times New Roman"/>
          <w:lang w:val="en-US"/>
        </w:rPr>
        <w:t>Smith, M. K. (2001, 2010</w:t>
      </w:r>
      <w:bookmarkEnd w:id="7"/>
      <w:r w:rsidRPr="00E705AA">
        <w:rPr>
          <w:rFonts w:ascii="Times New Roman" w:hAnsi="Times New Roman" w:cs="Times New Roman"/>
          <w:lang w:val="en-US"/>
        </w:rPr>
        <w:t xml:space="preserve">). ‘David A. Kolb on experiential learning’, </w:t>
      </w:r>
      <w:r w:rsidRPr="00E705AA">
        <w:rPr>
          <w:rFonts w:ascii="Times New Roman" w:hAnsi="Times New Roman" w:cs="Times New Roman"/>
          <w:i/>
          <w:iCs/>
          <w:lang w:val="en-US"/>
        </w:rPr>
        <w:t>the encyclopedia of informal education. </w:t>
      </w:r>
      <w:r w:rsidRPr="00E705AA">
        <w:rPr>
          <w:rFonts w:ascii="Times New Roman" w:hAnsi="Times New Roman" w:cs="Times New Roman"/>
          <w:lang w:val="en-US"/>
        </w:rPr>
        <w:t>[</w:t>
      </w:r>
      <w:hyperlink r:id="rId17" w:tooltip="http://infed.org/mobi/david-a-kolb-on-experiential-learning/" w:history="1">
        <w:r w:rsidRPr="00E705AA">
          <w:rPr>
            <w:rFonts w:ascii="Times New Roman" w:hAnsi="Times New Roman" w:cs="Times New Roman"/>
            <w:lang w:val="en-US"/>
          </w:rPr>
          <w:t>http://infed.org/mobi/david-a-kolb-on-experiential-learning/</w:t>
        </w:r>
      </w:hyperlink>
      <w:r w:rsidRPr="00E705AA">
        <w:rPr>
          <w:rFonts w:ascii="Times New Roman" w:hAnsi="Times New Roman" w:cs="Times New Roman"/>
          <w:lang w:val="en-US"/>
        </w:rPr>
        <w:t>. Retrieved: 09/12/17]</w:t>
      </w:r>
    </w:p>
    <w:p w14:paraId="517BFD51"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rPr>
      </w:pPr>
      <w:r w:rsidRPr="00E705AA">
        <w:rPr>
          <w:rStyle w:val="selectable"/>
          <w:rFonts w:ascii="Times New Roman" w:hAnsi="Times New Roman" w:cs="Times New Roman"/>
          <w:lang w:val="en"/>
        </w:rPr>
        <w:t xml:space="preserve">Starting Point (2016). </w:t>
      </w:r>
      <w:r w:rsidRPr="00E705AA">
        <w:rPr>
          <w:rStyle w:val="selectable"/>
          <w:rFonts w:ascii="Times New Roman" w:hAnsi="Times New Roman" w:cs="Times New Roman"/>
          <w:i/>
          <w:iCs/>
          <w:lang w:val="en"/>
        </w:rPr>
        <w:t>What is experience based learning?</w:t>
      </w:r>
      <w:r w:rsidRPr="00E705AA">
        <w:rPr>
          <w:rStyle w:val="selectable"/>
          <w:rFonts w:ascii="Times New Roman" w:hAnsi="Times New Roman" w:cs="Times New Roman"/>
          <w:lang w:val="en"/>
        </w:rPr>
        <w:t>. [image] Available at: https://serc.carleton.edu/introgeo/enviroprojects/what.html [Accessed 9 Dec. 2017].</w:t>
      </w:r>
    </w:p>
    <w:p w14:paraId="1CB1EFB5"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rPr>
      </w:pPr>
      <w:r w:rsidRPr="00E705AA">
        <w:rPr>
          <w:rStyle w:val="selectable"/>
          <w:rFonts w:ascii="Times New Roman" w:hAnsi="Times New Roman" w:cs="Times New Roman"/>
          <w:lang w:val="en"/>
        </w:rPr>
        <w:t xml:space="preserve">Sternberg, R. and Krauss, G. (2014). </w:t>
      </w:r>
      <w:r w:rsidRPr="00E705AA">
        <w:rPr>
          <w:rStyle w:val="selectable"/>
          <w:rFonts w:ascii="Times New Roman" w:hAnsi="Times New Roman" w:cs="Times New Roman"/>
          <w:i/>
          <w:iCs/>
          <w:lang w:val="en"/>
        </w:rPr>
        <w:t>Handbook of Research on Entrepreneurship and Creativity</w:t>
      </w:r>
      <w:r w:rsidRPr="00E705AA">
        <w:rPr>
          <w:rStyle w:val="selectable"/>
          <w:rFonts w:ascii="Times New Roman" w:hAnsi="Times New Roman" w:cs="Times New Roman"/>
          <w:lang w:val="en"/>
        </w:rPr>
        <w:t>. [S.l.]: Edward Elgar Publishing Ltd, p.1.</w:t>
      </w:r>
    </w:p>
    <w:p w14:paraId="7145C014" w14:textId="77777777" w:rsidR="006A48C3" w:rsidRPr="00E705AA" w:rsidRDefault="006A48C3" w:rsidP="00E705AA">
      <w:pPr>
        <w:numPr>
          <w:ilvl w:val="0"/>
          <w:numId w:val="1"/>
        </w:numPr>
        <w:spacing w:before="100" w:beforeAutospacing="1" w:after="100" w:afterAutospacing="1" w:line="276" w:lineRule="auto"/>
        <w:rPr>
          <w:rStyle w:val="selectable"/>
          <w:rFonts w:ascii="Times New Roman" w:hAnsi="Times New Roman" w:cs="Times New Roman"/>
          <w:lang w:val="en"/>
        </w:rPr>
      </w:pPr>
      <w:r w:rsidRPr="00E705AA">
        <w:rPr>
          <w:rStyle w:val="hlfld-contribauthor"/>
          <w:rFonts w:ascii="Times New Roman" w:hAnsi="Times New Roman" w:cs="Times New Roman"/>
          <w:lang w:val="en"/>
        </w:rPr>
        <w:t xml:space="preserve">Torrance, </w:t>
      </w:r>
      <w:r w:rsidRPr="00E705AA">
        <w:rPr>
          <w:rStyle w:val="nlmgiven-names"/>
          <w:rFonts w:ascii="Times New Roman" w:hAnsi="Times New Roman" w:cs="Times New Roman"/>
          <w:lang w:val="en"/>
        </w:rPr>
        <w:t>H.</w:t>
      </w:r>
      <w:r w:rsidRPr="00E705AA">
        <w:rPr>
          <w:rFonts w:ascii="Times New Roman" w:hAnsi="Times New Roman" w:cs="Times New Roman"/>
          <w:lang w:val="en"/>
        </w:rPr>
        <w:t xml:space="preserve"> (</w:t>
      </w:r>
      <w:r w:rsidRPr="00E705AA">
        <w:rPr>
          <w:rStyle w:val="nlmyear"/>
          <w:rFonts w:ascii="Times New Roman" w:hAnsi="Times New Roman" w:cs="Times New Roman"/>
          <w:lang w:val="en"/>
        </w:rPr>
        <w:t>2007</w:t>
      </w:r>
      <w:r w:rsidRPr="00E705AA">
        <w:rPr>
          <w:rFonts w:ascii="Times New Roman" w:hAnsi="Times New Roman" w:cs="Times New Roman"/>
          <w:lang w:val="en"/>
        </w:rPr>
        <w:t xml:space="preserve">). </w:t>
      </w:r>
      <w:r w:rsidRPr="00E705AA">
        <w:rPr>
          <w:rStyle w:val="nlmarticle-title"/>
          <w:rFonts w:ascii="Times New Roman" w:hAnsi="Times New Roman" w:cs="Times New Roman"/>
          <w:lang w:val="en"/>
        </w:rPr>
        <w:t>Assessment as learning? How the use of explicit learning objectives, assessment criteria and feedback in post-secondary education and training can come to dominate learning</w:t>
      </w:r>
      <w:r w:rsidRPr="00E705AA">
        <w:rPr>
          <w:rFonts w:ascii="Times New Roman" w:hAnsi="Times New Roman" w:cs="Times New Roman"/>
          <w:lang w:val="en"/>
        </w:rPr>
        <w:t xml:space="preserve">. </w:t>
      </w:r>
      <w:r w:rsidRPr="00E705AA">
        <w:rPr>
          <w:rFonts w:ascii="Times New Roman" w:hAnsi="Times New Roman" w:cs="Times New Roman"/>
          <w:i/>
          <w:iCs/>
          <w:lang w:val="en"/>
        </w:rPr>
        <w:t>Assessment in Education: Principles, Policy &amp; Practice,</w:t>
      </w:r>
      <w:r w:rsidRPr="00E705AA">
        <w:rPr>
          <w:rFonts w:ascii="Times New Roman" w:hAnsi="Times New Roman" w:cs="Times New Roman"/>
          <w:lang w:val="en"/>
        </w:rPr>
        <w:t xml:space="preserve"> </w:t>
      </w:r>
      <w:r w:rsidRPr="00E705AA">
        <w:rPr>
          <w:rFonts w:ascii="Times New Roman" w:hAnsi="Times New Roman" w:cs="Times New Roman"/>
          <w:i/>
          <w:iCs/>
          <w:lang w:val="en"/>
        </w:rPr>
        <w:t>14</w:t>
      </w:r>
      <w:r w:rsidRPr="00E705AA">
        <w:rPr>
          <w:rFonts w:ascii="Times New Roman" w:hAnsi="Times New Roman" w:cs="Times New Roman"/>
          <w:lang w:val="en"/>
        </w:rPr>
        <w:t xml:space="preserve">, </w:t>
      </w:r>
      <w:r w:rsidRPr="00E705AA">
        <w:rPr>
          <w:rStyle w:val="nlmfpage"/>
          <w:rFonts w:ascii="Times New Roman" w:hAnsi="Times New Roman" w:cs="Times New Roman"/>
          <w:lang w:val="en"/>
        </w:rPr>
        <w:t>281</w:t>
      </w:r>
      <w:r w:rsidRPr="00E705AA">
        <w:rPr>
          <w:rFonts w:ascii="Times New Roman" w:hAnsi="Times New Roman" w:cs="Times New Roman"/>
          <w:lang w:val="en"/>
        </w:rPr>
        <w:t>–</w:t>
      </w:r>
      <w:r w:rsidRPr="00E705AA">
        <w:rPr>
          <w:rStyle w:val="nlmlpage"/>
          <w:rFonts w:ascii="Times New Roman" w:hAnsi="Times New Roman" w:cs="Times New Roman"/>
          <w:lang w:val="en"/>
        </w:rPr>
        <w:t>294</w:t>
      </w:r>
      <w:r w:rsidRPr="00E705AA">
        <w:rPr>
          <w:rFonts w:ascii="Times New Roman" w:hAnsi="Times New Roman" w:cs="Times New Roman"/>
          <w:lang w:val="en"/>
        </w:rPr>
        <w:t xml:space="preserve">. </w:t>
      </w:r>
      <w:hyperlink r:id="rId18" w:history="1">
        <w:r w:rsidRPr="00E705AA">
          <w:rPr>
            <w:rStyle w:val="Hyperlink"/>
            <w:rFonts w:ascii="Times New Roman" w:hAnsi="Times New Roman" w:cs="Times New Roman"/>
            <w:color w:val="auto"/>
            <w:u w:val="none"/>
            <w:lang w:val="en"/>
          </w:rPr>
          <w:t>[Taylor &amp; Francis Online]</w:t>
        </w:r>
      </w:hyperlink>
      <w:r w:rsidRPr="00E705AA">
        <w:rPr>
          <w:rFonts w:ascii="Times New Roman" w:hAnsi="Times New Roman" w:cs="Times New Roman"/>
          <w:lang w:val="en"/>
        </w:rPr>
        <w:t xml:space="preserve"> </w:t>
      </w:r>
      <w:hyperlink r:id="rId19" w:tgtFrame="_blank" w:history="1">
        <w:r w:rsidRPr="00E705AA">
          <w:rPr>
            <w:rStyle w:val="Hyperlink"/>
            <w:rFonts w:ascii="Times New Roman" w:hAnsi="Times New Roman" w:cs="Times New Roman"/>
            <w:color w:val="auto"/>
            <w:u w:val="none"/>
            <w:lang w:val="en"/>
          </w:rPr>
          <w:t>[Google Scholar]</w:t>
        </w:r>
      </w:hyperlink>
    </w:p>
    <w:p w14:paraId="1BE6AA7E" w14:textId="77777777" w:rsidR="006A48C3" w:rsidRPr="00E705AA" w:rsidRDefault="006A48C3" w:rsidP="00E705AA">
      <w:pPr>
        <w:pStyle w:val="ListParagraph"/>
        <w:numPr>
          <w:ilvl w:val="0"/>
          <w:numId w:val="1"/>
        </w:numPr>
        <w:spacing w:line="276" w:lineRule="auto"/>
        <w:rPr>
          <w:rStyle w:val="selectable"/>
          <w:rFonts w:ascii="Times New Roman" w:hAnsi="Times New Roman" w:cs="Times New Roman"/>
        </w:rPr>
      </w:pPr>
      <w:bookmarkStart w:id="8" w:name="_Hlk500616878"/>
      <w:r w:rsidRPr="00E705AA">
        <w:rPr>
          <w:rStyle w:val="selectable"/>
          <w:rFonts w:ascii="Times New Roman" w:hAnsi="Times New Roman" w:cs="Times New Roman"/>
          <w:lang w:val="en"/>
        </w:rPr>
        <w:t xml:space="preserve">Unl.edu. (n.d.). </w:t>
      </w:r>
      <w:bookmarkEnd w:id="8"/>
      <w:r w:rsidRPr="00E705AA">
        <w:rPr>
          <w:rStyle w:val="selectable"/>
          <w:rFonts w:ascii="Times New Roman" w:hAnsi="Times New Roman" w:cs="Times New Roman"/>
          <w:i/>
          <w:iCs/>
          <w:lang w:val="en"/>
        </w:rPr>
        <w:t>Twenty Tips on Motivating Students | Office of Graduate Studies | University of Nebraska–Lincoln</w:t>
      </w:r>
      <w:r w:rsidRPr="00E705AA">
        <w:rPr>
          <w:rStyle w:val="selectable"/>
          <w:rFonts w:ascii="Times New Roman" w:hAnsi="Times New Roman" w:cs="Times New Roman"/>
          <w:lang w:val="en"/>
        </w:rPr>
        <w:t>. [online] Available at: https://www.unl.edu/gradstudies/current/teaching/motivating [Accessed 9 Dec. 2017].</w:t>
      </w:r>
    </w:p>
    <w:p w14:paraId="7B27548C" w14:textId="77777777" w:rsidR="006A48C3" w:rsidRPr="00E705AA" w:rsidRDefault="006A48C3" w:rsidP="00E705AA">
      <w:pPr>
        <w:pStyle w:val="ListParagraph"/>
        <w:numPr>
          <w:ilvl w:val="0"/>
          <w:numId w:val="1"/>
        </w:numPr>
        <w:spacing w:line="276" w:lineRule="auto"/>
        <w:rPr>
          <w:rFonts w:ascii="Times New Roman" w:hAnsi="Times New Roman" w:cs="Times New Roman"/>
        </w:rPr>
      </w:pPr>
      <w:r w:rsidRPr="00E705AA">
        <w:rPr>
          <w:rFonts w:ascii="Times New Roman" w:hAnsi="Times New Roman" w:cs="Times New Roman"/>
        </w:rPr>
        <w:t>Wragg, T. (2005) ‘</w:t>
      </w:r>
      <w:r w:rsidRPr="00E705AA">
        <w:rPr>
          <w:rFonts w:ascii="Times New Roman" w:hAnsi="Times New Roman" w:cs="Times New Roman"/>
          <w:i/>
        </w:rPr>
        <w:t>Going against the flow: An interview with Ted Wragg</w:t>
      </w:r>
      <w:r w:rsidRPr="00E705AA">
        <w:rPr>
          <w:rFonts w:ascii="Times New Roman" w:hAnsi="Times New Roman" w:cs="Times New Roman"/>
        </w:rPr>
        <w:t>’, in Wilson, A. (ed.), Creativity in Primary Education, Exeter: Learning Matters.</w:t>
      </w:r>
    </w:p>
    <w:p w14:paraId="62F570E2" w14:textId="11D0CEEB" w:rsidR="006A48C3" w:rsidRPr="00E705AA" w:rsidRDefault="006A48C3" w:rsidP="00E705AA">
      <w:pPr>
        <w:spacing w:line="276" w:lineRule="auto"/>
        <w:rPr>
          <w:rFonts w:ascii="Times New Roman" w:hAnsi="Times New Roman" w:cs="Times New Roman"/>
          <w:b/>
          <w:u w:val="single"/>
        </w:rPr>
      </w:pPr>
      <w:r w:rsidRPr="00E705AA">
        <w:rPr>
          <w:rFonts w:ascii="Times New Roman" w:hAnsi="Times New Roman" w:cs="Times New Roman"/>
          <w:b/>
          <w:u w:val="single"/>
        </w:rPr>
        <w:br w:type="page"/>
      </w:r>
    </w:p>
    <w:p w14:paraId="129EC4D2" w14:textId="2E13F5DB" w:rsidR="006A48C3" w:rsidRPr="00E705AA" w:rsidRDefault="006A48C3" w:rsidP="00E705AA">
      <w:pPr>
        <w:spacing w:line="276" w:lineRule="auto"/>
        <w:rPr>
          <w:rFonts w:ascii="Times New Roman" w:hAnsi="Times New Roman" w:cs="Times New Roman"/>
          <w:b/>
          <w:u w:val="single"/>
        </w:rPr>
      </w:pPr>
      <w:r w:rsidRPr="00E705AA">
        <w:rPr>
          <w:rFonts w:ascii="Times New Roman" w:hAnsi="Times New Roman" w:cs="Times New Roman"/>
          <w:b/>
          <w:u w:val="single"/>
        </w:rPr>
        <w:lastRenderedPageBreak/>
        <w:t>Atodiad 1</w:t>
      </w:r>
    </w:p>
    <w:p w14:paraId="4ECBA37B" w14:textId="6CAB8AC2" w:rsidR="006A48C3"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noProof/>
        </w:rPr>
        <w:drawing>
          <wp:inline distT="0" distB="0" distL="0" distR="0" wp14:anchorId="44C5E8FC" wp14:editId="495E6F7F">
            <wp:extent cx="8046236" cy="4335127"/>
            <wp:effectExtent l="7938" t="0" r="952" b="95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rot="16200000">
                      <a:off x="0" y="0"/>
                      <a:ext cx="8077909" cy="4352191"/>
                    </a:xfrm>
                    <a:prstGeom prst="rect">
                      <a:avLst/>
                    </a:prstGeom>
                  </pic:spPr>
                </pic:pic>
              </a:graphicData>
            </a:graphic>
          </wp:inline>
        </w:drawing>
      </w:r>
    </w:p>
    <w:p w14:paraId="0BF7301D" w14:textId="77759C25" w:rsidR="00202360" w:rsidRPr="00E705AA" w:rsidRDefault="00202360" w:rsidP="00E705AA">
      <w:pPr>
        <w:spacing w:line="276" w:lineRule="auto"/>
        <w:rPr>
          <w:rFonts w:ascii="Times New Roman" w:hAnsi="Times New Roman" w:cs="Times New Roman"/>
          <w:b/>
          <w:u w:val="single"/>
        </w:rPr>
      </w:pPr>
    </w:p>
    <w:p w14:paraId="75F43817" w14:textId="0E7D3E85" w:rsidR="00202360"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b/>
          <w:u w:val="single"/>
        </w:rPr>
        <w:lastRenderedPageBreak/>
        <w:t>Atodiad 2</w:t>
      </w:r>
    </w:p>
    <w:p w14:paraId="3CFB3D4E" w14:textId="77777777" w:rsidR="00202360" w:rsidRPr="00E705AA" w:rsidRDefault="00202360" w:rsidP="00E705AA">
      <w:pPr>
        <w:spacing w:line="276" w:lineRule="auto"/>
        <w:rPr>
          <w:rFonts w:ascii="Times New Roman" w:hAnsi="Times New Roman" w:cs="Times New Roman"/>
          <w:noProof/>
        </w:rPr>
      </w:pPr>
    </w:p>
    <w:p w14:paraId="75D42C96" w14:textId="5B41A37B" w:rsidR="00202360"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noProof/>
        </w:rPr>
        <w:drawing>
          <wp:inline distT="0" distB="0" distL="0" distR="0" wp14:anchorId="3C4A5FE7" wp14:editId="7FEB0AA2">
            <wp:extent cx="6248871" cy="3330054"/>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62422" cy="3337275"/>
                    </a:xfrm>
                    <a:prstGeom prst="rect">
                      <a:avLst/>
                    </a:prstGeom>
                  </pic:spPr>
                </pic:pic>
              </a:graphicData>
            </a:graphic>
          </wp:inline>
        </w:drawing>
      </w:r>
    </w:p>
    <w:p w14:paraId="002999FA" w14:textId="5A358D10" w:rsidR="00202360" w:rsidRPr="00E705AA" w:rsidRDefault="00202360" w:rsidP="00E705AA">
      <w:pPr>
        <w:spacing w:line="276" w:lineRule="auto"/>
        <w:rPr>
          <w:rFonts w:ascii="Times New Roman" w:hAnsi="Times New Roman" w:cs="Times New Roman"/>
          <w:b/>
          <w:u w:val="single"/>
        </w:rPr>
      </w:pPr>
    </w:p>
    <w:p w14:paraId="537186E3" w14:textId="1EFF7CBE" w:rsidR="00202360"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b/>
          <w:u w:val="single"/>
        </w:rPr>
        <w:br w:type="page"/>
      </w:r>
    </w:p>
    <w:p w14:paraId="4A613D5F" w14:textId="25968509" w:rsidR="00202360"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b/>
          <w:u w:val="single"/>
        </w:rPr>
        <w:lastRenderedPageBreak/>
        <w:t>Atodiad 3</w:t>
      </w:r>
    </w:p>
    <w:p w14:paraId="1A7A6DB6" w14:textId="689E2E85" w:rsidR="00202360"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noProof/>
        </w:rPr>
        <w:drawing>
          <wp:inline distT="0" distB="0" distL="0" distR="0" wp14:anchorId="2A3CD6BD" wp14:editId="729C7081">
            <wp:extent cx="5731510" cy="30880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88005"/>
                    </a:xfrm>
                    <a:prstGeom prst="rect">
                      <a:avLst/>
                    </a:prstGeom>
                  </pic:spPr>
                </pic:pic>
              </a:graphicData>
            </a:graphic>
          </wp:inline>
        </w:drawing>
      </w:r>
    </w:p>
    <w:p w14:paraId="176BA366" w14:textId="3E4367D2" w:rsidR="00202360" w:rsidRPr="00E705AA" w:rsidRDefault="00202360" w:rsidP="00E705AA">
      <w:pPr>
        <w:spacing w:line="276" w:lineRule="auto"/>
        <w:rPr>
          <w:rFonts w:ascii="Times New Roman" w:hAnsi="Times New Roman" w:cs="Times New Roman"/>
          <w:b/>
          <w:u w:val="single"/>
        </w:rPr>
      </w:pPr>
      <w:r w:rsidRPr="00E705AA">
        <w:rPr>
          <w:rFonts w:ascii="Times New Roman" w:hAnsi="Times New Roman" w:cs="Times New Roman"/>
          <w:noProof/>
        </w:rPr>
        <w:drawing>
          <wp:inline distT="0" distB="0" distL="0" distR="0" wp14:anchorId="449F7123" wp14:editId="2A89D727">
            <wp:extent cx="5731510" cy="30880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088005"/>
                    </a:xfrm>
                    <a:prstGeom prst="rect">
                      <a:avLst/>
                    </a:prstGeom>
                  </pic:spPr>
                </pic:pic>
              </a:graphicData>
            </a:graphic>
          </wp:inline>
        </w:drawing>
      </w:r>
    </w:p>
    <w:p w14:paraId="3AF2A6A6" w14:textId="624FCFA2" w:rsidR="006D3A17" w:rsidRPr="00E705AA" w:rsidRDefault="006D3A17" w:rsidP="00E705AA">
      <w:pPr>
        <w:spacing w:line="276" w:lineRule="auto"/>
        <w:rPr>
          <w:rFonts w:ascii="Times New Roman" w:hAnsi="Times New Roman" w:cs="Times New Roman"/>
          <w:b/>
          <w:u w:val="single"/>
        </w:rPr>
      </w:pPr>
      <w:r w:rsidRPr="00E705AA">
        <w:rPr>
          <w:rFonts w:ascii="Times New Roman" w:hAnsi="Times New Roman" w:cs="Times New Roman"/>
          <w:b/>
          <w:u w:val="single"/>
        </w:rPr>
        <w:br w:type="page"/>
      </w:r>
    </w:p>
    <w:p w14:paraId="2ADD5D6F" w14:textId="16194A54" w:rsidR="006D3A17" w:rsidRPr="00E705AA" w:rsidRDefault="006D3A17" w:rsidP="00E705AA">
      <w:pPr>
        <w:spacing w:line="276" w:lineRule="auto"/>
        <w:rPr>
          <w:rFonts w:ascii="Times New Roman" w:hAnsi="Times New Roman" w:cs="Times New Roman"/>
          <w:b/>
          <w:u w:val="single"/>
        </w:rPr>
      </w:pPr>
      <w:r w:rsidRPr="00E705AA">
        <w:rPr>
          <w:rFonts w:ascii="Times New Roman" w:hAnsi="Times New Roman" w:cs="Times New Roman"/>
          <w:b/>
          <w:u w:val="single"/>
        </w:rPr>
        <w:lastRenderedPageBreak/>
        <w:t>Atodiad 4</w:t>
      </w:r>
    </w:p>
    <w:p w14:paraId="634539C7" w14:textId="4863269B" w:rsidR="006D3A17" w:rsidRPr="00E705AA" w:rsidRDefault="006D3A17" w:rsidP="00E705AA">
      <w:pPr>
        <w:spacing w:line="276" w:lineRule="auto"/>
        <w:rPr>
          <w:rFonts w:ascii="Times New Roman" w:hAnsi="Times New Roman" w:cs="Times New Roman"/>
          <w:b/>
          <w:u w:val="single"/>
        </w:rPr>
      </w:pPr>
      <w:r w:rsidRPr="00E705AA">
        <w:rPr>
          <w:rFonts w:ascii="Times New Roman" w:hAnsi="Times New Roman" w:cs="Times New Roman"/>
          <w:noProof/>
        </w:rPr>
        <w:drawing>
          <wp:inline distT="0" distB="0" distL="0" distR="0" wp14:anchorId="1084C16A" wp14:editId="555C0C66">
            <wp:extent cx="6548067" cy="3527947"/>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551460" cy="3529775"/>
                    </a:xfrm>
                    <a:prstGeom prst="rect">
                      <a:avLst/>
                    </a:prstGeom>
                  </pic:spPr>
                </pic:pic>
              </a:graphicData>
            </a:graphic>
          </wp:inline>
        </w:drawing>
      </w:r>
    </w:p>
    <w:p w14:paraId="1ECCE72C" w14:textId="2E664466" w:rsidR="006D3A17" w:rsidRPr="00E705AA" w:rsidRDefault="006D3A17" w:rsidP="00E705AA">
      <w:pPr>
        <w:spacing w:line="276" w:lineRule="auto"/>
        <w:rPr>
          <w:rFonts w:ascii="Times New Roman" w:hAnsi="Times New Roman" w:cs="Times New Roman"/>
          <w:b/>
          <w:u w:val="single"/>
        </w:rPr>
      </w:pPr>
      <w:r w:rsidRPr="00E705AA">
        <w:rPr>
          <w:rFonts w:ascii="Times New Roman" w:hAnsi="Times New Roman" w:cs="Times New Roman"/>
          <w:b/>
          <w:u w:val="single"/>
        </w:rPr>
        <w:br w:type="page"/>
      </w:r>
    </w:p>
    <w:p w14:paraId="245ADBEA" w14:textId="505D1566" w:rsidR="006D3A17" w:rsidRPr="00E705AA" w:rsidRDefault="006D3A17" w:rsidP="00E705AA">
      <w:pPr>
        <w:spacing w:line="276" w:lineRule="auto"/>
        <w:rPr>
          <w:rFonts w:ascii="Times New Roman" w:hAnsi="Times New Roman" w:cs="Times New Roman"/>
          <w:b/>
          <w:u w:val="single"/>
        </w:rPr>
      </w:pPr>
      <w:r w:rsidRPr="00E705AA">
        <w:rPr>
          <w:rFonts w:ascii="Times New Roman" w:hAnsi="Times New Roman" w:cs="Times New Roman"/>
          <w:b/>
          <w:u w:val="single"/>
        </w:rPr>
        <w:lastRenderedPageBreak/>
        <w:t>Atodiad 5</w:t>
      </w:r>
    </w:p>
    <w:p w14:paraId="1E0AD415" w14:textId="0A6A71AB" w:rsidR="006D3A17" w:rsidRPr="00E705AA" w:rsidRDefault="006D3A17" w:rsidP="00E705AA">
      <w:pPr>
        <w:spacing w:line="276" w:lineRule="auto"/>
        <w:rPr>
          <w:rFonts w:ascii="Times New Roman" w:hAnsi="Times New Roman" w:cs="Times New Roman"/>
          <w:b/>
          <w:u w:val="single"/>
        </w:rPr>
      </w:pPr>
      <w:r w:rsidRPr="00E705AA">
        <w:rPr>
          <w:rFonts w:ascii="Times New Roman" w:hAnsi="Times New Roman" w:cs="Times New Roman"/>
          <w:noProof/>
        </w:rPr>
        <w:drawing>
          <wp:inline distT="0" distB="0" distL="0" distR="0" wp14:anchorId="0DF10703" wp14:editId="34C377B6">
            <wp:extent cx="5731510" cy="30543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54350"/>
                    </a:xfrm>
                    <a:prstGeom prst="rect">
                      <a:avLst/>
                    </a:prstGeom>
                  </pic:spPr>
                </pic:pic>
              </a:graphicData>
            </a:graphic>
          </wp:inline>
        </w:drawing>
      </w:r>
    </w:p>
    <w:p w14:paraId="30975DFA" w14:textId="2E9BED18" w:rsidR="006D3A17" w:rsidRPr="006A48C3" w:rsidRDefault="006D3A17" w:rsidP="006A48C3">
      <w:pPr>
        <w:rPr>
          <w:rFonts w:ascii="Times New Roman" w:hAnsi="Times New Roman" w:cs="Times New Roman"/>
          <w:b/>
          <w:u w:val="single"/>
        </w:rPr>
      </w:pPr>
      <w:r>
        <w:rPr>
          <w:noProof/>
        </w:rPr>
        <w:drawing>
          <wp:inline distT="0" distB="0" distL="0" distR="0" wp14:anchorId="2EE3771B" wp14:editId="051A1BC9">
            <wp:extent cx="5731510" cy="3054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54350"/>
                    </a:xfrm>
                    <a:prstGeom prst="rect">
                      <a:avLst/>
                    </a:prstGeom>
                  </pic:spPr>
                </pic:pic>
              </a:graphicData>
            </a:graphic>
          </wp:inline>
        </w:drawing>
      </w:r>
    </w:p>
    <w:sectPr w:rsidR="006D3A17" w:rsidRPr="006A48C3" w:rsidSect="00AE397E">
      <w:headerReference w:type="default" r:id="rId27"/>
      <w:footerReference w:type="default" r:id="rId2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EABDE" w14:textId="77777777" w:rsidR="000866B4" w:rsidRDefault="000866B4" w:rsidP="00C63DCD">
      <w:pPr>
        <w:spacing w:after="0" w:line="240" w:lineRule="auto"/>
      </w:pPr>
      <w:r>
        <w:separator/>
      </w:r>
    </w:p>
  </w:endnote>
  <w:endnote w:type="continuationSeparator" w:id="0">
    <w:p w14:paraId="09D03ABE" w14:textId="77777777" w:rsidR="000866B4" w:rsidRDefault="000866B4" w:rsidP="00C63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604020202020204"/>
    <w:charset w:val="4D"/>
    <w:family w:val="swiss"/>
    <w:notTrueType/>
    <w:pitch w:val="variable"/>
    <w:sig w:usb0="00000003" w:usb1="00000000" w:usb2="00000000" w:usb3="00000000" w:csb0="00000001" w:csb1="00000000"/>
  </w:font>
  <w:font w:name="Helvetica Neue">
    <w:altName w:val="Sylfaen"/>
    <w:charset w:val="00"/>
    <w:family w:val="swiss"/>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375327"/>
      <w:docPartObj>
        <w:docPartGallery w:val="Page Numbers (Bottom of Page)"/>
        <w:docPartUnique/>
      </w:docPartObj>
    </w:sdtPr>
    <w:sdtEndPr>
      <w:rPr>
        <w:noProof/>
      </w:rPr>
    </w:sdtEndPr>
    <w:sdtContent>
      <w:p w14:paraId="02FE33CC" w14:textId="7FFC199D" w:rsidR="000866B4" w:rsidRDefault="000866B4">
        <w:pPr>
          <w:pStyle w:val="Footer"/>
          <w:jc w:val="center"/>
        </w:pPr>
        <w:r>
          <w:fldChar w:fldCharType="begin"/>
        </w:r>
        <w:r>
          <w:instrText xml:space="preserve"> PAGE   \* MERGEFORMAT </w:instrText>
        </w:r>
        <w:r>
          <w:fldChar w:fldCharType="separate"/>
        </w:r>
        <w:r w:rsidR="00B86C88">
          <w:rPr>
            <w:noProof/>
          </w:rPr>
          <w:t>2</w:t>
        </w:r>
        <w:r>
          <w:rPr>
            <w:noProof/>
          </w:rPr>
          <w:fldChar w:fldCharType="end"/>
        </w:r>
      </w:p>
    </w:sdtContent>
  </w:sdt>
  <w:p w14:paraId="6D15BFFF" w14:textId="77777777" w:rsidR="000866B4" w:rsidRDefault="00086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BE1FB" w14:textId="77777777" w:rsidR="000866B4" w:rsidRDefault="000866B4" w:rsidP="00C63DCD">
      <w:pPr>
        <w:spacing w:after="0" w:line="240" w:lineRule="auto"/>
      </w:pPr>
      <w:r>
        <w:separator/>
      </w:r>
    </w:p>
  </w:footnote>
  <w:footnote w:type="continuationSeparator" w:id="0">
    <w:p w14:paraId="731B1926" w14:textId="77777777" w:rsidR="000866B4" w:rsidRDefault="000866B4" w:rsidP="00C63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D20DCB" w14:textId="77777777" w:rsidR="000866B4" w:rsidRDefault="000866B4">
    <w:pPr>
      <w:pStyle w:val="Header"/>
    </w:pPr>
    <w:r>
      <w:t>1500042</w:t>
    </w:r>
    <w:r>
      <w:tab/>
    </w:r>
  </w:p>
  <w:p w14:paraId="5867D4EC" w14:textId="77777777" w:rsidR="000866B4" w:rsidRDefault="000866B4">
    <w:pPr>
      <w:pStyle w:val="Header"/>
    </w:pPr>
    <w:r>
      <w:t>ECAD6004C</w:t>
    </w:r>
  </w:p>
  <w:p w14:paraId="22605A12" w14:textId="77777777" w:rsidR="000866B4" w:rsidRDefault="000866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10" w15:restartNumberingAfterBreak="0">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7E4F9E"/>
    <w:multiLevelType w:val="hybridMultilevel"/>
    <w:tmpl w:val="CB9A8E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7A2F96"/>
    <w:multiLevelType w:val="hybridMultilevel"/>
    <w:tmpl w:val="8984F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5">
    <w:abstractNumId w:val="1"/>
  </w:num>
  <w:num w:numId="6">
    <w:abstractNumId w:val="4"/>
  </w:num>
  <w:num w:numId="7">
    <w:abstractNumId w:val="9"/>
  </w:num>
  <w:num w:numId="8">
    <w:abstractNumId w:val="6"/>
  </w:num>
  <w:num w:numId="9">
    <w:abstractNumId w:val="16"/>
  </w:num>
  <w:num w:numId="10">
    <w:abstractNumId w:val="14"/>
  </w:num>
  <w:num w:numId="11">
    <w:abstractNumId w:val="3"/>
  </w:num>
  <w:num w:numId="12">
    <w:abstractNumId w:val="2"/>
  </w:num>
  <w:num w:numId="13">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4">
    <w:abstractNumId w:val="17"/>
  </w:num>
  <w:num w:numId="15">
    <w:abstractNumId w:val="13"/>
  </w:num>
  <w:num w:numId="16">
    <w:abstractNumId w:val="7"/>
  </w:num>
  <w:num w:numId="17">
    <w:abstractNumId w:val="11"/>
  </w:num>
  <w:num w:numId="18">
    <w:abstractNumId w:val="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DCD"/>
    <w:rsid w:val="00015266"/>
    <w:rsid w:val="0002668B"/>
    <w:rsid w:val="00047230"/>
    <w:rsid w:val="00082C20"/>
    <w:rsid w:val="000866B4"/>
    <w:rsid w:val="000B64B4"/>
    <w:rsid w:val="000C2264"/>
    <w:rsid w:val="000E1176"/>
    <w:rsid w:val="00127C4D"/>
    <w:rsid w:val="00152E8F"/>
    <w:rsid w:val="0016350E"/>
    <w:rsid w:val="001638E6"/>
    <w:rsid w:val="001970CD"/>
    <w:rsid w:val="001B6FDE"/>
    <w:rsid w:val="001D518D"/>
    <w:rsid w:val="00202360"/>
    <w:rsid w:val="002037EA"/>
    <w:rsid w:val="0025723F"/>
    <w:rsid w:val="00284527"/>
    <w:rsid w:val="002863E7"/>
    <w:rsid w:val="00292772"/>
    <w:rsid w:val="00295A4D"/>
    <w:rsid w:val="002A3AB7"/>
    <w:rsid w:val="002E23A9"/>
    <w:rsid w:val="002E3DEC"/>
    <w:rsid w:val="002E4285"/>
    <w:rsid w:val="003108BD"/>
    <w:rsid w:val="00311A43"/>
    <w:rsid w:val="0032582C"/>
    <w:rsid w:val="00344F61"/>
    <w:rsid w:val="003C5CAF"/>
    <w:rsid w:val="00405C29"/>
    <w:rsid w:val="0042718F"/>
    <w:rsid w:val="00502E5B"/>
    <w:rsid w:val="00507B05"/>
    <w:rsid w:val="00590F67"/>
    <w:rsid w:val="0059123E"/>
    <w:rsid w:val="00595338"/>
    <w:rsid w:val="005B2C8F"/>
    <w:rsid w:val="005B4377"/>
    <w:rsid w:val="005C17ED"/>
    <w:rsid w:val="00601FFD"/>
    <w:rsid w:val="00603F29"/>
    <w:rsid w:val="0061354E"/>
    <w:rsid w:val="00634BD2"/>
    <w:rsid w:val="0068599A"/>
    <w:rsid w:val="006A48C3"/>
    <w:rsid w:val="006A51A2"/>
    <w:rsid w:val="006A735D"/>
    <w:rsid w:val="006B74B1"/>
    <w:rsid w:val="006D3A17"/>
    <w:rsid w:val="006E4CBB"/>
    <w:rsid w:val="007050B7"/>
    <w:rsid w:val="00713B33"/>
    <w:rsid w:val="007178AE"/>
    <w:rsid w:val="00724510"/>
    <w:rsid w:val="00727249"/>
    <w:rsid w:val="007273B8"/>
    <w:rsid w:val="0073612F"/>
    <w:rsid w:val="00754F24"/>
    <w:rsid w:val="007A08E8"/>
    <w:rsid w:val="007C1514"/>
    <w:rsid w:val="007D2B4B"/>
    <w:rsid w:val="0080198E"/>
    <w:rsid w:val="00844B66"/>
    <w:rsid w:val="0087732F"/>
    <w:rsid w:val="00880164"/>
    <w:rsid w:val="00883E01"/>
    <w:rsid w:val="00894AB8"/>
    <w:rsid w:val="008C205C"/>
    <w:rsid w:val="008E7D2C"/>
    <w:rsid w:val="0091589C"/>
    <w:rsid w:val="009B0637"/>
    <w:rsid w:val="009B72BF"/>
    <w:rsid w:val="009E68A9"/>
    <w:rsid w:val="009F7837"/>
    <w:rsid w:val="00A00F6B"/>
    <w:rsid w:val="00A24A12"/>
    <w:rsid w:val="00A435AA"/>
    <w:rsid w:val="00A464E7"/>
    <w:rsid w:val="00A5033C"/>
    <w:rsid w:val="00A845CB"/>
    <w:rsid w:val="00AC44C5"/>
    <w:rsid w:val="00AE397E"/>
    <w:rsid w:val="00B263F4"/>
    <w:rsid w:val="00B36911"/>
    <w:rsid w:val="00B8379F"/>
    <w:rsid w:val="00B86C88"/>
    <w:rsid w:val="00BA6752"/>
    <w:rsid w:val="00BC0B06"/>
    <w:rsid w:val="00BC26F8"/>
    <w:rsid w:val="00BC65D7"/>
    <w:rsid w:val="00BD46D9"/>
    <w:rsid w:val="00BF3A3D"/>
    <w:rsid w:val="00C63DCD"/>
    <w:rsid w:val="00C86AB6"/>
    <w:rsid w:val="00CC5829"/>
    <w:rsid w:val="00D17CB9"/>
    <w:rsid w:val="00D217A5"/>
    <w:rsid w:val="00D952A8"/>
    <w:rsid w:val="00D96704"/>
    <w:rsid w:val="00D96FF6"/>
    <w:rsid w:val="00DE1AC5"/>
    <w:rsid w:val="00E245D2"/>
    <w:rsid w:val="00E27702"/>
    <w:rsid w:val="00E705AA"/>
    <w:rsid w:val="00E81981"/>
    <w:rsid w:val="00EA136E"/>
    <w:rsid w:val="00EA5C61"/>
    <w:rsid w:val="00EE46D5"/>
    <w:rsid w:val="00F31918"/>
    <w:rsid w:val="00F573B5"/>
    <w:rsid w:val="00F6163C"/>
    <w:rsid w:val="00F7380C"/>
    <w:rsid w:val="00F775E9"/>
    <w:rsid w:val="00F81779"/>
    <w:rsid w:val="00F82485"/>
    <w:rsid w:val="00FD3610"/>
    <w:rsid w:val="00FF1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D9F5D"/>
  <w15:chartTrackingRefBased/>
  <w15:docId w15:val="{B92BCCD2-CACA-4469-A56C-3240FCF54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E705AA"/>
    <w:pPr>
      <w:keepNext/>
      <w:spacing w:before="240" w:after="60" w:line="240" w:lineRule="auto"/>
      <w:outlineLvl w:val="0"/>
    </w:pPr>
    <w:rPr>
      <w:rFonts w:ascii="Calibri" w:eastAsia="Times New Roman" w:hAnsi="Calibri" w:cs="Times New Roman"/>
      <w:b/>
      <w:bCs/>
      <w:kern w:val="32"/>
      <w:sz w:val="32"/>
      <w:szCs w:val="32"/>
      <w:lang w:eastAsia="en-GB"/>
    </w:rPr>
  </w:style>
  <w:style w:type="paragraph" w:styleId="Heading2">
    <w:name w:val="heading 2"/>
    <w:aliases w:val="Numbered - 2"/>
    <w:basedOn w:val="Normal"/>
    <w:next w:val="Normal"/>
    <w:link w:val="Heading2Char"/>
    <w:qFormat/>
    <w:rsid w:val="00E705AA"/>
    <w:pPr>
      <w:keepNext/>
      <w:spacing w:after="0" w:line="240" w:lineRule="auto"/>
      <w:ind w:right="-957"/>
      <w:jc w:val="right"/>
      <w:outlineLvl w:val="1"/>
    </w:pPr>
    <w:rPr>
      <w:rFonts w:ascii="Times New Roman" w:eastAsia="Times New Roman" w:hAnsi="Times New Roman" w:cs="Times New Roman"/>
      <w:b/>
      <w:sz w:val="48"/>
      <w:szCs w:val="20"/>
      <w:lang w:eastAsia="en-GB"/>
    </w:rPr>
  </w:style>
  <w:style w:type="paragraph" w:styleId="Heading3">
    <w:name w:val="heading 3"/>
    <w:basedOn w:val="Normal"/>
    <w:next w:val="Normal"/>
    <w:link w:val="Heading3Char"/>
    <w:qFormat/>
    <w:rsid w:val="00E705AA"/>
    <w:pPr>
      <w:keepNext/>
      <w:spacing w:before="240" w:after="60" w:line="240" w:lineRule="auto"/>
      <w:outlineLvl w:val="2"/>
    </w:pPr>
    <w:rPr>
      <w:rFonts w:ascii="Arial" w:eastAsia="Times New Roman" w:hAnsi="Arial" w:cs="Arial"/>
      <w:b/>
      <w:bCs/>
      <w:sz w:val="26"/>
      <w:szCs w:val="26"/>
      <w:lang w:val="en-US" w:eastAsia="en-GB"/>
    </w:rPr>
  </w:style>
  <w:style w:type="paragraph" w:styleId="Heading4">
    <w:name w:val="heading 4"/>
    <w:basedOn w:val="Normal"/>
    <w:next w:val="Normal"/>
    <w:link w:val="Heading4Char"/>
    <w:qFormat/>
    <w:rsid w:val="00E705AA"/>
    <w:pPr>
      <w:keepNext/>
      <w:tabs>
        <w:tab w:val="left" w:pos="1440"/>
      </w:tabs>
      <w:spacing w:before="120" w:after="0" w:line="240" w:lineRule="auto"/>
      <w:ind w:left="720" w:hanging="720"/>
      <w:jc w:val="both"/>
      <w:outlineLvl w:val="3"/>
    </w:pPr>
    <w:rPr>
      <w:rFonts w:ascii="Times New Roman" w:eastAsia="Times New Roman" w:hAnsi="Times New Roman" w:cs="Times New Roman"/>
      <w:b/>
      <w:sz w:val="24"/>
      <w:szCs w:val="20"/>
      <w:lang w:val="en-AU"/>
    </w:rPr>
  </w:style>
  <w:style w:type="paragraph" w:styleId="Heading5">
    <w:name w:val="heading 5"/>
    <w:basedOn w:val="Normal"/>
    <w:next w:val="Normal"/>
    <w:link w:val="Heading5Char"/>
    <w:qFormat/>
    <w:rsid w:val="00E705AA"/>
    <w:pPr>
      <w:spacing w:before="240" w:after="60" w:line="240" w:lineRule="auto"/>
      <w:outlineLvl w:val="4"/>
    </w:pPr>
    <w:rPr>
      <w:rFonts w:ascii="Times New Roman" w:eastAsia="Times New Roman" w:hAnsi="Times New Roman" w:cs="Times New Roman"/>
      <w:b/>
      <w:bCs/>
      <w:i/>
      <w:iCs/>
      <w:sz w:val="26"/>
      <w:szCs w:val="26"/>
      <w:lang w:val="en-US" w:eastAsia="en-GB"/>
    </w:rPr>
  </w:style>
  <w:style w:type="paragraph" w:styleId="Heading6">
    <w:name w:val="heading 6"/>
    <w:basedOn w:val="Normal"/>
    <w:next w:val="Normal"/>
    <w:link w:val="Heading6Char"/>
    <w:uiPriority w:val="9"/>
    <w:qFormat/>
    <w:rsid w:val="00E705AA"/>
    <w:pPr>
      <w:spacing w:before="240" w:after="60" w:line="240" w:lineRule="auto"/>
      <w:outlineLvl w:val="5"/>
    </w:pPr>
    <w:rPr>
      <w:rFonts w:ascii="Times New Roman" w:eastAsia="Times New Roman" w:hAnsi="Times New Roman" w:cs="Times New Roman"/>
      <w:b/>
      <w:bCs/>
      <w:lang w:val="en-US" w:eastAsia="en-GB"/>
    </w:rPr>
  </w:style>
  <w:style w:type="paragraph" w:styleId="Heading7">
    <w:name w:val="heading 7"/>
    <w:basedOn w:val="Normal"/>
    <w:next w:val="Normal"/>
    <w:link w:val="Heading7Char"/>
    <w:qFormat/>
    <w:rsid w:val="00E705AA"/>
    <w:pPr>
      <w:spacing w:before="240" w:after="60" w:line="240" w:lineRule="auto"/>
      <w:outlineLvl w:val="6"/>
    </w:pPr>
    <w:rPr>
      <w:rFonts w:ascii="Times New Roman" w:eastAsia="Times New Roman" w:hAnsi="Times New Roman" w:cs="Times New Roman"/>
      <w:sz w:val="24"/>
      <w:szCs w:val="24"/>
      <w:lang w:val="en-US" w:eastAsia="en-GB"/>
    </w:rPr>
  </w:style>
  <w:style w:type="paragraph" w:styleId="Heading8">
    <w:name w:val="heading 8"/>
    <w:basedOn w:val="Normal"/>
    <w:next w:val="Normal"/>
    <w:link w:val="Heading8Char"/>
    <w:qFormat/>
    <w:rsid w:val="00E705AA"/>
    <w:pPr>
      <w:keepNext/>
      <w:spacing w:after="0" w:line="240" w:lineRule="auto"/>
      <w:jc w:val="center"/>
      <w:outlineLvl w:val="7"/>
    </w:pPr>
    <w:rPr>
      <w:rFonts w:ascii="Arial" w:eastAsia="Times New Roman" w:hAnsi="Arial" w:cs="Arial"/>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3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DCD"/>
  </w:style>
  <w:style w:type="paragraph" w:styleId="Footer">
    <w:name w:val="footer"/>
    <w:basedOn w:val="Normal"/>
    <w:link w:val="FooterChar"/>
    <w:uiPriority w:val="99"/>
    <w:unhideWhenUsed/>
    <w:rsid w:val="00C63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DCD"/>
  </w:style>
  <w:style w:type="character" w:customStyle="1" w:styleId="selectable">
    <w:name w:val="selectable"/>
    <w:basedOn w:val="DefaultParagraphFont"/>
    <w:rsid w:val="00894AB8"/>
  </w:style>
  <w:style w:type="character" w:customStyle="1" w:styleId="hlfld-contribauthor">
    <w:name w:val="hlfld-contribauthor"/>
    <w:basedOn w:val="DefaultParagraphFont"/>
    <w:rsid w:val="00152E8F"/>
  </w:style>
  <w:style w:type="paragraph" w:styleId="ListParagraph">
    <w:name w:val="List Paragraph"/>
    <w:basedOn w:val="Normal"/>
    <w:uiPriority w:val="34"/>
    <w:qFormat/>
    <w:rsid w:val="006A48C3"/>
    <w:pPr>
      <w:ind w:left="720"/>
      <w:contextualSpacing/>
    </w:pPr>
  </w:style>
  <w:style w:type="character" w:customStyle="1" w:styleId="apple-converted-space">
    <w:name w:val="apple-converted-space"/>
    <w:basedOn w:val="DefaultParagraphFont"/>
    <w:rsid w:val="006A48C3"/>
  </w:style>
  <w:style w:type="character" w:styleId="Hyperlink">
    <w:name w:val="Hyperlink"/>
    <w:basedOn w:val="DefaultParagraphFont"/>
    <w:unhideWhenUsed/>
    <w:rsid w:val="006A48C3"/>
    <w:rPr>
      <w:color w:val="0000FF"/>
      <w:u w:val="single"/>
    </w:rPr>
  </w:style>
  <w:style w:type="character" w:styleId="Emphasis">
    <w:name w:val="Emphasis"/>
    <w:basedOn w:val="DefaultParagraphFont"/>
    <w:uiPriority w:val="20"/>
    <w:qFormat/>
    <w:rsid w:val="006A48C3"/>
    <w:rPr>
      <w:i/>
      <w:iCs/>
    </w:rPr>
  </w:style>
  <w:style w:type="character" w:customStyle="1" w:styleId="nlmgiven-names">
    <w:name w:val="nlm_given-names"/>
    <w:basedOn w:val="DefaultParagraphFont"/>
    <w:rsid w:val="006A48C3"/>
  </w:style>
  <w:style w:type="character" w:customStyle="1" w:styleId="nlmyear">
    <w:name w:val="nlm_year"/>
    <w:basedOn w:val="DefaultParagraphFont"/>
    <w:rsid w:val="006A48C3"/>
  </w:style>
  <w:style w:type="character" w:customStyle="1" w:styleId="nlmarticle-title">
    <w:name w:val="nlm_article-title"/>
    <w:basedOn w:val="DefaultParagraphFont"/>
    <w:rsid w:val="006A48C3"/>
  </w:style>
  <w:style w:type="character" w:customStyle="1" w:styleId="nlmfpage">
    <w:name w:val="nlm_fpage"/>
    <w:basedOn w:val="DefaultParagraphFont"/>
    <w:rsid w:val="006A48C3"/>
  </w:style>
  <w:style w:type="character" w:customStyle="1" w:styleId="nlmlpage">
    <w:name w:val="nlm_lpage"/>
    <w:basedOn w:val="DefaultParagraphFont"/>
    <w:rsid w:val="006A48C3"/>
  </w:style>
  <w:style w:type="character" w:customStyle="1" w:styleId="nlmpub-id">
    <w:name w:val="nlm_pub-id"/>
    <w:basedOn w:val="DefaultParagraphFont"/>
    <w:rsid w:val="006A48C3"/>
  </w:style>
  <w:style w:type="character" w:customStyle="1" w:styleId="s9">
    <w:name w:val="s9"/>
    <w:basedOn w:val="DefaultParagraphFont"/>
    <w:rsid w:val="006A48C3"/>
  </w:style>
  <w:style w:type="character" w:customStyle="1" w:styleId="Heading1Char">
    <w:name w:val="Heading 1 Char"/>
    <w:basedOn w:val="DefaultParagraphFont"/>
    <w:link w:val="Heading1"/>
    <w:rsid w:val="00E705AA"/>
    <w:rPr>
      <w:rFonts w:ascii="Calibri" w:eastAsia="Times New Roman" w:hAnsi="Calibri" w:cs="Times New Roman"/>
      <w:b/>
      <w:bCs/>
      <w:kern w:val="32"/>
      <w:sz w:val="32"/>
      <w:szCs w:val="32"/>
      <w:lang w:eastAsia="en-GB"/>
    </w:rPr>
  </w:style>
  <w:style w:type="character" w:customStyle="1" w:styleId="Heading2Char">
    <w:name w:val="Heading 2 Char"/>
    <w:aliases w:val="Numbered - 2 Char"/>
    <w:basedOn w:val="DefaultParagraphFont"/>
    <w:link w:val="Heading2"/>
    <w:rsid w:val="00E705AA"/>
    <w:rPr>
      <w:rFonts w:ascii="Times New Roman" w:eastAsia="Times New Roman" w:hAnsi="Times New Roman" w:cs="Times New Roman"/>
      <w:b/>
      <w:sz w:val="48"/>
      <w:szCs w:val="20"/>
      <w:lang w:eastAsia="en-GB"/>
    </w:rPr>
  </w:style>
  <w:style w:type="character" w:customStyle="1" w:styleId="Heading3Char">
    <w:name w:val="Heading 3 Char"/>
    <w:basedOn w:val="DefaultParagraphFont"/>
    <w:link w:val="Heading3"/>
    <w:rsid w:val="00E705AA"/>
    <w:rPr>
      <w:rFonts w:ascii="Arial" w:eastAsia="Times New Roman" w:hAnsi="Arial" w:cs="Arial"/>
      <w:b/>
      <w:bCs/>
      <w:sz w:val="26"/>
      <w:szCs w:val="26"/>
      <w:lang w:val="en-US" w:eastAsia="en-GB"/>
    </w:rPr>
  </w:style>
  <w:style w:type="character" w:customStyle="1" w:styleId="Heading4Char">
    <w:name w:val="Heading 4 Char"/>
    <w:basedOn w:val="DefaultParagraphFont"/>
    <w:link w:val="Heading4"/>
    <w:rsid w:val="00E705AA"/>
    <w:rPr>
      <w:rFonts w:ascii="Times New Roman" w:eastAsia="Times New Roman" w:hAnsi="Times New Roman" w:cs="Times New Roman"/>
      <w:b/>
      <w:sz w:val="24"/>
      <w:szCs w:val="20"/>
      <w:lang w:val="en-AU"/>
    </w:rPr>
  </w:style>
  <w:style w:type="character" w:customStyle="1" w:styleId="Heading5Char">
    <w:name w:val="Heading 5 Char"/>
    <w:basedOn w:val="DefaultParagraphFont"/>
    <w:link w:val="Heading5"/>
    <w:rsid w:val="00E705AA"/>
    <w:rPr>
      <w:rFonts w:ascii="Times New Roman" w:eastAsia="Times New Roman" w:hAnsi="Times New Roman" w:cs="Times New Roman"/>
      <w:b/>
      <w:bCs/>
      <w:i/>
      <w:iCs/>
      <w:sz w:val="26"/>
      <w:szCs w:val="26"/>
      <w:lang w:val="en-US" w:eastAsia="en-GB"/>
    </w:rPr>
  </w:style>
  <w:style w:type="character" w:customStyle="1" w:styleId="Heading6Char">
    <w:name w:val="Heading 6 Char"/>
    <w:basedOn w:val="DefaultParagraphFont"/>
    <w:link w:val="Heading6"/>
    <w:uiPriority w:val="9"/>
    <w:rsid w:val="00E705AA"/>
    <w:rPr>
      <w:rFonts w:ascii="Times New Roman" w:eastAsia="Times New Roman" w:hAnsi="Times New Roman" w:cs="Times New Roman"/>
      <w:b/>
      <w:bCs/>
      <w:lang w:val="en-US" w:eastAsia="en-GB"/>
    </w:rPr>
  </w:style>
  <w:style w:type="character" w:customStyle="1" w:styleId="Heading7Char">
    <w:name w:val="Heading 7 Char"/>
    <w:basedOn w:val="DefaultParagraphFont"/>
    <w:link w:val="Heading7"/>
    <w:rsid w:val="00E705AA"/>
    <w:rPr>
      <w:rFonts w:ascii="Times New Roman" w:eastAsia="Times New Roman" w:hAnsi="Times New Roman" w:cs="Times New Roman"/>
      <w:sz w:val="24"/>
      <w:szCs w:val="24"/>
      <w:lang w:val="en-US" w:eastAsia="en-GB"/>
    </w:rPr>
  </w:style>
  <w:style w:type="character" w:customStyle="1" w:styleId="Heading8Char">
    <w:name w:val="Heading 8 Char"/>
    <w:basedOn w:val="DefaultParagraphFont"/>
    <w:link w:val="Heading8"/>
    <w:rsid w:val="00E705AA"/>
    <w:rPr>
      <w:rFonts w:ascii="Arial" w:eastAsia="Times New Roman" w:hAnsi="Arial" w:cs="Arial"/>
      <w:sz w:val="28"/>
      <w:szCs w:val="28"/>
      <w:lang w:eastAsia="en-GB"/>
    </w:rPr>
  </w:style>
  <w:style w:type="paragraph" w:styleId="BodyText">
    <w:name w:val="Body Text"/>
    <w:basedOn w:val="Normal"/>
    <w:link w:val="BodyTextChar"/>
    <w:rsid w:val="00E705AA"/>
    <w:pPr>
      <w:spacing w:after="120" w:line="240" w:lineRule="auto"/>
    </w:pPr>
    <w:rPr>
      <w:rFonts w:ascii="Times New Roman" w:eastAsia="Times New Roman" w:hAnsi="Times New Roman" w:cs="Times New Roman"/>
      <w:sz w:val="24"/>
      <w:szCs w:val="24"/>
      <w:lang w:eastAsia="en-GB"/>
    </w:rPr>
  </w:style>
  <w:style w:type="character" w:customStyle="1" w:styleId="BodyTextChar">
    <w:name w:val="Body Text Char"/>
    <w:basedOn w:val="DefaultParagraphFont"/>
    <w:link w:val="BodyText"/>
    <w:rsid w:val="00E705AA"/>
    <w:rPr>
      <w:rFonts w:ascii="Times New Roman" w:eastAsia="Times New Roman" w:hAnsi="Times New Roman" w:cs="Times New Roman"/>
      <w:sz w:val="24"/>
      <w:szCs w:val="24"/>
      <w:lang w:eastAsia="en-GB"/>
    </w:rPr>
  </w:style>
  <w:style w:type="paragraph" w:customStyle="1" w:styleId="heading">
    <w:name w:val="heading"/>
    <w:basedOn w:val="Normal"/>
    <w:rsid w:val="00E705AA"/>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eastAsia="en-GB"/>
    </w:rPr>
  </w:style>
  <w:style w:type="paragraph" w:customStyle="1" w:styleId="bullet">
    <w:name w:val="bullet"/>
    <w:rsid w:val="00E705AA"/>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headingChar">
    <w:name w:val="heading Char"/>
    <w:rsid w:val="00E705AA"/>
    <w:rPr>
      <w:b/>
      <w:sz w:val="24"/>
      <w:lang w:val="en-GB" w:eastAsia="en-GB" w:bidi="ar-SA"/>
    </w:rPr>
  </w:style>
  <w:style w:type="character" w:customStyle="1" w:styleId="bulletChar">
    <w:name w:val="bullet Char"/>
    <w:rsid w:val="00E705AA"/>
    <w:rPr>
      <w:sz w:val="24"/>
      <w:lang w:val="en-GB" w:eastAsia="en-GB" w:bidi="ar-SA"/>
    </w:rPr>
  </w:style>
  <w:style w:type="paragraph" w:styleId="PlainText">
    <w:name w:val="Plain Text"/>
    <w:basedOn w:val="Normal"/>
    <w:link w:val="PlainTextChar"/>
    <w:rsid w:val="00E705AA"/>
    <w:pPr>
      <w:spacing w:after="0" w:line="240" w:lineRule="auto"/>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E705AA"/>
    <w:rPr>
      <w:rFonts w:ascii="Courier New" w:eastAsia="Times New Roman" w:hAnsi="Courier New" w:cs="Times New Roman"/>
      <w:sz w:val="20"/>
      <w:szCs w:val="20"/>
      <w:lang w:eastAsia="en-GB"/>
    </w:rPr>
  </w:style>
  <w:style w:type="table" w:styleId="TableGrid">
    <w:name w:val="Table Grid"/>
    <w:basedOn w:val="TableNormal"/>
    <w:uiPriority w:val="59"/>
    <w:rsid w:val="00E705AA"/>
    <w:pPr>
      <w:spacing w:after="0" w:line="240" w:lineRule="auto"/>
    </w:pPr>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E705AA"/>
  </w:style>
  <w:style w:type="character" w:styleId="CommentReference">
    <w:name w:val="annotation reference"/>
    <w:uiPriority w:val="99"/>
    <w:rsid w:val="00E705AA"/>
    <w:rPr>
      <w:sz w:val="16"/>
      <w:szCs w:val="16"/>
    </w:rPr>
  </w:style>
  <w:style w:type="paragraph" w:styleId="CommentText">
    <w:name w:val="annotation text"/>
    <w:basedOn w:val="Normal"/>
    <w:link w:val="CommentTextChar"/>
    <w:uiPriority w:val="99"/>
    <w:semiHidden/>
    <w:rsid w:val="00E705AA"/>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E705AA"/>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rsid w:val="00E705AA"/>
    <w:rPr>
      <w:b/>
      <w:bCs/>
    </w:rPr>
  </w:style>
  <w:style w:type="character" w:customStyle="1" w:styleId="CommentSubjectChar">
    <w:name w:val="Comment Subject Char"/>
    <w:basedOn w:val="CommentTextChar"/>
    <w:link w:val="CommentSubject"/>
    <w:uiPriority w:val="99"/>
    <w:semiHidden/>
    <w:rsid w:val="00E705AA"/>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rsid w:val="00E705AA"/>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uiPriority w:val="99"/>
    <w:rsid w:val="00E705AA"/>
    <w:rPr>
      <w:rFonts w:ascii="Tahoma" w:eastAsia="Times New Roman" w:hAnsi="Tahoma" w:cs="Tahoma"/>
      <w:sz w:val="16"/>
      <w:szCs w:val="16"/>
      <w:lang w:eastAsia="en-GB"/>
    </w:rPr>
  </w:style>
  <w:style w:type="paragraph" w:styleId="BodyText3">
    <w:name w:val="Body Text 3"/>
    <w:basedOn w:val="Normal"/>
    <w:link w:val="BodyText3Char"/>
    <w:rsid w:val="00E705AA"/>
    <w:pPr>
      <w:spacing w:after="120" w:line="240" w:lineRule="auto"/>
    </w:pPr>
    <w:rPr>
      <w:rFonts w:ascii="Times New Roman" w:eastAsia="Times New Roman" w:hAnsi="Times New Roman" w:cs="Times New Roman"/>
      <w:sz w:val="16"/>
      <w:szCs w:val="16"/>
      <w:lang w:eastAsia="en-GB"/>
    </w:rPr>
  </w:style>
  <w:style w:type="character" w:customStyle="1" w:styleId="BodyText3Char">
    <w:name w:val="Body Text 3 Char"/>
    <w:basedOn w:val="DefaultParagraphFont"/>
    <w:link w:val="BodyText3"/>
    <w:rsid w:val="00E705AA"/>
    <w:rPr>
      <w:rFonts w:ascii="Times New Roman" w:eastAsia="Times New Roman" w:hAnsi="Times New Roman" w:cs="Times New Roman"/>
      <w:sz w:val="16"/>
      <w:szCs w:val="16"/>
      <w:lang w:eastAsia="en-GB"/>
    </w:rPr>
  </w:style>
  <w:style w:type="character" w:customStyle="1" w:styleId="apple-style-span">
    <w:name w:val="apple-style-span"/>
    <w:basedOn w:val="DefaultParagraphFont"/>
    <w:rsid w:val="00E705AA"/>
  </w:style>
  <w:style w:type="character" w:styleId="FollowedHyperlink">
    <w:name w:val="FollowedHyperlink"/>
    <w:uiPriority w:val="99"/>
    <w:rsid w:val="00E705AA"/>
    <w:rPr>
      <w:color w:val="800080"/>
      <w:u w:val="single"/>
    </w:rPr>
  </w:style>
  <w:style w:type="character" w:styleId="FootnoteReference">
    <w:name w:val="footnote reference"/>
    <w:basedOn w:val="DefaultParagraphFont"/>
    <w:rsid w:val="00E705AA"/>
  </w:style>
  <w:style w:type="paragraph" w:customStyle="1" w:styleId="fixed">
    <w:name w:val="fixed"/>
    <w:link w:val="fixedChar"/>
    <w:rsid w:val="00E705A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paragraph" w:customStyle="1" w:styleId="variable">
    <w:name w:val="variable"/>
    <w:rsid w:val="00E705AA"/>
    <w:pPr>
      <w:overflowPunct w:val="0"/>
      <w:autoSpaceDE w:val="0"/>
      <w:autoSpaceDN w:val="0"/>
      <w:adjustRightInd w:val="0"/>
      <w:spacing w:after="0" w:line="240" w:lineRule="auto"/>
      <w:ind w:left="3600" w:hanging="3600"/>
      <w:jc w:val="both"/>
      <w:textAlignment w:val="baseline"/>
    </w:pPr>
    <w:rPr>
      <w:rFonts w:ascii="Times New Roman" w:eastAsia="Times New Roman" w:hAnsi="Times New Roman" w:cs="Times New Roman"/>
      <w:b/>
      <w:sz w:val="24"/>
      <w:szCs w:val="24"/>
      <w:lang w:eastAsia="en-GB"/>
    </w:rPr>
  </w:style>
  <w:style w:type="paragraph" w:customStyle="1" w:styleId="more">
    <w:name w:val="more"/>
    <w:rsid w:val="00E705AA"/>
    <w:pPr>
      <w:overflowPunct w:val="0"/>
      <w:autoSpaceDE w:val="0"/>
      <w:autoSpaceDN w:val="0"/>
      <w:adjustRightInd w:val="0"/>
      <w:spacing w:before="60" w:after="0" w:line="240" w:lineRule="auto"/>
      <w:ind w:left="1288" w:hanging="284"/>
      <w:jc w:val="both"/>
      <w:textAlignment w:val="baseline"/>
    </w:pPr>
    <w:rPr>
      <w:rFonts w:ascii="Times New Roman" w:eastAsia="Times New Roman" w:hAnsi="Times New Roman" w:cs="Times New Roman"/>
      <w:sz w:val="24"/>
      <w:szCs w:val="24"/>
      <w:lang w:eastAsia="en-GB"/>
    </w:rPr>
  </w:style>
  <w:style w:type="character" w:customStyle="1" w:styleId="fixedChar">
    <w:name w:val="fixed Char"/>
    <w:link w:val="fixed"/>
    <w:rsid w:val="00E705AA"/>
    <w:rPr>
      <w:rFonts w:ascii="Times New Roman" w:eastAsia="Times New Roman" w:hAnsi="Times New Roman" w:cs="Times New Roman"/>
      <w:b/>
      <w:sz w:val="24"/>
      <w:szCs w:val="24"/>
      <w:lang w:eastAsia="en-GB"/>
    </w:rPr>
  </w:style>
  <w:style w:type="paragraph" w:customStyle="1" w:styleId="MediumGrid1-Accent21">
    <w:name w:val="Medium Grid 1 - Accent 21"/>
    <w:basedOn w:val="Normal"/>
    <w:uiPriority w:val="34"/>
    <w:qFormat/>
    <w:rsid w:val="00E705AA"/>
    <w:pPr>
      <w:spacing w:after="0" w:line="240" w:lineRule="auto"/>
      <w:ind w:left="720"/>
      <w:contextualSpacing/>
    </w:pPr>
    <w:rPr>
      <w:rFonts w:ascii="Cambria" w:eastAsia="Cambria" w:hAnsi="Cambria" w:cs="Times New Roman"/>
      <w:sz w:val="24"/>
      <w:szCs w:val="24"/>
      <w:lang w:val="en-US"/>
    </w:rPr>
  </w:style>
  <w:style w:type="paragraph" w:styleId="HTMLPreformatted">
    <w:name w:val="HTML Preformatted"/>
    <w:basedOn w:val="Normal"/>
    <w:link w:val="HTMLPreformattedChar"/>
    <w:rsid w:val="00E705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eastAsia="en-GB"/>
    </w:rPr>
  </w:style>
  <w:style w:type="character" w:customStyle="1" w:styleId="HTMLPreformattedChar">
    <w:name w:val="HTML Preformatted Char"/>
    <w:basedOn w:val="DefaultParagraphFont"/>
    <w:link w:val="HTMLPreformatted"/>
    <w:rsid w:val="00E705AA"/>
    <w:rPr>
      <w:rFonts w:ascii="Courier New" w:eastAsia="Times New Roman" w:hAnsi="Courier New" w:cs="Times New Roman"/>
      <w:sz w:val="20"/>
      <w:szCs w:val="20"/>
      <w:lang w:eastAsia="en-GB"/>
    </w:rPr>
  </w:style>
  <w:style w:type="character" w:customStyle="1" w:styleId="tw4winMark">
    <w:name w:val="tw4winMark"/>
    <w:rsid w:val="00E705AA"/>
    <w:rPr>
      <w:rFonts w:ascii="Courier New" w:hAnsi="Courier New" w:cs="Courier New"/>
      <w:b w:val="0"/>
      <w:i w:val="0"/>
      <w:dstrike w:val="0"/>
      <w:noProof/>
      <w:vanish/>
      <w:color w:val="800080"/>
      <w:sz w:val="22"/>
      <w:szCs w:val="56"/>
      <w:effect w:val="none"/>
      <w:vertAlign w:val="subscript"/>
    </w:rPr>
  </w:style>
  <w:style w:type="paragraph" w:customStyle="1" w:styleId="ColorfulList-Accent11">
    <w:name w:val="Colorful List - Accent 11"/>
    <w:basedOn w:val="Normal"/>
    <w:qFormat/>
    <w:rsid w:val="00E705AA"/>
    <w:pPr>
      <w:spacing w:after="0" w:line="240" w:lineRule="auto"/>
      <w:ind w:left="720"/>
      <w:contextualSpacing/>
    </w:pPr>
    <w:rPr>
      <w:rFonts w:ascii="Cambria" w:eastAsia="Cambria" w:hAnsi="Cambria" w:cs="Times New Roman"/>
      <w:sz w:val="24"/>
      <w:szCs w:val="24"/>
      <w:lang w:val="en-US"/>
    </w:rPr>
  </w:style>
  <w:style w:type="paragraph" w:styleId="NormalWeb">
    <w:name w:val="Normal (Web)"/>
    <w:basedOn w:val="Normal"/>
    <w:uiPriority w:val="99"/>
    <w:rsid w:val="00E705AA"/>
    <w:pPr>
      <w:spacing w:beforeLines="1" w:afterLines="1" w:after="0" w:line="240" w:lineRule="auto"/>
    </w:pPr>
    <w:rPr>
      <w:rFonts w:ascii="Times" w:eastAsia="Times New Roman" w:hAnsi="Times" w:cs="Times New Roman"/>
      <w:sz w:val="20"/>
      <w:szCs w:val="20"/>
    </w:rPr>
  </w:style>
  <w:style w:type="paragraph" w:styleId="BodyTextIndent">
    <w:name w:val="Body Text Indent"/>
    <w:basedOn w:val="Normal"/>
    <w:link w:val="BodyTextIndentChar"/>
    <w:rsid w:val="00E705AA"/>
    <w:pPr>
      <w:spacing w:after="0" w:line="240" w:lineRule="auto"/>
      <w:ind w:left="720"/>
      <w:jc w:val="both"/>
    </w:pPr>
    <w:rPr>
      <w:rFonts w:ascii="Times New Roman" w:eastAsia="Times New Roman" w:hAnsi="Times New Roman" w:cs="Times New Roman"/>
      <w:sz w:val="24"/>
      <w:szCs w:val="20"/>
    </w:rPr>
  </w:style>
  <w:style w:type="character" w:customStyle="1" w:styleId="BodyTextIndentChar">
    <w:name w:val="Body Text Indent Char"/>
    <w:basedOn w:val="DefaultParagraphFont"/>
    <w:link w:val="BodyTextIndent"/>
    <w:rsid w:val="00E705AA"/>
    <w:rPr>
      <w:rFonts w:ascii="Times New Roman" w:eastAsia="Times New Roman" w:hAnsi="Times New Roman" w:cs="Times New Roman"/>
      <w:sz w:val="24"/>
      <w:szCs w:val="20"/>
    </w:rPr>
  </w:style>
  <w:style w:type="paragraph" w:styleId="Subtitle">
    <w:name w:val="Subtitle"/>
    <w:basedOn w:val="Normal"/>
    <w:link w:val="SubtitleChar"/>
    <w:qFormat/>
    <w:rsid w:val="00E705AA"/>
    <w:pPr>
      <w:spacing w:after="0" w:line="240" w:lineRule="auto"/>
    </w:pPr>
    <w:rPr>
      <w:rFonts w:ascii="Times New Roman" w:eastAsia="Times New Roman" w:hAnsi="Times New Roman" w:cs="Times New Roman"/>
      <w:sz w:val="36"/>
      <w:szCs w:val="24"/>
    </w:rPr>
  </w:style>
  <w:style w:type="character" w:customStyle="1" w:styleId="SubtitleChar">
    <w:name w:val="Subtitle Char"/>
    <w:basedOn w:val="DefaultParagraphFont"/>
    <w:link w:val="Subtitle"/>
    <w:rsid w:val="00E705AA"/>
    <w:rPr>
      <w:rFonts w:ascii="Times New Roman" w:eastAsia="Times New Roman" w:hAnsi="Times New Roman" w:cs="Times New Roman"/>
      <w:sz w:val="36"/>
      <w:szCs w:val="24"/>
    </w:rPr>
  </w:style>
  <w:style w:type="paragraph" w:styleId="BodyText2">
    <w:name w:val="Body Text 2"/>
    <w:basedOn w:val="Normal"/>
    <w:link w:val="BodyText2Char"/>
    <w:rsid w:val="00E705AA"/>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E705AA"/>
    <w:rPr>
      <w:rFonts w:ascii="Times New Roman" w:eastAsia="Times New Roman" w:hAnsi="Times New Roman" w:cs="Times New Roman"/>
      <w:sz w:val="20"/>
      <w:szCs w:val="20"/>
      <w:lang w:val="en-US" w:eastAsia="en-GB"/>
    </w:rPr>
  </w:style>
  <w:style w:type="paragraph" w:styleId="Revision">
    <w:name w:val="Revision"/>
    <w:hidden/>
    <w:uiPriority w:val="99"/>
    <w:rsid w:val="00E705AA"/>
    <w:pPr>
      <w:spacing w:after="0" w:line="240" w:lineRule="auto"/>
    </w:pPr>
    <w:rPr>
      <w:rFonts w:ascii="Times New Roman" w:eastAsia="Times New Roman" w:hAnsi="Times New Roman" w:cs="Times New Roman"/>
      <w:sz w:val="24"/>
      <w:szCs w:val="24"/>
      <w:lang w:val="en-US" w:eastAsia="en-GB"/>
    </w:rPr>
  </w:style>
  <w:style w:type="character" w:customStyle="1" w:styleId="fixedChar1">
    <w:name w:val="fixed Char1"/>
    <w:rsid w:val="00E705AA"/>
    <w:rPr>
      <w:b/>
      <w:sz w:val="24"/>
      <w:lang w:val="en-GB" w:eastAsia="en-GB" w:bidi="ar-SA"/>
    </w:rPr>
  </w:style>
  <w:style w:type="character" w:customStyle="1" w:styleId="a">
    <w:name w:val="a"/>
    <w:basedOn w:val="DefaultParagraphFont"/>
    <w:rsid w:val="00E705AA"/>
  </w:style>
  <w:style w:type="character" w:customStyle="1" w:styleId="Hyperlink23">
    <w:name w:val="Hyperlink23"/>
    <w:rsid w:val="00E705AA"/>
    <w:rPr>
      <w:rFonts w:ascii="Verdana" w:hAnsi="Verdana" w:hint="default"/>
      <w:strike w:val="0"/>
      <w:dstrike w:val="0"/>
      <w:color w:val="004B91"/>
      <w:u w:val="none"/>
      <w:effect w:val="none"/>
    </w:rPr>
  </w:style>
  <w:style w:type="character" w:styleId="HTMLCite">
    <w:name w:val="HTML Cite"/>
    <w:rsid w:val="00E705AA"/>
    <w:rPr>
      <w:i/>
    </w:rPr>
  </w:style>
  <w:style w:type="character" w:styleId="Strong">
    <w:name w:val="Strong"/>
    <w:qFormat/>
    <w:rsid w:val="00E705AA"/>
    <w:rPr>
      <w:b/>
      <w:bCs/>
    </w:rPr>
  </w:style>
  <w:style w:type="character" w:customStyle="1" w:styleId="ptbrand">
    <w:name w:val="ptbrand"/>
    <w:basedOn w:val="DefaultParagraphFont"/>
    <w:rsid w:val="00E705AA"/>
  </w:style>
  <w:style w:type="paragraph" w:styleId="BodyTextIndent2">
    <w:name w:val="Body Text Indent 2"/>
    <w:basedOn w:val="Normal"/>
    <w:link w:val="BodyTextIndent2Char"/>
    <w:uiPriority w:val="99"/>
    <w:rsid w:val="00E705AA"/>
    <w:pPr>
      <w:spacing w:after="120" w:line="480" w:lineRule="auto"/>
      <w:ind w:left="283"/>
    </w:pPr>
    <w:rPr>
      <w:rFonts w:ascii="Times New Roman" w:eastAsia="Times New Roman" w:hAnsi="Times New Roman" w:cs="Times New Roman"/>
      <w:sz w:val="24"/>
      <w:szCs w:val="24"/>
      <w:lang w:eastAsia="en-GB"/>
    </w:rPr>
  </w:style>
  <w:style w:type="character" w:customStyle="1" w:styleId="BodyTextIndent2Char">
    <w:name w:val="Body Text Indent 2 Char"/>
    <w:basedOn w:val="DefaultParagraphFont"/>
    <w:link w:val="BodyTextIndent2"/>
    <w:uiPriority w:val="99"/>
    <w:rsid w:val="00E705AA"/>
    <w:rPr>
      <w:rFonts w:ascii="Times New Roman" w:eastAsia="Times New Roman" w:hAnsi="Times New Roman" w:cs="Times New Roman"/>
      <w:sz w:val="24"/>
      <w:szCs w:val="24"/>
      <w:lang w:eastAsia="en-GB"/>
    </w:rPr>
  </w:style>
  <w:style w:type="paragraph" w:styleId="BodyTextIndent3">
    <w:name w:val="Body Text Indent 3"/>
    <w:basedOn w:val="Normal"/>
    <w:link w:val="BodyTextIndent3Char"/>
    <w:rsid w:val="00E705AA"/>
    <w:pPr>
      <w:spacing w:after="120" w:line="240" w:lineRule="auto"/>
      <w:ind w:left="283"/>
    </w:pPr>
    <w:rPr>
      <w:rFonts w:ascii="Times New Roman" w:eastAsia="Times New Roman" w:hAnsi="Times New Roman" w:cs="Times New Roman"/>
      <w:sz w:val="16"/>
      <w:szCs w:val="16"/>
      <w:lang w:val="en-US" w:eastAsia="en-GB"/>
    </w:rPr>
  </w:style>
  <w:style w:type="character" w:customStyle="1" w:styleId="BodyTextIndent3Char">
    <w:name w:val="Body Text Indent 3 Char"/>
    <w:basedOn w:val="DefaultParagraphFont"/>
    <w:link w:val="BodyTextIndent3"/>
    <w:rsid w:val="00E705AA"/>
    <w:rPr>
      <w:rFonts w:ascii="Times New Roman" w:eastAsia="Times New Roman" w:hAnsi="Times New Roman" w:cs="Times New Roman"/>
      <w:sz w:val="16"/>
      <w:szCs w:val="16"/>
      <w:lang w:val="en-US" w:eastAsia="en-GB"/>
    </w:rPr>
  </w:style>
  <w:style w:type="paragraph" w:styleId="NoSpacing">
    <w:name w:val="No Spacing"/>
    <w:qFormat/>
    <w:rsid w:val="00E705AA"/>
    <w:pPr>
      <w:spacing w:after="0" w:line="240" w:lineRule="auto"/>
    </w:pPr>
    <w:rPr>
      <w:rFonts w:ascii="Times New Roman" w:eastAsia="Calibri" w:hAnsi="Times New Roman" w:cs="Times New Roman"/>
      <w:sz w:val="24"/>
      <w:szCs w:val="24"/>
      <w:lang w:val="en-US"/>
    </w:rPr>
  </w:style>
  <w:style w:type="paragraph" w:styleId="DocumentMap">
    <w:name w:val="Document Map"/>
    <w:basedOn w:val="Normal"/>
    <w:link w:val="DocumentMapChar"/>
    <w:rsid w:val="00E705AA"/>
    <w:pPr>
      <w:shd w:val="clear" w:color="auto" w:fill="000080"/>
      <w:spacing w:after="0" w:line="240" w:lineRule="auto"/>
    </w:pPr>
    <w:rPr>
      <w:rFonts w:ascii="Tahoma" w:eastAsia="Times New Roman" w:hAnsi="Tahoma" w:cs="Tahoma"/>
      <w:sz w:val="20"/>
      <w:szCs w:val="20"/>
      <w:lang w:val="en-US" w:eastAsia="en-GB"/>
    </w:rPr>
  </w:style>
  <w:style w:type="character" w:customStyle="1" w:styleId="DocumentMapChar">
    <w:name w:val="Document Map Char"/>
    <w:basedOn w:val="DefaultParagraphFont"/>
    <w:link w:val="DocumentMap"/>
    <w:rsid w:val="00E705AA"/>
    <w:rPr>
      <w:rFonts w:ascii="Tahoma" w:eastAsia="Times New Roman" w:hAnsi="Tahoma" w:cs="Tahoma"/>
      <w:sz w:val="20"/>
      <w:szCs w:val="20"/>
      <w:shd w:val="clear" w:color="auto" w:fill="000080"/>
      <w:lang w:val="en-US" w:eastAsia="en-GB"/>
    </w:rPr>
  </w:style>
  <w:style w:type="paragraph" w:customStyle="1" w:styleId="nospacing0">
    <w:name w:val="nospacing"/>
    <w:basedOn w:val="Normal"/>
    <w:rsid w:val="00E705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Normal">
    <w:name w:val="WP_Normal"/>
    <w:basedOn w:val="Normal"/>
    <w:rsid w:val="00E705AA"/>
    <w:pPr>
      <w:widowControl w:val="0"/>
      <w:spacing w:after="0" w:line="240" w:lineRule="auto"/>
    </w:pPr>
    <w:rPr>
      <w:rFonts w:ascii="Geneva" w:eastAsia="Times New Roman" w:hAnsi="Geneva" w:cs="Times New Roman"/>
      <w:snapToGrid w:val="0"/>
      <w:sz w:val="24"/>
      <w:szCs w:val="20"/>
      <w:lang w:val="en-US"/>
    </w:rPr>
  </w:style>
  <w:style w:type="paragraph" w:customStyle="1" w:styleId="Heading31">
    <w:name w:val="Heading 31"/>
    <w:basedOn w:val="Normal"/>
    <w:rsid w:val="00E705AA"/>
    <w:pPr>
      <w:spacing w:after="0" w:line="240" w:lineRule="auto"/>
      <w:outlineLvl w:val="3"/>
    </w:pPr>
    <w:rPr>
      <w:rFonts w:ascii="Times New Roman" w:eastAsia="Times New Roman" w:hAnsi="Times New Roman" w:cs="Times New Roman"/>
      <w:sz w:val="24"/>
      <w:szCs w:val="24"/>
      <w:lang w:eastAsia="en-GB"/>
    </w:rPr>
  </w:style>
  <w:style w:type="character" w:customStyle="1" w:styleId="flc">
    <w:name w:val="flc"/>
    <w:basedOn w:val="DefaultParagraphFont"/>
    <w:rsid w:val="00E705AA"/>
  </w:style>
  <w:style w:type="paragraph" w:customStyle="1" w:styleId="darktxt">
    <w:name w:val="darktxt"/>
    <w:basedOn w:val="Normal"/>
    <w:rsid w:val="00E705AA"/>
    <w:pPr>
      <w:spacing w:before="100" w:beforeAutospacing="1" w:after="100" w:afterAutospacing="1" w:line="240" w:lineRule="auto"/>
    </w:pPr>
    <w:rPr>
      <w:rFonts w:ascii="Verdana" w:eastAsia="Times New Roman" w:hAnsi="Verdana" w:cs="Times New Roman"/>
      <w:color w:val="000000"/>
      <w:sz w:val="18"/>
      <w:szCs w:val="18"/>
      <w:lang w:eastAsia="en-GB"/>
    </w:rPr>
  </w:style>
  <w:style w:type="paragraph" w:customStyle="1" w:styleId="Style1">
    <w:name w:val="Style1"/>
    <w:basedOn w:val="BodyText"/>
    <w:rsid w:val="00E705AA"/>
    <w:pPr>
      <w:spacing w:after="0"/>
      <w:jc w:val="both"/>
    </w:pPr>
    <w:rPr>
      <w:rFonts w:ascii="Arial" w:hAnsi="Arial"/>
      <w:sz w:val="22"/>
      <w:szCs w:val="20"/>
    </w:rPr>
  </w:style>
  <w:style w:type="character" w:customStyle="1" w:styleId="ft44">
    <w:name w:val="ft44"/>
    <w:rsid w:val="00E705AA"/>
    <w:rPr>
      <w:rFonts w:ascii="Helvetica" w:hAnsi="Helvetica" w:cs="Helvetica" w:hint="default"/>
      <w:color w:val="000000"/>
      <w:sz w:val="23"/>
      <w:szCs w:val="23"/>
    </w:rPr>
  </w:style>
  <w:style w:type="character" w:customStyle="1" w:styleId="ft24">
    <w:name w:val="ft24"/>
    <w:rsid w:val="00E705AA"/>
    <w:rPr>
      <w:rFonts w:ascii="Helvetica" w:hAnsi="Helvetica" w:cs="Helvetica" w:hint="default"/>
      <w:color w:val="000000"/>
      <w:sz w:val="23"/>
      <w:szCs w:val="23"/>
    </w:rPr>
  </w:style>
  <w:style w:type="paragraph" w:customStyle="1" w:styleId="Default">
    <w:name w:val="Default"/>
    <w:basedOn w:val="Normal"/>
    <w:rsid w:val="00E705AA"/>
    <w:pPr>
      <w:autoSpaceDE w:val="0"/>
      <w:autoSpaceDN w:val="0"/>
      <w:spacing w:after="0" w:line="240" w:lineRule="auto"/>
    </w:pPr>
    <w:rPr>
      <w:rFonts w:ascii="Verdana" w:eastAsia="Calibri" w:hAnsi="Verdana" w:cs="Times New Roman"/>
      <w:color w:val="000000"/>
      <w:szCs w:val="24"/>
    </w:rPr>
  </w:style>
  <w:style w:type="paragraph" w:styleId="TOC1">
    <w:name w:val="toc 1"/>
    <w:basedOn w:val="Normal"/>
    <w:next w:val="Normal"/>
    <w:autoRedefine/>
    <w:uiPriority w:val="39"/>
    <w:unhideWhenUsed/>
    <w:rsid w:val="00E705AA"/>
    <w:pPr>
      <w:tabs>
        <w:tab w:val="right" w:leader="dot" w:pos="8297"/>
      </w:tabs>
      <w:spacing w:before="240" w:after="0" w:line="240" w:lineRule="auto"/>
    </w:pPr>
    <w:rPr>
      <w:rFonts w:ascii="Arial" w:eastAsia="Times New Roman" w:hAnsi="Arial" w:cs="Times New Roman"/>
      <w:szCs w:val="20"/>
      <w:lang w:eastAsia="en-GB"/>
    </w:rPr>
  </w:style>
  <w:style w:type="paragraph" w:styleId="TOC2">
    <w:name w:val="toc 2"/>
    <w:basedOn w:val="Normal"/>
    <w:next w:val="Normal"/>
    <w:autoRedefine/>
    <w:uiPriority w:val="39"/>
    <w:unhideWhenUsed/>
    <w:rsid w:val="00E705AA"/>
    <w:pPr>
      <w:tabs>
        <w:tab w:val="right" w:leader="dot" w:pos="8297"/>
      </w:tabs>
      <w:spacing w:before="120" w:after="0" w:line="240" w:lineRule="auto"/>
      <w:ind w:left="240"/>
    </w:pPr>
    <w:rPr>
      <w:rFonts w:ascii="Arial" w:eastAsia="Times New Roman" w:hAnsi="Arial" w:cs="Times New Roman"/>
      <w:szCs w:val="20"/>
      <w:lang w:eastAsia="en-GB"/>
    </w:rPr>
  </w:style>
  <w:style w:type="paragraph" w:styleId="FootnoteText">
    <w:name w:val="footnote text"/>
    <w:basedOn w:val="Normal"/>
    <w:link w:val="FootnoteTextChar"/>
    <w:unhideWhenUsed/>
    <w:rsid w:val="00E705AA"/>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rsid w:val="00E705AA"/>
    <w:rPr>
      <w:rFonts w:ascii="Calibri" w:eastAsia="Calibri" w:hAnsi="Calibri" w:cs="Times New Roman"/>
      <w:sz w:val="20"/>
      <w:szCs w:val="20"/>
    </w:rPr>
  </w:style>
  <w:style w:type="paragraph" w:customStyle="1" w:styleId="Normal1">
    <w:name w:val="Normal1"/>
    <w:rsid w:val="00E705AA"/>
    <w:pPr>
      <w:widowControl w:val="0"/>
      <w:spacing w:after="0" w:line="240" w:lineRule="auto"/>
      <w:contextualSpacing/>
    </w:pPr>
    <w:rPr>
      <w:rFonts w:ascii="Times New Roman" w:eastAsia="Times New Roman" w:hAnsi="Times New Roman" w:cs="Times New Roman"/>
      <w:color w:val="000000"/>
      <w:sz w:val="24"/>
      <w:szCs w:val="24"/>
      <w:lang w:val="en-US"/>
    </w:rPr>
  </w:style>
  <w:style w:type="paragraph" w:customStyle="1" w:styleId="BodyText1">
    <w:name w:val="Body Text1"/>
    <w:basedOn w:val="Normal"/>
    <w:rsid w:val="00E705AA"/>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E705AA"/>
    <w:pPr>
      <w:numPr>
        <w:numId w:val="2"/>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E705AA"/>
    <w:rPr>
      <w:i/>
      <w:iCs/>
      <w:color w:val="808080"/>
    </w:rPr>
  </w:style>
  <w:style w:type="paragraph" w:customStyle="1" w:styleId="MainHeading">
    <w:name w:val="Main Heading"/>
    <w:rsid w:val="00E705AA"/>
    <w:pPr>
      <w:widowControl w:val="0"/>
      <w:spacing w:after="0" w:line="240" w:lineRule="auto"/>
      <w:jc w:val="center"/>
    </w:pPr>
    <w:rPr>
      <w:rFonts w:ascii="Arial" w:eastAsia="Times New Roman" w:hAnsi="Arial" w:cs="Times New Roman"/>
      <w:b/>
      <w:i/>
      <w:caps/>
      <w:snapToGrid w:val="0"/>
      <w:color w:val="000000"/>
      <w:kern w:val="28"/>
      <w:sz w:val="40"/>
      <w:szCs w:val="20"/>
    </w:rPr>
  </w:style>
  <w:style w:type="paragraph" w:customStyle="1" w:styleId="Bullets1">
    <w:name w:val="Bullets 1"/>
    <w:rsid w:val="00E705AA"/>
    <w:pPr>
      <w:widowControl w:val="0"/>
      <w:tabs>
        <w:tab w:val="decimal" w:pos="780"/>
      </w:tabs>
      <w:spacing w:after="0" w:line="264" w:lineRule="auto"/>
      <w:ind w:left="1340" w:hanging="560"/>
    </w:pPr>
    <w:rPr>
      <w:rFonts w:ascii="Arial" w:eastAsia="Times New Roman" w:hAnsi="Arial" w:cs="Times New Roman"/>
      <w:snapToGrid w:val="0"/>
      <w:color w:val="000000"/>
      <w:kern w:val="28"/>
      <w:szCs w:val="20"/>
    </w:rPr>
  </w:style>
  <w:style w:type="paragraph" w:customStyle="1" w:styleId="TableBodyText">
    <w:name w:val="Table Body Text"/>
    <w:basedOn w:val="BodyText"/>
    <w:autoRedefine/>
    <w:qFormat/>
    <w:rsid w:val="00E705AA"/>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E705AA"/>
    <w:pPr>
      <w:spacing w:after="0" w:line="240" w:lineRule="auto"/>
      <w:jc w:val="center"/>
    </w:pPr>
    <w:rPr>
      <w:rFonts w:ascii="Arial" w:eastAsia="Times New Roman" w:hAnsi="Arial" w:cs="Arial"/>
      <w:b/>
      <w:bCs/>
      <w:sz w:val="32"/>
      <w:szCs w:val="32"/>
      <w:u w:val="single"/>
      <w:lang w:eastAsia="en-GB"/>
    </w:rPr>
  </w:style>
  <w:style w:type="character" w:customStyle="1" w:styleId="TitleChar">
    <w:name w:val="Title Char"/>
    <w:basedOn w:val="DefaultParagraphFont"/>
    <w:link w:val="Title"/>
    <w:rsid w:val="00E705AA"/>
    <w:rPr>
      <w:rFonts w:ascii="Arial" w:eastAsia="Times New Roman" w:hAnsi="Arial" w:cs="Arial"/>
      <w:b/>
      <w:bCs/>
      <w:sz w:val="32"/>
      <w:szCs w:val="32"/>
      <w:u w:val="single"/>
      <w:lang w:eastAsia="en-GB"/>
    </w:rPr>
  </w:style>
  <w:style w:type="character" w:customStyle="1" w:styleId="Sigsignatory">
    <w:name w:val="Sig_signatory"/>
    <w:basedOn w:val="DefaultParagraphFont"/>
    <w:rsid w:val="00E705AA"/>
  </w:style>
  <w:style w:type="character" w:customStyle="1" w:styleId="SigSignee">
    <w:name w:val="Sig_Signee"/>
    <w:basedOn w:val="DefaultParagraphFont"/>
    <w:rsid w:val="00E705AA"/>
    <w:rPr>
      <w:i/>
      <w:iCs/>
    </w:rPr>
  </w:style>
  <w:style w:type="character" w:customStyle="1" w:styleId="Sigtitle">
    <w:name w:val="Sig_title"/>
    <w:basedOn w:val="DefaultParagraphFont"/>
    <w:rsid w:val="00E705AA"/>
  </w:style>
  <w:style w:type="paragraph" w:customStyle="1" w:styleId="SigBlock">
    <w:name w:val="SigBlock"/>
    <w:basedOn w:val="Normal"/>
    <w:rsid w:val="00E705AA"/>
    <w:pPr>
      <w:keepLines/>
      <w:tabs>
        <w:tab w:val="right" w:pos="8280"/>
      </w:tabs>
      <w:spacing w:after="0" w:line="220" w:lineRule="atLeast"/>
    </w:pPr>
    <w:rPr>
      <w:rFonts w:ascii="Arial" w:eastAsia="Times New Roman" w:hAnsi="Arial" w:cs="Arial"/>
      <w:sz w:val="21"/>
      <w:szCs w:val="21"/>
    </w:rPr>
  </w:style>
  <w:style w:type="paragraph" w:customStyle="1" w:styleId="Char">
    <w:name w:val="Char"/>
    <w:basedOn w:val="Normal"/>
    <w:rsid w:val="00E705AA"/>
    <w:pPr>
      <w:spacing w:line="240" w:lineRule="exact"/>
    </w:pPr>
    <w:rPr>
      <w:rFonts w:ascii="Tahoma" w:eastAsia="Times New Roman" w:hAnsi="Tahoma" w:cs="Tahoma"/>
      <w:sz w:val="20"/>
      <w:szCs w:val="20"/>
      <w:lang w:val="en-US"/>
    </w:rPr>
  </w:style>
  <w:style w:type="paragraph" w:customStyle="1" w:styleId="Time">
    <w:name w:val="Time"/>
    <w:basedOn w:val="Normal"/>
    <w:next w:val="Normal"/>
    <w:rsid w:val="00E705AA"/>
    <w:pPr>
      <w:spacing w:after="240" w:line="240" w:lineRule="auto"/>
    </w:pPr>
    <w:rPr>
      <w:rFonts w:ascii="Times New Roman" w:eastAsia="Times New Roman" w:hAnsi="Times New Roman" w:cs="Times New Roman"/>
      <w:b/>
      <w:caps/>
      <w:sz w:val="28"/>
      <w:szCs w:val="24"/>
      <w:lang w:eastAsia="en-GB"/>
    </w:rPr>
  </w:style>
  <w:style w:type="paragraph" w:customStyle="1" w:styleId="MediumList2-Accent21">
    <w:name w:val="Medium List 2 - Accent 21"/>
    <w:hidden/>
    <w:uiPriority w:val="71"/>
    <w:rsid w:val="00E705AA"/>
    <w:pPr>
      <w:spacing w:after="0" w:line="240" w:lineRule="auto"/>
    </w:pPr>
    <w:rPr>
      <w:rFonts w:ascii="Times New Roman" w:eastAsia="Times New Roman" w:hAnsi="Times New Roman" w:cs="Times New Roman"/>
      <w:sz w:val="24"/>
      <w:szCs w:val="24"/>
    </w:rPr>
  </w:style>
  <w:style w:type="character" w:customStyle="1" w:styleId="shorttext">
    <w:name w:val="short_text"/>
    <w:basedOn w:val="DefaultParagraphFont"/>
    <w:rsid w:val="00E705AA"/>
  </w:style>
  <w:style w:type="character" w:customStyle="1" w:styleId="hps">
    <w:name w:val="hps"/>
    <w:basedOn w:val="DefaultParagraphFont"/>
    <w:rsid w:val="00E70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gif"/><Relationship Id="rId18" Type="http://schemas.openxmlformats.org/officeDocument/2006/relationships/hyperlink" Target="http://www.tandfonline.com/servlet/linkout?suffix=CIT0043&amp;dbid=20&amp;doi=10.1080%2F0969594X.2014.898128&amp;key=10.1080%2F09695940701591867&amp;tollfreelink=2_18_d678e6721e0321f5fdb2f10ca86b610d1944e43b2e3111fdf223849adb9f805a" TargetMode="Externa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emf"/><Relationship Id="rId12" Type="http://schemas.openxmlformats.org/officeDocument/2006/relationships/hyperlink" Target="http://www.amazon.com/gp/product/0345472322/ref=as_li_tl?ie=UTF8&amp;camp=1789&amp;creative=390957&amp;creativeASIN=0345472322&amp;linkCode=as2&amp;tag=httpwwwgame05-20&amp;linkId=DVOJNWODBJR7DOBQ" TargetMode="External"/><Relationship Id="rId17" Type="http://schemas.openxmlformats.org/officeDocument/2006/relationships/hyperlink" Target="http://infed.org/mobi/david-a-kolb-on-experiential-learning/" TargetMode="External"/><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cholar.google.com/scholar_lookup?hl=en&amp;publication_year=1998&amp;pages=77-84&amp;author=R.+Sadler&amp;title=Formative+assessment:+Revisiting+the+territory&amp;"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23/A:1009048817385" TargetMode="External"/><Relationship Id="rId24" Type="http://schemas.openxmlformats.org/officeDocument/2006/relationships/image" Target="media/image8.png"/><Relationship Id="rId5" Type="http://schemas.openxmlformats.org/officeDocument/2006/relationships/footnotes" Target="footnotes.xml"/><Relationship Id="rId15" Type="http://schemas.openxmlformats.org/officeDocument/2006/relationships/hyperlink" Target="http://www.tandfonline.com/servlet/linkout?suffix=CIT0040&amp;dbid=20&amp;doi=10.1080%2F0969594X.2014.898128&amp;key=10.1080%2F0969595980050104&amp;tollfreelink=2_18_9d291013b096a071236d79863f17e130b645e8a69b723ac0f28da245220be641" TargetMode="External"/><Relationship Id="rId23" Type="http://schemas.openxmlformats.org/officeDocument/2006/relationships/image" Target="media/image7.png"/><Relationship Id="rId28" Type="http://schemas.openxmlformats.org/officeDocument/2006/relationships/footer" Target="footer1.xml"/><Relationship Id="rId10" Type="http://schemas.openxmlformats.org/officeDocument/2006/relationships/hyperlink" Target="http://scholar.google.com/scholar_lookup?hl=en&amp;publication_year=1998&amp;pages=7-74&amp;author=P.+Black&amp;author=D.+Wiliam&amp;title=Assessment+and+classroom+learning&amp;" TargetMode="External"/><Relationship Id="rId19" Type="http://schemas.openxmlformats.org/officeDocument/2006/relationships/hyperlink" Target="http://scholar.google.com/scholar_lookup?hl=en&amp;publication_year=2007&amp;pages=281-294&amp;author=H.+Torrance&amp;title=Assessment+as+learning?+How+the+use+of+explicit+learning+objectives,+assessment+criteria+and+feedback+in+post-secondary+education+and+training+can+come+to+dominate+learning&amp;"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doi.org/10.1023/A:1009048817385" TargetMode="External"/><Relationship Id="rId22" Type="http://schemas.openxmlformats.org/officeDocument/2006/relationships/image" Target="media/image6.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6904</Words>
  <Characters>39358</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Owens</dc:creator>
  <cp:keywords/>
  <dc:description/>
  <cp:lastModifiedBy>Nia Owens</cp:lastModifiedBy>
  <cp:revision>2</cp:revision>
  <dcterms:created xsi:type="dcterms:W3CDTF">2017-12-11T21:51:00Z</dcterms:created>
  <dcterms:modified xsi:type="dcterms:W3CDTF">2017-12-11T21:51:00Z</dcterms:modified>
</cp:coreProperties>
</file>