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8F5" w:rsidRDefault="00FC08F5"/>
    <w:p w:rsidR="00FC08F5" w:rsidRDefault="00FC08F5"/>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r w:rsidRPr="00FC08F5">
        <w:rPr>
          <w:rFonts w:ascii="Arial" w:hAnsi="Arial" w:cs="Arial"/>
          <w:b/>
          <w:sz w:val="28"/>
          <w:szCs w:val="28"/>
        </w:rPr>
        <w:t>Assignment title:</w:t>
      </w:r>
      <w:r>
        <w:rPr>
          <w:rFonts w:ascii="Arial" w:hAnsi="Arial" w:cs="Arial"/>
          <w:b/>
          <w:sz w:val="28"/>
          <w:szCs w:val="28"/>
        </w:rPr>
        <w:t xml:space="preserve"> </w:t>
      </w:r>
      <w:r w:rsidR="002E461C">
        <w:rPr>
          <w:rFonts w:ascii="Arial" w:hAnsi="Arial" w:cs="Arial"/>
          <w:sz w:val="28"/>
          <w:szCs w:val="28"/>
        </w:rPr>
        <w:t>Financial Management</w:t>
      </w:r>
      <w:r w:rsidR="007D20D3">
        <w:rPr>
          <w:rFonts w:ascii="Arial" w:hAnsi="Arial" w:cs="Arial"/>
          <w:sz w:val="28"/>
          <w:szCs w:val="28"/>
        </w:rPr>
        <w:t xml:space="preserve"> </w:t>
      </w: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b/>
          <w:sz w:val="28"/>
          <w:szCs w:val="28"/>
        </w:rPr>
      </w:pPr>
    </w:p>
    <w:p w:rsidR="00FC08F5" w:rsidRPr="00FC08F5" w:rsidRDefault="00FC08F5">
      <w:pPr>
        <w:rPr>
          <w:rFonts w:ascii="Arial" w:hAnsi="Arial" w:cs="Arial"/>
          <w:sz w:val="28"/>
          <w:szCs w:val="28"/>
        </w:rPr>
      </w:pPr>
      <w:r w:rsidRPr="00FC08F5">
        <w:rPr>
          <w:rFonts w:ascii="Arial" w:hAnsi="Arial" w:cs="Arial"/>
          <w:b/>
          <w:sz w:val="28"/>
          <w:szCs w:val="28"/>
        </w:rPr>
        <w:t>Student Name</w:t>
      </w:r>
      <w:r w:rsidRPr="00FC08F5">
        <w:rPr>
          <w:rFonts w:ascii="Arial" w:hAnsi="Arial" w:cs="Arial"/>
          <w:sz w:val="28"/>
          <w:szCs w:val="28"/>
        </w:rPr>
        <w:t>: Neslihan Aydin</w:t>
      </w:r>
    </w:p>
    <w:p w:rsidR="00FC08F5" w:rsidRPr="00FC08F5" w:rsidRDefault="00FC08F5">
      <w:pPr>
        <w:rPr>
          <w:rFonts w:ascii="Arial" w:hAnsi="Arial" w:cs="Arial"/>
          <w:sz w:val="28"/>
          <w:szCs w:val="28"/>
        </w:rPr>
      </w:pPr>
      <w:r w:rsidRPr="00FC08F5">
        <w:rPr>
          <w:rFonts w:ascii="Arial" w:hAnsi="Arial" w:cs="Arial"/>
          <w:b/>
          <w:sz w:val="28"/>
          <w:szCs w:val="28"/>
        </w:rPr>
        <w:t>Student Number:</w:t>
      </w:r>
      <w:r>
        <w:rPr>
          <w:rFonts w:ascii="Arial" w:hAnsi="Arial" w:cs="Arial"/>
          <w:sz w:val="28"/>
          <w:szCs w:val="28"/>
        </w:rPr>
        <w:t>1606007</w:t>
      </w:r>
    </w:p>
    <w:p w:rsidR="00FC08F5" w:rsidRPr="00FC08F5" w:rsidRDefault="00FC08F5">
      <w:pPr>
        <w:rPr>
          <w:rFonts w:ascii="Arial" w:hAnsi="Arial" w:cs="Arial"/>
          <w:b/>
          <w:sz w:val="28"/>
          <w:szCs w:val="28"/>
        </w:rPr>
      </w:pPr>
      <w:r w:rsidRPr="00FC08F5">
        <w:rPr>
          <w:rFonts w:ascii="Arial" w:hAnsi="Arial" w:cs="Arial"/>
          <w:b/>
          <w:sz w:val="28"/>
          <w:szCs w:val="28"/>
        </w:rPr>
        <w:t>Module Name:</w:t>
      </w:r>
      <w:r>
        <w:rPr>
          <w:rFonts w:ascii="Arial" w:hAnsi="Arial" w:cs="Arial"/>
          <w:b/>
          <w:sz w:val="28"/>
          <w:szCs w:val="28"/>
        </w:rPr>
        <w:t xml:space="preserve"> </w:t>
      </w:r>
      <w:r w:rsidR="002E461C">
        <w:rPr>
          <w:rFonts w:ascii="Arial" w:hAnsi="Arial" w:cs="Arial"/>
          <w:sz w:val="28"/>
          <w:szCs w:val="28"/>
        </w:rPr>
        <w:t>Financial Management</w:t>
      </w:r>
    </w:p>
    <w:p w:rsidR="00FC08F5" w:rsidRPr="00FC08F5" w:rsidRDefault="00FC08F5">
      <w:pPr>
        <w:rPr>
          <w:rFonts w:ascii="Arial" w:hAnsi="Arial" w:cs="Arial"/>
          <w:sz w:val="28"/>
          <w:szCs w:val="28"/>
        </w:rPr>
      </w:pPr>
      <w:r w:rsidRPr="00FC08F5">
        <w:rPr>
          <w:rFonts w:ascii="Arial" w:hAnsi="Arial" w:cs="Arial"/>
          <w:b/>
          <w:sz w:val="28"/>
          <w:szCs w:val="28"/>
        </w:rPr>
        <w:t>Module Tutor:</w:t>
      </w:r>
      <w:r>
        <w:rPr>
          <w:rFonts w:ascii="Arial" w:hAnsi="Arial" w:cs="Arial"/>
          <w:b/>
          <w:sz w:val="28"/>
          <w:szCs w:val="28"/>
        </w:rPr>
        <w:t xml:space="preserve"> </w:t>
      </w:r>
      <w:r w:rsidR="002E461C">
        <w:rPr>
          <w:rFonts w:ascii="Arial" w:hAnsi="Arial" w:cs="Arial"/>
          <w:sz w:val="28"/>
          <w:szCs w:val="28"/>
        </w:rPr>
        <w:t xml:space="preserve">Jia Miao </w:t>
      </w:r>
    </w:p>
    <w:p w:rsidR="00EB76D1" w:rsidRDefault="00FC08F5">
      <w:r w:rsidRPr="00FC08F5">
        <w:rPr>
          <w:rFonts w:ascii="Arial" w:hAnsi="Arial" w:cs="Arial"/>
          <w:b/>
          <w:sz w:val="28"/>
          <w:szCs w:val="28"/>
        </w:rPr>
        <w:t>Word Count:</w:t>
      </w:r>
      <w:r w:rsidR="00EB76D1">
        <w:br w:type="page"/>
      </w:r>
    </w:p>
    <w:p w:rsidR="00EB76D1" w:rsidRDefault="00EB76D1"/>
    <w:sdt>
      <w:sdtPr>
        <w:rPr>
          <w:rFonts w:ascii="Arial" w:eastAsiaTheme="minorHAnsi" w:hAnsi="Arial" w:cs="Arial"/>
          <w:b w:val="0"/>
          <w:bCs w:val="0"/>
          <w:color w:val="auto"/>
          <w:sz w:val="22"/>
          <w:szCs w:val="22"/>
          <w:lang w:val="en-GB"/>
        </w:rPr>
        <w:id w:val="739336257"/>
        <w:docPartObj>
          <w:docPartGallery w:val="Table of Contents"/>
          <w:docPartUnique/>
        </w:docPartObj>
      </w:sdtPr>
      <w:sdtContent>
        <w:p w:rsidR="00EB76D1" w:rsidRPr="004A2F95" w:rsidRDefault="00EB76D1" w:rsidP="00EB76D1">
          <w:pPr>
            <w:pStyle w:val="TOCHeading"/>
            <w:jc w:val="center"/>
            <w:rPr>
              <w:rFonts w:ascii="Arial" w:hAnsi="Arial" w:cs="Arial"/>
            </w:rPr>
          </w:pPr>
          <w:r w:rsidRPr="004A2F95">
            <w:rPr>
              <w:rFonts w:ascii="Arial" w:hAnsi="Arial" w:cs="Arial"/>
              <w:color w:val="auto"/>
            </w:rPr>
            <w:t>Table of Contents</w:t>
          </w:r>
        </w:p>
        <w:p w:rsidR="00EB76D1" w:rsidRPr="004A2F95" w:rsidRDefault="00EB76D1" w:rsidP="009059BE">
          <w:pPr>
            <w:pStyle w:val="TOC1"/>
            <w:rPr>
              <w:sz w:val="28"/>
              <w:szCs w:val="28"/>
            </w:rPr>
          </w:pPr>
          <w:r w:rsidRPr="004A2F95">
            <w:rPr>
              <w:sz w:val="28"/>
              <w:szCs w:val="28"/>
            </w:rPr>
            <w:t>Introduction</w:t>
          </w:r>
          <w:r w:rsidRPr="004A2F95">
            <w:rPr>
              <w:sz w:val="28"/>
              <w:szCs w:val="28"/>
            </w:rPr>
            <w:ptab w:relativeTo="margin" w:alignment="right" w:leader="dot"/>
          </w:r>
          <w:r w:rsidR="00AB3D6D">
            <w:rPr>
              <w:sz w:val="28"/>
              <w:szCs w:val="28"/>
            </w:rPr>
            <w:t>3</w:t>
          </w:r>
        </w:p>
        <w:p w:rsidR="00EB76D1" w:rsidRPr="004A2F95" w:rsidRDefault="00EB76D1" w:rsidP="009059BE">
          <w:pPr>
            <w:pStyle w:val="TOC1"/>
            <w:rPr>
              <w:sz w:val="28"/>
              <w:szCs w:val="28"/>
            </w:rPr>
          </w:pPr>
          <w:r w:rsidRPr="004A2F95">
            <w:rPr>
              <w:sz w:val="28"/>
              <w:szCs w:val="28"/>
            </w:rPr>
            <w:t xml:space="preserve">Section 1: </w:t>
          </w:r>
          <w:r w:rsidR="002E461C" w:rsidRPr="004A2F95">
            <w:rPr>
              <w:sz w:val="28"/>
              <w:szCs w:val="28"/>
            </w:rPr>
            <w:t>Apple background History</w:t>
          </w:r>
          <w:r w:rsidRPr="004A2F95">
            <w:rPr>
              <w:sz w:val="28"/>
              <w:szCs w:val="28"/>
            </w:rPr>
            <w:ptab w:relativeTo="margin" w:alignment="right" w:leader="dot"/>
          </w:r>
          <w:r w:rsidR="00AB3D6D">
            <w:rPr>
              <w:sz w:val="28"/>
              <w:szCs w:val="28"/>
            </w:rPr>
            <w:t>4</w:t>
          </w:r>
        </w:p>
        <w:p w:rsidR="00FE5CE7" w:rsidRPr="004A2F95" w:rsidRDefault="002E461C" w:rsidP="00632CCD">
          <w:pPr>
            <w:spacing w:line="360" w:lineRule="auto"/>
            <w:rPr>
              <w:rFonts w:ascii="Arial" w:hAnsi="Arial" w:cs="Arial"/>
              <w:sz w:val="28"/>
              <w:szCs w:val="28"/>
              <w:lang w:val="en-US"/>
            </w:rPr>
          </w:pPr>
          <w:r w:rsidRPr="004A2F95">
            <w:rPr>
              <w:rFonts w:ascii="Arial" w:hAnsi="Arial" w:cs="Arial"/>
              <w:sz w:val="28"/>
              <w:szCs w:val="28"/>
              <w:lang w:val="en-US"/>
            </w:rPr>
            <w:t>Section 1:1</w:t>
          </w:r>
          <w:r w:rsidR="00FE5CE7" w:rsidRPr="004A2F95">
            <w:rPr>
              <w:rFonts w:ascii="Arial" w:hAnsi="Arial" w:cs="Arial"/>
              <w:sz w:val="28"/>
              <w:szCs w:val="28"/>
              <w:lang w:val="en-US"/>
            </w:rPr>
            <w:t xml:space="preserve">: </w:t>
          </w:r>
          <w:r w:rsidRPr="004A2F95">
            <w:rPr>
              <w:rFonts w:ascii="Arial" w:hAnsi="Arial" w:cs="Arial"/>
              <w:sz w:val="28"/>
              <w:szCs w:val="28"/>
              <w:lang w:val="en-US"/>
            </w:rPr>
            <w:t xml:space="preserve">Business Model and </w:t>
          </w:r>
          <w:r w:rsidR="00671952" w:rsidRPr="004A2F95">
            <w:rPr>
              <w:rFonts w:ascii="Arial" w:hAnsi="Arial" w:cs="Arial"/>
              <w:sz w:val="28"/>
              <w:szCs w:val="28"/>
              <w:lang w:val="en-US"/>
            </w:rPr>
            <w:t>Comp</w:t>
          </w:r>
          <w:r w:rsidR="003C0003" w:rsidRPr="004A2F95">
            <w:rPr>
              <w:rFonts w:ascii="Arial" w:hAnsi="Arial" w:cs="Arial"/>
              <w:sz w:val="28"/>
              <w:szCs w:val="28"/>
              <w:lang w:val="en-US"/>
            </w:rPr>
            <w:t xml:space="preserve">etitors </w:t>
          </w:r>
          <w:r w:rsidR="00FE5CE7" w:rsidRPr="004A2F95">
            <w:rPr>
              <w:rFonts w:ascii="Arial" w:hAnsi="Arial" w:cs="Arial"/>
              <w:sz w:val="28"/>
              <w:szCs w:val="28"/>
            </w:rPr>
            <w:ptab w:relativeTo="margin" w:alignment="right" w:leader="dot"/>
          </w:r>
          <w:r w:rsidR="00FE5CE7" w:rsidRPr="004A2F95">
            <w:rPr>
              <w:rFonts w:ascii="Arial" w:hAnsi="Arial" w:cs="Arial"/>
              <w:sz w:val="28"/>
              <w:szCs w:val="28"/>
            </w:rPr>
            <w:t>5</w:t>
          </w:r>
          <w:r w:rsidR="00AB3D6D">
            <w:rPr>
              <w:rFonts w:ascii="Arial" w:hAnsi="Arial" w:cs="Arial"/>
              <w:sz w:val="28"/>
              <w:szCs w:val="28"/>
            </w:rPr>
            <w:t>-6</w:t>
          </w:r>
        </w:p>
        <w:p w:rsidR="00EB76D1" w:rsidRPr="004A2F95" w:rsidRDefault="002E461C" w:rsidP="009059BE">
          <w:pPr>
            <w:pStyle w:val="TOC1"/>
            <w:rPr>
              <w:sz w:val="28"/>
              <w:szCs w:val="28"/>
            </w:rPr>
          </w:pPr>
          <w:r w:rsidRPr="004A2F95">
            <w:rPr>
              <w:sz w:val="28"/>
              <w:szCs w:val="28"/>
            </w:rPr>
            <w:t xml:space="preserve">Section </w:t>
          </w:r>
          <w:r w:rsidR="007127A2" w:rsidRPr="004A2F95">
            <w:rPr>
              <w:sz w:val="28"/>
              <w:szCs w:val="28"/>
            </w:rPr>
            <w:t>1:2: Apple</w:t>
          </w:r>
          <w:r w:rsidR="00E52B76" w:rsidRPr="004A2F95">
            <w:rPr>
              <w:sz w:val="28"/>
              <w:szCs w:val="28"/>
            </w:rPr>
            <w:t xml:space="preserve"> Strategic change</w:t>
          </w:r>
          <w:r w:rsidRPr="004A2F95">
            <w:rPr>
              <w:sz w:val="28"/>
              <w:szCs w:val="28"/>
            </w:rPr>
            <w:t xml:space="preserve"> and Legal issues</w:t>
          </w:r>
          <w:r w:rsidR="00EB76D1" w:rsidRPr="004A2F95">
            <w:rPr>
              <w:sz w:val="28"/>
              <w:szCs w:val="28"/>
            </w:rPr>
            <w:ptab w:relativeTo="margin" w:alignment="right" w:leader="dot"/>
          </w:r>
          <w:r w:rsidR="00AB3D6D">
            <w:rPr>
              <w:sz w:val="28"/>
              <w:szCs w:val="28"/>
            </w:rPr>
            <w:t>6</w:t>
          </w:r>
        </w:p>
        <w:p w:rsidR="00EB76D1" w:rsidRPr="004A2F95" w:rsidRDefault="00FE5CE7" w:rsidP="009059BE">
          <w:pPr>
            <w:pStyle w:val="TOC1"/>
            <w:rPr>
              <w:sz w:val="28"/>
              <w:szCs w:val="28"/>
            </w:rPr>
          </w:pPr>
          <w:r w:rsidRPr="004A2F95">
            <w:rPr>
              <w:sz w:val="28"/>
              <w:szCs w:val="28"/>
            </w:rPr>
            <w:t>Section 2</w:t>
          </w:r>
          <w:r w:rsidR="00EB76D1" w:rsidRPr="004A2F95">
            <w:rPr>
              <w:sz w:val="28"/>
              <w:szCs w:val="28"/>
            </w:rPr>
            <w:t xml:space="preserve">: </w:t>
          </w:r>
          <w:r w:rsidR="00B71685" w:rsidRPr="004A2F95">
            <w:rPr>
              <w:sz w:val="28"/>
              <w:szCs w:val="28"/>
            </w:rPr>
            <w:t xml:space="preserve">Apple Financial </w:t>
          </w:r>
          <w:r w:rsidR="009E2DB1" w:rsidRPr="004A2F95">
            <w:rPr>
              <w:sz w:val="28"/>
              <w:szCs w:val="28"/>
            </w:rPr>
            <w:t xml:space="preserve">Report </w:t>
          </w:r>
          <w:r w:rsidR="00EB76D1" w:rsidRPr="004A2F95">
            <w:rPr>
              <w:sz w:val="28"/>
              <w:szCs w:val="28"/>
            </w:rPr>
            <w:ptab w:relativeTo="margin" w:alignment="right" w:leader="dot"/>
          </w:r>
          <w:r w:rsidR="00AB3D6D">
            <w:rPr>
              <w:sz w:val="28"/>
              <w:szCs w:val="28"/>
            </w:rPr>
            <w:t>7-11</w:t>
          </w:r>
        </w:p>
        <w:p w:rsidR="00EB76D1" w:rsidRPr="004A2F95" w:rsidRDefault="009E2DB1" w:rsidP="00632CCD">
          <w:pPr>
            <w:spacing w:line="360" w:lineRule="auto"/>
            <w:rPr>
              <w:rFonts w:ascii="Arial" w:hAnsi="Arial" w:cs="Arial"/>
              <w:sz w:val="28"/>
              <w:szCs w:val="28"/>
            </w:rPr>
          </w:pPr>
          <w:r w:rsidRPr="004A2F95">
            <w:rPr>
              <w:rFonts w:ascii="Arial" w:hAnsi="Arial" w:cs="Arial"/>
              <w:sz w:val="28"/>
              <w:szCs w:val="28"/>
            </w:rPr>
            <w:t>Section 2:1:</w:t>
          </w:r>
          <w:r w:rsidR="00EB76D1" w:rsidRPr="004A2F95">
            <w:rPr>
              <w:rFonts w:ascii="Arial" w:hAnsi="Arial" w:cs="Arial"/>
              <w:sz w:val="28"/>
              <w:szCs w:val="28"/>
            </w:rPr>
            <w:t xml:space="preserve"> </w:t>
          </w:r>
          <w:r w:rsidR="00B71685" w:rsidRPr="004A2F95">
            <w:rPr>
              <w:rFonts w:ascii="Arial" w:hAnsi="Arial" w:cs="Arial"/>
              <w:sz w:val="28"/>
              <w:szCs w:val="28"/>
            </w:rPr>
            <w:t>Recommendations to improve finance management</w:t>
          </w:r>
          <w:r w:rsidR="00EB76D1" w:rsidRPr="004A2F95">
            <w:rPr>
              <w:rFonts w:ascii="Arial" w:hAnsi="Arial" w:cs="Arial"/>
              <w:sz w:val="28"/>
              <w:szCs w:val="28"/>
            </w:rPr>
            <w:ptab w:relativeTo="margin" w:alignment="right" w:leader="dot"/>
          </w:r>
          <w:r w:rsidR="00AB3D6D">
            <w:rPr>
              <w:rFonts w:ascii="Arial" w:hAnsi="Arial" w:cs="Arial"/>
              <w:sz w:val="28"/>
              <w:szCs w:val="28"/>
            </w:rPr>
            <w:t>12</w:t>
          </w:r>
        </w:p>
        <w:p w:rsidR="004D153B" w:rsidRPr="004A2F95" w:rsidRDefault="004D153B" w:rsidP="00632CCD">
          <w:pPr>
            <w:spacing w:line="360" w:lineRule="auto"/>
            <w:rPr>
              <w:rFonts w:ascii="Arial" w:hAnsi="Arial" w:cs="Arial"/>
              <w:sz w:val="28"/>
              <w:szCs w:val="28"/>
              <w:lang w:val="en-US"/>
            </w:rPr>
          </w:pPr>
          <w:r w:rsidRPr="004A2F95">
            <w:rPr>
              <w:rFonts w:ascii="Arial" w:hAnsi="Arial" w:cs="Arial"/>
              <w:sz w:val="28"/>
              <w:szCs w:val="28"/>
              <w:lang w:val="en-US"/>
            </w:rPr>
            <w:t>Sec</w:t>
          </w:r>
          <w:r w:rsidR="00FE5CE7" w:rsidRPr="004A2F95">
            <w:rPr>
              <w:rFonts w:ascii="Arial" w:hAnsi="Arial" w:cs="Arial"/>
              <w:sz w:val="28"/>
              <w:szCs w:val="28"/>
              <w:lang w:val="en-US"/>
            </w:rPr>
            <w:t xml:space="preserve">tion </w:t>
          </w:r>
          <w:r w:rsidR="007127A2" w:rsidRPr="004A2F95">
            <w:rPr>
              <w:rFonts w:ascii="Arial" w:hAnsi="Arial" w:cs="Arial"/>
              <w:sz w:val="28"/>
              <w:szCs w:val="28"/>
              <w:lang w:val="en-US"/>
            </w:rPr>
            <w:t>3: Investment</w:t>
          </w:r>
          <w:r w:rsidR="00B71685" w:rsidRPr="004A2F95">
            <w:rPr>
              <w:rFonts w:ascii="Arial" w:hAnsi="Arial" w:cs="Arial"/>
              <w:sz w:val="28"/>
              <w:szCs w:val="28"/>
              <w:lang w:val="en-US"/>
            </w:rPr>
            <w:t xml:space="preserve"> Project </w:t>
          </w:r>
          <w:r w:rsidRPr="004A2F95">
            <w:rPr>
              <w:rFonts w:ascii="Arial" w:hAnsi="Arial" w:cs="Arial"/>
              <w:sz w:val="28"/>
              <w:szCs w:val="28"/>
              <w:lang w:val="en-US"/>
            </w:rPr>
            <w:t xml:space="preserve"> </w:t>
          </w:r>
          <w:r w:rsidR="00F83775" w:rsidRPr="004A2F95">
            <w:rPr>
              <w:rFonts w:ascii="Arial" w:hAnsi="Arial" w:cs="Arial"/>
              <w:sz w:val="28"/>
              <w:szCs w:val="28"/>
            </w:rPr>
            <w:ptab w:relativeTo="margin" w:alignment="right" w:leader="dot"/>
          </w:r>
        </w:p>
        <w:p w:rsidR="00EB76D1" w:rsidRPr="004A2F95" w:rsidRDefault="00F83775" w:rsidP="00632CCD">
          <w:pPr>
            <w:spacing w:line="360" w:lineRule="auto"/>
            <w:rPr>
              <w:rFonts w:ascii="Arial" w:hAnsi="Arial" w:cs="Arial"/>
              <w:sz w:val="28"/>
              <w:szCs w:val="28"/>
              <w:lang w:val="en-US"/>
            </w:rPr>
          </w:pPr>
          <w:r w:rsidRPr="004A2F95">
            <w:rPr>
              <w:rFonts w:ascii="Arial" w:hAnsi="Arial" w:cs="Arial"/>
              <w:sz w:val="28"/>
              <w:szCs w:val="28"/>
              <w:lang w:val="en-US"/>
            </w:rPr>
            <w:t>Reference:</w:t>
          </w:r>
          <w:r w:rsidRPr="004A2F95">
            <w:rPr>
              <w:rFonts w:ascii="Arial" w:hAnsi="Arial" w:cs="Arial"/>
              <w:sz w:val="28"/>
              <w:szCs w:val="28"/>
            </w:rPr>
            <w:t xml:space="preserve"> </w:t>
          </w:r>
          <w:r w:rsidRPr="004A2F95">
            <w:rPr>
              <w:rFonts w:ascii="Arial" w:hAnsi="Arial" w:cs="Arial"/>
              <w:sz w:val="28"/>
              <w:szCs w:val="28"/>
            </w:rPr>
            <w:ptab w:relativeTo="margin" w:alignment="right" w:leader="dot"/>
          </w:r>
        </w:p>
      </w:sdtContent>
    </w:sdt>
    <w:p w:rsidR="00EB76D1" w:rsidRPr="004A2F95" w:rsidRDefault="00EB76D1">
      <w:pPr>
        <w:rPr>
          <w:rFonts w:ascii="Arial" w:hAnsi="Arial" w:cs="Arial"/>
          <w:sz w:val="28"/>
          <w:szCs w:val="28"/>
        </w:rPr>
      </w:pPr>
      <w:r w:rsidRPr="004A2F95">
        <w:rPr>
          <w:rFonts w:ascii="Arial" w:hAnsi="Arial" w:cs="Arial"/>
          <w:sz w:val="28"/>
          <w:szCs w:val="28"/>
        </w:rPr>
        <w:br w:type="page"/>
      </w:r>
    </w:p>
    <w:p w:rsidR="00EB76D1" w:rsidRDefault="00C7609C">
      <w:pPr>
        <w:rPr>
          <w:b/>
          <w:sz w:val="28"/>
          <w:szCs w:val="28"/>
          <w:u w:val="single"/>
        </w:rPr>
      </w:pPr>
      <w:r w:rsidRPr="004E4489">
        <w:rPr>
          <w:b/>
          <w:sz w:val="28"/>
          <w:szCs w:val="28"/>
          <w:u w:val="single"/>
        </w:rPr>
        <w:lastRenderedPageBreak/>
        <w:t>Introduction:</w:t>
      </w:r>
    </w:p>
    <w:p w:rsidR="005125A4" w:rsidRDefault="00F506CD" w:rsidP="003748F1">
      <w:pPr>
        <w:rPr>
          <w:rFonts w:ascii="Arial" w:hAnsi="Arial" w:cs="Arial"/>
          <w:sz w:val="28"/>
          <w:szCs w:val="28"/>
          <w:shd w:val="clear" w:color="auto" w:fill="FFFFFF"/>
        </w:rPr>
      </w:pPr>
      <w:r w:rsidRPr="003748F1">
        <w:rPr>
          <w:rFonts w:ascii="Arial" w:hAnsi="Arial" w:cs="Arial"/>
          <w:sz w:val="28"/>
          <w:szCs w:val="28"/>
          <w:shd w:val="clear" w:color="auto" w:fill="FFFFFF"/>
        </w:rPr>
        <w:t xml:space="preserve">In this assignment there is three sections </w:t>
      </w:r>
      <w:r w:rsidR="00EE3759">
        <w:rPr>
          <w:rFonts w:ascii="Arial" w:hAnsi="Arial" w:cs="Arial"/>
          <w:sz w:val="28"/>
          <w:szCs w:val="28"/>
          <w:shd w:val="clear" w:color="auto" w:fill="FFFFFF"/>
        </w:rPr>
        <w:t>to be included in</w:t>
      </w:r>
      <w:r w:rsidR="004A2F95">
        <w:rPr>
          <w:rFonts w:ascii="Arial" w:hAnsi="Arial" w:cs="Arial"/>
          <w:sz w:val="28"/>
          <w:szCs w:val="28"/>
          <w:shd w:val="clear" w:color="auto" w:fill="FFFFFF"/>
        </w:rPr>
        <w:t>to</w:t>
      </w:r>
      <w:r w:rsidR="00EE3759">
        <w:rPr>
          <w:rFonts w:ascii="Arial" w:hAnsi="Arial" w:cs="Arial"/>
          <w:sz w:val="28"/>
          <w:szCs w:val="28"/>
          <w:shd w:val="clear" w:color="auto" w:fill="FFFFFF"/>
        </w:rPr>
        <w:t xml:space="preserve"> this report</w:t>
      </w:r>
      <w:r w:rsidRPr="003748F1">
        <w:rPr>
          <w:rFonts w:ascii="Arial" w:hAnsi="Arial" w:cs="Arial"/>
          <w:sz w:val="28"/>
          <w:szCs w:val="28"/>
          <w:shd w:val="clear" w:color="auto" w:fill="FFFFFF"/>
        </w:rPr>
        <w:t xml:space="preserve">, </w:t>
      </w:r>
      <w:r w:rsidR="00EE3759">
        <w:rPr>
          <w:rFonts w:ascii="Arial" w:hAnsi="Arial" w:cs="Arial"/>
          <w:sz w:val="28"/>
          <w:szCs w:val="28"/>
          <w:shd w:val="clear" w:color="auto" w:fill="FFFFFF"/>
        </w:rPr>
        <w:t>the first section</w:t>
      </w:r>
      <w:r w:rsidRPr="003748F1">
        <w:rPr>
          <w:rFonts w:ascii="Arial" w:hAnsi="Arial" w:cs="Arial"/>
          <w:sz w:val="28"/>
          <w:szCs w:val="28"/>
          <w:shd w:val="clear" w:color="auto" w:fill="FFFFFF"/>
        </w:rPr>
        <w:t xml:space="preserve"> is to analyse a chosen company stating the company history, business model, position in the </w:t>
      </w:r>
      <w:r w:rsidR="007127A2" w:rsidRPr="003748F1">
        <w:rPr>
          <w:rFonts w:ascii="Arial" w:hAnsi="Arial" w:cs="Arial"/>
          <w:sz w:val="28"/>
          <w:szCs w:val="28"/>
          <w:shd w:val="clear" w:color="auto" w:fill="FFFFFF"/>
        </w:rPr>
        <w:t>marketplace</w:t>
      </w:r>
      <w:r w:rsidRPr="003748F1">
        <w:rPr>
          <w:rFonts w:ascii="Arial" w:hAnsi="Arial" w:cs="Arial"/>
          <w:sz w:val="28"/>
          <w:szCs w:val="28"/>
          <w:shd w:val="clear" w:color="auto" w:fill="FFFFFF"/>
        </w:rPr>
        <w:t xml:space="preserve"> and any other strategic changes the company may have</w:t>
      </w:r>
      <w:r w:rsidR="00EE3759">
        <w:rPr>
          <w:rFonts w:ascii="Arial" w:hAnsi="Arial" w:cs="Arial"/>
          <w:sz w:val="28"/>
          <w:szCs w:val="28"/>
          <w:shd w:val="clear" w:color="auto" w:fill="FFFFFF"/>
        </w:rPr>
        <w:t xml:space="preserve"> had</w:t>
      </w:r>
      <w:r w:rsidRPr="003748F1">
        <w:rPr>
          <w:rFonts w:ascii="Arial" w:hAnsi="Arial" w:cs="Arial"/>
          <w:sz w:val="28"/>
          <w:szCs w:val="28"/>
          <w:shd w:val="clear" w:color="auto" w:fill="FFFFFF"/>
        </w:rPr>
        <w:t xml:space="preserve">. The second part is all about going </w:t>
      </w:r>
      <w:r w:rsidR="00EE3759">
        <w:rPr>
          <w:rFonts w:ascii="Arial" w:hAnsi="Arial" w:cs="Arial"/>
          <w:sz w:val="28"/>
          <w:szCs w:val="28"/>
          <w:shd w:val="clear" w:color="auto" w:fill="FFFFFF"/>
        </w:rPr>
        <w:t xml:space="preserve">over </w:t>
      </w:r>
      <w:r w:rsidRPr="003748F1">
        <w:rPr>
          <w:rFonts w:ascii="Arial" w:hAnsi="Arial" w:cs="Arial"/>
          <w:sz w:val="28"/>
          <w:szCs w:val="28"/>
          <w:shd w:val="clear" w:color="auto" w:fill="FFFFFF"/>
        </w:rPr>
        <w:t>the company financial stat</w:t>
      </w:r>
      <w:r w:rsidR="00EE3759">
        <w:rPr>
          <w:rFonts w:ascii="Arial" w:hAnsi="Arial" w:cs="Arial"/>
          <w:sz w:val="28"/>
          <w:szCs w:val="28"/>
          <w:shd w:val="clear" w:color="auto" w:fill="FFFFFF"/>
        </w:rPr>
        <w:t xml:space="preserve">ements </w:t>
      </w:r>
      <w:r w:rsidR="005125A4">
        <w:rPr>
          <w:rFonts w:ascii="Arial" w:hAnsi="Arial" w:cs="Arial"/>
          <w:sz w:val="28"/>
          <w:szCs w:val="28"/>
          <w:shd w:val="clear" w:color="auto" w:fill="FFFFFF"/>
        </w:rPr>
        <w:t>including, efficiency ratio's, profit, sales and growth within the last 5 years. T</w:t>
      </w:r>
      <w:r w:rsidRPr="003748F1">
        <w:rPr>
          <w:rFonts w:ascii="Arial" w:hAnsi="Arial" w:cs="Arial"/>
          <w:sz w:val="28"/>
          <w:szCs w:val="28"/>
          <w:shd w:val="clear" w:color="auto" w:fill="FFFFFF"/>
        </w:rPr>
        <w:t>he aim here is to find out the profitability of the company as well</w:t>
      </w:r>
      <w:r w:rsidR="005125A4">
        <w:rPr>
          <w:rFonts w:ascii="Arial" w:hAnsi="Arial" w:cs="Arial"/>
          <w:sz w:val="28"/>
          <w:szCs w:val="28"/>
          <w:shd w:val="clear" w:color="auto" w:fill="FFFFFF"/>
        </w:rPr>
        <w:t xml:space="preserve"> as the key financial ratios by comparing the figures to another leading brand.</w:t>
      </w:r>
      <w:r w:rsidR="00EE3759">
        <w:rPr>
          <w:rFonts w:ascii="Arial" w:hAnsi="Arial" w:cs="Arial"/>
          <w:sz w:val="28"/>
          <w:szCs w:val="28"/>
          <w:shd w:val="clear" w:color="auto" w:fill="FFFFFF"/>
        </w:rPr>
        <w:t xml:space="preserve"> </w:t>
      </w:r>
      <w:r w:rsidRPr="003748F1">
        <w:rPr>
          <w:rFonts w:ascii="Arial" w:hAnsi="Arial" w:cs="Arial"/>
          <w:sz w:val="28"/>
          <w:szCs w:val="28"/>
          <w:shd w:val="clear" w:color="auto" w:fill="FFFFFF"/>
        </w:rPr>
        <w:t>The final section is carrying out the investment</w:t>
      </w:r>
      <w:r w:rsidR="00EE3759">
        <w:rPr>
          <w:rFonts w:ascii="Arial" w:hAnsi="Arial" w:cs="Arial"/>
          <w:sz w:val="28"/>
          <w:szCs w:val="28"/>
          <w:shd w:val="clear" w:color="auto" w:fill="FFFFFF"/>
        </w:rPr>
        <w:t>s</w:t>
      </w:r>
      <w:r w:rsidRPr="003748F1">
        <w:rPr>
          <w:rFonts w:ascii="Arial" w:hAnsi="Arial" w:cs="Arial"/>
          <w:sz w:val="28"/>
          <w:szCs w:val="28"/>
          <w:shd w:val="clear" w:color="auto" w:fill="FFFFFF"/>
        </w:rPr>
        <w:t xml:space="preserve"> of</w:t>
      </w:r>
      <w:r w:rsidR="005125A4">
        <w:rPr>
          <w:rFonts w:ascii="Arial" w:hAnsi="Arial" w:cs="Arial"/>
          <w:sz w:val="28"/>
          <w:szCs w:val="28"/>
          <w:shd w:val="clear" w:color="auto" w:fill="FFFFFF"/>
        </w:rPr>
        <w:t xml:space="preserve"> a new project and see </w:t>
      </w:r>
      <w:r w:rsidR="007127A2">
        <w:rPr>
          <w:rFonts w:ascii="Arial" w:hAnsi="Arial" w:cs="Arial"/>
          <w:sz w:val="28"/>
          <w:szCs w:val="28"/>
          <w:shd w:val="clear" w:color="auto" w:fill="FFFFFF"/>
        </w:rPr>
        <w:t>whether</w:t>
      </w:r>
      <w:r w:rsidR="005125A4">
        <w:rPr>
          <w:rFonts w:ascii="Arial" w:hAnsi="Arial" w:cs="Arial"/>
          <w:sz w:val="28"/>
          <w:szCs w:val="28"/>
          <w:shd w:val="clear" w:color="auto" w:fill="FFFFFF"/>
        </w:rPr>
        <w:t xml:space="preserve"> the new business idea will bring back enough revenue as well as if it worth taking on the new investment for the existing company. </w:t>
      </w:r>
    </w:p>
    <w:p w:rsidR="00F506CD" w:rsidRPr="003748F1" w:rsidRDefault="00EE3759" w:rsidP="003748F1">
      <w:pPr>
        <w:rPr>
          <w:rFonts w:ascii="Arial" w:hAnsi="Arial" w:cs="Arial"/>
          <w:sz w:val="28"/>
          <w:szCs w:val="28"/>
          <w:shd w:val="clear" w:color="auto" w:fill="FFFFFF"/>
        </w:rPr>
      </w:pPr>
      <w:r>
        <w:rPr>
          <w:rFonts w:ascii="Arial" w:hAnsi="Arial" w:cs="Arial"/>
          <w:sz w:val="28"/>
          <w:szCs w:val="28"/>
          <w:shd w:val="clear" w:color="auto" w:fill="FFFFFF"/>
        </w:rPr>
        <w:t xml:space="preserve">he </w:t>
      </w:r>
      <w:r w:rsidR="007127A2">
        <w:rPr>
          <w:rFonts w:ascii="Arial" w:hAnsi="Arial" w:cs="Arial"/>
          <w:sz w:val="28"/>
          <w:szCs w:val="28"/>
          <w:shd w:val="clear" w:color="auto" w:fill="FFFFFF"/>
        </w:rPr>
        <w:t>companies</w:t>
      </w:r>
      <w:r>
        <w:rPr>
          <w:rFonts w:ascii="Arial" w:hAnsi="Arial" w:cs="Arial"/>
          <w:sz w:val="28"/>
          <w:szCs w:val="28"/>
          <w:shd w:val="clear" w:color="auto" w:fill="FFFFFF"/>
        </w:rPr>
        <w:t xml:space="preserve"> I have chosen to</w:t>
      </w:r>
      <w:r w:rsidR="00F506CD" w:rsidRPr="003748F1">
        <w:rPr>
          <w:rFonts w:ascii="Arial" w:hAnsi="Arial" w:cs="Arial"/>
          <w:sz w:val="28"/>
          <w:szCs w:val="28"/>
          <w:shd w:val="clear" w:color="auto" w:fill="FFFFFF"/>
        </w:rPr>
        <w:t xml:space="preserve"> </w:t>
      </w:r>
      <w:r>
        <w:rPr>
          <w:rFonts w:ascii="Arial" w:hAnsi="Arial" w:cs="Arial"/>
          <w:sz w:val="28"/>
          <w:szCs w:val="28"/>
          <w:shd w:val="clear" w:color="auto" w:fill="FFFFFF"/>
        </w:rPr>
        <w:t xml:space="preserve">analyse is </w:t>
      </w:r>
      <w:r w:rsidR="00F506CD" w:rsidRPr="003748F1">
        <w:rPr>
          <w:rFonts w:ascii="Arial" w:hAnsi="Arial" w:cs="Arial"/>
          <w:sz w:val="28"/>
          <w:szCs w:val="28"/>
          <w:shd w:val="clear" w:color="auto" w:fill="FFFFFF"/>
        </w:rPr>
        <w:t>Apple one of the most popular named brands out there. The re</w:t>
      </w:r>
      <w:r w:rsidR="00D71F2D" w:rsidRPr="003748F1">
        <w:rPr>
          <w:rFonts w:ascii="Arial" w:hAnsi="Arial" w:cs="Arial"/>
          <w:sz w:val="28"/>
          <w:szCs w:val="28"/>
          <w:shd w:val="clear" w:color="auto" w:fill="FFFFFF"/>
        </w:rPr>
        <w:t>ason for this is because I have recently written about Apple in another report and I have learnt more about the company</w:t>
      </w:r>
      <w:r w:rsidR="00E07886">
        <w:rPr>
          <w:rFonts w:ascii="Arial" w:hAnsi="Arial" w:cs="Arial"/>
          <w:sz w:val="28"/>
          <w:szCs w:val="28"/>
          <w:shd w:val="clear" w:color="auto" w:fill="FFFFFF"/>
        </w:rPr>
        <w:t xml:space="preserve"> legal issues and strategic changes. In order to </w:t>
      </w:r>
      <w:r w:rsidR="00D71F2D" w:rsidRPr="003748F1">
        <w:rPr>
          <w:rFonts w:ascii="Arial" w:hAnsi="Arial" w:cs="Arial"/>
          <w:sz w:val="28"/>
          <w:szCs w:val="28"/>
          <w:shd w:val="clear" w:color="auto" w:fill="FFFFFF"/>
        </w:rPr>
        <w:t xml:space="preserve">analysis the company annual reports and give feedback on any strategic changes relating to Apple, I would need to research and provide statements, business model and their current position in the </w:t>
      </w:r>
      <w:r w:rsidR="007127A2" w:rsidRPr="003748F1">
        <w:rPr>
          <w:rFonts w:ascii="Arial" w:hAnsi="Arial" w:cs="Arial"/>
          <w:sz w:val="28"/>
          <w:szCs w:val="28"/>
          <w:shd w:val="clear" w:color="auto" w:fill="FFFFFF"/>
        </w:rPr>
        <w:t>marketplace</w:t>
      </w:r>
      <w:r w:rsidR="00D71F2D" w:rsidRPr="003748F1">
        <w:rPr>
          <w:rFonts w:ascii="Arial" w:hAnsi="Arial" w:cs="Arial"/>
          <w:sz w:val="28"/>
          <w:szCs w:val="28"/>
          <w:shd w:val="clear" w:color="auto" w:fill="FFFFFF"/>
        </w:rPr>
        <w:t xml:space="preserve">. </w:t>
      </w:r>
    </w:p>
    <w:p w:rsidR="00B17C85" w:rsidRPr="00F07951" w:rsidRDefault="00B17C85" w:rsidP="00F506CD">
      <w:pPr>
        <w:spacing w:line="360" w:lineRule="auto"/>
        <w:rPr>
          <w:rFonts w:ascii="Arial" w:hAnsi="Arial" w:cs="Arial"/>
          <w:color w:val="222222"/>
          <w:spacing w:val="-10"/>
          <w:sz w:val="27"/>
          <w:szCs w:val="27"/>
          <w:shd w:val="clear" w:color="auto" w:fill="FFFFFF"/>
        </w:rPr>
      </w:pPr>
    </w:p>
    <w:p w:rsidR="003E37D7" w:rsidRPr="003E37D7" w:rsidRDefault="003E37D7" w:rsidP="00F506CD">
      <w:pPr>
        <w:pStyle w:val="ListParagraph"/>
        <w:spacing w:line="360" w:lineRule="auto"/>
        <w:ind w:left="770"/>
        <w:rPr>
          <w:rFonts w:ascii="Arial" w:hAnsi="Arial" w:cs="Arial"/>
          <w:sz w:val="24"/>
          <w:szCs w:val="24"/>
        </w:rPr>
      </w:pPr>
    </w:p>
    <w:p w:rsidR="00A21D7B" w:rsidRPr="00E17DFF" w:rsidRDefault="00A21D7B" w:rsidP="00F506CD">
      <w:pPr>
        <w:spacing w:line="360" w:lineRule="auto"/>
        <w:rPr>
          <w:rFonts w:ascii="Arial" w:hAnsi="Arial" w:cs="Arial"/>
          <w:sz w:val="24"/>
          <w:szCs w:val="24"/>
        </w:rPr>
      </w:pPr>
    </w:p>
    <w:p w:rsidR="00703E0D" w:rsidRPr="0014314D" w:rsidRDefault="00703E0D" w:rsidP="00F506CD">
      <w:pPr>
        <w:spacing w:line="360" w:lineRule="auto"/>
        <w:rPr>
          <w:rFonts w:ascii="Arial" w:hAnsi="Arial" w:cs="Arial"/>
          <w:sz w:val="28"/>
          <w:szCs w:val="28"/>
        </w:rPr>
      </w:pPr>
    </w:p>
    <w:p w:rsidR="00EB76D1" w:rsidRDefault="00EB76D1" w:rsidP="00F506CD">
      <w:pPr>
        <w:spacing w:line="360" w:lineRule="auto"/>
      </w:pPr>
      <w:r>
        <w:br w:type="page"/>
      </w:r>
    </w:p>
    <w:p w:rsidR="00D71F2D" w:rsidRPr="005125A4" w:rsidRDefault="00D71F2D" w:rsidP="009059BE">
      <w:pPr>
        <w:pStyle w:val="TOC1"/>
        <w:rPr>
          <w:b/>
          <w:sz w:val="28"/>
          <w:szCs w:val="28"/>
          <w:u w:val="single"/>
        </w:rPr>
      </w:pPr>
      <w:r w:rsidRPr="005125A4">
        <w:rPr>
          <w:b/>
          <w:sz w:val="28"/>
          <w:szCs w:val="28"/>
          <w:u w:val="single"/>
        </w:rPr>
        <w:lastRenderedPageBreak/>
        <w:t xml:space="preserve">Section 1: </w:t>
      </w:r>
    </w:p>
    <w:p w:rsidR="00D71F2D" w:rsidRPr="005125A4" w:rsidRDefault="00D71F2D" w:rsidP="009059BE">
      <w:pPr>
        <w:pStyle w:val="TOC1"/>
        <w:rPr>
          <w:b/>
          <w:sz w:val="28"/>
          <w:szCs w:val="28"/>
          <w:u w:val="single"/>
        </w:rPr>
      </w:pPr>
      <w:r w:rsidRPr="005125A4">
        <w:rPr>
          <w:b/>
          <w:sz w:val="28"/>
          <w:szCs w:val="28"/>
          <w:u w:val="single"/>
        </w:rPr>
        <w:t>Apple background History</w:t>
      </w:r>
      <w:r w:rsidR="00A801DE" w:rsidRPr="005125A4">
        <w:rPr>
          <w:b/>
          <w:sz w:val="28"/>
          <w:szCs w:val="28"/>
          <w:u w:val="single"/>
        </w:rPr>
        <w:t>:</w:t>
      </w:r>
    </w:p>
    <w:p w:rsidR="00EB76D1" w:rsidRPr="00FF2CF5" w:rsidRDefault="00F357B8" w:rsidP="00F357B8">
      <w:pPr>
        <w:spacing w:line="360" w:lineRule="auto"/>
        <w:rPr>
          <w:rFonts w:ascii="Arial" w:hAnsi="Arial" w:cs="Arial"/>
          <w:sz w:val="28"/>
          <w:szCs w:val="28"/>
        </w:rPr>
      </w:pPr>
      <w:r w:rsidRPr="00632CCD">
        <w:rPr>
          <w:rFonts w:ascii="Arial" w:hAnsi="Arial" w:cs="Arial"/>
          <w:sz w:val="28"/>
          <w:szCs w:val="28"/>
        </w:rPr>
        <w:t xml:space="preserve">Apple was invested and found by Steve Jobs and Steve Wozniak in the year 1976. </w:t>
      </w:r>
      <w:r w:rsidR="00FF2CF5">
        <w:rPr>
          <w:rFonts w:ascii="Arial" w:hAnsi="Arial" w:cs="Arial"/>
          <w:sz w:val="28"/>
          <w:szCs w:val="28"/>
        </w:rPr>
        <w:t xml:space="preserve">The idea behind buying a new company was to change the way customers saw personal computers and to make them small enough to fit anywhere in your home or work offices. </w:t>
      </w:r>
      <w:r w:rsidR="007127A2" w:rsidRPr="00632CCD">
        <w:rPr>
          <w:rFonts w:ascii="Arial" w:hAnsi="Arial" w:cs="Arial"/>
          <w:sz w:val="28"/>
          <w:szCs w:val="28"/>
        </w:rPr>
        <w:t>However,</w:t>
      </w:r>
      <w:r w:rsidRPr="00632CCD">
        <w:rPr>
          <w:rFonts w:ascii="Arial" w:hAnsi="Arial" w:cs="Arial"/>
          <w:sz w:val="28"/>
          <w:szCs w:val="28"/>
        </w:rPr>
        <w:t xml:space="preserve"> it took a few years to register the company as Apple in the United States January 1977 California in a city called Cupertino. Apple has around 132,000 people working for them in the company. They are one of the top companies within the IT sector. The</w:t>
      </w:r>
      <w:r w:rsidR="00A801DE">
        <w:rPr>
          <w:rFonts w:ascii="Arial" w:hAnsi="Arial" w:cs="Arial"/>
          <w:sz w:val="28"/>
          <w:szCs w:val="28"/>
        </w:rPr>
        <w:t>re is no need to check online to</w:t>
      </w:r>
      <w:r w:rsidRPr="00632CCD">
        <w:rPr>
          <w:rFonts w:ascii="Arial" w:hAnsi="Arial" w:cs="Arial"/>
          <w:sz w:val="28"/>
          <w:szCs w:val="28"/>
        </w:rPr>
        <w:t xml:space="preserve"> see how successful Apple really is, looking around you will see loads of Apple products every</w:t>
      </w:r>
      <w:r w:rsidR="00A801DE">
        <w:rPr>
          <w:rFonts w:ascii="Arial" w:hAnsi="Arial" w:cs="Arial"/>
          <w:sz w:val="28"/>
          <w:szCs w:val="28"/>
        </w:rPr>
        <w:t>where such as,</w:t>
      </w:r>
      <w:r w:rsidRPr="00632CCD">
        <w:rPr>
          <w:rFonts w:ascii="Arial" w:hAnsi="Arial" w:cs="Arial"/>
          <w:sz w:val="28"/>
          <w:szCs w:val="28"/>
        </w:rPr>
        <w:t xml:space="preserve"> </w:t>
      </w:r>
      <w:r w:rsidRPr="00632CCD">
        <w:rPr>
          <w:rFonts w:ascii="Arial" w:hAnsi="Arial" w:cs="Arial"/>
          <w:color w:val="0A0A0A"/>
          <w:sz w:val="28"/>
          <w:szCs w:val="28"/>
        </w:rPr>
        <w:t xml:space="preserve">iPhone, iPad, or </w:t>
      </w:r>
      <w:r w:rsidR="007127A2" w:rsidRPr="00632CCD">
        <w:rPr>
          <w:rFonts w:ascii="Arial" w:hAnsi="Arial" w:cs="Arial"/>
          <w:color w:val="0A0A0A"/>
          <w:sz w:val="28"/>
          <w:szCs w:val="28"/>
        </w:rPr>
        <w:t>a</w:t>
      </w:r>
      <w:r w:rsidRPr="00632CCD">
        <w:rPr>
          <w:rFonts w:ascii="Arial" w:hAnsi="Arial" w:cs="Arial"/>
          <w:color w:val="0A0A0A"/>
          <w:sz w:val="28"/>
          <w:szCs w:val="28"/>
        </w:rPr>
        <w:t xml:space="preserve"> MacBook.</w:t>
      </w:r>
      <w:r w:rsidR="005125A4">
        <w:rPr>
          <w:rFonts w:ascii="Arial" w:hAnsi="Arial" w:cs="Arial"/>
          <w:color w:val="0A0A0A"/>
          <w:sz w:val="28"/>
          <w:szCs w:val="28"/>
        </w:rPr>
        <w:t xml:space="preserve"> The name behind Apple could have caused many problems </w:t>
      </w:r>
      <w:r w:rsidR="007127A2">
        <w:rPr>
          <w:rFonts w:ascii="Arial" w:hAnsi="Arial" w:cs="Arial"/>
          <w:color w:val="0A0A0A"/>
          <w:sz w:val="28"/>
          <w:szCs w:val="28"/>
        </w:rPr>
        <w:t>later</w:t>
      </w:r>
      <w:r w:rsidR="005125A4">
        <w:rPr>
          <w:rFonts w:ascii="Arial" w:hAnsi="Arial" w:cs="Arial"/>
          <w:color w:val="0A0A0A"/>
          <w:sz w:val="28"/>
          <w:szCs w:val="28"/>
        </w:rPr>
        <w:t xml:space="preserve"> as the name was very similar to the Beatles publisher called Apple Corps. The main reason behind the name Apple came about when Steve Jobs one day when he returned from visiting </w:t>
      </w:r>
      <w:r w:rsidR="007127A2">
        <w:rPr>
          <w:rFonts w:ascii="Arial" w:hAnsi="Arial" w:cs="Arial"/>
          <w:color w:val="0A0A0A"/>
          <w:sz w:val="28"/>
          <w:szCs w:val="28"/>
        </w:rPr>
        <w:t>an</w:t>
      </w:r>
      <w:r w:rsidR="005125A4">
        <w:rPr>
          <w:rFonts w:ascii="Arial" w:hAnsi="Arial" w:cs="Arial"/>
          <w:color w:val="0A0A0A"/>
          <w:sz w:val="28"/>
          <w:szCs w:val="28"/>
        </w:rPr>
        <w:t xml:space="preserve"> apple farm. Mr. Jobs thought the name Apple was "fun, spirited and not intimidating at all</w:t>
      </w:r>
      <w:r w:rsidR="007127A2">
        <w:rPr>
          <w:rFonts w:ascii="Arial" w:hAnsi="Arial" w:cs="Arial"/>
          <w:color w:val="0A0A0A"/>
          <w:sz w:val="28"/>
          <w:szCs w:val="28"/>
        </w:rPr>
        <w:t>’ The</w:t>
      </w:r>
      <w:r w:rsidR="005125A4">
        <w:rPr>
          <w:rFonts w:ascii="Arial" w:hAnsi="Arial" w:cs="Arial"/>
          <w:color w:val="0A0A0A"/>
          <w:sz w:val="28"/>
          <w:szCs w:val="28"/>
        </w:rPr>
        <w:t xml:space="preserve"> letting of the company starting with an A was </w:t>
      </w:r>
      <w:r w:rsidR="00FF2CF5">
        <w:rPr>
          <w:rFonts w:ascii="Arial" w:hAnsi="Arial" w:cs="Arial"/>
          <w:color w:val="0A0A0A"/>
          <w:sz w:val="28"/>
          <w:szCs w:val="28"/>
        </w:rPr>
        <w:t>beneficial</w:t>
      </w:r>
      <w:r w:rsidR="005125A4">
        <w:rPr>
          <w:rFonts w:ascii="Arial" w:hAnsi="Arial" w:cs="Arial"/>
          <w:color w:val="0A0A0A"/>
          <w:sz w:val="28"/>
          <w:szCs w:val="28"/>
        </w:rPr>
        <w:t xml:space="preserve"> as this was mean the company listing would always be at the front</w:t>
      </w:r>
      <w:r w:rsidR="00FF2CF5">
        <w:rPr>
          <w:rFonts w:ascii="Arial" w:hAnsi="Arial" w:cs="Arial"/>
          <w:color w:val="0A0A0A"/>
          <w:sz w:val="28"/>
          <w:szCs w:val="28"/>
        </w:rPr>
        <w:t xml:space="preserve">. </w:t>
      </w:r>
    </w:p>
    <w:p w:rsidR="00F357B8" w:rsidRPr="00632CCD" w:rsidRDefault="00F357B8" w:rsidP="00F357B8">
      <w:pPr>
        <w:spacing w:line="360" w:lineRule="auto"/>
        <w:rPr>
          <w:rFonts w:ascii="Arial" w:hAnsi="Arial" w:cs="Arial"/>
          <w:b/>
          <w:color w:val="0A0A0A"/>
          <w:sz w:val="28"/>
          <w:szCs w:val="28"/>
        </w:rPr>
      </w:pPr>
      <w:r w:rsidRPr="00632CCD">
        <w:rPr>
          <w:rFonts w:ascii="Arial" w:hAnsi="Arial" w:cs="Arial"/>
          <w:b/>
          <w:color w:val="0A0A0A"/>
          <w:sz w:val="28"/>
          <w:szCs w:val="28"/>
        </w:rPr>
        <w:t>Apple sells a range of products which include as followed:</w:t>
      </w:r>
    </w:p>
    <w:p w:rsidR="00F357B8" w:rsidRPr="00632CCD" w:rsidRDefault="00F357B8" w:rsidP="00F357B8">
      <w:pPr>
        <w:pStyle w:val="ListParagraph"/>
        <w:numPr>
          <w:ilvl w:val="0"/>
          <w:numId w:val="13"/>
        </w:numPr>
        <w:spacing w:line="360" w:lineRule="auto"/>
        <w:rPr>
          <w:rFonts w:ascii="Arial" w:hAnsi="Arial" w:cs="Arial"/>
          <w:sz w:val="28"/>
          <w:szCs w:val="28"/>
        </w:rPr>
      </w:pPr>
      <w:r w:rsidRPr="00632CCD">
        <w:rPr>
          <w:rFonts w:ascii="Arial" w:hAnsi="Arial" w:cs="Arial"/>
          <w:sz w:val="28"/>
          <w:szCs w:val="28"/>
        </w:rPr>
        <w:t xml:space="preserve">Electronics, </w:t>
      </w:r>
      <w:r w:rsidRPr="00632CCD">
        <w:rPr>
          <w:rFonts w:ascii="Arial" w:hAnsi="Arial" w:cs="Arial"/>
          <w:color w:val="0A0A0A"/>
          <w:sz w:val="28"/>
          <w:szCs w:val="28"/>
        </w:rPr>
        <w:t xml:space="preserve">iPhone, </w:t>
      </w:r>
      <w:r w:rsidR="007127A2" w:rsidRPr="00632CCD">
        <w:rPr>
          <w:rFonts w:ascii="Arial" w:hAnsi="Arial" w:cs="Arial"/>
          <w:color w:val="0A0A0A"/>
          <w:sz w:val="28"/>
          <w:szCs w:val="28"/>
        </w:rPr>
        <w:t xml:space="preserve">iPad, </w:t>
      </w:r>
      <w:proofErr w:type="spellStart"/>
      <w:r w:rsidR="007127A2" w:rsidRPr="00632CCD">
        <w:rPr>
          <w:rFonts w:ascii="Arial" w:hAnsi="Arial" w:cs="Arial"/>
          <w:color w:val="0A0A0A"/>
          <w:sz w:val="28"/>
          <w:szCs w:val="28"/>
        </w:rPr>
        <w:t>IPod</w:t>
      </w:r>
      <w:proofErr w:type="spellEnd"/>
    </w:p>
    <w:p w:rsidR="00F357B8" w:rsidRPr="00632CCD" w:rsidRDefault="00F357B8" w:rsidP="00F357B8">
      <w:pPr>
        <w:pStyle w:val="ListParagraph"/>
        <w:numPr>
          <w:ilvl w:val="0"/>
          <w:numId w:val="13"/>
        </w:numPr>
        <w:spacing w:line="360" w:lineRule="auto"/>
        <w:rPr>
          <w:rFonts w:ascii="Arial" w:hAnsi="Arial" w:cs="Arial"/>
          <w:sz w:val="28"/>
          <w:szCs w:val="28"/>
        </w:rPr>
      </w:pPr>
      <w:r w:rsidRPr="00632CCD">
        <w:rPr>
          <w:rFonts w:ascii="Arial" w:hAnsi="Arial" w:cs="Arial"/>
          <w:sz w:val="28"/>
          <w:szCs w:val="28"/>
        </w:rPr>
        <w:t>PC- MacBook</w:t>
      </w:r>
    </w:p>
    <w:p w:rsidR="00F357B8" w:rsidRPr="00632CCD" w:rsidRDefault="00F357B8" w:rsidP="00F357B8">
      <w:pPr>
        <w:pStyle w:val="ListParagraph"/>
        <w:numPr>
          <w:ilvl w:val="0"/>
          <w:numId w:val="13"/>
        </w:numPr>
        <w:spacing w:line="360" w:lineRule="auto"/>
        <w:rPr>
          <w:rFonts w:ascii="Arial" w:hAnsi="Arial" w:cs="Arial"/>
          <w:sz w:val="28"/>
          <w:szCs w:val="28"/>
        </w:rPr>
      </w:pPr>
      <w:r w:rsidRPr="00632CCD">
        <w:rPr>
          <w:rFonts w:ascii="Arial" w:hAnsi="Arial" w:cs="Arial"/>
          <w:sz w:val="28"/>
          <w:szCs w:val="28"/>
        </w:rPr>
        <w:t>Digital Media - iTunes music</w:t>
      </w:r>
    </w:p>
    <w:p w:rsidR="00F357B8" w:rsidRPr="00632CCD" w:rsidRDefault="00F357B8" w:rsidP="00F357B8">
      <w:pPr>
        <w:pStyle w:val="ListParagraph"/>
        <w:numPr>
          <w:ilvl w:val="0"/>
          <w:numId w:val="13"/>
        </w:numPr>
        <w:spacing w:line="360" w:lineRule="auto"/>
        <w:rPr>
          <w:rFonts w:ascii="Arial" w:hAnsi="Arial" w:cs="Arial"/>
          <w:sz w:val="28"/>
          <w:szCs w:val="28"/>
        </w:rPr>
      </w:pPr>
      <w:r w:rsidRPr="00632CCD">
        <w:rPr>
          <w:rFonts w:ascii="Arial" w:hAnsi="Arial" w:cs="Arial"/>
          <w:sz w:val="28"/>
          <w:szCs w:val="28"/>
        </w:rPr>
        <w:t>Software - IOS / Macintosh</w:t>
      </w:r>
      <w:r w:rsidR="000B5B96" w:rsidRPr="00632CCD">
        <w:rPr>
          <w:rFonts w:ascii="Arial" w:hAnsi="Arial" w:cs="Arial"/>
          <w:sz w:val="28"/>
          <w:szCs w:val="28"/>
        </w:rPr>
        <w:t xml:space="preserve"> (Ahmet, 2019.)</w:t>
      </w:r>
    </w:p>
    <w:p w:rsidR="000753AE" w:rsidRPr="005125A4" w:rsidRDefault="000753AE" w:rsidP="000753AE">
      <w:pPr>
        <w:spacing w:line="360" w:lineRule="auto"/>
        <w:rPr>
          <w:rFonts w:ascii="Arial" w:hAnsi="Arial" w:cs="Arial"/>
          <w:sz w:val="24"/>
          <w:szCs w:val="24"/>
        </w:rPr>
      </w:pPr>
    </w:p>
    <w:p w:rsidR="00FF2CF5" w:rsidRDefault="00FF2CF5">
      <w:pPr>
        <w:rPr>
          <w:rFonts w:ascii="Arial" w:hAnsi="Arial" w:cs="Arial"/>
          <w:sz w:val="24"/>
          <w:szCs w:val="24"/>
        </w:rPr>
      </w:pPr>
    </w:p>
    <w:p w:rsidR="00FF2CF5" w:rsidRDefault="00FF2CF5">
      <w:pPr>
        <w:rPr>
          <w:rFonts w:ascii="Arial" w:hAnsi="Arial" w:cs="Arial"/>
          <w:sz w:val="24"/>
          <w:szCs w:val="24"/>
        </w:rPr>
      </w:pPr>
    </w:p>
    <w:p w:rsidR="00D71F2D" w:rsidRPr="00D71F2D" w:rsidRDefault="00D71F2D">
      <w:pPr>
        <w:rPr>
          <w:rFonts w:ascii="Arial" w:hAnsi="Arial" w:cs="Arial"/>
          <w:b/>
          <w:sz w:val="28"/>
          <w:szCs w:val="28"/>
          <w:u w:val="single"/>
          <w:lang w:val="en-US"/>
        </w:rPr>
      </w:pPr>
      <w:r w:rsidRPr="00D71F2D">
        <w:rPr>
          <w:rFonts w:ascii="Arial" w:hAnsi="Arial" w:cs="Arial"/>
          <w:b/>
          <w:sz w:val="28"/>
          <w:szCs w:val="28"/>
          <w:u w:val="single"/>
          <w:lang w:val="en-US"/>
        </w:rPr>
        <w:lastRenderedPageBreak/>
        <w:t xml:space="preserve">Section 1:1: </w:t>
      </w:r>
    </w:p>
    <w:p w:rsidR="00D71F2D" w:rsidRDefault="003748F1">
      <w:pPr>
        <w:rPr>
          <w:rFonts w:ascii="Arial" w:hAnsi="Arial" w:cs="Arial"/>
          <w:b/>
          <w:sz w:val="28"/>
          <w:szCs w:val="28"/>
          <w:u w:val="single"/>
          <w:lang w:val="en-US"/>
        </w:rPr>
      </w:pPr>
      <w:r>
        <w:rPr>
          <w:rFonts w:ascii="Arial" w:hAnsi="Arial" w:cs="Arial"/>
          <w:b/>
          <w:sz w:val="28"/>
          <w:szCs w:val="28"/>
          <w:u w:val="single"/>
          <w:lang w:val="en-US"/>
        </w:rPr>
        <w:t>Business Model and Market P</w:t>
      </w:r>
      <w:r w:rsidR="00D71F2D" w:rsidRPr="00D71F2D">
        <w:rPr>
          <w:rFonts w:ascii="Arial" w:hAnsi="Arial" w:cs="Arial"/>
          <w:b/>
          <w:sz w:val="28"/>
          <w:szCs w:val="28"/>
          <w:u w:val="single"/>
          <w:lang w:val="en-US"/>
        </w:rPr>
        <w:t>lace</w:t>
      </w:r>
      <w:r>
        <w:rPr>
          <w:rFonts w:ascii="Arial" w:hAnsi="Arial" w:cs="Arial"/>
          <w:b/>
          <w:sz w:val="28"/>
          <w:szCs w:val="28"/>
          <w:u w:val="single"/>
          <w:lang w:val="en-US"/>
        </w:rPr>
        <w:t>:</w:t>
      </w:r>
    </w:p>
    <w:p w:rsidR="00D333C1" w:rsidRDefault="00D333C1" w:rsidP="00EA4F14">
      <w:pPr>
        <w:spacing w:line="360" w:lineRule="auto"/>
        <w:rPr>
          <w:rFonts w:ascii="Arial" w:hAnsi="Arial" w:cs="Arial"/>
          <w:sz w:val="24"/>
          <w:szCs w:val="24"/>
          <w:lang w:val="en-US"/>
        </w:rPr>
      </w:pPr>
      <w:r>
        <w:rPr>
          <w:rFonts w:ascii="Arial" w:hAnsi="Arial" w:cs="Arial"/>
          <w:sz w:val="24"/>
          <w:szCs w:val="24"/>
          <w:lang w:val="en-US"/>
        </w:rPr>
        <w:t>Apple Business Model is purely based on technology products and how well the</w:t>
      </w:r>
      <w:r w:rsidR="00FF2CF5">
        <w:rPr>
          <w:rFonts w:ascii="Arial" w:hAnsi="Arial" w:cs="Arial"/>
          <w:sz w:val="24"/>
          <w:szCs w:val="24"/>
          <w:lang w:val="en-US"/>
        </w:rPr>
        <w:t>y</w:t>
      </w:r>
      <w:r>
        <w:rPr>
          <w:rFonts w:ascii="Arial" w:hAnsi="Arial" w:cs="Arial"/>
          <w:sz w:val="24"/>
          <w:szCs w:val="24"/>
          <w:lang w:val="en-US"/>
        </w:rPr>
        <w:t xml:space="preserve"> </w:t>
      </w:r>
      <w:r w:rsidR="00FF2CF5">
        <w:rPr>
          <w:rFonts w:ascii="Arial" w:hAnsi="Arial" w:cs="Arial"/>
          <w:sz w:val="24"/>
          <w:szCs w:val="24"/>
          <w:lang w:val="en-US"/>
        </w:rPr>
        <w:t>products</w:t>
      </w:r>
      <w:r>
        <w:rPr>
          <w:rFonts w:ascii="Arial" w:hAnsi="Arial" w:cs="Arial"/>
          <w:sz w:val="24"/>
          <w:szCs w:val="24"/>
          <w:lang w:val="en-US"/>
        </w:rPr>
        <w:t xml:space="preserve">. Being both </w:t>
      </w:r>
      <w:r w:rsidR="00EA4F14">
        <w:rPr>
          <w:rFonts w:ascii="Arial" w:hAnsi="Arial" w:cs="Arial"/>
          <w:sz w:val="24"/>
          <w:szCs w:val="24"/>
          <w:lang w:val="en-US"/>
        </w:rPr>
        <w:t>software</w:t>
      </w:r>
      <w:r>
        <w:rPr>
          <w:rFonts w:ascii="Arial" w:hAnsi="Arial" w:cs="Arial"/>
          <w:sz w:val="24"/>
          <w:szCs w:val="24"/>
          <w:lang w:val="en-US"/>
        </w:rPr>
        <w:t xml:space="preserve"> and hardware is how Apple became successful. </w:t>
      </w:r>
      <w:r w:rsidR="00FF2CF5">
        <w:rPr>
          <w:rFonts w:ascii="Arial" w:hAnsi="Arial" w:cs="Arial"/>
          <w:sz w:val="24"/>
          <w:szCs w:val="24"/>
          <w:lang w:val="en-US"/>
        </w:rPr>
        <w:t>Apple g</w:t>
      </w:r>
      <w:r w:rsidR="00EA4F14">
        <w:rPr>
          <w:rFonts w:ascii="Arial" w:hAnsi="Arial" w:cs="Arial"/>
          <w:sz w:val="24"/>
          <w:szCs w:val="24"/>
          <w:lang w:val="en-US"/>
        </w:rPr>
        <w:t>rowth in 2019, was mainly from segments things such as, Accessories, wea</w:t>
      </w:r>
      <w:r w:rsidR="000753AE">
        <w:rPr>
          <w:rFonts w:ascii="Arial" w:hAnsi="Arial" w:cs="Arial"/>
          <w:sz w:val="24"/>
          <w:szCs w:val="24"/>
          <w:lang w:val="en-US"/>
        </w:rPr>
        <w:t>rable's and services provided (</w:t>
      </w:r>
      <w:r w:rsidR="000753AE">
        <w:rPr>
          <w:sz w:val="28"/>
          <w:szCs w:val="28"/>
        </w:rPr>
        <w:t xml:space="preserve">Cuofano, 2020.) </w:t>
      </w:r>
    </w:p>
    <w:p w:rsidR="003748F1" w:rsidRPr="002F00B2" w:rsidRDefault="00EA4F14">
      <w:pPr>
        <w:rPr>
          <w:rFonts w:ascii="Arial" w:hAnsi="Arial" w:cs="Arial"/>
          <w:b/>
          <w:sz w:val="24"/>
          <w:szCs w:val="24"/>
          <w:u w:val="single"/>
          <w:lang w:val="en-US"/>
        </w:rPr>
      </w:pPr>
      <w:r w:rsidRPr="002F00B2">
        <w:rPr>
          <w:rFonts w:ascii="Arial" w:hAnsi="Arial" w:cs="Arial"/>
          <w:b/>
          <w:sz w:val="24"/>
          <w:szCs w:val="24"/>
          <w:u w:val="single"/>
          <w:lang w:val="en-US"/>
        </w:rPr>
        <w:t>Business Model of Apple in 2019</w:t>
      </w:r>
    </w:p>
    <w:p w:rsidR="003748F1" w:rsidRDefault="003748F1">
      <w:pPr>
        <w:rPr>
          <w:b/>
          <w:u w:val="single"/>
        </w:rPr>
      </w:pPr>
      <w:r>
        <w:rPr>
          <w:noProof/>
          <w:lang w:eastAsia="en-GB"/>
        </w:rPr>
        <w:drawing>
          <wp:inline distT="0" distB="0" distL="0" distR="0">
            <wp:extent cx="4830352" cy="1962364"/>
            <wp:effectExtent l="19050" t="0" r="8348" b="0"/>
            <wp:docPr id="1" name="Picture 1" descr="apple-products-vs-services-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products-vs-services-business"/>
                    <pic:cNvPicPr>
                      <a:picLocks noChangeAspect="1" noChangeArrowheads="1"/>
                    </pic:cNvPicPr>
                  </pic:nvPicPr>
                  <pic:blipFill>
                    <a:blip r:embed="rId8" cstate="print"/>
                    <a:srcRect/>
                    <a:stretch>
                      <a:fillRect/>
                    </a:stretch>
                  </pic:blipFill>
                  <pic:spPr bwMode="auto">
                    <a:xfrm>
                      <a:off x="0" y="0"/>
                      <a:ext cx="4825936" cy="1960570"/>
                    </a:xfrm>
                    <a:prstGeom prst="rect">
                      <a:avLst/>
                    </a:prstGeom>
                    <a:noFill/>
                    <a:ln w="9525">
                      <a:noFill/>
                      <a:miter lim="800000"/>
                      <a:headEnd/>
                      <a:tailEnd/>
                    </a:ln>
                  </pic:spPr>
                </pic:pic>
              </a:graphicData>
            </a:graphic>
          </wp:inline>
        </w:drawing>
      </w:r>
    </w:p>
    <w:p w:rsidR="00EA4F14" w:rsidRDefault="00EA4F14" w:rsidP="00EA4F14">
      <w:pPr>
        <w:rPr>
          <w:rFonts w:ascii="Arial" w:hAnsi="Arial" w:cs="Arial"/>
          <w:sz w:val="24"/>
          <w:szCs w:val="24"/>
        </w:rPr>
      </w:pPr>
      <w:r>
        <w:rPr>
          <w:rFonts w:ascii="Arial" w:hAnsi="Arial" w:cs="Arial"/>
          <w:sz w:val="24"/>
          <w:szCs w:val="24"/>
        </w:rPr>
        <w:t xml:space="preserve">(Diagram 1: Business model of Apple 2019 Source: </w:t>
      </w:r>
      <w:r w:rsidR="000753AE">
        <w:rPr>
          <w:sz w:val="28"/>
          <w:szCs w:val="28"/>
        </w:rPr>
        <w:t>Cuofano</w:t>
      </w:r>
      <w:r w:rsidR="000753AE">
        <w:rPr>
          <w:rFonts w:ascii="Arial" w:hAnsi="Arial" w:cs="Arial"/>
          <w:sz w:val="24"/>
          <w:szCs w:val="24"/>
        </w:rPr>
        <w:t xml:space="preserve">, </w:t>
      </w:r>
      <w:r>
        <w:rPr>
          <w:rFonts w:ascii="Arial" w:hAnsi="Arial" w:cs="Arial"/>
          <w:sz w:val="24"/>
          <w:szCs w:val="24"/>
        </w:rPr>
        <w:t>2019)</w:t>
      </w:r>
    </w:p>
    <w:p w:rsidR="000753AE" w:rsidRPr="00CC3F25" w:rsidRDefault="00CC3F25" w:rsidP="002038C7">
      <w:pPr>
        <w:spacing w:line="360" w:lineRule="auto"/>
        <w:rPr>
          <w:rFonts w:ascii="Arial" w:hAnsi="Arial" w:cs="Arial"/>
          <w:b/>
          <w:sz w:val="24"/>
          <w:szCs w:val="24"/>
          <w:u w:val="single"/>
        </w:rPr>
      </w:pPr>
      <w:r w:rsidRPr="00CC3F25">
        <w:rPr>
          <w:rFonts w:ascii="Arial" w:hAnsi="Arial" w:cs="Arial"/>
          <w:b/>
          <w:sz w:val="24"/>
          <w:szCs w:val="24"/>
          <w:u w:val="single"/>
        </w:rPr>
        <w:t xml:space="preserve">The </w:t>
      </w:r>
      <w:r>
        <w:rPr>
          <w:rFonts w:ascii="Arial" w:hAnsi="Arial" w:cs="Arial"/>
          <w:b/>
          <w:sz w:val="24"/>
          <w:szCs w:val="24"/>
          <w:u w:val="single"/>
        </w:rPr>
        <w:t>C</w:t>
      </w:r>
      <w:r w:rsidRPr="00CC3F25">
        <w:rPr>
          <w:rFonts w:ascii="Arial" w:hAnsi="Arial" w:cs="Arial"/>
          <w:b/>
          <w:sz w:val="24"/>
          <w:szCs w:val="24"/>
          <w:u w:val="single"/>
        </w:rPr>
        <w:t>ompetitors of Apple:</w:t>
      </w:r>
    </w:p>
    <w:p w:rsidR="00CC3F25" w:rsidRDefault="00CC3F25" w:rsidP="002038C7">
      <w:pPr>
        <w:spacing w:line="360" w:lineRule="auto"/>
        <w:rPr>
          <w:rFonts w:ascii="Arial" w:hAnsi="Arial" w:cs="Arial"/>
          <w:sz w:val="24"/>
          <w:szCs w:val="24"/>
        </w:rPr>
      </w:pPr>
      <w:r>
        <w:rPr>
          <w:rFonts w:ascii="Arial" w:hAnsi="Arial" w:cs="Arial"/>
          <w:sz w:val="24"/>
          <w:szCs w:val="24"/>
        </w:rPr>
        <w:t>Apple has a product line which is very narrow however, the competitors within the global market are still very strong. Apple competes against 9 major retailer's there are as followed:</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Samsung (Android</w:t>
      </w:r>
      <w:r w:rsidR="00D3188C">
        <w:rPr>
          <w:rFonts w:ascii="Arial" w:hAnsi="Arial" w:cs="Arial"/>
          <w:sz w:val="24"/>
          <w:szCs w:val="24"/>
        </w:rPr>
        <w:t>/PC</w:t>
      </w:r>
      <w:r>
        <w:rPr>
          <w:rFonts w:ascii="Arial" w:hAnsi="Arial" w:cs="Arial"/>
          <w:sz w:val="24"/>
          <w:szCs w:val="24"/>
        </w:rPr>
        <w:t xml:space="preserve">) </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Dell (PC)</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HP (PC)</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Lenovo (PC)</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Sony (PC)</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Microsoft (Software)</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Google (Play store)</w:t>
      </w:r>
    </w:p>
    <w:p w:rsid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Huawei (Android) </w:t>
      </w:r>
    </w:p>
    <w:p w:rsidR="00CC3F25" w:rsidRPr="00CC3F25" w:rsidRDefault="00CC3F25" w:rsidP="002038C7">
      <w:pPr>
        <w:pStyle w:val="ListParagraph"/>
        <w:numPr>
          <w:ilvl w:val="0"/>
          <w:numId w:val="14"/>
        </w:numPr>
        <w:spacing w:line="360" w:lineRule="auto"/>
        <w:rPr>
          <w:rFonts w:ascii="Arial" w:hAnsi="Arial" w:cs="Arial"/>
          <w:sz w:val="24"/>
          <w:szCs w:val="24"/>
        </w:rPr>
      </w:pPr>
      <w:r>
        <w:rPr>
          <w:rFonts w:ascii="Arial" w:hAnsi="Arial" w:cs="Arial"/>
          <w:sz w:val="24"/>
          <w:szCs w:val="24"/>
        </w:rPr>
        <w:t>Competitors against smart watch e.g. Samsung smart watches (Farooq, 2019.)</w:t>
      </w:r>
    </w:p>
    <w:p w:rsidR="003C0003" w:rsidRDefault="00CC3F25" w:rsidP="002F00B2">
      <w:pPr>
        <w:spacing w:line="360" w:lineRule="auto"/>
        <w:rPr>
          <w:rFonts w:ascii="Arial" w:hAnsi="Arial" w:cs="Arial"/>
          <w:sz w:val="24"/>
          <w:szCs w:val="24"/>
        </w:rPr>
      </w:pPr>
      <w:r>
        <w:rPr>
          <w:rFonts w:ascii="Arial" w:hAnsi="Arial" w:cs="Arial"/>
          <w:sz w:val="24"/>
          <w:szCs w:val="24"/>
        </w:rPr>
        <w:lastRenderedPageBreak/>
        <w:t xml:space="preserve">As you can see each company is selling different line of production most are cheaper than Apple products, which can do the same things as Apple phone apart from a few exclusive things such as, I-tunes and the App store is something they cannot copy. </w:t>
      </w:r>
    </w:p>
    <w:p w:rsidR="00FF2CF5" w:rsidRDefault="00FF2CF5" w:rsidP="003C0003">
      <w:pPr>
        <w:rPr>
          <w:rFonts w:ascii="Arial" w:hAnsi="Arial" w:cs="Arial"/>
          <w:sz w:val="24"/>
          <w:szCs w:val="24"/>
        </w:rPr>
      </w:pPr>
    </w:p>
    <w:p w:rsidR="003C0003" w:rsidRPr="003C0003" w:rsidRDefault="003C0003" w:rsidP="003C0003">
      <w:pPr>
        <w:rPr>
          <w:rFonts w:ascii="Arial" w:hAnsi="Arial" w:cs="Arial"/>
          <w:b/>
          <w:sz w:val="28"/>
          <w:szCs w:val="28"/>
          <w:u w:val="single"/>
        </w:rPr>
      </w:pPr>
      <w:r w:rsidRPr="003C0003">
        <w:rPr>
          <w:rFonts w:ascii="Arial" w:hAnsi="Arial" w:cs="Arial"/>
          <w:b/>
          <w:sz w:val="28"/>
          <w:szCs w:val="28"/>
          <w:u w:val="single"/>
        </w:rPr>
        <w:t>Section 1:2:</w:t>
      </w:r>
    </w:p>
    <w:p w:rsidR="002F00B2" w:rsidRDefault="003C0003" w:rsidP="002038C7">
      <w:pPr>
        <w:spacing w:line="360" w:lineRule="auto"/>
        <w:rPr>
          <w:rFonts w:ascii="Arial" w:hAnsi="Arial" w:cs="Arial"/>
          <w:b/>
          <w:sz w:val="28"/>
          <w:szCs w:val="28"/>
          <w:u w:val="single"/>
        </w:rPr>
      </w:pPr>
      <w:r>
        <w:rPr>
          <w:rFonts w:ascii="Arial" w:hAnsi="Arial" w:cs="Arial"/>
          <w:b/>
          <w:sz w:val="28"/>
          <w:szCs w:val="28"/>
          <w:u w:val="single"/>
        </w:rPr>
        <w:t>Apple Strategic Change</w:t>
      </w:r>
      <w:r w:rsidRPr="003C0003">
        <w:rPr>
          <w:rFonts w:ascii="Arial" w:hAnsi="Arial" w:cs="Arial"/>
          <w:b/>
          <w:sz w:val="28"/>
          <w:szCs w:val="28"/>
          <w:u w:val="single"/>
        </w:rPr>
        <w:t xml:space="preserve"> and Legal issues:</w:t>
      </w:r>
    </w:p>
    <w:p w:rsidR="00097684" w:rsidRDefault="002F00B2" w:rsidP="003C0003">
      <w:pPr>
        <w:spacing w:line="360" w:lineRule="auto"/>
        <w:rPr>
          <w:rFonts w:ascii="Arial" w:hAnsi="Arial" w:cs="Arial"/>
          <w:sz w:val="24"/>
          <w:szCs w:val="24"/>
        </w:rPr>
      </w:pPr>
      <w:r>
        <w:rPr>
          <w:rFonts w:ascii="Arial" w:hAnsi="Arial" w:cs="Arial"/>
          <w:sz w:val="24"/>
          <w:szCs w:val="24"/>
        </w:rPr>
        <w:t xml:space="preserve">In order to compete against other leading brands Apple launched in 2019 an event where the price tags were much longer than expected from previous years. They lowered Apple TV to a lower rate a month, I-phone's and smart </w:t>
      </w:r>
      <w:r w:rsidR="007127A2">
        <w:rPr>
          <w:rFonts w:ascii="Arial" w:hAnsi="Arial" w:cs="Arial"/>
          <w:sz w:val="24"/>
          <w:szCs w:val="24"/>
        </w:rPr>
        <w:t>watches</w:t>
      </w:r>
      <w:r>
        <w:rPr>
          <w:rFonts w:ascii="Arial" w:hAnsi="Arial" w:cs="Arial"/>
          <w:sz w:val="24"/>
          <w:szCs w:val="24"/>
        </w:rPr>
        <w:t xml:space="preserve"> were also much cheaper. </w:t>
      </w:r>
      <w:r w:rsidR="00097684">
        <w:rPr>
          <w:rFonts w:ascii="Arial" w:hAnsi="Arial" w:cs="Arial"/>
          <w:sz w:val="24"/>
          <w:szCs w:val="24"/>
        </w:rPr>
        <w:t xml:space="preserve">The I-phone 11 had three different models vary from size but mainly pricing. The I-phone 11 was the cheapest any apple fan has ever seen starting at £699. </w:t>
      </w:r>
      <w:r>
        <w:rPr>
          <w:rFonts w:ascii="Arial" w:hAnsi="Arial" w:cs="Arial"/>
          <w:sz w:val="24"/>
          <w:szCs w:val="24"/>
        </w:rPr>
        <w:t>This came as a shock as with Apple we are used to high-end prices regardless of the costing. Anyone who brought an I-phone was also offered one year free Apple TV, this automatically upset other streaming rivals such as, Netflix  as they charged a higher rate each month to their customers and didn't not offer for free under any offers (</w:t>
      </w:r>
      <w:r w:rsidR="00097684">
        <w:rPr>
          <w:rFonts w:ascii="Arial" w:hAnsi="Arial" w:cs="Arial"/>
          <w:sz w:val="24"/>
          <w:szCs w:val="24"/>
        </w:rPr>
        <w:t xml:space="preserve">Poletti, 2019.) Using a different strategic change to bring in more customers by knocking out other competitors is a great way to boost business but also make more haters on the company. </w:t>
      </w:r>
    </w:p>
    <w:p w:rsidR="00097684" w:rsidRPr="00097684" w:rsidRDefault="00097684" w:rsidP="003C0003">
      <w:pPr>
        <w:spacing w:line="360" w:lineRule="auto"/>
        <w:rPr>
          <w:rFonts w:ascii="Arial" w:hAnsi="Arial" w:cs="Arial"/>
          <w:sz w:val="24"/>
          <w:szCs w:val="24"/>
        </w:rPr>
      </w:pPr>
    </w:p>
    <w:p w:rsidR="003C0003" w:rsidRPr="00262968" w:rsidRDefault="003C0003" w:rsidP="003C0003">
      <w:pPr>
        <w:spacing w:line="360" w:lineRule="auto"/>
        <w:rPr>
          <w:rFonts w:ascii="Arial" w:hAnsi="Arial" w:cs="Arial"/>
          <w:b/>
          <w:sz w:val="24"/>
          <w:szCs w:val="24"/>
          <w:u w:val="single"/>
        </w:rPr>
      </w:pPr>
      <w:r w:rsidRPr="00262968">
        <w:rPr>
          <w:rFonts w:ascii="Arial" w:hAnsi="Arial" w:cs="Arial"/>
          <w:b/>
          <w:sz w:val="24"/>
          <w:szCs w:val="24"/>
          <w:u w:val="single"/>
        </w:rPr>
        <w:t>Apple Legal issue:</w:t>
      </w:r>
    </w:p>
    <w:p w:rsidR="00E6665C" w:rsidRDefault="003C0003" w:rsidP="002F00B2">
      <w:pPr>
        <w:spacing w:line="360" w:lineRule="auto"/>
        <w:rPr>
          <w:rFonts w:ascii="Arial" w:hAnsi="Arial" w:cs="Arial"/>
          <w:sz w:val="24"/>
          <w:szCs w:val="24"/>
        </w:rPr>
      </w:pPr>
      <w:r>
        <w:rPr>
          <w:rFonts w:ascii="Arial" w:hAnsi="Arial" w:cs="Arial"/>
          <w:sz w:val="24"/>
          <w:szCs w:val="24"/>
        </w:rPr>
        <w:t xml:space="preserve">The company had to pay a fine of $113 million to settle a lawsuit which included over 30 states on the same allegation that Apple was slowing down I-phones in order to make people buy a newer model. First Apple denied the slowing down of phones battery life then they admitted it was to help preserve the life of the battery, reports showed the phone would randomly turn off. The report had show it affected the I-phones released between 2014 and 2016. The I-phones users clocked on from the reddit and the technology blogs. By slowing down older models of phones the investigator found out the sales of I-phones had increased by millions of devices per year </w:t>
      </w:r>
      <w:r w:rsidR="007127A2">
        <w:rPr>
          <w:rFonts w:ascii="Arial" w:hAnsi="Arial" w:cs="Arial"/>
          <w:sz w:val="24"/>
          <w:szCs w:val="24"/>
        </w:rPr>
        <w:t>(</w:t>
      </w:r>
      <w:proofErr w:type="spellStart"/>
      <w:r w:rsidR="007127A2">
        <w:rPr>
          <w:rFonts w:ascii="Arial" w:hAnsi="Arial" w:cs="Arial"/>
          <w:sz w:val="24"/>
          <w:szCs w:val="24"/>
        </w:rPr>
        <w:t>Allyn</w:t>
      </w:r>
      <w:proofErr w:type="spellEnd"/>
      <w:r>
        <w:rPr>
          <w:rFonts w:ascii="Arial" w:hAnsi="Arial" w:cs="Arial"/>
          <w:sz w:val="24"/>
          <w:szCs w:val="24"/>
        </w:rPr>
        <w:t>, 2020.</w:t>
      </w:r>
      <w:r w:rsidR="00541418">
        <w:rPr>
          <w:rFonts w:ascii="Arial" w:hAnsi="Arial" w:cs="Arial"/>
          <w:sz w:val="24"/>
          <w:szCs w:val="24"/>
        </w:rPr>
        <w:t>)</w:t>
      </w:r>
    </w:p>
    <w:p w:rsidR="00A801DE" w:rsidRDefault="00A801DE" w:rsidP="002F00B2">
      <w:pPr>
        <w:spacing w:line="360" w:lineRule="auto"/>
        <w:rPr>
          <w:rFonts w:ascii="Arial" w:hAnsi="Arial" w:cs="Arial"/>
          <w:b/>
          <w:sz w:val="28"/>
          <w:szCs w:val="28"/>
          <w:u w:val="single"/>
        </w:rPr>
      </w:pPr>
    </w:p>
    <w:p w:rsidR="00914884" w:rsidRPr="00914884" w:rsidRDefault="00D71F2D" w:rsidP="002F00B2">
      <w:pPr>
        <w:spacing w:line="360" w:lineRule="auto"/>
        <w:rPr>
          <w:rFonts w:ascii="Arial" w:hAnsi="Arial" w:cs="Arial"/>
          <w:b/>
          <w:sz w:val="24"/>
          <w:szCs w:val="24"/>
          <w:u w:val="single"/>
        </w:rPr>
      </w:pPr>
      <w:r w:rsidRPr="00914884">
        <w:rPr>
          <w:rFonts w:ascii="Arial" w:hAnsi="Arial" w:cs="Arial"/>
          <w:b/>
          <w:sz w:val="24"/>
          <w:szCs w:val="24"/>
          <w:u w:val="single"/>
        </w:rPr>
        <w:lastRenderedPageBreak/>
        <w:t xml:space="preserve">Section 2: </w:t>
      </w:r>
    </w:p>
    <w:p w:rsidR="00D71F2D" w:rsidRDefault="00A801DE" w:rsidP="002F00B2">
      <w:pPr>
        <w:spacing w:line="360" w:lineRule="auto"/>
        <w:rPr>
          <w:rFonts w:ascii="Arial" w:hAnsi="Arial" w:cs="Arial"/>
          <w:b/>
          <w:sz w:val="24"/>
          <w:szCs w:val="24"/>
          <w:u w:val="single"/>
        </w:rPr>
      </w:pPr>
      <w:r w:rsidRPr="00914884">
        <w:rPr>
          <w:rFonts w:ascii="Arial" w:hAnsi="Arial" w:cs="Arial"/>
          <w:b/>
          <w:sz w:val="24"/>
          <w:szCs w:val="24"/>
          <w:u w:val="single"/>
        </w:rPr>
        <w:t>Apple Financial Report</w:t>
      </w:r>
      <w:r w:rsidR="00914884">
        <w:rPr>
          <w:rFonts w:ascii="Arial" w:hAnsi="Arial" w:cs="Arial"/>
          <w:b/>
          <w:sz w:val="24"/>
          <w:szCs w:val="24"/>
          <w:u w:val="single"/>
        </w:rPr>
        <w:t>:</w:t>
      </w:r>
    </w:p>
    <w:p w:rsidR="00541418" w:rsidRDefault="00CF77E3" w:rsidP="002F00B2">
      <w:pPr>
        <w:spacing w:line="360" w:lineRule="auto"/>
        <w:rPr>
          <w:rFonts w:ascii="Arial" w:hAnsi="Arial" w:cs="Arial"/>
          <w:sz w:val="24"/>
          <w:szCs w:val="24"/>
        </w:rPr>
      </w:pPr>
      <w:r>
        <w:rPr>
          <w:rFonts w:ascii="Arial" w:hAnsi="Arial" w:cs="Arial"/>
          <w:sz w:val="24"/>
          <w:szCs w:val="24"/>
        </w:rPr>
        <w:t xml:space="preserve">As mentioned in the introduction of this assignment the </w:t>
      </w:r>
      <w:r w:rsidR="007127A2">
        <w:rPr>
          <w:rFonts w:ascii="Arial" w:hAnsi="Arial" w:cs="Arial"/>
          <w:sz w:val="24"/>
          <w:szCs w:val="24"/>
        </w:rPr>
        <w:t>focus</w:t>
      </w:r>
      <w:r>
        <w:rPr>
          <w:rFonts w:ascii="Arial" w:hAnsi="Arial" w:cs="Arial"/>
          <w:sz w:val="24"/>
          <w:szCs w:val="24"/>
        </w:rPr>
        <w:t xml:space="preserve"> is on Apple financial analysis, to compare the performance and ratios against Samsung another leading brand. </w:t>
      </w:r>
      <w:r w:rsidR="009059BE">
        <w:rPr>
          <w:rFonts w:ascii="Arial" w:hAnsi="Arial" w:cs="Arial"/>
          <w:sz w:val="24"/>
          <w:szCs w:val="24"/>
        </w:rPr>
        <w:t xml:space="preserve">The profit ratios </w:t>
      </w:r>
      <w:r w:rsidR="007127A2">
        <w:rPr>
          <w:rFonts w:ascii="Arial" w:hAnsi="Arial" w:cs="Arial"/>
          <w:sz w:val="24"/>
          <w:szCs w:val="24"/>
        </w:rPr>
        <w:t>are</w:t>
      </w:r>
      <w:r w:rsidR="009059BE">
        <w:rPr>
          <w:rFonts w:ascii="Arial" w:hAnsi="Arial" w:cs="Arial"/>
          <w:sz w:val="24"/>
          <w:szCs w:val="24"/>
        </w:rPr>
        <w:t xml:space="preserve"> an organization capability of earning a revenue return from sales, costs of operating, asset of the balance sheet and equity of shareholders. </w:t>
      </w:r>
      <w:r w:rsidR="005D7B74">
        <w:rPr>
          <w:rFonts w:ascii="Arial" w:hAnsi="Arial" w:cs="Arial"/>
          <w:sz w:val="24"/>
          <w:szCs w:val="24"/>
        </w:rPr>
        <w:t>Profitability ratios are torn into two different groups which are margin and return ratios</w:t>
      </w:r>
      <w:r w:rsidR="00541418">
        <w:rPr>
          <w:rFonts w:ascii="Arial" w:hAnsi="Arial" w:cs="Arial"/>
          <w:sz w:val="24"/>
          <w:szCs w:val="24"/>
        </w:rPr>
        <w:t xml:space="preserve">. </w:t>
      </w:r>
    </w:p>
    <w:p w:rsidR="0070560A" w:rsidRPr="0070560A" w:rsidRDefault="0070560A" w:rsidP="0070560A">
      <w:pPr>
        <w:spacing w:line="360" w:lineRule="auto"/>
        <w:rPr>
          <w:rFonts w:ascii="Arial" w:hAnsi="Arial" w:cs="Arial"/>
          <w:b/>
          <w:bCs/>
          <w:sz w:val="24"/>
          <w:szCs w:val="24"/>
        </w:rPr>
      </w:pPr>
      <w:r w:rsidRPr="0070560A">
        <w:rPr>
          <w:rFonts w:ascii="Arial" w:hAnsi="Arial" w:cs="Arial"/>
          <w:b/>
          <w:bCs/>
          <w:sz w:val="24"/>
          <w:szCs w:val="24"/>
        </w:rPr>
        <w:t xml:space="preserve">Margin ratios </w:t>
      </w:r>
    </w:p>
    <w:p w:rsidR="00541418" w:rsidRDefault="0070560A" w:rsidP="002F00B2">
      <w:pPr>
        <w:spacing w:line="360" w:lineRule="auto"/>
        <w:rPr>
          <w:rFonts w:ascii="Arial" w:hAnsi="Arial" w:cs="Arial"/>
          <w:sz w:val="24"/>
          <w:szCs w:val="24"/>
        </w:rPr>
      </w:pPr>
      <w:r>
        <w:rPr>
          <w:rFonts w:ascii="Arial" w:hAnsi="Arial" w:cs="Arial"/>
          <w:sz w:val="24"/>
          <w:szCs w:val="24"/>
        </w:rPr>
        <w:t>Show how effective the company can transform sales into profit for the business. The three common margin ratios are as followed:</w:t>
      </w:r>
    </w:p>
    <w:p w:rsidR="0070560A" w:rsidRDefault="0070560A" w:rsidP="002F00B2">
      <w:pPr>
        <w:spacing w:line="360" w:lineRule="auto"/>
        <w:rPr>
          <w:rFonts w:ascii="Arial" w:hAnsi="Arial" w:cs="Arial"/>
          <w:b/>
          <w:bCs/>
          <w:sz w:val="24"/>
          <w:szCs w:val="24"/>
        </w:rPr>
      </w:pPr>
      <w:r w:rsidRPr="0070560A">
        <w:rPr>
          <w:rFonts w:ascii="Arial" w:hAnsi="Arial" w:cs="Arial"/>
          <w:b/>
          <w:bCs/>
          <w:sz w:val="24"/>
          <w:szCs w:val="24"/>
        </w:rPr>
        <w:t xml:space="preserve">Gross Profit Margin </w:t>
      </w:r>
    </w:p>
    <w:p w:rsidR="0070560A" w:rsidRDefault="0070560A" w:rsidP="002F00B2">
      <w:pPr>
        <w:spacing w:line="360" w:lineRule="auto"/>
        <w:rPr>
          <w:rFonts w:ascii="Arial" w:hAnsi="Arial" w:cs="Arial"/>
          <w:sz w:val="24"/>
          <w:szCs w:val="24"/>
        </w:rPr>
      </w:pPr>
      <w:r>
        <w:rPr>
          <w:rFonts w:ascii="Arial" w:hAnsi="Arial" w:cs="Arial"/>
          <w:sz w:val="24"/>
          <w:szCs w:val="24"/>
        </w:rPr>
        <w:t xml:space="preserve">This is the first profitability ratio which formed business calculates. This shows how much a business has left over once it covers all costs of sales. This is known as the gross profit margin. </w:t>
      </w:r>
    </w:p>
    <w:p w:rsidR="0070560A" w:rsidRPr="00AB3D6D" w:rsidRDefault="00AB3D6D" w:rsidP="002F00B2">
      <w:pPr>
        <w:spacing w:line="360" w:lineRule="auto"/>
        <w:rPr>
          <w:rFonts w:ascii="Arial" w:hAnsi="Arial" w:cs="Arial"/>
          <w:sz w:val="24"/>
          <w:szCs w:val="24"/>
        </w:rPr>
      </w:pPr>
      <w:r>
        <w:rPr>
          <w:rFonts w:ascii="Arial" w:hAnsi="Arial" w:cs="Arial"/>
          <w:sz w:val="24"/>
          <w:szCs w:val="24"/>
        </w:rPr>
        <w:t xml:space="preserve">Formula: </w:t>
      </w:r>
      <w:r w:rsidR="0070560A" w:rsidRPr="00AB3D6D">
        <w:rPr>
          <w:rFonts w:ascii="Arial" w:hAnsi="Arial" w:cs="Arial"/>
          <w:sz w:val="24"/>
          <w:szCs w:val="24"/>
        </w:rPr>
        <w:t xml:space="preserve">Gross profit ÷ Revenue = Gross profit margin % </w:t>
      </w:r>
    </w:p>
    <w:p w:rsidR="0070560A" w:rsidRDefault="0070560A" w:rsidP="002F00B2">
      <w:pPr>
        <w:spacing w:line="360" w:lineRule="auto"/>
        <w:rPr>
          <w:rFonts w:ascii="Arial" w:hAnsi="Arial" w:cs="Arial"/>
          <w:sz w:val="24"/>
          <w:szCs w:val="24"/>
        </w:rPr>
      </w:pPr>
      <w:r>
        <w:rPr>
          <w:rFonts w:ascii="Arial" w:hAnsi="Arial" w:cs="Arial"/>
          <w:sz w:val="24"/>
          <w:szCs w:val="24"/>
        </w:rPr>
        <w:t xml:space="preserve">The higher gross profit shows you have more money to cover expenses such as, taxes, operating expenses and other </w:t>
      </w:r>
      <w:r w:rsidR="00E22469">
        <w:rPr>
          <w:rFonts w:ascii="Arial" w:hAnsi="Arial" w:cs="Arial"/>
          <w:sz w:val="24"/>
          <w:szCs w:val="24"/>
        </w:rPr>
        <w:t>business-related</w:t>
      </w:r>
      <w:r>
        <w:rPr>
          <w:rFonts w:ascii="Arial" w:hAnsi="Arial" w:cs="Arial"/>
          <w:sz w:val="24"/>
          <w:szCs w:val="24"/>
        </w:rPr>
        <w:t xml:space="preserve"> costs.</w:t>
      </w:r>
    </w:p>
    <w:p w:rsidR="00E22469" w:rsidRPr="00AB3D6D" w:rsidRDefault="00E22469" w:rsidP="002F00B2">
      <w:pPr>
        <w:spacing w:line="360" w:lineRule="auto"/>
        <w:rPr>
          <w:rFonts w:ascii="Arial" w:hAnsi="Arial" w:cs="Arial"/>
          <w:b/>
          <w:bCs/>
          <w:sz w:val="24"/>
          <w:szCs w:val="24"/>
        </w:rPr>
      </w:pPr>
      <w:r w:rsidRPr="00AB3D6D">
        <w:rPr>
          <w:rFonts w:ascii="Arial" w:hAnsi="Arial" w:cs="Arial"/>
          <w:b/>
          <w:bCs/>
          <w:sz w:val="24"/>
          <w:szCs w:val="24"/>
        </w:rPr>
        <w:t>Operating Profit Margin</w:t>
      </w:r>
    </w:p>
    <w:p w:rsidR="00E22469" w:rsidRDefault="00E22469" w:rsidP="002F00B2">
      <w:pPr>
        <w:spacing w:line="360" w:lineRule="auto"/>
        <w:rPr>
          <w:rFonts w:ascii="Arial" w:hAnsi="Arial" w:cs="Arial"/>
          <w:sz w:val="24"/>
          <w:szCs w:val="24"/>
        </w:rPr>
      </w:pPr>
      <w:r>
        <w:rPr>
          <w:rFonts w:ascii="Arial" w:hAnsi="Arial" w:cs="Arial"/>
          <w:sz w:val="24"/>
          <w:szCs w:val="24"/>
        </w:rPr>
        <w:t xml:space="preserve">If the calculation is done from the gross profit ratio this well help find the operating profit by using the figure. The operating profit is calculated by </w:t>
      </w:r>
      <w:r w:rsidR="00EC1C32">
        <w:rPr>
          <w:rFonts w:ascii="Arial" w:hAnsi="Arial" w:cs="Arial"/>
          <w:sz w:val="24"/>
          <w:szCs w:val="24"/>
        </w:rPr>
        <w:t>considering</w:t>
      </w:r>
      <w:r>
        <w:rPr>
          <w:rFonts w:ascii="Arial" w:hAnsi="Arial" w:cs="Arial"/>
          <w:sz w:val="24"/>
          <w:szCs w:val="24"/>
        </w:rPr>
        <w:t xml:space="preserve"> the gross profit and then deducting the operating costs. </w:t>
      </w:r>
      <w:r w:rsidR="00EC1C32">
        <w:rPr>
          <w:rFonts w:ascii="Arial" w:hAnsi="Arial" w:cs="Arial"/>
          <w:sz w:val="24"/>
          <w:szCs w:val="24"/>
        </w:rPr>
        <w:t>If the business shows low operating profit margin it means the company has spent too much on the operating costs.</w:t>
      </w:r>
    </w:p>
    <w:p w:rsidR="00EC1C32" w:rsidRPr="00EC1C32" w:rsidRDefault="00AB3D6D" w:rsidP="00EC1C32">
      <w:pPr>
        <w:spacing w:after="0" w:line="375" w:lineRule="atLeast"/>
        <w:rPr>
          <w:rFonts w:ascii="Helvetica" w:eastAsia="Times New Roman" w:hAnsi="Helvetica" w:cs="Times New Roman"/>
          <w:color w:val="333333"/>
          <w:sz w:val="24"/>
          <w:szCs w:val="24"/>
          <w:lang w:eastAsia="en-GB"/>
        </w:rPr>
      </w:pPr>
      <w:r>
        <w:rPr>
          <w:rFonts w:ascii="Arial" w:hAnsi="Arial" w:cs="Arial"/>
          <w:sz w:val="24"/>
          <w:szCs w:val="24"/>
        </w:rPr>
        <w:t xml:space="preserve">Formula: </w:t>
      </w:r>
      <w:r w:rsidR="00EC1C32" w:rsidRPr="00EC1C32">
        <w:rPr>
          <w:rFonts w:ascii="Helvetica" w:eastAsia="Times New Roman" w:hAnsi="Helvetica" w:cs="Times New Roman"/>
          <w:color w:val="333333"/>
          <w:sz w:val="24"/>
          <w:szCs w:val="24"/>
          <w:lang w:eastAsia="en-GB"/>
        </w:rPr>
        <w:t>Operating Profit ÷ Revenue = Operating Profit Margin %</w:t>
      </w:r>
    </w:p>
    <w:p w:rsidR="00EC1C32" w:rsidRDefault="00EC1C32" w:rsidP="002F00B2">
      <w:pPr>
        <w:spacing w:line="360" w:lineRule="auto"/>
        <w:rPr>
          <w:rFonts w:ascii="Arial" w:hAnsi="Arial" w:cs="Arial"/>
          <w:sz w:val="24"/>
          <w:szCs w:val="24"/>
        </w:rPr>
      </w:pPr>
    </w:p>
    <w:p w:rsidR="00AB3D6D" w:rsidRDefault="00AB3D6D" w:rsidP="002F00B2">
      <w:pPr>
        <w:spacing w:line="360" w:lineRule="auto"/>
        <w:rPr>
          <w:rFonts w:ascii="Arial" w:hAnsi="Arial" w:cs="Arial"/>
          <w:sz w:val="24"/>
          <w:szCs w:val="24"/>
        </w:rPr>
      </w:pPr>
    </w:p>
    <w:p w:rsidR="00AB3D6D" w:rsidRDefault="00AB3D6D" w:rsidP="002F00B2">
      <w:pPr>
        <w:spacing w:line="360" w:lineRule="auto"/>
        <w:rPr>
          <w:rFonts w:ascii="Arial" w:hAnsi="Arial" w:cs="Arial"/>
          <w:sz w:val="24"/>
          <w:szCs w:val="24"/>
        </w:rPr>
      </w:pPr>
    </w:p>
    <w:p w:rsidR="00EC1C32" w:rsidRPr="00AB3D6D" w:rsidRDefault="00EC1C32" w:rsidP="002F00B2">
      <w:pPr>
        <w:spacing w:line="360" w:lineRule="auto"/>
        <w:rPr>
          <w:rFonts w:ascii="Arial" w:hAnsi="Arial" w:cs="Arial"/>
          <w:b/>
          <w:bCs/>
          <w:sz w:val="24"/>
          <w:szCs w:val="24"/>
        </w:rPr>
      </w:pPr>
      <w:r w:rsidRPr="00AB3D6D">
        <w:rPr>
          <w:rFonts w:ascii="Arial" w:hAnsi="Arial" w:cs="Arial"/>
          <w:b/>
          <w:bCs/>
          <w:sz w:val="24"/>
          <w:szCs w:val="24"/>
        </w:rPr>
        <w:lastRenderedPageBreak/>
        <w:t>Net Profit Margin</w:t>
      </w:r>
    </w:p>
    <w:p w:rsidR="00EC1C32" w:rsidRDefault="00EC1C32" w:rsidP="002F00B2">
      <w:pPr>
        <w:spacing w:line="360" w:lineRule="auto"/>
        <w:rPr>
          <w:rFonts w:ascii="Arial" w:hAnsi="Arial" w:cs="Arial"/>
          <w:sz w:val="24"/>
          <w:szCs w:val="24"/>
        </w:rPr>
      </w:pPr>
      <w:r>
        <w:rPr>
          <w:rFonts w:ascii="Arial" w:hAnsi="Arial" w:cs="Arial"/>
          <w:sz w:val="24"/>
          <w:szCs w:val="24"/>
        </w:rPr>
        <w:t xml:space="preserve">If you are a small business, the measurement of the profitability would matter most to the business net profit margin ratio. This shows how much money is earned before it reaches the bottom line. The percentage of the profit the business keeps is showed with the net profit margin. Having a high net profit margin clearly shows the company is working successful, by managing costs and pricing the business is doing well. </w:t>
      </w:r>
    </w:p>
    <w:p w:rsidR="00EC1C32" w:rsidRPr="00EC1C32" w:rsidRDefault="00AB3D6D" w:rsidP="00EC1C32">
      <w:pPr>
        <w:spacing w:after="0" w:line="375" w:lineRule="atLeast"/>
        <w:rPr>
          <w:rFonts w:ascii="Helvetica" w:eastAsia="Times New Roman" w:hAnsi="Helvetica" w:cs="Times New Roman"/>
          <w:color w:val="333333"/>
          <w:sz w:val="24"/>
          <w:szCs w:val="24"/>
          <w:lang w:eastAsia="en-GB"/>
        </w:rPr>
      </w:pPr>
      <w:r>
        <w:rPr>
          <w:rFonts w:ascii="Arial" w:hAnsi="Arial" w:cs="Arial"/>
          <w:sz w:val="24"/>
          <w:szCs w:val="24"/>
        </w:rPr>
        <w:t xml:space="preserve">Formula: </w:t>
      </w:r>
      <w:r w:rsidR="00EC1C32" w:rsidRPr="00EC1C32">
        <w:rPr>
          <w:rFonts w:ascii="Helvetica" w:eastAsia="Times New Roman" w:hAnsi="Helvetica" w:cs="Times New Roman"/>
          <w:color w:val="333333"/>
          <w:sz w:val="24"/>
          <w:szCs w:val="24"/>
          <w:lang w:eastAsia="en-GB"/>
        </w:rPr>
        <w:t>Net Income ÷ Revenue = Net Profit Margin %</w:t>
      </w:r>
    </w:p>
    <w:p w:rsidR="00EC1C32" w:rsidRPr="00AB3D6D" w:rsidRDefault="00EC1C32" w:rsidP="002F00B2">
      <w:pPr>
        <w:spacing w:line="360" w:lineRule="auto"/>
        <w:rPr>
          <w:rFonts w:ascii="Arial" w:hAnsi="Arial" w:cs="Arial"/>
          <w:b/>
          <w:bCs/>
          <w:sz w:val="24"/>
          <w:szCs w:val="24"/>
        </w:rPr>
      </w:pPr>
    </w:p>
    <w:p w:rsidR="00EC1C32" w:rsidRPr="00AB3D6D" w:rsidRDefault="00EC1C32" w:rsidP="002F00B2">
      <w:pPr>
        <w:spacing w:line="360" w:lineRule="auto"/>
        <w:rPr>
          <w:rFonts w:ascii="Arial" w:hAnsi="Arial" w:cs="Arial"/>
          <w:b/>
          <w:bCs/>
          <w:sz w:val="24"/>
          <w:szCs w:val="24"/>
        </w:rPr>
      </w:pPr>
      <w:r w:rsidRPr="00AB3D6D">
        <w:rPr>
          <w:rFonts w:ascii="Arial" w:hAnsi="Arial" w:cs="Arial"/>
          <w:b/>
          <w:bCs/>
          <w:sz w:val="24"/>
          <w:szCs w:val="24"/>
        </w:rPr>
        <w:t xml:space="preserve">Return Ratios </w:t>
      </w:r>
    </w:p>
    <w:p w:rsidR="00EC1C32" w:rsidRDefault="0032548B" w:rsidP="002F00B2">
      <w:pPr>
        <w:spacing w:line="360" w:lineRule="auto"/>
        <w:rPr>
          <w:rFonts w:ascii="Arial" w:hAnsi="Arial" w:cs="Arial"/>
          <w:sz w:val="24"/>
          <w:szCs w:val="24"/>
        </w:rPr>
      </w:pPr>
      <w:r>
        <w:rPr>
          <w:rFonts w:ascii="Arial" w:hAnsi="Arial" w:cs="Arial"/>
          <w:sz w:val="24"/>
          <w:szCs w:val="24"/>
        </w:rPr>
        <w:t xml:space="preserve">The return ratios show how if a company has generated profit for the owner and stakeholders. The most common return ratios are return on assets and return on equity. It can also be called investment on return it shows efficiency of a company. You can see how well the business is doing in turning investments into profit. Having a high return ratio shows the business income can become more efficient by using the assets available to them. </w:t>
      </w:r>
    </w:p>
    <w:p w:rsidR="0032548B" w:rsidRPr="0032548B" w:rsidRDefault="00AB3D6D" w:rsidP="0032548B">
      <w:pPr>
        <w:spacing w:after="0" w:line="375" w:lineRule="atLeast"/>
        <w:rPr>
          <w:rFonts w:ascii="Helvetica" w:eastAsia="Times New Roman" w:hAnsi="Helvetica" w:cs="Times New Roman"/>
          <w:color w:val="333333"/>
          <w:sz w:val="24"/>
          <w:szCs w:val="24"/>
          <w:lang w:eastAsia="en-GB"/>
        </w:rPr>
      </w:pPr>
      <w:r>
        <w:rPr>
          <w:rFonts w:ascii="Arial" w:hAnsi="Arial" w:cs="Arial"/>
          <w:sz w:val="24"/>
          <w:szCs w:val="24"/>
        </w:rPr>
        <w:t xml:space="preserve">Formula: </w:t>
      </w:r>
      <w:r w:rsidR="0032548B" w:rsidRPr="0032548B">
        <w:rPr>
          <w:rFonts w:ascii="Helvetica" w:eastAsia="Times New Roman" w:hAnsi="Helvetica" w:cs="Times New Roman"/>
          <w:color w:val="333333"/>
          <w:sz w:val="24"/>
          <w:szCs w:val="24"/>
          <w:lang w:eastAsia="en-GB"/>
        </w:rPr>
        <w:t>Net Income ÷ Total Assets = Return on Assets %</w:t>
      </w:r>
    </w:p>
    <w:p w:rsidR="0032548B" w:rsidRDefault="0032548B" w:rsidP="002F00B2">
      <w:pPr>
        <w:spacing w:line="360" w:lineRule="auto"/>
        <w:rPr>
          <w:rFonts w:ascii="Arial" w:hAnsi="Arial" w:cs="Arial"/>
          <w:sz w:val="24"/>
          <w:szCs w:val="24"/>
        </w:rPr>
      </w:pPr>
    </w:p>
    <w:p w:rsidR="0032548B" w:rsidRPr="00AB3D6D" w:rsidRDefault="0032548B" w:rsidP="002F00B2">
      <w:pPr>
        <w:spacing w:line="360" w:lineRule="auto"/>
        <w:rPr>
          <w:rFonts w:ascii="Arial" w:hAnsi="Arial" w:cs="Arial"/>
          <w:b/>
          <w:bCs/>
          <w:sz w:val="24"/>
          <w:szCs w:val="24"/>
        </w:rPr>
      </w:pPr>
      <w:r w:rsidRPr="00AB3D6D">
        <w:rPr>
          <w:rFonts w:ascii="Arial" w:hAnsi="Arial" w:cs="Arial"/>
          <w:b/>
          <w:bCs/>
          <w:sz w:val="24"/>
          <w:szCs w:val="24"/>
        </w:rPr>
        <w:t>Return on Equity:</w:t>
      </w:r>
    </w:p>
    <w:p w:rsidR="0032548B" w:rsidRDefault="0032548B" w:rsidP="002F00B2">
      <w:pPr>
        <w:spacing w:line="360" w:lineRule="auto"/>
        <w:rPr>
          <w:rFonts w:ascii="Arial" w:hAnsi="Arial" w:cs="Arial"/>
          <w:sz w:val="24"/>
          <w:szCs w:val="24"/>
        </w:rPr>
      </w:pPr>
      <w:r>
        <w:rPr>
          <w:rFonts w:ascii="Arial" w:hAnsi="Arial" w:cs="Arial"/>
          <w:sz w:val="24"/>
          <w:szCs w:val="24"/>
        </w:rPr>
        <w:t xml:space="preserve">Every business is much more concerned with return on equity than any other financial ratios. It shows the company doing well by how they use stakeholders by generating them into profit. Having a low return on equity shows the management in the company is doing a bad job as they are not making full use of the funds given by investors to gain a return. </w:t>
      </w:r>
    </w:p>
    <w:p w:rsidR="0032548B" w:rsidRDefault="00AB3D6D" w:rsidP="0032548B">
      <w:pPr>
        <w:spacing w:after="0" w:line="375" w:lineRule="atLeast"/>
        <w:rPr>
          <w:rFonts w:ascii="Helvetica" w:eastAsia="Times New Roman" w:hAnsi="Helvetica" w:cs="Times New Roman"/>
          <w:color w:val="333333"/>
          <w:sz w:val="24"/>
          <w:szCs w:val="24"/>
          <w:lang w:eastAsia="en-GB"/>
        </w:rPr>
      </w:pPr>
      <w:r>
        <w:rPr>
          <w:rFonts w:ascii="Arial" w:hAnsi="Arial" w:cs="Arial"/>
          <w:sz w:val="24"/>
          <w:szCs w:val="24"/>
        </w:rPr>
        <w:t xml:space="preserve">Formula: </w:t>
      </w:r>
      <w:r w:rsidR="0032548B" w:rsidRPr="0032548B">
        <w:rPr>
          <w:rFonts w:ascii="Helvetica" w:eastAsia="Times New Roman" w:hAnsi="Helvetica" w:cs="Times New Roman"/>
          <w:color w:val="333333"/>
          <w:sz w:val="24"/>
          <w:szCs w:val="24"/>
          <w:lang w:eastAsia="en-GB"/>
        </w:rPr>
        <w:t>Net Income ÷ Average S</w:t>
      </w:r>
      <w:r>
        <w:rPr>
          <w:rFonts w:ascii="Helvetica" w:eastAsia="Times New Roman" w:hAnsi="Helvetica" w:cs="Times New Roman"/>
          <w:color w:val="333333"/>
          <w:sz w:val="24"/>
          <w:szCs w:val="24"/>
          <w:lang w:eastAsia="en-GB"/>
        </w:rPr>
        <w:t>take</w:t>
      </w:r>
      <w:r w:rsidR="0032548B" w:rsidRPr="0032548B">
        <w:rPr>
          <w:rFonts w:ascii="Helvetica" w:eastAsia="Times New Roman" w:hAnsi="Helvetica" w:cs="Times New Roman"/>
          <w:color w:val="333333"/>
          <w:sz w:val="24"/>
          <w:szCs w:val="24"/>
          <w:lang w:eastAsia="en-GB"/>
        </w:rPr>
        <w:t>holder’s Equity = Return on Equity %</w:t>
      </w:r>
      <w:r>
        <w:rPr>
          <w:rFonts w:ascii="Helvetica" w:eastAsia="Times New Roman" w:hAnsi="Helvetica" w:cs="Times New Roman"/>
          <w:color w:val="333333"/>
          <w:sz w:val="24"/>
          <w:szCs w:val="24"/>
          <w:lang w:eastAsia="en-GB"/>
        </w:rPr>
        <w:t xml:space="preserve"> (Black, 2020.)</w:t>
      </w:r>
    </w:p>
    <w:p w:rsidR="00AB3D6D" w:rsidRPr="0032548B" w:rsidRDefault="00AB3D6D" w:rsidP="0032548B">
      <w:pPr>
        <w:spacing w:after="0" w:line="375" w:lineRule="atLeast"/>
        <w:rPr>
          <w:rFonts w:ascii="Helvetica" w:eastAsia="Times New Roman" w:hAnsi="Helvetica" w:cs="Times New Roman"/>
          <w:color w:val="333333"/>
          <w:sz w:val="24"/>
          <w:szCs w:val="24"/>
          <w:lang w:eastAsia="en-GB"/>
        </w:rPr>
      </w:pPr>
    </w:p>
    <w:p w:rsidR="0032548B" w:rsidRPr="0070560A" w:rsidRDefault="0032548B" w:rsidP="002F00B2">
      <w:pPr>
        <w:spacing w:line="360" w:lineRule="auto"/>
        <w:rPr>
          <w:rFonts w:ascii="Arial" w:hAnsi="Arial" w:cs="Arial"/>
          <w:sz w:val="24"/>
          <w:szCs w:val="24"/>
        </w:rPr>
      </w:pPr>
    </w:p>
    <w:p w:rsidR="00541418" w:rsidRDefault="00541418" w:rsidP="002F00B2">
      <w:pPr>
        <w:spacing w:line="360" w:lineRule="auto"/>
        <w:rPr>
          <w:rFonts w:ascii="Arial" w:hAnsi="Arial" w:cs="Arial"/>
          <w:sz w:val="24"/>
          <w:szCs w:val="24"/>
        </w:rPr>
      </w:pPr>
    </w:p>
    <w:p w:rsidR="00541418" w:rsidRDefault="00541418" w:rsidP="002F00B2">
      <w:pPr>
        <w:spacing w:line="360" w:lineRule="auto"/>
        <w:rPr>
          <w:rFonts w:ascii="Arial" w:hAnsi="Arial" w:cs="Arial"/>
          <w:sz w:val="24"/>
          <w:szCs w:val="24"/>
        </w:rPr>
      </w:pPr>
    </w:p>
    <w:p w:rsidR="00AB3D6D" w:rsidRDefault="00AB3D6D" w:rsidP="002F00B2">
      <w:pPr>
        <w:spacing w:line="360" w:lineRule="auto"/>
        <w:rPr>
          <w:rFonts w:ascii="Arial" w:hAnsi="Arial" w:cs="Arial"/>
          <w:sz w:val="24"/>
          <w:szCs w:val="24"/>
        </w:rPr>
      </w:pPr>
    </w:p>
    <w:p w:rsidR="00CF77E3" w:rsidRDefault="009059BE" w:rsidP="002F00B2">
      <w:pPr>
        <w:spacing w:line="360" w:lineRule="auto"/>
        <w:rPr>
          <w:rFonts w:ascii="Arial" w:hAnsi="Arial" w:cs="Arial"/>
          <w:sz w:val="24"/>
          <w:szCs w:val="24"/>
        </w:rPr>
      </w:pPr>
      <w:r>
        <w:rPr>
          <w:rFonts w:ascii="Arial" w:hAnsi="Arial" w:cs="Arial"/>
          <w:sz w:val="24"/>
          <w:szCs w:val="24"/>
        </w:rPr>
        <w:t xml:space="preserve">Financial ratio analysis steps have been followed, by including income statements and cash flow statements of Apple in the last 5 years and compared against Samsung. </w:t>
      </w:r>
      <w:r w:rsidR="0073478A">
        <w:rPr>
          <w:rFonts w:ascii="Arial" w:hAnsi="Arial" w:cs="Arial"/>
          <w:sz w:val="24"/>
          <w:szCs w:val="24"/>
        </w:rPr>
        <w:t xml:space="preserve">Apple and Samsung are unique in </w:t>
      </w:r>
      <w:r w:rsidR="007127A2">
        <w:rPr>
          <w:rFonts w:ascii="Arial" w:hAnsi="Arial" w:cs="Arial"/>
          <w:sz w:val="24"/>
          <w:szCs w:val="24"/>
        </w:rPr>
        <w:t>many ways</w:t>
      </w:r>
      <w:r w:rsidR="0073478A">
        <w:rPr>
          <w:rFonts w:ascii="Arial" w:hAnsi="Arial" w:cs="Arial"/>
          <w:sz w:val="24"/>
          <w:szCs w:val="24"/>
        </w:rPr>
        <w:t>. Apple is where is it now thanks to the two Steve's Mr. Jobs and Mr. Wozniak. The first ever computer by Apply was first launched in 1976 and became one of the most significant innovations</w:t>
      </w:r>
      <w:r w:rsidR="00F92E58">
        <w:rPr>
          <w:rFonts w:ascii="Arial" w:hAnsi="Arial" w:cs="Arial"/>
          <w:sz w:val="24"/>
          <w:szCs w:val="24"/>
        </w:rPr>
        <w:t xml:space="preserve"> (Apple,2020.)</w:t>
      </w:r>
      <w:r w:rsidR="0073478A">
        <w:rPr>
          <w:rFonts w:ascii="Arial" w:hAnsi="Arial" w:cs="Arial"/>
          <w:sz w:val="24"/>
          <w:szCs w:val="24"/>
        </w:rPr>
        <w:t xml:space="preserve"> Samsung on the other hand is a global company who was founded in south-eastern. Samsung was recognized in 1938</w:t>
      </w:r>
      <w:r w:rsidR="00F92E58">
        <w:rPr>
          <w:rFonts w:ascii="Arial" w:hAnsi="Arial" w:cs="Arial"/>
          <w:sz w:val="24"/>
          <w:szCs w:val="24"/>
        </w:rPr>
        <w:t xml:space="preserve"> </w:t>
      </w:r>
      <w:r w:rsidR="007127A2">
        <w:rPr>
          <w:rFonts w:ascii="Arial" w:hAnsi="Arial" w:cs="Arial"/>
          <w:sz w:val="24"/>
          <w:szCs w:val="24"/>
        </w:rPr>
        <w:t>later</w:t>
      </w:r>
      <w:r w:rsidR="00F92E58">
        <w:rPr>
          <w:rFonts w:ascii="Arial" w:hAnsi="Arial" w:cs="Arial"/>
          <w:sz w:val="24"/>
          <w:szCs w:val="24"/>
        </w:rPr>
        <w:t xml:space="preserve"> the company was split into four different companies which are as follow, Team Samsung, Team Shinsegea, Team CJ and Team Hansol (Samsung, 2020.) </w:t>
      </w:r>
      <w:r w:rsidR="0073478A">
        <w:rPr>
          <w:rFonts w:ascii="Arial" w:hAnsi="Arial" w:cs="Arial"/>
          <w:sz w:val="24"/>
          <w:szCs w:val="24"/>
        </w:rPr>
        <w:t xml:space="preserve"> </w:t>
      </w:r>
      <w:r w:rsidR="00F92E58">
        <w:rPr>
          <w:rFonts w:ascii="Arial" w:hAnsi="Arial" w:cs="Arial"/>
          <w:sz w:val="24"/>
          <w:szCs w:val="24"/>
        </w:rPr>
        <w:t xml:space="preserve">Both organizations are in the same expanding market as demand for certain types of products or services are always on the increase. Both companies have their own loyal fans who return time after time to increase sales. </w:t>
      </w:r>
    </w:p>
    <w:p w:rsidR="0034647C" w:rsidRPr="00914884" w:rsidRDefault="009E3BAC" w:rsidP="0034647C">
      <w:pPr>
        <w:spacing w:line="360" w:lineRule="auto"/>
        <w:rPr>
          <w:rFonts w:ascii="Arial" w:hAnsi="Arial" w:cs="Arial"/>
          <w:sz w:val="24"/>
          <w:szCs w:val="24"/>
          <w:u w:val="single"/>
        </w:rPr>
      </w:pPr>
      <w:r w:rsidRPr="00914884">
        <w:rPr>
          <w:rFonts w:ascii="Arial" w:hAnsi="Arial" w:cs="Arial"/>
          <w:sz w:val="24"/>
          <w:szCs w:val="24"/>
          <w:u w:val="single"/>
        </w:rPr>
        <w:t xml:space="preserve">Table </w:t>
      </w:r>
      <w:r w:rsidR="007127A2" w:rsidRPr="00914884">
        <w:rPr>
          <w:rFonts w:ascii="Arial" w:hAnsi="Arial" w:cs="Arial"/>
          <w:sz w:val="24"/>
          <w:szCs w:val="24"/>
          <w:u w:val="single"/>
        </w:rPr>
        <w:t>1: Sales</w:t>
      </w:r>
      <w:r w:rsidR="0034647C" w:rsidRPr="00914884">
        <w:rPr>
          <w:rFonts w:ascii="Arial" w:hAnsi="Arial" w:cs="Arial"/>
          <w:sz w:val="24"/>
          <w:szCs w:val="24"/>
          <w:u w:val="single"/>
        </w:rPr>
        <w:t xml:space="preserve">, sales growth and market share </w:t>
      </w:r>
      <w:r w:rsidR="007127A2" w:rsidRPr="00914884">
        <w:rPr>
          <w:rFonts w:ascii="Arial" w:hAnsi="Arial" w:cs="Arial"/>
          <w:sz w:val="24"/>
          <w:szCs w:val="24"/>
          <w:u w:val="single"/>
        </w:rPr>
        <w:t>of Apple (</w:t>
      </w:r>
      <w:r w:rsidR="00A801DE" w:rsidRPr="00914884">
        <w:rPr>
          <w:rFonts w:ascii="Arial" w:hAnsi="Arial" w:cs="Arial"/>
          <w:sz w:val="24"/>
          <w:szCs w:val="24"/>
          <w:u w:val="single"/>
        </w:rPr>
        <w:t xml:space="preserve">2014-2019) </w:t>
      </w:r>
      <w:r w:rsidR="0034647C" w:rsidRPr="00914884">
        <w:rPr>
          <w:rFonts w:ascii="Arial" w:hAnsi="Arial" w:cs="Arial"/>
          <w:sz w:val="24"/>
          <w:szCs w:val="24"/>
          <w:u w:val="single"/>
        </w:rPr>
        <w:t>Samsung</w:t>
      </w:r>
      <w:r w:rsidR="0045028F">
        <w:rPr>
          <w:rFonts w:ascii="Arial" w:hAnsi="Arial" w:cs="Arial"/>
          <w:sz w:val="24"/>
          <w:szCs w:val="24"/>
          <w:u w:val="single"/>
        </w:rPr>
        <w:t xml:space="preserve"> (2019</w:t>
      </w:r>
      <w:r w:rsidR="00A801DE" w:rsidRPr="00914884">
        <w:rPr>
          <w:rFonts w:ascii="Arial" w:hAnsi="Arial" w:cs="Arial"/>
          <w:sz w:val="24"/>
          <w:szCs w:val="24"/>
          <w:u w:val="single"/>
        </w:rPr>
        <w:t>):</w:t>
      </w:r>
    </w:p>
    <w:tbl>
      <w:tblPr>
        <w:tblStyle w:val="TableGrid"/>
        <w:tblW w:w="0" w:type="auto"/>
        <w:tblLook w:val="04A0" w:firstRow="1" w:lastRow="0" w:firstColumn="1" w:lastColumn="0" w:noHBand="0" w:noVBand="1"/>
      </w:tblPr>
      <w:tblGrid>
        <w:gridCol w:w="1500"/>
        <w:gridCol w:w="979"/>
        <w:gridCol w:w="977"/>
        <w:gridCol w:w="1116"/>
        <w:gridCol w:w="1116"/>
        <w:gridCol w:w="1116"/>
        <w:gridCol w:w="1224"/>
      </w:tblGrid>
      <w:tr w:rsidR="00001A56" w:rsidRPr="00914884" w:rsidTr="006A52A3">
        <w:trPr>
          <w:trHeight w:val="467"/>
        </w:trPr>
        <w:tc>
          <w:tcPr>
            <w:tcW w:w="1500" w:type="dxa"/>
          </w:tcPr>
          <w:p w:rsidR="00001A56" w:rsidRPr="00914884" w:rsidRDefault="00001A56" w:rsidP="009059BE">
            <w:pPr>
              <w:pStyle w:val="TOC1"/>
            </w:pPr>
            <w:r w:rsidRPr="00914884">
              <w:t>Apple</w:t>
            </w:r>
          </w:p>
        </w:tc>
        <w:tc>
          <w:tcPr>
            <w:tcW w:w="979" w:type="dxa"/>
          </w:tcPr>
          <w:p w:rsidR="00001A56" w:rsidRPr="00914884" w:rsidRDefault="00001A56" w:rsidP="009059BE">
            <w:pPr>
              <w:pStyle w:val="TOC1"/>
            </w:pPr>
            <w:r>
              <w:t>2016</w:t>
            </w:r>
          </w:p>
        </w:tc>
        <w:tc>
          <w:tcPr>
            <w:tcW w:w="977" w:type="dxa"/>
          </w:tcPr>
          <w:p w:rsidR="00001A56" w:rsidRPr="00914884" w:rsidRDefault="00001A56" w:rsidP="009059BE">
            <w:pPr>
              <w:pStyle w:val="TOC1"/>
            </w:pPr>
            <w:r>
              <w:t>2017</w:t>
            </w:r>
          </w:p>
        </w:tc>
        <w:tc>
          <w:tcPr>
            <w:tcW w:w="1116" w:type="dxa"/>
          </w:tcPr>
          <w:p w:rsidR="00001A56" w:rsidRPr="00914884" w:rsidRDefault="00001A56" w:rsidP="009059BE">
            <w:pPr>
              <w:pStyle w:val="TOC1"/>
            </w:pPr>
            <w:r w:rsidRPr="00914884">
              <w:t>201</w:t>
            </w:r>
            <w:r>
              <w:t>8</w:t>
            </w:r>
          </w:p>
        </w:tc>
        <w:tc>
          <w:tcPr>
            <w:tcW w:w="1116" w:type="dxa"/>
          </w:tcPr>
          <w:p w:rsidR="00001A56" w:rsidRPr="00914884" w:rsidRDefault="00001A56" w:rsidP="009059BE">
            <w:pPr>
              <w:pStyle w:val="TOC1"/>
            </w:pPr>
            <w:r w:rsidRPr="00914884">
              <w:t>201</w:t>
            </w:r>
            <w:r>
              <w:t>9</w:t>
            </w:r>
          </w:p>
        </w:tc>
        <w:tc>
          <w:tcPr>
            <w:tcW w:w="1116" w:type="dxa"/>
          </w:tcPr>
          <w:p w:rsidR="00001A56" w:rsidRPr="00914884" w:rsidRDefault="00001A56" w:rsidP="009059BE">
            <w:pPr>
              <w:pStyle w:val="TOC1"/>
            </w:pPr>
            <w:r>
              <w:t>2020</w:t>
            </w:r>
          </w:p>
        </w:tc>
        <w:tc>
          <w:tcPr>
            <w:tcW w:w="1224" w:type="dxa"/>
          </w:tcPr>
          <w:p w:rsidR="00001A56" w:rsidRPr="00914884" w:rsidRDefault="00001A56" w:rsidP="009059BE">
            <w:pPr>
              <w:pStyle w:val="TOC1"/>
            </w:pPr>
            <w:r w:rsidRPr="00914884">
              <w:t>Samsung 20</w:t>
            </w:r>
            <w:r w:rsidR="0045028F">
              <w:t>19</w:t>
            </w:r>
          </w:p>
        </w:tc>
      </w:tr>
      <w:tr w:rsidR="00001A56" w:rsidRPr="00914884" w:rsidTr="006A52A3">
        <w:trPr>
          <w:trHeight w:val="445"/>
        </w:trPr>
        <w:tc>
          <w:tcPr>
            <w:tcW w:w="1500" w:type="dxa"/>
          </w:tcPr>
          <w:p w:rsidR="00001A56" w:rsidRPr="00914884" w:rsidRDefault="00001A56" w:rsidP="009059BE">
            <w:pPr>
              <w:pStyle w:val="TOC1"/>
            </w:pPr>
            <w:r w:rsidRPr="00914884">
              <w:t xml:space="preserve">Sales </w:t>
            </w:r>
          </w:p>
        </w:tc>
        <w:tc>
          <w:tcPr>
            <w:tcW w:w="979" w:type="dxa"/>
          </w:tcPr>
          <w:p w:rsidR="00001A56" w:rsidRPr="00914884" w:rsidRDefault="00E53D4F" w:rsidP="009059BE">
            <w:pPr>
              <w:pStyle w:val="TOC1"/>
            </w:pPr>
            <w:r>
              <w:t>192.1</w:t>
            </w:r>
          </w:p>
        </w:tc>
        <w:tc>
          <w:tcPr>
            <w:tcW w:w="977" w:type="dxa"/>
          </w:tcPr>
          <w:p w:rsidR="00001A56" w:rsidRPr="00914884" w:rsidRDefault="00E53D4F" w:rsidP="009059BE">
            <w:pPr>
              <w:pStyle w:val="TOC1"/>
            </w:pPr>
            <w:r>
              <w:t>194</w:t>
            </w:r>
          </w:p>
        </w:tc>
        <w:tc>
          <w:tcPr>
            <w:tcW w:w="1116" w:type="dxa"/>
          </w:tcPr>
          <w:p w:rsidR="00001A56" w:rsidRPr="00914884" w:rsidRDefault="00E53D4F" w:rsidP="009059BE">
            <w:pPr>
              <w:pStyle w:val="TOC1"/>
            </w:pPr>
            <w:r>
              <w:t>228.8</w:t>
            </w:r>
          </w:p>
        </w:tc>
        <w:tc>
          <w:tcPr>
            <w:tcW w:w="1116" w:type="dxa"/>
          </w:tcPr>
          <w:p w:rsidR="00001A56" w:rsidRPr="00914884" w:rsidRDefault="00E53D4F" w:rsidP="009059BE">
            <w:pPr>
              <w:pStyle w:val="TOC1"/>
            </w:pPr>
            <w:r>
              <w:t>237.8</w:t>
            </w:r>
          </w:p>
        </w:tc>
        <w:tc>
          <w:tcPr>
            <w:tcW w:w="1116" w:type="dxa"/>
          </w:tcPr>
          <w:p w:rsidR="00001A56" w:rsidRPr="00914884" w:rsidRDefault="00421D50" w:rsidP="009059BE">
            <w:pPr>
              <w:pStyle w:val="TOC1"/>
            </w:pPr>
            <w:r>
              <w:t>2</w:t>
            </w:r>
            <w:r w:rsidR="00E53D4F">
              <w:t>36.1</w:t>
            </w:r>
          </w:p>
        </w:tc>
        <w:tc>
          <w:tcPr>
            <w:tcW w:w="1224" w:type="dxa"/>
          </w:tcPr>
          <w:p w:rsidR="00001A56" w:rsidRPr="00914884" w:rsidRDefault="00151E9A" w:rsidP="009059BE">
            <w:pPr>
              <w:pStyle w:val="TOC1"/>
            </w:pPr>
            <w:r>
              <w:t>177.8</w:t>
            </w:r>
          </w:p>
        </w:tc>
      </w:tr>
      <w:tr w:rsidR="00001A56" w:rsidRPr="00914884" w:rsidTr="006A52A3">
        <w:trPr>
          <w:trHeight w:val="357"/>
        </w:trPr>
        <w:tc>
          <w:tcPr>
            <w:tcW w:w="1500" w:type="dxa"/>
          </w:tcPr>
          <w:p w:rsidR="00001A56" w:rsidRPr="00914884" w:rsidRDefault="00001A56" w:rsidP="009059BE">
            <w:pPr>
              <w:pStyle w:val="TOC1"/>
            </w:pPr>
            <w:r w:rsidRPr="00914884">
              <w:t>Sales Growth</w:t>
            </w:r>
          </w:p>
        </w:tc>
        <w:tc>
          <w:tcPr>
            <w:tcW w:w="979" w:type="dxa"/>
          </w:tcPr>
          <w:p w:rsidR="00001A56" w:rsidRPr="00914884" w:rsidRDefault="00421D50" w:rsidP="009059BE">
            <w:pPr>
              <w:pStyle w:val="TOC1"/>
            </w:pPr>
            <w:r>
              <w:t>-7.7%</w:t>
            </w:r>
          </w:p>
        </w:tc>
        <w:tc>
          <w:tcPr>
            <w:tcW w:w="977" w:type="dxa"/>
          </w:tcPr>
          <w:p w:rsidR="00001A56" w:rsidRPr="00914884" w:rsidRDefault="00421D50" w:rsidP="009059BE">
            <w:pPr>
              <w:pStyle w:val="TOC1"/>
            </w:pPr>
            <w:r>
              <w:t>6.3%</w:t>
            </w:r>
          </w:p>
        </w:tc>
        <w:tc>
          <w:tcPr>
            <w:tcW w:w="1116" w:type="dxa"/>
          </w:tcPr>
          <w:p w:rsidR="00001A56" w:rsidRPr="00914884" w:rsidRDefault="00421D50" w:rsidP="009059BE">
            <w:pPr>
              <w:pStyle w:val="TOC1"/>
            </w:pPr>
            <w:r>
              <w:t>15.9%</w:t>
            </w:r>
          </w:p>
        </w:tc>
        <w:tc>
          <w:tcPr>
            <w:tcW w:w="1116" w:type="dxa"/>
          </w:tcPr>
          <w:p w:rsidR="00001A56" w:rsidRPr="00914884" w:rsidRDefault="00421D50" w:rsidP="009059BE">
            <w:pPr>
              <w:pStyle w:val="TOC1"/>
            </w:pPr>
            <w:r>
              <w:t>-2.0%</w:t>
            </w:r>
          </w:p>
        </w:tc>
        <w:tc>
          <w:tcPr>
            <w:tcW w:w="1116" w:type="dxa"/>
          </w:tcPr>
          <w:p w:rsidR="00001A56" w:rsidRPr="00914884" w:rsidRDefault="00421D50" w:rsidP="009059BE">
            <w:pPr>
              <w:pStyle w:val="TOC1"/>
            </w:pPr>
            <w:r>
              <w:t>5.5%</w:t>
            </w:r>
          </w:p>
        </w:tc>
        <w:tc>
          <w:tcPr>
            <w:tcW w:w="1224" w:type="dxa"/>
          </w:tcPr>
          <w:p w:rsidR="00001A56" w:rsidRPr="00914884" w:rsidRDefault="00151E9A" w:rsidP="009059BE">
            <w:pPr>
              <w:pStyle w:val="TOC1"/>
            </w:pPr>
            <w:r>
              <w:t>-5.5</w:t>
            </w:r>
          </w:p>
        </w:tc>
      </w:tr>
      <w:tr w:rsidR="00001A56" w:rsidRPr="00914884" w:rsidTr="006A52A3">
        <w:trPr>
          <w:trHeight w:val="410"/>
        </w:trPr>
        <w:tc>
          <w:tcPr>
            <w:tcW w:w="1500" w:type="dxa"/>
          </w:tcPr>
          <w:p w:rsidR="00001A56" w:rsidRPr="00914884" w:rsidRDefault="00001A56" w:rsidP="009059BE">
            <w:pPr>
              <w:pStyle w:val="TOC1"/>
            </w:pPr>
            <w:r w:rsidRPr="00914884">
              <w:t xml:space="preserve">Market Share </w:t>
            </w:r>
          </w:p>
        </w:tc>
        <w:tc>
          <w:tcPr>
            <w:tcW w:w="979" w:type="dxa"/>
          </w:tcPr>
          <w:p w:rsidR="00001A56" w:rsidRPr="00914884" w:rsidRDefault="00421D50" w:rsidP="009059BE">
            <w:pPr>
              <w:pStyle w:val="TOC1"/>
            </w:pPr>
            <w:r>
              <w:t>21.5</w:t>
            </w:r>
          </w:p>
        </w:tc>
        <w:tc>
          <w:tcPr>
            <w:tcW w:w="977" w:type="dxa"/>
          </w:tcPr>
          <w:p w:rsidR="00001A56" w:rsidRPr="00914884" w:rsidRDefault="00421D50" w:rsidP="009059BE">
            <w:pPr>
              <w:pStyle w:val="TOC1"/>
            </w:pPr>
            <w:r>
              <w:t>20.6</w:t>
            </w:r>
          </w:p>
        </w:tc>
        <w:tc>
          <w:tcPr>
            <w:tcW w:w="1116" w:type="dxa"/>
          </w:tcPr>
          <w:p w:rsidR="00001A56" w:rsidRPr="00914884" w:rsidRDefault="00421D50" w:rsidP="009059BE">
            <w:pPr>
              <w:pStyle w:val="TOC1"/>
            </w:pPr>
            <w:r>
              <w:t>19.3</w:t>
            </w:r>
          </w:p>
        </w:tc>
        <w:tc>
          <w:tcPr>
            <w:tcW w:w="1116" w:type="dxa"/>
          </w:tcPr>
          <w:p w:rsidR="00001A56" w:rsidRPr="00914884" w:rsidRDefault="00421D50" w:rsidP="009059BE">
            <w:pPr>
              <w:pStyle w:val="TOC1"/>
            </w:pPr>
            <w:r>
              <w:t>18.0</w:t>
            </w:r>
          </w:p>
        </w:tc>
        <w:tc>
          <w:tcPr>
            <w:tcW w:w="1116" w:type="dxa"/>
          </w:tcPr>
          <w:p w:rsidR="00001A56" w:rsidRPr="00914884" w:rsidRDefault="00421D50" w:rsidP="009059BE">
            <w:pPr>
              <w:pStyle w:val="TOC1"/>
            </w:pPr>
            <w:r>
              <w:t>17.1</w:t>
            </w:r>
          </w:p>
        </w:tc>
        <w:tc>
          <w:tcPr>
            <w:tcW w:w="1224" w:type="dxa"/>
          </w:tcPr>
          <w:p w:rsidR="00001A56" w:rsidRPr="009059BE" w:rsidRDefault="00151E9A" w:rsidP="00E20CAB">
            <w:pPr>
              <w:rPr>
                <w:rFonts w:ascii="Arial" w:hAnsi="Arial" w:cs="Arial"/>
                <w:sz w:val="20"/>
                <w:szCs w:val="20"/>
                <w:lang w:val="en-US"/>
              </w:rPr>
            </w:pPr>
            <w:r w:rsidRPr="009059BE">
              <w:rPr>
                <w:rFonts w:ascii="Arial" w:hAnsi="Arial" w:cs="Arial"/>
                <w:sz w:val="20"/>
                <w:szCs w:val="20"/>
                <w:lang w:val="en-US"/>
              </w:rPr>
              <w:t>18.8</w:t>
            </w:r>
          </w:p>
        </w:tc>
      </w:tr>
      <w:tr w:rsidR="00421D50" w:rsidRPr="00914884" w:rsidTr="006A52A3">
        <w:trPr>
          <w:trHeight w:val="348"/>
        </w:trPr>
        <w:tc>
          <w:tcPr>
            <w:tcW w:w="1500" w:type="dxa"/>
          </w:tcPr>
          <w:p w:rsidR="00421D50" w:rsidRPr="00914884" w:rsidRDefault="00421D50" w:rsidP="009059BE">
            <w:pPr>
              <w:pStyle w:val="TOC1"/>
            </w:pPr>
            <w:r w:rsidRPr="00914884">
              <w:t>Gross Profit</w:t>
            </w:r>
          </w:p>
        </w:tc>
        <w:tc>
          <w:tcPr>
            <w:tcW w:w="979" w:type="dxa"/>
          </w:tcPr>
          <w:p w:rsidR="00421D50" w:rsidRPr="00914884" w:rsidRDefault="00421D50" w:rsidP="009059BE">
            <w:pPr>
              <w:pStyle w:val="TOC1"/>
            </w:pPr>
            <w:r>
              <w:t>39.1</w:t>
            </w:r>
          </w:p>
        </w:tc>
        <w:tc>
          <w:tcPr>
            <w:tcW w:w="977" w:type="dxa"/>
          </w:tcPr>
          <w:p w:rsidR="00421D50" w:rsidRPr="00914884" w:rsidRDefault="00421D50" w:rsidP="009059BE">
            <w:pPr>
              <w:pStyle w:val="TOC1"/>
            </w:pPr>
            <w:r>
              <w:t>38.5</w:t>
            </w:r>
          </w:p>
        </w:tc>
        <w:tc>
          <w:tcPr>
            <w:tcW w:w="1116" w:type="dxa"/>
          </w:tcPr>
          <w:p w:rsidR="00421D50" w:rsidRPr="00914884" w:rsidRDefault="00421D50" w:rsidP="009059BE">
            <w:pPr>
              <w:pStyle w:val="TOC1"/>
            </w:pPr>
            <w:r>
              <w:t>38.5</w:t>
            </w:r>
          </w:p>
        </w:tc>
        <w:tc>
          <w:tcPr>
            <w:tcW w:w="1116" w:type="dxa"/>
          </w:tcPr>
          <w:p w:rsidR="00421D50" w:rsidRPr="00914884" w:rsidRDefault="00421D50" w:rsidP="009059BE">
            <w:pPr>
              <w:pStyle w:val="TOC1"/>
            </w:pPr>
            <w:r>
              <w:t>37.8</w:t>
            </w:r>
          </w:p>
        </w:tc>
        <w:tc>
          <w:tcPr>
            <w:tcW w:w="1116" w:type="dxa"/>
          </w:tcPr>
          <w:p w:rsidR="00421D50" w:rsidRPr="00914884" w:rsidRDefault="00421D50" w:rsidP="009059BE">
            <w:pPr>
              <w:pStyle w:val="TOC1"/>
            </w:pPr>
            <w:r>
              <w:t>38.2</w:t>
            </w:r>
          </w:p>
        </w:tc>
        <w:tc>
          <w:tcPr>
            <w:tcW w:w="1224" w:type="dxa"/>
          </w:tcPr>
          <w:p w:rsidR="00421D50" w:rsidRPr="00914884" w:rsidRDefault="00151E9A" w:rsidP="009059BE">
            <w:pPr>
              <w:pStyle w:val="TOC1"/>
            </w:pPr>
            <w:r>
              <w:t>36.1</w:t>
            </w:r>
          </w:p>
        </w:tc>
      </w:tr>
      <w:tr w:rsidR="00001A56" w:rsidRPr="00914884" w:rsidTr="006A52A3">
        <w:trPr>
          <w:trHeight w:val="348"/>
        </w:trPr>
        <w:tc>
          <w:tcPr>
            <w:tcW w:w="1500" w:type="dxa"/>
          </w:tcPr>
          <w:p w:rsidR="00001A56" w:rsidRPr="00914884" w:rsidRDefault="00421D50" w:rsidP="009059BE">
            <w:pPr>
              <w:pStyle w:val="TOC1"/>
            </w:pPr>
            <w:r>
              <w:t>Operating profit</w:t>
            </w:r>
          </w:p>
        </w:tc>
        <w:tc>
          <w:tcPr>
            <w:tcW w:w="979" w:type="dxa"/>
          </w:tcPr>
          <w:p w:rsidR="00001A56" w:rsidRPr="00914884" w:rsidRDefault="00421D50" w:rsidP="009059BE">
            <w:pPr>
              <w:pStyle w:val="TOC1"/>
            </w:pPr>
            <w:r>
              <w:t>-15.7</w:t>
            </w:r>
          </w:p>
        </w:tc>
        <w:tc>
          <w:tcPr>
            <w:tcW w:w="977" w:type="dxa"/>
          </w:tcPr>
          <w:p w:rsidR="00001A56" w:rsidRPr="00914884" w:rsidRDefault="00421D50" w:rsidP="009059BE">
            <w:pPr>
              <w:pStyle w:val="TOC1"/>
            </w:pPr>
            <w:r>
              <w:t>2.2</w:t>
            </w:r>
          </w:p>
        </w:tc>
        <w:tc>
          <w:tcPr>
            <w:tcW w:w="1116" w:type="dxa"/>
          </w:tcPr>
          <w:p w:rsidR="00001A56" w:rsidRPr="00914884" w:rsidRDefault="00421D50" w:rsidP="009059BE">
            <w:pPr>
              <w:pStyle w:val="TOC1"/>
            </w:pPr>
            <w:r>
              <w:t>15.6</w:t>
            </w:r>
          </w:p>
        </w:tc>
        <w:tc>
          <w:tcPr>
            <w:tcW w:w="1116" w:type="dxa"/>
          </w:tcPr>
          <w:p w:rsidR="00001A56" w:rsidRPr="00914884" w:rsidRDefault="00421D50" w:rsidP="009059BE">
            <w:pPr>
              <w:pStyle w:val="TOC1"/>
            </w:pPr>
            <w:r>
              <w:t>-9.8</w:t>
            </w:r>
          </w:p>
        </w:tc>
        <w:tc>
          <w:tcPr>
            <w:tcW w:w="1116" w:type="dxa"/>
          </w:tcPr>
          <w:p w:rsidR="00001A56" w:rsidRPr="00914884" w:rsidRDefault="00421D50" w:rsidP="009059BE">
            <w:pPr>
              <w:pStyle w:val="TOC1"/>
            </w:pPr>
            <w:r>
              <w:t>3.7</w:t>
            </w:r>
          </w:p>
        </w:tc>
        <w:tc>
          <w:tcPr>
            <w:tcW w:w="1224" w:type="dxa"/>
          </w:tcPr>
          <w:p w:rsidR="00001A56" w:rsidRPr="00914884" w:rsidRDefault="00151E9A" w:rsidP="009059BE">
            <w:pPr>
              <w:pStyle w:val="TOC1"/>
            </w:pPr>
            <w:r>
              <w:t>-52.8</w:t>
            </w:r>
          </w:p>
        </w:tc>
      </w:tr>
    </w:tbl>
    <w:p w:rsidR="00F92E58" w:rsidRDefault="00A801DE" w:rsidP="00F92E58">
      <w:pPr>
        <w:pStyle w:val="TOC1"/>
      </w:pPr>
      <w:r w:rsidRPr="00914884">
        <w:t xml:space="preserve">Source: Annual Financial reports of Apple and Samsung </w:t>
      </w:r>
    </w:p>
    <w:p w:rsidR="00E53D4F" w:rsidRDefault="00E53D4F" w:rsidP="00F92E58">
      <w:pPr>
        <w:pStyle w:val="TOC1"/>
        <w:rPr>
          <w:sz w:val="24"/>
          <w:szCs w:val="24"/>
        </w:rPr>
      </w:pPr>
      <w:r>
        <w:rPr>
          <w:sz w:val="24"/>
          <w:szCs w:val="24"/>
        </w:rPr>
        <w:t xml:space="preserve">The average for Apple Sales was </w:t>
      </w:r>
      <w:r w:rsidR="0045028F">
        <w:rPr>
          <w:sz w:val="24"/>
          <w:szCs w:val="24"/>
        </w:rPr>
        <w:t xml:space="preserve">at 217.7. It increased in 2019 to 237.8 however, there is </w:t>
      </w:r>
      <w:r w:rsidR="007127A2">
        <w:rPr>
          <w:sz w:val="24"/>
          <w:szCs w:val="24"/>
        </w:rPr>
        <w:t>a</w:t>
      </w:r>
      <w:r w:rsidR="0045028F">
        <w:rPr>
          <w:sz w:val="24"/>
          <w:szCs w:val="24"/>
        </w:rPr>
        <w:t xml:space="preserve"> decrease back in 2020 by -0.7%. The lowest in the five years for Apple was in 2016 standing at 192.1. Samsung averaged at 174.4 from 2015-2019. The lowest return for Samsung was in December 2015 at 157. The gross profit for Apple was the highest in year 2016 at 39.1. The all time low was in September 2019 at 37.8% The average gross profit stands at 38.3 which we can see it is very close in 2020 means Apple is going in the right direction (Apple, 2020.)</w:t>
      </w:r>
    </w:p>
    <w:p w:rsidR="00F92E58" w:rsidRPr="00F92E58" w:rsidRDefault="00F92E58" w:rsidP="00F92E58">
      <w:pPr>
        <w:rPr>
          <w:lang w:val="en-US"/>
        </w:rPr>
      </w:pPr>
    </w:p>
    <w:p w:rsidR="00AB3D6D" w:rsidRDefault="00AB3D6D" w:rsidP="00A801DE">
      <w:pPr>
        <w:spacing w:line="360" w:lineRule="auto"/>
        <w:rPr>
          <w:rFonts w:ascii="Arial" w:hAnsi="Arial" w:cs="Arial"/>
          <w:sz w:val="24"/>
          <w:szCs w:val="24"/>
          <w:u w:val="single"/>
        </w:rPr>
      </w:pPr>
    </w:p>
    <w:p w:rsidR="00A801DE" w:rsidRPr="00914884" w:rsidRDefault="00A801DE" w:rsidP="00A801DE">
      <w:pPr>
        <w:spacing w:line="360" w:lineRule="auto"/>
        <w:rPr>
          <w:rFonts w:ascii="Arial" w:hAnsi="Arial" w:cs="Arial"/>
          <w:sz w:val="24"/>
          <w:szCs w:val="24"/>
          <w:u w:val="single"/>
        </w:rPr>
      </w:pPr>
      <w:r w:rsidRPr="00914884">
        <w:rPr>
          <w:rFonts w:ascii="Arial" w:hAnsi="Arial" w:cs="Arial"/>
          <w:sz w:val="24"/>
          <w:szCs w:val="24"/>
          <w:u w:val="single"/>
        </w:rPr>
        <w:t xml:space="preserve">Table 2: </w:t>
      </w:r>
      <w:r w:rsidR="007127A2" w:rsidRPr="00914884">
        <w:rPr>
          <w:rFonts w:ascii="Arial" w:hAnsi="Arial" w:cs="Arial"/>
          <w:sz w:val="24"/>
          <w:szCs w:val="24"/>
          <w:u w:val="single"/>
        </w:rPr>
        <w:t>The Profitability</w:t>
      </w:r>
      <w:r w:rsidR="00125A4C">
        <w:rPr>
          <w:rFonts w:ascii="Arial" w:hAnsi="Arial" w:cs="Arial"/>
          <w:sz w:val="24"/>
          <w:szCs w:val="24"/>
          <w:u w:val="single"/>
        </w:rPr>
        <w:t xml:space="preserve"> ratios of </w:t>
      </w:r>
      <w:r w:rsidR="007127A2">
        <w:rPr>
          <w:rFonts w:ascii="Arial" w:hAnsi="Arial" w:cs="Arial"/>
          <w:sz w:val="24"/>
          <w:szCs w:val="24"/>
          <w:u w:val="single"/>
        </w:rPr>
        <w:t>Apple (</w:t>
      </w:r>
      <w:r w:rsidR="00125A4C">
        <w:rPr>
          <w:rFonts w:ascii="Arial" w:hAnsi="Arial" w:cs="Arial"/>
          <w:sz w:val="24"/>
          <w:szCs w:val="24"/>
          <w:u w:val="single"/>
        </w:rPr>
        <w:t>2016-2020</w:t>
      </w:r>
      <w:r w:rsidRPr="00914884">
        <w:rPr>
          <w:rFonts w:ascii="Arial" w:hAnsi="Arial" w:cs="Arial"/>
          <w:sz w:val="24"/>
          <w:szCs w:val="24"/>
          <w:u w:val="single"/>
        </w:rPr>
        <w:t>) Samsung (2019)</w:t>
      </w:r>
    </w:p>
    <w:tbl>
      <w:tblPr>
        <w:tblStyle w:val="TableGrid"/>
        <w:tblW w:w="0" w:type="auto"/>
        <w:tblLook w:val="04A0" w:firstRow="1" w:lastRow="0" w:firstColumn="1" w:lastColumn="0" w:noHBand="0" w:noVBand="1"/>
      </w:tblPr>
      <w:tblGrid>
        <w:gridCol w:w="1155"/>
        <w:gridCol w:w="1155"/>
        <w:gridCol w:w="1155"/>
        <w:gridCol w:w="1155"/>
        <w:gridCol w:w="1155"/>
        <w:gridCol w:w="1155"/>
        <w:gridCol w:w="1156"/>
      </w:tblGrid>
      <w:tr w:rsidR="00001A56" w:rsidRPr="00914884" w:rsidTr="00666F6B">
        <w:trPr>
          <w:trHeight w:val="746"/>
        </w:trPr>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Apple</w:t>
            </w:r>
          </w:p>
        </w:tc>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2016</w:t>
            </w:r>
          </w:p>
        </w:tc>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2017</w:t>
            </w:r>
          </w:p>
        </w:tc>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2018</w:t>
            </w:r>
          </w:p>
        </w:tc>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2019</w:t>
            </w:r>
          </w:p>
        </w:tc>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2020</w:t>
            </w:r>
          </w:p>
        </w:tc>
        <w:tc>
          <w:tcPr>
            <w:tcW w:w="1156" w:type="dxa"/>
          </w:tcPr>
          <w:p w:rsidR="00001A56" w:rsidRPr="00914884" w:rsidRDefault="00001A56" w:rsidP="00A801DE">
            <w:pPr>
              <w:spacing w:line="360" w:lineRule="auto"/>
              <w:rPr>
                <w:rFonts w:ascii="Arial" w:hAnsi="Arial" w:cs="Arial"/>
                <w:sz w:val="20"/>
                <w:szCs w:val="20"/>
              </w:rPr>
            </w:pPr>
            <w:r w:rsidRPr="00914884">
              <w:rPr>
                <w:rFonts w:ascii="Arial" w:hAnsi="Arial" w:cs="Arial"/>
                <w:sz w:val="20"/>
                <w:szCs w:val="20"/>
              </w:rPr>
              <w:t>Samsung 20</w:t>
            </w:r>
            <w:r>
              <w:rPr>
                <w:rFonts w:ascii="Arial" w:hAnsi="Arial" w:cs="Arial"/>
                <w:sz w:val="20"/>
                <w:szCs w:val="20"/>
              </w:rPr>
              <w:t>20</w:t>
            </w:r>
          </w:p>
        </w:tc>
      </w:tr>
      <w:tr w:rsidR="00001A56" w:rsidRPr="00914884" w:rsidTr="00A801DE">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Operating profit margin</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27.8</w:t>
            </w:r>
          </w:p>
        </w:tc>
        <w:tc>
          <w:tcPr>
            <w:tcW w:w="1155" w:type="dxa"/>
          </w:tcPr>
          <w:p w:rsidR="00001A56" w:rsidRPr="00922603" w:rsidRDefault="00421D50" w:rsidP="00421D50">
            <w:pPr>
              <w:spacing w:line="360" w:lineRule="auto"/>
              <w:rPr>
                <w:rFonts w:ascii="Arial" w:hAnsi="Arial" w:cs="Arial"/>
                <w:sz w:val="20"/>
                <w:szCs w:val="20"/>
              </w:rPr>
            </w:pPr>
            <w:r w:rsidRPr="00922603">
              <w:rPr>
                <w:rFonts w:ascii="Arial" w:hAnsi="Arial" w:cs="Arial"/>
                <w:sz w:val="20"/>
                <w:szCs w:val="20"/>
              </w:rPr>
              <w:t>26.8</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26.7</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24.6</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24.1</w:t>
            </w:r>
          </w:p>
        </w:tc>
        <w:tc>
          <w:tcPr>
            <w:tcW w:w="1156" w:type="dxa"/>
          </w:tcPr>
          <w:p w:rsidR="00001A56" w:rsidRPr="00914884" w:rsidRDefault="0098537F" w:rsidP="00A801DE">
            <w:pPr>
              <w:spacing w:line="360" w:lineRule="auto"/>
              <w:rPr>
                <w:rFonts w:ascii="Arial" w:hAnsi="Arial" w:cs="Arial"/>
                <w:sz w:val="20"/>
                <w:szCs w:val="20"/>
              </w:rPr>
            </w:pPr>
            <w:r>
              <w:rPr>
                <w:rFonts w:ascii="Arial" w:hAnsi="Arial" w:cs="Arial"/>
                <w:sz w:val="20"/>
                <w:szCs w:val="20"/>
              </w:rPr>
              <w:t>36.1</w:t>
            </w:r>
          </w:p>
        </w:tc>
      </w:tr>
      <w:tr w:rsidR="00001A56" w:rsidRPr="00914884" w:rsidTr="00666F6B">
        <w:trPr>
          <w:trHeight w:val="645"/>
        </w:trPr>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Gross profit</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39.1</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38.5</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38.3</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37.8</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38.2</w:t>
            </w:r>
          </w:p>
        </w:tc>
        <w:tc>
          <w:tcPr>
            <w:tcW w:w="1156" w:type="dxa"/>
          </w:tcPr>
          <w:p w:rsidR="00001A56" w:rsidRPr="00914884" w:rsidRDefault="0098537F" w:rsidP="00A801DE">
            <w:pPr>
              <w:spacing w:line="360" w:lineRule="auto"/>
              <w:rPr>
                <w:rFonts w:ascii="Arial" w:hAnsi="Arial" w:cs="Arial"/>
                <w:sz w:val="20"/>
                <w:szCs w:val="20"/>
              </w:rPr>
            </w:pPr>
            <w:r>
              <w:rPr>
                <w:rFonts w:ascii="Arial" w:hAnsi="Arial" w:cs="Arial"/>
                <w:sz w:val="20"/>
                <w:szCs w:val="20"/>
              </w:rPr>
              <w:t>36.1</w:t>
            </w:r>
          </w:p>
        </w:tc>
      </w:tr>
      <w:tr w:rsidR="00001A56" w:rsidRPr="00914884" w:rsidTr="00A801DE">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ROCE</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26.5</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23.7</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w:t>
            </w:r>
            <w:r w:rsidR="00125A4C">
              <w:rPr>
                <w:rFonts w:ascii="Arial" w:hAnsi="Arial" w:cs="Arial"/>
                <w:sz w:val="20"/>
                <w:szCs w:val="20"/>
              </w:rPr>
              <w:t>.</w:t>
            </w:r>
            <w:r w:rsidRPr="00922603">
              <w:rPr>
                <w:rFonts w:ascii="Arial" w:hAnsi="Arial" w:cs="Arial"/>
                <w:sz w:val="20"/>
                <w:szCs w:val="20"/>
              </w:rPr>
              <w:t>7</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26.5</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29.4</w:t>
            </w:r>
          </w:p>
        </w:tc>
        <w:tc>
          <w:tcPr>
            <w:tcW w:w="1156" w:type="dxa"/>
          </w:tcPr>
          <w:p w:rsidR="00001A56" w:rsidRPr="00914884" w:rsidRDefault="0098537F" w:rsidP="00A801DE">
            <w:pPr>
              <w:spacing w:line="360" w:lineRule="auto"/>
              <w:rPr>
                <w:rFonts w:ascii="Arial" w:hAnsi="Arial" w:cs="Arial"/>
                <w:sz w:val="20"/>
                <w:szCs w:val="20"/>
              </w:rPr>
            </w:pPr>
            <w:r>
              <w:rPr>
                <w:rFonts w:ascii="Arial" w:hAnsi="Arial" w:cs="Arial"/>
                <w:sz w:val="20"/>
                <w:szCs w:val="20"/>
              </w:rPr>
              <w:t>9.9</w:t>
            </w:r>
          </w:p>
        </w:tc>
      </w:tr>
      <w:tr w:rsidR="00001A56" w:rsidRPr="00914884" w:rsidTr="00A801DE">
        <w:tc>
          <w:tcPr>
            <w:tcW w:w="1155" w:type="dxa"/>
          </w:tcPr>
          <w:p w:rsidR="00001A56" w:rsidRPr="00922603" w:rsidRDefault="00001A56" w:rsidP="00A801DE">
            <w:pPr>
              <w:spacing w:line="360" w:lineRule="auto"/>
              <w:rPr>
                <w:rFonts w:ascii="Arial" w:hAnsi="Arial" w:cs="Arial"/>
                <w:sz w:val="20"/>
                <w:szCs w:val="20"/>
              </w:rPr>
            </w:pPr>
            <w:r w:rsidRPr="00922603">
              <w:rPr>
                <w:rFonts w:ascii="Arial" w:hAnsi="Arial" w:cs="Arial"/>
                <w:sz w:val="20"/>
                <w:szCs w:val="20"/>
              </w:rPr>
              <w:t xml:space="preserve">Return on equity </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36.9</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36.9</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49.4</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55.9</w:t>
            </w:r>
          </w:p>
        </w:tc>
        <w:tc>
          <w:tcPr>
            <w:tcW w:w="1155" w:type="dxa"/>
          </w:tcPr>
          <w:p w:rsidR="00001A56" w:rsidRPr="00922603" w:rsidRDefault="00421D50" w:rsidP="00A801DE">
            <w:pPr>
              <w:spacing w:line="360" w:lineRule="auto"/>
              <w:rPr>
                <w:rFonts w:ascii="Arial" w:hAnsi="Arial" w:cs="Arial"/>
                <w:sz w:val="20"/>
                <w:szCs w:val="20"/>
              </w:rPr>
            </w:pPr>
            <w:r w:rsidRPr="00922603">
              <w:rPr>
                <w:rFonts w:ascii="Arial" w:hAnsi="Arial" w:cs="Arial"/>
                <w:sz w:val="20"/>
                <w:szCs w:val="20"/>
              </w:rPr>
              <w:t>73.7</w:t>
            </w:r>
          </w:p>
        </w:tc>
        <w:tc>
          <w:tcPr>
            <w:tcW w:w="1156" w:type="dxa"/>
          </w:tcPr>
          <w:p w:rsidR="00001A56" w:rsidRPr="00914884" w:rsidRDefault="0098537F" w:rsidP="00A801DE">
            <w:pPr>
              <w:spacing w:line="360" w:lineRule="auto"/>
              <w:rPr>
                <w:rFonts w:ascii="Arial" w:hAnsi="Arial" w:cs="Arial"/>
                <w:sz w:val="20"/>
                <w:szCs w:val="20"/>
              </w:rPr>
            </w:pPr>
            <w:r>
              <w:rPr>
                <w:rFonts w:ascii="Arial" w:hAnsi="Arial" w:cs="Arial"/>
                <w:sz w:val="20"/>
                <w:szCs w:val="20"/>
              </w:rPr>
              <w:t>8.7</w:t>
            </w:r>
          </w:p>
        </w:tc>
      </w:tr>
    </w:tbl>
    <w:p w:rsidR="00125A4C" w:rsidRPr="00914884" w:rsidRDefault="00125A4C" w:rsidP="00125A4C">
      <w:pPr>
        <w:pStyle w:val="TOC1"/>
      </w:pPr>
      <w:r w:rsidRPr="00914884">
        <w:t xml:space="preserve">Source: Annual Financial reports of Apple and Samsung </w:t>
      </w:r>
    </w:p>
    <w:p w:rsidR="00A801DE" w:rsidRDefault="00125A4C" w:rsidP="00A801DE">
      <w:pPr>
        <w:spacing w:line="360" w:lineRule="auto"/>
        <w:rPr>
          <w:rFonts w:ascii="Arial" w:hAnsi="Arial" w:cs="Arial"/>
          <w:sz w:val="24"/>
          <w:szCs w:val="24"/>
        </w:rPr>
      </w:pPr>
      <w:r>
        <w:rPr>
          <w:rFonts w:ascii="Arial" w:hAnsi="Arial" w:cs="Arial"/>
          <w:sz w:val="24"/>
          <w:szCs w:val="24"/>
        </w:rPr>
        <w:t xml:space="preserve">The operating profit margin seems to have decreased each year for Apple and it has since 2019 meaning it is costing them more to produce products. Samsung Has a low return on capital </w:t>
      </w:r>
      <w:r w:rsidR="007127A2">
        <w:rPr>
          <w:rFonts w:ascii="Arial" w:hAnsi="Arial" w:cs="Arial"/>
          <w:sz w:val="24"/>
          <w:szCs w:val="24"/>
        </w:rPr>
        <w:t>employment and</w:t>
      </w:r>
      <w:r>
        <w:rPr>
          <w:rFonts w:ascii="Arial" w:hAnsi="Arial" w:cs="Arial"/>
          <w:sz w:val="24"/>
          <w:szCs w:val="24"/>
        </w:rPr>
        <w:t xml:space="preserve"> return on equity compared to Apple with a big difference between the two. Gross profit on Apple seems to be stable throughout the whole 5 years not much seems to have changed in inc</w:t>
      </w:r>
      <w:r w:rsidR="0045028F">
        <w:rPr>
          <w:rFonts w:ascii="Arial" w:hAnsi="Arial" w:cs="Arial"/>
          <w:sz w:val="24"/>
          <w:szCs w:val="24"/>
        </w:rPr>
        <w:t>reasing profit with the company (Apple, 2020.)</w:t>
      </w:r>
    </w:p>
    <w:p w:rsidR="00F92E58" w:rsidRPr="00914884" w:rsidRDefault="00F92E58" w:rsidP="00A801DE">
      <w:pPr>
        <w:spacing w:line="360" w:lineRule="auto"/>
        <w:rPr>
          <w:rFonts w:ascii="Arial" w:hAnsi="Arial" w:cs="Arial"/>
          <w:sz w:val="24"/>
          <w:szCs w:val="24"/>
        </w:rPr>
      </w:pPr>
    </w:p>
    <w:p w:rsidR="00E20CAB" w:rsidRPr="00914884" w:rsidRDefault="00A801DE">
      <w:pPr>
        <w:rPr>
          <w:rFonts w:ascii="Arial" w:hAnsi="Arial" w:cs="Arial"/>
          <w:sz w:val="24"/>
          <w:szCs w:val="24"/>
          <w:u w:val="single"/>
        </w:rPr>
      </w:pPr>
      <w:r w:rsidRPr="00914884">
        <w:rPr>
          <w:rFonts w:ascii="Arial" w:hAnsi="Arial" w:cs="Arial"/>
          <w:sz w:val="24"/>
          <w:szCs w:val="24"/>
          <w:u w:val="single"/>
        </w:rPr>
        <w:t xml:space="preserve">Table 3: </w:t>
      </w:r>
      <w:r w:rsidR="007127A2" w:rsidRPr="00914884">
        <w:rPr>
          <w:rFonts w:ascii="Arial" w:hAnsi="Arial" w:cs="Arial"/>
          <w:sz w:val="24"/>
          <w:szCs w:val="24"/>
          <w:u w:val="single"/>
        </w:rPr>
        <w:t>The Efficiency</w:t>
      </w:r>
      <w:r w:rsidR="00922603">
        <w:rPr>
          <w:rFonts w:ascii="Arial" w:hAnsi="Arial" w:cs="Arial"/>
          <w:sz w:val="24"/>
          <w:szCs w:val="24"/>
          <w:u w:val="single"/>
        </w:rPr>
        <w:t xml:space="preserve"> ratios of Apple (201</w:t>
      </w:r>
      <w:r w:rsidR="0098537F">
        <w:rPr>
          <w:rFonts w:ascii="Arial" w:hAnsi="Arial" w:cs="Arial"/>
          <w:sz w:val="24"/>
          <w:szCs w:val="24"/>
          <w:u w:val="single"/>
        </w:rPr>
        <w:t>6 - 2020</w:t>
      </w:r>
      <w:r w:rsidRPr="00914884">
        <w:rPr>
          <w:rFonts w:ascii="Arial" w:hAnsi="Arial" w:cs="Arial"/>
          <w:sz w:val="24"/>
          <w:szCs w:val="24"/>
          <w:u w:val="single"/>
        </w:rPr>
        <w:t>) and Samsung (2019)</w:t>
      </w:r>
    </w:p>
    <w:tbl>
      <w:tblPr>
        <w:tblStyle w:val="TableGrid"/>
        <w:tblW w:w="0" w:type="auto"/>
        <w:tblLook w:val="04A0" w:firstRow="1" w:lastRow="0" w:firstColumn="1" w:lastColumn="0" w:noHBand="0" w:noVBand="1"/>
      </w:tblPr>
      <w:tblGrid>
        <w:gridCol w:w="1526"/>
        <w:gridCol w:w="873"/>
        <w:gridCol w:w="1141"/>
        <w:gridCol w:w="1140"/>
        <w:gridCol w:w="1140"/>
        <w:gridCol w:w="1140"/>
        <w:gridCol w:w="1141"/>
      </w:tblGrid>
      <w:tr w:rsidR="00001A56" w:rsidRPr="00914884" w:rsidTr="00666F6B">
        <w:trPr>
          <w:trHeight w:val="515"/>
        </w:trPr>
        <w:tc>
          <w:tcPr>
            <w:tcW w:w="1526" w:type="dxa"/>
          </w:tcPr>
          <w:p w:rsidR="00001A56" w:rsidRPr="00914884" w:rsidRDefault="00001A56">
            <w:pPr>
              <w:rPr>
                <w:rFonts w:ascii="Arial" w:hAnsi="Arial" w:cs="Arial"/>
                <w:sz w:val="20"/>
                <w:szCs w:val="20"/>
              </w:rPr>
            </w:pPr>
            <w:r w:rsidRPr="00914884">
              <w:rPr>
                <w:rFonts w:ascii="Arial" w:hAnsi="Arial" w:cs="Arial"/>
                <w:sz w:val="20"/>
                <w:szCs w:val="20"/>
              </w:rPr>
              <w:t>Apple</w:t>
            </w:r>
          </w:p>
        </w:tc>
        <w:tc>
          <w:tcPr>
            <w:tcW w:w="873" w:type="dxa"/>
          </w:tcPr>
          <w:p w:rsidR="00001A56" w:rsidRPr="00914884" w:rsidRDefault="00001A56">
            <w:pPr>
              <w:rPr>
                <w:rFonts w:ascii="Arial" w:hAnsi="Arial" w:cs="Arial"/>
                <w:sz w:val="20"/>
                <w:szCs w:val="20"/>
              </w:rPr>
            </w:pPr>
            <w:r w:rsidRPr="00914884">
              <w:rPr>
                <w:rFonts w:ascii="Arial" w:hAnsi="Arial" w:cs="Arial"/>
                <w:sz w:val="20"/>
                <w:szCs w:val="20"/>
              </w:rPr>
              <w:t>201</w:t>
            </w:r>
            <w:r w:rsidR="0098537F">
              <w:rPr>
                <w:rFonts w:ascii="Arial" w:hAnsi="Arial" w:cs="Arial"/>
                <w:sz w:val="20"/>
                <w:szCs w:val="20"/>
              </w:rPr>
              <w:t>6</w:t>
            </w:r>
          </w:p>
        </w:tc>
        <w:tc>
          <w:tcPr>
            <w:tcW w:w="1141" w:type="dxa"/>
          </w:tcPr>
          <w:p w:rsidR="00001A56" w:rsidRPr="00914884" w:rsidRDefault="00001A56">
            <w:pPr>
              <w:rPr>
                <w:rFonts w:ascii="Arial" w:hAnsi="Arial" w:cs="Arial"/>
                <w:sz w:val="20"/>
                <w:szCs w:val="20"/>
              </w:rPr>
            </w:pPr>
            <w:r w:rsidRPr="00914884">
              <w:rPr>
                <w:rFonts w:ascii="Arial" w:hAnsi="Arial" w:cs="Arial"/>
                <w:sz w:val="20"/>
                <w:szCs w:val="20"/>
              </w:rPr>
              <w:t>201</w:t>
            </w:r>
            <w:r w:rsidR="0098537F">
              <w:rPr>
                <w:rFonts w:ascii="Arial" w:hAnsi="Arial" w:cs="Arial"/>
                <w:sz w:val="20"/>
                <w:szCs w:val="20"/>
              </w:rPr>
              <w:t>7</w:t>
            </w:r>
          </w:p>
        </w:tc>
        <w:tc>
          <w:tcPr>
            <w:tcW w:w="1140" w:type="dxa"/>
          </w:tcPr>
          <w:p w:rsidR="00001A56" w:rsidRPr="00914884" w:rsidRDefault="00001A56">
            <w:pPr>
              <w:rPr>
                <w:rFonts w:ascii="Arial" w:hAnsi="Arial" w:cs="Arial"/>
                <w:sz w:val="20"/>
                <w:szCs w:val="20"/>
              </w:rPr>
            </w:pPr>
            <w:r w:rsidRPr="00914884">
              <w:rPr>
                <w:rFonts w:ascii="Arial" w:hAnsi="Arial" w:cs="Arial"/>
                <w:sz w:val="20"/>
                <w:szCs w:val="20"/>
              </w:rPr>
              <w:t>201</w:t>
            </w:r>
            <w:r w:rsidR="0098537F">
              <w:rPr>
                <w:rFonts w:ascii="Arial" w:hAnsi="Arial" w:cs="Arial"/>
                <w:sz w:val="20"/>
                <w:szCs w:val="20"/>
              </w:rPr>
              <w:t>8</w:t>
            </w:r>
          </w:p>
        </w:tc>
        <w:tc>
          <w:tcPr>
            <w:tcW w:w="1140" w:type="dxa"/>
          </w:tcPr>
          <w:p w:rsidR="00001A56" w:rsidRPr="00914884" w:rsidRDefault="00001A56">
            <w:pPr>
              <w:rPr>
                <w:rFonts w:ascii="Arial" w:hAnsi="Arial" w:cs="Arial"/>
                <w:sz w:val="20"/>
                <w:szCs w:val="20"/>
              </w:rPr>
            </w:pPr>
            <w:r w:rsidRPr="00914884">
              <w:rPr>
                <w:rFonts w:ascii="Arial" w:hAnsi="Arial" w:cs="Arial"/>
                <w:sz w:val="20"/>
                <w:szCs w:val="20"/>
              </w:rPr>
              <w:t>201</w:t>
            </w:r>
            <w:r w:rsidR="0098537F">
              <w:rPr>
                <w:rFonts w:ascii="Arial" w:hAnsi="Arial" w:cs="Arial"/>
                <w:sz w:val="20"/>
                <w:szCs w:val="20"/>
              </w:rPr>
              <w:t>9</w:t>
            </w:r>
          </w:p>
        </w:tc>
        <w:tc>
          <w:tcPr>
            <w:tcW w:w="1140" w:type="dxa"/>
          </w:tcPr>
          <w:p w:rsidR="00001A56" w:rsidRPr="00914884" w:rsidRDefault="00001A56">
            <w:pPr>
              <w:rPr>
                <w:rFonts w:ascii="Arial" w:hAnsi="Arial" w:cs="Arial"/>
                <w:sz w:val="20"/>
                <w:szCs w:val="20"/>
              </w:rPr>
            </w:pPr>
            <w:r w:rsidRPr="00914884">
              <w:rPr>
                <w:rFonts w:ascii="Arial" w:hAnsi="Arial" w:cs="Arial"/>
                <w:sz w:val="20"/>
                <w:szCs w:val="20"/>
              </w:rPr>
              <w:t>20</w:t>
            </w:r>
            <w:r w:rsidR="0098537F">
              <w:rPr>
                <w:rFonts w:ascii="Arial" w:hAnsi="Arial" w:cs="Arial"/>
                <w:sz w:val="20"/>
                <w:szCs w:val="20"/>
              </w:rPr>
              <w:t>20</w:t>
            </w:r>
          </w:p>
        </w:tc>
        <w:tc>
          <w:tcPr>
            <w:tcW w:w="1141" w:type="dxa"/>
          </w:tcPr>
          <w:p w:rsidR="00001A56" w:rsidRPr="00914884" w:rsidRDefault="00001A56">
            <w:pPr>
              <w:rPr>
                <w:rFonts w:ascii="Arial" w:hAnsi="Arial" w:cs="Arial"/>
                <w:sz w:val="20"/>
                <w:szCs w:val="20"/>
              </w:rPr>
            </w:pPr>
            <w:r w:rsidRPr="00914884">
              <w:rPr>
                <w:rFonts w:ascii="Arial" w:hAnsi="Arial" w:cs="Arial"/>
                <w:sz w:val="20"/>
                <w:szCs w:val="20"/>
              </w:rPr>
              <w:t>Samsung 20</w:t>
            </w:r>
            <w:r w:rsidR="00922603">
              <w:rPr>
                <w:rFonts w:ascii="Arial" w:hAnsi="Arial" w:cs="Arial"/>
                <w:sz w:val="20"/>
                <w:szCs w:val="20"/>
              </w:rPr>
              <w:t>19</w:t>
            </w:r>
          </w:p>
        </w:tc>
      </w:tr>
      <w:tr w:rsidR="00001A56" w:rsidRPr="00914884" w:rsidTr="00666F6B">
        <w:trPr>
          <w:trHeight w:val="515"/>
        </w:trPr>
        <w:tc>
          <w:tcPr>
            <w:tcW w:w="1526" w:type="dxa"/>
          </w:tcPr>
          <w:p w:rsidR="00001A56" w:rsidRPr="00914884" w:rsidRDefault="00001A56">
            <w:pPr>
              <w:rPr>
                <w:rFonts w:ascii="Arial" w:hAnsi="Arial" w:cs="Arial"/>
                <w:sz w:val="20"/>
                <w:szCs w:val="20"/>
              </w:rPr>
            </w:pPr>
            <w:r w:rsidRPr="00914884">
              <w:rPr>
                <w:rFonts w:ascii="Arial" w:hAnsi="Arial" w:cs="Arial"/>
                <w:sz w:val="20"/>
                <w:szCs w:val="20"/>
              </w:rPr>
              <w:t>Asset Turnover</w:t>
            </w:r>
          </w:p>
        </w:tc>
        <w:tc>
          <w:tcPr>
            <w:tcW w:w="873" w:type="dxa"/>
          </w:tcPr>
          <w:p w:rsidR="00001A56" w:rsidRPr="00914884" w:rsidRDefault="0098537F">
            <w:pPr>
              <w:rPr>
                <w:rFonts w:ascii="Arial" w:hAnsi="Arial" w:cs="Arial"/>
                <w:sz w:val="20"/>
                <w:szCs w:val="20"/>
              </w:rPr>
            </w:pPr>
            <w:r>
              <w:rPr>
                <w:rFonts w:ascii="Arial" w:hAnsi="Arial" w:cs="Arial"/>
                <w:sz w:val="20"/>
                <w:szCs w:val="20"/>
              </w:rPr>
              <w:t>0.7</w:t>
            </w:r>
          </w:p>
        </w:tc>
        <w:tc>
          <w:tcPr>
            <w:tcW w:w="1141" w:type="dxa"/>
          </w:tcPr>
          <w:p w:rsidR="00D97C16" w:rsidRPr="00914884" w:rsidRDefault="0098537F">
            <w:pPr>
              <w:rPr>
                <w:rFonts w:ascii="Arial" w:hAnsi="Arial" w:cs="Arial"/>
                <w:sz w:val="20"/>
                <w:szCs w:val="20"/>
              </w:rPr>
            </w:pPr>
            <w:r>
              <w:rPr>
                <w:rFonts w:ascii="Arial" w:hAnsi="Arial" w:cs="Arial"/>
                <w:sz w:val="20"/>
                <w:szCs w:val="20"/>
              </w:rPr>
              <w:t>0.7</w:t>
            </w:r>
          </w:p>
        </w:tc>
        <w:tc>
          <w:tcPr>
            <w:tcW w:w="1140" w:type="dxa"/>
          </w:tcPr>
          <w:p w:rsidR="00001A56" w:rsidRPr="00914884" w:rsidRDefault="0098537F">
            <w:pPr>
              <w:rPr>
                <w:rFonts w:ascii="Arial" w:hAnsi="Arial" w:cs="Arial"/>
                <w:sz w:val="20"/>
                <w:szCs w:val="20"/>
              </w:rPr>
            </w:pPr>
            <w:r>
              <w:rPr>
                <w:rFonts w:ascii="Arial" w:hAnsi="Arial" w:cs="Arial"/>
                <w:sz w:val="20"/>
                <w:szCs w:val="20"/>
              </w:rPr>
              <w:t>0.7</w:t>
            </w:r>
          </w:p>
        </w:tc>
        <w:tc>
          <w:tcPr>
            <w:tcW w:w="1140" w:type="dxa"/>
          </w:tcPr>
          <w:p w:rsidR="00001A56" w:rsidRPr="00914884" w:rsidRDefault="0098537F">
            <w:pPr>
              <w:rPr>
                <w:rFonts w:ascii="Arial" w:hAnsi="Arial" w:cs="Arial"/>
                <w:sz w:val="20"/>
                <w:szCs w:val="20"/>
              </w:rPr>
            </w:pPr>
            <w:r>
              <w:rPr>
                <w:rFonts w:ascii="Arial" w:hAnsi="Arial" w:cs="Arial"/>
                <w:sz w:val="20"/>
                <w:szCs w:val="20"/>
              </w:rPr>
              <w:t>0.7</w:t>
            </w:r>
          </w:p>
        </w:tc>
        <w:tc>
          <w:tcPr>
            <w:tcW w:w="1140" w:type="dxa"/>
          </w:tcPr>
          <w:p w:rsidR="00001A56" w:rsidRPr="00914884" w:rsidRDefault="0098537F">
            <w:pPr>
              <w:rPr>
                <w:rFonts w:ascii="Arial" w:hAnsi="Arial" w:cs="Arial"/>
                <w:sz w:val="20"/>
                <w:szCs w:val="20"/>
              </w:rPr>
            </w:pPr>
            <w:r>
              <w:rPr>
                <w:rFonts w:ascii="Arial" w:hAnsi="Arial" w:cs="Arial"/>
                <w:sz w:val="20"/>
                <w:szCs w:val="20"/>
              </w:rPr>
              <w:t>0.8</w:t>
            </w:r>
          </w:p>
        </w:tc>
        <w:tc>
          <w:tcPr>
            <w:tcW w:w="1141" w:type="dxa"/>
          </w:tcPr>
          <w:p w:rsidR="00001A56" w:rsidRPr="00914884" w:rsidRDefault="0098537F">
            <w:pPr>
              <w:rPr>
                <w:rFonts w:ascii="Arial" w:hAnsi="Arial" w:cs="Arial"/>
                <w:sz w:val="20"/>
                <w:szCs w:val="20"/>
              </w:rPr>
            </w:pPr>
            <w:r>
              <w:rPr>
                <w:rFonts w:ascii="Arial" w:hAnsi="Arial" w:cs="Arial"/>
                <w:sz w:val="20"/>
                <w:szCs w:val="20"/>
              </w:rPr>
              <w:t>0.7</w:t>
            </w:r>
          </w:p>
        </w:tc>
      </w:tr>
      <w:tr w:rsidR="00001A56" w:rsidRPr="00914884" w:rsidTr="00666F6B">
        <w:trPr>
          <w:trHeight w:val="515"/>
        </w:trPr>
        <w:tc>
          <w:tcPr>
            <w:tcW w:w="1526" w:type="dxa"/>
          </w:tcPr>
          <w:p w:rsidR="00001A56" w:rsidRPr="00914884" w:rsidRDefault="00001A56">
            <w:pPr>
              <w:rPr>
                <w:rFonts w:ascii="Arial" w:hAnsi="Arial" w:cs="Arial"/>
                <w:sz w:val="20"/>
                <w:szCs w:val="20"/>
              </w:rPr>
            </w:pPr>
            <w:r w:rsidRPr="00914884">
              <w:rPr>
                <w:rFonts w:ascii="Arial" w:hAnsi="Arial" w:cs="Arial"/>
                <w:sz w:val="20"/>
                <w:szCs w:val="20"/>
              </w:rPr>
              <w:t>Return per employee</w:t>
            </w:r>
          </w:p>
        </w:tc>
        <w:tc>
          <w:tcPr>
            <w:tcW w:w="873" w:type="dxa"/>
          </w:tcPr>
          <w:p w:rsidR="00001A56" w:rsidRPr="00914884" w:rsidRDefault="0098537F">
            <w:pPr>
              <w:rPr>
                <w:rFonts w:ascii="Arial" w:hAnsi="Arial" w:cs="Arial"/>
                <w:sz w:val="20"/>
                <w:szCs w:val="20"/>
              </w:rPr>
            </w:pPr>
            <w:r>
              <w:rPr>
                <w:rFonts w:ascii="Arial" w:hAnsi="Arial" w:cs="Arial"/>
                <w:sz w:val="20"/>
                <w:szCs w:val="20"/>
              </w:rPr>
              <w:t>26.5</w:t>
            </w:r>
          </w:p>
        </w:tc>
        <w:tc>
          <w:tcPr>
            <w:tcW w:w="1141" w:type="dxa"/>
          </w:tcPr>
          <w:p w:rsidR="00001A56" w:rsidRPr="00914884" w:rsidRDefault="0098537F">
            <w:pPr>
              <w:rPr>
                <w:rFonts w:ascii="Arial" w:hAnsi="Arial" w:cs="Arial"/>
                <w:sz w:val="20"/>
                <w:szCs w:val="20"/>
              </w:rPr>
            </w:pPr>
            <w:r>
              <w:rPr>
                <w:rFonts w:ascii="Arial" w:hAnsi="Arial" w:cs="Arial"/>
                <w:sz w:val="20"/>
                <w:szCs w:val="20"/>
              </w:rPr>
              <w:t>23.7</w:t>
            </w:r>
          </w:p>
        </w:tc>
        <w:tc>
          <w:tcPr>
            <w:tcW w:w="1140" w:type="dxa"/>
          </w:tcPr>
          <w:p w:rsidR="00001A56" w:rsidRPr="00914884" w:rsidRDefault="0098537F">
            <w:pPr>
              <w:rPr>
                <w:rFonts w:ascii="Arial" w:hAnsi="Arial" w:cs="Arial"/>
                <w:sz w:val="20"/>
                <w:szCs w:val="20"/>
              </w:rPr>
            </w:pPr>
            <w:r>
              <w:rPr>
                <w:rFonts w:ascii="Arial" w:hAnsi="Arial" w:cs="Arial"/>
                <w:sz w:val="20"/>
                <w:szCs w:val="20"/>
              </w:rPr>
              <w:t>27.0</w:t>
            </w:r>
          </w:p>
        </w:tc>
        <w:tc>
          <w:tcPr>
            <w:tcW w:w="1140" w:type="dxa"/>
          </w:tcPr>
          <w:p w:rsidR="00001A56" w:rsidRPr="00914884" w:rsidRDefault="0098537F">
            <w:pPr>
              <w:rPr>
                <w:rFonts w:ascii="Arial" w:hAnsi="Arial" w:cs="Arial"/>
                <w:sz w:val="20"/>
                <w:szCs w:val="20"/>
              </w:rPr>
            </w:pPr>
            <w:r>
              <w:rPr>
                <w:rFonts w:ascii="Arial" w:hAnsi="Arial" w:cs="Arial"/>
                <w:sz w:val="20"/>
                <w:szCs w:val="20"/>
              </w:rPr>
              <w:t>26.5</w:t>
            </w:r>
          </w:p>
        </w:tc>
        <w:tc>
          <w:tcPr>
            <w:tcW w:w="1140" w:type="dxa"/>
          </w:tcPr>
          <w:p w:rsidR="00001A56" w:rsidRPr="00914884" w:rsidRDefault="0098537F">
            <w:pPr>
              <w:rPr>
                <w:rFonts w:ascii="Arial" w:hAnsi="Arial" w:cs="Arial"/>
                <w:sz w:val="20"/>
                <w:szCs w:val="20"/>
              </w:rPr>
            </w:pPr>
            <w:r>
              <w:rPr>
                <w:rFonts w:ascii="Arial" w:hAnsi="Arial" w:cs="Arial"/>
                <w:sz w:val="20"/>
                <w:szCs w:val="20"/>
              </w:rPr>
              <w:t>29.4</w:t>
            </w:r>
          </w:p>
        </w:tc>
        <w:tc>
          <w:tcPr>
            <w:tcW w:w="1141" w:type="dxa"/>
          </w:tcPr>
          <w:p w:rsidR="00001A56" w:rsidRPr="00914884" w:rsidRDefault="0098537F">
            <w:pPr>
              <w:rPr>
                <w:rFonts w:ascii="Arial" w:hAnsi="Arial" w:cs="Arial"/>
                <w:sz w:val="20"/>
                <w:szCs w:val="20"/>
              </w:rPr>
            </w:pPr>
            <w:r>
              <w:rPr>
                <w:rFonts w:ascii="Arial" w:hAnsi="Arial" w:cs="Arial"/>
                <w:sz w:val="20"/>
                <w:szCs w:val="20"/>
              </w:rPr>
              <w:t>9.9</w:t>
            </w:r>
          </w:p>
        </w:tc>
      </w:tr>
    </w:tbl>
    <w:p w:rsidR="00125A4C" w:rsidRPr="00914884" w:rsidRDefault="00125A4C" w:rsidP="00125A4C">
      <w:pPr>
        <w:pStyle w:val="TOC1"/>
      </w:pPr>
      <w:r w:rsidRPr="00914884">
        <w:t xml:space="preserve">Source: Annual Financial reports of Apple and Samsung </w:t>
      </w:r>
    </w:p>
    <w:p w:rsidR="00666F6B" w:rsidRPr="00125A4C" w:rsidRDefault="00364F56">
      <w:pPr>
        <w:rPr>
          <w:rFonts w:ascii="Arial" w:hAnsi="Arial" w:cs="Arial"/>
          <w:sz w:val="24"/>
          <w:szCs w:val="24"/>
        </w:rPr>
      </w:pPr>
      <w:r>
        <w:rPr>
          <w:rFonts w:ascii="Arial" w:hAnsi="Arial" w:cs="Arial"/>
          <w:sz w:val="24"/>
          <w:szCs w:val="24"/>
        </w:rPr>
        <w:t xml:space="preserve">The average Apple's asset turnover for year 2016-2020 was at 0.7x. It did however decrease between 2016-17 and increased again in 2018 by +9.0% and +3.1% in year 2019. </w:t>
      </w:r>
      <w:r w:rsidR="00E35EAF">
        <w:rPr>
          <w:rFonts w:ascii="Arial" w:hAnsi="Arial" w:cs="Arial"/>
          <w:sz w:val="24"/>
          <w:szCs w:val="24"/>
        </w:rPr>
        <w:t>The asset peaked back up in September 2020 by +12.2</w:t>
      </w:r>
      <w:r w:rsidR="007127A2">
        <w:rPr>
          <w:rFonts w:ascii="Arial" w:hAnsi="Arial" w:cs="Arial"/>
          <w:sz w:val="24"/>
          <w:szCs w:val="24"/>
        </w:rPr>
        <w:t>% making</w:t>
      </w:r>
      <w:r w:rsidR="00E35EAF">
        <w:rPr>
          <w:rFonts w:ascii="Arial" w:hAnsi="Arial" w:cs="Arial"/>
          <w:sz w:val="24"/>
          <w:szCs w:val="24"/>
        </w:rPr>
        <w:t xml:space="preserve"> it stand at 0.8 for the current year. The average for Apple return per employee is 26.5% from year's 2016 to 2020. Over the past five years the return on employed has increased the highest in 2020 compared to the past years and currently stands at 29.4</w:t>
      </w:r>
      <w:r w:rsidR="007127A2">
        <w:rPr>
          <w:rFonts w:ascii="Arial" w:hAnsi="Arial" w:cs="Arial"/>
          <w:sz w:val="24"/>
          <w:szCs w:val="24"/>
        </w:rPr>
        <w:t>%. The</w:t>
      </w:r>
      <w:r w:rsidR="00E35EAF">
        <w:rPr>
          <w:rFonts w:ascii="Arial" w:hAnsi="Arial" w:cs="Arial"/>
          <w:sz w:val="24"/>
          <w:szCs w:val="24"/>
        </w:rPr>
        <w:t xml:space="preserve"> lowest in the five years was in September 2017 at 23.7%. Compared to Samsung the last 5 years for them 2019 is the lowest they have</w:t>
      </w:r>
      <w:r w:rsidR="00CE53E2">
        <w:rPr>
          <w:rFonts w:ascii="Arial" w:hAnsi="Arial" w:cs="Arial"/>
          <w:sz w:val="24"/>
          <w:szCs w:val="24"/>
        </w:rPr>
        <w:t xml:space="preserve"> had at 9.9% as the average from 2015-2020 was 17.3% and it has nearly dropped to half since then.</w:t>
      </w:r>
      <w:r w:rsidR="00E35EAF">
        <w:rPr>
          <w:rFonts w:ascii="Arial" w:hAnsi="Arial" w:cs="Arial"/>
          <w:sz w:val="24"/>
          <w:szCs w:val="24"/>
        </w:rPr>
        <w:t xml:space="preserve">  </w:t>
      </w:r>
    </w:p>
    <w:p w:rsidR="00CE53E2" w:rsidRDefault="00CE53E2">
      <w:pPr>
        <w:rPr>
          <w:rFonts w:ascii="Arial" w:hAnsi="Arial" w:cs="Arial"/>
          <w:sz w:val="24"/>
          <w:szCs w:val="24"/>
          <w:u w:val="single"/>
        </w:rPr>
      </w:pPr>
    </w:p>
    <w:p w:rsidR="00A801DE" w:rsidRPr="0046437F" w:rsidRDefault="00666F6B">
      <w:pPr>
        <w:rPr>
          <w:rFonts w:ascii="Arial" w:hAnsi="Arial" w:cs="Arial"/>
          <w:sz w:val="24"/>
          <w:szCs w:val="24"/>
          <w:u w:val="single"/>
        </w:rPr>
      </w:pPr>
      <w:r w:rsidRPr="0046437F">
        <w:rPr>
          <w:rFonts w:ascii="Arial" w:hAnsi="Arial" w:cs="Arial"/>
          <w:sz w:val="24"/>
          <w:szCs w:val="24"/>
          <w:u w:val="single"/>
        </w:rPr>
        <w:t>Table 4: The Liquidity ratios of Apple (2014 - 2019) and Samsung (2019)</w:t>
      </w:r>
    </w:p>
    <w:tbl>
      <w:tblPr>
        <w:tblStyle w:val="TableGrid"/>
        <w:tblW w:w="0" w:type="auto"/>
        <w:tblLook w:val="04A0" w:firstRow="1" w:lastRow="0" w:firstColumn="1" w:lastColumn="0" w:noHBand="0" w:noVBand="1"/>
      </w:tblPr>
      <w:tblGrid>
        <w:gridCol w:w="1088"/>
        <w:gridCol w:w="1088"/>
        <w:gridCol w:w="1088"/>
        <w:gridCol w:w="1088"/>
        <w:gridCol w:w="1088"/>
        <w:gridCol w:w="1088"/>
        <w:gridCol w:w="1089"/>
      </w:tblGrid>
      <w:tr w:rsidR="00001A56" w:rsidRPr="00914884" w:rsidTr="00666F6B">
        <w:trPr>
          <w:trHeight w:val="619"/>
        </w:trPr>
        <w:tc>
          <w:tcPr>
            <w:tcW w:w="1088" w:type="dxa"/>
          </w:tcPr>
          <w:p w:rsidR="00001A56" w:rsidRPr="00914884" w:rsidRDefault="00001A56">
            <w:pPr>
              <w:rPr>
                <w:sz w:val="20"/>
                <w:szCs w:val="20"/>
              </w:rPr>
            </w:pPr>
            <w:r w:rsidRPr="00914884">
              <w:rPr>
                <w:sz w:val="20"/>
                <w:szCs w:val="20"/>
              </w:rPr>
              <w:t xml:space="preserve">Apple </w:t>
            </w:r>
          </w:p>
        </w:tc>
        <w:tc>
          <w:tcPr>
            <w:tcW w:w="1088" w:type="dxa"/>
          </w:tcPr>
          <w:p w:rsidR="00001A56" w:rsidRPr="00914884" w:rsidRDefault="00001A56">
            <w:pPr>
              <w:rPr>
                <w:sz w:val="20"/>
                <w:szCs w:val="20"/>
              </w:rPr>
            </w:pPr>
            <w:r w:rsidRPr="00914884">
              <w:rPr>
                <w:sz w:val="20"/>
                <w:szCs w:val="20"/>
              </w:rPr>
              <w:t>20</w:t>
            </w:r>
            <w:r>
              <w:rPr>
                <w:sz w:val="20"/>
                <w:szCs w:val="20"/>
              </w:rPr>
              <w:t>1</w:t>
            </w:r>
            <w:r w:rsidR="0098537F">
              <w:rPr>
                <w:sz w:val="20"/>
                <w:szCs w:val="20"/>
              </w:rPr>
              <w:t>6</w:t>
            </w:r>
          </w:p>
        </w:tc>
        <w:tc>
          <w:tcPr>
            <w:tcW w:w="1088" w:type="dxa"/>
          </w:tcPr>
          <w:p w:rsidR="00001A56" w:rsidRPr="00914884" w:rsidRDefault="00001A56">
            <w:pPr>
              <w:rPr>
                <w:sz w:val="20"/>
                <w:szCs w:val="20"/>
              </w:rPr>
            </w:pPr>
            <w:r w:rsidRPr="00914884">
              <w:rPr>
                <w:sz w:val="20"/>
                <w:szCs w:val="20"/>
              </w:rPr>
              <w:t>20</w:t>
            </w:r>
            <w:r>
              <w:rPr>
                <w:sz w:val="20"/>
                <w:szCs w:val="20"/>
              </w:rPr>
              <w:t>1</w:t>
            </w:r>
            <w:r w:rsidR="0098537F">
              <w:rPr>
                <w:sz w:val="20"/>
                <w:szCs w:val="20"/>
              </w:rPr>
              <w:t>7</w:t>
            </w:r>
          </w:p>
        </w:tc>
        <w:tc>
          <w:tcPr>
            <w:tcW w:w="1088" w:type="dxa"/>
          </w:tcPr>
          <w:p w:rsidR="00001A56" w:rsidRPr="00914884" w:rsidRDefault="00001A56">
            <w:pPr>
              <w:rPr>
                <w:sz w:val="20"/>
                <w:szCs w:val="20"/>
              </w:rPr>
            </w:pPr>
            <w:r w:rsidRPr="00914884">
              <w:rPr>
                <w:sz w:val="20"/>
                <w:szCs w:val="20"/>
              </w:rPr>
              <w:t>20</w:t>
            </w:r>
            <w:r>
              <w:rPr>
                <w:sz w:val="20"/>
                <w:szCs w:val="20"/>
              </w:rPr>
              <w:t>1</w:t>
            </w:r>
            <w:r w:rsidR="0098537F">
              <w:rPr>
                <w:sz w:val="20"/>
                <w:szCs w:val="20"/>
              </w:rPr>
              <w:t>8</w:t>
            </w:r>
          </w:p>
        </w:tc>
        <w:tc>
          <w:tcPr>
            <w:tcW w:w="1088" w:type="dxa"/>
          </w:tcPr>
          <w:p w:rsidR="00001A56" w:rsidRPr="00914884" w:rsidRDefault="00001A56">
            <w:pPr>
              <w:rPr>
                <w:sz w:val="20"/>
                <w:szCs w:val="20"/>
              </w:rPr>
            </w:pPr>
            <w:r w:rsidRPr="00914884">
              <w:rPr>
                <w:sz w:val="20"/>
                <w:szCs w:val="20"/>
              </w:rPr>
              <w:t>20</w:t>
            </w:r>
            <w:r>
              <w:rPr>
                <w:sz w:val="20"/>
                <w:szCs w:val="20"/>
              </w:rPr>
              <w:t>1</w:t>
            </w:r>
            <w:r w:rsidR="0098537F">
              <w:rPr>
                <w:sz w:val="20"/>
                <w:szCs w:val="20"/>
              </w:rPr>
              <w:t>9</w:t>
            </w:r>
          </w:p>
        </w:tc>
        <w:tc>
          <w:tcPr>
            <w:tcW w:w="1088" w:type="dxa"/>
          </w:tcPr>
          <w:p w:rsidR="00001A56" w:rsidRPr="00914884" w:rsidRDefault="00001A56">
            <w:pPr>
              <w:rPr>
                <w:sz w:val="20"/>
                <w:szCs w:val="20"/>
              </w:rPr>
            </w:pPr>
            <w:r w:rsidRPr="00914884">
              <w:rPr>
                <w:sz w:val="20"/>
                <w:szCs w:val="20"/>
              </w:rPr>
              <w:t>20</w:t>
            </w:r>
            <w:r w:rsidR="0098537F">
              <w:rPr>
                <w:sz w:val="20"/>
                <w:szCs w:val="20"/>
              </w:rPr>
              <w:t>20</w:t>
            </w:r>
          </w:p>
        </w:tc>
        <w:tc>
          <w:tcPr>
            <w:tcW w:w="1089" w:type="dxa"/>
          </w:tcPr>
          <w:p w:rsidR="00001A56" w:rsidRPr="00914884" w:rsidRDefault="00001A56">
            <w:pPr>
              <w:rPr>
                <w:sz w:val="20"/>
                <w:szCs w:val="20"/>
              </w:rPr>
            </w:pPr>
            <w:r w:rsidRPr="00914884">
              <w:rPr>
                <w:sz w:val="20"/>
                <w:szCs w:val="20"/>
              </w:rPr>
              <w:t>Samsung 20</w:t>
            </w:r>
            <w:r w:rsidR="0098537F">
              <w:rPr>
                <w:sz w:val="20"/>
                <w:szCs w:val="20"/>
              </w:rPr>
              <w:t>19</w:t>
            </w:r>
          </w:p>
        </w:tc>
      </w:tr>
      <w:tr w:rsidR="00001A56" w:rsidRPr="00914884" w:rsidTr="00666F6B">
        <w:trPr>
          <w:trHeight w:val="619"/>
        </w:trPr>
        <w:tc>
          <w:tcPr>
            <w:tcW w:w="1088" w:type="dxa"/>
          </w:tcPr>
          <w:p w:rsidR="00001A56" w:rsidRPr="00914884" w:rsidRDefault="00001A56">
            <w:pPr>
              <w:rPr>
                <w:sz w:val="20"/>
                <w:szCs w:val="20"/>
              </w:rPr>
            </w:pPr>
            <w:r w:rsidRPr="00914884">
              <w:rPr>
                <w:sz w:val="20"/>
                <w:szCs w:val="20"/>
              </w:rPr>
              <w:t>Current ratio</w:t>
            </w:r>
          </w:p>
        </w:tc>
        <w:tc>
          <w:tcPr>
            <w:tcW w:w="1088" w:type="dxa"/>
          </w:tcPr>
          <w:p w:rsidR="00001A56" w:rsidRPr="00914884" w:rsidRDefault="00CE53E2">
            <w:pPr>
              <w:rPr>
                <w:sz w:val="20"/>
                <w:szCs w:val="20"/>
              </w:rPr>
            </w:pPr>
            <w:r>
              <w:rPr>
                <w:sz w:val="20"/>
                <w:szCs w:val="20"/>
              </w:rPr>
              <w:t>1.4</w:t>
            </w:r>
          </w:p>
        </w:tc>
        <w:tc>
          <w:tcPr>
            <w:tcW w:w="1088" w:type="dxa"/>
          </w:tcPr>
          <w:p w:rsidR="00001A56" w:rsidRPr="00914884" w:rsidRDefault="00CE53E2">
            <w:pPr>
              <w:rPr>
                <w:sz w:val="20"/>
                <w:szCs w:val="20"/>
              </w:rPr>
            </w:pPr>
            <w:r>
              <w:rPr>
                <w:sz w:val="20"/>
                <w:szCs w:val="20"/>
              </w:rPr>
              <w:t>1.3</w:t>
            </w:r>
          </w:p>
        </w:tc>
        <w:tc>
          <w:tcPr>
            <w:tcW w:w="1088" w:type="dxa"/>
          </w:tcPr>
          <w:p w:rsidR="00001A56" w:rsidRPr="00914884" w:rsidRDefault="00CE53E2">
            <w:pPr>
              <w:rPr>
                <w:sz w:val="20"/>
                <w:szCs w:val="20"/>
              </w:rPr>
            </w:pPr>
            <w:r>
              <w:rPr>
                <w:sz w:val="20"/>
                <w:szCs w:val="20"/>
              </w:rPr>
              <w:t>1.1</w:t>
            </w:r>
          </w:p>
        </w:tc>
        <w:tc>
          <w:tcPr>
            <w:tcW w:w="1088" w:type="dxa"/>
          </w:tcPr>
          <w:p w:rsidR="00001A56" w:rsidRPr="00914884" w:rsidRDefault="00CE53E2">
            <w:pPr>
              <w:rPr>
                <w:sz w:val="20"/>
                <w:szCs w:val="20"/>
              </w:rPr>
            </w:pPr>
            <w:r>
              <w:rPr>
                <w:sz w:val="20"/>
                <w:szCs w:val="20"/>
              </w:rPr>
              <w:t>1.5</w:t>
            </w:r>
          </w:p>
        </w:tc>
        <w:tc>
          <w:tcPr>
            <w:tcW w:w="1088" w:type="dxa"/>
          </w:tcPr>
          <w:p w:rsidR="00001A56" w:rsidRPr="00914884" w:rsidRDefault="00CE53E2">
            <w:pPr>
              <w:rPr>
                <w:sz w:val="20"/>
                <w:szCs w:val="20"/>
              </w:rPr>
            </w:pPr>
            <w:r>
              <w:rPr>
                <w:sz w:val="20"/>
                <w:szCs w:val="20"/>
              </w:rPr>
              <w:t>1.4</w:t>
            </w:r>
          </w:p>
        </w:tc>
        <w:tc>
          <w:tcPr>
            <w:tcW w:w="1089" w:type="dxa"/>
          </w:tcPr>
          <w:p w:rsidR="00001A56" w:rsidRPr="00914884" w:rsidRDefault="0098537F">
            <w:pPr>
              <w:rPr>
                <w:sz w:val="20"/>
                <w:szCs w:val="20"/>
              </w:rPr>
            </w:pPr>
            <w:r>
              <w:rPr>
                <w:sz w:val="20"/>
                <w:szCs w:val="20"/>
              </w:rPr>
              <w:t>2.8</w:t>
            </w:r>
          </w:p>
        </w:tc>
      </w:tr>
      <w:tr w:rsidR="00001A56" w:rsidRPr="00914884" w:rsidTr="00666F6B">
        <w:trPr>
          <w:trHeight w:val="658"/>
        </w:trPr>
        <w:tc>
          <w:tcPr>
            <w:tcW w:w="1088" w:type="dxa"/>
          </w:tcPr>
          <w:p w:rsidR="00001A56" w:rsidRPr="00914884" w:rsidRDefault="00001A56">
            <w:pPr>
              <w:rPr>
                <w:sz w:val="20"/>
                <w:szCs w:val="20"/>
              </w:rPr>
            </w:pPr>
            <w:r w:rsidRPr="00914884">
              <w:rPr>
                <w:sz w:val="20"/>
                <w:szCs w:val="20"/>
              </w:rPr>
              <w:t>Quick ratio</w:t>
            </w:r>
          </w:p>
        </w:tc>
        <w:tc>
          <w:tcPr>
            <w:tcW w:w="1088" w:type="dxa"/>
          </w:tcPr>
          <w:p w:rsidR="00001A56" w:rsidRPr="00914884" w:rsidRDefault="00CE53E2">
            <w:pPr>
              <w:rPr>
                <w:sz w:val="20"/>
                <w:szCs w:val="20"/>
              </w:rPr>
            </w:pPr>
            <w:r>
              <w:rPr>
                <w:sz w:val="20"/>
                <w:szCs w:val="20"/>
              </w:rPr>
              <w:t>1.0</w:t>
            </w:r>
          </w:p>
        </w:tc>
        <w:tc>
          <w:tcPr>
            <w:tcW w:w="1088" w:type="dxa"/>
          </w:tcPr>
          <w:p w:rsidR="00001A56" w:rsidRPr="00914884" w:rsidRDefault="00CE53E2">
            <w:pPr>
              <w:rPr>
                <w:sz w:val="20"/>
                <w:szCs w:val="20"/>
              </w:rPr>
            </w:pPr>
            <w:r>
              <w:rPr>
                <w:sz w:val="20"/>
                <w:szCs w:val="20"/>
              </w:rPr>
              <w:t>0.9</w:t>
            </w:r>
          </w:p>
        </w:tc>
        <w:tc>
          <w:tcPr>
            <w:tcW w:w="1088" w:type="dxa"/>
          </w:tcPr>
          <w:p w:rsidR="00001A56" w:rsidRPr="00914884" w:rsidRDefault="00CE53E2">
            <w:pPr>
              <w:rPr>
                <w:sz w:val="20"/>
                <w:szCs w:val="20"/>
              </w:rPr>
            </w:pPr>
            <w:r>
              <w:rPr>
                <w:sz w:val="20"/>
                <w:szCs w:val="20"/>
              </w:rPr>
              <w:t>0.8</w:t>
            </w:r>
          </w:p>
        </w:tc>
        <w:tc>
          <w:tcPr>
            <w:tcW w:w="1088" w:type="dxa"/>
          </w:tcPr>
          <w:p w:rsidR="00001A56" w:rsidRPr="00914884" w:rsidRDefault="00CE53E2">
            <w:pPr>
              <w:rPr>
                <w:sz w:val="20"/>
                <w:szCs w:val="20"/>
              </w:rPr>
            </w:pPr>
            <w:r>
              <w:rPr>
                <w:sz w:val="20"/>
                <w:szCs w:val="20"/>
              </w:rPr>
              <w:t>1.2</w:t>
            </w:r>
          </w:p>
        </w:tc>
        <w:tc>
          <w:tcPr>
            <w:tcW w:w="1088" w:type="dxa"/>
          </w:tcPr>
          <w:p w:rsidR="00001A56" w:rsidRPr="00914884" w:rsidRDefault="00CE53E2">
            <w:pPr>
              <w:rPr>
                <w:sz w:val="20"/>
                <w:szCs w:val="20"/>
              </w:rPr>
            </w:pPr>
            <w:r>
              <w:rPr>
                <w:sz w:val="20"/>
                <w:szCs w:val="20"/>
              </w:rPr>
              <w:t>1.0</w:t>
            </w:r>
          </w:p>
        </w:tc>
        <w:tc>
          <w:tcPr>
            <w:tcW w:w="1089" w:type="dxa"/>
          </w:tcPr>
          <w:p w:rsidR="00001A56" w:rsidRPr="00914884" w:rsidRDefault="0098537F">
            <w:pPr>
              <w:rPr>
                <w:sz w:val="20"/>
                <w:szCs w:val="20"/>
              </w:rPr>
            </w:pPr>
            <w:r>
              <w:rPr>
                <w:sz w:val="20"/>
                <w:szCs w:val="20"/>
              </w:rPr>
              <w:t>2.3</w:t>
            </w:r>
          </w:p>
        </w:tc>
      </w:tr>
    </w:tbl>
    <w:p w:rsidR="00125A4C" w:rsidRPr="00914884" w:rsidRDefault="00125A4C" w:rsidP="00125A4C">
      <w:pPr>
        <w:pStyle w:val="TOC1"/>
      </w:pPr>
      <w:r w:rsidRPr="00914884">
        <w:t xml:space="preserve">Source: Annual Financial reports of Apple and Samsung </w:t>
      </w:r>
    </w:p>
    <w:p w:rsidR="00E20CAB" w:rsidRPr="00CE53E2" w:rsidRDefault="00CE53E2">
      <w:pPr>
        <w:rPr>
          <w:rFonts w:ascii="Arial" w:hAnsi="Arial" w:cs="Arial"/>
          <w:sz w:val="24"/>
          <w:szCs w:val="24"/>
        </w:rPr>
      </w:pPr>
      <w:r>
        <w:rPr>
          <w:rFonts w:ascii="Arial" w:hAnsi="Arial" w:cs="Arial"/>
          <w:sz w:val="24"/>
          <w:szCs w:val="24"/>
        </w:rPr>
        <w:t xml:space="preserve">The average ratio of Apple between 2016-2020 stands at 1.3. The all time low is in September 2018 at 1.1 however, the highest we have seen it at was in 2019 standing at 1.5. The quick ratio is averaged at 1.0 from 2016 up to year 2020. The highest we have seen the quick ratio in the last five years was 1.2 in 2019 but the following year dropped back down again. The average for Samsung from 2015 to 2019 is at 2.0. The lowest ever seen in the last five year is at 1.7 which was in 2017. Samsung seems </w:t>
      </w:r>
      <w:r w:rsidR="007127A2">
        <w:rPr>
          <w:rFonts w:ascii="Arial" w:hAnsi="Arial" w:cs="Arial"/>
          <w:sz w:val="24"/>
          <w:szCs w:val="24"/>
        </w:rPr>
        <w:t>to have</w:t>
      </w:r>
      <w:r>
        <w:rPr>
          <w:rFonts w:ascii="Arial" w:hAnsi="Arial" w:cs="Arial"/>
          <w:sz w:val="24"/>
          <w:szCs w:val="24"/>
        </w:rPr>
        <w:t xml:space="preserve"> much higher quick ratio in the last five years than Apple has in the same time. This means Samsung has higher sales, less bill payments and money is being collected on time from accounts unlike </w:t>
      </w:r>
      <w:r w:rsidR="00E53D4F">
        <w:rPr>
          <w:rFonts w:ascii="Arial" w:hAnsi="Arial" w:cs="Arial"/>
          <w:sz w:val="24"/>
          <w:szCs w:val="24"/>
        </w:rPr>
        <w:t>Apple as the ratios are very low</w:t>
      </w:r>
      <w:r w:rsidR="0045028F">
        <w:rPr>
          <w:rFonts w:ascii="Arial" w:hAnsi="Arial" w:cs="Arial"/>
          <w:sz w:val="24"/>
          <w:szCs w:val="24"/>
        </w:rPr>
        <w:t xml:space="preserve"> (Apple, 2020.)</w:t>
      </w:r>
    </w:p>
    <w:p w:rsidR="00163AF5" w:rsidRPr="0046437F" w:rsidRDefault="00163AF5" w:rsidP="009059BE">
      <w:pPr>
        <w:pStyle w:val="TOC1"/>
      </w:pPr>
    </w:p>
    <w:p w:rsidR="00163AF5" w:rsidRPr="0046437F" w:rsidRDefault="00163AF5" w:rsidP="00914884">
      <w:pPr>
        <w:rPr>
          <w:rFonts w:ascii="Arial" w:eastAsiaTheme="minorEastAsia" w:hAnsi="Arial" w:cs="Arial"/>
          <w:sz w:val="24"/>
          <w:szCs w:val="24"/>
          <w:u w:val="single"/>
          <w:lang w:val="en-US"/>
        </w:rPr>
      </w:pPr>
      <w:r w:rsidRPr="0046437F">
        <w:rPr>
          <w:rFonts w:ascii="Arial" w:hAnsi="Arial" w:cs="Arial"/>
          <w:sz w:val="24"/>
          <w:szCs w:val="24"/>
          <w:u w:val="single"/>
        </w:rPr>
        <w:t>Table 5 The Investment ratios of Apple (2014 – 2019) and Samsung (2019)</w:t>
      </w:r>
    </w:p>
    <w:tbl>
      <w:tblPr>
        <w:tblStyle w:val="TableGrid"/>
        <w:tblW w:w="0" w:type="auto"/>
        <w:tblLook w:val="04A0" w:firstRow="1" w:lastRow="0" w:firstColumn="1" w:lastColumn="0" w:noHBand="0" w:noVBand="1"/>
      </w:tblPr>
      <w:tblGrid>
        <w:gridCol w:w="1115"/>
        <w:gridCol w:w="1115"/>
        <w:gridCol w:w="1115"/>
        <w:gridCol w:w="1115"/>
        <w:gridCol w:w="1115"/>
        <w:gridCol w:w="1115"/>
        <w:gridCol w:w="1116"/>
      </w:tblGrid>
      <w:tr w:rsidR="00001A56" w:rsidRPr="00914884" w:rsidTr="00163AF5">
        <w:trPr>
          <w:trHeight w:val="711"/>
        </w:trPr>
        <w:tc>
          <w:tcPr>
            <w:tcW w:w="1115" w:type="dxa"/>
          </w:tcPr>
          <w:p w:rsidR="00001A56" w:rsidRPr="00914884" w:rsidRDefault="00001A56" w:rsidP="00163AF5">
            <w:pPr>
              <w:rPr>
                <w:sz w:val="20"/>
                <w:szCs w:val="20"/>
                <w:lang w:val="en-US"/>
              </w:rPr>
            </w:pPr>
            <w:r w:rsidRPr="00914884">
              <w:rPr>
                <w:sz w:val="20"/>
                <w:szCs w:val="20"/>
                <w:lang w:val="en-US"/>
              </w:rPr>
              <w:t>Apple</w:t>
            </w:r>
          </w:p>
        </w:tc>
        <w:tc>
          <w:tcPr>
            <w:tcW w:w="1115" w:type="dxa"/>
          </w:tcPr>
          <w:p w:rsidR="00001A56" w:rsidRPr="00914884" w:rsidRDefault="00001A56" w:rsidP="00163AF5">
            <w:pPr>
              <w:rPr>
                <w:sz w:val="20"/>
                <w:szCs w:val="20"/>
                <w:lang w:val="en-US"/>
              </w:rPr>
            </w:pPr>
            <w:r w:rsidRPr="00914884">
              <w:rPr>
                <w:sz w:val="20"/>
                <w:szCs w:val="20"/>
                <w:lang w:val="en-US"/>
              </w:rPr>
              <w:t>201</w:t>
            </w:r>
            <w:r w:rsidR="00D97C16">
              <w:rPr>
                <w:sz w:val="20"/>
                <w:szCs w:val="20"/>
                <w:lang w:val="en-US"/>
              </w:rPr>
              <w:t>5</w:t>
            </w:r>
          </w:p>
        </w:tc>
        <w:tc>
          <w:tcPr>
            <w:tcW w:w="1115" w:type="dxa"/>
          </w:tcPr>
          <w:p w:rsidR="00001A56" w:rsidRPr="00914884" w:rsidRDefault="00001A56" w:rsidP="00163AF5">
            <w:pPr>
              <w:rPr>
                <w:sz w:val="20"/>
                <w:szCs w:val="20"/>
                <w:lang w:val="en-US"/>
              </w:rPr>
            </w:pPr>
            <w:r w:rsidRPr="00914884">
              <w:rPr>
                <w:sz w:val="20"/>
                <w:szCs w:val="20"/>
                <w:lang w:val="en-US"/>
              </w:rPr>
              <w:t>201</w:t>
            </w:r>
            <w:r w:rsidR="00D97C16">
              <w:rPr>
                <w:sz w:val="20"/>
                <w:szCs w:val="20"/>
                <w:lang w:val="en-US"/>
              </w:rPr>
              <w:t>6</w:t>
            </w:r>
          </w:p>
        </w:tc>
        <w:tc>
          <w:tcPr>
            <w:tcW w:w="1115" w:type="dxa"/>
          </w:tcPr>
          <w:p w:rsidR="00001A56" w:rsidRPr="00914884" w:rsidRDefault="00001A56" w:rsidP="00163AF5">
            <w:pPr>
              <w:rPr>
                <w:sz w:val="20"/>
                <w:szCs w:val="20"/>
                <w:lang w:val="en-US"/>
              </w:rPr>
            </w:pPr>
            <w:r w:rsidRPr="00914884">
              <w:rPr>
                <w:sz w:val="20"/>
                <w:szCs w:val="20"/>
                <w:lang w:val="en-US"/>
              </w:rPr>
              <w:t>201</w:t>
            </w:r>
            <w:r w:rsidR="00D97C16">
              <w:rPr>
                <w:sz w:val="20"/>
                <w:szCs w:val="20"/>
                <w:lang w:val="en-US"/>
              </w:rPr>
              <w:t>7</w:t>
            </w:r>
          </w:p>
        </w:tc>
        <w:tc>
          <w:tcPr>
            <w:tcW w:w="1115" w:type="dxa"/>
          </w:tcPr>
          <w:p w:rsidR="00001A56" w:rsidRPr="00914884" w:rsidRDefault="00001A56" w:rsidP="00163AF5">
            <w:pPr>
              <w:rPr>
                <w:sz w:val="20"/>
                <w:szCs w:val="20"/>
                <w:lang w:val="en-US"/>
              </w:rPr>
            </w:pPr>
            <w:r w:rsidRPr="00914884">
              <w:rPr>
                <w:sz w:val="20"/>
                <w:szCs w:val="20"/>
                <w:lang w:val="en-US"/>
              </w:rPr>
              <w:t>201</w:t>
            </w:r>
            <w:r w:rsidR="00D97C16">
              <w:rPr>
                <w:sz w:val="20"/>
                <w:szCs w:val="20"/>
                <w:lang w:val="en-US"/>
              </w:rPr>
              <w:t>8</w:t>
            </w:r>
          </w:p>
        </w:tc>
        <w:tc>
          <w:tcPr>
            <w:tcW w:w="1115" w:type="dxa"/>
          </w:tcPr>
          <w:p w:rsidR="00001A56" w:rsidRPr="00914884" w:rsidRDefault="00001A56" w:rsidP="00163AF5">
            <w:pPr>
              <w:rPr>
                <w:sz w:val="20"/>
                <w:szCs w:val="20"/>
                <w:lang w:val="en-US"/>
              </w:rPr>
            </w:pPr>
            <w:r w:rsidRPr="00914884">
              <w:rPr>
                <w:sz w:val="20"/>
                <w:szCs w:val="20"/>
                <w:lang w:val="en-US"/>
              </w:rPr>
              <w:t>20</w:t>
            </w:r>
            <w:r w:rsidR="00D97C16">
              <w:rPr>
                <w:sz w:val="20"/>
                <w:szCs w:val="20"/>
                <w:lang w:val="en-US"/>
              </w:rPr>
              <w:t>19</w:t>
            </w:r>
          </w:p>
        </w:tc>
        <w:tc>
          <w:tcPr>
            <w:tcW w:w="1116" w:type="dxa"/>
          </w:tcPr>
          <w:p w:rsidR="00001A56" w:rsidRPr="00914884" w:rsidRDefault="00001A56" w:rsidP="00163AF5">
            <w:pPr>
              <w:rPr>
                <w:sz w:val="20"/>
                <w:szCs w:val="20"/>
                <w:lang w:val="en-US"/>
              </w:rPr>
            </w:pPr>
            <w:r w:rsidRPr="00914884">
              <w:rPr>
                <w:sz w:val="20"/>
                <w:szCs w:val="20"/>
                <w:lang w:val="en-US"/>
              </w:rPr>
              <w:t>Samsung 20</w:t>
            </w:r>
            <w:r w:rsidR="0098537F">
              <w:rPr>
                <w:sz w:val="20"/>
                <w:szCs w:val="20"/>
                <w:lang w:val="en-US"/>
              </w:rPr>
              <w:t>19</w:t>
            </w:r>
          </w:p>
        </w:tc>
      </w:tr>
      <w:tr w:rsidR="00001A56" w:rsidRPr="00914884" w:rsidTr="00163AF5">
        <w:trPr>
          <w:trHeight w:val="711"/>
        </w:trPr>
        <w:tc>
          <w:tcPr>
            <w:tcW w:w="1115" w:type="dxa"/>
          </w:tcPr>
          <w:p w:rsidR="00001A56" w:rsidRPr="00914884" w:rsidRDefault="00001A56" w:rsidP="00163AF5">
            <w:pPr>
              <w:rPr>
                <w:sz w:val="20"/>
                <w:szCs w:val="20"/>
                <w:lang w:val="en-US"/>
              </w:rPr>
            </w:pPr>
            <w:r w:rsidRPr="00914884">
              <w:rPr>
                <w:sz w:val="20"/>
                <w:szCs w:val="20"/>
                <w:lang w:val="en-US"/>
              </w:rPr>
              <w:t xml:space="preserve">Dividend per share </w:t>
            </w:r>
          </w:p>
        </w:tc>
        <w:tc>
          <w:tcPr>
            <w:tcW w:w="1115" w:type="dxa"/>
          </w:tcPr>
          <w:p w:rsidR="00001A56" w:rsidRPr="00914884" w:rsidRDefault="00D97C16" w:rsidP="00163AF5">
            <w:pPr>
              <w:rPr>
                <w:sz w:val="20"/>
                <w:szCs w:val="20"/>
                <w:lang w:val="en-US"/>
              </w:rPr>
            </w:pPr>
            <w:r>
              <w:rPr>
                <w:sz w:val="20"/>
                <w:szCs w:val="20"/>
                <w:lang w:val="en-US"/>
              </w:rPr>
              <w:t>0</w:t>
            </w:r>
          </w:p>
        </w:tc>
        <w:tc>
          <w:tcPr>
            <w:tcW w:w="1115" w:type="dxa"/>
          </w:tcPr>
          <w:p w:rsidR="00001A56" w:rsidRPr="00914884" w:rsidRDefault="00D97C16" w:rsidP="00163AF5">
            <w:pPr>
              <w:rPr>
                <w:sz w:val="20"/>
                <w:szCs w:val="20"/>
                <w:lang w:val="en-US"/>
              </w:rPr>
            </w:pPr>
            <w:r>
              <w:rPr>
                <w:sz w:val="20"/>
                <w:szCs w:val="20"/>
                <w:lang w:val="en-US"/>
              </w:rPr>
              <w:t>1.20</w:t>
            </w:r>
          </w:p>
        </w:tc>
        <w:tc>
          <w:tcPr>
            <w:tcW w:w="1115" w:type="dxa"/>
          </w:tcPr>
          <w:p w:rsidR="00001A56" w:rsidRPr="00914884" w:rsidRDefault="00D97C16" w:rsidP="00163AF5">
            <w:pPr>
              <w:rPr>
                <w:sz w:val="20"/>
                <w:szCs w:val="20"/>
                <w:lang w:val="en-US"/>
              </w:rPr>
            </w:pPr>
            <w:r>
              <w:rPr>
                <w:sz w:val="20"/>
                <w:szCs w:val="20"/>
                <w:lang w:val="en-US"/>
              </w:rPr>
              <w:t>1.20</w:t>
            </w:r>
          </w:p>
        </w:tc>
        <w:tc>
          <w:tcPr>
            <w:tcW w:w="1115" w:type="dxa"/>
          </w:tcPr>
          <w:p w:rsidR="00001A56" w:rsidRPr="00914884" w:rsidRDefault="00D97C16" w:rsidP="00163AF5">
            <w:pPr>
              <w:rPr>
                <w:sz w:val="20"/>
                <w:szCs w:val="20"/>
                <w:lang w:val="en-US"/>
              </w:rPr>
            </w:pPr>
            <w:r>
              <w:rPr>
                <w:sz w:val="20"/>
                <w:szCs w:val="20"/>
                <w:lang w:val="en-US"/>
              </w:rPr>
              <w:t>1.30</w:t>
            </w:r>
          </w:p>
        </w:tc>
        <w:tc>
          <w:tcPr>
            <w:tcW w:w="1115" w:type="dxa"/>
          </w:tcPr>
          <w:p w:rsidR="00001A56" w:rsidRPr="00914884" w:rsidRDefault="00D97C16" w:rsidP="00163AF5">
            <w:pPr>
              <w:rPr>
                <w:sz w:val="20"/>
                <w:szCs w:val="20"/>
                <w:lang w:val="en-US"/>
              </w:rPr>
            </w:pPr>
            <w:r>
              <w:rPr>
                <w:sz w:val="20"/>
                <w:szCs w:val="20"/>
                <w:lang w:val="en-US"/>
              </w:rPr>
              <w:t>1.20</w:t>
            </w:r>
          </w:p>
        </w:tc>
        <w:tc>
          <w:tcPr>
            <w:tcW w:w="1116" w:type="dxa"/>
          </w:tcPr>
          <w:p w:rsidR="00001A56" w:rsidRPr="00914884" w:rsidRDefault="0098537F" w:rsidP="00163AF5">
            <w:pPr>
              <w:rPr>
                <w:sz w:val="20"/>
                <w:szCs w:val="20"/>
                <w:lang w:val="en-US"/>
              </w:rPr>
            </w:pPr>
            <w:r>
              <w:rPr>
                <w:sz w:val="20"/>
                <w:szCs w:val="20"/>
                <w:lang w:val="en-US"/>
              </w:rPr>
              <w:t>23.32</w:t>
            </w:r>
          </w:p>
          <w:p w:rsidR="00001A56" w:rsidRPr="00914884" w:rsidRDefault="00001A56" w:rsidP="00163AF5">
            <w:pPr>
              <w:rPr>
                <w:sz w:val="20"/>
                <w:szCs w:val="20"/>
                <w:lang w:val="en-US"/>
              </w:rPr>
            </w:pPr>
          </w:p>
        </w:tc>
      </w:tr>
      <w:tr w:rsidR="00001A56" w:rsidRPr="00914884" w:rsidTr="00163AF5">
        <w:trPr>
          <w:trHeight w:val="711"/>
        </w:trPr>
        <w:tc>
          <w:tcPr>
            <w:tcW w:w="1115" w:type="dxa"/>
          </w:tcPr>
          <w:p w:rsidR="00001A56" w:rsidRPr="00914884" w:rsidRDefault="00001A56" w:rsidP="00163AF5">
            <w:pPr>
              <w:rPr>
                <w:sz w:val="20"/>
                <w:szCs w:val="20"/>
                <w:lang w:val="en-US"/>
              </w:rPr>
            </w:pPr>
            <w:r w:rsidRPr="00914884">
              <w:rPr>
                <w:sz w:val="20"/>
                <w:szCs w:val="20"/>
                <w:lang w:val="en-US"/>
              </w:rPr>
              <w:t>Dividend cover</w:t>
            </w:r>
          </w:p>
        </w:tc>
        <w:tc>
          <w:tcPr>
            <w:tcW w:w="1115" w:type="dxa"/>
          </w:tcPr>
          <w:p w:rsidR="00001A56" w:rsidRPr="00914884" w:rsidRDefault="00043D34" w:rsidP="00163AF5">
            <w:pPr>
              <w:rPr>
                <w:sz w:val="20"/>
                <w:szCs w:val="20"/>
                <w:lang w:val="en-US"/>
              </w:rPr>
            </w:pPr>
            <w:r>
              <w:rPr>
                <w:sz w:val="20"/>
                <w:szCs w:val="20"/>
                <w:lang w:val="en-US"/>
              </w:rPr>
              <w:t>7.0</w:t>
            </w:r>
          </w:p>
        </w:tc>
        <w:tc>
          <w:tcPr>
            <w:tcW w:w="1115" w:type="dxa"/>
          </w:tcPr>
          <w:p w:rsidR="00001A56" w:rsidRPr="00914884" w:rsidRDefault="00043D34" w:rsidP="00163AF5">
            <w:pPr>
              <w:rPr>
                <w:sz w:val="20"/>
                <w:szCs w:val="20"/>
                <w:lang w:val="en-US"/>
              </w:rPr>
            </w:pPr>
            <w:r>
              <w:rPr>
                <w:sz w:val="20"/>
                <w:szCs w:val="20"/>
                <w:lang w:val="en-US"/>
              </w:rPr>
              <w:t>5.5</w:t>
            </w:r>
          </w:p>
        </w:tc>
        <w:tc>
          <w:tcPr>
            <w:tcW w:w="1115" w:type="dxa"/>
          </w:tcPr>
          <w:p w:rsidR="00001A56" w:rsidRPr="00914884" w:rsidRDefault="00043D34" w:rsidP="00163AF5">
            <w:pPr>
              <w:rPr>
                <w:sz w:val="20"/>
                <w:szCs w:val="20"/>
                <w:lang w:val="en-US"/>
              </w:rPr>
            </w:pPr>
            <w:r>
              <w:rPr>
                <w:sz w:val="20"/>
                <w:szCs w:val="20"/>
                <w:lang w:val="en-US"/>
              </w:rPr>
              <w:t>5.0</w:t>
            </w:r>
          </w:p>
        </w:tc>
        <w:tc>
          <w:tcPr>
            <w:tcW w:w="1115" w:type="dxa"/>
          </w:tcPr>
          <w:p w:rsidR="00001A56" w:rsidRPr="00914884" w:rsidRDefault="00043D34" w:rsidP="00163AF5">
            <w:pPr>
              <w:rPr>
                <w:sz w:val="20"/>
                <w:szCs w:val="20"/>
                <w:lang w:val="en-US"/>
              </w:rPr>
            </w:pPr>
            <w:r>
              <w:rPr>
                <w:sz w:val="20"/>
                <w:szCs w:val="20"/>
                <w:lang w:val="en-US"/>
              </w:rPr>
              <w:t>5.6</w:t>
            </w:r>
          </w:p>
        </w:tc>
        <w:tc>
          <w:tcPr>
            <w:tcW w:w="1115" w:type="dxa"/>
          </w:tcPr>
          <w:p w:rsidR="00001A56" w:rsidRPr="00914884" w:rsidRDefault="00043D34" w:rsidP="00163AF5">
            <w:pPr>
              <w:rPr>
                <w:sz w:val="20"/>
                <w:szCs w:val="20"/>
                <w:lang w:val="en-US"/>
              </w:rPr>
            </w:pPr>
            <w:r>
              <w:rPr>
                <w:sz w:val="20"/>
                <w:szCs w:val="20"/>
                <w:lang w:val="en-US"/>
              </w:rPr>
              <w:t>4.9</w:t>
            </w:r>
          </w:p>
        </w:tc>
        <w:tc>
          <w:tcPr>
            <w:tcW w:w="1116" w:type="dxa"/>
          </w:tcPr>
          <w:p w:rsidR="00001A56" w:rsidRPr="00914884" w:rsidRDefault="0098537F" w:rsidP="00163AF5">
            <w:pPr>
              <w:rPr>
                <w:sz w:val="20"/>
                <w:szCs w:val="20"/>
                <w:lang w:val="en-US"/>
              </w:rPr>
            </w:pPr>
            <w:r>
              <w:rPr>
                <w:sz w:val="20"/>
                <w:szCs w:val="20"/>
                <w:lang w:val="en-US"/>
              </w:rPr>
              <w:t>4.7</w:t>
            </w:r>
          </w:p>
        </w:tc>
      </w:tr>
    </w:tbl>
    <w:p w:rsidR="00125A4C" w:rsidRDefault="00125A4C" w:rsidP="00125A4C">
      <w:pPr>
        <w:pStyle w:val="TOC1"/>
      </w:pPr>
      <w:r w:rsidRPr="00914884">
        <w:t xml:space="preserve">Source: Annual Financial reports of Apple and Samsung </w:t>
      </w:r>
    </w:p>
    <w:p w:rsidR="00E53D4F" w:rsidRPr="00FF2CF5" w:rsidRDefault="00043D34" w:rsidP="00E53D4F">
      <w:pPr>
        <w:rPr>
          <w:rFonts w:ascii="Arial" w:hAnsi="Arial" w:cs="Arial"/>
          <w:sz w:val="24"/>
          <w:szCs w:val="24"/>
          <w:lang w:val="en-US"/>
        </w:rPr>
      </w:pPr>
      <w:r w:rsidRPr="00FF2CF5">
        <w:rPr>
          <w:rFonts w:ascii="Arial" w:hAnsi="Arial" w:cs="Arial"/>
          <w:sz w:val="24"/>
          <w:szCs w:val="24"/>
          <w:lang w:val="en-US"/>
        </w:rPr>
        <w:t xml:space="preserve">The average dividend cover for Apple is 5.4 from 2015-2019. The lowest is has hit is in 2019 at 4.9 but still low compared to 7.0 in 2015 and since then it's been going down. Highest is in 2018 but still nowhere as close as it was 5 years ago. Samsung highest was 15.2 back in 2016. The lowest we have seen is in year 2019 with 4.7 as the average for the company stands at 9.7. </w:t>
      </w:r>
    </w:p>
    <w:p w:rsidR="00FF2CF5" w:rsidRDefault="00FF2CF5" w:rsidP="00D71F2D">
      <w:pPr>
        <w:rPr>
          <w:sz w:val="20"/>
          <w:szCs w:val="20"/>
        </w:rPr>
      </w:pPr>
    </w:p>
    <w:p w:rsidR="00AB3D6D" w:rsidRDefault="00AB3D6D" w:rsidP="00D71F2D">
      <w:pPr>
        <w:rPr>
          <w:rFonts w:ascii="Arial" w:hAnsi="Arial" w:cs="Arial"/>
          <w:b/>
          <w:sz w:val="28"/>
          <w:szCs w:val="28"/>
          <w:u w:val="single"/>
        </w:rPr>
      </w:pPr>
    </w:p>
    <w:p w:rsidR="00AB3D6D" w:rsidRDefault="00AB3D6D" w:rsidP="00D71F2D">
      <w:pPr>
        <w:rPr>
          <w:rFonts w:ascii="Arial" w:hAnsi="Arial" w:cs="Arial"/>
          <w:b/>
          <w:sz w:val="28"/>
          <w:szCs w:val="28"/>
          <w:u w:val="single"/>
        </w:rPr>
      </w:pPr>
    </w:p>
    <w:p w:rsidR="00D71F2D" w:rsidRPr="00D71F2D" w:rsidRDefault="00D71F2D" w:rsidP="00D71F2D">
      <w:pPr>
        <w:rPr>
          <w:rFonts w:ascii="Arial" w:hAnsi="Arial" w:cs="Arial"/>
          <w:b/>
          <w:sz w:val="28"/>
          <w:szCs w:val="28"/>
          <w:u w:val="single"/>
        </w:rPr>
      </w:pPr>
      <w:r w:rsidRPr="00D71F2D">
        <w:rPr>
          <w:rFonts w:ascii="Arial" w:hAnsi="Arial" w:cs="Arial"/>
          <w:b/>
          <w:sz w:val="28"/>
          <w:szCs w:val="28"/>
          <w:u w:val="single"/>
        </w:rPr>
        <w:lastRenderedPageBreak/>
        <w:t xml:space="preserve">Section 2:2 </w:t>
      </w:r>
    </w:p>
    <w:p w:rsidR="00D71F2D" w:rsidRPr="00D71F2D" w:rsidRDefault="00D71F2D" w:rsidP="00D71F2D">
      <w:pPr>
        <w:rPr>
          <w:b/>
          <w:u w:val="single"/>
        </w:rPr>
      </w:pPr>
      <w:r w:rsidRPr="00D71F2D">
        <w:rPr>
          <w:rFonts w:ascii="Arial" w:hAnsi="Arial" w:cs="Arial"/>
          <w:b/>
          <w:sz w:val="28"/>
          <w:szCs w:val="28"/>
          <w:u w:val="single"/>
        </w:rPr>
        <w:t>Recommendations to improve finance management</w:t>
      </w:r>
    </w:p>
    <w:p w:rsidR="005E0596" w:rsidRDefault="00F92164" w:rsidP="005E0596">
      <w:pPr>
        <w:spacing w:line="360" w:lineRule="auto"/>
        <w:rPr>
          <w:rFonts w:ascii="Arial" w:hAnsi="Arial" w:cs="Arial"/>
          <w:sz w:val="24"/>
          <w:szCs w:val="24"/>
        </w:rPr>
      </w:pPr>
      <w:r>
        <w:rPr>
          <w:rFonts w:ascii="Arial" w:hAnsi="Arial" w:cs="Arial"/>
          <w:sz w:val="24"/>
          <w:szCs w:val="24"/>
        </w:rPr>
        <w:t xml:space="preserve">Apple and Samsung financially seem to be doing well however, both have been in court due to having similar products or technology each other sell. Apple was in court for other reasons such as, slowing down phones and battery life which has cost thousands for the company in fines and court </w:t>
      </w:r>
      <w:r w:rsidR="007127A2">
        <w:rPr>
          <w:rFonts w:ascii="Arial" w:hAnsi="Arial" w:cs="Arial"/>
          <w:sz w:val="24"/>
          <w:szCs w:val="24"/>
        </w:rPr>
        <w:t>fees</w:t>
      </w:r>
      <w:r>
        <w:rPr>
          <w:rFonts w:ascii="Arial" w:hAnsi="Arial" w:cs="Arial"/>
          <w:sz w:val="24"/>
          <w:szCs w:val="24"/>
        </w:rPr>
        <w:t>. To improve overall profit having long term l</w:t>
      </w:r>
      <w:r w:rsidR="005E0596">
        <w:rPr>
          <w:rFonts w:ascii="Arial" w:hAnsi="Arial" w:cs="Arial"/>
          <w:sz w:val="24"/>
          <w:szCs w:val="24"/>
        </w:rPr>
        <w:t xml:space="preserve">iabilities will help the companies' have a better picture of the debt they have burdened. Apple's debt as of July 31, 2020 currently stands at $79.34 billion. The current debt ratio for Apple is 0.36 anything over 1 shows that the large section of debt belongs to assets. If debt ratios </w:t>
      </w:r>
      <w:r w:rsidR="007127A2">
        <w:rPr>
          <w:rFonts w:ascii="Arial" w:hAnsi="Arial" w:cs="Arial"/>
          <w:sz w:val="24"/>
          <w:szCs w:val="24"/>
        </w:rPr>
        <w:t>increase</w:t>
      </w:r>
      <w:r w:rsidR="005E0596">
        <w:rPr>
          <w:rFonts w:ascii="Arial" w:hAnsi="Arial" w:cs="Arial"/>
          <w:sz w:val="24"/>
          <w:szCs w:val="24"/>
        </w:rPr>
        <w:t xml:space="preserve"> the risk of loans being defaulted would increase the interest rates as well (Media, 2021.) Samsung </w:t>
      </w:r>
      <w:r w:rsidR="00DD6DE9">
        <w:rPr>
          <w:rFonts w:ascii="Arial" w:hAnsi="Arial" w:cs="Arial"/>
          <w:sz w:val="24"/>
          <w:szCs w:val="24"/>
        </w:rPr>
        <w:t xml:space="preserve">current debt stands at £19.27 billion. This is much higher than the company consumer goods and even higher than the company electronic equipment industry. </w:t>
      </w:r>
    </w:p>
    <w:p w:rsidR="00DD6DE9" w:rsidRPr="00F92164" w:rsidRDefault="00DD6DE9" w:rsidP="005E0596">
      <w:pPr>
        <w:spacing w:line="360" w:lineRule="auto"/>
        <w:rPr>
          <w:rFonts w:ascii="Arial" w:hAnsi="Arial" w:cs="Arial"/>
          <w:sz w:val="24"/>
          <w:szCs w:val="24"/>
        </w:rPr>
      </w:pPr>
      <w:r>
        <w:rPr>
          <w:rFonts w:ascii="Arial" w:hAnsi="Arial" w:cs="Arial"/>
          <w:sz w:val="24"/>
          <w:szCs w:val="24"/>
        </w:rPr>
        <w:t xml:space="preserve">This shows that Samsung is doing much better financially than Apple as they have less debt to pay. My personally recommendation to Apple in order to improve financially they need to lower the debt they owe in order to benefit financially, you cannot be </w:t>
      </w:r>
      <w:r w:rsidR="007127A2">
        <w:rPr>
          <w:rFonts w:ascii="Arial" w:hAnsi="Arial" w:cs="Arial"/>
          <w:sz w:val="24"/>
          <w:szCs w:val="24"/>
        </w:rPr>
        <w:t>a</w:t>
      </w:r>
      <w:r>
        <w:rPr>
          <w:rFonts w:ascii="Arial" w:hAnsi="Arial" w:cs="Arial"/>
          <w:sz w:val="24"/>
          <w:szCs w:val="24"/>
        </w:rPr>
        <w:t xml:space="preserve"> successful company with so many amazing products for sales and being in more debt than other leading brands.  </w:t>
      </w:r>
    </w:p>
    <w:p w:rsidR="00D71F2D" w:rsidRPr="00AB3D6D" w:rsidRDefault="00D71F2D" w:rsidP="00AB3D6D">
      <w:pPr>
        <w:spacing w:line="360" w:lineRule="auto"/>
        <w:rPr>
          <w:b/>
          <w:u w:val="single"/>
        </w:rPr>
      </w:pPr>
      <w:r>
        <w:rPr>
          <w:b/>
          <w:u w:val="single"/>
        </w:rPr>
        <w:br w:type="page"/>
      </w:r>
      <w:r w:rsidRPr="00D71F2D">
        <w:rPr>
          <w:rFonts w:ascii="Arial" w:hAnsi="Arial" w:cs="Arial"/>
          <w:b/>
          <w:sz w:val="28"/>
          <w:szCs w:val="28"/>
          <w:u w:val="single"/>
          <w:lang w:val="en-US"/>
        </w:rPr>
        <w:lastRenderedPageBreak/>
        <w:t>Section 3:</w:t>
      </w:r>
    </w:p>
    <w:p w:rsidR="00D50C22" w:rsidRDefault="00D71F2D">
      <w:pPr>
        <w:rPr>
          <w:rFonts w:ascii="Arial" w:hAnsi="Arial" w:cs="Arial"/>
          <w:sz w:val="28"/>
          <w:szCs w:val="28"/>
          <w:lang w:val="en-US"/>
        </w:rPr>
      </w:pPr>
      <w:r w:rsidRPr="00D71F2D">
        <w:rPr>
          <w:rFonts w:ascii="Arial" w:hAnsi="Arial" w:cs="Arial"/>
          <w:b/>
          <w:sz w:val="28"/>
          <w:szCs w:val="28"/>
          <w:u w:val="single"/>
          <w:lang w:val="en-US"/>
        </w:rPr>
        <w:t>Investment Project</w:t>
      </w:r>
      <w:r>
        <w:rPr>
          <w:rFonts w:ascii="Arial" w:hAnsi="Arial" w:cs="Arial"/>
          <w:sz w:val="28"/>
          <w:szCs w:val="28"/>
          <w:lang w:val="en-US"/>
        </w:rPr>
        <w:t xml:space="preserve"> </w:t>
      </w:r>
    </w:p>
    <w:p w:rsidR="0025008B" w:rsidRDefault="00D50C22">
      <w:pPr>
        <w:rPr>
          <w:rFonts w:ascii="Arial" w:hAnsi="Arial" w:cs="Arial"/>
          <w:sz w:val="28"/>
          <w:szCs w:val="28"/>
          <w:lang w:val="en-US"/>
        </w:rPr>
      </w:pPr>
      <w:r>
        <w:rPr>
          <w:rFonts w:ascii="Arial" w:hAnsi="Arial" w:cs="Arial"/>
          <w:sz w:val="28"/>
          <w:szCs w:val="28"/>
          <w:lang w:val="en-US"/>
        </w:rPr>
        <w:t>The payback period (PBP)</w:t>
      </w:r>
      <w:r w:rsidR="0025008B">
        <w:rPr>
          <w:rFonts w:ascii="Arial" w:hAnsi="Arial" w:cs="Arial"/>
          <w:sz w:val="28"/>
          <w:szCs w:val="28"/>
          <w:lang w:val="en-US"/>
        </w:rPr>
        <w:t xml:space="preserve"> This is the time an investment length measured which is required to make back the initial investment. </w:t>
      </w:r>
      <w:r w:rsidR="00A71DAF">
        <w:rPr>
          <w:rFonts w:ascii="Arial" w:hAnsi="Arial" w:cs="Arial"/>
          <w:sz w:val="28"/>
          <w:szCs w:val="28"/>
          <w:lang w:val="en-US"/>
        </w:rPr>
        <w:t xml:space="preserve">This is the point between the cash inflows and initial investment put into the project. </w:t>
      </w:r>
    </w:p>
    <w:p w:rsidR="00D50C22" w:rsidRPr="00A71DAF" w:rsidRDefault="00D50C22">
      <w:pPr>
        <w:rPr>
          <w:rFonts w:ascii="Arial" w:hAnsi="Arial" w:cs="Arial"/>
          <w:b/>
          <w:bCs/>
          <w:sz w:val="28"/>
          <w:szCs w:val="28"/>
          <w:lang w:val="en-US"/>
        </w:rPr>
      </w:pPr>
      <w:r w:rsidRPr="00A71DAF">
        <w:rPr>
          <w:rFonts w:ascii="Arial" w:hAnsi="Arial" w:cs="Arial"/>
          <w:b/>
          <w:bCs/>
          <w:sz w:val="28"/>
          <w:szCs w:val="28"/>
          <w:lang w:val="en-US"/>
        </w:rPr>
        <w:t>Project A:</w:t>
      </w:r>
    </w:p>
    <w:tbl>
      <w:tblPr>
        <w:tblStyle w:val="TableGrid"/>
        <w:tblW w:w="0" w:type="auto"/>
        <w:tblLook w:val="04A0" w:firstRow="1" w:lastRow="0" w:firstColumn="1" w:lastColumn="0" w:noHBand="0" w:noVBand="1"/>
      </w:tblPr>
      <w:tblGrid>
        <w:gridCol w:w="1470"/>
        <w:gridCol w:w="1470"/>
        <w:gridCol w:w="1471"/>
        <w:gridCol w:w="1617"/>
      </w:tblGrid>
      <w:tr w:rsidR="00A71DAF" w:rsidTr="00A71DAF">
        <w:trPr>
          <w:trHeight w:val="57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Year’s</w:t>
            </w:r>
          </w:p>
        </w:tc>
        <w:tc>
          <w:tcPr>
            <w:tcW w:w="1470" w:type="dxa"/>
          </w:tcPr>
          <w:p w:rsidR="00A71DAF" w:rsidRDefault="00A71DAF">
            <w:pPr>
              <w:rPr>
                <w:rFonts w:ascii="Arial" w:hAnsi="Arial" w:cs="Arial"/>
                <w:sz w:val="28"/>
                <w:szCs w:val="28"/>
                <w:lang w:val="en-US"/>
              </w:rPr>
            </w:pPr>
            <w:r>
              <w:rPr>
                <w:rFonts w:ascii="Arial" w:hAnsi="Arial" w:cs="Arial"/>
                <w:sz w:val="28"/>
                <w:szCs w:val="28"/>
                <w:lang w:val="en-US"/>
              </w:rPr>
              <w:t xml:space="preserve">Cash outflow </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Cash inflow</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Cumulative</w:t>
            </w:r>
          </w:p>
        </w:tc>
      </w:tr>
      <w:tr w:rsidR="00A71DAF" w:rsidTr="00A71DAF">
        <w:trPr>
          <w:trHeight w:val="54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0</w:t>
            </w:r>
          </w:p>
        </w:tc>
        <w:tc>
          <w:tcPr>
            <w:tcW w:w="1470" w:type="dxa"/>
          </w:tcPr>
          <w:p w:rsidR="00A71DAF" w:rsidRDefault="00A71DAF">
            <w:pPr>
              <w:rPr>
                <w:rFonts w:ascii="Arial" w:hAnsi="Arial" w:cs="Arial"/>
                <w:sz w:val="28"/>
                <w:szCs w:val="28"/>
                <w:lang w:val="en-US"/>
              </w:rPr>
            </w:pPr>
            <w:r>
              <w:rPr>
                <w:rFonts w:ascii="Arial" w:hAnsi="Arial" w:cs="Arial"/>
                <w:sz w:val="28"/>
                <w:szCs w:val="28"/>
                <w:lang w:val="en-US"/>
              </w:rPr>
              <w:t>-85</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0</w:t>
            </w:r>
          </w:p>
        </w:tc>
        <w:tc>
          <w:tcPr>
            <w:tcW w:w="1471" w:type="dxa"/>
          </w:tcPr>
          <w:p w:rsidR="00A71DAF" w:rsidRDefault="00A71DAF">
            <w:pPr>
              <w:rPr>
                <w:rFonts w:ascii="Arial" w:hAnsi="Arial" w:cs="Arial"/>
                <w:sz w:val="28"/>
                <w:szCs w:val="28"/>
                <w:lang w:val="en-US"/>
              </w:rPr>
            </w:pPr>
          </w:p>
        </w:tc>
      </w:tr>
      <w:tr w:rsidR="00A71DAF" w:rsidTr="00A71DAF">
        <w:trPr>
          <w:trHeight w:val="57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1</w:t>
            </w:r>
          </w:p>
        </w:tc>
        <w:tc>
          <w:tcPr>
            <w:tcW w:w="1470" w:type="dxa"/>
          </w:tcPr>
          <w:p w:rsidR="00A71DAF" w:rsidRDefault="00A71DAF">
            <w:pPr>
              <w:rPr>
                <w:rFonts w:ascii="Arial" w:hAnsi="Arial" w:cs="Arial"/>
                <w:sz w:val="28"/>
                <w:szCs w:val="28"/>
                <w:lang w:val="en-US"/>
              </w:rPr>
            </w:pP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10</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10</w:t>
            </w:r>
          </w:p>
        </w:tc>
      </w:tr>
      <w:tr w:rsidR="00A71DAF" w:rsidTr="00A71DAF">
        <w:trPr>
          <w:trHeight w:val="54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2</w:t>
            </w:r>
          </w:p>
        </w:tc>
        <w:tc>
          <w:tcPr>
            <w:tcW w:w="1470" w:type="dxa"/>
          </w:tcPr>
          <w:p w:rsidR="00A71DAF" w:rsidRDefault="00A71DAF">
            <w:pPr>
              <w:rPr>
                <w:rFonts w:ascii="Arial" w:hAnsi="Arial" w:cs="Arial"/>
                <w:sz w:val="28"/>
                <w:szCs w:val="28"/>
                <w:lang w:val="en-US"/>
              </w:rPr>
            </w:pP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20</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30</w:t>
            </w:r>
          </w:p>
        </w:tc>
      </w:tr>
      <w:tr w:rsidR="00A71DAF" w:rsidTr="00A71DAF">
        <w:trPr>
          <w:trHeight w:val="57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3</w:t>
            </w:r>
          </w:p>
        </w:tc>
        <w:tc>
          <w:tcPr>
            <w:tcW w:w="1470" w:type="dxa"/>
          </w:tcPr>
          <w:p w:rsidR="00A71DAF" w:rsidRDefault="00A71DAF">
            <w:pPr>
              <w:rPr>
                <w:rFonts w:ascii="Arial" w:hAnsi="Arial" w:cs="Arial"/>
                <w:sz w:val="28"/>
                <w:szCs w:val="28"/>
                <w:lang w:val="en-US"/>
              </w:rPr>
            </w:pP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40</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70</w:t>
            </w:r>
          </w:p>
        </w:tc>
      </w:tr>
      <w:tr w:rsidR="00A71DAF" w:rsidTr="00A71DAF">
        <w:trPr>
          <w:trHeight w:val="540"/>
        </w:trPr>
        <w:tc>
          <w:tcPr>
            <w:tcW w:w="1470" w:type="dxa"/>
          </w:tcPr>
          <w:p w:rsidR="00A71DAF" w:rsidRDefault="00A71DAF">
            <w:pPr>
              <w:rPr>
                <w:rFonts w:ascii="Arial" w:hAnsi="Arial" w:cs="Arial"/>
                <w:sz w:val="28"/>
                <w:szCs w:val="28"/>
                <w:lang w:val="en-US"/>
              </w:rPr>
            </w:pPr>
            <w:r>
              <w:rPr>
                <w:rFonts w:ascii="Arial" w:hAnsi="Arial" w:cs="Arial"/>
                <w:sz w:val="28"/>
                <w:szCs w:val="28"/>
                <w:lang w:val="en-US"/>
              </w:rPr>
              <w:t>4</w:t>
            </w:r>
          </w:p>
        </w:tc>
        <w:tc>
          <w:tcPr>
            <w:tcW w:w="1470" w:type="dxa"/>
          </w:tcPr>
          <w:p w:rsidR="00A71DAF" w:rsidRDefault="00A71DAF">
            <w:pPr>
              <w:rPr>
                <w:rFonts w:ascii="Arial" w:hAnsi="Arial" w:cs="Arial"/>
                <w:sz w:val="28"/>
                <w:szCs w:val="28"/>
                <w:lang w:val="en-US"/>
              </w:rPr>
            </w:pP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55</w:t>
            </w:r>
          </w:p>
        </w:tc>
        <w:tc>
          <w:tcPr>
            <w:tcW w:w="1471" w:type="dxa"/>
          </w:tcPr>
          <w:p w:rsidR="00A71DAF" w:rsidRDefault="00A71DAF">
            <w:pPr>
              <w:rPr>
                <w:rFonts w:ascii="Arial" w:hAnsi="Arial" w:cs="Arial"/>
                <w:sz w:val="28"/>
                <w:szCs w:val="28"/>
                <w:lang w:val="en-US"/>
              </w:rPr>
            </w:pPr>
            <w:r>
              <w:rPr>
                <w:rFonts w:ascii="Arial" w:hAnsi="Arial" w:cs="Arial"/>
                <w:sz w:val="28"/>
                <w:szCs w:val="28"/>
                <w:lang w:val="en-US"/>
              </w:rPr>
              <w:t>125</w:t>
            </w:r>
          </w:p>
        </w:tc>
      </w:tr>
    </w:tbl>
    <w:p w:rsidR="00A71DAF" w:rsidRDefault="00A71DAF">
      <w:pPr>
        <w:rPr>
          <w:rFonts w:ascii="Arial" w:hAnsi="Arial" w:cs="Arial"/>
          <w:sz w:val="28"/>
          <w:szCs w:val="28"/>
          <w:lang w:val="en-US"/>
        </w:rPr>
      </w:pPr>
      <w:r>
        <w:rPr>
          <w:rFonts w:ascii="Arial" w:hAnsi="Arial" w:cs="Arial"/>
          <w:sz w:val="28"/>
          <w:szCs w:val="28"/>
          <w:lang w:val="en-US"/>
        </w:rPr>
        <w:t>Payback period B= 85-70 =15 A=3 years C= 55</w:t>
      </w:r>
    </w:p>
    <w:p w:rsidR="00A71DAF" w:rsidRDefault="00A71DAF">
      <w:pPr>
        <w:rPr>
          <w:rFonts w:ascii="Arial" w:hAnsi="Arial" w:cs="Arial"/>
          <w:sz w:val="28"/>
          <w:szCs w:val="28"/>
          <w:lang w:val="en-US"/>
        </w:rPr>
      </w:pPr>
      <w:r>
        <w:rPr>
          <w:rFonts w:ascii="Arial" w:hAnsi="Arial" w:cs="Arial"/>
          <w:sz w:val="28"/>
          <w:szCs w:val="28"/>
          <w:lang w:val="en-US"/>
        </w:rPr>
        <w:t xml:space="preserve">= 3+15/55=3.27 years </w:t>
      </w:r>
    </w:p>
    <w:p w:rsidR="00A71DAF" w:rsidRDefault="00A71DAF">
      <w:pPr>
        <w:rPr>
          <w:rFonts w:ascii="Arial" w:hAnsi="Arial" w:cs="Arial"/>
          <w:sz w:val="28"/>
          <w:szCs w:val="28"/>
          <w:lang w:val="en-US"/>
        </w:rPr>
      </w:pPr>
      <w:r>
        <w:rPr>
          <w:rFonts w:ascii="Arial" w:hAnsi="Arial" w:cs="Arial"/>
          <w:sz w:val="28"/>
          <w:szCs w:val="28"/>
          <w:lang w:val="en-US"/>
        </w:rPr>
        <w:t>Project B:</w:t>
      </w:r>
    </w:p>
    <w:tbl>
      <w:tblPr>
        <w:tblStyle w:val="TableGrid"/>
        <w:tblW w:w="0" w:type="auto"/>
        <w:tblLook w:val="04A0" w:firstRow="1" w:lastRow="0" w:firstColumn="1" w:lastColumn="0" w:noHBand="0" w:noVBand="1"/>
      </w:tblPr>
      <w:tblGrid>
        <w:gridCol w:w="1424"/>
        <w:gridCol w:w="1424"/>
        <w:gridCol w:w="1425"/>
        <w:gridCol w:w="1617"/>
      </w:tblGrid>
      <w:tr w:rsidR="00A71DAF" w:rsidTr="00A71DAF">
        <w:trPr>
          <w:trHeight w:val="58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Years</w:t>
            </w:r>
          </w:p>
        </w:tc>
        <w:tc>
          <w:tcPr>
            <w:tcW w:w="1424" w:type="dxa"/>
          </w:tcPr>
          <w:p w:rsidR="00A71DAF" w:rsidRDefault="00A71DAF">
            <w:pPr>
              <w:rPr>
                <w:rFonts w:ascii="Arial" w:hAnsi="Arial" w:cs="Arial"/>
                <w:sz w:val="28"/>
                <w:szCs w:val="28"/>
                <w:lang w:val="en-US"/>
              </w:rPr>
            </w:pPr>
            <w:r>
              <w:rPr>
                <w:rFonts w:ascii="Arial" w:hAnsi="Arial" w:cs="Arial"/>
                <w:sz w:val="28"/>
                <w:szCs w:val="28"/>
                <w:lang w:val="en-US"/>
              </w:rPr>
              <w:t>Cash outflow</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Cash inflow</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Cumulative</w:t>
            </w:r>
          </w:p>
        </w:tc>
      </w:tr>
      <w:tr w:rsidR="00A71DAF" w:rsidTr="00A71DAF">
        <w:trPr>
          <w:trHeight w:val="58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0</w:t>
            </w:r>
          </w:p>
        </w:tc>
        <w:tc>
          <w:tcPr>
            <w:tcW w:w="1424" w:type="dxa"/>
          </w:tcPr>
          <w:p w:rsidR="00A71DAF" w:rsidRDefault="00A71DAF">
            <w:pPr>
              <w:rPr>
                <w:rFonts w:ascii="Arial" w:hAnsi="Arial" w:cs="Arial"/>
                <w:sz w:val="28"/>
                <w:szCs w:val="28"/>
                <w:lang w:val="en-US"/>
              </w:rPr>
            </w:pPr>
            <w:r>
              <w:rPr>
                <w:rFonts w:ascii="Arial" w:hAnsi="Arial" w:cs="Arial"/>
                <w:sz w:val="28"/>
                <w:szCs w:val="28"/>
                <w:lang w:val="en-US"/>
              </w:rPr>
              <w:t>-90</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0</w:t>
            </w:r>
          </w:p>
        </w:tc>
        <w:tc>
          <w:tcPr>
            <w:tcW w:w="1425" w:type="dxa"/>
          </w:tcPr>
          <w:p w:rsidR="00A71DAF" w:rsidRDefault="00A71DAF">
            <w:pPr>
              <w:rPr>
                <w:rFonts w:ascii="Arial" w:hAnsi="Arial" w:cs="Arial"/>
                <w:sz w:val="28"/>
                <w:szCs w:val="28"/>
                <w:lang w:val="en-US"/>
              </w:rPr>
            </w:pPr>
          </w:p>
        </w:tc>
      </w:tr>
      <w:tr w:rsidR="00A71DAF" w:rsidTr="00A71DAF">
        <w:trPr>
          <w:trHeight w:val="61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1</w:t>
            </w:r>
          </w:p>
        </w:tc>
        <w:tc>
          <w:tcPr>
            <w:tcW w:w="1424" w:type="dxa"/>
          </w:tcPr>
          <w:p w:rsidR="00A71DAF" w:rsidRDefault="00A71DAF">
            <w:pPr>
              <w:rPr>
                <w:rFonts w:ascii="Arial" w:hAnsi="Arial" w:cs="Arial"/>
                <w:sz w:val="28"/>
                <w:szCs w:val="28"/>
                <w:lang w:val="en-US"/>
              </w:rPr>
            </w:pP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25</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25</w:t>
            </w:r>
          </w:p>
        </w:tc>
      </w:tr>
      <w:tr w:rsidR="00A71DAF" w:rsidTr="00A71DAF">
        <w:trPr>
          <w:trHeight w:val="58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2</w:t>
            </w:r>
          </w:p>
        </w:tc>
        <w:tc>
          <w:tcPr>
            <w:tcW w:w="1424" w:type="dxa"/>
          </w:tcPr>
          <w:p w:rsidR="00A71DAF" w:rsidRDefault="00A71DAF">
            <w:pPr>
              <w:rPr>
                <w:rFonts w:ascii="Arial" w:hAnsi="Arial" w:cs="Arial"/>
                <w:sz w:val="28"/>
                <w:szCs w:val="28"/>
                <w:lang w:val="en-US"/>
              </w:rPr>
            </w:pP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30</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55</w:t>
            </w:r>
          </w:p>
        </w:tc>
      </w:tr>
      <w:tr w:rsidR="00A71DAF" w:rsidTr="00A71DAF">
        <w:trPr>
          <w:trHeight w:val="58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3</w:t>
            </w:r>
          </w:p>
        </w:tc>
        <w:tc>
          <w:tcPr>
            <w:tcW w:w="1424" w:type="dxa"/>
          </w:tcPr>
          <w:p w:rsidR="00A71DAF" w:rsidRDefault="00A71DAF">
            <w:pPr>
              <w:rPr>
                <w:rFonts w:ascii="Arial" w:hAnsi="Arial" w:cs="Arial"/>
                <w:sz w:val="28"/>
                <w:szCs w:val="28"/>
                <w:lang w:val="en-US"/>
              </w:rPr>
            </w:pP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35</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90</w:t>
            </w:r>
          </w:p>
        </w:tc>
      </w:tr>
      <w:tr w:rsidR="00A71DAF" w:rsidTr="00A71DAF">
        <w:trPr>
          <w:trHeight w:val="587"/>
        </w:trPr>
        <w:tc>
          <w:tcPr>
            <w:tcW w:w="1424" w:type="dxa"/>
          </w:tcPr>
          <w:p w:rsidR="00A71DAF" w:rsidRDefault="00A71DAF">
            <w:pPr>
              <w:rPr>
                <w:rFonts w:ascii="Arial" w:hAnsi="Arial" w:cs="Arial"/>
                <w:sz w:val="28"/>
                <w:szCs w:val="28"/>
                <w:lang w:val="en-US"/>
              </w:rPr>
            </w:pPr>
            <w:r>
              <w:rPr>
                <w:rFonts w:ascii="Arial" w:hAnsi="Arial" w:cs="Arial"/>
                <w:sz w:val="28"/>
                <w:szCs w:val="28"/>
                <w:lang w:val="en-US"/>
              </w:rPr>
              <w:t>4</w:t>
            </w:r>
          </w:p>
        </w:tc>
        <w:tc>
          <w:tcPr>
            <w:tcW w:w="1424" w:type="dxa"/>
          </w:tcPr>
          <w:p w:rsidR="00A71DAF" w:rsidRDefault="00A71DAF">
            <w:pPr>
              <w:rPr>
                <w:rFonts w:ascii="Arial" w:hAnsi="Arial" w:cs="Arial"/>
                <w:sz w:val="28"/>
                <w:szCs w:val="28"/>
                <w:lang w:val="en-US"/>
              </w:rPr>
            </w:pP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40</w:t>
            </w:r>
          </w:p>
        </w:tc>
        <w:tc>
          <w:tcPr>
            <w:tcW w:w="1425" w:type="dxa"/>
          </w:tcPr>
          <w:p w:rsidR="00A71DAF" w:rsidRDefault="00A71DAF">
            <w:pPr>
              <w:rPr>
                <w:rFonts w:ascii="Arial" w:hAnsi="Arial" w:cs="Arial"/>
                <w:sz w:val="28"/>
                <w:szCs w:val="28"/>
                <w:lang w:val="en-US"/>
              </w:rPr>
            </w:pPr>
            <w:r>
              <w:rPr>
                <w:rFonts w:ascii="Arial" w:hAnsi="Arial" w:cs="Arial"/>
                <w:sz w:val="28"/>
                <w:szCs w:val="28"/>
                <w:lang w:val="en-US"/>
              </w:rPr>
              <w:t>130</w:t>
            </w:r>
          </w:p>
        </w:tc>
      </w:tr>
    </w:tbl>
    <w:p w:rsidR="00A71DAF" w:rsidRDefault="00A71DAF">
      <w:pPr>
        <w:rPr>
          <w:rFonts w:ascii="Arial" w:hAnsi="Arial" w:cs="Arial"/>
          <w:sz w:val="28"/>
          <w:szCs w:val="28"/>
          <w:lang w:val="en-US"/>
        </w:rPr>
      </w:pPr>
      <w:r>
        <w:rPr>
          <w:rFonts w:ascii="Arial" w:hAnsi="Arial" w:cs="Arial"/>
          <w:sz w:val="28"/>
          <w:szCs w:val="28"/>
          <w:lang w:val="en-US"/>
        </w:rPr>
        <w:t xml:space="preserve">Payback period </w:t>
      </w:r>
      <w:r>
        <w:rPr>
          <w:rFonts w:ascii="Arial" w:hAnsi="Arial" w:cs="Arial"/>
          <w:sz w:val="28"/>
          <w:szCs w:val="28"/>
          <w:lang w:val="en-US"/>
        </w:rPr>
        <w:tab/>
        <w:t xml:space="preserve">B= 90-90=0 A=3 years C=35 </w:t>
      </w:r>
    </w:p>
    <w:p w:rsidR="00A71DAF" w:rsidRDefault="00A71DAF">
      <w:pPr>
        <w:rPr>
          <w:rFonts w:ascii="Arial" w:hAnsi="Arial" w:cs="Arial"/>
          <w:sz w:val="28"/>
          <w:szCs w:val="28"/>
          <w:lang w:val="en-US"/>
        </w:rPr>
      </w:pPr>
      <w:r>
        <w:rPr>
          <w:rFonts w:ascii="Arial" w:hAnsi="Arial" w:cs="Arial"/>
          <w:sz w:val="28"/>
          <w:szCs w:val="28"/>
          <w:lang w:val="en-US"/>
        </w:rPr>
        <w:t xml:space="preserve">3+0/35=3 years </w:t>
      </w:r>
    </w:p>
    <w:p w:rsidR="00A71DAF" w:rsidRDefault="00A71DAF">
      <w:pPr>
        <w:rPr>
          <w:rFonts w:ascii="Arial" w:hAnsi="Arial" w:cs="Arial"/>
          <w:sz w:val="28"/>
          <w:szCs w:val="28"/>
          <w:lang w:val="en-US"/>
        </w:rPr>
      </w:pPr>
    </w:p>
    <w:p w:rsidR="00A71DAF" w:rsidRDefault="00F30807">
      <w:pPr>
        <w:rPr>
          <w:rFonts w:ascii="Arial" w:hAnsi="Arial" w:cs="Arial"/>
          <w:sz w:val="28"/>
          <w:szCs w:val="28"/>
          <w:lang w:val="en-US"/>
        </w:rPr>
      </w:pPr>
      <w:r>
        <w:rPr>
          <w:rFonts w:ascii="Arial" w:hAnsi="Arial" w:cs="Arial"/>
          <w:sz w:val="28"/>
          <w:szCs w:val="28"/>
          <w:lang w:val="en-US"/>
        </w:rPr>
        <w:lastRenderedPageBreak/>
        <w:t>Accounting rate of return:</w:t>
      </w:r>
    </w:p>
    <w:p w:rsidR="00F30807" w:rsidRDefault="00F30807">
      <w:pPr>
        <w:rPr>
          <w:rFonts w:ascii="Arial" w:hAnsi="Arial" w:cs="Arial"/>
          <w:sz w:val="28"/>
          <w:szCs w:val="28"/>
          <w:lang w:val="en-US"/>
        </w:rPr>
      </w:pPr>
      <w:r>
        <w:rPr>
          <w:rFonts w:ascii="Arial" w:hAnsi="Arial" w:cs="Arial"/>
          <w:sz w:val="28"/>
          <w:szCs w:val="28"/>
          <w:lang w:val="en-US"/>
        </w:rPr>
        <w:t xml:space="preserve">This method is used to identify the company earning profit from investing into the project over the years of the investment. </w:t>
      </w:r>
    </w:p>
    <w:p w:rsidR="00032F9A" w:rsidRDefault="00032F9A">
      <w:pPr>
        <w:rPr>
          <w:rFonts w:ascii="Arial" w:hAnsi="Arial" w:cs="Arial"/>
          <w:sz w:val="28"/>
          <w:szCs w:val="28"/>
          <w:lang w:val="en-US"/>
        </w:rPr>
      </w:pPr>
    </w:p>
    <w:tbl>
      <w:tblPr>
        <w:tblStyle w:val="TableGrid"/>
        <w:tblW w:w="10196" w:type="dxa"/>
        <w:tblLook w:val="0000" w:firstRow="0" w:lastRow="0" w:firstColumn="0" w:lastColumn="0" w:noHBand="0" w:noVBand="0"/>
      </w:tblPr>
      <w:tblGrid>
        <w:gridCol w:w="3394"/>
        <w:gridCol w:w="3401"/>
        <w:gridCol w:w="76"/>
        <w:gridCol w:w="3325"/>
      </w:tblGrid>
      <w:tr w:rsidR="00032F9A" w:rsidTr="00032F9A">
        <w:tblPrEx>
          <w:tblCellMar>
            <w:top w:w="0" w:type="dxa"/>
            <w:bottom w:w="0" w:type="dxa"/>
          </w:tblCellMar>
        </w:tblPrEx>
        <w:trPr>
          <w:gridBefore w:val="1"/>
          <w:wBefore w:w="3394" w:type="dxa"/>
          <w:trHeight w:val="479"/>
        </w:trPr>
        <w:tc>
          <w:tcPr>
            <w:tcW w:w="3477" w:type="dxa"/>
            <w:gridSpan w:val="2"/>
          </w:tcPr>
          <w:p w:rsidR="00032F9A" w:rsidRDefault="00032F9A" w:rsidP="00032F9A">
            <w:pPr>
              <w:spacing w:line="360" w:lineRule="auto"/>
              <w:jc w:val="both"/>
              <w:rPr>
                <w:rFonts w:ascii="Arial" w:hAnsi="Arial" w:cs="Arial"/>
                <w:sz w:val="24"/>
                <w:szCs w:val="24"/>
              </w:rPr>
            </w:pPr>
            <w:r>
              <w:rPr>
                <w:rFonts w:ascii="Arial" w:hAnsi="Arial" w:cs="Arial"/>
                <w:sz w:val="24"/>
                <w:szCs w:val="24"/>
              </w:rPr>
              <w:t>Project A</w:t>
            </w:r>
          </w:p>
        </w:tc>
        <w:tc>
          <w:tcPr>
            <w:tcW w:w="3325" w:type="dxa"/>
          </w:tcPr>
          <w:p w:rsidR="00032F9A" w:rsidRDefault="00032F9A" w:rsidP="00032F9A">
            <w:pPr>
              <w:spacing w:line="360" w:lineRule="auto"/>
              <w:jc w:val="both"/>
              <w:rPr>
                <w:rFonts w:ascii="Arial" w:hAnsi="Arial" w:cs="Arial"/>
                <w:sz w:val="24"/>
                <w:szCs w:val="24"/>
              </w:rPr>
            </w:pPr>
            <w:r>
              <w:rPr>
                <w:rFonts w:ascii="Arial" w:hAnsi="Arial" w:cs="Arial"/>
                <w:sz w:val="24"/>
                <w:szCs w:val="24"/>
              </w:rPr>
              <w:t>Project B</w:t>
            </w:r>
          </w:p>
        </w:tc>
      </w:tr>
      <w:tr w:rsidR="00032F9A" w:rsidRPr="00032F9A" w:rsidTr="00032F9A">
        <w:tblPrEx>
          <w:tblCellMar>
            <w:top w:w="0" w:type="dxa"/>
            <w:bottom w:w="0" w:type="dxa"/>
          </w:tblCellMar>
          <w:tblLook w:val="04A0" w:firstRow="1" w:lastRow="0" w:firstColumn="1" w:lastColumn="0" w:noHBand="0" w:noVBand="1"/>
        </w:tblPrEx>
        <w:trPr>
          <w:trHeight w:val="415"/>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Depreciation</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85/4 = 21.25</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90/4 = 22.5</w:t>
            </w:r>
          </w:p>
        </w:tc>
      </w:tr>
      <w:tr w:rsidR="00032F9A" w:rsidRPr="00032F9A" w:rsidTr="00032F9A">
        <w:tblPrEx>
          <w:tblCellMar>
            <w:top w:w="0" w:type="dxa"/>
            <w:bottom w:w="0" w:type="dxa"/>
          </w:tblCellMar>
          <w:tblLook w:val="04A0" w:firstRow="1" w:lastRow="0" w:firstColumn="1" w:lastColumn="0" w:noHBand="0" w:noVBand="1"/>
        </w:tblPrEx>
        <w:trPr>
          <w:trHeight w:val="415"/>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Average Investment</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85+0/2 = 42.5</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90+0/2 = 45</w:t>
            </w:r>
          </w:p>
        </w:tc>
      </w:tr>
      <w:tr w:rsidR="00032F9A" w:rsidRPr="00032F9A" w:rsidTr="00032F9A">
        <w:tblPrEx>
          <w:tblCellMar>
            <w:top w:w="0" w:type="dxa"/>
            <w:bottom w:w="0" w:type="dxa"/>
          </w:tblCellMar>
          <w:tblLook w:val="04A0" w:firstRow="1" w:lastRow="0" w:firstColumn="1" w:lastColumn="0" w:noHBand="0" w:noVBand="1"/>
        </w:tblPrEx>
        <w:trPr>
          <w:trHeight w:val="415"/>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 xml:space="preserve">Cash inflow </w:t>
            </w:r>
            <w:r>
              <w:rPr>
                <w:rFonts w:ascii="Arial" w:hAnsi="Arial" w:cs="Arial"/>
                <w:sz w:val="24"/>
                <w:szCs w:val="24"/>
              </w:rPr>
              <w:t>(4 years)</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125</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130</w:t>
            </w:r>
          </w:p>
        </w:tc>
      </w:tr>
      <w:tr w:rsidR="00032F9A" w:rsidRPr="00032F9A" w:rsidTr="00032F9A">
        <w:tblPrEx>
          <w:tblCellMar>
            <w:top w:w="0" w:type="dxa"/>
            <w:bottom w:w="0" w:type="dxa"/>
          </w:tblCellMar>
          <w:tblLook w:val="04A0" w:firstRow="1" w:lastRow="0" w:firstColumn="1" w:lastColumn="0" w:noHBand="0" w:noVBand="1"/>
        </w:tblPrEx>
        <w:trPr>
          <w:trHeight w:val="415"/>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Net profit margin</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61.25</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62.5</w:t>
            </w:r>
          </w:p>
        </w:tc>
      </w:tr>
      <w:tr w:rsidR="00032F9A" w:rsidRPr="00032F9A" w:rsidTr="00032F9A">
        <w:tblPrEx>
          <w:tblCellMar>
            <w:top w:w="0" w:type="dxa"/>
            <w:bottom w:w="0" w:type="dxa"/>
          </w:tblCellMar>
          <w:tblLook w:val="04A0" w:firstRow="1" w:lastRow="0" w:firstColumn="1" w:lastColumn="0" w:noHBand="0" w:noVBand="1"/>
        </w:tblPrEx>
        <w:trPr>
          <w:trHeight w:val="415"/>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 xml:space="preserve">Average Profit </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61.25/4 = 15.31</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15.62</w:t>
            </w:r>
          </w:p>
        </w:tc>
      </w:tr>
      <w:tr w:rsidR="00032F9A" w:rsidRPr="00032F9A" w:rsidTr="00032F9A">
        <w:tblPrEx>
          <w:tblCellMar>
            <w:top w:w="0" w:type="dxa"/>
            <w:bottom w:w="0" w:type="dxa"/>
          </w:tblCellMar>
          <w:tblLook w:val="04A0" w:firstRow="1" w:lastRow="0" w:firstColumn="1" w:lastColumn="0" w:noHBand="0" w:noVBand="1"/>
        </w:tblPrEx>
        <w:trPr>
          <w:trHeight w:val="830"/>
        </w:trPr>
        <w:tc>
          <w:tcPr>
            <w:tcW w:w="3393"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ARR</w:t>
            </w:r>
          </w:p>
        </w:tc>
        <w:tc>
          <w:tcPr>
            <w:tcW w:w="3401" w:type="dxa"/>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15.31/85*100</w:t>
            </w:r>
          </w:p>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 xml:space="preserve"> = 18.01%</w:t>
            </w:r>
          </w:p>
        </w:tc>
        <w:tc>
          <w:tcPr>
            <w:tcW w:w="3401" w:type="dxa"/>
            <w:gridSpan w:val="2"/>
          </w:tcPr>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 xml:space="preserve">15.62/90*100 </w:t>
            </w:r>
          </w:p>
          <w:p w:rsidR="00032F9A" w:rsidRPr="00032F9A" w:rsidRDefault="00032F9A" w:rsidP="00032F9A">
            <w:pPr>
              <w:spacing w:line="360" w:lineRule="auto"/>
              <w:jc w:val="both"/>
              <w:rPr>
                <w:rFonts w:ascii="Arial" w:hAnsi="Arial" w:cs="Arial"/>
                <w:sz w:val="24"/>
                <w:szCs w:val="24"/>
              </w:rPr>
            </w:pPr>
            <w:r w:rsidRPr="00032F9A">
              <w:rPr>
                <w:rFonts w:ascii="Arial" w:hAnsi="Arial" w:cs="Arial"/>
                <w:sz w:val="24"/>
                <w:szCs w:val="24"/>
              </w:rPr>
              <w:t>= 17.36%</w:t>
            </w:r>
          </w:p>
        </w:tc>
      </w:tr>
    </w:tbl>
    <w:p w:rsidR="00F30807" w:rsidRDefault="00F30807" w:rsidP="00032F9A">
      <w:pPr>
        <w:spacing w:line="360" w:lineRule="auto"/>
        <w:rPr>
          <w:rFonts w:ascii="Arial" w:hAnsi="Arial" w:cs="Arial"/>
          <w:sz w:val="28"/>
          <w:szCs w:val="28"/>
          <w:lang w:val="en-US"/>
        </w:rPr>
      </w:pPr>
    </w:p>
    <w:p w:rsidR="00032F9A" w:rsidRDefault="00032F9A" w:rsidP="00032F9A">
      <w:pPr>
        <w:spacing w:line="360" w:lineRule="auto"/>
        <w:rPr>
          <w:rFonts w:ascii="Arial" w:hAnsi="Arial" w:cs="Arial"/>
          <w:sz w:val="28"/>
          <w:szCs w:val="28"/>
          <w:lang w:val="en-US"/>
        </w:rPr>
      </w:pPr>
      <w:r>
        <w:rPr>
          <w:rFonts w:ascii="Arial" w:hAnsi="Arial" w:cs="Arial"/>
          <w:sz w:val="28"/>
          <w:szCs w:val="28"/>
          <w:lang w:val="en-US"/>
        </w:rPr>
        <w:t xml:space="preserve">Looking at the accounting rate of return project B is less than project A. This means the rate of return is higher on project A which could improve the return rate on investment. </w:t>
      </w:r>
    </w:p>
    <w:p w:rsidR="00032F9A" w:rsidRDefault="00032F9A" w:rsidP="00032F9A">
      <w:pPr>
        <w:spacing w:line="360" w:lineRule="auto"/>
        <w:rPr>
          <w:rFonts w:ascii="Arial" w:hAnsi="Arial" w:cs="Arial"/>
          <w:sz w:val="28"/>
          <w:szCs w:val="28"/>
          <w:lang w:val="en-US"/>
        </w:rPr>
      </w:pPr>
      <w:r>
        <w:rPr>
          <w:rFonts w:ascii="Arial" w:hAnsi="Arial" w:cs="Arial"/>
          <w:sz w:val="28"/>
          <w:szCs w:val="28"/>
          <w:lang w:val="en-US"/>
        </w:rPr>
        <w:t>The Net present value:</w:t>
      </w:r>
    </w:p>
    <w:p w:rsidR="00032F9A" w:rsidRDefault="00287583" w:rsidP="00032F9A">
      <w:pPr>
        <w:spacing w:line="360" w:lineRule="auto"/>
        <w:rPr>
          <w:rFonts w:ascii="Arial" w:hAnsi="Arial" w:cs="Arial"/>
          <w:sz w:val="28"/>
          <w:szCs w:val="28"/>
          <w:lang w:val="en-US"/>
        </w:rPr>
      </w:pPr>
      <w:r>
        <w:rPr>
          <w:rFonts w:ascii="Arial" w:hAnsi="Arial" w:cs="Arial"/>
          <w:sz w:val="28"/>
          <w:szCs w:val="28"/>
          <w:lang w:val="en-US"/>
        </w:rPr>
        <w:t xml:space="preserve">Net present value is the difference in present value of the cash inflows and cash flows present value one which is over a period. Net present value is normally used in finding out if a new investment whether to analyze the profitability of the investment being projected or a project (Fernando, 2020.) </w:t>
      </w:r>
    </w:p>
    <w:p w:rsidR="00287583" w:rsidRDefault="00287583" w:rsidP="00032F9A">
      <w:pPr>
        <w:spacing w:line="360" w:lineRule="auto"/>
        <w:rPr>
          <w:rFonts w:ascii="Arial" w:hAnsi="Arial" w:cs="Arial"/>
          <w:sz w:val="28"/>
          <w:szCs w:val="28"/>
          <w:lang w:val="en-US"/>
        </w:rPr>
      </w:pPr>
    </w:p>
    <w:p w:rsidR="00287583" w:rsidRDefault="00287583" w:rsidP="00032F9A">
      <w:pPr>
        <w:spacing w:line="360" w:lineRule="auto"/>
        <w:rPr>
          <w:rFonts w:ascii="Arial" w:hAnsi="Arial" w:cs="Arial"/>
          <w:sz w:val="28"/>
          <w:szCs w:val="28"/>
          <w:lang w:val="en-US"/>
        </w:rPr>
      </w:pPr>
    </w:p>
    <w:p w:rsidR="00287583" w:rsidRDefault="00287583" w:rsidP="00032F9A">
      <w:pPr>
        <w:spacing w:line="360" w:lineRule="auto"/>
        <w:rPr>
          <w:rFonts w:ascii="Arial" w:hAnsi="Arial" w:cs="Arial"/>
          <w:sz w:val="28"/>
          <w:szCs w:val="28"/>
          <w:lang w:val="en-US"/>
        </w:rPr>
      </w:pPr>
    </w:p>
    <w:p w:rsidR="00287583" w:rsidRDefault="00287583" w:rsidP="00032F9A">
      <w:pPr>
        <w:spacing w:line="360" w:lineRule="auto"/>
        <w:rPr>
          <w:rFonts w:ascii="Arial" w:hAnsi="Arial" w:cs="Arial"/>
          <w:sz w:val="28"/>
          <w:szCs w:val="28"/>
          <w:lang w:val="en-US"/>
        </w:rPr>
      </w:pPr>
    </w:p>
    <w:tbl>
      <w:tblPr>
        <w:tblW w:w="6814" w:type="dxa"/>
        <w:tblInd w:w="93" w:type="dxa"/>
        <w:tblLook w:val="04A0" w:firstRow="1" w:lastRow="0" w:firstColumn="1" w:lastColumn="0" w:noHBand="0" w:noVBand="1"/>
      </w:tblPr>
      <w:tblGrid>
        <w:gridCol w:w="960"/>
        <w:gridCol w:w="1380"/>
        <w:gridCol w:w="1478"/>
        <w:gridCol w:w="1912"/>
        <w:gridCol w:w="1076"/>
        <w:gridCol w:w="8"/>
      </w:tblGrid>
      <w:tr w:rsidR="00287583" w:rsidRPr="00287583" w:rsidTr="00BE0403">
        <w:trPr>
          <w:gridAfter w:val="1"/>
          <w:wAfter w:w="8" w:type="dxa"/>
          <w:trHeight w:val="315"/>
        </w:trPr>
        <w:tc>
          <w:tcPr>
            <w:tcW w:w="68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jc w:val="center"/>
              <w:rPr>
                <w:rFonts w:ascii="Arial" w:eastAsia="Times New Roman" w:hAnsi="Arial" w:cs="Arial"/>
                <w:b/>
                <w:bCs/>
                <w:color w:val="000000"/>
                <w:sz w:val="24"/>
                <w:szCs w:val="24"/>
              </w:rPr>
            </w:pPr>
            <w:r w:rsidRPr="00287583">
              <w:rPr>
                <w:rFonts w:ascii="Arial" w:eastAsia="Times New Roman" w:hAnsi="Arial" w:cs="Arial"/>
                <w:b/>
                <w:bCs/>
                <w:color w:val="000000"/>
                <w:sz w:val="24"/>
                <w:szCs w:val="24"/>
              </w:rPr>
              <w:lastRenderedPageBreak/>
              <w:t>Net present value of project A</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Year</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Cash out</w:t>
            </w:r>
            <w:r>
              <w:rPr>
                <w:rFonts w:ascii="Arial" w:eastAsia="Times New Roman" w:hAnsi="Arial" w:cs="Arial"/>
                <w:color w:val="000000"/>
                <w:sz w:val="24"/>
                <w:szCs w:val="24"/>
              </w:rPr>
              <w:t>-</w:t>
            </w:r>
            <w:r w:rsidRPr="00287583">
              <w:rPr>
                <w:rFonts w:ascii="Arial" w:eastAsia="Times New Roman" w:hAnsi="Arial" w:cs="Arial"/>
                <w:color w:val="000000"/>
                <w:sz w:val="24"/>
                <w:szCs w:val="24"/>
              </w:rPr>
              <w:t xml:space="preserve">flow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Cash in</w:t>
            </w:r>
            <w:r>
              <w:rPr>
                <w:rFonts w:ascii="Arial" w:eastAsia="Times New Roman" w:hAnsi="Arial" w:cs="Arial"/>
                <w:color w:val="000000"/>
                <w:sz w:val="24"/>
                <w:szCs w:val="24"/>
              </w:rPr>
              <w:t>-</w:t>
            </w:r>
            <w:r w:rsidRPr="00287583">
              <w:rPr>
                <w:rFonts w:ascii="Arial" w:eastAsia="Times New Roman" w:hAnsi="Arial" w:cs="Arial"/>
                <w:color w:val="000000"/>
                <w:sz w:val="24"/>
                <w:szCs w:val="24"/>
              </w:rPr>
              <w:t>flow</w:t>
            </w:r>
          </w:p>
        </w:tc>
        <w:tc>
          <w:tcPr>
            <w:tcW w:w="1912" w:type="dxa"/>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PV Factor @10.5%</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NPV (£)</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85</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912"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1</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10</w:t>
            </w:r>
          </w:p>
        </w:tc>
        <w:tc>
          <w:tcPr>
            <w:tcW w:w="1912"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0.905</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9.04977</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20</w:t>
            </w:r>
          </w:p>
        </w:tc>
        <w:tc>
          <w:tcPr>
            <w:tcW w:w="1912"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0.819</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16.3797</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3</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40</w:t>
            </w:r>
          </w:p>
        </w:tc>
        <w:tc>
          <w:tcPr>
            <w:tcW w:w="1912"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0.741</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29.6465</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4</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55</w:t>
            </w:r>
          </w:p>
        </w:tc>
        <w:tc>
          <w:tcPr>
            <w:tcW w:w="1912"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0.671</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36.8904</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Total</w:t>
            </w:r>
            <w:r>
              <w:rPr>
                <w:rFonts w:ascii="Arial" w:eastAsia="Times New Roman" w:hAnsi="Arial" w:cs="Arial"/>
                <w:color w:val="000000"/>
                <w:sz w:val="24"/>
                <w:szCs w:val="24"/>
              </w:rPr>
              <w:t xml:space="preserve"> =</w:t>
            </w:r>
          </w:p>
        </w:tc>
        <w:tc>
          <w:tcPr>
            <w:tcW w:w="1912"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91.9664</w:t>
            </w:r>
          </w:p>
        </w:tc>
      </w:tr>
      <w:tr w:rsidR="00287583" w:rsidRPr="00287583" w:rsidTr="0028758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78"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NPV</w:t>
            </w:r>
            <w:r>
              <w:rPr>
                <w:rFonts w:ascii="Arial" w:eastAsia="Times New Roman" w:hAnsi="Arial" w:cs="Arial"/>
                <w:color w:val="000000"/>
                <w:sz w:val="24"/>
                <w:szCs w:val="24"/>
              </w:rPr>
              <w:t xml:space="preserve"> =</w:t>
            </w:r>
          </w:p>
        </w:tc>
        <w:tc>
          <w:tcPr>
            <w:tcW w:w="1912"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7</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287583" w:rsidRPr="00287583" w:rsidRDefault="00287583" w:rsidP="00BE040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r>
    </w:tbl>
    <w:p w:rsidR="00287583" w:rsidRDefault="00287583" w:rsidP="00032F9A">
      <w:pPr>
        <w:spacing w:line="360" w:lineRule="auto"/>
        <w:rPr>
          <w:rFonts w:ascii="Arial" w:hAnsi="Arial" w:cs="Arial"/>
          <w:sz w:val="28"/>
          <w:szCs w:val="28"/>
          <w:lang w:val="en-US"/>
        </w:rPr>
      </w:pPr>
    </w:p>
    <w:p w:rsidR="00287583" w:rsidRDefault="00287583" w:rsidP="00032F9A">
      <w:pPr>
        <w:spacing w:line="360" w:lineRule="auto"/>
        <w:rPr>
          <w:rFonts w:ascii="Arial" w:hAnsi="Arial" w:cs="Arial"/>
          <w:sz w:val="28"/>
          <w:szCs w:val="28"/>
          <w:lang w:val="en-US"/>
        </w:rPr>
      </w:pPr>
    </w:p>
    <w:tbl>
      <w:tblPr>
        <w:tblW w:w="67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1380"/>
        <w:gridCol w:w="1460"/>
        <w:gridCol w:w="1820"/>
        <w:gridCol w:w="1084"/>
      </w:tblGrid>
      <w:tr w:rsidR="00287583" w:rsidTr="00287583">
        <w:tblPrEx>
          <w:tblCellMar>
            <w:top w:w="0" w:type="dxa"/>
            <w:bottom w:w="0" w:type="dxa"/>
          </w:tblCellMar>
        </w:tblPrEx>
        <w:trPr>
          <w:trHeight w:val="501"/>
        </w:trPr>
        <w:tc>
          <w:tcPr>
            <w:tcW w:w="6704" w:type="dxa"/>
            <w:gridSpan w:val="5"/>
          </w:tcPr>
          <w:p w:rsidR="00287583" w:rsidRDefault="00287583" w:rsidP="00287583">
            <w:pPr>
              <w:spacing w:after="0" w:line="360" w:lineRule="auto"/>
              <w:jc w:val="center"/>
              <w:rPr>
                <w:rFonts w:ascii="Arial" w:eastAsia="Times New Roman" w:hAnsi="Arial" w:cs="Arial"/>
                <w:color w:val="000000"/>
                <w:sz w:val="24"/>
                <w:szCs w:val="24"/>
              </w:rPr>
            </w:pPr>
            <w:r w:rsidRPr="00287583">
              <w:rPr>
                <w:rFonts w:ascii="Arial" w:eastAsia="Times New Roman" w:hAnsi="Arial" w:cs="Arial"/>
                <w:b/>
                <w:bCs/>
                <w:color w:val="000000"/>
                <w:sz w:val="24"/>
                <w:szCs w:val="24"/>
              </w:rPr>
              <w:t xml:space="preserve">Net present value of project </w:t>
            </w:r>
            <w:r>
              <w:rPr>
                <w:rFonts w:ascii="Arial" w:eastAsia="Times New Roman" w:hAnsi="Arial" w:cs="Arial"/>
                <w:b/>
                <w:bCs/>
                <w:color w:val="000000"/>
                <w:sz w:val="24"/>
                <w:szCs w:val="24"/>
              </w:rPr>
              <w:t>B</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Year</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xml:space="preserve">Cash out-flow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Cash</w:t>
            </w:r>
            <w:r>
              <w:rPr>
                <w:rFonts w:ascii="Arial" w:eastAsia="Times New Roman" w:hAnsi="Arial" w:cs="Arial"/>
                <w:color w:val="000000"/>
                <w:sz w:val="24"/>
                <w:szCs w:val="24"/>
              </w:rPr>
              <w:t xml:space="preserve"> </w:t>
            </w:r>
            <w:r w:rsidRPr="00287583">
              <w:rPr>
                <w:rFonts w:ascii="Arial" w:eastAsia="Times New Roman" w:hAnsi="Arial" w:cs="Arial"/>
                <w:color w:val="000000"/>
                <w:sz w:val="24"/>
                <w:szCs w:val="24"/>
              </w:rPr>
              <w:t xml:space="preserve">in-flow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PV Factor @10.5%</w:t>
            </w:r>
          </w:p>
        </w:tc>
        <w:tc>
          <w:tcPr>
            <w:tcW w:w="1084" w:type="dxa"/>
            <w:tcBorders>
              <w:top w:val="single" w:sz="4" w:space="0" w:color="auto"/>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NPV (£)</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90</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82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1</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25</w:t>
            </w:r>
          </w:p>
        </w:tc>
        <w:tc>
          <w:tcPr>
            <w:tcW w:w="1820"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0.905</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22.6244</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30</w:t>
            </w:r>
          </w:p>
        </w:tc>
        <w:tc>
          <w:tcPr>
            <w:tcW w:w="1820"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0.819</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24.5695</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3</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35</w:t>
            </w:r>
          </w:p>
        </w:tc>
        <w:tc>
          <w:tcPr>
            <w:tcW w:w="1820"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0.741</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25.9407</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4</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40</w:t>
            </w:r>
          </w:p>
        </w:tc>
        <w:tc>
          <w:tcPr>
            <w:tcW w:w="1820" w:type="dxa"/>
            <w:tcBorders>
              <w:top w:val="nil"/>
              <w:left w:val="nil"/>
              <w:bottom w:val="single" w:sz="4" w:space="0" w:color="auto"/>
              <w:right w:val="single" w:sz="4" w:space="0" w:color="auto"/>
            </w:tcBorders>
            <w:shd w:val="clear" w:color="auto" w:fill="auto"/>
            <w:noWrap/>
            <w:vAlign w:val="center"/>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0.671</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26.8294</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Total</w:t>
            </w:r>
            <w:r>
              <w:rPr>
                <w:rFonts w:ascii="Arial" w:eastAsia="Times New Roman" w:hAnsi="Arial" w:cs="Arial"/>
                <w:color w:val="000000"/>
                <w:sz w:val="24"/>
                <w:szCs w:val="24"/>
              </w:rPr>
              <w:t xml:space="preserve"> =</w:t>
            </w:r>
          </w:p>
        </w:tc>
        <w:tc>
          <w:tcPr>
            <w:tcW w:w="182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99.964</w:t>
            </w:r>
          </w:p>
        </w:tc>
      </w:tr>
      <w:tr w:rsidR="00287583" w:rsidRPr="00E57ACD" w:rsidTr="002875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4A0" w:firstRow="1" w:lastRow="0" w:firstColumn="1" w:lastColumn="0" w:noHBand="0" w:noVBand="1"/>
        </w:tblPrEx>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38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NPV</w:t>
            </w:r>
            <w:r>
              <w:rPr>
                <w:rFonts w:ascii="Arial" w:eastAsia="Times New Roman" w:hAnsi="Arial" w:cs="Arial"/>
                <w:color w:val="000000"/>
                <w:sz w:val="24"/>
                <w:szCs w:val="24"/>
              </w:rPr>
              <w:t xml:space="preserve"> =</w:t>
            </w:r>
          </w:p>
        </w:tc>
        <w:tc>
          <w:tcPr>
            <w:tcW w:w="1820"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10</w:t>
            </w:r>
          </w:p>
        </w:tc>
        <w:tc>
          <w:tcPr>
            <w:tcW w:w="1084" w:type="dxa"/>
            <w:tcBorders>
              <w:top w:val="nil"/>
              <w:left w:val="nil"/>
              <w:bottom w:val="single" w:sz="4" w:space="0" w:color="auto"/>
              <w:right w:val="single" w:sz="4" w:space="0" w:color="auto"/>
            </w:tcBorders>
            <w:shd w:val="clear" w:color="auto" w:fill="auto"/>
            <w:noWrap/>
            <w:vAlign w:val="bottom"/>
            <w:hideMark/>
          </w:tcPr>
          <w:p w:rsidR="00287583" w:rsidRPr="00287583" w:rsidRDefault="00287583" w:rsidP="00287583">
            <w:pPr>
              <w:spacing w:after="0" w:line="360" w:lineRule="auto"/>
              <w:jc w:val="both"/>
              <w:rPr>
                <w:rFonts w:ascii="Arial" w:eastAsia="Times New Roman" w:hAnsi="Arial" w:cs="Arial"/>
                <w:color w:val="000000"/>
                <w:sz w:val="24"/>
                <w:szCs w:val="24"/>
              </w:rPr>
            </w:pPr>
            <w:r w:rsidRPr="00287583">
              <w:rPr>
                <w:rFonts w:ascii="Arial" w:eastAsia="Times New Roman" w:hAnsi="Arial" w:cs="Arial"/>
                <w:color w:val="000000"/>
                <w:sz w:val="24"/>
                <w:szCs w:val="24"/>
              </w:rPr>
              <w:t> </w:t>
            </w:r>
          </w:p>
        </w:tc>
      </w:tr>
    </w:tbl>
    <w:p w:rsidR="00287583" w:rsidRDefault="00287583" w:rsidP="00032F9A">
      <w:pPr>
        <w:spacing w:line="360" w:lineRule="auto"/>
        <w:rPr>
          <w:rFonts w:ascii="Arial" w:hAnsi="Arial" w:cs="Arial"/>
          <w:sz w:val="24"/>
          <w:szCs w:val="24"/>
          <w:lang w:val="en-US"/>
        </w:rPr>
      </w:pPr>
    </w:p>
    <w:p w:rsidR="00BE0403" w:rsidRPr="00287583" w:rsidRDefault="00BE0403" w:rsidP="00032F9A">
      <w:pPr>
        <w:spacing w:line="360" w:lineRule="auto"/>
        <w:rPr>
          <w:rFonts w:ascii="Arial" w:hAnsi="Arial" w:cs="Arial"/>
          <w:sz w:val="24"/>
          <w:szCs w:val="24"/>
          <w:lang w:val="en-US"/>
        </w:rPr>
      </w:pPr>
      <w:r>
        <w:rPr>
          <w:rFonts w:ascii="Arial" w:hAnsi="Arial" w:cs="Arial"/>
          <w:sz w:val="24"/>
          <w:szCs w:val="24"/>
          <w:lang w:val="en-US"/>
        </w:rPr>
        <w:t xml:space="preserve">Looking at both projects from analyses the effective investment out of the two projects </w:t>
      </w:r>
      <w:r w:rsidR="00ED2F51">
        <w:rPr>
          <w:rFonts w:ascii="Arial" w:hAnsi="Arial" w:cs="Arial"/>
          <w:sz w:val="24"/>
          <w:szCs w:val="24"/>
          <w:lang w:val="en-US"/>
        </w:rPr>
        <w:t>must</w:t>
      </w:r>
      <w:r>
        <w:rPr>
          <w:rFonts w:ascii="Arial" w:hAnsi="Arial" w:cs="Arial"/>
          <w:sz w:val="24"/>
          <w:szCs w:val="24"/>
          <w:lang w:val="en-US"/>
        </w:rPr>
        <w:t xml:space="preserve"> be Project B</w:t>
      </w:r>
      <w:r w:rsidR="00ED2F51">
        <w:rPr>
          <w:rFonts w:ascii="Arial" w:hAnsi="Arial" w:cs="Arial"/>
          <w:sz w:val="24"/>
          <w:szCs w:val="24"/>
          <w:lang w:val="en-US"/>
        </w:rPr>
        <w:t xml:space="preserve">, as project b can increase in value and improve stakeholder’s wealth. The payback period is less in project B which meant it will take less time to get a return. Overall Project B has more Net profit value and less payback period compared to project A. </w:t>
      </w:r>
    </w:p>
    <w:p w:rsidR="00A71DAF" w:rsidRPr="00BE0403" w:rsidRDefault="00A71DAF">
      <w:pPr>
        <w:rPr>
          <w:rFonts w:ascii="Arial" w:hAnsi="Arial" w:cs="Arial"/>
          <w:sz w:val="24"/>
          <w:szCs w:val="24"/>
          <w:lang w:val="en-US"/>
        </w:rPr>
      </w:pPr>
    </w:p>
    <w:p w:rsidR="00A71DAF" w:rsidRDefault="00A71DAF">
      <w:pPr>
        <w:rPr>
          <w:rFonts w:ascii="Arial" w:hAnsi="Arial" w:cs="Arial"/>
          <w:sz w:val="28"/>
          <w:szCs w:val="28"/>
          <w:lang w:val="en-US"/>
        </w:rPr>
      </w:pPr>
    </w:p>
    <w:p w:rsidR="00A71DAF" w:rsidRDefault="00A71DAF">
      <w:pPr>
        <w:rPr>
          <w:rFonts w:ascii="Arial" w:hAnsi="Arial" w:cs="Arial"/>
          <w:sz w:val="28"/>
          <w:szCs w:val="28"/>
          <w:lang w:val="en-US"/>
        </w:rPr>
      </w:pPr>
    </w:p>
    <w:p w:rsidR="00A71DAF" w:rsidRDefault="00A71DAF">
      <w:pPr>
        <w:rPr>
          <w:rFonts w:ascii="Arial" w:hAnsi="Arial" w:cs="Arial"/>
          <w:sz w:val="28"/>
          <w:szCs w:val="28"/>
          <w:lang w:val="en-US"/>
        </w:rPr>
      </w:pPr>
    </w:p>
    <w:p w:rsidR="00D71F2D" w:rsidRDefault="00D71F2D">
      <w:pPr>
        <w:rPr>
          <w:b/>
          <w:u w:val="single"/>
        </w:rPr>
      </w:pPr>
      <w:r>
        <w:rPr>
          <w:b/>
          <w:u w:val="single"/>
        </w:rPr>
        <w:br w:type="page"/>
      </w:r>
    </w:p>
    <w:p w:rsidR="00967630" w:rsidRDefault="00F07951">
      <w:pPr>
        <w:rPr>
          <w:b/>
          <w:sz w:val="28"/>
          <w:szCs w:val="28"/>
          <w:u w:val="single"/>
        </w:rPr>
      </w:pPr>
      <w:r w:rsidRPr="00F07951">
        <w:rPr>
          <w:b/>
          <w:sz w:val="28"/>
          <w:szCs w:val="28"/>
          <w:u w:val="single"/>
        </w:rPr>
        <w:lastRenderedPageBreak/>
        <w:t xml:space="preserve">Reference </w:t>
      </w:r>
      <w:r w:rsidR="002B2370" w:rsidRPr="00F07951">
        <w:rPr>
          <w:b/>
          <w:sz w:val="28"/>
          <w:szCs w:val="28"/>
          <w:u w:val="single"/>
        </w:rPr>
        <w:t>List:</w:t>
      </w:r>
    </w:p>
    <w:p w:rsidR="000B5B96" w:rsidRDefault="000B5B96">
      <w:pPr>
        <w:rPr>
          <w:sz w:val="28"/>
          <w:szCs w:val="28"/>
        </w:rPr>
      </w:pPr>
      <w:r>
        <w:rPr>
          <w:sz w:val="28"/>
          <w:szCs w:val="28"/>
        </w:rPr>
        <w:t xml:space="preserve">Aamir </w:t>
      </w:r>
      <w:proofErr w:type="spellStart"/>
      <w:r>
        <w:rPr>
          <w:sz w:val="28"/>
          <w:szCs w:val="28"/>
        </w:rPr>
        <w:t>Ahmer</w:t>
      </w:r>
      <w:proofErr w:type="spellEnd"/>
      <w:r>
        <w:rPr>
          <w:sz w:val="28"/>
          <w:szCs w:val="28"/>
        </w:rPr>
        <w:t xml:space="preserve">, (2019) 'A brief history of Apple Inc.' </w:t>
      </w:r>
      <w:r w:rsidRPr="000B5B96">
        <w:rPr>
          <w:sz w:val="28"/>
          <w:szCs w:val="28"/>
        </w:rPr>
        <w:t>doersempire.com</w:t>
      </w:r>
      <w:r>
        <w:rPr>
          <w:sz w:val="28"/>
          <w:szCs w:val="28"/>
        </w:rPr>
        <w:t xml:space="preserve"> available at: </w:t>
      </w:r>
      <w:hyperlink r:id="rId9" w:history="1">
        <w:r w:rsidR="0048020A" w:rsidRPr="00704204">
          <w:rPr>
            <w:rStyle w:val="Hyperlink"/>
            <w:sz w:val="28"/>
            <w:szCs w:val="28"/>
          </w:rPr>
          <w:t>https://www.doersempire.com/a-brief-history-of-apple-inc/</w:t>
        </w:r>
      </w:hyperlink>
      <w:r w:rsidR="0048020A">
        <w:rPr>
          <w:sz w:val="28"/>
          <w:szCs w:val="28"/>
        </w:rPr>
        <w:t xml:space="preserve"> </w:t>
      </w:r>
      <w:r>
        <w:rPr>
          <w:sz w:val="28"/>
          <w:szCs w:val="28"/>
        </w:rPr>
        <w:t xml:space="preserve"> (Accessed 7th January 2021.)  </w:t>
      </w:r>
    </w:p>
    <w:p w:rsidR="0048020A" w:rsidRDefault="0048020A">
      <w:pPr>
        <w:rPr>
          <w:sz w:val="28"/>
          <w:szCs w:val="28"/>
        </w:rPr>
      </w:pPr>
      <w:r>
        <w:rPr>
          <w:sz w:val="28"/>
          <w:szCs w:val="28"/>
        </w:rPr>
        <w:t xml:space="preserve">Apple, (2020) </w:t>
      </w:r>
      <w:r w:rsidRPr="00043D34">
        <w:rPr>
          <w:sz w:val="28"/>
          <w:szCs w:val="28"/>
        </w:rPr>
        <w:t>https://investor.apple.com/investor-relations/default.aspx</w:t>
      </w:r>
      <w:r>
        <w:rPr>
          <w:sz w:val="28"/>
          <w:szCs w:val="28"/>
        </w:rPr>
        <w:t xml:space="preserve">  (Accessed 9th January 2021.)  </w:t>
      </w:r>
    </w:p>
    <w:p w:rsidR="0048020A" w:rsidRDefault="0048020A" w:rsidP="0048020A">
      <w:pPr>
        <w:rPr>
          <w:sz w:val="28"/>
          <w:szCs w:val="28"/>
        </w:rPr>
      </w:pPr>
      <w:r>
        <w:rPr>
          <w:sz w:val="28"/>
          <w:szCs w:val="28"/>
        </w:rPr>
        <w:t xml:space="preserve">Bobby </w:t>
      </w:r>
      <w:proofErr w:type="spellStart"/>
      <w:r>
        <w:rPr>
          <w:sz w:val="28"/>
          <w:szCs w:val="28"/>
        </w:rPr>
        <w:t>Allyn</w:t>
      </w:r>
      <w:proofErr w:type="spellEnd"/>
      <w:r>
        <w:rPr>
          <w:sz w:val="28"/>
          <w:szCs w:val="28"/>
        </w:rPr>
        <w:t>, (2020) ' Apple agrees to pau $113 million to settle '</w:t>
      </w:r>
      <w:proofErr w:type="spellStart"/>
      <w:r>
        <w:rPr>
          <w:sz w:val="28"/>
          <w:szCs w:val="28"/>
        </w:rPr>
        <w:t>Batterygate</w:t>
      </w:r>
      <w:proofErr w:type="spellEnd"/>
      <w:r>
        <w:rPr>
          <w:sz w:val="28"/>
          <w:szCs w:val="28"/>
        </w:rPr>
        <w:t xml:space="preserve">' case over </w:t>
      </w:r>
      <w:proofErr w:type="spellStart"/>
      <w:r>
        <w:rPr>
          <w:sz w:val="28"/>
          <w:szCs w:val="28"/>
        </w:rPr>
        <w:t>iphone</w:t>
      </w:r>
      <w:proofErr w:type="spellEnd"/>
      <w:r>
        <w:rPr>
          <w:sz w:val="28"/>
          <w:szCs w:val="28"/>
        </w:rPr>
        <w:t xml:space="preserve"> slowdowns' </w:t>
      </w:r>
      <w:r w:rsidRPr="00D3188C">
        <w:rPr>
          <w:sz w:val="28"/>
          <w:szCs w:val="28"/>
        </w:rPr>
        <w:t>npr.org</w:t>
      </w:r>
      <w:r>
        <w:rPr>
          <w:sz w:val="28"/>
          <w:szCs w:val="28"/>
        </w:rPr>
        <w:t xml:space="preserve"> available at: </w:t>
      </w:r>
      <w:hyperlink r:id="rId10" w:history="1">
        <w:r w:rsidRPr="00704204">
          <w:rPr>
            <w:rStyle w:val="Hyperlink"/>
            <w:sz w:val="28"/>
            <w:szCs w:val="28"/>
          </w:rPr>
          <w:t>https://www.npr.org/2020/11/18/936268845/apple-agrees-to-pay-113-million-to-settle-batterygate-case-over-iphone-slowdowns?t=1610407278090</w:t>
        </w:r>
        <w:r w:rsidRPr="00704204">
          <w:rPr>
            <w:rStyle w:val="Hyperlink"/>
            <w:sz w:val="28"/>
            <w:szCs w:val="28"/>
          </w:rPr>
          <w:t>/</w:t>
        </w:r>
      </w:hyperlink>
      <w:r>
        <w:rPr>
          <w:sz w:val="28"/>
          <w:szCs w:val="28"/>
        </w:rPr>
        <w:t xml:space="preserve"> </w:t>
      </w:r>
      <w:r>
        <w:rPr>
          <w:sz w:val="28"/>
          <w:szCs w:val="28"/>
        </w:rPr>
        <w:t xml:space="preserve"> (Accessed 7th January 2021.)  </w:t>
      </w:r>
    </w:p>
    <w:p w:rsidR="0048020A" w:rsidRDefault="0048020A">
      <w:pPr>
        <w:rPr>
          <w:sz w:val="28"/>
          <w:szCs w:val="28"/>
        </w:rPr>
      </w:pPr>
    </w:p>
    <w:p w:rsidR="000753AE" w:rsidRDefault="000753AE" w:rsidP="000753AE">
      <w:pPr>
        <w:rPr>
          <w:sz w:val="28"/>
          <w:szCs w:val="28"/>
        </w:rPr>
      </w:pPr>
      <w:r>
        <w:rPr>
          <w:sz w:val="28"/>
          <w:szCs w:val="28"/>
        </w:rPr>
        <w:t xml:space="preserve">Gennaro </w:t>
      </w:r>
      <w:proofErr w:type="spellStart"/>
      <w:r>
        <w:rPr>
          <w:sz w:val="28"/>
          <w:szCs w:val="28"/>
        </w:rPr>
        <w:t>Cuofano</w:t>
      </w:r>
      <w:proofErr w:type="spellEnd"/>
      <w:r>
        <w:rPr>
          <w:sz w:val="28"/>
          <w:szCs w:val="28"/>
        </w:rPr>
        <w:t xml:space="preserve">, (2020) 'Apple Business Model' </w:t>
      </w:r>
      <w:r w:rsidRPr="000753AE">
        <w:rPr>
          <w:sz w:val="28"/>
          <w:szCs w:val="28"/>
        </w:rPr>
        <w:t>fourweekmba.com</w:t>
      </w:r>
      <w:r>
        <w:rPr>
          <w:sz w:val="28"/>
          <w:szCs w:val="28"/>
        </w:rPr>
        <w:t xml:space="preserve"> available at: </w:t>
      </w:r>
      <w:r w:rsidRPr="000753AE">
        <w:rPr>
          <w:sz w:val="28"/>
          <w:szCs w:val="28"/>
        </w:rPr>
        <w:t>https://fourweekmba.com/apple-business-model/</w:t>
      </w:r>
      <w:r>
        <w:rPr>
          <w:sz w:val="28"/>
          <w:szCs w:val="28"/>
        </w:rPr>
        <w:t xml:space="preserve"> </w:t>
      </w:r>
      <w:r w:rsidR="00F8193C">
        <w:rPr>
          <w:sz w:val="28"/>
          <w:szCs w:val="28"/>
        </w:rPr>
        <w:t>(</w:t>
      </w:r>
      <w:r>
        <w:rPr>
          <w:sz w:val="28"/>
          <w:szCs w:val="28"/>
        </w:rPr>
        <w:t xml:space="preserve">Accessed 7th January 2021.)  </w:t>
      </w:r>
    </w:p>
    <w:p w:rsidR="00F8193C" w:rsidRDefault="00F8193C" w:rsidP="00F8193C">
      <w:pPr>
        <w:rPr>
          <w:sz w:val="28"/>
          <w:szCs w:val="28"/>
        </w:rPr>
      </w:pPr>
      <w:r>
        <w:rPr>
          <w:sz w:val="28"/>
          <w:szCs w:val="28"/>
        </w:rPr>
        <w:t xml:space="preserve">Umar Farooq, (2019) 'Apple competitors' </w:t>
      </w:r>
      <w:r w:rsidRPr="00F8193C">
        <w:rPr>
          <w:sz w:val="28"/>
          <w:szCs w:val="28"/>
        </w:rPr>
        <w:t>marketingtutor.net</w:t>
      </w:r>
      <w:r>
        <w:rPr>
          <w:sz w:val="28"/>
          <w:szCs w:val="28"/>
        </w:rPr>
        <w:t xml:space="preserve"> available at: </w:t>
      </w:r>
      <w:r w:rsidRPr="00F8193C">
        <w:rPr>
          <w:sz w:val="28"/>
          <w:szCs w:val="28"/>
        </w:rPr>
        <w:t>https://www.marketingtutor.net/apple-competitors/</w:t>
      </w:r>
      <w:r>
        <w:rPr>
          <w:sz w:val="28"/>
          <w:szCs w:val="28"/>
        </w:rPr>
        <w:t xml:space="preserve">(Accessed 7th January 2021.)  </w:t>
      </w:r>
    </w:p>
    <w:p w:rsidR="00097684" w:rsidRDefault="00097684" w:rsidP="00D3188C">
      <w:pPr>
        <w:rPr>
          <w:sz w:val="28"/>
          <w:szCs w:val="28"/>
        </w:rPr>
      </w:pPr>
      <w:r>
        <w:rPr>
          <w:sz w:val="28"/>
          <w:szCs w:val="28"/>
        </w:rPr>
        <w:t xml:space="preserve">Therese Poletti, (2019) ' Opinion: Apple I-phone event reveals a dramatic change in strategy' </w:t>
      </w:r>
      <w:r w:rsidRPr="00097684">
        <w:rPr>
          <w:sz w:val="28"/>
          <w:szCs w:val="28"/>
        </w:rPr>
        <w:t>marketwatch.com</w:t>
      </w:r>
      <w:r>
        <w:rPr>
          <w:sz w:val="28"/>
          <w:szCs w:val="28"/>
        </w:rPr>
        <w:t xml:space="preserve"> available at: </w:t>
      </w:r>
      <w:r w:rsidRPr="00097684">
        <w:rPr>
          <w:sz w:val="28"/>
          <w:szCs w:val="28"/>
        </w:rPr>
        <w:t>https://www.marketwatch.com/story/apple-iphone-event-reveals-a-dramatic-change-in-strategy-2019-09-10</w:t>
      </w:r>
      <w:r>
        <w:rPr>
          <w:sz w:val="28"/>
          <w:szCs w:val="28"/>
        </w:rPr>
        <w:t xml:space="preserve"> (Accessed 7th January 2021.)  </w:t>
      </w:r>
    </w:p>
    <w:p w:rsidR="00D3188C" w:rsidRDefault="0046437F" w:rsidP="00F8193C">
      <w:pPr>
        <w:rPr>
          <w:sz w:val="28"/>
          <w:szCs w:val="28"/>
        </w:rPr>
      </w:pPr>
      <w:r w:rsidRPr="0046437F">
        <w:rPr>
          <w:sz w:val="28"/>
          <w:szCs w:val="28"/>
        </w:rPr>
        <w:t>https://finbox.com/OTCPK:SSNL.F/explorer/roe</w:t>
      </w:r>
    </w:p>
    <w:p w:rsidR="00043D34" w:rsidRDefault="00043D34" w:rsidP="00F8193C">
      <w:pPr>
        <w:rPr>
          <w:sz w:val="28"/>
          <w:szCs w:val="28"/>
        </w:rPr>
      </w:pPr>
      <w:r>
        <w:rPr>
          <w:sz w:val="28"/>
          <w:szCs w:val="28"/>
        </w:rPr>
        <w:t xml:space="preserve">Michelle Black, (2020) 'Profitability ratios: types of profitability rations and why they matter' </w:t>
      </w:r>
      <w:r w:rsidRPr="00043D34">
        <w:rPr>
          <w:sz w:val="28"/>
          <w:szCs w:val="28"/>
        </w:rPr>
        <w:t>www.nav.com</w:t>
      </w:r>
      <w:r>
        <w:rPr>
          <w:sz w:val="28"/>
          <w:szCs w:val="28"/>
        </w:rPr>
        <w:t xml:space="preserve"> available at: </w:t>
      </w:r>
      <w:r w:rsidRPr="00043D34">
        <w:rPr>
          <w:sz w:val="28"/>
          <w:szCs w:val="28"/>
        </w:rPr>
        <w:t>https://www.nav.com/blog/profitability-ratios-types-of-profitability-ratios-444161/</w:t>
      </w:r>
      <w:r>
        <w:rPr>
          <w:sz w:val="28"/>
          <w:szCs w:val="28"/>
        </w:rPr>
        <w:t xml:space="preserve"> (Accessed 9th January 2021.)  </w:t>
      </w:r>
    </w:p>
    <w:p w:rsidR="00043D34" w:rsidRDefault="00043D34" w:rsidP="00F8193C">
      <w:pPr>
        <w:rPr>
          <w:sz w:val="28"/>
          <w:szCs w:val="28"/>
        </w:rPr>
      </w:pPr>
      <w:r>
        <w:rPr>
          <w:sz w:val="28"/>
          <w:szCs w:val="28"/>
        </w:rPr>
        <w:t xml:space="preserve">S &amp; p Global Market Intelligence, (2020) </w:t>
      </w:r>
      <w:r w:rsidRPr="00043D34">
        <w:rPr>
          <w:sz w:val="28"/>
          <w:szCs w:val="28"/>
        </w:rPr>
        <w:t>https://finbox.com/DB:SSUN/explorer/dividend_coverage</w:t>
      </w:r>
      <w:r>
        <w:rPr>
          <w:sz w:val="28"/>
          <w:szCs w:val="28"/>
        </w:rPr>
        <w:t xml:space="preserve">  (Accessed 9th January 2021.)  </w:t>
      </w:r>
    </w:p>
    <w:p w:rsidR="00043D34" w:rsidRDefault="00043D34" w:rsidP="00F8193C">
      <w:pPr>
        <w:rPr>
          <w:sz w:val="28"/>
          <w:szCs w:val="28"/>
        </w:rPr>
      </w:pPr>
      <w:r>
        <w:rPr>
          <w:sz w:val="28"/>
          <w:szCs w:val="28"/>
        </w:rPr>
        <w:lastRenderedPageBreak/>
        <w:t xml:space="preserve">Samsung, (2020) </w:t>
      </w:r>
      <w:r w:rsidRPr="00043D34">
        <w:rPr>
          <w:sz w:val="28"/>
          <w:szCs w:val="28"/>
        </w:rPr>
        <w:t>https://www.samsung.com/global/ir/</w:t>
      </w:r>
    </w:p>
    <w:p w:rsidR="00F8193C" w:rsidRDefault="005E0596" w:rsidP="000753AE">
      <w:pPr>
        <w:rPr>
          <w:sz w:val="28"/>
          <w:szCs w:val="28"/>
        </w:rPr>
      </w:pPr>
      <w:r w:rsidRPr="005E0596">
        <w:rPr>
          <w:sz w:val="28"/>
          <w:szCs w:val="28"/>
        </w:rPr>
        <w:t>https://finance.yahoo.com/news/does-apples-debt-look-113425692.html?guccounter=1&amp;guce_referrer=aHR0cHM6Ly93d3cuZ29vZ2xlLmNvLnVrLw&amp;guce_referrer_sig=AQAAAFeT9Z8vIaqZq9W6SBYUfME-M-R5RcQmX2tJ8oZJLRpB0dRe8NrpnETRFXq6FvaTq0GWwo36ywHvisT-EAN12DlMolOdPzDclLmLzKc39yAX1T_BvriWtOY5ru2M5breetKmK0qXwCwYYtN6HnPx5MjBHZuMKCrpRQS5jfh3Cwal#:~:text=Based%20on%20Apple's%20financial%20statement,debt%20is%20at%20%2479.34%20billion.</w:t>
      </w:r>
    </w:p>
    <w:p w:rsidR="00DD6DE9" w:rsidRDefault="00DD6DE9" w:rsidP="000753AE">
      <w:pPr>
        <w:rPr>
          <w:sz w:val="28"/>
          <w:szCs w:val="28"/>
        </w:rPr>
      </w:pPr>
      <w:r w:rsidRPr="00DD6DE9">
        <w:rPr>
          <w:sz w:val="28"/>
          <w:szCs w:val="28"/>
        </w:rPr>
        <w:t>https://www.macroaxis.com/invest/ratio/BC94.L--Total-Debt</w:t>
      </w:r>
    </w:p>
    <w:p w:rsidR="00C4206C" w:rsidRPr="005026F5" w:rsidRDefault="0048020A">
      <w:pPr>
        <w:rPr>
          <w:rFonts w:ascii="Arial" w:hAnsi="Arial" w:cs="Arial"/>
          <w:b/>
          <w:sz w:val="28"/>
          <w:szCs w:val="28"/>
        </w:rPr>
      </w:pPr>
      <w:r>
        <w:rPr>
          <w:sz w:val="28"/>
          <w:szCs w:val="28"/>
        </w:rPr>
        <w:t xml:space="preserve">Jason Fernando, (2020) ‘Net present value’ </w:t>
      </w:r>
      <w:r w:rsidRPr="0048020A">
        <w:rPr>
          <w:sz w:val="28"/>
          <w:szCs w:val="28"/>
        </w:rPr>
        <w:t>investopedia.com</w:t>
      </w:r>
      <w:r>
        <w:rPr>
          <w:sz w:val="28"/>
          <w:szCs w:val="28"/>
        </w:rPr>
        <w:t xml:space="preserve"> available at: </w:t>
      </w:r>
      <w:hyperlink r:id="rId11" w:history="1">
        <w:r w:rsidRPr="00704204">
          <w:rPr>
            <w:rStyle w:val="Hyperlink"/>
            <w:sz w:val="28"/>
            <w:szCs w:val="28"/>
          </w:rPr>
          <w:t>https://www.investopedia.com/terms/n/npv.asp</w:t>
        </w:r>
      </w:hyperlink>
      <w:r>
        <w:rPr>
          <w:sz w:val="28"/>
          <w:szCs w:val="28"/>
        </w:rPr>
        <w:t xml:space="preserve"> </w:t>
      </w:r>
      <w:bookmarkStart w:id="0" w:name="_GoBack"/>
      <w:bookmarkEnd w:id="0"/>
    </w:p>
    <w:sectPr w:rsidR="00C4206C" w:rsidRPr="005026F5" w:rsidSect="0096763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403" w:rsidRDefault="00BE0403" w:rsidP="00EB76D1">
      <w:pPr>
        <w:spacing w:after="0" w:line="240" w:lineRule="auto"/>
      </w:pPr>
      <w:r>
        <w:separator/>
      </w:r>
    </w:p>
  </w:endnote>
  <w:endnote w:type="continuationSeparator" w:id="0">
    <w:p w:rsidR="00BE0403" w:rsidRDefault="00BE0403" w:rsidP="00EB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9372020"/>
      <w:docPartObj>
        <w:docPartGallery w:val="Page Numbers (Bottom of Page)"/>
        <w:docPartUnique/>
      </w:docPartObj>
    </w:sdtPr>
    <w:sdtContent>
      <w:p w:rsidR="00BE0403" w:rsidRDefault="00BE0403">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BE0403" w:rsidRDefault="00BE0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403" w:rsidRDefault="00BE0403" w:rsidP="00EB76D1">
      <w:pPr>
        <w:spacing w:after="0" w:line="240" w:lineRule="auto"/>
      </w:pPr>
      <w:r>
        <w:separator/>
      </w:r>
    </w:p>
  </w:footnote>
  <w:footnote w:type="continuationSeparator" w:id="0">
    <w:p w:rsidR="00BE0403" w:rsidRDefault="00BE0403" w:rsidP="00EB76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7F6B"/>
    <w:multiLevelType w:val="multilevel"/>
    <w:tmpl w:val="F926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F3764A"/>
    <w:multiLevelType w:val="hybridMultilevel"/>
    <w:tmpl w:val="686C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63C5F"/>
    <w:multiLevelType w:val="hybridMultilevel"/>
    <w:tmpl w:val="9170E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A6401"/>
    <w:multiLevelType w:val="hybridMultilevel"/>
    <w:tmpl w:val="67E8A5F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DCB6DD3"/>
    <w:multiLevelType w:val="hybridMultilevel"/>
    <w:tmpl w:val="F6826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8604F1"/>
    <w:multiLevelType w:val="multilevel"/>
    <w:tmpl w:val="9C04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0C21B0"/>
    <w:multiLevelType w:val="multilevel"/>
    <w:tmpl w:val="2912F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9134A5"/>
    <w:multiLevelType w:val="hybridMultilevel"/>
    <w:tmpl w:val="99B6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F0432C"/>
    <w:multiLevelType w:val="hybridMultilevel"/>
    <w:tmpl w:val="4392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70FAF"/>
    <w:multiLevelType w:val="hybridMultilevel"/>
    <w:tmpl w:val="CDEC902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67561250"/>
    <w:multiLevelType w:val="hybridMultilevel"/>
    <w:tmpl w:val="958C8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F0531"/>
    <w:multiLevelType w:val="hybridMultilevel"/>
    <w:tmpl w:val="9BC41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6A5447"/>
    <w:multiLevelType w:val="hybridMultilevel"/>
    <w:tmpl w:val="BF8E5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D5503D"/>
    <w:multiLevelType w:val="hybridMultilevel"/>
    <w:tmpl w:val="EBF0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6"/>
  </w:num>
  <w:num w:numId="4">
    <w:abstractNumId w:val="5"/>
  </w:num>
  <w:num w:numId="5">
    <w:abstractNumId w:val="12"/>
  </w:num>
  <w:num w:numId="6">
    <w:abstractNumId w:val="1"/>
  </w:num>
  <w:num w:numId="7">
    <w:abstractNumId w:val="2"/>
  </w:num>
  <w:num w:numId="8">
    <w:abstractNumId w:val="8"/>
  </w:num>
  <w:num w:numId="9">
    <w:abstractNumId w:val="9"/>
  </w:num>
  <w:num w:numId="10">
    <w:abstractNumId w:val="13"/>
  </w:num>
  <w:num w:numId="11">
    <w:abstractNumId w:val="3"/>
  </w:num>
  <w:num w:numId="12">
    <w:abstractNumId w:val="0"/>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76D1"/>
    <w:rsid w:val="00001A56"/>
    <w:rsid w:val="0002644B"/>
    <w:rsid w:val="00032F9A"/>
    <w:rsid w:val="00043D34"/>
    <w:rsid w:val="00055E1A"/>
    <w:rsid w:val="000753AE"/>
    <w:rsid w:val="00097684"/>
    <w:rsid w:val="000B5B96"/>
    <w:rsid w:val="000F1D65"/>
    <w:rsid w:val="00125A4C"/>
    <w:rsid w:val="0014314D"/>
    <w:rsid w:val="00151E9A"/>
    <w:rsid w:val="00163AF5"/>
    <w:rsid w:val="00172C6B"/>
    <w:rsid w:val="001B6A04"/>
    <w:rsid w:val="002038C7"/>
    <w:rsid w:val="0020772B"/>
    <w:rsid w:val="00227B31"/>
    <w:rsid w:val="0024507B"/>
    <w:rsid w:val="0025008B"/>
    <w:rsid w:val="00262968"/>
    <w:rsid w:val="002767CA"/>
    <w:rsid w:val="00276F98"/>
    <w:rsid w:val="0027736A"/>
    <w:rsid w:val="00287583"/>
    <w:rsid w:val="002B2370"/>
    <w:rsid w:val="002E1148"/>
    <w:rsid w:val="002E461C"/>
    <w:rsid w:val="002F00B2"/>
    <w:rsid w:val="002F7D53"/>
    <w:rsid w:val="0032548B"/>
    <w:rsid w:val="0034647C"/>
    <w:rsid w:val="003504B3"/>
    <w:rsid w:val="00350926"/>
    <w:rsid w:val="00364F56"/>
    <w:rsid w:val="003748F1"/>
    <w:rsid w:val="00393DA9"/>
    <w:rsid w:val="003B2FB6"/>
    <w:rsid w:val="003C0003"/>
    <w:rsid w:val="003E37D7"/>
    <w:rsid w:val="003E7E73"/>
    <w:rsid w:val="00421D50"/>
    <w:rsid w:val="0045028F"/>
    <w:rsid w:val="0046437F"/>
    <w:rsid w:val="0048020A"/>
    <w:rsid w:val="004A2F95"/>
    <w:rsid w:val="004C16F3"/>
    <w:rsid w:val="004D153B"/>
    <w:rsid w:val="004E4489"/>
    <w:rsid w:val="005026F5"/>
    <w:rsid w:val="005125A4"/>
    <w:rsid w:val="00541418"/>
    <w:rsid w:val="005D6695"/>
    <w:rsid w:val="005D7B74"/>
    <w:rsid w:val="005E0596"/>
    <w:rsid w:val="005E3904"/>
    <w:rsid w:val="00632CCD"/>
    <w:rsid w:val="0064300A"/>
    <w:rsid w:val="00666F6B"/>
    <w:rsid w:val="00671952"/>
    <w:rsid w:val="006A52A3"/>
    <w:rsid w:val="006A603A"/>
    <w:rsid w:val="006F3CA2"/>
    <w:rsid w:val="006F49C3"/>
    <w:rsid w:val="00703E0D"/>
    <w:rsid w:val="0070560A"/>
    <w:rsid w:val="00710E54"/>
    <w:rsid w:val="007127A2"/>
    <w:rsid w:val="0073478A"/>
    <w:rsid w:val="00752619"/>
    <w:rsid w:val="007B1CBD"/>
    <w:rsid w:val="007D20D3"/>
    <w:rsid w:val="007E6536"/>
    <w:rsid w:val="00811F85"/>
    <w:rsid w:val="008514C8"/>
    <w:rsid w:val="008570B1"/>
    <w:rsid w:val="008F3197"/>
    <w:rsid w:val="009059BE"/>
    <w:rsid w:val="009068AE"/>
    <w:rsid w:val="00914884"/>
    <w:rsid w:val="00922603"/>
    <w:rsid w:val="00931989"/>
    <w:rsid w:val="00965711"/>
    <w:rsid w:val="00967630"/>
    <w:rsid w:val="0098537F"/>
    <w:rsid w:val="009E2DB1"/>
    <w:rsid w:val="009E3BAC"/>
    <w:rsid w:val="009F277E"/>
    <w:rsid w:val="00A21D7B"/>
    <w:rsid w:val="00A26F13"/>
    <w:rsid w:val="00A41384"/>
    <w:rsid w:val="00A5561B"/>
    <w:rsid w:val="00A60217"/>
    <w:rsid w:val="00A6645D"/>
    <w:rsid w:val="00A71380"/>
    <w:rsid w:val="00A71DAF"/>
    <w:rsid w:val="00A801DE"/>
    <w:rsid w:val="00A92766"/>
    <w:rsid w:val="00AB3D6D"/>
    <w:rsid w:val="00B01734"/>
    <w:rsid w:val="00B12F18"/>
    <w:rsid w:val="00B17C85"/>
    <w:rsid w:val="00B71685"/>
    <w:rsid w:val="00BE0403"/>
    <w:rsid w:val="00C0354E"/>
    <w:rsid w:val="00C4206C"/>
    <w:rsid w:val="00C7609C"/>
    <w:rsid w:val="00CA761B"/>
    <w:rsid w:val="00CC1B7A"/>
    <w:rsid w:val="00CC3F25"/>
    <w:rsid w:val="00CE53E2"/>
    <w:rsid w:val="00CF77E3"/>
    <w:rsid w:val="00D12C78"/>
    <w:rsid w:val="00D17E1B"/>
    <w:rsid w:val="00D256E0"/>
    <w:rsid w:val="00D3188C"/>
    <w:rsid w:val="00D333C1"/>
    <w:rsid w:val="00D50C22"/>
    <w:rsid w:val="00D516FC"/>
    <w:rsid w:val="00D71F2D"/>
    <w:rsid w:val="00D741CB"/>
    <w:rsid w:val="00D77783"/>
    <w:rsid w:val="00D97C16"/>
    <w:rsid w:val="00DB1F5D"/>
    <w:rsid w:val="00DD6DE9"/>
    <w:rsid w:val="00DE6960"/>
    <w:rsid w:val="00E0116C"/>
    <w:rsid w:val="00E07886"/>
    <w:rsid w:val="00E17DFF"/>
    <w:rsid w:val="00E20CAB"/>
    <w:rsid w:val="00E22469"/>
    <w:rsid w:val="00E35EAF"/>
    <w:rsid w:val="00E51143"/>
    <w:rsid w:val="00E52B76"/>
    <w:rsid w:val="00E53D4F"/>
    <w:rsid w:val="00E6665C"/>
    <w:rsid w:val="00E73688"/>
    <w:rsid w:val="00EA25F0"/>
    <w:rsid w:val="00EA4F14"/>
    <w:rsid w:val="00EB3CBC"/>
    <w:rsid w:val="00EB76D1"/>
    <w:rsid w:val="00EC1C32"/>
    <w:rsid w:val="00ED2F51"/>
    <w:rsid w:val="00EE3759"/>
    <w:rsid w:val="00F07951"/>
    <w:rsid w:val="00F30807"/>
    <w:rsid w:val="00F357B8"/>
    <w:rsid w:val="00F506CD"/>
    <w:rsid w:val="00F8193C"/>
    <w:rsid w:val="00F83775"/>
    <w:rsid w:val="00F92164"/>
    <w:rsid w:val="00F92E58"/>
    <w:rsid w:val="00FC08F5"/>
    <w:rsid w:val="00FE5CE7"/>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A660"/>
  <w15:docId w15:val="{EAF65383-4A87-44B2-AA0C-FC95566D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style>
  <w:style w:type="paragraph" w:styleId="Heading1">
    <w:name w:val="heading 1"/>
    <w:basedOn w:val="Normal"/>
    <w:next w:val="Normal"/>
    <w:link w:val="Heading1Char"/>
    <w:uiPriority w:val="9"/>
    <w:qFormat/>
    <w:rsid w:val="00EB76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357B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357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B76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76D1"/>
  </w:style>
  <w:style w:type="paragraph" w:styleId="Footer">
    <w:name w:val="footer"/>
    <w:basedOn w:val="Normal"/>
    <w:link w:val="FooterChar"/>
    <w:uiPriority w:val="99"/>
    <w:unhideWhenUsed/>
    <w:rsid w:val="00EB7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6D1"/>
  </w:style>
  <w:style w:type="character" w:customStyle="1" w:styleId="Heading1Char">
    <w:name w:val="Heading 1 Char"/>
    <w:basedOn w:val="DefaultParagraphFont"/>
    <w:link w:val="Heading1"/>
    <w:uiPriority w:val="9"/>
    <w:rsid w:val="00EB76D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76D1"/>
    <w:pPr>
      <w:outlineLvl w:val="9"/>
    </w:pPr>
    <w:rPr>
      <w:lang w:val="en-US"/>
    </w:rPr>
  </w:style>
  <w:style w:type="paragraph" w:styleId="TOC2">
    <w:name w:val="toc 2"/>
    <w:basedOn w:val="Normal"/>
    <w:next w:val="Normal"/>
    <w:autoRedefine/>
    <w:uiPriority w:val="39"/>
    <w:semiHidden/>
    <w:unhideWhenUsed/>
    <w:qFormat/>
    <w:rsid w:val="00EB76D1"/>
    <w:pPr>
      <w:spacing w:after="100"/>
      <w:ind w:left="220"/>
    </w:pPr>
    <w:rPr>
      <w:rFonts w:eastAsiaTheme="minorEastAsia"/>
      <w:lang w:val="en-US"/>
    </w:rPr>
  </w:style>
  <w:style w:type="paragraph" w:styleId="TOC1">
    <w:name w:val="toc 1"/>
    <w:basedOn w:val="Normal"/>
    <w:next w:val="Normal"/>
    <w:autoRedefine/>
    <w:uiPriority w:val="39"/>
    <w:unhideWhenUsed/>
    <w:qFormat/>
    <w:rsid w:val="009059BE"/>
    <w:pPr>
      <w:spacing w:after="100" w:line="360" w:lineRule="auto"/>
    </w:pPr>
    <w:rPr>
      <w:rFonts w:ascii="Arial" w:eastAsiaTheme="minorEastAsia" w:hAnsi="Arial" w:cs="Arial"/>
      <w:sz w:val="20"/>
      <w:szCs w:val="20"/>
      <w:lang w:val="en-US"/>
    </w:rPr>
  </w:style>
  <w:style w:type="paragraph" w:styleId="TOC3">
    <w:name w:val="toc 3"/>
    <w:basedOn w:val="Normal"/>
    <w:next w:val="Normal"/>
    <w:autoRedefine/>
    <w:uiPriority w:val="39"/>
    <w:semiHidden/>
    <w:unhideWhenUsed/>
    <w:qFormat/>
    <w:rsid w:val="00EB76D1"/>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EB7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6D1"/>
    <w:rPr>
      <w:rFonts w:ascii="Tahoma" w:hAnsi="Tahoma" w:cs="Tahoma"/>
      <w:sz w:val="16"/>
      <w:szCs w:val="16"/>
    </w:rPr>
  </w:style>
  <w:style w:type="paragraph" w:styleId="ListParagraph">
    <w:name w:val="List Paragraph"/>
    <w:basedOn w:val="Normal"/>
    <w:uiPriority w:val="34"/>
    <w:qFormat/>
    <w:rsid w:val="008514C8"/>
    <w:pPr>
      <w:ind w:left="720"/>
      <w:contextualSpacing/>
    </w:pPr>
  </w:style>
  <w:style w:type="character" w:customStyle="1" w:styleId="comp">
    <w:name w:val="comp"/>
    <w:basedOn w:val="DefaultParagraphFont"/>
    <w:rsid w:val="00703E0D"/>
  </w:style>
  <w:style w:type="character" w:styleId="Hyperlink">
    <w:name w:val="Hyperlink"/>
    <w:basedOn w:val="DefaultParagraphFont"/>
    <w:uiPriority w:val="99"/>
    <w:unhideWhenUsed/>
    <w:rsid w:val="00703E0D"/>
    <w:rPr>
      <w:color w:val="0000FF"/>
      <w:u w:val="single"/>
    </w:rPr>
  </w:style>
  <w:style w:type="character" w:customStyle="1" w:styleId="linkwrapper">
    <w:name w:val="link__wrapper"/>
    <w:basedOn w:val="DefaultParagraphFont"/>
    <w:rsid w:val="00703E0D"/>
  </w:style>
  <w:style w:type="paragraph" w:customStyle="1" w:styleId="comp1">
    <w:name w:val="comp1"/>
    <w:basedOn w:val="Normal"/>
    <w:rsid w:val="00703E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357B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357B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357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00B2"/>
    <w:rPr>
      <w:b/>
      <w:bCs/>
    </w:rPr>
  </w:style>
  <w:style w:type="table" w:styleId="TableGrid">
    <w:name w:val="Table Grid"/>
    <w:basedOn w:val="TableNormal"/>
    <w:uiPriority w:val="59"/>
    <w:unhideWhenUsed/>
    <w:rsid w:val="00346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0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8678">
      <w:bodyDiv w:val="1"/>
      <w:marLeft w:val="0"/>
      <w:marRight w:val="0"/>
      <w:marTop w:val="0"/>
      <w:marBottom w:val="0"/>
      <w:divBdr>
        <w:top w:val="none" w:sz="0" w:space="0" w:color="auto"/>
        <w:left w:val="none" w:sz="0" w:space="0" w:color="auto"/>
        <w:bottom w:val="none" w:sz="0" w:space="0" w:color="auto"/>
        <w:right w:val="none" w:sz="0" w:space="0" w:color="auto"/>
      </w:divBdr>
    </w:div>
    <w:div w:id="166479239">
      <w:bodyDiv w:val="1"/>
      <w:marLeft w:val="0"/>
      <w:marRight w:val="0"/>
      <w:marTop w:val="0"/>
      <w:marBottom w:val="0"/>
      <w:divBdr>
        <w:top w:val="none" w:sz="0" w:space="0" w:color="auto"/>
        <w:left w:val="none" w:sz="0" w:space="0" w:color="auto"/>
        <w:bottom w:val="none" w:sz="0" w:space="0" w:color="auto"/>
        <w:right w:val="none" w:sz="0" w:space="0" w:color="auto"/>
      </w:divBdr>
    </w:div>
    <w:div w:id="235363718">
      <w:bodyDiv w:val="1"/>
      <w:marLeft w:val="0"/>
      <w:marRight w:val="0"/>
      <w:marTop w:val="0"/>
      <w:marBottom w:val="0"/>
      <w:divBdr>
        <w:top w:val="none" w:sz="0" w:space="0" w:color="auto"/>
        <w:left w:val="none" w:sz="0" w:space="0" w:color="auto"/>
        <w:bottom w:val="none" w:sz="0" w:space="0" w:color="auto"/>
        <w:right w:val="none" w:sz="0" w:space="0" w:color="auto"/>
      </w:divBdr>
    </w:div>
    <w:div w:id="301227920">
      <w:bodyDiv w:val="1"/>
      <w:marLeft w:val="0"/>
      <w:marRight w:val="0"/>
      <w:marTop w:val="0"/>
      <w:marBottom w:val="0"/>
      <w:divBdr>
        <w:top w:val="none" w:sz="0" w:space="0" w:color="auto"/>
        <w:left w:val="none" w:sz="0" w:space="0" w:color="auto"/>
        <w:bottom w:val="none" w:sz="0" w:space="0" w:color="auto"/>
        <w:right w:val="none" w:sz="0" w:space="0" w:color="auto"/>
      </w:divBdr>
      <w:divsChild>
        <w:div w:id="66347816">
          <w:marLeft w:val="0"/>
          <w:marRight w:val="0"/>
          <w:marTop w:val="0"/>
          <w:marBottom w:val="0"/>
          <w:divBdr>
            <w:top w:val="none" w:sz="0" w:space="0" w:color="auto"/>
            <w:left w:val="none" w:sz="0" w:space="0" w:color="auto"/>
            <w:bottom w:val="none" w:sz="0" w:space="0" w:color="auto"/>
            <w:right w:val="none" w:sz="0" w:space="0" w:color="auto"/>
          </w:divBdr>
        </w:div>
      </w:divsChild>
    </w:div>
    <w:div w:id="335158347">
      <w:bodyDiv w:val="1"/>
      <w:marLeft w:val="0"/>
      <w:marRight w:val="0"/>
      <w:marTop w:val="0"/>
      <w:marBottom w:val="0"/>
      <w:divBdr>
        <w:top w:val="none" w:sz="0" w:space="0" w:color="auto"/>
        <w:left w:val="none" w:sz="0" w:space="0" w:color="auto"/>
        <w:bottom w:val="none" w:sz="0" w:space="0" w:color="auto"/>
        <w:right w:val="none" w:sz="0" w:space="0" w:color="auto"/>
      </w:divBdr>
    </w:div>
    <w:div w:id="644505429">
      <w:bodyDiv w:val="1"/>
      <w:marLeft w:val="0"/>
      <w:marRight w:val="0"/>
      <w:marTop w:val="0"/>
      <w:marBottom w:val="0"/>
      <w:divBdr>
        <w:top w:val="none" w:sz="0" w:space="0" w:color="auto"/>
        <w:left w:val="none" w:sz="0" w:space="0" w:color="auto"/>
        <w:bottom w:val="none" w:sz="0" w:space="0" w:color="auto"/>
        <w:right w:val="none" w:sz="0" w:space="0" w:color="auto"/>
      </w:divBdr>
      <w:divsChild>
        <w:div w:id="611519599">
          <w:marLeft w:val="0"/>
          <w:marRight w:val="0"/>
          <w:marTop w:val="0"/>
          <w:marBottom w:val="0"/>
          <w:divBdr>
            <w:top w:val="none" w:sz="0" w:space="0" w:color="auto"/>
            <w:left w:val="none" w:sz="0" w:space="0" w:color="auto"/>
            <w:bottom w:val="none" w:sz="0" w:space="0" w:color="auto"/>
            <w:right w:val="none" w:sz="0" w:space="0" w:color="auto"/>
          </w:divBdr>
          <w:divsChild>
            <w:div w:id="211118580">
              <w:marLeft w:val="0"/>
              <w:marRight w:val="0"/>
              <w:marTop w:val="0"/>
              <w:marBottom w:val="0"/>
              <w:divBdr>
                <w:top w:val="none" w:sz="0" w:space="0" w:color="auto"/>
                <w:left w:val="none" w:sz="0" w:space="0" w:color="auto"/>
                <w:bottom w:val="none" w:sz="0" w:space="0" w:color="auto"/>
                <w:right w:val="none" w:sz="0" w:space="0" w:color="auto"/>
              </w:divBdr>
              <w:divsChild>
                <w:div w:id="1628929690">
                  <w:marLeft w:val="0"/>
                  <w:marRight w:val="0"/>
                  <w:marTop w:val="0"/>
                  <w:marBottom w:val="0"/>
                  <w:divBdr>
                    <w:top w:val="none" w:sz="0" w:space="0" w:color="auto"/>
                    <w:left w:val="none" w:sz="0" w:space="0" w:color="auto"/>
                    <w:bottom w:val="none" w:sz="0" w:space="0" w:color="auto"/>
                    <w:right w:val="none" w:sz="0" w:space="0" w:color="auto"/>
                  </w:divBdr>
                  <w:divsChild>
                    <w:div w:id="1370572484">
                      <w:marLeft w:val="0"/>
                      <w:marRight w:val="0"/>
                      <w:marTop w:val="0"/>
                      <w:marBottom w:val="0"/>
                      <w:divBdr>
                        <w:top w:val="none" w:sz="0" w:space="0" w:color="auto"/>
                        <w:left w:val="none" w:sz="0" w:space="0" w:color="auto"/>
                        <w:bottom w:val="none" w:sz="0" w:space="0" w:color="auto"/>
                        <w:right w:val="none" w:sz="0" w:space="0" w:color="auto"/>
                      </w:divBdr>
                      <w:divsChild>
                        <w:div w:id="451751958">
                          <w:marLeft w:val="0"/>
                          <w:marRight w:val="0"/>
                          <w:marTop w:val="167"/>
                          <w:marBottom w:val="0"/>
                          <w:divBdr>
                            <w:top w:val="none" w:sz="0" w:space="0" w:color="auto"/>
                            <w:left w:val="none" w:sz="0" w:space="0" w:color="auto"/>
                            <w:bottom w:val="none" w:sz="0" w:space="0" w:color="auto"/>
                            <w:right w:val="none" w:sz="0" w:space="0" w:color="auto"/>
                          </w:divBdr>
                          <w:divsChild>
                            <w:div w:id="46762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55637">
              <w:marLeft w:val="0"/>
              <w:marRight w:val="0"/>
              <w:marTop w:val="0"/>
              <w:marBottom w:val="0"/>
              <w:divBdr>
                <w:top w:val="none" w:sz="0" w:space="0" w:color="auto"/>
                <w:left w:val="none" w:sz="0" w:space="0" w:color="auto"/>
                <w:bottom w:val="none" w:sz="0" w:space="0" w:color="auto"/>
                <w:right w:val="none" w:sz="0" w:space="0" w:color="auto"/>
              </w:divBdr>
            </w:div>
          </w:divsChild>
        </w:div>
        <w:div w:id="1587690648">
          <w:marLeft w:val="0"/>
          <w:marRight w:val="0"/>
          <w:marTop w:val="0"/>
          <w:marBottom w:val="0"/>
          <w:divBdr>
            <w:top w:val="none" w:sz="0" w:space="0" w:color="auto"/>
            <w:left w:val="none" w:sz="0" w:space="0" w:color="auto"/>
            <w:bottom w:val="none" w:sz="0" w:space="0" w:color="auto"/>
            <w:right w:val="none" w:sz="0" w:space="0" w:color="auto"/>
          </w:divBdr>
          <w:divsChild>
            <w:div w:id="20980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594185">
      <w:bodyDiv w:val="1"/>
      <w:marLeft w:val="0"/>
      <w:marRight w:val="0"/>
      <w:marTop w:val="0"/>
      <w:marBottom w:val="0"/>
      <w:divBdr>
        <w:top w:val="none" w:sz="0" w:space="0" w:color="auto"/>
        <w:left w:val="none" w:sz="0" w:space="0" w:color="auto"/>
        <w:bottom w:val="none" w:sz="0" w:space="0" w:color="auto"/>
        <w:right w:val="none" w:sz="0" w:space="0" w:color="auto"/>
      </w:divBdr>
    </w:div>
    <w:div w:id="867453712">
      <w:bodyDiv w:val="1"/>
      <w:marLeft w:val="0"/>
      <w:marRight w:val="0"/>
      <w:marTop w:val="0"/>
      <w:marBottom w:val="0"/>
      <w:divBdr>
        <w:top w:val="none" w:sz="0" w:space="0" w:color="auto"/>
        <w:left w:val="none" w:sz="0" w:space="0" w:color="auto"/>
        <w:bottom w:val="none" w:sz="0" w:space="0" w:color="auto"/>
        <w:right w:val="none" w:sz="0" w:space="0" w:color="auto"/>
      </w:divBdr>
    </w:div>
    <w:div w:id="1648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n/npv.asp" TargetMode="External"/><Relationship Id="rId5" Type="http://schemas.openxmlformats.org/officeDocument/2006/relationships/webSettings" Target="webSettings.xml"/><Relationship Id="rId10" Type="http://schemas.openxmlformats.org/officeDocument/2006/relationships/hyperlink" Target="https://www.npr.org/2020/11/18/936268845/apple-agrees-to-pay-113-million-to-settle-batterygate-case-over-iphone-slowdowns?t=1610407278090/" TargetMode="External"/><Relationship Id="rId4" Type="http://schemas.openxmlformats.org/officeDocument/2006/relationships/settings" Target="settings.xml"/><Relationship Id="rId9" Type="http://schemas.openxmlformats.org/officeDocument/2006/relationships/hyperlink" Target="https://www.doersempire.com/a-brief-history-of-apple-in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3E3F4-0939-4E62-8037-609918ED7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18</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Neslihan Aydin (1606007)</cp:lastModifiedBy>
  <cp:revision>19</cp:revision>
  <dcterms:created xsi:type="dcterms:W3CDTF">2021-01-12T05:43:00Z</dcterms:created>
  <dcterms:modified xsi:type="dcterms:W3CDTF">2021-01-13T21:32:00Z</dcterms:modified>
</cp:coreProperties>
</file>