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254899511"/>
        <w:docPartObj>
          <w:docPartGallery w:val="Cover Pages"/>
          <w:docPartUnique/>
        </w:docPartObj>
      </w:sdtPr>
      <w:sdtEndPr/>
      <w:sdtContent>
        <w:p w14:paraId="5F0ECD3F" w14:textId="73BB6D95" w:rsidR="00D90C6D" w:rsidRDefault="00D90C6D">
          <w:pPr>
            <w:pStyle w:val="NoSpacing"/>
          </w:pPr>
          <w:r>
            <w:rPr>
              <w:noProof/>
              <w:lang w:val="en-GB" w:eastAsia="en-GB"/>
            </w:rPr>
            <mc:AlternateContent>
              <mc:Choice Requires="wpg">
                <w:drawing>
                  <wp:anchor distT="0" distB="0" distL="114300" distR="114300" simplePos="0" relativeHeight="251659264" behindDoc="1" locked="0" layoutInCell="1" allowOverlap="1" wp14:anchorId="55E4C5BF" wp14:editId="448324C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5-04T00:00:00Z">
                                      <w:dateFormat w:val="M/d/yyyy"/>
                                      <w:lid w:val="en-US"/>
                                      <w:storeMappedDataAs w:val="dateTime"/>
                                      <w:calendar w:val="gregorian"/>
                                    </w:date>
                                  </w:sdtPr>
                                  <w:sdtEndPr/>
                                  <w:sdtContent>
                                    <w:p w14:paraId="6BD2CFD8" w14:textId="6A359AAA" w:rsidR="00D90C6D" w:rsidRDefault="00D90C6D">
                                      <w:pPr>
                                        <w:pStyle w:val="NoSpacing"/>
                                        <w:jc w:val="right"/>
                                        <w:rPr>
                                          <w:color w:val="FFFFFF" w:themeColor="background1"/>
                                          <w:sz w:val="28"/>
                                          <w:szCs w:val="28"/>
                                        </w:rPr>
                                      </w:pPr>
                                      <w:r>
                                        <w:rPr>
                                          <w:color w:val="FFFFFF" w:themeColor="background1"/>
                                          <w:sz w:val="28"/>
                                          <w:szCs w:val="28"/>
                                        </w:rPr>
                                        <w:t>5/4/2018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5E4C5B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5-04T00:00:00Z">
                                <w:dateFormat w:val="M/d/yyyy"/>
                                <w:lid w:val="en-US"/>
                                <w:storeMappedDataAs w:val="dateTime"/>
                                <w:calendar w:val="gregorian"/>
                              </w:date>
                            </w:sdtPr>
                            <w:sdtContent>
                              <w:p w14:paraId="6BD2CFD8" w14:textId="6A359AAA" w:rsidR="00D90C6D" w:rsidRDefault="00D90C6D">
                                <w:pPr>
                                  <w:pStyle w:val="NoSpacing"/>
                                  <w:jc w:val="right"/>
                                  <w:rPr>
                                    <w:color w:val="FFFFFF" w:themeColor="background1"/>
                                    <w:sz w:val="28"/>
                                    <w:szCs w:val="28"/>
                                  </w:rPr>
                                </w:pPr>
                                <w:r>
                                  <w:rPr>
                                    <w:color w:val="FFFFFF" w:themeColor="background1"/>
                                    <w:sz w:val="28"/>
                                    <w:szCs w:val="28"/>
                                  </w:rPr>
                                  <w:t>5/4/2018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7625B6F5" wp14:editId="1FE8D3B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BCE9F5" w14:textId="150EFDBD" w:rsidR="00D90C6D" w:rsidRDefault="00DB6A2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90C6D">
                                      <w:rPr>
                                        <w:color w:val="4472C4" w:themeColor="accent1"/>
                                        <w:sz w:val="26"/>
                                        <w:szCs w:val="26"/>
                                      </w:rPr>
                                      <w:t>Callum Mathias</w:t>
                                    </w:r>
                                  </w:sdtContent>
                                </w:sdt>
                              </w:p>
                              <w:p w14:paraId="3D684FD8" w14:textId="07BC12A4" w:rsidR="00D90C6D" w:rsidRDefault="00DB6A2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90C6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625B6F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FBCE9F5" w14:textId="150EFDBD" w:rsidR="00D90C6D" w:rsidRDefault="00D90C6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Callum Mathias</w:t>
                              </w:r>
                            </w:sdtContent>
                          </w:sdt>
                        </w:p>
                        <w:p w14:paraId="3D684FD8" w14:textId="07BC12A4" w:rsidR="00D90C6D" w:rsidRDefault="00D90C6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420EA696" wp14:editId="4719AE8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069345" w14:textId="67414EB7" w:rsidR="00D90C6D" w:rsidRDefault="00DB6A2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90C6D">
                                      <w:rPr>
                                        <w:rFonts w:asciiTheme="majorHAnsi" w:eastAsiaTheme="majorEastAsia" w:hAnsiTheme="majorHAnsi" w:cstheme="majorBidi"/>
                                        <w:color w:val="262626" w:themeColor="text1" w:themeTint="D9"/>
                                        <w:sz w:val="72"/>
                                        <w:szCs w:val="72"/>
                                      </w:rPr>
                                      <w:t>Organisational Leadership</w:t>
                                    </w:r>
                                  </w:sdtContent>
                                </w:sdt>
                              </w:p>
                              <w:p w14:paraId="494C92F6" w14:textId="2AA3D03D" w:rsidR="00D90C6D" w:rsidRDefault="00D90C6D">
                                <w:pPr>
                                  <w:spacing w:before="120"/>
                                  <w:rPr>
                                    <w:color w:val="404040" w:themeColor="text1" w:themeTint="BF"/>
                                    <w:sz w:val="36"/>
                                    <w:szCs w:val="36"/>
                                  </w:rPr>
                                </w:pPr>
                                <w:r>
                                  <w:rPr>
                                    <w:color w:val="404040" w:themeColor="text1" w:themeTint="BF"/>
                                    <w:sz w:val="36"/>
                                    <w:szCs w:val="36"/>
                                  </w:rPr>
                                  <w:t>Demonstrate effective decision making and problem solving within a public sector environment, identifying practical, strategic actions for the organisation’s leaders to implement to improve performance.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20EA69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A069345" w14:textId="67414EB7" w:rsidR="00D90C6D" w:rsidRDefault="00D90C6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Organisational Leadership</w:t>
                              </w:r>
                            </w:sdtContent>
                          </w:sdt>
                        </w:p>
                        <w:p w14:paraId="494C92F6" w14:textId="2AA3D03D" w:rsidR="00D90C6D" w:rsidRDefault="00D90C6D">
                          <w:pPr>
                            <w:spacing w:before="120"/>
                            <w:rPr>
                              <w:color w:val="404040" w:themeColor="text1" w:themeTint="BF"/>
                              <w:sz w:val="36"/>
                              <w:szCs w:val="36"/>
                            </w:rPr>
                          </w:pPr>
                          <w:r>
                            <w:rPr>
                              <w:color w:val="404040" w:themeColor="text1" w:themeTint="BF"/>
                              <w:sz w:val="36"/>
                              <w:szCs w:val="36"/>
                            </w:rPr>
                            <w:t>Demonstrate effective decision making and problem solving within a public sector environment, identifying practical, strategic actions for the organisation’s leaders to implement to improve performance.</w:t>
                          </w:r>
                        </w:p>
                      </w:txbxContent>
                    </v:textbox>
                    <w10:wrap anchorx="page" anchory="page"/>
                  </v:shape>
                </w:pict>
              </mc:Fallback>
            </mc:AlternateContent>
          </w:r>
        </w:p>
        <w:p w14:paraId="5D0AEB1C" w14:textId="3F49F379" w:rsidR="00D90C6D" w:rsidRDefault="00D90C6D">
          <w:r>
            <w:br w:type="page"/>
          </w:r>
        </w:p>
      </w:sdtContent>
    </w:sdt>
    <w:sdt>
      <w:sdtPr>
        <w:rPr>
          <w:rFonts w:asciiTheme="minorHAnsi" w:eastAsiaTheme="minorHAnsi" w:hAnsiTheme="minorHAnsi" w:cstheme="minorBidi"/>
          <w:color w:val="auto"/>
          <w:sz w:val="22"/>
          <w:szCs w:val="22"/>
          <w:lang w:val="en-GB"/>
        </w:rPr>
        <w:id w:val="-1803609423"/>
        <w:docPartObj>
          <w:docPartGallery w:val="Table of Contents"/>
          <w:docPartUnique/>
        </w:docPartObj>
      </w:sdtPr>
      <w:sdtEndPr>
        <w:rPr>
          <w:b/>
          <w:bCs/>
          <w:noProof/>
        </w:rPr>
      </w:sdtEndPr>
      <w:sdtContent>
        <w:p w14:paraId="6C378CB3" w14:textId="03376011" w:rsidR="00D90C6D" w:rsidRDefault="00D90C6D">
          <w:pPr>
            <w:pStyle w:val="TOCHeading"/>
          </w:pPr>
        </w:p>
        <w:p w14:paraId="0C4EB97C" w14:textId="5BB5F4C7" w:rsidR="00D90C6D" w:rsidRDefault="00D90C6D">
          <w:pPr>
            <w:pStyle w:val="TOCHeading"/>
          </w:pPr>
          <w:r>
            <w:t>Contents</w:t>
          </w:r>
        </w:p>
        <w:p w14:paraId="737C0642" w14:textId="67AAF689" w:rsidR="00D90C6D" w:rsidRDefault="00D90C6D">
          <w:pPr>
            <w:pStyle w:val="TOC1"/>
            <w:tabs>
              <w:tab w:val="right" w:leader="dot" w:pos="9016"/>
            </w:tabs>
            <w:rPr>
              <w:noProof/>
            </w:rPr>
          </w:pPr>
          <w:r>
            <w:fldChar w:fldCharType="begin"/>
          </w:r>
          <w:r>
            <w:instrText xml:space="preserve"> TOC \o "1-3" \h \z \u </w:instrText>
          </w:r>
          <w:r>
            <w:fldChar w:fldCharType="separate"/>
          </w:r>
          <w:hyperlink w:anchor="_Toc512950715" w:history="1">
            <w:r w:rsidRPr="002F1074">
              <w:rPr>
                <w:rStyle w:val="Hyperlink"/>
                <w:noProof/>
              </w:rPr>
              <w:t>Introduction</w:t>
            </w:r>
            <w:r>
              <w:rPr>
                <w:noProof/>
                <w:webHidden/>
              </w:rPr>
              <w:tab/>
            </w:r>
            <w:r>
              <w:rPr>
                <w:noProof/>
                <w:webHidden/>
              </w:rPr>
              <w:fldChar w:fldCharType="begin"/>
            </w:r>
            <w:r>
              <w:rPr>
                <w:noProof/>
                <w:webHidden/>
              </w:rPr>
              <w:instrText xml:space="preserve"> PAGEREF _Toc512950715 \h </w:instrText>
            </w:r>
            <w:r>
              <w:rPr>
                <w:noProof/>
                <w:webHidden/>
              </w:rPr>
            </w:r>
            <w:r>
              <w:rPr>
                <w:noProof/>
                <w:webHidden/>
              </w:rPr>
              <w:fldChar w:fldCharType="separate"/>
            </w:r>
            <w:r>
              <w:rPr>
                <w:noProof/>
                <w:webHidden/>
              </w:rPr>
              <w:t>1</w:t>
            </w:r>
            <w:r>
              <w:rPr>
                <w:noProof/>
                <w:webHidden/>
              </w:rPr>
              <w:fldChar w:fldCharType="end"/>
            </w:r>
          </w:hyperlink>
        </w:p>
        <w:p w14:paraId="7808F8DA" w14:textId="7659E400" w:rsidR="00D90C6D" w:rsidRDefault="00DB6A26">
          <w:pPr>
            <w:pStyle w:val="TOC1"/>
            <w:tabs>
              <w:tab w:val="right" w:leader="dot" w:pos="9016"/>
            </w:tabs>
            <w:rPr>
              <w:noProof/>
            </w:rPr>
          </w:pPr>
          <w:hyperlink w:anchor="_Toc512950716" w:history="1">
            <w:r w:rsidR="00D90C6D" w:rsidRPr="002F1074">
              <w:rPr>
                <w:rStyle w:val="Hyperlink"/>
                <w:noProof/>
              </w:rPr>
              <w:t>Discussion</w:t>
            </w:r>
            <w:r w:rsidR="00D90C6D">
              <w:rPr>
                <w:noProof/>
                <w:webHidden/>
              </w:rPr>
              <w:tab/>
            </w:r>
            <w:r w:rsidR="00D90C6D">
              <w:rPr>
                <w:noProof/>
                <w:webHidden/>
              </w:rPr>
              <w:fldChar w:fldCharType="begin"/>
            </w:r>
            <w:r w:rsidR="00D90C6D">
              <w:rPr>
                <w:noProof/>
                <w:webHidden/>
              </w:rPr>
              <w:instrText xml:space="preserve"> PAGEREF _Toc512950716 \h </w:instrText>
            </w:r>
            <w:r w:rsidR="00D90C6D">
              <w:rPr>
                <w:noProof/>
                <w:webHidden/>
              </w:rPr>
            </w:r>
            <w:r w:rsidR="00D90C6D">
              <w:rPr>
                <w:noProof/>
                <w:webHidden/>
              </w:rPr>
              <w:fldChar w:fldCharType="separate"/>
            </w:r>
            <w:r w:rsidR="00D90C6D">
              <w:rPr>
                <w:noProof/>
                <w:webHidden/>
              </w:rPr>
              <w:t>3</w:t>
            </w:r>
            <w:r w:rsidR="00D90C6D">
              <w:rPr>
                <w:noProof/>
                <w:webHidden/>
              </w:rPr>
              <w:fldChar w:fldCharType="end"/>
            </w:r>
          </w:hyperlink>
        </w:p>
        <w:p w14:paraId="0B3FAC2C" w14:textId="08F22E85" w:rsidR="00D90C6D" w:rsidRDefault="00DB6A26">
          <w:pPr>
            <w:pStyle w:val="TOC1"/>
            <w:tabs>
              <w:tab w:val="right" w:leader="dot" w:pos="9016"/>
            </w:tabs>
            <w:rPr>
              <w:noProof/>
            </w:rPr>
          </w:pPr>
          <w:hyperlink w:anchor="_Toc512950717" w:history="1">
            <w:r w:rsidR="00D90C6D" w:rsidRPr="002F1074">
              <w:rPr>
                <w:rStyle w:val="Hyperlink"/>
                <w:noProof/>
              </w:rPr>
              <w:t>Culture</w:t>
            </w:r>
            <w:r w:rsidR="00D90C6D">
              <w:rPr>
                <w:noProof/>
                <w:webHidden/>
              </w:rPr>
              <w:tab/>
            </w:r>
            <w:r w:rsidR="00D90C6D">
              <w:rPr>
                <w:noProof/>
                <w:webHidden/>
              </w:rPr>
              <w:fldChar w:fldCharType="begin"/>
            </w:r>
            <w:r w:rsidR="00D90C6D">
              <w:rPr>
                <w:noProof/>
                <w:webHidden/>
              </w:rPr>
              <w:instrText xml:space="preserve"> PAGEREF _Toc512950717 \h </w:instrText>
            </w:r>
            <w:r w:rsidR="00D90C6D">
              <w:rPr>
                <w:noProof/>
                <w:webHidden/>
              </w:rPr>
            </w:r>
            <w:r w:rsidR="00D90C6D">
              <w:rPr>
                <w:noProof/>
                <w:webHidden/>
              </w:rPr>
              <w:fldChar w:fldCharType="separate"/>
            </w:r>
            <w:r w:rsidR="00D90C6D">
              <w:rPr>
                <w:noProof/>
                <w:webHidden/>
              </w:rPr>
              <w:t>5</w:t>
            </w:r>
            <w:r w:rsidR="00D90C6D">
              <w:rPr>
                <w:noProof/>
                <w:webHidden/>
              </w:rPr>
              <w:fldChar w:fldCharType="end"/>
            </w:r>
          </w:hyperlink>
        </w:p>
        <w:p w14:paraId="24BCD9E5" w14:textId="2A939C0B" w:rsidR="00D90C6D" w:rsidRDefault="00DB6A26">
          <w:pPr>
            <w:pStyle w:val="TOC1"/>
            <w:tabs>
              <w:tab w:val="right" w:leader="dot" w:pos="9016"/>
            </w:tabs>
            <w:rPr>
              <w:noProof/>
            </w:rPr>
          </w:pPr>
          <w:hyperlink w:anchor="_Toc512950718" w:history="1">
            <w:r w:rsidR="00D90C6D" w:rsidRPr="002F1074">
              <w:rPr>
                <w:rStyle w:val="Hyperlink"/>
                <w:noProof/>
              </w:rPr>
              <w:t>Conclusion</w:t>
            </w:r>
            <w:r w:rsidR="00D90C6D">
              <w:rPr>
                <w:noProof/>
                <w:webHidden/>
              </w:rPr>
              <w:tab/>
            </w:r>
            <w:r w:rsidR="00D90C6D">
              <w:rPr>
                <w:noProof/>
                <w:webHidden/>
              </w:rPr>
              <w:fldChar w:fldCharType="begin"/>
            </w:r>
            <w:r w:rsidR="00D90C6D">
              <w:rPr>
                <w:noProof/>
                <w:webHidden/>
              </w:rPr>
              <w:instrText xml:space="preserve"> PAGEREF _Toc512950718 \h </w:instrText>
            </w:r>
            <w:r w:rsidR="00D90C6D">
              <w:rPr>
                <w:noProof/>
                <w:webHidden/>
              </w:rPr>
            </w:r>
            <w:r w:rsidR="00D90C6D">
              <w:rPr>
                <w:noProof/>
                <w:webHidden/>
              </w:rPr>
              <w:fldChar w:fldCharType="separate"/>
            </w:r>
            <w:r w:rsidR="00D90C6D">
              <w:rPr>
                <w:noProof/>
                <w:webHidden/>
              </w:rPr>
              <w:t>6</w:t>
            </w:r>
            <w:r w:rsidR="00D90C6D">
              <w:rPr>
                <w:noProof/>
                <w:webHidden/>
              </w:rPr>
              <w:fldChar w:fldCharType="end"/>
            </w:r>
          </w:hyperlink>
        </w:p>
        <w:p w14:paraId="7BFFEBB9" w14:textId="35844ACB" w:rsidR="00D90C6D" w:rsidRDefault="00DB6A26">
          <w:pPr>
            <w:pStyle w:val="TOC1"/>
            <w:tabs>
              <w:tab w:val="right" w:leader="dot" w:pos="9016"/>
            </w:tabs>
            <w:rPr>
              <w:noProof/>
            </w:rPr>
          </w:pPr>
          <w:hyperlink w:anchor="_Toc512950719" w:history="1">
            <w:r w:rsidR="00D90C6D" w:rsidRPr="002F1074">
              <w:rPr>
                <w:rStyle w:val="Hyperlink"/>
                <w:noProof/>
              </w:rPr>
              <w:t>Reflective Report</w:t>
            </w:r>
            <w:r w:rsidR="00D90C6D">
              <w:rPr>
                <w:noProof/>
                <w:webHidden/>
              </w:rPr>
              <w:tab/>
            </w:r>
            <w:r w:rsidR="00D90C6D">
              <w:rPr>
                <w:noProof/>
                <w:webHidden/>
              </w:rPr>
              <w:fldChar w:fldCharType="begin"/>
            </w:r>
            <w:r w:rsidR="00D90C6D">
              <w:rPr>
                <w:noProof/>
                <w:webHidden/>
              </w:rPr>
              <w:instrText xml:space="preserve"> PAGEREF _Toc512950719 \h </w:instrText>
            </w:r>
            <w:r w:rsidR="00D90C6D">
              <w:rPr>
                <w:noProof/>
                <w:webHidden/>
              </w:rPr>
            </w:r>
            <w:r w:rsidR="00D90C6D">
              <w:rPr>
                <w:noProof/>
                <w:webHidden/>
              </w:rPr>
              <w:fldChar w:fldCharType="separate"/>
            </w:r>
            <w:r w:rsidR="00D90C6D">
              <w:rPr>
                <w:noProof/>
                <w:webHidden/>
              </w:rPr>
              <w:t>7</w:t>
            </w:r>
            <w:r w:rsidR="00D90C6D">
              <w:rPr>
                <w:noProof/>
                <w:webHidden/>
              </w:rPr>
              <w:fldChar w:fldCharType="end"/>
            </w:r>
          </w:hyperlink>
        </w:p>
        <w:p w14:paraId="240307A1" w14:textId="7EBB9775" w:rsidR="00D90C6D" w:rsidRDefault="00DB6A26">
          <w:pPr>
            <w:pStyle w:val="TOC1"/>
            <w:tabs>
              <w:tab w:val="right" w:leader="dot" w:pos="9016"/>
            </w:tabs>
            <w:rPr>
              <w:noProof/>
            </w:rPr>
          </w:pPr>
          <w:hyperlink w:anchor="_Toc512950720" w:history="1">
            <w:r w:rsidR="00D90C6D" w:rsidRPr="002F1074">
              <w:rPr>
                <w:rStyle w:val="Hyperlink"/>
                <w:noProof/>
              </w:rPr>
              <w:t>Bibliography</w:t>
            </w:r>
            <w:r w:rsidR="00D90C6D">
              <w:rPr>
                <w:noProof/>
                <w:webHidden/>
              </w:rPr>
              <w:tab/>
            </w:r>
            <w:r w:rsidR="00D90C6D">
              <w:rPr>
                <w:noProof/>
                <w:webHidden/>
              </w:rPr>
              <w:fldChar w:fldCharType="begin"/>
            </w:r>
            <w:r w:rsidR="00D90C6D">
              <w:rPr>
                <w:noProof/>
                <w:webHidden/>
              </w:rPr>
              <w:instrText xml:space="preserve"> PAGEREF _Toc512950720 \h </w:instrText>
            </w:r>
            <w:r w:rsidR="00D90C6D">
              <w:rPr>
                <w:noProof/>
                <w:webHidden/>
              </w:rPr>
            </w:r>
            <w:r w:rsidR="00D90C6D">
              <w:rPr>
                <w:noProof/>
                <w:webHidden/>
              </w:rPr>
              <w:fldChar w:fldCharType="separate"/>
            </w:r>
            <w:r w:rsidR="00D90C6D">
              <w:rPr>
                <w:noProof/>
                <w:webHidden/>
              </w:rPr>
              <w:t>9</w:t>
            </w:r>
            <w:r w:rsidR="00D90C6D">
              <w:rPr>
                <w:noProof/>
                <w:webHidden/>
              </w:rPr>
              <w:fldChar w:fldCharType="end"/>
            </w:r>
          </w:hyperlink>
        </w:p>
        <w:p w14:paraId="432E7030" w14:textId="7DAE5AF0" w:rsidR="00D90C6D" w:rsidRDefault="00D90C6D">
          <w:r>
            <w:rPr>
              <w:b/>
              <w:bCs/>
              <w:noProof/>
            </w:rPr>
            <w:fldChar w:fldCharType="end"/>
          </w:r>
        </w:p>
      </w:sdtContent>
    </w:sdt>
    <w:p w14:paraId="56FC22D4" w14:textId="21D10273" w:rsidR="00D90C6D" w:rsidRDefault="00D90C6D" w:rsidP="00D90C6D">
      <w:pPr>
        <w:pStyle w:val="Heading1"/>
      </w:pPr>
    </w:p>
    <w:p w14:paraId="6A57AAAD" w14:textId="1C4E2498" w:rsidR="00D90C6D" w:rsidRDefault="00D90C6D" w:rsidP="00D90C6D"/>
    <w:p w14:paraId="7CDE9A74" w14:textId="02D86009" w:rsidR="00D90C6D" w:rsidRDefault="00D90C6D" w:rsidP="00D90C6D"/>
    <w:p w14:paraId="41E8F18A" w14:textId="208724C9" w:rsidR="00D90C6D" w:rsidRDefault="00D90C6D" w:rsidP="00D90C6D"/>
    <w:p w14:paraId="7B9B01D7" w14:textId="77777777" w:rsidR="00D90C6D" w:rsidRDefault="00D90C6D" w:rsidP="00D90C6D"/>
    <w:p w14:paraId="485649D5" w14:textId="315B45B9" w:rsidR="00D90C6D" w:rsidRDefault="00D90C6D" w:rsidP="00D90C6D"/>
    <w:p w14:paraId="158E9FC7" w14:textId="1B945968" w:rsidR="00D90C6D" w:rsidRDefault="00D90C6D" w:rsidP="00D90C6D"/>
    <w:p w14:paraId="2536A288" w14:textId="3C05F447" w:rsidR="00D90C6D" w:rsidRDefault="00D90C6D" w:rsidP="00D90C6D"/>
    <w:p w14:paraId="4B791C76" w14:textId="2F1AAF47" w:rsidR="00D90C6D" w:rsidRDefault="00D90C6D" w:rsidP="00D90C6D"/>
    <w:p w14:paraId="2DC2F7D5" w14:textId="2BAA7355" w:rsidR="00D90C6D" w:rsidRDefault="00D90C6D" w:rsidP="00D90C6D"/>
    <w:p w14:paraId="45174C42" w14:textId="29D56BA6" w:rsidR="00D90C6D" w:rsidRDefault="00D90C6D" w:rsidP="00D90C6D"/>
    <w:p w14:paraId="7B8F99D1" w14:textId="4F0CD0F3" w:rsidR="00D90C6D" w:rsidRDefault="00D90C6D" w:rsidP="00D90C6D"/>
    <w:p w14:paraId="39B8D504" w14:textId="02D0D306" w:rsidR="00D90C6D" w:rsidRDefault="00D90C6D" w:rsidP="00D90C6D"/>
    <w:p w14:paraId="203C351E" w14:textId="40CE929F" w:rsidR="00D90C6D" w:rsidRDefault="00D90C6D" w:rsidP="00D90C6D"/>
    <w:p w14:paraId="4FDBBC9F" w14:textId="3BDFF7F4" w:rsidR="00D90C6D" w:rsidRDefault="00D90C6D" w:rsidP="00D90C6D"/>
    <w:p w14:paraId="1A381D77" w14:textId="75CF1F31" w:rsidR="00D90C6D" w:rsidRDefault="00D90C6D" w:rsidP="00D90C6D"/>
    <w:p w14:paraId="25EC8726" w14:textId="7E098974" w:rsidR="00D90C6D" w:rsidRDefault="00D90C6D" w:rsidP="00D90C6D"/>
    <w:p w14:paraId="4EEB2060" w14:textId="2D45D8D2" w:rsidR="00D90C6D" w:rsidRDefault="00D90C6D" w:rsidP="00D90C6D"/>
    <w:p w14:paraId="6B9BB0E0" w14:textId="4EDD713E" w:rsidR="00D90C6D" w:rsidRDefault="00D90C6D" w:rsidP="00D90C6D"/>
    <w:p w14:paraId="204E38B5" w14:textId="73E241C8" w:rsidR="00D90C6D" w:rsidRDefault="00D90C6D" w:rsidP="00D90C6D"/>
    <w:p w14:paraId="4A02812E" w14:textId="01A1FAD4" w:rsidR="00D90C6D" w:rsidRDefault="00D90C6D" w:rsidP="00D90C6D"/>
    <w:p w14:paraId="3E2049AB" w14:textId="77777777" w:rsidR="00D90C6D" w:rsidRPr="00D90C6D" w:rsidRDefault="00D90C6D" w:rsidP="00D90C6D"/>
    <w:p w14:paraId="55F3668B" w14:textId="77B6F6DE" w:rsidR="00136B40" w:rsidRDefault="00332759" w:rsidP="00D90C6D">
      <w:pPr>
        <w:pStyle w:val="Heading1"/>
        <w:jc w:val="center"/>
      </w:pPr>
      <w:bookmarkStart w:id="0" w:name="_Toc512950715"/>
      <w:r w:rsidRPr="00332759">
        <w:lastRenderedPageBreak/>
        <w:t>Introduction</w:t>
      </w:r>
      <w:bookmarkEnd w:id="0"/>
    </w:p>
    <w:p w14:paraId="41298E78" w14:textId="77777777" w:rsidR="00D90C6D" w:rsidRPr="00D90C6D" w:rsidRDefault="00D90C6D" w:rsidP="00D90C6D"/>
    <w:p w14:paraId="6B9905C9" w14:textId="4A282EC0" w:rsidR="00055735" w:rsidRPr="000E51D5" w:rsidRDefault="00217F07" w:rsidP="000E51D5">
      <w:pPr>
        <w:tabs>
          <w:tab w:val="left" w:pos="3645"/>
        </w:tabs>
        <w:spacing w:line="480" w:lineRule="auto"/>
        <w:rPr>
          <w:rFonts w:cstheme="minorHAnsi"/>
        </w:rPr>
      </w:pPr>
      <w:r w:rsidRPr="000E51D5">
        <w:rPr>
          <w:rFonts w:cstheme="minorHAnsi"/>
        </w:rPr>
        <w:t xml:space="preserve">Munroe (2009) states </w:t>
      </w:r>
      <w:r w:rsidR="00E626F9" w:rsidRPr="000E51D5">
        <w:rPr>
          <w:rFonts w:cstheme="minorHAnsi"/>
        </w:rPr>
        <w:t>a leader is someone who assumes a position a</w:t>
      </w:r>
      <w:r w:rsidRPr="000E51D5">
        <w:rPr>
          <w:rFonts w:cstheme="minorHAnsi"/>
        </w:rPr>
        <w:t>nd accepts the responsibility that</w:t>
      </w:r>
      <w:r w:rsidR="00E626F9" w:rsidRPr="000E51D5">
        <w:rPr>
          <w:rFonts w:cstheme="minorHAnsi"/>
        </w:rPr>
        <w:t xml:space="preserve"> entails </w:t>
      </w:r>
      <w:r w:rsidRPr="000E51D5">
        <w:rPr>
          <w:rFonts w:cstheme="minorHAnsi"/>
        </w:rPr>
        <w:t xml:space="preserve">in it. In addition, </w:t>
      </w:r>
      <w:r w:rsidR="00E626F9" w:rsidRPr="000E51D5">
        <w:rPr>
          <w:rFonts w:cstheme="minorHAnsi"/>
        </w:rPr>
        <w:t xml:space="preserve">leadership is the function of the designated position and exercising the responsibilities involved within that position </w:t>
      </w:r>
      <w:r w:rsidR="00342AEE" w:rsidRPr="000E51D5">
        <w:rPr>
          <w:rFonts w:cstheme="minorHAnsi"/>
        </w:rPr>
        <w:t>states</w:t>
      </w:r>
      <w:r w:rsidR="00F1268E" w:rsidRPr="000E51D5">
        <w:rPr>
          <w:rFonts w:cstheme="minorHAnsi"/>
        </w:rPr>
        <w:t xml:space="preserve">. </w:t>
      </w:r>
      <w:r w:rsidR="0025144D" w:rsidRPr="000E51D5">
        <w:rPr>
          <w:rFonts w:cstheme="minorHAnsi"/>
        </w:rPr>
        <w:t xml:space="preserve">Analysing the </w:t>
      </w:r>
      <w:r w:rsidRPr="000E51D5">
        <w:rPr>
          <w:rFonts w:cstheme="minorHAnsi"/>
        </w:rPr>
        <w:t>theory</w:t>
      </w:r>
      <w:r w:rsidR="0025144D" w:rsidRPr="000E51D5">
        <w:rPr>
          <w:rFonts w:cstheme="minorHAnsi"/>
        </w:rPr>
        <w:t xml:space="preserve"> leadership</w:t>
      </w:r>
      <w:r w:rsidRPr="000E51D5">
        <w:rPr>
          <w:rFonts w:cstheme="minorHAnsi"/>
        </w:rPr>
        <w:t xml:space="preserve"> it</w:t>
      </w:r>
      <w:r w:rsidR="0025144D" w:rsidRPr="000E51D5">
        <w:rPr>
          <w:rFonts w:cstheme="minorHAnsi"/>
        </w:rPr>
        <w:t xml:space="preserve"> suggests that though formerly inexperienced group members can emerge as good leaders whilst some experienced group members no matter </w:t>
      </w:r>
      <w:r w:rsidR="00F1268E" w:rsidRPr="000E51D5">
        <w:rPr>
          <w:rFonts w:cstheme="minorHAnsi"/>
        </w:rPr>
        <w:t>how practised</w:t>
      </w:r>
      <w:r w:rsidRPr="000E51D5">
        <w:rPr>
          <w:rFonts w:cstheme="minorHAnsi"/>
        </w:rPr>
        <w:t>, they would</w:t>
      </w:r>
      <w:r w:rsidR="0025144D" w:rsidRPr="000E51D5">
        <w:rPr>
          <w:rFonts w:cstheme="minorHAnsi"/>
        </w:rPr>
        <w:t xml:space="preserve"> not poss</w:t>
      </w:r>
      <w:r w:rsidRPr="000E51D5">
        <w:rPr>
          <w:rFonts w:cstheme="minorHAnsi"/>
        </w:rPr>
        <w:t>ess the qualities of leadership</w:t>
      </w:r>
      <w:r w:rsidR="0025144D" w:rsidRPr="000E51D5">
        <w:rPr>
          <w:rFonts w:cstheme="minorHAnsi"/>
        </w:rPr>
        <w:t xml:space="preserve">. </w:t>
      </w:r>
      <w:r w:rsidRPr="000E51D5">
        <w:rPr>
          <w:rFonts w:cstheme="minorHAnsi"/>
        </w:rPr>
        <w:t>Leaders</w:t>
      </w:r>
      <w:r w:rsidR="00F1268E" w:rsidRPr="000E51D5">
        <w:rPr>
          <w:rFonts w:cstheme="minorHAnsi"/>
        </w:rPr>
        <w:t xml:space="preserve"> can</w:t>
      </w:r>
      <w:r w:rsidR="00EE0B38" w:rsidRPr="000E51D5">
        <w:rPr>
          <w:rFonts w:cstheme="minorHAnsi"/>
        </w:rPr>
        <w:t xml:space="preserve"> be unqualified but still </w:t>
      </w:r>
      <w:r w:rsidR="009C40D3" w:rsidRPr="000E51D5">
        <w:rPr>
          <w:rFonts w:cstheme="minorHAnsi"/>
        </w:rPr>
        <w:t xml:space="preserve">be a leader </w:t>
      </w:r>
      <w:r w:rsidR="00EE0B38" w:rsidRPr="000E51D5">
        <w:rPr>
          <w:rFonts w:cstheme="minorHAnsi"/>
        </w:rPr>
        <w:t>or be extremely experienced but do not possess</w:t>
      </w:r>
      <w:r w:rsidR="009C40D3" w:rsidRPr="000E51D5">
        <w:rPr>
          <w:rFonts w:cstheme="minorHAnsi"/>
        </w:rPr>
        <w:t xml:space="preserve"> the qualities of leadership. Furthermore, </w:t>
      </w:r>
      <w:r w:rsidR="00EE0B38" w:rsidRPr="000E51D5">
        <w:rPr>
          <w:rFonts w:cstheme="minorHAnsi"/>
        </w:rPr>
        <w:t xml:space="preserve">a solution to this would be </w:t>
      </w:r>
      <w:r w:rsidR="00956F76" w:rsidRPr="000E51D5">
        <w:rPr>
          <w:rFonts w:cstheme="minorHAnsi"/>
        </w:rPr>
        <w:t xml:space="preserve">to </w:t>
      </w:r>
      <w:r w:rsidR="00EE0B38" w:rsidRPr="000E51D5">
        <w:rPr>
          <w:rFonts w:cstheme="minorHAnsi"/>
        </w:rPr>
        <w:t xml:space="preserve">teach the general leaders the transferable skill of leadership. </w:t>
      </w:r>
    </w:p>
    <w:p w14:paraId="26FD3A8D" w14:textId="2859EA0D" w:rsidR="00217F07" w:rsidRPr="000E51D5" w:rsidRDefault="00956F76" w:rsidP="000E51D5">
      <w:pPr>
        <w:tabs>
          <w:tab w:val="left" w:pos="3645"/>
        </w:tabs>
        <w:spacing w:line="480" w:lineRule="auto"/>
        <w:rPr>
          <w:rFonts w:cstheme="minorHAnsi"/>
        </w:rPr>
      </w:pPr>
      <w:r w:rsidRPr="000E51D5">
        <w:rPr>
          <w:rFonts w:cstheme="minorHAnsi"/>
        </w:rPr>
        <w:t xml:space="preserve">Ryan (2016) states </w:t>
      </w:r>
      <w:r w:rsidR="00055735" w:rsidRPr="000E51D5">
        <w:rPr>
          <w:rFonts w:cstheme="minorHAnsi"/>
        </w:rPr>
        <w:t>that it</w:t>
      </w:r>
      <w:r w:rsidR="0025144D" w:rsidRPr="000E51D5">
        <w:rPr>
          <w:rFonts w:cstheme="minorHAnsi"/>
        </w:rPr>
        <w:t xml:space="preserve"> naïve to think that leadership skills cannot be taught</w:t>
      </w:r>
      <w:r w:rsidRPr="000E51D5">
        <w:rPr>
          <w:rFonts w:cstheme="minorHAnsi"/>
        </w:rPr>
        <w:t xml:space="preserve">, </w:t>
      </w:r>
      <w:r w:rsidR="00055735" w:rsidRPr="000E51D5">
        <w:rPr>
          <w:rFonts w:cstheme="minorHAnsi"/>
        </w:rPr>
        <w:t xml:space="preserve">because leaders are born and not made. Developing the necessary skills of a leader takes time but </w:t>
      </w:r>
      <w:r w:rsidR="00136B40" w:rsidRPr="000E51D5">
        <w:rPr>
          <w:rFonts w:cstheme="minorHAnsi"/>
        </w:rPr>
        <w:t>it’s</w:t>
      </w:r>
      <w:r w:rsidR="00055735" w:rsidRPr="000E51D5">
        <w:rPr>
          <w:rFonts w:cstheme="minorHAnsi"/>
        </w:rPr>
        <w:t xml:space="preserve"> not something which must be earned</w:t>
      </w:r>
      <w:r w:rsidR="00217F07" w:rsidRPr="000E51D5">
        <w:rPr>
          <w:rFonts w:cstheme="minorHAnsi"/>
        </w:rPr>
        <w:t xml:space="preserve">. Zetlin (2013) states that the reason people want to become leaders for the money, prestige, goals, people and responsibility. This meaning that people do not progress for a leadership role purposely for the superiority of having the title. </w:t>
      </w:r>
    </w:p>
    <w:p w14:paraId="0DF91A6D" w14:textId="062BB873" w:rsidR="0025546E" w:rsidRPr="000E51D5" w:rsidRDefault="00055735" w:rsidP="000E51D5">
      <w:pPr>
        <w:tabs>
          <w:tab w:val="left" w:pos="3645"/>
        </w:tabs>
        <w:spacing w:line="480" w:lineRule="auto"/>
        <w:rPr>
          <w:rFonts w:cstheme="minorHAnsi"/>
        </w:rPr>
      </w:pPr>
      <w:r w:rsidRPr="000E51D5">
        <w:rPr>
          <w:rFonts w:cstheme="minorHAnsi"/>
        </w:rPr>
        <w:t>An emergent leader is sometimes seen from</w:t>
      </w:r>
      <w:r w:rsidR="00D54DD9" w:rsidRPr="000E51D5">
        <w:rPr>
          <w:rFonts w:cstheme="minorHAnsi"/>
        </w:rPr>
        <w:t xml:space="preserve"> a person who had maybe no intention of the promotion but yet possess the required qualities of good leadership. Johnston (2018) defines an emergent leader as an employee that takes on takes voluntarily to better help other complete their tasks, encouraging the behaviour among other employees. This type of leader proves themselves capable of the leadership promotion</w:t>
      </w:r>
      <w:r w:rsidR="0025546E" w:rsidRPr="000E51D5">
        <w:rPr>
          <w:rFonts w:cstheme="minorHAnsi"/>
        </w:rPr>
        <w:t xml:space="preserve">. In comparison, it this type of leader better for an organisation against an assigned leader. </w:t>
      </w:r>
    </w:p>
    <w:p w14:paraId="2877724F" w14:textId="1665B62D" w:rsidR="00907054" w:rsidRPr="000E51D5" w:rsidRDefault="0025546E" w:rsidP="000E51D5">
      <w:pPr>
        <w:tabs>
          <w:tab w:val="left" w:pos="3645"/>
        </w:tabs>
        <w:spacing w:line="480" w:lineRule="auto"/>
        <w:rPr>
          <w:rFonts w:cstheme="minorHAnsi"/>
        </w:rPr>
      </w:pPr>
      <w:r w:rsidRPr="000E51D5">
        <w:rPr>
          <w:rFonts w:cstheme="minorHAnsi"/>
        </w:rPr>
        <w:t>Paraphrasing Johnston, he goes along the lines of saying. The assigned leader is someone working under the leadership of their superior, directing the organisation in the views of the superiors. Whereas emergent leaders would elevate the production and the motivation in which an assigned leader lacks in this area. If both leaders placed both together then it’s possible that it would be counterproductive as the emergent leader would assign their own tasks which can be purposely different to the assigned leaders approach (</w:t>
      </w:r>
      <w:r w:rsidR="00907054" w:rsidRPr="000E51D5">
        <w:rPr>
          <w:rFonts w:cstheme="minorHAnsi"/>
        </w:rPr>
        <w:t>Johnston, 2018).</w:t>
      </w:r>
      <w:r w:rsidR="00136B40" w:rsidRPr="000E51D5">
        <w:rPr>
          <w:rFonts w:cstheme="minorHAnsi"/>
        </w:rPr>
        <w:t xml:space="preserve"> </w:t>
      </w:r>
    </w:p>
    <w:p w14:paraId="0E4DB0F5" w14:textId="01F84CD9" w:rsidR="00C53456" w:rsidRPr="000E51D5" w:rsidRDefault="00136B40" w:rsidP="000E51D5">
      <w:pPr>
        <w:tabs>
          <w:tab w:val="left" w:pos="3645"/>
        </w:tabs>
        <w:spacing w:line="480" w:lineRule="auto"/>
        <w:rPr>
          <w:rFonts w:cstheme="minorHAnsi"/>
        </w:rPr>
      </w:pPr>
      <w:r w:rsidRPr="000E51D5">
        <w:rPr>
          <w:rFonts w:cstheme="minorHAnsi"/>
        </w:rPr>
        <w:t xml:space="preserve">There are many different leadership styles that the police use </w:t>
      </w:r>
      <w:r w:rsidR="00F1268E" w:rsidRPr="000E51D5">
        <w:rPr>
          <w:rFonts w:cstheme="minorHAnsi"/>
        </w:rPr>
        <w:t>at all levels</w:t>
      </w:r>
      <w:r w:rsidR="00AA13A3" w:rsidRPr="000E51D5">
        <w:rPr>
          <w:rFonts w:cstheme="minorHAnsi"/>
        </w:rPr>
        <w:t xml:space="preserve"> </w:t>
      </w:r>
      <w:r w:rsidRPr="000E51D5">
        <w:rPr>
          <w:rFonts w:cstheme="minorHAnsi"/>
        </w:rPr>
        <w:t>strategic level. Clayton (2017) explains the managerial grid as two different types of concern for a manager, concern for people and production. The five stages of management outlines the characteristics of each different leadership style.  An impoverished Management, offers little engagement to the people or the production. Produce or Perish, offers the high production results but at the cost of an unhealthy care for the people. The middle of the road management is a total compromise on each concern and production. Country club Management, takes more interest in the people and less on performance. Finally, Team Management is the best balance for high production and care for the people.</w:t>
      </w:r>
      <w:r w:rsidR="00C53456" w:rsidRPr="000E51D5">
        <w:rPr>
          <w:rFonts w:cstheme="minorHAnsi"/>
        </w:rPr>
        <w:t xml:space="preserve"> </w:t>
      </w:r>
      <w:r w:rsidRPr="000E51D5">
        <w:rPr>
          <w:rFonts w:cstheme="minorHAnsi"/>
        </w:rPr>
        <w:t>In the police</w:t>
      </w:r>
      <w:r w:rsidR="00AA13A3" w:rsidRPr="000E51D5">
        <w:rPr>
          <w:rFonts w:cstheme="minorHAnsi"/>
        </w:rPr>
        <w:t xml:space="preserve"> </w:t>
      </w:r>
      <w:r w:rsidRPr="000E51D5">
        <w:rPr>
          <w:rFonts w:cstheme="minorHAnsi"/>
        </w:rPr>
        <w:t xml:space="preserve">force the produce of perish style was used more commonly than any other. </w:t>
      </w:r>
      <w:r w:rsidR="00C53456" w:rsidRPr="000E51D5">
        <w:rPr>
          <w:rFonts w:cstheme="minorHAnsi"/>
        </w:rPr>
        <w:t>They</w:t>
      </w:r>
      <w:r w:rsidRPr="000E51D5">
        <w:rPr>
          <w:rFonts w:cstheme="minorHAnsi"/>
        </w:rPr>
        <w:t xml:space="preserve"> view of just getting results rather than care for the worker can obviously be seen through the unfortunate attacks that happened over the past years. Only now has the police force tried to change their management style in a more balanced approach of results and care. </w:t>
      </w:r>
    </w:p>
    <w:p w14:paraId="76DABBE9" w14:textId="1B23098A" w:rsidR="0063264E" w:rsidRPr="000E51D5" w:rsidRDefault="00136B40" w:rsidP="000E51D5">
      <w:pPr>
        <w:tabs>
          <w:tab w:val="left" w:pos="3645"/>
        </w:tabs>
        <w:spacing w:line="480" w:lineRule="auto"/>
        <w:rPr>
          <w:rFonts w:cstheme="minorHAnsi"/>
        </w:rPr>
      </w:pPr>
      <w:r w:rsidRPr="000E51D5">
        <w:rPr>
          <w:rFonts w:cstheme="minorHAnsi"/>
        </w:rPr>
        <w:t xml:space="preserve">Metropolitan Police (2016) argues to best serve the public from attacks the best solution was to increase the amount of armed guards in London. Although this is expensive financially, in the long term it protects both public and officers who try to achieve a normality of public safety. Without the correct equipment, how can the police force managers expect the officer to compete against armed </w:t>
      </w:r>
      <w:r w:rsidR="00F1268E" w:rsidRPr="000E51D5">
        <w:rPr>
          <w:rFonts w:cstheme="minorHAnsi"/>
        </w:rPr>
        <w:t>attackers?</w:t>
      </w:r>
      <w:r w:rsidRPr="000E51D5">
        <w:rPr>
          <w:rFonts w:cstheme="minorHAnsi"/>
        </w:rPr>
        <w:t xml:space="preserve"> Making these changes would move their style from produce or perish to a middle of the road, where there is a balance of both aspects. </w:t>
      </w:r>
    </w:p>
    <w:p w14:paraId="091D4C60" w14:textId="2916A62E" w:rsidR="00332759" w:rsidRPr="000E51D5" w:rsidRDefault="00332759" w:rsidP="000E51D5">
      <w:pPr>
        <w:pStyle w:val="Heading1"/>
        <w:spacing w:line="480" w:lineRule="auto"/>
        <w:rPr>
          <w:rFonts w:asciiTheme="minorHAnsi" w:hAnsiTheme="minorHAnsi" w:cstheme="minorHAnsi"/>
          <w:color w:val="auto"/>
          <w:sz w:val="22"/>
          <w:szCs w:val="22"/>
        </w:rPr>
      </w:pPr>
      <w:bookmarkStart w:id="1" w:name="_Toc512950716"/>
      <w:r w:rsidRPr="000E51D5">
        <w:rPr>
          <w:rFonts w:asciiTheme="minorHAnsi" w:hAnsiTheme="minorHAnsi" w:cstheme="minorHAnsi"/>
          <w:color w:val="auto"/>
          <w:sz w:val="22"/>
          <w:szCs w:val="22"/>
        </w:rPr>
        <w:t>Discussion</w:t>
      </w:r>
      <w:bookmarkEnd w:id="1"/>
    </w:p>
    <w:p w14:paraId="64F1ECEE" w14:textId="77777777" w:rsidR="00A933F6" w:rsidRPr="000E51D5" w:rsidRDefault="00A933F6" w:rsidP="000E51D5">
      <w:pPr>
        <w:spacing w:line="480" w:lineRule="auto"/>
        <w:rPr>
          <w:rFonts w:cstheme="minorHAnsi"/>
        </w:rPr>
      </w:pPr>
    </w:p>
    <w:p w14:paraId="096908B5" w14:textId="62D55847" w:rsidR="00907054" w:rsidRPr="000E51D5" w:rsidRDefault="00907054" w:rsidP="000E51D5">
      <w:pPr>
        <w:tabs>
          <w:tab w:val="left" w:pos="3645"/>
        </w:tabs>
        <w:spacing w:line="480" w:lineRule="auto"/>
        <w:rPr>
          <w:rFonts w:cstheme="minorHAnsi"/>
        </w:rPr>
      </w:pPr>
      <w:r w:rsidRPr="000E51D5">
        <w:rPr>
          <w:rFonts w:cstheme="minorHAnsi"/>
        </w:rPr>
        <w:t xml:space="preserve">Over the years the police force has used an autocratic approach to leadership, mostly seen in events and major cases. </w:t>
      </w:r>
      <w:r w:rsidR="00C521A4" w:rsidRPr="000E51D5">
        <w:rPr>
          <w:rFonts w:cstheme="minorHAnsi"/>
        </w:rPr>
        <w:t>Cherry (</w:t>
      </w:r>
      <w:r w:rsidR="00DE307F" w:rsidRPr="000E51D5">
        <w:rPr>
          <w:rFonts w:cstheme="minorHAnsi"/>
        </w:rPr>
        <w:t>2018</w:t>
      </w:r>
      <w:r w:rsidR="00C521A4" w:rsidRPr="000E51D5">
        <w:rPr>
          <w:rFonts w:cstheme="minorHAnsi"/>
        </w:rPr>
        <w:t>) explains that autocratic leadership is the total control over decisions with little input from other members.</w:t>
      </w:r>
      <w:r w:rsidR="00583948" w:rsidRPr="000E51D5">
        <w:rPr>
          <w:rFonts w:cstheme="minorHAnsi"/>
        </w:rPr>
        <w:t xml:space="preserve"> Typically autocratic leaders make decisions on their own judgements which may </w:t>
      </w:r>
      <w:r w:rsidR="0063264E" w:rsidRPr="000E51D5">
        <w:rPr>
          <w:rFonts w:cstheme="minorHAnsi"/>
        </w:rPr>
        <w:t>produce</w:t>
      </w:r>
      <w:r w:rsidR="00583948" w:rsidRPr="000E51D5">
        <w:rPr>
          <w:rFonts w:cstheme="minorHAnsi"/>
        </w:rPr>
        <w:t xml:space="preserve"> problems from within. In doing this, the group can decide not to input ideas on how to solve problems.</w:t>
      </w:r>
      <w:r w:rsidR="0063264E" w:rsidRPr="000E51D5">
        <w:rPr>
          <w:rFonts w:cstheme="minorHAnsi"/>
        </w:rPr>
        <w:t xml:space="preserve"> Using Hillsborough as an example</w:t>
      </w:r>
      <w:r w:rsidR="00F1268E" w:rsidRPr="000E51D5">
        <w:rPr>
          <w:rFonts w:cstheme="minorHAnsi"/>
        </w:rPr>
        <w:t>,</w:t>
      </w:r>
      <w:r w:rsidR="00AA13A3" w:rsidRPr="000E51D5">
        <w:rPr>
          <w:rFonts w:cstheme="minorHAnsi"/>
        </w:rPr>
        <w:t xml:space="preserve"> </w:t>
      </w:r>
      <w:r w:rsidR="00282E47" w:rsidRPr="000E51D5">
        <w:rPr>
          <w:rFonts w:cstheme="minorHAnsi"/>
        </w:rPr>
        <w:t>t</w:t>
      </w:r>
      <w:r w:rsidR="0063264E" w:rsidRPr="000E51D5">
        <w:rPr>
          <w:rFonts w:cstheme="minorHAnsi"/>
        </w:rPr>
        <w:t>he leadership style was purely autocratic with the match day commander not communicating with his subordinates once the incident escalated. An autocratic leadership style can work for the police force only with clear and effective communication.</w:t>
      </w:r>
      <w:r w:rsidR="00583948" w:rsidRPr="000E51D5">
        <w:rPr>
          <w:rFonts w:cstheme="minorHAnsi"/>
        </w:rPr>
        <w:t xml:space="preserve"> </w:t>
      </w:r>
      <w:r w:rsidR="00C1167B" w:rsidRPr="000E51D5">
        <w:rPr>
          <w:rFonts w:cstheme="minorHAnsi"/>
        </w:rPr>
        <w:t>It was obvious that during the events of Hillsborough the communication between officers and hierarchy was ineffective which led to the ino</w:t>
      </w:r>
      <w:r w:rsidR="00A933F6" w:rsidRPr="000E51D5">
        <w:rPr>
          <w:rFonts w:cstheme="minorHAnsi"/>
        </w:rPr>
        <w:t>rganization of the police force,</w:t>
      </w:r>
      <w:r w:rsidR="00C1167B" w:rsidRPr="000E51D5">
        <w:rPr>
          <w:rFonts w:cstheme="minorHAnsi"/>
        </w:rPr>
        <w:t xml:space="preserve"> </w:t>
      </w:r>
      <w:r w:rsidR="00A933F6" w:rsidRPr="000E51D5">
        <w:rPr>
          <w:rFonts w:cstheme="minorHAnsi"/>
        </w:rPr>
        <w:t>leading to the disaster of the event.</w:t>
      </w:r>
    </w:p>
    <w:p w14:paraId="5A853757" w14:textId="43A8DD8C" w:rsidR="000B6BD1" w:rsidRPr="000E51D5" w:rsidRDefault="00C1167B" w:rsidP="000E51D5">
      <w:pPr>
        <w:tabs>
          <w:tab w:val="left" w:pos="3645"/>
        </w:tabs>
        <w:spacing w:line="480" w:lineRule="auto"/>
        <w:rPr>
          <w:rFonts w:cstheme="minorHAnsi"/>
        </w:rPr>
      </w:pPr>
      <w:r w:rsidRPr="000E51D5">
        <w:rPr>
          <w:rFonts w:cstheme="minorHAnsi"/>
        </w:rPr>
        <w:t xml:space="preserve">In comparison to this, the Manchester bombing was a chance for the public services to execute their training and experience in major incidents. Focusing primarily on the police, Pidd (2018) praised their efforts in deployment in response to the attacks. Although, there were improvements could have been made. A major part of working together with different agencies is communication, unfortunately the police force didn’t establish a gold command in which every agencies were kept up to date. This mistake led to the fire service and ambulance service not performing to their expected capabilities during these events. You can see that the police are trying to improve and develop their lack of communication with themselves and other agencies. </w:t>
      </w:r>
    </w:p>
    <w:p w14:paraId="4A1DB1F7" w14:textId="06195E87" w:rsidR="00332759" w:rsidRPr="000E51D5" w:rsidRDefault="00350B78" w:rsidP="000E51D5">
      <w:pPr>
        <w:tabs>
          <w:tab w:val="left" w:pos="3645"/>
        </w:tabs>
        <w:spacing w:line="480" w:lineRule="auto"/>
        <w:rPr>
          <w:rFonts w:cstheme="minorHAnsi"/>
        </w:rPr>
      </w:pPr>
      <w:r w:rsidRPr="000E51D5">
        <w:rPr>
          <w:rFonts w:cstheme="minorHAnsi"/>
        </w:rPr>
        <w:t>Rees &amp; Porter (</w:t>
      </w:r>
      <w:r w:rsidR="000B57F1" w:rsidRPr="000E51D5">
        <w:rPr>
          <w:rFonts w:cstheme="minorHAnsi"/>
        </w:rPr>
        <w:t>1996</w:t>
      </w:r>
      <w:r w:rsidRPr="000E51D5">
        <w:rPr>
          <w:rFonts w:cstheme="minorHAnsi"/>
        </w:rPr>
        <w:t xml:space="preserve">) explains the Tannenbaum and Schmidt continuum of leadership, which outlines the difference of leadership styles between two distinct styles, autocratic and democratic. There is arguably a third style which is the laissez-faire who exercises little control over situations. Using this continuum its arguable where the place the police on this line. Evaluating the cases above it would seem that the police would have been a far left autocratic leaders but slowly developing right across the line towards </w:t>
      </w:r>
      <w:r w:rsidR="00282E47" w:rsidRPr="000E51D5">
        <w:rPr>
          <w:rFonts w:cstheme="minorHAnsi"/>
        </w:rPr>
        <w:t>a</w:t>
      </w:r>
      <w:r w:rsidRPr="000E51D5">
        <w:rPr>
          <w:rFonts w:cstheme="minorHAnsi"/>
        </w:rPr>
        <w:t xml:space="preserve"> democratic style of leadership. </w:t>
      </w:r>
    </w:p>
    <w:p w14:paraId="62614F51" w14:textId="439F877F" w:rsidR="006D3AD9" w:rsidRPr="000E51D5" w:rsidRDefault="000B6BD1" w:rsidP="000E51D5">
      <w:pPr>
        <w:tabs>
          <w:tab w:val="left" w:pos="3645"/>
        </w:tabs>
        <w:spacing w:line="480" w:lineRule="auto"/>
        <w:rPr>
          <w:rFonts w:cstheme="minorHAnsi"/>
        </w:rPr>
      </w:pPr>
      <w:r w:rsidRPr="000E51D5">
        <w:rPr>
          <w:rFonts w:cstheme="minorHAnsi"/>
        </w:rPr>
        <w:t>Furthermore</w:t>
      </w:r>
      <w:r w:rsidR="006D3AD9" w:rsidRPr="000E51D5">
        <w:rPr>
          <w:rFonts w:cstheme="minorHAnsi"/>
        </w:rPr>
        <w:t xml:space="preserve">, Adair International (2017) describes the three areas of leadership responsibility, achieving the task, build and maintain the team and develop the individual. This implies that if one stage fails then it all fails. For example, </w:t>
      </w:r>
      <w:r w:rsidRPr="000E51D5">
        <w:rPr>
          <w:rFonts w:cstheme="minorHAnsi"/>
        </w:rPr>
        <w:t xml:space="preserve">if the police officers didn’t work together during the Manchester bombing then they would not have been able to achieve their task correctly. This outlines </w:t>
      </w:r>
      <w:r w:rsidR="00282E47" w:rsidRPr="000E51D5">
        <w:rPr>
          <w:rFonts w:cstheme="minorHAnsi"/>
        </w:rPr>
        <w:t>it is</w:t>
      </w:r>
      <w:r w:rsidR="00AA13A3" w:rsidRPr="000E51D5">
        <w:rPr>
          <w:rFonts w:cstheme="minorHAnsi"/>
        </w:rPr>
        <w:t xml:space="preserve"> </w:t>
      </w:r>
      <w:r w:rsidRPr="000E51D5">
        <w:rPr>
          <w:rFonts w:cstheme="minorHAnsi"/>
        </w:rPr>
        <w:t>important for the team to work together, whilst developing their skills to ensure they can achieve the task.</w:t>
      </w:r>
    </w:p>
    <w:p w14:paraId="40E61498" w14:textId="222F5C63" w:rsidR="00D952F1" w:rsidRPr="000E51D5" w:rsidRDefault="000B6BD1" w:rsidP="000E51D5">
      <w:pPr>
        <w:tabs>
          <w:tab w:val="left" w:pos="3645"/>
        </w:tabs>
        <w:spacing w:line="480" w:lineRule="auto"/>
        <w:rPr>
          <w:rFonts w:cstheme="minorHAnsi"/>
        </w:rPr>
      </w:pPr>
      <w:r w:rsidRPr="000E51D5">
        <w:rPr>
          <w:rFonts w:cstheme="minorHAnsi"/>
        </w:rPr>
        <w:t xml:space="preserve">Identifying the police strengths and weaknesses in their leadership is important to ensure than can continuously develop their skills. An autocratic leadership can work with the effective communication </w:t>
      </w:r>
      <w:r w:rsidR="00D952F1" w:rsidRPr="000E51D5">
        <w:rPr>
          <w:rFonts w:cstheme="minorHAnsi"/>
        </w:rPr>
        <w:t>which can collaborate with officers to achieve the task. Although, having just an autocratic view can be a weakness.</w:t>
      </w:r>
      <w:r w:rsidR="008B2A29" w:rsidRPr="000E51D5">
        <w:rPr>
          <w:rFonts w:cstheme="minorHAnsi"/>
        </w:rPr>
        <w:t xml:space="preserve"> </w:t>
      </w:r>
      <w:r w:rsidR="00C973E8" w:rsidRPr="000E51D5">
        <w:rPr>
          <w:rFonts w:cstheme="minorHAnsi"/>
        </w:rPr>
        <w:t xml:space="preserve">Kloefkorn (2017) outlines that a situational leader can adapt their techniques to the environment and commitment of employees. In a situational leader, you need to be flexible, analytical and a coach. These characteristics are the best traits in which you can solve problems, give feedback to your team and move to different leadership styles depending on the task. For the police force, most managers would have to be adaptable to their leadership styles as they cannot all be autocratic. They would need to adapt for internal problems, in a competitive market and to be more efficient when achieving their goals. The police force can become more adaptable to change when modernizing or restructuring the force. This would take more modern circumstances easier to solve because of the leadership that can be followed. It would be effective for a leader to be able to change their view as sometimes a constable has as much information as the Sargent. This could help the police especially in their collaboration between different agencies and how they would work effectively. </w:t>
      </w:r>
    </w:p>
    <w:p w14:paraId="276667B2" w14:textId="15A61D3B" w:rsidR="000B6BD1" w:rsidRPr="000E51D5" w:rsidRDefault="00D952F1" w:rsidP="000E51D5">
      <w:pPr>
        <w:tabs>
          <w:tab w:val="left" w:pos="3645"/>
        </w:tabs>
        <w:spacing w:line="480" w:lineRule="auto"/>
        <w:rPr>
          <w:rFonts w:cstheme="minorHAnsi"/>
        </w:rPr>
      </w:pPr>
      <w:r w:rsidRPr="000E51D5">
        <w:rPr>
          <w:rFonts w:cstheme="minorHAnsi"/>
        </w:rPr>
        <w:t>In addition,</w:t>
      </w:r>
      <w:r w:rsidR="000B6BD1" w:rsidRPr="000E51D5">
        <w:rPr>
          <w:rFonts w:cstheme="minorHAnsi"/>
        </w:rPr>
        <w:t xml:space="preserve"> improving the leadership is important to the police force. </w:t>
      </w:r>
      <w:r w:rsidRPr="000E51D5">
        <w:rPr>
          <w:rFonts w:cstheme="minorHAnsi"/>
        </w:rPr>
        <w:t xml:space="preserve">Home Office (2011) interviewed the police force and analysed their answers and when asked should any training and leadership be </w:t>
      </w:r>
      <w:r w:rsidR="00282E47" w:rsidRPr="000E51D5">
        <w:rPr>
          <w:rFonts w:cstheme="minorHAnsi"/>
        </w:rPr>
        <w:t xml:space="preserve">funded, which </w:t>
      </w:r>
      <w:r w:rsidRPr="000E51D5">
        <w:rPr>
          <w:rFonts w:cstheme="minorHAnsi"/>
        </w:rPr>
        <w:t xml:space="preserve">had mixed reviews. Although, mostly officers felt the need for further training was important, the procedure of funding the courses was not acceptable. The only way to further their career development was through subscriptions to training and leadership courses. As expected some officers called this unreasonable, in which the training should be funded by the government. </w:t>
      </w:r>
    </w:p>
    <w:p w14:paraId="6BE35583" w14:textId="515BF725" w:rsidR="006D3AD9" w:rsidRPr="000E51D5" w:rsidRDefault="006D3AD9" w:rsidP="000E51D5">
      <w:pPr>
        <w:pStyle w:val="Heading1"/>
        <w:spacing w:line="480" w:lineRule="auto"/>
        <w:rPr>
          <w:rFonts w:asciiTheme="minorHAnsi" w:hAnsiTheme="minorHAnsi" w:cstheme="minorHAnsi"/>
          <w:color w:val="auto"/>
          <w:sz w:val="22"/>
          <w:szCs w:val="22"/>
        </w:rPr>
      </w:pPr>
      <w:bookmarkStart w:id="2" w:name="_Toc512950717"/>
      <w:r w:rsidRPr="000E51D5">
        <w:rPr>
          <w:rFonts w:asciiTheme="minorHAnsi" w:hAnsiTheme="minorHAnsi" w:cstheme="minorHAnsi"/>
          <w:color w:val="auto"/>
          <w:sz w:val="22"/>
          <w:szCs w:val="22"/>
        </w:rPr>
        <w:t>Culture</w:t>
      </w:r>
      <w:bookmarkEnd w:id="2"/>
    </w:p>
    <w:p w14:paraId="50252CB8" w14:textId="77777777" w:rsidR="00CE179F" w:rsidRPr="000E51D5" w:rsidRDefault="00CE179F" w:rsidP="000E51D5">
      <w:pPr>
        <w:spacing w:line="480" w:lineRule="auto"/>
        <w:rPr>
          <w:rFonts w:cstheme="minorHAnsi"/>
        </w:rPr>
      </w:pPr>
    </w:p>
    <w:p w14:paraId="2B30B742" w14:textId="72A88732" w:rsidR="00CE179F" w:rsidRPr="000E51D5" w:rsidRDefault="008A2DDF" w:rsidP="000E51D5">
      <w:pPr>
        <w:tabs>
          <w:tab w:val="left" w:pos="3645"/>
        </w:tabs>
        <w:spacing w:line="480" w:lineRule="auto"/>
        <w:rPr>
          <w:rFonts w:cstheme="minorHAnsi"/>
        </w:rPr>
      </w:pPr>
      <w:r w:rsidRPr="000E51D5">
        <w:rPr>
          <w:rFonts w:cstheme="minorHAnsi"/>
        </w:rPr>
        <w:t xml:space="preserve">A huge </w:t>
      </w:r>
      <w:r w:rsidR="009A1836" w:rsidRPr="000E51D5">
        <w:rPr>
          <w:rFonts w:cstheme="minorHAnsi"/>
        </w:rPr>
        <w:t xml:space="preserve">part of improving leadership through the public services is through improving the culture. </w:t>
      </w:r>
      <w:r w:rsidR="00A31CAB" w:rsidRPr="000E51D5">
        <w:rPr>
          <w:rFonts w:cstheme="minorHAnsi"/>
        </w:rPr>
        <w:t xml:space="preserve">South Wales Police culture can be seen by their attitude, </w:t>
      </w:r>
      <w:r w:rsidR="00085995" w:rsidRPr="000E51D5">
        <w:rPr>
          <w:rFonts w:cstheme="minorHAnsi"/>
        </w:rPr>
        <w:t xml:space="preserve">problem solving, work </w:t>
      </w:r>
      <w:r w:rsidR="00C64B04" w:rsidRPr="000E51D5">
        <w:rPr>
          <w:rFonts w:cstheme="minorHAnsi"/>
        </w:rPr>
        <w:t>ethic and general care of the public</w:t>
      </w:r>
      <w:r w:rsidR="00CE179F" w:rsidRPr="000E51D5">
        <w:rPr>
          <w:rFonts w:cstheme="minorHAnsi"/>
        </w:rPr>
        <w:t xml:space="preserve">. Hall (2002) defines the police culture as a compromise of two merging components, the professionalism crime fighters view that the police have of themselves and a system of beliefs and behaviour not described or published in value statements. Although the definition is not entirely positive, it does outline more than just a negative approach to culture. </w:t>
      </w:r>
    </w:p>
    <w:p w14:paraId="5CE0B247" w14:textId="563F0D5C" w:rsidR="00332759" w:rsidRPr="000E51D5" w:rsidRDefault="00C64B04" w:rsidP="000E51D5">
      <w:pPr>
        <w:tabs>
          <w:tab w:val="left" w:pos="3645"/>
        </w:tabs>
        <w:spacing w:line="480" w:lineRule="auto"/>
        <w:rPr>
          <w:rFonts w:cstheme="minorHAnsi"/>
        </w:rPr>
      </w:pPr>
      <w:r w:rsidRPr="000E51D5">
        <w:rPr>
          <w:rFonts w:cstheme="minorHAnsi"/>
        </w:rPr>
        <w:t xml:space="preserve"> College of Policing (</w:t>
      </w:r>
      <w:r w:rsidR="00251745" w:rsidRPr="000E51D5">
        <w:rPr>
          <w:rFonts w:cstheme="minorHAnsi"/>
        </w:rPr>
        <w:t>2015</w:t>
      </w:r>
      <w:r w:rsidRPr="000E51D5">
        <w:rPr>
          <w:rFonts w:cstheme="minorHAnsi"/>
        </w:rPr>
        <w:t xml:space="preserve">) </w:t>
      </w:r>
      <w:r w:rsidR="00B04FCA" w:rsidRPr="000E51D5">
        <w:rPr>
          <w:rFonts w:cstheme="minorHAnsi"/>
        </w:rPr>
        <w:t>explains that the police force can have a negative impact on the culture through</w:t>
      </w:r>
      <w:r w:rsidR="00215FD3" w:rsidRPr="000E51D5">
        <w:rPr>
          <w:rFonts w:cstheme="minorHAnsi"/>
        </w:rPr>
        <w:t xml:space="preserve">, </w:t>
      </w:r>
      <w:r w:rsidR="009236FD" w:rsidRPr="000E51D5">
        <w:rPr>
          <w:rFonts w:cstheme="minorHAnsi"/>
        </w:rPr>
        <w:t>preventing internal challenges, impede innovation and damage individual and institutional legitimacy</w:t>
      </w:r>
      <w:r w:rsidR="00C038DF" w:rsidRPr="000E51D5">
        <w:rPr>
          <w:rFonts w:cstheme="minorHAnsi"/>
        </w:rPr>
        <w:t>. This means th</w:t>
      </w:r>
      <w:r w:rsidR="00CE179F" w:rsidRPr="000E51D5">
        <w:rPr>
          <w:rFonts w:cstheme="minorHAnsi"/>
        </w:rPr>
        <w:t xml:space="preserve">at the police force can create problems in </w:t>
      </w:r>
      <w:r w:rsidR="00C038DF" w:rsidRPr="000E51D5">
        <w:rPr>
          <w:rFonts w:cstheme="minorHAnsi"/>
        </w:rPr>
        <w:t xml:space="preserve">their work because of the internal </w:t>
      </w:r>
      <w:r w:rsidR="00093E1C" w:rsidRPr="000E51D5">
        <w:rPr>
          <w:rFonts w:cstheme="minorHAnsi"/>
        </w:rPr>
        <w:t>challenges</w:t>
      </w:r>
      <w:r w:rsidR="00C038DF" w:rsidRPr="000E51D5">
        <w:rPr>
          <w:rFonts w:cstheme="minorHAnsi"/>
        </w:rPr>
        <w:t xml:space="preserve"> they face. Although, during </w:t>
      </w:r>
      <w:r w:rsidR="008D28D2" w:rsidRPr="000E51D5">
        <w:rPr>
          <w:rFonts w:cstheme="minorHAnsi"/>
        </w:rPr>
        <w:t xml:space="preserve">cases where there is a personal risk, </w:t>
      </w:r>
      <w:r w:rsidR="00136B40" w:rsidRPr="000E51D5">
        <w:rPr>
          <w:rFonts w:cstheme="minorHAnsi"/>
        </w:rPr>
        <w:t>it’s</w:t>
      </w:r>
      <w:r w:rsidR="008D28D2" w:rsidRPr="000E51D5">
        <w:rPr>
          <w:rFonts w:cstheme="minorHAnsi"/>
        </w:rPr>
        <w:t xml:space="preserve"> </w:t>
      </w:r>
      <w:r w:rsidR="003867FF" w:rsidRPr="000E51D5">
        <w:rPr>
          <w:rFonts w:cstheme="minorHAnsi"/>
        </w:rPr>
        <w:t xml:space="preserve">it is </w:t>
      </w:r>
      <w:r w:rsidR="008D28D2" w:rsidRPr="000E51D5">
        <w:rPr>
          <w:rFonts w:cstheme="minorHAnsi"/>
        </w:rPr>
        <w:t xml:space="preserve">important that officers stick together which </w:t>
      </w:r>
      <w:r w:rsidR="00093E1C" w:rsidRPr="000E51D5">
        <w:rPr>
          <w:rFonts w:cstheme="minorHAnsi"/>
        </w:rPr>
        <w:t xml:space="preserve">sparks change. </w:t>
      </w:r>
    </w:p>
    <w:p w14:paraId="11839050" w14:textId="7C25745C" w:rsidR="00332759" w:rsidRPr="000E51D5" w:rsidRDefault="003727FA" w:rsidP="000E51D5">
      <w:pPr>
        <w:tabs>
          <w:tab w:val="left" w:pos="3645"/>
        </w:tabs>
        <w:spacing w:line="480" w:lineRule="auto"/>
        <w:rPr>
          <w:rFonts w:cstheme="minorHAnsi"/>
        </w:rPr>
      </w:pPr>
      <w:r w:rsidRPr="000E51D5">
        <w:rPr>
          <w:rFonts w:cstheme="minorHAnsi"/>
        </w:rPr>
        <w:t>Marks &amp; Sklansky</w:t>
      </w:r>
      <w:r w:rsidR="008370FD" w:rsidRPr="000E51D5">
        <w:rPr>
          <w:rFonts w:cstheme="minorHAnsi"/>
        </w:rPr>
        <w:t xml:space="preserve"> (</w:t>
      </w:r>
      <w:r w:rsidR="00590211" w:rsidRPr="000E51D5">
        <w:rPr>
          <w:rFonts w:cstheme="minorHAnsi"/>
        </w:rPr>
        <w:t>2012</w:t>
      </w:r>
      <w:r w:rsidR="008370FD" w:rsidRPr="000E51D5">
        <w:rPr>
          <w:rFonts w:cstheme="minorHAnsi"/>
        </w:rPr>
        <w:t>) argues that</w:t>
      </w:r>
      <w:r w:rsidR="00332759" w:rsidRPr="000E51D5">
        <w:rPr>
          <w:rFonts w:cstheme="minorHAnsi"/>
        </w:rPr>
        <w:t xml:space="preserve"> the police unions have </w:t>
      </w:r>
      <w:r w:rsidR="008370FD" w:rsidRPr="000E51D5">
        <w:rPr>
          <w:rFonts w:cstheme="minorHAnsi"/>
        </w:rPr>
        <w:t>a range of styles and a variety of functions in which is</w:t>
      </w:r>
      <w:r w:rsidR="00332759" w:rsidRPr="000E51D5">
        <w:rPr>
          <w:rFonts w:cstheme="minorHAnsi"/>
        </w:rPr>
        <w:t xml:space="preserve"> used widely</w:t>
      </w:r>
      <w:r w:rsidR="008370FD" w:rsidRPr="000E51D5">
        <w:rPr>
          <w:rFonts w:cstheme="minorHAnsi"/>
        </w:rPr>
        <w:t xml:space="preserve"> across the police culture. </w:t>
      </w:r>
      <w:r w:rsidR="00B1005A" w:rsidRPr="000E51D5">
        <w:rPr>
          <w:rFonts w:cstheme="minorHAnsi"/>
        </w:rPr>
        <w:t xml:space="preserve">This </w:t>
      </w:r>
      <w:r w:rsidR="00183AAE" w:rsidRPr="000E51D5">
        <w:rPr>
          <w:rFonts w:cstheme="minorHAnsi"/>
        </w:rPr>
        <w:t>styles c</w:t>
      </w:r>
      <w:r w:rsidR="003950B7" w:rsidRPr="000E51D5">
        <w:rPr>
          <w:rFonts w:cstheme="minorHAnsi"/>
        </w:rPr>
        <w:t xml:space="preserve">are seen in </w:t>
      </w:r>
      <w:r w:rsidR="00332759" w:rsidRPr="000E51D5">
        <w:rPr>
          <w:rFonts w:cstheme="minorHAnsi"/>
        </w:rPr>
        <w:t>an</w:t>
      </w:r>
      <w:r w:rsidR="00183AAE" w:rsidRPr="000E51D5">
        <w:rPr>
          <w:rFonts w:cstheme="minorHAnsi"/>
        </w:rPr>
        <w:t xml:space="preserve"> external reform of </w:t>
      </w:r>
      <w:r w:rsidR="006C2D77" w:rsidRPr="000E51D5">
        <w:rPr>
          <w:rFonts w:cstheme="minorHAnsi"/>
        </w:rPr>
        <w:t>their</w:t>
      </w:r>
      <w:r w:rsidR="00183AAE" w:rsidRPr="000E51D5">
        <w:rPr>
          <w:rFonts w:cstheme="minorHAnsi"/>
        </w:rPr>
        <w:t xml:space="preserve"> leadership style, rather than the </w:t>
      </w:r>
      <w:r w:rsidR="006C2D77" w:rsidRPr="000E51D5">
        <w:rPr>
          <w:rFonts w:cstheme="minorHAnsi"/>
        </w:rPr>
        <w:t>predominant</w:t>
      </w:r>
      <w:r w:rsidR="00183AAE" w:rsidRPr="000E51D5">
        <w:rPr>
          <w:rFonts w:cstheme="minorHAnsi"/>
        </w:rPr>
        <w:t xml:space="preserve"> top down approach, the reform </w:t>
      </w:r>
      <w:r w:rsidR="00D65AA0" w:rsidRPr="000E51D5">
        <w:rPr>
          <w:rFonts w:cstheme="minorHAnsi"/>
        </w:rPr>
        <w:t xml:space="preserve">would create a bottom up style </w:t>
      </w:r>
      <w:r w:rsidR="006C2D77" w:rsidRPr="000E51D5">
        <w:rPr>
          <w:rFonts w:cstheme="minorHAnsi"/>
        </w:rPr>
        <w:t xml:space="preserve">which is adapted to officers to widen their social responsibilities. </w:t>
      </w:r>
      <w:r w:rsidR="00B628C5" w:rsidRPr="000E51D5">
        <w:rPr>
          <w:rFonts w:cstheme="minorHAnsi"/>
        </w:rPr>
        <w:t>Although this approach ca</w:t>
      </w:r>
      <w:r w:rsidR="00CF6E35" w:rsidRPr="000E51D5">
        <w:rPr>
          <w:rFonts w:cstheme="minorHAnsi"/>
        </w:rPr>
        <w:t xml:space="preserve">n cause internal pressure or a </w:t>
      </w:r>
      <w:r w:rsidR="008C6DAF" w:rsidRPr="000E51D5">
        <w:rPr>
          <w:rFonts w:cstheme="minorHAnsi"/>
        </w:rPr>
        <w:t>resistance</w:t>
      </w:r>
      <w:r w:rsidR="00CF6E35" w:rsidRPr="000E51D5">
        <w:rPr>
          <w:rFonts w:cstheme="minorHAnsi"/>
        </w:rPr>
        <w:t xml:space="preserve"> to change from the decision, leaving high ranking </w:t>
      </w:r>
      <w:r w:rsidR="008C6DAF" w:rsidRPr="000E51D5">
        <w:rPr>
          <w:rFonts w:cstheme="minorHAnsi"/>
        </w:rPr>
        <w:t>officers</w:t>
      </w:r>
      <w:r w:rsidR="00CF6E35" w:rsidRPr="000E51D5">
        <w:rPr>
          <w:rFonts w:cstheme="minorHAnsi"/>
        </w:rPr>
        <w:t xml:space="preserve"> dissatisfied </w:t>
      </w:r>
      <w:r w:rsidR="008C6DAF" w:rsidRPr="000E51D5">
        <w:rPr>
          <w:rFonts w:cstheme="minorHAnsi"/>
        </w:rPr>
        <w:t>by taking into account a new political and accountable view of leadership.</w:t>
      </w:r>
    </w:p>
    <w:p w14:paraId="4E98CEE7" w14:textId="5FF54F6F" w:rsidR="003D42B8" w:rsidRPr="000E51D5" w:rsidRDefault="00FF12E6" w:rsidP="000E51D5">
      <w:pPr>
        <w:tabs>
          <w:tab w:val="left" w:pos="3645"/>
        </w:tabs>
        <w:spacing w:line="480" w:lineRule="auto"/>
        <w:rPr>
          <w:rFonts w:cstheme="minorHAnsi"/>
        </w:rPr>
      </w:pPr>
      <w:r w:rsidRPr="000E51D5">
        <w:rPr>
          <w:rFonts w:cstheme="minorHAnsi"/>
        </w:rPr>
        <w:t xml:space="preserve">Bayley &amp; </w:t>
      </w:r>
      <w:r w:rsidR="00DE5E75" w:rsidRPr="000E51D5">
        <w:rPr>
          <w:rFonts w:cstheme="minorHAnsi"/>
        </w:rPr>
        <w:t>Shearing (</w:t>
      </w:r>
      <w:r w:rsidR="00136B40" w:rsidRPr="000E51D5">
        <w:rPr>
          <w:rFonts w:cstheme="minorHAnsi"/>
        </w:rPr>
        <w:t>2001</w:t>
      </w:r>
      <w:r w:rsidR="00DE5E75" w:rsidRPr="000E51D5">
        <w:rPr>
          <w:rFonts w:cstheme="minorHAnsi"/>
        </w:rPr>
        <w:t xml:space="preserve">) </w:t>
      </w:r>
      <w:r w:rsidR="00192707" w:rsidRPr="000E51D5">
        <w:rPr>
          <w:rFonts w:cstheme="minorHAnsi"/>
        </w:rPr>
        <w:t>state</w:t>
      </w:r>
      <w:r w:rsidR="00C02936" w:rsidRPr="000E51D5">
        <w:rPr>
          <w:rFonts w:cstheme="minorHAnsi"/>
        </w:rPr>
        <w:t xml:space="preserve"> that although the culture of </w:t>
      </w:r>
      <w:r w:rsidR="00B539CD" w:rsidRPr="000E51D5">
        <w:rPr>
          <w:rFonts w:cstheme="minorHAnsi"/>
        </w:rPr>
        <w:t xml:space="preserve">policing may </w:t>
      </w:r>
      <w:r w:rsidR="00CD3DAE" w:rsidRPr="000E51D5">
        <w:rPr>
          <w:rFonts w:cstheme="minorHAnsi"/>
        </w:rPr>
        <w:t xml:space="preserve">change, the shape that policing would take can also change, outlining the police force would change if the culture is </w:t>
      </w:r>
      <w:r w:rsidR="0031269E" w:rsidRPr="000E51D5">
        <w:rPr>
          <w:rFonts w:cstheme="minorHAnsi"/>
        </w:rPr>
        <w:t>improved</w:t>
      </w:r>
      <w:r w:rsidR="00B539CD" w:rsidRPr="000E51D5">
        <w:rPr>
          <w:rFonts w:cstheme="minorHAnsi"/>
        </w:rPr>
        <w:t xml:space="preserve">. </w:t>
      </w:r>
      <w:r w:rsidR="009E39C2" w:rsidRPr="000E51D5">
        <w:rPr>
          <w:rFonts w:cstheme="minorHAnsi"/>
        </w:rPr>
        <w:t xml:space="preserve">The police are most likely to restructure, through commercial markets, </w:t>
      </w:r>
      <w:r w:rsidR="00E40EE0" w:rsidRPr="000E51D5">
        <w:rPr>
          <w:rFonts w:cstheme="minorHAnsi"/>
        </w:rPr>
        <w:t>communicative societies and community based mobilization. Meaning</w:t>
      </w:r>
      <w:r w:rsidR="00792262" w:rsidRPr="000E51D5">
        <w:rPr>
          <w:rFonts w:cstheme="minorHAnsi"/>
        </w:rPr>
        <w:t>, the police will have to evolve into something new because of the community engagement</w:t>
      </w:r>
      <w:r w:rsidR="00790C2A" w:rsidRPr="000E51D5">
        <w:rPr>
          <w:rFonts w:cstheme="minorHAnsi"/>
        </w:rPr>
        <w:t xml:space="preserve"> which is seen through petitions, communication, protests and </w:t>
      </w:r>
      <w:r w:rsidR="00E427C9" w:rsidRPr="000E51D5">
        <w:rPr>
          <w:rFonts w:cstheme="minorHAnsi"/>
        </w:rPr>
        <w:t xml:space="preserve">complaints. </w:t>
      </w:r>
      <w:r w:rsidR="00426386" w:rsidRPr="000E51D5">
        <w:rPr>
          <w:rFonts w:cstheme="minorHAnsi"/>
        </w:rPr>
        <w:t xml:space="preserve">The commercial market would impact the police force </w:t>
      </w:r>
      <w:r w:rsidR="00390099" w:rsidRPr="000E51D5">
        <w:rPr>
          <w:rFonts w:cstheme="minorHAnsi"/>
        </w:rPr>
        <w:t xml:space="preserve">as they would purchase the goods off companies </w:t>
      </w:r>
      <w:r w:rsidR="00DB1640" w:rsidRPr="000E51D5">
        <w:rPr>
          <w:rFonts w:cstheme="minorHAnsi"/>
        </w:rPr>
        <w:t xml:space="preserve">specifically for public and private organisations. This would definitely change the culture of the police force as new equipment or replacing </w:t>
      </w:r>
      <w:r w:rsidR="006D7DDA" w:rsidRPr="000E51D5">
        <w:rPr>
          <w:rFonts w:cstheme="minorHAnsi"/>
        </w:rPr>
        <w:t xml:space="preserve">methods which are comfortable can counter product the work ethic of the police force. </w:t>
      </w:r>
      <w:r w:rsidR="0073277F" w:rsidRPr="000E51D5">
        <w:rPr>
          <w:rFonts w:cstheme="minorHAnsi"/>
        </w:rPr>
        <w:t xml:space="preserve">Commonly seen in local governments, elderly members are unwilling to change </w:t>
      </w:r>
      <w:r w:rsidR="00A94516" w:rsidRPr="000E51D5">
        <w:rPr>
          <w:rFonts w:cstheme="minorHAnsi"/>
        </w:rPr>
        <w:t xml:space="preserve">as they feel the idea will not work, yet a new modernization can always improve </w:t>
      </w:r>
      <w:r w:rsidR="00F81CA9" w:rsidRPr="000E51D5">
        <w:rPr>
          <w:rFonts w:cstheme="minorHAnsi"/>
        </w:rPr>
        <w:t xml:space="preserve">any public service </w:t>
      </w:r>
      <w:r w:rsidR="00BC6FA8" w:rsidRPr="000E51D5">
        <w:rPr>
          <w:rFonts w:cstheme="minorHAnsi"/>
        </w:rPr>
        <w:t>in their delivery of a service.</w:t>
      </w:r>
      <w:r w:rsidR="00345948" w:rsidRPr="000E51D5">
        <w:rPr>
          <w:rFonts w:cstheme="minorHAnsi"/>
        </w:rPr>
        <w:t xml:space="preserve"> </w:t>
      </w:r>
    </w:p>
    <w:p w14:paraId="30CA1455" w14:textId="77777777" w:rsidR="00992DA8" w:rsidRPr="000E51D5" w:rsidRDefault="00CD3DAE" w:rsidP="000E51D5">
      <w:pPr>
        <w:tabs>
          <w:tab w:val="left" w:pos="3645"/>
        </w:tabs>
        <w:spacing w:line="480" w:lineRule="auto"/>
        <w:rPr>
          <w:rFonts w:cstheme="minorHAnsi"/>
        </w:rPr>
      </w:pPr>
      <w:r w:rsidRPr="000E51D5">
        <w:rPr>
          <w:rFonts w:cstheme="minorHAnsi"/>
        </w:rPr>
        <w:t xml:space="preserve">BBC (2018) </w:t>
      </w:r>
      <w:r w:rsidR="008B267C" w:rsidRPr="000E51D5">
        <w:rPr>
          <w:rFonts w:cstheme="minorHAnsi"/>
        </w:rPr>
        <w:t xml:space="preserve">states that after the Stephen Lawrence case, some police force are still institutionally racist. With the figures showing 6.3% of police officers in England and Wales are black and minority ethnic, compared to the 14% of the population. This means that police administrative teams need to actively support hiring more black and minority ethnic people to produce a more diverse police force. </w:t>
      </w:r>
      <w:r w:rsidR="00992DA8" w:rsidRPr="000E51D5">
        <w:rPr>
          <w:rFonts w:cstheme="minorHAnsi"/>
        </w:rPr>
        <w:t>Leaders</w:t>
      </w:r>
      <w:r w:rsidR="008B267C" w:rsidRPr="000E51D5">
        <w:rPr>
          <w:rFonts w:cstheme="minorHAnsi"/>
        </w:rPr>
        <w:t xml:space="preserve"> can have a part to play in the changing o</w:t>
      </w:r>
      <w:r w:rsidR="00992DA8" w:rsidRPr="000E51D5">
        <w:rPr>
          <w:rFonts w:cstheme="minorHAnsi"/>
        </w:rPr>
        <w:t>f the police culture, i</w:t>
      </w:r>
      <w:r w:rsidR="008B267C" w:rsidRPr="000E51D5">
        <w:rPr>
          <w:rFonts w:cstheme="minorHAnsi"/>
        </w:rPr>
        <w:t xml:space="preserve">f the police leaders encourage the change </w:t>
      </w:r>
      <w:r w:rsidR="00992DA8" w:rsidRPr="000E51D5">
        <w:rPr>
          <w:rFonts w:cstheme="minorHAnsi"/>
        </w:rPr>
        <w:t>in a top down approach ensuring that the message of no racism would be tolerated then more would be done.</w:t>
      </w:r>
    </w:p>
    <w:p w14:paraId="50220AA3" w14:textId="6D56BB43" w:rsidR="00CD3DAE" w:rsidRPr="000E51D5" w:rsidRDefault="00992DA8" w:rsidP="000E51D5">
      <w:pPr>
        <w:tabs>
          <w:tab w:val="left" w:pos="3645"/>
        </w:tabs>
        <w:spacing w:line="480" w:lineRule="auto"/>
        <w:rPr>
          <w:rFonts w:cstheme="minorHAnsi"/>
        </w:rPr>
      </w:pPr>
      <w:r w:rsidRPr="000E51D5">
        <w:rPr>
          <w:rFonts w:cstheme="minorHAnsi"/>
        </w:rPr>
        <w:t xml:space="preserve"> The same approach can be said for sexism between male and female officers. Tomazin (2016) explains the police force is going through their biggest journey of cultural change in decades, as they attempt to stamp out sexism and predatory behaviour in its ranks. After police leaders identified the high prevalence of discrimination and harassment, schemes have been implemented to tackle the problem. The changes made are hotline’s for victims, 24/7 support and new training programmes for managers and recruits. It proves that progress is being made within the police force from their leaders as all police employees should feel safe at work. </w:t>
      </w:r>
    </w:p>
    <w:p w14:paraId="67A43853" w14:textId="77777777" w:rsidR="00345948" w:rsidRPr="000E51D5" w:rsidRDefault="00345948" w:rsidP="000E51D5">
      <w:pPr>
        <w:tabs>
          <w:tab w:val="left" w:pos="3645"/>
        </w:tabs>
        <w:spacing w:line="480" w:lineRule="auto"/>
        <w:rPr>
          <w:rFonts w:cstheme="minorHAnsi"/>
        </w:rPr>
      </w:pPr>
    </w:p>
    <w:p w14:paraId="6C8AA560" w14:textId="44AE7BC3" w:rsidR="00F30C04" w:rsidRPr="0031269E" w:rsidRDefault="00F30C04" w:rsidP="0031269E">
      <w:pPr>
        <w:pStyle w:val="Heading1"/>
        <w:jc w:val="center"/>
      </w:pPr>
      <w:bookmarkStart w:id="3" w:name="_Toc512950718"/>
      <w:r w:rsidRPr="0031269E">
        <w:t>Conclusion</w:t>
      </w:r>
      <w:bookmarkEnd w:id="3"/>
    </w:p>
    <w:p w14:paraId="74CEB6E3" w14:textId="77777777" w:rsidR="008B267C" w:rsidRPr="000E51D5" w:rsidRDefault="008B267C" w:rsidP="000E51D5">
      <w:pPr>
        <w:spacing w:line="480" w:lineRule="auto"/>
        <w:rPr>
          <w:rFonts w:cstheme="minorHAnsi"/>
        </w:rPr>
      </w:pPr>
    </w:p>
    <w:p w14:paraId="210DB027" w14:textId="1E6BF47D" w:rsidR="00F30C04" w:rsidRPr="000E51D5" w:rsidRDefault="00F30C04" w:rsidP="000E51D5">
      <w:pPr>
        <w:tabs>
          <w:tab w:val="left" w:pos="3645"/>
        </w:tabs>
        <w:spacing w:line="480" w:lineRule="auto"/>
        <w:rPr>
          <w:rFonts w:cstheme="minorHAnsi"/>
        </w:rPr>
      </w:pPr>
      <w:r w:rsidRPr="000E51D5">
        <w:rPr>
          <w:rFonts w:cstheme="minorHAnsi"/>
        </w:rPr>
        <w:t xml:space="preserve">To </w:t>
      </w:r>
      <w:r w:rsidR="00CB7FA0" w:rsidRPr="000E51D5">
        <w:rPr>
          <w:rFonts w:cstheme="minorHAnsi"/>
        </w:rPr>
        <w:t>conclude</w:t>
      </w:r>
      <w:r w:rsidRPr="000E51D5">
        <w:rPr>
          <w:rFonts w:cstheme="minorHAnsi"/>
        </w:rPr>
        <w:t xml:space="preserve">, the police as the chosen public organisation has a </w:t>
      </w:r>
      <w:r w:rsidR="00CB7FA0" w:rsidRPr="000E51D5">
        <w:rPr>
          <w:rFonts w:cstheme="minorHAnsi"/>
        </w:rPr>
        <w:t>transformational</w:t>
      </w:r>
      <w:r w:rsidRPr="000E51D5">
        <w:rPr>
          <w:rFonts w:cstheme="minorHAnsi"/>
        </w:rPr>
        <w:t xml:space="preserve"> leadership style</w:t>
      </w:r>
      <w:r w:rsidR="00CB7FA0" w:rsidRPr="000E51D5">
        <w:rPr>
          <w:rFonts w:cstheme="minorHAnsi"/>
        </w:rPr>
        <w:t>, as they have transformed their police service over many years. Slessor () states that police leaders have to implement real transformation to meet the evolving challenges of policing today. Meaning the police have to continuously adapt the force to deliver a more eff</w:t>
      </w:r>
      <w:r w:rsidR="00B106CE" w:rsidRPr="000E51D5">
        <w:rPr>
          <w:rFonts w:cstheme="minorHAnsi"/>
        </w:rPr>
        <w:t xml:space="preserve">ective service. A system that effects the police force is continuous legislation and policies that are implemented, in which the police would have to adapt too. Adapting to these policies can be developed through training to both managers and officers. Although it’s important that the </w:t>
      </w:r>
      <w:r w:rsidR="000E51D5" w:rsidRPr="000E51D5">
        <w:rPr>
          <w:rFonts w:cstheme="minorHAnsi"/>
        </w:rPr>
        <w:t xml:space="preserve">police force leaders identify the future issues so they can prepare for change. </w:t>
      </w:r>
      <w:r w:rsidR="00C07636" w:rsidRPr="000E51D5">
        <w:rPr>
          <w:rFonts w:cstheme="minorHAnsi"/>
        </w:rPr>
        <w:t xml:space="preserve"> </w:t>
      </w:r>
    </w:p>
    <w:p w14:paraId="10370C44" w14:textId="3A123CB7" w:rsidR="00C07636" w:rsidRPr="000E51D5" w:rsidRDefault="00C07636" w:rsidP="000E51D5">
      <w:pPr>
        <w:tabs>
          <w:tab w:val="left" w:pos="3645"/>
        </w:tabs>
        <w:spacing w:line="480" w:lineRule="auto"/>
        <w:rPr>
          <w:rFonts w:cstheme="minorHAnsi"/>
        </w:rPr>
      </w:pPr>
      <w:r w:rsidRPr="000E51D5">
        <w:rPr>
          <w:rFonts w:cstheme="minorHAnsi"/>
        </w:rPr>
        <w:t>Using the managerial grid</w:t>
      </w:r>
      <w:r w:rsidR="00213CDF" w:rsidRPr="000E51D5">
        <w:rPr>
          <w:rFonts w:cstheme="minorHAnsi"/>
        </w:rPr>
        <w:t xml:space="preserve"> explained by (Clayton, 2017)</w:t>
      </w:r>
      <w:r w:rsidRPr="000E51D5">
        <w:rPr>
          <w:rFonts w:cstheme="minorHAnsi"/>
        </w:rPr>
        <w:t>, the police force were originally a produce or perish force, predominantly in the 19</w:t>
      </w:r>
      <w:r w:rsidRPr="000E51D5">
        <w:rPr>
          <w:rFonts w:cstheme="minorHAnsi"/>
          <w:vertAlign w:val="superscript"/>
        </w:rPr>
        <w:t>th</w:t>
      </w:r>
      <w:r w:rsidRPr="000E51D5">
        <w:rPr>
          <w:rFonts w:cstheme="minorHAnsi"/>
        </w:rPr>
        <w:t xml:space="preserve"> century. Although, in the more modern cases </w:t>
      </w:r>
      <w:r w:rsidR="00CD3DAE" w:rsidRPr="000E51D5">
        <w:rPr>
          <w:rFonts w:cstheme="minorHAnsi"/>
        </w:rPr>
        <w:t>it’s</w:t>
      </w:r>
      <w:r w:rsidRPr="000E51D5">
        <w:rPr>
          <w:rFonts w:cstheme="minorHAnsi"/>
        </w:rPr>
        <w:t xml:space="preserve"> seen that the police unions are understanding the needs of police officers and how they can improve their performances. This proves that the police force are attempting to try new techniques to solve their problems. In the managerial grid they would improve from their produce or perish role and move more towards the middle of the road</w:t>
      </w:r>
      <w:r w:rsidR="00EF0F1B" w:rsidRPr="000E51D5">
        <w:rPr>
          <w:rFonts w:cstheme="minorHAnsi"/>
        </w:rPr>
        <w:t>,</w:t>
      </w:r>
      <w:r w:rsidRPr="000E51D5">
        <w:rPr>
          <w:rFonts w:cstheme="minorHAnsi"/>
        </w:rPr>
        <w:t xml:space="preserve"> </w:t>
      </w:r>
      <w:r w:rsidR="00EF0F1B" w:rsidRPr="000E51D5">
        <w:rPr>
          <w:rFonts w:cstheme="minorHAnsi"/>
        </w:rPr>
        <w:t>in which this</w:t>
      </w:r>
      <w:r w:rsidRPr="000E51D5">
        <w:rPr>
          <w:rFonts w:cstheme="minorHAnsi"/>
        </w:rPr>
        <w:t xml:space="preserve"> leadership role would focus more on the officers</w:t>
      </w:r>
      <w:r w:rsidR="00EF0F1B" w:rsidRPr="000E51D5">
        <w:rPr>
          <w:rFonts w:cstheme="minorHAnsi"/>
        </w:rPr>
        <w:t xml:space="preserve"> and the team. The action centred leadership can also be seen in comparison to the managerial grid. If the police officers cannot achieve their task then it would put down morale and development. Although, if the police focus more on the bonding and development of officers, then achieving the task would be easier to accomplish (Adair International, 2017). </w:t>
      </w:r>
    </w:p>
    <w:p w14:paraId="4279D1DE" w14:textId="795EFFD4" w:rsidR="003A6969" w:rsidRPr="000E51D5" w:rsidRDefault="00EF0F1B" w:rsidP="000E51D5">
      <w:pPr>
        <w:tabs>
          <w:tab w:val="left" w:pos="3645"/>
        </w:tabs>
        <w:spacing w:line="480" w:lineRule="auto"/>
        <w:rPr>
          <w:rFonts w:cstheme="minorHAnsi"/>
        </w:rPr>
      </w:pPr>
      <w:r w:rsidRPr="000E51D5">
        <w:rPr>
          <w:rFonts w:cstheme="minorHAnsi"/>
        </w:rPr>
        <w:t>Finally, the culture of the police force plays a major part in the leadership role of the organisation, the culture is seen through their attitude and work ethic for doing their job. If they attain a laisse faire attitude, especially towards the safety and care of the public</w:t>
      </w:r>
      <w:r w:rsidR="003A6969" w:rsidRPr="000E51D5">
        <w:rPr>
          <w:rFonts w:cstheme="minorHAnsi"/>
        </w:rPr>
        <w:t>, then the consequences could be unimaginable.</w:t>
      </w:r>
      <w:r w:rsidR="0064632B" w:rsidRPr="000E51D5">
        <w:rPr>
          <w:rFonts w:cstheme="minorHAnsi"/>
        </w:rPr>
        <w:t xml:space="preserve"> (such as?)</w:t>
      </w:r>
      <w:r w:rsidR="003A6969" w:rsidRPr="000E51D5">
        <w:rPr>
          <w:rFonts w:cstheme="minorHAnsi"/>
        </w:rPr>
        <w:t xml:space="preserve">  Although the culture can change, as seen in more modern policing new equipment for forces is benchmarking the standards for other forces to follow. This means a modern restructure of the police force can create a new views which are ahead of current policing. Creating opportunities to continuously develop </w:t>
      </w:r>
      <w:r w:rsidR="00CD3DAE" w:rsidRPr="000E51D5">
        <w:rPr>
          <w:rFonts w:cstheme="minorHAnsi"/>
        </w:rPr>
        <w:t>officer’s</w:t>
      </w:r>
      <w:r w:rsidR="003A6969" w:rsidRPr="000E51D5">
        <w:rPr>
          <w:rFonts w:cstheme="minorHAnsi"/>
        </w:rPr>
        <w:t xml:space="preserve"> skills, work ethic, attitude and duty of care (Bayley &amp; Shearing, 2001). </w:t>
      </w:r>
    </w:p>
    <w:p w14:paraId="364FF0DE" w14:textId="575FABE4" w:rsidR="003A6969" w:rsidRPr="0031269E" w:rsidRDefault="003A6969" w:rsidP="0031269E">
      <w:pPr>
        <w:pStyle w:val="Heading1"/>
        <w:jc w:val="center"/>
      </w:pPr>
      <w:bookmarkStart w:id="4" w:name="_Toc512950719"/>
      <w:r w:rsidRPr="0031269E">
        <w:t>Reflective Report</w:t>
      </w:r>
      <w:bookmarkEnd w:id="4"/>
    </w:p>
    <w:p w14:paraId="0C5221F3" w14:textId="77777777" w:rsidR="00992DA8" w:rsidRPr="000E51D5" w:rsidRDefault="00992DA8" w:rsidP="000E51D5">
      <w:pPr>
        <w:spacing w:line="480" w:lineRule="auto"/>
        <w:rPr>
          <w:rFonts w:cstheme="minorHAnsi"/>
        </w:rPr>
      </w:pPr>
    </w:p>
    <w:p w14:paraId="32E5652F" w14:textId="77777777" w:rsidR="00AA212D" w:rsidRPr="000E51D5" w:rsidRDefault="003A6969" w:rsidP="000E51D5">
      <w:pPr>
        <w:tabs>
          <w:tab w:val="left" w:pos="3645"/>
        </w:tabs>
        <w:spacing w:line="480" w:lineRule="auto"/>
        <w:rPr>
          <w:rFonts w:cstheme="minorHAnsi"/>
        </w:rPr>
      </w:pPr>
      <w:r w:rsidRPr="000E51D5">
        <w:rPr>
          <w:rFonts w:cstheme="minorHAnsi"/>
        </w:rPr>
        <w:t>Overall the trip was informational and exciting. It offered students different activities and new skills to learn which can be used especially in team exercises. It also taught students the importance of leadership styles used in real life situations. Although</w:t>
      </w:r>
      <w:r w:rsidR="00AA212D" w:rsidRPr="000E51D5">
        <w:rPr>
          <w:rFonts w:cstheme="minorHAnsi"/>
        </w:rPr>
        <w:t>,</w:t>
      </w:r>
      <w:r w:rsidRPr="000E51D5">
        <w:rPr>
          <w:rFonts w:cstheme="minorHAnsi"/>
        </w:rPr>
        <w:t xml:space="preserve"> honestly there wasn’t much room for</w:t>
      </w:r>
      <w:r w:rsidR="00AA212D" w:rsidRPr="000E51D5">
        <w:rPr>
          <w:rFonts w:cstheme="minorHAnsi"/>
        </w:rPr>
        <w:t xml:space="preserve"> students to lead an exercise. During the rock climbing was the only time in which people bonded with others to achieve the task. It was seen by motivation and communication from team members to climb the rock. </w:t>
      </w:r>
    </w:p>
    <w:p w14:paraId="07CCE09C" w14:textId="2E5D54EF" w:rsidR="00AA212D" w:rsidRPr="000E51D5" w:rsidRDefault="00AA212D" w:rsidP="000E51D5">
      <w:pPr>
        <w:tabs>
          <w:tab w:val="left" w:pos="3645"/>
        </w:tabs>
        <w:spacing w:line="480" w:lineRule="auto"/>
        <w:rPr>
          <w:rFonts w:cstheme="minorHAnsi"/>
        </w:rPr>
      </w:pPr>
      <w:r w:rsidRPr="000E51D5">
        <w:rPr>
          <w:rFonts w:cstheme="minorHAnsi"/>
        </w:rPr>
        <w:t xml:space="preserve">During the trip the group partook in three different activities which all offered to develop different skills. Rock climbing was the first of the activities in which it challenged the physical strength and capabilities of the students but also the fundamental skills like teamwork, communication and leadership. This activity was very enjoyable, as the location was great and the group was eager to start climbing. Reflecting on the exercise there, it was harder to achieve the task for some as they did not have the bonding with the team. Furthermore, using Adair’s centred leadership model, it can be argued that only when the team began to bon through helping each other, then they began to start achieving the task.  Whilst moving towards the harder climbs it was </w:t>
      </w:r>
      <w:r w:rsidR="00771F29" w:rsidRPr="000E51D5">
        <w:rPr>
          <w:rFonts w:cstheme="minorHAnsi"/>
        </w:rPr>
        <w:t>m</w:t>
      </w:r>
      <w:r w:rsidRPr="000E51D5">
        <w:rPr>
          <w:rFonts w:cstheme="minorHAnsi"/>
        </w:rPr>
        <w:t>ore important th</w:t>
      </w:r>
      <w:r w:rsidR="00771F29" w:rsidRPr="000E51D5">
        <w:rPr>
          <w:rFonts w:cstheme="minorHAnsi"/>
        </w:rPr>
        <w:t>a</w:t>
      </w:r>
      <w:r w:rsidRPr="000E51D5">
        <w:rPr>
          <w:rFonts w:cstheme="minorHAnsi"/>
        </w:rPr>
        <w:t>t the group was supportive towards each other because of the challenges of climbing</w:t>
      </w:r>
      <w:r w:rsidR="00771F29" w:rsidRPr="000E51D5">
        <w:rPr>
          <w:rFonts w:cstheme="minorHAnsi"/>
        </w:rPr>
        <w:t>. Although, achieving the task for most was becoming an easier task to accomplish</w:t>
      </w:r>
      <w:r w:rsidRPr="000E51D5">
        <w:rPr>
          <w:rFonts w:cstheme="minorHAnsi"/>
        </w:rPr>
        <w:t xml:space="preserve"> (Adair International, 2017)</w:t>
      </w:r>
      <w:r w:rsidR="00771F29" w:rsidRPr="000E51D5">
        <w:rPr>
          <w:rFonts w:cstheme="minorHAnsi"/>
        </w:rPr>
        <w:t xml:space="preserve">. </w:t>
      </w:r>
    </w:p>
    <w:p w14:paraId="68998140" w14:textId="77777777" w:rsidR="000E51D5" w:rsidRDefault="00771F29" w:rsidP="000E51D5">
      <w:pPr>
        <w:tabs>
          <w:tab w:val="left" w:pos="3645"/>
        </w:tabs>
        <w:spacing w:line="480" w:lineRule="auto"/>
        <w:rPr>
          <w:rFonts w:cstheme="minorHAnsi"/>
        </w:rPr>
      </w:pPr>
      <w:r w:rsidRPr="000E51D5">
        <w:rPr>
          <w:rFonts w:cstheme="minorHAnsi"/>
        </w:rPr>
        <w:t>The second activity was surfing, although the weather was great it was important that we had the right preparation for the day as the group was out for the whole day. Once taught the basic skills for surfing</w:t>
      </w:r>
      <w:r w:rsidR="00E267B4" w:rsidRPr="000E51D5">
        <w:rPr>
          <w:rFonts w:cstheme="minorHAnsi"/>
        </w:rPr>
        <w:t xml:space="preserve">, the group went straight into the water and began to try achieving to stand up on the board. Only for some that was achievable, mostly either people didn’t attempt because the water conditions was cold. The group didn’t really use any leadership during the activity, it was mostly the leaders ensuring that we were safe. Mostly the only leadership that would have been used would have been an autocratic style because of the distance that was needed between each surfer. Since it was part of the health and safety of the exercise is was important that we used the autocratic style to ensure the severity of the exercise but also effective communication to ensure that other surfers did not get in the way. Another challenge would have been the tide sweeping the group away from where they originally entered the water. As the tide pushed the surfers down the beach it was important that they communicated with each other to ensure everyone would stay together. </w:t>
      </w:r>
    </w:p>
    <w:p w14:paraId="0E8CD46E" w14:textId="009B8066" w:rsidR="00AF59E0" w:rsidRPr="000E51D5" w:rsidRDefault="00AF59E0" w:rsidP="000E51D5">
      <w:pPr>
        <w:tabs>
          <w:tab w:val="left" w:pos="3645"/>
        </w:tabs>
        <w:spacing w:line="480" w:lineRule="auto"/>
        <w:rPr>
          <w:rFonts w:cstheme="minorHAnsi"/>
        </w:rPr>
      </w:pPr>
      <w:r w:rsidRPr="000E51D5">
        <w:rPr>
          <w:rFonts w:cstheme="minorHAnsi"/>
        </w:rPr>
        <w:t xml:space="preserve">The final exercise of the trip was bush crafting, this exercise was difficult but also enjoyable as it encouraged team bonding and skill development. Using Adair’s action centred leadership, it was paramount that the team bonded and worked together to attempt to achieve the task. Although, this was important for the leadership that it remained an autocratic style from both the leaders and the students. During the exercise the group learned to build fires and bushes in the woods, which is the reason why the leadership had to remain autocratic. The health and safety of the exercise was important so there could not be any chances in which students got hurt. One of the challenges was finding the wood that was suitable to burn </w:t>
      </w:r>
      <w:r w:rsidR="00A10A6A" w:rsidRPr="000E51D5">
        <w:rPr>
          <w:rFonts w:cstheme="minorHAnsi"/>
        </w:rPr>
        <w:t>because</w:t>
      </w:r>
      <w:r w:rsidRPr="000E51D5">
        <w:rPr>
          <w:rFonts w:cstheme="minorHAnsi"/>
        </w:rPr>
        <w:t xml:space="preserve"> it became an issue </w:t>
      </w:r>
      <w:r w:rsidR="00A10A6A" w:rsidRPr="000E51D5">
        <w:rPr>
          <w:rFonts w:cstheme="minorHAnsi"/>
        </w:rPr>
        <w:t>as</w:t>
      </w:r>
      <w:r w:rsidRPr="000E51D5">
        <w:rPr>
          <w:rFonts w:cstheme="minorHAnsi"/>
        </w:rPr>
        <w:t xml:space="preserve"> most of the woods was wet which affected the wood. </w:t>
      </w:r>
      <w:r w:rsidR="00A10A6A" w:rsidRPr="000E51D5">
        <w:rPr>
          <w:rFonts w:cstheme="minorHAnsi"/>
        </w:rPr>
        <w:t>This meaning that the group had to travel further than the previous group to find more wood. This meant we had to display a more country club style of leadership because if anything we didn’t want anyone to get lost. Although using the managerial grid as a guide it seemed that the group used the country club style of management because of the distance they travelled to find better wood, then coming back it seemed to be more of a middle of the road management to a team management leadership style. The team management came from the teamwork as everyone had different tasks to achieve the goal</w:t>
      </w:r>
      <w:r w:rsidR="006D3AD9" w:rsidRPr="000E51D5">
        <w:rPr>
          <w:rFonts w:cstheme="minorHAnsi"/>
        </w:rPr>
        <w:t xml:space="preserve">, and once everyone’s task was completed the group had the chance to successfully achieve their goal. Achieving the task led to the group baking bread over the fire which was the reward working as a team (Clayton, 2017). </w:t>
      </w:r>
    </w:p>
    <w:p w14:paraId="07E0AB09" w14:textId="14F515D3" w:rsidR="00055735" w:rsidRDefault="00AA212D" w:rsidP="00136B40">
      <w:pPr>
        <w:tabs>
          <w:tab w:val="left" w:pos="3645"/>
        </w:tabs>
        <w:spacing w:line="480" w:lineRule="auto"/>
      </w:pPr>
      <w:r>
        <w:t xml:space="preserve"> </w:t>
      </w:r>
      <w:r w:rsidR="003A6969">
        <w:t xml:space="preserve"> </w:t>
      </w:r>
    </w:p>
    <w:p w14:paraId="510E1AF6" w14:textId="77777777" w:rsidR="00055735" w:rsidRDefault="00055735" w:rsidP="00E626F9">
      <w:pPr>
        <w:tabs>
          <w:tab w:val="left" w:pos="3645"/>
        </w:tabs>
        <w:spacing w:line="480" w:lineRule="auto"/>
        <w:jc w:val="both"/>
      </w:pPr>
    </w:p>
    <w:p w14:paraId="252D2D08" w14:textId="52329B70" w:rsidR="009C40D3" w:rsidRDefault="009C40D3" w:rsidP="00992DA8">
      <w:pPr>
        <w:pStyle w:val="Heading1"/>
        <w:jc w:val="center"/>
      </w:pPr>
      <w:bookmarkStart w:id="5" w:name="_Toc512950720"/>
      <w:r>
        <w:t>Bibliography</w:t>
      </w:r>
      <w:bookmarkEnd w:id="5"/>
    </w:p>
    <w:p w14:paraId="7A81FB6A" w14:textId="77777777" w:rsidR="000B3C37" w:rsidRPr="000B3C37" w:rsidRDefault="000B3C37" w:rsidP="000B3C37"/>
    <w:p w14:paraId="4248296D" w14:textId="14034968" w:rsidR="006D3AD9" w:rsidRPr="006D3AD9" w:rsidRDefault="006D3AD9" w:rsidP="006D3AD9">
      <w:pPr>
        <w:pStyle w:val="ListParagraph"/>
        <w:numPr>
          <w:ilvl w:val="0"/>
          <w:numId w:val="2"/>
        </w:numPr>
        <w:tabs>
          <w:tab w:val="left" w:pos="3645"/>
        </w:tabs>
        <w:spacing w:line="360" w:lineRule="auto"/>
      </w:pPr>
      <w:bookmarkStart w:id="6" w:name="_GoBack"/>
      <w:r>
        <w:t xml:space="preserve">Adair International, 2017. </w:t>
      </w:r>
      <w:r w:rsidRPr="006D3AD9">
        <w:rPr>
          <w:i/>
        </w:rPr>
        <w:t xml:space="preserve">John Adair’s Action Centred Leadership Model. </w:t>
      </w:r>
      <w:r>
        <w:t xml:space="preserve">[Pdf] Available at: </w:t>
      </w:r>
      <w:hyperlink r:id="rId9" w:history="1">
        <w:r w:rsidRPr="00D83E92">
          <w:rPr>
            <w:rStyle w:val="Hyperlink"/>
          </w:rPr>
          <w:t>http://adair-international.com/assets/free-action-centred-leadership-materials-2017-1-.pdf</w:t>
        </w:r>
      </w:hyperlink>
      <w:r>
        <w:t xml:space="preserve"> [Accessed 15/04/2017] </w:t>
      </w:r>
    </w:p>
    <w:p w14:paraId="3122D691" w14:textId="37F1BC04" w:rsidR="00A329DB" w:rsidRDefault="00A329DB" w:rsidP="006D3AD9">
      <w:pPr>
        <w:pStyle w:val="ListParagraph"/>
        <w:numPr>
          <w:ilvl w:val="0"/>
          <w:numId w:val="2"/>
        </w:numPr>
        <w:tabs>
          <w:tab w:val="left" w:pos="3645"/>
        </w:tabs>
        <w:spacing w:line="360" w:lineRule="auto"/>
      </w:pPr>
      <w:r>
        <w:t xml:space="preserve">Bayley, D., </w:t>
      </w:r>
      <w:r w:rsidR="003D7593">
        <w:t xml:space="preserve">Shearing, C., 2001. </w:t>
      </w:r>
      <w:r w:rsidR="00672100">
        <w:t xml:space="preserve">The New Structure of Policing: </w:t>
      </w:r>
      <w:r w:rsidR="00672100" w:rsidRPr="006D3AD9">
        <w:rPr>
          <w:i/>
        </w:rPr>
        <w:t>Description, Conceptualization, and Research Agenda</w:t>
      </w:r>
      <w:r w:rsidR="00672100">
        <w:t>.</w:t>
      </w:r>
      <w:r w:rsidR="00105442">
        <w:t xml:space="preserve"> [Pdf] Available at: </w:t>
      </w:r>
      <w:hyperlink r:id="rId10" w:history="1">
        <w:r w:rsidR="00105442" w:rsidRPr="000D60F6">
          <w:rPr>
            <w:rStyle w:val="Hyperlink"/>
          </w:rPr>
          <w:t>https://www.ncjrs.gov/pdffiles1/nij/187083.pdf</w:t>
        </w:r>
      </w:hyperlink>
      <w:r w:rsidR="00105442">
        <w:t xml:space="preserve"> [Accessed 13/04/2018]</w:t>
      </w:r>
    </w:p>
    <w:p w14:paraId="4FC6C669" w14:textId="234F64C0" w:rsidR="008B267C" w:rsidRDefault="008B267C" w:rsidP="008B267C">
      <w:pPr>
        <w:pStyle w:val="ListParagraph"/>
        <w:numPr>
          <w:ilvl w:val="0"/>
          <w:numId w:val="2"/>
        </w:numPr>
        <w:tabs>
          <w:tab w:val="left" w:pos="3645"/>
        </w:tabs>
        <w:spacing w:line="360" w:lineRule="auto"/>
      </w:pPr>
      <w:r>
        <w:t xml:space="preserve">BBC, 2018. </w:t>
      </w:r>
      <w:r>
        <w:rPr>
          <w:i/>
        </w:rPr>
        <w:t>Black police leader says some forces ‘still institutionally racist’.</w:t>
      </w:r>
      <w:r>
        <w:t xml:space="preserve"> [Online] Available at: </w:t>
      </w:r>
      <w:hyperlink r:id="rId11" w:history="1">
        <w:r w:rsidRPr="00AC5CF2">
          <w:rPr>
            <w:rStyle w:val="Hyperlink"/>
          </w:rPr>
          <w:t>http://www.bbc.co.uk/news/uk-england-42702432</w:t>
        </w:r>
      </w:hyperlink>
      <w:r>
        <w:t xml:space="preserve"> [Accessed 01/05/2018]</w:t>
      </w:r>
    </w:p>
    <w:p w14:paraId="23BB9DFC" w14:textId="46E4439B" w:rsidR="00251745" w:rsidRDefault="00251745" w:rsidP="006D3AD9">
      <w:pPr>
        <w:pStyle w:val="ListParagraph"/>
        <w:numPr>
          <w:ilvl w:val="0"/>
          <w:numId w:val="2"/>
        </w:numPr>
        <w:tabs>
          <w:tab w:val="left" w:pos="3645"/>
        </w:tabs>
        <w:spacing w:line="360" w:lineRule="auto"/>
      </w:pPr>
      <w:r>
        <w:t>College of Policing, 2015</w:t>
      </w:r>
      <w:r w:rsidR="00F57690">
        <w:t xml:space="preserve">. Leadership Review. [Pdf] Available at: </w:t>
      </w:r>
      <w:hyperlink r:id="rId12" w:history="1">
        <w:r w:rsidR="006875F1" w:rsidRPr="000D60F6">
          <w:rPr>
            <w:rStyle w:val="Hyperlink"/>
          </w:rPr>
          <w:t>http://www.college.police.uk/What-we-do/Development/Promotion/the-leadership-review/Documents/CoP_Leadership_Review_Interim_report.pdf</w:t>
        </w:r>
      </w:hyperlink>
      <w:r w:rsidR="006875F1">
        <w:t xml:space="preserve"> [Accessed 13/04/2018]</w:t>
      </w:r>
    </w:p>
    <w:p w14:paraId="45E554B0" w14:textId="41F17F09" w:rsidR="007B2623" w:rsidRDefault="007B2623" w:rsidP="006D3AD9">
      <w:pPr>
        <w:pStyle w:val="ListParagraph"/>
        <w:numPr>
          <w:ilvl w:val="0"/>
          <w:numId w:val="2"/>
        </w:numPr>
        <w:tabs>
          <w:tab w:val="left" w:pos="3645"/>
        </w:tabs>
        <w:spacing w:line="360" w:lineRule="auto"/>
      </w:pPr>
      <w:r>
        <w:t xml:space="preserve">Cherry, K,. 2018. </w:t>
      </w:r>
      <w:r w:rsidR="00F40705">
        <w:t xml:space="preserve">Personality Psychology. [Online] Available at: </w:t>
      </w:r>
      <w:hyperlink r:id="rId13" w:history="1">
        <w:r w:rsidR="00883644" w:rsidRPr="005940B7">
          <w:rPr>
            <w:rStyle w:val="Hyperlink"/>
          </w:rPr>
          <w:t>https://www.verywellmind.com/personality-psychology-4157179</w:t>
        </w:r>
      </w:hyperlink>
      <w:r w:rsidR="00883644">
        <w:t xml:space="preserve"> [Accessed 13/04/2018]</w:t>
      </w:r>
    </w:p>
    <w:p w14:paraId="715602D4" w14:textId="4BF06E18" w:rsidR="00ED5142" w:rsidRDefault="00ED5142" w:rsidP="006D3AD9">
      <w:pPr>
        <w:pStyle w:val="ListParagraph"/>
        <w:numPr>
          <w:ilvl w:val="0"/>
          <w:numId w:val="2"/>
        </w:numPr>
        <w:tabs>
          <w:tab w:val="left" w:pos="3645"/>
        </w:tabs>
        <w:spacing w:line="360" w:lineRule="auto"/>
      </w:pPr>
      <w:r>
        <w:t xml:space="preserve">Clayton, M., 2017. Robert Blake &amp; Jane Mouton: </w:t>
      </w:r>
      <w:r w:rsidRPr="006D3AD9">
        <w:rPr>
          <w:i/>
        </w:rPr>
        <w:t>Managerial Grid.</w:t>
      </w:r>
      <w:r w:rsidR="0093529E">
        <w:t xml:space="preserve">[Online] </w:t>
      </w:r>
      <w:r w:rsidR="006D3AD9">
        <w:t>Available</w:t>
      </w:r>
      <w:r w:rsidR="0093529E">
        <w:t xml:space="preserve"> at: </w:t>
      </w:r>
      <w:hyperlink r:id="rId14" w:history="1">
        <w:r w:rsidR="0093529E" w:rsidRPr="000D60F6">
          <w:rPr>
            <w:rStyle w:val="Hyperlink"/>
          </w:rPr>
          <w:t>https://www.pocketbook.co.uk/blog/2017/05/16/robert-blake-jane-mouton-managerial-grid/</w:t>
        </w:r>
      </w:hyperlink>
      <w:r w:rsidR="0093529E">
        <w:t xml:space="preserve"> [Accessed 13/04/2018]</w:t>
      </w:r>
    </w:p>
    <w:p w14:paraId="61BC693B" w14:textId="59A32982" w:rsidR="00CE179F" w:rsidRDefault="00CE179F" w:rsidP="00CD3DAE">
      <w:pPr>
        <w:pStyle w:val="ListParagraph"/>
        <w:numPr>
          <w:ilvl w:val="0"/>
          <w:numId w:val="2"/>
        </w:numPr>
        <w:tabs>
          <w:tab w:val="left" w:pos="3645"/>
        </w:tabs>
        <w:spacing w:line="360" w:lineRule="auto"/>
      </w:pPr>
      <w:r>
        <w:t xml:space="preserve">Hall, G., 2002. </w:t>
      </w:r>
      <w:r>
        <w:rPr>
          <w:i/>
        </w:rPr>
        <w:t xml:space="preserve">A Brief Discussion of Police Culture and How it Affects Police responses to Internal Investigations and Civilian Oversight. </w:t>
      </w:r>
      <w:r>
        <w:t xml:space="preserve">[Pdf] Available at: </w:t>
      </w:r>
      <w:hyperlink r:id="rId15" w:history="1">
        <w:r w:rsidR="00CD3DAE" w:rsidRPr="00AC5CF2">
          <w:rPr>
            <w:rStyle w:val="Hyperlink"/>
          </w:rPr>
          <w:t>http://www.cacole.ca/resource%20library/conferences/2002%20Conference/2002%20Presentations/Hall,%20R.%202002.pdf</w:t>
        </w:r>
      </w:hyperlink>
      <w:r w:rsidR="00CD3DAE">
        <w:t xml:space="preserve"> [Accessed 01/05/2018]</w:t>
      </w:r>
    </w:p>
    <w:p w14:paraId="1CAE4382" w14:textId="3A87B19E" w:rsidR="00D952F1" w:rsidRDefault="00D952F1" w:rsidP="008B2A29">
      <w:pPr>
        <w:pStyle w:val="ListParagraph"/>
        <w:numPr>
          <w:ilvl w:val="0"/>
          <w:numId w:val="2"/>
        </w:numPr>
        <w:tabs>
          <w:tab w:val="left" w:pos="3645"/>
        </w:tabs>
        <w:spacing w:line="360" w:lineRule="auto"/>
      </w:pPr>
      <w:r>
        <w:t xml:space="preserve">Home Office, 2011. </w:t>
      </w:r>
      <w:r w:rsidR="008B2A29">
        <w:rPr>
          <w:i/>
        </w:rPr>
        <w:t xml:space="preserve">Peter Neyroud’s Review of Police Leadership and Training: Summary of Consultation. </w:t>
      </w:r>
      <w:r w:rsidR="008B2A29">
        <w:t xml:space="preserve">[Pdf] Available at: </w:t>
      </w:r>
      <w:hyperlink r:id="rId16" w:history="1">
        <w:r w:rsidR="008B2A29" w:rsidRPr="00D83E92">
          <w:rPr>
            <w:rStyle w:val="Hyperlink"/>
          </w:rPr>
          <w:t>https://assets.publishing.service.gov.uk/government/uploads/system/uploads/attachment_data/file/118224/consultation-response.pdf</w:t>
        </w:r>
      </w:hyperlink>
      <w:r w:rsidR="008B2A29">
        <w:t xml:space="preserve"> [Accessed 20/04/2018]</w:t>
      </w:r>
    </w:p>
    <w:p w14:paraId="77CE5309" w14:textId="008023FC" w:rsidR="006D3AD9" w:rsidRDefault="006D3AD9" w:rsidP="006D3AD9">
      <w:pPr>
        <w:pStyle w:val="ListParagraph"/>
        <w:numPr>
          <w:ilvl w:val="0"/>
          <w:numId w:val="2"/>
        </w:numPr>
        <w:tabs>
          <w:tab w:val="left" w:pos="3645"/>
        </w:tabs>
        <w:spacing w:line="360" w:lineRule="auto"/>
      </w:pPr>
      <w:r>
        <w:t xml:space="preserve">Johnston, K., 2018. </w:t>
      </w:r>
      <w:r w:rsidRPr="006D3AD9">
        <w:rPr>
          <w:i/>
        </w:rPr>
        <w:t xml:space="preserve">What is the difference between Assigned Leadership &amp; Emergent Leadership. </w:t>
      </w:r>
      <w:r>
        <w:t xml:space="preserve">[Online] Available at: </w:t>
      </w:r>
      <w:hyperlink r:id="rId17" w:history="1">
        <w:r w:rsidRPr="000668AD">
          <w:rPr>
            <w:rStyle w:val="Hyperlink"/>
          </w:rPr>
          <w:t>http://smallbusiness.chron.com/difference-between-assigned-leadership-emergent-leadership-35369.html</w:t>
        </w:r>
      </w:hyperlink>
      <w:r>
        <w:t xml:space="preserve"> [Accessed 11/04/2018]</w:t>
      </w:r>
    </w:p>
    <w:p w14:paraId="4EF1257B" w14:textId="193E9C8C" w:rsidR="00164428" w:rsidRDefault="00164428" w:rsidP="00952EC6">
      <w:pPr>
        <w:pStyle w:val="ListParagraph"/>
        <w:numPr>
          <w:ilvl w:val="0"/>
          <w:numId w:val="2"/>
        </w:numPr>
        <w:tabs>
          <w:tab w:val="left" w:pos="3645"/>
        </w:tabs>
        <w:spacing w:line="360" w:lineRule="auto"/>
      </w:pPr>
      <w:r>
        <w:t>Kl</w:t>
      </w:r>
      <w:r w:rsidR="00952EC6">
        <w:t xml:space="preserve">oefkorn, S., 2017. </w:t>
      </w:r>
      <w:r w:rsidR="00952EC6">
        <w:rPr>
          <w:i/>
        </w:rPr>
        <w:t xml:space="preserve">Learn the advanatges of switching among leadership styles. </w:t>
      </w:r>
      <w:r w:rsidR="00952EC6">
        <w:t xml:space="preserve">[Online] Available at: </w:t>
      </w:r>
      <w:hyperlink r:id="rId18" w:history="1">
        <w:r w:rsidR="00952EC6" w:rsidRPr="00D83E92">
          <w:rPr>
            <w:rStyle w:val="Hyperlink"/>
          </w:rPr>
          <w:t>https://www.bizjournals.com/phoenix/news/2017/04/20/advantages-of-switching-among-leadership-styles.html</w:t>
        </w:r>
      </w:hyperlink>
      <w:r w:rsidR="00952EC6">
        <w:t xml:space="preserve"> [Accessed 20/04/2018]</w:t>
      </w:r>
    </w:p>
    <w:p w14:paraId="22ADC41E" w14:textId="77777777" w:rsidR="006D3AD9" w:rsidRPr="006D3AD9" w:rsidRDefault="006D3AD9" w:rsidP="006D3AD9">
      <w:pPr>
        <w:pStyle w:val="ListParagraph"/>
        <w:numPr>
          <w:ilvl w:val="0"/>
          <w:numId w:val="2"/>
        </w:numPr>
        <w:tabs>
          <w:tab w:val="left" w:pos="3645"/>
        </w:tabs>
        <w:spacing w:line="360" w:lineRule="auto"/>
        <w:rPr>
          <w:rFonts w:cstheme="minorHAnsi"/>
        </w:rPr>
      </w:pPr>
      <w:r w:rsidRPr="006D3AD9">
        <w:rPr>
          <w:rFonts w:cstheme="minorHAnsi"/>
        </w:rPr>
        <w:t xml:space="preserve">Marks, M., Sklansky, D., 2012. </w:t>
      </w:r>
      <w:r w:rsidRPr="006D3AD9">
        <w:rPr>
          <w:rFonts w:cstheme="minorHAnsi"/>
          <w:i/>
        </w:rPr>
        <w:t>Police Reform from the bottom up</w:t>
      </w:r>
      <w:r w:rsidRPr="006D3AD9">
        <w:rPr>
          <w:rFonts w:cstheme="minorHAnsi"/>
        </w:rPr>
        <w:t>. London: Routledge.</w:t>
      </w:r>
    </w:p>
    <w:p w14:paraId="7750975F" w14:textId="77777777" w:rsidR="006D3AD9" w:rsidRPr="00985CAE" w:rsidRDefault="006D3AD9" w:rsidP="006D3AD9">
      <w:pPr>
        <w:pStyle w:val="ListParagraph"/>
        <w:numPr>
          <w:ilvl w:val="0"/>
          <w:numId w:val="2"/>
        </w:numPr>
        <w:tabs>
          <w:tab w:val="left" w:pos="3645"/>
        </w:tabs>
        <w:spacing w:line="360" w:lineRule="auto"/>
      </w:pPr>
      <w:r>
        <w:t xml:space="preserve">Metropolitan Police, 2016. </w:t>
      </w:r>
      <w:r w:rsidRPr="006D3AD9">
        <w:rPr>
          <w:i/>
        </w:rPr>
        <w:t xml:space="preserve">Armed officers increased to protect London. </w:t>
      </w:r>
      <w:r>
        <w:t xml:space="preserve">[Online] Available at: </w:t>
      </w:r>
      <w:hyperlink r:id="rId19" w:history="1">
        <w:r w:rsidRPr="000D60F6">
          <w:rPr>
            <w:rStyle w:val="Hyperlink"/>
          </w:rPr>
          <w:t>http://news.met.police.uk/news/armed-officers-increased-to-protect-london-177226</w:t>
        </w:r>
      </w:hyperlink>
      <w:r>
        <w:t xml:space="preserve"> [Accessed 13/04/2018]</w:t>
      </w:r>
    </w:p>
    <w:p w14:paraId="19C2D27C" w14:textId="77777777" w:rsidR="006D3AD9" w:rsidRDefault="006D3AD9" w:rsidP="006D3AD9">
      <w:pPr>
        <w:pStyle w:val="ListParagraph"/>
        <w:numPr>
          <w:ilvl w:val="0"/>
          <w:numId w:val="2"/>
        </w:numPr>
        <w:tabs>
          <w:tab w:val="left" w:pos="3645"/>
        </w:tabs>
        <w:spacing w:line="360" w:lineRule="auto"/>
      </w:pPr>
      <w:r>
        <w:t xml:space="preserve">Munroe, M., 2009. </w:t>
      </w:r>
      <w:r w:rsidRPr="006D3AD9">
        <w:rPr>
          <w:i/>
        </w:rPr>
        <w:t>Becoming a Leader</w:t>
      </w:r>
      <w:r>
        <w:t>. New Kensington: Whitaker House.</w:t>
      </w:r>
    </w:p>
    <w:p w14:paraId="45FF42AA" w14:textId="77777777" w:rsidR="006D3AD9" w:rsidRDefault="006D3AD9" w:rsidP="006D3AD9">
      <w:pPr>
        <w:pStyle w:val="ListParagraph"/>
        <w:numPr>
          <w:ilvl w:val="0"/>
          <w:numId w:val="2"/>
        </w:numPr>
        <w:tabs>
          <w:tab w:val="left" w:pos="3645"/>
        </w:tabs>
        <w:spacing w:line="360" w:lineRule="auto"/>
      </w:pPr>
      <w:r>
        <w:t xml:space="preserve">Pidd, H,. 2018. Kerslake Findings: Emerency responses to Manchester Arena attack. [Online] Avaliable at: </w:t>
      </w:r>
      <w:hyperlink r:id="rId20" w:history="1">
        <w:r w:rsidRPr="005940B7">
          <w:rPr>
            <w:rStyle w:val="Hyperlink"/>
          </w:rPr>
          <w:t>https://www.google.co.uk/amp/s/amp.theguardian.com/uk-news/2018/mar/27/kerslake-report-manchester-arena-attack-police-fire-ambulance-and-media-responses-to-attack</w:t>
        </w:r>
      </w:hyperlink>
      <w:r>
        <w:t xml:space="preserve"> [Accessed 13/04/2018]</w:t>
      </w:r>
    </w:p>
    <w:p w14:paraId="006334E6" w14:textId="77777777" w:rsidR="006D3AD9" w:rsidRPr="000B57F1" w:rsidRDefault="006D3AD9" w:rsidP="006D3AD9">
      <w:pPr>
        <w:pStyle w:val="ListParagraph"/>
        <w:numPr>
          <w:ilvl w:val="0"/>
          <w:numId w:val="2"/>
        </w:numPr>
        <w:tabs>
          <w:tab w:val="left" w:pos="3645"/>
        </w:tabs>
        <w:spacing w:line="360" w:lineRule="auto"/>
      </w:pPr>
      <w:r w:rsidRPr="006D3AD9">
        <w:t xml:space="preserve">Rees, D, Porter, C., 1996. </w:t>
      </w:r>
      <w:r w:rsidRPr="006D3AD9">
        <w:rPr>
          <w:i/>
        </w:rPr>
        <w:t xml:space="preserve">The Skills of Management. </w:t>
      </w:r>
      <w:r w:rsidRPr="000B57F1">
        <w:t>London</w:t>
      </w:r>
      <w:r>
        <w:t>: Tomson Learning.</w:t>
      </w:r>
    </w:p>
    <w:p w14:paraId="4C5637F6" w14:textId="335AEF21" w:rsidR="006D3AD9" w:rsidRDefault="006D3AD9" w:rsidP="006D3AD9">
      <w:pPr>
        <w:pStyle w:val="ListParagraph"/>
        <w:numPr>
          <w:ilvl w:val="0"/>
          <w:numId w:val="2"/>
        </w:numPr>
        <w:tabs>
          <w:tab w:val="left" w:pos="3645"/>
        </w:tabs>
        <w:spacing w:line="360" w:lineRule="auto"/>
        <w:rPr>
          <w:rFonts w:cstheme="minorHAnsi"/>
        </w:rPr>
      </w:pPr>
      <w:r w:rsidRPr="006D3AD9">
        <w:rPr>
          <w:rFonts w:cstheme="minorHAnsi"/>
        </w:rPr>
        <w:t xml:space="preserve">Ryan, L., 2016. </w:t>
      </w:r>
      <w:r w:rsidRPr="006D3AD9">
        <w:rPr>
          <w:rFonts w:cstheme="minorHAnsi"/>
          <w:i/>
        </w:rPr>
        <w:t>Can Leadership skills be taught?</w:t>
      </w:r>
      <w:r w:rsidRPr="006D3AD9">
        <w:rPr>
          <w:rFonts w:cstheme="minorHAnsi"/>
        </w:rPr>
        <w:t xml:space="preserve">. [Online] Available at: </w:t>
      </w:r>
      <w:hyperlink r:id="rId21" w:anchor="39df850f299a" w:history="1">
        <w:r w:rsidRPr="006D3AD9">
          <w:rPr>
            <w:rStyle w:val="Hyperlink"/>
            <w:rFonts w:cstheme="minorHAnsi"/>
          </w:rPr>
          <w:t>https://www.forbes.com/sites/lizryan/2016/04/01/can-leadership-skills-be-taught/2/#39df850f299a</w:t>
        </w:r>
      </w:hyperlink>
      <w:r w:rsidRPr="006D3AD9">
        <w:rPr>
          <w:rFonts w:cstheme="minorHAnsi"/>
        </w:rPr>
        <w:t xml:space="preserve"> [Accessed 11/04/2018] </w:t>
      </w:r>
    </w:p>
    <w:p w14:paraId="42948D25" w14:textId="5F1C2FB9" w:rsidR="00992DA8" w:rsidRDefault="00992DA8" w:rsidP="00992DA8">
      <w:pPr>
        <w:pStyle w:val="ListParagraph"/>
        <w:numPr>
          <w:ilvl w:val="0"/>
          <w:numId w:val="2"/>
        </w:numPr>
        <w:tabs>
          <w:tab w:val="left" w:pos="3645"/>
        </w:tabs>
        <w:spacing w:line="360" w:lineRule="auto"/>
        <w:rPr>
          <w:rFonts w:cstheme="minorHAnsi"/>
        </w:rPr>
      </w:pPr>
      <w:r>
        <w:rPr>
          <w:rFonts w:cstheme="minorHAnsi"/>
        </w:rPr>
        <w:t xml:space="preserve">Tomazin, F., 2016. </w:t>
      </w:r>
      <w:r>
        <w:rPr>
          <w:rFonts w:cstheme="minorHAnsi"/>
          <w:i/>
        </w:rPr>
        <w:t>Police on ‘biggest journey of cultural change’ to stamp out sexism, harassment.</w:t>
      </w:r>
      <w:r>
        <w:rPr>
          <w:rFonts w:cstheme="minorHAnsi"/>
        </w:rPr>
        <w:t xml:space="preserve"> [Online] Available at: </w:t>
      </w:r>
      <w:hyperlink r:id="rId22" w:history="1">
        <w:r w:rsidRPr="00AC5CF2">
          <w:rPr>
            <w:rStyle w:val="Hyperlink"/>
            <w:rFonts w:cstheme="minorHAnsi"/>
          </w:rPr>
          <w:t>https://www.theage.com.au/national/victoria/police-on-biggest-journey-of-cultural-change-to-stamp-out-sexism-harassment-20161001-grstdi.html</w:t>
        </w:r>
      </w:hyperlink>
      <w:r>
        <w:rPr>
          <w:rFonts w:cstheme="minorHAnsi"/>
        </w:rPr>
        <w:t xml:space="preserve"> [Accessed 01/05/2018]</w:t>
      </w:r>
    </w:p>
    <w:p w14:paraId="63CD6F76" w14:textId="5A009C15" w:rsidR="00217F07" w:rsidRPr="006D3AD9" w:rsidRDefault="00217F07" w:rsidP="00217F07">
      <w:pPr>
        <w:pStyle w:val="ListParagraph"/>
        <w:numPr>
          <w:ilvl w:val="0"/>
          <w:numId w:val="2"/>
        </w:numPr>
        <w:tabs>
          <w:tab w:val="left" w:pos="3645"/>
        </w:tabs>
        <w:spacing w:line="360" w:lineRule="auto"/>
        <w:rPr>
          <w:rFonts w:cstheme="minorHAnsi"/>
        </w:rPr>
      </w:pPr>
      <w:r>
        <w:rPr>
          <w:rFonts w:cstheme="minorHAnsi"/>
        </w:rPr>
        <w:t xml:space="preserve">Zetlin, M., 2013. </w:t>
      </w:r>
      <w:r>
        <w:rPr>
          <w:rFonts w:cstheme="minorHAnsi"/>
          <w:i/>
        </w:rPr>
        <w:t xml:space="preserve">The Best (and Worst) Reasons to Be a Leader. </w:t>
      </w:r>
      <w:r>
        <w:rPr>
          <w:rFonts w:cstheme="minorHAnsi"/>
        </w:rPr>
        <w:t xml:space="preserve">[Online] Available at: </w:t>
      </w:r>
      <w:hyperlink r:id="rId23" w:history="1">
        <w:r w:rsidRPr="00AC5CF2">
          <w:rPr>
            <w:rStyle w:val="Hyperlink"/>
            <w:rFonts w:cstheme="minorHAnsi"/>
          </w:rPr>
          <w:t>https://www.inc.com/minda-zetlin/want-to-be-a-leader-tell-me-why.html</w:t>
        </w:r>
      </w:hyperlink>
      <w:r>
        <w:rPr>
          <w:rFonts w:cstheme="minorHAnsi"/>
        </w:rPr>
        <w:t xml:space="preserve"> [Accessed 01/05/2018]</w:t>
      </w:r>
    </w:p>
    <w:bookmarkEnd w:id="6"/>
    <w:p w14:paraId="7DF45EBC" w14:textId="77777777" w:rsidR="00B34550" w:rsidRPr="00921942" w:rsidRDefault="00B34550" w:rsidP="00D54DD9">
      <w:pPr>
        <w:tabs>
          <w:tab w:val="left" w:pos="3645"/>
        </w:tabs>
        <w:spacing w:line="276" w:lineRule="auto"/>
        <w:jc w:val="both"/>
      </w:pPr>
    </w:p>
    <w:p w14:paraId="30F22DCA" w14:textId="77777777" w:rsidR="00956F76" w:rsidRDefault="00956F76" w:rsidP="00EE0B38">
      <w:pPr>
        <w:tabs>
          <w:tab w:val="left" w:pos="3645"/>
        </w:tabs>
        <w:spacing w:line="480" w:lineRule="auto"/>
        <w:jc w:val="both"/>
      </w:pPr>
    </w:p>
    <w:sectPr w:rsidR="00956F76" w:rsidSect="00D90C6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64BF49" w14:textId="77777777" w:rsidR="00D90C6D" w:rsidRDefault="00D90C6D" w:rsidP="00D90C6D">
      <w:pPr>
        <w:spacing w:after="0" w:line="240" w:lineRule="auto"/>
      </w:pPr>
      <w:r>
        <w:separator/>
      </w:r>
    </w:p>
  </w:endnote>
  <w:endnote w:type="continuationSeparator" w:id="0">
    <w:p w14:paraId="56FDE05E" w14:textId="77777777" w:rsidR="00D90C6D" w:rsidRDefault="00D90C6D" w:rsidP="00D90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32656D" w14:textId="77777777" w:rsidR="00D90C6D" w:rsidRDefault="00D90C6D" w:rsidP="00D90C6D">
      <w:pPr>
        <w:spacing w:after="0" w:line="240" w:lineRule="auto"/>
      </w:pPr>
      <w:r>
        <w:separator/>
      </w:r>
    </w:p>
  </w:footnote>
  <w:footnote w:type="continuationSeparator" w:id="0">
    <w:p w14:paraId="4E839C2A" w14:textId="77777777" w:rsidR="00D90C6D" w:rsidRDefault="00D90C6D" w:rsidP="00D90C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06BE1"/>
    <w:multiLevelType w:val="hybridMultilevel"/>
    <w:tmpl w:val="FA649452"/>
    <w:lvl w:ilvl="0" w:tplc="F9CCCA56">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5D2340D7"/>
    <w:multiLevelType w:val="hybridMultilevel"/>
    <w:tmpl w:val="829AD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15DD"/>
    <w:rsid w:val="00034105"/>
    <w:rsid w:val="00055735"/>
    <w:rsid w:val="00085995"/>
    <w:rsid w:val="00093468"/>
    <w:rsid w:val="00093E1C"/>
    <w:rsid w:val="00094787"/>
    <w:rsid w:val="000B3C37"/>
    <w:rsid w:val="000B57F1"/>
    <w:rsid w:val="000B6BD1"/>
    <w:rsid w:val="000E51D5"/>
    <w:rsid w:val="00105442"/>
    <w:rsid w:val="00136B40"/>
    <w:rsid w:val="00142EBF"/>
    <w:rsid w:val="001457D8"/>
    <w:rsid w:val="00164428"/>
    <w:rsid w:val="00183AAE"/>
    <w:rsid w:val="00192707"/>
    <w:rsid w:val="00196C52"/>
    <w:rsid w:val="001B3596"/>
    <w:rsid w:val="001D5458"/>
    <w:rsid w:val="00213CDF"/>
    <w:rsid w:val="00215FD3"/>
    <w:rsid w:val="00217F07"/>
    <w:rsid w:val="0025144D"/>
    <w:rsid w:val="00251745"/>
    <w:rsid w:val="0025546E"/>
    <w:rsid w:val="00282E47"/>
    <w:rsid w:val="002E66AA"/>
    <w:rsid w:val="0030587D"/>
    <w:rsid w:val="00305C0D"/>
    <w:rsid w:val="0031269E"/>
    <w:rsid w:val="00332759"/>
    <w:rsid w:val="00332FEA"/>
    <w:rsid w:val="00342AEE"/>
    <w:rsid w:val="00345948"/>
    <w:rsid w:val="00350B78"/>
    <w:rsid w:val="003727FA"/>
    <w:rsid w:val="003867FF"/>
    <w:rsid w:val="00390099"/>
    <w:rsid w:val="003950B7"/>
    <w:rsid w:val="003977F7"/>
    <w:rsid w:val="003A6969"/>
    <w:rsid w:val="003D42B8"/>
    <w:rsid w:val="003D7593"/>
    <w:rsid w:val="003E6F96"/>
    <w:rsid w:val="00402416"/>
    <w:rsid w:val="00426386"/>
    <w:rsid w:val="00441950"/>
    <w:rsid w:val="0044491F"/>
    <w:rsid w:val="00460E1E"/>
    <w:rsid w:val="004B261A"/>
    <w:rsid w:val="004C7D9A"/>
    <w:rsid w:val="004F15DD"/>
    <w:rsid w:val="00553AC4"/>
    <w:rsid w:val="00583948"/>
    <w:rsid w:val="00590211"/>
    <w:rsid w:val="005C2B5E"/>
    <w:rsid w:val="0061791B"/>
    <w:rsid w:val="0063264E"/>
    <w:rsid w:val="00643DBD"/>
    <w:rsid w:val="00644F33"/>
    <w:rsid w:val="0064632B"/>
    <w:rsid w:val="00661538"/>
    <w:rsid w:val="0066252D"/>
    <w:rsid w:val="00672100"/>
    <w:rsid w:val="006875F1"/>
    <w:rsid w:val="006B0C67"/>
    <w:rsid w:val="006C2D77"/>
    <w:rsid w:val="006D3AD9"/>
    <w:rsid w:val="006D7DDA"/>
    <w:rsid w:val="00727803"/>
    <w:rsid w:val="0073277F"/>
    <w:rsid w:val="00771F29"/>
    <w:rsid w:val="00790C2A"/>
    <w:rsid w:val="00792262"/>
    <w:rsid w:val="007A7CDF"/>
    <w:rsid w:val="007B2623"/>
    <w:rsid w:val="007B78FD"/>
    <w:rsid w:val="007C4D8B"/>
    <w:rsid w:val="007F4AFE"/>
    <w:rsid w:val="007F7027"/>
    <w:rsid w:val="008370FD"/>
    <w:rsid w:val="00865283"/>
    <w:rsid w:val="00870E70"/>
    <w:rsid w:val="00883644"/>
    <w:rsid w:val="008A2DDF"/>
    <w:rsid w:val="008B267C"/>
    <w:rsid w:val="008B2A29"/>
    <w:rsid w:val="008C6DAF"/>
    <w:rsid w:val="008D28D2"/>
    <w:rsid w:val="00907054"/>
    <w:rsid w:val="00921942"/>
    <w:rsid w:val="009236FD"/>
    <w:rsid w:val="0093529E"/>
    <w:rsid w:val="00952EC6"/>
    <w:rsid w:val="00956F76"/>
    <w:rsid w:val="00970373"/>
    <w:rsid w:val="00985CAE"/>
    <w:rsid w:val="00992DA8"/>
    <w:rsid w:val="009A1836"/>
    <w:rsid w:val="009B4F87"/>
    <w:rsid w:val="009C40D3"/>
    <w:rsid w:val="009E39C2"/>
    <w:rsid w:val="009F2BCE"/>
    <w:rsid w:val="00A10A6A"/>
    <w:rsid w:val="00A31CAB"/>
    <w:rsid w:val="00A329DB"/>
    <w:rsid w:val="00A77FCF"/>
    <w:rsid w:val="00A933F6"/>
    <w:rsid w:val="00A94516"/>
    <w:rsid w:val="00AA13A3"/>
    <w:rsid w:val="00AA212D"/>
    <w:rsid w:val="00AB75D3"/>
    <w:rsid w:val="00AD3CE8"/>
    <w:rsid w:val="00AD5EBF"/>
    <w:rsid w:val="00AE32A4"/>
    <w:rsid w:val="00AE64AE"/>
    <w:rsid w:val="00AE65EA"/>
    <w:rsid w:val="00AF59E0"/>
    <w:rsid w:val="00B04FCA"/>
    <w:rsid w:val="00B1005A"/>
    <w:rsid w:val="00B106CE"/>
    <w:rsid w:val="00B179FD"/>
    <w:rsid w:val="00B34550"/>
    <w:rsid w:val="00B37CE5"/>
    <w:rsid w:val="00B52965"/>
    <w:rsid w:val="00B539CD"/>
    <w:rsid w:val="00B628C5"/>
    <w:rsid w:val="00B64055"/>
    <w:rsid w:val="00B84E75"/>
    <w:rsid w:val="00BC6FA8"/>
    <w:rsid w:val="00BD4CA1"/>
    <w:rsid w:val="00C02936"/>
    <w:rsid w:val="00C038DF"/>
    <w:rsid w:val="00C07636"/>
    <w:rsid w:val="00C1167B"/>
    <w:rsid w:val="00C46E44"/>
    <w:rsid w:val="00C51AF1"/>
    <w:rsid w:val="00C521A4"/>
    <w:rsid w:val="00C53456"/>
    <w:rsid w:val="00C64B04"/>
    <w:rsid w:val="00C75685"/>
    <w:rsid w:val="00C973E8"/>
    <w:rsid w:val="00CB7FA0"/>
    <w:rsid w:val="00CD1A32"/>
    <w:rsid w:val="00CD376C"/>
    <w:rsid w:val="00CD3DAE"/>
    <w:rsid w:val="00CE179F"/>
    <w:rsid w:val="00CF6E35"/>
    <w:rsid w:val="00D54DD9"/>
    <w:rsid w:val="00D65AA0"/>
    <w:rsid w:val="00D74363"/>
    <w:rsid w:val="00D90C6D"/>
    <w:rsid w:val="00D952F1"/>
    <w:rsid w:val="00DB1640"/>
    <w:rsid w:val="00DB6A26"/>
    <w:rsid w:val="00DB73F4"/>
    <w:rsid w:val="00DE307F"/>
    <w:rsid w:val="00DE5E75"/>
    <w:rsid w:val="00E23DFB"/>
    <w:rsid w:val="00E267B4"/>
    <w:rsid w:val="00E40EE0"/>
    <w:rsid w:val="00E427C9"/>
    <w:rsid w:val="00E626F9"/>
    <w:rsid w:val="00E67E6C"/>
    <w:rsid w:val="00EC6CE8"/>
    <w:rsid w:val="00ED5142"/>
    <w:rsid w:val="00EE0B38"/>
    <w:rsid w:val="00EF0F1B"/>
    <w:rsid w:val="00F1268E"/>
    <w:rsid w:val="00F24C06"/>
    <w:rsid w:val="00F276EE"/>
    <w:rsid w:val="00F306D7"/>
    <w:rsid w:val="00F30C04"/>
    <w:rsid w:val="00F40705"/>
    <w:rsid w:val="00F57690"/>
    <w:rsid w:val="00F7268E"/>
    <w:rsid w:val="00F81CA9"/>
    <w:rsid w:val="00F82E1F"/>
    <w:rsid w:val="00FC5DE0"/>
    <w:rsid w:val="00FF12E6"/>
    <w:rsid w:val="00FF1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8309D"/>
  <w15:chartTrackingRefBased/>
  <w15:docId w15:val="{C87043E5-5E77-499A-B714-AC41D21F3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90C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0B38"/>
    <w:pPr>
      <w:ind w:left="720"/>
      <w:contextualSpacing/>
    </w:pPr>
  </w:style>
  <w:style w:type="character" w:styleId="Hyperlink">
    <w:name w:val="Hyperlink"/>
    <w:basedOn w:val="DefaultParagraphFont"/>
    <w:uiPriority w:val="99"/>
    <w:unhideWhenUsed/>
    <w:rsid w:val="00D54DD9"/>
    <w:rPr>
      <w:color w:val="0563C1" w:themeColor="hyperlink"/>
      <w:u w:val="single"/>
    </w:rPr>
  </w:style>
  <w:style w:type="character" w:customStyle="1" w:styleId="UnresolvedMention">
    <w:name w:val="Unresolved Mention"/>
    <w:basedOn w:val="DefaultParagraphFont"/>
    <w:uiPriority w:val="99"/>
    <w:semiHidden/>
    <w:unhideWhenUsed/>
    <w:rsid w:val="00D54DD9"/>
    <w:rPr>
      <w:color w:val="808080"/>
      <w:shd w:val="clear" w:color="auto" w:fill="E6E6E6"/>
    </w:rPr>
  </w:style>
  <w:style w:type="paragraph" w:styleId="NoSpacing">
    <w:name w:val="No Spacing"/>
    <w:link w:val="NoSpacingChar"/>
    <w:uiPriority w:val="1"/>
    <w:qFormat/>
    <w:rsid w:val="00D90C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0C6D"/>
    <w:rPr>
      <w:rFonts w:eastAsiaTheme="minorEastAsia"/>
      <w:lang w:val="en-US"/>
    </w:rPr>
  </w:style>
  <w:style w:type="character" w:customStyle="1" w:styleId="Heading1Char">
    <w:name w:val="Heading 1 Char"/>
    <w:basedOn w:val="DefaultParagraphFont"/>
    <w:link w:val="Heading1"/>
    <w:uiPriority w:val="9"/>
    <w:rsid w:val="00D90C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0C6D"/>
    <w:pPr>
      <w:outlineLvl w:val="9"/>
    </w:pPr>
    <w:rPr>
      <w:lang w:val="en-US"/>
    </w:rPr>
  </w:style>
  <w:style w:type="paragraph" w:styleId="TOC1">
    <w:name w:val="toc 1"/>
    <w:basedOn w:val="Normal"/>
    <w:next w:val="Normal"/>
    <w:autoRedefine/>
    <w:uiPriority w:val="39"/>
    <w:unhideWhenUsed/>
    <w:rsid w:val="00D90C6D"/>
    <w:pPr>
      <w:spacing w:after="100"/>
    </w:pPr>
  </w:style>
  <w:style w:type="paragraph" w:styleId="Header">
    <w:name w:val="header"/>
    <w:basedOn w:val="Normal"/>
    <w:link w:val="HeaderChar"/>
    <w:uiPriority w:val="99"/>
    <w:unhideWhenUsed/>
    <w:rsid w:val="00D90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C6D"/>
  </w:style>
  <w:style w:type="paragraph" w:styleId="Footer">
    <w:name w:val="footer"/>
    <w:basedOn w:val="Normal"/>
    <w:link w:val="FooterChar"/>
    <w:uiPriority w:val="99"/>
    <w:unhideWhenUsed/>
    <w:rsid w:val="00D90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C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verywellmind.com/personality-psychology-4157179" TargetMode="External"/><Relationship Id="rId18" Type="http://schemas.openxmlformats.org/officeDocument/2006/relationships/hyperlink" Target="https://www.bizjournals.com/phoenix/news/2017/04/20/advantages-of-switching-among-leadership-styles.html" TargetMode="External"/><Relationship Id="rId3" Type="http://schemas.openxmlformats.org/officeDocument/2006/relationships/numbering" Target="numbering.xml"/><Relationship Id="rId21" Type="http://schemas.openxmlformats.org/officeDocument/2006/relationships/hyperlink" Target="https://www.forbes.com/sites/lizryan/2016/04/01/can-leadership-skills-be-taught/2/" TargetMode="External"/><Relationship Id="rId7" Type="http://schemas.openxmlformats.org/officeDocument/2006/relationships/footnotes" Target="footnotes.xml"/><Relationship Id="rId12" Type="http://schemas.openxmlformats.org/officeDocument/2006/relationships/hyperlink" Target="http://www.college.police.uk/What-we-do/Development/Promotion/the-leadership-review/Documents/CoP_Leadership_Review_Interim_report.pdf" TargetMode="External"/><Relationship Id="rId17" Type="http://schemas.openxmlformats.org/officeDocument/2006/relationships/hyperlink" Target="http://smallbusiness.chron.com/difference-between-assigned-leadership-emergent-leadership-35369.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18224/consultation-response.pdf" TargetMode="External"/><Relationship Id="rId20" Type="http://schemas.openxmlformats.org/officeDocument/2006/relationships/hyperlink" Target="https://www.google.co.uk/amp/s/amp.theguardian.com/uk-news/2018/mar/27/kerslake-report-manchester-arena-attack-police-fire-ambulance-and-media-responses-to-attac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bc.co.uk/news/uk-england-42702432"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cacole.ca/resource%20library/conferences/2002%20Conference/2002%20Presentations/Hall,%20R.%202002.pdf" TargetMode="External"/><Relationship Id="rId23" Type="http://schemas.openxmlformats.org/officeDocument/2006/relationships/hyperlink" Target="https://www.inc.com/minda-zetlin/want-to-be-a-leader-tell-me-why.html" TargetMode="External"/><Relationship Id="rId10" Type="http://schemas.openxmlformats.org/officeDocument/2006/relationships/hyperlink" Target="https://www.ncjrs.gov/pdffiles1/nij/187083.pdf" TargetMode="External"/><Relationship Id="rId19" Type="http://schemas.openxmlformats.org/officeDocument/2006/relationships/hyperlink" Target="http://news.met.police.uk/news/armed-officers-increased-to-protect-london-177226" TargetMode="External"/><Relationship Id="rId4" Type="http://schemas.openxmlformats.org/officeDocument/2006/relationships/styles" Target="styles.xml"/><Relationship Id="rId9" Type="http://schemas.openxmlformats.org/officeDocument/2006/relationships/hyperlink" Target="http://adair-international.com/assets/free-action-centred-leadership-materials-2017-1-.pdf" TargetMode="External"/><Relationship Id="rId14" Type="http://schemas.openxmlformats.org/officeDocument/2006/relationships/hyperlink" Target="https://www.pocketbook.co.uk/blog/2017/05/16/robert-blake-jane-mouton-managerial-grid/" TargetMode="External"/><Relationship Id="rId22" Type="http://schemas.openxmlformats.org/officeDocument/2006/relationships/hyperlink" Target="https://www.theage.com.au/national/victoria/police-on-biggest-journey-of-cultural-change-to-stamp-out-sexism-harassment-20161001-grstd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082F12-C1E9-4A1D-91CE-13D179AD7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3753</Words>
  <Characters>21395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Organisational Leadership</vt:lpstr>
    </vt:vector>
  </TitlesOfParts>
  <Company/>
  <LinksUpToDate>false</LinksUpToDate>
  <CharactersWithSpaces>25098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Leadership</dc:title>
  <dc:subject/>
  <dc:creator>Callum Mathias</dc:creator>
  <cp:keywords/>
  <dc:description/>
  <cp:lastModifiedBy>Callum Mathias (P144865)</cp:lastModifiedBy>
  <cp:revision>2</cp:revision>
  <dcterms:created xsi:type="dcterms:W3CDTF">2018-05-03T14:29:00Z</dcterms:created>
  <dcterms:modified xsi:type="dcterms:W3CDTF">2018-05-03T14:29:00Z</dcterms:modified>
</cp:coreProperties>
</file>