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BB292" w14:textId="77777777" w:rsidR="00B73C57" w:rsidRPr="009516AA" w:rsidRDefault="00B73C57" w:rsidP="009516AA">
      <w:pPr>
        <w:jc w:val="right"/>
        <w:rPr>
          <w:sz w:val="28"/>
          <w:szCs w:val="28"/>
        </w:rPr>
      </w:pPr>
    </w:p>
    <w:p w14:paraId="49B49C31" w14:textId="77777777" w:rsidR="009516AA" w:rsidRDefault="009516AA" w:rsidP="009516AA">
      <w:pPr>
        <w:pStyle w:val="Title"/>
        <w:jc w:val="right"/>
        <w:rPr>
          <w:rFonts w:ascii="Arial" w:hAnsi="Arial" w:cs="Arial"/>
          <w:b/>
          <w:bCs/>
          <w:sz w:val="96"/>
          <w:szCs w:val="96"/>
        </w:rPr>
      </w:pPr>
      <w:r>
        <w:rPr>
          <w:rFonts w:ascii="Arial" w:hAnsi="Arial" w:cs="Arial"/>
          <w:b/>
          <w:bCs/>
          <w:sz w:val="96"/>
          <w:szCs w:val="96"/>
        </w:rPr>
        <w:t>OME Degree</w:t>
      </w:r>
    </w:p>
    <w:p w14:paraId="3ACE88B2" w14:textId="76E4FC6B" w:rsidR="00B73C57" w:rsidRPr="009516AA" w:rsidRDefault="009516AA" w:rsidP="009516AA">
      <w:pPr>
        <w:pStyle w:val="Title"/>
        <w:jc w:val="right"/>
        <w:rPr>
          <w:rFonts w:ascii="Arial" w:hAnsi="Arial" w:cs="Arial"/>
          <w:b/>
          <w:bCs/>
          <w:sz w:val="96"/>
          <w:szCs w:val="96"/>
        </w:rPr>
      </w:pPr>
      <w:r w:rsidRPr="009516AA">
        <w:rPr>
          <w:rFonts w:ascii="Arial" w:hAnsi="Arial" w:cs="Arial"/>
          <w:b/>
          <w:bCs/>
          <w:sz w:val="96"/>
          <w:szCs w:val="96"/>
        </w:rPr>
        <w:t xml:space="preserve">Test </w:t>
      </w:r>
      <w:r>
        <w:rPr>
          <w:rFonts w:ascii="Arial" w:hAnsi="Arial" w:cs="Arial"/>
          <w:b/>
          <w:bCs/>
          <w:sz w:val="96"/>
          <w:szCs w:val="96"/>
        </w:rPr>
        <w:t>a</w:t>
      </w:r>
      <w:r w:rsidRPr="009516AA">
        <w:rPr>
          <w:rFonts w:ascii="Arial" w:hAnsi="Arial" w:cs="Arial"/>
          <w:b/>
          <w:bCs/>
          <w:sz w:val="96"/>
          <w:szCs w:val="96"/>
        </w:rPr>
        <w:t xml:space="preserve">nd Evaluation Major Project </w:t>
      </w:r>
    </w:p>
    <w:p w14:paraId="1D5DE031" w14:textId="1371C850" w:rsidR="00DF3839" w:rsidRDefault="00DF3839" w:rsidP="00DF3839"/>
    <w:p w14:paraId="0F1E5B04" w14:textId="1A96538A" w:rsidR="009516AA" w:rsidRDefault="009516AA" w:rsidP="00DF3839"/>
    <w:p w14:paraId="140F999F" w14:textId="77777777" w:rsidR="009516AA" w:rsidRDefault="009516AA" w:rsidP="00DF3839"/>
    <w:p w14:paraId="6769DC39" w14:textId="13A4171C" w:rsidR="00DF3839" w:rsidRPr="009516AA" w:rsidRDefault="009516AA" w:rsidP="009516AA">
      <w:pPr>
        <w:jc w:val="right"/>
        <w:rPr>
          <w:rFonts w:ascii="Arial" w:hAnsi="Arial" w:cs="Arial"/>
          <w:sz w:val="32"/>
          <w:szCs w:val="32"/>
        </w:rPr>
      </w:pPr>
      <w:r w:rsidRPr="009516AA">
        <w:rPr>
          <w:rFonts w:ascii="Arial" w:hAnsi="Arial" w:cs="Arial"/>
          <w:sz w:val="32"/>
          <w:szCs w:val="32"/>
        </w:rPr>
        <w:t xml:space="preserve">Preliminary Assessment </w:t>
      </w:r>
      <w:r w:rsidR="00EC347D" w:rsidRPr="009516AA">
        <w:rPr>
          <w:rFonts w:ascii="Arial" w:hAnsi="Arial" w:cs="Arial"/>
          <w:sz w:val="32"/>
          <w:szCs w:val="32"/>
        </w:rPr>
        <w:t>into</w:t>
      </w:r>
      <w:r w:rsidRPr="009516AA">
        <w:rPr>
          <w:rFonts w:ascii="Arial" w:hAnsi="Arial" w:cs="Arial"/>
          <w:sz w:val="32"/>
          <w:szCs w:val="32"/>
        </w:rPr>
        <w:t xml:space="preserve"> The Effect </w:t>
      </w:r>
      <w:r w:rsidR="006E59E7" w:rsidRPr="009516AA">
        <w:rPr>
          <w:rFonts w:ascii="Arial" w:hAnsi="Arial" w:cs="Arial"/>
          <w:sz w:val="32"/>
          <w:szCs w:val="32"/>
        </w:rPr>
        <w:t>of</w:t>
      </w:r>
      <w:r w:rsidRPr="009516AA">
        <w:rPr>
          <w:rFonts w:ascii="Arial" w:hAnsi="Arial" w:cs="Arial"/>
          <w:sz w:val="32"/>
          <w:szCs w:val="32"/>
        </w:rPr>
        <w:t xml:space="preserve"> Explosives Mitigation </w:t>
      </w:r>
      <w:r w:rsidR="006E59E7" w:rsidRPr="009516AA">
        <w:rPr>
          <w:rFonts w:ascii="Arial" w:hAnsi="Arial" w:cs="Arial"/>
          <w:sz w:val="32"/>
          <w:szCs w:val="32"/>
        </w:rPr>
        <w:t>on</w:t>
      </w:r>
      <w:r w:rsidRPr="009516AA">
        <w:rPr>
          <w:rFonts w:ascii="Arial" w:hAnsi="Arial" w:cs="Arial"/>
          <w:sz w:val="32"/>
          <w:szCs w:val="32"/>
        </w:rPr>
        <w:t xml:space="preserve"> A Shaped Charge Jet</w:t>
      </w:r>
    </w:p>
    <w:p w14:paraId="205EDFAB" w14:textId="4E7C622F" w:rsidR="00B73C57" w:rsidRDefault="00B73C57" w:rsidP="00D01B61">
      <w:pPr>
        <w:pStyle w:val="Title"/>
        <w:rPr>
          <w:rFonts w:ascii="Arial" w:hAnsi="Arial" w:cs="Arial"/>
        </w:rPr>
      </w:pPr>
    </w:p>
    <w:p w14:paraId="14CF7BC5" w14:textId="76CBEE1C" w:rsidR="009516AA" w:rsidRDefault="009516AA" w:rsidP="009516AA"/>
    <w:p w14:paraId="087A9532" w14:textId="30D8DF70" w:rsidR="009516AA" w:rsidRDefault="009516AA" w:rsidP="009516AA"/>
    <w:p w14:paraId="0B00AB26" w14:textId="33B29404" w:rsidR="009516AA" w:rsidRDefault="009516AA" w:rsidP="009516AA"/>
    <w:p w14:paraId="64E534AB" w14:textId="48226E72" w:rsidR="009516AA" w:rsidRDefault="009516AA" w:rsidP="009516AA"/>
    <w:p w14:paraId="6BF3DB96" w14:textId="77777777" w:rsidR="009516AA" w:rsidRDefault="009516AA" w:rsidP="009516AA"/>
    <w:p w14:paraId="45AA9C1C" w14:textId="3D33BB75" w:rsidR="009516AA" w:rsidRDefault="009516AA" w:rsidP="009516AA"/>
    <w:p w14:paraId="04AB56D1" w14:textId="77777777" w:rsidR="009516AA" w:rsidRPr="009516AA" w:rsidRDefault="009516AA" w:rsidP="009516AA"/>
    <w:p w14:paraId="72B77624" w14:textId="053BF0F9" w:rsidR="00B73C57" w:rsidRDefault="00B73C57" w:rsidP="00B73C57">
      <w:pPr>
        <w:rPr>
          <w:rFonts w:ascii="Arial" w:hAnsi="Arial" w:cs="Arial"/>
        </w:rPr>
      </w:pPr>
    </w:p>
    <w:p w14:paraId="67982E16" w14:textId="542CF395" w:rsidR="009516AA" w:rsidRDefault="009516AA" w:rsidP="00B73C57">
      <w:pPr>
        <w:rPr>
          <w:rFonts w:ascii="Arial" w:hAnsi="Arial" w:cs="Arial"/>
        </w:rPr>
      </w:pPr>
    </w:p>
    <w:p w14:paraId="5B89830E" w14:textId="45758774" w:rsidR="009516AA" w:rsidRDefault="009516AA" w:rsidP="00B73C57">
      <w:pPr>
        <w:rPr>
          <w:rFonts w:ascii="Arial" w:hAnsi="Arial" w:cs="Arial"/>
        </w:rPr>
      </w:pPr>
    </w:p>
    <w:p w14:paraId="48DA3F09" w14:textId="77B12A90" w:rsidR="009516AA" w:rsidRDefault="009516AA" w:rsidP="00B73C57">
      <w:pPr>
        <w:rPr>
          <w:rFonts w:ascii="Arial" w:hAnsi="Arial" w:cs="Arial"/>
        </w:rPr>
      </w:pPr>
    </w:p>
    <w:p w14:paraId="62BABE89" w14:textId="312C8116" w:rsidR="009516AA" w:rsidRDefault="009516AA" w:rsidP="00B73C57">
      <w:pPr>
        <w:rPr>
          <w:rFonts w:ascii="Arial" w:hAnsi="Arial" w:cs="Arial"/>
        </w:rPr>
      </w:pPr>
    </w:p>
    <w:p w14:paraId="1360F160" w14:textId="0918B530" w:rsidR="009516AA" w:rsidRDefault="009516AA" w:rsidP="00B73C57">
      <w:pPr>
        <w:rPr>
          <w:rFonts w:ascii="Arial" w:hAnsi="Arial" w:cs="Arial"/>
        </w:rPr>
      </w:pPr>
    </w:p>
    <w:p w14:paraId="2F674C9E" w14:textId="77777777" w:rsidR="009516AA" w:rsidRPr="00753446" w:rsidRDefault="009516AA" w:rsidP="00B73C57">
      <w:pPr>
        <w:rPr>
          <w:rFonts w:ascii="Arial" w:hAnsi="Arial" w:cs="Arial"/>
        </w:rPr>
      </w:pPr>
    </w:p>
    <w:p w14:paraId="033C26D0" w14:textId="13C382C4" w:rsidR="00B73C57" w:rsidRDefault="009516AA" w:rsidP="009516AA">
      <w:pPr>
        <w:jc w:val="right"/>
        <w:rPr>
          <w:rFonts w:ascii="Arial" w:hAnsi="Arial" w:cs="Arial"/>
        </w:rPr>
      </w:pPr>
      <w:r>
        <w:rPr>
          <w:rFonts w:ascii="Arial" w:hAnsi="Arial" w:cs="Arial"/>
        </w:rPr>
        <w:t>J. Timberlake TIExpe. EngTech</w:t>
      </w:r>
    </w:p>
    <w:p w14:paraId="3D22B411" w14:textId="16F01788" w:rsidR="009516AA" w:rsidRPr="00753446" w:rsidRDefault="009516AA" w:rsidP="009516AA">
      <w:pPr>
        <w:jc w:val="right"/>
        <w:rPr>
          <w:rFonts w:ascii="Arial" w:hAnsi="Arial" w:cs="Arial"/>
        </w:rPr>
      </w:pPr>
      <w:r>
        <w:rPr>
          <w:rFonts w:ascii="Arial" w:hAnsi="Arial" w:cs="Arial"/>
        </w:rPr>
        <w:t>1810310</w:t>
      </w:r>
    </w:p>
    <w:p w14:paraId="5ED98296" w14:textId="77777777" w:rsidR="00EC347D" w:rsidRPr="00EC347D" w:rsidRDefault="00EC347D" w:rsidP="00EC347D">
      <w:pPr>
        <w:rPr>
          <w:rFonts w:ascii="Arial" w:hAnsi="Arial" w:cs="Arial"/>
          <w:sz w:val="20"/>
          <w:szCs w:val="20"/>
        </w:rPr>
      </w:pPr>
      <w:r w:rsidRPr="00EC347D">
        <w:rPr>
          <w:rFonts w:ascii="Arial" w:hAnsi="Arial" w:cs="Arial"/>
          <w:sz w:val="20"/>
          <w:szCs w:val="20"/>
        </w:rPr>
        <w:lastRenderedPageBreak/>
        <w:t>Acknowledgements</w:t>
      </w:r>
    </w:p>
    <w:p w14:paraId="59738CFB" w14:textId="77777777" w:rsidR="00EC347D" w:rsidRPr="00EC347D" w:rsidRDefault="00EC347D" w:rsidP="00EC347D">
      <w:pPr>
        <w:rPr>
          <w:rFonts w:ascii="Arial" w:eastAsiaTheme="majorEastAsia" w:hAnsi="Arial" w:cs="Arial"/>
          <w:sz w:val="20"/>
          <w:szCs w:val="20"/>
        </w:rPr>
      </w:pPr>
      <w:r w:rsidRPr="00EC347D">
        <w:rPr>
          <w:rFonts w:ascii="Arial" w:eastAsiaTheme="majorEastAsia" w:hAnsi="Arial" w:cs="Arial"/>
          <w:sz w:val="20"/>
          <w:szCs w:val="20"/>
        </w:rPr>
        <w:t>Thanks is given to Shaun Dooley for the unwavering support, guidance, and encouragement in the face of overwhelming personal challenge during my studies.</w:t>
      </w:r>
    </w:p>
    <w:p w14:paraId="40F466E1" w14:textId="77777777" w:rsidR="00EC347D" w:rsidRPr="00EC347D" w:rsidRDefault="00EC347D" w:rsidP="00EC347D">
      <w:pPr>
        <w:rPr>
          <w:rFonts w:ascii="Arial" w:eastAsiaTheme="majorEastAsia" w:hAnsi="Arial" w:cs="Arial"/>
          <w:sz w:val="20"/>
          <w:szCs w:val="20"/>
        </w:rPr>
      </w:pPr>
      <w:r w:rsidRPr="00EC347D">
        <w:rPr>
          <w:rFonts w:ascii="Arial" w:eastAsiaTheme="majorEastAsia" w:hAnsi="Arial" w:cs="Arial"/>
          <w:sz w:val="20"/>
          <w:szCs w:val="20"/>
        </w:rPr>
        <w:t>Thanks is also given to my son Hector, and my daughter Olive for being my inspiration and drive to push for success.</w:t>
      </w:r>
    </w:p>
    <w:p w14:paraId="7B1B9C94" w14:textId="55E714D1" w:rsidR="00EC347D" w:rsidRPr="00EC347D" w:rsidRDefault="00EC347D" w:rsidP="00EC347D">
      <w:pPr>
        <w:rPr>
          <w:rFonts w:ascii="Arial" w:eastAsiaTheme="majorEastAsia" w:hAnsi="Arial" w:cs="Arial"/>
          <w:sz w:val="20"/>
          <w:szCs w:val="20"/>
        </w:rPr>
      </w:pPr>
      <w:r w:rsidRPr="00EC347D">
        <w:rPr>
          <w:rFonts w:ascii="Arial" w:eastAsiaTheme="majorEastAsia" w:hAnsi="Arial" w:cs="Arial"/>
          <w:sz w:val="20"/>
          <w:szCs w:val="20"/>
        </w:rPr>
        <w:t xml:space="preserve">Gratitude is extended to all of those in the institute of explosives engineers and their prevailing companies that supported and enabled the delivery of this </w:t>
      </w:r>
      <w:r w:rsidRPr="00EC347D">
        <w:rPr>
          <w:rFonts w:ascii="Arial" w:eastAsiaTheme="majorEastAsia" w:hAnsi="Arial" w:cs="Arial"/>
          <w:sz w:val="20"/>
          <w:szCs w:val="20"/>
        </w:rPr>
        <w:t>project.</w:t>
      </w:r>
    </w:p>
    <w:p w14:paraId="6D52C79C" w14:textId="77777777" w:rsidR="00EC347D" w:rsidRPr="00753446" w:rsidRDefault="00EC347D" w:rsidP="00EC347D">
      <w:pPr>
        <w:rPr>
          <w:rFonts w:ascii="Arial" w:hAnsi="Arial" w:cs="Arial"/>
        </w:rPr>
      </w:pPr>
    </w:p>
    <w:p w14:paraId="1BC0909A" w14:textId="314E91FA" w:rsidR="00EC347D" w:rsidRPr="00EC347D" w:rsidRDefault="00EC347D" w:rsidP="00EC347D">
      <w:pPr>
        <w:rPr>
          <w:rFonts w:ascii="Arial" w:hAnsi="Arial" w:cs="Arial"/>
          <w:sz w:val="20"/>
          <w:szCs w:val="20"/>
        </w:rPr>
      </w:pPr>
      <w:r w:rsidRPr="00EC347D">
        <w:rPr>
          <w:rFonts w:ascii="Arial" w:hAnsi="Arial" w:cs="Arial"/>
          <w:sz w:val="20"/>
          <w:szCs w:val="20"/>
        </w:rPr>
        <w:t>Exec</w:t>
      </w:r>
      <w:r>
        <w:rPr>
          <w:rFonts w:ascii="Arial" w:hAnsi="Arial" w:cs="Arial"/>
          <w:sz w:val="20"/>
          <w:szCs w:val="20"/>
        </w:rPr>
        <w:t>utive</w:t>
      </w:r>
      <w:r w:rsidRPr="00EC347D">
        <w:rPr>
          <w:rFonts w:ascii="Arial" w:hAnsi="Arial" w:cs="Arial"/>
          <w:sz w:val="20"/>
          <w:szCs w:val="20"/>
        </w:rPr>
        <w:t xml:space="preserve"> summary </w:t>
      </w:r>
    </w:p>
    <w:p w14:paraId="45783132" w14:textId="6029F254" w:rsidR="00EC347D" w:rsidRPr="00EC347D" w:rsidRDefault="00EC347D" w:rsidP="00EC347D">
      <w:pPr>
        <w:rPr>
          <w:rFonts w:ascii="Arial" w:hAnsi="Arial" w:cs="Arial"/>
          <w:sz w:val="20"/>
          <w:szCs w:val="20"/>
        </w:rPr>
      </w:pPr>
      <w:r w:rsidRPr="00EC347D">
        <w:rPr>
          <w:rFonts w:ascii="Arial" w:hAnsi="Arial" w:cs="Arial"/>
          <w:sz w:val="20"/>
          <w:szCs w:val="20"/>
        </w:rPr>
        <w:t>A study was enacted to assess the effect of trials mitigation on a directed energy system output, in this case a shaped charge jet. Primary assessment was taken from the depth of penetration achieved within mild steel targets. A benchmarking procedure was undertaken to ensure performance of the commercially available systems was suited to application before being deployed in a simulant scenario. It was found that although adequate in the results achieved it would be necessary to undertake further investigation to allow an accumulation of metrics for endorsement of the claims. It was found that depth of penetration efficiency was affected by almost a third and that jet speed was dramatically reduced when the mitigation was placed into the line of sight. The study’s intent was to provide a baseline for disposal operations</w:t>
      </w:r>
      <w:r w:rsidR="00AA4CC1">
        <w:rPr>
          <w:rFonts w:ascii="Arial" w:hAnsi="Arial" w:cs="Arial"/>
          <w:sz w:val="20"/>
          <w:szCs w:val="20"/>
        </w:rPr>
        <w:t>,</w:t>
      </w:r>
      <w:r w:rsidRPr="00EC347D">
        <w:rPr>
          <w:rFonts w:ascii="Arial" w:hAnsi="Arial" w:cs="Arial"/>
          <w:sz w:val="20"/>
          <w:szCs w:val="20"/>
        </w:rPr>
        <w:t xml:space="preserve"> however in the course of the projects delivery it was found that significant additional information was required</w:t>
      </w:r>
      <w:r w:rsidR="00AA4CC1">
        <w:rPr>
          <w:rFonts w:ascii="Arial" w:hAnsi="Arial" w:cs="Arial"/>
          <w:sz w:val="20"/>
          <w:szCs w:val="20"/>
        </w:rPr>
        <w:t>.</w:t>
      </w:r>
      <w:r w:rsidRPr="00EC347D">
        <w:rPr>
          <w:rFonts w:ascii="Arial" w:hAnsi="Arial" w:cs="Arial"/>
          <w:sz w:val="20"/>
          <w:szCs w:val="20"/>
        </w:rPr>
        <w:t xml:space="preserve"> to fully endorse the application of the commercially available conical shaped charges operated in the delivery of this project</w:t>
      </w:r>
      <w:r w:rsidR="00AA4CC1">
        <w:rPr>
          <w:rFonts w:ascii="Arial" w:hAnsi="Arial" w:cs="Arial"/>
          <w:sz w:val="20"/>
          <w:szCs w:val="20"/>
        </w:rPr>
        <w:t xml:space="preserve"> a significant increase in tests would be needed</w:t>
      </w:r>
      <w:r w:rsidRPr="00EC347D">
        <w:rPr>
          <w:rFonts w:ascii="Arial" w:hAnsi="Arial" w:cs="Arial"/>
          <w:sz w:val="20"/>
          <w:szCs w:val="20"/>
        </w:rPr>
        <w:t>. It should be noted that this study should be considered a preliminary assessment as a prequel to further work.</w:t>
      </w:r>
    </w:p>
    <w:p w14:paraId="4F8223BC" w14:textId="1C8CC3C3" w:rsidR="00B73C57" w:rsidRDefault="00B73C57" w:rsidP="00B73C57">
      <w:pPr>
        <w:rPr>
          <w:rFonts w:ascii="Arial" w:hAnsi="Arial" w:cs="Arial"/>
        </w:rPr>
      </w:pPr>
    </w:p>
    <w:p w14:paraId="5F3ED047" w14:textId="07C915BA" w:rsidR="00EC347D" w:rsidRDefault="00EC347D" w:rsidP="00B73C57">
      <w:pPr>
        <w:rPr>
          <w:rFonts w:ascii="Arial" w:hAnsi="Arial" w:cs="Arial"/>
        </w:rPr>
      </w:pPr>
    </w:p>
    <w:p w14:paraId="4853438E" w14:textId="3D538743" w:rsidR="00EC347D" w:rsidRDefault="00EC347D" w:rsidP="00B73C57">
      <w:pPr>
        <w:rPr>
          <w:rFonts w:ascii="Arial" w:hAnsi="Arial" w:cs="Arial"/>
        </w:rPr>
      </w:pPr>
    </w:p>
    <w:p w14:paraId="4878E5AA" w14:textId="1D1669EC" w:rsidR="00EC347D" w:rsidRDefault="00EC347D" w:rsidP="00B73C57">
      <w:pPr>
        <w:rPr>
          <w:rFonts w:ascii="Arial" w:hAnsi="Arial" w:cs="Arial"/>
        </w:rPr>
      </w:pPr>
    </w:p>
    <w:p w14:paraId="7FEA4DF5" w14:textId="5ABDBE4B" w:rsidR="00EC347D" w:rsidRDefault="00EC347D" w:rsidP="00B73C57">
      <w:pPr>
        <w:rPr>
          <w:rFonts w:ascii="Arial" w:hAnsi="Arial" w:cs="Arial"/>
        </w:rPr>
      </w:pPr>
    </w:p>
    <w:p w14:paraId="3C3A1AB0" w14:textId="1C1EAACE" w:rsidR="00EC347D" w:rsidRDefault="00EC347D" w:rsidP="00B73C57">
      <w:pPr>
        <w:rPr>
          <w:rFonts w:ascii="Arial" w:hAnsi="Arial" w:cs="Arial"/>
        </w:rPr>
      </w:pPr>
    </w:p>
    <w:p w14:paraId="5F8B64A5" w14:textId="01A0F68C" w:rsidR="00EC347D" w:rsidRDefault="00EC347D" w:rsidP="00B73C57">
      <w:pPr>
        <w:rPr>
          <w:rFonts w:ascii="Arial" w:hAnsi="Arial" w:cs="Arial"/>
        </w:rPr>
      </w:pPr>
    </w:p>
    <w:p w14:paraId="171EFBDB" w14:textId="1AB0AD5F" w:rsidR="00EC347D" w:rsidRDefault="00EC347D" w:rsidP="00B73C57">
      <w:pPr>
        <w:rPr>
          <w:rFonts w:ascii="Arial" w:hAnsi="Arial" w:cs="Arial"/>
        </w:rPr>
      </w:pPr>
    </w:p>
    <w:p w14:paraId="06F7C5F5" w14:textId="55DDF294" w:rsidR="00EC347D" w:rsidRDefault="00EC347D" w:rsidP="00B73C57">
      <w:pPr>
        <w:rPr>
          <w:rFonts w:ascii="Arial" w:hAnsi="Arial" w:cs="Arial"/>
        </w:rPr>
      </w:pPr>
    </w:p>
    <w:p w14:paraId="3EAFEDA3" w14:textId="7E3C56D6" w:rsidR="001842A6" w:rsidRDefault="001842A6" w:rsidP="00B73C57">
      <w:pPr>
        <w:rPr>
          <w:rFonts w:ascii="Arial" w:hAnsi="Arial" w:cs="Arial"/>
        </w:rPr>
      </w:pPr>
    </w:p>
    <w:p w14:paraId="6BDC3AAA" w14:textId="77777777" w:rsidR="001842A6" w:rsidRDefault="001842A6" w:rsidP="00B73C57">
      <w:pPr>
        <w:rPr>
          <w:rFonts w:ascii="Arial" w:hAnsi="Arial" w:cs="Arial"/>
        </w:rPr>
      </w:pPr>
    </w:p>
    <w:p w14:paraId="316363F3" w14:textId="4CFE205E" w:rsidR="00EC347D" w:rsidRDefault="00EC347D" w:rsidP="00B73C57">
      <w:pPr>
        <w:rPr>
          <w:rFonts w:ascii="Arial" w:hAnsi="Arial" w:cs="Arial"/>
        </w:rPr>
      </w:pPr>
    </w:p>
    <w:p w14:paraId="4C2C8DBD" w14:textId="77777777" w:rsidR="00EC347D" w:rsidRDefault="00EC347D" w:rsidP="00B73C57">
      <w:pPr>
        <w:rPr>
          <w:rFonts w:ascii="Arial" w:hAnsi="Arial" w:cs="Arial"/>
        </w:rPr>
      </w:pPr>
    </w:p>
    <w:p w14:paraId="29C0C5E1" w14:textId="63740DBF" w:rsidR="00EC347D" w:rsidRDefault="00EC347D" w:rsidP="00B73C57">
      <w:pPr>
        <w:rPr>
          <w:rFonts w:ascii="Arial" w:hAnsi="Arial" w:cs="Arial"/>
        </w:rPr>
      </w:pPr>
    </w:p>
    <w:p w14:paraId="76403D63" w14:textId="77777777" w:rsidR="00EC347D" w:rsidRDefault="00EC347D" w:rsidP="00B73C57">
      <w:pPr>
        <w:rPr>
          <w:rFonts w:ascii="Arial" w:hAnsi="Arial" w:cs="Arial"/>
        </w:rPr>
      </w:pPr>
    </w:p>
    <w:p w14:paraId="4D5206BE" w14:textId="77777777" w:rsidR="00EC347D" w:rsidRPr="00753446" w:rsidRDefault="00EC347D" w:rsidP="00B73C57">
      <w:pPr>
        <w:rPr>
          <w:rFonts w:ascii="Arial" w:hAnsi="Arial" w:cs="Arial"/>
        </w:rPr>
      </w:pPr>
    </w:p>
    <w:sdt>
      <w:sdtPr>
        <w:rPr>
          <w:rFonts w:ascii="Arial" w:eastAsiaTheme="minorHAnsi" w:hAnsi="Arial" w:cs="Arial"/>
          <w:color w:val="auto"/>
          <w:sz w:val="22"/>
          <w:szCs w:val="22"/>
          <w:lang w:val="en-GB"/>
        </w:rPr>
        <w:id w:val="-800610007"/>
        <w:docPartObj>
          <w:docPartGallery w:val="Table of Contents"/>
          <w:docPartUnique/>
        </w:docPartObj>
      </w:sdtPr>
      <w:sdtEndPr>
        <w:rPr>
          <w:b/>
          <w:bCs/>
          <w:noProof/>
        </w:rPr>
      </w:sdtEndPr>
      <w:sdtContent>
        <w:p w14:paraId="4EA1C707" w14:textId="77777777" w:rsidR="00DC15F9" w:rsidRPr="00753446" w:rsidRDefault="00DC15F9">
          <w:pPr>
            <w:pStyle w:val="TOCHeading"/>
            <w:rPr>
              <w:rFonts w:ascii="Arial" w:hAnsi="Arial" w:cs="Arial"/>
              <w:color w:val="auto"/>
            </w:rPr>
          </w:pPr>
          <w:r w:rsidRPr="00753446">
            <w:rPr>
              <w:rFonts w:ascii="Arial" w:hAnsi="Arial" w:cs="Arial"/>
              <w:color w:val="auto"/>
            </w:rPr>
            <w:t>Table of Contents</w:t>
          </w:r>
        </w:p>
        <w:p w14:paraId="25263435" w14:textId="2E2D426A" w:rsidR="001842A6" w:rsidRDefault="00DC15F9">
          <w:pPr>
            <w:pStyle w:val="TOC1"/>
            <w:tabs>
              <w:tab w:val="left" w:pos="440"/>
              <w:tab w:val="right" w:leader="dot" w:pos="9016"/>
            </w:tabs>
            <w:rPr>
              <w:rFonts w:cstheme="minorBidi"/>
              <w:noProof/>
              <w:lang w:val="en-GB" w:eastAsia="en-GB"/>
            </w:rPr>
          </w:pPr>
          <w:r w:rsidRPr="00753446">
            <w:rPr>
              <w:rFonts w:ascii="Arial" w:hAnsi="Arial" w:cs="Arial"/>
              <w:b/>
              <w:bCs/>
              <w:noProof/>
            </w:rPr>
            <w:fldChar w:fldCharType="begin"/>
          </w:r>
          <w:r w:rsidRPr="00753446">
            <w:rPr>
              <w:rFonts w:ascii="Arial" w:hAnsi="Arial" w:cs="Arial"/>
              <w:b/>
              <w:bCs/>
              <w:noProof/>
            </w:rPr>
            <w:instrText xml:space="preserve"> TOC \o "1-3" \h \z \u </w:instrText>
          </w:r>
          <w:r w:rsidRPr="00753446">
            <w:rPr>
              <w:rFonts w:ascii="Arial" w:hAnsi="Arial" w:cs="Arial"/>
              <w:b/>
              <w:bCs/>
              <w:noProof/>
            </w:rPr>
            <w:fldChar w:fldCharType="separate"/>
          </w:r>
          <w:hyperlink w:anchor="_Toc131161587" w:history="1">
            <w:r w:rsidR="001842A6" w:rsidRPr="000611C2">
              <w:rPr>
                <w:rStyle w:val="Hyperlink"/>
                <w:rFonts w:cs="Arial"/>
                <w:noProof/>
              </w:rPr>
              <w:t>1</w:t>
            </w:r>
            <w:r w:rsidR="001842A6">
              <w:rPr>
                <w:rFonts w:cstheme="minorBidi"/>
                <w:noProof/>
                <w:lang w:val="en-GB" w:eastAsia="en-GB"/>
              </w:rPr>
              <w:tab/>
            </w:r>
            <w:r w:rsidR="001842A6" w:rsidRPr="000611C2">
              <w:rPr>
                <w:rStyle w:val="Hyperlink"/>
                <w:rFonts w:cs="Arial"/>
                <w:noProof/>
              </w:rPr>
              <w:t>INTRODUCTION</w:t>
            </w:r>
            <w:r w:rsidR="001842A6">
              <w:rPr>
                <w:noProof/>
                <w:webHidden/>
              </w:rPr>
              <w:tab/>
            </w:r>
            <w:r w:rsidR="001842A6">
              <w:rPr>
                <w:noProof/>
                <w:webHidden/>
              </w:rPr>
              <w:fldChar w:fldCharType="begin"/>
            </w:r>
            <w:r w:rsidR="001842A6">
              <w:rPr>
                <w:noProof/>
                <w:webHidden/>
              </w:rPr>
              <w:instrText xml:space="preserve"> PAGEREF _Toc131161587 \h </w:instrText>
            </w:r>
            <w:r w:rsidR="001842A6">
              <w:rPr>
                <w:noProof/>
                <w:webHidden/>
              </w:rPr>
            </w:r>
            <w:r w:rsidR="001842A6">
              <w:rPr>
                <w:noProof/>
                <w:webHidden/>
              </w:rPr>
              <w:fldChar w:fldCharType="separate"/>
            </w:r>
            <w:r w:rsidR="007F5F3D">
              <w:rPr>
                <w:noProof/>
                <w:webHidden/>
              </w:rPr>
              <w:t>6</w:t>
            </w:r>
            <w:r w:rsidR="001842A6">
              <w:rPr>
                <w:noProof/>
                <w:webHidden/>
              </w:rPr>
              <w:fldChar w:fldCharType="end"/>
            </w:r>
          </w:hyperlink>
        </w:p>
        <w:p w14:paraId="45ADA4E7" w14:textId="4D997E68" w:rsidR="001842A6" w:rsidRDefault="001842A6">
          <w:pPr>
            <w:pStyle w:val="TOC2"/>
            <w:tabs>
              <w:tab w:val="left" w:pos="880"/>
              <w:tab w:val="right" w:leader="dot" w:pos="9016"/>
            </w:tabs>
            <w:rPr>
              <w:rFonts w:cstheme="minorBidi"/>
              <w:noProof/>
              <w:lang w:val="en-GB" w:eastAsia="en-GB"/>
            </w:rPr>
          </w:pPr>
          <w:hyperlink w:anchor="_Toc131161588" w:history="1">
            <w:r w:rsidRPr="000611C2">
              <w:rPr>
                <w:rStyle w:val="Hyperlink"/>
                <w:rFonts w:cs="Arial"/>
                <w:noProof/>
              </w:rPr>
              <w:t>1.1</w:t>
            </w:r>
            <w:r>
              <w:rPr>
                <w:rFonts w:cstheme="minorBidi"/>
                <w:noProof/>
                <w:lang w:val="en-GB" w:eastAsia="en-GB"/>
              </w:rPr>
              <w:tab/>
            </w:r>
            <w:r w:rsidRPr="000611C2">
              <w:rPr>
                <w:rStyle w:val="Hyperlink"/>
                <w:rFonts w:cs="Arial"/>
                <w:noProof/>
              </w:rPr>
              <w:t>PURPOSE</w:t>
            </w:r>
            <w:r>
              <w:rPr>
                <w:noProof/>
                <w:webHidden/>
              </w:rPr>
              <w:tab/>
            </w:r>
            <w:r>
              <w:rPr>
                <w:noProof/>
                <w:webHidden/>
              </w:rPr>
              <w:fldChar w:fldCharType="begin"/>
            </w:r>
            <w:r>
              <w:rPr>
                <w:noProof/>
                <w:webHidden/>
              </w:rPr>
              <w:instrText xml:space="preserve"> PAGEREF _Toc131161588 \h </w:instrText>
            </w:r>
            <w:r>
              <w:rPr>
                <w:noProof/>
                <w:webHidden/>
              </w:rPr>
            </w:r>
            <w:r>
              <w:rPr>
                <w:noProof/>
                <w:webHidden/>
              </w:rPr>
              <w:fldChar w:fldCharType="separate"/>
            </w:r>
            <w:r w:rsidR="007F5F3D">
              <w:rPr>
                <w:noProof/>
                <w:webHidden/>
              </w:rPr>
              <w:t>6</w:t>
            </w:r>
            <w:r>
              <w:rPr>
                <w:noProof/>
                <w:webHidden/>
              </w:rPr>
              <w:fldChar w:fldCharType="end"/>
            </w:r>
          </w:hyperlink>
        </w:p>
        <w:p w14:paraId="319C0EFB" w14:textId="6D07373E" w:rsidR="001842A6" w:rsidRDefault="001842A6">
          <w:pPr>
            <w:pStyle w:val="TOC2"/>
            <w:tabs>
              <w:tab w:val="left" w:pos="880"/>
              <w:tab w:val="right" w:leader="dot" w:pos="9016"/>
            </w:tabs>
            <w:rPr>
              <w:rFonts w:cstheme="minorBidi"/>
              <w:noProof/>
              <w:lang w:val="en-GB" w:eastAsia="en-GB"/>
            </w:rPr>
          </w:pPr>
          <w:hyperlink w:anchor="_Toc131161589" w:history="1">
            <w:r w:rsidRPr="000611C2">
              <w:rPr>
                <w:rStyle w:val="Hyperlink"/>
                <w:rFonts w:cs="Arial"/>
                <w:noProof/>
              </w:rPr>
              <w:t>1.2</w:t>
            </w:r>
            <w:r>
              <w:rPr>
                <w:rFonts w:cstheme="minorBidi"/>
                <w:noProof/>
                <w:lang w:val="en-GB" w:eastAsia="en-GB"/>
              </w:rPr>
              <w:tab/>
            </w:r>
            <w:r w:rsidRPr="000611C2">
              <w:rPr>
                <w:rStyle w:val="Hyperlink"/>
                <w:rFonts w:cs="Arial"/>
                <w:noProof/>
              </w:rPr>
              <w:t>RATIONALE</w:t>
            </w:r>
            <w:r>
              <w:rPr>
                <w:noProof/>
                <w:webHidden/>
              </w:rPr>
              <w:tab/>
            </w:r>
            <w:r>
              <w:rPr>
                <w:noProof/>
                <w:webHidden/>
              </w:rPr>
              <w:fldChar w:fldCharType="begin"/>
            </w:r>
            <w:r>
              <w:rPr>
                <w:noProof/>
                <w:webHidden/>
              </w:rPr>
              <w:instrText xml:space="preserve"> PAGEREF _Toc131161589 \h </w:instrText>
            </w:r>
            <w:r>
              <w:rPr>
                <w:noProof/>
                <w:webHidden/>
              </w:rPr>
            </w:r>
            <w:r>
              <w:rPr>
                <w:noProof/>
                <w:webHidden/>
              </w:rPr>
              <w:fldChar w:fldCharType="separate"/>
            </w:r>
            <w:r w:rsidR="007F5F3D">
              <w:rPr>
                <w:noProof/>
                <w:webHidden/>
              </w:rPr>
              <w:t>6</w:t>
            </w:r>
            <w:r>
              <w:rPr>
                <w:noProof/>
                <w:webHidden/>
              </w:rPr>
              <w:fldChar w:fldCharType="end"/>
            </w:r>
          </w:hyperlink>
        </w:p>
        <w:p w14:paraId="4AF77D96" w14:textId="383DC56C" w:rsidR="001842A6" w:rsidRDefault="001842A6">
          <w:pPr>
            <w:pStyle w:val="TOC1"/>
            <w:tabs>
              <w:tab w:val="left" w:pos="440"/>
              <w:tab w:val="right" w:leader="dot" w:pos="9016"/>
            </w:tabs>
            <w:rPr>
              <w:rFonts w:cstheme="minorBidi"/>
              <w:noProof/>
              <w:lang w:val="en-GB" w:eastAsia="en-GB"/>
            </w:rPr>
          </w:pPr>
          <w:hyperlink w:anchor="_Toc131161590" w:history="1">
            <w:r w:rsidRPr="000611C2">
              <w:rPr>
                <w:rStyle w:val="Hyperlink"/>
                <w:rFonts w:cs="Arial"/>
                <w:noProof/>
              </w:rPr>
              <w:t>2</w:t>
            </w:r>
            <w:r>
              <w:rPr>
                <w:rFonts w:cstheme="minorBidi"/>
                <w:noProof/>
                <w:lang w:val="en-GB" w:eastAsia="en-GB"/>
              </w:rPr>
              <w:tab/>
            </w:r>
            <w:r w:rsidRPr="000611C2">
              <w:rPr>
                <w:rStyle w:val="Hyperlink"/>
                <w:rFonts w:cs="Arial"/>
                <w:noProof/>
              </w:rPr>
              <w:t>RESEARCH</w:t>
            </w:r>
            <w:r>
              <w:rPr>
                <w:noProof/>
                <w:webHidden/>
              </w:rPr>
              <w:tab/>
            </w:r>
            <w:r>
              <w:rPr>
                <w:noProof/>
                <w:webHidden/>
              </w:rPr>
              <w:fldChar w:fldCharType="begin"/>
            </w:r>
            <w:r>
              <w:rPr>
                <w:noProof/>
                <w:webHidden/>
              </w:rPr>
              <w:instrText xml:space="preserve"> PAGEREF _Toc131161590 \h </w:instrText>
            </w:r>
            <w:r>
              <w:rPr>
                <w:noProof/>
                <w:webHidden/>
              </w:rPr>
            </w:r>
            <w:r>
              <w:rPr>
                <w:noProof/>
                <w:webHidden/>
              </w:rPr>
              <w:fldChar w:fldCharType="separate"/>
            </w:r>
            <w:r w:rsidR="007F5F3D">
              <w:rPr>
                <w:noProof/>
                <w:webHidden/>
              </w:rPr>
              <w:t>9</w:t>
            </w:r>
            <w:r>
              <w:rPr>
                <w:noProof/>
                <w:webHidden/>
              </w:rPr>
              <w:fldChar w:fldCharType="end"/>
            </w:r>
          </w:hyperlink>
        </w:p>
        <w:p w14:paraId="1399CB7F" w14:textId="006FCD43" w:rsidR="001842A6" w:rsidRDefault="001842A6">
          <w:pPr>
            <w:pStyle w:val="TOC2"/>
            <w:tabs>
              <w:tab w:val="left" w:pos="880"/>
              <w:tab w:val="right" w:leader="dot" w:pos="9016"/>
            </w:tabs>
            <w:rPr>
              <w:rFonts w:cstheme="minorBidi"/>
              <w:noProof/>
              <w:lang w:val="en-GB" w:eastAsia="en-GB"/>
            </w:rPr>
          </w:pPr>
          <w:hyperlink w:anchor="_Toc131161591" w:history="1">
            <w:r w:rsidRPr="000611C2">
              <w:rPr>
                <w:rStyle w:val="Hyperlink"/>
                <w:rFonts w:cs="Arial"/>
                <w:noProof/>
              </w:rPr>
              <w:t>2.1</w:t>
            </w:r>
            <w:r>
              <w:rPr>
                <w:rFonts w:cstheme="minorBidi"/>
                <w:noProof/>
                <w:lang w:val="en-GB" w:eastAsia="en-GB"/>
              </w:rPr>
              <w:tab/>
            </w:r>
            <w:r w:rsidRPr="000611C2">
              <w:rPr>
                <w:rStyle w:val="Hyperlink"/>
                <w:rFonts w:cs="Arial"/>
                <w:noProof/>
              </w:rPr>
              <w:t>BACKGROUND INFORMATION</w:t>
            </w:r>
            <w:r>
              <w:rPr>
                <w:noProof/>
                <w:webHidden/>
              </w:rPr>
              <w:tab/>
            </w:r>
            <w:r>
              <w:rPr>
                <w:noProof/>
                <w:webHidden/>
              </w:rPr>
              <w:fldChar w:fldCharType="begin"/>
            </w:r>
            <w:r>
              <w:rPr>
                <w:noProof/>
                <w:webHidden/>
              </w:rPr>
              <w:instrText xml:space="preserve"> PAGEREF _Toc131161591 \h </w:instrText>
            </w:r>
            <w:r>
              <w:rPr>
                <w:noProof/>
                <w:webHidden/>
              </w:rPr>
            </w:r>
            <w:r>
              <w:rPr>
                <w:noProof/>
                <w:webHidden/>
              </w:rPr>
              <w:fldChar w:fldCharType="separate"/>
            </w:r>
            <w:r w:rsidR="007F5F3D">
              <w:rPr>
                <w:noProof/>
                <w:webHidden/>
              </w:rPr>
              <w:t>9</w:t>
            </w:r>
            <w:r>
              <w:rPr>
                <w:noProof/>
                <w:webHidden/>
              </w:rPr>
              <w:fldChar w:fldCharType="end"/>
            </w:r>
          </w:hyperlink>
        </w:p>
        <w:p w14:paraId="0E207F1D" w14:textId="26BAABD1" w:rsidR="001842A6" w:rsidRDefault="001842A6">
          <w:pPr>
            <w:pStyle w:val="TOC2"/>
            <w:tabs>
              <w:tab w:val="left" w:pos="880"/>
              <w:tab w:val="right" w:leader="dot" w:pos="9016"/>
            </w:tabs>
            <w:rPr>
              <w:rFonts w:cstheme="minorBidi"/>
              <w:noProof/>
              <w:lang w:val="en-GB" w:eastAsia="en-GB"/>
            </w:rPr>
          </w:pPr>
          <w:hyperlink w:anchor="_Toc131161592" w:history="1">
            <w:r w:rsidRPr="000611C2">
              <w:rPr>
                <w:rStyle w:val="Hyperlink"/>
                <w:rFonts w:cs="Arial"/>
                <w:noProof/>
              </w:rPr>
              <w:t>2.2</w:t>
            </w:r>
            <w:r>
              <w:rPr>
                <w:rFonts w:cstheme="minorBidi"/>
                <w:noProof/>
                <w:lang w:val="en-GB" w:eastAsia="en-GB"/>
              </w:rPr>
              <w:tab/>
            </w:r>
            <w:r w:rsidRPr="000611C2">
              <w:rPr>
                <w:rStyle w:val="Hyperlink"/>
                <w:rFonts w:cs="Arial"/>
                <w:noProof/>
              </w:rPr>
              <w:t>LITERATURE REVIEW</w:t>
            </w:r>
            <w:r>
              <w:rPr>
                <w:noProof/>
                <w:webHidden/>
              </w:rPr>
              <w:tab/>
            </w:r>
            <w:r>
              <w:rPr>
                <w:noProof/>
                <w:webHidden/>
              </w:rPr>
              <w:fldChar w:fldCharType="begin"/>
            </w:r>
            <w:r>
              <w:rPr>
                <w:noProof/>
                <w:webHidden/>
              </w:rPr>
              <w:instrText xml:space="preserve"> PAGEREF _Toc131161592 \h </w:instrText>
            </w:r>
            <w:r>
              <w:rPr>
                <w:noProof/>
                <w:webHidden/>
              </w:rPr>
            </w:r>
            <w:r>
              <w:rPr>
                <w:noProof/>
                <w:webHidden/>
              </w:rPr>
              <w:fldChar w:fldCharType="separate"/>
            </w:r>
            <w:r w:rsidR="007F5F3D">
              <w:rPr>
                <w:noProof/>
                <w:webHidden/>
              </w:rPr>
              <w:t>10</w:t>
            </w:r>
            <w:r>
              <w:rPr>
                <w:noProof/>
                <w:webHidden/>
              </w:rPr>
              <w:fldChar w:fldCharType="end"/>
            </w:r>
          </w:hyperlink>
        </w:p>
        <w:p w14:paraId="0FB922F3" w14:textId="5519A1E0" w:rsidR="001842A6" w:rsidRDefault="001842A6">
          <w:pPr>
            <w:pStyle w:val="TOC3"/>
            <w:tabs>
              <w:tab w:val="left" w:pos="1320"/>
              <w:tab w:val="right" w:leader="dot" w:pos="9016"/>
            </w:tabs>
            <w:rPr>
              <w:rFonts w:cstheme="minorBidi"/>
              <w:noProof/>
              <w:lang w:val="en-GB" w:eastAsia="en-GB"/>
            </w:rPr>
          </w:pPr>
          <w:hyperlink w:anchor="_Toc131161593" w:history="1">
            <w:r w:rsidRPr="000611C2">
              <w:rPr>
                <w:rStyle w:val="Hyperlink"/>
                <w:rFonts w:cs="Arial"/>
                <w:noProof/>
              </w:rPr>
              <w:t>2.2.1</w:t>
            </w:r>
            <w:r>
              <w:rPr>
                <w:rFonts w:cstheme="minorBidi"/>
                <w:noProof/>
                <w:lang w:val="en-GB" w:eastAsia="en-GB"/>
              </w:rPr>
              <w:tab/>
            </w:r>
            <w:r w:rsidRPr="000611C2">
              <w:rPr>
                <w:rStyle w:val="Hyperlink"/>
                <w:rFonts w:cs="Arial"/>
                <w:noProof/>
                <w:shd w:val="clear" w:color="auto" w:fill="FFFFFF"/>
              </w:rPr>
              <w:t>PERSPECTIVE AND MEASUREMENT OF EXPECTATION</w:t>
            </w:r>
            <w:r>
              <w:rPr>
                <w:noProof/>
                <w:webHidden/>
              </w:rPr>
              <w:tab/>
            </w:r>
            <w:r>
              <w:rPr>
                <w:noProof/>
                <w:webHidden/>
              </w:rPr>
              <w:fldChar w:fldCharType="begin"/>
            </w:r>
            <w:r>
              <w:rPr>
                <w:noProof/>
                <w:webHidden/>
              </w:rPr>
              <w:instrText xml:space="preserve"> PAGEREF _Toc131161593 \h </w:instrText>
            </w:r>
            <w:r>
              <w:rPr>
                <w:noProof/>
                <w:webHidden/>
              </w:rPr>
            </w:r>
            <w:r>
              <w:rPr>
                <w:noProof/>
                <w:webHidden/>
              </w:rPr>
              <w:fldChar w:fldCharType="separate"/>
            </w:r>
            <w:r w:rsidR="007F5F3D">
              <w:rPr>
                <w:noProof/>
                <w:webHidden/>
              </w:rPr>
              <w:t>10</w:t>
            </w:r>
            <w:r>
              <w:rPr>
                <w:noProof/>
                <w:webHidden/>
              </w:rPr>
              <w:fldChar w:fldCharType="end"/>
            </w:r>
          </w:hyperlink>
        </w:p>
        <w:p w14:paraId="4C7E8C95" w14:textId="3D6579E8" w:rsidR="001842A6" w:rsidRDefault="001842A6">
          <w:pPr>
            <w:pStyle w:val="TOC3"/>
            <w:tabs>
              <w:tab w:val="left" w:pos="1320"/>
              <w:tab w:val="right" w:leader="dot" w:pos="9016"/>
            </w:tabs>
            <w:rPr>
              <w:rFonts w:cstheme="minorBidi"/>
              <w:noProof/>
              <w:lang w:val="en-GB" w:eastAsia="en-GB"/>
            </w:rPr>
          </w:pPr>
          <w:hyperlink w:anchor="_Toc131161594" w:history="1">
            <w:r w:rsidRPr="000611C2">
              <w:rPr>
                <w:rStyle w:val="Hyperlink"/>
                <w:rFonts w:cs="Arial"/>
                <w:noProof/>
              </w:rPr>
              <w:t>2.2.2</w:t>
            </w:r>
            <w:r>
              <w:rPr>
                <w:rFonts w:cstheme="minorBidi"/>
                <w:noProof/>
                <w:lang w:val="en-GB" w:eastAsia="en-GB"/>
              </w:rPr>
              <w:tab/>
            </w:r>
            <w:r w:rsidRPr="000611C2">
              <w:rPr>
                <w:rStyle w:val="Hyperlink"/>
                <w:rFonts w:cs="Arial"/>
                <w:noProof/>
              </w:rPr>
              <w:t>LITERATURE REVIEW SCOPE AND DEFINITION</w:t>
            </w:r>
            <w:r>
              <w:rPr>
                <w:noProof/>
                <w:webHidden/>
              </w:rPr>
              <w:tab/>
            </w:r>
            <w:r>
              <w:rPr>
                <w:noProof/>
                <w:webHidden/>
              </w:rPr>
              <w:fldChar w:fldCharType="begin"/>
            </w:r>
            <w:r>
              <w:rPr>
                <w:noProof/>
                <w:webHidden/>
              </w:rPr>
              <w:instrText xml:space="preserve"> PAGEREF _Toc131161594 \h </w:instrText>
            </w:r>
            <w:r>
              <w:rPr>
                <w:noProof/>
                <w:webHidden/>
              </w:rPr>
            </w:r>
            <w:r>
              <w:rPr>
                <w:noProof/>
                <w:webHidden/>
              </w:rPr>
              <w:fldChar w:fldCharType="separate"/>
            </w:r>
            <w:r w:rsidR="007F5F3D">
              <w:rPr>
                <w:noProof/>
                <w:webHidden/>
              </w:rPr>
              <w:t>10</w:t>
            </w:r>
            <w:r>
              <w:rPr>
                <w:noProof/>
                <w:webHidden/>
              </w:rPr>
              <w:fldChar w:fldCharType="end"/>
            </w:r>
          </w:hyperlink>
        </w:p>
        <w:p w14:paraId="2DE414D5" w14:textId="7470CB4F" w:rsidR="001842A6" w:rsidRDefault="001842A6">
          <w:pPr>
            <w:pStyle w:val="TOC3"/>
            <w:tabs>
              <w:tab w:val="left" w:pos="1320"/>
              <w:tab w:val="right" w:leader="dot" w:pos="9016"/>
            </w:tabs>
            <w:rPr>
              <w:rFonts w:cstheme="minorBidi"/>
              <w:noProof/>
              <w:lang w:val="en-GB" w:eastAsia="en-GB"/>
            </w:rPr>
          </w:pPr>
          <w:hyperlink w:anchor="_Toc131161595" w:history="1">
            <w:r w:rsidRPr="000611C2">
              <w:rPr>
                <w:rStyle w:val="Hyperlink"/>
                <w:rFonts w:cs="Arial"/>
                <w:noProof/>
              </w:rPr>
              <w:t>2.2.3</w:t>
            </w:r>
            <w:r>
              <w:rPr>
                <w:rFonts w:cstheme="minorBidi"/>
                <w:noProof/>
                <w:lang w:val="en-GB" w:eastAsia="en-GB"/>
              </w:rPr>
              <w:tab/>
            </w:r>
            <w:r w:rsidRPr="000611C2">
              <w:rPr>
                <w:rStyle w:val="Hyperlink"/>
                <w:rFonts w:cs="Arial"/>
                <w:noProof/>
              </w:rPr>
              <w:t>COMMONALITY</w:t>
            </w:r>
            <w:r>
              <w:rPr>
                <w:noProof/>
                <w:webHidden/>
              </w:rPr>
              <w:tab/>
            </w:r>
            <w:r>
              <w:rPr>
                <w:noProof/>
                <w:webHidden/>
              </w:rPr>
              <w:fldChar w:fldCharType="begin"/>
            </w:r>
            <w:r>
              <w:rPr>
                <w:noProof/>
                <w:webHidden/>
              </w:rPr>
              <w:instrText xml:space="preserve"> PAGEREF _Toc131161595 \h </w:instrText>
            </w:r>
            <w:r>
              <w:rPr>
                <w:noProof/>
                <w:webHidden/>
              </w:rPr>
            </w:r>
            <w:r>
              <w:rPr>
                <w:noProof/>
                <w:webHidden/>
              </w:rPr>
              <w:fldChar w:fldCharType="separate"/>
            </w:r>
            <w:r w:rsidR="007F5F3D">
              <w:rPr>
                <w:noProof/>
                <w:webHidden/>
              </w:rPr>
              <w:t>10</w:t>
            </w:r>
            <w:r>
              <w:rPr>
                <w:noProof/>
                <w:webHidden/>
              </w:rPr>
              <w:fldChar w:fldCharType="end"/>
            </w:r>
          </w:hyperlink>
        </w:p>
        <w:p w14:paraId="22000E04" w14:textId="47AA3038" w:rsidR="001842A6" w:rsidRDefault="001842A6">
          <w:pPr>
            <w:pStyle w:val="TOC3"/>
            <w:tabs>
              <w:tab w:val="left" w:pos="1320"/>
              <w:tab w:val="right" w:leader="dot" w:pos="9016"/>
            </w:tabs>
            <w:rPr>
              <w:rFonts w:cstheme="minorBidi"/>
              <w:noProof/>
              <w:lang w:val="en-GB" w:eastAsia="en-GB"/>
            </w:rPr>
          </w:pPr>
          <w:hyperlink w:anchor="_Toc131161596" w:history="1">
            <w:r w:rsidRPr="000611C2">
              <w:rPr>
                <w:rStyle w:val="Hyperlink"/>
                <w:rFonts w:cs="Arial"/>
                <w:noProof/>
              </w:rPr>
              <w:t>2.2.4</w:t>
            </w:r>
            <w:r>
              <w:rPr>
                <w:rFonts w:cstheme="minorBidi"/>
                <w:noProof/>
                <w:lang w:val="en-GB" w:eastAsia="en-GB"/>
              </w:rPr>
              <w:tab/>
            </w:r>
            <w:r w:rsidRPr="000611C2">
              <w:rPr>
                <w:rStyle w:val="Hyperlink"/>
                <w:rFonts w:cs="Arial"/>
                <w:noProof/>
              </w:rPr>
              <w:t>DIVERGENCE</w:t>
            </w:r>
            <w:r>
              <w:rPr>
                <w:noProof/>
                <w:webHidden/>
              </w:rPr>
              <w:tab/>
            </w:r>
            <w:r>
              <w:rPr>
                <w:noProof/>
                <w:webHidden/>
              </w:rPr>
              <w:fldChar w:fldCharType="begin"/>
            </w:r>
            <w:r>
              <w:rPr>
                <w:noProof/>
                <w:webHidden/>
              </w:rPr>
              <w:instrText xml:space="preserve"> PAGEREF _Toc131161596 \h </w:instrText>
            </w:r>
            <w:r>
              <w:rPr>
                <w:noProof/>
                <w:webHidden/>
              </w:rPr>
            </w:r>
            <w:r>
              <w:rPr>
                <w:noProof/>
                <w:webHidden/>
              </w:rPr>
              <w:fldChar w:fldCharType="separate"/>
            </w:r>
            <w:r w:rsidR="007F5F3D">
              <w:rPr>
                <w:noProof/>
                <w:webHidden/>
              </w:rPr>
              <w:t>11</w:t>
            </w:r>
            <w:r>
              <w:rPr>
                <w:noProof/>
                <w:webHidden/>
              </w:rPr>
              <w:fldChar w:fldCharType="end"/>
            </w:r>
          </w:hyperlink>
        </w:p>
        <w:p w14:paraId="772672BC" w14:textId="553F9987" w:rsidR="001842A6" w:rsidRDefault="001842A6">
          <w:pPr>
            <w:pStyle w:val="TOC3"/>
            <w:tabs>
              <w:tab w:val="left" w:pos="1320"/>
              <w:tab w:val="right" w:leader="dot" w:pos="9016"/>
            </w:tabs>
            <w:rPr>
              <w:rFonts w:cstheme="minorBidi"/>
              <w:noProof/>
              <w:lang w:val="en-GB" w:eastAsia="en-GB"/>
            </w:rPr>
          </w:pPr>
          <w:hyperlink w:anchor="_Toc131161597" w:history="1">
            <w:r w:rsidRPr="000611C2">
              <w:rPr>
                <w:rStyle w:val="Hyperlink"/>
                <w:rFonts w:cs="Arial"/>
                <w:noProof/>
              </w:rPr>
              <w:t>2.2.5</w:t>
            </w:r>
            <w:r>
              <w:rPr>
                <w:rFonts w:cstheme="minorBidi"/>
                <w:noProof/>
                <w:lang w:val="en-GB" w:eastAsia="en-GB"/>
              </w:rPr>
              <w:tab/>
            </w:r>
            <w:r w:rsidRPr="000611C2">
              <w:rPr>
                <w:rStyle w:val="Hyperlink"/>
                <w:rFonts w:cs="Arial"/>
                <w:noProof/>
              </w:rPr>
              <w:t>CLARITY OF METHOD</w:t>
            </w:r>
            <w:r>
              <w:rPr>
                <w:noProof/>
                <w:webHidden/>
              </w:rPr>
              <w:tab/>
            </w:r>
            <w:r>
              <w:rPr>
                <w:noProof/>
                <w:webHidden/>
              </w:rPr>
              <w:fldChar w:fldCharType="begin"/>
            </w:r>
            <w:r>
              <w:rPr>
                <w:noProof/>
                <w:webHidden/>
              </w:rPr>
              <w:instrText xml:space="preserve"> PAGEREF _Toc131161597 \h </w:instrText>
            </w:r>
            <w:r>
              <w:rPr>
                <w:noProof/>
                <w:webHidden/>
              </w:rPr>
            </w:r>
            <w:r>
              <w:rPr>
                <w:noProof/>
                <w:webHidden/>
              </w:rPr>
              <w:fldChar w:fldCharType="separate"/>
            </w:r>
            <w:r w:rsidR="007F5F3D">
              <w:rPr>
                <w:noProof/>
                <w:webHidden/>
              </w:rPr>
              <w:t>11</w:t>
            </w:r>
            <w:r>
              <w:rPr>
                <w:noProof/>
                <w:webHidden/>
              </w:rPr>
              <w:fldChar w:fldCharType="end"/>
            </w:r>
          </w:hyperlink>
        </w:p>
        <w:p w14:paraId="190C9AD9" w14:textId="694B720E" w:rsidR="001842A6" w:rsidRDefault="001842A6">
          <w:pPr>
            <w:pStyle w:val="TOC3"/>
            <w:tabs>
              <w:tab w:val="left" w:pos="1320"/>
              <w:tab w:val="right" w:leader="dot" w:pos="9016"/>
            </w:tabs>
            <w:rPr>
              <w:rFonts w:cstheme="minorBidi"/>
              <w:noProof/>
              <w:lang w:val="en-GB" w:eastAsia="en-GB"/>
            </w:rPr>
          </w:pPr>
          <w:hyperlink w:anchor="_Toc131161598" w:history="1">
            <w:r w:rsidRPr="000611C2">
              <w:rPr>
                <w:rStyle w:val="Hyperlink"/>
                <w:rFonts w:cs="Arial"/>
                <w:noProof/>
              </w:rPr>
              <w:t>2.2.6</w:t>
            </w:r>
            <w:r>
              <w:rPr>
                <w:rFonts w:cstheme="minorBidi"/>
                <w:noProof/>
                <w:lang w:val="en-GB" w:eastAsia="en-GB"/>
              </w:rPr>
              <w:tab/>
            </w:r>
            <w:r w:rsidRPr="000611C2">
              <w:rPr>
                <w:rStyle w:val="Hyperlink"/>
                <w:rFonts w:cs="Arial"/>
                <w:noProof/>
              </w:rPr>
              <w:t>LITERATURE OMISSIONS AND DEFICITS IN KNOWLEDGE</w:t>
            </w:r>
            <w:r>
              <w:rPr>
                <w:noProof/>
                <w:webHidden/>
              </w:rPr>
              <w:tab/>
            </w:r>
            <w:r>
              <w:rPr>
                <w:noProof/>
                <w:webHidden/>
              </w:rPr>
              <w:fldChar w:fldCharType="begin"/>
            </w:r>
            <w:r>
              <w:rPr>
                <w:noProof/>
                <w:webHidden/>
              </w:rPr>
              <w:instrText xml:space="preserve"> PAGEREF _Toc131161598 \h </w:instrText>
            </w:r>
            <w:r>
              <w:rPr>
                <w:noProof/>
                <w:webHidden/>
              </w:rPr>
            </w:r>
            <w:r>
              <w:rPr>
                <w:noProof/>
                <w:webHidden/>
              </w:rPr>
              <w:fldChar w:fldCharType="separate"/>
            </w:r>
            <w:r w:rsidR="007F5F3D">
              <w:rPr>
                <w:noProof/>
                <w:webHidden/>
              </w:rPr>
              <w:t>11</w:t>
            </w:r>
            <w:r>
              <w:rPr>
                <w:noProof/>
                <w:webHidden/>
              </w:rPr>
              <w:fldChar w:fldCharType="end"/>
            </w:r>
          </w:hyperlink>
        </w:p>
        <w:p w14:paraId="139D36C0" w14:textId="1926B146" w:rsidR="001842A6" w:rsidRDefault="001842A6">
          <w:pPr>
            <w:pStyle w:val="TOC3"/>
            <w:tabs>
              <w:tab w:val="left" w:pos="1320"/>
              <w:tab w:val="right" w:leader="dot" w:pos="9016"/>
            </w:tabs>
            <w:rPr>
              <w:rFonts w:cstheme="minorBidi"/>
              <w:noProof/>
              <w:lang w:val="en-GB" w:eastAsia="en-GB"/>
            </w:rPr>
          </w:pPr>
          <w:hyperlink w:anchor="_Toc131161599" w:history="1">
            <w:r w:rsidRPr="000611C2">
              <w:rPr>
                <w:rStyle w:val="Hyperlink"/>
                <w:rFonts w:cs="Arial"/>
                <w:noProof/>
              </w:rPr>
              <w:t>2.2.7</w:t>
            </w:r>
            <w:r>
              <w:rPr>
                <w:rFonts w:cstheme="minorBidi"/>
                <w:noProof/>
                <w:lang w:val="en-GB" w:eastAsia="en-GB"/>
              </w:rPr>
              <w:tab/>
            </w:r>
            <w:r w:rsidRPr="000611C2">
              <w:rPr>
                <w:rStyle w:val="Hyperlink"/>
                <w:rFonts w:cs="Arial"/>
                <w:noProof/>
              </w:rPr>
              <w:t>CONCLUSION OF REVIEW</w:t>
            </w:r>
            <w:r>
              <w:rPr>
                <w:noProof/>
                <w:webHidden/>
              </w:rPr>
              <w:tab/>
            </w:r>
            <w:r>
              <w:rPr>
                <w:noProof/>
                <w:webHidden/>
              </w:rPr>
              <w:fldChar w:fldCharType="begin"/>
            </w:r>
            <w:r>
              <w:rPr>
                <w:noProof/>
                <w:webHidden/>
              </w:rPr>
              <w:instrText xml:space="preserve"> PAGEREF _Toc131161599 \h </w:instrText>
            </w:r>
            <w:r>
              <w:rPr>
                <w:noProof/>
                <w:webHidden/>
              </w:rPr>
            </w:r>
            <w:r>
              <w:rPr>
                <w:noProof/>
                <w:webHidden/>
              </w:rPr>
              <w:fldChar w:fldCharType="separate"/>
            </w:r>
            <w:r w:rsidR="007F5F3D">
              <w:rPr>
                <w:noProof/>
                <w:webHidden/>
              </w:rPr>
              <w:t>12</w:t>
            </w:r>
            <w:r>
              <w:rPr>
                <w:noProof/>
                <w:webHidden/>
              </w:rPr>
              <w:fldChar w:fldCharType="end"/>
            </w:r>
          </w:hyperlink>
        </w:p>
        <w:p w14:paraId="114A14E8" w14:textId="46D7B044" w:rsidR="001842A6" w:rsidRDefault="001842A6">
          <w:pPr>
            <w:pStyle w:val="TOC1"/>
            <w:tabs>
              <w:tab w:val="left" w:pos="440"/>
              <w:tab w:val="right" w:leader="dot" w:pos="9016"/>
            </w:tabs>
            <w:rPr>
              <w:rFonts w:cstheme="minorBidi"/>
              <w:noProof/>
              <w:lang w:val="en-GB" w:eastAsia="en-GB"/>
            </w:rPr>
          </w:pPr>
          <w:hyperlink w:anchor="_Toc131161600" w:history="1">
            <w:r w:rsidRPr="000611C2">
              <w:rPr>
                <w:rStyle w:val="Hyperlink"/>
                <w:noProof/>
              </w:rPr>
              <w:t>3</w:t>
            </w:r>
            <w:r>
              <w:rPr>
                <w:rFonts w:cstheme="minorBidi"/>
                <w:noProof/>
                <w:lang w:val="en-GB" w:eastAsia="en-GB"/>
              </w:rPr>
              <w:tab/>
            </w:r>
            <w:r w:rsidRPr="000611C2">
              <w:rPr>
                <w:rStyle w:val="Hyperlink"/>
                <w:noProof/>
              </w:rPr>
              <w:t>FUNDAMENTALS</w:t>
            </w:r>
            <w:r>
              <w:rPr>
                <w:noProof/>
                <w:webHidden/>
              </w:rPr>
              <w:tab/>
            </w:r>
            <w:r>
              <w:rPr>
                <w:noProof/>
                <w:webHidden/>
              </w:rPr>
              <w:fldChar w:fldCharType="begin"/>
            </w:r>
            <w:r>
              <w:rPr>
                <w:noProof/>
                <w:webHidden/>
              </w:rPr>
              <w:instrText xml:space="preserve"> PAGEREF _Toc131161600 \h </w:instrText>
            </w:r>
            <w:r>
              <w:rPr>
                <w:noProof/>
                <w:webHidden/>
              </w:rPr>
            </w:r>
            <w:r>
              <w:rPr>
                <w:noProof/>
                <w:webHidden/>
              </w:rPr>
              <w:fldChar w:fldCharType="separate"/>
            </w:r>
            <w:r w:rsidR="007F5F3D">
              <w:rPr>
                <w:noProof/>
                <w:webHidden/>
              </w:rPr>
              <w:t>12</w:t>
            </w:r>
            <w:r>
              <w:rPr>
                <w:noProof/>
                <w:webHidden/>
              </w:rPr>
              <w:fldChar w:fldCharType="end"/>
            </w:r>
          </w:hyperlink>
        </w:p>
        <w:p w14:paraId="6210C1C0" w14:textId="0B7BEA34" w:rsidR="001842A6" w:rsidRDefault="001842A6">
          <w:pPr>
            <w:pStyle w:val="TOC2"/>
            <w:tabs>
              <w:tab w:val="left" w:pos="880"/>
              <w:tab w:val="right" w:leader="dot" w:pos="9016"/>
            </w:tabs>
            <w:rPr>
              <w:rFonts w:cstheme="minorBidi"/>
              <w:noProof/>
              <w:lang w:val="en-GB" w:eastAsia="en-GB"/>
            </w:rPr>
          </w:pPr>
          <w:hyperlink w:anchor="_Toc131161601" w:history="1">
            <w:r w:rsidRPr="000611C2">
              <w:rPr>
                <w:rStyle w:val="Hyperlink"/>
                <w:noProof/>
              </w:rPr>
              <w:t>3.1</w:t>
            </w:r>
            <w:r>
              <w:rPr>
                <w:rFonts w:cstheme="minorBidi"/>
                <w:noProof/>
                <w:lang w:val="en-GB" w:eastAsia="en-GB"/>
              </w:rPr>
              <w:tab/>
            </w:r>
            <w:r w:rsidRPr="000611C2">
              <w:rPr>
                <w:rStyle w:val="Hyperlink"/>
                <w:noProof/>
              </w:rPr>
              <w:t>DIRECTED ENERGY SYSTEMS.</w:t>
            </w:r>
            <w:r>
              <w:rPr>
                <w:noProof/>
                <w:webHidden/>
              </w:rPr>
              <w:tab/>
            </w:r>
            <w:r>
              <w:rPr>
                <w:noProof/>
                <w:webHidden/>
              </w:rPr>
              <w:fldChar w:fldCharType="begin"/>
            </w:r>
            <w:r>
              <w:rPr>
                <w:noProof/>
                <w:webHidden/>
              </w:rPr>
              <w:instrText xml:space="preserve"> PAGEREF _Toc131161601 \h </w:instrText>
            </w:r>
            <w:r>
              <w:rPr>
                <w:noProof/>
                <w:webHidden/>
              </w:rPr>
            </w:r>
            <w:r>
              <w:rPr>
                <w:noProof/>
                <w:webHidden/>
              </w:rPr>
              <w:fldChar w:fldCharType="separate"/>
            </w:r>
            <w:r w:rsidR="007F5F3D">
              <w:rPr>
                <w:noProof/>
                <w:webHidden/>
              </w:rPr>
              <w:t>12</w:t>
            </w:r>
            <w:r>
              <w:rPr>
                <w:noProof/>
                <w:webHidden/>
              </w:rPr>
              <w:fldChar w:fldCharType="end"/>
            </w:r>
          </w:hyperlink>
        </w:p>
        <w:p w14:paraId="37E5C8CE" w14:textId="14868E37" w:rsidR="001842A6" w:rsidRDefault="001842A6">
          <w:pPr>
            <w:pStyle w:val="TOC2"/>
            <w:tabs>
              <w:tab w:val="left" w:pos="880"/>
              <w:tab w:val="right" w:leader="dot" w:pos="9016"/>
            </w:tabs>
            <w:rPr>
              <w:rFonts w:cstheme="minorBidi"/>
              <w:noProof/>
              <w:lang w:val="en-GB" w:eastAsia="en-GB"/>
            </w:rPr>
          </w:pPr>
          <w:hyperlink w:anchor="_Toc131161602" w:history="1">
            <w:r w:rsidRPr="000611C2">
              <w:rPr>
                <w:rStyle w:val="Hyperlink"/>
                <w:noProof/>
              </w:rPr>
              <w:t>3.2</w:t>
            </w:r>
            <w:r>
              <w:rPr>
                <w:rFonts w:cstheme="minorBidi"/>
                <w:noProof/>
                <w:lang w:val="en-GB" w:eastAsia="en-GB"/>
              </w:rPr>
              <w:tab/>
            </w:r>
            <w:r w:rsidRPr="000611C2">
              <w:rPr>
                <w:rStyle w:val="Hyperlink"/>
                <w:noProof/>
              </w:rPr>
              <w:t>MONROE EFFECT.</w:t>
            </w:r>
            <w:r>
              <w:rPr>
                <w:noProof/>
                <w:webHidden/>
              </w:rPr>
              <w:tab/>
            </w:r>
            <w:r>
              <w:rPr>
                <w:noProof/>
                <w:webHidden/>
              </w:rPr>
              <w:fldChar w:fldCharType="begin"/>
            </w:r>
            <w:r>
              <w:rPr>
                <w:noProof/>
                <w:webHidden/>
              </w:rPr>
              <w:instrText xml:space="preserve"> PAGEREF _Toc131161602 \h </w:instrText>
            </w:r>
            <w:r>
              <w:rPr>
                <w:noProof/>
                <w:webHidden/>
              </w:rPr>
            </w:r>
            <w:r>
              <w:rPr>
                <w:noProof/>
                <w:webHidden/>
              </w:rPr>
              <w:fldChar w:fldCharType="separate"/>
            </w:r>
            <w:r w:rsidR="007F5F3D">
              <w:rPr>
                <w:noProof/>
                <w:webHidden/>
              </w:rPr>
              <w:t>13</w:t>
            </w:r>
            <w:r>
              <w:rPr>
                <w:noProof/>
                <w:webHidden/>
              </w:rPr>
              <w:fldChar w:fldCharType="end"/>
            </w:r>
          </w:hyperlink>
        </w:p>
        <w:p w14:paraId="05554973" w14:textId="781D3595" w:rsidR="001842A6" w:rsidRDefault="001842A6">
          <w:pPr>
            <w:pStyle w:val="TOC2"/>
            <w:tabs>
              <w:tab w:val="left" w:pos="880"/>
              <w:tab w:val="right" w:leader="dot" w:pos="9016"/>
            </w:tabs>
            <w:rPr>
              <w:rFonts w:cstheme="minorBidi"/>
              <w:noProof/>
              <w:lang w:val="en-GB" w:eastAsia="en-GB"/>
            </w:rPr>
          </w:pPr>
          <w:hyperlink w:anchor="_Toc131161603" w:history="1">
            <w:r w:rsidRPr="000611C2">
              <w:rPr>
                <w:rStyle w:val="Hyperlink"/>
                <w:noProof/>
              </w:rPr>
              <w:t>3.3</w:t>
            </w:r>
            <w:r>
              <w:rPr>
                <w:rFonts w:cstheme="minorBidi"/>
                <w:noProof/>
                <w:lang w:val="en-GB" w:eastAsia="en-GB"/>
              </w:rPr>
              <w:tab/>
            </w:r>
            <w:r w:rsidRPr="000611C2">
              <w:rPr>
                <w:rStyle w:val="Hyperlink"/>
                <w:noProof/>
              </w:rPr>
              <w:t>APPLICATION</w:t>
            </w:r>
            <w:r>
              <w:rPr>
                <w:noProof/>
                <w:webHidden/>
              </w:rPr>
              <w:tab/>
            </w:r>
            <w:r>
              <w:rPr>
                <w:noProof/>
                <w:webHidden/>
              </w:rPr>
              <w:fldChar w:fldCharType="begin"/>
            </w:r>
            <w:r>
              <w:rPr>
                <w:noProof/>
                <w:webHidden/>
              </w:rPr>
              <w:instrText xml:space="preserve"> PAGEREF _Toc131161603 \h </w:instrText>
            </w:r>
            <w:r>
              <w:rPr>
                <w:noProof/>
                <w:webHidden/>
              </w:rPr>
            </w:r>
            <w:r>
              <w:rPr>
                <w:noProof/>
                <w:webHidden/>
              </w:rPr>
              <w:fldChar w:fldCharType="separate"/>
            </w:r>
            <w:r w:rsidR="007F5F3D">
              <w:rPr>
                <w:noProof/>
                <w:webHidden/>
              </w:rPr>
              <w:t>13</w:t>
            </w:r>
            <w:r>
              <w:rPr>
                <w:noProof/>
                <w:webHidden/>
              </w:rPr>
              <w:fldChar w:fldCharType="end"/>
            </w:r>
          </w:hyperlink>
        </w:p>
        <w:p w14:paraId="33EF869D" w14:textId="1C579395" w:rsidR="001842A6" w:rsidRDefault="001842A6">
          <w:pPr>
            <w:pStyle w:val="TOC3"/>
            <w:tabs>
              <w:tab w:val="left" w:pos="1320"/>
              <w:tab w:val="right" w:leader="dot" w:pos="9016"/>
            </w:tabs>
            <w:rPr>
              <w:rFonts w:cstheme="minorBidi"/>
              <w:noProof/>
              <w:lang w:val="en-GB" w:eastAsia="en-GB"/>
            </w:rPr>
          </w:pPr>
          <w:hyperlink w:anchor="_Toc131161604" w:history="1">
            <w:r w:rsidRPr="000611C2">
              <w:rPr>
                <w:rStyle w:val="Hyperlink"/>
                <w:rFonts w:cs="Arial"/>
                <w:noProof/>
              </w:rPr>
              <w:t>3.3.1</w:t>
            </w:r>
            <w:r>
              <w:rPr>
                <w:rFonts w:cstheme="minorBidi"/>
                <w:noProof/>
                <w:lang w:val="en-GB" w:eastAsia="en-GB"/>
              </w:rPr>
              <w:tab/>
            </w:r>
            <w:r w:rsidRPr="000611C2">
              <w:rPr>
                <w:rStyle w:val="Hyperlink"/>
                <w:rFonts w:cs="Arial"/>
                <w:noProof/>
              </w:rPr>
              <w:t>MILITARY</w:t>
            </w:r>
            <w:r>
              <w:rPr>
                <w:noProof/>
                <w:webHidden/>
              </w:rPr>
              <w:tab/>
            </w:r>
            <w:r>
              <w:rPr>
                <w:noProof/>
                <w:webHidden/>
              </w:rPr>
              <w:fldChar w:fldCharType="begin"/>
            </w:r>
            <w:r>
              <w:rPr>
                <w:noProof/>
                <w:webHidden/>
              </w:rPr>
              <w:instrText xml:space="preserve"> PAGEREF _Toc131161604 \h </w:instrText>
            </w:r>
            <w:r>
              <w:rPr>
                <w:noProof/>
                <w:webHidden/>
              </w:rPr>
            </w:r>
            <w:r>
              <w:rPr>
                <w:noProof/>
                <w:webHidden/>
              </w:rPr>
              <w:fldChar w:fldCharType="separate"/>
            </w:r>
            <w:r w:rsidR="007F5F3D">
              <w:rPr>
                <w:noProof/>
                <w:webHidden/>
              </w:rPr>
              <w:t>13</w:t>
            </w:r>
            <w:r>
              <w:rPr>
                <w:noProof/>
                <w:webHidden/>
              </w:rPr>
              <w:fldChar w:fldCharType="end"/>
            </w:r>
          </w:hyperlink>
        </w:p>
        <w:p w14:paraId="070BF39B" w14:textId="3F61DFC8" w:rsidR="001842A6" w:rsidRDefault="001842A6">
          <w:pPr>
            <w:pStyle w:val="TOC3"/>
            <w:tabs>
              <w:tab w:val="left" w:pos="1320"/>
              <w:tab w:val="right" w:leader="dot" w:pos="9016"/>
            </w:tabs>
            <w:rPr>
              <w:rFonts w:cstheme="minorBidi"/>
              <w:noProof/>
              <w:lang w:val="en-GB" w:eastAsia="en-GB"/>
            </w:rPr>
          </w:pPr>
          <w:hyperlink w:anchor="_Toc131161605" w:history="1">
            <w:r w:rsidRPr="000611C2">
              <w:rPr>
                <w:rStyle w:val="Hyperlink"/>
                <w:rFonts w:cs="Arial"/>
                <w:noProof/>
              </w:rPr>
              <w:t>3.3.2</w:t>
            </w:r>
            <w:r>
              <w:rPr>
                <w:rFonts w:cstheme="minorBidi"/>
                <w:noProof/>
                <w:lang w:val="en-GB" w:eastAsia="en-GB"/>
              </w:rPr>
              <w:tab/>
            </w:r>
            <w:r w:rsidRPr="000611C2">
              <w:rPr>
                <w:rStyle w:val="Hyperlink"/>
                <w:rFonts w:cs="Arial"/>
                <w:noProof/>
              </w:rPr>
              <w:t>OTHER APPLICATIONS</w:t>
            </w:r>
            <w:r>
              <w:rPr>
                <w:noProof/>
                <w:webHidden/>
              </w:rPr>
              <w:tab/>
            </w:r>
            <w:r>
              <w:rPr>
                <w:noProof/>
                <w:webHidden/>
              </w:rPr>
              <w:fldChar w:fldCharType="begin"/>
            </w:r>
            <w:r>
              <w:rPr>
                <w:noProof/>
                <w:webHidden/>
              </w:rPr>
              <w:instrText xml:space="preserve"> PAGEREF _Toc131161605 \h </w:instrText>
            </w:r>
            <w:r>
              <w:rPr>
                <w:noProof/>
                <w:webHidden/>
              </w:rPr>
            </w:r>
            <w:r>
              <w:rPr>
                <w:noProof/>
                <w:webHidden/>
              </w:rPr>
              <w:fldChar w:fldCharType="separate"/>
            </w:r>
            <w:r w:rsidR="007F5F3D">
              <w:rPr>
                <w:noProof/>
                <w:webHidden/>
              </w:rPr>
              <w:t>13</w:t>
            </w:r>
            <w:r>
              <w:rPr>
                <w:noProof/>
                <w:webHidden/>
              </w:rPr>
              <w:fldChar w:fldCharType="end"/>
            </w:r>
          </w:hyperlink>
        </w:p>
        <w:p w14:paraId="708D281E" w14:textId="3C43D013" w:rsidR="001842A6" w:rsidRDefault="001842A6">
          <w:pPr>
            <w:pStyle w:val="TOC2"/>
            <w:tabs>
              <w:tab w:val="left" w:pos="880"/>
              <w:tab w:val="right" w:leader="dot" w:pos="9016"/>
            </w:tabs>
            <w:rPr>
              <w:rFonts w:cstheme="minorBidi"/>
              <w:noProof/>
              <w:lang w:val="en-GB" w:eastAsia="en-GB"/>
            </w:rPr>
          </w:pPr>
          <w:hyperlink w:anchor="_Toc131161606" w:history="1">
            <w:r w:rsidRPr="000611C2">
              <w:rPr>
                <w:rStyle w:val="Hyperlink"/>
                <w:noProof/>
              </w:rPr>
              <w:t>3.4</w:t>
            </w:r>
            <w:r>
              <w:rPr>
                <w:rFonts w:cstheme="minorBidi"/>
                <w:noProof/>
                <w:lang w:val="en-GB" w:eastAsia="en-GB"/>
              </w:rPr>
              <w:tab/>
            </w:r>
            <w:r w:rsidRPr="000611C2">
              <w:rPr>
                <w:rStyle w:val="Hyperlink"/>
                <w:noProof/>
              </w:rPr>
              <w:t>LINER</w:t>
            </w:r>
            <w:r>
              <w:rPr>
                <w:noProof/>
                <w:webHidden/>
              </w:rPr>
              <w:tab/>
            </w:r>
            <w:r>
              <w:rPr>
                <w:noProof/>
                <w:webHidden/>
              </w:rPr>
              <w:fldChar w:fldCharType="begin"/>
            </w:r>
            <w:r>
              <w:rPr>
                <w:noProof/>
                <w:webHidden/>
              </w:rPr>
              <w:instrText xml:space="preserve"> PAGEREF _Toc131161606 \h </w:instrText>
            </w:r>
            <w:r>
              <w:rPr>
                <w:noProof/>
                <w:webHidden/>
              </w:rPr>
            </w:r>
            <w:r>
              <w:rPr>
                <w:noProof/>
                <w:webHidden/>
              </w:rPr>
              <w:fldChar w:fldCharType="separate"/>
            </w:r>
            <w:r w:rsidR="007F5F3D">
              <w:rPr>
                <w:noProof/>
                <w:webHidden/>
              </w:rPr>
              <w:t>13</w:t>
            </w:r>
            <w:r>
              <w:rPr>
                <w:noProof/>
                <w:webHidden/>
              </w:rPr>
              <w:fldChar w:fldCharType="end"/>
            </w:r>
          </w:hyperlink>
        </w:p>
        <w:p w14:paraId="72490A8B" w14:textId="56819FE9" w:rsidR="001842A6" w:rsidRDefault="001842A6">
          <w:pPr>
            <w:pStyle w:val="TOC1"/>
            <w:tabs>
              <w:tab w:val="left" w:pos="440"/>
              <w:tab w:val="right" w:leader="dot" w:pos="9016"/>
            </w:tabs>
            <w:rPr>
              <w:rFonts w:cstheme="minorBidi"/>
              <w:noProof/>
              <w:lang w:val="en-GB" w:eastAsia="en-GB"/>
            </w:rPr>
          </w:pPr>
          <w:hyperlink w:anchor="_Toc131161607" w:history="1">
            <w:r w:rsidRPr="000611C2">
              <w:rPr>
                <w:rStyle w:val="Hyperlink"/>
                <w:rFonts w:cs="Arial"/>
                <w:noProof/>
              </w:rPr>
              <w:t>4</w:t>
            </w:r>
            <w:r>
              <w:rPr>
                <w:rFonts w:cstheme="minorBidi"/>
                <w:noProof/>
                <w:lang w:val="en-GB" w:eastAsia="en-GB"/>
              </w:rPr>
              <w:tab/>
            </w:r>
            <w:r w:rsidRPr="000611C2">
              <w:rPr>
                <w:rStyle w:val="Hyperlink"/>
                <w:rFonts w:cs="Arial"/>
                <w:noProof/>
              </w:rPr>
              <w:t>AIMS AND OBJECTIVES</w:t>
            </w:r>
            <w:r>
              <w:rPr>
                <w:noProof/>
                <w:webHidden/>
              </w:rPr>
              <w:tab/>
            </w:r>
            <w:r>
              <w:rPr>
                <w:noProof/>
                <w:webHidden/>
              </w:rPr>
              <w:fldChar w:fldCharType="begin"/>
            </w:r>
            <w:r>
              <w:rPr>
                <w:noProof/>
                <w:webHidden/>
              </w:rPr>
              <w:instrText xml:space="preserve"> PAGEREF _Toc131161607 \h </w:instrText>
            </w:r>
            <w:r>
              <w:rPr>
                <w:noProof/>
                <w:webHidden/>
              </w:rPr>
            </w:r>
            <w:r>
              <w:rPr>
                <w:noProof/>
                <w:webHidden/>
              </w:rPr>
              <w:fldChar w:fldCharType="separate"/>
            </w:r>
            <w:r w:rsidR="007F5F3D">
              <w:rPr>
                <w:noProof/>
                <w:webHidden/>
              </w:rPr>
              <w:t>14</w:t>
            </w:r>
            <w:r>
              <w:rPr>
                <w:noProof/>
                <w:webHidden/>
              </w:rPr>
              <w:fldChar w:fldCharType="end"/>
            </w:r>
          </w:hyperlink>
        </w:p>
        <w:p w14:paraId="77267C3D" w14:textId="51CE90D0" w:rsidR="001842A6" w:rsidRDefault="001842A6">
          <w:pPr>
            <w:pStyle w:val="TOC2"/>
            <w:tabs>
              <w:tab w:val="left" w:pos="880"/>
              <w:tab w:val="right" w:leader="dot" w:pos="9016"/>
            </w:tabs>
            <w:rPr>
              <w:rFonts w:cstheme="minorBidi"/>
              <w:noProof/>
              <w:lang w:val="en-GB" w:eastAsia="en-GB"/>
            </w:rPr>
          </w:pPr>
          <w:hyperlink w:anchor="_Toc131161608" w:history="1">
            <w:r w:rsidRPr="000611C2">
              <w:rPr>
                <w:rStyle w:val="Hyperlink"/>
                <w:rFonts w:cs="Arial"/>
                <w:noProof/>
              </w:rPr>
              <w:t>4.1</w:t>
            </w:r>
            <w:r>
              <w:rPr>
                <w:rFonts w:cstheme="minorBidi"/>
                <w:noProof/>
                <w:lang w:val="en-GB" w:eastAsia="en-GB"/>
              </w:rPr>
              <w:tab/>
            </w:r>
            <w:r w:rsidRPr="000611C2">
              <w:rPr>
                <w:rStyle w:val="Hyperlink"/>
                <w:rFonts w:cs="Arial"/>
                <w:noProof/>
              </w:rPr>
              <w:t>AIM</w:t>
            </w:r>
            <w:r>
              <w:rPr>
                <w:noProof/>
                <w:webHidden/>
              </w:rPr>
              <w:tab/>
            </w:r>
            <w:r>
              <w:rPr>
                <w:noProof/>
                <w:webHidden/>
              </w:rPr>
              <w:fldChar w:fldCharType="begin"/>
            </w:r>
            <w:r>
              <w:rPr>
                <w:noProof/>
                <w:webHidden/>
              </w:rPr>
              <w:instrText xml:space="preserve"> PAGEREF _Toc131161608 \h </w:instrText>
            </w:r>
            <w:r>
              <w:rPr>
                <w:noProof/>
                <w:webHidden/>
              </w:rPr>
            </w:r>
            <w:r>
              <w:rPr>
                <w:noProof/>
                <w:webHidden/>
              </w:rPr>
              <w:fldChar w:fldCharType="separate"/>
            </w:r>
            <w:r w:rsidR="007F5F3D">
              <w:rPr>
                <w:noProof/>
                <w:webHidden/>
              </w:rPr>
              <w:t>14</w:t>
            </w:r>
            <w:r>
              <w:rPr>
                <w:noProof/>
                <w:webHidden/>
              </w:rPr>
              <w:fldChar w:fldCharType="end"/>
            </w:r>
          </w:hyperlink>
        </w:p>
        <w:p w14:paraId="1A793935" w14:textId="2FB2F271" w:rsidR="001842A6" w:rsidRDefault="001842A6">
          <w:pPr>
            <w:pStyle w:val="TOC2"/>
            <w:tabs>
              <w:tab w:val="left" w:pos="880"/>
              <w:tab w:val="right" w:leader="dot" w:pos="9016"/>
            </w:tabs>
            <w:rPr>
              <w:rFonts w:cstheme="minorBidi"/>
              <w:noProof/>
              <w:lang w:val="en-GB" w:eastAsia="en-GB"/>
            </w:rPr>
          </w:pPr>
          <w:hyperlink w:anchor="_Toc131161609" w:history="1">
            <w:r w:rsidRPr="000611C2">
              <w:rPr>
                <w:rStyle w:val="Hyperlink"/>
                <w:rFonts w:cs="Arial"/>
                <w:noProof/>
              </w:rPr>
              <w:t>4.2</w:t>
            </w:r>
            <w:r>
              <w:rPr>
                <w:rFonts w:cstheme="minorBidi"/>
                <w:noProof/>
                <w:lang w:val="en-GB" w:eastAsia="en-GB"/>
              </w:rPr>
              <w:tab/>
            </w:r>
            <w:r w:rsidRPr="000611C2">
              <w:rPr>
                <w:rStyle w:val="Hyperlink"/>
                <w:rFonts w:cs="Arial"/>
                <w:noProof/>
              </w:rPr>
              <w:t>OBJECTIVES</w:t>
            </w:r>
            <w:r>
              <w:rPr>
                <w:noProof/>
                <w:webHidden/>
              </w:rPr>
              <w:tab/>
            </w:r>
            <w:r>
              <w:rPr>
                <w:noProof/>
                <w:webHidden/>
              </w:rPr>
              <w:fldChar w:fldCharType="begin"/>
            </w:r>
            <w:r>
              <w:rPr>
                <w:noProof/>
                <w:webHidden/>
              </w:rPr>
              <w:instrText xml:space="preserve"> PAGEREF _Toc131161609 \h </w:instrText>
            </w:r>
            <w:r>
              <w:rPr>
                <w:noProof/>
                <w:webHidden/>
              </w:rPr>
            </w:r>
            <w:r>
              <w:rPr>
                <w:noProof/>
                <w:webHidden/>
              </w:rPr>
              <w:fldChar w:fldCharType="separate"/>
            </w:r>
            <w:r w:rsidR="007F5F3D">
              <w:rPr>
                <w:noProof/>
                <w:webHidden/>
              </w:rPr>
              <w:t>14</w:t>
            </w:r>
            <w:r>
              <w:rPr>
                <w:noProof/>
                <w:webHidden/>
              </w:rPr>
              <w:fldChar w:fldCharType="end"/>
            </w:r>
          </w:hyperlink>
        </w:p>
        <w:p w14:paraId="37946246" w14:textId="7ECF2704" w:rsidR="001842A6" w:rsidRDefault="001842A6">
          <w:pPr>
            <w:pStyle w:val="TOC2"/>
            <w:tabs>
              <w:tab w:val="left" w:pos="880"/>
              <w:tab w:val="right" w:leader="dot" w:pos="9016"/>
            </w:tabs>
            <w:rPr>
              <w:rFonts w:cstheme="minorBidi"/>
              <w:noProof/>
              <w:lang w:val="en-GB" w:eastAsia="en-GB"/>
            </w:rPr>
          </w:pPr>
          <w:hyperlink w:anchor="_Toc131161610" w:history="1">
            <w:r w:rsidRPr="000611C2">
              <w:rPr>
                <w:rStyle w:val="Hyperlink"/>
                <w:rFonts w:cs="Arial"/>
                <w:noProof/>
              </w:rPr>
              <w:t>4.3</w:t>
            </w:r>
            <w:r>
              <w:rPr>
                <w:rFonts w:cstheme="minorBidi"/>
                <w:noProof/>
                <w:lang w:val="en-GB" w:eastAsia="en-GB"/>
              </w:rPr>
              <w:tab/>
            </w:r>
            <w:r w:rsidRPr="000611C2">
              <w:rPr>
                <w:rStyle w:val="Hyperlink"/>
                <w:rFonts w:cs="Arial"/>
                <w:noProof/>
              </w:rPr>
              <w:t>PRIMARY REQUIREMENT</w:t>
            </w:r>
            <w:r>
              <w:rPr>
                <w:noProof/>
                <w:webHidden/>
              </w:rPr>
              <w:tab/>
            </w:r>
            <w:r>
              <w:rPr>
                <w:noProof/>
                <w:webHidden/>
              </w:rPr>
              <w:fldChar w:fldCharType="begin"/>
            </w:r>
            <w:r>
              <w:rPr>
                <w:noProof/>
                <w:webHidden/>
              </w:rPr>
              <w:instrText xml:space="preserve"> PAGEREF _Toc131161610 \h </w:instrText>
            </w:r>
            <w:r>
              <w:rPr>
                <w:noProof/>
                <w:webHidden/>
              </w:rPr>
            </w:r>
            <w:r>
              <w:rPr>
                <w:noProof/>
                <w:webHidden/>
              </w:rPr>
              <w:fldChar w:fldCharType="separate"/>
            </w:r>
            <w:r w:rsidR="007F5F3D">
              <w:rPr>
                <w:noProof/>
                <w:webHidden/>
              </w:rPr>
              <w:t>14</w:t>
            </w:r>
            <w:r>
              <w:rPr>
                <w:noProof/>
                <w:webHidden/>
              </w:rPr>
              <w:fldChar w:fldCharType="end"/>
            </w:r>
          </w:hyperlink>
        </w:p>
        <w:p w14:paraId="528ADDDD" w14:textId="09EA5910" w:rsidR="001842A6" w:rsidRDefault="001842A6">
          <w:pPr>
            <w:pStyle w:val="TOC2"/>
            <w:tabs>
              <w:tab w:val="left" w:pos="880"/>
              <w:tab w:val="right" w:leader="dot" w:pos="9016"/>
            </w:tabs>
            <w:rPr>
              <w:rFonts w:cstheme="minorBidi"/>
              <w:noProof/>
              <w:lang w:val="en-GB" w:eastAsia="en-GB"/>
            </w:rPr>
          </w:pPr>
          <w:hyperlink w:anchor="_Toc131161611" w:history="1">
            <w:r w:rsidRPr="000611C2">
              <w:rPr>
                <w:rStyle w:val="Hyperlink"/>
                <w:rFonts w:cs="Arial"/>
                <w:noProof/>
              </w:rPr>
              <w:t>4.4</w:t>
            </w:r>
            <w:r>
              <w:rPr>
                <w:rFonts w:cstheme="minorBidi"/>
                <w:noProof/>
                <w:lang w:val="en-GB" w:eastAsia="en-GB"/>
              </w:rPr>
              <w:tab/>
            </w:r>
            <w:r w:rsidRPr="000611C2">
              <w:rPr>
                <w:rStyle w:val="Hyperlink"/>
                <w:rFonts w:cs="Arial"/>
                <w:noProof/>
              </w:rPr>
              <w:t>DELIVERABLES</w:t>
            </w:r>
            <w:r>
              <w:rPr>
                <w:noProof/>
                <w:webHidden/>
              </w:rPr>
              <w:tab/>
            </w:r>
            <w:r>
              <w:rPr>
                <w:noProof/>
                <w:webHidden/>
              </w:rPr>
              <w:fldChar w:fldCharType="begin"/>
            </w:r>
            <w:r>
              <w:rPr>
                <w:noProof/>
                <w:webHidden/>
              </w:rPr>
              <w:instrText xml:space="preserve"> PAGEREF _Toc131161611 \h </w:instrText>
            </w:r>
            <w:r>
              <w:rPr>
                <w:noProof/>
                <w:webHidden/>
              </w:rPr>
            </w:r>
            <w:r>
              <w:rPr>
                <w:noProof/>
                <w:webHidden/>
              </w:rPr>
              <w:fldChar w:fldCharType="separate"/>
            </w:r>
            <w:r w:rsidR="007F5F3D">
              <w:rPr>
                <w:noProof/>
                <w:webHidden/>
              </w:rPr>
              <w:t>15</w:t>
            </w:r>
            <w:r>
              <w:rPr>
                <w:noProof/>
                <w:webHidden/>
              </w:rPr>
              <w:fldChar w:fldCharType="end"/>
            </w:r>
          </w:hyperlink>
        </w:p>
        <w:p w14:paraId="346E373C" w14:textId="60D0E09F" w:rsidR="001842A6" w:rsidRDefault="001842A6">
          <w:pPr>
            <w:pStyle w:val="TOC1"/>
            <w:tabs>
              <w:tab w:val="left" w:pos="440"/>
              <w:tab w:val="right" w:leader="dot" w:pos="9016"/>
            </w:tabs>
            <w:rPr>
              <w:rFonts w:cstheme="minorBidi"/>
              <w:noProof/>
              <w:lang w:val="en-GB" w:eastAsia="en-GB"/>
            </w:rPr>
          </w:pPr>
          <w:hyperlink w:anchor="_Toc131161612" w:history="1">
            <w:r w:rsidRPr="000611C2">
              <w:rPr>
                <w:rStyle w:val="Hyperlink"/>
                <w:rFonts w:cs="Arial"/>
                <w:noProof/>
              </w:rPr>
              <w:t>5</w:t>
            </w:r>
            <w:r>
              <w:rPr>
                <w:rFonts w:cstheme="minorBidi"/>
                <w:noProof/>
                <w:lang w:val="en-GB" w:eastAsia="en-GB"/>
              </w:rPr>
              <w:tab/>
            </w:r>
            <w:r w:rsidRPr="000611C2">
              <w:rPr>
                <w:rStyle w:val="Hyperlink"/>
                <w:rFonts w:cs="Arial"/>
                <w:noProof/>
              </w:rPr>
              <w:t>EXPERIMENTAL DESIGN</w:t>
            </w:r>
            <w:r>
              <w:rPr>
                <w:noProof/>
                <w:webHidden/>
              </w:rPr>
              <w:tab/>
            </w:r>
            <w:r>
              <w:rPr>
                <w:noProof/>
                <w:webHidden/>
              </w:rPr>
              <w:fldChar w:fldCharType="begin"/>
            </w:r>
            <w:r>
              <w:rPr>
                <w:noProof/>
                <w:webHidden/>
              </w:rPr>
              <w:instrText xml:space="preserve"> PAGEREF _Toc131161612 \h </w:instrText>
            </w:r>
            <w:r>
              <w:rPr>
                <w:noProof/>
                <w:webHidden/>
              </w:rPr>
            </w:r>
            <w:r>
              <w:rPr>
                <w:noProof/>
                <w:webHidden/>
              </w:rPr>
              <w:fldChar w:fldCharType="separate"/>
            </w:r>
            <w:r w:rsidR="007F5F3D">
              <w:rPr>
                <w:noProof/>
                <w:webHidden/>
              </w:rPr>
              <w:t>15</w:t>
            </w:r>
            <w:r>
              <w:rPr>
                <w:noProof/>
                <w:webHidden/>
              </w:rPr>
              <w:fldChar w:fldCharType="end"/>
            </w:r>
          </w:hyperlink>
        </w:p>
        <w:p w14:paraId="0349CB5F" w14:textId="469AEF8B" w:rsidR="001842A6" w:rsidRDefault="001842A6">
          <w:pPr>
            <w:pStyle w:val="TOC2"/>
            <w:tabs>
              <w:tab w:val="left" w:pos="880"/>
              <w:tab w:val="right" w:leader="dot" w:pos="9016"/>
            </w:tabs>
            <w:rPr>
              <w:rFonts w:cstheme="minorBidi"/>
              <w:noProof/>
              <w:lang w:val="en-GB" w:eastAsia="en-GB"/>
            </w:rPr>
          </w:pPr>
          <w:hyperlink w:anchor="_Toc131161613" w:history="1">
            <w:r w:rsidRPr="000611C2">
              <w:rPr>
                <w:rStyle w:val="Hyperlink"/>
                <w:rFonts w:cs="Arial"/>
                <w:noProof/>
              </w:rPr>
              <w:t>5.1</w:t>
            </w:r>
            <w:r>
              <w:rPr>
                <w:rFonts w:cstheme="minorBidi"/>
                <w:noProof/>
                <w:lang w:val="en-GB" w:eastAsia="en-GB"/>
              </w:rPr>
              <w:tab/>
            </w:r>
            <w:r w:rsidRPr="000611C2">
              <w:rPr>
                <w:rStyle w:val="Hyperlink"/>
                <w:rFonts w:cs="Arial"/>
                <w:noProof/>
              </w:rPr>
              <w:t>OUTLINE OF EXPERIMENTAL PROCEDURE</w:t>
            </w:r>
            <w:r>
              <w:rPr>
                <w:noProof/>
                <w:webHidden/>
              </w:rPr>
              <w:tab/>
            </w:r>
            <w:r>
              <w:rPr>
                <w:noProof/>
                <w:webHidden/>
              </w:rPr>
              <w:fldChar w:fldCharType="begin"/>
            </w:r>
            <w:r>
              <w:rPr>
                <w:noProof/>
                <w:webHidden/>
              </w:rPr>
              <w:instrText xml:space="preserve"> PAGEREF _Toc131161613 \h </w:instrText>
            </w:r>
            <w:r>
              <w:rPr>
                <w:noProof/>
                <w:webHidden/>
              </w:rPr>
            </w:r>
            <w:r>
              <w:rPr>
                <w:noProof/>
                <w:webHidden/>
              </w:rPr>
              <w:fldChar w:fldCharType="separate"/>
            </w:r>
            <w:r w:rsidR="007F5F3D">
              <w:rPr>
                <w:noProof/>
                <w:webHidden/>
              </w:rPr>
              <w:t>15</w:t>
            </w:r>
            <w:r>
              <w:rPr>
                <w:noProof/>
                <w:webHidden/>
              </w:rPr>
              <w:fldChar w:fldCharType="end"/>
            </w:r>
          </w:hyperlink>
        </w:p>
        <w:p w14:paraId="410BB56E" w14:textId="189BD96B" w:rsidR="001842A6" w:rsidRDefault="001842A6">
          <w:pPr>
            <w:pStyle w:val="TOC3"/>
            <w:tabs>
              <w:tab w:val="left" w:pos="1320"/>
              <w:tab w:val="right" w:leader="dot" w:pos="9016"/>
            </w:tabs>
            <w:rPr>
              <w:rFonts w:cstheme="minorBidi"/>
              <w:noProof/>
              <w:lang w:val="en-GB" w:eastAsia="en-GB"/>
            </w:rPr>
          </w:pPr>
          <w:hyperlink w:anchor="_Toc131161614" w:history="1">
            <w:r w:rsidRPr="000611C2">
              <w:rPr>
                <w:rStyle w:val="Hyperlink"/>
                <w:rFonts w:cs="Arial"/>
                <w:noProof/>
              </w:rPr>
              <w:t>5.1.1</w:t>
            </w:r>
            <w:r>
              <w:rPr>
                <w:rFonts w:cstheme="minorBidi"/>
                <w:noProof/>
                <w:lang w:val="en-GB" w:eastAsia="en-GB"/>
              </w:rPr>
              <w:tab/>
            </w:r>
            <w:r w:rsidRPr="000611C2">
              <w:rPr>
                <w:rStyle w:val="Hyperlink"/>
                <w:rFonts w:cs="Arial"/>
                <w:noProof/>
              </w:rPr>
              <w:t>OUTLINE</w:t>
            </w:r>
            <w:r>
              <w:rPr>
                <w:noProof/>
                <w:webHidden/>
              </w:rPr>
              <w:tab/>
            </w:r>
            <w:r>
              <w:rPr>
                <w:noProof/>
                <w:webHidden/>
              </w:rPr>
              <w:fldChar w:fldCharType="begin"/>
            </w:r>
            <w:r>
              <w:rPr>
                <w:noProof/>
                <w:webHidden/>
              </w:rPr>
              <w:instrText xml:space="preserve"> PAGEREF _Toc131161614 \h </w:instrText>
            </w:r>
            <w:r>
              <w:rPr>
                <w:noProof/>
                <w:webHidden/>
              </w:rPr>
            </w:r>
            <w:r>
              <w:rPr>
                <w:noProof/>
                <w:webHidden/>
              </w:rPr>
              <w:fldChar w:fldCharType="separate"/>
            </w:r>
            <w:r w:rsidR="007F5F3D">
              <w:rPr>
                <w:noProof/>
                <w:webHidden/>
              </w:rPr>
              <w:t>15</w:t>
            </w:r>
            <w:r>
              <w:rPr>
                <w:noProof/>
                <w:webHidden/>
              </w:rPr>
              <w:fldChar w:fldCharType="end"/>
            </w:r>
          </w:hyperlink>
        </w:p>
        <w:p w14:paraId="793C2676" w14:textId="0246C686" w:rsidR="001842A6" w:rsidRDefault="001842A6">
          <w:pPr>
            <w:pStyle w:val="TOC3"/>
            <w:tabs>
              <w:tab w:val="left" w:pos="1320"/>
              <w:tab w:val="right" w:leader="dot" w:pos="9016"/>
            </w:tabs>
            <w:rPr>
              <w:rFonts w:cstheme="minorBidi"/>
              <w:noProof/>
              <w:lang w:val="en-GB" w:eastAsia="en-GB"/>
            </w:rPr>
          </w:pPr>
          <w:hyperlink w:anchor="_Toc131161615" w:history="1">
            <w:r w:rsidRPr="000611C2">
              <w:rPr>
                <w:rStyle w:val="Hyperlink"/>
                <w:rFonts w:cs="Arial"/>
                <w:noProof/>
              </w:rPr>
              <w:t>5.1.2</w:t>
            </w:r>
            <w:r>
              <w:rPr>
                <w:rFonts w:cstheme="minorBidi"/>
                <w:noProof/>
                <w:lang w:val="en-GB" w:eastAsia="en-GB"/>
              </w:rPr>
              <w:tab/>
            </w:r>
            <w:r w:rsidRPr="000611C2">
              <w:rPr>
                <w:rStyle w:val="Hyperlink"/>
                <w:rFonts w:cs="Arial"/>
                <w:noProof/>
              </w:rPr>
              <w:t>PARAMETERS</w:t>
            </w:r>
            <w:r>
              <w:rPr>
                <w:noProof/>
                <w:webHidden/>
              </w:rPr>
              <w:tab/>
            </w:r>
            <w:r>
              <w:rPr>
                <w:noProof/>
                <w:webHidden/>
              </w:rPr>
              <w:fldChar w:fldCharType="begin"/>
            </w:r>
            <w:r>
              <w:rPr>
                <w:noProof/>
                <w:webHidden/>
              </w:rPr>
              <w:instrText xml:space="preserve"> PAGEREF _Toc131161615 \h </w:instrText>
            </w:r>
            <w:r>
              <w:rPr>
                <w:noProof/>
                <w:webHidden/>
              </w:rPr>
            </w:r>
            <w:r>
              <w:rPr>
                <w:noProof/>
                <w:webHidden/>
              </w:rPr>
              <w:fldChar w:fldCharType="separate"/>
            </w:r>
            <w:r w:rsidR="007F5F3D">
              <w:rPr>
                <w:noProof/>
                <w:webHidden/>
              </w:rPr>
              <w:t>15</w:t>
            </w:r>
            <w:r>
              <w:rPr>
                <w:noProof/>
                <w:webHidden/>
              </w:rPr>
              <w:fldChar w:fldCharType="end"/>
            </w:r>
          </w:hyperlink>
        </w:p>
        <w:p w14:paraId="139C641F" w14:textId="172BB10E" w:rsidR="001842A6" w:rsidRDefault="001842A6">
          <w:pPr>
            <w:pStyle w:val="TOC3"/>
            <w:tabs>
              <w:tab w:val="left" w:pos="1320"/>
              <w:tab w:val="right" w:leader="dot" w:pos="9016"/>
            </w:tabs>
            <w:rPr>
              <w:rFonts w:cstheme="minorBidi"/>
              <w:noProof/>
              <w:lang w:val="en-GB" w:eastAsia="en-GB"/>
            </w:rPr>
          </w:pPr>
          <w:hyperlink w:anchor="_Toc131161616" w:history="1">
            <w:r w:rsidRPr="000611C2">
              <w:rPr>
                <w:rStyle w:val="Hyperlink"/>
                <w:rFonts w:cs="Arial"/>
                <w:noProof/>
              </w:rPr>
              <w:t>5.1.3</w:t>
            </w:r>
            <w:r>
              <w:rPr>
                <w:rFonts w:cstheme="minorBidi"/>
                <w:noProof/>
                <w:lang w:val="en-GB" w:eastAsia="en-GB"/>
              </w:rPr>
              <w:tab/>
            </w:r>
            <w:r w:rsidRPr="000611C2">
              <w:rPr>
                <w:rStyle w:val="Hyperlink"/>
                <w:rFonts w:cs="Arial"/>
                <w:noProof/>
              </w:rPr>
              <w:t>METHODOLOGY</w:t>
            </w:r>
            <w:r>
              <w:rPr>
                <w:noProof/>
                <w:webHidden/>
              </w:rPr>
              <w:tab/>
            </w:r>
            <w:r>
              <w:rPr>
                <w:noProof/>
                <w:webHidden/>
              </w:rPr>
              <w:fldChar w:fldCharType="begin"/>
            </w:r>
            <w:r>
              <w:rPr>
                <w:noProof/>
                <w:webHidden/>
              </w:rPr>
              <w:instrText xml:space="preserve"> PAGEREF _Toc131161616 \h </w:instrText>
            </w:r>
            <w:r>
              <w:rPr>
                <w:noProof/>
                <w:webHidden/>
              </w:rPr>
            </w:r>
            <w:r>
              <w:rPr>
                <w:noProof/>
                <w:webHidden/>
              </w:rPr>
              <w:fldChar w:fldCharType="separate"/>
            </w:r>
            <w:r w:rsidR="007F5F3D">
              <w:rPr>
                <w:noProof/>
                <w:webHidden/>
              </w:rPr>
              <w:t>16</w:t>
            </w:r>
            <w:r>
              <w:rPr>
                <w:noProof/>
                <w:webHidden/>
              </w:rPr>
              <w:fldChar w:fldCharType="end"/>
            </w:r>
          </w:hyperlink>
        </w:p>
        <w:p w14:paraId="71B9B86C" w14:textId="23807E17" w:rsidR="001842A6" w:rsidRDefault="001842A6">
          <w:pPr>
            <w:pStyle w:val="TOC2"/>
            <w:tabs>
              <w:tab w:val="left" w:pos="880"/>
              <w:tab w:val="right" w:leader="dot" w:pos="9016"/>
            </w:tabs>
            <w:rPr>
              <w:rFonts w:cstheme="minorBidi"/>
              <w:noProof/>
              <w:lang w:val="en-GB" w:eastAsia="en-GB"/>
            </w:rPr>
          </w:pPr>
          <w:hyperlink w:anchor="_Toc131161617" w:history="1">
            <w:r w:rsidRPr="000611C2">
              <w:rPr>
                <w:rStyle w:val="Hyperlink"/>
                <w:rFonts w:cs="Arial"/>
                <w:noProof/>
              </w:rPr>
              <w:t>5.2</w:t>
            </w:r>
            <w:r>
              <w:rPr>
                <w:rFonts w:cstheme="minorBidi"/>
                <w:noProof/>
                <w:lang w:val="en-GB" w:eastAsia="en-GB"/>
              </w:rPr>
              <w:tab/>
            </w:r>
            <w:r w:rsidRPr="000611C2">
              <w:rPr>
                <w:rStyle w:val="Hyperlink"/>
                <w:rFonts w:cs="Arial"/>
                <w:noProof/>
              </w:rPr>
              <w:t>DATA COLLECTION</w:t>
            </w:r>
            <w:r>
              <w:rPr>
                <w:noProof/>
                <w:webHidden/>
              </w:rPr>
              <w:tab/>
            </w:r>
            <w:r>
              <w:rPr>
                <w:noProof/>
                <w:webHidden/>
              </w:rPr>
              <w:fldChar w:fldCharType="begin"/>
            </w:r>
            <w:r>
              <w:rPr>
                <w:noProof/>
                <w:webHidden/>
              </w:rPr>
              <w:instrText xml:space="preserve"> PAGEREF _Toc131161617 \h </w:instrText>
            </w:r>
            <w:r>
              <w:rPr>
                <w:noProof/>
                <w:webHidden/>
              </w:rPr>
            </w:r>
            <w:r>
              <w:rPr>
                <w:noProof/>
                <w:webHidden/>
              </w:rPr>
              <w:fldChar w:fldCharType="separate"/>
            </w:r>
            <w:r w:rsidR="007F5F3D">
              <w:rPr>
                <w:noProof/>
                <w:webHidden/>
              </w:rPr>
              <w:t>16</w:t>
            </w:r>
            <w:r>
              <w:rPr>
                <w:noProof/>
                <w:webHidden/>
              </w:rPr>
              <w:fldChar w:fldCharType="end"/>
            </w:r>
          </w:hyperlink>
        </w:p>
        <w:p w14:paraId="7CE50C27" w14:textId="17B2CD8D" w:rsidR="001842A6" w:rsidRDefault="001842A6">
          <w:pPr>
            <w:pStyle w:val="TOC3"/>
            <w:tabs>
              <w:tab w:val="left" w:pos="1320"/>
              <w:tab w:val="right" w:leader="dot" w:pos="9016"/>
            </w:tabs>
            <w:rPr>
              <w:rFonts w:cstheme="minorBidi"/>
              <w:noProof/>
              <w:lang w:val="en-GB" w:eastAsia="en-GB"/>
            </w:rPr>
          </w:pPr>
          <w:hyperlink w:anchor="_Toc131161618" w:history="1">
            <w:r w:rsidRPr="000611C2">
              <w:rPr>
                <w:rStyle w:val="Hyperlink"/>
                <w:noProof/>
              </w:rPr>
              <w:t>5.2.1</w:t>
            </w:r>
            <w:r>
              <w:rPr>
                <w:rFonts w:cstheme="minorBidi"/>
                <w:noProof/>
                <w:lang w:val="en-GB" w:eastAsia="en-GB"/>
              </w:rPr>
              <w:tab/>
            </w:r>
            <w:r w:rsidRPr="000611C2">
              <w:rPr>
                <w:rStyle w:val="Hyperlink"/>
                <w:noProof/>
              </w:rPr>
              <w:t>FIELDING</w:t>
            </w:r>
            <w:r>
              <w:rPr>
                <w:noProof/>
                <w:webHidden/>
              </w:rPr>
              <w:tab/>
            </w:r>
            <w:r>
              <w:rPr>
                <w:noProof/>
                <w:webHidden/>
              </w:rPr>
              <w:fldChar w:fldCharType="begin"/>
            </w:r>
            <w:r>
              <w:rPr>
                <w:noProof/>
                <w:webHidden/>
              </w:rPr>
              <w:instrText xml:space="preserve"> PAGEREF _Toc131161618 \h </w:instrText>
            </w:r>
            <w:r>
              <w:rPr>
                <w:noProof/>
                <w:webHidden/>
              </w:rPr>
            </w:r>
            <w:r>
              <w:rPr>
                <w:noProof/>
                <w:webHidden/>
              </w:rPr>
              <w:fldChar w:fldCharType="separate"/>
            </w:r>
            <w:r w:rsidR="007F5F3D">
              <w:rPr>
                <w:noProof/>
                <w:webHidden/>
              </w:rPr>
              <w:t>16</w:t>
            </w:r>
            <w:r>
              <w:rPr>
                <w:noProof/>
                <w:webHidden/>
              </w:rPr>
              <w:fldChar w:fldCharType="end"/>
            </w:r>
          </w:hyperlink>
        </w:p>
        <w:p w14:paraId="7A103D5C" w14:textId="0F181600" w:rsidR="001842A6" w:rsidRDefault="001842A6">
          <w:pPr>
            <w:pStyle w:val="TOC3"/>
            <w:tabs>
              <w:tab w:val="left" w:pos="1320"/>
              <w:tab w:val="right" w:leader="dot" w:pos="9016"/>
            </w:tabs>
            <w:rPr>
              <w:rFonts w:cstheme="minorBidi"/>
              <w:noProof/>
              <w:lang w:val="en-GB" w:eastAsia="en-GB"/>
            </w:rPr>
          </w:pPr>
          <w:hyperlink w:anchor="_Toc131161619" w:history="1">
            <w:r w:rsidRPr="000611C2">
              <w:rPr>
                <w:rStyle w:val="Hyperlink"/>
                <w:rFonts w:cs="Arial"/>
                <w:noProof/>
              </w:rPr>
              <w:t>5.2.2</w:t>
            </w:r>
            <w:r>
              <w:rPr>
                <w:rFonts w:cstheme="minorBidi"/>
                <w:noProof/>
                <w:lang w:val="en-GB" w:eastAsia="en-GB"/>
              </w:rPr>
              <w:tab/>
            </w:r>
            <w:r w:rsidRPr="000611C2">
              <w:rPr>
                <w:rStyle w:val="Hyperlink"/>
                <w:rFonts w:cs="Arial"/>
                <w:noProof/>
              </w:rPr>
              <w:t>SCOPE FOR ADDITIONAL WORK</w:t>
            </w:r>
            <w:r>
              <w:rPr>
                <w:noProof/>
                <w:webHidden/>
              </w:rPr>
              <w:tab/>
            </w:r>
            <w:r>
              <w:rPr>
                <w:noProof/>
                <w:webHidden/>
              </w:rPr>
              <w:fldChar w:fldCharType="begin"/>
            </w:r>
            <w:r>
              <w:rPr>
                <w:noProof/>
                <w:webHidden/>
              </w:rPr>
              <w:instrText xml:space="preserve"> PAGEREF _Toc131161619 \h </w:instrText>
            </w:r>
            <w:r>
              <w:rPr>
                <w:noProof/>
                <w:webHidden/>
              </w:rPr>
            </w:r>
            <w:r>
              <w:rPr>
                <w:noProof/>
                <w:webHidden/>
              </w:rPr>
              <w:fldChar w:fldCharType="separate"/>
            </w:r>
            <w:r w:rsidR="007F5F3D">
              <w:rPr>
                <w:noProof/>
                <w:webHidden/>
              </w:rPr>
              <w:t>17</w:t>
            </w:r>
            <w:r>
              <w:rPr>
                <w:noProof/>
                <w:webHidden/>
              </w:rPr>
              <w:fldChar w:fldCharType="end"/>
            </w:r>
          </w:hyperlink>
        </w:p>
        <w:p w14:paraId="5C0EE2BD" w14:textId="5D83C658" w:rsidR="001842A6" w:rsidRDefault="001842A6">
          <w:pPr>
            <w:pStyle w:val="TOC2"/>
            <w:tabs>
              <w:tab w:val="left" w:pos="880"/>
              <w:tab w:val="right" w:leader="dot" w:pos="9016"/>
            </w:tabs>
            <w:rPr>
              <w:rFonts w:cstheme="minorBidi"/>
              <w:noProof/>
              <w:lang w:val="en-GB" w:eastAsia="en-GB"/>
            </w:rPr>
          </w:pPr>
          <w:hyperlink w:anchor="_Toc131161620" w:history="1">
            <w:r w:rsidRPr="000611C2">
              <w:rPr>
                <w:rStyle w:val="Hyperlink"/>
                <w:rFonts w:cs="Arial"/>
                <w:noProof/>
              </w:rPr>
              <w:t>5.3</w:t>
            </w:r>
            <w:r>
              <w:rPr>
                <w:rFonts w:cstheme="minorBidi"/>
                <w:noProof/>
                <w:lang w:val="en-GB" w:eastAsia="en-GB"/>
              </w:rPr>
              <w:tab/>
            </w:r>
            <w:r w:rsidRPr="000611C2">
              <w:rPr>
                <w:rStyle w:val="Hyperlink"/>
                <w:rFonts w:cs="Arial"/>
                <w:noProof/>
              </w:rPr>
              <w:t>DATA EVALUATION</w:t>
            </w:r>
            <w:r>
              <w:rPr>
                <w:noProof/>
                <w:webHidden/>
              </w:rPr>
              <w:tab/>
            </w:r>
            <w:r>
              <w:rPr>
                <w:noProof/>
                <w:webHidden/>
              </w:rPr>
              <w:fldChar w:fldCharType="begin"/>
            </w:r>
            <w:r>
              <w:rPr>
                <w:noProof/>
                <w:webHidden/>
              </w:rPr>
              <w:instrText xml:space="preserve"> PAGEREF _Toc131161620 \h </w:instrText>
            </w:r>
            <w:r>
              <w:rPr>
                <w:noProof/>
                <w:webHidden/>
              </w:rPr>
            </w:r>
            <w:r>
              <w:rPr>
                <w:noProof/>
                <w:webHidden/>
              </w:rPr>
              <w:fldChar w:fldCharType="separate"/>
            </w:r>
            <w:r w:rsidR="007F5F3D">
              <w:rPr>
                <w:noProof/>
                <w:webHidden/>
              </w:rPr>
              <w:t>17</w:t>
            </w:r>
            <w:r>
              <w:rPr>
                <w:noProof/>
                <w:webHidden/>
              </w:rPr>
              <w:fldChar w:fldCharType="end"/>
            </w:r>
          </w:hyperlink>
        </w:p>
        <w:p w14:paraId="421D514A" w14:textId="433393FF" w:rsidR="001842A6" w:rsidRDefault="001842A6">
          <w:pPr>
            <w:pStyle w:val="TOC2"/>
            <w:tabs>
              <w:tab w:val="left" w:pos="880"/>
              <w:tab w:val="right" w:leader="dot" w:pos="9016"/>
            </w:tabs>
            <w:rPr>
              <w:rFonts w:cstheme="minorBidi"/>
              <w:noProof/>
              <w:lang w:val="en-GB" w:eastAsia="en-GB"/>
            </w:rPr>
          </w:pPr>
          <w:hyperlink w:anchor="_Toc131161621" w:history="1">
            <w:r w:rsidRPr="000611C2">
              <w:rPr>
                <w:rStyle w:val="Hyperlink"/>
                <w:rFonts w:cs="Arial"/>
                <w:noProof/>
              </w:rPr>
              <w:t>5.4</w:t>
            </w:r>
            <w:r>
              <w:rPr>
                <w:rFonts w:cstheme="minorBidi"/>
                <w:noProof/>
                <w:lang w:val="en-GB" w:eastAsia="en-GB"/>
              </w:rPr>
              <w:tab/>
            </w:r>
            <w:r w:rsidRPr="000611C2">
              <w:rPr>
                <w:rStyle w:val="Hyperlink"/>
                <w:rFonts w:cs="Arial"/>
                <w:noProof/>
              </w:rPr>
              <w:t>RISKS AND LIMITATION</w:t>
            </w:r>
            <w:r>
              <w:rPr>
                <w:noProof/>
                <w:webHidden/>
              </w:rPr>
              <w:tab/>
            </w:r>
            <w:r>
              <w:rPr>
                <w:noProof/>
                <w:webHidden/>
              </w:rPr>
              <w:fldChar w:fldCharType="begin"/>
            </w:r>
            <w:r>
              <w:rPr>
                <w:noProof/>
                <w:webHidden/>
              </w:rPr>
              <w:instrText xml:space="preserve"> PAGEREF _Toc131161621 \h </w:instrText>
            </w:r>
            <w:r>
              <w:rPr>
                <w:noProof/>
                <w:webHidden/>
              </w:rPr>
            </w:r>
            <w:r>
              <w:rPr>
                <w:noProof/>
                <w:webHidden/>
              </w:rPr>
              <w:fldChar w:fldCharType="separate"/>
            </w:r>
            <w:r w:rsidR="007F5F3D">
              <w:rPr>
                <w:noProof/>
                <w:webHidden/>
              </w:rPr>
              <w:t>17</w:t>
            </w:r>
            <w:r>
              <w:rPr>
                <w:noProof/>
                <w:webHidden/>
              </w:rPr>
              <w:fldChar w:fldCharType="end"/>
            </w:r>
          </w:hyperlink>
        </w:p>
        <w:p w14:paraId="79C45B8C" w14:textId="1611297C" w:rsidR="001842A6" w:rsidRDefault="001842A6">
          <w:pPr>
            <w:pStyle w:val="TOC3"/>
            <w:tabs>
              <w:tab w:val="left" w:pos="1320"/>
              <w:tab w:val="right" w:leader="dot" w:pos="9016"/>
            </w:tabs>
            <w:rPr>
              <w:rFonts w:cstheme="minorBidi"/>
              <w:noProof/>
              <w:lang w:val="en-GB" w:eastAsia="en-GB"/>
            </w:rPr>
          </w:pPr>
          <w:hyperlink w:anchor="_Toc131161622" w:history="1">
            <w:r w:rsidRPr="000611C2">
              <w:rPr>
                <w:rStyle w:val="Hyperlink"/>
                <w:rFonts w:cs="Arial"/>
                <w:noProof/>
              </w:rPr>
              <w:t>5.4.1</w:t>
            </w:r>
            <w:r>
              <w:rPr>
                <w:rFonts w:cstheme="minorBidi"/>
                <w:noProof/>
                <w:lang w:val="en-GB" w:eastAsia="en-GB"/>
              </w:rPr>
              <w:tab/>
            </w:r>
            <w:r w:rsidRPr="000611C2">
              <w:rPr>
                <w:rStyle w:val="Hyperlink"/>
                <w:rFonts w:cs="Arial"/>
                <w:noProof/>
              </w:rPr>
              <w:t>RISK AND LIMITATION IDENTIFICATION</w:t>
            </w:r>
            <w:r>
              <w:rPr>
                <w:noProof/>
                <w:webHidden/>
              </w:rPr>
              <w:tab/>
            </w:r>
            <w:r>
              <w:rPr>
                <w:noProof/>
                <w:webHidden/>
              </w:rPr>
              <w:fldChar w:fldCharType="begin"/>
            </w:r>
            <w:r>
              <w:rPr>
                <w:noProof/>
                <w:webHidden/>
              </w:rPr>
              <w:instrText xml:space="preserve"> PAGEREF _Toc131161622 \h </w:instrText>
            </w:r>
            <w:r>
              <w:rPr>
                <w:noProof/>
                <w:webHidden/>
              </w:rPr>
            </w:r>
            <w:r>
              <w:rPr>
                <w:noProof/>
                <w:webHidden/>
              </w:rPr>
              <w:fldChar w:fldCharType="separate"/>
            </w:r>
            <w:r w:rsidR="007F5F3D">
              <w:rPr>
                <w:noProof/>
                <w:webHidden/>
              </w:rPr>
              <w:t>17</w:t>
            </w:r>
            <w:r>
              <w:rPr>
                <w:noProof/>
                <w:webHidden/>
              </w:rPr>
              <w:fldChar w:fldCharType="end"/>
            </w:r>
          </w:hyperlink>
        </w:p>
        <w:p w14:paraId="7CF8F7A0" w14:textId="3261C308" w:rsidR="001842A6" w:rsidRDefault="001842A6">
          <w:pPr>
            <w:pStyle w:val="TOC3"/>
            <w:tabs>
              <w:tab w:val="left" w:pos="1320"/>
              <w:tab w:val="right" w:leader="dot" w:pos="9016"/>
            </w:tabs>
            <w:rPr>
              <w:rFonts w:cstheme="minorBidi"/>
              <w:noProof/>
              <w:lang w:val="en-GB" w:eastAsia="en-GB"/>
            </w:rPr>
          </w:pPr>
          <w:hyperlink w:anchor="_Toc131161623" w:history="1">
            <w:r w:rsidRPr="000611C2">
              <w:rPr>
                <w:rStyle w:val="Hyperlink"/>
                <w:rFonts w:cs="Arial"/>
                <w:noProof/>
              </w:rPr>
              <w:t>5.4.2</w:t>
            </w:r>
            <w:r>
              <w:rPr>
                <w:rFonts w:cstheme="minorBidi"/>
                <w:noProof/>
                <w:lang w:val="en-GB" w:eastAsia="en-GB"/>
              </w:rPr>
              <w:tab/>
            </w:r>
            <w:r w:rsidRPr="000611C2">
              <w:rPr>
                <w:rStyle w:val="Hyperlink"/>
                <w:rFonts w:cs="Arial"/>
                <w:noProof/>
              </w:rPr>
              <w:t>LEGAL</w:t>
            </w:r>
            <w:r>
              <w:rPr>
                <w:noProof/>
                <w:webHidden/>
              </w:rPr>
              <w:tab/>
            </w:r>
            <w:r>
              <w:rPr>
                <w:noProof/>
                <w:webHidden/>
              </w:rPr>
              <w:fldChar w:fldCharType="begin"/>
            </w:r>
            <w:r>
              <w:rPr>
                <w:noProof/>
                <w:webHidden/>
              </w:rPr>
              <w:instrText xml:space="preserve"> PAGEREF _Toc131161623 \h </w:instrText>
            </w:r>
            <w:r>
              <w:rPr>
                <w:noProof/>
                <w:webHidden/>
              </w:rPr>
            </w:r>
            <w:r>
              <w:rPr>
                <w:noProof/>
                <w:webHidden/>
              </w:rPr>
              <w:fldChar w:fldCharType="separate"/>
            </w:r>
            <w:r w:rsidR="007F5F3D">
              <w:rPr>
                <w:noProof/>
                <w:webHidden/>
              </w:rPr>
              <w:t>17</w:t>
            </w:r>
            <w:r>
              <w:rPr>
                <w:noProof/>
                <w:webHidden/>
              </w:rPr>
              <w:fldChar w:fldCharType="end"/>
            </w:r>
          </w:hyperlink>
        </w:p>
        <w:p w14:paraId="7640B95F" w14:textId="3AAE6BA0" w:rsidR="001842A6" w:rsidRDefault="001842A6">
          <w:pPr>
            <w:pStyle w:val="TOC2"/>
            <w:tabs>
              <w:tab w:val="left" w:pos="880"/>
              <w:tab w:val="right" w:leader="dot" w:pos="9016"/>
            </w:tabs>
            <w:rPr>
              <w:rFonts w:cstheme="minorBidi"/>
              <w:noProof/>
              <w:lang w:val="en-GB" w:eastAsia="en-GB"/>
            </w:rPr>
          </w:pPr>
          <w:hyperlink w:anchor="_Toc131161624" w:history="1">
            <w:r w:rsidRPr="000611C2">
              <w:rPr>
                <w:rStyle w:val="Hyperlink"/>
                <w:rFonts w:cs="Arial"/>
                <w:noProof/>
              </w:rPr>
              <w:t>5.5</w:t>
            </w:r>
            <w:r>
              <w:rPr>
                <w:rFonts w:cstheme="minorBidi"/>
                <w:noProof/>
                <w:lang w:val="en-GB" w:eastAsia="en-GB"/>
              </w:rPr>
              <w:tab/>
            </w:r>
            <w:r w:rsidRPr="000611C2">
              <w:rPr>
                <w:rStyle w:val="Hyperlink"/>
                <w:rFonts w:cs="Arial"/>
                <w:noProof/>
              </w:rPr>
              <w:t>ETHICAL CONSIDERATIONS</w:t>
            </w:r>
            <w:r>
              <w:rPr>
                <w:noProof/>
                <w:webHidden/>
              </w:rPr>
              <w:tab/>
            </w:r>
            <w:r>
              <w:rPr>
                <w:noProof/>
                <w:webHidden/>
              </w:rPr>
              <w:fldChar w:fldCharType="begin"/>
            </w:r>
            <w:r>
              <w:rPr>
                <w:noProof/>
                <w:webHidden/>
              </w:rPr>
              <w:instrText xml:space="preserve"> PAGEREF _Toc131161624 \h </w:instrText>
            </w:r>
            <w:r>
              <w:rPr>
                <w:noProof/>
                <w:webHidden/>
              </w:rPr>
            </w:r>
            <w:r>
              <w:rPr>
                <w:noProof/>
                <w:webHidden/>
              </w:rPr>
              <w:fldChar w:fldCharType="separate"/>
            </w:r>
            <w:r w:rsidR="007F5F3D">
              <w:rPr>
                <w:noProof/>
                <w:webHidden/>
              </w:rPr>
              <w:t>18</w:t>
            </w:r>
            <w:r>
              <w:rPr>
                <w:noProof/>
                <w:webHidden/>
              </w:rPr>
              <w:fldChar w:fldCharType="end"/>
            </w:r>
          </w:hyperlink>
        </w:p>
        <w:p w14:paraId="2C146248" w14:textId="19239E71" w:rsidR="001842A6" w:rsidRDefault="001842A6">
          <w:pPr>
            <w:pStyle w:val="TOC1"/>
            <w:tabs>
              <w:tab w:val="left" w:pos="440"/>
              <w:tab w:val="right" w:leader="dot" w:pos="9016"/>
            </w:tabs>
            <w:rPr>
              <w:rFonts w:cstheme="minorBidi"/>
              <w:noProof/>
              <w:lang w:val="en-GB" w:eastAsia="en-GB"/>
            </w:rPr>
          </w:pPr>
          <w:hyperlink w:anchor="_Toc131161625" w:history="1">
            <w:r w:rsidRPr="000611C2">
              <w:rPr>
                <w:rStyle w:val="Hyperlink"/>
                <w:rFonts w:cs="Arial"/>
                <w:noProof/>
              </w:rPr>
              <w:t>6</w:t>
            </w:r>
            <w:r>
              <w:rPr>
                <w:rFonts w:cstheme="minorBidi"/>
                <w:noProof/>
                <w:lang w:val="en-GB" w:eastAsia="en-GB"/>
              </w:rPr>
              <w:tab/>
            </w:r>
            <w:r w:rsidRPr="000611C2">
              <w:rPr>
                <w:rStyle w:val="Hyperlink"/>
                <w:rFonts w:cs="Arial"/>
                <w:noProof/>
              </w:rPr>
              <w:t>RESOURCES AND PLANNING</w:t>
            </w:r>
            <w:r>
              <w:rPr>
                <w:noProof/>
                <w:webHidden/>
              </w:rPr>
              <w:tab/>
            </w:r>
            <w:r>
              <w:rPr>
                <w:noProof/>
                <w:webHidden/>
              </w:rPr>
              <w:fldChar w:fldCharType="begin"/>
            </w:r>
            <w:r>
              <w:rPr>
                <w:noProof/>
                <w:webHidden/>
              </w:rPr>
              <w:instrText xml:space="preserve"> PAGEREF _Toc131161625 \h </w:instrText>
            </w:r>
            <w:r>
              <w:rPr>
                <w:noProof/>
                <w:webHidden/>
              </w:rPr>
            </w:r>
            <w:r>
              <w:rPr>
                <w:noProof/>
                <w:webHidden/>
              </w:rPr>
              <w:fldChar w:fldCharType="separate"/>
            </w:r>
            <w:r w:rsidR="007F5F3D">
              <w:rPr>
                <w:noProof/>
                <w:webHidden/>
              </w:rPr>
              <w:t>18</w:t>
            </w:r>
            <w:r>
              <w:rPr>
                <w:noProof/>
                <w:webHidden/>
              </w:rPr>
              <w:fldChar w:fldCharType="end"/>
            </w:r>
          </w:hyperlink>
        </w:p>
        <w:p w14:paraId="250B25DF" w14:textId="49FA81C3" w:rsidR="001842A6" w:rsidRDefault="001842A6">
          <w:pPr>
            <w:pStyle w:val="TOC2"/>
            <w:tabs>
              <w:tab w:val="left" w:pos="880"/>
              <w:tab w:val="right" w:leader="dot" w:pos="9016"/>
            </w:tabs>
            <w:rPr>
              <w:rFonts w:cstheme="minorBidi"/>
              <w:noProof/>
              <w:lang w:val="en-GB" w:eastAsia="en-GB"/>
            </w:rPr>
          </w:pPr>
          <w:hyperlink w:anchor="_Toc131161626" w:history="1">
            <w:r w:rsidRPr="000611C2">
              <w:rPr>
                <w:rStyle w:val="Hyperlink"/>
                <w:rFonts w:cs="Arial"/>
                <w:noProof/>
              </w:rPr>
              <w:t>6.1</w:t>
            </w:r>
            <w:r>
              <w:rPr>
                <w:rFonts w:cstheme="minorBidi"/>
                <w:noProof/>
                <w:lang w:val="en-GB" w:eastAsia="en-GB"/>
              </w:rPr>
              <w:tab/>
            </w:r>
            <w:r w:rsidRPr="000611C2">
              <w:rPr>
                <w:rStyle w:val="Hyperlink"/>
                <w:rFonts w:cs="Arial"/>
                <w:noProof/>
              </w:rPr>
              <w:t>RESOURCES OVERVIEW</w:t>
            </w:r>
            <w:r>
              <w:rPr>
                <w:noProof/>
                <w:webHidden/>
              </w:rPr>
              <w:tab/>
            </w:r>
            <w:r>
              <w:rPr>
                <w:noProof/>
                <w:webHidden/>
              </w:rPr>
              <w:fldChar w:fldCharType="begin"/>
            </w:r>
            <w:r>
              <w:rPr>
                <w:noProof/>
                <w:webHidden/>
              </w:rPr>
              <w:instrText xml:space="preserve"> PAGEREF _Toc131161626 \h </w:instrText>
            </w:r>
            <w:r>
              <w:rPr>
                <w:noProof/>
                <w:webHidden/>
              </w:rPr>
            </w:r>
            <w:r>
              <w:rPr>
                <w:noProof/>
                <w:webHidden/>
              </w:rPr>
              <w:fldChar w:fldCharType="separate"/>
            </w:r>
            <w:r w:rsidR="007F5F3D">
              <w:rPr>
                <w:noProof/>
                <w:webHidden/>
              </w:rPr>
              <w:t>18</w:t>
            </w:r>
            <w:r>
              <w:rPr>
                <w:noProof/>
                <w:webHidden/>
              </w:rPr>
              <w:fldChar w:fldCharType="end"/>
            </w:r>
          </w:hyperlink>
        </w:p>
        <w:p w14:paraId="37B89AF4" w14:textId="7C194E20" w:rsidR="001842A6" w:rsidRDefault="001842A6">
          <w:pPr>
            <w:pStyle w:val="TOC2"/>
            <w:tabs>
              <w:tab w:val="left" w:pos="880"/>
              <w:tab w:val="right" w:leader="dot" w:pos="9016"/>
            </w:tabs>
            <w:rPr>
              <w:rFonts w:cstheme="minorBidi"/>
              <w:noProof/>
              <w:lang w:val="en-GB" w:eastAsia="en-GB"/>
            </w:rPr>
          </w:pPr>
          <w:hyperlink w:anchor="_Toc131161627" w:history="1">
            <w:r w:rsidRPr="000611C2">
              <w:rPr>
                <w:rStyle w:val="Hyperlink"/>
                <w:rFonts w:cs="Arial"/>
                <w:noProof/>
              </w:rPr>
              <w:t>6.2</w:t>
            </w:r>
            <w:r>
              <w:rPr>
                <w:rFonts w:cstheme="minorBidi"/>
                <w:noProof/>
                <w:lang w:val="en-GB" w:eastAsia="en-GB"/>
              </w:rPr>
              <w:tab/>
            </w:r>
            <w:r w:rsidRPr="000611C2">
              <w:rPr>
                <w:rStyle w:val="Hyperlink"/>
                <w:rFonts w:cs="Arial"/>
                <w:noProof/>
              </w:rPr>
              <w:t>TABLE OF RESOURCES</w:t>
            </w:r>
            <w:r>
              <w:rPr>
                <w:noProof/>
                <w:webHidden/>
              </w:rPr>
              <w:tab/>
            </w:r>
            <w:r>
              <w:rPr>
                <w:noProof/>
                <w:webHidden/>
              </w:rPr>
              <w:fldChar w:fldCharType="begin"/>
            </w:r>
            <w:r>
              <w:rPr>
                <w:noProof/>
                <w:webHidden/>
              </w:rPr>
              <w:instrText xml:space="preserve"> PAGEREF _Toc131161627 \h </w:instrText>
            </w:r>
            <w:r>
              <w:rPr>
                <w:noProof/>
                <w:webHidden/>
              </w:rPr>
            </w:r>
            <w:r>
              <w:rPr>
                <w:noProof/>
                <w:webHidden/>
              </w:rPr>
              <w:fldChar w:fldCharType="separate"/>
            </w:r>
            <w:r w:rsidR="007F5F3D">
              <w:rPr>
                <w:noProof/>
                <w:webHidden/>
              </w:rPr>
              <w:t>18</w:t>
            </w:r>
            <w:r>
              <w:rPr>
                <w:noProof/>
                <w:webHidden/>
              </w:rPr>
              <w:fldChar w:fldCharType="end"/>
            </w:r>
          </w:hyperlink>
        </w:p>
        <w:p w14:paraId="401D4C4C" w14:textId="6225F732" w:rsidR="001842A6" w:rsidRDefault="001842A6">
          <w:pPr>
            <w:pStyle w:val="TOC2"/>
            <w:tabs>
              <w:tab w:val="left" w:pos="880"/>
              <w:tab w:val="right" w:leader="dot" w:pos="9016"/>
            </w:tabs>
            <w:rPr>
              <w:rFonts w:cstheme="minorBidi"/>
              <w:noProof/>
              <w:lang w:val="en-GB" w:eastAsia="en-GB"/>
            </w:rPr>
          </w:pPr>
          <w:hyperlink w:anchor="_Toc131161628" w:history="1">
            <w:r w:rsidRPr="000611C2">
              <w:rPr>
                <w:rStyle w:val="Hyperlink"/>
                <w:rFonts w:cs="Arial"/>
                <w:noProof/>
              </w:rPr>
              <w:t>6.3</w:t>
            </w:r>
            <w:r>
              <w:rPr>
                <w:rFonts w:cstheme="minorBidi"/>
                <w:noProof/>
                <w:lang w:val="en-GB" w:eastAsia="en-GB"/>
              </w:rPr>
              <w:tab/>
            </w:r>
            <w:r w:rsidRPr="000611C2">
              <w:rPr>
                <w:rStyle w:val="Hyperlink"/>
                <w:rFonts w:cs="Arial"/>
                <w:noProof/>
              </w:rPr>
              <w:t>PLANNING OVERVIEW</w:t>
            </w:r>
            <w:r>
              <w:rPr>
                <w:noProof/>
                <w:webHidden/>
              </w:rPr>
              <w:tab/>
            </w:r>
            <w:r>
              <w:rPr>
                <w:noProof/>
                <w:webHidden/>
              </w:rPr>
              <w:fldChar w:fldCharType="begin"/>
            </w:r>
            <w:r>
              <w:rPr>
                <w:noProof/>
                <w:webHidden/>
              </w:rPr>
              <w:instrText xml:space="preserve"> PAGEREF _Toc131161628 \h </w:instrText>
            </w:r>
            <w:r>
              <w:rPr>
                <w:noProof/>
                <w:webHidden/>
              </w:rPr>
            </w:r>
            <w:r>
              <w:rPr>
                <w:noProof/>
                <w:webHidden/>
              </w:rPr>
              <w:fldChar w:fldCharType="separate"/>
            </w:r>
            <w:r w:rsidR="007F5F3D">
              <w:rPr>
                <w:noProof/>
                <w:webHidden/>
              </w:rPr>
              <w:t>18</w:t>
            </w:r>
            <w:r>
              <w:rPr>
                <w:noProof/>
                <w:webHidden/>
              </w:rPr>
              <w:fldChar w:fldCharType="end"/>
            </w:r>
          </w:hyperlink>
        </w:p>
        <w:p w14:paraId="3F04C84A" w14:textId="5A25F6F1" w:rsidR="001842A6" w:rsidRDefault="001842A6">
          <w:pPr>
            <w:pStyle w:val="TOC2"/>
            <w:tabs>
              <w:tab w:val="left" w:pos="880"/>
              <w:tab w:val="right" w:leader="dot" w:pos="9016"/>
            </w:tabs>
            <w:rPr>
              <w:rFonts w:cstheme="minorBidi"/>
              <w:noProof/>
              <w:lang w:val="en-GB" w:eastAsia="en-GB"/>
            </w:rPr>
          </w:pPr>
          <w:hyperlink w:anchor="_Toc131161629" w:history="1">
            <w:r w:rsidRPr="000611C2">
              <w:rPr>
                <w:rStyle w:val="Hyperlink"/>
                <w:rFonts w:cs="Arial"/>
                <w:noProof/>
              </w:rPr>
              <w:t>6.4</w:t>
            </w:r>
            <w:r>
              <w:rPr>
                <w:rFonts w:cstheme="minorBidi"/>
                <w:noProof/>
                <w:lang w:val="en-GB" w:eastAsia="en-GB"/>
              </w:rPr>
              <w:tab/>
            </w:r>
            <w:r w:rsidRPr="000611C2">
              <w:rPr>
                <w:rStyle w:val="Hyperlink"/>
                <w:rFonts w:cs="Arial"/>
                <w:noProof/>
              </w:rPr>
              <w:t>TIMELINE CONSIDERATION</w:t>
            </w:r>
            <w:r>
              <w:rPr>
                <w:noProof/>
                <w:webHidden/>
              </w:rPr>
              <w:tab/>
            </w:r>
            <w:r>
              <w:rPr>
                <w:noProof/>
                <w:webHidden/>
              </w:rPr>
              <w:fldChar w:fldCharType="begin"/>
            </w:r>
            <w:r>
              <w:rPr>
                <w:noProof/>
                <w:webHidden/>
              </w:rPr>
              <w:instrText xml:space="preserve"> PAGEREF _Toc131161629 \h </w:instrText>
            </w:r>
            <w:r>
              <w:rPr>
                <w:noProof/>
                <w:webHidden/>
              </w:rPr>
            </w:r>
            <w:r>
              <w:rPr>
                <w:noProof/>
                <w:webHidden/>
              </w:rPr>
              <w:fldChar w:fldCharType="separate"/>
            </w:r>
            <w:r w:rsidR="007F5F3D">
              <w:rPr>
                <w:noProof/>
                <w:webHidden/>
              </w:rPr>
              <w:t>18</w:t>
            </w:r>
            <w:r>
              <w:rPr>
                <w:noProof/>
                <w:webHidden/>
              </w:rPr>
              <w:fldChar w:fldCharType="end"/>
            </w:r>
          </w:hyperlink>
        </w:p>
        <w:p w14:paraId="3584A011" w14:textId="1CEF817B" w:rsidR="001842A6" w:rsidRDefault="001842A6">
          <w:pPr>
            <w:pStyle w:val="TOC2"/>
            <w:tabs>
              <w:tab w:val="left" w:pos="880"/>
              <w:tab w:val="right" w:leader="dot" w:pos="9016"/>
            </w:tabs>
            <w:rPr>
              <w:rFonts w:cstheme="minorBidi"/>
              <w:noProof/>
              <w:lang w:val="en-GB" w:eastAsia="en-GB"/>
            </w:rPr>
          </w:pPr>
          <w:hyperlink w:anchor="_Toc131161630" w:history="1">
            <w:r w:rsidRPr="000611C2">
              <w:rPr>
                <w:rStyle w:val="Hyperlink"/>
                <w:rFonts w:cs="Arial"/>
                <w:noProof/>
              </w:rPr>
              <w:t>6.5</w:t>
            </w:r>
            <w:r>
              <w:rPr>
                <w:rFonts w:cstheme="minorBidi"/>
                <w:noProof/>
                <w:lang w:val="en-GB" w:eastAsia="en-GB"/>
              </w:rPr>
              <w:tab/>
            </w:r>
            <w:r w:rsidRPr="000611C2">
              <w:rPr>
                <w:rStyle w:val="Hyperlink"/>
                <w:rFonts w:cs="Arial"/>
                <w:noProof/>
              </w:rPr>
              <w:t>SIMPLE GANT CHART</w:t>
            </w:r>
            <w:r>
              <w:rPr>
                <w:noProof/>
                <w:webHidden/>
              </w:rPr>
              <w:tab/>
            </w:r>
            <w:r>
              <w:rPr>
                <w:noProof/>
                <w:webHidden/>
              </w:rPr>
              <w:fldChar w:fldCharType="begin"/>
            </w:r>
            <w:r>
              <w:rPr>
                <w:noProof/>
                <w:webHidden/>
              </w:rPr>
              <w:instrText xml:space="preserve"> PAGEREF _Toc131161630 \h </w:instrText>
            </w:r>
            <w:r>
              <w:rPr>
                <w:noProof/>
                <w:webHidden/>
              </w:rPr>
            </w:r>
            <w:r>
              <w:rPr>
                <w:noProof/>
                <w:webHidden/>
              </w:rPr>
              <w:fldChar w:fldCharType="separate"/>
            </w:r>
            <w:r w:rsidR="007F5F3D">
              <w:rPr>
                <w:noProof/>
                <w:webHidden/>
              </w:rPr>
              <w:t>19</w:t>
            </w:r>
            <w:r>
              <w:rPr>
                <w:noProof/>
                <w:webHidden/>
              </w:rPr>
              <w:fldChar w:fldCharType="end"/>
            </w:r>
          </w:hyperlink>
        </w:p>
        <w:p w14:paraId="3BFD7635" w14:textId="5EC00DAB" w:rsidR="001842A6" w:rsidRDefault="001842A6">
          <w:pPr>
            <w:pStyle w:val="TOC1"/>
            <w:tabs>
              <w:tab w:val="left" w:pos="440"/>
              <w:tab w:val="right" w:leader="dot" w:pos="9016"/>
            </w:tabs>
            <w:rPr>
              <w:rFonts w:cstheme="minorBidi"/>
              <w:noProof/>
              <w:lang w:val="en-GB" w:eastAsia="en-GB"/>
            </w:rPr>
          </w:pPr>
          <w:hyperlink w:anchor="_Toc131161631" w:history="1">
            <w:r w:rsidRPr="000611C2">
              <w:rPr>
                <w:rStyle w:val="Hyperlink"/>
                <w:rFonts w:cs="Arial"/>
                <w:noProof/>
              </w:rPr>
              <w:t>7</w:t>
            </w:r>
            <w:r>
              <w:rPr>
                <w:rFonts w:cstheme="minorBidi"/>
                <w:noProof/>
                <w:lang w:val="en-GB" w:eastAsia="en-GB"/>
              </w:rPr>
              <w:tab/>
            </w:r>
            <w:r w:rsidRPr="000611C2">
              <w:rPr>
                <w:rStyle w:val="Hyperlink"/>
                <w:rFonts w:cs="Arial"/>
                <w:noProof/>
              </w:rPr>
              <w:t>OPTIONEERING JUSTIFICATION</w:t>
            </w:r>
            <w:r>
              <w:rPr>
                <w:noProof/>
                <w:webHidden/>
              </w:rPr>
              <w:tab/>
            </w:r>
            <w:r>
              <w:rPr>
                <w:noProof/>
                <w:webHidden/>
              </w:rPr>
              <w:fldChar w:fldCharType="begin"/>
            </w:r>
            <w:r>
              <w:rPr>
                <w:noProof/>
                <w:webHidden/>
              </w:rPr>
              <w:instrText xml:space="preserve"> PAGEREF _Toc131161631 \h </w:instrText>
            </w:r>
            <w:r>
              <w:rPr>
                <w:noProof/>
                <w:webHidden/>
              </w:rPr>
            </w:r>
            <w:r>
              <w:rPr>
                <w:noProof/>
                <w:webHidden/>
              </w:rPr>
              <w:fldChar w:fldCharType="separate"/>
            </w:r>
            <w:r w:rsidR="007F5F3D">
              <w:rPr>
                <w:noProof/>
                <w:webHidden/>
              </w:rPr>
              <w:t>19</w:t>
            </w:r>
            <w:r>
              <w:rPr>
                <w:noProof/>
                <w:webHidden/>
              </w:rPr>
              <w:fldChar w:fldCharType="end"/>
            </w:r>
          </w:hyperlink>
        </w:p>
        <w:p w14:paraId="05AC946B" w14:textId="1020120F" w:rsidR="001842A6" w:rsidRDefault="001842A6">
          <w:pPr>
            <w:pStyle w:val="TOC2"/>
            <w:tabs>
              <w:tab w:val="left" w:pos="880"/>
              <w:tab w:val="right" w:leader="dot" w:pos="9016"/>
            </w:tabs>
            <w:rPr>
              <w:rFonts w:cstheme="minorBidi"/>
              <w:noProof/>
              <w:lang w:val="en-GB" w:eastAsia="en-GB"/>
            </w:rPr>
          </w:pPr>
          <w:hyperlink w:anchor="_Toc131161632" w:history="1">
            <w:r w:rsidRPr="000611C2">
              <w:rPr>
                <w:rStyle w:val="Hyperlink"/>
                <w:rFonts w:cs="Arial"/>
                <w:noProof/>
              </w:rPr>
              <w:t>7.1</w:t>
            </w:r>
            <w:r>
              <w:rPr>
                <w:rFonts w:cstheme="minorBidi"/>
                <w:noProof/>
                <w:lang w:val="en-GB" w:eastAsia="en-GB"/>
              </w:rPr>
              <w:tab/>
            </w:r>
            <w:r w:rsidRPr="000611C2">
              <w:rPr>
                <w:rStyle w:val="Hyperlink"/>
                <w:rFonts w:cs="Arial"/>
                <w:noProof/>
              </w:rPr>
              <w:t>OPTION 1</w:t>
            </w:r>
            <w:r>
              <w:rPr>
                <w:noProof/>
                <w:webHidden/>
              </w:rPr>
              <w:tab/>
            </w:r>
            <w:r>
              <w:rPr>
                <w:noProof/>
                <w:webHidden/>
              </w:rPr>
              <w:fldChar w:fldCharType="begin"/>
            </w:r>
            <w:r>
              <w:rPr>
                <w:noProof/>
                <w:webHidden/>
              </w:rPr>
              <w:instrText xml:space="preserve"> PAGEREF _Toc131161632 \h </w:instrText>
            </w:r>
            <w:r>
              <w:rPr>
                <w:noProof/>
                <w:webHidden/>
              </w:rPr>
            </w:r>
            <w:r>
              <w:rPr>
                <w:noProof/>
                <w:webHidden/>
              </w:rPr>
              <w:fldChar w:fldCharType="separate"/>
            </w:r>
            <w:r w:rsidR="007F5F3D">
              <w:rPr>
                <w:noProof/>
                <w:webHidden/>
              </w:rPr>
              <w:t>19</w:t>
            </w:r>
            <w:r>
              <w:rPr>
                <w:noProof/>
                <w:webHidden/>
              </w:rPr>
              <w:fldChar w:fldCharType="end"/>
            </w:r>
          </w:hyperlink>
        </w:p>
        <w:p w14:paraId="48C67316" w14:textId="6D16555A" w:rsidR="001842A6" w:rsidRDefault="001842A6">
          <w:pPr>
            <w:pStyle w:val="TOC2"/>
            <w:tabs>
              <w:tab w:val="left" w:pos="880"/>
              <w:tab w:val="right" w:leader="dot" w:pos="9016"/>
            </w:tabs>
            <w:rPr>
              <w:rFonts w:cstheme="minorBidi"/>
              <w:noProof/>
              <w:lang w:val="en-GB" w:eastAsia="en-GB"/>
            </w:rPr>
          </w:pPr>
          <w:hyperlink w:anchor="_Toc131161633" w:history="1">
            <w:r w:rsidRPr="000611C2">
              <w:rPr>
                <w:rStyle w:val="Hyperlink"/>
                <w:rFonts w:cs="Arial"/>
                <w:noProof/>
              </w:rPr>
              <w:t>7.2</w:t>
            </w:r>
            <w:r>
              <w:rPr>
                <w:rFonts w:cstheme="minorBidi"/>
                <w:noProof/>
                <w:lang w:val="en-GB" w:eastAsia="en-GB"/>
              </w:rPr>
              <w:tab/>
            </w:r>
            <w:r w:rsidRPr="000611C2">
              <w:rPr>
                <w:rStyle w:val="Hyperlink"/>
                <w:rFonts w:cs="Arial"/>
                <w:noProof/>
              </w:rPr>
              <w:t>OPTION 2</w:t>
            </w:r>
            <w:r>
              <w:rPr>
                <w:noProof/>
                <w:webHidden/>
              </w:rPr>
              <w:tab/>
            </w:r>
            <w:r>
              <w:rPr>
                <w:noProof/>
                <w:webHidden/>
              </w:rPr>
              <w:fldChar w:fldCharType="begin"/>
            </w:r>
            <w:r>
              <w:rPr>
                <w:noProof/>
                <w:webHidden/>
              </w:rPr>
              <w:instrText xml:space="preserve"> PAGEREF _Toc131161633 \h </w:instrText>
            </w:r>
            <w:r>
              <w:rPr>
                <w:noProof/>
                <w:webHidden/>
              </w:rPr>
            </w:r>
            <w:r>
              <w:rPr>
                <w:noProof/>
                <w:webHidden/>
              </w:rPr>
              <w:fldChar w:fldCharType="separate"/>
            </w:r>
            <w:r w:rsidR="007F5F3D">
              <w:rPr>
                <w:noProof/>
                <w:webHidden/>
              </w:rPr>
              <w:t>19</w:t>
            </w:r>
            <w:r>
              <w:rPr>
                <w:noProof/>
                <w:webHidden/>
              </w:rPr>
              <w:fldChar w:fldCharType="end"/>
            </w:r>
          </w:hyperlink>
        </w:p>
        <w:p w14:paraId="0039DEE6" w14:textId="6EA2E7C4" w:rsidR="001842A6" w:rsidRDefault="001842A6">
          <w:pPr>
            <w:pStyle w:val="TOC2"/>
            <w:tabs>
              <w:tab w:val="left" w:pos="880"/>
              <w:tab w:val="right" w:leader="dot" w:pos="9016"/>
            </w:tabs>
            <w:rPr>
              <w:rFonts w:cstheme="minorBidi"/>
              <w:noProof/>
              <w:lang w:val="en-GB" w:eastAsia="en-GB"/>
            </w:rPr>
          </w:pPr>
          <w:hyperlink w:anchor="_Toc131161634" w:history="1">
            <w:r w:rsidRPr="000611C2">
              <w:rPr>
                <w:rStyle w:val="Hyperlink"/>
                <w:rFonts w:cs="Arial"/>
                <w:noProof/>
              </w:rPr>
              <w:t>7.3</w:t>
            </w:r>
            <w:r>
              <w:rPr>
                <w:rFonts w:cstheme="minorBidi"/>
                <w:noProof/>
                <w:lang w:val="en-GB" w:eastAsia="en-GB"/>
              </w:rPr>
              <w:tab/>
            </w:r>
            <w:r w:rsidRPr="000611C2">
              <w:rPr>
                <w:rStyle w:val="Hyperlink"/>
                <w:rFonts w:cs="Arial"/>
                <w:noProof/>
              </w:rPr>
              <w:t>OPTION 3</w:t>
            </w:r>
            <w:r>
              <w:rPr>
                <w:noProof/>
                <w:webHidden/>
              </w:rPr>
              <w:tab/>
            </w:r>
            <w:r>
              <w:rPr>
                <w:noProof/>
                <w:webHidden/>
              </w:rPr>
              <w:fldChar w:fldCharType="begin"/>
            </w:r>
            <w:r>
              <w:rPr>
                <w:noProof/>
                <w:webHidden/>
              </w:rPr>
              <w:instrText xml:space="preserve"> PAGEREF _Toc131161634 \h </w:instrText>
            </w:r>
            <w:r>
              <w:rPr>
                <w:noProof/>
                <w:webHidden/>
              </w:rPr>
            </w:r>
            <w:r>
              <w:rPr>
                <w:noProof/>
                <w:webHidden/>
              </w:rPr>
              <w:fldChar w:fldCharType="separate"/>
            </w:r>
            <w:r w:rsidR="007F5F3D">
              <w:rPr>
                <w:noProof/>
                <w:webHidden/>
              </w:rPr>
              <w:t>20</w:t>
            </w:r>
            <w:r>
              <w:rPr>
                <w:noProof/>
                <w:webHidden/>
              </w:rPr>
              <w:fldChar w:fldCharType="end"/>
            </w:r>
          </w:hyperlink>
        </w:p>
        <w:p w14:paraId="4728D11B" w14:textId="3F102953" w:rsidR="001842A6" w:rsidRDefault="001842A6">
          <w:pPr>
            <w:pStyle w:val="TOC2"/>
            <w:tabs>
              <w:tab w:val="left" w:pos="880"/>
              <w:tab w:val="right" w:leader="dot" w:pos="9016"/>
            </w:tabs>
            <w:rPr>
              <w:rFonts w:cstheme="minorBidi"/>
              <w:noProof/>
              <w:lang w:val="en-GB" w:eastAsia="en-GB"/>
            </w:rPr>
          </w:pPr>
          <w:hyperlink w:anchor="_Toc131161635" w:history="1">
            <w:r w:rsidRPr="000611C2">
              <w:rPr>
                <w:rStyle w:val="Hyperlink"/>
                <w:rFonts w:cs="Arial"/>
                <w:noProof/>
              </w:rPr>
              <w:t>7.4</w:t>
            </w:r>
            <w:r>
              <w:rPr>
                <w:rFonts w:cstheme="minorBidi"/>
                <w:noProof/>
                <w:lang w:val="en-GB" w:eastAsia="en-GB"/>
              </w:rPr>
              <w:tab/>
            </w:r>
            <w:r w:rsidRPr="000611C2">
              <w:rPr>
                <w:rStyle w:val="Hyperlink"/>
                <w:rFonts w:cs="Arial"/>
                <w:noProof/>
              </w:rPr>
              <w:t>CONCLUSION</w:t>
            </w:r>
            <w:r>
              <w:rPr>
                <w:noProof/>
                <w:webHidden/>
              </w:rPr>
              <w:tab/>
            </w:r>
            <w:r>
              <w:rPr>
                <w:noProof/>
                <w:webHidden/>
              </w:rPr>
              <w:fldChar w:fldCharType="begin"/>
            </w:r>
            <w:r>
              <w:rPr>
                <w:noProof/>
                <w:webHidden/>
              </w:rPr>
              <w:instrText xml:space="preserve"> PAGEREF _Toc131161635 \h </w:instrText>
            </w:r>
            <w:r>
              <w:rPr>
                <w:noProof/>
                <w:webHidden/>
              </w:rPr>
            </w:r>
            <w:r>
              <w:rPr>
                <w:noProof/>
                <w:webHidden/>
              </w:rPr>
              <w:fldChar w:fldCharType="separate"/>
            </w:r>
            <w:r w:rsidR="007F5F3D">
              <w:rPr>
                <w:noProof/>
                <w:webHidden/>
              </w:rPr>
              <w:t>20</w:t>
            </w:r>
            <w:r>
              <w:rPr>
                <w:noProof/>
                <w:webHidden/>
              </w:rPr>
              <w:fldChar w:fldCharType="end"/>
            </w:r>
          </w:hyperlink>
        </w:p>
        <w:p w14:paraId="03EAD174" w14:textId="3C811FB5" w:rsidR="001842A6" w:rsidRDefault="001842A6">
          <w:pPr>
            <w:pStyle w:val="TOC1"/>
            <w:tabs>
              <w:tab w:val="left" w:pos="440"/>
              <w:tab w:val="right" w:leader="dot" w:pos="9016"/>
            </w:tabs>
            <w:rPr>
              <w:rFonts w:cstheme="minorBidi"/>
              <w:noProof/>
              <w:lang w:val="en-GB" w:eastAsia="en-GB"/>
            </w:rPr>
          </w:pPr>
          <w:hyperlink w:anchor="_Toc131161636" w:history="1">
            <w:r w:rsidRPr="000611C2">
              <w:rPr>
                <w:rStyle w:val="Hyperlink"/>
                <w:rFonts w:cs="Arial"/>
                <w:noProof/>
              </w:rPr>
              <w:t>8</w:t>
            </w:r>
            <w:r>
              <w:rPr>
                <w:rFonts w:cstheme="minorBidi"/>
                <w:noProof/>
                <w:lang w:val="en-GB" w:eastAsia="en-GB"/>
              </w:rPr>
              <w:tab/>
            </w:r>
            <w:r w:rsidRPr="000611C2">
              <w:rPr>
                <w:rStyle w:val="Hyperlink"/>
                <w:rFonts w:cs="Arial"/>
                <w:noProof/>
              </w:rPr>
              <w:t>EXPERIMENTAL DATA</w:t>
            </w:r>
            <w:r>
              <w:rPr>
                <w:noProof/>
                <w:webHidden/>
              </w:rPr>
              <w:tab/>
            </w:r>
            <w:r>
              <w:rPr>
                <w:noProof/>
                <w:webHidden/>
              </w:rPr>
              <w:fldChar w:fldCharType="begin"/>
            </w:r>
            <w:r>
              <w:rPr>
                <w:noProof/>
                <w:webHidden/>
              </w:rPr>
              <w:instrText xml:space="preserve"> PAGEREF _Toc131161636 \h </w:instrText>
            </w:r>
            <w:r>
              <w:rPr>
                <w:noProof/>
                <w:webHidden/>
              </w:rPr>
            </w:r>
            <w:r>
              <w:rPr>
                <w:noProof/>
                <w:webHidden/>
              </w:rPr>
              <w:fldChar w:fldCharType="separate"/>
            </w:r>
            <w:r w:rsidR="007F5F3D">
              <w:rPr>
                <w:noProof/>
                <w:webHidden/>
              </w:rPr>
              <w:t>20</w:t>
            </w:r>
            <w:r>
              <w:rPr>
                <w:noProof/>
                <w:webHidden/>
              </w:rPr>
              <w:fldChar w:fldCharType="end"/>
            </w:r>
          </w:hyperlink>
        </w:p>
        <w:p w14:paraId="62720C6E" w14:textId="5AA1CA65" w:rsidR="001842A6" w:rsidRDefault="001842A6">
          <w:pPr>
            <w:pStyle w:val="TOC2"/>
            <w:tabs>
              <w:tab w:val="left" w:pos="880"/>
              <w:tab w:val="right" w:leader="dot" w:pos="9016"/>
            </w:tabs>
            <w:rPr>
              <w:rFonts w:cstheme="minorBidi"/>
              <w:noProof/>
              <w:lang w:val="en-GB" w:eastAsia="en-GB"/>
            </w:rPr>
          </w:pPr>
          <w:hyperlink w:anchor="_Toc131161637" w:history="1">
            <w:r w:rsidRPr="000611C2">
              <w:rPr>
                <w:rStyle w:val="Hyperlink"/>
                <w:noProof/>
              </w:rPr>
              <w:t>8.1</w:t>
            </w:r>
            <w:r>
              <w:rPr>
                <w:rFonts w:cstheme="minorBidi"/>
                <w:noProof/>
                <w:lang w:val="en-GB" w:eastAsia="en-GB"/>
              </w:rPr>
              <w:tab/>
            </w:r>
            <w:r w:rsidRPr="000611C2">
              <w:rPr>
                <w:rStyle w:val="Hyperlink"/>
                <w:noProof/>
              </w:rPr>
              <w:t>ALFORD TECHNOLOGIES DATA</w:t>
            </w:r>
            <w:r>
              <w:rPr>
                <w:noProof/>
                <w:webHidden/>
              </w:rPr>
              <w:tab/>
            </w:r>
            <w:r>
              <w:rPr>
                <w:noProof/>
                <w:webHidden/>
              </w:rPr>
              <w:fldChar w:fldCharType="begin"/>
            </w:r>
            <w:r>
              <w:rPr>
                <w:noProof/>
                <w:webHidden/>
              </w:rPr>
              <w:instrText xml:space="preserve"> PAGEREF _Toc131161637 \h </w:instrText>
            </w:r>
            <w:r>
              <w:rPr>
                <w:noProof/>
                <w:webHidden/>
              </w:rPr>
            </w:r>
            <w:r>
              <w:rPr>
                <w:noProof/>
                <w:webHidden/>
              </w:rPr>
              <w:fldChar w:fldCharType="separate"/>
            </w:r>
            <w:r w:rsidR="007F5F3D">
              <w:rPr>
                <w:noProof/>
                <w:webHidden/>
              </w:rPr>
              <w:t>20</w:t>
            </w:r>
            <w:r>
              <w:rPr>
                <w:noProof/>
                <w:webHidden/>
              </w:rPr>
              <w:fldChar w:fldCharType="end"/>
            </w:r>
          </w:hyperlink>
        </w:p>
        <w:p w14:paraId="4C53C821" w14:textId="6DAC4FC4" w:rsidR="001842A6" w:rsidRDefault="001842A6">
          <w:pPr>
            <w:pStyle w:val="TOC2"/>
            <w:tabs>
              <w:tab w:val="left" w:pos="880"/>
              <w:tab w:val="right" w:leader="dot" w:pos="9016"/>
            </w:tabs>
            <w:rPr>
              <w:rFonts w:cstheme="minorBidi"/>
              <w:noProof/>
              <w:lang w:val="en-GB" w:eastAsia="en-GB"/>
            </w:rPr>
          </w:pPr>
          <w:hyperlink w:anchor="_Toc131161638" w:history="1">
            <w:r w:rsidRPr="000611C2">
              <w:rPr>
                <w:rStyle w:val="Hyperlink"/>
                <w:rFonts w:cs="Arial"/>
                <w:noProof/>
              </w:rPr>
              <w:t>8.2</w:t>
            </w:r>
            <w:r>
              <w:rPr>
                <w:rFonts w:cstheme="minorBidi"/>
                <w:noProof/>
                <w:lang w:val="en-GB" w:eastAsia="en-GB"/>
              </w:rPr>
              <w:tab/>
            </w:r>
            <w:r w:rsidRPr="000611C2">
              <w:rPr>
                <w:rStyle w:val="Hyperlink"/>
                <w:rFonts w:cs="Arial"/>
                <w:noProof/>
              </w:rPr>
              <w:t>ALDERMASTON TARGETS</w:t>
            </w:r>
            <w:r>
              <w:rPr>
                <w:noProof/>
                <w:webHidden/>
              </w:rPr>
              <w:tab/>
            </w:r>
            <w:r>
              <w:rPr>
                <w:noProof/>
                <w:webHidden/>
              </w:rPr>
              <w:fldChar w:fldCharType="begin"/>
            </w:r>
            <w:r>
              <w:rPr>
                <w:noProof/>
                <w:webHidden/>
              </w:rPr>
              <w:instrText xml:space="preserve"> PAGEREF _Toc131161638 \h </w:instrText>
            </w:r>
            <w:r>
              <w:rPr>
                <w:noProof/>
                <w:webHidden/>
              </w:rPr>
            </w:r>
            <w:r>
              <w:rPr>
                <w:noProof/>
                <w:webHidden/>
              </w:rPr>
              <w:fldChar w:fldCharType="separate"/>
            </w:r>
            <w:r w:rsidR="007F5F3D">
              <w:rPr>
                <w:noProof/>
                <w:webHidden/>
              </w:rPr>
              <w:t>21</w:t>
            </w:r>
            <w:r>
              <w:rPr>
                <w:noProof/>
                <w:webHidden/>
              </w:rPr>
              <w:fldChar w:fldCharType="end"/>
            </w:r>
          </w:hyperlink>
        </w:p>
        <w:p w14:paraId="4531709B" w14:textId="02EDE2EF" w:rsidR="001842A6" w:rsidRDefault="001842A6">
          <w:pPr>
            <w:pStyle w:val="TOC3"/>
            <w:tabs>
              <w:tab w:val="left" w:pos="1320"/>
              <w:tab w:val="right" w:leader="dot" w:pos="9016"/>
            </w:tabs>
            <w:rPr>
              <w:rFonts w:cstheme="minorBidi"/>
              <w:noProof/>
              <w:lang w:val="en-GB" w:eastAsia="en-GB"/>
            </w:rPr>
          </w:pPr>
          <w:hyperlink w:anchor="_Toc131161639" w:history="1">
            <w:r w:rsidRPr="000611C2">
              <w:rPr>
                <w:rStyle w:val="Hyperlink"/>
                <w:noProof/>
              </w:rPr>
              <w:t>8.2.1</w:t>
            </w:r>
            <w:r>
              <w:rPr>
                <w:rFonts w:cstheme="minorBidi"/>
                <w:noProof/>
                <w:lang w:val="en-GB" w:eastAsia="en-GB"/>
              </w:rPr>
              <w:tab/>
            </w:r>
            <w:r w:rsidRPr="000611C2">
              <w:rPr>
                <w:rStyle w:val="Hyperlink"/>
                <w:noProof/>
              </w:rPr>
              <w:t>DEPTH OF PENETRATION</w:t>
            </w:r>
            <w:r>
              <w:rPr>
                <w:noProof/>
                <w:webHidden/>
              </w:rPr>
              <w:tab/>
            </w:r>
            <w:r>
              <w:rPr>
                <w:noProof/>
                <w:webHidden/>
              </w:rPr>
              <w:fldChar w:fldCharType="begin"/>
            </w:r>
            <w:r>
              <w:rPr>
                <w:noProof/>
                <w:webHidden/>
              </w:rPr>
              <w:instrText xml:space="preserve"> PAGEREF _Toc131161639 \h </w:instrText>
            </w:r>
            <w:r>
              <w:rPr>
                <w:noProof/>
                <w:webHidden/>
              </w:rPr>
            </w:r>
            <w:r>
              <w:rPr>
                <w:noProof/>
                <w:webHidden/>
              </w:rPr>
              <w:fldChar w:fldCharType="separate"/>
            </w:r>
            <w:r w:rsidR="007F5F3D">
              <w:rPr>
                <w:noProof/>
                <w:webHidden/>
              </w:rPr>
              <w:t>21</w:t>
            </w:r>
            <w:r>
              <w:rPr>
                <w:noProof/>
                <w:webHidden/>
              </w:rPr>
              <w:fldChar w:fldCharType="end"/>
            </w:r>
          </w:hyperlink>
        </w:p>
        <w:p w14:paraId="14B9C340" w14:textId="3B1E9411" w:rsidR="001842A6" w:rsidRDefault="001842A6">
          <w:pPr>
            <w:pStyle w:val="TOC2"/>
            <w:tabs>
              <w:tab w:val="left" w:pos="880"/>
              <w:tab w:val="right" w:leader="dot" w:pos="9016"/>
            </w:tabs>
            <w:rPr>
              <w:rFonts w:cstheme="minorBidi"/>
              <w:noProof/>
              <w:lang w:val="en-GB" w:eastAsia="en-GB"/>
            </w:rPr>
          </w:pPr>
          <w:hyperlink w:anchor="_Toc131161640" w:history="1">
            <w:r w:rsidRPr="000611C2">
              <w:rPr>
                <w:rStyle w:val="Hyperlink"/>
                <w:rFonts w:cs="Arial"/>
                <w:noProof/>
              </w:rPr>
              <w:t>8.3</w:t>
            </w:r>
            <w:r>
              <w:rPr>
                <w:rFonts w:cstheme="minorBidi"/>
                <w:noProof/>
                <w:lang w:val="en-GB" w:eastAsia="en-GB"/>
              </w:rPr>
              <w:tab/>
            </w:r>
            <w:r w:rsidRPr="000611C2">
              <w:rPr>
                <w:rStyle w:val="Hyperlink"/>
                <w:rFonts w:cs="Arial"/>
                <w:noProof/>
              </w:rPr>
              <w:t>PENDINE TARGETS</w:t>
            </w:r>
            <w:r>
              <w:rPr>
                <w:noProof/>
                <w:webHidden/>
              </w:rPr>
              <w:tab/>
            </w:r>
            <w:r>
              <w:rPr>
                <w:noProof/>
                <w:webHidden/>
              </w:rPr>
              <w:fldChar w:fldCharType="begin"/>
            </w:r>
            <w:r>
              <w:rPr>
                <w:noProof/>
                <w:webHidden/>
              </w:rPr>
              <w:instrText xml:space="preserve"> PAGEREF _Toc131161640 \h </w:instrText>
            </w:r>
            <w:r>
              <w:rPr>
                <w:noProof/>
                <w:webHidden/>
              </w:rPr>
            </w:r>
            <w:r>
              <w:rPr>
                <w:noProof/>
                <w:webHidden/>
              </w:rPr>
              <w:fldChar w:fldCharType="separate"/>
            </w:r>
            <w:r w:rsidR="007F5F3D">
              <w:rPr>
                <w:noProof/>
                <w:webHidden/>
              </w:rPr>
              <w:t>22</w:t>
            </w:r>
            <w:r>
              <w:rPr>
                <w:noProof/>
                <w:webHidden/>
              </w:rPr>
              <w:fldChar w:fldCharType="end"/>
            </w:r>
          </w:hyperlink>
        </w:p>
        <w:p w14:paraId="35843908" w14:textId="24D5D8B2" w:rsidR="001842A6" w:rsidRDefault="001842A6">
          <w:pPr>
            <w:pStyle w:val="TOC3"/>
            <w:tabs>
              <w:tab w:val="left" w:pos="1320"/>
              <w:tab w:val="right" w:leader="dot" w:pos="9016"/>
            </w:tabs>
            <w:rPr>
              <w:rFonts w:cstheme="minorBidi"/>
              <w:noProof/>
              <w:lang w:val="en-GB" w:eastAsia="en-GB"/>
            </w:rPr>
          </w:pPr>
          <w:hyperlink w:anchor="_Toc131161641" w:history="1">
            <w:r w:rsidRPr="000611C2">
              <w:rPr>
                <w:rStyle w:val="Hyperlink"/>
                <w:noProof/>
              </w:rPr>
              <w:t>8.3.1</w:t>
            </w:r>
            <w:r>
              <w:rPr>
                <w:rFonts w:cstheme="minorBidi"/>
                <w:noProof/>
                <w:lang w:val="en-GB" w:eastAsia="en-GB"/>
              </w:rPr>
              <w:tab/>
            </w:r>
            <w:r w:rsidRPr="000611C2">
              <w:rPr>
                <w:rStyle w:val="Hyperlink"/>
                <w:noProof/>
              </w:rPr>
              <w:t>DISTANCES</w:t>
            </w:r>
            <w:r>
              <w:rPr>
                <w:noProof/>
                <w:webHidden/>
              </w:rPr>
              <w:tab/>
            </w:r>
            <w:r>
              <w:rPr>
                <w:noProof/>
                <w:webHidden/>
              </w:rPr>
              <w:fldChar w:fldCharType="begin"/>
            </w:r>
            <w:r>
              <w:rPr>
                <w:noProof/>
                <w:webHidden/>
              </w:rPr>
              <w:instrText xml:space="preserve"> PAGEREF _Toc131161641 \h </w:instrText>
            </w:r>
            <w:r>
              <w:rPr>
                <w:noProof/>
                <w:webHidden/>
              </w:rPr>
            </w:r>
            <w:r>
              <w:rPr>
                <w:noProof/>
                <w:webHidden/>
              </w:rPr>
              <w:fldChar w:fldCharType="separate"/>
            </w:r>
            <w:r w:rsidR="007F5F3D">
              <w:rPr>
                <w:noProof/>
                <w:webHidden/>
              </w:rPr>
              <w:t>22</w:t>
            </w:r>
            <w:r>
              <w:rPr>
                <w:noProof/>
                <w:webHidden/>
              </w:rPr>
              <w:fldChar w:fldCharType="end"/>
            </w:r>
          </w:hyperlink>
        </w:p>
        <w:p w14:paraId="2C8CA606" w14:textId="4515ADB7" w:rsidR="001842A6" w:rsidRDefault="001842A6">
          <w:pPr>
            <w:pStyle w:val="TOC3"/>
            <w:tabs>
              <w:tab w:val="left" w:pos="1320"/>
              <w:tab w:val="right" w:leader="dot" w:pos="9016"/>
            </w:tabs>
            <w:rPr>
              <w:rFonts w:cstheme="minorBidi"/>
              <w:noProof/>
              <w:lang w:val="en-GB" w:eastAsia="en-GB"/>
            </w:rPr>
          </w:pPr>
          <w:hyperlink w:anchor="_Toc131161642" w:history="1">
            <w:r w:rsidRPr="000611C2">
              <w:rPr>
                <w:rStyle w:val="Hyperlink"/>
                <w:rFonts w:cs="Arial"/>
                <w:noProof/>
              </w:rPr>
              <w:t>8.3.2</w:t>
            </w:r>
            <w:r>
              <w:rPr>
                <w:rFonts w:cstheme="minorBidi"/>
                <w:noProof/>
                <w:lang w:val="en-GB" w:eastAsia="en-GB"/>
              </w:rPr>
              <w:tab/>
            </w:r>
            <w:r w:rsidRPr="000611C2">
              <w:rPr>
                <w:rStyle w:val="Hyperlink"/>
                <w:rFonts w:cs="Arial"/>
                <w:noProof/>
              </w:rPr>
              <w:t>TIME OF ARRIVAL PROBES</w:t>
            </w:r>
            <w:r>
              <w:rPr>
                <w:noProof/>
                <w:webHidden/>
              </w:rPr>
              <w:tab/>
            </w:r>
            <w:r>
              <w:rPr>
                <w:noProof/>
                <w:webHidden/>
              </w:rPr>
              <w:fldChar w:fldCharType="begin"/>
            </w:r>
            <w:r>
              <w:rPr>
                <w:noProof/>
                <w:webHidden/>
              </w:rPr>
              <w:instrText xml:space="preserve"> PAGEREF _Toc131161642 \h </w:instrText>
            </w:r>
            <w:r>
              <w:rPr>
                <w:noProof/>
                <w:webHidden/>
              </w:rPr>
            </w:r>
            <w:r>
              <w:rPr>
                <w:noProof/>
                <w:webHidden/>
              </w:rPr>
              <w:fldChar w:fldCharType="separate"/>
            </w:r>
            <w:r w:rsidR="007F5F3D">
              <w:rPr>
                <w:noProof/>
                <w:webHidden/>
              </w:rPr>
              <w:t>22</w:t>
            </w:r>
            <w:r>
              <w:rPr>
                <w:noProof/>
                <w:webHidden/>
              </w:rPr>
              <w:fldChar w:fldCharType="end"/>
            </w:r>
          </w:hyperlink>
        </w:p>
        <w:p w14:paraId="2AC9FDE9" w14:textId="459A15ED" w:rsidR="001842A6" w:rsidRDefault="001842A6">
          <w:pPr>
            <w:pStyle w:val="TOC3"/>
            <w:tabs>
              <w:tab w:val="left" w:pos="1320"/>
              <w:tab w:val="right" w:leader="dot" w:pos="9016"/>
            </w:tabs>
            <w:rPr>
              <w:rFonts w:cstheme="minorBidi"/>
              <w:noProof/>
              <w:lang w:val="en-GB" w:eastAsia="en-GB"/>
            </w:rPr>
          </w:pPr>
          <w:hyperlink w:anchor="_Toc131161643" w:history="1">
            <w:r w:rsidRPr="000611C2">
              <w:rPr>
                <w:rStyle w:val="Hyperlink"/>
                <w:rFonts w:cs="Arial"/>
                <w:noProof/>
              </w:rPr>
              <w:t>8.3.3</w:t>
            </w:r>
            <w:r>
              <w:rPr>
                <w:rFonts w:cstheme="minorBidi"/>
                <w:noProof/>
                <w:lang w:val="en-GB" w:eastAsia="en-GB"/>
              </w:rPr>
              <w:tab/>
            </w:r>
            <w:r w:rsidRPr="000611C2">
              <w:rPr>
                <w:rStyle w:val="Hyperlink"/>
                <w:rFonts w:cs="Arial"/>
                <w:noProof/>
              </w:rPr>
              <w:t>FLASH RADIOGRAPHY</w:t>
            </w:r>
            <w:r>
              <w:rPr>
                <w:noProof/>
                <w:webHidden/>
              </w:rPr>
              <w:tab/>
            </w:r>
            <w:r>
              <w:rPr>
                <w:noProof/>
                <w:webHidden/>
              </w:rPr>
              <w:fldChar w:fldCharType="begin"/>
            </w:r>
            <w:r>
              <w:rPr>
                <w:noProof/>
                <w:webHidden/>
              </w:rPr>
              <w:instrText xml:space="preserve"> PAGEREF _Toc131161643 \h </w:instrText>
            </w:r>
            <w:r>
              <w:rPr>
                <w:noProof/>
                <w:webHidden/>
              </w:rPr>
            </w:r>
            <w:r>
              <w:rPr>
                <w:noProof/>
                <w:webHidden/>
              </w:rPr>
              <w:fldChar w:fldCharType="separate"/>
            </w:r>
            <w:r w:rsidR="007F5F3D">
              <w:rPr>
                <w:noProof/>
                <w:webHidden/>
              </w:rPr>
              <w:t>25</w:t>
            </w:r>
            <w:r>
              <w:rPr>
                <w:noProof/>
                <w:webHidden/>
              </w:rPr>
              <w:fldChar w:fldCharType="end"/>
            </w:r>
          </w:hyperlink>
        </w:p>
        <w:p w14:paraId="221EA34C" w14:textId="3B769596" w:rsidR="001842A6" w:rsidRDefault="001842A6">
          <w:pPr>
            <w:pStyle w:val="TOC3"/>
            <w:tabs>
              <w:tab w:val="left" w:pos="1320"/>
              <w:tab w:val="right" w:leader="dot" w:pos="9016"/>
            </w:tabs>
            <w:rPr>
              <w:rFonts w:cstheme="minorBidi"/>
              <w:noProof/>
              <w:lang w:val="en-GB" w:eastAsia="en-GB"/>
            </w:rPr>
          </w:pPr>
          <w:hyperlink w:anchor="_Toc131161644" w:history="1">
            <w:r w:rsidRPr="000611C2">
              <w:rPr>
                <w:rStyle w:val="Hyperlink"/>
                <w:rFonts w:cs="Arial"/>
                <w:noProof/>
              </w:rPr>
              <w:t>8.3.4</w:t>
            </w:r>
            <w:r>
              <w:rPr>
                <w:rFonts w:cstheme="minorBidi"/>
                <w:noProof/>
                <w:lang w:val="en-GB" w:eastAsia="en-GB"/>
              </w:rPr>
              <w:tab/>
            </w:r>
            <w:r w:rsidRPr="000611C2">
              <w:rPr>
                <w:rStyle w:val="Hyperlink"/>
                <w:rFonts w:cs="Arial"/>
                <w:noProof/>
              </w:rPr>
              <w:t>HIGH SPEED CAMERA</w:t>
            </w:r>
            <w:r>
              <w:rPr>
                <w:noProof/>
                <w:webHidden/>
              </w:rPr>
              <w:tab/>
            </w:r>
            <w:r>
              <w:rPr>
                <w:noProof/>
                <w:webHidden/>
              </w:rPr>
              <w:fldChar w:fldCharType="begin"/>
            </w:r>
            <w:r>
              <w:rPr>
                <w:noProof/>
                <w:webHidden/>
              </w:rPr>
              <w:instrText xml:space="preserve"> PAGEREF _Toc131161644 \h </w:instrText>
            </w:r>
            <w:r>
              <w:rPr>
                <w:noProof/>
                <w:webHidden/>
              </w:rPr>
            </w:r>
            <w:r>
              <w:rPr>
                <w:noProof/>
                <w:webHidden/>
              </w:rPr>
              <w:fldChar w:fldCharType="separate"/>
            </w:r>
            <w:r w:rsidR="007F5F3D">
              <w:rPr>
                <w:noProof/>
                <w:webHidden/>
              </w:rPr>
              <w:t>31</w:t>
            </w:r>
            <w:r>
              <w:rPr>
                <w:noProof/>
                <w:webHidden/>
              </w:rPr>
              <w:fldChar w:fldCharType="end"/>
            </w:r>
          </w:hyperlink>
        </w:p>
        <w:p w14:paraId="0C6B514F" w14:textId="1A106BBF" w:rsidR="001842A6" w:rsidRDefault="001842A6">
          <w:pPr>
            <w:pStyle w:val="TOC3"/>
            <w:tabs>
              <w:tab w:val="left" w:pos="1320"/>
              <w:tab w:val="right" w:leader="dot" w:pos="9016"/>
            </w:tabs>
            <w:rPr>
              <w:rFonts w:cstheme="minorBidi"/>
              <w:noProof/>
              <w:lang w:val="en-GB" w:eastAsia="en-GB"/>
            </w:rPr>
          </w:pPr>
          <w:hyperlink w:anchor="_Toc131161645" w:history="1">
            <w:r w:rsidRPr="000611C2">
              <w:rPr>
                <w:rStyle w:val="Hyperlink"/>
                <w:rFonts w:cs="Arial"/>
                <w:noProof/>
              </w:rPr>
              <w:t>8.3.5</w:t>
            </w:r>
            <w:r>
              <w:rPr>
                <w:rFonts w:cstheme="minorBidi"/>
                <w:noProof/>
                <w:lang w:val="en-GB" w:eastAsia="en-GB"/>
              </w:rPr>
              <w:tab/>
            </w:r>
            <w:r w:rsidRPr="000611C2">
              <w:rPr>
                <w:rStyle w:val="Hyperlink"/>
                <w:rFonts w:cs="Arial"/>
                <w:noProof/>
              </w:rPr>
              <w:t>DEPTH OF PENETRATION</w:t>
            </w:r>
            <w:r>
              <w:rPr>
                <w:noProof/>
                <w:webHidden/>
              </w:rPr>
              <w:tab/>
            </w:r>
            <w:r>
              <w:rPr>
                <w:noProof/>
                <w:webHidden/>
              </w:rPr>
              <w:fldChar w:fldCharType="begin"/>
            </w:r>
            <w:r>
              <w:rPr>
                <w:noProof/>
                <w:webHidden/>
              </w:rPr>
              <w:instrText xml:space="preserve"> PAGEREF _Toc131161645 \h </w:instrText>
            </w:r>
            <w:r>
              <w:rPr>
                <w:noProof/>
                <w:webHidden/>
              </w:rPr>
            </w:r>
            <w:r>
              <w:rPr>
                <w:noProof/>
                <w:webHidden/>
              </w:rPr>
              <w:fldChar w:fldCharType="separate"/>
            </w:r>
            <w:r w:rsidR="007F5F3D">
              <w:rPr>
                <w:noProof/>
                <w:webHidden/>
              </w:rPr>
              <w:t>37</w:t>
            </w:r>
            <w:r>
              <w:rPr>
                <w:noProof/>
                <w:webHidden/>
              </w:rPr>
              <w:fldChar w:fldCharType="end"/>
            </w:r>
          </w:hyperlink>
        </w:p>
        <w:p w14:paraId="0C1B0E1B" w14:textId="0895A210" w:rsidR="001842A6" w:rsidRDefault="001842A6">
          <w:pPr>
            <w:pStyle w:val="TOC1"/>
            <w:tabs>
              <w:tab w:val="left" w:pos="440"/>
              <w:tab w:val="right" w:leader="dot" w:pos="9016"/>
            </w:tabs>
            <w:rPr>
              <w:rFonts w:cstheme="minorBidi"/>
              <w:noProof/>
              <w:lang w:val="en-GB" w:eastAsia="en-GB"/>
            </w:rPr>
          </w:pPr>
          <w:hyperlink w:anchor="_Toc131161646" w:history="1">
            <w:r w:rsidRPr="000611C2">
              <w:rPr>
                <w:rStyle w:val="Hyperlink"/>
                <w:rFonts w:cs="Arial"/>
                <w:noProof/>
              </w:rPr>
              <w:t>9</w:t>
            </w:r>
            <w:r>
              <w:rPr>
                <w:rFonts w:cstheme="minorBidi"/>
                <w:noProof/>
                <w:lang w:val="en-GB" w:eastAsia="en-GB"/>
              </w:rPr>
              <w:tab/>
            </w:r>
            <w:r w:rsidRPr="000611C2">
              <w:rPr>
                <w:rStyle w:val="Hyperlink"/>
                <w:rFonts w:cs="Arial"/>
                <w:noProof/>
              </w:rPr>
              <w:t>ANALYSIS</w:t>
            </w:r>
            <w:r>
              <w:rPr>
                <w:noProof/>
                <w:webHidden/>
              </w:rPr>
              <w:tab/>
            </w:r>
            <w:r>
              <w:rPr>
                <w:noProof/>
                <w:webHidden/>
              </w:rPr>
              <w:fldChar w:fldCharType="begin"/>
            </w:r>
            <w:r>
              <w:rPr>
                <w:noProof/>
                <w:webHidden/>
              </w:rPr>
              <w:instrText xml:space="preserve"> PAGEREF _Toc131161646 \h </w:instrText>
            </w:r>
            <w:r>
              <w:rPr>
                <w:noProof/>
                <w:webHidden/>
              </w:rPr>
            </w:r>
            <w:r>
              <w:rPr>
                <w:noProof/>
                <w:webHidden/>
              </w:rPr>
              <w:fldChar w:fldCharType="separate"/>
            </w:r>
            <w:r w:rsidR="007F5F3D">
              <w:rPr>
                <w:noProof/>
                <w:webHidden/>
              </w:rPr>
              <w:t>37</w:t>
            </w:r>
            <w:r>
              <w:rPr>
                <w:noProof/>
                <w:webHidden/>
              </w:rPr>
              <w:fldChar w:fldCharType="end"/>
            </w:r>
          </w:hyperlink>
        </w:p>
        <w:p w14:paraId="04F8E373" w14:textId="3F551E16" w:rsidR="001842A6" w:rsidRDefault="001842A6">
          <w:pPr>
            <w:pStyle w:val="TOC2"/>
            <w:tabs>
              <w:tab w:val="left" w:pos="880"/>
              <w:tab w:val="right" w:leader="dot" w:pos="9016"/>
            </w:tabs>
            <w:rPr>
              <w:rFonts w:cstheme="minorBidi"/>
              <w:noProof/>
              <w:lang w:val="en-GB" w:eastAsia="en-GB"/>
            </w:rPr>
          </w:pPr>
          <w:hyperlink w:anchor="_Toc131161647" w:history="1">
            <w:r w:rsidRPr="000611C2">
              <w:rPr>
                <w:rStyle w:val="Hyperlink"/>
                <w:rFonts w:cs="Arial"/>
                <w:noProof/>
              </w:rPr>
              <w:t>9.1</w:t>
            </w:r>
            <w:r>
              <w:rPr>
                <w:rFonts w:cstheme="minorBidi"/>
                <w:noProof/>
                <w:lang w:val="en-GB" w:eastAsia="en-GB"/>
              </w:rPr>
              <w:tab/>
            </w:r>
            <w:r w:rsidRPr="000611C2">
              <w:rPr>
                <w:rStyle w:val="Hyperlink"/>
                <w:rFonts w:cs="Arial"/>
                <w:noProof/>
              </w:rPr>
              <w:t>DATA ANALYSIS</w:t>
            </w:r>
            <w:r>
              <w:rPr>
                <w:noProof/>
                <w:webHidden/>
              </w:rPr>
              <w:tab/>
            </w:r>
            <w:r>
              <w:rPr>
                <w:noProof/>
                <w:webHidden/>
              </w:rPr>
              <w:fldChar w:fldCharType="begin"/>
            </w:r>
            <w:r>
              <w:rPr>
                <w:noProof/>
                <w:webHidden/>
              </w:rPr>
              <w:instrText xml:space="preserve"> PAGEREF _Toc131161647 \h </w:instrText>
            </w:r>
            <w:r>
              <w:rPr>
                <w:noProof/>
                <w:webHidden/>
              </w:rPr>
            </w:r>
            <w:r>
              <w:rPr>
                <w:noProof/>
                <w:webHidden/>
              </w:rPr>
              <w:fldChar w:fldCharType="separate"/>
            </w:r>
            <w:r w:rsidR="007F5F3D">
              <w:rPr>
                <w:noProof/>
                <w:webHidden/>
              </w:rPr>
              <w:t>37</w:t>
            </w:r>
            <w:r>
              <w:rPr>
                <w:noProof/>
                <w:webHidden/>
              </w:rPr>
              <w:fldChar w:fldCharType="end"/>
            </w:r>
          </w:hyperlink>
        </w:p>
        <w:p w14:paraId="5B3A6ABF" w14:textId="47F8C242" w:rsidR="001842A6" w:rsidRDefault="001842A6">
          <w:pPr>
            <w:pStyle w:val="TOC3"/>
            <w:tabs>
              <w:tab w:val="left" w:pos="1320"/>
              <w:tab w:val="right" w:leader="dot" w:pos="9016"/>
            </w:tabs>
            <w:rPr>
              <w:rFonts w:cstheme="minorBidi"/>
              <w:noProof/>
              <w:lang w:val="en-GB" w:eastAsia="en-GB"/>
            </w:rPr>
          </w:pPr>
          <w:hyperlink w:anchor="_Toc131161648" w:history="1">
            <w:r w:rsidRPr="000611C2">
              <w:rPr>
                <w:rStyle w:val="Hyperlink"/>
                <w:rFonts w:cs="Arial"/>
                <w:noProof/>
              </w:rPr>
              <w:t>9.1.1</w:t>
            </w:r>
            <w:r>
              <w:rPr>
                <w:rFonts w:cstheme="minorBidi"/>
                <w:noProof/>
                <w:lang w:val="en-GB" w:eastAsia="en-GB"/>
              </w:rPr>
              <w:tab/>
            </w:r>
            <w:r w:rsidRPr="000611C2">
              <w:rPr>
                <w:rStyle w:val="Hyperlink"/>
                <w:rFonts w:cs="Arial"/>
                <w:noProof/>
              </w:rPr>
              <w:t>DEPTH OF PENETRATION</w:t>
            </w:r>
            <w:r>
              <w:rPr>
                <w:noProof/>
                <w:webHidden/>
              </w:rPr>
              <w:tab/>
            </w:r>
            <w:r>
              <w:rPr>
                <w:noProof/>
                <w:webHidden/>
              </w:rPr>
              <w:fldChar w:fldCharType="begin"/>
            </w:r>
            <w:r>
              <w:rPr>
                <w:noProof/>
                <w:webHidden/>
              </w:rPr>
              <w:instrText xml:space="preserve"> PAGEREF _Toc131161648 \h </w:instrText>
            </w:r>
            <w:r>
              <w:rPr>
                <w:noProof/>
                <w:webHidden/>
              </w:rPr>
            </w:r>
            <w:r>
              <w:rPr>
                <w:noProof/>
                <w:webHidden/>
              </w:rPr>
              <w:fldChar w:fldCharType="separate"/>
            </w:r>
            <w:r w:rsidR="007F5F3D">
              <w:rPr>
                <w:noProof/>
                <w:webHidden/>
              </w:rPr>
              <w:t>37</w:t>
            </w:r>
            <w:r>
              <w:rPr>
                <w:noProof/>
                <w:webHidden/>
              </w:rPr>
              <w:fldChar w:fldCharType="end"/>
            </w:r>
          </w:hyperlink>
        </w:p>
        <w:p w14:paraId="6B1E1586" w14:textId="3ADBD507" w:rsidR="001842A6" w:rsidRDefault="001842A6">
          <w:pPr>
            <w:pStyle w:val="TOC3"/>
            <w:tabs>
              <w:tab w:val="left" w:pos="1320"/>
              <w:tab w:val="right" w:leader="dot" w:pos="9016"/>
            </w:tabs>
            <w:rPr>
              <w:rFonts w:cstheme="minorBidi"/>
              <w:noProof/>
              <w:lang w:val="en-GB" w:eastAsia="en-GB"/>
            </w:rPr>
          </w:pPr>
          <w:hyperlink w:anchor="_Toc131161649" w:history="1">
            <w:r w:rsidRPr="000611C2">
              <w:rPr>
                <w:rStyle w:val="Hyperlink"/>
                <w:rFonts w:cs="Arial"/>
                <w:noProof/>
              </w:rPr>
              <w:t>9.1.2</w:t>
            </w:r>
            <w:r>
              <w:rPr>
                <w:rFonts w:cstheme="minorBidi"/>
                <w:noProof/>
                <w:lang w:val="en-GB" w:eastAsia="en-GB"/>
              </w:rPr>
              <w:tab/>
            </w:r>
            <w:r w:rsidRPr="000611C2">
              <w:rPr>
                <w:rStyle w:val="Hyperlink"/>
                <w:rFonts w:cs="Arial"/>
                <w:noProof/>
              </w:rPr>
              <w:t>SPEED OF JET TIP</w:t>
            </w:r>
            <w:r>
              <w:rPr>
                <w:noProof/>
                <w:webHidden/>
              </w:rPr>
              <w:tab/>
            </w:r>
            <w:r>
              <w:rPr>
                <w:noProof/>
                <w:webHidden/>
              </w:rPr>
              <w:fldChar w:fldCharType="begin"/>
            </w:r>
            <w:r>
              <w:rPr>
                <w:noProof/>
                <w:webHidden/>
              </w:rPr>
              <w:instrText xml:space="preserve"> PAGEREF _Toc131161649 \h </w:instrText>
            </w:r>
            <w:r>
              <w:rPr>
                <w:noProof/>
                <w:webHidden/>
              </w:rPr>
            </w:r>
            <w:r>
              <w:rPr>
                <w:noProof/>
                <w:webHidden/>
              </w:rPr>
              <w:fldChar w:fldCharType="separate"/>
            </w:r>
            <w:r w:rsidR="007F5F3D">
              <w:rPr>
                <w:noProof/>
                <w:webHidden/>
              </w:rPr>
              <w:t>37</w:t>
            </w:r>
            <w:r>
              <w:rPr>
                <w:noProof/>
                <w:webHidden/>
              </w:rPr>
              <w:fldChar w:fldCharType="end"/>
            </w:r>
          </w:hyperlink>
        </w:p>
        <w:p w14:paraId="7C2CA458" w14:textId="6D60C9AF" w:rsidR="001842A6" w:rsidRDefault="001842A6">
          <w:pPr>
            <w:pStyle w:val="TOC2"/>
            <w:tabs>
              <w:tab w:val="left" w:pos="880"/>
              <w:tab w:val="right" w:leader="dot" w:pos="9016"/>
            </w:tabs>
            <w:rPr>
              <w:rFonts w:cstheme="minorBidi"/>
              <w:noProof/>
              <w:lang w:val="en-GB" w:eastAsia="en-GB"/>
            </w:rPr>
          </w:pPr>
          <w:hyperlink w:anchor="_Toc131161650" w:history="1">
            <w:r w:rsidRPr="000611C2">
              <w:rPr>
                <w:rStyle w:val="Hyperlink"/>
                <w:rFonts w:cs="Arial"/>
                <w:noProof/>
              </w:rPr>
              <w:t>9.2</w:t>
            </w:r>
            <w:r>
              <w:rPr>
                <w:rFonts w:cstheme="minorBidi"/>
                <w:noProof/>
                <w:lang w:val="en-GB" w:eastAsia="en-GB"/>
              </w:rPr>
              <w:tab/>
            </w:r>
            <w:r w:rsidRPr="000611C2">
              <w:rPr>
                <w:rStyle w:val="Hyperlink"/>
                <w:rFonts w:cs="Arial"/>
                <w:noProof/>
              </w:rPr>
              <w:t>RADIOGRAPHY</w:t>
            </w:r>
            <w:r>
              <w:rPr>
                <w:noProof/>
                <w:webHidden/>
              </w:rPr>
              <w:tab/>
            </w:r>
            <w:r>
              <w:rPr>
                <w:noProof/>
                <w:webHidden/>
              </w:rPr>
              <w:fldChar w:fldCharType="begin"/>
            </w:r>
            <w:r>
              <w:rPr>
                <w:noProof/>
                <w:webHidden/>
              </w:rPr>
              <w:instrText xml:space="preserve"> PAGEREF _Toc131161650 \h </w:instrText>
            </w:r>
            <w:r>
              <w:rPr>
                <w:noProof/>
                <w:webHidden/>
              </w:rPr>
            </w:r>
            <w:r>
              <w:rPr>
                <w:noProof/>
                <w:webHidden/>
              </w:rPr>
              <w:fldChar w:fldCharType="separate"/>
            </w:r>
            <w:r w:rsidR="007F5F3D">
              <w:rPr>
                <w:noProof/>
                <w:webHidden/>
              </w:rPr>
              <w:t>38</w:t>
            </w:r>
            <w:r>
              <w:rPr>
                <w:noProof/>
                <w:webHidden/>
              </w:rPr>
              <w:fldChar w:fldCharType="end"/>
            </w:r>
          </w:hyperlink>
        </w:p>
        <w:p w14:paraId="57A9CF1C" w14:textId="165774A6" w:rsidR="001842A6" w:rsidRDefault="001842A6">
          <w:pPr>
            <w:pStyle w:val="TOC2"/>
            <w:tabs>
              <w:tab w:val="left" w:pos="880"/>
              <w:tab w:val="right" w:leader="dot" w:pos="9016"/>
            </w:tabs>
            <w:rPr>
              <w:rFonts w:cstheme="minorBidi"/>
              <w:noProof/>
              <w:lang w:val="en-GB" w:eastAsia="en-GB"/>
            </w:rPr>
          </w:pPr>
          <w:hyperlink w:anchor="_Toc131161651" w:history="1">
            <w:r w:rsidRPr="000611C2">
              <w:rPr>
                <w:rStyle w:val="Hyperlink"/>
                <w:rFonts w:cs="Arial"/>
                <w:noProof/>
              </w:rPr>
              <w:t>9.3</w:t>
            </w:r>
            <w:r>
              <w:rPr>
                <w:rFonts w:cstheme="minorBidi"/>
                <w:noProof/>
                <w:lang w:val="en-GB" w:eastAsia="en-GB"/>
              </w:rPr>
              <w:tab/>
            </w:r>
            <w:r w:rsidRPr="000611C2">
              <w:rPr>
                <w:rStyle w:val="Hyperlink"/>
                <w:rFonts w:cs="Arial"/>
                <w:noProof/>
              </w:rPr>
              <w:t>ERROR</w:t>
            </w:r>
            <w:r>
              <w:rPr>
                <w:noProof/>
                <w:webHidden/>
              </w:rPr>
              <w:tab/>
            </w:r>
            <w:r>
              <w:rPr>
                <w:noProof/>
                <w:webHidden/>
              </w:rPr>
              <w:fldChar w:fldCharType="begin"/>
            </w:r>
            <w:r>
              <w:rPr>
                <w:noProof/>
                <w:webHidden/>
              </w:rPr>
              <w:instrText xml:space="preserve"> PAGEREF _Toc131161651 \h </w:instrText>
            </w:r>
            <w:r>
              <w:rPr>
                <w:noProof/>
                <w:webHidden/>
              </w:rPr>
            </w:r>
            <w:r>
              <w:rPr>
                <w:noProof/>
                <w:webHidden/>
              </w:rPr>
              <w:fldChar w:fldCharType="separate"/>
            </w:r>
            <w:r w:rsidR="007F5F3D">
              <w:rPr>
                <w:noProof/>
                <w:webHidden/>
              </w:rPr>
              <w:t>38</w:t>
            </w:r>
            <w:r>
              <w:rPr>
                <w:noProof/>
                <w:webHidden/>
              </w:rPr>
              <w:fldChar w:fldCharType="end"/>
            </w:r>
          </w:hyperlink>
        </w:p>
        <w:p w14:paraId="287B4ADA" w14:textId="32D1A6C0" w:rsidR="001842A6" w:rsidRDefault="001842A6">
          <w:pPr>
            <w:pStyle w:val="TOC2"/>
            <w:tabs>
              <w:tab w:val="left" w:pos="880"/>
              <w:tab w:val="right" w:leader="dot" w:pos="9016"/>
            </w:tabs>
            <w:rPr>
              <w:rFonts w:cstheme="minorBidi"/>
              <w:noProof/>
              <w:lang w:val="en-GB" w:eastAsia="en-GB"/>
            </w:rPr>
          </w:pPr>
          <w:hyperlink w:anchor="_Toc131161652" w:history="1">
            <w:r w:rsidRPr="000611C2">
              <w:rPr>
                <w:rStyle w:val="Hyperlink"/>
                <w:rFonts w:cs="Arial"/>
                <w:noProof/>
              </w:rPr>
              <w:t>9.4</w:t>
            </w:r>
            <w:r>
              <w:rPr>
                <w:rFonts w:cstheme="minorBidi"/>
                <w:noProof/>
                <w:lang w:val="en-GB" w:eastAsia="en-GB"/>
              </w:rPr>
              <w:tab/>
            </w:r>
            <w:r w:rsidRPr="000611C2">
              <w:rPr>
                <w:rStyle w:val="Hyperlink"/>
                <w:rFonts w:cs="Arial"/>
                <w:noProof/>
              </w:rPr>
              <w:t>CONSIDERATION OF RESULTS</w:t>
            </w:r>
            <w:r>
              <w:rPr>
                <w:noProof/>
                <w:webHidden/>
              </w:rPr>
              <w:tab/>
            </w:r>
            <w:r>
              <w:rPr>
                <w:noProof/>
                <w:webHidden/>
              </w:rPr>
              <w:fldChar w:fldCharType="begin"/>
            </w:r>
            <w:r>
              <w:rPr>
                <w:noProof/>
                <w:webHidden/>
              </w:rPr>
              <w:instrText xml:space="preserve"> PAGEREF _Toc131161652 \h </w:instrText>
            </w:r>
            <w:r>
              <w:rPr>
                <w:noProof/>
                <w:webHidden/>
              </w:rPr>
            </w:r>
            <w:r>
              <w:rPr>
                <w:noProof/>
                <w:webHidden/>
              </w:rPr>
              <w:fldChar w:fldCharType="separate"/>
            </w:r>
            <w:r w:rsidR="007F5F3D">
              <w:rPr>
                <w:noProof/>
                <w:webHidden/>
              </w:rPr>
              <w:t>38</w:t>
            </w:r>
            <w:r>
              <w:rPr>
                <w:noProof/>
                <w:webHidden/>
              </w:rPr>
              <w:fldChar w:fldCharType="end"/>
            </w:r>
          </w:hyperlink>
        </w:p>
        <w:p w14:paraId="1CF35355" w14:textId="2FFFA047" w:rsidR="001842A6" w:rsidRDefault="001842A6">
          <w:pPr>
            <w:pStyle w:val="TOC2"/>
            <w:tabs>
              <w:tab w:val="left" w:pos="880"/>
              <w:tab w:val="right" w:leader="dot" w:pos="9016"/>
            </w:tabs>
            <w:rPr>
              <w:rFonts w:cstheme="minorBidi"/>
              <w:noProof/>
              <w:lang w:val="en-GB" w:eastAsia="en-GB"/>
            </w:rPr>
          </w:pPr>
          <w:hyperlink w:anchor="_Toc131161653" w:history="1">
            <w:r w:rsidRPr="000611C2">
              <w:rPr>
                <w:rStyle w:val="Hyperlink"/>
                <w:rFonts w:cs="Arial"/>
                <w:noProof/>
              </w:rPr>
              <w:t>9.5</w:t>
            </w:r>
            <w:r>
              <w:rPr>
                <w:rFonts w:cstheme="minorBidi"/>
                <w:noProof/>
                <w:lang w:val="en-GB" w:eastAsia="en-GB"/>
              </w:rPr>
              <w:tab/>
            </w:r>
            <w:r w:rsidRPr="000611C2">
              <w:rPr>
                <w:rStyle w:val="Hyperlink"/>
                <w:rFonts w:cs="Arial"/>
                <w:noProof/>
              </w:rPr>
              <w:t>REVIEW LEARNING INITIATIVE</w:t>
            </w:r>
            <w:r>
              <w:rPr>
                <w:noProof/>
                <w:webHidden/>
              </w:rPr>
              <w:tab/>
            </w:r>
            <w:r>
              <w:rPr>
                <w:noProof/>
                <w:webHidden/>
              </w:rPr>
              <w:fldChar w:fldCharType="begin"/>
            </w:r>
            <w:r>
              <w:rPr>
                <w:noProof/>
                <w:webHidden/>
              </w:rPr>
              <w:instrText xml:space="preserve"> PAGEREF _Toc131161653 \h </w:instrText>
            </w:r>
            <w:r>
              <w:rPr>
                <w:noProof/>
                <w:webHidden/>
              </w:rPr>
            </w:r>
            <w:r>
              <w:rPr>
                <w:noProof/>
                <w:webHidden/>
              </w:rPr>
              <w:fldChar w:fldCharType="separate"/>
            </w:r>
            <w:r w:rsidR="007F5F3D">
              <w:rPr>
                <w:noProof/>
                <w:webHidden/>
              </w:rPr>
              <w:t>38</w:t>
            </w:r>
            <w:r>
              <w:rPr>
                <w:noProof/>
                <w:webHidden/>
              </w:rPr>
              <w:fldChar w:fldCharType="end"/>
            </w:r>
          </w:hyperlink>
        </w:p>
        <w:p w14:paraId="3DD097F4" w14:textId="36021931" w:rsidR="001842A6" w:rsidRDefault="001842A6">
          <w:pPr>
            <w:pStyle w:val="TOC1"/>
            <w:tabs>
              <w:tab w:val="left" w:pos="660"/>
              <w:tab w:val="right" w:leader="dot" w:pos="9016"/>
            </w:tabs>
            <w:rPr>
              <w:rFonts w:cstheme="minorBidi"/>
              <w:noProof/>
              <w:lang w:val="en-GB" w:eastAsia="en-GB"/>
            </w:rPr>
          </w:pPr>
          <w:hyperlink w:anchor="_Toc131161654" w:history="1">
            <w:r w:rsidRPr="000611C2">
              <w:rPr>
                <w:rStyle w:val="Hyperlink"/>
                <w:noProof/>
              </w:rPr>
              <w:t>10</w:t>
            </w:r>
            <w:r>
              <w:rPr>
                <w:rFonts w:cstheme="minorBidi"/>
                <w:noProof/>
                <w:lang w:val="en-GB" w:eastAsia="en-GB"/>
              </w:rPr>
              <w:tab/>
            </w:r>
            <w:r w:rsidRPr="000611C2">
              <w:rPr>
                <w:rStyle w:val="Hyperlink"/>
                <w:noProof/>
              </w:rPr>
              <w:t>CONCLUSION</w:t>
            </w:r>
            <w:r>
              <w:rPr>
                <w:noProof/>
                <w:webHidden/>
              </w:rPr>
              <w:tab/>
            </w:r>
            <w:r>
              <w:rPr>
                <w:noProof/>
                <w:webHidden/>
              </w:rPr>
              <w:fldChar w:fldCharType="begin"/>
            </w:r>
            <w:r>
              <w:rPr>
                <w:noProof/>
                <w:webHidden/>
              </w:rPr>
              <w:instrText xml:space="preserve"> PAGEREF _Toc131161654 \h </w:instrText>
            </w:r>
            <w:r>
              <w:rPr>
                <w:noProof/>
                <w:webHidden/>
              </w:rPr>
            </w:r>
            <w:r>
              <w:rPr>
                <w:noProof/>
                <w:webHidden/>
              </w:rPr>
              <w:fldChar w:fldCharType="separate"/>
            </w:r>
            <w:r w:rsidR="007F5F3D">
              <w:rPr>
                <w:noProof/>
                <w:webHidden/>
              </w:rPr>
              <w:t>38</w:t>
            </w:r>
            <w:r>
              <w:rPr>
                <w:noProof/>
                <w:webHidden/>
              </w:rPr>
              <w:fldChar w:fldCharType="end"/>
            </w:r>
          </w:hyperlink>
        </w:p>
        <w:p w14:paraId="06624EB3" w14:textId="09D66A88" w:rsidR="001842A6" w:rsidRDefault="001842A6">
          <w:pPr>
            <w:pStyle w:val="TOC2"/>
            <w:tabs>
              <w:tab w:val="left" w:pos="880"/>
              <w:tab w:val="right" w:leader="dot" w:pos="9016"/>
            </w:tabs>
            <w:rPr>
              <w:rFonts w:cstheme="minorBidi"/>
              <w:noProof/>
              <w:lang w:val="en-GB" w:eastAsia="en-GB"/>
            </w:rPr>
          </w:pPr>
          <w:hyperlink w:anchor="_Toc131161655" w:history="1">
            <w:r w:rsidRPr="000611C2">
              <w:rPr>
                <w:rStyle w:val="Hyperlink"/>
                <w:rFonts w:cs="Arial"/>
                <w:noProof/>
              </w:rPr>
              <w:t>10.1</w:t>
            </w:r>
            <w:r>
              <w:rPr>
                <w:rFonts w:cstheme="minorBidi"/>
                <w:noProof/>
                <w:lang w:val="en-GB" w:eastAsia="en-GB"/>
              </w:rPr>
              <w:tab/>
            </w:r>
            <w:r w:rsidRPr="000611C2">
              <w:rPr>
                <w:rStyle w:val="Hyperlink"/>
                <w:rFonts w:cs="Arial"/>
                <w:noProof/>
              </w:rPr>
              <w:t>CONCLUSION</w:t>
            </w:r>
            <w:r>
              <w:rPr>
                <w:noProof/>
                <w:webHidden/>
              </w:rPr>
              <w:tab/>
            </w:r>
            <w:r>
              <w:rPr>
                <w:noProof/>
                <w:webHidden/>
              </w:rPr>
              <w:fldChar w:fldCharType="begin"/>
            </w:r>
            <w:r>
              <w:rPr>
                <w:noProof/>
                <w:webHidden/>
              </w:rPr>
              <w:instrText xml:space="preserve"> PAGEREF _Toc131161655 \h </w:instrText>
            </w:r>
            <w:r>
              <w:rPr>
                <w:noProof/>
                <w:webHidden/>
              </w:rPr>
            </w:r>
            <w:r>
              <w:rPr>
                <w:noProof/>
                <w:webHidden/>
              </w:rPr>
              <w:fldChar w:fldCharType="separate"/>
            </w:r>
            <w:r w:rsidR="007F5F3D">
              <w:rPr>
                <w:noProof/>
                <w:webHidden/>
              </w:rPr>
              <w:t>38</w:t>
            </w:r>
            <w:r>
              <w:rPr>
                <w:noProof/>
                <w:webHidden/>
              </w:rPr>
              <w:fldChar w:fldCharType="end"/>
            </w:r>
          </w:hyperlink>
        </w:p>
        <w:p w14:paraId="0471E174" w14:textId="7CA3584D" w:rsidR="001842A6" w:rsidRDefault="001842A6">
          <w:pPr>
            <w:pStyle w:val="TOC2"/>
            <w:tabs>
              <w:tab w:val="left" w:pos="880"/>
              <w:tab w:val="right" w:leader="dot" w:pos="9016"/>
            </w:tabs>
            <w:rPr>
              <w:rFonts w:cstheme="minorBidi"/>
              <w:noProof/>
              <w:lang w:val="en-GB" w:eastAsia="en-GB"/>
            </w:rPr>
          </w:pPr>
          <w:hyperlink w:anchor="_Toc131161656" w:history="1">
            <w:r w:rsidRPr="000611C2">
              <w:rPr>
                <w:rStyle w:val="Hyperlink"/>
                <w:rFonts w:cs="Arial"/>
                <w:noProof/>
              </w:rPr>
              <w:t>10.2</w:t>
            </w:r>
            <w:r>
              <w:rPr>
                <w:rFonts w:cstheme="minorBidi"/>
                <w:noProof/>
                <w:lang w:val="en-GB" w:eastAsia="en-GB"/>
              </w:rPr>
              <w:tab/>
            </w:r>
            <w:r w:rsidRPr="000611C2">
              <w:rPr>
                <w:rStyle w:val="Hyperlink"/>
                <w:rFonts w:cs="Arial"/>
                <w:noProof/>
              </w:rPr>
              <w:t>SCALING</w:t>
            </w:r>
            <w:r>
              <w:rPr>
                <w:noProof/>
                <w:webHidden/>
              </w:rPr>
              <w:tab/>
            </w:r>
            <w:r>
              <w:rPr>
                <w:noProof/>
                <w:webHidden/>
              </w:rPr>
              <w:fldChar w:fldCharType="begin"/>
            </w:r>
            <w:r>
              <w:rPr>
                <w:noProof/>
                <w:webHidden/>
              </w:rPr>
              <w:instrText xml:space="preserve"> PAGEREF _Toc131161656 \h </w:instrText>
            </w:r>
            <w:r>
              <w:rPr>
                <w:noProof/>
                <w:webHidden/>
              </w:rPr>
            </w:r>
            <w:r>
              <w:rPr>
                <w:noProof/>
                <w:webHidden/>
              </w:rPr>
              <w:fldChar w:fldCharType="separate"/>
            </w:r>
            <w:r w:rsidR="007F5F3D">
              <w:rPr>
                <w:noProof/>
                <w:webHidden/>
              </w:rPr>
              <w:t>39</w:t>
            </w:r>
            <w:r>
              <w:rPr>
                <w:noProof/>
                <w:webHidden/>
              </w:rPr>
              <w:fldChar w:fldCharType="end"/>
            </w:r>
          </w:hyperlink>
        </w:p>
        <w:p w14:paraId="1FE2CA00" w14:textId="3497D6AD" w:rsidR="001842A6" w:rsidRDefault="001842A6">
          <w:pPr>
            <w:pStyle w:val="TOC2"/>
            <w:tabs>
              <w:tab w:val="left" w:pos="880"/>
              <w:tab w:val="right" w:leader="dot" w:pos="9016"/>
            </w:tabs>
            <w:rPr>
              <w:rFonts w:cstheme="minorBidi"/>
              <w:noProof/>
              <w:lang w:val="en-GB" w:eastAsia="en-GB"/>
            </w:rPr>
          </w:pPr>
          <w:hyperlink w:anchor="_Toc131161657" w:history="1">
            <w:r w:rsidRPr="000611C2">
              <w:rPr>
                <w:rStyle w:val="Hyperlink"/>
                <w:rFonts w:cs="Arial"/>
                <w:noProof/>
              </w:rPr>
              <w:t>10.3</w:t>
            </w:r>
            <w:r>
              <w:rPr>
                <w:rFonts w:cstheme="minorBidi"/>
                <w:noProof/>
                <w:lang w:val="en-GB" w:eastAsia="en-GB"/>
              </w:rPr>
              <w:tab/>
            </w:r>
            <w:r w:rsidRPr="000611C2">
              <w:rPr>
                <w:rStyle w:val="Hyperlink"/>
                <w:rFonts w:cs="Arial"/>
                <w:noProof/>
              </w:rPr>
              <w:t>FURTHER WORK</w:t>
            </w:r>
            <w:r>
              <w:rPr>
                <w:noProof/>
                <w:webHidden/>
              </w:rPr>
              <w:tab/>
            </w:r>
            <w:r>
              <w:rPr>
                <w:noProof/>
                <w:webHidden/>
              </w:rPr>
              <w:fldChar w:fldCharType="begin"/>
            </w:r>
            <w:r>
              <w:rPr>
                <w:noProof/>
                <w:webHidden/>
              </w:rPr>
              <w:instrText xml:space="preserve"> PAGEREF _Toc131161657 \h </w:instrText>
            </w:r>
            <w:r>
              <w:rPr>
                <w:noProof/>
                <w:webHidden/>
              </w:rPr>
            </w:r>
            <w:r>
              <w:rPr>
                <w:noProof/>
                <w:webHidden/>
              </w:rPr>
              <w:fldChar w:fldCharType="separate"/>
            </w:r>
            <w:r w:rsidR="007F5F3D">
              <w:rPr>
                <w:noProof/>
                <w:webHidden/>
              </w:rPr>
              <w:t>39</w:t>
            </w:r>
            <w:r>
              <w:rPr>
                <w:noProof/>
                <w:webHidden/>
              </w:rPr>
              <w:fldChar w:fldCharType="end"/>
            </w:r>
          </w:hyperlink>
        </w:p>
        <w:p w14:paraId="5A6C37F1" w14:textId="48BEFB22" w:rsidR="001842A6" w:rsidRDefault="001842A6">
          <w:pPr>
            <w:pStyle w:val="TOC1"/>
            <w:tabs>
              <w:tab w:val="left" w:pos="660"/>
              <w:tab w:val="right" w:leader="dot" w:pos="9016"/>
            </w:tabs>
            <w:rPr>
              <w:rFonts w:cstheme="minorBidi"/>
              <w:noProof/>
              <w:lang w:val="en-GB" w:eastAsia="en-GB"/>
            </w:rPr>
          </w:pPr>
          <w:hyperlink w:anchor="_Toc131161658" w:history="1">
            <w:r w:rsidRPr="000611C2">
              <w:rPr>
                <w:rStyle w:val="Hyperlink"/>
                <w:rFonts w:cs="Arial"/>
                <w:noProof/>
              </w:rPr>
              <w:t>11</w:t>
            </w:r>
            <w:r>
              <w:rPr>
                <w:rFonts w:cstheme="minorBidi"/>
                <w:noProof/>
                <w:lang w:val="en-GB" w:eastAsia="en-GB"/>
              </w:rPr>
              <w:tab/>
            </w:r>
            <w:r w:rsidRPr="000611C2">
              <w:rPr>
                <w:rStyle w:val="Hyperlink"/>
                <w:rFonts w:cs="Arial"/>
                <w:noProof/>
              </w:rPr>
              <w:t>REFERENCES</w:t>
            </w:r>
            <w:r>
              <w:rPr>
                <w:noProof/>
                <w:webHidden/>
              </w:rPr>
              <w:tab/>
            </w:r>
            <w:r>
              <w:rPr>
                <w:noProof/>
                <w:webHidden/>
              </w:rPr>
              <w:fldChar w:fldCharType="begin"/>
            </w:r>
            <w:r>
              <w:rPr>
                <w:noProof/>
                <w:webHidden/>
              </w:rPr>
              <w:instrText xml:space="preserve"> PAGEREF _Toc131161658 \h </w:instrText>
            </w:r>
            <w:r>
              <w:rPr>
                <w:noProof/>
                <w:webHidden/>
              </w:rPr>
            </w:r>
            <w:r>
              <w:rPr>
                <w:noProof/>
                <w:webHidden/>
              </w:rPr>
              <w:fldChar w:fldCharType="separate"/>
            </w:r>
            <w:r w:rsidR="007F5F3D">
              <w:rPr>
                <w:noProof/>
                <w:webHidden/>
              </w:rPr>
              <w:t>40</w:t>
            </w:r>
            <w:r>
              <w:rPr>
                <w:noProof/>
                <w:webHidden/>
              </w:rPr>
              <w:fldChar w:fldCharType="end"/>
            </w:r>
          </w:hyperlink>
        </w:p>
        <w:p w14:paraId="07959C4F" w14:textId="04AAFF82" w:rsidR="00DC15F9" w:rsidRPr="00753446" w:rsidRDefault="00DC15F9">
          <w:pPr>
            <w:rPr>
              <w:rFonts w:ascii="Arial" w:hAnsi="Arial" w:cs="Arial"/>
            </w:rPr>
          </w:pPr>
          <w:r w:rsidRPr="00753446">
            <w:rPr>
              <w:rFonts w:ascii="Arial" w:hAnsi="Arial" w:cs="Arial"/>
              <w:b/>
              <w:bCs/>
              <w:noProof/>
            </w:rPr>
            <w:fldChar w:fldCharType="end"/>
          </w:r>
        </w:p>
      </w:sdtContent>
    </w:sdt>
    <w:p w14:paraId="119A2B9D" w14:textId="07BEBD26" w:rsidR="00B73C57" w:rsidRPr="00753446" w:rsidRDefault="00B73C57" w:rsidP="00B73C57">
      <w:pPr>
        <w:rPr>
          <w:rFonts w:ascii="Arial" w:hAnsi="Arial" w:cs="Arial"/>
        </w:rPr>
      </w:pPr>
    </w:p>
    <w:p w14:paraId="35B843EE" w14:textId="7503D4BE" w:rsidR="00E527C7" w:rsidRPr="00753446" w:rsidRDefault="00E527C7" w:rsidP="00B73C57">
      <w:pPr>
        <w:rPr>
          <w:rFonts w:ascii="Arial" w:hAnsi="Arial" w:cs="Arial"/>
        </w:rPr>
      </w:pPr>
    </w:p>
    <w:p w14:paraId="19965C37" w14:textId="7D8CD5AD" w:rsidR="00AF1273" w:rsidRPr="00753446" w:rsidRDefault="00AF1273" w:rsidP="00B73C57">
      <w:pPr>
        <w:rPr>
          <w:rFonts w:ascii="Arial" w:hAnsi="Arial" w:cs="Arial"/>
        </w:rPr>
      </w:pPr>
    </w:p>
    <w:p w14:paraId="1EEE5685" w14:textId="4E279A14" w:rsidR="00AF1273" w:rsidRDefault="00AF1273" w:rsidP="00B73C57">
      <w:pPr>
        <w:rPr>
          <w:rFonts w:ascii="Arial" w:hAnsi="Arial" w:cs="Arial"/>
        </w:rPr>
      </w:pPr>
    </w:p>
    <w:p w14:paraId="604ED4EB" w14:textId="4B4B2B8A" w:rsidR="00EC347D" w:rsidRDefault="00EC347D" w:rsidP="00B73C57">
      <w:pPr>
        <w:rPr>
          <w:rFonts w:ascii="Arial" w:hAnsi="Arial" w:cs="Arial"/>
        </w:rPr>
      </w:pPr>
    </w:p>
    <w:p w14:paraId="1DD223C1" w14:textId="21B255B1" w:rsidR="00EC347D" w:rsidRDefault="00EC347D" w:rsidP="00B73C57">
      <w:pPr>
        <w:rPr>
          <w:rFonts w:ascii="Arial" w:hAnsi="Arial" w:cs="Arial"/>
        </w:rPr>
      </w:pPr>
    </w:p>
    <w:p w14:paraId="518E3214" w14:textId="57240DBE" w:rsidR="00EC347D" w:rsidRDefault="00EC347D" w:rsidP="00B73C57">
      <w:pPr>
        <w:rPr>
          <w:rFonts w:ascii="Arial" w:hAnsi="Arial" w:cs="Arial"/>
        </w:rPr>
      </w:pPr>
    </w:p>
    <w:p w14:paraId="1D30221E" w14:textId="5A99A88C" w:rsidR="00EC347D" w:rsidRDefault="00EC347D" w:rsidP="00B73C57">
      <w:pPr>
        <w:rPr>
          <w:rFonts w:ascii="Arial" w:hAnsi="Arial" w:cs="Arial"/>
        </w:rPr>
      </w:pPr>
    </w:p>
    <w:p w14:paraId="53E3DFEB" w14:textId="68122B23" w:rsidR="00EC347D" w:rsidRDefault="00EC347D" w:rsidP="00B73C57">
      <w:pPr>
        <w:rPr>
          <w:rFonts w:ascii="Arial" w:hAnsi="Arial" w:cs="Arial"/>
        </w:rPr>
      </w:pPr>
    </w:p>
    <w:p w14:paraId="1C0DC5B8" w14:textId="5766DBD0" w:rsidR="00EC347D" w:rsidRDefault="00EC347D" w:rsidP="00B73C57">
      <w:pPr>
        <w:rPr>
          <w:rFonts w:ascii="Arial" w:hAnsi="Arial" w:cs="Arial"/>
        </w:rPr>
      </w:pPr>
    </w:p>
    <w:p w14:paraId="200BAEB4" w14:textId="7B39F7B1" w:rsidR="00EC347D" w:rsidRDefault="00EC347D" w:rsidP="00B73C57">
      <w:pPr>
        <w:rPr>
          <w:rFonts w:ascii="Arial" w:hAnsi="Arial" w:cs="Arial"/>
        </w:rPr>
      </w:pPr>
    </w:p>
    <w:p w14:paraId="79E04C5D" w14:textId="2CDE90C9" w:rsidR="00EC347D" w:rsidRDefault="00EC347D" w:rsidP="00B73C57">
      <w:pPr>
        <w:rPr>
          <w:rFonts w:ascii="Arial" w:hAnsi="Arial" w:cs="Arial"/>
        </w:rPr>
      </w:pPr>
    </w:p>
    <w:p w14:paraId="71653261" w14:textId="524A9864" w:rsidR="00EC347D" w:rsidRDefault="00EC347D" w:rsidP="00B73C57">
      <w:pPr>
        <w:rPr>
          <w:rFonts w:ascii="Arial" w:hAnsi="Arial" w:cs="Arial"/>
        </w:rPr>
      </w:pPr>
    </w:p>
    <w:p w14:paraId="12C51690" w14:textId="2DFF4ACF" w:rsidR="00EC347D" w:rsidRDefault="00EC347D" w:rsidP="00B73C57">
      <w:pPr>
        <w:rPr>
          <w:rFonts w:ascii="Arial" w:hAnsi="Arial" w:cs="Arial"/>
        </w:rPr>
      </w:pPr>
    </w:p>
    <w:p w14:paraId="35E5BF64" w14:textId="49EC3126" w:rsidR="00EC347D" w:rsidRDefault="00EC347D" w:rsidP="00B73C57">
      <w:pPr>
        <w:rPr>
          <w:rFonts w:ascii="Arial" w:hAnsi="Arial" w:cs="Arial"/>
        </w:rPr>
      </w:pPr>
    </w:p>
    <w:p w14:paraId="05266622" w14:textId="2D28EC56" w:rsidR="00EC347D" w:rsidRDefault="00EC347D" w:rsidP="00B73C57">
      <w:pPr>
        <w:rPr>
          <w:rFonts w:ascii="Arial" w:hAnsi="Arial" w:cs="Arial"/>
        </w:rPr>
      </w:pPr>
    </w:p>
    <w:p w14:paraId="15FF6BBF" w14:textId="02D54353" w:rsidR="00EC347D" w:rsidRDefault="00EC347D" w:rsidP="00B73C57">
      <w:pPr>
        <w:rPr>
          <w:rFonts w:ascii="Arial" w:hAnsi="Arial" w:cs="Arial"/>
        </w:rPr>
      </w:pPr>
    </w:p>
    <w:p w14:paraId="4A847ED3" w14:textId="58023CEB" w:rsidR="00EC347D" w:rsidRDefault="00EC347D" w:rsidP="00B73C57">
      <w:pPr>
        <w:rPr>
          <w:rFonts w:ascii="Arial" w:hAnsi="Arial" w:cs="Arial"/>
        </w:rPr>
      </w:pPr>
    </w:p>
    <w:p w14:paraId="68E7F329" w14:textId="25686C66" w:rsidR="00EC347D" w:rsidRDefault="00EC347D" w:rsidP="00B73C57">
      <w:pPr>
        <w:rPr>
          <w:rFonts w:ascii="Arial" w:hAnsi="Arial" w:cs="Arial"/>
        </w:rPr>
      </w:pPr>
    </w:p>
    <w:p w14:paraId="32134C3D" w14:textId="29608911" w:rsidR="00EC347D" w:rsidRDefault="00EC347D" w:rsidP="00B73C57">
      <w:pPr>
        <w:rPr>
          <w:rFonts w:ascii="Arial" w:hAnsi="Arial" w:cs="Arial"/>
        </w:rPr>
      </w:pPr>
    </w:p>
    <w:p w14:paraId="777720E5" w14:textId="3035FB96" w:rsidR="00EC347D" w:rsidRDefault="00EC347D" w:rsidP="00B73C57">
      <w:pPr>
        <w:rPr>
          <w:rFonts w:ascii="Arial" w:hAnsi="Arial" w:cs="Arial"/>
        </w:rPr>
      </w:pPr>
    </w:p>
    <w:p w14:paraId="22016FDA" w14:textId="46628811" w:rsidR="00EC347D" w:rsidRDefault="00EC347D" w:rsidP="00B73C57">
      <w:pPr>
        <w:rPr>
          <w:rFonts w:ascii="Arial" w:hAnsi="Arial" w:cs="Arial"/>
        </w:rPr>
      </w:pPr>
    </w:p>
    <w:p w14:paraId="4D0AD5CF" w14:textId="33B933AD" w:rsidR="009725CB" w:rsidRDefault="009725CB" w:rsidP="00B73C57">
      <w:pPr>
        <w:rPr>
          <w:rFonts w:ascii="Arial" w:hAnsi="Arial" w:cs="Arial"/>
        </w:rPr>
      </w:pPr>
    </w:p>
    <w:p w14:paraId="630046A4" w14:textId="77777777" w:rsidR="009725CB" w:rsidRDefault="009725CB" w:rsidP="00B73C57">
      <w:pPr>
        <w:rPr>
          <w:rFonts w:ascii="Arial" w:hAnsi="Arial" w:cs="Arial"/>
        </w:rPr>
      </w:pPr>
    </w:p>
    <w:p w14:paraId="4CE1E00A" w14:textId="14336813" w:rsidR="00EC347D" w:rsidRDefault="00EC347D" w:rsidP="00B73C57">
      <w:pPr>
        <w:rPr>
          <w:rFonts w:ascii="Arial" w:hAnsi="Arial" w:cs="Arial"/>
        </w:rPr>
      </w:pPr>
    </w:p>
    <w:p w14:paraId="132C4FBC" w14:textId="236E3CED" w:rsidR="00297A9F" w:rsidRDefault="00297A9F" w:rsidP="00B73C57">
      <w:pPr>
        <w:rPr>
          <w:rFonts w:ascii="Arial" w:hAnsi="Arial" w:cs="Arial"/>
        </w:rPr>
      </w:pPr>
    </w:p>
    <w:p w14:paraId="57241003" w14:textId="1D871A9C" w:rsidR="00297A9F" w:rsidRDefault="00297A9F" w:rsidP="00B73C57">
      <w:pPr>
        <w:rPr>
          <w:rFonts w:ascii="Arial" w:hAnsi="Arial" w:cs="Arial"/>
        </w:rPr>
      </w:pPr>
    </w:p>
    <w:p w14:paraId="63148C24" w14:textId="26512722" w:rsidR="00297A9F" w:rsidRDefault="00297A9F" w:rsidP="00B73C57">
      <w:pPr>
        <w:rPr>
          <w:rFonts w:ascii="Arial" w:hAnsi="Arial" w:cs="Arial"/>
        </w:rPr>
      </w:pPr>
    </w:p>
    <w:p w14:paraId="125705F7" w14:textId="77777777" w:rsidR="00297A9F" w:rsidRPr="00753446" w:rsidRDefault="00297A9F" w:rsidP="00B73C57">
      <w:pPr>
        <w:rPr>
          <w:rFonts w:ascii="Arial" w:hAnsi="Arial" w:cs="Arial"/>
        </w:rPr>
      </w:pPr>
    </w:p>
    <w:p w14:paraId="66E56965" w14:textId="77777777" w:rsidR="00960AEE" w:rsidRPr="00753446" w:rsidRDefault="00960AEE" w:rsidP="00B73C57">
      <w:pPr>
        <w:rPr>
          <w:rFonts w:ascii="Arial" w:hAnsi="Arial" w:cs="Arial"/>
        </w:rPr>
      </w:pPr>
    </w:p>
    <w:p w14:paraId="6287E041" w14:textId="41F2ECB8" w:rsidR="00A20B27" w:rsidRPr="00753446" w:rsidRDefault="00753446" w:rsidP="00A20B27">
      <w:pPr>
        <w:pStyle w:val="Heading1"/>
        <w:rPr>
          <w:rFonts w:cs="Arial"/>
        </w:rPr>
      </w:pPr>
      <w:bookmarkStart w:id="0" w:name="_Toc131161587"/>
      <w:r w:rsidRPr="00753446">
        <w:rPr>
          <w:rFonts w:cs="Arial"/>
        </w:rPr>
        <w:t>INTRODUCTION</w:t>
      </w:r>
      <w:bookmarkEnd w:id="0"/>
      <w:r>
        <w:rPr>
          <w:rFonts w:cs="Arial"/>
        </w:rPr>
        <w:t xml:space="preserve"> </w:t>
      </w:r>
    </w:p>
    <w:p w14:paraId="11B2FCA0" w14:textId="4B481B1D" w:rsidR="00A20B27" w:rsidRPr="00753446" w:rsidRDefault="00753446" w:rsidP="00A20B27">
      <w:pPr>
        <w:pStyle w:val="Heading2"/>
        <w:rPr>
          <w:rFonts w:cs="Arial"/>
        </w:rPr>
      </w:pPr>
      <w:bookmarkStart w:id="1" w:name="_Toc131161588"/>
      <w:r w:rsidRPr="00753446">
        <w:rPr>
          <w:rFonts w:cs="Arial"/>
        </w:rPr>
        <w:t>PURPOSE</w:t>
      </w:r>
      <w:bookmarkEnd w:id="1"/>
      <w:r w:rsidRPr="00753446">
        <w:rPr>
          <w:rFonts w:cs="Arial"/>
        </w:rPr>
        <w:t xml:space="preserve"> </w:t>
      </w:r>
    </w:p>
    <w:p w14:paraId="3A1A4008" w14:textId="77777777" w:rsidR="00753446" w:rsidRPr="00753446" w:rsidRDefault="00753446" w:rsidP="00753446">
      <w:pPr>
        <w:rPr>
          <w:rFonts w:ascii="Arial" w:hAnsi="Arial" w:cs="Arial"/>
        </w:rPr>
      </w:pPr>
    </w:p>
    <w:p w14:paraId="27AEFE25" w14:textId="6DEAF25E" w:rsidR="007B35B1" w:rsidRPr="00753446" w:rsidRDefault="007B35B1" w:rsidP="007B35B1">
      <w:pPr>
        <w:jc w:val="both"/>
        <w:rPr>
          <w:rFonts w:ascii="Arial" w:hAnsi="Arial" w:cs="Arial"/>
          <w:sz w:val="20"/>
          <w:szCs w:val="20"/>
        </w:rPr>
      </w:pPr>
      <w:r w:rsidRPr="00753446">
        <w:rPr>
          <w:rFonts w:ascii="Arial" w:hAnsi="Arial" w:cs="Arial"/>
          <w:sz w:val="20"/>
          <w:szCs w:val="20"/>
        </w:rPr>
        <w:t>The intent of this document is to evaluate the effect of</w:t>
      </w:r>
      <w:r w:rsidR="00D01D6D" w:rsidRPr="00753446">
        <w:rPr>
          <w:rFonts w:ascii="Arial" w:hAnsi="Arial" w:cs="Arial"/>
          <w:sz w:val="20"/>
          <w:szCs w:val="20"/>
        </w:rPr>
        <w:t xml:space="preserve"> shaped charge jets used to initiate explosive trials assemblies that are enclosed by</w:t>
      </w:r>
      <w:r w:rsidRPr="00753446">
        <w:rPr>
          <w:rFonts w:ascii="Arial" w:hAnsi="Arial" w:cs="Arial"/>
          <w:sz w:val="20"/>
          <w:szCs w:val="20"/>
        </w:rPr>
        <w:t xml:space="preserve"> business specific chamber protection schemes</w:t>
      </w:r>
      <w:r w:rsidR="00D01D6D" w:rsidRPr="00753446">
        <w:rPr>
          <w:rFonts w:ascii="Arial" w:hAnsi="Arial" w:cs="Arial"/>
          <w:sz w:val="20"/>
          <w:szCs w:val="20"/>
        </w:rPr>
        <w:t xml:space="preserve">. The application of commercially available shaped charge systems </w:t>
      </w:r>
      <w:r w:rsidR="00960AEE" w:rsidRPr="00753446">
        <w:rPr>
          <w:rFonts w:ascii="Arial" w:hAnsi="Arial" w:cs="Arial"/>
          <w:sz w:val="20"/>
          <w:szCs w:val="20"/>
        </w:rPr>
        <w:t>is</w:t>
      </w:r>
      <w:r w:rsidR="00D01D6D" w:rsidRPr="00753446">
        <w:rPr>
          <w:rFonts w:ascii="Arial" w:hAnsi="Arial" w:cs="Arial"/>
          <w:sz w:val="20"/>
          <w:szCs w:val="20"/>
        </w:rPr>
        <w:t xml:space="preserve"> commonly applied to unexploded ordnance (UXO) in a variety of theatres. </w:t>
      </w:r>
      <w:r w:rsidR="00F91041" w:rsidRPr="00753446">
        <w:rPr>
          <w:rFonts w:ascii="Arial" w:hAnsi="Arial" w:cs="Arial"/>
          <w:sz w:val="20"/>
          <w:szCs w:val="20"/>
        </w:rPr>
        <w:t>T</w:t>
      </w:r>
      <w:r w:rsidR="00D01D6D" w:rsidRPr="00753446">
        <w:rPr>
          <w:rFonts w:ascii="Arial" w:hAnsi="Arial" w:cs="Arial"/>
          <w:sz w:val="20"/>
          <w:szCs w:val="20"/>
        </w:rPr>
        <w:t>hese</w:t>
      </w:r>
      <w:r w:rsidRPr="00753446">
        <w:rPr>
          <w:rFonts w:ascii="Arial" w:hAnsi="Arial" w:cs="Arial"/>
          <w:sz w:val="20"/>
          <w:szCs w:val="20"/>
        </w:rPr>
        <w:t xml:space="preserve"> </w:t>
      </w:r>
      <w:r w:rsidR="00D01D6D" w:rsidRPr="00753446">
        <w:rPr>
          <w:rFonts w:ascii="Arial" w:hAnsi="Arial" w:cs="Arial"/>
          <w:sz w:val="20"/>
          <w:szCs w:val="20"/>
        </w:rPr>
        <w:t xml:space="preserve">UXO are often a </w:t>
      </w:r>
      <w:r w:rsidR="00EC347D" w:rsidRPr="00753446">
        <w:rPr>
          <w:rFonts w:ascii="Arial" w:hAnsi="Arial" w:cs="Arial"/>
          <w:sz w:val="20"/>
          <w:szCs w:val="20"/>
        </w:rPr>
        <w:t>well-known</w:t>
      </w:r>
      <w:r w:rsidR="00D01D6D" w:rsidRPr="00753446">
        <w:rPr>
          <w:rFonts w:ascii="Arial" w:hAnsi="Arial" w:cs="Arial"/>
          <w:sz w:val="20"/>
          <w:szCs w:val="20"/>
        </w:rPr>
        <w:t xml:space="preserve"> </w:t>
      </w:r>
      <w:r w:rsidR="00297A9F" w:rsidRPr="00753446">
        <w:rPr>
          <w:rFonts w:ascii="Arial" w:hAnsi="Arial" w:cs="Arial"/>
          <w:sz w:val="20"/>
          <w:szCs w:val="20"/>
        </w:rPr>
        <w:t>munition</w:t>
      </w:r>
      <w:r w:rsidR="00297A9F">
        <w:rPr>
          <w:rFonts w:ascii="Arial" w:hAnsi="Arial" w:cs="Arial"/>
          <w:sz w:val="20"/>
          <w:szCs w:val="20"/>
        </w:rPr>
        <w:t xml:space="preserve"> but</w:t>
      </w:r>
      <w:r w:rsidR="00F91041" w:rsidRPr="00753446">
        <w:rPr>
          <w:rFonts w:ascii="Arial" w:hAnsi="Arial" w:cs="Arial"/>
          <w:sz w:val="20"/>
          <w:szCs w:val="20"/>
        </w:rPr>
        <w:t xml:space="preserve"> have been left in unknown environments for an extended period with no account for potential insult, degradation, or decomposition and as such share the potential of the primary application discussed herein.</w:t>
      </w:r>
    </w:p>
    <w:p w14:paraId="7F58A030" w14:textId="62228D2B" w:rsidR="007B35B1" w:rsidRPr="00753446" w:rsidRDefault="007B35B1" w:rsidP="007B35B1">
      <w:pPr>
        <w:jc w:val="both"/>
        <w:rPr>
          <w:rFonts w:ascii="Arial" w:hAnsi="Arial" w:cs="Arial"/>
          <w:sz w:val="20"/>
          <w:szCs w:val="20"/>
        </w:rPr>
      </w:pPr>
      <w:r w:rsidRPr="00753446">
        <w:rPr>
          <w:rFonts w:ascii="Arial" w:hAnsi="Arial" w:cs="Arial"/>
          <w:sz w:val="20"/>
          <w:szCs w:val="20"/>
        </w:rPr>
        <w:t xml:space="preserve">The </w:t>
      </w:r>
      <w:r w:rsidR="00753446" w:rsidRPr="00753446">
        <w:rPr>
          <w:rFonts w:ascii="Arial" w:hAnsi="Arial" w:cs="Arial"/>
          <w:sz w:val="20"/>
          <w:szCs w:val="20"/>
        </w:rPr>
        <w:t>document</w:t>
      </w:r>
      <w:r w:rsidRPr="00753446">
        <w:rPr>
          <w:rFonts w:ascii="Arial" w:hAnsi="Arial" w:cs="Arial"/>
          <w:sz w:val="20"/>
          <w:szCs w:val="20"/>
        </w:rPr>
        <w:t xml:space="preserve"> w</w:t>
      </w:r>
      <w:r w:rsidR="009725CB">
        <w:rPr>
          <w:rFonts w:ascii="Arial" w:hAnsi="Arial" w:cs="Arial"/>
          <w:sz w:val="20"/>
          <w:szCs w:val="20"/>
        </w:rPr>
        <w:t>as to</w:t>
      </w:r>
      <w:r w:rsidRPr="00753446">
        <w:rPr>
          <w:rFonts w:ascii="Arial" w:hAnsi="Arial" w:cs="Arial"/>
          <w:sz w:val="20"/>
          <w:szCs w:val="20"/>
        </w:rPr>
        <w:t xml:space="preserve"> be used as underpinning knowledge for purposes of shaped charge jets to a disposal application to an experimental physics trial. Reasoning for the application could be but w</w:t>
      </w:r>
      <w:r w:rsidR="009725CB">
        <w:rPr>
          <w:rFonts w:ascii="Arial" w:hAnsi="Arial" w:cs="Arial"/>
          <w:sz w:val="20"/>
          <w:szCs w:val="20"/>
        </w:rPr>
        <w:t>as</w:t>
      </w:r>
      <w:r w:rsidRPr="00753446">
        <w:rPr>
          <w:rFonts w:ascii="Arial" w:hAnsi="Arial" w:cs="Arial"/>
          <w:sz w:val="20"/>
          <w:szCs w:val="20"/>
        </w:rPr>
        <w:t xml:space="preserve"> not</w:t>
      </w:r>
      <w:r w:rsidR="009725CB">
        <w:rPr>
          <w:rFonts w:ascii="Arial" w:hAnsi="Arial" w:cs="Arial"/>
          <w:sz w:val="20"/>
          <w:szCs w:val="20"/>
        </w:rPr>
        <w:t xml:space="preserve"> to</w:t>
      </w:r>
      <w:r w:rsidRPr="00753446">
        <w:rPr>
          <w:rFonts w:ascii="Arial" w:hAnsi="Arial" w:cs="Arial"/>
          <w:sz w:val="20"/>
          <w:szCs w:val="20"/>
        </w:rPr>
        <w:t xml:space="preserve"> be limited to a misfire resolution.</w:t>
      </w:r>
    </w:p>
    <w:p w14:paraId="67AE603D" w14:textId="69610226" w:rsidR="007B35B1" w:rsidRPr="00297A9F" w:rsidRDefault="007B35B1" w:rsidP="00297A9F">
      <w:pPr>
        <w:jc w:val="both"/>
        <w:rPr>
          <w:rFonts w:ascii="Arial" w:hAnsi="Arial" w:cs="Arial"/>
          <w:sz w:val="20"/>
          <w:szCs w:val="20"/>
        </w:rPr>
      </w:pPr>
      <w:r w:rsidRPr="00753446">
        <w:rPr>
          <w:rFonts w:ascii="Arial" w:hAnsi="Arial" w:cs="Arial"/>
          <w:sz w:val="20"/>
          <w:szCs w:val="20"/>
        </w:rPr>
        <w:t>Th</w:t>
      </w:r>
      <w:r w:rsidR="009F1398" w:rsidRPr="00753446">
        <w:rPr>
          <w:rFonts w:ascii="Arial" w:hAnsi="Arial" w:cs="Arial"/>
          <w:sz w:val="20"/>
          <w:szCs w:val="20"/>
        </w:rPr>
        <w:t>e initial</w:t>
      </w:r>
      <w:r w:rsidRPr="00753446">
        <w:rPr>
          <w:rFonts w:ascii="Arial" w:hAnsi="Arial" w:cs="Arial"/>
          <w:sz w:val="20"/>
          <w:szCs w:val="20"/>
        </w:rPr>
        <w:t xml:space="preserve"> proposal gave a background to the requirements for this study, a literature review to assess common practice within the industry and methods of assessment, a proposed design statement and a measure of resource and planning to complete the project.</w:t>
      </w:r>
      <w:r w:rsidR="009F1398" w:rsidRPr="00753446">
        <w:rPr>
          <w:rFonts w:ascii="Arial" w:hAnsi="Arial" w:cs="Arial"/>
          <w:sz w:val="20"/>
          <w:szCs w:val="20"/>
        </w:rPr>
        <w:t xml:space="preserve"> This document revisit</w:t>
      </w:r>
      <w:r w:rsidR="009725CB">
        <w:rPr>
          <w:rFonts w:ascii="Arial" w:hAnsi="Arial" w:cs="Arial"/>
          <w:sz w:val="20"/>
          <w:szCs w:val="20"/>
        </w:rPr>
        <w:t>ed</w:t>
      </w:r>
      <w:r w:rsidR="009F1398" w:rsidRPr="00753446">
        <w:rPr>
          <w:rFonts w:ascii="Arial" w:hAnsi="Arial" w:cs="Arial"/>
          <w:sz w:val="20"/>
          <w:szCs w:val="20"/>
        </w:rPr>
        <w:t xml:space="preserve"> and expand</w:t>
      </w:r>
      <w:r w:rsidR="009725CB">
        <w:rPr>
          <w:rFonts w:ascii="Arial" w:hAnsi="Arial" w:cs="Arial"/>
          <w:sz w:val="20"/>
          <w:szCs w:val="20"/>
        </w:rPr>
        <w:t>ed</w:t>
      </w:r>
      <w:r w:rsidR="009F1398" w:rsidRPr="00753446">
        <w:rPr>
          <w:rFonts w:ascii="Arial" w:hAnsi="Arial" w:cs="Arial"/>
          <w:sz w:val="20"/>
          <w:szCs w:val="20"/>
        </w:rPr>
        <w:t xml:space="preserve"> on these matters and through experimentation analysis and assessment a reasonable conclusion</w:t>
      </w:r>
      <w:r w:rsidR="009725CB">
        <w:rPr>
          <w:rFonts w:ascii="Arial" w:hAnsi="Arial" w:cs="Arial"/>
          <w:sz w:val="20"/>
          <w:szCs w:val="20"/>
        </w:rPr>
        <w:t xml:space="preserve"> was</w:t>
      </w:r>
      <w:r w:rsidR="009F1398" w:rsidRPr="00753446">
        <w:rPr>
          <w:rFonts w:ascii="Arial" w:hAnsi="Arial" w:cs="Arial"/>
          <w:sz w:val="20"/>
          <w:szCs w:val="20"/>
        </w:rPr>
        <w:t xml:space="preserve"> made to the effects of mitigation on a shaped charge jet</w:t>
      </w:r>
      <w:r w:rsidR="00753446" w:rsidRPr="00753446">
        <w:rPr>
          <w:rFonts w:ascii="Arial" w:hAnsi="Arial" w:cs="Arial"/>
          <w:sz w:val="20"/>
          <w:szCs w:val="20"/>
        </w:rPr>
        <w:t>.</w:t>
      </w:r>
      <w:r w:rsidR="009F1398" w:rsidRPr="00753446">
        <w:rPr>
          <w:rFonts w:ascii="Arial" w:hAnsi="Arial" w:cs="Arial"/>
          <w:sz w:val="20"/>
          <w:szCs w:val="20"/>
        </w:rPr>
        <w:t xml:space="preserve">  </w:t>
      </w:r>
    </w:p>
    <w:p w14:paraId="1A9245E4" w14:textId="13EACCFB" w:rsidR="00A20B27" w:rsidRPr="00753446" w:rsidRDefault="00753446" w:rsidP="00A20B27">
      <w:pPr>
        <w:pStyle w:val="Heading2"/>
        <w:rPr>
          <w:rFonts w:cs="Arial"/>
        </w:rPr>
      </w:pPr>
      <w:bookmarkStart w:id="2" w:name="_Toc131161589"/>
      <w:r w:rsidRPr="00753446">
        <w:rPr>
          <w:rFonts w:cs="Arial"/>
        </w:rPr>
        <w:t>RATIONALE</w:t>
      </w:r>
      <w:bookmarkEnd w:id="2"/>
      <w:r w:rsidRPr="00753446">
        <w:rPr>
          <w:rFonts w:cs="Arial"/>
        </w:rPr>
        <w:t xml:space="preserve"> </w:t>
      </w:r>
    </w:p>
    <w:p w14:paraId="740749AD" w14:textId="2903DDCD" w:rsidR="00D01D6D" w:rsidRPr="00960AEE" w:rsidRDefault="007547A7" w:rsidP="005F7E2F">
      <w:pPr>
        <w:jc w:val="both"/>
        <w:rPr>
          <w:rFonts w:ascii="Arial" w:hAnsi="Arial" w:cs="Arial"/>
          <w:sz w:val="20"/>
          <w:szCs w:val="20"/>
          <w:shd w:val="clear" w:color="auto" w:fill="FFFFFF"/>
        </w:rPr>
      </w:pPr>
      <w:r w:rsidRPr="00960AEE">
        <w:rPr>
          <w:rStyle w:val="sw"/>
          <w:rFonts w:ascii="Arial" w:hAnsi="Arial" w:cs="Arial"/>
          <w:sz w:val="20"/>
          <w:szCs w:val="20"/>
        </w:rPr>
        <w:t>This</w:t>
      </w:r>
      <w:r w:rsidRPr="00960AEE">
        <w:rPr>
          <w:rFonts w:ascii="Arial" w:hAnsi="Arial" w:cs="Arial"/>
          <w:sz w:val="20"/>
          <w:szCs w:val="20"/>
          <w:shd w:val="clear" w:color="auto" w:fill="FFFFFF"/>
        </w:rPr>
        <w:t xml:space="preserve"> </w:t>
      </w:r>
      <w:r w:rsidRPr="00960AEE">
        <w:rPr>
          <w:rStyle w:val="sw"/>
          <w:rFonts w:ascii="Arial" w:hAnsi="Arial" w:cs="Arial"/>
          <w:sz w:val="20"/>
          <w:szCs w:val="20"/>
        </w:rPr>
        <w:t>project</w:t>
      </w:r>
      <w:r w:rsidRPr="00960AEE">
        <w:rPr>
          <w:rFonts w:ascii="Arial" w:hAnsi="Arial" w:cs="Arial"/>
          <w:sz w:val="20"/>
          <w:szCs w:val="20"/>
          <w:shd w:val="clear" w:color="auto" w:fill="FFFFFF"/>
        </w:rPr>
        <w:t xml:space="preserve"> </w:t>
      </w:r>
      <w:r w:rsidRPr="00960AEE">
        <w:rPr>
          <w:rStyle w:val="sw"/>
          <w:rFonts w:ascii="Arial" w:hAnsi="Arial" w:cs="Arial"/>
          <w:sz w:val="20"/>
          <w:szCs w:val="20"/>
        </w:rPr>
        <w:t>produces</w:t>
      </w:r>
      <w:r w:rsidRPr="00960AEE">
        <w:rPr>
          <w:rFonts w:ascii="Arial" w:hAnsi="Arial" w:cs="Arial"/>
          <w:sz w:val="20"/>
          <w:szCs w:val="20"/>
          <w:shd w:val="clear" w:color="auto" w:fill="FFFFFF"/>
        </w:rPr>
        <w:t xml:space="preserve"> </w:t>
      </w:r>
      <w:r w:rsidRPr="00960AEE">
        <w:rPr>
          <w:rStyle w:val="sw"/>
          <w:rFonts w:ascii="Arial" w:hAnsi="Arial" w:cs="Arial"/>
          <w:sz w:val="20"/>
          <w:szCs w:val="20"/>
        </w:rPr>
        <w:t>fact-based</w:t>
      </w:r>
      <w:r w:rsidRPr="00960AEE">
        <w:rPr>
          <w:rFonts w:ascii="Arial" w:hAnsi="Arial" w:cs="Arial"/>
          <w:sz w:val="20"/>
          <w:szCs w:val="20"/>
          <w:shd w:val="clear" w:color="auto" w:fill="FFFFFF"/>
        </w:rPr>
        <w:t xml:space="preserve"> </w:t>
      </w:r>
      <w:r w:rsidRPr="00960AEE">
        <w:rPr>
          <w:rStyle w:val="sw"/>
          <w:rFonts w:ascii="Arial" w:hAnsi="Arial" w:cs="Arial"/>
          <w:sz w:val="20"/>
          <w:szCs w:val="20"/>
        </w:rPr>
        <w:t>empirical</w:t>
      </w:r>
      <w:r w:rsidRPr="00960AEE">
        <w:rPr>
          <w:rFonts w:ascii="Arial" w:hAnsi="Arial" w:cs="Arial"/>
          <w:sz w:val="20"/>
          <w:szCs w:val="20"/>
          <w:shd w:val="clear" w:color="auto" w:fill="FFFFFF"/>
        </w:rPr>
        <w:t xml:space="preserve"> </w:t>
      </w:r>
      <w:r w:rsidRPr="00960AEE">
        <w:rPr>
          <w:rStyle w:val="sw"/>
          <w:rFonts w:ascii="Arial" w:hAnsi="Arial" w:cs="Arial"/>
          <w:sz w:val="20"/>
          <w:szCs w:val="20"/>
        </w:rPr>
        <w:t>results</w:t>
      </w:r>
      <w:r w:rsidRPr="00960AEE">
        <w:rPr>
          <w:rFonts w:ascii="Arial" w:hAnsi="Arial" w:cs="Arial"/>
          <w:sz w:val="20"/>
          <w:szCs w:val="20"/>
          <w:shd w:val="clear" w:color="auto" w:fill="FFFFFF"/>
        </w:rPr>
        <w:t xml:space="preserve"> </w:t>
      </w:r>
      <w:r w:rsidRPr="00960AEE">
        <w:rPr>
          <w:rStyle w:val="sw"/>
          <w:rFonts w:ascii="Arial" w:hAnsi="Arial" w:cs="Arial"/>
          <w:sz w:val="20"/>
          <w:szCs w:val="20"/>
        </w:rPr>
        <w:t>to</w:t>
      </w:r>
      <w:r w:rsidRPr="00960AEE">
        <w:rPr>
          <w:rFonts w:ascii="Arial" w:hAnsi="Arial" w:cs="Arial"/>
          <w:sz w:val="20"/>
          <w:szCs w:val="20"/>
          <w:shd w:val="clear" w:color="auto" w:fill="FFFFFF"/>
        </w:rPr>
        <w:t xml:space="preserve"> </w:t>
      </w:r>
      <w:r w:rsidRPr="00960AEE">
        <w:rPr>
          <w:rStyle w:val="sw"/>
          <w:rFonts w:ascii="Arial" w:hAnsi="Arial" w:cs="Arial"/>
          <w:sz w:val="20"/>
          <w:szCs w:val="20"/>
        </w:rPr>
        <w:t>enable</w:t>
      </w:r>
      <w:r w:rsidRPr="00960AEE">
        <w:rPr>
          <w:rFonts w:ascii="Arial" w:hAnsi="Arial" w:cs="Arial"/>
          <w:sz w:val="20"/>
          <w:szCs w:val="20"/>
          <w:shd w:val="clear" w:color="auto" w:fill="FFFFFF"/>
        </w:rPr>
        <w:t xml:space="preserve"> </w:t>
      </w:r>
      <w:r w:rsidRPr="00960AEE">
        <w:rPr>
          <w:rStyle w:val="sw"/>
          <w:rFonts w:ascii="Arial" w:hAnsi="Arial" w:cs="Arial"/>
          <w:sz w:val="20"/>
          <w:szCs w:val="20"/>
        </w:rPr>
        <w:t>subjective</w:t>
      </w:r>
      <w:r w:rsidRPr="00960AEE">
        <w:rPr>
          <w:rFonts w:ascii="Arial" w:hAnsi="Arial" w:cs="Arial"/>
          <w:sz w:val="20"/>
          <w:szCs w:val="20"/>
          <w:shd w:val="clear" w:color="auto" w:fill="FFFFFF"/>
        </w:rPr>
        <w:t xml:space="preserve"> </w:t>
      </w:r>
      <w:r w:rsidRPr="00960AEE">
        <w:rPr>
          <w:rStyle w:val="sw"/>
          <w:rFonts w:ascii="Arial" w:hAnsi="Arial" w:cs="Arial"/>
          <w:sz w:val="20"/>
          <w:szCs w:val="20"/>
        </w:rPr>
        <w:t>judgments</w:t>
      </w:r>
      <w:r w:rsidRPr="00960AEE">
        <w:rPr>
          <w:rFonts w:ascii="Arial" w:hAnsi="Arial" w:cs="Arial"/>
          <w:sz w:val="20"/>
          <w:szCs w:val="20"/>
          <w:shd w:val="clear" w:color="auto" w:fill="FFFFFF"/>
        </w:rPr>
        <w:t xml:space="preserve"> </w:t>
      </w:r>
      <w:r w:rsidRPr="00960AEE">
        <w:rPr>
          <w:rStyle w:val="sw"/>
          <w:rFonts w:ascii="Arial" w:hAnsi="Arial" w:cs="Arial"/>
          <w:sz w:val="20"/>
          <w:szCs w:val="20"/>
        </w:rPr>
        <w:t>from</w:t>
      </w:r>
      <w:r w:rsidRPr="00960AEE">
        <w:rPr>
          <w:rFonts w:ascii="Arial" w:hAnsi="Arial" w:cs="Arial"/>
          <w:sz w:val="20"/>
          <w:szCs w:val="20"/>
          <w:shd w:val="clear" w:color="auto" w:fill="FFFFFF"/>
        </w:rPr>
        <w:t xml:space="preserve"> </w:t>
      </w:r>
      <w:r w:rsidRPr="00960AEE">
        <w:rPr>
          <w:rStyle w:val="sw"/>
          <w:rFonts w:ascii="Arial" w:hAnsi="Arial" w:cs="Arial"/>
          <w:sz w:val="20"/>
          <w:szCs w:val="20"/>
        </w:rPr>
        <w:t>third-party</w:t>
      </w:r>
      <w:r w:rsidRPr="00960AEE">
        <w:rPr>
          <w:rFonts w:ascii="Arial" w:hAnsi="Arial" w:cs="Arial"/>
          <w:sz w:val="20"/>
          <w:szCs w:val="20"/>
          <w:shd w:val="clear" w:color="auto" w:fill="FFFFFF"/>
        </w:rPr>
        <w:t xml:space="preserve"> </w:t>
      </w:r>
      <w:r w:rsidRPr="00960AEE">
        <w:rPr>
          <w:rStyle w:val="sw"/>
          <w:rFonts w:ascii="Arial" w:hAnsi="Arial" w:cs="Arial"/>
          <w:sz w:val="20"/>
          <w:szCs w:val="20"/>
        </w:rPr>
        <w:t>research.</w:t>
      </w:r>
      <w:r w:rsidRPr="00960AEE">
        <w:rPr>
          <w:rFonts w:ascii="Arial" w:hAnsi="Arial" w:cs="Arial"/>
          <w:sz w:val="20"/>
          <w:szCs w:val="20"/>
          <w:shd w:val="clear" w:color="auto" w:fill="FFFFFF"/>
        </w:rPr>
        <w:t xml:space="preserve"> </w:t>
      </w:r>
      <w:r w:rsidRPr="00960AEE">
        <w:rPr>
          <w:rStyle w:val="sw"/>
          <w:rFonts w:ascii="Arial" w:hAnsi="Arial" w:cs="Arial"/>
          <w:sz w:val="20"/>
          <w:szCs w:val="20"/>
        </w:rPr>
        <w:t>This</w:t>
      </w:r>
      <w:r w:rsidRPr="00960AEE">
        <w:rPr>
          <w:rFonts w:ascii="Arial" w:hAnsi="Arial" w:cs="Arial"/>
          <w:sz w:val="20"/>
          <w:szCs w:val="20"/>
          <w:shd w:val="clear" w:color="auto" w:fill="FFFFFF"/>
        </w:rPr>
        <w:t xml:space="preserve"> </w:t>
      </w:r>
      <w:r w:rsidR="00D01D6D" w:rsidRPr="00960AEE">
        <w:rPr>
          <w:rStyle w:val="sw"/>
          <w:rFonts w:ascii="Arial" w:hAnsi="Arial" w:cs="Arial"/>
          <w:sz w:val="20"/>
          <w:szCs w:val="20"/>
        </w:rPr>
        <w:t>output</w:t>
      </w:r>
      <w:r w:rsidRPr="00960AEE">
        <w:rPr>
          <w:rStyle w:val="sw"/>
          <w:rFonts w:ascii="Arial" w:hAnsi="Arial" w:cs="Arial"/>
          <w:sz w:val="20"/>
          <w:szCs w:val="20"/>
        </w:rPr>
        <w:t xml:space="preserve"> </w:t>
      </w:r>
      <w:r w:rsidR="009725CB">
        <w:rPr>
          <w:rStyle w:val="sw"/>
          <w:rFonts w:ascii="Arial" w:hAnsi="Arial" w:cs="Arial"/>
          <w:sz w:val="20"/>
          <w:szCs w:val="20"/>
        </w:rPr>
        <w:t>is to</w:t>
      </w:r>
      <w:r w:rsidRPr="00960AEE">
        <w:rPr>
          <w:rStyle w:val="sw"/>
          <w:rFonts w:ascii="Arial" w:hAnsi="Arial" w:cs="Arial"/>
          <w:sz w:val="20"/>
          <w:szCs w:val="20"/>
        </w:rPr>
        <w:t xml:space="preserve"> enable </w:t>
      </w:r>
      <w:r w:rsidR="00F91041" w:rsidRPr="00960AEE">
        <w:rPr>
          <w:rStyle w:val="sw"/>
          <w:rFonts w:ascii="Arial" w:hAnsi="Arial" w:cs="Arial"/>
          <w:sz w:val="20"/>
          <w:szCs w:val="20"/>
        </w:rPr>
        <w:t>forthcoming</w:t>
      </w:r>
      <w:r w:rsidRPr="00960AEE">
        <w:rPr>
          <w:rStyle w:val="sw"/>
          <w:rFonts w:ascii="Arial" w:hAnsi="Arial" w:cs="Arial"/>
          <w:sz w:val="20"/>
          <w:szCs w:val="20"/>
        </w:rPr>
        <w:t xml:space="preserve"> misfire committees </w:t>
      </w:r>
      <w:r w:rsidRPr="00960AEE">
        <w:rPr>
          <w:rStyle w:val="sw"/>
          <w:rFonts w:ascii="Arial" w:hAnsi="Arial" w:cs="Arial"/>
          <w:sz w:val="20"/>
          <w:szCs w:val="20"/>
        </w:rPr>
        <w:t>to</w:t>
      </w:r>
      <w:r w:rsidRPr="00960AEE">
        <w:rPr>
          <w:rFonts w:ascii="Arial" w:hAnsi="Arial" w:cs="Arial"/>
          <w:sz w:val="20"/>
          <w:szCs w:val="20"/>
          <w:shd w:val="clear" w:color="auto" w:fill="FFFFFF"/>
        </w:rPr>
        <w:t xml:space="preserve"> </w:t>
      </w:r>
      <w:r w:rsidRPr="00960AEE">
        <w:rPr>
          <w:rStyle w:val="sw"/>
          <w:rFonts w:ascii="Arial" w:hAnsi="Arial" w:cs="Arial"/>
          <w:sz w:val="20"/>
          <w:szCs w:val="20"/>
        </w:rPr>
        <w:t>base</w:t>
      </w:r>
      <w:r w:rsidRPr="00960AEE">
        <w:rPr>
          <w:rFonts w:ascii="Arial" w:hAnsi="Arial" w:cs="Arial"/>
          <w:sz w:val="20"/>
          <w:szCs w:val="20"/>
          <w:shd w:val="clear" w:color="auto" w:fill="FFFFFF"/>
        </w:rPr>
        <w:t xml:space="preserve"> </w:t>
      </w:r>
      <w:r w:rsidRPr="00960AEE">
        <w:rPr>
          <w:rStyle w:val="sw"/>
          <w:rFonts w:ascii="Arial" w:hAnsi="Arial" w:cs="Arial"/>
          <w:sz w:val="20"/>
          <w:szCs w:val="20"/>
        </w:rPr>
        <w:t>future</w:t>
      </w:r>
      <w:r w:rsidRPr="00960AEE">
        <w:rPr>
          <w:rFonts w:ascii="Arial" w:hAnsi="Arial" w:cs="Arial"/>
          <w:sz w:val="20"/>
          <w:szCs w:val="20"/>
          <w:shd w:val="clear" w:color="auto" w:fill="FFFFFF"/>
        </w:rPr>
        <w:t xml:space="preserve"> </w:t>
      </w:r>
      <w:r w:rsidRPr="00960AEE">
        <w:rPr>
          <w:rFonts w:ascii="Arial" w:hAnsi="Arial" w:cs="Arial"/>
          <w:sz w:val="20"/>
          <w:szCs w:val="20"/>
          <w:shd w:val="clear" w:color="auto" w:fill="FFFFFF"/>
        </w:rPr>
        <w:t>decisions on the output of this work</w:t>
      </w:r>
      <w:r w:rsidRPr="00960AEE">
        <w:rPr>
          <w:rStyle w:val="sw"/>
          <w:rFonts w:ascii="Arial" w:hAnsi="Arial" w:cs="Arial"/>
          <w:sz w:val="20"/>
          <w:szCs w:val="20"/>
        </w:rPr>
        <w:t>.</w:t>
      </w:r>
      <w:r w:rsidRPr="00960AEE">
        <w:rPr>
          <w:rFonts w:ascii="Arial" w:hAnsi="Arial" w:cs="Arial"/>
          <w:sz w:val="20"/>
          <w:szCs w:val="20"/>
          <w:shd w:val="clear" w:color="auto" w:fill="FFFFFF"/>
        </w:rPr>
        <w:t xml:space="preserve"> </w:t>
      </w:r>
      <w:r w:rsidRPr="00960AEE">
        <w:rPr>
          <w:rStyle w:val="sw"/>
          <w:rFonts w:ascii="Arial" w:hAnsi="Arial" w:cs="Arial"/>
          <w:sz w:val="20"/>
          <w:szCs w:val="20"/>
        </w:rPr>
        <w:t>For</w:t>
      </w:r>
      <w:r w:rsidRPr="00960AEE">
        <w:rPr>
          <w:rFonts w:ascii="Arial" w:hAnsi="Arial" w:cs="Arial"/>
          <w:sz w:val="20"/>
          <w:szCs w:val="20"/>
          <w:shd w:val="clear" w:color="auto" w:fill="FFFFFF"/>
        </w:rPr>
        <w:t xml:space="preserve"> </w:t>
      </w:r>
      <w:r w:rsidRPr="00960AEE">
        <w:rPr>
          <w:rStyle w:val="sw"/>
          <w:rFonts w:ascii="Arial" w:hAnsi="Arial" w:cs="Arial"/>
          <w:sz w:val="20"/>
          <w:szCs w:val="20"/>
        </w:rPr>
        <w:t>the</w:t>
      </w:r>
      <w:r w:rsidRPr="00960AEE">
        <w:rPr>
          <w:rFonts w:ascii="Arial" w:hAnsi="Arial" w:cs="Arial"/>
          <w:sz w:val="20"/>
          <w:szCs w:val="20"/>
          <w:shd w:val="clear" w:color="auto" w:fill="FFFFFF"/>
        </w:rPr>
        <w:t xml:space="preserve"> </w:t>
      </w:r>
      <w:r w:rsidRPr="00960AEE">
        <w:rPr>
          <w:rStyle w:val="sw"/>
          <w:rFonts w:ascii="Arial" w:hAnsi="Arial" w:cs="Arial"/>
          <w:sz w:val="20"/>
          <w:szCs w:val="20"/>
        </w:rPr>
        <w:t>purposes</w:t>
      </w:r>
      <w:r w:rsidRPr="00960AEE">
        <w:rPr>
          <w:rFonts w:ascii="Arial" w:hAnsi="Arial" w:cs="Arial"/>
          <w:sz w:val="20"/>
          <w:szCs w:val="20"/>
          <w:shd w:val="clear" w:color="auto" w:fill="FFFFFF"/>
        </w:rPr>
        <w:t xml:space="preserve"> </w:t>
      </w:r>
      <w:r w:rsidRPr="00960AEE">
        <w:rPr>
          <w:rStyle w:val="sw"/>
          <w:rFonts w:ascii="Arial" w:hAnsi="Arial" w:cs="Arial"/>
          <w:sz w:val="20"/>
          <w:szCs w:val="20"/>
        </w:rPr>
        <w:t>of</w:t>
      </w:r>
      <w:r w:rsidRPr="00960AEE">
        <w:rPr>
          <w:rFonts w:ascii="Arial" w:hAnsi="Arial" w:cs="Arial"/>
          <w:sz w:val="20"/>
          <w:szCs w:val="20"/>
          <w:shd w:val="clear" w:color="auto" w:fill="FFFFFF"/>
        </w:rPr>
        <w:t xml:space="preserve"> </w:t>
      </w:r>
      <w:r w:rsidRPr="00960AEE">
        <w:rPr>
          <w:rStyle w:val="sw"/>
          <w:rFonts w:ascii="Arial" w:hAnsi="Arial" w:cs="Arial"/>
          <w:sz w:val="20"/>
          <w:szCs w:val="20"/>
        </w:rPr>
        <w:t>this</w:t>
      </w:r>
      <w:r w:rsidRPr="00960AEE">
        <w:rPr>
          <w:rFonts w:ascii="Arial" w:hAnsi="Arial" w:cs="Arial"/>
          <w:sz w:val="20"/>
          <w:szCs w:val="20"/>
          <w:shd w:val="clear" w:color="auto" w:fill="FFFFFF"/>
        </w:rPr>
        <w:t xml:space="preserve"> </w:t>
      </w:r>
      <w:r w:rsidRPr="00960AEE">
        <w:rPr>
          <w:rStyle w:val="sw"/>
          <w:rFonts w:ascii="Arial" w:hAnsi="Arial" w:cs="Arial"/>
          <w:sz w:val="20"/>
          <w:szCs w:val="20"/>
        </w:rPr>
        <w:t>project,</w:t>
      </w:r>
      <w:r w:rsidRPr="00960AEE">
        <w:rPr>
          <w:rFonts w:ascii="Arial" w:hAnsi="Arial" w:cs="Arial"/>
          <w:sz w:val="20"/>
          <w:szCs w:val="20"/>
          <w:shd w:val="clear" w:color="auto" w:fill="FFFFFF"/>
        </w:rPr>
        <w:t xml:space="preserve"> </w:t>
      </w:r>
      <w:r w:rsidRPr="00960AEE">
        <w:rPr>
          <w:rStyle w:val="sw"/>
          <w:rFonts w:ascii="Arial" w:hAnsi="Arial" w:cs="Arial"/>
          <w:sz w:val="20"/>
          <w:szCs w:val="20"/>
        </w:rPr>
        <w:t>there</w:t>
      </w:r>
      <w:r w:rsidRPr="00960AEE">
        <w:rPr>
          <w:rFonts w:ascii="Arial" w:hAnsi="Arial" w:cs="Arial"/>
          <w:sz w:val="20"/>
          <w:szCs w:val="20"/>
          <w:shd w:val="clear" w:color="auto" w:fill="FFFFFF"/>
        </w:rPr>
        <w:t xml:space="preserve"> </w:t>
      </w:r>
      <w:r w:rsidRPr="00960AEE">
        <w:rPr>
          <w:rStyle w:val="sw"/>
          <w:rFonts w:ascii="Arial" w:hAnsi="Arial" w:cs="Arial"/>
          <w:sz w:val="20"/>
          <w:szCs w:val="20"/>
        </w:rPr>
        <w:t>were</w:t>
      </w:r>
      <w:r w:rsidRPr="00960AEE">
        <w:rPr>
          <w:rFonts w:ascii="Arial" w:hAnsi="Arial" w:cs="Arial"/>
          <w:sz w:val="20"/>
          <w:szCs w:val="20"/>
          <w:shd w:val="clear" w:color="auto" w:fill="FFFFFF"/>
        </w:rPr>
        <w:t xml:space="preserve"> </w:t>
      </w:r>
      <w:r w:rsidRPr="00960AEE">
        <w:rPr>
          <w:rStyle w:val="sw"/>
          <w:rFonts w:ascii="Arial" w:hAnsi="Arial" w:cs="Arial"/>
          <w:sz w:val="20"/>
          <w:szCs w:val="20"/>
        </w:rPr>
        <w:t>several</w:t>
      </w:r>
      <w:r w:rsidRPr="00960AEE">
        <w:rPr>
          <w:rFonts w:ascii="Arial" w:hAnsi="Arial" w:cs="Arial"/>
          <w:sz w:val="20"/>
          <w:szCs w:val="20"/>
          <w:shd w:val="clear" w:color="auto" w:fill="FFFFFF"/>
        </w:rPr>
        <w:t xml:space="preserve"> </w:t>
      </w:r>
      <w:r w:rsidRPr="00960AEE">
        <w:rPr>
          <w:rStyle w:val="sw"/>
          <w:rFonts w:ascii="Arial" w:hAnsi="Arial" w:cs="Arial"/>
          <w:sz w:val="20"/>
          <w:szCs w:val="20"/>
        </w:rPr>
        <w:t>commercially</w:t>
      </w:r>
      <w:r w:rsidRPr="00960AEE">
        <w:rPr>
          <w:rFonts w:ascii="Arial" w:hAnsi="Arial" w:cs="Arial"/>
          <w:sz w:val="20"/>
          <w:szCs w:val="20"/>
          <w:shd w:val="clear" w:color="auto" w:fill="FFFFFF"/>
        </w:rPr>
        <w:t xml:space="preserve"> </w:t>
      </w:r>
      <w:r w:rsidRPr="00960AEE">
        <w:rPr>
          <w:rStyle w:val="sw"/>
          <w:rFonts w:ascii="Arial" w:hAnsi="Arial" w:cs="Arial"/>
          <w:sz w:val="20"/>
          <w:szCs w:val="20"/>
        </w:rPr>
        <w:t>available</w:t>
      </w:r>
      <w:r w:rsidRPr="00960AEE">
        <w:rPr>
          <w:rFonts w:ascii="Arial" w:hAnsi="Arial" w:cs="Arial"/>
          <w:sz w:val="20"/>
          <w:szCs w:val="20"/>
          <w:shd w:val="clear" w:color="auto" w:fill="FFFFFF"/>
        </w:rPr>
        <w:t xml:space="preserve"> </w:t>
      </w:r>
      <w:r w:rsidRPr="00960AEE">
        <w:rPr>
          <w:rStyle w:val="sw"/>
          <w:rFonts w:ascii="Arial" w:hAnsi="Arial" w:cs="Arial"/>
          <w:sz w:val="20"/>
          <w:szCs w:val="20"/>
        </w:rPr>
        <w:t>directed</w:t>
      </w:r>
      <w:r w:rsidRPr="00960AEE">
        <w:rPr>
          <w:rFonts w:ascii="Arial" w:hAnsi="Arial" w:cs="Arial"/>
          <w:sz w:val="20"/>
          <w:szCs w:val="20"/>
          <w:shd w:val="clear" w:color="auto" w:fill="FFFFFF"/>
        </w:rPr>
        <w:t xml:space="preserve"> </w:t>
      </w:r>
      <w:r w:rsidRPr="00960AEE">
        <w:rPr>
          <w:rStyle w:val="sw"/>
          <w:rFonts w:ascii="Arial" w:hAnsi="Arial" w:cs="Arial"/>
          <w:sz w:val="20"/>
          <w:szCs w:val="20"/>
        </w:rPr>
        <w:t>energy</w:t>
      </w:r>
      <w:r w:rsidRPr="00960AEE">
        <w:rPr>
          <w:rFonts w:ascii="Arial" w:hAnsi="Arial" w:cs="Arial"/>
          <w:sz w:val="20"/>
          <w:szCs w:val="20"/>
          <w:shd w:val="clear" w:color="auto" w:fill="FFFFFF"/>
        </w:rPr>
        <w:t xml:space="preserve"> </w:t>
      </w:r>
      <w:r w:rsidRPr="00960AEE">
        <w:rPr>
          <w:rStyle w:val="sw"/>
          <w:rFonts w:ascii="Arial" w:hAnsi="Arial" w:cs="Arial"/>
          <w:sz w:val="20"/>
          <w:szCs w:val="20"/>
        </w:rPr>
        <w:t>systems</w:t>
      </w:r>
      <w:r w:rsidRPr="00960AEE">
        <w:rPr>
          <w:rFonts w:ascii="Arial" w:hAnsi="Arial" w:cs="Arial"/>
          <w:sz w:val="20"/>
          <w:szCs w:val="20"/>
          <w:shd w:val="clear" w:color="auto" w:fill="FFFFFF"/>
        </w:rPr>
        <w:t xml:space="preserve"> </w:t>
      </w:r>
      <w:r w:rsidRPr="00960AEE">
        <w:rPr>
          <w:rStyle w:val="sw"/>
          <w:rFonts w:ascii="Arial" w:hAnsi="Arial" w:cs="Arial"/>
          <w:sz w:val="20"/>
          <w:szCs w:val="20"/>
        </w:rPr>
        <w:t>that</w:t>
      </w:r>
      <w:r w:rsidRPr="00960AEE">
        <w:rPr>
          <w:rFonts w:ascii="Arial" w:hAnsi="Arial" w:cs="Arial"/>
          <w:sz w:val="20"/>
          <w:szCs w:val="20"/>
          <w:shd w:val="clear" w:color="auto" w:fill="FFFFFF"/>
        </w:rPr>
        <w:t xml:space="preserve"> </w:t>
      </w:r>
      <w:r w:rsidRPr="00960AEE">
        <w:rPr>
          <w:rStyle w:val="sw"/>
          <w:rFonts w:ascii="Arial" w:hAnsi="Arial" w:cs="Arial"/>
          <w:sz w:val="20"/>
          <w:szCs w:val="20"/>
        </w:rPr>
        <w:t>could</w:t>
      </w:r>
      <w:r w:rsidRPr="00960AEE">
        <w:rPr>
          <w:rFonts w:ascii="Arial" w:hAnsi="Arial" w:cs="Arial"/>
          <w:sz w:val="20"/>
          <w:szCs w:val="20"/>
          <w:shd w:val="clear" w:color="auto" w:fill="FFFFFF"/>
        </w:rPr>
        <w:t xml:space="preserve"> </w:t>
      </w:r>
      <w:r w:rsidRPr="00960AEE">
        <w:rPr>
          <w:rStyle w:val="sw"/>
          <w:rFonts w:ascii="Arial" w:hAnsi="Arial" w:cs="Arial"/>
          <w:sz w:val="20"/>
          <w:szCs w:val="20"/>
        </w:rPr>
        <w:t>be</w:t>
      </w:r>
      <w:r w:rsidRPr="00960AEE">
        <w:rPr>
          <w:rFonts w:ascii="Arial" w:hAnsi="Arial" w:cs="Arial"/>
          <w:sz w:val="20"/>
          <w:szCs w:val="20"/>
          <w:shd w:val="clear" w:color="auto" w:fill="FFFFFF"/>
        </w:rPr>
        <w:t xml:space="preserve"> </w:t>
      </w:r>
      <w:r w:rsidRPr="00960AEE">
        <w:rPr>
          <w:rStyle w:val="sw"/>
          <w:rFonts w:ascii="Arial" w:hAnsi="Arial" w:cs="Arial"/>
          <w:sz w:val="20"/>
          <w:szCs w:val="20"/>
        </w:rPr>
        <w:t>applied.</w:t>
      </w:r>
      <w:r w:rsidRPr="00960AEE">
        <w:rPr>
          <w:rFonts w:ascii="Arial" w:hAnsi="Arial" w:cs="Arial"/>
          <w:sz w:val="20"/>
          <w:szCs w:val="20"/>
          <w:shd w:val="clear" w:color="auto" w:fill="FFFFFF"/>
        </w:rPr>
        <w:t> </w:t>
      </w:r>
    </w:p>
    <w:p w14:paraId="50D6B253" w14:textId="328F8FC0" w:rsidR="009A61F8" w:rsidRPr="00960AEE" w:rsidRDefault="009A61F8" w:rsidP="005F7E2F">
      <w:pPr>
        <w:jc w:val="both"/>
        <w:rPr>
          <w:rFonts w:ascii="Arial" w:hAnsi="Arial" w:cs="Arial"/>
          <w:sz w:val="20"/>
          <w:szCs w:val="20"/>
        </w:rPr>
      </w:pPr>
      <w:r w:rsidRPr="00960AEE">
        <w:rPr>
          <w:rFonts w:ascii="Arial" w:hAnsi="Arial" w:cs="Arial"/>
          <w:sz w:val="20"/>
          <w:szCs w:val="20"/>
        </w:rPr>
        <w:t>Shaped Charge</w:t>
      </w:r>
    </w:p>
    <w:p w14:paraId="3EA5B52C" w14:textId="77777777" w:rsidR="009725CB" w:rsidRDefault="00575AE2" w:rsidP="009725CB">
      <w:pPr>
        <w:keepNext/>
        <w:jc w:val="center"/>
      </w:pPr>
      <w:r w:rsidRPr="00575AE2">
        <w:rPr>
          <w:rFonts w:ascii="Arial" w:hAnsi="Arial" w:cs="Arial"/>
          <w:sz w:val="20"/>
          <w:szCs w:val="20"/>
        </w:rPr>
        <w:drawing>
          <wp:inline distT="0" distB="0" distL="0" distR="0" wp14:anchorId="1328BC67" wp14:editId="1CD0781D">
            <wp:extent cx="4906060" cy="3572374"/>
            <wp:effectExtent l="0" t="0" r="889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906060" cy="3572374"/>
                    </a:xfrm>
                    <a:prstGeom prst="rect">
                      <a:avLst/>
                    </a:prstGeom>
                  </pic:spPr>
                </pic:pic>
              </a:graphicData>
            </a:graphic>
          </wp:inline>
        </w:drawing>
      </w:r>
    </w:p>
    <w:p w14:paraId="090A903B" w14:textId="41560B7D" w:rsidR="00575AE2" w:rsidRDefault="009725CB" w:rsidP="009725CB">
      <w:pPr>
        <w:pStyle w:val="Caption"/>
        <w:jc w:val="center"/>
        <w:rPr>
          <w:rFonts w:ascii="Arial" w:hAnsi="Arial" w:cs="Arial"/>
          <w:sz w:val="20"/>
          <w:szCs w:val="20"/>
        </w:rPr>
      </w:pPr>
      <w:r>
        <w:t xml:space="preserve">FIGURE </w:t>
      </w:r>
      <w:fldSimple w:instr=" SEQ FIGURE \* ARABIC ">
        <w:r w:rsidR="007F5F3D">
          <w:rPr>
            <w:noProof/>
          </w:rPr>
          <w:t>1</w:t>
        </w:r>
      </w:fldSimple>
      <w:r>
        <w:t xml:space="preserve"> RPG cut-out</w:t>
      </w:r>
      <w:r>
        <w:rPr>
          <w:noProof/>
        </w:rPr>
        <w:t xml:space="preserve"> [1]</w:t>
      </w:r>
    </w:p>
    <w:p w14:paraId="123EFF6D" w14:textId="499C4B57" w:rsidR="00575AE2" w:rsidRDefault="00575AE2" w:rsidP="00D01D6D">
      <w:pPr>
        <w:jc w:val="both"/>
        <w:rPr>
          <w:rFonts w:ascii="Arial" w:hAnsi="Arial" w:cs="Arial"/>
          <w:sz w:val="20"/>
          <w:szCs w:val="20"/>
        </w:rPr>
      </w:pPr>
    </w:p>
    <w:p w14:paraId="0C0312CA" w14:textId="77777777" w:rsidR="00297A9F" w:rsidRDefault="00297A9F" w:rsidP="00D01D6D">
      <w:pPr>
        <w:jc w:val="both"/>
        <w:rPr>
          <w:rFonts w:ascii="Arial" w:hAnsi="Arial" w:cs="Arial"/>
          <w:sz w:val="20"/>
          <w:szCs w:val="20"/>
        </w:rPr>
      </w:pPr>
    </w:p>
    <w:p w14:paraId="4364B25B" w14:textId="698AF0A6" w:rsidR="00D01D6D" w:rsidRPr="00960AEE" w:rsidRDefault="009A61F8" w:rsidP="00D01D6D">
      <w:pPr>
        <w:jc w:val="both"/>
        <w:rPr>
          <w:rFonts w:ascii="Arial" w:hAnsi="Arial" w:cs="Arial"/>
          <w:sz w:val="20"/>
          <w:szCs w:val="20"/>
        </w:rPr>
      </w:pPr>
      <w:r w:rsidRPr="00960AEE">
        <w:rPr>
          <w:rFonts w:ascii="Arial" w:hAnsi="Arial" w:cs="Arial"/>
          <w:sz w:val="20"/>
          <w:szCs w:val="20"/>
        </w:rPr>
        <w:t xml:space="preserve">Explosively formed </w:t>
      </w:r>
      <w:r w:rsidR="00D01D6D" w:rsidRPr="00960AEE">
        <w:rPr>
          <w:rFonts w:ascii="Arial" w:hAnsi="Arial" w:cs="Arial"/>
          <w:sz w:val="20"/>
          <w:szCs w:val="20"/>
        </w:rPr>
        <w:t>projectile.</w:t>
      </w:r>
      <w:r w:rsidRPr="00960AEE">
        <w:rPr>
          <w:rFonts w:ascii="Arial" w:hAnsi="Arial" w:cs="Arial"/>
          <w:sz w:val="20"/>
          <w:szCs w:val="20"/>
        </w:rPr>
        <w:t xml:space="preserve"> </w:t>
      </w:r>
    </w:p>
    <w:p w14:paraId="67F3A341" w14:textId="77777777" w:rsidR="009725CB" w:rsidRDefault="00575AE2" w:rsidP="009725CB">
      <w:pPr>
        <w:keepNext/>
        <w:jc w:val="center"/>
      </w:pPr>
      <w:r w:rsidRPr="00575AE2">
        <w:rPr>
          <w:rFonts w:ascii="Arial" w:hAnsi="Arial" w:cs="Arial"/>
          <w:sz w:val="20"/>
          <w:szCs w:val="20"/>
        </w:rPr>
        <w:drawing>
          <wp:inline distT="0" distB="0" distL="0" distR="0" wp14:anchorId="500A75F5" wp14:editId="3C5C0FAC">
            <wp:extent cx="3362794" cy="3324689"/>
            <wp:effectExtent l="0" t="0" r="9525" b="9525"/>
            <wp:docPr id="19" name="Picture 19" descr="A picture containing text, sign,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sign, black&#10;&#10;Description automatically generated"/>
                    <pic:cNvPicPr/>
                  </pic:nvPicPr>
                  <pic:blipFill>
                    <a:blip r:embed="rId7"/>
                    <a:stretch>
                      <a:fillRect/>
                    </a:stretch>
                  </pic:blipFill>
                  <pic:spPr>
                    <a:xfrm>
                      <a:off x="0" y="0"/>
                      <a:ext cx="3362794" cy="3324689"/>
                    </a:xfrm>
                    <a:prstGeom prst="rect">
                      <a:avLst/>
                    </a:prstGeom>
                  </pic:spPr>
                </pic:pic>
              </a:graphicData>
            </a:graphic>
          </wp:inline>
        </w:drawing>
      </w:r>
    </w:p>
    <w:p w14:paraId="5358F8ED" w14:textId="15750C8F" w:rsidR="009A61F8" w:rsidRDefault="009725CB" w:rsidP="009725CB">
      <w:pPr>
        <w:pStyle w:val="Caption"/>
        <w:jc w:val="center"/>
        <w:rPr>
          <w:rFonts w:ascii="Arial" w:hAnsi="Arial" w:cs="Arial"/>
          <w:sz w:val="20"/>
          <w:szCs w:val="20"/>
        </w:rPr>
      </w:pPr>
      <w:r>
        <w:t xml:space="preserve">FIGURE </w:t>
      </w:r>
      <w:fldSimple w:instr=" SEQ FIGURE \* ARABIC ">
        <w:r w:rsidR="007F5F3D">
          <w:rPr>
            <w:noProof/>
          </w:rPr>
          <w:t>2</w:t>
        </w:r>
      </w:fldSimple>
      <w:r>
        <w:t xml:space="preserve"> off route mine [2]</w:t>
      </w:r>
    </w:p>
    <w:p w14:paraId="6D262E05" w14:textId="77777777" w:rsidR="00575AE2" w:rsidRPr="00960AEE" w:rsidRDefault="00575AE2" w:rsidP="005F7E2F">
      <w:pPr>
        <w:jc w:val="both"/>
        <w:rPr>
          <w:rFonts w:ascii="Arial" w:hAnsi="Arial" w:cs="Arial"/>
          <w:sz w:val="20"/>
          <w:szCs w:val="20"/>
        </w:rPr>
      </w:pPr>
    </w:p>
    <w:p w14:paraId="31A1B378" w14:textId="31067D24" w:rsidR="00D01D6D" w:rsidRPr="00960AEE" w:rsidRDefault="009A61F8" w:rsidP="007547A7">
      <w:pPr>
        <w:jc w:val="both"/>
        <w:rPr>
          <w:rFonts w:ascii="Arial" w:hAnsi="Arial" w:cs="Arial"/>
          <w:sz w:val="20"/>
          <w:szCs w:val="20"/>
        </w:rPr>
      </w:pPr>
      <w:r w:rsidRPr="00960AEE">
        <w:rPr>
          <w:rFonts w:ascii="Arial" w:hAnsi="Arial" w:cs="Arial"/>
          <w:sz w:val="20"/>
          <w:szCs w:val="20"/>
        </w:rPr>
        <w:t>Given the business requirement</w:t>
      </w:r>
      <w:r w:rsidR="007547A7" w:rsidRPr="00960AEE">
        <w:rPr>
          <w:rFonts w:ascii="Arial" w:hAnsi="Arial" w:cs="Arial"/>
          <w:sz w:val="20"/>
          <w:szCs w:val="20"/>
        </w:rPr>
        <w:t xml:space="preserve"> shown in Table 1</w:t>
      </w:r>
      <w:r w:rsidRPr="00960AEE">
        <w:rPr>
          <w:rFonts w:ascii="Arial" w:hAnsi="Arial" w:cs="Arial"/>
          <w:sz w:val="20"/>
          <w:szCs w:val="20"/>
        </w:rPr>
        <w:t xml:space="preserve"> and engagement with stakeholders it was deemed appropriate to assess the capability of the Shaped charge jet as an initial </w:t>
      </w:r>
      <w:r w:rsidR="007547A7" w:rsidRPr="00960AEE">
        <w:rPr>
          <w:rFonts w:ascii="Arial" w:hAnsi="Arial" w:cs="Arial"/>
          <w:sz w:val="20"/>
          <w:szCs w:val="20"/>
        </w:rPr>
        <w:t xml:space="preserve">approach. This decision made by the company was based on the shaped charge jet being </w:t>
      </w:r>
      <w:r w:rsidRPr="00960AEE">
        <w:rPr>
          <w:rFonts w:ascii="Arial" w:hAnsi="Arial" w:cs="Arial"/>
          <w:sz w:val="20"/>
          <w:szCs w:val="20"/>
        </w:rPr>
        <w:t xml:space="preserve">wholly more accurate in </w:t>
      </w:r>
      <w:r w:rsidR="007547A7" w:rsidRPr="00960AEE">
        <w:rPr>
          <w:rFonts w:ascii="Arial" w:hAnsi="Arial" w:cs="Arial"/>
          <w:sz w:val="20"/>
          <w:szCs w:val="20"/>
        </w:rPr>
        <w:t>its</w:t>
      </w:r>
      <w:r w:rsidRPr="00960AEE">
        <w:rPr>
          <w:rFonts w:ascii="Arial" w:hAnsi="Arial" w:cs="Arial"/>
          <w:sz w:val="20"/>
          <w:szCs w:val="20"/>
        </w:rPr>
        <w:t xml:space="preserve"> application and shorter</w:t>
      </w:r>
      <w:r w:rsidR="007547A7" w:rsidRPr="00960AEE">
        <w:rPr>
          <w:rFonts w:ascii="Arial" w:hAnsi="Arial" w:cs="Arial"/>
          <w:sz w:val="20"/>
          <w:szCs w:val="20"/>
        </w:rPr>
        <w:t xml:space="preserve"> in range for forming the penetrator. It was agreed to </w:t>
      </w:r>
      <w:r w:rsidRPr="00960AEE">
        <w:rPr>
          <w:rFonts w:ascii="Arial" w:hAnsi="Arial" w:cs="Arial"/>
          <w:sz w:val="20"/>
          <w:szCs w:val="20"/>
        </w:rPr>
        <w:t>suit application in test cells where additional space may be a challenge.</w:t>
      </w:r>
      <w:r w:rsidR="007547A7" w:rsidRPr="00960AEE">
        <w:rPr>
          <w:rFonts w:ascii="Arial" w:hAnsi="Arial" w:cs="Arial"/>
          <w:sz w:val="20"/>
          <w:szCs w:val="20"/>
        </w:rPr>
        <w:t xml:space="preserve"> Future works may include further studies of differing commercially available explosive directed energy systems. </w:t>
      </w:r>
    </w:p>
    <w:p w14:paraId="60FBA31F" w14:textId="77777777" w:rsidR="002E1168" w:rsidRPr="00753446" w:rsidRDefault="002E1168" w:rsidP="007547A7">
      <w:pPr>
        <w:jc w:val="both"/>
        <w:rPr>
          <w:rFonts w:ascii="Arial" w:hAnsi="Arial" w:cs="Arial"/>
          <w:sz w:val="20"/>
          <w:szCs w:val="20"/>
        </w:rPr>
      </w:pPr>
    </w:p>
    <w:p w14:paraId="28693F35" w14:textId="787629DA" w:rsidR="003F0518" w:rsidRPr="00753446" w:rsidRDefault="003F0518" w:rsidP="003F0518">
      <w:pPr>
        <w:pStyle w:val="Caption"/>
        <w:keepNext/>
        <w:rPr>
          <w:rFonts w:ascii="Arial" w:hAnsi="Arial" w:cs="Arial"/>
        </w:rPr>
      </w:pPr>
      <w:r w:rsidRPr="00753446">
        <w:rPr>
          <w:rFonts w:ascii="Arial" w:hAnsi="Arial" w:cs="Arial"/>
        </w:rPr>
        <w:t xml:space="preserve">TABLE </w:t>
      </w:r>
      <w:r w:rsidR="00000000" w:rsidRPr="00753446">
        <w:rPr>
          <w:rFonts w:ascii="Arial" w:hAnsi="Arial" w:cs="Arial"/>
        </w:rPr>
        <w:fldChar w:fldCharType="begin"/>
      </w:r>
      <w:r w:rsidR="00000000" w:rsidRPr="00753446">
        <w:rPr>
          <w:rFonts w:ascii="Arial" w:hAnsi="Arial" w:cs="Arial"/>
        </w:rPr>
        <w:instrText xml:space="preserve"> SEQ TABLE \* ARABIC </w:instrText>
      </w:r>
      <w:r w:rsidR="00000000" w:rsidRPr="00753446">
        <w:rPr>
          <w:rFonts w:ascii="Arial" w:hAnsi="Arial" w:cs="Arial"/>
        </w:rPr>
        <w:fldChar w:fldCharType="separate"/>
      </w:r>
      <w:r w:rsidR="007F5F3D">
        <w:rPr>
          <w:rFonts w:ascii="Arial" w:hAnsi="Arial" w:cs="Arial"/>
          <w:noProof/>
        </w:rPr>
        <w:t>1</w:t>
      </w:r>
      <w:r w:rsidR="00000000" w:rsidRPr="00753446">
        <w:rPr>
          <w:rFonts w:ascii="Arial" w:hAnsi="Arial" w:cs="Arial"/>
          <w:noProof/>
        </w:rPr>
        <w:fldChar w:fldCharType="end"/>
      </w:r>
      <w:r w:rsidRPr="00753446">
        <w:rPr>
          <w:rFonts w:ascii="Arial" w:hAnsi="Arial" w:cs="Arial"/>
        </w:rPr>
        <w:t xml:space="preserve"> Company specific 6σ table</w:t>
      </w:r>
    </w:p>
    <w:tbl>
      <w:tblPr>
        <w:tblStyle w:val="TableGrid"/>
        <w:tblW w:w="0" w:type="auto"/>
        <w:tblLook w:val="04A0" w:firstRow="1" w:lastRow="0" w:firstColumn="1" w:lastColumn="0" w:noHBand="0" w:noVBand="1"/>
      </w:tblPr>
      <w:tblGrid>
        <w:gridCol w:w="562"/>
        <w:gridCol w:w="2443"/>
        <w:gridCol w:w="2093"/>
        <w:gridCol w:w="912"/>
        <w:gridCol w:w="1215"/>
        <w:gridCol w:w="1791"/>
      </w:tblGrid>
      <w:tr w:rsidR="00703CD5" w:rsidRPr="00753446" w14:paraId="7804F606" w14:textId="77777777" w:rsidTr="003F0518">
        <w:tc>
          <w:tcPr>
            <w:tcW w:w="9016" w:type="dxa"/>
            <w:gridSpan w:val="6"/>
            <w:shd w:val="clear" w:color="auto" w:fill="05EB93"/>
          </w:tcPr>
          <w:p w14:paraId="3860E383" w14:textId="56CD3AC6" w:rsidR="00BF6A7A" w:rsidRPr="00753446" w:rsidRDefault="00BF6A7A" w:rsidP="00703CD5">
            <w:pPr>
              <w:pStyle w:val="ListParagraph"/>
              <w:numPr>
                <w:ilvl w:val="0"/>
                <w:numId w:val="13"/>
              </w:numPr>
              <w:spacing w:line="240" w:lineRule="auto"/>
              <w:rPr>
                <w:rFonts w:ascii="Arial" w:hAnsi="Arial" w:cs="Arial"/>
                <w:sz w:val="16"/>
                <w:szCs w:val="16"/>
              </w:rPr>
            </w:pPr>
            <w:r w:rsidRPr="00753446">
              <w:rPr>
                <w:rFonts w:ascii="Arial" w:hAnsi="Arial" w:cs="Arial"/>
                <w:sz w:val="16"/>
                <w:szCs w:val="16"/>
              </w:rPr>
              <w:t xml:space="preserve"> Problem or improvement opportunity</w:t>
            </w:r>
          </w:p>
        </w:tc>
      </w:tr>
      <w:tr w:rsidR="00703CD5" w:rsidRPr="00753446" w14:paraId="6BF7F624" w14:textId="77777777" w:rsidTr="00093C2A">
        <w:tc>
          <w:tcPr>
            <w:tcW w:w="5098" w:type="dxa"/>
            <w:gridSpan w:val="3"/>
          </w:tcPr>
          <w:p w14:paraId="087681A2" w14:textId="77777777" w:rsidR="00BF6A7A" w:rsidRPr="00753446" w:rsidRDefault="00BF6A7A" w:rsidP="00BF6A7A">
            <w:pPr>
              <w:rPr>
                <w:rFonts w:ascii="Arial" w:hAnsi="Arial" w:cs="Arial"/>
                <w:sz w:val="16"/>
                <w:szCs w:val="16"/>
              </w:rPr>
            </w:pPr>
            <w:r w:rsidRPr="00753446">
              <w:rPr>
                <w:rFonts w:ascii="Arial" w:hAnsi="Arial" w:cs="Arial"/>
                <w:sz w:val="16"/>
                <w:szCs w:val="16"/>
              </w:rPr>
              <w:t>Goal situation</w:t>
            </w:r>
            <w:r w:rsidR="0042533B" w:rsidRPr="00753446">
              <w:rPr>
                <w:rFonts w:ascii="Arial" w:hAnsi="Arial" w:cs="Arial"/>
                <w:sz w:val="16"/>
                <w:szCs w:val="16"/>
              </w:rPr>
              <w:t>:</w:t>
            </w:r>
          </w:p>
          <w:p w14:paraId="5AA7F707" w14:textId="6A5412AF" w:rsidR="0042533B" w:rsidRPr="00753446" w:rsidRDefault="0042533B" w:rsidP="00BF6A7A">
            <w:pPr>
              <w:rPr>
                <w:rFonts w:ascii="Arial" w:hAnsi="Arial" w:cs="Arial"/>
                <w:sz w:val="16"/>
                <w:szCs w:val="16"/>
              </w:rPr>
            </w:pPr>
            <w:r w:rsidRPr="00753446">
              <w:rPr>
                <w:rFonts w:ascii="Arial" w:hAnsi="Arial" w:cs="Arial"/>
                <w:sz w:val="16"/>
                <w:szCs w:val="16"/>
              </w:rPr>
              <w:t xml:space="preserve">Develop a remote approach to disposing of energetic trials that have been subject to insult or that are not in the expected state i.e., leaching of binder/ legacy items in </w:t>
            </w:r>
            <w:r w:rsidR="006E59E7" w:rsidRPr="00753446">
              <w:rPr>
                <w:rFonts w:ascii="Arial" w:hAnsi="Arial" w:cs="Arial"/>
                <w:sz w:val="16"/>
                <w:szCs w:val="16"/>
              </w:rPr>
              <w:t>box.</w:t>
            </w:r>
          </w:p>
          <w:p w14:paraId="10BBC37B" w14:textId="23FA0871" w:rsidR="0042533B" w:rsidRPr="00753446" w:rsidRDefault="0042533B" w:rsidP="00BF6A7A">
            <w:pPr>
              <w:rPr>
                <w:rFonts w:ascii="Arial" w:hAnsi="Arial" w:cs="Arial"/>
                <w:sz w:val="16"/>
                <w:szCs w:val="16"/>
              </w:rPr>
            </w:pPr>
            <w:r w:rsidRPr="00753446">
              <w:rPr>
                <w:rFonts w:ascii="Arial" w:hAnsi="Arial" w:cs="Arial"/>
                <w:sz w:val="16"/>
                <w:szCs w:val="16"/>
              </w:rPr>
              <w:t>To successfully dispose of the target in a manner in keeping with committee decision i.e., detonation</w:t>
            </w:r>
          </w:p>
          <w:p w14:paraId="07B9A523" w14:textId="13CDD66E" w:rsidR="0042533B" w:rsidRPr="00753446" w:rsidRDefault="0042533B" w:rsidP="00BF6A7A">
            <w:pPr>
              <w:rPr>
                <w:rFonts w:ascii="Arial" w:hAnsi="Arial" w:cs="Arial"/>
                <w:sz w:val="16"/>
                <w:szCs w:val="16"/>
              </w:rPr>
            </w:pPr>
          </w:p>
        </w:tc>
        <w:tc>
          <w:tcPr>
            <w:tcW w:w="3918" w:type="dxa"/>
            <w:gridSpan w:val="3"/>
          </w:tcPr>
          <w:p w14:paraId="37B2CC99" w14:textId="4B2BC339" w:rsidR="00BF6A7A" w:rsidRPr="00753446" w:rsidRDefault="00BF6A7A" w:rsidP="00BF6A7A">
            <w:pPr>
              <w:rPr>
                <w:rFonts w:ascii="Arial" w:hAnsi="Arial" w:cs="Arial"/>
                <w:sz w:val="16"/>
                <w:szCs w:val="16"/>
              </w:rPr>
            </w:pPr>
            <w:r w:rsidRPr="00753446">
              <w:rPr>
                <w:rFonts w:ascii="Arial" w:hAnsi="Arial" w:cs="Arial"/>
                <w:sz w:val="16"/>
                <w:szCs w:val="16"/>
              </w:rPr>
              <w:t>Actual situation</w:t>
            </w:r>
            <w:r w:rsidR="006E0BC8" w:rsidRPr="00753446">
              <w:rPr>
                <w:rFonts w:ascii="Arial" w:hAnsi="Arial" w:cs="Arial"/>
                <w:sz w:val="16"/>
                <w:szCs w:val="16"/>
              </w:rPr>
              <w:t>:</w:t>
            </w:r>
          </w:p>
          <w:p w14:paraId="7008B578" w14:textId="77777777" w:rsidR="0042533B" w:rsidRPr="00753446" w:rsidRDefault="0042533B" w:rsidP="00BF6A7A">
            <w:pPr>
              <w:rPr>
                <w:rFonts w:ascii="Arial" w:hAnsi="Arial" w:cs="Arial"/>
                <w:sz w:val="16"/>
                <w:szCs w:val="16"/>
              </w:rPr>
            </w:pPr>
            <w:r w:rsidRPr="00753446">
              <w:rPr>
                <w:rFonts w:ascii="Arial" w:hAnsi="Arial" w:cs="Arial"/>
                <w:sz w:val="16"/>
                <w:szCs w:val="16"/>
              </w:rPr>
              <w:t>In the scenario of unquantified energetic a committee is assembled to best manage the situation</w:t>
            </w:r>
          </w:p>
          <w:p w14:paraId="17231BFD" w14:textId="77777777" w:rsidR="0042533B" w:rsidRPr="00753446" w:rsidRDefault="0042533B" w:rsidP="00BF6A7A">
            <w:pPr>
              <w:rPr>
                <w:rFonts w:ascii="Arial" w:hAnsi="Arial" w:cs="Arial"/>
                <w:sz w:val="16"/>
                <w:szCs w:val="16"/>
              </w:rPr>
            </w:pPr>
            <w:r w:rsidRPr="00753446">
              <w:rPr>
                <w:rFonts w:ascii="Arial" w:hAnsi="Arial" w:cs="Arial"/>
                <w:sz w:val="16"/>
                <w:szCs w:val="16"/>
              </w:rPr>
              <w:t xml:space="preserve">In the event of disposal through detonation a donor charge must be applied to the suspect item in intimate contact </w:t>
            </w:r>
          </w:p>
          <w:p w14:paraId="715F316C" w14:textId="57F8AD0D" w:rsidR="0042533B" w:rsidRPr="00753446" w:rsidRDefault="0042533B" w:rsidP="00BF6A7A">
            <w:pPr>
              <w:rPr>
                <w:rFonts w:ascii="Arial" w:hAnsi="Arial" w:cs="Arial"/>
                <w:sz w:val="16"/>
                <w:szCs w:val="16"/>
              </w:rPr>
            </w:pPr>
            <w:r w:rsidRPr="00753446">
              <w:rPr>
                <w:rFonts w:ascii="Arial" w:hAnsi="Arial" w:cs="Arial"/>
                <w:sz w:val="16"/>
                <w:szCs w:val="16"/>
              </w:rPr>
              <w:t>To app</w:t>
            </w:r>
            <w:r w:rsidR="006E0BC8" w:rsidRPr="00753446">
              <w:rPr>
                <w:rFonts w:ascii="Arial" w:hAnsi="Arial" w:cs="Arial"/>
                <w:sz w:val="16"/>
                <w:szCs w:val="16"/>
              </w:rPr>
              <w:t>ly donor charge the suspect item must be manually interfered with by personnel i.e. opening box or removing chamber protection scheme</w:t>
            </w:r>
          </w:p>
        </w:tc>
      </w:tr>
      <w:tr w:rsidR="00703CD5" w:rsidRPr="00753446" w14:paraId="096091F2" w14:textId="77777777" w:rsidTr="003F0518">
        <w:tc>
          <w:tcPr>
            <w:tcW w:w="9016" w:type="dxa"/>
            <w:gridSpan w:val="6"/>
            <w:shd w:val="clear" w:color="auto" w:fill="05EB93"/>
          </w:tcPr>
          <w:p w14:paraId="22AAB14D" w14:textId="24F305B1" w:rsidR="00BF6A7A" w:rsidRPr="00753446" w:rsidRDefault="00BF6A7A" w:rsidP="00703CD5">
            <w:pPr>
              <w:pStyle w:val="ListParagraph"/>
              <w:numPr>
                <w:ilvl w:val="0"/>
                <w:numId w:val="13"/>
              </w:numPr>
              <w:spacing w:line="240" w:lineRule="auto"/>
              <w:rPr>
                <w:rFonts w:ascii="Arial" w:hAnsi="Arial" w:cs="Arial"/>
                <w:sz w:val="16"/>
                <w:szCs w:val="16"/>
              </w:rPr>
            </w:pPr>
            <w:r w:rsidRPr="00753446">
              <w:rPr>
                <w:rFonts w:ascii="Arial" w:hAnsi="Arial" w:cs="Arial"/>
                <w:sz w:val="16"/>
                <w:szCs w:val="16"/>
              </w:rPr>
              <w:t xml:space="preserve"> Impact of current situation</w:t>
            </w:r>
          </w:p>
        </w:tc>
      </w:tr>
      <w:tr w:rsidR="00703CD5" w:rsidRPr="00753446" w14:paraId="1726853C" w14:textId="77777777" w:rsidTr="00BF6A7A">
        <w:tc>
          <w:tcPr>
            <w:tcW w:w="9016" w:type="dxa"/>
            <w:gridSpan w:val="6"/>
          </w:tcPr>
          <w:p w14:paraId="74170DD7" w14:textId="047A8D6A" w:rsidR="00BF6A7A" w:rsidRPr="00753446" w:rsidRDefault="00BF6A7A" w:rsidP="00BF6A7A">
            <w:pPr>
              <w:rPr>
                <w:rFonts w:ascii="Arial" w:hAnsi="Arial" w:cs="Arial"/>
                <w:sz w:val="16"/>
                <w:szCs w:val="16"/>
              </w:rPr>
            </w:pPr>
            <w:r w:rsidRPr="00753446">
              <w:rPr>
                <w:rFonts w:ascii="Arial" w:hAnsi="Arial" w:cs="Arial"/>
                <w:sz w:val="16"/>
                <w:szCs w:val="16"/>
              </w:rPr>
              <w:t xml:space="preserve">The </w:t>
            </w:r>
            <w:r w:rsidRPr="00753446">
              <w:rPr>
                <w:rFonts w:ascii="Arial" w:hAnsi="Arial" w:cs="Arial"/>
                <w:strike/>
                <w:sz w:val="16"/>
                <w:szCs w:val="16"/>
              </w:rPr>
              <w:t>problem</w:t>
            </w:r>
            <w:r w:rsidRPr="00753446">
              <w:rPr>
                <w:rFonts w:ascii="Arial" w:hAnsi="Arial" w:cs="Arial"/>
                <w:sz w:val="16"/>
                <w:szCs w:val="16"/>
              </w:rPr>
              <w:t xml:space="preserve">/opportunity </w:t>
            </w:r>
            <w:r w:rsidR="006E59E7" w:rsidRPr="00753446">
              <w:rPr>
                <w:rFonts w:ascii="Arial" w:hAnsi="Arial" w:cs="Arial"/>
                <w:sz w:val="16"/>
                <w:szCs w:val="16"/>
              </w:rPr>
              <w:t>is.</w:t>
            </w:r>
          </w:p>
          <w:p w14:paraId="107B7763" w14:textId="3428B68E" w:rsidR="00A6679C" w:rsidRPr="00753446" w:rsidRDefault="006E0BC8" w:rsidP="00BF6A7A">
            <w:pPr>
              <w:rPr>
                <w:rFonts w:ascii="Arial" w:hAnsi="Arial" w:cs="Arial"/>
                <w:sz w:val="16"/>
                <w:szCs w:val="16"/>
              </w:rPr>
            </w:pPr>
            <w:r w:rsidRPr="00753446">
              <w:rPr>
                <w:rFonts w:ascii="Arial" w:hAnsi="Arial" w:cs="Arial"/>
                <w:sz w:val="16"/>
                <w:szCs w:val="16"/>
              </w:rPr>
              <w:t>To remove people from the hazard by reducing the interference of potentially sensitised explosives or those not as intended due to other non-conformances</w:t>
            </w:r>
            <w:r w:rsidR="002C2264" w:rsidRPr="00753446">
              <w:rPr>
                <w:rFonts w:ascii="Arial" w:hAnsi="Arial" w:cs="Arial"/>
                <w:sz w:val="16"/>
                <w:szCs w:val="16"/>
              </w:rPr>
              <w:t xml:space="preserve"> leading to an explosive in an unknown state</w:t>
            </w:r>
            <w:r w:rsidR="006C02EE" w:rsidRPr="00753446">
              <w:rPr>
                <w:rFonts w:ascii="Arial" w:hAnsi="Arial" w:cs="Arial"/>
                <w:sz w:val="16"/>
                <w:szCs w:val="16"/>
              </w:rPr>
              <w:t>.</w:t>
            </w:r>
          </w:p>
          <w:p w14:paraId="58CBA284" w14:textId="77777777" w:rsidR="00BF6A7A" w:rsidRPr="00753446" w:rsidRDefault="00BF6A7A" w:rsidP="00BF6A7A">
            <w:pPr>
              <w:rPr>
                <w:rFonts w:ascii="Arial" w:hAnsi="Arial" w:cs="Arial"/>
                <w:sz w:val="16"/>
                <w:szCs w:val="16"/>
              </w:rPr>
            </w:pPr>
          </w:p>
        </w:tc>
      </w:tr>
      <w:tr w:rsidR="00703CD5" w:rsidRPr="00753446" w14:paraId="068DBC7D" w14:textId="77777777" w:rsidTr="00BF6A7A">
        <w:tc>
          <w:tcPr>
            <w:tcW w:w="9016" w:type="dxa"/>
            <w:gridSpan w:val="6"/>
          </w:tcPr>
          <w:p w14:paraId="2B167B51" w14:textId="77777777" w:rsidR="00BF6A7A" w:rsidRPr="00753446" w:rsidRDefault="00BF6A7A" w:rsidP="00BF6A7A">
            <w:pPr>
              <w:rPr>
                <w:rFonts w:ascii="Arial" w:hAnsi="Arial" w:cs="Arial"/>
                <w:sz w:val="16"/>
                <w:szCs w:val="16"/>
              </w:rPr>
            </w:pPr>
            <w:r w:rsidRPr="00753446">
              <w:rPr>
                <w:rFonts w:ascii="Arial" w:hAnsi="Arial" w:cs="Arial"/>
                <w:sz w:val="16"/>
                <w:szCs w:val="16"/>
              </w:rPr>
              <w:t>The impact of the problem/</w:t>
            </w:r>
            <w:r w:rsidRPr="00753446">
              <w:rPr>
                <w:rFonts w:ascii="Arial" w:hAnsi="Arial" w:cs="Arial"/>
                <w:strike/>
                <w:sz w:val="16"/>
                <w:szCs w:val="16"/>
              </w:rPr>
              <w:t>opportunity for improvement</w:t>
            </w:r>
            <w:r w:rsidRPr="00753446">
              <w:rPr>
                <w:rFonts w:ascii="Arial" w:hAnsi="Arial" w:cs="Arial"/>
                <w:sz w:val="16"/>
                <w:szCs w:val="16"/>
              </w:rPr>
              <w:t xml:space="preserve"> is.</w:t>
            </w:r>
          </w:p>
          <w:p w14:paraId="3BD21C20" w14:textId="21024639" w:rsidR="00A6679C" w:rsidRPr="00753446" w:rsidRDefault="00A6679C" w:rsidP="00BF6A7A">
            <w:pPr>
              <w:rPr>
                <w:rFonts w:ascii="Arial" w:hAnsi="Arial" w:cs="Arial"/>
                <w:sz w:val="16"/>
                <w:szCs w:val="16"/>
              </w:rPr>
            </w:pPr>
            <w:r w:rsidRPr="00753446">
              <w:rPr>
                <w:rFonts w:ascii="Arial" w:hAnsi="Arial" w:cs="Arial"/>
                <w:sz w:val="16"/>
                <w:szCs w:val="16"/>
              </w:rPr>
              <w:t xml:space="preserve">The exposure of staff to high hazards is in the nature of the work we do however </w:t>
            </w:r>
            <w:r w:rsidR="00453723" w:rsidRPr="00753446">
              <w:rPr>
                <w:rFonts w:ascii="Arial" w:hAnsi="Arial" w:cs="Arial"/>
                <w:sz w:val="16"/>
                <w:szCs w:val="16"/>
              </w:rPr>
              <w:t xml:space="preserve">using </w:t>
            </w:r>
            <w:r w:rsidR="002B1E78" w:rsidRPr="00753446">
              <w:rPr>
                <w:rFonts w:ascii="Arial" w:hAnsi="Arial" w:cs="Arial"/>
                <w:sz w:val="16"/>
                <w:szCs w:val="16"/>
              </w:rPr>
              <w:t>ALARP</w:t>
            </w:r>
            <w:r w:rsidR="00453723" w:rsidRPr="00753446">
              <w:rPr>
                <w:rFonts w:ascii="Arial" w:hAnsi="Arial" w:cs="Arial"/>
                <w:sz w:val="16"/>
                <w:szCs w:val="16"/>
              </w:rPr>
              <w:t xml:space="preserve"> principles should there be opportunity to negate that added risk it should be taken advantage of.</w:t>
            </w:r>
            <w:r w:rsidR="002B1E78" w:rsidRPr="00753446">
              <w:rPr>
                <w:rFonts w:ascii="Arial" w:hAnsi="Arial" w:cs="Arial"/>
                <w:sz w:val="16"/>
                <w:szCs w:val="16"/>
              </w:rPr>
              <w:t xml:space="preserve"> In the presented scenario there is no way to adequately quantify the risk</w:t>
            </w:r>
            <w:r w:rsidR="00B705BC" w:rsidRPr="00753446">
              <w:rPr>
                <w:rFonts w:ascii="Arial" w:hAnsi="Arial" w:cs="Arial"/>
                <w:sz w:val="16"/>
                <w:szCs w:val="16"/>
              </w:rPr>
              <w:t xml:space="preserve"> that staff are being exposed to</w:t>
            </w:r>
            <w:r w:rsidR="002659DA" w:rsidRPr="00753446">
              <w:rPr>
                <w:rFonts w:ascii="Arial" w:hAnsi="Arial" w:cs="Arial"/>
                <w:sz w:val="16"/>
                <w:szCs w:val="16"/>
              </w:rPr>
              <w:t>.</w:t>
            </w:r>
            <w:r w:rsidR="00B705BC" w:rsidRPr="00753446">
              <w:rPr>
                <w:rFonts w:ascii="Arial" w:hAnsi="Arial" w:cs="Arial"/>
                <w:sz w:val="16"/>
                <w:szCs w:val="16"/>
              </w:rPr>
              <w:t xml:space="preserve"> </w:t>
            </w:r>
            <w:r w:rsidR="002659DA" w:rsidRPr="00753446">
              <w:rPr>
                <w:rFonts w:ascii="Arial" w:hAnsi="Arial" w:cs="Arial"/>
                <w:sz w:val="16"/>
                <w:szCs w:val="16"/>
              </w:rPr>
              <w:t>G</w:t>
            </w:r>
            <w:r w:rsidR="00B705BC" w:rsidRPr="00753446">
              <w:rPr>
                <w:rFonts w:ascii="Arial" w:hAnsi="Arial" w:cs="Arial"/>
                <w:sz w:val="16"/>
                <w:szCs w:val="16"/>
              </w:rPr>
              <w:t>iven the type of work we undertake and recent history within our industry any opportunity to reduce the risk to personnel should be taken</w:t>
            </w:r>
          </w:p>
        </w:tc>
      </w:tr>
      <w:tr w:rsidR="00703CD5" w:rsidRPr="00753446" w14:paraId="2C980CEC" w14:textId="77777777" w:rsidTr="003F0518">
        <w:tc>
          <w:tcPr>
            <w:tcW w:w="9016" w:type="dxa"/>
            <w:gridSpan w:val="6"/>
            <w:shd w:val="clear" w:color="auto" w:fill="05EB93"/>
          </w:tcPr>
          <w:p w14:paraId="0684B81E" w14:textId="58FF4D00" w:rsidR="00BF6A7A" w:rsidRPr="00753446" w:rsidRDefault="00BF6A7A" w:rsidP="00703CD5">
            <w:pPr>
              <w:pStyle w:val="ListParagraph"/>
              <w:numPr>
                <w:ilvl w:val="0"/>
                <w:numId w:val="13"/>
              </w:numPr>
              <w:spacing w:line="240" w:lineRule="auto"/>
              <w:rPr>
                <w:rFonts w:ascii="Arial" w:hAnsi="Arial" w:cs="Arial"/>
                <w:sz w:val="16"/>
                <w:szCs w:val="16"/>
              </w:rPr>
            </w:pPr>
            <w:r w:rsidRPr="00753446">
              <w:rPr>
                <w:rFonts w:ascii="Arial" w:hAnsi="Arial" w:cs="Arial"/>
                <w:sz w:val="16"/>
                <w:szCs w:val="16"/>
              </w:rPr>
              <w:lastRenderedPageBreak/>
              <w:t xml:space="preserve"> Problem containment</w:t>
            </w:r>
          </w:p>
        </w:tc>
      </w:tr>
      <w:tr w:rsidR="00703CD5" w:rsidRPr="00753446" w14:paraId="5BD7A288" w14:textId="77777777" w:rsidTr="00030CC5">
        <w:tc>
          <w:tcPr>
            <w:tcW w:w="562" w:type="dxa"/>
          </w:tcPr>
          <w:p w14:paraId="283D8FC8" w14:textId="77777777" w:rsidR="00BF6A7A" w:rsidRPr="00753446" w:rsidRDefault="00BF6A7A" w:rsidP="00BF6A7A">
            <w:pPr>
              <w:rPr>
                <w:rFonts w:ascii="Arial" w:hAnsi="Arial" w:cs="Arial"/>
                <w:sz w:val="16"/>
                <w:szCs w:val="16"/>
              </w:rPr>
            </w:pPr>
            <w:r w:rsidRPr="00753446">
              <w:rPr>
                <w:rFonts w:ascii="Arial" w:hAnsi="Arial" w:cs="Arial"/>
                <w:sz w:val="16"/>
                <w:szCs w:val="16"/>
              </w:rPr>
              <w:t>No.</w:t>
            </w:r>
          </w:p>
          <w:p w14:paraId="7271233E" w14:textId="77777777" w:rsidR="007B786C" w:rsidRPr="00753446" w:rsidRDefault="007B786C" w:rsidP="00BF6A7A">
            <w:pPr>
              <w:rPr>
                <w:rFonts w:ascii="Arial" w:hAnsi="Arial" w:cs="Arial"/>
                <w:sz w:val="16"/>
                <w:szCs w:val="16"/>
              </w:rPr>
            </w:pPr>
          </w:p>
          <w:p w14:paraId="1A6E92BC" w14:textId="77777777" w:rsidR="007B786C" w:rsidRPr="00753446" w:rsidRDefault="007B786C" w:rsidP="00BF6A7A">
            <w:pPr>
              <w:rPr>
                <w:rFonts w:ascii="Arial" w:hAnsi="Arial" w:cs="Arial"/>
                <w:sz w:val="16"/>
                <w:szCs w:val="16"/>
              </w:rPr>
            </w:pPr>
            <w:r w:rsidRPr="00753446">
              <w:rPr>
                <w:rFonts w:ascii="Arial" w:hAnsi="Arial" w:cs="Arial"/>
                <w:sz w:val="16"/>
                <w:szCs w:val="16"/>
              </w:rPr>
              <w:t>1.</w:t>
            </w:r>
          </w:p>
          <w:p w14:paraId="5F023133" w14:textId="77777777" w:rsidR="00F80355" w:rsidRPr="00753446" w:rsidRDefault="00F80355" w:rsidP="00BF6A7A">
            <w:pPr>
              <w:rPr>
                <w:rFonts w:ascii="Arial" w:hAnsi="Arial" w:cs="Arial"/>
                <w:sz w:val="16"/>
                <w:szCs w:val="16"/>
              </w:rPr>
            </w:pPr>
          </w:p>
          <w:p w14:paraId="41E129ED" w14:textId="77777777" w:rsidR="00F80355" w:rsidRPr="00753446" w:rsidRDefault="00F80355" w:rsidP="00BF6A7A">
            <w:pPr>
              <w:rPr>
                <w:rFonts w:ascii="Arial" w:hAnsi="Arial" w:cs="Arial"/>
                <w:sz w:val="16"/>
                <w:szCs w:val="16"/>
              </w:rPr>
            </w:pPr>
          </w:p>
          <w:p w14:paraId="256AFB3A" w14:textId="33265F50" w:rsidR="00F80355" w:rsidRPr="00753446" w:rsidRDefault="00F80355" w:rsidP="00BF6A7A">
            <w:pPr>
              <w:rPr>
                <w:rFonts w:ascii="Arial" w:hAnsi="Arial" w:cs="Arial"/>
                <w:sz w:val="16"/>
                <w:szCs w:val="16"/>
              </w:rPr>
            </w:pPr>
            <w:r w:rsidRPr="00753446">
              <w:rPr>
                <w:rFonts w:ascii="Arial" w:hAnsi="Arial" w:cs="Arial"/>
                <w:sz w:val="16"/>
                <w:szCs w:val="16"/>
              </w:rPr>
              <w:t>2.</w:t>
            </w:r>
          </w:p>
        </w:tc>
        <w:tc>
          <w:tcPr>
            <w:tcW w:w="4536" w:type="dxa"/>
            <w:gridSpan w:val="2"/>
          </w:tcPr>
          <w:p w14:paraId="2442DAC1" w14:textId="20511F45" w:rsidR="00BF6A7A" w:rsidRPr="00753446" w:rsidRDefault="007B786C" w:rsidP="00BF6A7A">
            <w:pPr>
              <w:rPr>
                <w:rFonts w:ascii="Arial" w:hAnsi="Arial" w:cs="Arial"/>
                <w:sz w:val="16"/>
                <w:szCs w:val="16"/>
              </w:rPr>
            </w:pPr>
            <w:r w:rsidRPr="00753446">
              <w:rPr>
                <w:rFonts w:ascii="Arial" w:hAnsi="Arial" w:cs="Arial"/>
                <w:sz w:val="16"/>
                <w:szCs w:val="16"/>
              </w:rPr>
              <w:t>A</w:t>
            </w:r>
            <w:r w:rsidR="00BF6A7A" w:rsidRPr="00753446">
              <w:rPr>
                <w:rFonts w:ascii="Arial" w:hAnsi="Arial" w:cs="Arial"/>
                <w:sz w:val="16"/>
                <w:szCs w:val="16"/>
              </w:rPr>
              <w:t>ction</w:t>
            </w:r>
          </w:p>
          <w:p w14:paraId="4702EBF4" w14:textId="77777777" w:rsidR="007B786C" w:rsidRPr="00753446" w:rsidRDefault="007B786C" w:rsidP="00BF6A7A">
            <w:pPr>
              <w:rPr>
                <w:rFonts w:ascii="Arial" w:hAnsi="Arial" w:cs="Arial"/>
                <w:sz w:val="16"/>
                <w:szCs w:val="16"/>
              </w:rPr>
            </w:pPr>
          </w:p>
          <w:p w14:paraId="35DE5231" w14:textId="02AD6754" w:rsidR="007B786C" w:rsidRPr="00753446" w:rsidRDefault="007B786C" w:rsidP="00BF6A7A">
            <w:pPr>
              <w:rPr>
                <w:rFonts w:ascii="Arial" w:hAnsi="Arial" w:cs="Arial"/>
                <w:sz w:val="16"/>
                <w:szCs w:val="16"/>
              </w:rPr>
            </w:pPr>
            <w:r w:rsidRPr="00753446">
              <w:rPr>
                <w:rFonts w:ascii="Arial" w:hAnsi="Arial" w:cs="Arial"/>
                <w:sz w:val="16"/>
                <w:szCs w:val="16"/>
              </w:rPr>
              <w:t xml:space="preserve">Certainty made before execution of a trial that a misfire scenario will not </w:t>
            </w:r>
            <w:r w:rsidR="00F80355" w:rsidRPr="00753446">
              <w:rPr>
                <w:rFonts w:ascii="Arial" w:hAnsi="Arial" w:cs="Arial"/>
                <w:sz w:val="16"/>
                <w:szCs w:val="16"/>
              </w:rPr>
              <w:t xml:space="preserve">be </w:t>
            </w:r>
            <w:r w:rsidR="006E59E7" w:rsidRPr="00753446">
              <w:rPr>
                <w:rFonts w:ascii="Arial" w:hAnsi="Arial" w:cs="Arial"/>
                <w:sz w:val="16"/>
                <w:szCs w:val="16"/>
              </w:rPr>
              <w:t>realised.</w:t>
            </w:r>
          </w:p>
          <w:p w14:paraId="0C3E723D" w14:textId="77777777" w:rsidR="00F80355" w:rsidRPr="00753446" w:rsidRDefault="00F80355" w:rsidP="00BF6A7A">
            <w:pPr>
              <w:rPr>
                <w:rFonts w:ascii="Arial" w:hAnsi="Arial" w:cs="Arial"/>
                <w:sz w:val="16"/>
                <w:szCs w:val="16"/>
              </w:rPr>
            </w:pPr>
          </w:p>
          <w:p w14:paraId="7F14DD6B" w14:textId="3DE8C41C" w:rsidR="00F80355" w:rsidRPr="00753446" w:rsidRDefault="00F80355" w:rsidP="00BF6A7A">
            <w:pPr>
              <w:rPr>
                <w:rFonts w:ascii="Arial" w:hAnsi="Arial" w:cs="Arial"/>
                <w:sz w:val="16"/>
                <w:szCs w:val="16"/>
              </w:rPr>
            </w:pPr>
            <w:r w:rsidRPr="00753446">
              <w:rPr>
                <w:rFonts w:ascii="Arial" w:hAnsi="Arial" w:cs="Arial"/>
                <w:sz w:val="16"/>
                <w:szCs w:val="16"/>
              </w:rPr>
              <w:t xml:space="preserve">No potentially compromised legacy energetic will be moved for </w:t>
            </w:r>
            <w:r w:rsidR="006E59E7" w:rsidRPr="00753446">
              <w:rPr>
                <w:rFonts w:ascii="Arial" w:hAnsi="Arial" w:cs="Arial"/>
                <w:sz w:val="16"/>
                <w:szCs w:val="16"/>
              </w:rPr>
              <w:t>disposal.</w:t>
            </w:r>
          </w:p>
          <w:p w14:paraId="143494D3" w14:textId="62234B83" w:rsidR="00F80355" w:rsidRPr="00753446" w:rsidRDefault="00F80355" w:rsidP="00BF6A7A">
            <w:pPr>
              <w:rPr>
                <w:rFonts w:ascii="Arial" w:hAnsi="Arial" w:cs="Arial"/>
                <w:sz w:val="16"/>
                <w:szCs w:val="16"/>
              </w:rPr>
            </w:pPr>
          </w:p>
        </w:tc>
        <w:tc>
          <w:tcPr>
            <w:tcW w:w="2127" w:type="dxa"/>
            <w:gridSpan w:val="2"/>
          </w:tcPr>
          <w:p w14:paraId="53434E41" w14:textId="3888B0CD" w:rsidR="00BF6A7A" w:rsidRPr="00753446" w:rsidRDefault="006E59E7" w:rsidP="00BF6A7A">
            <w:pPr>
              <w:rPr>
                <w:rFonts w:ascii="Arial" w:hAnsi="Arial" w:cs="Arial"/>
                <w:sz w:val="16"/>
                <w:szCs w:val="16"/>
              </w:rPr>
            </w:pPr>
            <w:r w:rsidRPr="00753446">
              <w:rPr>
                <w:rFonts w:ascii="Arial" w:hAnsi="Arial" w:cs="Arial"/>
                <w:sz w:val="16"/>
                <w:szCs w:val="16"/>
              </w:rPr>
              <w:t>Who?</w:t>
            </w:r>
          </w:p>
          <w:p w14:paraId="7CF3FC7C" w14:textId="77777777" w:rsidR="00F80355" w:rsidRPr="00753446" w:rsidRDefault="00F80355" w:rsidP="00BF6A7A">
            <w:pPr>
              <w:rPr>
                <w:rFonts w:ascii="Arial" w:hAnsi="Arial" w:cs="Arial"/>
                <w:sz w:val="16"/>
                <w:szCs w:val="16"/>
              </w:rPr>
            </w:pPr>
          </w:p>
          <w:p w14:paraId="6C5824D5" w14:textId="77777777" w:rsidR="00F80355" w:rsidRPr="00753446" w:rsidRDefault="00F80355" w:rsidP="00BF6A7A">
            <w:pPr>
              <w:rPr>
                <w:rFonts w:ascii="Arial" w:hAnsi="Arial" w:cs="Arial"/>
                <w:sz w:val="16"/>
                <w:szCs w:val="16"/>
              </w:rPr>
            </w:pPr>
            <w:r w:rsidRPr="00753446">
              <w:rPr>
                <w:rFonts w:ascii="Arial" w:hAnsi="Arial" w:cs="Arial"/>
                <w:sz w:val="16"/>
                <w:szCs w:val="16"/>
              </w:rPr>
              <w:t xml:space="preserve">All </w:t>
            </w:r>
          </w:p>
          <w:p w14:paraId="2189D20F" w14:textId="77777777" w:rsidR="00F80355" w:rsidRPr="00753446" w:rsidRDefault="00F80355" w:rsidP="00BF6A7A">
            <w:pPr>
              <w:rPr>
                <w:rFonts w:ascii="Arial" w:hAnsi="Arial" w:cs="Arial"/>
                <w:sz w:val="16"/>
                <w:szCs w:val="16"/>
              </w:rPr>
            </w:pPr>
          </w:p>
          <w:p w14:paraId="6C42B0D3" w14:textId="77777777" w:rsidR="00F80355" w:rsidRPr="00753446" w:rsidRDefault="00F80355" w:rsidP="00BF6A7A">
            <w:pPr>
              <w:rPr>
                <w:rFonts w:ascii="Arial" w:hAnsi="Arial" w:cs="Arial"/>
                <w:sz w:val="16"/>
                <w:szCs w:val="16"/>
              </w:rPr>
            </w:pPr>
          </w:p>
          <w:p w14:paraId="403E1155" w14:textId="6683CCC6" w:rsidR="00F80355" w:rsidRPr="00753446" w:rsidRDefault="00F80355" w:rsidP="00BF6A7A">
            <w:pPr>
              <w:rPr>
                <w:rFonts w:ascii="Arial" w:hAnsi="Arial" w:cs="Arial"/>
                <w:sz w:val="16"/>
                <w:szCs w:val="16"/>
              </w:rPr>
            </w:pPr>
            <w:r w:rsidRPr="00753446">
              <w:rPr>
                <w:rFonts w:ascii="Arial" w:hAnsi="Arial" w:cs="Arial"/>
                <w:sz w:val="16"/>
                <w:szCs w:val="16"/>
              </w:rPr>
              <w:t xml:space="preserve">All </w:t>
            </w:r>
          </w:p>
        </w:tc>
        <w:tc>
          <w:tcPr>
            <w:tcW w:w="1791" w:type="dxa"/>
          </w:tcPr>
          <w:p w14:paraId="48ED6EAD" w14:textId="059F68AE" w:rsidR="00BF6A7A" w:rsidRPr="00753446" w:rsidRDefault="006E59E7" w:rsidP="00BF6A7A">
            <w:pPr>
              <w:rPr>
                <w:rFonts w:ascii="Arial" w:hAnsi="Arial" w:cs="Arial"/>
                <w:sz w:val="16"/>
                <w:szCs w:val="16"/>
              </w:rPr>
            </w:pPr>
            <w:r w:rsidRPr="00753446">
              <w:rPr>
                <w:rFonts w:ascii="Arial" w:hAnsi="Arial" w:cs="Arial"/>
                <w:sz w:val="16"/>
                <w:szCs w:val="16"/>
              </w:rPr>
              <w:t>When?</w:t>
            </w:r>
          </w:p>
          <w:p w14:paraId="6CA8A15C" w14:textId="77777777" w:rsidR="00F80355" w:rsidRPr="00753446" w:rsidRDefault="00F80355" w:rsidP="00BF6A7A">
            <w:pPr>
              <w:rPr>
                <w:rFonts w:ascii="Arial" w:hAnsi="Arial" w:cs="Arial"/>
                <w:sz w:val="16"/>
                <w:szCs w:val="16"/>
              </w:rPr>
            </w:pPr>
          </w:p>
          <w:p w14:paraId="06F412A4" w14:textId="77777777" w:rsidR="00F80355" w:rsidRPr="00753446" w:rsidRDefault="00F80355" w:rsidP="00BF6A7A">
            <w:pPr>
              <w:rPr>
                <w:rFonts w:ascii="Arial" w:hAnsi="Arial" w:cs="Arial"/>
                <w:sz w:val="16"/>
                <w:szCs w:val="16"/>
              </w:rPr>
            </w:pPr>
            <w:r w:rsidRPr="00753446">
              <w:rPr>
                <w:rFonts w:ascii="Arial" w:hAnsi="Arial" w:cs="Arial"/>
                <w:sz w:val="16"/>
                <w:szCs w:val="16"/>
              </w:rPr>
              <w:t xml:space="preserve">Immediate </w:t>
            </w:r>
          </w:p>
          <w:p w14:paraId="167447B9" w14:textId="77777777" w:rsidR="00F80355" w:rsidRPr="00753446" w:rsidRDefault="00F80355" w:rsidP="00BF6A7A">
            <w:pPr>
              <w:rPr>
                <w:rFonts w:ascii="Arial" w:hAnsi="Arial" w:cs="Arial"/>
                <w:sz w:val="16"/>
                <w:szCs w:val="16"/>
              </w:rPr>
            </w:pPr>
          </w:p>
          <w:p w14:paraId="6F6C1A04" w14:textId="77777777" w:rsidR="00F80355" w:rsidRPr="00753446" w:rsidRDefault="00F80355" w:rsidP="00BF6A7A">
            <w:pPr>
              <w:rPr>
                <w:rFonts w:ascii="Arial" w:hAnsi="Arial" w:cs="Arial"/>
                <w:sz w:val="16"/>
                <w:szCs w:val="16"/>
              </w:rPr>
            </w:pPr>
          </w:p>
          <w:p w14:paraId="60349226" w14:textId="212EEEE3" w:rsidR="00F80355" w:rsidRPr="00753446" w:rsidRDefault="00F80355" w:rsidP="00BF6A7A">
            <w:pPr>
              <w:rPr>
                <w:rFonts w:ascii="Arial" w:hAnsi="Arial" w:cs="Arial"/>
                <w:sz w:val="16"/>
                <w:szCs w:val="16"/>
              </w:rPr>
            </w:pPr>
            <w:r w:rsidRPr="00753446">
              <w:rPr>
                <w:rFonts w:ascii="Arial" w:hAnsi="Arial" w:cs="Arial"/>
                <w:sz w:val="16"/>
                <w:szCs w:val="16"/>
              </w:rPr>
              <w:t>Immediate</w:t>
            </w:r>
          </w:p>
        </w:tc>
      </w:tr>
      <w:tr w:rsidR="00703CD5" w:rsidRPr="00753446" w14:paraId="11FE019F" w14:textId="77777777" w:rsidTr="003F0518">
        <w:tc>
          <w:tcPr>
            <w:tcW w:w="9016" w:type="dxa"/>
            <w:gridSpan w:val="6"/>
            <w:shd w:val="clear" w:color="auto" w:fill="05EB93"/>
          </w:tcPr>
          <w:p w14:paraId="7A83165E" w14:textId="57B15746" w:rsidR="00BF6A7A" w:rsidRPr="00753446" w:rsidRDefault="00BF6A7A" w:rsidP="00703CD5">
            <w:pPr>
              <w:pStyle w:val="ListParagraph"/>
              <w:numPr>
                <w:ilvl w:val="0"/>
                <w:numId w:val="13"/>
              </w:numPr>
              <w:spacing w:line="240" w:lineRule="auto"/>
              <w:rPr>
                <w:rFonts w:ascii="Arial" w:hAnsi="Arial" w:cs="Arial"/>
                <w:sz w:val="16"/>
                <w:szCs w:val="16"/>
              </w:rPr>
            </w:pPr>
            <w:r w:rsidRPr="00753446">
              <w:rPr>
                <w:rFonts w:ascii="Arial" w:hAnsi="Arial" w:cs="Arial"/>
                <w:sz w:val="16"/>
                <w:szCs w:val="16"/>
              </w:rPr>
              <w:t xml:space="preserve"> Root cause analysis</w:t>
            </w:r>
          </w:p>
        </w:tc>
      </w:tr>
      <w:tr w:rsidR="00BF6A7A" w:rsidRPr="00753446" w14:paraId="26C29904" w14:textId="77777777" w:rsidTr="00BF6A7A">
        <w:tc>
          <w:tcPr>
            <w:tcW w:w="9016" w:type="dxa"/>
            <w:gridSpan w:val="6"/>
          </w:tcPr>
          <w:p w14:paraId="6CF5A4DD" w14:textId="49B65CF6" w:rsidR="003F0518" w:rsidRPr="00753446" w:rsidRDefault="002659DA" w:rsidP="00BF6A7A">
            <w:pPr>
              <w:rPr>
                <w:rFonts w:ascii="Arial" w:hAnsi="Arial" w:cs="Arial"/>
                <w:sz w:val="16"/>
                <w:szCs w:val="16"/>
              </w:rPr>
            </w:pPr>
            <w:r w:rsidRPr="00753446">
              <w:rPr>
                <w:rFonts w:ascii="Arial" w:hAnsi="Arial" w:cs="Arial"/>
                <w:noProof/>
                <w:sz w:val="16"/>
                <w:szCs w:val="16"/>
              </w:rPr>
              <w:drawing>
                <wp:inline distT="0" distB="0" distL="0" distR="0" wp14:anchorId="7419145E" wp14:editId="697398E6">
                  <wp:extent cx="5280248" cy="3518215"/>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96786" cy="3529234"/>
                          </a:xfrm>
                          <a:prstGeom prst="rect">
                            <a:avLst/>
                          </a:prstGeom>
                        </pic:spPr>
                      </pic:pic>
                    </a:graphicData>
                  </a:graphic>
                </wp:inline>
              </w:drawing>
            </w:r>
          </w:p>
        </w:tc>
      </w:tr>
      <w:tr w:rsidR="00703CD5" w:rsidRPr="00753446" w14:paraId="395F44FE" w14:textId="77777777" w:rsidTr="009C3F3E">
        <w:tc>
          <w:tcPr>
            <w:tcW w:w="3005" w:type="dxa"/>
            <w:gridSpan w:val="2"/>
          </w:tcPr>
          <w:p w14:paraId="74CA0FE6" w14:textId="77777777" w:rsidR="002659DA" w:rsidRPr="00753446" w:rsidRDefault="00BF6A7A" w:rsidP="00BF6A7A">
            <w:pPr>
              <w:rPr>
                <w:rFonts w:ascii="Arial" w:hAnsi="Arial" w:cs="Arial"/>
                <w:sz w:val="16"/>
                <w:szCs w:val="16"/>
              </w:rPr>
            </w:pPr>
            <w:r w:rsidRPr="00753446">
              <w:rPr>
                <w:rFonts w:ascii="Arial" w:hAnsi="Arial" w:cs="Arial"/>
                <w:sz w:val="16"/>
                <w:szCs w:val="16"/>
              </w:rPr>
              <w:t>Root cause 1:</w:t>
            </w:r>
          </w:p>
          <w:p w14:paraId="312CA022" w14:textId="29B9E6DE" w:rsidR="00BF6A7A" w:rsidRPr="00753446" w:rsidRDefault="00C02033" w:rsidP="00BF6A7A">
            <w:pPr>
              <w:rPr>
                <w:rFonts w:ascii="Arial" w:hAnsi="Arial" w:cs="Arial"/>
                <w:sz w:val="16"/>
                <w:szCs w:val="16"/>
              </w:rPr>
            </w:pPr>
            <w:r w:rsidRPr="00753446">
              <w:rPr>
                <w:rFonts w:ascii="Arial" w:hAnsi="Arial" w:cs="Arial"/>
                <w:sz w:val="16"/>
                <w:szCs w:val="16"/>
              </w:rPr>
              <w:t>T</w:t>
            </w:r>
            <w:r w:rsidR="002659DA" w:rsidRPr="00753446">
              <w:rPr>
                <w:rFonts w:ascii="Arial" w:hAnsi="Arial" w:cs="Arial"/>
                <w:sz w:val="16"/>
                <w:szCs w:val="16"/>
              </w:rPr>
              <w:t xml:space="preserve">raining for disposal not </w:t>
            </w:r>
            <w:r w:rsidR="006E59E7" w:rsidRPr="00753446">
              <w:rPr>
                <w:rFonts w:ascii="Arial" w:hAnsi="Arial" w:cs="Arial"/>
                <w:sz w:val="16"/>
                <w:szCs w:val="16"/>
              </w:rPr>
              <w:t>implemented.</w:t>
            </w:r>
            <w:r w:rsidR="002659DA" w:rsidRPr="00753446">
              <w:rPr>
                <w:rFonts w:ascii="Arial" w:hAnsi="Arial" w:cs="Arial"/>
                <w:sz w:val="16"/>
                <w:szCs w:val="16"/>
              </w:rPr>
              <w:t xml:space="preserve"> </w:t>
            </w:r>
          </w:p>
          <w:p w14:paraId="1807FA71" w14:textId="77777777" w:rsidR="00BF6A7A" w:rsidRPr="00753446" w:rsidRDefault="00BF6A7A" w:rsidP="00BF6A7A">
            <w:pPr>
              <w:rPr>
                <w:rFonts w:ascii="Arial" w:hAnsi="Arial" w:cs="Arial"/>
                <w:sz w:val="16"/>
                <w:szCs w:val="16"/>
              </w:rPr>
            </w:pPr>
          </w:p>
          <w:p w14:paraId="051F7C79" w14:textId="368C0CC5" w:rsidR="00BF6A7A" w:rsidRPr="00753446" w:rsidRDefault="00BF6A7A" w:rsidP="00BF6A7A">
            <w:pPr>
              <w:rPr>
                <w:rFonts w:ascii="Arial" w:hAnsi="Arial" w:cs="Arial"/>
                <w:sz w:val="16"/>
                <w:szCs w:val="16"/>
              </w:rPr>
            </w:pPr>
            <w:r w:rsidRPr="00753446">
              <w:rPr>
                <w:rFonts w:ascii="Arial" w:hAnsi="Arial" w:cs="Arial"/>
                <w:sz w:val="16"/>
                <w:szCs w:val="16"/>
              </w:rPr>
              <w:t>Why?</w:t>
            </w:r>
            <w:r w:rsidR="008B06B1" w:rsidRPr="00753446">
              <w:rPr>
                <w:rFonts w:ascii="Arial" w:hAnsi="Arial" w:cs="Arial"/>
                <w:sz w:val="16"/>
                <w:szCs w:val="16"/>
              </w:rPr>
              <w:t xml:space="preserve"> no training available</w:t>
            </w:r>
          </w:p>
          <w:p w14:paraId="23F6E302" w14:textId="77777777" w:rsidR="00BF6A7A" w:rsidRPr="00753446" w:rsidRDefault="00BF6A7A" w:rsidP="00BF6A7A">
            <w:pPr>
              <w:rPr>
                <w:rFonts w:ascii="Arial" w:hAnsi="Arial" w:cs="Arial"/>
                <w:sz w:val="16"/>
                <w:szCs w:val="16"/>
              </w:rPr>
            </w:pPr>
          </w:p>
          <w:p w14:paraId="516F8E48" w14:textId="7D85D321" w:rsidR="00BF6A7A" w:rsidRPr="00753446" w:rsidRDefault="00BF6A7A" w:rsidP="00BF6A7A">
            <w:pPr>
              <w:rPr>
                <w:rFonts w:ascii="Arial" w:hAnsi="Arial" w:cs="Arial"/>
                <w:sz w:val="16"/>
                <w:szCs w:val="16"/>
              </w:rPr>
            </w:pPr>
            <w:r w:rsidRPr="00753446">
              <w:rPr>
                <w:rFonts w:ascii="Arial" w:hAnsi="Arial" w:cs="Arial"/>
                <w:sz w:val="16"/>
                <w:szCs w:val="16"/>
              </w:rPr>
              <w:t>Why?</w:t>
            </w:r>
            <w:r w:rsidR="008B06B1" w:rsidRPr="00753446">
              <w:rPr>
                <w:rFonts w:ascii="Arial" w:hAnsi="Arial" w:cs="Arial"/>
                <w:sz w:val="16"/>
                <w:szCs w:val="16"/>
              </w:rPr>
              <w:t xml:space="preserve"> No courses have been </w:t>
            </w:r>
            <w:r w:rsidR="006E59E7" w:rsidRPr="00753446">
              <w:rPr>
                <w:rFonts w:ascii="Arial" w:hAnsi="Arial" w:cs="Arial"/>
                <w:sz w:val="16"/>
                <w:szCs w:val="16"/>
              </w:rPr>
              <w:t>assembled.</w:t>
            </w:r>
          </w:p>
          <w:p w14:paraId="3FB22FBB" w14:textId="77777777" w:rsidR="00BF6A7A" w:rsidRPr="00753446" w:rsidRDefault="00BF6A7A" w:rsidP="00BF6A7A">
            <w:pPr>
              <w:rPr>
                <w:rFonts w:ascii="Arial" w:hAnsi="Arial" w:cs="Arial"/>
                <w:sz w:val="16"/>
                <w:szCs w:val="16"/>
              </w:rPr>
            </w:pPr>
          </w:p>
          <w:p w14:paraId="31DDEF07" w14:textId="09AD6091" w:rsidR="00BF6A7A" w:rsidRPr="00753446" w:rsidRDefault="00BF6A7A" w:rsidP="00BF6A7A">
            <w:pPr>
              <w:rPr>
                <w:rFonts w:ascii="Arial" w:hAnsi="Arial" w:cs="Arial"/>
                <w:sz w:val="16"/>
                <w:szCs w:val="16"/>
              </w:rPr>
            </w:pPr>
            <w:r w:rsidRPr="00753446">
              <w:rPr>
                <w:rFonts w:ascii="Arial" w:hAnsi="Arial" w:cs="Arial"/>
                <w:sz w:val="16"/>
                <w:szCs w:val="16"/>
              </w:rPr>
              <w:t>Why?</w:t>
            </w:r>
            <w:r w:rsidR="008B06B1" w:rsidRPr="00753446">
              <w:rPr>
                <w:rFonts w:ascii="Arial" w:hAnsi="Arial" w:cs="Arial"/>
                <w:sz w:val="16"/>
                <w:szCs w:val="16"/>
              </w:rPr>
              <w:t xml:space="preserve"> </w:t>
            </w:r>
            <w:r w:rsidR="008B06B1" w:rsidRPr="00753446">
              <w:rPr>
                <w:rFonts w:ascii="Arial" w:hAnsi="Arial" w:cs="Arial"/>
                <w:sz w:val="16"/>
                <w:szCs w:val="16"/>
              </w:rPr>
              <w:t xml:space="preserve">Common misfire causes not </w:t>
            </w:r>
            <w:r w:rsidR="006E59E7" w:rsidRPr="00753446">
              <w:rPr>
                <w:rFonts w:ascii="Arial" w:hAnsi="Arial" w:cs="Arial"/>
                <w:sz w:val="16"/>
                <w:szCs w:val="16"/>
              </w:rPr>
              <w:t>identified.</w:t>
            </w:r>
            <w:r w:rsidR="008B06B1" w:rsidRPr="00753446">
              <w:rPr>
                <w:rFonts w:ascii="Arial" w:hAnsi="Arial" w:cs="Arial"/>
                <w:sz w:val="16"/>
                <w:szCs w:val="16"/>
              </w:rPr>
              <w:t xml:space="preserve"> </w:t>
            </w:r>
          </w:p>
          <w:p w14:paraId="2A27AE12" w14:textId="77777777" w:rsidR="00BF6A7A" w:rsidRPr="00753446" w:rsidRDefault="00BF6A7A" w:rsidP="00BF6A7A">
            <w:pPr>
              <w:rPr>
                <w:rFonts w:ascii="Arial" w:hAnsi="Arial" w:cs="Arial"/>
                <w:sz w:val="16"/>
                <w:szCs w:val="16"/>
              </w:rPr>
            </w:pPr>
          </w:p>
          <w:p w14:paraId="4F4DA9CD" w14:textId="6DD38CE7" w:rsidR="00BF6A7A" w:rsidRPr="00753446" w:rsidRDefault="00BF6A7A" w:rsidP="00BF6A7A">
            <w:pPr>
              <w:rPr>
                <w:rFonts w:ascii="Arial" w:hAnsi="Arial" w:cs="Arial"/>
                <w:sz w:val="16"/>
                <w:szCs w:val="16"/>
              </w:rPr>
            </w:pPr>
            <w:r w:rsidRPr="00753446">
              <w:rPr>
                <w:rFonts w:ascii="Arial" w:hAnsi="Arial" w:cs="Arial"/>
                <w:sz w:val="16"/>
                <w:szCs w:val="16"/>
              </w:rPr>
              <w:t>Why?</w:t>
            </w:r>
            <w:r w:rsidR="008B06B1" w:rsidRPr="00753446">
              <w:rPr>
                <w:rFonts w:ascii="Arial" w:hAnsi="Arial" w:cs="Arial"/>
                <w:sz w:val="16"/>
                <w:szCs w:val="16"/>
              </w:rPr>
              <w:t xml:space="preserve"> Need not </w:t>
            </w:r>
            <w:r w:rsidR="006E59E7" w:rsidRPr="00753446">
              <w:rPr>
                <w:rFonts w:ascii="Arial" w:hAnsi="Arial" w:cs="Arial"/>
                <w:sz w:val="16"/>
                <w:szCs w:val="16"/>
              </w:rPr>
              <w:t>identified.</w:t>
            </w:r>
          </w:p>
          <w:p w14:paraId="7177FF54" w14:textId="77777777" w:rsidR="00BF6A7A" w:rsidRPr="00753446" w:rsidRDefault="00BF6A7A" w:rsidP="00BF6A7A">
            <w:pPr>
              <w:rPr>
                <w:rFonts w:ascii="Arial" w:hAnsi="Arial" w:cs="Arial"/>
                <w:sz w:val="16"/>
                <w:szCs w:val="16"/>
              </w:rPr>
            </w:pPr>
          </w:p>
          <w:p w14:paraId="58D0C477" w14:textId="3D83A828" w:rsidR="00BF6A7A" w:rsidRPr="00753446" w:rsidRDefault="00BF6A7A" w:rsidP="00BF6A7A">
            <w:pPr>
              <w:rPr>
                <w:rFonts w:ascii="Arial" w:hAnsi="Arial" w:cs="Arial"/>
                <w:sz w:val="16"/>
                <w:szCs w:val="16"/>
              </w:rPr>
            </w:pPr>
            <w:r w:rsidRPr="00753446">
              <w:rPr>
                <w:rFonts w:ascii="Arial" w:hAnsi="Arial" w:cs="Arial"/>
                <w:sz w:val="16"/>
                <w:szCs w:val="16"/>
              </w:rPr>
              <w:t>Why?</w:t>
            </w:r>
            <w:r w:rsidR="008B06B1" w:rsidRPr="00753446">
              <w:rPr>
                <w:rFonts w:ascii="Arial" w:hAnsi="Arial" w:cs="Arial"/>
                <w:sz w:val="16"/>
                <w:szCs w:val="16"/>
              </w:rPr>
              <w:t xml:space="preserve"> </w:t>
            </w:r>
            <w:r w:rsidR="008B06B1" w:rsidRPr="00753446">
              <w:rPr>
                <w:rFonts w:ascii="Arial" w:hAnsi="Arial" w:cs="Arial"/>
                <w:sz w:val="16"/>
                <w:szCs w:val="16"/>
              </w:rPr>
              <w:t xml:space="preserve">Not a common </w:t>
            </w:r>
            <w:r w:rsidR="006E59E7" w:rsidRPr="00753446">
              <w:rPr>
                <w:rFonts w:ascii="Arial" w:hAnsi="Arial" w:cs="Arial"/>
                <w:sz w:val="16"/>
                <w:szCs w:val="16"/>
              </w:rPr>
              <w:t>occurrence</w:t>
            </w:r>
          </w:p>
        </w:tc>
        <w:tc>
          <w:tcPr>
            <w:tcW w:w="3005" w:type="dxa"/>
            <w:gridSpan w:val="2"/>
          </w:tcPr>
          <w:p w14:paraId="2ABA0D10" w14:textId="77777777" w:rsidR="00BF6A7A" w:rsidRPr="00753446" w:rsidRDefault="00BF6A7A" w:rsidP="00BF6A7A">
            <w:pPr>
              <w:rPr>
                <w:rFonts w:ascii="Arial" w:hAnsi="Arial" w:cs="Arial"/>
                <w:sz w:val="16"/>
                <w:szCs w:val="16"/>
              </w:rPr>
            </w:pPr>
            <w:r w:rsidRPr="00753446">
              <w:rPr>
                <w:rFonts w:ascii="Arial" w:hAnsi="Arial" w:cs="Arial"/>
                <w:sz w:val="16"/>
                <w:szCs w:val="16"/>
              </w:rPr>
              <w:t>Root cause 2:</w:t>
            </w:r>
          </w:p>
          <w:p w14:paraId="3E93F5BB" w14:textId="0D3B0F9C" w:rsidR="00BF6A7A" w:rsidRPr="00753446" w:rsidRDefault="00C02033" w:rsidP="00BF6A7A">
            <w:pPr>
              <w:rPr>
                <w:rFonts w:ascii="Arial" w:hAnsi="Arial" w:cs="Arial"/>
                <w:sz w:val="16"/>
                <w:szCs w:val="16"/>
              </w:rPr>
            </w:pPr>
            <w:r w:rsidRPr="00753446">
              <w:rPr>
                <w:rFonts w:ascii="Arial" w:hAnsi="Arial" w:cs="Arial"/>
                <w:sz w:val="16"/>
                <w:szCs w:val="16"/>
              </w:rPr>
              <w:t xml:space="preserve">Unknown material </w:t>
            </w:r>
          </w:p>
          <w:p w14:paraId="2DD27B76" w14:textId="77777777" w:rsidR="00C02033" w:rsidRPr="00753446" w:rsidRDefault="00C02033" w:rsidP="00BF6A7A">
            <w:pPr>
              <w:rPr>
                <w:rFonts w:ascii="Arial" w:hAnsi="Arial" w:cs="Arial"/>
                <w:sz w:val="16"/>
                <w:szCs w:val="16"/>
              </w:rPr>
            </w:pPr>
          </w:p>
          <w:p w14:paraId="4D46D562" w14:textId="34EE66EF" w:rsidR="00BF6A7A" w:rsidRPr="00753446" w:rsidRDefault="00BF6A7A" w:rsidP="00BF6A7A">
            <w:pPr>
              <w:rPr>
                <w:rFonts w:ascii="Arial" w:hAnsi="Arial" w:cs="Arial"/>
                <w:sz w:val="16"/>
                <w:szCs w:val="16"/>
              </w:rPr>
            </w:pPr>
            <w:r w:rsidRPr="00753446">
              <w:rPr>
                <w:rFonts w:ascii="Arial" w:hAnsi="Arial" w:cs="Arial"/>
                <w:sz w:val="16"/>
                <w:szCs w:val="16"/>
              </w:rPr>
              <w:t>Why?</w:t>
            </w:r>
            <w:r w:rsidR="008B06B1" w:rsidRPr="00753446">
              <w:rPr>
                <w:rFonts w:ascii="Arial" w:hAnsi="Arial" w:cs="Arial"/>
                <w:sz w:val="16"/>
                <w:szCs w:val="16"/>
              </w:rPr>
              <w:t xml:space="preserve"> Material has been become different than what it was when </w:t>
            </w:r>
            <w:r w:rsidR="006E59E7" w:rsidRPr="00753446">
              <w:rPr>
                <w:rFonts w:ascii="Arial" w:hAnsi="Arial" w:cs="Arial"/>
                <w:sz w:val="16"/>
                <w:szCs w:val="16"/>
              </w:rPr>
              <w:t>bought.</w:t>
            </w:r>
          </w:p>
          <w:p w14:paraId="3174F143" w14:textId="77777777" w:rsidR="00BF6A7A" w:rsidRPr="00753446" w:rsidRDefault="00BF6A7A" w:rsidP="00BF6A7A">
            <w:pPr>
              <w:rPr>
                <w:rFonts w:ascii="Arial" w:hAnsi="Arial" w:cs="Arial"/>
                <w:sz w:val="16"/>
                <w:szCs w:val="16"/>
              </w:rPr>
            </w:pPr>
          </w:p>
          <w:p w14:paraId="6E5856F4" w14:textId="7E92A842" w:rsidR="00BF6A7A" w:rsidRPr="00753446" w:rsidRDefault="00BF6A7A" w:rsidP="00BF6A7A">
            <w:pPr>
              <w:rPr>
                <w:rFonts w:ascii="Arial" w:hAnsi="Arial" w:cs="Arial"/>
                <w:sz w:val="16"/>
                <w:szCs w:val="16"/>
              </w:rPr>
            </w:pPr>
            <w:r w:rsidRPr="00753446">
              <w:rPr>
                <w:rFonts w:ascii="Arial" w:hAnsi="Arial" w:cs="Arial"/>
                <w:sz w:val="16"/>
                <w:szCs w:val="16"/>
              </w:rPr>
              <w:t>Why?</w:t>
            </w:r>
            <w:r w:rsidR="008B06B1" w:rsidRPr="00753446">
              <w:rPr>
                <w:rFonts w:ascii="Arial" w:hAnsi="Arial" w:cs="Arial"/>
                <w:sz w:val="16"/>
                <w:szCs w:val="16"/>
              </w:rPr>
              <w:t xml:space="preserve"> Consideration not made for material condition or problem with </w:t>
            </w:r>
            <w:r w:rsidR="006E59E7" w:rsidRPr="00753446">
              <w:rPr>
                <w:rFonts w:ascii="Arial" w:hAnsi="Arial" w:cs="Arial"/>
                <w:sz w:val="16"/>
                <w:szCs w:val="16"/>
              </w:rPr>
              <w:t>initiation.</w:t>
            </w:r>
          </w:p>
          <w:p w14:paraId="4E0CB0A5" w14:textId="77777777" w:rsidR="00BF6A7A" w:rsidRPr="00753446" w:rsidRDefault="00BF6A7A" w:rsidP="00BF6A7A">
            <w:pPr>
              <w:rPr>
                <w:rFonts w:ascii="Arial" w:hAnsi="Arial" w:cs="Arial"/>
                <w:sz w:val="16"/>
                <w:szCs w:val="16"/>
              </w:rPr>
            </w:pPr>
          </w:p>
          <w:p w14:paraId="57E19A42" w14:textId="3A07D935" w:rsidR="00BF6A7A" w:rsidRPr="00753446" w:rsidRDefault="00BF6A7A" w:rsidP="00BF6A7A">
            <w:pPr>
              <w:rPr>
                <w:rFonts w:ascii="Arial" w:hAnsi="Arial" w:cs="Arial"/>
                <w:sz w:val="16"/>
                <w:szCs w:val="16"/>
              </w:rPr>
            </w:pPr>
            <w:r w:rsidRPr="00753446">
              <w:rPr>
                <w:rFonts w:ascii="Arial" w:hAnsi="Arial" w:cs="Arial"/>
                <w:sz w:val="16"/>
                <w:szCs w:val="16"/>
              </w:rPr>
              <w:t>Why?</w:t>
            </w:r>
            <w:r w:rsidR="008B06B1" w:rsidRPr="00753446">
              <w:rPr>
                <w:rFonts w:ascii="Arial" w:hAnsi="Arial" w:cs="Arial"/>
                <w:sz w:val="16"/>
                <w:szCs w:val="16"/>
              </w:rPr>
              <w:t xml:space="preserve"> Materials stored appropriately and assumed to be in the same </w:t>
            </w:r>
            <w:r w:rsidR="006E59E7" w:rsidRPr="00753446">
              <w:rPr>
                <w:rFonts w:ascii="Arial" w:hAnsi="Arial" w:cs="Arial"/>
                <w:sz w:val="16"/>
                <w:szCs w:val="16"/>
              </w:rPr>
              <w:t>condition.</w:t>
            </w:r>
          </w:p>
          <w:p w14:paraId="04E7BA89" w14:textId="77777777" w:rsidR="00BF6A7A" w:rsidRPr="00753446" w:rsidRDefault="00BF6A7A" w:rsidP="00BF6A7A">
            <w:pPr>
              <w:rPr>
                <w:rFonts w:ascii="Arial" w:hAnsi="Arial" w:cs="Arial"/>
                <w:sz w:val="16"/>
                <w:szCs w:val="16"/>
              </w:rPr>
            </w:pPr>
          </w:p>
          <w:p w14:paraId="48EBC41B" w14:textId="61D3731D" w:rsidR="00BF6A7A" w:rsidRPr="00753446" w:rsidRDefault="00BF6A7A" w:rsidP="00BF6A7A">
            <w:pPr>
              <w:rPr>
                <w:rFonts w:ascii="Arial" w:hAnsi="Arial" w:cs="Arial"/>
                <w:sz w:val="16"/>
                <w:szCs w:val="16"/>
              </w:rPr>
            </w:pPr>
            <w:r w:rsidRPr="00753446">
              <w:rPr>
                <w:rFonts w:ascii="Arial" w:hAnsi="Arial" w:cs="Arial"/>
                <w:sz w:val="16"/>
                <w:szCs w:val="16"/>
              </w:rPr>
              <w:t>Why?</w:t>
            </w:r>
            <w:r w:rsidR="008B06B1" w:rsidRPr="00753446">
              <w:rPr>
                <w:rFonts w:ascii="Arial" w:hAnsi="Arial" w:cs="Arial"/>
                <w:sz w:val="16"/>
                <w:szCs w:val="16"/>
              </w:rPr>
              <w:t xml:space="preserve"> </w:t>
            </w:r>
            <w:r w:rsidR="00A9004B" w:rsidRPr="00753446">
              <w:rPr>
                <w:rFonts w:ascii="Arial" w:hAnsi="Arial" w:cs="Arial"/>
                <w:sz w:val="16"/>
                <w:szCs w:val="16"/>
              </w:rPr>
              <w:t xml:space="preserve">Process has been </w:t>
            </w:r>
            <w:r w:rsidR="006E59E7" w:rsidRPr="00753446">
              <w:rPr>
                <w:rFonts w:ascii="Arial" w:hAnsi="Arial" w:cs="Arial"/>
                <w:sz w:val="16"/>
                <w:szCs w:val="16"/>
              </w:rPr>
              <w:t>followed.</w:t>
            </w:r>
          </w:p>
          <w:p w14:paraId="17CF0B57" w14:textId="77777777" w:rsidR="00BF6A7A" w:rsidRPr="00753446" w:rsidRDefault="00BF6A7A" w:rsidP="00BF6A7A">
            <w:pPr>
              <w:rPr>
                <w:rFonts w:ascii="Arial" w:hAnsi="Arial" w:cs="Arial"/>
                <w:sz w:val="16"/>
                <w:szCs w:val="16"/>
              </w:rPr>
            </w:pPr>
          </w:p>
          <w:p w14:paraId="5C0DF966" w14:textId="1E25D5CE" w:rsidR="00BF6A7A" w:rsidRPr="00753446" w:rsidRDefault="00BF6A7A" w:rsidP="00BF6A7A">
            <w:pPr>
              <w:rPr>
                <w:rFonts w:ascii="Arial" w:hAnsi="Arial" w:cs="Arial"/>
                <w:sz w:val="16"/>
                <w:szCs w:val="16"/>
              </w:rPr>
            </w:pPr>
            <w:r w:rsidRPr="00753446">
              <w:rPr>
                <w:rFonts w:ascii="Arial" w:hAnsi="Arial" w:cs="Arial"/>
                <w:sz w:val="16"/>
                <w:szCs w:val="16"/>
              </w:rPr>
              <w:t>Why?</w:t>
            </w:r>
            <w:r w:rsidR="00A9004B" w:rsidRPr="00753446">
              <w:rPr>
                <w:rFonts w:ascii="Arial" w:hAnsi="Arial" w:cs="Arial"/>
                <w:sz w:val="16"/>
                <w:szCs w:val="16"/>
              </w:rPr>
              <w:t xml:space="preserve"> Company procedure</w:t>
            </w:r>
          </w:p>
        </w:tc>
        <w:tc>
          <w:tcPr>
            <w:tcW w:w="3006" w:type="dxa"/>
            <w:gridSpan w:val="2"/>
          </w:tcPr>
          <w:p w14:paraId="07B03D19" w14:textId="77777777" w:rsidR="00BF6A7A" w:rsidRPr="00753446" w:rsidRDefault="00BF6A7A" w:rsidP="00BF6A7A">
            <w:pPr>
              <w:rPr>
                <w:rFonts w:ascii="Arial" w:hAnsi="Arial" w:cs="Arial"/>
                <w:sz w:val="16"/>
                <w:szCs w:val="16"/>
              </w:rPr>
            </w:pPr>
            <w:r w:rsidRPr="00753446">
              <w:rPr>
                <w:rFonts w:ascii="Arial" w:hAnsi="Arial" w:cs="Arial"/>
                <w:sz w:val="16"/>
                <w:szCs w:val="16"/>
              </w:rPr>
              <w:t>Root cause 3:</w:t>
            </w:r>
          </w:p>
          <w:p w14:paraId="0F249544" w14:textId="19A9DD3F" w:rsidR="00BF6A7A" w:rsidRPr="00753446" w:rsidRDefault="00C02033" w:rsidP="00BF6A7A">
            <w:pPr>
              <w:rPr>
                <w:rFonts w:ascii="Arial" w:hAnsi="Arial" w:cs="Arial"/>
                <w:sz w:val="16"/>
                <w:szCs w:val="16"/>
              </w:rPr>
            </w:pPr>
            <w:r w:rsidRPr="00753446">
              <w:rPr>
                <w:rFonts w:ascii="Arial" w:hAnsi="Arial" w:cs="Arial"/>
                <w:sz w:val="16"/>
                <w:szCs w:val="16"/>
              </w:rPr>
              <w:t xml:space="preserve">Process not fully </w:t>
            </w:r>
            <w:r w:rsidR="006E59E7" w:rsidRPr="00753446">
              <w:rPr>
                <w:rFonts w:ascii="Arial" w:hAnsi="Arial" w:cs="Arial"/>
                <w:sz w:val="16"/>
                <w:szCs w:val="16"/>
              </w:rPr>
              <w:t>defined.</w:t>
            </w:r>
            <w:r w:rsidRPr="00753446">
              <w:rPr>
                <w:rFonts w:ascii="Arial" w:hAnsi="Arial" w:cs="Arial"/>
                <w:sz w:val="16"/>
                <w:szCs w:val="16"/>
              </w:rPr>
              <w:t xml:space="preserve"> </w:t>
            </w:r>
          </w:p>
          <w:p w14:paraId="21CB4D17" w14:textId="77777777" w:rsidR="00C02033" w:rsidRPr="00753446" w:rsidRDefault="00C02033" w:rsidP="00BF6A7A">
            <w:pPr>
              <w:rPr>
                <w:rFonts w:ascii="Arial" w:hAnsi="Arial" w:cs="Arial"/>
                <w:sz w:val="16"/>
                <w:szCs w:val="16"/>
              </w:rPr>
            </w:pPr>
          </w:p>
          <w:p w14:paraId="097F197D" w14:textId="38D79AC9" w:rsidR="00BF6A7A" w:rsidRPr="00753446" w:rsidRDefault="00BF6A7A" w:rsidP="00BF6A7A">
            <w:pPr>
              <w:rPr>
                <w:rFonts w:ascii="Arial" w:hAnsi="Arial" w:cs="Arial"/>
                <w:sz w:val="16"/>
                <w:szCs w:val="16"/>
              </w:rPr>
            </w:pPr>
            <w:r w:rsidRPr="00753446">
              <w:rPr>
                <w:rFonts w:ascii="Arial" w:hAnsi="Arial" w:cs="Arial"/>
                <w:sz w:val="16"/>
                <w:szCs w:val="16"/>
              </w:rPr>
              <w:t>Why?</w:t>
            </w:r>
            <w:r w:rsidR="00A9004B" w:rsidRPr="00753446">
              <w:rPr>
                <w:rFonts w:ascii="Arial" w:hAnsi="Arial" w:cs="Arial"/>
                <w:sz w:val="16"/>
                <w:szCs w:val="16"/>
              </w:rPr>
              <w:t xml:space="preserve"> No disposal is exactly the </w:t>
            </w:r>
            <w:r w:rsidR="006E59E7" w:rsidRPr="00753446">
              <w:rPr>
                <w:rFonts w:ascii="Arial" w:hAnsi="Arial" w:cs="Arial"/>
                <w:sz w:val="16"/>
                <w:szCs w:val="16"/>
              </w:rPr>
              <w:t>same.</w:t>
            </w:r>
          </w:p>
          <w:p w14:paraId="6C018455" w14:textId="77777777" w:rsidR="00BF6A7A" w:rsidRPr="00753446" w:rsidRDefault="00BF6A7A" w:rsidP="00BF6A7A">
            <w:pPr>
              <w:rPr>
                <w:rFonts w:ascii="Arial" w:hAnsi="Arial" w:cs="Arial"/>
                <w:sz w:val="16"/>
                <w:szCs w:val="16"/>
              </w:rPr>
            </w:pPr>
          </w:p>
          <w:p w14:paraId="113EAC5D" w14:textId="1B758068" w:rsidR="00BF6A7A" w:rsidRPr="00753446" w:rsidRDefault="00BF6A7A" w:rsidP="00BF6A7A">
            <w:pPr>
              <w:rPr>
                <w:rFonts w:ascii="Arial" w:hAnsi="Arial" w:cs="Arial"/>
                <w:sz w:val="16"/>
                <w:szCs w:val="16"/>
              </w:rPr>
            </w:pPr>
            <w:r w:rsidRPr="00753446">
              <w:rPr>
                <w:rFonts w:ascii="Arial" w:hAnsi="Arial" w:cs="Arial"/>
                <w:sz w:val="16"/>
                <w:szCs w:val="16"/>
              </w:rPr>
              <w:t>Why?</w:t>
            </w:r>
            <w:r w:rsidR="00A9004B" w:rsidRPr="00753446">
              <w:rPr>
                <w:rFonts w:ascii="Arial" w:hAnsi="Arial" w:cs="Arial"/>
                <w:sz w:val="16"/>
                <w:szCs w:val="16"/>
              </w:rPr>
              <w:t xml:space="preserve"> Each trial has </w:t>
            </w:r>
            <w:r w:rsidR="006E59E7" w:rsidRPr="00753446">
              <w:rPr>
                <w:rFonts w:ascii="Arial" w:hAnsi="Arial" w:cs="Arial"/>
                <w:sz w:val="16"/>
                <w:szCs w:val="16"/>
              </w:rPr>
              <w:t>differences.</w:t>
            </w:r>
            <w:r w:rsidR="00A9004B" w:rsidRPr="00753446">
              <w:rPr>
                <w:rFonts w:ascii="Arial" w:hAnsi="Arial" w:cs="Arial"/>
                <w:sz w:val="16"/>
                <w:szCs w:val="16"/>
              </w:rPr>
              <w:t xml:space="preserve"> </w:t>
            </w:r>
          </w:p>
          <w:p w14:paraId="2C672C73" w14:textId="77777777" w:rsidR="00BF6A7A" w:rsidRPr="00753446" w:rsidRDefault="00BF6A7A" w:rsidP="00BF6A7A">
            <w:pPr>
              <w:rPr>
                <w:rFonts w:ascii="Arial" w:hAnsi="Arial" w:cs="Arial"/>
                <w:sz w:val="16"/>
                <w:szCs w:val="16"/>
              </w:rPr>
            </w:pPr>
          </w:p>
          <w:p w14:paraId="0D210841" w14:textId="3E8B45D7" w:rsidR="00BF6A7A" w:rsidRPr="00753446" w:rsidRDefault="00BF6A7A" w:rsidP="00BF6A7A">
            <w:pPr>
              <w:rPr>
                <w:rFonts w:ascii="Arial" w:hAnsi="Arial" w:cs="Arial"/>
                <w:sz w:val="16"/>
                <w:szCs w:val="16"/>
              </w:rPr>
            </w:pPr>
            <w:r w:rsidRPr="00753446">
              <w:rPr>
                <w:rFonts w:ascii="Arial" w:hAnsi="Arial" w:cs="Arial"/>
                <w:sz w:val="16"/>
                <w:szCs w:val="16"/>
              </w:rPr>
              <w:t>Why?</w:t>
            </w:r>
            <w:r w:rsidR="00A9004B" w:rsidRPr="00753446">
              <w:rPr>
                <w:rFonts w:ascii="Arial" w:hAnsi="Arial" w:cs="Arial"/>
                <w:sz w:val="16"/>
                <w:szCs w:val="16"/>
              </w:rPr>
              <w:t xml:space="preserve"> Trials use different materials and </w:t>
            </w:r>
            <w:r w:rsidR="006E59E7" w:rsidRPr="00753446">
              <w:rPr>
                <w:rFonts w:ascii="Arial" w:hAnsi="Arial" w:cs="Arial"/>
                <w:sz w:val="16"/>
                <w:szCs w:val="16"/>
              </w:rPr>
              <w:t>diagnostics.</w:t>
            </w:r>
          </w:p>
          <w:p w14:paraId="47465C3C" w14:textId="77777777" w:rsidR="00BF6A7A" w:rsidRPr="00753446" w:rsidRDefault="00BF6A7A" w:rsidP="00BF6A7A">
            <w:pPr>
              <w:rPr>
                <w:rFonts w:ascii="Arial" w:hAnsi="Arial" w:cs="Arial"/>
                <w:sz w:val="16"/>
                <w:szCs w:val="16"/>
              </w:rPr>
            </w:pPr>
          </w:p>
          <w:p w14:paraId="714D5398" w14:textId="4E267853" w:rsidR="00BF6A7A" w:rsidRPr="00753446" w:rsidRDefault="00BF6A7A" w:rsidP="00BF6A7A">
            <w:pPr>
              <w:rPr>
                <w:rFonts w:ascii="Arial" w:hAnsi="Arial" w:cs="Arial"/>
                <w:sz w:val="16"/>
                <w:szCs w:val="16"/>
              </w:rPr>
            </w:pPr>
            <w:r w:rsidRPr="00753446">
              <w:rPr>
                <w:rFonts w:ascii="Arial" w:hAnsi="Arial" w:cs="Arial"/>
                <w:sz w:val="16"/>
                <w:szCs w:val="16"/>
              </w:rPr>
              <w:t>Why?</w:t>
            </w:r>
            <w:r w:rsidR="00A9004B" w:rsidRPr="00753446">
              <w:rPr>
                <w:rFonts w:ascii="Arial" w:hAnsi="Arial" w:cs="Arial"/>
                <w:sz w:val="16"/>
                <w:szCs w:val="16"/>
              </w:rPr>
              <w:t xml:space="preserve"> Trials are </w:t>
            </w:r>
            <w:r w:rsidR="006E59E7" w:rsidRPr="00753446">
              <w:rPr>
                <w:rFonts w:ascii="Arial" w:hAnsi="Arial" w:cs="Arial"/>
                <w:sz w:val="16"/>
                <w:szCs w:val="16"/>
              </w:rPr>
              <w:t>bespoke.</w:t>
            </w:r>
            <w:r w:rsidR="00A9004B" w:rsidRPr="00753446">
              <w:rPr>
                <w:rFonts w:ascii="Arial" w:hAnsi="Arial" w:cs="Arial"/>
                <w:sz w:val="16"/>
                <w:szCs w:val="16"/>
              </w:rPr>
              <w:t xml:space="preserve"> </w:t>
            </w:r>
          </w:p>
          <w:p w14:paraId="3E8CDA57" w14:textId="77777777" w:rsidR="00BF6A7A" w:rsidRPr="00753446" w:rsidRDefault="00BF6A7A" w:rsidP="00BF6A7A">
            <w:pPr>
              <w:rPr>
                <w:rFonts w:ascii="Arial" w:hAnsi="Arial" w:cs="Arial"/>
                <w:sz w:val="16"/>
                <w:szCs w:val="16"/>
              </w:rPr>
            </w:pPr>
          </w:p>
          <w:p w14:paraId="293A3711" w14:textId="2BFC61DF" w:rsidR="00BF6A7A" w:rsidRPr="00753446" w:rsidRDefault="00BF6A7A" w:rsidP="00BF6A7A">
            <w:pPr>
              <w:rPr>
                <w:rFonts w:ascii="Arial" w:hAnsi="Arial" w:cs="Arial"/>
                <w:sz w:val="16"/>
                <w:szCs w:val="16"/>
              </w:rPr>
            </w:pPr>
            <w:r w:rsidRPr="00753446">
              <w:rPr>
                <w:rFonts w:ascii="Arial" w:hAnsi="Arial" w:cs="Arial"/>
                <w:sz w:val="16"/>
                <w:szCs w:val="16"/>
              </w:rPr>
              <w:t>Why?</w:t>
            </w:r>
            <w:r w:rsidR="00A9004B" w:rsidRPr="00753446">
              <w:rPr>
                <w:rFonts w:ascii="Arial" w:hAnsi="Arial" w:cs="Arial"/>
                <w:sz w:val="16"/>
                <w:szCs w:val="16"/>
              </w:rPr>
              <w:t xml:space="preserve"> To study different properties</w:t>
            </w:r>
          </w:p>
        </w:tc>
      </w:tr>
      <w:tr w:rsidR="00703CD5" w:rsidRPr="00753446" w14:paraId="4DA414D8" w14:textId="77777777" w:rsidTr="003F0518">
        <w:tc>
          <w:tcPr>
            <w:tcW w:w="9016" w:type="dxa"/>
            <w:gridSpan w:val="6"/>
            <w:shd w:val="clear" w:color="auto" w:fill="05EB93"/>
          </w:tcPr>
          <w:p w14:paraId="2774F9E9" w14:textId="0348EA6A" w:rsidR="00BF6A7A" w:rsidRPr="00753446" w:rsidRDefault="00BF6A7A" w:rsidP="00703CD5">
            <w:pPr>
              <w:pStyle w:val="ListParagraph"/>
              <w:numPr>
                <w:ilvl w:val="0"/>
                <w:numId w:val="13"/>
              </w:numPr>
              <w:spacing w:line="240" w:lineRule="auto"/>
              <w:rPr>
                <w:rFonts w:ascii="Arial" w:hAnsi="Arial" w:cs="Arial"/>
                <w:sz w:val="16"/>
                <w:szCs w:val="16"/>
              </w:rPr>
            </w:pPr>
            <w:r w:rsidRPr="00753446">
              <w:rPr>
                <w:rFonts w:ascii="Arial" w:hAnsi="Arial" w:cs="Arial"/>
                <w:sz w:val="16"/>
                <w:szCs w:val="16"/>
              </w:rPr>
              <w:t xml:space="preserve"> development of solutions</w:t>
            </w:r>
          </w:p>
        </w:tc>
      </w:tr>
      <w:tr w:rsidR="00703CD5" w:rsidRPr="00753446" w14:paraId="0BBA07DF" w14:textId="77777777" w:rsidTr="009C3F3E">
        <w:tc>
          <w:tcPr>
            <w:tcW w:w="3005" w:type="dxa"/>
            <w:gridSpan w:val="2"/>
          </w:tcPr>
          <w:p w14:paraId="60B95D89" w14:textId="77777777" w:rsidR="00BF6A7A" w:rsidRPr="00753446" w:rsidRDefault="00BF6A7A" w:rsidP="00BF6A7A">
            <w:pPr>
              <w:rPr>
                <w:rFonts w:ascii="Arial" w:hAnsi="Arial" w:cs="Arial"/>
                <w:sz w:val="16"/>
                <w:szCs w:val="16"/>
              </w:rPr>
            </w:pPr>
            <w:r w:rsidRPr="00753446">
              <w:rPr>
                <w:rFonts w:ascii="Arial" w:hAnsi="Arial" w:cs="Arial"/>
                <w:sz w:val="16"/>
                <w:szCs w:val="16"/>
              </w:rPr>
              <w:t>Solution idea 1</w:t>
            </w:r>
          </w:p>
          <w:p w14:paraId="2837C1A6" w14:textId="0C438441" w:rsidR="00703CD5" w:rsidRPr="00753446" w:rsidRDefault="00703CD5" w:rsidP="00BF6A7A">
            <w:pPr>
              <w:rPr>
                <w:rFonts w:ascii="Arial" w:hAnsi="Arial" w:cs="Arial"/>
                <w:sz w:val="16"/>
                <w:szCs w:val="16"/>
                <w:u w:val="single"/>
              </w:rPr>
            </w:pPr>
            <w:r w:rsidRPr="00753446">
              <w:rPr>
                <w:rFonts w:ascii="Arial" w:hAnsi="Arial" w:cs="Arial"/>
                <w:sz w:val="16"/>
                <w:szCs w:val="16"/>
                <w:u w:val="single"/>
              </w:rPr>
              <w:t>Description</w:t>
            </w:r>
          </w:p>
          <w:p w14:paraId="15356CBC" w14:textId="3E9FD215" w:rsidR="00A9004B" w:rsidRPr="00753446" w:rsidRDefault="00A9004B" w:rsidP="00BF6A7A">
            <w:pPr>
              <w:rPr>
                <w:rFonts w:ascii="Arial" w:hAnsi="Arial" w:cs="Arial"/>
                <w:sz w:val="16"/>
                <w:szCs w:val="16"/>
              </w:rPr>
            </w:pPr>
            <w:r w:rsidRPr="00753446">
              <w:rPr>
                <w:rFonts w:ascii="Arial" w:hAnsi="Arial" w:cs="Arial"/>
                <w:sz w:val="16"/>
                <w:szCs w:val="16"/>
              </w:rPr>
              <w:t>Establish a baseline line of all previous misfire events</w:t>
            </w:r>
            <w:r w:rsidR="00A0518E" w:rsidRPr="00753446">
              <w:rPr>
                <w:rFonts w:ascii="Arial" w:hAnsi="Arial" w:cs="Arial"/>
                <w:sz w:val="16"/>
                <w:szCs w:val="16"/>
              </w:rPr>
              <w:t>, create a study to highlight primary causes and set out a course that delivers guidelines on actions to be taken in the event of different misfire types.</w:t>
            </w:r>
            <w:r w:rsidRPr="00753446">
              <w:rPr>
                <w:rFonts w:ascii="Arial" w:hAnsi="Arial" w:cs="Arial"/>
                <w:sz w:val="16"/>
                <w:szCs w:val="16"/>
              </w:rPr>
              <w:t xml:space="preserve"> </w:t>
            </w:r>
          </w:p>
          <w:p w14:paraId="221315EC" w14:textId="7FD6E734" w:rsidR="00703CD5" w:rsidRPr="00753446" w:rsidRDefault="00390250" w:rsidP="00703CD5">
            <w:pPr>
              <w:rPr>
                <w:rFonts w:ascii="Arial" w:hAnsi="Arial" w:cs="Arial"/>
                <w:sz w:val="16"/>
                <w:szCs w:val="16"/>
              </w:rPr>
            </w:pPr>
            <w:r w:rsidRPr="00753446">
              <w:rPr>
                <w:rFonts w:ascii="Arial" w:hAnsi="Arial" w:cs="Arial"/>
                <w:sz w:val="16"/>
                <w:szCs w:val="16"/>
              </w:rPr>
              <w:t xml:space="preserve"> </w:t>
            </w:r>
            <w:r w:rsidR="002E4AB6" w:rsidRPr="00753446">
              <w:rPr>
                <w:rFonts w:ascii="Arial" w:hAnsi="Arial" w:cs="Arial"/>
                <w:sz w:val="16"/>
                <w:szCs w:val="16"/>
              </w:rPr>
              <w:t xml:space="preserve"> </w:t>
            </w:r>
          </w:p>
          <w:p w14:paraId="387CA04F" w14:textId="41B815EF" w:rsidR="00703CD5" w:rsidRPr="00753446" w:rsidRDefault="00703CD5" w:rsidP="00703CD5">
            <w:pPr>
              <w:rPr>
                <w:rFonts w:ascii="Arial" w:hAnsi="Arial" w:cs="Arial"/>
                <w:sz w:val="16"/>
                <w:szCs w:val="16"/>
              </w:rPr>
            </w:pPr>
            <w:r w:rsidRPr="00753446">
              <w:rPr>
                <w:rFonts w:ascii="Arial" w:hAnsi="Arial" w:cs="Arial"/>
                <w:sz w:val="16"/>
                <w:szCs w:val="16"/>
              </w:rPr>
              <w:t>Type:</w:t>
            </w:r>
          </w:p>
          <w:p w14:paraId="3AD67970" w14:textId="3701E479" w:rsidR="00703CD5" w:rsidRPr="00753446" w:rsidRDefault="00703CD5" w:rsidP="00703CD5">
            <w:pPr>
              <w:rPr>
                <w:rFonts w:ascii="Arial" w:hAnsi="Arial" w:cs="Arial"/>
                <w:sz w:val="16"/>
                <w:szCs w:val="16"/>
              </w:rPr>
            </w:pPr>
            <w:r w:rsidRPr="00753446">
              <w:rPr>
                <w:rFonts w:ascii="Arial" w:hAnsi="Arial" w:cs="Arial"/>
                <w:sz w:val="16"/>
                <w:szCs w:val="16"/>
              </w:rPr>
              <w:t xml:space="preserve">ERICPD:                                  </w:t>
            </w:r>
            <w:r w:rsidRPr="00753446">
              <w:rPr>
                <w:rFonts w:ascii="Arial" w:hAnsi="Arial" w:cs="Arial"/>
                <w:noProof/>
                <w:sz w:val="16"/>
                <w:szCs w:val="16"/>
              </w:rPr>
              <mc:AlternateContent>
                <mc:Choice Requires="wps">
                  <w:drawing>
                    <wp:inline distT="0" distB="0" distL="0" distR="0" wp14:anchorId="41129BEE" wp14:editId="01F4DAF2">
                      <wp:extent cx="231113" cy="256233"/>
                      <wp:effectExtent l="0" t="0" r="17145" b="10795"/>
                      <wp:docPr id="8" name="Rectangle 8"/>
                      <wp:cNvGraphicFramePr/>
                      <a:graphic xmlns:a="http://schemas.openxmlformats.org/drawingml/2006/main">
                        <a:graphicData uri="http://schemas.microsoft.com/office/word/2010/wordprocessingShape">
                          <wps:wsp>
                            <wps:cNvSpPr/>
                            <wps:spPr>
                              <a:xfrm>
                                <a:off x="0" y="0"/>
                                <a:ext cx="231113" cy="256233"/>
                              </a:xfrm>
                              <a:prstGeom prst="rect">
                                <a:avLst/>
                              </a:prstGeom>
                            </wps:spPr>
                            <wps:style>
                              <a:lnRef idx="2">
                                <a:schemeClr val="dk1"/>
                              </a:lnRef>
                              <a:fillRef idx="1">
                                <a:schemeClr val="lt1"/>
                              </a:fillRef>
                              <a:effectRef idx="0">
                                <a:schemeClr val="dk1"/>
                              </a:effectRef>
                              <a:fontRef idx="minor">
                                <a:schemeClr val="dk1"/>
                              </a:fontRef>
                            </wps:style>
                            <wps:txbx>
                              <w:txbxContent>
                                <w:p w14:paraId="4B930950" w14:textId="6DCB0569" w:rsidR="00703CD5" w:rsidRDefault="00A0518E" w:rsidP="00703CD5">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41129BEE" id="Rectangle 8" o:spid="_x0000_s1026" style="width:18.2pt;height:20.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" fillcolor="white [3201]" strokecolor="black [3200]" strokeweight="1.25pt">
                      <v:stroke endcap="round"/>
                      <v:textbox>
                        <w:txbxContent>
                          <w:p w14:paraId="4B930950" w14:textId="6DCB0569" w:rsidR="00703CD5" w:rsidRDefault="00A0518E" w:rsidP="00703CD5">
                            <w:pPr>
                              <w:jc w:val="center"/>
                            </w:pPr>
                            <w:r>
                              <w:t>C</w:t>
                            </w:r>
                          </w:p>
                        </w:txbxContent>
                      </v:textbox>
                      <w10:anchorlock/>
                    </v:rect>
                  </w:pict>
                </mc:Fallback>
              </mc:AlternateContent>
            </w:r>
          </w:p>
          <w:p w14:paraId="4625C444" w14:textId="77777777" w:rsidR="00703CD5" w:rsidRPr="00753446" w:rsidRDefault="00703CD5" w:rsidP="00703CD5">
            <w:pPr>
              <w:rPr>
                <w:rFonts w:ascii="Arial" w:hAnsi="Arial" w:cs="Arial"/>
                <w:sz w:val="16"/>
                <w:szCs w:val="16"/>
              </w:rPr>
            </w:pPr>
          </w:p>
          <w:p w14:paraId="211BD4D2" w14:textId="52C6F02D" w:rsidR="00703CD5" w:rsidRPr="00753446" w:rsidRDefault="00703CD5" w:rsidP="00703CD5">
            <w:pPr>
              <w:rPr>
                <w:rFonts w:ascii="Arial" w:hAnsi="Arial" w:cs="Arial"/>
                <w:sz w:val="16"/>
                <w:szCs w:val="16"/>
              </w:rPr>
            </w:pPr>
            <w:r w:rsidRPr="00753446">
              <w:rPr>
                <w:rFonts w:ascii="Arial" w:hAnsi="Arial" w:cs="Arial"/>
                <w:sz w:val="16"/>
                <w:szCs w:val="16"/>
              </w:rPr>
              <w:t xml:space="preserve">Decision to implement       </w:t>
            </w:r>
            <w:r w:rsidRPr="00753446">
              <w:rPr>
                <w:rFonts w:ascii="Arial" w:hAnsi="Arial" w:cs="Arial"/>
                <w:noProof/>
                <w:sz w:val="16"/>
                <w:szCs w:val="16"/>
              </w:rPr>
              <mc:AlternateContent>
                <mc:Choice Requires="wps">
                  <w:drawing>
                    <wp:inline distT="0" distB="0" distL="0" distR="0" wp14:anchorId="7FFAF82D" wp14:editId="5A0FC3E4">
                      <wp:extent cx="231113" cy="256233"/>
                      <wp:effectExtent l="0" t="0" r="17145" b="10795"/>
                      <wp:docPr id="9" name="Rectangle 9"/>
                      <wp:cNvGraphicFramePr/>
                      <a:graphic xmlns:a="http://schemas.openxmlformats.org/drawingml/2006/main">
                        <a:graphicData uri="http://schemas.microsoft.com/office/word/2010/wordprocessingShape">
                          <wps:wsp>
                            <wps:cNvSpPr/>
                            <wps:spPr>
                              <a:xfrm>
                                <a:off x="0" y="0"/>
                                <a:ext cx="231113" cy="256233"/>
                              </a:xfrm>
                              <a:prstGeom prst="rect">
                                <a:avLst/>
                              </a:prstGeom>
                            </wps:spPr>
                            <wps:style>
                              <a:lnRef idx="2">
                                <a:schemeClr val="dk1"/>
                              </a:lnRef>
                              <a:fillRef idx="1">
                                <a:schemeClr val="lt1"/>
                              </a:fillRef>
                              <a:effectRef idx="0">
                                <a:schemeClr val="dk1"/>
                              </a:effectRef>
                              <a:fontRef idx="minor">
                                <a:schemeClr val="dk1"/>
                              </a:fontRef>
                            </wps:style>
                            <wps:txbx>
                              <w:txbxContent>
                                <w:p w14:paraId="0DF77C92" w14:textId="064BD1F8" w:rsidR="00703CD5" w:rsidRDefault="00A0518E" w:rsidP="00703CD5">
                                  <w:pPr>
                                    <w:jc w:val="center"/>
                                  </w:pPr>
                                  <w:r>
                                    <w:t>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7FFAF82D" id="Rectangle 9" o:spid="_x0000_s1027" style="width:18.2pt;height:20.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" fillcolor="white [3201]" strokecolor="black [3200]" strokeweight="1.25pt">
                      <v:stroke endcap="round"/>
                      <v:textbox>
                        <w:txbxContent>
                          <w:p w14:paraId="0DF77C92" w14:textId="064BD1F8" w:rsidR="00703CD5" w:rsidRDefault="00A0518E" w:rsidP="00703CD5">
                            <w:pPr>
                              <w:jc w:val="center"/>
                            </w:pPr>
                            <w:r>
                              <w:t>N</w:t>
                            </w:r>
                          </w:p>
                        </w:txbxContent>
                      </v:textbox>
                      <w10:anchorlock/>
                    </v:rect>
                  </w:pict>
                </mc:Fallback>
              </mc:AlternateContent>
            </w:r>
          </w:p>
        </w:tc>
        <w:tc>
          <w:tcPr>
            <w:tcW w:w="3005" w:type="dxa"/>
            <w:gridSpan w:val="2"/>
          </w:tcPr>
          <w:p w14:paraId="6DB156A1" w14:textId="77777777" w:rsidR="00BF6A7A" w:rsidRPr="00753446" w:rsidRDefault="00BF6A7A" w:rsidP="00BF6A7A">
            <w:pPr>
              <w:rPr>
                <w:rFonts w:ascii="Arial" w:hAnsi="Arial" w:cs="Arial"/>
                <w:sz w:val="16"/>
                <w:szCs w:val="16"/>
              </w:rPr>
            </w:pPr>
            <w:r w:rsidRPr="00753446">
              <w:rPr>
                <w:rFonts w:ascii="Arial" w:hAnsi="Arial" w:cs="Arial"/>
                <w:sz w:val="16"/>
                <w:szCs w:val="16"/>
              </w:rPr>
              <w:t>Solution idea 2</w:t>
            </w:r>
          </w:p>
          <w:p w14:paraId="64C8A909" w14:textId="77777777" w:rsidR="00703CD5" w:rsidRPr="00753446" w:rsidRDefault="00703CD5" w:rsidP="00703CD5">
            <w:pPr>
              <w:rPr>
                <w:rFonts w:ascii="Arial" w:hAnsi="Arial" w:cs="Arial"/>
                <w:sz w:val="16"/>
                <w:szCs w:val="16"/>
                <w:u w:val="single"/>
              </w:rPr>
            </w:pPr>
            <w:r w:rsidRPr="00753446">
              <w:rPr>
                <w:rFonts w:ascii="Arial" w:hAnsi="Arial" w:cs="Arial"/>
                <w:sz w:val="16"/>
                <w:szCs w:val="16"/>
                <w:u w:val="single"/>
              </w:rPr>
              <w:t>Description</w:t>
            </w:r>
          </w:p>
          <w:p w14:paraId="0109A9F2" w14:textId="52217631" w:rsidR="00703CD5" w:rsidRPr="00753446" w:rsidRDefault="00A0518E" w:rsidP="00703CD5">
            <w:pPr>
              <w:rPr>
                <w:rFonts w:ascii="Arial" w:hAnsi="Arial" w:cs="Arial"/>
                <w:sz w:val="16"/>
                <w:szCs w:val="16"/>
              </w:rPr>
            </w:pPr>
            <w:r w:rsidRPr="00753446">
              <w:rPr>
                <w:rFonts w:ascii="Arial" w:hAnsi="Arial" w:cs="Arial"/>
                <w:sz w:val="16"/>
                <w:szCs w:val="16"/>
              </w:rPr>
              <w:t xml:space="preserve">Establish a methodology to quantify the state of an explosive and record any ageing effects. Create a benchmark of typical insults to explosives used to give indication on how materials may </w:t>
            </w:r>
            <w:r w:rsidR="006E59E7" w:rsidRPr="00753446">
              <w:rPr>
                <w:rFonts w:ascii="Arial" w:hAnsi="Arial" w:cs="Arial"/>
                <w:sz w:val="16"/>
                <w:szCs w:val="16"/>
              </w:rPr>
              <w:t>respond.</w:t>
            </w:r>
          </w:p>
          <w:p w14:paraId="3B978395" w14:textId="77777777" w:rsidR="00A0518E" w:rsidRPr="00753446" w:rsidRDefault="00A0518E" w:rsidP="00703CD5">
            <w:pPr>
              <w:rPr>
                <w:rFonts w:ascii="Arial" w:hAnsi="Arial" w:cs="Arial"/>
                <w:sz w:val="16"/>
                <w:szCs w:val="16"/>
              </w:rPr>
            </w:pPr>
          </w:p>
          <w:p w14:paraId="6AC95D10" w14:textId="77777777" w:rsidR="00703CD5" w:rsidRPr="00753446" w:rsidRDefault="00703CD5" w:rsidP="00703CD5">
            <w:pPr>
              <w:rPr>
                <w:rFonts w:ascii="Arial" w:hAnsi="Arial" w:cs="Arial"/>
                <w:sz w:val="16"/>
                <w:szCs w:val="16"/>
              </w:rPr>
            </w:pPr>
            <w:r w:rsidRPr="00753446">
              <w:rPr>
                <w:rFonts w:ascii="Arial" w:hAnsi="Arial" w:cs="Arial"/>
                <w:sz w:val="16"/>
                <w:szCs w:val="16"/>
              </w:rPr>
              <w:t>Type:</w:t>
            </w:r>
          </w:p>
          <w:p w14:paraId="4A0418D6" w14:textId="77777777" w:rsidR="00703CD5" w:rsidRPr="00753446" w:rsidRDefault="00703CD5" w:rsidP="00703CD5">
            <w:pPr>
              <w:rPr>
                <w:rFonts w:ascii="Arial" w:hAnsi="Arial" w:cs="Arial"/>
                <w:sz w:val="16"/>
                <w:szCs w:val="16"/>
              </w:rPr>
            </w:pPr>
            <w:r w:rsidRPr="00753446">
              <w:rPr>
                <w:rFonts w:ascii="Arial" w:hAnsi="Arial" w:cs="Arial"/>
                <w:sz w:val="16"/>
                <w:szCs w:val="16"/>
              </w:rPr>
              <w:t xml:space="preserve">ERICPD:                                  </w:t>
            </w:r>
            <w:r w:rsidRPr="00753446">
              <w:rPr>
                <w:rFonts w:ascii="Arial" w:hAnsi="Arial" w:cs="Arial"/>
                <w:noProof/>
                <w:sz w:val="16"/>
                <w:szCs w:val="16"/>
              </w:rPr>
              <mc:AlternateContent>
                <mc:Choice Requires="wps">
                  <w:drawing>
                    <wp:inline distT="0" distB="0" distL="0" distR="0" wp14:anchorId="71AEA7B6" wp14:editId="5464D72B">
                      <wp:extent cx="231113" cy="256233"/>
                      <wp:effectExtent l="0" t="0" r="17145" b="10795"/>
                      <wp:docPr id="10" name="Rectangle 10"/>
                      <wp:cNvGraphicFramePr/>
                      <a:graphic xmlns:a="http://schemas.openxmlformats.org/drawingml/2006/main">
                        <a:graphicData uri="http://schemas.microsoft.com/office/word/2010/wordprocessingShape">
                          <wps:wsp>
                            <wps:cNvSpPr/>
                            <wps:spPr>
                              <a:xfrm>
                                <a:off x="0" y="0"/>
                                <a:ext cx="231113" cy="256233"/>
                              </a:xfrm>
                              <a:prstGeom prst="rect">
                                <a:avLst/>
                              </a:prstGeom>
                            </wps:spPr>
                            <wps:style>
                              <a:lnRef idx="2">
                                <a:schemeClr val="dk1"/>
                              </a:lnRef>
                              <a:fillRef idx="1">
                                <a:schemeClr val="lt1"/>
                              </a:fillRef>
                              <a:effectRef idx="0">
                                <a:schemeClr val="dk1"/>
                              </a:effectRef>
                              <a:fontRef idx="minor">
                                <a:schemeClr val="dk1"/>
                              </a:fontRef>
                            </wps:style>
                            <wps:txbx>
                              <w:txbxContent>
                                <w:p w14:paraId="475545E4" w14:textId="4AFC9AFB" w:rsidR="00703CD5" w:rsidRDefault="00093C2A" w:rsidP="00703CD5">
                                  <w:pPr>
                                    <w:jc w:val="center"/>
                                  </w:pPr>
                                  <w: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71AEA7B6" id="Rectangle 10" o:spid="_x0000_s1028" style="width:18.2pt;height:20.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" fillcolor="white [3201]" strokecolor="black [3200]" strokeweight="1.25pt">
                      <v:stroke endcap="round"/>
                      <v:textbox>
                        <w:txbxContent>
                          <w:p w14:paraId="475545E4" w14:textId="4AFC9AFB" w:rsidR="00703CD5" w:rsidRDefault="00093C2A" w:rsidP="00703CD5">
                            <w:pPr>
                              <w:jc w:val="center"/>
                            </w:pPr>
                            <w:r>
                              <w:t>D</w:t>
                            </w:r>
                          </w:p>
                        </w:txbxContent>
                      </v:textbox>
                      <w10:anchorlock/>
                    </v:rect>
                  </w:pict>
                </mc:Fallback>
              </mc:AlternateContent>
            </w:r>
          </w:p>
          <w:p w14:paraId="1A39B006" w14:textId="77777777" w:rsidR="00703CD5" w:rsidRPr="00753446" w:rsidRDefault="00703CD5" w:rsidP="00703CD5">
            <w:pPr>
              <w:rPr>
                <w:rFonts w:ascii="Arial" w:hAnsi="Arial" w:cs="Arial"/>
                <w:sz w:val="16"/>
                <w:szCs w:val="16"/>
              </w:rPr>
            </w:pPr>
          </w:p>
          <w:p w14:paraId="43C0389B" w14:textId="6576E7AB" w:rsidR="00703CD5" w:rsidRPr="00753446" w:rsidRDefault="00703CD5" w:rsidP="00703CD5">
            <w:pPr>
              <w:rPr>
                <w:rFonts w:ascii="Arial" w:hAnsi="Arial" w:cs="Arial"/>
                <w:sz w:val="16"/>
                <w:szCs w:val="16"/>
              </w:rPr>
            </w:pPr>
            <w:r w:rsidRPr="00753446">
              <w:rPr>
                <w:rFonts w:ascii="Arial" w:hAnsi="Arial" w:cs="Arial"/>
                <w:sz w:val="16"/>
                <w:szCs w:val="16"/>
              </w:rPr>
              <w:t xml:space="preserve">Decision to implement       </w:t>
            </w:r>
            <w:r w:rsidRPr="00753446">
              <w:rPr>
                <w:rFonts w:ascii="Arial" w:hAnsi="Arial" w:cs="Arial"/>
                <w:noProof/>
                <w:sz w:val="16"/>
                <w:szCs w:val="16"/>
              </w:rPr>
              <mc:AlternateContent>
                <mc:Choice Requires="wps">
                  <w:drawing>
                    <wp:inline distT="0" distB="0" distL="0" distR="0" wp14:anchorId="1DA27A04" wp14:editId="7D2FBEB2">
                      <wp:extent cx="231113" cy="256233"/>
                      <wp:effectExtent l="0" t="0" r="17145" b="10795"/>
                      <wp:docPr id="11" name="Rectangle 11"/>
                      <wp:cNvGraphicFramePr/>
                      <a:graphic xmlns:a="http://schemas.openxmlformats.org/drawingml/2006/main">
                        <a:graphicData uri="http://schemas.microsoft.com/office/word/2010/wordprocessingShape">
                          <wps:wsp>
                            <wps:cNvSpPr/>
                            <wps:spPr>
                              <a:xfrm>
                                <a:off x="0" y="0"/>
                                <a:ext cx="231113" cy="256233"/>
                              </a:xfrm>
                              <a:prstGeom prst="rect">
                                <a:avLst/>
                              </a:prstGeom>
                            </wps:spPr>
                            <wps:style>
                              <a:lnRef idx="2">
                                <a:schemeClr val="dk1"/>
                              </a:lnRef>
                              <a:fillRef idx="1">
                                <a:schemeClr val="lt1"/>
                              </a:fillRef>
                              <a:effectRef idx="0">
                                <a:schemeClr val="dk1"/>
                              </a:effectRef>
                              <a:fontRef idx="minor">
                                <a:schemeClr val="dk1"/>
                              </a:fontRef>
                            </wps:style>
                            <wps:txbx>
                              <w:txbxContent>
                                <w:p w14:paraId="7B710A62" w14:textId="3EB4D59C" w:rsidR="00703CD5" w:rsidRDefault="00093C2A" w:rsidP="00703CD5">
                                  <w:pPr>
                                    <w:jc w:val="center"/>
                                  </w:pPr>
                                  <w:r>
                                    <w:t>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1DA27A04" id="Rectangle 11" o:spid="_x0000_s1029" style="width:18.2pt;height:20.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" fillcolor="white [3201]" strokecolor="black [3200]" strokeweight="1.25pt">
                      <v:stroke endcap="round"/>
                      <v:textbox>
                        <w:txbxContent>
                          <w:p w14:paraId="7B710A62" w14:textId="3EB4D59C" w:rsidR="00703CD5" w:rsidRDefault="00093C2A" w:rsidP="00703CD5">
                            <w:pPr>
                              <w:jc w:val="center"/>
                            </w:pPr>
                            <w:r>
                              <w:t>N</w:t>
                            </w:r>
                          </w:p>
                        </w:txbxContent>
                      </v:textbox>
                      <w10:anchorlock/>
                    </v:rect>
                  </w:pict>
                </mc:Fallback>
              </mc:AlternateContent>
            </w:r>
          </w:p>
        </w:tc>
        <w:tc>
          <w:tcPr>
            <w:tcW w:w="3006" w:type="dxa"/>
            <w:gridSpan w:val="2"/>
          </w:tcPr>
          <w:p w14:paraId="6281BCD4" w14:textId="77777777" w:rsidR="00BF6A7A" w:rsidRPr="00753446" w:rsidRDefault="00BF6A7A" w:rsidP="00BF6A7A">
            <w:pPr>
              <w:rPr>
                <w:rFonts w:ascii="Arial" w:hAnsi="Arial" w:cs="Arial"/>
                <w:sz w:val="16"/>
                <w:szCs w:val="16"/>
              </w:rPr>
            </w:pPr>
            <w:r w:rsidRPr="00753446">
              <w:rPr>
                <w:rFonts w:ascii="Arial" w:hAnsi="Arial" w:cs="Arial"/>
                <w:sz w:val="16"/>
                <w:szCs w:val="16"/>
              </w:rPr>
              <w:t>Solution idea 3</w:t>
            </w:r>
          </w:p>
          <w:p w14:paraId="392969DA" w14:textId="3A739A76" w:rsidR="00703CD5" w:rsidRPr="00753446" w:rsidRDefault="00703CD5" w:rsidP="00703CD5">
            <w:pPr>
              <w:rPr>
                <w:rFonts w:ascii="Arial" w:hAnsi="Arial" w:cs="Arial"/>
                <w:sz w:val="16"/>
                <w:szCs w:val="16"/>
                <w:u w:val="single"/>
              </w:rPr>
            </w:pPr>
            <w:r w:rsidRPr="00753446">
              <w:rPr>
                <w:rFonts w:ascii="Arial" w:hAnsi="Arial" w:cs="Arial"/>
                <w:sz w:val="16"/>
                <w:szCs w:val="16"/>
                <w:u w:val="single"/>
              </w:rPr>
              <w:t>Description</w:t>
            </w:r>
          </w:p>
          <w:p w14:paraId="7FF98412" w14:textId="4FF9148B" w:rsidR="00093C2A" w:rsidRPr="00753446" w:rsidRDefault="00093C2A" w:rsidP="00703CD5">
            <w:pPr>
              <w:rPr>
                <w:rFonts w:ascii="Arial" w:hAnsi="Arial" w:cs="Arial"/>
                <w:sz w:val="16"/>
                <w:szCs w:val="16"/>
              </w:rPr>
            </w:pPr>
            <w:r w:rsidRPr="00753446">
              <w:rPr>
                <w:rFonts w:ascii="Arial" w:hAnsi="Arial" w:cs="Arial"/>
                <w:sz w:val="16"/>
                <w:szCs w:val="16"/>
              </w:rPr>
              <w:t xml:space="preserve">Source a commercially available common technique used in disposal applications that can be applied to all common trials fielded at the company including any casing or mitigation. </w:t>
            </w:r>
          </w:p>
          <w:p w14:paraId="04CEACE3" w14:textId="77777777" w:rsidR="00703CD5" w:rsidRPr="00753446" w:rsidRDefault="00703CD5" w:rsidP="00703CD5">
            <w:pPr>
              <w:rPr>
                <w:rFonts w:ascii="Arial" w:hAnsi="Arial" w:cs="Arial"/>
                <w:sz w:val="16"/>
                <w:szCs w:val="16"/>
              </w:rPr>
            </w:pPr>
          </w:p>
          <w:p w14:paraId="07CB2808" w14:textId="77777777" w:rsidR="00703CD5" w:rsidRPr="00753446" w:rsidRDefault="00703CD5" w:rsidP="00703CD5">
            <w:pPr>
              <w:rPr>
                <w:rFonts w:ascii="Arial" w:hAnsi="Arial" w:cs="Arial"/>
                <w:sz w:val="16"/>
                <w:szCs w:val="16"/>
              </w:rPr>
            </w:pPr>
            <w:r w:rsidRPr="00753446">
              <w:rPr>
                <w:rFonts w:ascii="Arial" w:hAnsi="Arial" w:cs="Arial"/>
                <w:sz w:val="16"/>
                <w:szCs w:val="16"/>
              </w:rPr>
              <w:t>Type:</w:t>
            </w:r>
          </w:p>
          <w:p w14:paraId="17CB6ACA" w14:textId="77777777" w:rsidR="00703CD5" w:rsidRPr="00753446" w:rsidRDefault="00703CD5" w:rsidP="00703CD5">
            <w:pPr>
              <w:rPr>
                <w:rFonts w:ascii="Arial" w:hAnsi="Arial" w:cs="Arial"/>
                <w:sz w:val="16"/>
                <w:szCs w:val="16"/>
              </w:rPr>
            </w:pPr>
            <w:r w:rsidRPr="00753446">
              <w:rPr>
                <w:rFonts w:ascii="Arial" w:hAnsi="Arial" w:cs="Arial"/>
                <w:sz w:val="16"/>
                <w:szCs w:val="16"/>
              </w:rPr>
              <w:t xml:space="preserve">ERICPD:                                  </w:t>
            </w:r>
            <w:r w:rsidRPr="00753446">
              <w:rPr>
                <w:rFonts w:ascii="Arial" w:hAnsi="Arial" w:cs="Arial"/>
                <w:noProof/>
                <w:sz w:val="16"/>
                <w:szCs w:val="16"/>
              </w:rPr>
              <mc:AlternateContent>
                <mc:Choice Requires="wps">
                  <w:drawing>
                    <wp:inline distT="0" distB="0" distL="0" distR="0" wp14:anchorId="2FD9E9DC" wp14:editId="55ED58DD">
                      <wp:extent cx="231113" cy="256233"/>
                      <wp:effectExtent l="0" t="0" r="17145" b="10795"/>
                      <wp:docPr id="12" name="Rectangle 12"/>
                      <wp:cNvGraphicFramePr/>
                      <a:graphic xmlns:a="http://schemas.openxmlformats.org/drawingml/2006/main">
                        <a:graphicData uri="http://schemas.microsoft.com/office/word/2010/wordprocessingShape">
                          <wps:wsp>
                            <wps:cNvSpPr/>
                            <wps:spPr>
                              <a:xfrm>
                                <a:off x="0" y="0"/>
                                <a:ext cx="231113" cy="256233"/>
                              </a:xfrm>
                              <a:prstGeom prst="rect">
                                <a:avLst/>
                              </a:prstGeom>
                            </wps:spPr>
                            <wps:style>
                              <a:lnRef idx="2">
                                <a:schemeClr val="dk1"/>
                              </a:lnRef>
                              <a:fillRef idx="1">
                                <a:schemeClr val="lt1"/>
                              </a:fillRef>
                              <a:effectRef idx="0">
                                <a:schemeClr val="dk1"/>
                              </a:effectRef>
                              <a:fontRef idx="minor">
                                <a:schemeClr val="dk1"/>
                              </a:fontRef>
                            </wps:style>
                            <wps:txbx>
                              <w:txbxContent>
                                <w:p w14:paraId="26360BD3" w14:textId="77777777" w:rsidR="00703CD5" w:rsidRDefault="00703CD5" w:rsidP="00703CD5">
                                  <w:pPr>
                                    <w:jc w:val="center"/>
                                  </w:pPr>
                                  <w: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2FD9E9DC" id="Rectangle 12" o:spid="_x0000_s1030" style="width:18.2pt;height:20.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" fillcolor="white [3201]" strokecolor="black [3200]" strokeweight="1.25pt">
                      <v:stroke endcap="round"/>
                      <v:textbox>
                        <w:txbxContent>
                          <w:p w14:paraId="26360BD3" w14:textId="77777777" w:rsidR="00703CD5" w:rsidRDefault="00703CD5" w:rsidP="00703CD5">
                            <w:pPr>
                              <w:jc w:val="center"/>
                            </w:pPr>
                            <w:r>
                              <w:t>E</w:t>
                            </w:r>
                          </w:p>
                        </w:txbxContent>
                      </v:textbox>
                      <w10:anchorlock/>
                    </v:rect>
                  </w:pict>
                </mc:Fallback>
              </mc:AlternateContent>
            </w:r>
          </w:p>
          <w:p w14:paraId="71CC7D7A" w14:textId="77777777" w:rsidR="00703CD5" w:rsidRPr="00753446" w:rsidRDefault="00703CD5" w:rsidP="00703CD5">
            <w:pPr>
              <w:rPr>
                <w:rFonts w:ascii="Arial" w:hAnsi="Arial" w:cs="Arial"/>
                <w:sz w:val="16"/>
                <w:szCs w:val="16"/>
              </w:rPr>
            </w:pPr>
          </w:p>
          <w:p w14:paraId="3539F6B3" w14:textId="4CF6B711" w:rsidR="00703CD5" w:rsidRPr="00753446" w:rsidRDefault="00703CD5" w:rsidP="00703CD5">
            <w:pPr>
              <w:rPr>
                <w:rFonts w:ascii="Arial" w:hAnsi="Arial" w:cs="Arial"/>
                <w:sz w:val="16"/>
                <w:szCs w:val="16"/>
              </w:rPr>
            </w:pPr>
            <w:r w:rsidRPr="00753446">
              <w:rPr>
                <w:rFonts w:ascii="Arial" w:hAnsi="Arial" w:cs="Arial"/>
                <w:sz w:val="16"/>
                <w:szCs w:val="16"/>
              </w:rPr>
              <w:t xml:space="preserve">Decision to implement       </w:t>
            </w:r>
            <w:r w:rsidRPr="00753446">
              <w:rPr>
                <w:rFonts w:ascii="Arial" w:hAnsi="Arial" w:cs="Arial"/>
                <w:noProof/>
                <w:sz w:val="16"/>
                <w:szCs w:val="16"/>
              </w:rPr>
              <mc:AlternateContent>
                <mc:Choice Requires="wps">
                  <w:drawing>
                    <wp:inline distT="0" distB="0" distL="0" distR="0" wp14:anchorId="0D76FC1E" wp14:editId="28B2B89B">
                      <wp:extent cx="231113" cy="256233"/>
                      <wp:effectExtent l="0" t="0" r="17145" b="10795"/>
                      <wp:docPr id="13" name="Rectangle 13"/>
                      <wp:cNvGraphicFramePr/>
                      <a:graphic xmlns:a="http://schemas.openxmlformats.org/drawingml/2006/main">
                        <a:graphicData uri="http://schemas.microsoft.com/office/word/2010/wordprocessingShape">
                          <wps:wsp>
                            <wps:cNvSpPr/>
                            <wps:spPr>
                              <a:xfrm>
                                <a:off x="0" y="0"/>
                                <a:ext cx="231113" cy="256233"/>
                              </a:xfrm>
                              <a:prstGeom prst="rect">
                                <a:avLst/>
                              </a:prstGeom>
                            </wps:spPr>
                            <wps:style>
                              <a:lnRef idx="2">
                                <a:schemeClr val="dk1"/>
                              </a:lnRef>
                              <a:fillRef idx="1">
                                <a:schemeClr val="lt1"/>
                              </a:fillRef>
                              <a:effectRef idx="0">
                                <a:schemeClr val="dk1"/>
                              </a:effectRef>
                              <a:fontRef idx="minor">
                                <a:schemeClr val="dk1"/>
                              </a:fontRef>
                            </wps:style>
                            <wps:txbx>
                              <w:txbxContent>
                                <w:p w14:paraId="2DF8A1B7" w14:textId="77777777" w:rsidR="00703CD5" w:rsidRDefault="00703CD5" w:rsidP="00703CD5">
                                  <w:pPr>
                                    <w:jc w:val="center"/>
                                  </w:pPr>
                                  <w:r>
                                    <w: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0D76FC1E" id="Rectangle 13" o:spid="_x0000_s1031" style="width:18.2pt;height:20.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" fillcolor="white [3201]" strokecolor="black [3200]" strokeweight="1.25pt">
                      <v:stroke endcap="round"/>
                      <v:textbox>
                        <w:txbxContent>
                          <w:p w14:paraId="2DF8A1B7" w14:textId="77777777" w:rsidR="00703CD5" w:rsidRDefault="00703CD5" w:rsidP="00703CD5">
                            <w:pPr>
                              <w:jc w:val="center"/>
                            </w:pPr>
                            <w:r>
                              <w:t>Y</w:t>
                            </w:r>
                          </w:p>
                        </w:txbxContent>
                      </v:textbox>
                      <w10:anchorlock/>
                    </v:rect>
                  </w:pict>
                </mc:Fallback>
              </mc:AlternateContent>
            </w:r>
          </w:p>
        </w:tc>
      </w:tr>
      <w:tr w:rsidR="00703CD5" w:rsidRPr="00753446" w14:paraId="69B1A6B7" w14:textId="77777777" w:rsidTr="003F0518">
        <w:tc>
          <w:tcPr>
            <w:tcW w:w="9016" w:type="dxa"/>
            <w:gridSpan w:val="6"/>
            <w:shd w:val="clear" w:color="auto" w:fill="05EB93"/>
          </w:tcPr>
          <w:p w14:paraId="5830F847" w14:textId="20416BC9" w:rsidR="00BF6A7A" w:rsidRPr="00753446" w:rsidRDefault="00703CD5" w:rsidP="00703CD5">
            <w:pPr>
              <w:pStyle w:val="ListParagraph"/>
              <w:numPr>
                <w:ilvl w:val="0"/>
                <w:numId w:val="14"/>
              </w:numPr>
              <w:spacing w:line="240" w:lineRule="auto"/>
              <w:rPr>
                <w:rFonts w:ascii="Arial" w:hAnsi="Arial" w:cs="Arial"/>
                <w:sz w:val="16"/>
                <w:szCs w:val="16"/>
              </w:rPr>
            </w:pPr>
            <w:r w:rsidRPr="00753446">
              <w:rPr>
                <w:rFonts w:ascii="Arial" w:hAnsi="Arial" w:cs="Arial"/>
                <w:sz w:val="16"/>
                <w:szCs w:val="16"/>
              </w:rPr>
              <w:t xml:space="preserve">implement and sustain </w:t>
            </w:r>
          </w:p>
        </w:tc>
      </w:tr>
      <w:tr w:rsidR="00D5246F" w:rsidRPr="00753446" w14:paraId="2E1E0D1E" w14:textId="77777777" w:rsidTr="00030CC5">
        <w:tc>
          <w:tcPr>
            <w:tcW w:w="562" w:type="dxa"/>
          </w:tcPr>
          <w:p w14:paraId="120E2CF1" w14:textId="794F77C5" w:rsidR="00D5246F" w:rsidRPr="00753446" w:rsidRDefault="00D5246F" w:rsidP="00D5246F">
            <w:pPr>
              <w:rPr>
                <w:rFonts w:ascii="Arial" w:hAnsi="Arial" w:cs="Arial"/>
                <w:sz w:val="16"/>
                <w:szCs w:val="16"/>
              </w:rPr>
            </w:pPr>
            <w:r w:rsidRPr="00753446">
              <w:rPr>
                <w:rFonts w:ascii="Arial" w:hAnsi="Arial" w:cs="Arial"/>
                <w:sz w:val="16"/>
                <w:szCs w:val="16"/>
              </w:rPr>
              <w:lastRenderedPageBreak/>
              <w:t>No.</w:t>
            </w:r>
          </w:p>
          <w:p w14:paraId="78B2A68A" w14:textId="78AC0493" w:rsidR="00093C2A" w:rsidRPr="00753446" w:rsidRDefault="00093C2A" w:rsidP="00D5246F">
            <w:pPr>
              <w:rPr>
                <w:rFonts w:ascii="Arial" w:hAnsi="Arial" w:cs="Arial"/>
                <w:sz w:val="16"/>
                <w:szCs w:val="16"/>
              </w:rPr>
            </w:pPr>
          </w:p>
          <w:p w14:paraId="7A3872C3" w14:textId="6AA2196B" w:rsidR="00093C2A" w:rsidRPr="00753446" w:rsidRDefault="00093C2A" w:rsidP="00D5246F">
            <w:pPr>
              <w:rPr>
                <w:rFonts w:ascii="Arial" w:hAnsi="Arial" w:cs="Arial"/>
                <w:sz w:val="16"/>
                <w:szCs w:val="16"/>
              </w:rPr>
            </w:pPr>
            <w:r w:rsidRPr="00753446">
              <w:rPr>
                <w:rFonts w:ascii="Arial" w:hAnsi="Arial" w:cs="Arial"/>
                <w:sz w:val="16"/>
                <w:szCs w:val="16"/>
              </w:rPr>
              <w:t>1.</w:t>
            </w:r>
          </w:p>
          <w:p w14:paraId="32BFB377" w14:textId="0CF5BBAF" w:rsidR="00093C2A" w:rsidRPr="00753446" w:rsidRDefault="00093C2A" w:rsidP="00D5246F">
            <w:pPr>
              <w:rPr>
                <w:rFonts w:ascii="Arial" w:hAnsi="Arial" w:cs="Arial"/>
                <w:sz w:val="16"/>
                <w:szCs w:val="16"/>
              </w:rPr>
            </w:pPr>
          </w:p>
          <w:p w14:paraId="4A2DF06E" w14:textId="5F6D8D37" w:rsidR="006751AB" w:rsidRPr="00753446" w:rsidRDefault="006751AB" w:rsidP="00D5246F">
            <w:pPr>
              <w:rPr>
                <w:rFonts w:ascii="Arial" w:hAnsi="Arial" w:cs="Arial"/>
                <w:sz w:val="16"/>
                <w:szCs w:val="16"/>
              </w:rPr>
            </w:pPr>
          </w:p>
          <w:p w14:paraId="08CF6E58" w14:textId="18C8E702" w:rsidR="006751AB" w:rsidRPr="00753446" w:rsidRDefault="006751AB" w:rsidP="00D5246F">
            <w:pPr>
              <w:rPr>
                <w:rFonts w:ascii="Arial" w:hAnsi="Arial" w:cs="Arial"/>
                <w:sz w:val="16"/>
                <w:szCs w:val="16"/>
              </w:rPr>
            </w:pPr>
          </w:p>
          <w:p w14:paraId="329961C1" w14:textId="424D9C8C" w:rsidR="006751AB" w:rsidRPr="00753446" w:rsidRDefault="006751AB" w:rsidP="00D5246F">
            <w:pPr>
              <w:rPr>
                <w:rFonts w:ascii="Arial" w:hAnsi="Arial" w:cs="Arial"/>
                <w:sz w:val="16"/>
                <w:szCs w:val="16"/>
              </w:rPr>
            </w:pPr>
            <w:r w:rsidRPr="00753446">
              <w:rPr>
                <w:rFonts w:ascii="Arial" w:hAnsi="Arial" w:cs="Arial"/>
                <w:sz w:val="16"/>
                <w:szCs w:val="16"/>
              </w:rPr>
              <w:t>2.</w:t>
            </w:r>
          </w:p>
          <w:p w14:paraId="03A5F0CE" w14:textId="77777777" w:rsidR="006751AB" w:rsidRPr="00753446" w:rsidRDefault="006751AB" w:rsidP="00D5246F">
            <w:pPr>
              <w:rPr>
                <w:rFonts w:ascii="Arial" w:hAnsi="Arial" w:cs="Arial"/>
                <w:sz w:val="16"/>
                <w:szCs w:val="16"/>
              </w:rPr>
            </w:pPr>
          </w:p>
          <w:p w14:paraId="6387CC69" w14:textId="77777777" w:rsidR="006751AB" w:rsidRPr="00753446" w:rsidRDefault="006751AB" w:rsidP="00D5246F">
            <w:pPr>
              <w:rPr>
                <w:rFonts w:ascii="Arial" w:hAnsi="Arial" w:cs="Arial"/>
                <w:sz w:val="16"/>
                <w:szCs w:val="16"/>
              </w:rPr>
            </w:pPr>
          </w:p>
          <w:p w14:paraId="513C5FE5" w14:textId="367B7FCD" w:rsidR="006751AB" w:rsidRPr="00753446" w:rsidRDefault="006751AB" w:rsidP="00D5246F">
            <w:pPr>
              <w:rPr>
                <w:rFonts w:ascii="Arial" w:hAnsi="Arial" w:cs="Arial"/>
                <w:sz w:val="16"/>
                <w:szCs w:val="16"/>
              </w:rPr>
            </w:pPr>
            <w:r w:rsidRPr="00753446">
              <w:rPr>
                <w:rFonts w:ascii="Arial" w:hAnsi="Arial" w:cs="Arial"/>
                <w:sz w:val="16"/>
                <w:szCs w:val="16"/>
              </w:rPr>
              <w:t>3.</w:t>
            </w:r>
          </w:p>
          <w:p w14:paraId="3838CDC7" w14:textId="77777777" w:rsidR="006751AB" w:rsidRPr="00753446" w:rsidRDefault="006751AB" w:rsidP="00D5246F">
            <w:pPr>
              <w:rPr>
                <w:rFonts w:ascii="Arial" w:hAnsi="Arial" w:cs="Arial"/>
                <w:sz w:val="16"/>
                <w:szCs w:val="16"/>
              </w:rPr>
            </w:pPr>
          </w:p>
          <w:p w14:paraId="5254E5D4" w14:textId="77777777" w:rsidR="006751AB" w:rsidRPr="00753446" w:rsidRDefault="006751AB" w:rsidP="00D5246F">
            <w:pPr>
              <w:rPr>
                <w:rFonts w:ascii="Arial" w:hAnsi="Arial" w:cs="Arial"/>
                <w:sz w:val="16"/>
                <w:szCs w:val="16"/>
              </w:rPr>
            </w:pPr>
          </w:p>
          <w:p w14:paraId="341E4036" w14:textId="3AE2A640" w:rsidR="006751AB" w:rsidRPr="00753446" w:rsidRDefault="006751AB" w:rsidP="00D5246F">
            <w:pPr>
              <w:rPr>
                <w:rFonts w:ascii="Arial" w:hAnsi="Arial" w:cs="Arial"/>
                <w:sz w:val="16"/>
                <w:szCs w:val="16"/>
              </w:rPr>
            </w:pPr>
            <w:r w:rsidRPr="00753446">
              <w:rPr>
                <w:rFonts w:ascii="Arial" w:hAnsi="Arial" w:cs="Arial"/>
                <w:sz w:val="16"/>
                <w:szCs w:val="16"/>
              </w:rPr>
              <w:t>4.</w:t>
            </w:r>
          </w:p>
          <w:p w14:paraId="0B3BACD0" w14:textId="77777777" w:rsidR="006751AB" w:rsidRPr="00753446" w:rsidRDefault="006751AB" w:rsidP="00D5246F">
            <w:pPr>
              <w:rPr>
                <w:rFonts w:ascii="Arial" w:hAnsi="Arial" w:cs="Arial"/>
                <w:sz w:val="16"/>
                <w:szCs w:val="16"/>
              </w:rPr>
            </w:pPr>
          </w:p>
          <w:p w14:paraId="325B6FE2" w14:textId="77777777" w:rsidR="006751AB" w:rsidRPr="00753446" w:rsidRDefault="006751AB" w:rsidP="00D5246F">
            <w:pPr>
              <w:rPr>
                <w:rFonts w:ascii="Arial" w:hAnsi="Arial" w:cs="Arial"/>
                <w:sz w:val="16"/>
                <w:szCs w:val="16"/>
              </w:rPr>
            </w:pPr>
          </w:p>
          <w:p w14:paraId="6E5304AD" w14:textId="78DFF1D6" w:rsidR="006751AB" w:rsidRPr="00753446" w:rsidRDefault="006751AB" w:rsidP="00D5246F">
            <w:pPr>
              <w:rPr>
                <w:rFonts w:ascii="Arial" w:hAnsi="Arial" w:cs="Arial"/>
                <w:sz w:val="16"/>
                <w:szCs w:val="16"/>
              </w:rPr>
            </w:pPr>
            <w:r w:rsidRPr="00753446">
              <w:rPr>
                <w:rFonts w:ascii="Arial" w:hAnsi="Arial" w:cs="Arial"/>
                <w:sz w:val="16"/>
                <w:szCs w:val="16"/>
              </w:rPr>
              <w:t>5.</w:t>
            </w:r>
          </w:p>
          <w:p w14:paraId="4C96F6DA" w14:textId="138B5CB8" w:rsidR="00093C2A" w:rsidRPr="00753446" w:rsidRDefault="00093C2A" w:rsidP="00093C2A">
            <w:pPr>
              <w:pStyle w:val="ListParagraph"/>
              <w:numPr>
                <w:ilvl w:val="1"/>
                <w:numId w:val="14"/>
              </w:numPr>
              <w:spacing w:line="240" w:lineRule="auto"/>
              <w:rPr>
                <w:rFonts w:ascii="Arial" w:hAnsi="Arial" w:cs="Arial"/>
                <w:sz w:val="16"/>
                <w:szCs w:val="16"/>
              </w:rPr>
            </w:pPr>
          </w:p>
        </w:tc>
        <w:tc>
          <w:tcPr>
            <w:tcW w:w="4536" w:type="dxa"/>
            <w:gridSpan w:val="2"/>
          </w:tcPr>
          <w:p w14:paraId="774FD69F" w14:textId="3504FFC3" w:rsidR="00D5246F" w:rsidRPr="00753446" w:rsidRDefault="00093C2A" w:rsidP="00D5246F">
            <w:pPr>
              <w:rPr>
                <w:rFonts w:ascii="Arial" w:hAnsi="Arial" w:cs="Arial"/>
                <w:sz w:val="16"/>
                <w:szCs w:val="16"/>
              </w:rPr>
            </w:pPr>
            <w:r w:rsidRPr="00753446">
              <w:rPr>
                <w:rFonts w:ascii="Arial" w:hAnsi="Arial" w:cs="Arial"/>
                <w:sz w:val="16"/>
                <w:szCs w:val="16"/>
              </w:rPr>
              <w:t>A</w:t>
            </w:r>
            <w:r w:rsidR="00D5246F" w:rsidRPr="00753446">
              <w:rPr>
                <w:rFonts w:ascii="Arial" w:hAnsi="Arial" w:cs="Arial"/>
                <w:sz w:val="16"/>
                <w:szCs w:val="16"/>
              </w:rPr>
              <w:t>ction</w:t>
            </w:r>
          </w:p>
          <w:p w14:paraId="46AFEF65" w14:textId="77777777" w:rsidR="00093C2A" w:rsidRPr="00753446" w:rsidRDefault="00093C2A" w:rsidP="00D5246F">
            <w:pPr>
              <w:rPr>
                <w:rFonts w:ascii="Arial" w:hAnsi="Arial" w:cs="Arial"/>
                <w:sz w:val="16"/>
                <w:szCs w:val="16"/>
              </w:rPr>
            </w:pPr>
          </w:p>
          <w:p w14:paraId="26833C5D" w14:textId="2D3B8032" w:rsidR="00093C2A" w:rsidRPr="00753446" w:rsidRDefault="00093C2A" w:rsidP="00D5246F">
            <w:pPr>
              <w:rPr>
                <w:rFonts w:ascii="Arial" w:hAnsi="Arial" w:cs="Arial"/>
                <w:sz w:val="16"/>
                <w:szCs w:val="16"/>
              </w:rPr>
            </w:pPr>
            <w:r w:rsidRPr="00753446">
              <w:rPr>
                <w:rFonts w:ascii="Arial" w:hAnsi="Arial" w:cs="Arial"/>
                <w:sz w:val="16"/>
                <w:szCs w:val="16"/>
              </w:rPr>
              <w:t xml:space="preserve">Research and engage with company expertise and subject matter experts on a prevailing way to initiate </w:t>
            </w:r>
            <w:r w:rsidR="006751AB" w:rsidRPr="00753446">
              <w:rPr>
                <w:rFonts w:ascii="Arial" w:hAnsi="Arial" w:cs="Arial"/>
                <w:sz w:val="16"/>
                <w:szCs w:val="16"/>
              </w:rPr>
              <w:t xml:space="preserve">all </w:t>
            </w:r>
            <w:proofErr w:type="gramStart"/>
            <w:r w:rsidR="006751AB" w:rsidRPr="00753446">
              <w:rPr>
                <w:rFonts w:ascii="Arial" w:hAnsi="Arial" w:cs="Arial"/>
                <w:sz w:val="16"/>
                <w:szCs w:val="16"/>
              </w:rPr>
              <w:t>trials</w:t>
            </w:r>
            <w:proofErr w:type="gramEnd"/>
            <w:r w:rsidR="006751AB" w:rsidRPr="00753446">
              <w:rPr>
                <w:rFonts w:ascii="Arial" w:hAnsi="Arial" w:cs="Arial"/>
                <w:sz w:val="16"/>
                <w:szCs w:val="16"/>
              </w:rPr>
              <w:t xml:space="preserve"> types </w:t>
            </w:r>
            <w:r w:rsidR="006E59E7" w:rsidRPr="00753446">
              <w:rPr>
                <w:rFonts w:ascii="Arial" w:hAnsi="Arial" w:cs="Arial"/>
                <w:sz w:val="16"/>
                <w:szCs w:val="16"/>
              </w:rPr>
              <w:t>at the</w:t>
            </w:r>
            <w:r w:rsidR="006751AB" w:rsidRPr="00753446">
              <w:rPr>
                <w:rFonts w:ascii="Arial" w:hAnsi="Arial" w:cs="Arial"/>
                <w:sz w:val="16"/>
                <w:szCs w:val="16"/>
              </w:rPr>
              <w:t xml:space="preserve"> company.</w:t>
            </w:r>
          </w:p>
          <w:p w14:paraId="516DD3E9" w14:textId="77777777" w:rsidR="006751AB" w:rsidRPr="00753446" w:rsidRDefault="006751AB" w:rsidP="00D5246F">
            <w:pPr>
              <w:rPr>
                <w:rFonts w:ascii="Arial" w:hAnsi="Arial" w:cs="Arial"/>
                <w:sz w:val="16"/>
                <w:szCs w:val="16"/>
              </w:rPr>
            </w:pPr>
          </w:p>
          <w:p w14:paraId="02FAEC94" w14:textId="62C88A38" w:rsidR="006751AB" w:rsidRPr="00753446" w:rsidRDefault="006751AB" w:rsidP="00D5246F">
            <w:pPr>
              <w:rPr>
                <w:rFonts w:ascii="Arial" w:hAnsi="Arial" w:cs="Arial"/>
                <w:sz w:val="16"/>
                <w:szCs w:val="16"/>
              </w:rPr>
            </w:pPr>
            <w:r w:rsidRPr="00753446">
              <w:rPr>
                <w:rFonts w:ascii="Arial" w:hAnsi="Arial" w:cs="Arial"/>
                <w:sz w:val="16"/>
                <w:szCs w:val="16"/>
              </w:rPr>
              <w:t xml:space="preserve">Look at commercially available methodologies of disposal for </w:t>
            </w:r>
            <w:proofErr w:type="gramStart"/>
            <w:r w:rsidRPr="00753446">
              <w:rPr>
                <w:rFonts w:ascii="Arial" w:hAnsi="Arial" w:cs="Arial"/>
                <w:sz w:val="16"/>
                <w:szCs w:val="16"/>
              </w:rPr>
              <w:t>trials</w:t>
            </w:r>
            <w:proofErr w:type="gramEnd"/>
            <w:r w:rsidRPr="00753446">
              <w:rPr>
                <w:rFonts w:ascii="Arial" w:hAnsi="Arial" w:cs="Arial"/>
                <w:sz w:val="16"/>
                <w:szCs w:val="16"/>
              </w:rPr>
              <w:t xml:space="preserve"> types at the company and select a suitable </w:t>
            </w:r>
            <w:r w:rsidR="006E59E7" w:rsidRPr="00753446">
              <w:rPr>
                <w:rFonts w:ascii="Arial" w:hAnsi="Arial" w:cs="Arial"/>
                <w:sz w:val="16"/>
                <w:szCs w:val="16"/>
              </w:rPr>
              <w:t>application.</w:t>
            </w:r>
          </w:p>
          <w:p w14:paraId="4D957A26" w14:textId="77777777" w:rsidR="006751AB" w:rsidRPr="00753446" w:rsidRDefault="006751AB" w:rsidP="00D5246F">
            <w:pPr>
              <w:rPr>
                <w:rFonts w:ascii="Arial" w:hAnsi="Arial" w:cs="Arial"/>
                <w:sz w:val="16"/>
                <w:szCs w:val="16"/>
              </w:rPr>
            </w:pPr>
          </w:p>
          <w:p w14:paraId="7CE75521" w14:textId="07F4D92D" w:rsidR="006751AB" w:rsidRPr="00753446" w:rsidRDefault="006751AB" w:rsidP="00D5246F">
            <w:pPr>
              <w:rPr>
                <w:rFonts w:ascii="Arial" w:hAnsi="Arial" w:cs="Arial"/>
                <w:sz w:val="16"/>
                <w:szCs w:val="16"/>
              </w:rPr>
            </w:pPr>
            <w:r w:rsidRPr="00753446">
              <w:rPr>
                <w:rFonts w:ascii="Arial" w:hAnsi="Arial" w:cs="Arial"/>
                <w:sz w:val="16"/>
                <w:szCs w:val="16"/>
              </w:rPr>
              <w:t xml:space="preserve">Arrange trial of mitigation effect on chosen trial disposal method </w:t>
            </w:r>
          </w:p>
          <w:p w14:paraId="5D94F6D4" w14:textId="77777777" w:rsidR="006751AB" w:rsidRPr="00753446" w:rsidRDefault="006751AB" w:rsidP="00D5246F">
            <w:pPr>
              <w:rPr>
                <w:rFonts w:ascii="Arial" w:hAnsi="Arial" w:cs="Arial"/>
                <w:sz w:val="16"/>
                <w:szCs w:val="16"/>
              </w:rPr>
            </w:pPr>
          </w:p>
          <w:p w14:paraId="1739516F" w14:textId="77777777" w:rsidR="006751AB" w:rsidRPr="00753446" w:rsidRDefault="006751AB" w:rsidP="00D5246F">
            <w:pPr>
              <w:rPr>
                <w:rFonts w:ascii="Arial" w:hAnsi="Arial" w:cs="Arial"/>
                <w:sz w:val="16"/>
                <w:szCs w:val="16"/>
              </w:rPr>
            </w:pPr>
          </w:p>
          <w:p w14:paraId="3D9D6463" w14:textId="77777777" w:rsidR="006751AB" w:rsidRPr="00753446" w:rsidRDefault="00030CC5" w:rsidP="00D5246F">
            <w:pPr>
              <w:rPr>
                <w:rFonts w:ascii="Arial" w:hAnsi="Arial" w:cs="Arial"/>
                <w:sz w:val="16"/>
                <w:szCs w:val="16"/>
              </w:rPr>
            </w:pPr>
            <w:r w:rsidRPr="00753446">
              <w:rPr>
                <w:rFonts w:ascii="Arial" w:hAnsi="Arial" w:cs="Arial"/>
                <w:sz w:val="16"/>
                <w:szCs w:val="16"/>
              </w:rPr>
              <w:t>Trial execution</w:t>
            </w:r>
          </w:p>
          <w:p w14:paraId="3C1DCFBB" w14:textId="77777777" w:rsidR="00030CC5" w:rsidRPr="00753446" w:rsidRDefault="00030CC5" w:rsidP="00D5246F">
            <w:pPr>
              <w:rPr>
                <w:rFonts w:ascii="Arial" w:hAnsi="Arial" w:cs="Arial"/>
                <w:sz w:val="16"/>
                <w:szCs w:val="16"/>
              </w:rPr>
            </w:pPr>
          </w:p>
          <w:p w14:paraId="2CDFCF91" w14:textId="77777777" w:rsidR="00030CC5" w:rsidRPr="00753446" w:rsidRDefault="00030CC5" w:rsidP="00D5246F">
            <w:pPr>
              <w:rPr>
                <w:rFonts w:ascii="Arial" w:hAnsi="Arial" w:cs="Arial"/>
                <w:sz w:val="16"/>
                <w:szCs w:val="16"/>
              </w:rPr>
            </w:pPr>
          </w:p>
          <w:p w14:paraId="5688DAA4" w14:textId="115823B3" w:rsidR="00030CC5" w:rsidRPr="00753446" w:rsidRDefault="00030CC5" w:rsidP="00D5246F">
            <w:pPr>
              <w:rPr>
                <w:rFonts w:ascii="Arial" w:hAnsi="Arial" w:cs="Arial"/>
                <w:sz w:val="16"/>
                <w:szCs w:val="16"/>
              </w:rPr>
            </w:pPr>
            <w:r w:rsidRPr="00753446">
              <w:rPr>
                <w:rFonts w:ascii="Arial" w:hAnsi="Arial" w:cs="Arial"/>
                <w:sz w:val="16"/>
                <w:szCs w:val="16"/>
              </w:rPr>
              <w:t>Confirm data to enable information pertinent for disposals and assemble report for application to a unilateral disposal method</w:t>
            </w:r>
          </w:p>
        </w:tc>
        <w:tc>
          <w:tcPr>
            <w:tcW w:w="2127" w:type="dxa"/>
            <w:gridSpan w:val="2"/>
          </w:tcPr>
          <w:p w14:paraId="127C2444" w14:textId="5B89F0F6" w:rsidR="00D5246F" w:rsidRPr="00753446" w:rsidRDefault="006E59E7" w:rsidP="00D5246F">
            <w:pPr>
              <w:rPr>
                <w:rFonts w:ascii="Arial" w:hAnsi="Arial" w:cs="Arial"/>
                <w:sz w:val="16"/>
                <w:szCs w:val="16"/>
              </w:rPr>
            </w:pPr>
            <w:r w:rsidRPr="00753446">
              <w:rPr>
                <w:rFonts w:ascii="Arial" w:hAnsi="Arial" w:cs="Arial"/>
                <w:sz w:val="16"/>
                <w:szCs w:val="16"/>
              </w:rPr>
              <w:t>Who?</w:t>
            </w:r>
          </w:p>
          <w:p w14:paraId="6C8CD314" w14:textId="77777777" w:rsidR="006751AB" w:rsidRPr="00753446" w:rsidRDefault="006751AB" w:rsidP="00D5246F">
            <w:pPr>
              <w:rPr>
                <w:rFonts w:ascii="Arial" w:hAnsi="Arial" w:cs="Arial"/>
                <w:sz w:val="16"/>
                <w:szCs w:val="16"/>
              </w:rPr>
            </w:pPr>
          </w:p>
          <w:p w14:paraId="364C2003" w14:textId="77777777" w:rsidR="006751AB" w:rsidRPr="00753446" w:rsidRDefault="006751AB" w:rsidP="00D5246F">
            <w:pPr>
              <w:rPr>
                <w:rFonts w:ascii="Arial" w:hAnsi="Arial" w:cs="Arial"/>
                <w:sz w:val="16"/>
                <w:szCs w:val="16"/>
              </w:rPr>
            </w:pPr>
            <w:r w:rsidRPr="00753446">
              <w:rPr>
                <w:rFonts w:ascii="Arial" w:hAnsi="Arial" w:cs="Arial"/>
                <w:sz w:val="16"/>
                <w:szCs w:val="16"/>
              </w:rPr>
              <w:t>J. Timberlake</w:t>
            </w:r>
          </w:p>
          <w:p w14:paraId="1C2589FB" w14:textId="77777777" w:rsidR="006751AB" w:rsidRPr="00753446" w:rsidRDefault="006751AB" w:rsidP="00D5246F">
            <w:pPr>
              <w:rPr>
                <w:rFonts w:ascii="Arial" w:hAnsi="Arial" w:cs="Arial"/>
                <w:sz w:val="16"/>
                <w:szCs w:val="16"/>
              </w:rPr>
            </w:pPr>
          </w:p>
          <w:p w14:paraId="7F969043" w14:textId="77777777" w:rsidR="006751AB" w:rsidRPr="00753446" w:rsidRDefault="006751AB" w:rsidP="00D5246F">
            <w:pPr>
              <w:rPr>
                <w:rFonts w:ascii="Arial" w:hAnsi="Arial" w:cs="Arial"/>
                <w:sz w:val="16"/>
                <w:szCs w:val="16"/>
              </w:rPr>
            </w:pPr>
          </w:p>
          <w:p w14:paraId="253E0454" w14:textId="77777777" w:rsidR="006751AB" w:rsidRPr="00753446" w:rsidRDefault="006751AB" w:rsidP="00D5246F">
            <w:pPr>
              <w:rPr>
                <w:rFonts w:ascii="Arial" w:hAnsi="Arial" w:cs="Arial"/>
                <w:sz w:val="16"/>
                <w:szCs w:val="16"/>
              </w:rPr>
            </w:pPr>
          </w:p>
          <w:p w14:paraId="78717E5F" w14:textId="77777777" w:rsidR="006751AB" w:rsidRPr="00753446" w:rsidRDefault="006751AB" w:rsidP="00D5246F">
            <w:pPr>
              <w:rPr>
                <w:rFonts w:ascii="Arial" w:hAnsi="Arial" w:cs="Arial"/>
                <w:sz w:val="16"/>
                <w:szCs w:val="16"/>
              </w:rPr>
            </w:pPr>
            <w:r w:rsidRPr="00753446">
              <w:rPr>
                <w:rFonts w:ascii="Arial" w:hAnsi="Arial" w:cs="Arial"/>
                <w:sz w:val="16"/>
                <w:szCs w:val="16"/>
              </w:rPr>
              <w:t>J. Timberlake</w:t>
            </w:r>
          </w:p>
          <w:p w14:paraId="5DC06516" w14:textId="77777777" w:rsidR="006751AB" w:rsidRPr="00753446" w:rsidRDefault="006751AB" w:rsidP="00D5246F">
            <w:pPr>
              <w:rPr>
                <w:rFonts w:ascii="Arial" w:hAnsi="Arial" w:cs="Arial"/>
                <w:sz w:val="16"/>
                <w:szCs w:val="16"/>
              </w:rPr>
            </w:pPr>
          </w:p>
          <w:p w14:paraId="58B80913" w14:textId="77777777" w:rsidR="006751AB" w:rsidRPr="00753446" w:rsidRDefault="006751AB" w:rsidP="00D5246F">
            <w:pPr>
              <w:rPr>
                <w:rFonts w:ascii="Arial" w:hAnsi="Arial" w:cs="Arial"/>
                <w:sz w:val="16"/>
                <w:szCs w:val="16"/>
              </w:rPr>
            </w:pPr>
          </w:p>
          <w:p w14:paraId="5825448D" w14:textId="77777777" w:rsidR="006751AB" w:rsidRPr="00753446" w:rsidRDefault="006751AB" w:rsidP="00D5246F">
            <w:pPr>
              <w:rPr>
                <w:rFonts w:ascii="Arial" w:hAnsi="Arial" w:cs="Arial"/>
                <w:sz w:val="16"/>
                <w:szCs w:val="16"/>
              </w:rPr>
            </w:pPr>
            <w:r w:rsidRPr="00753446">
              <w:rPr>
                <w:rFonts w:ascii="Arial" w:hAnsi="Arial" w:cs="Arial"/>
                <w:sz w:val="16"/>
                <w:szCs w:val="16"/>
              </w:rPr>
              <w:t>J. Timberlake</w:t>
            </w:r>
          </w:p>
          <w:p w14:paraId="76286A18" w14:textId="77777777" w:rsidR="006751AB" w:rsidRPr="00753446" w:rsidRDefault="006751AB" w:rsidP="00D5246F">
            <w:pPr>
              <w:rPr>
                <w:rFonts w:ascii="Arial" w:hAnsi="Arial" w:cs="Arial"/>
                <w:sz w:val="16"/>
                <w:szCs w:val="16"/>
              </w:rPr>
            </w:pPr>
          </w:p>
          <w:p w14:paraId="25FF71CB" w14:textId="77777777" w:rsidR="00030CC5" w:rsidRPr="00753446" w:rsidRDefault="00030CC5" w:rsidP="00D5246F">
            <w:pPr>
              <w:rPr>
                <w:rFonts w:ascii="Arial" w:hAnsi="Arial" w:cs="Arial"/>
                <w:sz w:val="16"/>
                <w:szCs w:val="16"/>
              </w:rPr>
            </w:pPr>
          </w:p>
          <w:p w14:paraId="7A6E5329" w14:textId="7D5E4EBC" w:rsidR="006751AB" w:rsidRPr="00753446" w:rsidRDefault="006751AB" w:rsidP="00D5246F">
            <w:pPr>
              <w:rPr>
                <w:rFonts w:ascii="Arial" w:hAnsi="Arial" w:cs="Arial"/>
                <w:sz w:val="16"/>
                <w:szCs w:val="16"/>
              </w:rPr>
            </w:pPr>
            <w:r w:rsidRPr="00753446">
              <w:rPr>
                <w:rFonts w:ascii="Arial" w:hAnsi="Arial" w:cs="Arial"/>
                <w:sz w:val="16"/>
                <w:szCs w:val="16"/>
              </w:rPr>
              <w:t>J. Timberlake</w:t>
            </w:r>
          </w:p>
          <w:p w14:paraId="47ABA0CD" w14:textId="77777777" w:rsidR="006751AB" w:rsidRPr="00753446" w:rsidRDefault="006751AB" w:rsidP="00D5246F">
            <w:pPr>
              <w:rPr>
                <w:rFonts w:ascii="Arial" w:hAnsi="Arial" w:cs="Arial"/>
                <w:sz w:val="16"/>
                <w:szCs w:val="16"/>
              </w:rPr>
            </w:pPr>
          </w:p>
          <w:p w14:paraId="4A689088" w14:textId="77777777" w:rsidR="006751AB" w:rsidRPr="00753446" w:rsidRDefault="006751AB" w:rsidP="00D5246F">
            <w:pPr>
              <w:rPr>
                <w:rFonts w:ascii="Arial" w:hAnsi="Arial" w:cs="Arial"/>
                <w:sz w:val="16"/>
                <w:szCs w:val="16"/>
              </w:rPr>
            </w:pPr>
          </w:p>
          <w:p w14:paraId="6224EAE2" w14:textId="77777777" w:rsidR="00030CC5" w:rsidRPr="00753446" w:rsidRDefault="00030CC5" w:rsidP="00030CC5">
            <w:pPr>
              <w:rPr>
                <w:rFonts w:ascii="Arial" w:hAnsi="Arial" w:cs="Arial"/>
                <w:sz w:val="16"/>
                <w:szCs w:val="16"/>
              </w:rPr>
            </w:pPr>
            <w:r w:rsidRPr="00753446">
              <w:rPr>
                <w:rFonts w:ascii="Arial" w:hAnsi="Arial" w:cs="Arial"/>
                <w:sz w:val="16"/>
                <w:szCs w:val="16"/>
              </w:rPr>
              <w:t>J. Timberlake</w:t>
            </w:r>
          </w:p>
          <w:p w14:paraId="71E991DA" w14:textId="77777777" w:rsidR="006751AB" w:rsidRPr="00753446" w:rsidRDefault="006751AB" w:rsidP="00D5246F">
            <w:pPr>
              <w:rPr>
                <w:rFonts w:ascii="Arial" w:hAnsi="Arial" w:cs="Arial"/>
                <w:sz w:val="16"/>
                <w:szCs w:val="16"/>
              </w:rPr>
            </w:pPr>
          </w:p>
          <w:p w14:paraId="5B38B06D" w14:textId="287D81CE" w:rsidR="006751AB" w:rsidRPr="00753446" w:rsidRDefault="006751AB" w:rsidP="00D5246F">
            <w:pPr>
              <w:rPr>
                <w:rFonts w:ascii="Arial" w:hAnsi="Arial" w:cs="Arial"/>
                <w:sz w:val="16"/>
                <w:szCs w:val="16"/>
              </w:rPr>
            </w:pPr>
          </w:p>
        </w:tc>
        <w:tc>
          <w:tcPr>
            <w:tcW w:w="1791" w:type="dxa"/>
          </w:tcPr>
          <w:p w14:paraId="0BD884C4" w14:textId="18033A46" w:rsidR="00D5246F" w:rsidRPr="00753446" w:rsidRDefault="006E59E7" w:rsidP="00D5246F">
            <w:pPr>
              <w:rPr>
                <w:rFonts w:ascii="Arial" w:hAnsi="Arial" w:cs="Arial"/>
                <w:sz w:val="16"/>
                <w:szCs w:val="16"/>
              </w:rPr>
            </w:pPr>
            <w:r w:rsidRPr="00753446">
              <w:rPr>
                <w:rFonts w:ascii="Arial" w:hAnsi="Arial" w:cs="Arial"/>
                <w:sz w:val="16"/>
                <w:szCs w:val="16"/>
              </w:rPr>
              <w:t>When?</w:t>
            </w:r>
          </w:p>
          <w:p w14:paraId="4986F7F7" w14:textId="77777777" w:rsidR="006751AB" w:rsidRPr="00753446" w:rsidRDefault="006751AB" w:rsidP="00D5246F">
            <w:pPr>
              <w:rPr>
                <w:rFonts w:ascii="Arial" w:hAnsi="Arial" w:cs="Arial"/>
                <w:sz w:val="16"/>
                <w:szCs w:val="16"/>
              </w:rPr>
            </w:pPr>
          </w:p>
          <w:p w14:paraId="032BB727" w14:textId="77777777" w:rsidR="006751AB" w:rsidRPr="00753446" w:rsidRDefault="006751AB" w:rsidP="00D5246F">
            <w:pPr>
              <w:rPr>
                <w:rFonts w:ascii="Arial" w:hAnsi="Arial" w:cs="Arial"/>
                <w:sz w:val="16"/>
                <w:szCs w:val="16"/>
              </w:rPr>
            </w:pPr>
            <w:r w:rsidRPr="00753446">
              <w:rPr>
                <w:rFonts w:ascii="Arial" w:hAnsi="Arial" w:cs="Arial"/>
                <w:sz w:val="16"/>
                <w:szCs w:val="16"/>
              </w:rPr>
              <w:t>June 2022</w:t>
            </w:r>
          </w:p>
          <w:p w14:paraId="00953B3A" w14:textId="77777777" w:rsidR="006751AB" w:rsidRPr="00753446" w:rsidRDefault="006751AB" w:rsidP="00D5246F">
            <w:pPr>
              <w:rPr>
                <w:rFonts w:ascii="Arial" w:hAnsi="Arial" w:cs="Arial"/>
                <w:sz w:val="16"/>
                <w:szCs w:val="16"/>
              </w:rPr>
            </w:pPr>
          </w:p>
          <w:p w14:paraId="47735CC5" w14:textId="77777777" w:rsidR="006751AB" w:rsidRPr="00753446" w:rsidRDefault="006751AB" w:rsidP="00D5246F">
            <w:pPr>
              <w:rPr>
                <w:rFonts w:ascii="Arial" w:hAnsi="Arial" w:cs="Arial"/>
                <w:sz w:val="16"/>
                <w:szCs w:val="16"/>
              </w:rPr>
            </w:pPr>
          </w:p>
          <w:p w14:paraId="2E4D8D1B" w14:textId="77777777" w:rsidR="006751AB" w:rsidRPr="00753446" w:rsidRDefault="006751AB" w:rsidP="00D5246F">
            <w:pPr>
              <w:rPr>
                <w:rFonts w:ascii="Arial" w:hAnsi="Arial" w:cs="Arial"/>
                <w:sz w:val="16"/>
                <w:szCs w:val="16"/>
              </w:rPr>
            </w:pPr>
          </w:p>
          <w:p w14:paraId="74289CB6" w14:textId="77777777" w:rsidR="006751AB" w:rsidRPr="00753446" w:rsidRDefault="006751AB" w:rsidP="00D5246F">
            <w:pPr>
              <w:rPr>
                <w:rFonts w:ascii="Arial" w:hAnsi="Arial" w:cs="Arial"/>
                <w:sz w:val="16"/>
                <w:szCs w:val="16"/>
              </w:rPr>
            </w:pPr>
            <w:r w:rsidRPr="00753446">
              <w:rPr>
                <w:rFonts w:ascii="Arial" w:hAnsi="Arial" w:cs="Arial"/>
                <w:sz w:val="16"/>
                <w:szCs w:val="16"/>
              </w:rPr>
              <w:t>July 2022</w:t>
            </w:r>
          </w:p>
          <w:p w14:paraId="0469B9EB" w14:textId="77777777" w:rsidR="006751AB" w:rsidRPr="00753446" w:rsidRDefault="006751AB" w:rsidP="00D5246F">
            <w:pPr>
              <w:rPr>
                <w:rFonts w:ascii="Arial" w:hAnsi="Arial" w:cs="Arial"/>
                <w:sz w:val="16"/>
                <w:szCs w:val="16"/>
              </w:rPr>
            </w:pPr>
          </w:p>
          <w:p w14:paraId="2527AB27" w14:textId="77777777" w:rsidR="006751AB" w:rsidRPr="00753446" w:rsidRDefault="006751AB" w:rsidP="00D5246F">
            <w:pPr>
              <w:rPr>
                <w:rFonts w:ascii="Arial" w:hAnsi="Arial" w:cs="Arial"/>
                <w:sz w:val="16"/>
                <w:szCs w:val="16"/>
              </w:rPr>
            </w:pPr>
          </w:p>
          <w:p w14:paraId="3714DBBF" w14:textId="77777777" w:rsidR="006751AB" w:rsidRPr="00753446" w:rsidRDefault="006751AB" w:rsidP="00D5246F">
            <w:pPr>
              <w:rPr>
                <w:rFonts w:ascii="Arial" w:hAnsi="Arial" w:cs="Arial"/>
                <w:sz w:val="16"/>
                <w:szCs w:val="16"/>
              </w:rPr>
            </w:pPr>
            <w:r w:rsidRPr="00753446">
              <w:rPr>
                <w:rFonts w:ascii="Arial" w:hAnsi="Arial" w:cs="Arial"/>
                <w:sz w:val="16"/>
                <w:szCs w:val="16"/>
              </w:rPr>
              <w:t>August 2022</w:t>
            </w:r>
          </w:p>
          <w:p w14:paraId="27AD72F7" w14:textId="77777777" w:rsidR="00030CC5" w:rsidRPr="00753446" w:rsidRDefault="00030CC5" w:rsidP="00D5246F">
            <w:pPr>
              <w:rPr>
                <w:rFonts w:ascii="Arial" w:hAnsi="Arial" w:cs="Arial"/>
                <w:sz w:val="16"/>
                <w:szCs w:val="16"/>
              </w:rPr>
            </w:pPr>
          </w:p>
          <w:p w14:paraId="21EE45AD" w14:textId="77777777" w:rsidR="00030CC5" w:rsidRPr="00753446" w:rsidRDefault="00030CC5" w:rsidP="00D5246F">
            <w:pPr>
              <w:rPr>
                <w:rFonts w:ascii="Arial" w:hAnsi="Arial" w:cs="Arial"/>
                <w:sz w:val="16"/>
                <w:szCs w:val="16"/>
              </w:rPr>
            </w:pPr>
          </w:p>
          <w:p w14:paraId="15BCDA9E" w14:textId="77777777" w:rsidR="00030CC5" w:rsidRPr="00753446" w:rsidRDefault="00030CC5" w:rsidP="00D5246F">
            <w:pPr>
              <w:rPr>
                <w:rFonts w:ascii="Arial" w:hAnsi="Arial" w:cs="Arial"/>
                <w:sz w:val="16"/>
                <w:szCs w:val="16"/>
              </w:rPr>
            </w:pPr>
            <w:r w:rsidRPr="00753446">
              <w:rPr>
                <w:rFonts w:ascii="Arial" w:hAnsi="Arial" w:cs="Arial"/>
                <w:sz w:val="16"/>
                <w:szCs w:val="16"/>
              </w:rPr>
              <w:t>September 2022</w:t>
            </w:r>
          </w:p>
          <w:p w14:paraId="050628B6" w14:textId="77777777" w:rsidR="00030CC5" w:rsidRPr="00753446" w:rsidRDefault="00030CC5" w:rsidP="00D5246F">
            <w:pPr>
              <w:rPr>
                <w:rFonts w:ascii="Arial" w:hAnsi="Arial" w:cs="Arial"/>
                <w:sz w:val="16"/>
                <w:szCs w:val="16"/>
              </w:rPr>
            </w:pPr>
          </w:p>
          <w:p w14:paraId="3BDA22F4" w14:textId="77777777" w:rsidR="00030CC5" w:rsidRPr="00753446" w:rsidRDefault="00030CC5" w:rsidP="00D5246F">
            <w:pPr>
              <w:rPr>
                <w:rFonts w:ascii="Arial" w:hAnsi="Arial" w:cs="Arial"/>
                <w:sz w:val="16"/>
                <w:szCs w:val="16"/>
              </w:rPr>
            </w:pPr>
          </w:p>
          <w:p w14:paraId="103721F2" w14:textId="3D2127DB" w:rsidR="00030CC5" w:rsidRPr="00753446" w:rsidRDefault="009A61F8" w:rsidP="00D5246F">
            <w:pPr>
              <w:rPr>
                <w:rFonts w:ascii="Arial" w:hAnsi="Arial" w:cs="Arial"/>
                <w:sz w:val="16"/>
                <w:szCs w:val="16"/>
              </w:rPr>
            </w:pPr>
            <w:r w:rsidRPr="00753446">
              <w:rPr>
                <w:rFonts w:ascii="Arial" w:hAnsi="Arial" w:cs="Arial"/>
                <w:sz w:val="16"/>
                <w:szCs w:val="16"/>
              </w:rPr>
              <w:t>November 2022</w:t>
            </w:r>
          </w:p>
        </w:tc>
      </w:tr>
      <w:tr w:rsidR="00D5246F" w:rsidRPr="00753446" w14:paraId="0959220A" w14:textId="77777777" w:rsidTr="003F0518">
        <w:tc>
          <w:tcPr>
            <w:tcW w:w="9016" w:type="dxa"/>
            <w:gridSpan w:val="6"/>
            <w:tcBorders>
              <w:bottom w:val="single" w:sz="4" w:space="0" w:color="auto"/>
            </w:tcBorders>
            <w:shd w:val="clear" w:color="auto" w:fill="05EB93"/>
          </w:tcPr>
          <w:p w14:paraId="7B0BA8D6" w14:textId="4B10BFE6" w:rsidR="00BF6A7A" w:rsidRPr="00753446" w:rsidRDefault="00D5246F" w:rsidP="00D5246F">
            <w:pPr>
              <w:pStyle w:val="ListParagraph"/>
              <w:numPr>
                <w:ilvl w:val="0"/>
                <w:numId w:val="14"/>
              </w:numPr>
              <w:spacing w:line="240" w:lineRule="auto"/>
              <w:rPr>
                <w:rFonts w:ascii="Arial" w:hAnsi="Arial" w:cs="Arial"/>
                <w:sz w:val="16"/>
                <w:szCs w:val="16"/>
              </w:rPr>
            </w:pPr>
            <w:r w:rsidRPr="00753446">
              <w:rPr>
                <w:rFonts w:ascii="Arial" w:hAnsi="Arial" w:cs="Arial"/>
                <w:sz w:val="16"/>
                <w:szCs w:val="16"/>
              </w:rPr>
              <w:t xml:space="preserve">goal achievement </w:t>
            </w:r>
          </w:p>
        </w:tc>
      </w:tr>
      <w:tr w:rsidR="00D5246F" w:rsidRPr="00753446" w14:paraId="4B304037" w14:textId="77777777" w:rsidTr="00D5246F">
        <w:trPr>
          <w:trHeight w:val="28"/>
        </w:trPr>
        <w:tc>
          <w:tcPr>
            <w:tcW w:w="9016" w:type="dxa"/>
            <w:gridSpan w:val="6"/>
            <w:tcBorders>
              <w:bottom w:val="nil"/>
            </w:tcBorders>
          </w:tcPr>
          <w:p w14:paraId="6A474508" w14:textId="258C42B2" w:rsidR="00BF6A7A" w:rsidRPr="00753446" w:rsidRDefault="00D5246F" w:rsidP="00D5246F">
            <w:pPr>
              <w:pStyle w:val="ListParagraph"/>
              <w:numPr>
                <w:ilvl w:val="0"/>
                <w:numId w:val="15"/>
              </w:numPr>
              <w:spacing w:line="240" w:lineRule="auto"/>
              <w:rPr>
                <w:rFonts w:ascii="Arial" w:hAnsi="Arial" w:cs="Arial"/>
                <w:sz w:val="16"/>
                <w:szCs w:val="16"/>
              </w:rPr>
            </w:pPr>
            <w:r w:rsidRPr="00753446">
              <w:rPr>
                <w:rFonts w:ascii="Arial" w:hAnsi="Arial" w:cs="Arial"/>
                <w:sz w:val="16"/>
                <w:szCs w:val="16"/>
              </w:rPr>
              <w:t>has the solution been proven to work?</w:t>
            </w:r>
          </w:p>
        </w:tc>
      </w:tr>
      <w:tr w:rsidR="00D5246F" w:rsidRPr="00753446" w14:paraId="6B66EC38" w14:textId="77777777" w:rsidTr="00D5246F">
        <w:trPr>
          <w:trHeight w:val="25"/>
        </w:trPr>
        <w:tc>
          <w:tcPr>
            <w:tcW w:w="9016" w:type="dxa"/>
            <w:gridSpan w:val="6"/>
            <w:tcBorders>
              <w:top w:val="nil"/>
              <w:bottom w:val="nil"/>
            </w:tcBorders>
          </w:tcPr>
          <w:p w14:paraId="4FC8F4DF" w14:textId="61F9B540" w:rsidR="00D5246F" w:rsidRPr="00753446" w:rsidRDefault="00D5246F" w:rsidP="00D5246F">
            <w:pPr>
              <w:pStyle w:val="ListParagraph"/>
              <w:numPr>
                <w:ilvl w:val="0"/>
                <w:numId w:val="15"/>
              </w:numPr>
              <w:spacing w:line="240" w:lineRule="auto"/>
              <w:rPr>
                <w:rFonts w:ascii="Arial" w:hAnsi="Arial" w:cs="Arial"/>
                <w:sz w:val="16"/>
                <w:szCs w:val="16"/>
              </w:rPr>
            </w:pPr>
            <w:r w:rsidRPr="00753446">
              <w:rPr>
                <w:rFonts w:ascii="Arial" w:hAnsi="Arial" w:cs="Arial"/>
                <w:sz w:val="16"/>
                <w:szCs w:val="16"/>
              </w:rPr>
              <w:t>Have we stopped the old way of working?</w:t>
            </w:r>
          </w:p>
        </w:tc>
      </w:tr>
      <w:tr w:rsidR="00D5246F" w:rsidRPr="00753446" w14:paraId="0290EF32" w14:textId="77777777" w:rsidTr="00D5246F">
        <w:trPr>
          <w:trHeight w:val="25"/>
        </w:trPr>
        <w:tc>
          <w:tcPr>
            <w:tcW w:w="9016" w:type="dxa"/>
            <w:gridSpan w:val="6"/>
            <w:tcBorders>
              <w:top w:val="nil"/>
              <w:bottom w:val="nil"/>
            </w:tcBorders>
          </w:tcPr>
          <w:p w14:paraId="66811F0C" w14:textId="1E851D90" w:rsidR="00D5246F" w:rsidRPr="00753446" w:rsidRDefault="00D5246F" w:rsidP="00D5246F">
            <w:pPr>
              <w:pStyle w:val="ListParagraph"/>
              <w:numPr>
                <w:ilvl w:val="0"/>
                <w:numId w:val="15"/>
              </w:numPr>
              <w:spacing w:line="240" w:lineRule="auto"/>
              <w:rPr>
                <w:rFonts w:ascii="Arial" w:hAnsi="Arial" w:cs="Arial"/>
                <w:sz w:val="16"/>
                <w:szCs w:val="16"/>
              </w:rPr>
            </w:pPr>
            <w:r w:rsidRPr="00753446">
              <w:rPr>
                <w:rFonts w:ascii="Arial" w:hAnsi="Arial" w:cs="Arial"/>
                <w:sz w:val="16"/>
                <w:szCs w:val="16"/>
              </w:rPr>
              <w:t>How do maintain the new way of working?</w:t>
            </w:r>
          </w:p>
        </w:tc>
      </w:tr>
      <w:tr w:rsidR="00D5246F" w:rsidRPr="00753446" w14:paraId="47D4642C" w14:textId="77777777" w:rsidTr="00D5246F">
        <w:trPr>
          <w:trHeight w:val="25"/>
        </w:trPr>
        <w:tc>
          <w:tcPr>
            <w:tcW w:w="9016" w:type="dxa"/>
            <w:gridSpan w:val="6"/>
            <w:tcBorders>
              <w:top w:val="nil"/>
              <w:bottom w:val="single" w:sz="4" w:space="0" w:color="auto"/>
            </w:tcBorders>
          </w:tcPr>
          <w:p w14:paraId="0D3510DB" w14:textId="32FFFA89" w:rsidR="00D5246F" w:rsidRPr="00753446" w:rsidRDefault="00D5246F" w:rsidP="00D5246F">
            <w:pPr>
              <w:pStyle w:val="ListParagraph"/>
              <w:numPr>
                <w:ilvl w:val="0"/>
                <w:numId w:val="15"/>
              </w:numPr>
              <w:spacing w:line="240" w:lineRule="auto"/>
              <w:rPr>
                <w:rFonts w:ascii="Arial" w:hAnsi="Arial" w:cs="Arial"/>
                <w:sz w:val="16"/>
                <w:szCs w:val="16"/>
              </w:rPr>
            </w:pPr>
            <w:r w:rsidRPr="00753446">
              <w:rPr>
                <w:rFonts w:ascii="Arial" w:hAnsi="Arial" w:cs="Arial"/>
                <w:sz w:val="16"/>
                <w:szCs w:val="16"/>
              </w:rPr>
              <w:t>Have all the relevant stakeholders been informed?</w:t>
            </w:r>
          </w:p>
        </w:tc>
      </w:tr>
    </w:tbl>
    <w:p w14:paraId="697DA71F" w14:textId="77777777" w:rsidR="00DC15F9" w:rsidRPr="00753446" w:rsidRDefault="00DC15F9" w:rsidP="00DC15F9">
      <w:pPr>
        <w:rPr>
          <w:rFonts w:ascii="Arial" w:hAnsi="Arial" w:cs="Arial"/>
        </w:rPr>
      </w:pPr>
    </w:p>
    <w:p w14:paraId="3B610BCC" w14:textId="2F05846C" w:rsidR="00A20B27" w:rsidRPr="00753446" w:rsidRDefault="00753446" w:rsidP="00A20B27">
      <w:pPr>
        <w:pStyle w:val="Heading1"/>
        <w:rPr>
          <w:rFonts w:cs="Arial"/>
        </w:rPr>
      </w:pPr>
      <w:bookmarkStart w:id="3" w:name="_Toc131161590"/>
      <w:r w:rsidRPr="00753446">
        <w:rPr>
          <w:rFonts w:cs="Arial"/>
        </w:rPr>
        <w:t>RESEARCH</w:t>
      </w:r>
      <w:bookmarkEnd w:id="3"/>
      <w:r w:rsidR="00AF1273" w:rsidRPr="00753446">
        <w:rPr>
          <w:rFonts w:cs="Arial"/>
        </w:rPr>
        <w:t xml:space="preserve"> </w:t>
      </w:r>
    </w:p>
    <w:p w14:paraId="68A10CD1" w14:textId="0990D0F9" w:rsidR="00D45460" w:rsidRPr="00753446" w:rsidRDefault="00147021" w:rsidP="00D45460">
      <w:pPr>
        <w:pStyle w:val="Default"/>
        <w:jc w:val="both"/>
        <w:rPr>
          <w:sz w:val="20"/>
          <w:szCs w:val="20"/>
        </w:rPr>
      </w:pPr>
      <w:r>
        <w:rPr>
          <w:sz w:val="20"/>
          <w:szCs w:val="20"/>
        </w:rPr>
        <w:t>I</w:t>
      </w:r>
      <w:r w:rsidR="006B2B1E" w:rsidRPr="00753446">
        <w:rPr>
          <w:sz w:val="20"/>
          <w:szCs w:val="20"/>
        </w:rPr>
        <w:t>n order to adequately approach this work it is necessary to take a measure of industry, in this instance it was essential to align the research to the proposed usage of the system. there is no standardised approach to the disposal of an experimental trial gone awry and very little documentation has been published on the subject. It could be considered that facilities and companies in this business may not want to advertise any situations that could result in non-conformance to fielding the trial</w:t>
      </w:r>
      <w:r w:rsidR="00753446" w:rsidRPr="00753446">
        <w:rPr>
          <w:sz w:val="20"/>
          <w:szCs w:val="20"/>
        </w:rPr>
        <w:t>.</w:t>
      </w:r>
      <w:r w:rsidR="006B2B1E" w:rsidRPr="00753446">
        <w:rPr>
          <w:sz w:val="20"/>
          <w:szCs w:val="20"/>
        </w:rPr>
        <w:t xml:space="preserve"> </w:t>
      </w:r>
      <w:r>
        <w:rPr>
          <w:sz w:val="20"/>
          <w:szCs w:val="20"/>
        </w:rPr>
        <w:t>A</w:t>
      </w:r>
      <w:r w:rsidR="006B2B1E" w:rsidRPr="00753446">
        <w:rPr>
          <w:sz w:val="20"/>
          <w:szCs w:val="20"/>
        </w:rPr>
        <w:t xml:space="preserve"> number of facilities have had incidents in recent </w:t>
      </w:r>
      <w:r w:rsidR="00297A9F" w:rsidRPr="00753446">
        <w:rPr>
          <w:sz w:val="20"/>
          <w:szCs w:val="20"/>
        </w:rPr>
        <w:t>years,</w:t>
      </w:r>
      <w:r w:rsidR="006B2B1E" w:rsidRPr="00753446">
        <w:rPr>
          <w:sz w:val="20"/>
          <w:szCs w:val="20"/>
        </w:rPr>
        <w:t xml:space="preserve"> and this has led to fines and restrictions imposed on the company in conjunction to serious consequence for the staff involved in the operation</w:t>
      </w:r>
      <w:r>
        <w:rPr>
          <w:sz w:val="20"/>
          <w:szCs w:val="20"/>
        </w:rPr>
        <w:t xml:space="preserve"> [3, 4]</w:t>
      </w:r>
      <w:r w:rsidR="006B2B1E" w:rsidRPr="00753446">
        <w:rPr>
          <w:sz w:val="20"/>
          <w:szCs w:val="20"/>
        </w:rPr>
        <w:t xml:space="preserve">. In effect the application of a shaped charge jet to a known explosive device in order to function it within a controlled environment </w:t>
      </w:r>
      <w:r w:rsidR="00D45460" w:rsidRPr="00753446">
        <w:rPr>
          <w:sz w:val="20"/>
          <w:szCs w:val="20"/>
        </w:rPr>
        <w:t>is essentially a standard approach to the disposal of unexploded ordnance (UXO). The comparator to be considered was application of trials mitigation schemes or any obscurance to function the UXO in the field.</w:t>
      </w:r>
      <w:r w:rsidR="006359BA">
        <w:rPr>
          <w:sz w:val="20"/>
          <w:szCs w:val="20"/>
        </w:rPr>
        <w:t xml:space="preserve"> </w:t>
      </w:r>
      <w:r w:rsidR="00D45460" w:rsidRPr="00753446">
        <w:rPr>
          <w:sz w:val="20"/>
          <w:szCs w:val="20"/>
        </w:rPr>
        <w:t>The following review was executed using Google scholar, Science Direct and Semantic Scholar online repositories</w:t>
      </w:r>
      <w:r>
        <w:rPr>
          <w:sz w:val="20"/>
          <w:szCs w:val="20"/>
        </w:rPr>
        <w:t>.</w:t>
      </w:r>
      <w:r w:rsidR="00D45460" w:rsidRPr="00753446">
        <w:rPr>
          <w:sz w:val="20"/>
          <w:szCs w:val="20"/>
        </w:rPr>
        <w:t xml:space="preserve"> </w:t>
      </w:r>
      <w:r>
        <w:rPr>
          <w:sz w:val="20"/>
          <w:szCs w:val="20"/>
        </w:rPr>
        <w:t>L</w:t>
      </w:r>
      <w:r w:rsidR="00D45460" w:rsidRPr="00753446">
        <w:rPr>
          <w:sz w:val="20"/>
          <w:szCs w:val="20"/>
        </w:rPr>
        <w:t>imitation was experienced in access to the SA1 campus and supporting facilities at Aldermaston.</w:t>
      </w:r>
      <w:r w:rsidR="00D45460" w:rsidRPr="00753446">
        <w:rPr>
          <w:sz w:val="20"/>
          <w:szCs w:val="20"/>
        </w:rPr>
        <w:t xml:space="preserve"> </w:t>
      </w:r>
      <w:r w:rsidR="00D45460" w:rsidRPr="00753446">
        <w:rPr>
          <w:sz w:val="20"/>
          <w:szCs w:val="20"/>
        </w:rPr>
        <w:t>Sources were dynamically assessed to ensure funding sources could not impede the results of each study. This assessment was a subjective approach to gauge if the results could have been compromised to suit the lobby:</w:t>
      </w:r>
      <w:r w:rsidR="00D45460" w:rsidRPr="00753446">
        <w:rPr>
          <w:sz w:val="20"/>
          <w:szCs w:val="20"/>
        </w:rPr>
        <w:t xml:space="preserve"> in each case </w:t>
      </w:r>
      <w:r w:rsidR="00D45460" w:rsidRPr="00753446">
        <w:rPr>
          <w:sz w:val="20"/>
          <w:szCs w:val="20"/>
        </w:rPr>
        <w:t>examination yielded no clear evidence of this activity. [</w:t>
      </w:r>
      <w:r>
        <w:rPr>
          <w:sz w:val="20"/>
          <w:szCs w:val="20"/>
        </w:rPr>
        <w:t>5</w:t>
      </w:r>
      <w:r w:rsidR="00D45460" w:rsidRPr="00753446">
        <w:rPr>
          <w:sz w:val="20"/>
          <w:szCs w:val="20"/>
        </w:rPr>
        <w:t>]</w:t>
      </w:r>
    </w:p>
    <w:p w14:paraId="2C240987" w14:textId="43DB44EB" w:rsidR="005F7E2F" w:rsidRPr="00753446" w:rsidRDefault="005F7E2F" w:rsidP="005F7E2F">
      <w:pPr>
        <w:pStyle w:val="Default"/>
      </w:pPr>
    </w:p>
    <w:p w14:paraId="4DEFD64B" w14:textId="19191194" w:rsidR="00817F9B" w:rsidRPr="00753446" w:rsidRDefault="00753446" w:rsidP="00817F9B">
      <w:pPr>
        <w:pStyle w:val="Heading2"/>
        <w:rPr>
          <w:rFonts w:cs="Arial"/>
        </w:rPr>
      </w:pPr>
      <w:bookmarkStart w:id="4" w:name="_Toc131161591"/>
      <w:r w:rsidRPr="00753446">
        <w:rPr>
          <w:rFonts w:cs="Arial"/>
        </w:rPr>
        <w:t>BACKGROUND INFORMATION</w:t>
      </w:r>
      <w:bookmarkEnd w:id="4"/>
      <w:r w:rsidRPr="00753446">
        <w:rPr>
          <w:rFonts w:cs="Arial"/>
        </w:rPr>
        <w:t xml:space="preserve"> </w:t>
      </w:r>
    </w:p>
    <w:p w14:paraId="61C727C2" w14:textId="13AD8F24" w:rsidR="009364D7" w:rsidRPr="00297A9F" w:rsidRDefault="00147021" w:rsidP="00817F9B">
      <w:pPr>
        <w:rPr>
          <w:rFonts w:ascii="Arial" w:hAnsi="Arial" w:cs="Arial"/>
          <w:sz w:val="20"/>
          <w:szCs w:val="20"/>
        </w:rPr>
      </w:pPr>
      <w:r>
        <w:rPr>
          <w:rFonts w:ascii="Arial" w:hAnsi="Arial" w:cs="Arial"/>
          <w:sz w:val="20"/>
          <w:szCs w:val="20"/>
        </w:rPr>
        <w:t>T</w:t>
      </w:r>
      <w:r w:rsidR="009364D7" w:rsidRPr="00753446">
        <w:rPr>
          <w:rFonts w:ascii="Arial" w:hAnsi="Arial" w:cs="Arial"/>
          <w:sz w:val="20"/>
          <w:szCs w:val="20"/>
        </w:rPr>
        <w:t xml:space="preserve">his section interrogates literature relative to the disposal of </w:t>
      </w:r>
      <w:r w:rsidR="009E36CF" w:rsidRPr="00753446">
        <w:rPr>
          <w:rFonts w:ascii="Arial" w:hAnsi="Arial" w:cs="Arial"/>
          <w:sz w:val="20"/>
          <w:szCs w:val="20"/>
        </w:rPr>
        <w:t>UXO</w:t>
      </w:r>
      <w:r w:rsidR="009364D7" w:rsidRPr="00753446">
        <w:rPr>
          <w:rFonts w:ascii="Arial" w:hAnsi="Arial" w:cs="Arial"/>
          <w:sz w:val="20"/>
          <w:szCs w:val="20"/>
        </w:rPr>
        <w:t xml:space="preserve"> by way of the application of a directed energy explosives system in order to function the explosive. The explosive is usually known</w:t>
      </w:r>
      <w:r w:rsidR="009E36CF" w:rsidRPr="00753446">
        <w:rPr>
          <w:rFonts w:ascii="Arial" w:hAnsi="Arial" w:cs="Arial"/>
          <w:sz w:val="20"/>
          <w:szCs w:val="20"/>
        </w:rPr>
        <w:t xml:space="preserve"> as is the casing structure and assembly</w:t>
      </w:r>
      <w:r>
        <w:rPr>
          <w:rFonts w:ascii="Arial" w:hAnsi="Arial" w:cs="Arial"/>
          <w:sz w:val="20"/>
          <w:szCs w:val="20"/>
        </w:rPr>
        <w:t>. A</w:t>
      </w:r>
      <w:r w:rsidR="009E36CF" w:rsidRPr="00753446">
        <w:rPr>
          <w:rFonts w:ascii="Arial" w:hAnsi="Arial" w:cs="Arial"/>
          <w:sz w:val="20"/>
          <w:szCs w:val="20"/>
        </w:rPr>
        <w:t xml:space="preserve">ssessment is made by the explosives ordnance disposal operator in the best way to dispose of </w:t>
      </w:r>
      <w:r w:rsidR="008F6C7F" w:rsidRPr="00753446">
        <w:rPr>
          <w:rFonts w:ascii="Arial" w:hAnsi="Arial" w:cs="Arial"/>
          <w:sz w:val="20"/>
          <w:szCs w:val="20"/>
        </w:rPr>
        <w:t>any</w:t>
      </w:r>
      <w:r w:rsidR="009E36CF" w:rsidRPr="00753446">
        <w:rPr>
          <w:rFonts w:ascii="Arial" w:hAnsi="Arial" w:cs="Arial"/>
          <w:sz w:val="20"/>
          <w:szCs w:val="20"/>
        </w:rPr>
        <w:t xml:space="preserve"> legacy munition. Assessment must be made to the environment in which the UXO sits. Should any chance of contamination of the environment or water sources be apparent there may be necessity to detonate or deflagrate the explosive with the application of a copper liner or magnesium liner respectively. In most ‘misfire’ scenarios there is primary requirement is to ensure that people</w:t>
      </w:r>
      <w:r>
        <w:rPr>
          <w:rFonts w:ascii="Arial" w:hAnsi="Arial" w:cs="Arial"/>
          <w:sz w:val="20"/>
          <w:szCs w:val="20"/>
        </w:rPr>
        <w:t>,</w:t>
      </w:r>
      <w:r w:rsidR="009E36CF" w:rsidRPr="00753446">
        <w:rPr>
          <w:rFonts w:ascii="Arial" w:hAnsi="Arial" w:cs="Arial"/>
          <w:sz w:val="20"/>
          <w:szCs w:val="20"/>
        </w:rPr>
        <w:t xml:space="preserve"> plant</w:t>
      </w:r>
      <w:r>
        <w:rPr>
          <w:rFonts w:ascii="Arial" w:hAnsi="Arial" w:cs="Arial"/>
          <w:sz w:val="20"/>
          <w:szCs w:val="20"/>
        </w:rPr>
        <w:t>,</w:t>
      </w:r>
      <w:r w:rsidR="009E36CF" w:rsidRPr="00753446">
        <w:rPr>
          <w:rFonts w:ascii="Arial" w:hAnsi="Arial" w:cs="Arial"/>
          <w:sz w:val="20"/>
          <w:szCs w:val="20"/>
        </w:rPr>
        <w:t xml:space="preserve"> and facilities remain safe so the approach of </w:t>
      </w:r>
      <w:r w:rsidR="008741AE" w:rsidRPr="00753446">
        <w:rPr>
          <w:rFonts w:ascii="Arial" w:hAnsi="Arial" w:cs="Arial"/>
          <w:sz w:val="20"/>
          <w:szCs w:val="20"/>
        </w:rPr>
        <w:t>disassembly</w:t>
      </w:r>
      <w:r w:rsidR="009E36CF" w:rsidRPr="00753446">
        <w:rPr>
          <w:rFonts w:ascii="Arial" w:hAnsi="Arial" w:cs="Arial"/>
          <w:sz w:val="20"/>
          <w:szCs w:val="20"/>
        </w:rPr>
        <w:t xml:space="preserve"> is rarely desired unless its value</w:t>
      </w:r>
      <w:r w:rsidR="00753446" w:rsidRPr="00753446">
        <w:rPr>
          <w:rFonts w:ascii="Arial" w:hAnsi="Arial" w:cs="Arial"/>
          <w:sz w:val="20"/>
          <w:szCs w:val="20"/>
        </w:rPr>
        <w:t>, design</w:t>
      </w:r>
      <w:r w:rsidR="009E36CF" w:rsidRPr="00753446">
        <w:rPr>
          <w:rFonts w:ascii="Arial" w:hAnsi="Arial" w:cs="Arial"/>
          <w:sz w:val="20"/>
          <w:szCs w:val="20"/>
        </w:rPr>
        <w:t xml:space="preserve"> or components do not allow. The design of the test cells </w:t>
      </w:r>
      <w:r w:rsidR="00753446" w:rsidRPr="00753446">
        <w:rPr>
          <w:rFonts w:ascii="Arial" w:hAnsi="Arial" w:cs="Arial"/>
          <w:sz w:val="20"/>
          <w:szCs w:val="20"/>
        </w:rPr>
        <w:t>was</w:t>
      </w:r>
      <w:r w:rsidR="009E36CF" w:rsidRPr="00753446">
        <w:rPr>
          <w:rFonts w:ascii="Arial" w:hAnsi="Arial" w:cs="Arial"/>
          <w:sz w:val="20"/>
          <w:szCs w:val="20"/>
        </w:rPr>
        <w:t xml:space="preserve"> intended for detonation and </w:t>
      </w:r>
      <w:r w:rsidR="008741AE" w:rsidRPr="00753446">
        <w:rPr>
          <w:rFonts w:ascii="Arial" w:hAnsi="Arial" w:cs="Arial"/>
          <w:sz w:val="20"/>
          <w:szCs w:val="20"/>
        </w:rPr>
        <w:t xml:space="preserve">as such is usually the desired outcome as opposed to deflagration. Consistent high energy burning may induce damage not designed to be accommodated within the cells structure, this </w:t>
      </w:r>
      <w:r w:rsidR="00753446" w:rsidRPr="00753446">
        <w:rPr>
          <w:rFonts w:ascii="Arial" w:hAnsi="Arial" w:cs="Arial"/>
          <w:sz w:val="20"/>
          <w:szCs w:val="20"/>
        </w:rPr>
        <w:t>impairment</w:t>
      </w:r>
      <w:r w:rsidR="008741AE" w:rsidRPr="00753446">
        <w:rPr>
          <w:rFonts w:ascii="Arial" w:hAnsi="Arial" w:cs="Arial"/>
          <w:sz w:val="20"/>
          <w:szCs w:val="20"/>
        </w:rPr>
        <w:t xml:space="preserve"> may result in the application of future tests potentially compromising the cells </w:t>
      </w:r>
      <w:r w:rsidRPr="00753446">
        <w:rPr>
          <w:rFonts w:ascii="Arial" w:hAnsi="Arial" w:cs="Arial"/>
          <w:sz w:val="20"/>
          <w:szCs w:val="20"/>
        </w:rPr>
        <w:t>construction</w:t>
      </w:r>
      <w:r w:rsidR="008741AE" w:rsidRPr="00753446">
        <w:rPr>
          <w:rFonts w:ascii="Arial" w:hAnsi="Arial" w:cs="Arial"/>
          <w:sz w:val="20"/>
          <w:szCs w:val="20"/>
        </w:rPr>
        <w:t xml:space="preserve">. In this segment no account will be made for any toxicity or radioactivity </w:t>
      </w:r>
      <w:r w:rsidR="008F6C7F" w:rsidRPr="00753446">
        <w:rPr>
          <w:rFonts w:ascii="Arial" w:hAnsi="Arial" w:cs="Arial"/>
          <w:sz w:val="20"/>
          <w:szCs w:val="20"/>
        </w:rPr>
        <w:t xml:space="preserve">of any device as these hazard types will be assessed by the committee on an as necessary basis. The company is well versed in controlling hazards of this nature and given its application to company facilities the committee is best able to accommodate this through application of competence and </w:t>
      </w:r>
      <w:r w:rsidR="00753446" w:rsidRPr="00753446">
        <w:rPr>
          <w:rFonts w:ascii="Arial" w:hAnsi="Arial" w:cs="Arial"/>
          <w:sz w:val="20"/>
          <w:szCs w:val="20"/>
        </w:rPr>
        <w:t>long-standing</w:t>
      </w:r>
      <w:r w:rsidR="008F6C7F" w:rsidRPr="00753446">
        <w:rPr>
          <w:rFonts w:ascii="Arial" w:hAnsi="Arial" w:cs="Arial"/>
          <w:sz w:val="20"/>
          <w:szCs w:val="20"/>
        </w:rPr>
        <w:t xml:space="preserve"> experience. It is this basis that fair comparison can be made to the </w:t>
      </w:r>
      <w:r w:rsidR="008F6C7F" w:rsidRPr="00753446">
        <w:rPr>
          <w:rFonts w:ascii="Arial" w:hAnsi="Arial" w:cs="Arial"/>
          <w:sz w:val="20"/>
          <w:szCs w:val="20"/>
        </w:rPr>
        <w:lastRenderedPageBreak/>
        <w:t xml:space="preserve">likeness of </w:t>
      </w:r>
      <w:r w:rsidR="00AF6A8D" w:rsidRPr="00753446">
        <w:rPr>
          <w:rFonts w:ascii="Arial" w:hAnsi="Arial" w:cs="Arial"/>
          <w:sz w:val="20"/>
          <w:szCs w:val="20"/>
        </w:rPr>
        <w:t xml:space="preserve">shaped charge application to a </w:t>
      </w:r>
      <w:r w:rsidR="008F6C7F" w:rsidRPr="00753446">
        <w:rPr>
          <w:rFonts w:ascii="Arial" w:hAnsi="Arial" w:cs="Arial"/>
          <w:sz w:val="20"/>
          <w:szCs w:val="20"/>
        </w:rPr>
        <w:t>UXO disposal and the application to a trials assembly device that has been insulted or been subject to a misfire scenario</w:t>
      </w:r>
      <w:r w:rsidR="00AF6A8D" w:rsidRPr="00753446">
        <w:rPr>
          <w:rFonts w:ascii="Arial" w:hAnsi="Arial" w:cs="Arial"/>
          <w:sz w:val="20"/>
          <w:szCs w:val="20"/>
        </w:rPr>
        <w:t>.</w:t>
      </w:r>
      <w:r w:rsidR="008F6C7F" w:rsidRPr="00753446">
        <w:rPr>
          <w:rFonts w:ascii="Arial" w:hAnsi="Arial" w:cs="Arial"/>
          <w:sz w:val="20"/>
          <w:szCs w:val="20"/>
        </w:rPr>
        <w:t xml:space="preserve"> </w:t>
      </w:r>
      <w:r w:rsidR="00EA37E3">
        <w:rPr>
          <w:rFonts w:ascii="Arial" w:hAnsi="Arial" w:cs="Arial"/>
          <w:sz w:val="20"/>
          <w:szCs w:val="20"/>
        </w:rPr>
        <w:t>I</w:t>
      </w:r>
      <w:r w:rsidR="008F6C7F" w:rsidRPr="00753446">
        <w:rPr>
          <w:rFonts w:ascii="Arial" w:hAnsi="Arial" w:cs="Arial"/>
          <w:sz w:val="20"/>
          <w:szCs w:val="20"/>
        </w:rPr>
        <w:t xml:space="preserve">t should be stated the main charge </w:t>
      </w:r>
      <w:r w:rsidR="00AF6A8D" w:rsidRPr="00753446">
        <w:rPr>
          <w:rFonts w:ascii="Arial" w:hAnsi="Arial" w:cs="Arial"/>
          <w:sz w:val="20"/>
          <w:szCs w:val="20"/>
        </w:rPr>
        <w:t>of the trials device cannot be fragmented for this application to be used appropriately.</w:t>
      </w:r>
    </w:p>
    <w:p w14:paraId="64E83672" w14:textId="302A2B0A" w:rsidR="00817F9B" w:rsidRPr="00753446" w:rsidRDefault="00F30FFE" w:rsidP="00817F9B">
      <w:pPr>
        <w:pStyle w:val="Heading2"/>
        <w:rPr>
          <w:rFonts w:cs="Arial"/>
        </w:rPr>
      </w:pPr>
      <w:bookmarkStart w:id="5" w:name="_Toc131161592"/>
      <w:r w:rsidRPr="00753446">
        <w:rPr>
          <w:rFonts w:cs="Arial"/>
        </w:rPr>
        <w:t>LIT</w:t>
      </w:r>
      <w:r>
        <w:rPr>
          <w:rFonts w:cs="Arial"/>
        </w:rPr>
        <w:t>ERATURE</w:t>
      </w:r>
      <w:r w:rsidRPr="00753446">
        <w:rPr>
          <w:rFonts w:cs="Arial"/>
        </w:rPr>
        <w:t xml:space="preserve"> REVIEW</w:t>
      </w:r>
      <w:bookmarkEnd w:id="5"/>
    </w:p>
    <w:p w14:paraId="7D8E47BF" w14:textId="323421B2" w:rsidR="005F7E2F" w:rsidRPr="00753446" w:rsidRDefault="005F7E2F" w:rsidP="005F7E2F">
      <w:pPr>
        <w:pStyle w:val="Heading3"/>
        <w:rPr>
          <w:rFonts w:cs="Arial"/>
          <w:shd w:val="clear" w:color="auto" w:fill="FFFFFF"/>
        </w:rPr>
      </w:pPr>
      <w:bookmarkStart w:id="6" w:name="_Toc70607144"/>
      <w:bookmarkStart w:id="7" w:name="_Toc131161593"/>
      <w:r w:rsidRPr="00753446">
        <w:rPr>
          <w:rFonts w:cs="Arial"/>
          <w:shd w:val="clear" w:color="auto" w:fill="FFFFFF"/>
        </w:rPr>
        <w:t>PERSPECTIVE AND MEASUREMENT OF EXPECTATION</w:t>
      </w:r>
      <w:bookmarkEnd w:id="6"/>
      <w:bookmarkEnd w:id="7"/>
      <w:r w:rsidRPr="00753446">
        <w:rPr>
          <w:rFonts w:cs="Arial"/>
          <w:shd w:val="clear" w:color="auto" w:fill="FFFFFF"/>
        </w:rPr>
        <w:t xml:space="preserve"> </w:t>
      </w:r>
    </w:p>
    <w:p w14:paraId="5C9235F9" w14:textId="584A1AA1" w:rsidR="00305970" w:rsidRPr="00305970" w:rsidRDefault="00305970" w:rsidP="005F7E2F">
      <w:pPr>
        <w:jc w:val="both"/>
        <w:rPr>
          <w:rFonts w:ascii="Arial" w:hAnsi="Arial" w:cs="Arial"/>
          <w:sz w:val="18"/>
          <w:szCs w:val="18"/>
        </w:rPr>
      </w:pPr>
      <w:r w:rsidRPr="00305970">
        <w:rPr>
          <w:rStyle w:val="sw"/>
          <w:rFonts w:ascii="Arial" w:hAnsi="Arial" w:cs="Arial"/>
          <w:sz w:val="20"/>
          <w:szCs w:val="20"/>
        </w:rPr>
        <w:t>A</w:t>
      </w:r>
      <w:r w:rsidRPr="00305970">
        <w:rPr>
          <w:rFonts w:ascii="Arial" w:hAnsi="Arial" w:cs="Arial"/>
          <w:sz w:val="20"/>
          <w:szCs w:val="20"/>
          <w:shd w:val="clear" w:color="auto" w:fill="FFFFFF"/>
        </w:rPr>
        <w:t xml:space="preserve"> </w:t>
      </w:r>
      <w:r w:rsidRPr="00305970">
        <w:rPr>
          <w:rStyle w:val="sw"/>
          <w:rFonts w:ascii="Arial" w:hAnsi="Arial" w:cs="Arial"/>
          <w:sz w:val="20"/>
          <w:szCs w:val="20"/>
        </w:rPr>
        <w:t>literature</w:t>
      </w:r>
      <w:r w:rsidRPr="00305970">
        <w:rPr>
          <w:rFonts w:ascii="Arial" w:hAnsi="Arial" w:cs="Arial"/>
          <w:sz w:val="20"/>
          <w:szCs w:val="20"/>
          <w:shd w:val="clear" w:color="auto" w:fill="FFFFFF"/>
        </w:rPr>
        <w:t xml:space="preserve"> </w:t>
      </w:r>
      <w:r w:rsidRPr="00305970">
        <w:rPr>
          <w:rStyle w:val="sw"/>
          <w:rFonts w:ascii="Arial" w:hAnsi="Arial" w:cs="Arial"/>
          <w:sz w:val="20"/>
          <w:szCs w:val="20"/>
        </w:rPr>
        <w:t>search</w:t>
      </w:r>
      <w:r w:rsidRPr="00305970">
        <w:rPr>
          <w:rFonts w:ascii="Arial" w:hAnsi="Arial" w:cs="Arial"/>
          <w:sz w:val="20"/>
          <w:szCs w:val="20"/>
          <w:shd w:val="clear" w:color="auto" w:fill="FFFFFF"/>
        </w:rPr>
        <w:t xml:space="preserve"> </w:t>
      </w:r>
      <w:r w:rsidRPr="00305970">
        <w:rPr>
          <w:rStyle w:val="sw"/>
          <w:rFonts w:ascii="Arial" w:hAnsi="Arial" w:cs="Arial"/>
          <w:sz w:val="20"/>
          <w:szCs w:val="20"/>
        </w:rPr>
        <w:t>was</w:t>
      </w:r>
      <w:r w:rsidRPr="00305970">
        <w:rPr>
          <w:rFonts w:ascii="Arial" w:hAnsi="Arial" w:cs="Arial"/>
          <w:sz w:val="20"/>
          <w:szCs w:val="20"/>
          <w:shd w:val="clear" w:color="auto" w:fill="FFFFFF"/>
        </w:rPr>
        <w:t xml:space="preserve"> </w:t>
      </w:r>
      <w:r w:rsidRPr="00305970">
        <w:rPr>
          <w:rStyle w:val="sw"/>
          <w:rFonts w:ascii="Arial" w:hAnsi="Arial" w:cs="Arial"/>
          <w:sz w:val="20"/>
          <w:szCs w:val="20"/>
        </w:rPr>
        <w:t>conducted;</w:t>
      </w:r>
      <w:r w:rsidRPr="00305970">
        <w:rPr>
          <w:rFonts w:ascii="Arial" w:hAnsi="Arial" w:cs="Arial"/>
          <w:sz w:val="20"/>
          <w:szCs w:val="20"/>
          <w:shd w:val="clear" w:color="auto" w:fill="FFFFFF"/>
        </w:rPr>
        <w:t xml:space="preserve"> </w:t>
      </w:r>
      <w:r w:rsidRPr="00305970">
        <w:rPr>
          <w:rStyle w:val="sw"/>
          <w:rFonts w:ascii="Arial" w:hAnsi="Arial" w:cs="Arial"/>
          <w:sz w:val="20"/>
          <w:szCs w:val="20"/>
        </w:rPr>
        <w:t>perspectives</w:t>
      </w:r>
      <w:r w:rsidRPr="00305970">
        <w:rPr>
          <w:rFonts w:ascii="Arial" w:hAnsi="Arial" w:cs="Arial"/>
          <w:sz w:val="20"/>
          <w:szCs w:val="20"/>
          <w:shd w:val="clear" w:color="auto" w:fill="FFFFFF"/>
        </w:rPr>
        <w:t xml:space="preserve"> </w:t>
      </w:r>
      <w:r w:rsidRPr="00305970">
        <w:rPr>
          <w:rStyle w:val="sw"/>
          <w:rFonts w:ascii="Arial" w:hAnsi="Arial" w:cs="Arial"/>
          <w:sz w:val="20"/>
          <w:szCs w:val="20"/>
        </w:rPr>
        <w:t>on</w:t>
      </w:r>
      <w:r w:rsidRPr="00305970">
        <w:rPr>
          <w:rFonts w:ascii="Arial" w:hAnsi="Arial" w:cs="Arial"/>
          <w:sz w:val="20"/>
          <w:szCs w:val="20"/>
          <w:shd w:val="clear" w:color="auto" w:fill="FFFFFF"/>
        </w:rPr>
        <w:t xml:space="preserve"> </w:t>
      </w:r>
      <w:r w:rsidRPr="00305970">
        <w:rPr>
          <w:rStyle w:val="sw"/>
          <w:rFonts w:ascii="Arial" w:hAnsi="Arial" w:cs="Arial"/>
          <w:sz w:val="20"/>
          <w:szCs w:val="20"/>
        </w:rPr>
        <w:t>requirements</w:t>
      </w:r>
      <w:r w:rsidRPr="00305970">
        <w:rPr>
          <w:rFonts w:ascii="Arial" w:hAnsi="Arial" w:cs="Arial"/>
          <w:sz w:val="20"/>
          <w:szCs w:val="20"/>
          <w:shd w:val="clear" w:color="auto" w:fill="FFFFFF"/>
        </w:rPr>
        <w:t xml:space="preserve"> </w:t>
      </w:r>
      <w:r w:rsidRPr="00305970">
        <w:rPr>
          <w:rStyle w:val="sw"/>
          <w:rFonts w:ascii="Arial" w:hAnsi="Arial" w:cs="Arial"/>
          <w:sz w:val="20"/>
          <w:szCs w:val="20"/>
        </w:rPr>
        <w:t>and</w:t>
      </w:r>
      <w:r w:rsidRPr="00305970">
        <w:rPr>
          <w:rFonts w:ascii="Arial" w:hAnsi="Arial" w:cs="Arial"/>
          <w:sz w:val="20"/>
          <w:szCs w:val="20"/>
          <w:shd w:val="clear" w:color="auto" w:fill="FFFFFF"/>
        </w:rPr>
        <w:t xml:space="preserve"> </w:t>
      </w:r>
      <w:r w:rsidRPr="00305970">
        <w:rPr>
          <w:rStyle w:val="sw"/>
          <w:rFonts w:ascii="Arial" w:hAnsi="Arial" w:cs="Arial"/>
          <w:sz w:val="20"/>
          <w:szCs w:val="20"/>
        </w:rPr>
        <w:t>implementation</w:t>
      </w:r>
      <w:r w:rsidRPr="00305970">
        <w:rPr>
          <w:rFonts w:ascii="Arial" w:hAnsi="Arial" w:cs="Arial"/>
          <w:sz w:val="20"/>
          <w:szCs w:val="20"/>
          <w:shd w:val="clear" w:color="auto" w:fill="FFFFFF"/>
        </w:rPr>
        <w:t xml:space="preserve"> </w:t>
      </w:r>
      <w:r w:rsidRPr="00305970">
        <w:rPr>
          <w:rStyle w:val="sw"/>
          <w:rFonts w:ascii="Arial" w:hAnsi="Arial" w:cs="Arial"/>
          <w:sz w:val="20"/>
          <w:szCs w:val="20"/>
        </w:rPr>
        <w:t>were</w:t>
      </w:r>
      <w:r w:rsidRPr="00305970">
        <w:rPr>
          <w:rFonts w:ascii="Arial" w:hAnsi="Arial" w:cs="Arial"/>
          <w:sz w:val="20"/>
          <w:szCs w:val="20"/>
          <w:shd w:val="clear" w:color="auto" w:fill="FFFFFF"/>
        </w:rPr>
        <w:t xml:space="preserve"> </w:t>
      </w:r>
      <w:r w:rsidRPr="00305970">
        <w:rPr>
          <w:rStyle w:val="sw"/>
          <w:rFonts w:ascii="Arial" w:hAnsi="Arial" w:cs="Arial"/>
          <w:sz w:val="20"/>
          <w:szCs w:val="20"/>
        </w:rPr>
        <w:t>provided.</w:t>
      </w:r>
      <w:r w:rsidRPr="00305970">
        <w:rPr>
          <w:rFonts w:ascii="Arial" w:hAnsi="Arial" w:cs="Arial"/>
          <w:sz w:val="20"/>
          <w:szCs w:val="20"/>
          <w:shd w:val="clear" w:color="auto" w:fill="FFFFFF"/>
        </w:rPr>
        <w:t xml:space="preserve"> </w:t>
      </w:r>
      <w:r w:rsidRPr="00305970">
        <w:rPr>
          <w:rStyle w:val="sw"/>
          <w:rFonts w:ascii="Arial" w:hAnsi="Arial" w:cs="Arial"/>
          <w:sz w:val="20"/>
          <w:szCs w:val="20"/>
        </w:rPr>
        <w:t>The</w:t>
      </w:r>
      <w:r w:rsidRPr="00305970">
        <w:rPr>
          <w:rFonts w:ascii="Arial" w:hAnsi="Arial" w:cs="Arial"/>
          <w:sz w:val="20"/>
          <w:szCs w:val="20"/>
          <w:shd w:val="clear" w:color="auto" w:fill="FFFFFF"/>
        </w:rPr>
        <w:t xml:space="preserve"> </w:t>
      </w:r>
      <w:r w:rsidRPr="00305970">
        <w:rPr>
          <w:rStyle w:val="sw"/>
          <w:rFonts w:ascii="Arial" w:hAnsi="Arial" w:cs="Arial"/>
          <w:sz w:val="20"/>
          <w:szCs w:val="20"/>
        </w:rPr>
        <w:t>purpose</w:t>
      </w:r>
      <w:r w:rsidRPr="00305970">
        <w:rPr>
          <w:rFonts w:ascii="Arial" w:hAnsi="Arial" w:cs="Arial"/>
          <w:sz w:val="20"/>
          <w:szCs w:val="20"/>
          <w:shd w:val="clear" w:color="auto" w:fill="FFFFFF"/>
        </w:rPr>
        <w:t xml:space="preserve"> </w:t>
      </w:r>
      <w:r w:rsidRPr="00305970">
        <w:rPr>
          <w:rStyle w:val="sw"/>
          <w:rFonts w:ascii="Arial" w:hAnsi="Arial" w:cs="Arial"/>
          <w:sz w:val="20"/>
          <w:szCs w:val="20"/>
        </w:rPr>
        <w:t>of</w:t>
      </w:r>
      <w:r w:rsidRPr="00305970">
        <w:rPr>
          <w:rFonts w:ascii="Arial" w:hAnsi="Arial" w:cs="Arial"/>
          <w:sz w:val="20"/>
          <w:szCs w:val="20"/>
          <w:shd w:val="clear" w:color="auto" w:fill="FFFFFF"/>
        </w:rPr>
        <w:t xml:space="preserve"> </w:t>
      </w:r>
      <w:r w:rsidRPr="00305970">
        <w:rPr>
          <w:rStyle w:val="sw"/>
          <w:rFonts w:ascii="Arial" w:hAnsi="Arial" w:cs="Arial"/>
          <w:sz w:val="20"/>
          <w:szCs w:val="20"/>
        </w:rPr>
        <w:t>this</w:t>
      </w:r>
      <w:r w:rsidRPr="00305970">
        <w:rPr>
          <w:rFonts w:ascii="Arial" w:hAnsi="Arial" w:cs="Arial"/>
          <w:sz w:val="20"/>
          <w:szCs w:val="20"/>
          <w:shd w:val="clear" w:color="auto" w:fill="FFFFFF"/>
        </w:rPr>
        <w:t xml:space="preserve"> </w:t>
      </w:r>
      <w:r w:rsidRPr="00305970">
        <w:rPr>
          <w:rStyle w:val="sw"/>
          <w:rFonts w:ascii="Arial" w:hAnsi="Arial" w:cs="Arial"/>
          <w:sz w:val="20"/>
          <w:szCs w:val="20"/>
        </w:rPr>
        <w:t>study</w:t>
      </w:r>
      <w:r w:rsidRPr="00305970">
        <w:rPr>
          <w:rFonts w:ascii="Arial" w:hAnsi="Arial" w:cs="Arial"/>
          <w:sz w:val="20"/>
          <w:szCs w:val="20"/>
          <w:shd w:val="clear" w:color="auto" w:fill="FFFFFF"/>
        </w:rPr>
        <w:t xml:space="preserve"> </w:t>
      </w:r>
      <w:r w:rsidR="00F30FFE">
        <w:rPr>
          <w:rStyle w:val="sw"/>
          <w:rFonts w:ascii="Arial" w:hAnsi="Arial" w:cs="Arial"/>
          <w:sz w:val="20"/>
          <w:szCs w:val="20"/>
        </w:rPr>
        <w:t>was</w:t>
      </w:r>
      <w:r w:rsidRPr="00305970">
        <w:rPr>
          <w:rFonts w:ascii="Arial" w:hAnsi="Arial" w:cs="Arial"/>
          <w:sz w:val="20"/>
          <w:szCs w:val="20"/>
          <w:shd w:val="clear" w:color="auto" w:fill="FFFFFF"/>
        </w:rPr>
        <w:t xml:space="preserve"> </w:t>
      </w:r>
      <w:r w:rsidRPr="00305970">
        <w:rPr>
          <w:rStyle w:val="sw"/>
          <w:rFonts w:ascii="Arial" w:hAnsi="Arial" w:cs="Arial"/>
          <w:sz w:val="20"/>
          <w:szCs w:val="20"/>
        </w:rPr>
        <w:t>to</w:t>
      </w:r>
      <w:r w:rsidRPr="00305970">
        <w:rPr>
          <w:rFonts w:ascii="Arial" w:hAnsi="Arial" w:cs="Arial"/>
          <w:sz w:val="20"/>
          <w:szCs w:val="20"/>
          <w:shd w:val="clear" w:color="auto" w:fill="FFFFFF"/>
        </w:rPr>
        <w:t xml:space="preserve"> </w:t>
      </w:r>
      <w:r w:rsidRPr="00305970">
        <w:rPr>
          <w:rStyle w:val="sw"/>
          <w:rFonts w:ascii="Arial" w:hAnsi="Arial" w:cs="Arial"/>
          <w:sz w:val="20"/>
          <w:szCs w:val="20"/>
        </w:rPr>
        <w:t>investigate</w:t>
      </w:r>
      <w:r w:rsidRPr="00305970">
        <w:rPr>
          <w:rFonts w:ascii="Arial" w:hAnsi="Arial" w:cs="Arial"/>
          <w:sz w:val="20"/>
          <w:szCs w:val="20"/>
          <w:shd w:val="clear" w:color="auto" w:fill="FFFFFF"/>
        </w:rPr>
        <w:t xml:space="preserve"> </w:t>
      </w:r>
      <w:r w:rsidRPr="00305970">
        <w:rPr>
          <w:rStyle w:val="sw"/>
          <w:rFonts w:ascii="Arial" w:hAnsi="Arial" w:cs="Arial"/>
          <w:sz w:val="20"/>
          <w:szCs w:val="20"/>
        </w:rPr>
        <w:t>the</w:t>
      </w:r>
      <w:r w:rsidRPr="00305970">
        <w:rPr>
          <w:rFonts w:ascii="Arial" w:hAnsi="Arial" w:cs="Arial"/>
          <w:sz w:val="20"/>
          <w:szCs w:val="20"/>
          <w:shd w:val="clear" w:color="auto" w:fill="FFFFFF"/>
        </w:rPr>
        <w:t xml:space="preserve"> </w:t>
      </w:r>
      <w:r w:rsidRPr="00305970">
        <w:rPr>
          <w:rStyle w:val="sw"/>
          <w:rFonts w:ascii="Arial" w:hAnsi="Arial" w:cs="Arial"/>
          <w:sz w:val="20"/>
          <w:szCs w:val="20"/>
        </w:rPr>
        <w:t>application</w:t>
      </w:r>
      <w:r w:rsidRPr="00305970">
        <w:rPr>
          <w:rFonts w:ascii="Arial" w:hAnsi="Arial" w:cs="Arial"/>
          <w:sz w:val="20"/>
          <w:szCs w:val="20"/>
          <w:shd w:val="clear" w:color="auto" w:fill="FFFFFF"/>
        </w:rPr>
        <w:t xml:space="preserve"> </w:t>
      </w:r>
      <w:r w:rsidRPr="00305970">
        <w:rPr>
          <w:rStyle w:val="sw"/>
          <w:rFonts w:ascii="Arial" w:hAnsi="Arial" w:cs="Arial"/>
          <w:sz w:val="20"/>
          <w:szCs w:val="20"/>
        </w:rPr>
        <w:t>of</w:t>
      </w:r>
      <w:r w:rsidRPr="00305970">
        <w:rPr>
          <w:rFonts w:ascii="Arial" w:hAnsi="Arial" w:cs="Arial"/>
          <w:sz w:val="20"/>
          <w:szCs w:val="20"/>
          <w:shd w:val="clear" w:color="auto" w:fill="FFFFFF"/>
        </w:rPr>
        <w:t xml:space="preserve"> </w:t>
      </w:r>
      <w:r w:rsidRPr="00305970">
        <w:rPr>
          <w:rStyle w:val="sw"/>
          <w:rFonts w:ascii="Arial" w:hAnsi="Arial" w:cs="Arial"/>
          <w:sz w:val="20"/>
          <w:szCs w:val="20"/>
        </w:rPr>
        <w:t>shaped</w:t>
      </w:r>
      <w:r w:rsidRPr="00305970">
        <w:rPr>
          <w:rFonts w:ascii="Arial" w:hAnsi="Arial" w:cs="Arial"/>
          <w:sz w:val="20"/>
          <w:szCs w:val="20"/>
          <w:shd w:val="clear" w:color="auto" w:fill="FFFFFF"/>
        </w:rPr>
        <w:t xml:space="preserve"> </w:t>
      </w:r>
      <w:r w:rsidRPr="00305970">
        <w:rPr>
          <w:rStyle w:val="sw"/>
          <w:rFonts w:ascii="Arial" w:hAnsi="Arial" w:cs="Arial"/>
          <w:sz w:val="20"/>
          <w:szCs w:val="20"/>
        </w:rPr>
        <w:t>charges</w:t>
      </w:r>
      <w:r w:rsidRPr="00305970">
        <w:rPr>
          <w:rFonts w:ascii="Arial" w:hAnsi="Arial" w:cs="Arial"/>
          <w:sz w:val="20"/>
          <w:szCs w:val="20"/>
          <w:shd w:val="clear" w:color="auto" w:fill="FFFFFF"/>
        </w:rPr>
        <w:t xml:space="preserve"> </w:t>
      </w:r>
      <w:r w:rsidRPr="00305970">
        <w:rPr>
          <w:rStyle w:val="sw"/>
          <w:rFonts w:ascii="Arial" w:hAnsi="Arial" w:cs="Arial"/>
          <w:sz w:val="20"/>
          <w:szCs w:val="20"/>
        </w:rPr>
        <w:t>to</w:t>
      </w:r>
      <w:r w:rsidRPr="00305970">
        <w:rPr>
          <w:rFonts w:ascii="Arial" w:hAnsi="Arial" w:cs="Arial"/>
          <w:sz w:val="20"/>
          <w:szCs w:val="20"/>
          <w:shd w:val="clear" w:color="auto" w:fill="FFFFFF"/>
        </w:rPr>
        <w:t xml:space="preserve"> </w:t>
      </w:r>
      <w:r w:rsidRPr="00305970">
        <w:rPr>
          <w:rStyle w:val="sw"/>
          <w:rFonts w:ascii="Arial" w:hAnsi="Arial" w:cs="Arial"/>
          <w:sz w:val="20"/>
          <w:szCs w:val="20"/>
        </w:rPr>
        <w:t>explosives</w:t>
      </w:r>
      <w:r w:rsidRPr="00305970">
        <w:rPr>
          <w:rFonts w:ascii="Arial" w:hAnsi="Arial" w:cs="Arial"/>
          <w:sz w:val="20"/>
          <w:szCs w:val="20"/>
          <w:shd w:val="clear" w:color="auto" w:fill="FFFFFF"/>
        </w:rPr>
        <w:t xml:space="preserve"> </w:t>
      </w:r>
      <w:r w:rsidRPr="00305970">
        <w:rPr>
          <w:rStyle w:val="sw"/>
          <w:rFonts w:ascii="Arial" w:hAnsi="Arial" w:cs="Arial"/>
          <w:sz w:val="20"/>
          <w:szCs w:val="20"/>
        </w:rPr>
        <w:t>in</w:t>
      </w:r>
      <w:r w:rsidRPr="00305970">
        <w:rPr>
          <w:rFonts w:ascii="Arial" w:hAnsi="Arial" w:cs="Arial"/>
          <w:sz w:val="20"/>
          <w:szCs w:val="20"/>
          <w:shd w:val="clear" w:color="auto" w:fill="FFFFFF"/>
        </w:rPr>
        <w:t xml:space="preserve"> </w:t>
      </w:r>
      <w:r w:rsidRPr="00305970">
        <w:rPr>
          <w:rStyle w:val="sw"/>
          <w:rFonts w:ascii="Arial" w:hAnsi="Arial" w:cs="Arial"/>
          <w:sz w:val="20"/>
          <w:szCs w:val="20"/>
        </w:rPr>
        <w:t>unknown</w:t>
      </w:r>
      <w:r w:rsidRPr="00305970">
        <w:rPr>
          <w:rFonts w:ascii="Arial" w:hAnsi="Arial" w:cs="Arial"/>
          <w:sz w:val="20"/>
          <w:szCs w:val="20"/>
          <w:shd w:val="clear" w:color="auto" w:fill="FFFFFF"/>
        </w:rPr>
        <w:t xml:space="preserve"> </w:t>
      </w:r>
      <w:r w:rsidRPr="00305970">
        <w:rPr>
          <w:rStyle w:val="sw"/>
          <w:rFonts w:ascii="Arial" w:hAnsi="Arial" w:cs="Arial"/>
          <w:sz w:val="20"/>
          <w:szCs w:val="20"/>
        </w:rPr>
        <w:t>conditions</w:t>
      </w:r>
      <w:r w:rsidRPr="00305970">
        <w:rPr>
          <w:rFonts w:ascii="Arial" w:hAnsi="Arial" w:cs="Arial"/>
          <w:sz w:val="20"/>
          <w:szCs w:val="20"/>
          <w:shd w:val="clear" w:color="auto" w:fill="FFFFFF"/>
        </w:rPr>
        <w:t xml:space="preserve"> </w:t>
      </w:r>
      <w:r w:rsidRPr="00305970">
        <w:rPr>
          <w:rStyle w:val="sw"/>
          <w:rFonts w:ascii="Arial" w:hAnsi="Arial" w:cs="Arial"/>
          <w:sz w:val="20"/>
          <w:szCs w:val="20"/>
        </w:rPr>
        <w:t>that</w:t>
      </w:r>
      <w:r w:rsidRPr="00305970">
        <w:rPr>
          <w:rFonts w:ascii="Arial" w:hAnsi="Arial" w:cs="Arial"/>
          <w:sz w:val="20"/>
          <w:szCs w:val="20"/>
          <w:shd w:val="clear" w:color="auto" w:fill="FFFFFF"/>
        </w:rPr>
        <w:t xml:space="preserve"> </w:t>
      </w:r>
      <w:r w:rsidRPr="00305970">
        <w:rPr>
          <w:rStyle w:val="sw"/>
          <w:rFonts w:ascii="Arial" w:hAnsi="Arial" w:cs="Arial"/>
          <w:sz w:val="20"/>
          <w:szCs w:val="20"/>
        </w:rPr>
        <w:t>are</w:t>
      </w:r>
      <w:r w:rsidRPr="00305970">
        <w:rPr>
          <w:rFonts w:ascii="Arial" w:hAnsi="Arial" w:cs="Arial"/>
          <w:sz w:val="20"/>
          <w:szCs w:val="20"/>
          <w:shd w:val="clear" w:color="auto" w:fill="FFFFFF"/>
        </w:rPr>
        <w:t xml:space="preserve"> </w:t>
      </w:r>
      <w:r w:rsidRPr="00305970">
        <w:rPr>
          <w:rStyle w:val="sw"/>
          <w:rFonts w:ascii="Arial" w:hAnsi="Arial" w:cs="Arial"/>
          <w:sz w:val="20"/>
          <w:szCs w:val="20"/>
        </w:rPr>
        <w:t>concealed</w:t>
      </w:r>
      <w:r w:rsidRPr="00305970">
        <w:rPr>
          <w:rFonts w:ascii="Arial" w:hAnsi="Arial" w:cs="Arial"/>
          <w:sz w:val="20"/>
          <w:szCs w:val="20"/>
          <w:shd w:val="clear" w:color="auto" w:fill="FFFFFF"/>
        </w:rPr>
        <w:t xml:space="preserve"> </w:t>
      </w:r>
      <w:r w:rsidRPr="00305970">
        <w:rPr>
          <w:rStyle w:val="sw"/>
          <w:rFonts w:ascii="Arial" w:hAnsi="Arial" w:cs="Arial"/>
          <w:sz w:val="20"/>
          <w:szCs w:val="20"/>
        </w:rPr>
        <w:t>by</w:t>
      </w:r>
      <w:r w:rsidRPr="00305970">
        <w:rPr>
          <w:rFonts w:ascii="Arial" w:hAnsi="Arial" w:cs="Arial"/>
          <w:sz w:val="20"/>
          <w:szCs w:val="20"/>
          <w:shd w:val="clear" w:color="auto" w:fill="FFFFFF"/>
        </w:rPr>
        <w:t xml:space="preserve"> </w:t>
      </w:r>
      <w:r w:rsidRPr="00305970">
        <w:rPr>
          <w:rStyle w:val="sw"/>
          <w:rFonts w:ascii="Arial" w:hAnsi="Arial" w:cs="Arial"/>
          <w:sz w:val="20"/>
          <w:szCs w:val="20"/>
        </w:rPr>
        <w:t>damage-mitigating</w:t>
      </w:r>
      <w:r w:rsidRPr="00305970">
        <w:rPr>
          <w:rFonts w:ascii="Arial" w:hAnsi="Arial" w:cs="Arial"/>
          <w:sz w:val="20"/>
          <w:szCs w:val="20"/>
          <w:shd w:val="clear" w:color="auto" w:fill="FFFFFF"/>
        </w:rPr>
        <w:t xml:space="preserve"> </w:t>
      </w:r>
      <w:r w:rsidRPr="00305970">
        <w:rPr>
          <w:rStyle w:val="sw"/>
          <w:rFonts w:ascii="Arial" w:hAnsi="Arial" w:cs="Arial"/>
          <w:sz w:val="20"/>
          <w:szCs w:val="20"/>
        </w:rPr>
        <w:t>materials</w:t>
      </w:r>
      <w:r w:rsidRPr="00305970">
        <w:rPr>
          <w:rFonts w:ascii="Arial" w:hAnsi="Arial" w:cs="Arial"/>
          <w:sz w:val="20"/>
          <w:szCs w:val="20"/>
          <w:shd w:val="clear" w:color="auto" w:fill="FFFFFF"/>
        </w:rPr>
        <w:t xml:space="preserve"> </w:t>
      </w:r>
      <w:r w:rsidRPr="00305970">
        <w:rPr>
          <w:rStyle w:val="sw"/>
          <w:rFonts w:ascii="Arial" w:hAnsi="Arial" w:cs="Arial"/>
          <w:sz w:val="20"/>
          <w:szCs w:val="20"/>
        </w:rPr>
        <w:t>such</w:t>
      </w:r>
      <w:r w:rsidRPr="00305970">
        <w:rPr>
          <w:rFonts w:ascii="Arial" w:hAnsi="Arial" w:cs="Arial"/>
          <w:sz w:val="20"/>
          <w:szCs w:val="20"/>
          <w:shd w:val="clear" w:color="auto" w:fill="FFFFFF"/>
        </w:rPr>
        <w:t xml:space="preserve"> </w:t>
      </w:r>
      <w:r w:rsidRPr="00305970">
        <w:rPr>
          <w:rStyle w:val="sw"/>
          <w:rFonts w:ascii="Arial" w:hAnsi="Arial" w:cs="Arial"/>
          <w:sz w:val="20"/>
          <w:szCs w:val="20"/>
        </w:rPr>
        <w:t>as</w:t>
      </w:r>
      <w:r w:rsidRPr="00305970">
        <w:rPr>
          <w:rFonts w:ascii="Arial" w:hAnsi="Arial" w:cs="Arial"/>
          <w:sz w:val="20"/>
          <w:szCs w:val="20"/>
          <w:shd w:val="clear" w:color="auto" w:fill="FFFFFF"/>
        </w:rPr>
        <w:t xml:space="preserve"> </w:t>
      </w:r>
      <w:r w:rsidRPr="00305970">
        <w:rPr>
          <w:rStyle w:val="sw"/>
          <w:rFonts w:ascii="Arial" w:hAnsi="Arial" w:cs="Arial"/>
          <w:sz w:val="20"/>
          <w:szCs w:val="20"/>
        </w:rPr>
        <w:t>munition</w:t>
      </w:r>
      <w:r w:rsidRPr="00305970">
        <w:rPr>
          <w:rFonts w:ascii="Arial" w:hAnsi="Arial" w:cs="Arial"/>
          <w:sz w:val="20"/>
          <w:szCs w:val="20"/>
          <w:shd w:val="clear" w:color="auto" w:fill="FFFFFF"/>
        </w:rPr>
        <w:t xml:space="preserve"> </w:t>
      </w:r>
      <w:r w:rsidRPr="00305970">
        <w:rPr>
          <w:rStyle w:val="sw"/>
          <w:rFonts w:ascii="Arial" w:hAnsi="Arial" w:cs="Arial"/>
          <w:sz w:val="20"/>
          <w:szCs w:val="20"/>
        </w:rPr>
        <w:t>casings,</w:t>
      </w:r>
      <w:r w:rsidRPr="00305970">
        <w:rPr>
          <w:rFonts w:ascii="Arial" w:hAnsi="Arial" w:cs="Arial"/>
          <w:sz w:val="20"/>
          <w:szCs w:val="20"/>
          <w:shd w:val="clear" w:color="auto" w:fill="FFFFFF"/>
        </w:rPr>
        <w:t xml:space="preserve"> </w:t>
      </w:r>
      <w:r w:rsidRPr="00305970">
        <w:rPr>
          <w:rStyle w:val="sw"/>
          <w:rFonts w:ascii="Arial" w:hAnsi="Arial" w:cs="Arial"/>
          <w:sz w:val="20"/>
          <w:szCs w:val="20"/>
        </w:rPr>
        <w:t>locational</w:t>
      </w:r>
      <w:r w:rsidRPr="00305970">
        <w:rPr>
          <w:rFonts w:ascii="Arial" w:hAnsi="Arial" w:cs="Arial"/>
          <w:sz w:val="20"/>
          <w:szCs w:val="20"/>
          <w:shd w:val="clear" w:color="auto" w:fill="FFFFFF"/>
        </w:rPr>
        <w:t xml:space="preserve"> </w:t>
      </w:r>
      <w:r w:rsidRPr="00305970">
        <w:rPr>
          <w:rStyle w:val="sw"/>
          <w:rFonts w:ascii="Arial" w:hAnsi="Arial" w:cs="Arial"/>
          <w:sz w:val="20"/>
          <w:szCs w:val="20"/>
        </w:rPr>
        <w:t>concealment,</w:t>
      </w:r>
      <w:r w:rsidRPr="00305970">
        <w:rPr>
          <w:rFonts w:ascii="Arial" w:hAnsi="Arial" w:cs="Arial"/>
          <w:sz w:val="20"/>
          <w:szCs w:val="20"/>
          <w:shd w:val="clear" w:color="auto" w:fill="FFFFFF"/>
        </w:rPr>
        <w:t xml:space="preserve"> </w:t>
      </w:r>
      <w:r w:rsidRPr="00305970">
        <w:rPr>
          <w:rStyle w:val="sw"/>
          <w:rFonts w:ascii="Arial" w:hAnsi="Arial" w:cs="Arial"/>
          <w:sz w:val="20"/>
          <w:szCs w:val="20"/>
        </w:rPr>
        <w:t>or</w:t>
      </w:r>
      <w:r w:rsidRPr="00305970">
        <w:rPr>
          <w:rFonts w:ascii="Arial" w:hAnsi="Arial" w:cs="Arial"/>
          <w:sz w:val="20"/>
          <w:szCs w:val="20"/>
          <w:shd w:val="clear" w:color="auto" w:fill="FFFFFF"/>
        </w:rPr>
        <w:t xml:space="preserve"> </w:t>
      </w:r>
      <w:r w:rsidRPr="00305970">
        <w:rPr>
          <w:rStyle w:val="sw"/>
          <w:rFonts w:ascii="Arial" w:hAnsi="Arial" w:cs="Arial"/>
          <w:sz w:val="20"/>
          <w:szCs w:val="20"/>
        </w:rPr>
        <w:t>wrapping.</w:t>
      </w:r>
      <w:r w:rsidRPr="00305970">
        <w:rPr>
          <w:rFonts w:ascii="Arial" w:hAnsi="Arial" w:cs="Arial"/>
          <w:sz w:val="20"/>
          <w:szCs w:val="20"/>
          <w:shd w:val="clear" w:color="auto" w:fill="FFFFFF"/>
        </w:rPr>
        <w:t xml:space="preserve"> </w:t>
      </w:r>
      <w:r w:rsidRPr="00305970">
        <w:rPr>
          <w:rStyle w:val="sw"/>
          <w:rFonts w:ascii="Arial" w:hAnsi="Arial" w:cs="Arial"/>
          <w:sz w:val="20"/>
          <w:szCs w:val="20"/>
        </w:rPr>
        <w:t>From</w:t>
      </w:r>
      <w:r w:rsidRPr="00305970">
        <w:rPr>
          <w:rFonts w:ascii="Arial" w:hAnsi="Arial" w:cs="Arial"/>
          <w:sz w:val="20"/>
          <w:szCs w:val="20"/>
          <w:shd w:val="clear" w:color="auto" w:fill="FFFFFF"/>
        </w:rPr>
        <w:t xml:space="preserve"> </w:t>
      </w:r>
      <w:r w:rsidRPr="00305970">
        <w:rPr>
          <w:rStyle w:val="sw"/>
          <w:rFonts w:ascii="Arial" w:hAnsi="Arial" w:cs="Arial"/>
          <w:sz w:val="20"/>
          <w:szCs w:val="20"/>
        </w:rPr>
        <w:t>the</w:t>
      </w:r>
      <w:r w:rsidRPr="00305970">
        <w:rPr>
          <w:rFonts w:ascii="Arial" w:hAnsi="Arial" w:cs="Arial"/>
          <w:sz w:val="20"/>
          <w:szCs w:val="20"/>
          <w:shd w:val="clear" w:color="auto" w:fill="FFFFFF"/>
        </w:rPr>
        <w:t xml:space="preserve"> </w:t>
      </w:r>
      <w:r w:rsidRPr="00305970">
        <w:rPr>
          <w:rStyle w:val="sw"/>
          <w:rFonts w:ascii="Arial" w:hAnsi="Arial" w:cs="Arial"/>
          <w:sz w:val="20"/>
          <w:szCs w:val="20"/>
        </w:rPr>
        <w:t>research</w:t>
      </w:r>
      <w:r w:rsidRPr="00305970">
        <w:rPr>
          <w:rFonts w:ascii="Arial" w:hAnsi="Arial" w:cs="Arial"/>
          <w:sz w:val="20"/>
          <w:szCs w:val="20"/>
          <w:shd w:val="clear" w:color="auto" w:fill="FFFFFF"/>
        </w:rPr>
        <w:t xml:space="preserve"> </w:t>
      </w:r>
      <w:r w:rsidRPr="00305970">
        <w:rPr>
          <w:rStyle w:val="sw"/>
          <w:rFonts w:ascii="Arial" w:hAnsi="Arial" w:cs="Arial"/>
          <w:sz w:val="20"/>
          <w:szCs w:val="20"/>
        </w:rPr>
        <w:t>conducted,</w:t>
      </w:r>
      <w:r w:rsidRPr="00305970">
        <w:rPr>
          <w:rFonts w:ascii="Arial" w:hAnsi="Arial" w:cs="Arial"/>
          <w:sz w:val="20"/>
          <w:szCs w:val="20"/>
          <w:shd w:val="clear" w:color="auto" w:fill="FFFFFF"/>
        </w:rPr>
        <w:t xml:space="preserve"> </w:t>
      </w:r>
      <w:r w:rsidRPr="00305970">
        <w:rPr>
          <w:rStyle w:val="sw"/>
          <w:rFonts w:ascii="Arial" w:hAnsi="Arial" w:cs="Arial"/>
          <w:sz w:val="20"/>
          <w:szCs w:val="20"/>
        </w:rPr>
        <w:t>similarities</w:t>
      </w:r>
      <w:r w:rsidRPr="00305970">
        <w:rPr>
          <w:rFonts w:ascii="Arial" w:hAnsi="Arial" w:cs="Arial"/>
          <w:sz w:val="20"/>
          <w:szCs w:val="20"/>
          <w:shd w:val="clear" w:color="auto" w:fill="FFFFFF"/>
        </w:rPr>
        <w:t xml:space="preserve"> </w:t>
      </w:r>
      <w:r w:rsidRPr="00305970">
        <w:rPr>
          <w:rStyle w:val="sw"/>
          <w:rFonts w:ascii="Arial" w:hAnsi="Arial" w:cs="Arial"/>
          <w:sz w:val="20"/>
          <w:szCs w:val="20"/>
        </w:rPr>
        <w:t>and</w:t>
      </w:r>
      <w:r w:rsidRPr="00305970">
        <w:rPr>
          <w:rFonts w:ascii="Arial" w:hAnsi="Arial" w:cs="Arial"/>
          <w:sz w:val="20"/>
          <w:szCs w:val="20"/>
          <w:shd w:val="clear" w:color="auto" w:fill="FFFFFF"/>
        </w:rPr>
        <w:t xml:space="preserve"> </w:t>
      </w:r>
      <w:r w:rsidRPr="00305970">
        <w:rPr>
          <w:rStyle w:val="sw"/>
          <w:rFonts w:ascii="Arial" w:hAnsi="Arial" w:cs="Arial"/>
          <w:sz w:val="20"/>
          <w:szCs w:val="20"/>
        </w:rPr>
        <w:t>differences</w:t>
      </w:r>
      <w:r w:rsidRPr="00305970">
        <w:rPr>
          <w:rFonts w:ascii="Arial" w:hAnsi="Arial" w:cs="Arial"/>
          <w:sz w:val="20"/>
          <w:szCs w:val="20"/>
          <w:shd w:val="clear" w:color="auto" w:fill="FFFFFF"/>
        </w:rPr>
        <w:t xml:space="preserve"> </w:t>
      </w:r>
      <w:r w:rsidRPr="00305970">
        <w:rPr>
          <w:rStyle w:val="sw"/>
          <w:rFonts w:ascii="Arial" w:hAnsi="Arial" w:cs="Arial"/>
          <w:sz w:val="20"/>
          <w:szCs w:val="20"/>
        </w:rPr>
        <w:t>were</w:t>
      </w:r>
      <w:r w:rsidRPr="00305970">
        <w:rPr>
          <w:rFonts w:ascii="Arial" w:hAnsi="Arial" w:cs="Arial"/>
          <w:sz w:val="20"/>
          <w:szCs w:val="20"/>
          <w:shd w:val="clear" w:color="auto" w:fill="FFFFFF"/>
        </w:rPr>
        <w:t xml:space="preserve"> </w:t>
      </w:r>
      <w:r w:rsidRPr="00305970">
        <w:rPr>
          <w:rStyle w:val="sw"/>
          <w:rFonts w:ascii="Arial" w:hAnsi="Arial" w:cs="Arial"/>
          <w:sz w:val="20"/>
          <w:szCs w:val="20"/>
        </w:rPr>
        <w:t>compiled,</w:t>
      </w:r>
    </w:p>
    <w:p w14:paraId="3E02DFC7" w14:textId="77777777" w:rsidR="005F7E2F" w:rsidRPr="00753446" w:rsidRDefault="005F7E2F" w:rsidP="005F7E2F">
      <w:pPr>
        <w:jc w:val="both"/>
        <w:rPr>
          <w:rFonts w:ascii="Arial" w:hAnsi="Arial" w:cs="Arial"/>
          <w:sz w:val="20"/>
          <w:szCs w:val="20"/>
        </w:rPr>
      </w:pPr>
      <w:r w:rsidRPr="00753446">
        <w:rPr>
          <w:rFonts w:ascii="Arial" w:hAnsi="Arial" w:cs="Arial"/>
          <w:sz w:val="20"/>
          <w:szCs w:val="20"/>
        </w:rPr>
        <w:t>The requirement:</w:t>
      </w:r>
    </w:p>
    <w:p w14:paraId="0F4FBBF3" w14:textId="77777777" w:rsidR="005F7E2F" w:rsidRPr="00753446" w:rsidRDefault="005F7E2F" w:rsidP="005F7E2F">
      <w:pPr>
        <w:pStyle w:val="ListParagraph"/>
        <w:numPr>
          <w:ilvl w:val="0"/>
          <w:numId w:val="12"/>
        </w:numPr>
        <w:spacing w:after="0" w:line="240" w:lineRule="auto"/>
        <w:jc w:val="both"/>
        <w:rPr>
          <w:rFonts w:ascii="Arial" w:hAnsi="Arial" w:cs="Arial"/>
          <w:sz w:val="20"/>
          <w:szCs w:val="20"/>
        </w:rPr>
      </w:pPr>
      <w:r w:rsidRPr="00753446">
        <w:rPr>
          <w:rFonts w:ascii="Arial" w:hAnsi="Arial" w:cs="Arial"/>
          <w:sz w:val="20"/>
          <w:szCs w:val="20"/>
        </w:rPr>
        <w:t xml:space="preserve">To evaluate a shaped charges application to endorse applicability to the proposals undertaking. </w:t>
      </w:r>
    </w:p>
    <w:p w14:paraId="00EA06EA" w14:textId="77777777" w:rsidR="005F7E2F" w:rsidRPr="00753446" w:rsidRDefault="005F7E2F" w:rsidP="005F7E2F">
      <w:pPr>
        <w:pStyle w:val="ListParagraph"/>
        <w:numPr>
          <w:ilvl w:val="0"/>
          <w:numId w:val="12"/>
        </w:numPr>
        <w:spacing w:after="0" w:line="240" w:lineRule="auto"/>
        <w:jc w:val="both"/>
        <w:rPr>
          <w:rFonts w:ascii="Arial" w:hAnsi="Arial" w:cs="Arial"/>
          <w:sz w:val="20"/>
          <w:szCs w:val="20"/>
        </w:rPr>
      </w:pPr>
      <w:r w:rsidRPr="00753446">
        <w:rPr>
          <w:rFonts w:ascii="Arial" w:hAnsi="Arial" w:cs="Arial"/>
          <w:sz w:val="20"/>
          <w:szCs w:val="20"/>
        </w:rPr>
        <w:t xml:space="preserve">To evaluate the products and assemblies used; to provide a comparator to the proposal output. </w:t>
      </w:r>
    </w:p>
    <w:p w14:paraId="088DC9F1" w14:textId="0268D5F0" w:rsidR="005F7E2F" w:rsidRDefault="005F7E2F" w:rsidP="00305970">
      <w:pPr>
        <w:pStyle w:val="ListParagraph"/>
        <w:numPr>
          <w:ilvl w:val="0"/>
          <w:numId w:val="12"/>
        </w:numPr>
        <w:spacing w:after="0" w:line="240" w:lineRule="auto"/>
        <w:jc w:val="both"/>
        <w:rPr>
          <w:rFonts w:ascii="Arial" w:hAnsi="Arial" w:cs="Arial"/>
          <w:sz w:val="20"/>
          <w:szCs w:val="20"/>
        </w:rPr>
      </w:pPr>
      <w:r w:rsidRPr="00753446">
        <w:rPr>
          <w:rFonts w:ascii="Arial" w:hAnsi="Arial" w:cs="Arial"/>
          <w:sz w:val="20"/>
          <w:szCs w:val="20"/>
        </w:rPr>
        <w:t>Perform analysis of effectiveness of shaped charge application to a disposal to endorse how shaped charges were measured.</w:t>
      </w:r>
    </w:p>
    <w:p w14:paraId="0AE402AD" w14:textId="77777777" w:rsidR="00297A9F" w:rsidRPr="00297A9F" w:rsidRDefault="00297A9F" w:rsidP="00297A9F">
      <w:pPr>
        <w:pStyle w:val="ListParagraph"/>
        <w:spacing w:after="0" w:line="240" w:lineRule="auto"/>
        <w:jc w:val="both"/>
        <w:rPr>
          <w:rFonts w:ascii="Arial" w:hAnsi="Arial" w:cs="Arial"/>
          <w:sz w:val="20"/>
          <w:szCs w:val="20"/>
        </w:rPr>
      </w:pPr>
    </w:p>
    <w:p w14:paraId="6E17475D" w14:textId="43FE6F5A" w:rsidR="00305970" w:rsidRPr="00305970" w:rsidRDefault="00305970" w:rsidP="00305970">
      <w:pPr>
        <w:jc w:val="both"/>
        <w:rPr>
          <w:rFonts w:ascii="Arial" w:hAnsi="Arial" w:cs="Arial"/>
          <w:sz w:val="18"/>
          <w:szCs w:val="18"/>
        </w:rPr>
      </w:pPr>
      <w:r w:rsidRPr="00305970">
        <w:rPr>
          <w:rStyle w:val="sw"/>
          <w:rFonts w:ascii="Arial" w:hAnsi="Arial" w:cs="Arial"/>
          <w:sz w:val="20"/>
          <w:szCs w:val="20"/>
        </w:rPr>
        <w:t>This</w:t>
      </w:r>
      <w:r w:rsidRPr="00305970">
        <w:rPr>
          <w:rFonts w:ascii="Arial" w:hAnsi="Arial" w:cs="Arial"/>
          <w:sz w:val="20"/>
          <w:szCs w:val="20"/>
          <w:shd w:val="clear" w:color="auto" w:fill="FFFFFF"/>
        </w:rPr>
        <w:t xml:space="preserve"> </w:t>
      </w:r>
      <w:r w:rsidRPr="00305970">
        <w:rPr>
          <w:rStyle w:val="sw"/>
          <w:rFonts w:ascii="Arial" w:hAnsi="Arial" w:cs="Arial"/>
          <w:sz w:val="20"/>
          <w:szCs w:val="20"/>
        </w:rPr>
        <w:t>study</w:t>
      </w:r>
      <w:r w:rsidRPr="00305970">
        <w:rPr>
          <w:rFonts w:ascii="Arial" w:hAnsi="Arial" w:cs="Arial"/>
          <w:sz w:val="20"/>
          <w:szCs w:val="20"/>
          <w:shd w:val="clear" w:color="auto" w:fill="FFFFFF"/>
        </w:rPr>
        <w:t xml:space="preserve"> </w:t>
      </w:r>
      <w:r w:rsidRPr="00305970">
        <w:rPr>
          <w:rStyle w:val="sw"/>
          <w:rFonts w:ascii="Arial" w:hAnsi="Arial" w:cs="Arial"/>
          <w:sz w:val="20"/>
          <w:szCs w:val="20"/>
        </w:rPr>
        <w:t>validates</w:t>
      </w:r>
      <w:r w:rsidRPr="00305970">
        <w:rPr>
          <w:rStyle w:val="sw"/>
          <w:rFonts w:ascii="Arial" w:hAnsi="Arial" w:cs="Arial"/>
          <w:sz w:val="20"/>
          <w:szCs w:val="20"/>
        </w:rPr>
        <w:t xml:space="preserve"> and endorses</w:t>
      </w:r>
      <w:r w:rsidRPr="00305970">
        <w:rPr>
          <w:rFonts w:ascii="Arial" w:hAnsi="Arial" w:cs="Arial"/>
          <w:sz w:val="20"/>
          <w:szCs w:val="20"/>
          <w:shd w:val="clear" w:color="auto" w:fill="FFFFFF"/>
        </w:rPr>
        <w:t xml:space="preserve"> </w:t>
      </w:r>
      <w:r w:rsidRPr="00305970">
        <w:rPr>
          <w:rStyle w:val="sw"/>
          <w:rFonts w:ascii="Arial" w:hAnsi="Arial" w:cs="Arial"/>
          <w:sz w:val="20"/>
          <w:szCs w:val="20"/>
        </w:rPr>
        <w:t>the</w:t>
      </w:r>
      <w:r w:rsidRPr="00305970">
        <w:rPr>
          <w:rFonts w:ascii="Arial" w:hAnsi="Arial" w:cs="Arial"/>
          <w:sz w:val="20"/>
          <w:szCs w:val="20"/>
          <w:shd w:val="clear" w:color="auto" w:fill="FFFFFF"/>
        </w:rPr>
        <w:t xml:space="preserve"> </w:t>
      </w:r>
      <w:r w:rsidRPr="00305970">
        <w:rPr>
          <w:rStyle w:val="sw"/>
          <w:rFonts w:ascii="Arial" w:hAnsi="Arial" w:cs="Arial"/>
          <w:sz w:val="20"/>
          <w:szCs w:val="20"/>
        </w:rPr>
        <w:t>methodology,</w:t>
      </w:r>
      <w:r w:rsidRPr="00305970">
        <w:rPr>
          <w:rFonts w:ascii="Arial" w:hAnsi="Arial" w:cs="Arial"/>
          <w:sz w:val="20"/>
          <w:szCs w:val="20"/>
          <w:shd w:val="clear" w:color="auto" w:fill="FFFFFF"/>
        </w:rPr>
        <w:t xml:space="preserve"> </w:t>
      </w:r>
      <w:r w:rsidRPr="00305970">
        <w:rPr>
          <w:rStyle w:val="sw"/>
          <w:rFonts w:ascii="Arial" w:hAnsi="Arial" w:cs="Arial"/>
          <w:sz w:val="20"/>
          <w:szCs w:val="20"/>
        </w:rPr>
        <w:t>its</w:t>
      </w:r>
      <w:r w:rsidRPr="00305970">
        <w:rPr>
          <w:rFonts w:ascii="Arial" w:hAnsi="Arial" w:cs="Arial"/>
          <w:sz w:val="20"/>
          <w:szCs w:val="20"/>
          <w:shd w:val="clear" w:color="auto" w:fill="FFFFFF"/>
        </w:rPr>
        <w:t xml:space="preserve"> </w:t>
      </w:r>
      <w:r w:rsidRPr="00305970">
        <w:rPr>
          <w:rStyle w:val="sw"/>
          <w:rFonts w:ascii="Arial" w:hAnsi="Arial" w:cs="Arial"/>
          <w:sz w:val="20"/>
          <w:szCs w:val="20"/>
        </w:rPr>
        <w:t>practicality</w:t>
      </w:r>
      <w:r w:rsidRPr="00305970">
        <w:rPr>
          <w:rFonts w:ascii="Arial" w:hAnsi="Arial" w:cs="Arial"/>
          <w:sz w:val="20"/>
          <w:szCs w:val="20"/>
          <w:shd w:val="clear" w:color="auto" w:fill="FFFFFF"/>
        </w:rPr>
        <w:t xml:space="preserve"> </w:t>
      </w:r>
      <w:r w:rsidRPr="00305970">
        <w:rPr>
          <w:rStyle w:val="sw"/>
          <w:rFonts w:ascii="Arial" w:hAnsi="Arial" w:cs="Arial"/>
          <w:sz w:val="20"/>
          <w:szCs w:val="20"/>
        </w:rPr>
        <w:t>and</w:t>
      </w:r>
      <w:r w:rsidRPr="00305970">
        <w:rPr>
          <w:rFonts w:ascii="Arial" w:hAnsi="Arial" w:cs="Arial"/>
          <w:sz w:val="20"/>
          <w:szCs w:val="20"/>
          <w:shd w:val="clear" w:color="auto" w:fill="FFFFFF"/>
        </w:rPr>
        <w:t xml:space="preserve"> </w:t>
      </w:r>
      <w:r w:rsidRPr="00305970">
        <w:rPr>
          <w:rStyle w:val="sw"/>
          <w:rFonts w:ascii="Arial" w:hAnsi="Arial" w:cs="Arial"/>
          <w:sz w:val="20"/>
          <w:szCs w:val="20"/>
        </w:rPr>
        <w:t>suitability</w:t>
      </w:r>
      <w:r w:rsidRPr="00305970">
        <w:rPr>
          <w:rFonts w:ascii="Arial" w:hAnsi="Arial" w:cs="Arial"/>
          <w:sz w:val="20"/>
          <w:szCs w:val="20"/>
          <w:shd w:val="clear" w:color="auto" w:fill="FFFFFF"/>
        </w:rPr>
        <w:t xml:space="preserve"> </w:t>
      </w:r>
      <w:r w:rsidRPr="00305970">
        <w:rPr>
          <w:rStyle w:val="sw"/>
          <w:rFonts w:ascii="Arial" w:hAnsi="Arial" w:cs="Arial"/>
          <w:sz w:val="20"/>
          <w:szCs w:val="20"/>
        </w:rPr>
        <w:t>for</w:t>
      </w:r>
      <w:r w:rsidRPr="00305970">
        <w:rPr>
          <w:rFonts w:ascii="Arial" w:hAnsi="Arial" w:cs="Arial"/>
          <w:sz w:val="20"/>
          <w:szCs w:val="20"/>
          <w:shd w:val="clear" w:color="auto" w:fill="FFFFFF"/>
        </w:rPr>
        <w:t xml:space="preserve"> </w:t>
      </w:r>
      <w:r w:rsidRPr="00305970">
        <w:rPr>
          <w:rStyle w:val="sw"/>
          <w:rFonts w:ascii="Arial" w:hAnsi="Arial" w:cs="Arial"/>
          <w:sz w:val="20"/>
          <w:szCs w:val="20"/>
        </w:rPr>
        <w:t>measuring</w:t>
      </w:r>
      <w:r w:rsidRPr="00305970">
        <w:rPr>
          <w:rFonts w:ascii="Arial" w:hAnsi="Arial" w:cs="Arial"/>
          <w:sz w:val="20"/>
          <w:szCs w:val="20"/>
          <w:shd w:val="clear" w:color="auto" w:fill="FFFFFF"/>
        </w:rPr>
        <w:t xml:space="preserve"> </w:t>
      </w:r>
      <w:r w:rsidRPr="00305970">
        <w:rPr>
          <w:rStyle w:val="sw"/>
          <w:rFonts w:ascii="Arial" w:hAnsi="Arial" w:cs="Arial"/>
          <w:sz w:val="20"/>
          <w:szCs w:val="20"/>
        </w:rPr>
        <w:t>the</w:t>
      </w:r>
      <w:r w:rsidRPr="00305970">
        <w:rPr>
          <w:rFonts w:ascii="Arial" w:hAnsi="Arial" w:cs="Arial"/>
          <w:sz w:val="20"/>
          <w:szCs w:val="20"/>
          <w:shd w:val="clear" w:color="auto" w:fill="FFFFFF"/>
        </w:rPr>
        <w:t xml:space="preserve"> </w:t>
      </w:r>
      <w:r w:rsidRPr="00305970">
        <w:rPr>
          <w:rStyle w:val="sw"/>
          <w:rFonts w:ascii="Arial" w:hAnsi="Arial" w:cs="Arial"/>
          <w:sz w:val="20"/>
          <w:szCs w:val="20"/>
        </w:rPr>
        <w:t>effectiveness</w:t>
      </w:r>
      <w:r w:rsidRPr="00305970">
        <w:rPr>
          <w:rFonts w:ascii="Arial" w:hAnsi="Arial" w:cs="Arial"/>
          <w:sz w:val="20"/>
          <w:szCs w:val="20"/>
          <w:shd w:val="clear" w:color="auto" w:fill="FFFFFF"/>
        </w:rPr>
        <w:t xml:space="preserve"> </w:t>
      </w:r>
      <w:r w:rsidRPr="00305970">
        <w:rPr>
          <w:rStyle w:val="sw"/>
          <w:rFonts w:ascii="Arial" w:hAnsi="Arial" w:cs="Arial"/>
          <w:sz w:val="20"/>
          <w:szCs w:val="20"/>
        </w:rPr>
        <w:t>of</w:t>
      </w:r>
      <w:r w:rsidRPr="00305970">
        <w:rPr>
          <w:rFonts w:ascii="Arial" w:hAnsi="Arial" w:cs="Arial"/>
          <w:sz w:val="20"/>
          <w:szCs w:val="20"/>
          <w:shd w:val="clear" w:color="auto" w:fill="FFFFFF"/>
        </w:rPr>
        <w:t xml:space="preserve"> </w:t>
      </w:r>
      <w:r w:rsidRPr="00305970">
        <w:rPr>
          <w:rStyle w:val="sw"/>
          <w:rFonts w:ascii="Arial" w:hAnsi="Arial" w:cs="Arial"/>
          <w:sz w:val="20"/>
          <w:szCs w:val="20"/>
        </w:rPr>
        <w:t>shaped</w:t>
      </w:r>
      <w:r w:rsidRPr="00305970">
        <w:rPr>
          <w:rFonts w:ascii="Arial" w:hAnsi="Arial" w:cs="Arial"/>
          <w:sz w:val="20"/>
          <w:szCs w:val="20"/>
          <w:shd w:val="clear" w:color="auto" w:fill="FFFFFF"/>
        </w:rPr>
        <w:t xml:space="preserve"> </w:t>
      </w:r>
      <w:r w:rsidRPr="00305970">
        <w:rPr>
          <w:rStyle w:val="sw"/>
          <w:rFonts w:ascii="Arial" w:hAnsi="Arial" w:cs="Arial"/>
          <w:sz w:val="20"/>
          <w:szCs w:val="20"/>
        </w:rPr>
        <w:t>explosives</w:t>
      </w:r>
      <w:r w:rsidRPr="00305970">
        <w:rPr>
          <w:rFonts w:ascii="Arial" w:hAnsi="Arial" w:cs="Arial"/>
          <w:sz w:val="20"/>
          <w:szCs w:val="20"/>
          <w:shd w:val="clear" w:color="auto" w:fill="FFFFFF"/>
        </w:rPr>
        <w:t xml:space="preserve"> </w:t>
      </w:r>
      <w:r w:rsidRPr="00305970">
        <w:rPr>
          <w:rStyle w:val="sw"/>
          <w:rFonts w:ascii="Arial" w:hAnsi="Arial" w:cs="Arial"/>
          <w:sz w:val="20"/>
          <w:szCs w:val="20"/>
        </w:rPr>
        <w:t>in</w:t>
      </w:r>
      <w:r w:rsidRPr="00305970">
        <w:rPr>
          <w:rFonts w:ascii="Arial" w:hAnsi="Arial" w:cs="Arial"/>
          <w:sz w:val="20"/>
          <w:szCs w:val="20"/>
          <w:shd w:val="clear" w:color="auto" w:fill="FFFFFF"/>
        </w:rPr>
        <w:t xml:space="preserve"> </w:t>
      </w:r>
      <w:r w:rsidRPr="00305970">
        <w:rPr>
          <w:rStyle w:val="sw"/>
          <w:rFonts w:ascii="Arial" w:hAnsi="Arial" w:cs="Arial"/>
          <w:sz w:val="20"/>
          <w:szCs w:val="20"/>
        </w:rPr>
        <w:t>disposal</w:t>
      </w:r>
      <w:r w:rsidRPr="00305970">
        <w:rPr>
          <w:rFonts w:ascii="Arial" w:hAnsi="Arial" w:cs="Arial"/>
          <w:sz w:val="20"/>
          <w:szCs w:val="20"/>
          <w:shd w:val="clear" w:color="auto" w:fill="FFFFFF"/>
        </w:rPr>
        <w:t xml:space="preserve"> </w:t>
      </w:r>
      <w:r w:rsidR="00F30FFE" w:rsidRPr="00305970">
        <w:rPr>
          <w:rStyle w:val="sw"/>
          <w:rFonts w:ascii="Arial" w:hAnsi="Arial" w:cs="Arial"/>
          <w:sz w:val="20"/>
          <w:szCs w:val="20"/>
        </w:rPr>
        <w:t>scenarios and</w:t>
      </w:r>
      <w:r w:rsidRPr="00305970">
        <w:rPr>
          <w:rFonts w:ascii="Arial" w:hAnsi="Arial" w:cs="Arial"/>
          <w:sz w:val="20"/>
          <w:szCs w:val="20"/>
          <w:shd w:val="clear" w:color="auto" w:fill="FFFFFF"/>
        </w:rPr>
        <w:t xml:space="preserve"> </w:t>
      </w:r>
      <w:r w:rsidRPr="00305970">
        <w:rPr>
          <w:rStyle w:val="sw"/>
          <w:rFonts w:ascii="Arial" w:hAnsi="Arial" w:cs="Arial"/>
          <w:sz w:val="20"/>
          <w:szCs w:val="20"/>
        </w:rPr>
        <w:t>provides</w:t>
      </w:r>
      <w:r w:rsidRPr="00305970">
        <w:rPr>
          <w:rFonts w:ascii="Arial" w:hAnsi="Arial" w:cs="Arial"/>
          <w:sz w:val="20"/>
          <w:szCs w:val="20"/>
          <w:shd w:val="clear" w:color="auto" w:fill="FFFFFF"/>
        </w:rPr>
        <w:t xml:space="preserve"> </w:t>
      </w:r>
      <w:r w:rsidRPr="00305970">
        <w:rPr>
          <w:rStyle w:val="sw"/>
          <w:rFonts w:ascii="Arial" w:hAnsi="Arial" w:cs="Arial"/>
          <w:sz w:val="20"/>
          <w:szCs w:val="20"/>
        </w:rPr>
        <w:t>comparative</w:t>
      </w:r>
      <w:r w:rsidRPr="00305970">
        <w:rPr>
          <w:rFonts w:ascii="Arial" w:hAnsi="Arial" w:cs="Arial"/>
          <w:sz w:val="20"/>
          <w:szCs w:val="20"/>
          <w:shd w:val="clear" w:color="auto" w:fill="FFFFFF"/>
        </w:rPr>
        <w:t xml:space="preserve"> </w:t>
      </w:r>
      <w:r w:rsidRPr="00305970">
        <w:rPr>
          <w:rStyle w:val="sw"/>
          <w:rFonts w:ascii="Arial" w:hAnsi="Arial" w:cs="Arial"/>
          <w:sz w:val="20"/>
          <w:szCs w:val="20"/>
        </w:rPr>
        <w:t>data</w:t>
      </w:r>
      <w:r w:rsidRPr="00305970">
        <w:rPr>
          <w:rFonts w:ascii="Arial" w:hAnsi="Arial" w:cs="Arial"/>
          <w:sz w:val="20"/>
          <w:szCs w:val="20"/>
          <w:shd w:val="clear" w:color="auto" w:fill="FFFFFF"/>
        </w:rPr>
        <w:t xml:space="preserve"> </w:t>
      </w:r>
      <w:r w:rsidRPr="00305970">
        <w:rPr>
          <w:rStyle w:val="sw"/>
          <w:rFonts w:ascii="Arial" w:hAnsi="Arial" w:cs="Arial"/>
          <w:sz w:val="20"/>
          <w:szCs w:val="20"/>
        </w:rPr>
        <w:t>for</w:t>
      </w:r>
      <w:r w:rsidRPr="00305970">
        <w:rPr>
          <w:rFonts w:ascii="Arial" w:hAnsi="Arial" w:cs="Arial"/>
          <w:sz w:val="20"/>
          <w:szCs w:val="20"/>
          <w:shd w:val="clear" w:color="auto" w:fill="FFFFFF"/>
        </w:rPr>
        <w:t xml:space="preserve"> </w:t>
      </w:r>
      <w:r w:rsidRPr="00305970">
        <w:rPr>
          <w:rStyle w:val="sw"/>
          <w:rFonts w:ascii="Arial" w:hAnsi="Arial" w:cs="Arial"/>
          <w:sz w:val="20"/>
          <w:szCs w:val="20"/>
        </w:rPr>
        <w:t>subsequent</w:t>
      </w:r>
      <w:r w:rsidRPr="00305970">
        <w:rPr>
          <w:rFonts w:ascii="Arial" w:hAnsi="Arial" w:cs="Arial"/>
          <w:sz w:val="20"/>
          <w:szCs w:val="20"/>
          <w:shd w:val="clear" w:color="auto" w:fill="FFFFFF"/>
        </w:rPr>
        <w:t xml:space="preserve"> </w:t>
      </w:r>
      <w:r w:rsidRPr="00305970">
        <w:rPr>
          <w:rStyle w:val="sw"/>
          <w:rFonts w:ascii="Arial" w:hAnsi="Arial" w:cs="Arial"/>
          <w:sz w:val="20"/>
          <w:szCs w:val="20"/>
        </w:rPr>
        <w:t>analysis</w:t>
      </w:r>
      <w:r w:rsidRPr="00305970">
        <w:rPr>
          <w:rFonts w:ascii="Arial" w:hAnsi="Arial" w:cs="Arial"/>
          <w:sz w:val="20"/>
          <w:szCs w:val="20"/>
          <w:shd w:val="clear" w:color="auto" w:fill="FFFFFF"/>
        </w:rPr>
        <w:t xml:space="preserve"> </w:t>
      </w:r>
      <w:r w:rsidRPr="00305970">
        <w:rPr>
          <w:rStyle w:val="sw"/>
          <w:rFonts w:ascii="Arial" w:hAnsi="Arial" w:cs="Arial"/>
          <w:sz w:val="20"/>
          <w:szCs w:val="20"/>
        </w:rPr>
        <w:t>of</w:t>
      </w:r>
      <w:r w:rsidRPr="00305970">
        <w:rPr>
          <w:rFonts w:ascii="Arial" w:hAnsi="Arial" w:cs="Arial"/>
          <w:sz w:val="20"/>
          <w:szCs w:val="20"/>
          <w:shd w:val="clear" w:color="auto" w:fill="FFFFFF"/>
        </w:rPr>
        <w:t xml:space="preserve"> </w:t>
      </w:r>
      <w:r w:rsidRPr="00305970">
        <w:rPr>
          <w:rStyle w:val="sw"/>
          <w:rFonts w:ascii="Arial" w:hAnsi="Arial" w:cs="Arial"/>
          <w:sz w:val="20"/>
          <w:szCs w:val="20"/>
        </w:rPr>
        <w:t>proposed</w:t>
      </w:r>
      <w:r w:rsidRPr="00305970">
        <w:rPr>
          <w:rFonts w:ascii="Arial" w:hAnsi="Arial" w:cs="Arial"/>
          <w:sz w:val="20"/>
          <w:szCs w:val="20"/>
          <w:shd w:val="clear" w:color="auto" w:fill="FFFFFF"/>
        </w:rPr>
        <w:t xml:space="preserve"> </w:t>
      </w:r>
      <w:r w:rsidRPr="00305970">
        <w:rPr>
          <w:rStyle w:val="sw"/>
          <w:rFonts w:ascii="Arial" w:hAnsi="Arial" w:cs="Arial"/>
          <w:sz w:val="20"/>
          <w:szCs w:val="20"/>
        </w:rPr>
        <w:t>shaped</w:t>
      </w:r>
      <w:r w:rsidRPr="00305970">
        <w:rPr>
          <w:rFonts w:ascii="Arial" w:hAnsi="Arial" w:cs="Arial"/>
          <w:sz w:val="20"/>
          <w:szCs w:val="20"/>
          <w:shd w:val="clear" w:color="auto" w:fill="FFFFFF"/>
        </w:rPr>
        <w:t xml:space="preserve"> </w:t>
      </w:r>
      <w:r w:rsidRPr="00305970">
        <w:rPr>
          <w:rStyle w:val="sw"/>
          <w:rFonts w:ascii="Arial" w:hAnsi="Arial" w:cs="Arial"/>
          <w:sz w:val="20"/>
          <w:szCs w:val="20"/>
        </w:rPr>
        <w:t>explosive</w:t>
      </w:r>
      <w:r w:rsidRPr="00305970">
        <w:rPr>
          <w:rFonts w:ascii="Arial" w:hAnsi="Arial" w:cs="Arial"/>
          <w:sz w:val="20"/>
          <w:szCs w:val="20"/>
          <w:shd w:val="clear" w:color="auto" w:fill="FFFFFF"/>
        </w:rPr>
        <w:t xml:space="preserve"> </w:t>
      </w:r>
      <w:r w:rsidRPr="00305970">
        <w:rPr>
          <w:rStyle w:val="sw"/>
          <w:rFonts w:ascii="Arial" w:hAnsi="Arial" w:cs="Arial"/>
          <w:sz w:val="20"/>
          <w:szCs w:val="20"/>
        </w:rPr>
        <w:t>products,</w:t>
      </w:r>
      <w:r w:rsidRPr="00305970">
        <w:rPr>
          <w:rFonts w:ascii="Arial" w:hAnsi="Arial" w:cs="Arial"/>
          <w:sz w:val="20"/>
          <w:szCs w:val="20"/>
          <w:shd w:val="clear" w:color="auto" w:fill="FFFFFF"/>
        </w:rPr>
        <w:t xml:space="preserve"> </w:t>
      </w:r>
      <w:r w:rsidRPr="00305970">
        <w:rPr>
          <w:rStyle w:val="sw"/>
          <w:rFonts w:ascii="Arial" w:hAnsi="Arial" w:cs="Arial"/>
          <w:sz w:val="20"/>
          <w:szCs w:val="20"/>
        </w:rPr>
        <w:t>liners,</w:t>
      </w:r>
      <w:r w:rsidRPr="00305970">
        <w:rPr>
          <w:rFonts w:ascii="Arial" w:hAnsi="Arial" w:cs="Arial"/>
          <w:sz w:val="20"/>
          <w:szCs w:val="20"/>
          <w:shd w:val="clear" w:color="auto" w:fill="FFFFFF"/>
        </w:rPr>
        <w:t xml:space="preserve"> </w:t>
      </w:r>
      <w:r w:rsidRPr="00305970">
        <w:rPr>
          <w:rStyle w:val="sw"/>
          <w:rFonts w:ascii="Arial" w:hAnsi="Arial" w:cs="Arial"/>
          <w:sz w:val="20"/>
          <w:szCs w:val="20"/>
        </w:rPr>
        <w:t>and</w:t>
      </w:r>
      <w:r w:rsidRPr="00305970">
        <w:rPr>
          <w:rFonts w:ascii="Arial" w:hAnsi="Arial" w:cs="Arial"/>
          <w:sz w:val="20"/>
          <w:szCs w:val="20"/>
          <w:shd w:val="clear" w:color="auto" w:fill="FFFFFF"/>
        </w:rPr>
        <w:t xml:space="preserve"> </w:t>
      </w:r>
      <w:r w:rsidRPr="00305970">
        <w:rPr>
          <w:rStyle w:val="sw"/>
          <w:rFonts w:ascii="Arial" w:hAnsi="Arial" w:cs="Arial"/>
          <w:sz w:val="20"/>
          <w:szCs w:val="20"/>
        </w:rPr>
        <w:t>fills.</w:t>
      </w:r>
    </w:p>
    <w:p w14:paraId="17E1FCA2" w14:textId="30E7D312" w:rsidR="005F7E2F" w:rsidRPr="00753446" w:rsidRDefault="005F7E2F" w:rsidP="005F7E2F">
      <w:pPr>
        <w:pStyle w:val="Heading3"/>
        <w:rPr>
          <w:rFonts w:cs="Arial"/>
        </w:rPr>
      </w:pPr>
      <w:bookmarkStart w:id="8" w:name="_Toc70607145"/>
      <w:bookmarkStart w:id="9" w:name="_Toc131161594"/>
      <w:r w:rsidRPr="00753446">
        <w:rPr>
          <w:rFonts w:cs="Arial"/>
        </w:rPr>
        <w:t>LITERATURE REVIEW SCOPE AND DEFINITION</w:t>
      </w:r>
      <w:bookmarkEnd w:id="8"/>
      <w:bookmarkEnd w:id="9"/>
      <w:r w:rsidRPr="00753446">
        <w:rPr>
          <w:rFonts w:cs="Arial"/>
        </w:rPr>
        <w:t xml:space="preserve"> </w:t>
      </w:r>
    </w:p>
    <w:p w14:paraId="44DDB949" w14:textId="6F579CA5" w:rsidR="00305970" w:rsidRDefault="00305970" w:rsidP="005F7E2F">
      <w:pPr>
        <w:jc w:val="both"/>
        <w:rPr>
          <w:rFonts w:ascii="Arial" w:hAnsi="Arial" w:cs="Arial"/>
          <w:sz w:val="20"/>
          <w:szCs w:val="20"/>
        </w:rPr>
      </w:pPr>
      <w:r w:rsidRPr="00305970">
        <w:rPr>
          <w:rFonts w:ascii="Arial" w:hAnsi="Arial" w:cs="Arial"/>
          <w:sz w:val="20"/>
          <w:szCs w:val="20"/>
        </w:rPr>
        <w:t xml:space="preserve">The purpose of the review is to support and justify the application of shaped charges to </w:t>
      </w:r>
      <w:r w:rsidR="00F30FFE" w:rsidRPr="00305970">
        <w:rPr>
          <w:rFonts w:ascii="Arial" w:hAnsi="Arial" w:cs="Arial"/>
          <w:sz w:val="20"/>
          <w:szCs w:val="20"/>
        </w:rPr>
        <w:t xml:space="preserve">unknown </w:t>
      </w:r>
      <w:r w:rsidR="00F30FFE">
        <w:rPr>
          <w:rFonts w:ascii="Arial" w:hAnsi="Arial" w:cs="Arial"/>
          <w:sz w:val="20"/>
          <w:szCs w:val="20"/>
        </w:rPr>
        <w:t>state</w:t>
      </w:r>
      <w:r>
        <w:rPr>
          <w:rFonts w:ascii="Arial" w:hAnsi="Arial" w:cs="Arial"/>
          <w:sz w:val="20"/>
          <w:szCs w:val="20"/>
        </w:rPr>
        <w:t xml:space="preserve"> </w:t>
      </w:r>
      <w:r w:rsidRPr="00305970">
        <w:rPr>
          <w:rFonts w:ascii="Arial" w:hAnsi="Arial" w:cs="Arial"/>
          <w:sz w:val="20"/>
          <w:szCs w:val="20"/>
        </w:rPr>
        <w:t>explosives when concealed for direct access to perform the application of donor charges for disposal. This is contextualized by explosive ordnance disposal (EOD) methodology due to accessibility/presence limitations in the literature. It should be understood that the shaped charges are i</w:t>
      </w:r>
      <w:r>
        <w:rPr>
          <w:rFonts w:ascii="Arial" w:hAnsi="Arial" w:cs="Arial"/>
          <w:sz w:val="20"/>
          <w:szCs w:val="20"/>
        </w:rPr>
        <w:t>nitiated</w:t>
      </w:r>
      <w:r w:rsidRPr="00305970">
        <w:rPr>
          <w:rFonts w:ascii="Arial" w:hAnsi="Arial" w:cs="Arial"/>
          <w:sz w:val="20"/>
          <w:szCs w:val="20"/>
        </w:rPr>
        <w:t xml:space="preserve"> while being aimed at the target material that constitutes the explosive</w:t>
      </w:r>
      <w:r>
        <w:rPr>
          <w:rFonts w:ascii="Arial" w:hAnsi="Arial" w:cs="Arial"/>
          <w:sz w:val="20"/>
          <w:szCs w:val="20"/>
        </w:rPr>
        <w:t xml:space="preserve"> article</w:t>
      </w:r>
      <w:r w:rsidRPr="00305970">
        <w:rPr>
          <w:rFonts w:ascii="Arial" w:hAnsi="Arial" w:cs="Arial"/>
          <w:sz w:val="20"/>
          <w:szCs w:val="20"/>
        </w:rPr>
        <w:t xml:space="preserve">. A target has a defined </w:t>
      </w:r>
      <w:r>
        <w:rPr>
          <w:rFonts w:ascii="Arial" w:hAnsi="Arial" w:cs="Arial"/>
          <w:sz w:val="20"/>
          <w:szCs w:val="20"/>
        </w:rPr>
        <w:t>proximity from the directed energy source. The use of</w:t>
      </w:r>
      <w:r w:rsidRPr="00305970">
        <w:rPr>
          <w:rFonts w:ascii="Arial" w:hAnsi="Arial" w:cs="Arial"/>
          <w:sz w:val="20"/>
          <w:szCs w:val="20"/>
        </w:rPr>
        <w:t xml:space="preserve"> cone diameter as a quantified form of relative proportional measurement between shaped charge products of different sizes</w:t>
      </w:r>
      <w:r w:rsidR="00F30FFE">
        <w:rPr>
          <w:rFonts w:ascii="Arial" w:hAnsi="Arial" w:cs="Arial"/>
          <w:sz w:val="20"/>
          <w:szCs w:val="20"/>
        </w:rPr>
        <w:t>,</w:t>
      </w:r>
      <w:r>
        <w:rPr>
          <w:rFonts w:ascii="Arial" w:hAnsi="Arial" w:cs="Arial"/>
          <w:sz w:val="20"/>
          <w:szCs w:val="20"/>
        </w:rPr>
        <w:t xml:space="preserve"> and the target article is common practice in the industry</w:t>
      </w:r>
      <w:r w:rsidRPr="00305970">
        <w:rPr>
          <w:rFonts w:ascii="Arial" w:hAnsi="Arial" w:cs="Arial"/>
          <w:sz w:val="20"/>
          <w:szCs w:val="20"/>
        </w:rPr>
        <w:t>. </w:t>
      </w:r>
    </w:p>
    <w:p w14:paraId="1341121C" w14:textId="34DEE78A" w:rsidR="005F7E2F" w:rsidRPr="00753446" w:rsidRDefault="005F7E2F" w:rsidP="005F7E2F">
      <w:pPr>
        <w:pStyle w:val="Heading3"/>
        <w:rPr>
          <w:rFonts w:cs="Arial"/>
        </w:rPr>
      </w:pPr>
      <w:bookmarkStart w:id="10" w:name="_Toc70607146"/>
      <w:bookmarkStart w:id="11" w:name="_Toc131161595"/>
      <w:r w:rsidRPr="00753446">
        <w:rPr>
          <w:rFonts w:cs="Arial"/>
        </w:rPr>
        <w:t>COMMONALITY</w:t>
      </w:r>
      <w:bookmarkEnd w:id="10"/>
      <w:bookmarkEnd w:id="11"/>
      <w:r w:rsidRPr="00753446">
        <w:rPr>
          <w:rFonts w:cs="Arial"/>
        </w:rPr>
        <w:t xml:space="preserve"> </w:t>
      </w:r>
    </w:p>
    <w:p w14:paraId="42607052" w14:textId="6BFB2C16" w:rsidR="005F7E2F" w:rsidRPr="00753446" w:rsidRDefault="005F7E2F" w:rsidP="005F7E2F">
      <w:pPr>
        <w:jc w:val="both"/>
        <w:rPr>
          <w:rFonts w:ascii="Arial" w:hAnsi="Arial" w:cs="Arial"/>
          <w:b/>
          <w:bCs/>
          <w:sz w:val="20"/>
          <w:szCs w:val="20"/>
        </w:rPr>
      </w:pPr>
      <w:r w:rsidRPr="00753446">
        <w:rPr>
          <w:rFonts w:ascii="Arial" w:hAnsi="Arial" w:cs="Arial"/>
          <w:b/>
          <w:bCs/>
          <w:sz w:val="20"/>
          <w:szCs w:val="20"/>
        </w:rPr>
        <w:t xml:space="preserve">Practicality of application. </w:t>
      </w:r>
    </w:p>
    <w:p w14:paraId="08C1E3D1" w14:textId="44FD6727" w:rsidR="005F7E2F" w:rsidRPr="00753446" w:rsidRDefault="00D95293" w:rsidP="005F7E2F">
      <w:pPr>
        <w:jc w:val="both"/>
        <w:rPr>
          <w:rFonts w:ascii="Arial" w:hAnsi="Arial" w:cs="Arial"/>
          <w:sz w:val="20"/>
          <w:szCs w:val="20"/>
        </w:rPr>
      </w:pPr>
      <w:r>
        <w:rPr>
          <w:rFonts w:ascii="Arial" w:hAnsi="Arial" w:cs="Arial"/>
          <w:sz w:val="20"/>
          <w:szCs w:val="20"/>
        </w:rPr>
        <w:t>Directed energy systems</w:t>
      </w:r>
      <w:r w:rsidR="005F7E2F" w:rsidRPr="00753446">
        <w:rPr>
          <w:rFonts w:ascii="Arial" w:hAnsi="Arial" w:cs="Arial"/>
          <w:sz w:val="20"/>
          <w:szCs w:val="20"/>
        </w:rPr>
        <w:t xml:space="preserve"> are </w:t>
      </w:r>
      <w:r w:rsidRPr="00753446">
        <w:rPr>
          <w:rFonts w:ascii="Arial" w:hAnsi="Arial" w:cs="Arial"/>
          <w:sz w:val="20"/>
          <w:szCs w:val="20"/>
        </w:rPr>
        <w:t>useful</w:t>
      </w:r>
      <w:r w:rsidR="005F7E2F" w:rsidRPr="00753446">
        <w:rPr>
          <w:rFonts w:ascii="Arial" w:hAnsi="Arial" w:cs="Arial"/>
          <w:sz w:val="20"/>
          <w:szCs w:val="20"/>
        </w:rPr>
        <w:t xml:space="preserve"> where there </w:t>
      </w:r>
      <w:r>
        <w:rPr>
          <w:rFonts w:ascii="Arial" w:hAnsi="Arial" w:cs="Arial"/>
          <w:sz w:val="20"/>
          <w:szCs w:val="20"/>
        </w:rPr>
        <w:t>may be</w:t>
      </w:r>
      <w:r w:rsidR="005F7E2F" w:rsidRPr="00753446">
        <w:rPr>
          <w:rFonts w:ascii="Arial" w:hAnsi="Arial" w:cs="Arial"/>
          <w:sz w:val="20"/>
          <w:szCs w:val="20"/>
        </w:rPr>
        <w:t xml:space="preserve"> </w:t>
      </w:r>
      <w:r w:rsidRPr="00753446">
        <w:rPr>
          <w:rFonts w:ascii="Arial" w:hAnsi="Arial" w:cs="Arial"/>
          <w:sz w:val="20"/>
          <w:szCs w:val="20"/>
        </w:rPr>
        <w:t>complications</w:t>
      </w:r>
      <w:r w:rsidR="005F7E2F" w:rsidRPr="00753446">
        <w:rPr>
          <w:rFonts w:ascii="Arial" w:hAnsi="Arial" w:cs="Arial"/>
          <w:sz w:val="20"/>
          <w:szCs w:val="20"/>
        </w:rPr>
        <w:t xml:space="preserve"> to accessing the explosive</w:t>
      </w:r>
      <w:r>
        <w:rPr>
          <w:rFonts w:ascii="Arial" w:hAnsi="Arial" w:cs="Arial"/>
          <w:sz w:val="20"/>
          <w:szCs w:val="20"/>
        </w:rPr>
        <w:t xml:space="preserve"> article.</w:t>
      </w:r>
      <w:r w:rsidR="005F7E2F" w:rsidRPr="00753446">
        <w:rPr>
          <w:rFonts w:ascii="Arial" w:hAnsi="Arial" w:cs="Arial"/>
          <w:sz w:val="20"/>
          <w:szCs w:val="20"/>
        </w:rPr>
        <w:t xml:space="preserve"> </w:t>
      </w:r>
      <w:r>
        <w:rPr>
          <w:rFonts w:ascii="Arial" w:hAnsi="Arial" w:cs="Arial"/>
          <w:sz w:val="20"/>
          <w:szCs w:val="20"/>
        </w:rPr>
        <w:t>T</w:t>
      </w:r>
      <w:r w:rsidR="005F7E2F" w:rsidRPr="00753446">
        <w:rPr>
          <w:rFonts w:ascii="Arial" w:hAnsi="Arial" w:cs="Arial"/>
          <w:sz w:val="20"/>
          <w:szCs w:val="20"/>
        </w:rPr>
        <w:t xml:space="preserve">his can be a piece of material </w:t>
      </w:r>
      <w:r w:rsidRPr="00753446">
        <w:rPr>
          <w:rFonts w:ascii="Arial" w:hAnsi="Arial" w:cs="Arial"/>
          <w:sz w:val="20"/>
          <w:szCs w:val="20"/>
        </w:rPr>
        <w:t>concealing</w:t>
      </w:r>
      <w:r w:rsidR="005F7E2F" w:rsidRPr="00753446">
        <w:rPr>
          <w:rFonts w:ascii="Arial" w:hAnsi="Arial" w:cs="Arial"/>
          <w:sz w:val="20"/>
          <w:szCs w:val="20"/>
        </w:rPr>
        <w:t xml:space="preserve"> the target or safety concerns leading to an </w:t>
      </w:r>
      <w:r w:rsidRPr="00753446">
        <w:rPr>
          <w:rFonts w:ascii="Arial" w:hAnsi="Arial" w:cs="Arial"/>
          <w:sz w:val="20"/>
          <w:szCs w:val="20"/>
        </w:rPr>
        <w:t>intolerable</w:t>
      </w:r>
      <w:r w:rsidR="005F7E2F" w:rsidRPr="00753446">
        <w:rPr>
          <w:rFonts w:ascii="Arial" w:hAnsi="Arial" w:cs="Arial"/>
          <w:sz w:val="20"/>
          <w:szCs w:val="20"/>
        </w:rPr>
        <w:t xml:space="preserve"> level of risk in interference with the target article [6, 7.] it is still </w:t>
      </w:r>
      <w:r w:rsidR="00333625" w:rsidRPr="00753446">
        <w:rPr>
          <w:rFonts w:ascii="Arial" w:hAnsi="Arial" w:cs="Arial"/>
          <w:sz w:val="20"/>
          <w:szCs w:val="20"/>
        </w:rPr>
        <w:t>commonplace</w:t>
      </w:r>
      <w:r w:rsidR="005F7E2F" w:rsidRPr="00753446">
        <w:rPr>
          <w:rFonts w:ascii="Arial" w:hAnsi="Arial" w:cs="Arial"/>
          <w:sz w:val="20"/>
          <w:szCs w:val="20"/>
        </w:rPr>
        <w:t xml:space="preserve"> in EOD techniques that a larger amount of </w:t>
      </w:r>
      <w:r>
        <w:rPr>
          <w:rFonts w:ascii="Arial" w:hAnsi="Arial" w:cs="Arial"/>
          <w:sz w:val="20"/>
          <w:szCs w:val="20"/>
        </w:rPr>
        <w:t>a “</w:t>
      </w:r>
      <w:r w:rsidR="005F7E2F" w:rsidRPr="00753446">
        <w:rPr>
          <w:rFonts w:ascii="Arial" w:hAnsi="Arial" w:cs="Arial"/>
          <w:sz w:val="20"/>
          <w:szCs w:val="20"/>
        </w:rPr>
        <w:t>donor charge</w:t>
      </w:r>
      <w:r>
        <w:rPr>
          <w:rFonts w:ascii="Arial" w:hAnsi="Arial" w:cs="Arial"/>
          <w:sz w:val="20"/>
          <w:szCs w:val="20"/>
        </w:rPr>
        <w:t>”</w:t>
      </w:r>
      <w:r w:rsidR="005F7E2F" w:rsidRPr="00753446">
        <w:rPr>
          <w:rFonts w:ascii="Arial" w:hAnsi="Arial" w:cs="Arial"/>
          <w:sz w:val="20"/>
          <w:szCs w:val="20"/>
        </w:rPr>
        <w:t xml:space="preserve"> is placed in close proximity or intimate contact with the target material</w:t>
      </w:r>
      <w:r>
        <w:rPr>
          <w:rFonts w:ascii="Arial" w:hAnsi="Arial" w:cs="Arial"/>
          <w:sz w:val="20"/>
          <w:szCs w:val="20"/>
        </w:rPr>
        <w:t>. This donor charge detonation results in</w:t>
      </w:r>
      <w:r w:rsidR="005F7E2F" w:rsidRPr="00753446">
        <w:rPr>
          <w:rFonts w:ascii="Arial" w:hAnsi="Arial" w:cs="Arial"/>
          <w:sz w:val="20"/>
          <w:szCs w:val="20"/>
        </w:rPr>
        <w:t xml:space="preserve"> </w:t>
      </w:r>
      <w:r>
        <w:rPr>
          <w:rFonts w:ascii="Arial" w:hAnsi="Arial" w:cs="Arial"/>
          <w:sz w:val="20"/>
          <w:szCs w:val="20"/>
        </w:rPr>
        <w:t>propagating an explosive response from the target article</w:t>
      </w:r>
      <w:r w:rsidR="00333625">
        <w:rPr>
          <w:rFonts w:ascii="Arial" w:hAnsi="Arial" w:cs="Arial"/>
          <w:sz w:val="20"/>
          <w:szCs w:val="20"/>
        </w:rPr>
        <w:t>,</w:t>
      </w:r>
      <w:r>
        <w:rPr>
          <w:rFonts w:ascii="Arial" w:hAnsi="Arial" w:cs="Arial"/>
          <w:sz w:val="20"/>
          <w:szCs w:val="20"/>
        </w:rPr>
        <w:t xml:space="preserve"> </w:t>
      </w:r>
      <w:r w:rsidR="00962131">
        <w:rPr>
          <w:rFonts w:ascii="Arial" w:hAnsi="Arial" w:cs="Arial"/>
          <w:sz w:val="20"/>
          <w:szCs w:val="20"/>
        </w:rPr>
        <w:t xml:space="preserve">the mechanism to achieve this comes from </w:t>
      </w:r>
      <w:r>
        <w:rPr>
          <w:rFonts w:ascii="Arial" w:hAnsi="Arial" w:cs="Arial"/>
          <w:sz w:val="20"/>
          <w:szCs w:val="20"/>
        </w:rPr>
        <w:t>the donor charges shock front. T</w:t>
      </w:r>
      <w:r w:rsidR="005F7E2F" w:rsidRPr="00753446">
        <w:rPr>
          <w:rFonts w:ascii="Arial" w:hAnsi="Arial" w:cs="Arial"/>
          <w:sz w:val="20"/>
          <w:szCs w:val="20"/>
        </w:rPr>
        <w:t>his methodology</w:t>
      </w:r>
      <w:r>
        <w:rPr>
          <w:rFonts w:ascii="Arial" w:hAnsi="Arial" w:cs="Arial"/>
          <w:sz w:val="20"/>
          <w:szCs w:val="20"/>
        </w:rPr>
        <w:t xml:space="preserve"> although a proven technique </w:t>
      </w:r>
      <w:r w:rsidR="005F7E2F" w:rsidRPr="00753446">
        <w:rPr>
          <w:rFonts w:ascii="Arial" w:hAnsi="Arial" w:cs="Arial"/>
          <w:sz w:val="20"/>
          <w:szCs w:val="20"/>
        </w:rPr>
        <w:t xml:space="preserve">develops a higher order </w:t>
      </w:r>
      <w:r>
        <w:rPr>
          <w:rFonts w:ascii="Arial" w:hAnsi="Arial" w:cs="Arial"/>
          <w:sz w:val="20"/>
          <w:szCs w:val="20"/>
        </w:rPr>
        <w:t>response</w:t>
      </w:r>
      <w:r w:rsidR="005F7E2F" w:rsidRPr="00753446">
        <w:rPr>
          <w:rFonts w:ascii="Arial" w:hAnsi="Arial" w:cs="Arial"/>
          <w:sz w:val="20"/>
          <w:szCs w:val="20"/>
        </w:rPr>
        <w:t xml:space="preserve"> than the </w:t>
      </w:r>
      <w:r w:rsidRPr="00753446">
        <w:rPr>
          <w:rFonts w:ascii="Arial" w:hAnsi="Arial" w:cs="Arial"/>
          <w:sz w:val="20"/>
          <w:szCs w:val="20"/>
        </w:rPr>
        <w:t>technical</w:t>
      </w:r>
      <w:r>
        <w:rPr>
          <w:rFonts w:ascii="Arial" w:hAnsi="Arial" w:cs="Arial"/>
          <w:sz w:val="20"/>
          <w:szCs w:val="20"/>
        </w:rPr>
        <w:t xml:space="preserve"> approach using the</w:t>
      </w:r>
      <w:r w:rsidR="005F7E2F" w:rsidRPr="00753446">
        <w:rPr>
          <w:rFonts w:ascii="Arial" w:hAnsi="Arial" w:cs="Arial"/>
          <w:sz w:val="20"/>
          <w:szCs w:val="20"/>
        </w:rPr>
        <w:t xml:space="preserve"> </w:t>
      </w:r>
      <w:r w:rsidR="00962131">
        <w:rPr>
          <w:rFonts w:ascii="Arial" w:hAnsi="Arial" w:cs="Arial"/>
          <w:sz w:val="20"/>
          <w:szCs w:val="20"/>
        </w:rPr>
        <w:t xml:space="preserve">deployment </w:t>
      </w:r>
      <w:r w:rsidR="005F7E2F" w:rsidRPr="00753446">
        <w:rPr>
          <w:rFonts w:ascii="Arial" w:hAnsi="Arial" w:cs="Arial"/>
          <w:sz w:val="20"/>
          <w:szCs w:val="20"/>
        </w:rPr>
        <w:t xml:space="preserve">of a </w:t>
      </w:r>
      <w:r w:rsidR="00962131">
        <w:rPr>
          <w:rFonts w:ascii="Arial" w:hAnsi="Arial" w:cs="Arial"/>
          <w:sz w:val="20"/>
          <w:szCs w:val="20"/>
        </w:rPr>
        <w:t>directed energy system</w:t>
      </w:r>
      <w:r w:rsidR="005F7E2F" w:rsidRPr="00753446">
        <w:rPr>
          <w:rFonts w:ascii="Arial" w:hAnsi="Arial" w:cs="Arial"/>
          <w:sz w:val="20"/>
          <w:szCs w:val="20"/>
        </w:rPr>
        <w:t xml:space="preserve"> due to the larger quantity of explosive material.</w:t>
      </w:r>
      <w:r w:rsidR="005F7E2F" w:rsidRPr="00753446">
        <w:rPr>
          <w:rFonts w:ascii="Arial" w:hAnsi="Arial" w:cs="Arial"/>
          <w:color w:val="FF0000"/>
          <w:sz w:val="20"/>
          <w:szCs w:val="20"/>
        </w:rPr>
        <w:t xml:space="preserve"> </w:t>
      </w:r>
      <w:r w:rsidR="005F7E2F" w:rsidRPr="00753446">
        <w:rPr>
          <w:rFonts w:ascii="Arial" w:hAnsi="Arial" w:cs="Arial"/>
          <w:sz w:val="20"/>
          <w:szCs w:val="20"/>
        </w:rPr>
        <w:t xml:space="preserve">[8, 9, 10, 11.] </w:t>
      </w:r>
    </w:p>
    <w:p w14:paraId="114D7D3B" w14:textId="6AF701CD" w:rsidR="005F7E2F" w:rsidRPr="00753446" w:rsidRDefault="005F7E2F" w:rsidP="005F7E2F">
      <w:pPr>
        <w:jc w:val="both"/>
        <w:rPr>
          <w:rFonts w:ascii="Arial" w:hAnsi="Arial" w:cs="Arial"/>
          <w:b/>
          <w:bCs/>
          <w:sz w:val="20"/>
          <w:szCs w:val="20"/>
        </w:rPr>
      </w:pPr>
      <w:r w:rsidRPr="00753446">
        <w:rPr>
          <w:rFonts w:ascii="Arial" w:hAnsi="Arial" w:cs="Arial"/>
          <w:b/>
          <w:bCs/>
          <w:sz w:val="20"/>
          <w:szCs w:val="20"/>
        </w:rPr>
        <w:t xml:space="preserve">Products and assemblies used and the main design principals. </w:t>
      </w:r>
    </w:p>
    <w:p w14:paraId="64C9EBAA" w14:textId="583EF4AB" w:rsidR="005F7E2F" w:rsidRPr="00753446" w:rsidRDefault="00333625" w:rsidP="005F7E2F">
      <w:pPr>
        <w:jc w:val="both"/>
        <w:rPr>
          <w:rFonts w:ascii="Arial" w:hAnsi="Arial" w:cs="Arial"/>
          <w:color w:val="FF0000"/>
          <w:sz w:val="20"/>
          <w:szCs w:val="20"/>
        </w:rPr>
      </w:pPr>
      <w:r>
        <w:rPr>
          <w:rFonts w:ascii="Arial" w:hAnsi="Arial" w:cs="Arial"/>
          <w:sz w:val="20"/>
          <w:szCs w:val="20"/>
        </w:rPr>
        <w:t>The m</w:t>
      </w:r>
      <w:r w:rsidR="005F7E2F" w:rsidRPr="00753446">
        <w:rPr>
          <w:rFonts w:ascii="Arial" w:hAnsi="Arial" w:cs="Arial"/>
          <w:sz w:val="20"/>
          <w:szCs w:val="20"/>
        </w:rPr>
        <w:t>ajority of applications implemented varied sizes of conical shaped charge for disposal</w:t>
      </w:r>
      <w:r>
        <w:rPr>
          <w:rFonts w:ascii="Arial" w:hAnsi="Arial" w:cs="Arial"/>
          <w:sz w:val="20"/>
          <w:szCs w:val="20"/>
        </w:rPr>
        <w:t xml:space="preserve"> this type being t</w:t>
      </w:r>
      <w:r w:rsidR="00962131">
        <w:rPr>
          <w:rFonts w:ascii="Arial" w:hAnsi="Arial" w:cs="Arial"/>
          <w:sz w:val="20"/>
          <w:szCs w:val="20"/>
        </w:rPr>
        <w:t>he subject directed energy system requirement defined by the business</w:t>
      </w:r>
      <w:r w:rsidR="001C40B1">
        <w:rPr>
          <w:rFonts w:ascii="Arial" w:hAnsi="Arial" w:cs="Arial"/>
          <w:sz w:val="20"/>
          <w:szCs w:val="20"/>
        </w:rPr>
        <w:t xml:space="preserve">. In the case of conical </w:t>
      </w:r>
      <w:r w:rsidR="005F7E2F" w:rsidRPr="00753446">
        <w:rPr>
          <w:rFonts w:ascii="Arial" w:hAnsi="Arial" w:cs="Arial"/>
          <w:sz w:val="20"/>
          <w:szCs w:val="20"/>
        </w:rPr>
        <w:t xml:space="preserve">shaped charges sizing is relative to cone diameter allowing proportional scalability to results for  future requirement [9, 10] other </w:t>
      </w:r>
      <w:r w:rsidR="00962131">
        <w:rPr>
          <w:rFonts w:ascii="Arial" w:hAnsi="Arial" w:cs="Arial"/>
          <w:sz w:val="20"/>
          <w:szCs w:val="20"/>
        </w:rPr>
        <w:t>directed energy system</w:t>
      </w:r>
      <w:r w:rsidR="005F7E2F" w:rsidRPr="00753446">
        <w:rPr>
          <w:rFonts w:ascii="Arial" w:hAnsi="Arial" w:cs="Arial"/>
          <w:sz w:val="20"/>
          <w:szCs w:val="20"/>
        </w:rPr>
        <w:t xml:space="preserve"> types are used within disposal and demolition of munitions such as linear shaped charges</w:t>
      </w:r>
      <w:r w:rsidR="00962131">
        <w:rPr>
          <w:rFonts w:ascii="Arial" w:hAnsi="Arial" w:cs="Arial"/>
          <w:sz w:val="20"/>
          <w:szCs w:val="20"/>
        </w:rPr>
        <w:t xml:space="preserve"> (cutting charge)</w:t>
      </w:r>
      <w:r w:rsidR="005F7E2F" w:rsidRPr="00753446">
        <w:rPr>
          <w:rFonts w:ascii="Arial" w:hAnsi="Arial" w:cs="Arial"/>
          <w:sz w:val="20"/>
          <w:szCs w:val="20"/>
        </w:rPr>
        <w:t xml:space="preserve"> or explosively formed projectiles</w:t>
      </w:r>
      <w:r w:rsidR="00962131">
        <w:rPr>
          <w:rFonts w:ascii="Arial" w:hAnsi="Arial" w:cs="Arial"/>
          <w:sz w:val="20"/>
          <w:szCs w:val="20"/>
        </w:rPr>
        <w:t xml:space="preserve"> (EFP’s)</w:t>
      </w:r>
      <w:r w:rsidR="005F7E2F" w:rsidRPr="00753446">
        <w:rPr>
          <w:rFonts w:ascii="Arial" w:hAnsi="Arial" w:cs="Arial"/>
          <w:sz w:val="20"/>
          <w:szCs w:val="20"/>
        </w:rPr>
        <w:t xml:space="preserve"> however suitability to this particular type of application requires a focussed shock point of initiation on the target whereas linear charges will </w:t>
      </w:r>
      <w:r w:rsidR="00DB5B0B" w:rsidRPr="00753446">
        <w:rPr>
          <w:rFonts w:ascii="Arial" w:hAnsi="Arial" w:cs="Arial"/>
          <w:sz w:val="20"/>
          <w:szCs w:val="20"/>
        </w:rPr>
        <w:t>deliver</w:t>
      </w:r>
      <w:r w:rsidR="005F7E2F" w:rsidRPr="00753446">
        <w:rPr>
          <w:rFonts w:ascii="Arial" w:hAnsi="Arial" w:cs="Arial"/>
          <w:sz w:val="20"/>
          <w:szCs w:val="20"/>
        </w:rPr>
        <w:t xml:space="preserve"> a cutting mechanism</w:t>
      </w:r>
      <w:r w:rsidR="00962131">
        <w:rPr>
          <w:rFonts w:ascii="Arial" w:hAnsi="Arial" w:cs="Arial"/>
          <w:sz w:val="20"/>
          <w:szCs w:val="20"/>
        </w:rPr>
        <w:t xml:space="preserve"> along its length</w:t>
      </w:r>
      <w:r w:rsidR="005F7E2F" w:rsidRPr="00753446">
        <w:rPr>
          <w:rFonts w:ascii="Arial" w:hAnsi="Arial" w:cs="Arial"/>
          <w:sz w:val="20"/>
          <w:szCs w:val="20"/>
        </w:rPr>
        <w:t xml:space="preserve"> and an EFP remains less effective for penetration</w:t>
      </w:r>
      <w:r w:rsidR="00962131">
        <w:rPr>
          <w:rFonts w:ascii="Arial" w:hAnsi="Arial" w:cs="Arial"/>
          <w:sz w:val="20"/>
          <w:szCs w:val="20"/>
        </w:rPr>
        <w:t xml:space="preserve"> but has gains in an increase of distance to target before losing its effective depth of penetration</w:t>
      </w:r>
      <w:r w:rsidR="005F7E2F" w:rsidRPr="00753446">
        <w:rPr>
          <w:rFonts w:ascii="Arial" w:hAnsi="Arial" w:cs="Arial"/>
          <w:sz w:val="20"/>
          <w:szCs w:val="20"/>
        </w:rPr>
        <w:t xml:space="preserve"> [7, 8, 12, 13.] </w:t>
      </w:r>
    </w:p>
    <w:p w14:paraId="3162D18B" w14:textId="0A0BF913" w:rsidR="005F7E2F" w:rsidRPr="00753446" w:rsidRDefault="006D66D8" w:rsidP="005F7E2F">
      <w:pPr>
        <w:jc w:val="both"/>
        <w:rPr>
          <w:rFonts w:ascii="Arial" w:hAnsi="Arial" w:cs="Arial"/>
          <w:b/>
          <w:bCs/>
          <w:sz w:val="20"/>
          <w:szCs w:val="20"/>
        </w:rPr>
      </w:pPr>
      <w:r w:rsidRPr="00753446">
        <w:rPr>
          <w:rFonts w:ascii="Arial" w:hAnsi="Arial" w:cs="Arial"/>
          <w:b/>
          <w:bCs/>
          <w:sz w:val="20"/>
          <w:szCs w:val="20"/>
        </w:rPr>
        <w:t>Efficacy</w:t>
      </w:r>
      <w:r w:rsidR="005F7E2F" w:rsidRPr="00753446">
        <w:rPr>
          <w:rFonts w:ascii="Arial" w:hAnsi="Arial" w:cs="Arial"/>
          <w:b/>
          <w:bCs/>
          <w:sz w:val="20"/>
          <w:szCs w:val="20"/>
        </w:rPr>
        <w:t xml:space="preserve"> of initiation </w:t>
      </w:r>
    </w:p>
    <w:p w14:paraId="370D93D8" w14:textId="17A1D7D5" w:rsidR="005F7E2F" w:rsidRPr="00753446" w:rsidRDefault="00715C18" w:rsidP="005F7E2F">
      <w:pPr>
        <w:jc w:val="both"/>
        <w:rPr>
          <w:rFonts w:ascii="Arial" w:hAnsi="Arial" w:cs="Arial"/>
          <w:sz w:val="20"/>
          <w:szCs w:val="20"/>
        </w:rPr>
      </w:pPr>
      <w:r>
        <w:rPr>
          <w:rFonts w:ascii="Arial" w:hAnsi="Arial" w:cs="Arial"/>
          <w:sz w:val="20"/>
          <w:szCs w:val="20"/>
        </w:rPr>
        <w:lastRenderedPageBreak/>
        <w:t>Any t</w:t>
      </w:r>
      <w:r w:rsidR="005F7E2F" w:rsidRPr="00753446">
        <w:rPr>
          <w:rFonts w:ascii="Arial" w:hAnsi="Arial" w:cs="Arial"/>
          <w:sz w:val="20"/>
          <w:szCs w:val="20"/>
        </w:rPr>
        <w:t>arget material could be encased as part of its structure or may have material in the line of sight to the explosive target</w:t>
      </w:r>
      <w:r w:rsidR="00333625">
        <w:rPr>
          <w:rFonts w:ascii="Arial" w:hAnsi="Arial" w:cs="Arial"/>
          <w:sz w:val="20"/>
          <w:szCs w:val="20"/>
        </w:rPr>
        <w:t>.</w:t>
      </w:r>
      <w:r w:rsidR="005F7E2F" w:rsidRPr="00753446">
        <w:rPr>
          <w:rFonts w:ascii="Arial" w:hAnsi="Arial" w:cs="Arial"/>
          <w:sz w:val="20"/>
          <w:szCs w:val="20"/>
        </w:rPr>
        <w:t xml:space="preserve"> </w:t>
      </w:r>
      <w:r w:rsidR="00333625">
        <w:rPr>
          <w:rFonts w:ascii="Arial" w:hAnsi="Arial" w:cs="Arial"/>
          <w:sz w:val="20"/>
          <w:szCs w:val="20"/>
        </w:rPr>
        <w:t>S</w:t>
      </w:r>
      <w:r w:rsidRPr="00753446">
        <w:rPr>
          <w:rFonts w:ascii="Arial" w:hAnsi="Arial" w:cs="Arial"/>
          <w:sz w:val="20"/>
          <w:szCs w:val="20"/>
        </w:rPr>
        <w:t>uitable</w:t>
      </w:r>
      <w:r w:rsidR="005F7E2F" w:rsidRPr="00753446">
        <w:rPr>
          <w:rFonts w:ascii="Arial" w:hAnsi="Arial" w:cs="Arial"/>
          <w:sz w:val="20"/>
          <w:szCs w:val="20"/>
        </w:rPr>
        <w:t xml:space="preserve"> application of a </w:t>
      </w:r>
      <w:r>
        <w:rPr>
          <w:rFonts w:ascii="Arial" w:hAnsi="Arial" w:cs="Arial"/>
          <w:sz w:val="20"/>
          <w:szCs w:val="20"/>
        </w:rPr>
        <w:t>directed energy system</w:t>
      </w:r>
      <w:r w:rsidR="005F7E2F" w:rsidRPr="00753446">
        <w:rPr>
          <w:rFonts w:ascii="Arial" w:hAnsi="Arial" w:cs="Arial"/>
          <w:sz w:val="20"/>
          <w:szCs w:val="20"/>
        </w:rPr>
        <w:t xml:space="preserve"> will provide the maximum penetrative effect with minimal cost and relatively less material than typical EOD technique</w:t>
      </w:r>
      <w:r w:rsidR="005A311E">
        <w:rPr>
          <w:rFonts w:ascii="Arial" w:hAnsi="Arial" w:cs="Arial"/>
          <w:sz w:val="20"/>
          <w:szCs w:val="20"/>
        </w:rPr>
        <w:t>. The typical technique is achieved</w:t>
      </w:r>
      <w:r>
        <w:rPr>
          <w:rFonts w:ascii="Arial" w:hAnsi="Arial" w:cs="Arial"/>
          <w:sz w:val="20"/>
          <w:szCs w:val="20"/>
        </w:rPr>
        <w:t xml:space="preserve"> using the placement of a donor charge in close proximity or intimate contact with the target article.</w:t>
      </w:r>
      <w:r w:rsidR="005F7E2F" w:rsidRPr="00753446">
        <w:rPr>
          <w:rFonts w:ascii="Arial" w:hAnsi="Arial" w:cs="Arial"/>
          <w:sz w:val="20"/>
          <w:szCs w:val="20"/>
        </w:rPr>
        <w:t xml:space="preserve"> [8, 14, 15, 16.] </w:t>
      </w:r>
      <w:r w:rsidR="005A311E">
        <w:rPr>
          <w:rFonts w:ascii="Arial" w:hAnsi="Arial" w:cs="Arial"/>
          <w:sz w:val="20"/>
          <w:szCs w:val="20"/>
        </w:rPr>
        <w:t>T</w:t>
      </w:r>
      <w:r w:rsidR="005F7E2F" w:rsidRPr="00753446">
        <w:rPr>
          <w:rFonts w:ascii="Arial" w:hAnsi="Arial" w:cs="Arial"/>
          <w:sz w:val="20"/>
          <w:szCs w:val="20"/>
        </w:rPr>
        <w:t xml:space="preserve">he effectiveness of a shaped charge jet alters over distance primarily from formation through to turbulent dispersal as distance increases providing an operational distance range. [10, 15, 17] </w:t>
      </w:r>
    </w:p>
    <w:p w14:paraId="1EED90D9" w14:textId="57774E12" w:rsidR="005F7E2F" w:rsidRPr="00753446" w:rsidRDefault="005F7E2F" w:rsidP="005F7E2F">
      <w:pPr>
        <w:jc w:val="both"/>
        <w:rPr>
          <w:rFonts w:ascii="Arial" w:hAnsi="Arial" w:cs="Arial"/>
          <w:b/>
          <w:bCs/>
          <w:sz w:val="20"/>
          <w:szCs w:val="20"/>
        </w:rPr>
      </w:pPr>
      <w:r w:rsidRPr="00753446">
        <w:rPr>
          <w:rFonts w:ascii="Arial" w:hAnsi="Arial" w:cs="Arial"/>
          <w:b/>
          <w:bCs/>
          <w:sz w:val="20"/>
          <w:szCs w:val="20"/>
        </w:rPr>
        <w:t xml:space="preserve">Effective measurement </w:t>
      </w:r>
    </w:p>
    <w:p w14:paraId="1ADAA455" w14:textId="331BC5C8" w:rsidR="005F7E2F" w:rsidRPr="00753446" w:rsidRDefault="005F7E2F" w:rsidP="005F7E2F">
      <w:pPr>
        <w:jc w:val="both"/>
        <w:rPr>
          <w:rFonts w:ascii="Arial" w:hAnsi="Arial" w:cs="Arial"/>
          <w:sz w:val="20"/>
          <w:szCs w:val="20"/>
        </w:rPr>
      </w:pPr>
      <w:r w:rsidRPr="00753446">
        <w:rPr>
          <w:rFonts w:ascii="Arial" w:hAnsi="Arial" w:cs="Arial"/>
          <w:sz w:val="20"/>
          <w:szCs w:val="20"/>
        </w:rPr>
        <w:t xml:space="preserve">Shaped charge </w:t>
      </w:r>
      <w:r w:rsidR="006D66D8" w:rsidRPr="00753446">
        <w:rPr>
          <w:rFonts w:ascii="Arial" w:hAnsi="Arial" w:cs="Arial"/>
          <w:sz w:val="20"/>
          <w:szCs w:val="20"/>
        </w:rPr>
        <w:t>efficacy</w:t>
      </w:r>
      <w:r w:rsidRPr="00753446">
        <w:rPr>
          <w:rFonts w:ascii="Arial" w:hAnsi="Arial" w:cs="Arial"/>
          <w:sz w:val="20"/>
          <w:szCs w:val="20"/>
        </w:rPr>
        <w:t xml:space="preserve"> is measured through depth of penetration into a target witness material to enable endorsed estimates for residual energy following casing penetration [6, 10, 14, 18, 19, 20.] diagnostics performed on jet parameters could be in the form of flash radiography or radial streak camera though budget</w:t>
      </w:r>
      <w:r w:rsidR="006D66D8">
        <w:rPr>
          <w:rFonts w:ascii="Arial" w:hAnsi="Arial" w:cs="Arial"/>
          <w:sz w:val="20"/>
          <w:szCs w:val="20"/>
        </w:rPr>
        <w:t>ary</w:t>
      </w:r>
      <w:r w:rsidRPr="00753446">
        <w:rPr>
          <w:rFonts w:ascii="Arial" w:hAnsi="Arial" w:cs="Arial"/>
          <w:sz w:val="20"/>
          <w:szCs w:val="20"/>
        </w:rPr>
        <w:t xml:space="preserve"> </w:t>
      </w:r>
      <w:r w:rsidR="006D66D8" w:rsidRPr="00753446">
        <w:rPr>
          <w:rFonts w:ascii="Arial" w:hAnsi="Arial" w:cs="Arial"/>
          <w:sz w:val="20"/>
          <w:szCs w:val="20"/>
        </w:rPr>
        <w:t>restrictions</w:t>
      </w:r>
      <w:r w:rsidRPr="00753446">
        <w:rPr>
          <w:rFonts w:ascii="Arial" w:hAnsi="Arial" w:cs="Arial"/>
          <w:sz w:val="20"/>
          <w:szCs w:val="20"/>
        </w:rPr>
        <w:t xml:space="preserve"> may limit the </w:t>
      </w:r>
      <w:r w:rsidR="006D66D8" w:rsidRPr="00753446">
        <w:rPr>
          <w:rFonts w:ascii="Arial" w:hAnsi="Arial" w:cs="Arial"/>
          <w:sz w:val="20"/>
          <w:szCs w:val="20"/>
        </w:rPr>
        <w:t>tender</w:t>
      </w:r>
      <w:r w:rsidRPr="00753446">
        <w:rPr>
          <w:rFonts w:ascii="Arial" w:hAnsi="Arial" w:cs="Arial"/>
          <w:sz w:val="20"/>
          <w:szCs w:val="20"/>
        </w:rPr>
        <w:t xml:space="preserve"> of such diagnostics for the purpose of disposal activity. </w:t>
      </w:r>
      <w:r w:rsidR="005A311E">
        <w:rPr>
          <w:rFonts w:ascii="Arial" w:hAnsi="Arial" w:cs="Arial"/>
          <w:sz w:val="20"/>
          <w:szCs w:val="20"/>
        </w:rPr>
        <w:t>T</w:t>
      </w:r>
      <w:r w:rsidRPr="00753446">
        <w:rPr>
          <w:rFonts w:ascii="Arial" w:hAnsi="Arial" w:cs="Arial"/>
          <w:sz w:val="20"/>
          <w:szCs w:val="20"/>
        </w:rPr>
        <w:t xml:space="preserve">his </w:t>
      </w:r>
      <w:r w:rsidR="006D66D8" w:rsidRPr="00753446">
        <w:rPr>
          <w:rFonts w:ascii="Arial" w:hAnsi="Arial" w:cs="Arial"/>
          <w:sz w:val="20"/>
          <w:szCs w:val="20"/>
        </w:rPr>
        <w:t>calculation</w:t>
      </w:r>
      <w:r w:rsidRPr="00753446">
        <w:rPr>
          <w:rFonts w:ascii="Arial" w:hAnsi="Arial" w:cs="Arial"/>
          <w:sz w:val="20"/>
          <w:szCs w:val="20"/>
        </w:rPr>
        <w:t xml:space="preserve"> will need to be </w:t>
      </w:r>
      <w:r w:rsidR="006D66D8" w:rsidRPr="00753446">
        <w:rPr>
          <w:rFonts w:ascii="Arial" w:hAnsi="Arial" w:cs="Arial"/>
          <w:sz w:val="20"/>
          <w:szCs w:val="20"/>
        </w:rPr>
        <w:t>appraised</w:t>
      </w:r>
      <w:r w:rsidRPr="00753446">
        <w:rPr>
          <w:rFonts w:ascii="Arial" w:hAnsi="Arial" w:cs="Arial"/>
          <w:sz w:val="20"/>
          <w:szCs w:val="20"/>
        </w:rPr>
        <w:t xml:space="preserve"> in conjunction with the finalised requirements of the project</w:t>
      </w:r>
      <w:r w:rsidR="006D66D8">
        <w:rPr>
          <w:rFonts w:ascii="Arial" w:hAnsi="Arial" w:cs="Arial"/>
          <w:sz w:val="20"/>
          <w:szCs w:val="20"/>
        </w:rPr>
        <w:t>. In the foremost sense the most effective way to assess any application of a directed energy system is to understand the depth of penetration into a known, quantifiable material.</w:t>
      </w:r>
      <w:r w:rsidRPr="00753446">
        <w:rPr>
          <w:rFonts w:ascii="Arial" w:hAnsi="Arial" w:cs="Arial"/>
          <w:sz w:val="20"/>
          <w:szCs w:val="20"/>
        </w:rPr>
        <w:t xml:space="preserve"> [6, 21.]</w:t>
      </w:r>
    </w:p>
    <w:p w14:paraId="50DF2001" w14:textId="5BFA34D5" w:rsidR="005F7E2F" w:rsidRPr="00753446" w:rsidRDefault="005F7E2F" w:rsidP="005F7E2F">
      <w:pPr>
        <w:pStyle w:val="Heading3"/>
        <w:rPr>
          <w:rFonts w:cs="Arial"/>
        </w:rPr>
      </w:pPr>
      <w:bookmarkStart w:id="12" w:name="_Toc70607147"/>
      <w:bookmarkStart w:id="13" w:name="_Toc131161596"/>
      <w:r w:rsidRPr="00753446">
        <w:rPr>
          <w:rFonts w:cs="Arial"/>
        </w:rPr>
        <w:t>DIVERGENCE</w:t>
      </w:r>
      <w:bookmarkEnd w:id="12"/>
      <w:bookmarkEnd w:id="13"/>
      <w:r w:rsidRPr="00753446">
        <w:rPr>
          <w:rFonts w:cs="Arial"/>
        </w:rPr>
        <w:t xml:space="preserve"> </w:t>
      </w:r>
    </w:p>
    <w:p w14:paraId="1ADB9903" w14:textId="34F011A1" w:rsidR="005F7E2F" w:rsidRDefault="005F7E2F" w:rsidP="005F7E2F">
      <w:pPr>
        <w:jc w:val="both"/>
        <w:rPr>
          <w:rFonts w:ascii="Arial" w:hAnsi="Arial" w:cs="Arial"/>
          <w:b/>
          <w:bCs/>
          <w:sz w:val="20"/>
          <w:szCs w:val="20"/>
        </w:rPr>
      </w:pPr>
      <w:r w:rsidRPr="00753446">
        <w:rPr>
          <w:rFonts w:ascii="Arial" w:hAnsi="Arial" w:cs="Arial"/>
          <w:b/>
          <w:bCs/>
          <w:sz w:val="20"/>
          <w:szCs w:val="20"/>
        </w:rPr>
        <w:t xml:space="preserve">Disassembly and manual interference </w:t>
      </w:r>
    </w:p>
    <w:p w14:paraId="41B8CFCE" w14:textId="1452AB78" w:rsidR="00C861F2" w:rsidRPr="000D4AA5" w:rsidRDefault="006D66D8" w:rsidP="005F7E2F">
      <w:pPr>
        <w:jc w:val="both"/>
        <w:rPr>
          <w:rFonts w:ascii="Arial" w:hAnsi="Arial" w:cs="Arial"/>
          <w:sz w:val="20"/>
          <w:szCs w:val="20"/>
        </w:rPr>
      </w:pPr>
      <w:r w:rsidRPr="000D4AA5">
        <w:rPr>
          <w:rFonts w:ascii="Arial" w:hAnsi="Arial" w:cs="Arial"/>
          <w:sz w:val="20"/>
          <w:szCs w:val="20"/>
        </w:rPr>
        <w:t xml:space="preserve">Clearly, manual disassembly is rare </w:t>
      </w:r>
      <w:r w:rsidR="00C861F2" w:rsidRPr="000D4AA5">
        <w:rPr>
          <w:rFonts w:ascii="Arial" w:hAnsi="Arial" w:cs="Arial"/>
          <w:sz w:val="20"/>
          <w:szCs w:val="20"/>
        </w:rPr>
        <w:t xml:space="preserve">occurrence </w:t>
      </w:r>
      <w:r w:rsidRPr="000D4AA5">
        <w:rPr>
          <w:rFonts w:ascii="Arial" w:hAnsi="Arial" w:cs="Arial"/>
          <w:sz w:val="20"/>
          <w:szCs w:val="20"/>
        </w:rPr>
        <w:t>in modern EOD operations,</w:t>
      </w:r>
      <w:r w:rsidR="00C861F2" w:rsidRPr="000D4AA5">
        <w:rPr>
          <w:rFonts w:ascii="Arial" w:hAnsi="Arial" w:cs="Arial"/>
          <w:sz w:val="20"/>
          <w:szCs w:val="20"/>
        </w:rPr>
        <w:t xml:space="preserve"> the risk to </w:t>
      </w:r>
      <w:r w:rsidR="00770E47" w:rsidRPr="000D4AA5">
        <w:rPr>
          <w:rFonts w:ascii="Arial" w:hAnsi="Arial" w:cs="Arial"/>
          <w:sz w:val="20"/>
          <w:szCs w:val="20"/>
        </w:rPr>
        <w:t>personnel</w:t>
      </w:r>
      <w:r w:rsidR="00C861F2" w:rsidRPr="000D4AA5">
        <w:rPr>
          <w:rFonts w:ascii="Arial" w:hAnsi="Arial" w:cs="Arial"/>
          <w:sz w:val="20"/>
          <w:szCs w:val="20"/>
        </w:rPr>
        <w:t xml:space="preserve"> is entirely unacceptable. Remotely operated vehicles commonly known as multi mission explosives ordnance disposal robots (MMEODR) are used to visually assess articles and have been used to interfere with the target to place donor charges or in an attempt to disarm a firing mechanism. The MMEODR most commonly applied is QinetiQ’s Talon family of robots </w:t>
      </w:r>
      <w:r w:rsidR="00770E47" w:rsidRPr="000D4AA5">
        <w:rPr>
          <w:rFonts w:ascii="Arial" w:hAnsi="Arial" w:cs="Arial"/>
          <w:sz w:val="20"/>
          <w:szCs w:val="20"/>
        </w:rPr>
        <w:t xml:space="preserve">or in the UK or its operational theatres “The Wheelbarrow”. The deployment of these assets is to prevent risk to operators from a high hazard threat such as an explosive in an unknown state or improvised explosive device. These assets can be costly to maintain and replace and there </w:t>
      </w:r>
      <w:proofErr w:type="gramStart"/>
      <w:r w:rsidR="00770E47" w:rsidRPr="000D4AA5">
        <w:rPr>
          <w:rFonts w:ascii="Arial" w:hAnsi="Arial" w:cs="Arial"/>
          <w:sz w:val="20"/>
          <w:szCs w:val="20"/>
        </w:rPr>
        <w:t>is</w:t>
      </w:r>
      <w:proofErr w:type="gramEnd"/>
      <w:r w:rsidR="00770E47" w:rsidRPr="000D4AA5">
        <w:rPr>
          <w:rFonts w:ascii="Arial" w:hAnsi="Arial" w:cs="Arial"/>
          <w:sz w:val="20"/>
          <w:szCs w:val="20"/>
        </w:rPr>
        <w:t xml:space="preserve"> limitations on the number of devices that are available. MMEODR are complex units boasting some of the latest technology in robotics, </w:t>
      </w:r>
      <w:r w:rsidR="006E59E7" w:rsidRPr="000D4AA5">
        <w:rPr>
          <w:rFonts w:ascii="Arial" w:hAnsi="Arial" w:cs="Arial"/>
          <w:sz w:val="20"/>
          <w:szCs w:val="20"/>
        </w:rPr>
        <w:t>surveillance,</w:t>
      </w:r>
      <w:r w:rsidR="00770E47" w:rsidRPr="000D4AA5">
        <w:rPr>
          <w:rFonts w:ascii="Arial" w:hAnsi="Arial" w:cs="Arial"/>
          <w:sz w:val="20"/>
          <w:szCs w:val="20"/>
        </w:rPr>
        <w:t xml:space="preserve"> and diagnostics</w:t>
      </w:r>
      <w:r w:rsidR="005A311E">
        <w:rPr>
          <w:rFonts w:ascii="Arial" w:hAnsi="Arial" w:cs="Arial"/>
          <w:sz w:val="20"/>
          <w:szCs w:val="20"/>
        </w:rPr>
        <w:t>.</w:t>
      </w:r>
      <w:r w:rsidR="00770E47" w:rsidRPr="000D4AA5">
        <w:rPr>
          <w:rFonts w:ascii="Arial" w:hAnsi="Arial" w:cs="Arial"/>
          <w:sz w:val="20"/>
          <w:szCs w:val="20"/>
        </w:rPr>
        <w:t xml:space="preserve"> </w:t>
      </w:r>
      <w:r w:rsidR="005A311E">
        <w:rPr>
          <w:rFonts w:ascii="Arial" w:hAnsi="Arial" w:cs="Arial"/>
          <w:sz w:val="20"/>
          <w:szCs w:val="20"/>
        </w:rPr>
        <w:t>T</w:t>
      </w:r>
      <w:r w:rsidR="00770E47" w:rsidRPr="000D4AA5">
        <w:rPr>
          <w:rFonts w:ascii="Arial" w:hAnsi="Arial" w:cs="Arial"/>
          <w:sz w:val="20"/>
          <w:szCs w:val="20"/>
        </w:rPr>
        <w:t xml:space="preserve">hey all vary in design but retain the ability to traverse most environments in spite of this limitation may be found in their agility to navigate a test cell following a partial </w:t>
      </w:r>
      <w:r w:rsidR="00297A9F" w:rsidRPr="000D4AA5">
        <w:rPr>
          <w:rFonts w:ascii="Arial" w:hAnsi="Arial" w:cs="Arial"/>
          <w:sz w:val="20"/>
          <w:szCs w:val="20"/>
        </w:rPr>
        <w:t>firing relative</w:t>
      </w:r>
      <w:r w:rsidR="00770E47" w:rsidRPr="000D4AA5">
        <w:rPr>
          <w:rFonts w:ascii="Arial" w:hAnsi="Arial" w:cs="Arial"/>
          <w:sz w:val="20"/>
          <w:szCs w:val="20"/>
        </w:rPr>
        <w:t xml:space="preserve"> to a suitably qualified and experienced personnel operator. In addition most available units lack the dexterity and feedback loops required to fully understand the construct of the target article</w:t>
      </w:r>
      <w:r w:rsidR="000D4AA5" w:rsidRPr="000D4AA5">
        <w:rPr>
          <w:rFonts w:ascii="Arial" w:hAnsi="Arial" w:cs="Arial"/>
          <w:sz w:val="20"/>
          <w:szCs w:val="20"/>
        </w:rPr>
        <w:t xml:space="preserve"> [22.]</w:t>
      </w:r>
    </w:p>
    <w:p w14:paraId="41F00433" w14:textId="19D39458" w:rsidR="005F7E2F" w:rsidRPr="00753446" w:rsidRDefault="005F7E2F" w:rsidP="005F7E2F">
      <w:pPr>
        <w:pStyle w:val="Heading3"/>
        <w:rPr>
          <w:rFonts w:cs="Arial"/>
        </w:rPr>
      </w:pPr>
      <w:bookmarkStart w:id="14" w:name="_Toc70607148"/>
      <w:bookmarkStart w:id="15" w:name="_Toc131161597"/>
      <w:r w:rsidRPr="00753446">
        <w:rPr>
          <w:rFonts w:cs="Arial"/>
        </w:rPr>
        <w:t>CLARITY OF METHOD</w:t>
      </w:r>
      <w:bookmarkEnd w:id="14"/>
      <w:bookmarkEnd w:id="15"/>
      <w:r w:rsidRPr="00753446">
        <w:rPr>
          <w:rFonts w:cs="Arial"/>
        </w:rPr>
        <w:t xml:space="preserve"> </w:t>
      </w:r>
    </w:p>
    <w:p w14:paraId="2FDDE93A" w14:textId="0CAE2DE5" w:rsidR="005F7E2F" w:rsidRPr="000D4AA5" w:rsidRDefault="000D4AA5" w:rsidP="005F7E2F">
      <w:pPr>
        <w:jc w:val="both"/>
        <w:rPr>
          <w:rFonts w:ascii="Arial" w:hAnsi="Arial" w:cs="Arial"/>
          <w:sz w:val="20"/>
          <w:szCs w:val="20"/>
        </w:rPr>
      </w:pPr>
      <w:r w:rsidRPr="000D4AA5">
        <w:rPr>
          <w:rStyle w:val="sw"/>
          <w:rFonts w:ascii="Arial" w:hAnsi="Arial" w:cs="Arial"/>
          <w:sz w:val="20"/>
          <w:szCs w:val="20"/>
        </w:rPr>
        <w:t>The</w:t>
      </w:r>
      <w:r w:rsidRPr="000D4AA5">
        <w:rPr>
          <w:rFonts w:ascii="Arial" w:hAnsi="Arial" w:cs="Arial"/>
          <w:sz w:val="20"/>
          <w:szCs w:val="20"/>
          <w:shd w:val="clear" w:color="auto" w:fill="FFFFFF"/>
        </w:rPr>
        <w:t xml:space="preserve"> </w:t>
      </w:r>
      <w:r w:rsidRPr="000D4AA5">
        <w:rPr>
          <w:rStyle w:val="sw"/>
          <w:rFonts w:ascii="Arial" w:hAnsi="Arial" w:cs="Arial"/>
          <w:sz w:val="20"/>
          <w:szCs w:val="20"/>
        </w:rPr>
        <w:t>application</w:t>
      </w:r>
      <w:r w:rsidRPr="000D4AA5">
        <w:rPr>
          <w:rFonts w:ascii="Arial" w:hAnsi="Arial" w:cs="Arial"/>
          <w:sz w:val="20"/>
          <w:szCs w:val="20"/>
          <w:shd w:val="clear" w:color="auto" w:fill="FFFFFF"/>
        </w:rPr>
        <w:t xml:space="preserve"> </w:t>
      </w:r>
      <w:r w:rsidRPr="000D4AA5">
        <w:rPr>
          <w:rStyle w:val="sw"/>
          <w:rFonts w:ascii="Arial" w:hAnsi="Arial" w:cs="Arial"/>
          <w:sz w:val="20"/>
          <w:szCs w:val="20"/>
        </w:rPr>
        <w:t>of</w:t>
      </w:r>
      <w:r w:rsidRPr="000D4AA5">
        <w:rPr>
          <w:rFonts w:ascii="Arial" w:hAnsi="Arial" w:cs="Arial"/>
          <w:sz w:val="20"/>
          <w:szCs w:val="20"/>
          <w:shd w:val="clear" w:color="auto" w:fill="FFFFFF"/>
        </w:rPr>
        <w:t xml:space="preserve"> </w:t>
      </w:r>
      <w:r w:rsidRPr="000D4AA5">
        <w:rPr>
          <w:rStyle w:val="sw"/>
          <w:rFonts w:ascii="Arial" w:hAnsi="Arial" w:cs="Arial"/>
          <w:sz w:val="20"/>
          <w:szCs w:val="20"/>
        </w:rPr>
        <w:t>this</w:t>
      </w:r>
      <w:r w:rsidRPr="000D4AA5">
        <w:rPr>
          <w:rFonts w:ascii="Arial" w:hAnsi="Arial" w:cs="Arial"/>
          <w:sz w:val="20"/>
          <w:szCs w:val="20"/>
          <w:shd w:val="clear" w:color="auto" w:fill="FFFFFF"/>
        </w:rPr>
        <w:t xml:space="preserve"> </w:t>
      </w:r>
      <w:r w:rsidRPr="000D4AA5">
        <w:rPr>
          <w:rStyle w:val="sw"/>
          <w:rFonts w:ascii="Arial" w:hAnsi="Arial" w:cs="Arial"/>
          <w:sz w:val="20"/>
          <w:szCs w:val="20"/>
        </w:rPr>
        <w:t>literature</w:t>
      </w:r>
      <w:r w:rsidRPr="000D4AA5">
        <w:rPr>
          <w:rFonts w:ascii="Arial" w:hAnsi="Arial" w:cs="Arial"/>
          <w:sz w:val="20"/>
          <w:szCs w:val="20"/>
          <w:shd w:val="clear" w:color="auto" w:fill="FFFFFF"/>
        </w:rPr>
        <w:t xml:space="preserve"> </w:t>
      </w:r>
      <w:r w:rsidRPr="000D4AA5">
        <w:rPr>
          <w:rStyle w:val="sw"/>
          <w:rFonts w:ascii="Arial" w:hAnsi="Arial" w:cs="Arial"/>
          <w:sz w:val="20"/>
          <w:szCs w:val="20"/>
        </w:rPr>
        <w:t>s</w:t>
      </w:r>
      <w:r w:rsidRPr="000D4AA5">
        <w:rPr>
          <w:rStyle w:val="sw"/>
          <w:rFonts w:ascii="Arial" w:hAnsi="Arial" w:cs="Arial"/>
          <w:sz w:val="20"/>
          <w:szCs w:val="20"/>
        </w:rPr>
        <w:t>tud</w:t>
      </w:r>
      <w:r w:rsidRPr="000D4AA5">
        <w:rPr>
          <w:rStyle w:val="sw"/>
          <w:rFonts w:ascii="Arial" w:hAnsi="Arial" w:cs="Arial"/>
          <w:sz w:val="20"/>
          <w:szCs w:val="20"/>
        </w:rPr>
        <w:t>y</w:t>
      </w:r>
      <w:r w:rsidRPr="000D4AA5">
        <w:rPr>
          <w:rFonts w:ascii="Arial" w:hAnsi="Arial" w:cs="Arial"/>
          <w:sz w:val="20"/>
          <w:szCs w:val="20"/>
          <w:shd w:val="clear" w:color="auto" w:fill="FFFFFF"/>
        </w:rPr>
        <w:t xml:space="preserve"> </w:t>
      </w:r>
      <w:r w:rsidRPr="000D4AA5">
        <w:rPr>
          <w:rStyle w:val="sw"/>
          <w:rFonts w:ascii="Arial" w:hAnsi="Arial" w:cs="Arial"/>
          <w:sz w:val="20"/>
          <w:szCs w:val="20"/>
        </w:rPr>
        <w:t>is</w:t>
      </w:r>
      <w:r w:rsidRPr="000D4AA5">
        <w:rPr>
          <w:rFonts w:ascii="Arial" w:hAnsi="Arial" w:cs="Arial"/>
          <w:sz w:val="20"/>
          <w:szCs w:val="20"/>
          <w:shd w:val="clear" w:color="auto" w:fill="FFFFFF"/>
        </w:rPr>
        <w:t xml:space="preserve"> </w:t>
      </w:r>
      <w:r w:rsidRPr="000D4AA5">
        <w:rPr>
          <w:rStyle w:val="sw"/>
          <w:rFonts w:ascii="Arial" w:hAnsi="Arial" w:cs="Arial"/>
          <w:sz w:val="20"/>
          <w:szCs w:val="20"/>
        </w:rPr>
        <w:t>focused</w:t>
      </w:r>
      <w:r w:rsidRPr="000D4AA5">
        <w:rPr>
          <w:rFonts w:ascii="Arial" w:hAnsi="Arial" w:cs="Arial"/>
          <w:sz w:val="20"/>
          <w:szCs w:val="20"/>
          <w:shd w:val="clear" w:color="auto" w:fill="FFFFFF"/>
        </w:rPr>
        <w:t xml:space="preserve"> </w:t>
      </w:r>
      <w:r w:rsidRPr="000D4AA5">
        <w:rPr>
          <w:rStyle w:val="sw"/>
          <w:rFonts w:ascii="Arial" w:hAnsi="Arial" w:cs="Arial"/>
          <w:sz w:val="20"/>
          <w:szCs w:val="20"/>
        </w:rPr>
        <w:t>on</w:t>
      </w:r>
      <w:r w:rsidRPr="000D4AA5">
        <w:rPr>
          <w:rFonts w:ascii="Arial" w:hAnsi="Arial" w:cs="Arial"/>
          <w:sz w:val="20"/>
          <w:szCs w:val="20"/>
          <w:shd w:val="clear" w:color="auto" w:fill="FFFFFF"/>
        </w:rPr>
        <w:t xml:space="preserve"> </w:t>
      </w:r>
      <w:r w:rsidRPr="000D4AA5">
        <w:rPr>
          <w:rStyle w:val="sw"/>
          <w:rFonts w:ascii="Arial" w:hAnsi="Arial" w:cs="Arial"/>
          <w:sz w:val="20"/>
          <w:szCs w:val="20"/>
        </w:rPr>
        <w:t>comparative</w:t>
      </w:r>
      <w:r w:rsidRPr="000D4AA5">
        <w:rPr>
          <w:rFonts w:ascii="Arial" w:hAnsi="Arial" w:cs="Arial"/>
          <w:sz w:val="20"/>
          <w:szCs w:val="20"/>
          <w:shd w:val="clear" w:color="auto" w:fill="FFFFFF"/>
        </w:rPr>
        <w:t xml:space="preserve"> </w:t>
      </w:r>
      <w:r w:rsidRPr="000D4AA5">
        <w:rPr>
          <w:rStyle w:val="sw"/>
          <w:rFonts w:ascii="Arial" w:hAnsi="Arial" w:cs="Arial"/>
          <w:sz w:val="20"/>
          <w:szCs w:val="20"/>
        </w:rPr>
        <w:t>scenarios</w:t>
      </w:r>
      <w:r w:rsidRPr="000D4AA5">
        <w:rPr>
          <w:rFonts w:ascii="Arial" w:hAnsi="Arial" w:cs="Arial"/>
          <w:sz w:val="20"/>
          <w:szCs w:val="20"/>
          <w:shd w:val="clear" w:color="auto" w:fill="FFFFFF"/>
        </w:rPr>
        <w:t xml:space="preserve"> </w:t>
      </w:r>
      <w:r w:rsidRPr="000D4AA5">
        <w:rPr>
          <w:rStyle w:val="sw"/>
          <w:rFonts w:ascii="Arial" w:hAnsi="Arial" w:cs="Arial"/>
          <w:sz w:val="20"/>
          <w:szCs w:val="20"/>
        </w:rPr>
        <w:t>as</w:t>
      </w:r>
      <w:r w:rsidRPr="000D4AA5">
        <w:rPr>
          <w:rFonts w:ascii="Arial" w:hAnsi="Arial" w:cs="Arial"/>
          <w:sz w:val="20"/>
          <w:szCs w:val="20"/>
          <w:shd w:val="clear" w:color="auto" w:fill="FFFFFF"/>
        </w:rPr>
        <w:t xml:space="preserve"> </w:t>
      </w:r>
      <w:r w:rsidRPr="000D4AA5">
        <w:rPr>
          <w:rStyle w:val="sw"/>
          <w:rFonts w:ascii="Arial" w:hAnsi="Arial" w:cs="Arial"/>
          <w:sz w:val="20"/>
          <w:szCs w:val="20"/>
        </w:rPr>
        <w:t>no</w:t>
      </w:r>
      <w:r w:rsidRPr="000D4AA5">
        <w:rPr>
          <w:rFonts w:ascii="Arial" w:hAnsi="Arial" w:cs="Arial"/>
          <w:sz w:val="20"/>
          <w:szCs w:val="20"/>
          <w:shd w:val="clear" w:color="auto" w:fill="FFFFFF"/>
        </w:rPr>
        <w:t xml:space="preserve"> </w:t>
      </w:r>
      <w:r w:rsidRPr="000D4AA5">
        <w:rPr>
          <w:rStyle w:val="sw"/>
          <w:rFonts w:ascii="Arial" w:hAnsi="Arial" w:cs="Arial"/>
          <w:sz w:val="20"/>
          <w:szCs w:val="20"/>
        </w:rPr>
        <w:t>direct</w:t>
      </w:r>
      <w:r w:rsidRPr="000D4AA5">
        <w:rPr>
          <w:rFonts w:ascii="Arial" w:hAnsi="Arial" w:cs="Arial"/>
          <w:sz w:val="20"/>
          <w:szCs w:val="20"/>
          <w:shd w:val="clear" w:color="auto" w:fill="FFFFFF"/>
        </w:rPr>
        <w:t xml:space="preserve"> </w:t>
      </w:r>
      <w:r w:rsidRPr="000D4AA5">
        <w:rPr>
          <w:rStyle w:val="sw"/>
          <w:rFonts w:ascii="Arial" w:hAnsi="Arial" w:cs="Arial"/>
          <w:sz w:val="20"/>
          <w:szCs w:val="20"/>
        </w:rPr>
        <w:t>reference</w:t>
      </w:r>
      <w:r w:rsidRPr="000D4AA5">
        <w:rPr>
          <w:rFonts w:ascii="Arial" w:hAnsi="Arial" w:cs="Arial"/>
          <w:sz w:val="20"/>
          <w:szCs w:val="20"/>
          <w:shd w:val="clear" w:color="auto" w:fill="FFFFFF"/>
        </w:rPr>
        <w:t xml:space="preserve"> </w:t>
      </w:r>
      <w:r w:rsidRPr="000D4AA5">
        <w:rPr>
          <w:rStyle w:val="sw"/>
          <w:rFonts w:ascii="Arial" w:hAnsi="Arial" w:cs="Arial"/>
          <w:sz w:val="20"/>
          <w:szCs w:val="20"/>
        </w:rPr>
        <w:t>document</w:t>
      </w:r>
      <w:r w:rsidRPr="000D4AA5">
        <w:rPr>
          <w:rFonts w:ascii="Arial" w:hAnsi="Arial" w:cs="Arial"/>
          <w:sz w:val="20"/>
          <w:szCs w:val="20"/>
          <w:shd w:val="clear" w:color="auto" w:fill="FFFFFF"/>
        </w:rPr>
        <w:t xml:space="preserve"> </w:t>
      </w:r>
      <w:r w:rsidRPr="000D4AA5">
        <w:rPr>
          <w:rStyle w:val="sw"/>
          <w:rFonts w:ascii="Arial" w:hAnsi="Arial" w:cs="Arial"/>
          <w:sz w:val="20"/>
          <w:szCs w:val="20"/>
        </w:rPr>
        <w:t>is</w:t>
      </w:r>
      <w:r w:rsidRPr="000D4AA5">
        <w:rPr>
          <w:rFonts w:ascii="Arial" w:hAnsi="Arial" w:cs="Arial"/>
          <w:sz w:val="20"/>
          <w:szCs w:val="20"/>
          <w:shd w:val="clear" w:color="auto" w:fill="FFFFFF"/>
        </w:rPr>
        <w:t xml:space="preserve"> </w:t>
      </w:r>
      <w:r w:rsidRPr="000D4AA5">
        <w:rPr>
          <w:rStyle w:val="sw"/>
          <w:rFonts w:ascii="Arial" w:hAnsi="Arial" w:cs="Arial"/>
          <w:sz w:val="20"/>
          <w:szCs w:val="20"/>
        </w:rPr>
        <w:t>available. [</w:t>
      </w:r>
      <w:r w:rsidRPr="000D4AA5">
        <w:rPr>
          <w:rFonts w:ascii="Arial" w:hAnsi="Arial" w:cs="Arial"/>
          <w:sz w:val="20"/>
          <w:szCs w:val="20"/>
          <w:shd w:val="clear" w:color="auto" w:fill="FFFFFF"/>
        </w:rPr>
        <w:t> </w:t>
      </w:r>
      <w:r w:rsidR="005F7E2F" w:rsidRPr="000D4AA5">
        <w:rPr>
          <w:rFonts w:ascii="Arial" w:hAnsi="Arial" w:cs="Arial"/>
          <w:sz w:val="20"/>
          <w:szCs w:val="20"/>
        </w:rPr>
        <w:t>1]</w:t>
      </w:r>
      <w:r w:rsidRPr="000D4AA5">
        <w:rPr>
          <w:rFonts w:ascii="Arial" w:hAnsi="Arial" w:cs="Arial"/>
          <w:sz w:val="20"/>
          <w:szCs w:val="20"/>
        </w:rPr>
        <w:t>. Research the disposal of UXO in theatre shares consistent similarity with that of a misfire disposal. The lack of direct scenarios depicting the events of a non-conformance during trial execution resulting in sensitised or insulted explosives is not conducive to the trials delivery operations business where safety is the paramount concern. It can be assumed that companies and facilities would not openly share this information within open literature and perhaps deliver findings through focussed industry safety groups.</w:t>
      </w:r>
    </w:p>
    <w:p w14:paraId="6F492198" w14:textId="16566E64" w:rsidR="005F7E2F" w:rsidRPr="00753446" w:rsidRDefault="005F7E2F" w:rsidP="005F7E2F">
      <w:pPr>
        <w:pStyle w:val="Heading3"/>
        <w:rPr>
          <w:rFonts w:cs="Arial"/>
        </w:rPr>
      </w:pPr>
      <w:bookmarkStart w:id="16" w:name="_Toc70607149"/>
      <w:bookmarkStart w:id="17" w:name="_Toc131161598"/>
      <w:r w:rsidRPr="00753446">
        <w:rPr>
          <w:rFonts w:cs="Arial"/>
        </w:rPr>
        <w:t>LITERATURE OMISSIONS AND DEFICITS IN KNOWLEDGE</w:t>
      </w:r>
      <w:bookmarkEnd w:id="16"/>
      <w:bookmarkEnd w:id="17"/>
      <w:r w:rsidRPr="00753446">
        <w:rPr>
          <w:rFonts w:cs="Arial"/>
        </w:rPr>
        <w:t xml:space="preserve"> </w:t>
      </w:r>
    </w:p>
    <w:p w14:paraId="639AC804" w14:textId="7E06E1D2" w:rsidR="005F7E2F" w:rsidRPr="00753446" w:rsidRDefault="006A0A14" w:rsidP="005F7E2F">
      <w:pPr>
        <w:jc w:val="both"/>
        <w:rPr>
          <w:rFonts w:ascii="Arial" w:hAnsi="Arial" w:cs="Arial"/>
          <w:sz w:val="20"/>
          <w:szCs w:val="20"/>
        </w:rPr>
      </w:pPr>
      <w:r>
        <w:rPr>
          <w:rFonts w:ascii="Arial" w:hAnsi="Arial" w:cs="Arial"/>
          <w:sz w:val="20"/>
          <w:szCs w:val="20"/>
        </w:rPr>
        <w:t>P</w:t>
      </w:r>
      <w:r w:rsidR="005F7E2F" w:rsidRPr="00753446">
        <w:rPr>
          <w:rFonts w:ascii="Arial" w:hAnsi="Arial" w:cs="Arial"/>
          <w:sz w:val="20"/>
          <w:szCs w:val="20"/>
        </w:rPr>
        <w:t>rocess exists in the initial capacity of health and safety, personnel and asset safeguarding and propagation mitigation</w:t>
      </w:r>
      <w:r>
        <w:rPr>
          <w:rFonts w:ascii="Arial" w:hAnsi="Arial" w:cs="Arial"/>
          <w:sz w:val="20"/>
          <w:szCs w:val="20"/>
        </w:rPr>
        <w:t xml:space="preserve"> for the </w:t>
      </w:r>
      <w:r w:rsidRPr="00753446">
        <w:rPr>
          <w:rFonts w:ascii="Arial" w:hAnsi="Arial" w:cs="Arial"/>
          <w:sz w:val="20"/>
          <w:szCs w:val="20"/>
        </w:rPr>
        <w:t>disposal of an explosive trial misfire</w:t>
      </w:r>
      <w:r>
        <w:rPr>
          <w:rFonts w:ascii="Arial" w:hAnsi="Arial" w:cs="Arial"/>
          <w:sz w:val="20"/>
          <w:szCs w:val="20"/>
        </w:rPr>
        <w:t xml:space="preserve">. Methodology of a standardised approach is not yet suitable for all variables. In some </w:t>
      </w:r>
      <w:r w:rsidR="00726FEF">
        <w:rPr>
          <w:rFonts w:ascii="Arial" w:hAnsi="Arial" w:cs="Arial"/>
          <w:sz w:val="20"/>
          <w:szCs w:val="20"/>
        </w:rPr>
        <w:t>respects</w:t>
      </w:r>
      <w:r>
        <w:rPr>
          <w:rFonts w:ascii="Arial" w:hAnsi="Arial" w:cs="Arial"/>
          <w:sz w:val="20"/>
          <w:szCs w:val="20"/>
        </w:rPr>
        <w:t xml:space="preserve"> a donor charge may be the most appropriate course of action wherein a charge has partially fired and been fragmented or perhaps where access to the bare charge is available and unimpeded. In other aspects where unknowns are present it is pertinent to keep any interference with the article as low as reasonably practicable and as such a directed energy system may be deployed, the type of which will all </w:t>
      </w:r>
      <w:r w:rsidR="00726FEF">
        <w:rPr>
          <w:rFonts w:ascii="Arial" w:hAnsi="Arial" w:cs="Arial"/>
          <w:sz w:val="20"/>
          <w:szCs w:val="20"/>
        </w:rPr>
        <w:t xml:space="preserve">depend on the variables found within the situation. </w:t>
      </w:r>
      <w:r w:rsidR="005A311E">
        <w:rPr>
          <w:rFonts w:ascii="Arial" w:hAnsi="Arial" w:cs="Arial"/>
          <w:sz w:val="20"/>
          <w:szCs w:val="20"/>
        </w:rPr>
        <w:t>I</w:t>
      </w:r>
      <w:r w:rsidR="005F7E2F" w:rsidRPr="00753446">
        <w:rPr>
          <w:rFonts w:ascii="Arial" w:hAnsi="Arial" w:cs="Arial"/>
          <w:sz w:val="20"/>
          <w:szCs w:val="20"/>
        </w:rPr>
        <w:t xml:space="preserve">t </w:t>
      </w:r>
      <w:r w:rsidR="00726FEF">
        <w:rPr>
          <w:rFonts w:ascii="Arial" w:hAnsi="Arial" w:cs="Arial"/>
          <w:sz w:val="20"/>
          <w:szCs w:val="20"/>
        </w:rPr>
        <w:t xml:space="preserve">could </w:t>
      </w:r>
      <w:r w:rsidR="005F7E2F" w:rsidRPr="00753446">
        <w:rPr>
          <w:rFonts w:ascii="Arial" w:hAnsi="Arial" w:cs="Arial"/>
          <w:sz w:val="20"/>
          <w:szCs w:val="20"/>
        </w:rPr>
        <w:t xml:space="preserve">not be suggested that a defined process </w:t>
      </w:r>
      <w:r w:rsidR="00726FEF">
        <w:rPr>
          <w:rFonts w:ascii="Arial" w:hAnsi="Arial" w:cs="Arial"/>
          <w:sz w:val="20"/>
          <w:szCs w:val="20"/>
        </w:rPr>
        <w:t xml:space="preserve">or methodology </w:t>
      </w:r>
      <w:r w:rsidR="005F7E2F" w:rsidRPr="00753446">
        <w:rPr>
          <w:rFonts w:ascii="Arial" w:hAnsi="Arial" w:cs="Arial"/>
          <w:sz w:val="20"/>
          <w:szCs w:val="20"/>
        </w:rPr>
        <w:t xml:space="preserve">to suit all eventualities could </w:t>
      </w:r>
      <w:r w:rsidR="00726FEF">
        <w:rPr>
          <w:rFonts w:ascii="Arial" w:hAnsi="Arial" w:cs="Arial"/>
          <w:sz w:val="20"/>
          <w:szCs w:val="20"/>
        </w:rPr>
        <w:t>be found except</w:t>
      </w:r>
      <w:r w:rsidR="005F7E2F" w:rsidRPr="00753446">
        <w:rPr>
          <w:rFonts w:ascii="Arial" w:hAnsi="Arial" w:cs="Arial"/>
          <w:sz w:val="20"/>
          <w:szCs w:val="20"/>
        </w:rPr>
        <w:t xml:space="preserve"> </w:t>
      </w:r>
      <w:r w:rsidR="00726FEF">
        <w:rPr>
          <w:rFonts w:ascii="Arial" w:hAnsi="Arial" w:cs="Arial"/>
          <w:sz w:val="20"/>
          <w:szCs w:val="20"/>
        </w:rPr>
        <w:t>s</w:t>
      </w:r>
      <w:r w:rsidR="005F7E2F" w:rsidRPr="00753446">
        <w:rPr>
          <w:rFonts w:ascii="Arial" w:hAnsi="Arial" w:cs="Arial"/>
          <w:sz w:val="20"/>
          <w:szCs w:val="20"/>
        </w:rPr>
        <w:t xml:space="preserve">ubject matter expertise, </w:t>
      </w:r>
      <w:proofErr w:type="gramStart"/>
      <w:r w:rsidR="005F7E2F" w:rsidRPr="00753446">
        <w:rPr>
          <w:rFonts w:ascii="Arial" w:hAnsi="Arial" w:cs="Arial"/>
          <w:sz w:val="20"/>
          <w:szCs w:val="20"/>
        </w:rPr>
        <w:t>collaboration</w:t>
      </w:r>
      <w:proofErr w:type="gramEnd"/>
      <w:r w:rsidR="005F7E2F" w:rsidRPr="00753446">
        <w:rPr>
          <w:rFonts w:ascii="Arial" w:hAnsi="Arial" w:cs="Arial"/>
          <w:sz w:val="20"/>
          <w:szCs w:val="20"/>
        </w:rPr>
        <w:t xml:space="preserve"> and proven methods</w:t>
      </w:r>
      <w:r w:rsidR="00726FEF">
        <w:rPr>
          <w:rFonts w:ascii="Arial" w:hAnsi="Arial" w:cs="Arial"/>
          <w:sz w:val="20"/>
          <w:szCs w:val="20"/>
        </w:rPr>
        <w:t>. A</w:t>
      </w:r>
      <w:r w:rsidR="005F7E2F" w:rsidRPr="00753446">
        <w:rPr>
          <w:rFonts w:ascii="Arial" w:hAnsi="Arial" w:cs="Arial"/>
          <w:sz w:val="20"/>
          <w:szCs w:val="20"/>
        </w:rPr>
        <w:t xml:space="preserve">ll </w:t>
      </w:r>
      <w:r w:rsidR="00726FEF">
        <w:rPr>
          <w:rFonts w:ascii="Arial" w:hAnsi="Arial" w:cs="Arial"/>
          <w:sz w:val="20"/>
          <w:szCs w:val="20"/>
        </w:rPr>
        <w:t xml:space="preserve">aspects of disposal are </w:t>
      </w:r>
      <w:r w:rsidR="005F7E2F" w:rsidRPr="00753446">
        <w:rPr>
          <w:rFonts w:ascii="Arial" w:hAnsi="Arial" w:cs="Arial"/>
          <w:sz w:val="20"/>
          <w:szCs w:val="20"/>
        </w:rPr>
        <w:t xml:space="preserve">considered </w:t>
      </w:r>
      <w:r w:rsidR="00726FEF">
        <w:rPr>
          <w:rFonts w:ascii="Arial" w:hAnsi="Arial" w:cs="Arial"/>
          <w:sz w:val="20"/>
          <w:szCs w:val="20"/>
        </w:rPr>
        <w:t>when</w:t>
      </w:r>
      <w:r w:rsidR="005F7E2F" w:rsidRPr="00753446">
        <w:rPr>
          <w:rFonts w:ascii="Arial" w:hAnsi="Arial" w:cs="Arial"/>
          <w:sz w:val="20"/>
          <w:szCs w:val="20"/>
        </w:rPr>
        <w:t xml:space="preserve"> creating a method of disposal</w:t>
      </w:r>
      <w:r w:rsidR="00726FEF">
        <w:rPr>
          <w:rFonts w:ascii="Arial" w:hAnsi="Arial" w:cs="Arial"/>
          <w:sz w:val="20"/>
          <w:szCs w:val="20"/>
        </w:rPr>
        <w:t xml:space="preserve"> until such that the committee in charge agree and approve the most likely course of action to achieve a successful resolution</w:t>
      </w:r>
      <w:r w:rsidR="005F7E2F" w:rsidRPr="00753446">
        <w:rPr>
          <w:rFonts w:ascii="Arial" w:hAnsi="Arial" w:cs="Arial"/>
          <w:sz w:val="20"/>
          <w:szCs w:val="20"/>
        </w:rPr>
        <w:t xml:space="preserve"> whilst total isolation of the article is rigorously enforced. [1, 22, 23.]</w:t>
      </w:r>
    </w:p>
    <w:p w14:paraId="43F82EC6" w14:textId="592A6B06" w:rsidR="005F7E2F" w:rsidRPr="00753446" w:rsidRDefault="005F7E2F" w:rsidP="005F7E2F">
      <w:pPr>
        <w:pStyle w:val="Heading3"/>
        <w:rPr>
          <w:rFonts w:cs="Arial"/>
        </w:rPr>
      </w:pPr>
      <w:bookmarkStart w:id="18" w:name="_Toc70607150"/>
      <w:bookmarkStart w:id="19" w:name="_Toc131161599"/>
      <w:r w:rsidRPr="00753446">
        <w:rPr>
          <w:rFonts w:cs="Arial"/>
        </w:rPr>
        <w:lastRenderedPageBreak/>
        <w:t>CONCLUSION OF REVIEW</w:t>
      </w:r>
      <w:bookmarkEnd w:id="18"/>
      <w:bookmarkEnd w:id="19"/>
      <w:r w:rsidRPr="00753446">
        <w:rPr>
          <w:rFonts w:cs="Arial"/>
        </w:rPr>
        <w:t xml:space="preserve"> </w:t>
      </w:r>
    </w:p>
    <w:p w14:paraId="23273C4C" w14:textId="689D52DA" w:rsidR="005F7E2F" w:rsidRPr="00753446" w:rsidRDefault="00ED6AFF" w:rsidP="00011BEC">
      <w:pPr>
        <w:jc w:val="both"/>
        <w:rPr>
          <w:rFonts w:ascii="Arial" w:hAnsi="Arial" w:cs="Arial"/>
          <w:sz w:val="20"/>
          <w:szCs w:val="20"/>
        </w:rPr>
      </w:pPr>
      <w:r>
        <w:rPr>
          <w:rFonts w:ascii="Arial" w:hAnsi="Arial" w:cs="Arial"/>
          <w:sz w:val="20"/>
          <w:szCs w:val="20"/>
        </w:rPr>
        <w:t xml:space="preserve">Throughout this literature review it has been found that industry best practice is to deploy a directed energy system such as a shaped charge when completing a detonative or deflagatory disposal of UXO. This approach is taken with minimal consideration to obscurance veiling or access constraints moreover its predominantly based around the order of consequence when performing the disposal. A smaller amount of explosive fielded to </w:t>
      </w:r>
      <w:r w:rsidR="00CC6A80">
        <w:rPr>
          <w:rFonts w:ascii="Arial" w:hAnsi="Arial" w:cs="Arial"/>
          <w:sz w:val="20"/>
          <w:szCs w:val="20"/>
        </w:rPr>
        <w:t xml:space="preserve">function the UXO means a lower order explosion resulting in a reduction of collateral effect from the </w:t>
      </w:r>
      <w:r w:rsidR="00011BEC">
        <w:rPr>
          <w:rFonts w:ascii="Arial" w:hAnsi="Arial" w:cs="Arial"/>
          <w:sz w:val="20"/>
          <w:szCs w:val="20"/>
        </w:rPr>
        <w:t>event</w:t>
      </w:r>
      <w:r w:rsidR="00CC6A80">
        <w:rPr>
          <w:rFonts w:ascii="Arial" w:hAnsi="Arial" w:cs="Arial"/>
          <w:sz w:val="20"/>
          <w:szCs w:val="20"/>
        </w:rPr>
        <w:t xml:space="preserve">. The simplest and most effective method of measuring the performance of a shaped charge or directed energy system was found to be the depth of penetration into the target material. It became evident certain gaps appeared in the delivery of the review, company specific chamber protection schemes are often made up of a variety of material and little evidence of shaped charge attack to multi-layer composite veiling was freely available. </w:t>
      </w:r>
      <w:r w:rsidR="005A311E">
        <w:rPr>
          <w:rFonts w:ascii="Arial" w:hAnsi="Arial" w:cs="Arial"/>
          <w:sz w:val="20"/>
          <w:szCs w:val="20"/>
        </w:rPr>
        <w:t>A</w:t>
      </w:r>
      <w:r w:rsidR="00CC6A80">
        <w:rPr>
          <w:rFonts w:ascii="Arial" w:hAnsi="Arial" w:cs="Arial"/>
          <w:sz w:val="20"/>
          <w:szCs w:val="20"/>
        </w:rPr>
        <w:t>s technology advances and protection systems in the OME industry become more apparent for defence against directed energy systems such as those being freely demonstrated with success and failure in the Russo Ukrainian war on independent media</w:t>
      </w:r>
      <w:r w:rsidR="00011BEC">
        <w:rPr>
          <w:rFonts w:ascii="Arial" w:hAnsi="Arial" w:cs="Arial"/>
          <w:sz w:val="20"/>
          <w:szCs w:val="20"/>
        </w:rPr>
        <w:t xml:space="preserve">. </w:t>
      </w:r>
      <w:r w:rsidR="00CA601F">
        <w:rPr>
          <w:rFonts w:ascii="Arial" w:hAnsi="Arial" w:cs="Arial"/>
          <w:sz w:val="20"/>
          <w:szCs w:val="20"/>
        </w:rPr>
        <w:t>N</w:t>
      </w:r>
      <w:r w:rsidR="00011BEC">
        <w:rPr>
          <w:rFonts w:ascii="Arial" w:hAnsi="Arial" w:cs="Arial"/>
          <w:sz w:val="20"/>
          <w:szCs w:val="20"/>
        </w:rPr>
        <w:t>ew</w:t>
      </w:r>
      <w:r w:rsidR="00CC6A80">
        <w:rPr>
          <w:rFonts w:ascii="Arial" w:hAnsi="Arial" w:cs="Arial"/>
          <w:sz w:val="20"/>
          <w:szCs w:val="20"/>
        </w:rPr>
        <w:t xml:space="preserve"> data should compound and give further insight into the performance of </w:t>
      </w:r>
      <w:r w:rsidR="00011BEC">
        <w:rPr>
          <w:rFonts w:ascii="Arial" w:hAnsi="Arial" w:cs="Arial"/>
          <w:sz w:val="20"/>
          <w:szCs w:val="20"/>
        </w:rPr>
        <w:t>directed energy systems such as the shaped charge in application to composite (</w:t>
      </w:r>
      <w:r w:rsidR="006E59E7">
        <w:rPr>
          <w:rFonts w:ascii="Arial" w:hAnsi="Arial" w:cs="Arial"/>
          <w:sz w:val="20"/>
          <w:szCs w:val="20"/>
        </w:rPr>
        <w:t>multi-layer</w:t>
      </w:r>
      <w:r w:rsidR="00011BEC">
        <w:rPr>
          <w:rFonts w:ascii="Arial" w:hAnsi="Arial" w:cs="Arial"/>
          <w:sz w:val="20"/>
          <w:szCs w:val="20"/>
        </w:rPr>
        <w:t>/multi material) targets</w:t>
      </w:r>
      <w:r w:rsidR="005F7E2F" w:rsidRPr="00753446">
        <w:rPr>
          <w:rFonts w:ascii="Arial" w:hAnsi="Arial" w:cs="Arial"/>
          <w:sz w:val="20"/>
          <w:szCs w:val="20"/>
        </w:rPr>
        <w:t xml:space="preserve"> [12, 22, 23.]</w:t>
      </w:r>
    </w:p>
    <w:p w14:paraId="0CABF271" w14:textId="1C6C66A1" w:rsidR="00A20B27" w:rsidRDefault="00381E7E" w:rsidP="00726FEF">
      <w:pPr>
        <w:pStyle w:val="Heading1"/>
      </w:pPr>
      <w:bookmarkStart w:id="20" w:name="_Toc131161600"/>
      <w:r>
        <w:t>FUNDAMENTALS</w:t>
      </w:r>
      <w:bookmarkEnd w:id="20"/>
      <w:r>
        <w:t xml:space="preserve"> </w:t>
      </w:r>
    </w:p>
    <w:p w14:paraId="6233803B" w14:textId="32DFCD67" w:rsidR="006764D3" w:rsidRDefault="003B5408" w:rsidP="006764D3">
      <w:pPr>
        <w:pStyle w:val="Heading2"/>
      </w:pPr>
      <w:bookmarkStart w:id="21" w:name="_Toc131161601"/>
      <w:r>
        <w:t>DIRECTED ENERGY SYSTEMS.</w:t>
      </w:r>
      <w:bookmarkEnd w:id="21"/>
      <w:r>
        <w:t xml:space="preserve"> </w:t>
      </w:r>
    </w:p>
    <w:p w14:paraId="7AAB9E5C" w14:textId="04C5DB93" w:rsidR="00136B31" w:rsidRPr="003E2E04" w:rsidRDefault="00136B31" w:rsidP="00136B31">
      <w:pPr>
        <w:rPr>
          <w:rFonts w:ascii="Arial" w:hAnsi="Arial" w:cs="Arial"/>
        </w:rPr>
      </w:pPr>
      <w:r w:rsidRPr="003E2E04">
        <w:rPr>
          <w:rFonts w:ascii="Arial" w:hAnsi="Arial" w:cs="Arial"/>
        </w:rPr>
        <w:t xml:space="preserve">In reference to directed energy systems often termed shaped charges, it covers an array of systems that all share a functional property wherein explosive energy is used to form a liner into a tool to achieve a particular effect. The application of differing systems will depend wholly on the desired outcome by the operator. Recently the effects of such charges </w:t>
      </w:r>
      <w:proofErr w:type="gramStart"/>
      <w:r w:rsidRPr="003E2E04">
        <w:rPr>
          <w:rFonts w:ascii="Arial" w:hAnsi="Arial" w:cs="Arial"/>
        </w:rPr>
        <w:t>has</w:t>
      </w:r>
      <w:proofErr w:type="gramEnd"/>
      <w:r w:rsidRPr="003E2E04">
        <w:rPr>
          <w:rFonts w:ascii="Arial" w:hAnsi="Arial" w:cs="Arial"/>
        </w:rPr>
        <w:t xml:space="preserve"> been seen demonstrated in the war in Ukraine </w:t>
      </w:r>
      <w:r w:rsidR="00A41784" w:rsidRPr="003E2E04">
        <w:rPr>
          <w:rFonts w:ascii="Arial" w:hAnsi="Arial" w:cs="Arial"/>
        </w:rPr>
        <w:t xml:space="preserve">in the form of the NLAW </w:t>
      </w:r>
      <w:r w:rsidR="003E2E04" w:rsidRPr="003E2E04">
        <w:rPr>
          <w:rFonts w:ascii="Arial" w:hAnsi="Arial" w:cs="Arial"/>
        </w:rPr>
        <w:t>anti-tank</w:t>
      </w:r>
      <w:r w:rsidR="00A41784" w:rsidRPr="003E2E04">
        <w:rPr>
          <w:rFonts w:ascii="Arial" w:hAnsi="Arial" w:cs="Arial"/>
        </w:rPr>
        <w:t xml:space="preserve"> system among others. As can be seen the </w:t>
      </w:r>
      <w:r w:rsidR="003E2E04" w:rsidRPr="003E2E04">
        <w:rPr>
          <w:rFonts w:ascii="Arial" w:hAnsi="Arial" w:cs="Arial"/>
        </w:rPr>
        <w:t>NLAW</w:t>
      </w:r>
      <w:r w:rsidR="00A41784" w:rsidRPr="003E2E04">
        <w:rPr>
          <w:rFonts w:ascii="Arial" w:hAnsi="Arial" w:cs="Arial"/>
        </w:rPr>
        <w:t xml:space="preserve"> operates a conical shape charge.</w:t>
      </w:r>
    </w:p>
    <w:p w14:paraId="72D41DEF" w14:textId="77777777" w:rsidR="003E2E04" w:rsidRDefault="00A41784" w:rsidP="003E2E04">
      <w:pPr>
        <w:keepNext/>
      </w:pPr>
      <w:r w:rsidRPr="00A41784">
        <w:drawing>
          <wp:inline distT="0" distB="0" distL="0" distR="0" wp14:anchorId="06B4C6F5" wp14:editId="7233BE8D">
            <wp:extent cx="5731510" cy="2489835"/>
            <wp:effectExtent l="0" t="0" r="2540" b="571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5731510" cy="2489835"/>
                    </a:xfrm>
                    <a:prstGeom prst="rect">
                      <a:avLst/>
                    </a:prstGeom>
                  </pic:spPr>
                </pic:pic>
              </a:graphicData>
            </a:graphic>
          </wp:inline>
        </w:drawing>
      </w:r>
    </w:p>
    <w:p w14:paraId="3232E4A0" w14:textId="69783E1E" w:rsidR="00A41784" w:rsidRDefault="003E2E04" w:rsidP="003E2E04">
      <w:pPr>
        <w:pStyle w:val="Caption"/>
      </w:pPr>
      <w:r>
        <w:t xml:space="preserve">FIGURE </w:t>
      </w:r>
      <w:fldSimple w:instr=" SEQ FIGURE \* ARABIC ">
        <w:r w:rsidR="007F5F3D">
          <w:rPr>
            <w:noProof/>
          </w:rPr>
          <w:t>3</w:t>
        </w:r>
      </w:fldSimple>
      <w:r>
        <w:t xml:space="preserve"> cross section NLAW projectile [24]</w:t>
      </w:r>
    </w:p>
    <w:p w14:paraId="2A7FD03B" w14:textId="7C45C901" w:rsidR="006764D3" w:rsidRPr="003E2E04" w:rsidRDefault="00A41784" w:rsidP="006764D3">
      <w:pPr>
        <w:rPr>
          <w:rFonts w:ascii="Arial" w:hAnsi="Arial" w:cs="Arial"/>
        </w:rPr>
      </w:pPr>
      <w:r w:rsidRPr="003E2E04">
        <w:rPr>
          <w:rFonts w:ascii="Arial" w:hAnsi="Arial" w:cs="Arial"/>
        </w:rPr>
        <w:t xml:space="preserve">Modern optimised shaped charges can achieve far greater penetration than a standard charge on average in steel the depth of penetration can be equated to several multiples of the cones </w:t>
      </w:r>
      <w:r w:rsidR="003E2E04" w:rsidRPr="003E2E04">
        <w:rPr>
          <w:rFonts w:ascii="Arial" w:hAnsi="Arial" w:cs="Arial"/>
        </w:rPr>
        <w:t>diameter. The</w:t>
      </w:r>
      <w:r w:rsidRPr="003E2E04">
        <w:rPr>
          <w:rFonts w:ascii="Arial" w:hAnsi="Arial" w:cs="Arial"/>
        </w:rPr>
        <w:t xml:space="preserve"> operation of a shaped charge is a kinetic event and does not project a molten liner into the target</w:t>
      </w:r>
      <w:r w:rsidR="00567E12">
        <w:rPr>
          <w:rFonts w:ascii="Arial" w:hAnsi="Arial" w:cs="Arial"/>
        </w:rPr>
        <w:t>.</w:t>
      </w:r>
      <w:r w:rsidRPr="003E2E04">
        <w:rPr>
          <w:rFonts w:ascii="Arial" w:hAnsi="Arial" w:cs="Arial"/>
        </w:rPr>
        <w:t xml:space="preserve"> </w:t>
      </w:r>
      <w:r w:rsidR="00567E12">
        <w:rPr>
          <w:rFonts w:ascii="Arial" w:hAnsi="Arial" w:cs="Arial"/>
        </w:rPr>
        <w:t>I</w:t>
      </w:r>
      <w:r w:rsidRPr="003E2E04">
        <w:rPr>
          <w:rFonts w:ascii="Arial" w:hAnsi="Arial" w:cs="Arial"/>
        </w:rPr>
        <w:t>n most cases though it can be highlighted that the process does incur a substantial amount of heat which is transferred to the internals of the target as an incendiary effect</w:t>
      </w:r>
      <w:r w:rsidR="00EA0A64" w:rsidRPr="003E2E04">
        <w:rPr>
          <w:rFonts w:ascii="Arial" w:hAnsi="Arial" w:cs="Arial"/>
        </w:rPr>
        <w:t>.</w:t>
      </w:r>
      <w:r w:rsidR="003E2E04" w:rsidRPr="003E2E04">
        <w:rPr>
          <w:rFonts w:ascii="Arial" w:hAnsi="Arial" w:cs="Arial"/>
        </w:rPr>
        <w:t xml:space="preserve"> [25,]</w:t>
      </w:r>
    </w:p>
    <w:p w14:paraId="2E1D4751" w14:textId="10F1569C" w:rsidR="00726FEF" w:rsidRDefault="003B5408" w:rsidP="00EA0A64">
      <w:pPr>
        <w:pStyle w:val="Heading2"/>
      </w:pPr>
      <w:bookmarkStart w:id="22" w:name="_Toc131161602"/>
      <w:r>
        <w:lastRenderedPageBreak/>
        <w:t>MONROE EFFECT.</w:t>
      </w:r>
      <w:bookmarkEnd w:id="22"/>
    </w:p>
    <w:p w14:paraId="3F12B7C8" w14:textId="2AF83139" w:rsidR="00EA0A64" w:rsidRPr="00636C9C" w:rsidRDefault="00EA0A64" w:rsidP="006764D3">
      <w:pPr>
        <w:pStyle w:val="NormalWeb"/>
        <w:shd w:val="clear" w:color="auto" w:fill="FFFFFF"/>
        <w:spacing w:before="120" w:beforeAutospacing="0" w:after="120" w:afterAutospacing="0"/>
        <w:rPr>
          <w:rFonts w:ascii="Arial" w:hAnsi="Arial" w:cs="Arial"/>
          <w:color w:val="202122"/>
          <w:sz w:val="20"/>
          <w:szCs w:val="20"/>
        </w:rPr>
      </w:pPr>
      <w:r w:rsidRPr="00636C9C">
        <w:rPr>
          <w:rFonts w:ascii="Arial" w:hAnsi="Arial" w:cs="Arial"/>
          <w:color w:val="202122"/>
          <w:sz w:val="20"/>
          <w:szCs w:val="20"/>
        </w:rPr>
        <w:t xml:space="preserve">Directed energy systems make use of the Monroe effect, focusing blast energy through a void cut into the explosive. Originating in mining a conical void was made to save gunpowder however not being a high explosive would not constitute a true hollow charge effect. </w:t>
      </w:r>
    </w:p>
    <w:p w14:paraId="0E851168" w14:textId="6B86E11B" w:rsidR="00EA0A64" w:rsidRPr="00636C9C" w:rsidRDefault="00EA0A64" w:rsidP="006764D3">
      <w:pPr>
        <w:pStyle w:val="NormalWeb"/>
        <w:shd w:val="clear" w:color="auto" w:fill="FFFFFF"/>
        <w:spacing w:before="120" w:beforeAutospacing="0" w:after="120" w:afterAutospacing="0"/>
        <w:rPr>
          <w:rFonts w:ascii="Arial" w:hAnsi="Arial" w:cs="Arial"/>
          <w:color w:val="202122"/>
          <w:sz w:val="20"/>
          <w:szCs w:val="20"/>
        </w:rPr>
      </w:pPr>
      <w:r w:rsidRPr="00636C9C">
        <w:rPr>
          <w:rFonts w:ascii="Arial" w:hAnsi="Arial" w:cs="Arial"/>
          <w:color w:val="202122"/>
          <w:sz w:val="20"/>
          <w:szCs w:val="20"/>
        </w:rPr>
        <w:t xml:space="preserve">The effect was named after Charles E. Monroe who noticed transfer of letters stamped into an explosive block to the metal </w:t>
      </w:r>
      <w:r w:rsidR="005318CD" w:rsidRPr="00636C9C">
        <w:rPr>
          <w:rFonts w:ascii="Arial" w:hAnsi="Arial" w:cs="Arial"/>
          <w:color w:val="202122"/>
          <w:sz w:val="20"/>
          <w:szCs w:val="20"/>
        </w:rPr>
        <w:t>adjacent</w:t>
      </w:r>
      <w:r w:rsidRPr="00636C9C">
        <w:rPr>
          <w:rFonts w:ascii="Arial" w:hAnsi="Arial" w:cs="Arial"/>
          <w:color w:val="202122"/>
          <w:sz w:val="20"/>
          <w:szCs w:val="20"/>
        </w:rPr>
        <w:t xml:space="preserve"> when it was detonated. If lettering is embossed onto the </w:t>
      </w:r>
      <w:r w:rsidR="007351B6" w:rsidRPr="00636C9C">
        <w:rPr>
          <w:rFonts w:ascii="Arial" w:hAnsi="Arial" w:cs="Arial"/>
          <w:color w:val="202122"/>
          <w:sz w:val="20"/>
          <w:szCs w:val="20"/>
        </w:rPr>
        <w:t>explosive,</w:t>
      </w:r>
      <w:r w:rsidRPr="00636C9C">
        <w:rPr>
          <w:rFonts w:ascii="Arial" w:hAnsi="Arial" w:cs="Arial"/>
          <w:color w:val="202122"/>
          <w:sz w:val="20"/>
          <w:szCs w:val="20"/>
        </w:rPr>
        <w:t xml:space="preserve"> it will emboss the mirrored lettering to the steel</w:t>
      </w:r>
      <w:r w:rsidR="00AD6C69" w:rsidRPr="00636C9C">
        <w:rPr>
          <w:rFonts w:ascii="Arial" w:hAnsi="Arial" w:cs="Arial"/>
          <w:color w:val="202122"/>
          <w:sz w:val="20"/>
          <w:szCs w:val="20"/>
        </w:rPr>
        <w:t>.</w:t>
      </w:r>
      <w:r w:rsidR="00AD6C69" w:rsidRPr="00636C9C">
        <w:rPr>
          <w:rFonts w:ascii="Arial" w:hAnsi="Arial" w:cs="Arial"/>
          <w:color w:val="202122"/>
          <w:sz w:val="20"/>
          <w:szCs w:val="20"/>
          <w:vertAlign w:val="superscript"/>
        </w:rPr>
        <w:t xml:space="preserve"> </w:t>
      </w:r>
      <w:r w:rsidR="007351B6">
        <w:rPr>
          <w:rFonts w:ascii="Arial" w:hAnsi="Arial" w:cs="Arial"/>
          <w:color w:val="202122"/>
          <w:sz w:val="20"/>
          <w:szCs w:val="20"/>
          <w:vertAlign w:val="superscript"/>
        </w:rPr>
        <w:t>E</w:t>
      </w:r>
      <w:r w:rsidR="00AD6C69" w:rsidRPr="00636C9C">
        <w:rPr>
          <w:rFonts w:ascii="Arial" w:hAnsi="Arial" w:cs="Arial"/>
          <w:color w:val="202122"/>
          <w:sz w:val="20"/>
          <w:szCs w:val="20"/>
        </w:rPr>
        <w:t xml:space="preserve">arly experiments found that the same amount of </w:t>
      </w:r>
      <w:r w:rsidR="007351B6" w:rsidRPr="00636C9C">
        <w:rPr>
          <w:rFonts w:ascii="Arial" w:hAnsi="Arial" w:cs="Arial"/>
          <w:color w:val="202122"/>
          <w:sz w:val="20"/>
          <w:szCs w:val="20"/>
        </w:rPr>
        <w:t>TNT</w:t>
      </w:r>
      <w:r w:rsidR="00AD6C69" w:rsidRPr="00636C9C">
        <w:rPr>
          <w:rFonts w:ascii="Arial" w:hAnsi="Arial" w:cs="Arial"/>
          <w:color w:val="202122"/>
          <w:sz w:val="20"/>
          <w:szCs w:val="20"/>
        </w:rPr>
        <w:t xml:space="preserve"> that would normally dent steel plate would punch a hole if there was a conical </w:t>
      </w:r>
      <w:r w:rsidR="005318CD" w:rsidRPr="00636C9C">
        <w:rPr>
          <w:rFonts w:ascii="Arial" w:hAnsi="Arial" w:cs="Arial"/>
          <w:color w:val="202122"/>
          <w:sz w:val="20"/>
          <w:szCs w:val="20"/>
        </w:rPr>
        <w:t>indent</w:t>
      </w:r>
      <w:r w:rsidR="005318CD">
        <w:rPr>
          <w:rFonts w:ascii="Arial" w:hAnsi="Arial" w:cs="Arial"/>
          <w:color w:val="202122"/>
          <w:sz w:val="20"/>
          <w:szCs w:val="20"/>
        </w:rPr>
        <w:t xml:space="preserve"> in the charge</w:t>
      </w:r>
      <w:r w:rsidR="005318CD" w:rsidRPr="00636C9C">
        <w:rPr>
          <w:rFonts w:ascii="Arial" w:hAnsi="Arial" w:cs="Arial"/>
          <w:color w:val="202122"/>
          <w:sz w:val="20"/>
          <w:szCs w:val="20"/>
        </w:rPr>
        <w:t>. With</w:t>
      </w:r>
      <w:r w:rsidR="00AD6C69" w:rsidRPr="00636C9C">
        <w:rPr>
          <w:rFonts w:ascii="Arial" w:hAnsi="Arial" w:cs="Arial"/>
          <w:color w:val="202122"/>
          <w:sz w:val="20"/>
          <w:szCs w:val="20"/>
        </w:rPr>
        <w:t xml:space="preserve"> the progression of </w:t>
      </w:r>
      <w:r w:rsidR="007351B6" w:rsidRPr="00636C9C">
        <w:rPr>
          <w:rFonts w:ascii="Arial" w:hAnsi="Arial" w:cs="Arial"/>
          <w:color w:val="202122"/>
          <w:sz w:val="20"/>
          <w:szCs w:val="20"/>
        </w:rPr>
        <w:t xml:space="preserve">World War </w:t>
      </w:r>
      <w:r w:rsidR="00AD6C69" w:rsidRPr="00636C9C">
        <w:rPr>
          <w:rFonts w:ascii="Arial" w:hAnsi="Arial" w:cs="Arial"/>
          <w:color w:val="202122"/>
          <w:sz w:val="20"/>
          <w:szCs w:val="20"/>
        </w:rPr>
        <w:t>2 a series of shaped charge rounds came into existence including the RPG, Bazooka and PIAT</w:t>
      </w:r>
      <w:r w:rsidR="007351B6">
        <w:rPr>
          <w:rFonts w:ascii="Arial" w:hAnsi="Arial" w:cs="Arial"/>
          <w:color w:val="202122"/>
          <w:sz w:val="20"/>
          <w:szCs w:val="20"/>
        </w:rPr>
        <w:t>.</w:t>
      </w:r>
    </w:p>
    <w:p w14:paraId="64200FA6" w14:textId="4D709F39" w:rsidR="006764D3" w:rsidRPr="00297A9F" w:rsidRDefault="00AD6C69" w:rsidP="006764D3">
      <w:pPr>
        <w:pStyle w:val="NormalWeb"/>
        <w:shd w:val="clear" w:color="auto" w:fill="FFFFFF"/>
        <w:spacing w:before="120" w:beforeAutospacing="0" w:after="120" w:afterAutospacing="0"/>
        <w:rPr>
          <w:rFonts w:ascii="Arial" w:hAnsi="Arial" w:cs="Arial"/>
          <w:color w:val="202122"/>
          <w:sz w:val="20"/>
          <w:szCs w:val="20"/>
        </w:rPr>
      </w:pPr>
      <w:r w:rsidRPr="00636C9C">
        <w:rPr>
          <w:rFonts w:ascii="Arial" w:hAnsi="Arial" w:cs="Arial"/>
          <w:color w:val="202122"/>
          <w:sz w:val="20"/>
          <w:szCs w:val="20"/>
        </w:rPr>
        <w:t>A typical device is made up of a main charge housed with a liner at one end and centrally positioned detonator at the opposing end</w:t>
      </w:r>
      <w:r w:rsidR="007351B6">
        <w:rPr>
          <w:rFonts w:ascii="Arial" w:hAnsi="Arial" w:cs="Arial"/>
          <w:color w:val="202122"/>
          <w:sz w:val="20"/>
          <w:szCs w:val="20"/>
        </w:rPr>
        <w:t>.</w:t>
      </w:r>
      <w:r w:rsidRPr="00636C9C">
        <w:rPr>
          <w:rFonts w:ascii="Arial" w:hAnsi="Arial" w:cs="Arial"/>
          <w:color w:val="202122"/>
          <w:sz w:val="20"/>
          <w:szCs w:val="20"/>
        </w:rPr>
        <w:t xml:space="preserve"> </w:t>
      </w:r>
      <w:r w:rsidR="007351B6">
        <w:rPr>
          <w:rFonts w:ascii="Arial" w:hAnsi="Arial" w:cs="Arial"/>
          <w:color w:val="202122"/>
          <w:sz w:val="20"/>
          <w:szCs w:val="20"/>
        </w:rPr>
        <w:t>T</w:t>
      </w:r>
      <w:r w:rsidR="0080063A" w:rsidRPr="00636C9C">
        <w:rPr>
          <w:rFonts w:ascii="Arial" w:hAnsi="Arial" w:cs="Arial"/>
          <w:color w:val="202122"/>
          <w:sz w:val="20"/>
          <w:szCs w:val="20"/>
        </w:rPr>
        <w:t xml:space="preserve">hese devices are usually cylindrical in shape to ensure a steady state wave collapses the liner without interference from propagating waves as the </w:t>
      </w:r>
      <w:r w:rsidR="007351B6" w:rsidRPr="00636C9C">
        <w:rPr>
          <w:rFonts w:ascii="Arial" w:hAnsi="Arial" w:cs="Arial"/>
          <w:color w:val="202122"/>
          <w:sz w:val="20"/>
          <w:szCs w:val="20"/>
        </w:rPr>
        <w:t>shock front</w:t>
      </w:r>
      <w:r w:rsidR="0080063A" w:rsidRPr="00636C9C">
        <w:rPr>
          <w:rFonts w:ascii="Arial" w:hAnsi="Arial" w:cs="Arial"/>
          <w:color w:val="202122"/>
          <w:sz w:val="20"/>
          <w:szCs w:val="20"/>
        </w:rPr>
        <w:t xml:space="preserve"> travels toward the liner. As the shockwave meets the liner</w:t>
      </w:r>
      <w:r w:rsidR="007351B6">
        <w:rPr>
          <w:rFonts w:ascii="Arial" w:hAnsi="Arial" w:cs="Arial"/>
          <w:color w:val="202122"/>
          <w:sz w:val="20"/>
          <w:szCs w:val="20"/>
        </w:rPr>
        <w:t>,</w:t>
      </w:r>
      <w:r w:rsidR="0080063A" w:rsidRPr="00636C9C">
        <w:rPr>
          <w:rFonts w:ascii="Arial" w:hAnsi="Arial" w:cs="Arial"/>
          <w:color w:val="202122"/>
          <w:sz w:val="20"/>
          <w:szCs w:val="20"/>
        </w:rPr>
        <w:t xml:space="preserve"> it forces a collapse and converse response creating a highly kinetic fluid like penetrator in the form of a </w:t>
      </w:r>
      <w:r w:rsidR="00297A9F" w:rsidRPr="00636C9C">
        <w:rPr>
          <w:rFonts w:ascii="Arial" w:hAnsi="Arial" w:cs="Arial"/>
          <w:color w:val="202122"/>
          <w:sz w:val="20"/>
          <w:szCs w:val="20"/>
        </w:rPr>
        <w:t>high-speed</w:t>
      </w:r>
      <w:r w:rsidR="0080063A" w:rsidRPr="00636C9C">
        <w:rPr>
          <w:rFonts w:ascii="Arial" w:hAnsi="Arial" w:cs="Arial"/>
          <w:color w:val="202122"/>
          <w:sz w:val="20"/>
          <w:szCs w:val="20"/>
        </w:rPr>
        <w:t xml:space="preserve"> jet</w:t>
      </w:r>
      <w:r w:rsidR="007351B6">
        <w:rPr>
          <w:rFonts w:ascii="Arial" w:hAnsi="Arial" w:cs="Arial"/>
          <w:color w:val="202122"/>
          <w:sz w:val="20"/>
          <w:szCs w:val="20"/>
        </w:rPr>
        <w:t>. This is</w:t>
      </w:r>
      <w:r w:rsidR="0080063A" w:rsidRPr="00636C9C">
        <w:rPr>
          <w:rFonts w:ascii="Arial" w:hAnsi="Arial" w:cs="Arial"/>
          <w:color w:val="202122"/>
          <w:sz w:val="20"/>
          <w:szCs w:val="20"/>
        </w:rPr>
        <w:t xml:space="preserve"> followed by the remnant slug of material that is made up of the </w:t>
      </w:r>
      <w:r w:rsidR="007351B6" w:rsidRPr="00636C9C">
        <w:rPr>
          <w:rFonts w:ascii="Arial" w:hAnsi="Arial" w:cs="Arial"/>
          <w:color w:val="202122"/>
          <w:sz w:val="20"/>
          <w:szCs w:val="20"/>
        </w:rPr>
        <w:t>remainders</w:t>
      </w:r>
      <w:r w:rsidR="0080063A" w:rsidRPr="00636C9C">
        <w:rPr>
          <w:rFonts w:ascii="Arial" w:hAnsi="Arial" w:cs="Arial"/>
          <w:color w:val="202122"/>
          <w:sz w:val="20"/>
          <w:szCs w:val="20"/>
        </w:rPr>
        <w:t xml:space="preserve"> of the liner and traveling much slower than the jets tip. Because of variation in free air and the difference in speed of each area of the jet this effect has a limited flight range before the jet suffers from break up and loses effective penetration</w:t>
      </w:r>
      <w:r w:rsidR="00C11DEA" w:rsidRPr="00636C9C">
        <w:rPr>
          <w:rFonts w:ascii="Arial" w:hAnsi="Arial" w:cs="Arial"/>
          <w:color w:val="202122"/>
          <w:sz w:val="20"/>
          <w:szCs w:val="20"/>
        </w:rPr>
        <w:t xml:space="preserve">. The shaped charge requires a standoff from the target to leave enough travel in free air for the jet to </w:t>
      </w:r>
      <w:r w:rsidR="00297A9F" w:rsidRPr="00636C9C">
        <w:rPr>
          <w:rFonts w:ascii="Arial" w:hAnsi="Arial" w:cs="Arial"/>
          <w:color w:val="202122"/>
          <w:sz w:val="20"/>
          <w:szCs w:val="20"/>
        </w:rPr>
        <w:t>form.</w:t>
      </w:r>
      <w:r w:rsidR="00297A9F">
        <w:rPr>
          <w:rFonts w:ascii="Arial" w:hAnsi="Arial" w:cs="Arial"/>
          <w:color w:val="202122"/>
          <w:sz w:val="20"/>
          <w:szCs w:val="20"/>
        </w:rPr>
        <w:t xml:space="preserve"> [</w:t>
      </w:r>
      <w:r w:rsidR="00567E12">
        <w:rPr>
          <w:rFonts w:ascii="Arial" w:hAnsi="Arial" w:cs="Arial"/>
          <w:color w:val="202122"/>
          <w:sz w:val="20"/>
          <w:szCs w:val="20"/>
        </w:rPr>
        <w:t>26,27,28,]</w:t>
      </w:r>
    </w:p>
    <w:p w14:paraId="4974D969" w14:textId="495477EF" w:rsidR="006D00CA" w:rsidRDefault="003B5408" w:rsidP="006764D3">
      <w:pPr>
        <w:pStyle w:val="Heading2"/>
      </w:pPr>
      <w:bookmarkStart w:id="23" w:name="_Toc131161603"/>
      <w:r>
        <w:t>APPLICATION</w:t>
      </w:r>
      <w:bookmarkEnd w:id="23"/>
    </w:p>
    <w:p w14:paraId="774E89E1" w14:textId="3ECF45A1" w:rsidR="005318CD" w:rsidRPr="0089564A" w:rsidRDefault="0012662D" w:rsidP="00F739E1">
      <w:pPr>
        <w:pStyle w:val="Heading3"/>
        <w:rPr>
          <w:rStyle w:val="mw-headline"/>
          <w:rFonts w:cs="Arial"/>
          <w:color w:val="000000"/>
          <w:szCs w:val="22"/>
        </w:rPr>
      </w:pPr>
      <w:bookmarkStart w:id="24" w:name="_Toc131161604"/>
      <w:r w:rsidRPr="0089564A">
        <w:rPr>
          <w:rStyle w:val="mw-headline"/>
          <w:rFonts w:cs="Arial"/>
          <w:color w:val="000000"/>
          <w:szCs w:val="22"/>
        </w:rPr>
        <w:t>MILITARY</w:t>
      </w:r>
      <w:bookmarkEnd w:id="24"/>
      <w:r w:rsidRPr="0089564A">
        <w:rPr>
          <w:rStyle w:val="mw-headline"/>
          <w:rFonts w:cs="Arial"/>
          <w:color w:val="000000"/>
          <w:szCs w:val="22"/>
        </w:rPr>
        <w:t xml:space="preserve"> </w:t>
      </w:r>
    </w:p>
    <w:p w14:paraId="4650FC39" w14:textId="4F566062" w:rsidR="005318CD" w:rsidRDefault="005318CD" w:rsidP="006764D3">
      <w:pPr>
        <w:rPr>
          <w:rStyle w:val="mw-headline"/>
          <w:rFonts w:ascii="Arial" w:hAnsi="Arial" w:cs="Arial"/>
          <w:color w:val="000000"/>
          <w:sz w:val="20"/>
          <w:szCs w:val="20"/>
        </w:rPr>
      </w:pPr>
      <w:r w:rsidRPr="00F739E1">
        <w:rPr>
          <w:rStyle w:val="mw-headline"/>
          <w:rFonts w:ascii="Arial" w:hAnsi="Arial" w:cs="Arial"/>
          <w:color w:val="000000"/>
          <w:sz w:val="20"/>
          <w:szCs w:val="20"/>
        </w:rPr>
        <w:t xml:space="preserve">Shaped charges exist in a variety of ordnance and munitions in use in military applications. Examples of these could be High explosive </w:t>
      </w:r>
      <w:r w:rsidR="0012662D" w:rsidRPr="00F739E1">
        <w:rPr>
          <w:rStyle w:val="mw-headline"/>
          <w:rFonts w:ascii="Arial" w:hAnsi="Arial" w:cs="Arial"/>
          <w:color w:val="000000"/>
          <w:sz w:val="20"/>
          <w:szCs w:val="20"/>
        </w:rPr>
        <w:t>anti-tank</w:t>
      </w:r>
      <w:r w:rsidR="00F739E1" w:rsidRPr="00F739E1">
        <w:rPr>
          <w:rStyle w:val="mw-headline"/>
          <w:rFonts w:ascii="Arial" w:hAnsi="Arial" w:cs="Arial"/>
          <w:color w:val="000000"/>
          <w:sz w:val="20"/>
          <w:szCs w:val="20"/>
        </w:rPr>
        <w:t xml:space="preserve"> munitions, land mines</w:t>
      </w:r>
      <w:r w:rsidR="0012662D">
        <w:rPr>
          <w:rStyle w:val="mw-headline"/>
          <w:rFonts w:ascii="Arial" w:hAnsi="Arial" w:cs="Arial"/>
          <w:color w:val="000000"/>
          <w:sz w:val="20"/>
          <w:szCs w:val="20"/>
        </w:rPr>
        <w:t>,</w:t>
      </w:r>
      <w:r w:rsidR="00F739E1" w:rsidRPr="00F739E1">
        <w:rPr>
          <w:rStyle w:val="mw-headline"/>
          <w:rFonts w:ascii="Arial" w:hAnsi="Arial" w:cs="Arial"/>
          <w:color w:val="000000"/>
          <w:sz w:val="20"/>
          <w:szCs w:val="20"/>
        </w:rPr>
        <w:t xml:space="preserve"> </w:t>
      </w:r>
      <w:r w:rsidR="0012662D" w:rsidRPr="00F739E1">
        <w:rPr>
          <w:rStyle w:val="mw-headline"/>
          <w:rFonts w:ascii="Arial" w:hAnsi="Arial" w:cs="Arial"/>
          <w:color w:val="000000"/>
          <w:sz w:val="20"/>
          <w:szCs w:val="20"/>
        </w:rPr>
        <w:t>torpedoes</w:t>
      </w:r>
      <w:r w:rsidR="0012662D">
        <w:rPr>
          <w:rStyle w:val="mw-headline"/>
          <w:rFonts w:ascii="Arial" w:hAnsi="Arial" w:cs="Arial"/>
          <w:color w:val="000000"/>
          <w:sz w:val="20"/>
          <w:szCs w:val="20"/>
        </w:rPr>
        <w:t>,</w:t>
      </w:r>
      <w:r w:rsidR="00F739E1" w:rsidRPr="00F739E1">
        <w:rPr>
          <w:rStyle w:val="mw-headline"/>
          <w:rFonts w:ascii="Arial" w:hAnsi="Arial" w:cs="Arial"/>
          <w:color w:val="000000"/>
          <w:sz w:val="20"/>
          <w:szCs w:val="20"/>
        </w:rPr>
        <w:t xml:space="preserve"> rifle grenades</w:t>
      </w:r>
      <w:r w:rsidR="0012662D">
        <w:rPr>
          <w:rStyle w:val="mw-headline"/>
          <w:rFonts w:ascii="Arial" w:hAnsi="Arial" w:cs="Arial"/>
          <w:color w:val="000000"/>
          <w:sz w:val="20"/>
          <w:szCs w:val="20"/>
        </w:rPr>
        <w:t>,</w:t>
      </w:r>
      <w:r w:rsidR="00F739E1" w:rsidRPr="00F739E1">
        <w:rPr>
          <w:rStyle w:val="mw-headline"/>
          <w:rFonts w:ascii="Arial" w:hAnsi="Arial" w:cs="Arial"/>
          <w:color w:val="000000"/>
          <w:sz w:val="20"/>
          <w:szCs w:val="20"/>
        </w:rPr>
        <w:t xml:space="preserve"> missiles</w:t>
      </w:r>
      <w:r w:rsidR="0012662D">
        <w:rPr>
          <w:rStyle w:val="mw-headline"/>
          <w:rFonts w:ascii="Arial" w:hAnsi="Arial" w:cs="Arial"/>
          <w:color w:val="000000"/>
          <w:sz w:val="20"/>
          <w:szCs w:val="20"/>
        </w:rPr>
        <w:t>,</w:t>
      </w:r>
      <w:r w:rsidR="00F739E1" w:rsidRPr="00F739E1">
        <w:rPr>
          <w:rStyle w:val="mw-headline"/>
          <w:rFonts w:ascii="Arial" w:hAnsi="Arial" w:cs="Arial"/>
          <w:color w:val="000000"/>
          <w:sz w:val="20"/>
          <w:szCs w:val="20"/>
        </w:rPr>
        <w:t xml:space="preserve"> and rockets. Certain </w:t>
      </w:r>
      <w:r w:rsidR="0012662D" w:rsidRPr="00F739E1">
        <w:rPr>
          <w:rStyle w:val="mw-headline"/>
          <w:rFonts w:ascii="Arial" w:hAnsi="Arial" w:cs="Arial"/>
          <w:color w:val="000000"/>
          <w:sz w:val="20"/>
          <w:szCs w:val="20"/>
        </w:rPr>
        <w:t>anti-tank</w:t>
      </w:r>
      <w:r w:rsidR="00F739E1" w:rsidRPr="00F739E1">
        <w:rPr>
          <w:rStyle w:val="mw-headline"/>
          <w:rFonts w:ascii="Arial" w:hAnsi="Arial" w:cs="Arial"/>
          <w:color w:val="000000"/>
          <w:sz w:val="20"/>
          <w:szCs w:val="20"/>
        </w:rPr>
        <w:t xml:space="preserve"> munitions use a tandem warhead to overcome reactive armour with a smaller shaped charge to trigger a response from the armour before following up with the main shaped charge to penetrate and neutralise the target</w:t>
      </w:r>
      <w:r w:rsidR="00003B3B">
        <w:rPr>
          <w:rStyle w:val="mw-headline"/>
          <w:rFonts w:ascii="Arial" w:hAnsi="Arial" w:cs="Arial"/>
          <w:color w:val="000000"/>
          <w:sz w:val="20"/>
          <w:szCs w:val="20"/>
        </w:rPr>
        <w:t xml:space="preserve"> [29]</w:t>
      </w:r>
    </w:p>
    <w:p w14:paraId="4885E765" w14:textId="30CC3AD8" w:rsidR="0089564A" w:rsidRDefault="0012662D" w:rsidP="0089564A">
      <w:pPr>
        <w:pStyle w:val="Heading3"/>
        <w:rPr>
          <w:rStyle w:val="mw-headline"/>
          <w:rFonts w:cs="Arial"/>
          <w:color w:val="000000"/>
          <w:sz w:val="20"/>
          <w:szCs w:val="20"/>
        </w:rPr>
      </w:pPr>
      <w:bookmarkStart w:id="25" w:name="_Toc131161605"/>
      <w:r>
        <w:rPr>
          <w:rStyle w:val="mw-headline"/>
          <w:rFonts w:cs="Arial"/>
          <w:color w:val="000000"/>
          <w:sz w:val="20"/>
          <w:szCs w:val="20"/>
        </w:rPr>
        <w:t>OTHER APPLICATIONS</w:t>
      </w:r>
      <w:bookmarkEnd w:id="25"/>
      <w:r>
        <w:rPr>
          <w:rStyle w:val="mw-headline"/>
          <w:rFonts w:cs="Arial"/>
          <w:color w:val="000000"/>
          <w:sz w:val="20"/>
          <w:szCs w:val="20"/>
        </w:rPr>
        <w:t xml:space="preserve"> </w:t>
      </w:r>
    </w:p>
    <w:p w14:paraId="2399BEFE" w14:textId="42DC9B86" w:rsidR="006764D3" w:rsidRPr="005376ED" w:rsidRDefault="0089564A" w:rsidP="005376ED">
      <w:pPr>
        <w:rPr>
          <w:sz w:val="29"/>
          <w:szCs w:val="29"/>
        </w:rPr>
      </w:pPr>
      <w:r w:rsidRPr="005376ED">
        <w:rPr>
          <w:rFonts w:ascii="Arial" w:hAnsi="Arial" w:cs="Arial"/>
          <w:sz w:val="20"/>
          <w:szCs w:val="20"/>
        </w:rPr>
        <w:t>Shaped charges have been used in mining and demolition in particular to destabilise structure supports such as beams and piling</w:t>
      </w:r>
      <w:r w:rsidR="0012662D">
        <w:rPr>
          <w:rFonts w:ascii="Arial" w:hAnsi="Arial" w:cs="Arial"/>
          <w:sz w:val="20"/>
          <w:szCs w:val="20"/>
        </w:rPr>
        <w:t xml:space="preserve">. </w:t>
      </w:r>
      <w:r w:rsidRPr="005376ED">
        <w:rPr>
          <w:rFonts w:ascii="Arial" w:hAnsi="Arial" w:cs="Arial"/>
          <w:sz w:val="20"/>
          <w:szCs w:val="20"/>
        </w:rPr>
        <w:t>They are used in steelworks, exploration</w:t>
      </w:r>
      <w:r w:rsidR="0012662D">
        <w:rPr>
          <w:rFonts w:ascii="Arial" w:hAnsi="Arial" w:cs="Arial"/>
          <w:sz w:val="20"/>
          <w:szCs w:val="20"/>
        </w:rPr>
        <w:t>,</w:t>
      </w:r>
      <w:r w:rsidRPr="005376ED">
        <w:rPr>
          <w:rFonts w:ascii="Arial" w:hAnsi="Arial" w:cs="Arial"/>
          <w:sz w:val="20"/>
          <w:szCs w:val="20"/>
        </w:rPr>
        <w:t xml:space="preserve"> forestry and the oil and gas industry. A shaped charge was used in space during the Hayabusa 2 mission to access to untouched material in the </w:t>
      </w:r>
      <w:r w:rsidR="005376ED" w:rsidRPr="005376ED">
        <w:rPr>
          <w:rFonts w:ascii="Arial" w:hAnsi="Arial" w:cs="Arial"/>
          <w:sz w:val="20"/>
          <w:szCs w:val="20"/>
        </w:rPr>
        <w:t xml:space="preserve">162173 Ryugu </w:t>
      </w:r>
      <w:r w:rsidRPr="005376ED">
        <w:rPr>
          <w:rFonts w:ascii="Arial" w:hAnsi="Arial" w:cs="Arial"/>
          <w:sz w:val="20"/>
          <w:szCs w:val="20"/>
        </w:rPr>
        <w:t>asteroid for analysis</w:t>
      </w:r>
      <w:r w:rsidR="00003B3B">
        <w:rPr>
          <w:rFonts w:ascii="Arial" w:hAnsi="Arial" w:cs="Arial"/>
          <w:sz w:val="20"/>
          <w:szCs w:val="20"/>
        </w:rPr>
        <w:t xml:space="preserve"> </w:t>
      </w:r>
      <w:r w:rsidR="0012662D">
        <w:rPr>
          <w:rFonts w:ascii="Arial" w:hAnsi="Arial" w:cs="Arial"/>
          <w:sz w:val="20"/>
          <w:szCs w:val="20"/>
        </w:rPr>
        <w:t>[</w:t>
      </w:r>
      <w:r w:rsidR="00003B3B">
        <w:rPr>
          <w:rFonts w:ascii="Arial" w:hAnsi="Arial" w:cs="Arial"/>
          <w:sz w:val="20"/>
          <w:szCs w:val="20"/>
        </w:rPr>
        <w:t>29</w:t>
      </w:r>
      <w:r w:rsidR="0012662D">
        <w:rPr>
          <w:rFonts w:ascii="Arial" w:hAnsi="Arial" w:cs="Arial"/>
          <w:sz w:val="20"/>
          <w:szCs w:val="20"/>
        </w:rPr>
        <w:t>, 30,}</w:t>
      </w:r>
      <w:r w:rsidRPr="005376ED">
        <w:rPr>
          <w:rFonts w:ascii="Arial" w:hAnsi="Arial" w:cs="Arial"/>
          <w:sz w:val="20"/>
          <w:szCs w:val="20"/>
        </w:rPr>
        <w:t xml:space="preserve"> </w:t>
      </w:r>
      <w:r w:rsidR="0012662D" w:rsidRPr="005376ED">
        <w:rPr>
          <w:sz w:val="29"/>
          <w:szCs w:val="29"/>
        </w:rPr>
        <w:t xml:space="preserve"> </w:t>
      </w:r>
    </w:p>
    <w:p w14:paraId="688859AB" w14:textId="5A113AE2" w:rsidR="00F77FE6" w:rsidRDefault="0012662D" w:rsidP="00730629">
      <w:pPr>
        <w:pStyle w:val="Heading2"/>
      </w:pPr>
      <w:bookmarkStart w:id="26" w:name="_Toc131161606"/>
      <w:r>
        <w:t>LINER</w:t>
      </w:r>
      <w:bookmarkEnd w:id="26"/>
    </w:p>
    <w:p w14:paraId="1E24713F" w14:textId="3CE29034" w:rsidR="005376ED" w:rsidRPr="0012662D" w:rsidRDefault="0012662D" w:rsidP="005376ED">
      <w:pPr>
        <w:rPr>
          <w:rFonts w:ascii="Arial" w:hAnsi="Arial" w:cs="Arial"/>
          <w:sz w:val="20"/>
          <w:szCs w:val="20"/>
        </w:rPr>
      </w:pPr>
      <w:r>
        <w:rPr>
          <w:rFonts w:ascii="Arial" w:hAnsi="Arial" w:cs="Arial"/>
          <w:sz w:val="20"/>
          <w:szCs w:val="20"/>
        </w:rPr>
        <w:t>A</w:t>
      </w:r>
      <w:r w:rsidR="005376ED" w:rsidRPr="0012662D">
        <w:rPr>
          <w:rFonts w:ascii="Arial" w:hAnsi="Arial" w:cs="Arial"/>
          <w:sz w:val="20"/>
          <w:szCs w:val="20"/>
        </w:rPr>
        <w:t xml:space="preserve"> common liner shape is conical</w:t>
      </w:r>
      <w:r w:rsidR="005376ED" w:rsidRPr="0012662D">
        <w:rPr>
          <w:rFonts w:ascii="Arial" w:hAnsi="Arial" w:cs="Arial"/>
          <w:sz w:val="20"/>
          <w:szCs w:val="20"/>
        </w:rPr>
        <w:t>, other shapes that have been used</w:t>
      </w:r>
      <w:r w:rsidR="005376ED" w:rsidRPr="0012662D">
        <w:rPr>
          <w:rFonts w:ascii="Arial" w:hAnsi="Arial" w:cs="Arial"/>
          <w:sz w:val="20"/>
          <w:szCs w:val="20"/>
        </w:rPr>
        <w:t xml:space="preserve"> are hemispheres, tulips, trumpets, ellipses, and </w:t>
      </w:r>
      <w:r w:rsidR="005376ED" w:rsidRPr="0012662D">
        <w:rPr>
          <w:rFonts w:ascii="Arial" w:hAnsi="Arial" w:cs="Arial"/>
          <w:sz w:val="20"/>
          <w:szCs w:val="20"/>
        </w:rPr>
        <w:t xml:space="preserve">integrated </w:t>
      </w:r>
      <w:r w:rsidR="005376ED" w:rsidRPr="0012662D">
        <w:rPr>
          <w:rFonts w:ascii="Arial" w:hAnsi="Arial" w:cs="Arial"/>
          <w:sz w:val="20"/>
          <w:szCs w:val="20"/>
        </w:rPr>
        <w:t>cones. Different geometries result in different jet velocities and mass distributions.</w:t>
      </w:r>
      <w:r w:rsidR="005376ED" w:rsidRPr="0012662D">
        <w:rPr>
          <w:rFonts w:ascii="Arial" w:hAnsi="Arial" w:cs="Arial"/>
          <w:sz w:val="20"/>
          <w:szCs w:val="20"/>
        </w:rPr>
        <w:t xml:space="preserve"> </w:t>
      </w:r>
      <w:r>
        <w:rPr>
          <w:rFonts w:ascii="Arial" w:hAnsi="Arial" w:cs="Arial"/>
          <w:sz w:val="20"/>
          <w:szCs w:val="20"/>
        </w:rPr>
        <w:t>L</w:t>
      </w:r>
      <w:r w:rsidR="005376ED" w:rsidRPr="0012662D">
        <w:rPr>
          <w:rFonts w:ascii="Arial" w:hAnsi="Arial" w:cs="Arial"/>
          <w:sz w:val="20"/>
          <w:szCs w:val="20"/>
        </w:rPr>
        <w:t xml:space="preserve">iner material </w:t>
      </w:r>
      <w:r w:rsidR="00AD3D1E" w:rsidRPr="0012662D">
        <w:rPr>
          <w:rFonts w:ascii="Arial" w:hAnsi="Arial" w:cs="Arial"/>
          <w:sz w:val="20"/>
          <w:szCs w:val="20"/>
        </w:rPr>
        <w:t xml:space="preserve">is varied to include metals plastics and glass, the higher density and ductility results in deeper penetration. Metallic elements that have been tested for use as a shaped charge liner include but is not limited </w:t>
      </w:r>
      <w:r w:rsidR="006E59E7" w:rsidRPr="0012662D">
        <w:rPr>
          <w:rFonts w:ascii="Arial" w:hAnsi="Arial" w:cs="Arial"/>
          <w:sz w:val="20"/>
          <w:szCs w:val="20"/>
        </w:rPr>
        <w:t>to.</w:t>
      </w:r>
      <w:r w:rsidR="00AD3D1E" w:rsidRPr="0012662D">
        <w:rPr>
          <w:rFonts w:ascii="Arial" w:hAnsi="Arial" w:cs="Arial"/>
          <w:sz w:val="20"/>
          <w:szCs w:val="20"/>
        </w:rPr>
        <w:t xml:space="preserve"> </w:t>
      </w:r>
    </w:p>
    <w:p w14:paraId="09EFCE06" w14:textId="44612E05" w:rsidR="00AD3D1E" w:rsidRPr="0012662D" w:rsidRDefault="00AD3D1E" w:rsidP="00AD3D1E">
      <w:pPr>
        <w:pStyle w:val="ListParagraph"/>
        <w:numPr>
          <w:ilvl w:val="0"/>
          <w:numId w:val="25"/>
        </w:numPr>
        <w:rPr>
          <w:rFonts w:ascii="Arial" w:hAnsi="Arial" w:cs="Arial"/>
          <w:sz w:val="20"/>
          <w:szCs w:val="20"/>
        </w:rPr>
      </w:pPr>
      <w:r w:rsidRPr="0012662D">
        <w:rPr>
          <w:rFonts w:ascii="Arial" w:hAnsi="Arial" w:cs="Arial"/>
          <w:sz w:val="20"/>
          <w:szCs w:val="20"/>
        </w:rPr>
        <w:t>aluminium</w:t>
      </w:r>
      <w:r w:rsidRPr="0012662D">
        <w:rPr>
          <w:rFonts w:ascii="Arial" w:hAnsi="Arial" w:cs="Arial"/>
          <w:sz w:val="20"/>
          <w:szCs w:val="20"/>
        </w:rPr>
        <w:t xml:space="preserve">, </w:t>
      </w:r>
    </w:p>
    <w:p w14:paraId="010850BB" w14:textId="77777777" w:rsidR="00AD3D1E" w:rsidRPr="0012662D" w:rsidRDefault="00AD3D1E" w:rsidP="00AD3D1E">
      <w:pPr>
        <w:pStyle w:val="ListParagraph"/>
        <w:numPr>
          <w:ilvl w:val="0"/>
          <w:numId w:val="25"/>
        </w:numPr>
        <w:rPr>
          <w:rFonts w:ascii="Arial" w:hAnsi="Arial" w:cs="Arial"/>
          <w:sz w:val="20"/>
          <w:szCs w:val="20"/>
        </w:rPr>
      </w:pPr>
      <w:r w:rsidRPr="0012662D">
        <w:rPr>
          <w:rFonts w:ascii="Arial" w:hAnsi="Arial" w:cs="Arial"/>
          <w:sz w:val="20"/>
          <w:szCs w:val="20"/>
        </w:rPr>
        <w:t xml:space="preserve">tungsten, </w:t>
      </w:r>
    </w:p>
    <w:p w14:paraId="24A18D97" w14:textId="77777777" w:rsidR="00AD3D1E" w:rsidRPr="0012662D" w:rsidRDefault="00AD3D1E" w:rsidP="00AD3D1E">
      <w:pPr>
        <w:pStyle w:val="ListParagraph"/>
        <w:numPr>
          <w:ilvl w:val="0"/>
          <w:numId w:val="25"/>
        </w:numPr>
        <w:rPr>
          <w:rFonts w:ascii="Arial" w:hAnsi="Arial" w:cs="Arial"/>
          <w:sz w:val="20"/>
          <w:szCs w:val="20"/>
        </w:rPr>
      </w:pPr>
      <w:r w:rsidRPr="0012662D">
        <w:rPr>
          <w:rFonts w:ascii="Arial" w:hAnsi="Arial" w:cs="Arial"/>
          <w:sz w:val="20"/>
          <w:szCs w:val="20"/>
        </w:rPr>
        <w:t xml:space="preserve">tantalum, </w:t>
      </w:r>
    </w:p>
    <w:p w14:paraId="735A24E3" w14:textId="77777777" w:rsidR="00AD3D1E" w:rsidRPr="0012662D" w:rsidRDefault="00AD3D1E" w:rsidP="00AD3D1E">
      <w:pPr>
        <w:pStyle w:val="ListParagraph"/>
        <w:numPr>
          <w:ilvl w:val="0"/>
          <w:numId w:val="25"/>
        </w:numPr>
        <w:rPr>
          <w:rFonts w:ascii="Arial" w:hAnsi="Arial" w:cs="Arial"/>
          <w:sz w:val="20"/>
          <w:szCs w:val="20"/>
        </w:rPr>
      </w:pPr>
      <w:r w:rsidRPr="0012662D">
        <w:rPr>
          <w:rFonts w:ascii="Arial" w:hAnsi="Arial" w:cs="Arial"/>
          <w:sz w:val="20"/>
          <w:szCs w:val="20"/>
        </w:rPr>
        <w:t xml:space="preserve">depleted uranium, </w:t>
      </w:r>
    </w:p>
    <w:p w14:paraId="71525CAD" w14:textId="77777777" w:rsidR="00AD3D1E" w:rsidRPr="0012662D" w:rsidRDefault="00AD3D1E" w:rsidP="00AD3D1E">
      <w:pPr>
        <w:pStyle w:val="ListParagraph"/>
        <w:numPr>
          <w:ilvl w:val="0"/>
          <w:numId w:val="25"/>
        </w:numPr>
        <w:rPr>
          <w:rFonts w:ascii="Arial" w:hAnsi="Arial" w:cs="Arial"/>
          <w:sz w:val="20"/>
          <w:szCs w:val="20"/>
        </w:rPr>
      </w:pPr>
      <w:r w:rsidRPr="0012662D">
        <w:rPr>
          <w:rFonts w:ascii="Arial" w:hAnsi="Arial" w:cs="Arial"/>
          <w:sz w:val="20"/>
          <w:szCs w:val="20"/>
        </w:rPr>
        <w:t xml:space="preserve">lead, </w:t>
      </w:r>
    </w:p>
    <w:p w14:paraId="2670AD84" w14:textId="77777777" w:rsidR="00AD3D1E" w:rsidRPr="0012662D" w:rsidRDefault="00AD3D1E" w:rsidP="00AD3D1E">
      <w:pPr>
        <w:pStyle w:val="ListParagraph"/>
        <w:numPr>
          <w:ilvl w:val="0"/>
          <w:numId w:val="25"/>
        </w:numPr>
        <w:rPr>
          <w:rFonts w:ascii="Arial" w:hAnsi="Arial" w:cs="Arial"/>
          <w:sz w:val="20"/>
          <w:szCs w:val="20"/>
        </w:rPr>
      </w:pPr>
      <w:r w:rsidRPr="0012662D">
        <w:rPr>
          <w:rFonts w:ascii="Arial" w:hAnsi="Arial" w:cs="Arial"/>
          <w:sz w:val="20"/>
          <w:szCs w:val="20"/>
        </w:rPr>
        <w:t xml:space="preserve">tin, </w:t>
      </w:r>
    </w:p>
    <w:p w14:paraId="3AFABF03" w14:textId="77777777" w:rsidR="00AD3D1E" w:rsidRPr="0012662D" w:rsidRDefault="00AD3D1E" w:rsidP="00AD3D1E">
      <w:pPr>
        <w:pStyle w:val="ListParagraph"/>
        <w:numPr>
          <w:ilvl w:val="0"/>
          <w:numId w:val="25"/>
        </w:numPr>
        <w:rPr>
          <w:rFonts w:ascii="Arial" w:hAnsi="Arial" w:cs="Arial"/>
          <w:sz w:val="20"/>
          <w:szCs w:val="20"/>
        </w:rPr>
      </w:pPr>
      <w:r w:rsidRPr="0012662D">
        <w:rPr>
          <w:rFonts w:ascii="Arial" w:hAnsi="Arial" w:cs="Arial"/>
          <w:sz w:val="20"/>
          <w:szCs w:val="20"/>
        </w:rPr>
        <w:t xml:space="preserve">cadmium, </w:t>
      </w:r>
    </w:p>
    <w:p w14:paraId="546CEEF2" w14:textId="77777777" w:rsidR="00AD3D1E" w:rsidRPr="0012662D" w:rsidRDefault="00AD3D1E" w:rsidP="00AD3D1E">
      <w:pPr>
        <w:pStyle w:val="ListParagraph"/>
        <w:numPr>
          <w:ilvl w:val="0"/>
          <w:numId w:val="25"/>
        </w:numPr>
        <w:rPr>
          <w:rFonts w:ascii="Arial" w:hAnsi="Arial" w:cs="Arial"/>
          <w:sz w:val="20"/>
          <w:szCs w:val="20"/>
        </w:rPr>
      </w:pPr>
      <w:r w:rsidRPr="0012662D">
        <w:rPr>
          <w:rFonts w:ascii="Arial" w:hAnsi="Arial" w:cs="Arial"/>
          <w:sz w:val="20"/>
          <w:szCs w:val="20"/>
        </w:rPr>
        <w:t xml:space="preserve">cobalt, </w:t>
      </w:r>
    </w:p>
    <w:p w14:paraId="0FED895F" w14:textId="77777777" w:rsidR="00AD3D1E" w:rsidRPr="0012662D" w:rsidRDefault="00AD3D1E" w:rsidP="00AD3D1E">
      <w:pPr>
        <w:pStyle w:val="ListParagraph"/>
        <w:numPr>
          <w:ilvl w:val="0"/>
          <w:numId w:val="25"/>
        </w:numPr>
        <w:rPr>
          <w:rFonts w:ascii="Arial" w:hAnsi="Arial" w:cs="Arial"/>
          <w:sz w:val="20"/>
          <w:szCs w:val="20"/>
        </w:rPr>
      </w:pPr>
      <w:r w:rsidRPr="0012662D">
        <w:rPr>
          <w:rFonts w:ascii="Arial" w:hAnsi="Arial" w:cs="Arial"/>
          <w:sz w:val="20"/>
          <w:szCs w:val="20"/>
        </w:rPr>
        <w:t xml:space="preserve">magnesium, </w:t>
      </w:r>
    </w:p>
    <w:p w14:paraId="6F484701" w14:textId="77777777" w:rsidR="00AD3D1E" w:rsidRPr="0012662D" w:rsidRDefault="00AD3D1E" w:rsidP="00AD3D1E">
      <w:pPr>
        <w:pStyle w:val="ListParagraph"/>
        <w:numPr>
          <w:ilvl w:val="0"/>
          <w:numId w:val="25"/>
        </w:numPr>
        <w:rPr>
          <w:rFonts w:ascii="Arial" w:hAnsi="Arial" w:cs="Arial"/>
          <w:sz w:val="20"/>
          <w:szCs w:val="20"/>
        </w:rPr>
      </w:pPr>
      <w:r w:rsidRPr="0012662D">
        <w:rPr>
          <w:rFonts w:ascii="Arial" w:hAnsi="Arial" w:cs="Arial"/>
          <w:sz w:val="20"/>
          <w:szCs w:val="20"/>
        </w:rPr>
        <w:t xml:space="preserve">titanium, </w:t>
      </w:r>
    </w:p>
    <w:p w14:paraId="1AA218C2" w14:textId="77777777" w:rsidR="00AD3D1E" w:rsidRPr="0012662D" w:rsidRDefault="00AD3D1E" w:rsidP="00AD3D1E">
      <w:pPr>
        <w:pStyle w:val="ListParagraph"/>
        <w:numPr>
          <w:ilvl w:val="0"/>
          <w:numId w:val="25"/>
        </w:numPr>
        <w:rPr>
          <w:rFonts w:ascii="Arial" w:hAnsi="Arial" w:cs="Arial"/>
          <w:sz w:val="20"/>
          <w:szCs w:val="20"/>
        </w:rPr>
      </w:pPr>
      <w:r w:rsidRPr="0012662D">
        <w:rPr>
          <w:rFonts w:ascii="Arial" w:hAnsi="Arial" w:cs="Arial"/>
          <w:sz w:val="20"/>
          <w:szCs w:val="20"/>
        </w:rPr>
        <w:t>molybdenum,</w:t>
      </w:r>
    </w:p>
    <w:p w14:paraId="2E9D61B3" w14:textId="77777777" w:rsidR="00AD3D1E" w:rsidRPr="0012662D" w:rsidRDefault="00AD3D1E" w:rsidP="00AD3D1E">
      <w:pPr>
        <w:pStyle w:val="ListParagraph"/>
        <w:numPr>
          <w:ilvl w:val="0"/>
          <w:numId w:val="25"/>
        </w:numPr>
        <w:rPr>
          <w:rFonts w:ascii="Arial" w:hAnsi="Arial" w:cs="Arial"/>
          <w:sz w:val="20"/>
          <w:szCs w:val="20"/>
        </w:rPr>
      </w:pPr>
      <w:r w:rsidRPr="0012662D">
        <w:rPr>
          <w:rFonts w:ascii="Arial" w:hAnsi="Arial" w:cs="Arial"/>
          <w:sz w:val="20"/>
          <w:szCs w:val="20"/>
        </w:rPr>
        <w:t xml:space="preserve">silver, </w:t>
      </w:r>
    </w:p>
    <w:p w14:paraId="754DEDAC" w14:textId="77777777" w:rsidR="00AD3D1E" w:rsidRPr="0012662D" w:rsidRDefault="00AD3D1E" w:rsidP="00AD3D1E">
      <w:pPr>
        <w:pStyle w:val="ListParagraph"/>
        <w:numPr>
          <w:ilvl w:val="0"/>
          <w:numId w:val="25"/>
        </w:numPr>
        <w:rPr>
          <w:rFonts w:ascii="Arial" w:hAnsi="Arial" w:cs="Arial"/>
          <w:sz w:val="20"/>
          <w:szCs w:val="20"/>
        </w:rPr>
      </w:pPr>
      <w:r w:rsidRPr="0012662D">
        <w:rPr>
          <w:rFonts w:ascii="Arial" w:hAnsi="Arial" w:cs="Arial"/>
          <w:sz w:val="20"/>
          <w:szCs w:val="20"/>
        </w:rPr>
        <w:lastRenderedPageBreak/>
        <w:t xml:space="preserve">gold </w:t>
      </w:r>
    </w:p>
    <w:p w14:paraId="2FA2541F" w14:textId="5F2F51D4" w:rsidR="00AD3D1E" w:rsidRPr="0012662D" w:rsidRDefault="00AD3D1E" w:rsidP="00AD3D1E">
      <w:pPr>
        <w:pStyle w:val="ListParagraph"/>
        <w:numPr>
          <w:ilvl w:val="0"/>
          <w:numId w:val="25"/>
        </w:numPr>
        <w:rPr>
          <w:rFonts w:ascii="Arial" w:hAnsi="Arial" w:cs="Arial"/>
          <w:sz w:val="20"/>
          <w:szCs w:val="20"/>
        </w:rPr>
      </w:pPr>
      <w:r w:rsidRPr="0012662D">
        <w:rPr>
          <w:rFonts w:ascii="Arial" w:hAnsi="Arial" w:cs="Arial"/>
          <w:sz w:val="20"/>
          <w:szCs w:val="20"/>
        </w:rPr>
        <w:t>platinum.</w:t>
      </w:r>
    </w:p>
    <w:p w14:paraId="76615861" w14:textId="56CBC87D" w:rsidR="00730629" w:rsidRPr="00297A9F" w:rsidRDefault="00AD3D1E" w:rsidP="00730629">
      <w:pPr>
        <w:rPr>
          <w:rFonts w:ascii="Arial" w:hAnsi="Arial" w:cs="Arial"/>
          <w:sz w:val="20"/>
          <w:szCs w:val="20"/>
        </w:rPr>
      </w:pPr>
      <w:r w:rsidRPr="0012662D">
        <w:rPr>
          <w:rFonts w:ascii="Arial" w:hAnsi="Arial" w:cs="Arial"/>
          <w:sz w:val="20"/>
          <w:szCs w:val="20"/>
        </w:rPr>
        <w:t>The application of each material will depend on the target and desired outcome effect from its application.</w:t>
      </w:r>
      <w:r w:rsidR="00003B3B" w:rsidRPr="0012662D">
        <w:rPr>
          <w:rFonts w:ascii="Arial" w:hAnsi="Arial" w:cs="Arial"/>
          <w:sz w:val="20"/>
          <w:szCs w:val="20"/>
        </w:rPr>
        <w:t xml:space="preserve"> </w:t>
      </w:r>
      <w:r w:rsidR="00297A9F">
        <w:rPr>
          <w:rFonts w:ascii="Arial" w:hAnsi="Arial" w:cs="Arial"/>
          <w:sz w:val="20"/>
          <w:szCs w:val="20"/>
        </w:rPr>
        <w:t>[</w:t>
      </w:r>
      <w:r w:rsidR="00003B3B" w:rsidRPr="0012662D">
        <w:rPr>
          <w:rFonts w:ascii="Arial" w:hAnsi="Arial" w:cs="Arial"/>
          <w:sz w:val="20"/>
          <w:szCs w:val="20"/>
        </w:rPr>
        <w:t>29</w:t>
      </w:r>
      <w:r w:rsidR="00297A9F">
        <w:rPr>
          <w:rFonts w:ascii="Arial" w:hAnsi="Arial" w:cs="Arial"/>
          <w:sz w:val="20"/>
          <w:szCs w:val="20"/>
        </w:rPr>
        <w:t>]</w:t>
      </w:r>
    </w:p>
    <w:p w14:paraId="3B8094B2" w14:textId="5636C3E8" w:rsidR="00A20B27" w:rsidRPr="00753446" w:rsidRDefault="00381E7E" w:rsidP="00A20B27">
      <w:pPr>
        <w:pStyle w:val="Heading1"/>
        <w:rPr>
          <w:rFonts w:cs="Arial"/>
        </w:rPr>
      </w:pPr>
      <w:bookmarkStart w:id="27" w:name="_Toc131161607"/>
      <w:r w:rsidRPr="00753446">
        <w:rPr>
          <w:rFonts w:cs="Arial"/>
        </w:rPr>
        <w:t>AIMS AND OBJECTIVES</w:t>
      </w:r>
      <w:bookmarkEnd w:id="27"/>
      <w:r w:rsidRPr="00753446">
        <w:rPr>
          <w:rFonts w:cs="Arial"/>
        </w:rPr>
        <w:t xml:space="preserve"> </w:t>
      </w:r>
    </w:p>
    <w:p w14:paraId="51D5317D" w14:textId="2C710DC6" w:rsidR="00AF1273" w:rsidRPr="00753446" w:rsidRDefault="00F34ECB" w:rsidP="00AF1273">
      <w:pPr>
        <w:pStyle w:val="Heading2"/>
        <w:rPr>
          <w:rFonts w:cs="Arial"/>
        </w:rPr>
      </w:pPr>
      <w:bookmarkStart w:id="28" w:name="_Toc131161608"/>
      <w:r w:rsidRPr="00753446">
        <w:rPr>
          <w:rFonts w:cs="Arial"/>
        </w:rPr>
        <w:t>AIM</w:t>
      </w:r>
      <w:bookmarkEnd w:id="28"/>
      <w:r>
        <w:rPr>
          <w:rFonts w:cs="Arial"/>
        </w:rPr>
        <w:t xml:space="preserve"> </w:t>
      </w:r>
    </w:p>
    <w:p w14:paraId="2274A892" w14:textId="62D74989" w:rsidR="00817F9B" w:rsidRPr="00297A9F" w:rsidRDefault="00381E7E" w:rsidP="009F1398">
      <w:pPr>
        <w:rPr>
          <w:rFonts w:ascii="Arial" w:hAnsi="Arial" w:cs="Arial"/>
          <w:sz w:val="20"/>
          <w:szCs w:val="20"/>
        </w:rPr>
      </w:pPr>
      <w:r>
        <w:rPr>
          <w:rFonts w:ascii="Arial" w:hAnsi="Arial" w:cs="Arial"/>
          <w:sz w:val="20"/>
          <w:szCs w:val="20"/>
        </w:rPr>
        <w:t>T</w:t>
      </w:r>
      <w:r w:rsidR="009F1398" w:rsidRPr="00575AE2">
        <w:rPr>
          <w:rFonts w:ascii="Arial" w:hAnsi="Arial" w:cs="Arial"/>
          <w:sz w:val="20"/>
          <w:szCs w:val="20"/>
        </w:rPr>
        <w:t>he aim of this project is to assess the application of a shaped charge jet to a target when traversing through company specific mitigation schemes</w:t>
      </w:r>
      <w:r>
        <w:rPr>
          <w:rFonts w:ascii="Arial" w:hAnsi="Arial" w:cs="Arial"/>
          <w:sz w:val="20"/>
          <w:szCs w:val="20"/>
        </w:rPr>
        <w:t>. A</w:t>
      </w:r>
      <w:r w:rsidR="009F1398" w:rsidRPr="00575AE2">
        <w:rPr>
          <w:rFonts w:ascii="Arial" w:hAnsi="Arial" w:cs="Arial"/>
          <w:sz w:val="20"/>
          <w:szCs w:val="20"/>
        </w:rPr>
        <w:t xml:space="preserve">ssessing effect on the </w:t>
      </w:r>
      <w:r w:rsidR="00F34ECB" w:rsidRPr="00575AE2">
        <w:rPr>
          <w:rFonts w:ascii="Arial" w:hAnsi="Arial" w:cs="Arial"/>
          <w:sz w:val="20"/>
          <w:szCs w:val="20"/>
        </w:rPr>
        <w:t>jet</w:t>
      </w:r>
      <w:r w:rsidR="00575AE2" w:rsidRPr="00575AE2">
        <w:rPr>
          <w:rFonts w:ascii="Arial" w:hAnsi="Arial" w:cs="Arial"/>
          <w:sz w:val="20"/>
          <w:szCs w:val="20"/>
        </w:rPr>
        <w:t xml:space="preserve"> </w:t>
      </w:r>
      <w:r>
        <w:rPr>
          <w:rFonts w:ascii="Arial" w:hAnsi="Arial" w:cs="Arial"/>
          <w:sz w:val="20"/>
          <w:szCs w:val="20"/>
        </w:rPr>
        <w:t>to</w:t>
      </w:r>
      <w:r w:rsidR="00575AE2" w:rsidRPr="00575AE2">
        <w:rPr>
          <w:rFonts w:ascii="Arial" w:hAnsi="Arial" w:cs="Arial"/>
          <w:sz w:val="20"/>
          <w:szCs w:val="20"/>
        </w:rPr>
        <w:t xml:space="preserve"> gain insight on a measurable </w:t>
      </w:r>
      <w:r>
        <w:rPr>
          <w:rFonts w:ascii="Arial" w:hAnsi="Arial" w:cs="Arial"/>
          <w:sz w:val="20"/>
          <w:szCs w:val="20"/>
        </w:rPr>
        <w:t>and tangible output</w:t>
      </w:r>
      <w:r w:rsidR="00F34ECB" w:rsidRPr="00575AE2">
        <w:rPr>
          <w:rFonts w:ascii="Arial" w:hAnsi="Arial" w:cs="Arial"/>
          <w:sz w:val="20"/>
          <w:szCs w:val="20"/>
        </w:rPr>
        <w:t>.</w:t>
      </w:r>
    </w:p>
    <w:p w14:paraId="6C70C968" w14:textId="4CE20603" w:rsidR="00AF1273" w:rsidRPr="00753446" w:rsidRDefault="000E02EC" w:rsidP="00AF1273">
      <w:pPr>
        <w:pStyle w:val="Heading2"/>
        <w:rPr>
          <w:rFonts w:cs="Arial"/>
        </w:rPr>
      </w:pPr>
      <w:bookmarkStart w:id="29" w:name="_Toc131161609"/>
      <w:r w:rsidRPr="00753446">
        <w:rPr>
          <w:rFonts w:cs="Arial"/>
        </w:rPr>
        <w:t>OBJECTIVES</w:t>
      </w:r>
      <w:bookmarkEnd w:id="29"/>
      <w:r w:rsidR="00AF1273" w:rsidRPr="00753446">
        <w:rPr>
          <w:rFonts w:cs="Arial"/>
        </w:rPr>
        <w:t xml:space="preserve"> </w:t>
      </w:r>
    </w:p>
    <w:p w14:paraId="5EC29117" w14:textId="5F7B9EAB" w:rsidR="00F75ABD" w:rsidRPr="000E02EC" w:rsidRDefault="0004506C" w:rsidP="00F75ABD">
      <w:pPr>
        <w:rPr>
          <w:rFonts w:ascii="Arial" w:hAnsi="Arial" w:cs="Arial"/>
          <w:sz w:val="20"/>
          <w:szCs w:val="20"/>
        </w:rPr>
      </w:pPr>
      <w:r>
        <w:rPr>
          <w:rFonts w:ascii="Arial" w:hAnsi="Arial" w:cs="Arial"/>
          <w:sz w:val="20"/>
          <w:szCs w:val="20"/>
        </w:rPr>
        <w:t>O</w:t>
      </w:r>
      <w:r w:rsidR="00F75ABD" w:rsidRPr="000E02EC">
        <w:rPr>
          <w:rFonts w:ascii="Arial" w:hAnsi="Arial" w:cs="Arial"/>
          <w:sz w:val="20"/>
          <w:szCs w:val="20"/>
        </w:rPr>
        <w:t xml:space="preserve">bjectives </w:t>
      </w:r>
      <w:r w:rsidR="00F34ECB" w:rsidRPr="000E02EC">
        <w:rPr>
          <w:rFonts w:ascii="Arial" w:hAnsi="Arial" w:cs="Arial"/>
          <w:sz w:val="20"/>
          <w:szCs w:val="20"/>
        </w:rPr>
        <w:t xml:space="preserve">that will allow successful achievement of the aim </w:t>
      </w:r>
      <w:r w:rsidR="00F75ABD" w:rsidRPr="000E02EC">
        <w:rPr>
          <w:rFonts w:ascii="Arial" w:hAnsi="Arial" w:cs="Arial"/>
          <w:sz w:val="20"/>
          <w:szCs w:val="20"/>
        </w:rPr>
        <w:t xml:space="preserve">are to </w:t>
      </w:r>
    </w:p>
    <w:p w14:paraId="38C7DB98" w14:textId="5788DF4E" w:rsidR="00F34ECB" w:rsidRPr="000E02EC" w:rsidRDefault="00381E7E" w:rsidP="000E02EC">
      <w:pPr>
        <w:pStyle w:val="ListParagraph"/>
        <w:numPr>
          <w:ilvl w:val="0"/>
          <w:numId w:val="16"/>
        </w:numPr>
        <w:rPr>
          <w:rFonts w:ascii="Arial" w:hAnsi="Arial" w:cs="Arial"/>
          <w:sz w:val="20"/>
          <w:szCs w:val="20"/>
        </w:rPr>
      </w:pPr>
      <w:r>
        <w:rPr>
          <w:rFonts w:ascii="Arial" w:hAnsi="Arial" w:cs="Arial"/>
          <w:sz w:val="20"/>
          <w:szCs w:val="20"/>
        </w:rPr>
        <w:t>A</w:t>
      </w:r>
      <w:r w:rsidR="00F34ECB" w:rsidRPr="000E02EC">
        <w:rPr>
          <w:rFonts w:ascii="Arial" w:hAnsi="Arial" w:cs="Arial"/>
          <w:sz w:val="20"/>
          <w:szCs w:val="20"/>
        </w:rPr>
        <w:t xml:space="preserve">nalyse </w:t>
      </w:r>
      <w:r w:rsidR="00F34ECB" w:rsidRPr="000E02EC">
        <w:rPr>
          <w:rFonts w:ascii="Arial" w:hAnsi="Arial" w:cs="Arial"/>
          <w:sz w:val="20"/>
          <w:szCs w:val="20"/>
        </w:rPr>
        <w:t xml:space="preserve">the effects of a shaped charge jet into a target material at the optimum </w:t>
      </w:r>
      <w:r w:rsidR="00F34ECB" w:rsidRPr="000E02EC">
        <w:rPr>
          <w:rFonts w:ascii="Arial" w:hAnsi="Arial" w:cs="Arial"/>
          <w:sz w:val="20"/>
          <w:szCs w:val="20"/>
        </w:rPr>
        <w:t>distancing.</w:t>
      </w:r>
    </w:p>
    <w:p w14:paraId="7AE0B822" w14:textId="09775DDB" w:rsidR="00F75ABD" w:rsidRPr="000E02EC" w:rsidRDefault="00381E7E" w:rsidP="000E02EC">
      <w:pPr>
        <w:pStyle w:val="ListParagraph"/>
        <w:numPr>
          <w:ilvl w:val="0"/>
          <w:numId w:val="16"/>
        </w:numPr>
        <w:rPr>
          <w:rFonts w:ascii="Arial" w:hAnsi="Arial" w:cs="Arial"/>
          <w:sz w:val="20"/>
          <w:szCs w:val="20"/>
        </w:rPr>
      </w:pPr>
      <w:r>
        <w:rPr>
          <w:rFonts w:ascii="Arial" w:hAnsi="Arial" w:cs="Arial"/>
          <w:sz w:val="20"/>
          <w:szCs w:val="20"/>
        </w:rPr>
        <w:t>Q</w:t>
      </w:r>
      <w:r w:rsidR="00F75ABD" w:rsidRPr="000E02EC">
        <w:rPr>
          <w:rFonts w:ascii="Arial" w:hAnsi="Arial" w:cs="Arial"/>
          <w:sz w:val="20"/>
          <w:szCs w:val="20"/>
        </w:rPr>
        <w:t xml:space="preserve">uantify formation of the jet and its shape through </w:t>
      </w:r>
      <w:r w:rsidR="0004506C" w:rsidRPr="000E02EC">
        <w:rPr>
          <w:rFonts w:ascii="Arial" w:hAnsi="Arial" w:cs="Arial"/>
          <w:sz w:val="20"/>
          <w:szCs w:val="20"/>
        </w:rPr>
        <w:t>x-ray</w:t>
      </w:r>
      <w:r w:rsidR="00F75ABD" w:rsidRPr="000E02EC">
        <w:rPr>
          <w:rFonts w:ascii="Arial" w:hAnsi="Arial" w:cs="Arial"/>
          <w:sz w:val="20"/>
          <w:szCs w:val="20"/>
        </w:rPr>
        <w:t xml:space="preserve"> </w:t>
      </w:r>
      <w:r w:rsidR="00F34ECB" w:rsidRPr="000E02EC">
        <w:rPr>
          <w:rFonts w:ascii="Arial" w:hAnsi="Arial" w:cs="Arial"/>
          <w:sz w:val="20"/>
          <w:szCs w:val="20"/>
        </w:rPr>
        <w:t>for application to modelling</w:t>
      </w:r>
    </w:p>
    <w:p w14:paraId="40AD1DC7" w14:textId="51B9D6EB" w:rsidR="00F34ECB" w:rsidRPr="00297A9F" w:rsidRDefault="00381E7E" w:rsidP="00F75ABD">
      <w:pPr>
        <w:pStyle w:val="ListParagraph"/>
        <w:numPr>
          <w:ilvl w:val="0"/>
          <w:numId w:val="16"/>
        </w:numPr>
        <w:rPr>
          <w:rFonts w:ascii="Arial" w:hAnsi="Arial" w:cs="Arial"/>
          <w:sz w:val="20"/>
          <w:szCs w:val="20"/>
        </w:rPr>
      </w:pPr>
      <w:r>
        <w:rPr>
          <w:rFonts w:ascii="Arial" w:hAnsi="Arial" w:cs="Arial"/>
          <w:sz w:val="20"/>
          <w:szCs w:val="20"/>
        </w:rPr>
        <w:t>E</w:t>
      </w:r>
      <w:r w:rsidR="00F34ECB" w:rsidRPr="000E02EC">
        <w:rPr>
          <w:rFonts w:ascii="Arial" w:hAnsi="Arial" w:cs="Arial"/>
          <w:sz w:val="20"/>
          <w:szCs w:val="20"/>
        </w:rPr>
        <w:t xml:space="preserve">valuate the results against control shots to consider results and consider indicative figures for application. </w:t>
      </w:r>
    </w:p>
    <w:p w14:paraId="74CA45FA" w14:textId="617B486F" w:rsidR="00AF1273" w:rsidRDefault="00711B54" w:rsidP="00AF1273">
      <w:pPr>
        <w:pStyle w:val="Heading2"/>
        <w:rPr>
          <w:rFonts w:cs="Arial"/>
        </w:rPr>
      </w:pPr>
      <w:bookmarkStart w:id="30" w:name="_Toc131161610"/>
      <w:r>
        <w:rPr>
          <w:rFonts w:cs="Arial"/>
        </w:rPr>
        <w:t xml:space="preserve">PRIMARY </w:t>
      </w:r>
      <w:r w:rsidRPr="00753446">
        <w:rPr>
          <w:rFonts w:cs="Arial"/>
        </w:rPr>
        <w:t>REQUIREMENT</w:t>
      </w:r>
      <w:bookmarkEnd w:id="30"/>
      <w:r w:rsidR="00F75ABD" w:rsidRPr="00753446">
        <w:rPr>
          <w:rFonts w:cs="Arial"/>
        </w:rPr>
        <w:t xml:space="preserve"> </w:t>
      </w:r>
    </w:p>
    <w:p w14:paraId="2051CC83" w14:textId="78177761" w:rsidR="004E3EC8" w:rsidRPr="0004506C" w:rsidRDefault="004E3EC8" w:rsidP="004E3EC8">
      <w:pPr>
        <w:rPr>
          <w:rFonts w:ascii="Arial" w:hAnsi="Arial" w:cs="Arial"/>
          <w:sz w:val="20"/>
          <w:szCs w:val="20"/>
        </w:rPr>
      </w:pPr>
      <w:r w:rsidRPr="0004506C">
        <w:rPr>
          <w:rFonts w:ascii="Arial" w:hAnsi="Arial" w:cs="Arial"/>
          <w:sz w:val="20"/>
          <w:szCs w:val="20"/>
        </w:rPr>
        <w:t xml:space="preserve">the </w:t>
      </w:r>
      <w:r w:rsidR="00711B54" w:rsidRPr="0004506C">
        <w:rPr>
          <w:rFonts w:ascii="Arial" w:hAnsi="Arial" w:cs="Arial"/>
          <w:sz w:val="20"/>
          <w:szCs w:val="20"/>
        </w:rPr>
        <w:t xml:space="preserve">main </w:t>
      </w:r>
      <w:r w:rsidRPr="0004506C">
        <w:rPr>
          <w:rFonts w:ascii="Arial" w:hAnsi="Arial" w:cs="Arial"/>
          <w:sz w:val="20"/>
          <w:szCs w:val="20"/>
        </w:rPr>
        <w:t>requirements for the trial</w:t>
      </w:r>
      <w:r w:rsidR="00711B54" w:rsidRPr="0004506C">
        <w:rPr>
          <w:rFonts w:ascii="Arial" w:hAnsi="Arial" w:cs="Arial"/>
          <w:sz w:val="20"/>
          <w:szCs w:val="20"/>
        </w:rPr>
        <w:t xml:space="preserve"> were as follows:</w:t>
      </w:r>
    </w:p>
    <w:p w14:paraId="3F75C3E9" w14:textId="362F2434" w:rsidR="004E3EC8" w:rsidRPr="0004506C" w:rsidRDefault="004E3EC8" w:rsidP="00711B54">
      <w:pPr>
        <w:pStyle w:val="ListParagraph"/>
        <w:numPr>
          <w:ilvl w:val="0"/>
          <w:numId w:val="17"/>
        </w:numPr>
        <w:rPr>
          <w:rFonts w:ascii="Arial" w:hAnsi="Arial" w:cs="Arial"/>
          <w:sz w:val="20"/>
          <w:szCs w:val="20"/>
        </w:rPr>
      </w:pPr>
      <w:r w:rsidRPr="0004506C">
        <w:rPr>
          <w:rFonts w:ascii="Arial" w:hAnsi="Arial" w:cs="Arial"/>
          <w:sz w:val="20"/>
          <w:szCs w:val="20"/>
        </w:rPr>
        <w:t xml:space="preserve">control shots fired into mild steel for Vulcan and pluton output </w:t>
      </w:r>
      <w:r w:rsidR="0004506C">
        <w:rPr>
          <w:rFonts w:ascii="Arial" w:hAnsi="Arial" w:cs="Arial"/>
          <w:sz w:val="20"/>
          <w:szCs w:val="20"/>
        </w:rPr>
        <w:t>D</w:t>
      </w:r>
      <w:r w:rsidRPr="0004506C">
        <w:rPr>
          <w:rFonts w:ascii="Arial" w:hAnsi="Arial" w:cs="Arial"/>
          <w:sz w:val="20"/>
          <w:szCs w:val="20"/>
        </w:rPr>
        <w:t>o</w:t>
      </w:r>
      <w:r w:rsidR="0004506C">
        <w:rPr>
          <w:rFonts w:ascii="Arial" w:hAnsi="Arial" w:cs="Arial"/>
          <w:sz w:val="20"/>
          <w:szCs w:val="20"/>
        </w:rPr>
        <w:t>P</w:t>
      </w:r>
      <w:r w:rsidRPr="0004506C">
        <w:rPr>
          <w:rFonts w:ascii="Arial" w:hAnsi="Arial" w:cs="Arial"/>
          <w:sz w:val="20"/>
          <w:szCs w:val="20"/>
        </w:rPr>
        <w:t xml:space="preserve"> measurement and listed </w:t>
      </w:r>
      <w:r w:rsidR="001F298E" w:rsidRPr="0004506C">
        <w:rPr>
          <w:rFonts w:ascii="Arial" w:hAnsi="Arial" w:cs="Arial"/>
          <w:sz w:val="20"/>
          <w:szCs w:val="20"/>
        </w:rPr>
        <w:t>standoff.</w:t>
      </w:r>
    </w:p>
    <w:p w14:paraId="0117328F" w14:textId="2ADB4053" w:rsidR="004E3EC8" w:rsidRPr="0004506C" w:rsidRDefault="004E3EC8" w:rsidP="00711B54">
      <w:pPr>
        <w:pStyle w:val="ListParagraph"/>
        <w:numPr>
          <w:ilvl w:val="0"/>
          <w:numId w:val="17"/>
        </w:numPr>
        <w:rPr>
          <w:rFonts w:ascii="Arial" w:hAnsi="Arial" w:cs="Arial"/>
          <w:sz w:val="20"/>
          <w:szCs w:val="20"/>
        </w:rPr>
      </w:pPr>
      <w:r w:rsidRPr="0004506C">
        <w:rPr>
          <w:rFonts w:ascii="Arial" w:hAnsi="Arial" w:cs="Arial"/>
          <w:sz w:val="20"/>
          <w:szCs w:val="20"/>
        </w:rPr>
        <w:t xml:space="preserve">shots fired into mitigation scheme simulant then to mild steel for Vulcan and pluton output DoP measurement and listed </w:t>
      </w:r>
      <w:r w:rsidR="001F298E" w:rsidRPr="0004506C">
        <w:rPr>
          <w:rFonts w:ascii="Arial" w:hAnsi="Arial" w:cs="Arial"/>
          <w:sz w:val="20"/>
          <w:szCs w:val="20"/>
        </w:rPr>
        <w:t>standoff.</w:t>
      </w:r>
    </w:p>
    <w:p w14:paraId="3EF1BDE2" w14:textId="37C861E6" w:rsidR="00575AE2" w:rsidRPr="0004506C" w:rsidRDefault="0004506C" w:rsidP="004E3EC8">
      <w:pPr>
        <w:rPr>
          <w:rFonts w:ascii="Arial" w:hAnsi="Arial" w:cs="Arial"/>
          <w:sz w:val="20"/>
          <w:szCs w:val="20"/>
        </w:rPr>
      </w:pPr>
      <w:r>
        <w:rPr>
          <w:rFonts w:ascii="Arial" w:hAnsi="Arial" w:cs="Arial"/>
          <w:sz w:val="20"/>
          <w:szCs w:val="20"/>
        </w:rPr>
        <w:t>A</w:t>
      </w:r>
      <w:r w:rsidR="00575AE2" w:rsidRPr="0004506C">
        <w:rPr>
          <w:rFonts w:ascii="Arial" w:hAnsi="Arial" w:cs="Arial"/>
          <w:sz w:val="20"/>
          <w:szCs w:val="20"/>
        </w:rPr>
        <w:t>dditional notes:</w:t>
      </w:r>
    </w:p>
    <w:p w14:paraId="30A64AE5" w14:textId="0603897C" w:rsidR="00575AE2" w:rsidRPr="0004506C" w:rsidRDefault="00575AE2" w:rsidP="004E3EC8">
      <w:pPr>
        <w:rPr>
          <w:rFonts w:ascii="Arial" w:hAnsi="Arial" w:cs="Arial"/>
          <w:sz w:val="20"/>
          <w:szCs w:val="20"/>
        </w:rPr>
      </w:pPr>
      <w:r w:rsidRPr="0004506C">
        <w:rPr>
          <w:rFonts w:ascii="Arial" w:hAnsi="Arial" w:cs="Arial"/>
          <w:sz w:val="20"/>
          <w:szCs w:val="20"/>
        </w:rPr>
        <w:t xml:space="preserve">opportunity was found to utilise a novel biaxial flash </w:t>
      </w:r>
      <w:r w:rsidR="00C2700A" w:rsidRPr="0004506C">
        <w:rPr>
          <w:rFonts w:ascii="Arial" w:hAnsi="Arial" w:cs="Arial"/>
          <w:sz w:val="20"/>
          <w:szCs w:val="20"/>
        </w:rPr>
        <w:t>X-ray</w:t>
      </w:r>
      <w:r w:rsidRPr="0004506C">
        <w:rPr>
          <w:rFonts w:ascii="Arial" w:hAnsi="Arial" w:cs="Arial"/>
          <w:sz w:val="20"/>
          <w:szCs w:val="20"/>
        </w:rPr>
        <w:t xml:space="preserve"> system for mobile applications in the shots with mitigation however the systems output was not included as a requirement due to not having proven its operational capability</w:t>
      </w:r>
      <w:r w:rsidR="00C2700A" w:rsidRPr="0004506C">
        <w:rPr>
          <w:rFonts w:ascii="Arial" w:hAnsi="Arial" w:cs="Arial"/>
          <w:sz w:val="20"/>
          <w:szCs w:val="20"/>
        </w:rPr>
        <w:t xml:space="preserve">. Thermography was also fielded as part of this opportunity but gave little information to the outcome of the results other than to give a visual endorsement of the blast quenching capabilities of these mitigation </w:t>
      </w:r>
      <w:r w:rsidR="0004506C" w:rsidRPr="0004506C">
        <w:rPr>
          <w:rFonts w:ascii="Arial" w:hAnsi="Arial" w:cs="Arial"/>
          <w:sz w:val="20"/>
          <w:szCs w:val="20"/>
        </w:rPr>
        <w:t>assemblies.</w:t>
      </w:r>
    </w:p>
    <w:p w14:paraId="19B65506" w14:textId="77777777" w:rsidR="00C2700A" w:rsidRDefault="00C2700A" w:rsidP="00297A9F">
      <w:pPr>
        <w:keepNext/>
        <w:jc w:val="center"/>
      </w:pPr>
      <w:r w:rsidRPr="00C2700A">
        <w:drawing>
          <wp:inline distT="0" distB="0" distL="0" distR="0" wp14:anchorId="7860DD9C" wp14:editId="600A5C1F">
            <wp:extent cx="4246880" cy="2773224"/>
            <wp:effectExtent l="0" t="0" r="127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61737" cy="2782926"/>
                    </a:xfrm>
                    <a:prstGeom prst="rect">
                      <a:avLst/>
                    </a:prstGeom>
                  </pic:spPr>
                </pic:pic>
              </a:graphicData>
            </a:graphic>
          </wp:inline>
        </w:drawing>
      </w:r>
    </w:p>
    <w:p w14:paraId="334756E0" w14:textId="1612739E" w:rsidR="00F75ABD" w:rsidRPr="00297A9F" w:rsidRDefault="00C2700A" w:rsidP="00297A9F">
      <w:pPr>
        <w:pStyle w:val="Caption"/>
        <w:jc w:val="center"/>
      </w:pPr>
      <w:r>
        <w:t xml:space="preserve">FIGURE </w:t>
      </w:r>
      <w:fldSimple w:instr=" SEQ FIGURE \* ARABIC ">
        <w:r w:rsidR="007F5F3D">
          <w:rPr>
            <w:noProof/>
          </w:rPr>
          <w:t>4</w:t>
        </w:r>
      </w:fldSimple>
      <w:r>
        <w:t xml:space="preserve"> still image from thermography</w:t>
      </w:r>
      <w:r w:rsidR="0004506C">
        <w:t xml:space="preserve"> output</w:t>
      </w:r>
    </w:p>
    <w:p w14:paraId="1EEB9719" w14:textId="5CED48C4" w:rsidR="005F7E2F" w:rsidRPr="00753446" w:rsidRDefault="0004506C" w:rsidP="005F7E2F">
      <w:pPr>
        <w:pStyle w:val="Heading2"/>
        <w:rPr>
          <w:rFonts w:cs="Arial"/>
        </w:rPr>
      </w:pPr>
      <w:bookmarkStart w:id="31" w:name="_Toc131161611"/>
      <w:r w:rsidRPr="00753446">
        <w:rPr>
          <w:rFonts w:cs="Arial"/>
        </w:rPr>
        <w:lastRenderedPageBreak/>
        <w:t>DELIVERABLES</w:t>
      </w:r>
      <w:bookmarkEnd w:id="31"/>
      <w:r w:rsidR="00AF1273" w:rsidRPr="00753446">
        <w:rPr>
          <w:rFonts w:cs="Arial"/>
        </w:rPr>
        <w:t xml:space="preserve"> </w:t>
      </w:r>
    </w:p>
    <w:p w14:paraId="1D53C932" w14:textId="22AF6375" w:rsidR="00C2700A" w:rsidRDefault="005F7E2F" w:rsidP="005F7E2F">
      <w:pPr>
        <w:jc w:val="both"/>
        <w:rPr>
          <w:rFonts w:ascii="Arial" w:hAnsi="Arial" w:cs="Arial"/>
          <w:sz w:val="20"/>
          <w:szCs w:val="20"/>
        </w:rPr>
      </w:pPr>
      <w:r w:rsidRPr="00753446">
        <w:rPr>
          <w:rFonts w:ascii="Arial" w:hAnsi="Arial" w:cs="Arial"/>
          <w:sz w:val="20"/>
          <w:szCs w:val="20"/>
        </w:rPr>
        <w:t xml:space="preserve">Deliverables are </w:t>
      </w:r>
      <w:r w:rsidR="0004506C" w:rsidRPr="00753446">
        <w:rPr>
          <w:rFonts w:ascii="Arial" w:hAnsi="Arial" w:cs="Arial"/>
          <w:sz w:val="20"/>
          <w:szCs w:val="20"/>
        </w:rPr>
        <w:t>a</w:t>
      </w:r>
      <w:r w:rsidRPr="00753446">
        <w:rPr>
          <w:rFonts w:ascii="Arial" w:hAnsi="Arial" w:cs="Arial"/>
          <w:sz w:val="20"/>
          <w:szCs w:val="20"/>
        </w:rPr>
        <w:t xml:space="preserve"> </w:t>
      </w:r>
      <w:r w:rsidR="00C2700A" w:rsidRPr="00753446">
        <w:rPr>
          <w:rFonts w:ascii="Arial" w:hAnsi="Arial" w:cs="Arial"/>
          <w:sz w:val="20"/>
          <w:szCs w:val="20"/>
        </w:rPr>
        <w:t>satisfactory</w:t>
      </w:r>
      <w:r w:rsidRPr="00753446">
        <w:rPr>
          <w:rFonts w:ascii="Arial" w:hAnsi="Arial" w:cs="Arial"/>
          <w:sz w:val="20"/>
          <w:szCs w:val="20"/>
        </w:rPr>
        <w:t xml:space="preserve"> measure of success within a </w:t>
      </w:r>
      <w:r w:rsidR="00C2700A" w:rsidRPr="00753446">
        <w:rPr>
          <w:rFonts w:ascii="Arial" w:hAnsi="Arial" w:cs="Arial"/>
          <w:sz w:val="20"/>
          <w:szCs w:val="20"/>
        </w:rPr>
        <w:t>project</w:t>
      </w:r>
      <w:r w:rsidR="00C2700A">
        <w:rPr>
          <w:rFonts w:ascii="Arial" w:hAnsi="Arial" w:cs="Arial"/>
          <w:sz w:val="20"/>
          <w:szCs w:val="20"/>
        </w:rPr>
        <w:t>. These deliverables act</w:t>
      </w:r>
      <w:r w:rsidR="0004506C">
        <w:rPr>
          <w:rFonts w:ascii="Arial" w:hAnsi="Arial" w:cs="Arial"/>
          <w:sz w:val="20"/>
          <w:szCs w:val="20"/>
        </w:rPr>
        <w:t>ed</w:t>
      </w:r>
      <w:r w:rsidR="00C2700A">
        <w:rPr>
          <w:rFonts w:ascii="Arial" w:hAnsi="Arial" w:cs="Arial"/>
          <w:sz w:val="20"/>
          <w:szCs w:val="20"/>
        </w:rPr>
        <w:t xml:space="preserve"> as a series of staged gates to ensure that the project has been a success in </w:t>
      </w:r>
      <w:r w:rsidR="0004506C">
        <w:rPr>
          <w:rFonts w:ascii="Arial" w:hAnsi="Arial" w:cs="Arial"/>
          <w:sz w:val="20"/>
          <w:szCs w:val="20"/>
        </w:rPr>
        <w:t>its</w:t>
      </w:r>
      <w:r w:rsidR="00C2700A">
        <w:rPr>
          <w:rFonts w:ascii="Arial" w:hAnsi="Arial" w:cs="Arial"/>
          <w:sz w:val="20"/>
          <w:szCs w:val="20"/>
        </w:rPr>
        <w:t xml:space="preserve"> acquisition of data. </w:t>
      </w:r>
    </w:p>
    <w:p w14:paraId="4195C070" w14:textId="77777777" w:rsidR="005F7E2F" w:rsidRPr="00753446" w:rsidRDefault="005F7E2F" w:rsidP="005F7E2F">
      <w:pPr>
        <w:pStyle w:val="ListParagraph"/>
        <w:numPr>
          <w:ilvl w:val="0"/>
          <w:numId w:val="11"/>
        </w:numPr>
        <w:spacing w:after="0" w:line="240" w:lineRule="auto"/>
        <w:jc w:val="both"/>
        <w:rPr>
          <w:rFonts w:ascii="Arial" w:hAnsi="Arial" w:cs="Arial"/>
          <w:sz w:val="20"/>
          <w:szCs w:val="20"/>
        </w:rPr>
      </w:pPr>
      <w:r w:rsidRPr="00753446">
        <w:rPr>
          <w:rFonts w:ascii="Arial" w:hAnsi="Arial" w:cs="Arial"/>
          <w:sz w:val="20"/>
          <w:szCs w:val="20"/>
        </w:rPr>
        <w:t xml:space="preserve">Delivery of experiment </w:t>
      </w:r>
    </w:p>
    <w:p w14:paraId="29045EB5" w14:textId="77777777" w:rsidR="005F7E2F" w:rsidRPr="00753446" w:rsidRDefault="005F7E2F" w:rsidP="005F7E2F">
      <w:pPr>
        <w:pStyle w:val="ListParagraph"/>
        <w:numPr>
          <w:ilvl w:val="0"/>
          <w:numId w:val="11"/>
        </w:numPr>
        <w:spacing w:after="0" w:line="240" w:lineRule="auto"/>
        <w:jc w:val="both"/>
        <w:rPr>
          <w:rFonts w:ascii="Arial" w:hAnsi="Arial" w:cs="Arial"/>
          <w:sz w:val="20"/>
          <w:szCs w:val="20"/>
        </w:rPr>
      </w:pPr>
      <w:r w:rsidRPr="00753446">
        <w:rPr>
          <w:rFonts w:ascii="Arial" w:hAnsi="Arial" w:cs="Arial"/>
          <w:sz w:val="20"/>
          <w:szCs w:val="20"/>
        </w:rPr>
        <w:t>Report and analysis of results</w:t>
      </w:r>
    </w:p>
    <w:p w14:paraId="27B20D50" w14:textId="5B629538" w:rsidR="005F7E2F" w:rsidRPr="00753446" w:rsidRDefault="00711B54" w:rsidP="005F7E2F">
      <w:pPr>
        <w:pStyle w:val="ListParagraph"/>
        <w:numPr>
          <w:ilvl w:val="0"/>
          <w:numId w:val="11"/>
        </w:numPr>
        <w:spacing w:after="0" w:line="240" w:lineRule="auto"/>
        <w:jc w:val="both"/>
        <w:rPr>
          <w:rFonts w:ascii="Arial" w:hAnsi="Arial" w:cs="Arial"/>
          <w:sz w:val="20"/>
          <w:szCs w:val="20"/>
        </w:rPr>
      </w:pPr>
      <w:r>
        <w:rPr>
          <w:rFonts w:ascii="Arial" w:hAnsi="Arial" w:cs="Arial"/>
          <w:sz w:val="20"/>
          <w:szCs w:val="20"/>
        </w:rPr>
        <w:t>methodology</w:t>
      </w:r>
      <w:r w:rsidR="005F7E2F" w:rsidRPr="00753446">
        <w:rPr>
          <w:rFonts w:ascii="Arial" w:hAnsi="Arial" w:cs="Arial"/>
          <w:sz w:val="20"/>
          <w:szCs w:val="20"/>
        </w:rPr>
        <w:t xml:space="preserve"> guidelines contained within the report to enable comparative measurement for future works.</w:t>
      </w:r>
    </w:p>
    <w:p w14:paraId="4AE2282B" w14:textId="3978C521" w:rsidR="005F7E2F" w:rsidRPr="00297A9F" w:rsidRDefault="005F7E2F" w:rsidP="00297A9F">
      <w:pPr>
        <w:pStyle w:val="ListParagraph"/>
        <w:numPr>
          <w:ilvl w:val="0"/>
          <w:numId w:val="11"/>
        </w:numPr>
        <w:spacing w:after="0" w:line="240" w:lineRule="auto"/>
        <w:jc w:val="both"/>
        <w:rPr>
          <w:rFonts w:ascii="Arial" w:hAnsi="Arial" w:cs="Arial"/>
          <w:sz w:val="20"/>
          <w:szCs w:val="20"/>
        </w:rPr>
      </w:pPr>
      <w:r w:rsidRPr="00753446">
        <w:rPr>
          <w:rFonts w:ascii="Arial" w:hAnsi="Arial" w:cs="Arial"/>
          <w:sz w:val="20"/>
          <w:szCs w:val="20"/>
        </w:rPr>
        <w:t>Potentia</w:t>
      </w:r>
      <w:r w:rsidR="00BB5F51">
        <w:rPr>
          <w:rFonts w:ascii="Arial" w:hAnsi="Arial" w:cs="Arial"/>
          <w:sz w:val="20"/>
          <w:szCs w:val="20"/>
        </w:rPr>
        <w:t xml:space="preserve">l for </w:t>
      </w:r>
      <w:r w:rsidR="004E3EC8">
        <w:rPr>
          <w:rFonts w:ascii="Arial" w:hAnsi="Arial" w:cs="Arial"/>
          <w:sz w:val="20"/>
          <w:szCs w:val="20"/>
        </w:rPr>
        <w:t>integration into</w:t>
      </w:r>
      <w:r w:rsidRPr="00753446">
        <w:rPr>
          <w:rFonts w:ascii="Arial" w:hAnsi="Arial" w:cs="Arial"/>
          <w:sz w:val="20"/>
          <w:szCs w:val="20"/>
        </w:rPr>
        <w:t xml:space="preserve"> Hydrocode endorsement dependant on diagnostics fielded.</w:t>
      </w:r>
    </w:p>
    <w:p w14:paraId="4ED53A9E" w14:textId="221BF127" w:rsidR="00A20B27" w:rsidRPr="00753446" w:rsidRDefault="0004506C" w:rsidP="00A20B27">
      <w:pPr>
        <w:pStyle w:val="Heading1"/>
        <w:rPr>
          <w:rFonts w:cs="Arial"/>
        </w:rPr>
      </w:pPr>
      <w:bookmarkStart w:id="32" w:name="_Toc131161612"/>
      <w:r w:rsidRPr="00753446">
        <w:rPr>
          <w:rFonts w:cs="Arial"/>
        </w:rPr>
        <w:t>EXPERIMENTAL DESIGN</w:t>
      </w:r>
      <w:bookmarkEnd w:id="32"/>
      <w:r w:rsidRPr="00753446">
        <w:rPr>
          <w:rFonts w:cs="Arial"/>
        </w:rPr>
        <w:t xml:space="preserve"> </w:t>
      </w:r>
    </w:p>
    <w:p w14:paraId="6536A3F3" w14:textId="6ABADC9E" w:rsidR="00A20B27" w:rsidRPr="00753446" w:rsidRDefault="00C33B20" w:rsidP="00A20B27">
      <w:pPr>
        <w:pStyle w:val="Heading2"/>
        <w:rPr>
          <w:rFonts w:cs="Arial"/>
        </w:rPr>
      </w:pPr>
      <w:bookmarkStart w:id="33" w:name="_Toc131161613"/>
      <w:r w:rsidRPr="00753446">
        <w:rPr>
          <w:rFonts w:cs="Arial"/>
        </w:rPr>
        <w:t>OUTLINE OF EXPERIMENTAL PROCEDURE</w:t>
      </w:r>
      <w:bookmarkEnd w:id="33"/>
      <w:r>
        <w:rPr>
          <w:rFonts w:cs="Arial"/>
        </w:rPr>
        <w:t xml:space="preserve"> </w:t>
      </w:r>
    </w:p>
    <w:p w14:paraId="13EA8F10" w14:textId="2BC04F8F" w:rsidR="00F75ABD" w:rsidRPr="00753446" w:rsidRDefault="00F75ABD" w:rsidP="00F75ABD">
      <w:pPr>
        <w:pStyle w:val="Heading3"/>
        <w:rPr>
          <w:rFonts w:cs="Arial"/>
        </w:rPr>
      </w:pPr>
      <w:bookmarkStart w:id="34" w:name="_Toc70607154"/>
      <w:bookmarkStart w:id="35" w:name="_Toc131161614"/>
      <w:r w:rsidRPr="00753446">
        <w:rPr>
          <w:rFonts w:cs="Arial"/>
        </w:rPr>
        <w:t>OUTLINE</w:t>
      </w:r>
      <w:bookmarkEnd w:id="34"/>
      <w:bookmarkEnd w:id="35"/>
      <w:r w:rsidR="00711B54">
        <w:rPr>
          <w:rFonts w:cs="Arial"/>
        </w:rPr>
        <w:t xml:space="preserve"> </w:t>
      </w:r>
    </w:p>
    <w:p w14:paraId="739898EA" w14:textId="0BB8EB22" w:rsidR="0018223D" w:rsidRDefault="0018223D" w:rsidP="00F75ABD">
      <w:pPr>
        <w:jc w:val="both"/>
        <w:rPr>
          <w:rFonts w:ascii="Arial" w:hAnsi="Arial" w:cs="Arial"/>
          <w:sz w:val="20"/>
          <w:szCs w:val="20"/>
        </w:rPr>
      </w:pPr>
      <w:r>
        <w:rPr>
          <w:rFonts w:ascii="Arial" w:hAnsi="Arial" w:cs="Arial"/>
          <w:sz w:val="20"/>
          <w:szCs w:val="20"/>
        </w:rPr>
        <w:t>The purpose of the experimental design was to imitate a typical set up of an explosives trial needing to be initiated by a shaped charge jet. The primary diagnostic for the trial was deemed to be the depth of penetration of the jet into a series of ‘witness plates’ that receive the jet referred to as</w:t>
      </w:r>
      <w:r w:rsidR="0004506C">
        <w:rPr>
          <w:rFonts w:ascii="Arial" w:hAnsi="Arial" w:cs="Arial"/>
          <w:sz w:val="20"/>
          <w:szCs w:val="20"/>
        </w:rPr>
        <w:t>,</w:t>
      </w:r>
      <w:r>
        <w:rPr>
          <w:rFonts w:ascii="Arial" w:hAnsi="Arial" w:cs="Arial"/>
          <w:sz w:val="20"/>
          <w:szCs w:val="20"/>
        </w:rPr>
        <w:t xml:space="preserve"> the jet </w:t>
      </w:r>
      <w:r w:rsidR="00711B54">
        <w:rPr>
          <w:rFonts w:ascii="Arial" w:hAnsi="Arial" w:cs="Arial"/>
          <w:sz w:val="20"/>
          <w:szCs w:val="20"/>
        </w:rPr>
        <w:t>stack. Measurement</w:t>
      </w:r>
      <w:r>
        <w:rPr>
          <w:rFonts w:ascii="Arial" w:hAnsi="Arial" w:cs="Arial"/>
          <w:sz w:val="20"/>
          <w:szCs w:val="20"/>
        </w:rPr>
        <w:t xml:space="preserve"> of these distances was recorded in metric measurement but in terms of scalability these should be converted into the number of cone diameters to give some level of proportionality between different commercially available directed energy systems.</w:t>
      </w:r>
    </w:p>
    <w:p w14:paraId="2E465633" w14:textId="4E14C9F3" w:rsidR="00F75ABD" w:rsidRPr="00753446" w:rsidRDefault="00F75ABD" w:rsidP="00F75ABD">
      <w:pPr>
        <w:jc w:val="both"/>
        <w:rPr>
          <w:rFonts w:ascii="Arial" w:hAnsi="Arial" w:cs="Arial"/>
          <w:sz w:val="20"/>
          <w:szCs w:val="20"/>
        </w:rPr>
      </w:pPr>
      <w:r w:rsidRPr="00753446">
        <w:rPr>
          <w:rFonts w:ascii="Arial" w:hAnsi="Arial" w:cs="Arial"/>
          <w:sz w:val="20"/>
          <w:szCs w:val="20"/>
        </w:rPr>
        <w:t xml:space="preserve">In the line-of-sight mitigation </w:t>
      </w:r>
      <w:r w:rsidR="0018223D">
        <w:rPr>
          <w:rFonts w:ascii="Arial" w:hAnsi="Arial" w:cs="Arial"/>
          <w:sz w:val="20"/>
          <w:szCs w:val="20"/>
        </w:rPr>
        <w:t>was</w:t>
      </w:r>
      <w:r w:rsidRPr="00753446">
        <w:rPr>
          <w:rFonts w:ascii="Arial" w:hAnsi="Arial" w:cs="Arial"/>
          <w:sz w:val="20"/>
          <w:szCs w:val="20"/>
        </w:rPr>
        <w:t xml:space="preserve"> placed to replicate the mitigation used during an explosive trial. Additional mitigation to prevent hazard egress </w:t>
      </w:r>
      <w:r w:rsidR="00711B54">
        <w:rPr>
          <w:rFonts w:ascii="Arial" w:hAnsi="Arial" w:cs="Arial"/>
          <w:sz w:val="20"/>
          <w:szCs w:val="20"/>
        </w:rPr>
        <w:t>was</w:t>
      </w:r>
      <w:r w:rsidRPr="00753446">
        <w:rPr>
          <w:rFonts w:ascii="Arial" w:hAnsi="Arial" w:cs="Arial"/>
          <w:sz w:val="20"/>
          <w:szCs w:val="20"/>
        </w:rPr>
        <w:t xml:space="preserve"> implemented to contain the effects of the experiment to the trial facility without causing interference to the experiment</w:t>
      </w:r>
      <w:r w:rsidR="00711B54">
        <w:rPr>
          <w:rFonts w:ascii="Arial" w:hAnsi="Arial" w:cs="Arial"/>
          <w:sz w:val="20"/>
          <w:szCs w:val="20"/>
        </w:rPr>
        <w:t xml:space="preserve"> in the form </w:t>
      </w:r>
      <w:r w:rsidR="0004506C">
        <w:rPr>
          <w:rFonts w:ascii="Arial" w:hAnsi="Arial" w:cs="Arial"/>
          <w:sz w:val="20"/>
          <w:szCs w:val="20"/>
        </w:rPr>
        <w:t xml:space="preserve">of </w:t>
      </w:r>
      <w:r w:rsidR="00711B54">
        <w:rPr>
          <w:rFonts w:ascii="Arial" w:hAnsi="Arial" w:cs="Arial"/>
          <w:sz w:val="20"/>
          <w:szCs w:val="20"/>
        </w:rPr>
        <w:t>a blast wall</w:t>
      </w:r>
      <w:r w:rsidR="001F298E">
        <w:rPr>
          <w:rFonts w:ascii="Arial" w:hAnsi="Arial" w:cs="Arial"/>
          <w:sz w:val="20"/>
          <w:szCs w:val="20"/>
        </w:rPr>
        <w:t>.</w:t>
      </w:r>
    </w:p>
    <w:p w14:paraId="5B65BED6" w14:textId="77777777" w:rsidR="00F75ABD" w:rsidRPr="00753446" w:rsidRDefault="00F75ABD" w:rsidP="00F75ABD">
      <w:pPr>
        <w:keepNext/>
        <w:jc w:val="center"/>
        <w:rPr>
          <w:rFonts w:ascii="Arial" w:hAnsi="Arial" w:cs="Arial"/>
        </w:rPr>
      </w:pPr>
      <w:r w:rsidRPr="00753446">
        <w:rPr>
          <w:rFonts w:ascii="Arial" w:hAnsi="Arial" w:cs="Arial"/>
          <w:noProof/>
        </w:rPr>
        <w:drawing>
          <wp:inline distT="0" distB="0" distL="0" distR="0" wp14:anchorId="421C9F4A" wp14:editId="5F17A5DC">
            <wp:extent cx="5074285" cy="144875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08169" cy="1458426"/>
                    </a:xfrm>
                    <a:prstGeom prst="rect">
                      <a:avLst/>
                    </a:prstGeom>
                    <a:noFill/>
                    <a:ln>
                      <a:noFill/>
                    </a:ln>
                  </pic:spPr>
                </pic:pic>
              </a:graphicData>
            </a:graphic>
          </wp:inline>
        </w:drawing>
      </w:r>
    </w:p>
    <w:p w14:paraId="69570F8D" w14:textId="51C07060" w:rsidR="00F75ABD" w:rsidRPr="00753446" w:rsidRDefault="00F75ABD" w:rsidP="00F75ABD">
      <w:pPr>
        <w:pStyle w:val="Caption"/>
        <w:jc w:val="center"/>
        <w:rPr>
          <w:rFonts w:ascii="Arial" w:hAnsi="Arial" w:cs="Arial"/>
        </w:rPr>
      </w:pPr>
      <w:bookmarkStart w:id="36" w:name="_Toc70606971"/>
      <w:r w:rsidRPr="00753446">
        <w:rPr>
          <w:rFonts w:ascii="Arial" w:hAnsi="Arial" w:cs="Arial"/>
        </w:rPr>
        <w:t xml:space="preserve">FIGURE </w:t>
      </w:r>
      <w:r w:rsidR="00000000" w:rsidRPr="00753446">
        <w:rPr>
          <w:rFonts w:ascii="Arial" w:hAnsi="Arial" w:cs="Arial"/>
        </w:rPr>
        <w:fldChar w:fldCharType="begin"/>
      </w:r>
      <w:r w:rsidR="00000000" w:rsidRPr="00753446">
        <w:rPr>
          <w:rFonts w:ascii="Arial" w:hAnsi="Arial" w:cs="Arial"/>
        </w:rPr>
        <w:instrText xml:space="preserve"> SEQ FIGURE \* ARABIC </w:instrText>
      </w:r>
      <w:r w:rsidR="00000000" w:rsidRPr="00753446">
        <w:rPr>
          <w:rFonts w:ascii="Arial" w:hAnsi="Arial" w:cs="Arial"/>
        </w:rPr>
        <w:fldChar w:fldCharType="separate"/>
      </w:r>
      <w:r w:rsidR="007F5F3D">
        <w:rPr>
          <w:rFonts w:ascii="Arial" w:hAnsi="Arial" w:cs="Arial"/>
          <w:noProof/>
        </w:rPr>
        <w:t>5</w:t>
      </w:r>
      <w:r w:rsidR="00000000" w:rsidRPr="00753446">
        <w:rPr>
          <w:rFonts w:ascii="Arial" w:hAnsi="Arial" w:cs="Arial"/>
          <w:noProof/>
        </w:rPr>
        <w:fldChar w:fldCharType="end"/>
      </w:r>
      <w:r w:rsidRPr="00753446">
        <w:rPr>
          <w:rFonts w:ascii="Arial" w:hAnsi="Arial" w:cs="Arial"/>
        </w:rPr>
        <w:t xml:space="preserve">  Simplistic representation of trial set up. [</w:t>
      </w:r>
      <w:r w:rsidR="00453397">
        <w:rPr>
          <w:rFonts w:ascii="Arial" w:hAnsi="Arial" w:cs="Arial"/>
        </w:rPr>
        <w:t>35</w:t>
      </w:r>
      <w:r w:rsidRPr="00753446">
        <w:rPr>
          <w:rFonts w:ascii="Arial" w:hAnsi="Arial" w:cs="Arial"/>
        </w:rPr>
        <w:t>]</w:t>
      </w:r>
      <w:bookmarkEnd w:id="36"/>
    </w:p>
    <w:p w14:paraId="4BFC7F12" w14:textId="0FE8772C" w:rsidR="00F75ABD" w:rsidRPr="00753446" w:rsidRDefault="00F75ABD" w:rsidP="00F75ABD">
      <w:pPr>
        <w:pStyle w:val="Heading3"/>
        <w:rPr>
          <w:rFonts w:cs="Arial"/>
        </w:rPr>
      </w:pPr>
      <w:bookmarkStart w:id="37" w:name="_Toc70607155"/>
      <w:bookmarkStart w:id="38" w:name="_Toc131161615"/>
      <w:r w:rsidRPr="00753446">
        <w:rPr>
          <w:rFonts w:cs="Arial"/>
        </w:rPr>
        <w:t>PARAMETERS</w:t>
      </w:r>
      <w:bookmarkEnd w:id="37"/>
      <w:bookmarkEnd w:id="38"/>
      <w:r w:rsidR="001F298E">
        <w:rPr>
          <w:rFonts w:cs="Arial"/>
        </w:rPr>
        <w:t xml:space="preserve"> </w:t>
      </w:r>
    </w:p>
    <w:p w14:paraId="66955FAC" w14:textId="7736571C" w:rsidR="00AD7147" w:rsidRDefault="007B53A7" w:rsidP="00F75ABD">
      <w:pPr>
        <w:jc w:val="both"/>
        <w:rPr>
          <w:rFonts w:ascii="Arial" w:hAnsi="Arial" w:cs="Arial"/>
          <w:sz w:val="20"/>
          <w:szCs w:val="20"/>
        </w:rPr>
      </w:pPr>
      <w:r>
        <w:rPr>
          <w:rFonts w:ascii="Arial" w:hAnsi="Arial" w:cs="Arial"/>
          <w:sz w:val="20"/>
          <w:szCs w:val="20"/>
        </w:rPr>
        <w:t xml:space="preserve">During the planning stages of this trial it was imperative that the </w:t>
      </w:r>
      <w:proofErr w:type="gramStart"/>
      <w:r>
        <w:rPr>
          <w:rFonts w:ascii="Arial" w:hAnsi="Arial" w:cs="Arial"/>
          <w:sz w:val="20"/>
          <w:szCs w:val="20"/>
        </w:rPr>
        <w:t>amount</w:t>
      </w:r>
      <w:proofErr w:type="gramEnd"/>
      <w:r>
        <w:rPr>
          <w:rFonts w:ascii="Arial" w:hAnsi="Arial" w:cs="Arial"/>
          <w:sz w:val="20"/>
          <w:szCs w:val="20"/>
        </w:rPr>
        <w:t xml:space="preserve"> of variables contained within this trial were kept to a suitable </w:t>
      </w:r>
      <w:r w:rsidR="00054B9D">
        <w:rPr>
          <w:rFonts w:ascii="Arial" w:hAnsi="Arial" w:cs="Arial"/>
          <w:sz w:val="20"/>
          <w:szCs w:val="20"/>
        </w:rPr>
        <w:t>level. The</w:t>
      </w:r>
      <w:r>
        <w:rPr>
          <w:rFonts w:ascii="Arial" w:hAnsi="Arial" w:cs="Arial"/>
          <w:sz w:val="20"/>
          <w:szCs w:val="20"/>
        </w:rPr>
        <w:t xml:space="preserve"> size of the project would depend upon its intricacy and as the </w:t>
      </w:r>
      <w:r w:rsidR="001F298E">
        <w:rPr>
          <w:rFonts w:ascii="Arial" w:hAnsi="Arial" w:cs="Arial"/>
          <w:sz w:val="20"/>
          <w:szCs w:val="20"/>
        </w:rPr>
        <w:t>number</w:t>
      </w:r>
      <w:r>
        <w:rPr>
          <w:rFonts w:ascii="Arial" w:hAnsi="Arial" w:cs="Arial"/>
          <w:sz w:val="20"/>
          <w:szCs w:val="20"/>
        </w:rPr>
        <w:t xml:space="preserve"> of variables would increase as would the size of the project. The primary constraint within this project is </w:t>
      </w:r>
      <w:r w:rsidR="00054B9D">
        <w:rPr>
          <w:rFonts w:ascii="Arial" w:hAnsi="Arial" w:cs="Arial"/>
          <w:sz w:val="20"/>
          <w:szCs w:val="20"/>
        </w:rPr>
        <w:t>business need and budgetary limitations.</w:t>
      </w:r>
    </w:p>
    <w:p w14:paraId="2E313CB1" w14:textId="7670786F" w:rsidR="00054B9D" w:rsidRDefault="00054B9D" w:rsidP="00F75ABD">
      <w:pPr>
        <w:jc w:val="both"/>
        <w:rPr>
          <w:rFonts w:ascii="Arial" w:hAnsi="Arial" w:cs="Arial"/>
          <w:sz w:val="20"/>
          <w:szCs w:val="20"/>
        </w:rPr>
      </w:pPr>
      <w:r>
        <w:rPr>
          <w:rFonts w:ascii="Arial" w:hAnsi="Arial" w:cs="Arial"/>
          <w:sz w:val="20"/>
          <w:szCs w:val="20"/>
        </w:rPr>
        <w:t>Effectively parameters in this trial are as follow</w:t>
      </w:r>
      <w:r w:rsidR="009216BA">
        <w:rPr>
          <w:rFonts w:ascii="Arial" w:hAnsi="Arial" w:cs="Arial"/>
          <w:sz w:val="20"/>
          <w:szCs w:val="20"/>
        </w:rPr>
        <w:t>s:</w:t>
      </w:r>
    </w:p>
    <w:p w14:paraId="67C356CA" w14:textId="3AE7B304" w:rsidR="009216BA" w:rsidRDefault="009216BA" w:rsidP="009216BA">
      <w:pPr>
        <w:pStyle w:val="ListParagraph"/>
        <w:numPr>
          <w:ilvl w:val="0"/>
          <w:numId w:val="6"/>
        </w:numPr>
        <w:spacing w:after="0" w:line="240" w:lineRule="auto"/>
        <w:jc w:val="both"/>
        <w:rPr>
          <w:rFonts w:ascii="Arial" w:hAnsi="Arial" w:cs="Arial"/>
          <w:sz w:val="20"/>
          <w:szCs w:val="20"/>
        </w:rPr>
      </w:pPr>
      <w:r w:rsidRPr="00753446">
        <w:rPr>
          <w:rFonts w:ascii="Arial" w:hAnsi="Arial" w:cs="Arial"/>
          <w:sz w:val="20"/>
          <w:szCs w:val="20"/>
        </w:rPr>
        <w:t>Commercially available Shaped charge housing and cone assembly once selected must remain constant through all tests.</w:t>
      </w:r>
    </w:p>
    <w:p w14:paraId="65CB7C04" w14:textId="1C46DE5D" w:rsidR="009216BA" w:rsidRDefault="009216BA" w:rsidP="009216BA">
      <w:pPr>
        <w:pStyle w:val="ListParagraph"/>
        <w:numPr>
          <w:ilvl w:val="0"/>
          <w:numId w:val="6"/>
        </w:numPr>
        <w:spacing w:after="0" w:line="240" w:lineRule="auto"/>
        <w:jc w:val="both"/>
        <w:rPr>
          <w:rFonts w:ascii="Arial" w:hAnsi="Arial" w:cs="Arial"/>
          <w:sz w:val="20"/>
          <w:szCs w:val="20"/>
        </w:rPr>
      </w:pPr>
      <w:r w:rsidRPr="00753446">
        <w:rPr>
          <w:rFonts w:ascii="Arial" w:hAnsi="Arial" w:cs="Arial"/>
          <w:sz w:val="20"/>
          <w:szCs w:val="20"/>
        </w:rPr>
        <w:t>Commercially available plastic explosive commonly used in demolition and disposal activity t</w:t>
      </w:r>
      <w:r>
        <w:rPr>
          <w:rFonts w:ascii="Arial" w:hAnsi="Arial" w:cs="Arial"/>
          <w:sz w:val="20"/>
          <w:szCs w:val="20"/>
        </w:rPr>
        <w:t xml:space="preserve">o remain constant through all </w:t>
      </w:r>
      <w:r w:rsidR="00297A9F">
        <w:rPr>
          <w:rFonts w:ascii="Arial" w:hAnsi="Arial" w:cs="Arial"/>
          <w:sz w:val="20"/>
          <w:szCs w:val="20"/>
        </w:rPr>
        <w:t>tests.</w:t>
      </w:r>
    </w:p>
    <w:p w14:paraId="3F2C7188" w14:textId="3754BE16" w:rsidR="009216BA" w:rsidRDefault="009216BA" w:rsidP="009216BA">
      <w:pPr>
        <w:pStyle w:val="ListParagraph"/>
        <w:numPr>
          <w:ilvl w:val="0"/>
          <w:numId w:val="6"/>
        </w:numPr>
        <w:spacing w:after="0" w:line="240" w:lineRule="auto"/>
        <w:jc w:val="both"/>
        <w:rPr>
          <w:rFonts w:ascii="Arial" w:hAnsi="Arial" w:cs="Arial"/>
          <w:sz w:val="20"/>
          <w:szCs w:val="20"/>
        </w:rPr>
      </w:pPr>
      <w:r>
        <w:rPr>
          <w:rFonts w:ascii="Arial" w:hAnsi="Arial" w:cs="Arial"/>
          <w:sz w:val="20"/>
          <w:szCs w:val="20"/>
        </w:rPr>
        <w:t>Jet stack will be mild steel and in the form of an assembly of plates to ensure variation in size can be made to not cause unnecessary waste but retain consistency of results.</w:t>
      </w:r>
    </w:p>
    <w:p w14:paraId="28616A0C" w14:textId="77777777" w:rsidR="009216BA" w:rsidRDefault="009216BA" w:rsidP="00F75ABD">
      <w:pPr>
        <w:pStyle w:val="ListParagraph"/>
        <w:numPr>
          <w:ilvl w:val="0"/>
          <w:numId w:val="6"/>
        </w:numPr>
        <w:spacing w:after="0" w:line="240" w:lineRule="auto"/>
        <w:jc w:val="both"/>
        <w:rPr>
          <w:rFonts w:ascii="Arial" w:hAnsi="Arial" w:cs="Arial"/>
          <w:sz w:val="20"/>
          <w:szCs w:val="20"/>
        </w:rPr>
      </w:pPr>
      <w:r>
        <w:rPr>
          <w:rFonts w:ascii="Arial" w:hAnsi="Arial" w:cs="Arial"/>
          <w:sz w:val="20"/>
          <w:szCs w:val="20"/>
        </w:rPr>
        <w:t>In each test the explosive train will remain consistent</w:t>
      </w:r>
    </w:p>
    <w:p w14:paraId="69BBBCC2" w14:textId="233A039A" w:rsidR="00AD7147" w:rsidRPr="009216BA" w:rsidRDefault="00AD7147" w:rsidP="00F75ABD">
      <w:pPr>
        <w:pStyle w:val="ListParagraph"/>
        <w:numPr>
          <w:ilvl w:val="0"/>
          <w:numId w:val="6"/>
        </w:numPr>
        <w:spacing w:after="0" w:line="240" w:lineRule="auto"/>
        <w:jc w:val="both"/>
        <w:rPr>
          <w:rFonts w:ascii="Arial" w:hAnsi="Arial" w:cs="Arial"/>
          <w:sz w:val="20"/>
          <w:szCs w:val="20"/>
        </w:rPr>
      </w:pPr>
      <w:r w:rsidRPr="009216BA">
        <w:rPr>
          <w:rFonts w:ascii="Arial" w:hAnsi="Arial" w:cs="Arial"/>
          <w:sz w:val="20"/>
          <w:szCs w:val="20"/>
        </w:rPr>
        <w:t>th</w:t>
      </w:r>
      <w:r w:rsidR="009216BA">
        <w:rPr>
          <w:rFonts w:ascii="Arial" w:hAnsi="Arial" w:cs="Arial"/>
          <w:sz w:val="20"/>
          <w:szCs w:val="20"/>
        </w:rPr>
        <w:t>e</w:t>
      </w:r>
      <w:r w:rsidRPr="009216BA">
        <w:rPr>
          <w:rFonts w:ascii="Arial" w:hAnsi="Arial" w:cs="Arial"/>
          <w:sz w:val="20"/>
          <w:szCs w:val="20"/>
        </w:rPr>
        <w:t xml:space="preserve"> mitigation will remain of a fixed size culminating in a total line of si</w:t>
      </w:r>
      <w:r w:rsidR="0004506C">
        <w:rPr>
          <w:rFonts w:ascii="Arial" w:hAnsi="Arial" w:cs="Arial"/>
          <w:sz w:val="20"/>
          <w:szCs w:val="20"/>
        </w:rPr>
        <w:t>ght</w:t>
      </w:r>
      <w:r w:rsidRPr="009216BA">
        <w:rPr>
          <w:rFonts w:ascii="Arial" w:hAnsi="Arial" w:cs="Arial"/>
          <w:sz w:val="20"/>
          <w:szCs w:val="20"/>
        </w:rPr>
        <w:t xml:space="preserve"> measurement of 25mm of chipboard and 100mm of vermiculite saturated with water</w:t>
      </w:r>
      <w:r w:rsidR="009216BA">
        <w:rPr>
          <w:rFonts w:ascii="Arial" w:hAnsi="Arial" w:cs="Arial"/>
          <w:sz w:val="20"/>
          <w:szCs w:val="20"/>
        </w:rPr>
        <w:t xml:space="preserve"> when </w:t>
      </w:r>
      <w:r w:rsidR="00297A9F">
        <w:rPr>
          <w:rFonts w:ascii="Arial" w:hAnsi="Arial" w:cs="Arial"/>
          <w:sz w:val="20"/>
          <w:szCs w:val="20"/>
        </w:rPr>
        <w:t>fielded.</w:t>
      </w:r>
    </w:p>
    <w:p w14:paraId="286EEDBB" w14:textId="4FF98E56" w:rsidR="00F75ABD" w:rsidRPr="00753446" w:rsidRDefault="00F75ABD" w:rsidP="00F75ABD">
      <w:pPr>
        <w:pStyle w:val="ListParagraph"/>
        <w:numPr>
          <w:ilvl w:val="0"/>
          <w:numId w:val="6"/>
        </w:numPr>
        <w:spacing w:after="0" w:line="240" w:lineRule="auto"/>
        <w:jc w:val="both"/>
        <w:rPr>
          <w:rFonts w:ascii="Arial" w:hAnsi="Arial" w:cs="Arial"/>
          <w:sz w:val="20"/>
          <w:szCs w:val="20"/>
        </w:rPr>
      </w:pPr>
      <w:r w:rsidRPr="00753446">
        <w:rPr>
          <w:rFonts w:ascii="Arial" w:hAnsi="Arial" w:cs="Arial"/>
          <w:sz w:val="20"/>
          <w:szCs w:val="20"/>
        </w:rPr>
        <w:t xml:space="preserve">Distance </w:t>
      </w:r>
      <w:r w:rsidR="006E59E7" w:rsidRPr="00753446">
        <w:rPr>
          <w:rFonts w:ascii="Arial" w:hAnsi="Arial" w:cs="Arial"/>
          <w:sz w:val="20"/>
          <w:szCs w:val="20"/>
        </w:rPr>
        <w:t>X though</w:t>
      </w:r>
      <w:r w:rsidRPr="00753446">
        <w:rPr>
          <w:rFonts w:ascii="Arial" w:hAnsi="Arial" w:cs="Arial"/>
          <w:sz w:val="20"/>
          <w:szCs w:val="20"/>
        </w:rPr>
        <w:t xml:space="preserve"> a potential variable for further works an arbitrary figure will be implemented reminiscent to a legacy scenario set up, </w:t>
      </w:r>
    </w:p>
    <w:p w14:paraId="7F0F4E0A" w14:textId="4186D987" w:rsidR="00F75ABD" w:rsidRPr="009216BA" w:rsidRDefault="009216BA" w:rsidP="009216BA">
      <w:pPr>
        <w:pStyle w:val="ListParagraph"/>
        <w:numPr>
          <w:ilvl w:val="0"/>
          <w:numId w:val="6"/>
        </w:numPr>
        <w:spacing w:after="0" w:line="240" w:lineRule="auto"/>
        <w:jc w:val="both"/>
        <w:rPr>
          <w:rFonts w:ascii="Arial" w:hAnsi="Arial" w:cs="Arial"/>
          <w:sz w:val="20"/>
          <w:szCs w:val="20"/>
        </w:rPr>
      </w:pPr>
      <w:r>
        <w:rPr>
          <w:rFonts w:ascii="Arial" w:hAnsi="Arial" w:cs="Arial"/>
          <w:sz w:val="20"/>
          <w:szCs w:val="20"/>
        </w:rPr>
        <w:t>Additional unassessed m</w:t>
      </w:r>
      <w:r w:rsidR="00F75ABD" w:rsidRPr="00753446">
        <w:rPr>
          <w:rFonts w:ascii="Arial" w:hAnsi="Arial" w:cs="Arial"/>
          <w:sz w:val="20"/>
          <w:szCs w:val="20"/>
        </w:rPr>
        <w:t>itigation</w:t>
      </w:r>
      <w:r>
        <w:rPr>
          <w:rFonts w:ascii="Arial" w:hAnsi="Arial" w:cs="Arial"/>
          <w:sz w:val="20"/>
          <w:szCs w:val="20"/>
        </w:rPr>
        <w:t xml:space="preserve"> will be placed</w:t>
      </w:r>
      <w:r w:rsidR="00F75ABD" w:rsidRPr="00753446">
        <w:rPr>
          <w:rFonts w:ascii="Arial" w:hAnsi="Arial" w:cs="Arial"/>
          <w:sz w:val="20"/>
          <w:szCs w:val="20"/>
        </w:rPr>
        <w:t xml:space="preserve"> to prevent egress of hazard</w:t>
      </w:r>
      <w:r>
        <w:rPr>
          <w:rFonts w:ascii="Arial" w:hAnsi="Arial" w:cs="Arial"/>
          <w:sz w:val="20"/>
          <w:szCs w:val="20"/>
        </w:rPr>
        <w:t xml:space="preserve"> </w:t>
      </w:r>
      <w:proofErr w:type="gramStart"/>
      <w:r>
        <w:rPr>
          <w:rFonts w:ascii="Arial" w:hAnsi="Arial" w:cs="Arial"/>
          <w:sz w:val="20"/>
          <w:szCs w:val="20"/>
        </w:rPr>
        <w:t>where</w:t>
      </w:r>
      <w:proofErr w:type="gramEnd"/>
      <w:r>
        <w:rPr>
          <w:rFonts w:ascii="Arial" w:hAnsi="Arial" w:cs="Arial"/>
          <w:sz w:val="20"/>
          <w:szCs w:val="20"/>
        </w:rPr>
        <w:t xml:space="preserve"> deemed necessary.</w:t>
      </w:r>
    </w:p>
    <w:p w14:paraId="0931E101" w14:textId="181974FD" w:rsidR="00F75ABD" w:rsidRDefault="009216BA" w:rsidP="00F75ABD">
      <w:pPr>
        <w:pStyle w:val="ListParagraph"/>
        <w:numPr>
          <w:ilvl w:val="0"/>
          <w:numId w:val="6"/>
        </w:numPr>
        <w:spacing w:after="0" w:line="240" w:lineRule="auto"/>
        <w:jc w:val="both"/>
        <w:rPr>
          <w:rFonts w:ascii="Arial" w:hAnsi="Arial" w:cs="Arial"/>
          <w:sz w:val="20"/>
          <w:szCs w:val="20"/>
        </w:rPr>
      </w:pPr>
      <w:r>
        <w:rPr>
          <w:rFonts w:ascii="Arial" w:hAnsi="Arial" w:cs="Arial"/>
          <w:sz w:val="20"/>
          <w:szCs w:val="20"/>
        </w:rPr>
        <w:lastRenderedPageBreak/>
        <w:t>The primary diagnostic will be the depth of penetration (DoP)</w:t>
      </w:r>
    </w:p>
    <w:p w14:paraId="23A9BA32" w14:textId="23ADEE88" w:rsidR="009216BA" w:rsidRPr="00753446" w:rsidRDefault="009216BA" w:rsidP="00F75ABD">
      <w:pPr>
        <w:pStyle w:val="ListParagraph"/>
        <w:numPr>
          <w:ilvl w:val="0"/>
          <w:numId w:val="6"/>
        </w:numPr>
        <w:spacing w:after="0" w:line="240" w:lineRule="auto"/>
        <w:jc w:val="both"/>
        <w:rPr>
          <w:rFonts w:ascii="Arial" w:hAnsi="Arial" w:cs="Arial"/>
          <w:sz w:val="20"/>
          <w:szCs w:val="20"/>
        </w:rPr>
      </w:pPr>
      <w:r>
        <w:rPr>
          <w:rFonts w:ascii="Arial" w:hAnsi="Arial" w:cs="Arial"/>
          <w:sz w:val="20"/>
          <w:szCs w:val="20"/>
        </w:rPr>
        <w:t xml:space="preserve">The liner used is to be a 60-degree copper </w:t>
      </w:r>
      <w:r w:rsidR="006E59E7">
        <w:rPr>
          <w:rFonts w:ascii="Arial" w:hAnsi="Arial" w:cs="Arial"/>
          <w:sz w:val="20"/>
          <w:szCs w:val="20"/>
        </w:rPr>
        <w:t>cone.</w:t>
      </w:r>
      <w:r>
        <w:rPr>
          <w:rFonts w:ascii="Arial" w:hAnsi="Arial" w:cs="Arial"/>
          <w:sz w:val="20"/>
          <w:szCs w:val="20"/>
        </w:rPr>
        <w:t xml:space="preserve"> </w:t>
      </w:r>
    </w:p>
    <w:p w14:paraId="0D4C0A15" w14:textId="5ED1B9BC" w:rsidR="004E3EC8" w:rsidRDefault="00F75ABD" w:rsidP="004E3EC8">
      <w:pPr>
        <w:pStyle w:val="ListParagraph"/>
        <w:numPr>
          <w:ilvl w:val="0"/>
          <w:numId w:val="6"/>
        </w:numPr>
        <w:spacing w:after="0" w:line="240" w:lineRule="auto"/>
        <w:jc w:val="both"/>
        <w:rPr>
          <w:rFonts w:ascii="Arial" w:hAnsi="Arial" w:cs="Arial"/>
          <w:sz w:val="20"/>
          <w:szCs w:val="20"/>
        </w:rPr>
      </w:pPr>
      <w:r w:rsidRPr="00753446">
        <w:rPr>
          <w:rFonts w:ascii="Arial" w:hAnsi="Arial" w:cs="Arial"/>
          <w:sz w:val="20"/>
          <w:szCs w:val="20"/>
        </w:rPr>
        <w:t>operational facility or range</w:t>
      </w:r>
      <w:r w:rsidR="009216BA">
        <w:rPr>
          <w:rFonts w:ascii="Arial" w:hAnsi="Arial" w:cs="Arial"/>
          <w:sz w:val="20"/>
          <w:szCs w:val="20"/>
        </w:rPr>
        <w:t xml:space="preserve"> was subject to change.</w:t>
      </w:r>
    </w:p>
    <w:p w14:paraId="2ECF415B" w14:textId="77777777" w:rsidR="00297A9F" w:rsidRPr="00297A9F" w:rsidRDefault="00297A9F" w:rsidP="00297A9F">
      <w:pPr>
        <w:pStyle w:val="ListParagraph"/>
        <w:spacing w:after="0" w:line="240" w:lineRule="auto"/>
        <w:jc w:val="both"/>
        <w:rPr>
          <w:rFonts w:ascii="Arial" w:hAnsi="Arial" w:cs="Arial"/>
          <w:sz w:val="20"/>
          <w:szCs w:val="20"/>
        </w:rPr>
      </w:pPr>
    </w:p>
    <w:p w14:paraId="0823D840" w14:textId="63A8C5B0" w:rsidR="00F75ABD" w:rsidRPr="00753446" w:rsidRDefault="00F75ABD" w:rsidP="00F75ABD">
      <w:pPr>
        <w:pStyle w:val="Heading3"/>
        <w:rPr>
          <w:rFonts w:cs="Arial"/>
        </w:rPr>
      </w:pPr>
      <w:bookmarkStart w:id="39" w:name="_Toc70607157"/>
      <w:bookmarkStart w:id="40" w:name="_Toc131161616"/>
      <w:r w:rsidRPr="00753446">
        <w:rPr>
          <w:rFonts w:cs="Arial"/>
        </w:rPr>
        <w:t>METHODOLOGY</w:t>
      </w:r>
      <w:bookmarkEnd w:id="39"/>
      <w:bookmarkEnd w:id="40"/>
      <w:r w:rsidRPr="00753446">
        <w:rPr>
          <w:rFonts w:cs="Arial"/>
        </w:rPr>
        <w:t xml:space="preserve"> </w:t>
      </w:r>
    </w:p>
    <w:p w14:paraId="622BB71C" w14:textId="4A9CA12D" w:rsidR="00F75ABD" w:rsidRDefault="00F75ABD" w:rsidP="00F75ABD">
      <w:pPr>
        <w:jc w:val="both"/>
        <w:rPr>
          <w:rFonts w:ascii="Arial" w:hAnsi="Arial" w:cs="Arial"/>
          <w:sz w:val="20"/>
          <w:szCs w:val="20"/>
        </w:rPr>
      </w:pPr>
      <w:r w:rsidRPr="00753446">
        <w:rPr>
          <w:rFonts w:ascii="Arial" w:hAnsi="Arial" w:cs="Arial"/>
          <w:sz w:val="20"/>
          <w:szCs w:val="20"/>
        </w:rPr>
        <w:t xml:space="preserve">As is standard for explosives trial standard procedure will be followed for the lifecycle of the trial from concept to fruition and </w:t>
      </w:r>
      <w:r w:rsidR="00711B54" w:rsidRPr="00753446">
        <w:rPr>
          <w:rFonts w:ascii="Arial" w:hAnsi="Arial" w:cs="Arial"/>
          <w:sz w:val="20"/>
          <w:szCs w:val="20"/>
        </w:rPr>
        <w:t>reporting.</w:t>
      </w:r>
      <w:r w:rsidR="00711B54">
        <w:rPr>
          <w:rFonts w:ascii="Arial" w:hAnsi="Arial" w:cs="Arial"/>
          <w:sz w:val="20"/>
          <w:szCs w:val="20"/>
        </w:rPr>
        <w:t xml:space="preserve"> This</w:t>
      </w:r>
      <w:r w:rsidR="004E7B87">
        <w:rPr>
          <w:rFonts w:ascii="Arial" w:hAnsi="Arial" w:cs="Arial"/>
          <w:sz w:val="20"/>
          <w:szCs w:val="20"/>
        </w:rPr>
        <w:t xml:space="preserve"> involved assessment of the trial through the trials approval panel and critical design review to ensure that all relevant information could be assessed and </w:t>
      </w:r>
      <w:r w:rsidR="00297A9F">
        <w:rPr>
          <w:rFonts w:ascii="Arial" w:hAnsi="Arial" w:cs="Arial"/>
          <w:sz w:val="20"/>
          <w:szCs w:val="20"/>
        </w:rPr>
        <w:t>collected.</w:t>
      </w:r>
      <w:r w:rsidR="004E7B87">
        <w:rPr>
          <w:rFonts w:ascii="Arial" w:hAnsi="Arial" w:cs="Arial"/>
          <w:sz w:val="20"/>
          <w:szCs w:val="20"/>
        </w:rPr>
        <w:t xml:space="preserve"> </w:t>
      </w:r>
    </w:p>
    <w:p w14:paraId="5D409C32" w14:textId="0FAF523D" w:rsidR="00F77FE6" w:rsidRDefault="00004731" w:rsidP="00F75ABD">
      <w:pPr>
        <w:jc w:val="both"/>
        <w:rPr>
          <w:rFonts w:ascii="Arial" w:hAnsi="Arial" w:cs="Arial"/>
          <w:sz w:val="20"/>
          <w:szCs w:val="20"/>
        </w:rPr>
      </w:pPr>
      <w:r>
        <w:rPr>
          <w:rFonts w:ascii="Arial" w:hAnsi="Arial" w:cs="Arial"/>
          <w:sz w:val="20"/>
          <w:szCs w:val="20"/>
        </w:rPr>
        <w:t xml:space="preserve">Effectively control shots were undertaken to confirm and give assurance of depth of penetration figures provided by the shaped charge supplier company. This was to accommodate for any inconsistency between the experiments such as plastic </w:t>
      </w:r>
      <w:r w:rsidR="00711B54">
        <w:rPr>
          <w:rFonts w:ascii="Arial" w:hAnsi="Arial" w:cs="Arial"/>
          <w:sz w:val="20"/>
          <w:szCs w:val="20"/>
        </w:rPr>
        <w:t>explosive</w:t>
      </w:r>
      <w:r>
        <w:rPr>
          <w:rFonts w:ascii="Arial" w:hAnsi="Arial" w:cs="Arial"/>
          <w:sz w:val="20"/>
          <w:szCs w:val="20"/>
        </w:rPr>
        <w:t xml:space="preserve"> types and target material </w:t>
      </w:r>
      <w:r w:rsidR="00711B54">
        <w:rPr>
          <w:rFonts w:ascii="Arial" w:hAnsi="Arial" w:cs="Arial"/>
          <w:sz w:val="20"/>
          <w:szCs w:val="20"/>
        </w:rPr>
        <w:t>differences. For</w:t>
      </w:r>
      <w:r w:rsidR="00F77FE6">
        <w:rPr>
          <w:rFonts w:ascii="Arial" w:hAnsi="Arial" w:cs="Arial"/>
          <w:sz w:val="20"/>
          <w:szCs w:val="20"/>
        </w:rPr>
        <w:t xml:space="preserve"> control shots they would accommodate the </w:t>
      </w:r>
      <w:r w:rsidR="0004506C">
        <w:rPr>
          <w:rFonts w:ascii="Arial" w:hAnsi="Arial" w:cs="Arial"/>
          <w:sz w:val="20"/>
          <w:szCs w:val="20"/>
        </w:rPr>
        <w:t>DoP</w:t>
      </w:r>
      <w:r w:rsidR="00F77FE6">
        <w:rPr>
          <w:rFonts w:ascii="Arial" w:hAnsi="Arial" w:cs="Arial"/>
          <w:sz w:val="20"/>
          <w:szCs w:val="20"/>
        </w:rPr>
        <w:t xml:space="preserve"> measurement only</w:t>
      </w:r>
      <w:r>
        <w:rPr>
          <w:rFonts w:ascii="Arial" w:hAnsi="Arial" w:cs="Arial"/>
          <w:sz w:val="20"/>
          <w:szCs w:val="20"/>
        </w:rPr>
        <w:t xml:space="preserve"> as the primary diagnostic</w:t>
      </w:r>
    </w:p>
    <w:p w14:paraId="61B91488" w14:textId="59A6B12B" w:rsidR="00F77FE6" w:rsidRDefault="00004731" w:rsidP="00F75ABD">
      <w:pPr>
        <w:jc w:val="both"/>
        <w:rPr>
          <w:rFonts w:ascii="Arial" w:hAnsi="Arial" w:cs="Arial"/>
          <w:sz w:val="20"/>
          <w:szCs w:val="20"/>
        </w:rPr>
      </w:pPr>
      <w:r>
        <w:rPr>
          <w:rFonts w:ascii="Arial" w:hAnsi="Arial" w:cs="Arial"/>
          <w:sz w:val="20"/>
          <w:szCs w:val="20"/>
        </w:rPr>
        <w:t xml:space="preserve">Additional control type shots were undertaken in the simulant scenario to provide a comparator to the control shots and give insight </w:t>
      </w:r>
      <w:r w:rsidR="00711B54">
        <w:rPr>
          <w:rFonts w:ascii="Arial" w:hAnsi="Arial" w:cs="Arial"/>
          <w:sz w:val="20"/>
          <w:szCs w:val="20"/>
        </w:rPr>
        <w:t xml:space="preserve">into the difference between optimum penetration and a realistic deployment. </w:t>
      </w:r>
      <w:r w:rsidR="00F77FE6">
        <w:rPr>
          <w:rFonts w:ascii="Arial" w:hAnsi="Arial" w:cs="Arial"/>
          <w:sz w:val="20"/>
          <w:szCs w:val="20"/>
        </w:rPr>
        <w:t xml:space="preserve">For mitigation shots opportunity was sourced to fire the trial in conjunction with novel radiography set up implemented to deliver biaxial flash radiography </w:t>
      </w:r>
      <w:r w:rsidR="00711B54">
        <w:rPr>
          <w:rFonts w:ascii="Arial" w:hAnsi="Arial" w:cs="Arial"/>
          <w:sz w:val="20"/>
          <w:szCs w:val="20"/>
        </w:rPr>
        <w:t>triggered by time of arrival probes referred to as PACMAN</w:t>
      </w:r>
      <w:r w:rsidR="008F3FE1">
        <w:rPr>
          <w:rFonts w:ascii="Arial" w:hAnsi="Arial" w:cs="Arial"/>
          <w:sz w:val="20"/>
          <w:szCs w:val="20"/>
        </w:rPr>
        <w:t>.</w:t>
      </w:r>
    </w:p>
    <w:p w14:paraId="3D6C7CA9" w14:textId="77777777" w:rsidR="008F3FE1" w:rsidRDefault="00F77FE6" w:rsidP="00297A9F">
      <w:pPr>
        <w:keepNext/>
        <w:jc w:val="center"/>
      </w:pPr>
      <w:r w:rsidRPr="00F77FE6">
        <w:rPr>
          <w:rFonts w:ascii="Arial" w:hAnsi="Arial" w:cs="Arial"/>
          <w:sz w:val="20"/>
          <w:szCs w:val="20"/>
        </w:rPr>
        <w:drawing>
          <wp:inline distT="0" distB="0" distL="0" distR="0" wp14:anchorId="5707BAA4" wp14:editId="2DD4E015">
            <wp:extent cx="5731510" cy="4069715"/>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069715"/>
                    </a:xfrm>
                    <a:prstGeom prst="rect">
                      <a:avLst/>
                    </a:prstGeom>
                  </pic:spPr>
                </pic:pic>
              </a:graphicData>
            </a:graphic>
          </wp:inline>
        </w:drawing>
      </w:r>
    </w:p>
    <w:p w14:paraId="37E2D3F7" w14:textId="64663510" w:rsidR="00F75ABD" w:rsidRPr="00297A9F" w:rsidRDefault="008F3FE1" w:rsidP="00297A9F">
      <w:pPr>
        <w:pStyle w:val="Caption"/>
        <w:jc w:val="center"/>
        <w:rPr>
          <w:rFonts w:ascii="Arial" w:hAnsi="Arial" w:cs="Arial"/>
          <w:sz w:val="20"/>
          <w:szCs w:val="20"/>
        </w:rPr>
      </w:pPr>
      <w:r>
        <w:t xml:space="preserve">FIGURE </w:t>
      </w:r>
      <w:fldSimple w:instr=" SEQ FIGURE \* ARABIC ">
        <w:r w:rsidR="007F5F3D">
          <w:rPr>
            <w:noProof/>
          </w:rPr>
          <w:t>6</w:t>
        </w:r>
      </w:fldSimple>
      <w:r>
        <w:t xml:space="preserve"> PACMAN radiography set </w:t>
      </w:r>
      <w:r w:rsidR="00C04B18">
        <w:t>up.</w:t>
      </w:r>
    </w:p>
    <w:p w14:paraId="7C3C9856" w14:textId="1E7A6A27" w:rsidR="00A20B27" w:rsidRPr="00753446" w:rsidRDefault="00C33B20" w:rsidP="00A20B27">
      <w:pPr>
        <w:pStyle w:val="Heading2"/>
        <w:rPr>
          <w:rFonts w:cs="Arial"/>
        </w:rPr>
      </w:pPr>
      <w:bookmarkStart w:id="41" w:name="_Toc131161617"/>
      <w:r w:rsidRPr="00753446">
        <w:rPr>
          <w:rFonts w:cs="Arial"/>
        </w:rPr>
        <w:t>DATA COLLECTION</w:t>
      </w:r>
      <w:bookmarkEnd w:id="41"/>
    </w:p>
    <w:p w14:paraId="2E973BEB" w14:textId="6F1EC533" w:rsidR="007A76AD" w:rsidRDefault="00626D7B" w:rsidP="007A76AD">
      <w:pPr>
        <w:pStyle w:val="Heading3"/>
      </w:pPr>
      <w:bookmarkStart w:id="42" w:name="_Toc131161618"/>
      <w:r>
        <w:t>FIELDING</w:t>
      </w:r>
      <w:bookmarkEnd w:id="42"/>
      <w:r>
        <w:t xml:space="preserve"> </w:t>
      </w:r>
    </w:p>
    <w:p w14:paraId="17E3D60B" w14:textId="625300A5" w:rsidR="007A76AD" w:rsidRPr="004F66C8" w:rsidRDefault="00BF447A" w:rsidP="007A76AD">
      <w:pPr>
        <w:rPr>
          <w:rFonts w:ascii="Arial" w:hAnsi="Arial" w:cs="Arial"/>
          <w:sz w:val="20"/>
          <w:szCs w:val="20"/>
        </w:rPr>
      </w:pPr>
      <w:r w:rsidRPr="004F66C8">
        <w:rPr>
          <w:rFonts w:ascii="Arial" w:hAnsi="Arial" w:cs="Arial"/>
          <w:sz w:val="20"/>
          <w:szCs w:val="20"/>
        </w:rPr>
        <w:t>In the case of all shots consistency for type of detonator and explosive remained consistent with the application of an L2A2 detonator in to PE8</w:t>
      </w:r>
      <w:r w:rsidR="006D6517" w:rsidRPr="004F66C8">
        <w:rPr>
          <w:rFonts w:ascii="Arial" w:hAnsi="Arial" w:cs="Arial"/>
          <w:sz w:val="20"/>
          <w:szCs w:val="20"/>
        </w:rPr>
        <w:t xml:space="preserve"> in the Vulcans a fill of </w:t>
      </w:r>
      <w:r w:rsidR="00626D7B" w:rsidRPr="004F66C8">
        <w:rPr>
          <w:rFonts w:ascii="Arial" w:hAnsi="Arial" w:cs="Arial"/>
          <w:sz w:val="20"/>
          <w:szCs w:val="20"/>
        </w:rPr>
        <w:t xml:space="preserve">50g was used and for the </w:t>
      </w:r>
      <w:r w:rsidR="004F66C8">
        <w:rPr>
          <w:rFonts w:ascii="Arial" w:hAnsi="Arial" w:cs="Arial"/>
          <w:sz w:val="20"/>
          <w:szCs w:val="20"/>
        </w:rPr>
        <w:t>P</w:t>
      </w:r>
      <w:r w:rsidR="00626D7B" w:rsidRPr="004F66C8">
        <w:rPr>
          <w:rFonts w:ascii="Arial" w:hAnsi="Arial" w:cs="Arial"/>
          <w:sz w:val="20"/>
          <w:szCs w:val="20"/>
        </w:rPr>
        <w:t>luton a fill of 250g</w:t>
      </w:r>
    </w:p>
    <w:p w14:paraId="37636EF2" w14:textId="70B85CE9" w:rsidR="00F77FE6" w:rsidRPr="004F66C8" w:rsidRDefault="00626D7B" w:rsidP="00F77FE6">
      <w:pPr>
        <w:rPr>
          <w:rFonts w:ascii="Arial" w:hAnsi="Arial" w:cs="Arial"/>
          <w:sz w:val="20"/>
          <w:szCs w:val="20"/>
        </w:rPr>
      </w:pPr>
      <w:r w:rsidRPr="004F66C8">
        <w:rPr>
          <w:rFonts w:ascii="Arial" w:hAnsi="Arial" w:cs="Arial"/>
          <w:sz w:val="20"/>
          <w:szCs w:val="20"/>
        </w:rPr>
        <w:t>In the m</w:t>
      </w:r>
      <w:r w:rsidR="007A76AD" w:rsidRPr="004F66C8">
        <w:rPr>
          <w:rFonts w:ascii="Arial" w:hAnsi="Arial" w:cs="Arial"/>
          <w:sz w:val="20"/>
          <w:szCs w:val="20"/>
        </w:rPr>
        <w:t xml:space="preserve">itigation shots </w:t>
      </w:r>
      <w:r w:rsidRPr="004F66C8">
        <w:rPr>
          <w:rFonts w:ascii="Arial" w:hAnsi="Arial" w:cs="Arial"/>
          <w:sz w:val="20"/>
          <w:szCs w:val="20"/>
        </w:rPr>
        <w:t>d</w:t>
      </w:r>
      <w:r w:rsidR="00F77FE6" w:rsidRPr="004F66C8">
        <w:rPr>
          <w:rFonts w:ascii="Arial" w:hAnsi="Arial" w:cs="Arial"/>
          <w:sz w:val="20"/>
          <w:szCs w:val="20"/>
        </w:rPr>
        <w:t>iagnostics</w:t>
      </w:r>
      <w:r w:rsidRPr="004F66C8">
        <w:rPr>
          <w:rFonts w:ascii="Arial" w:hAnsi="Arial" w:cs="Arial"/>
          <w:sz w:val="20"/>
          <w:szCs w:val="20"/>
        </w:rPr>
        <w:t xml:space="preserve"> were:</w:t>
      </w:r>
    </w:p>
    <w:p w14:paraId="7CA40E48" w14:textId="433A1712" w:rsidR="00F77FE6" w:rsidRPr="004F66C8" w:rsidRDefault="00F77FE6" w:rsidP="00626D7B">
      <w:pPr>
        <w:pStyle w:val="ListParagraph"/>
        <w:numPr>
          <w:ilvl w:val="0"/>
          <w:numId w:val="18"/>
        </w:numPr>
        <w:rPr>
          <w:rFonts w:ascii="Arial" w:hAnsi="Arial" w:cs="Arial"/>
          <w:sz w:val="20"/>
          <w:szCs w:val="20"/>
        </w:rPr>
      </w:pPr>
      <w:r w:rsidRPr="004F66C8">
        <w:rPr>
          <w:rFonts w:ascii="Arial" w:hAnsi="Arial" w:cs="Arial"/>
          <w:sz w:val="20"/>
          <w:szCs w:val="20"/>
        </w:rPr>
        <w:lastRenderedPageBreak/>
        <w:t>Radiography- as part of the trial</w:t>
      </w:r>
      <w:r w:rsidR="00626D7B" w:rsidRPr="004F66C8">
        <w:rPr>
          <w:rFonts w:ascii="Arial" w:hAnsi="Arial" w:cs="Arial"/>
          <w:sz w:val="20"/>
          <w:szCs w:val="20"/>
        </w:rPr>
        <w:t xml:space="preserve"> capability enhancement in the form of</w:t>
      </w:r>
      <w:r w:rsidRPr="004F66C8">
        <w:rPr>
          <w:rFonts w:ascii="Arial" w:hAnsi="Arial" w:cs="Arial"/>
          <w:sz w:val="20"/>
          <w:szCs w:val="20"/>
        </w:rPr>
        <w:t xml:space="preserve"> experimental flash radiography</w:t>
      </w:r>
      <w:r w:rsidR="00626D7B" w:rsidRPr="004F66C8">
        <w:rPr>
          <w:rFonts w:ascii="Arial" w:hAnsi="Arial" w:cs="Arial"/>
          <w:sz w:val="20"/>
          <w:szCs w:val="20"/>
        </w:rPr>
        <w:t xml:space="preserve"> (PACMAN)</w:t>
      </w:r>
      <w:r w:rsidRPr="004F66C8">
        <w:rPr>
          <w:rFonts w:ascii="Arial" w:hAnsi="Arial" w:cs="Arial"/>
          <w:sz w:val="20"/>
          <w:szCs w:val="20"/>
        </w:rPr>
        <w:t xml:space="preserve"> was fielded in a biaxial arrangement in order to collect an image of the jet during its traverse however due to complications in the operation of the novel system it failed to trigger</w:t>
      </w:r>
      <w:r w:rsidR="004F66C8">
        <w:rPr>
          <w:rFonts w:ascii="Arial" w:hAnsi="Arial" w:cs="Arial"/>
          <w:sz w:val="20"/>
          <w:szCs w:val="20"/>
        </w:rPr>
        <w:t xml:space="preserve"> correctly</w:t>
      </w:r>
      <w:r w:rsidRPr="004F66C8">
        <w:rPr>
          <w:rFonts w:ascii="Arial" w:hAnsi="Arial" w:cs="Arial"/>
          <w:sz w:val="20"/>
          <w:szCs w:val="20"/>
        </w:rPr>
        <w:t xml:space="preserve"> from the probes. </w:t>
      </w:r>
    </w:p>
    <w:p w14:paraId="17799F39" w14:textId="23058B7C" w:rsidR="00626D7B" w:rsidRPr="004F66C8" w:rsidRDefault="00F77FE6" w:rsidP="00626D7B">
      <w:pPr>
        <w:pStyle w:val="ListParagraph"/>
        <w:numPr>
          <w:ilvl w:val="0"/>
          <w:numId w:val="18"/>
        </w:numPr>
        <w:rPr>
          <w:rFonts w:ascii="Arial" w:hAnsi="Arial" w:cs="Arial"/>
          <w:sz w:val="20"/>
          <w:szCs w:val="20"/>
        </w:rPr>
      </w:pPr>
      <w:r w:rsidRPr="004F66C8">
        <w:rPr>
          <w:rFonts w:ascii="Arial" w:hAnsi="Arial" w:cs="Arial"/>
          <w:sz w:val="20"/>
          <w:szCs w:val="20"/>
        </w:rPr>
        <w:t>Thermograph</w:t>
      </w:r>
      <w:r w:rsidR="004F66C8">
        <w:rPr>
          <w:rFonts w:ascii="Arial" w:hAnsi="Arial" w:cs="Arial"/>
          <w:sz w:val="20"/>
          <w:szCs w:val="20"/>
        </w:rPr>
        <w:t>y</w:t>
      </w:r>
      <w:r w:rsidR="00626D7B" w:rsidRPr="004F66C8">
        <w:rPr>
          <w:rFonts w:ascii="Arial" w:hAnsi="Arial" w:cs="Arial"/>
          <w:sz w:val="20"/>
          <w:szCs w:val="20"/>
        </w:rPr>
        <w:t xml:space="preserve"> was fielded as part of capability </w:t>
      </w:r>
      <w:r w:rsidR="00297A9F" w:rsidRPr="004F66C8">
        <w:rPr>
          <w:rFonts w:ascii="Arial" w:hAnsi="Arial" w:cs="Arial"/>
          <w:sz w:val="20"/>
          <w:szCs w:val="20"/>
        </w:rPr>
        <w:t>enhancement,</w:t>
      </w:r>
      <w:r w:rsidR="00626D7B" w:rsidRPr="004F66C8">
        <w:rPr>
          <w:rFonts w:ascii="Arial" w:hAnsi="Arial" w:cs="Arial"/>
          <w:sz w:val="20"/>
          <w:szCs w:val="20"/>
        </w:rPr>
        <w:t xml:space="preserve"> but the data was not suited to the remit of the trial.</w:t>
      </w:r>
    </w:p>
    <w:p w14:paraId="3CC4CE3A" w14:textId="58C59F08" w:rsidR="00F77FE6" w:rsidRPr="004F66C8" w:rsidRDefault="00626D7B" w:rsidP="00626D7B">
      <w:pPr>
        <w:pStyle w:val="ListParagraph"/>
        <w:numPr>
          <w:ilvl w:val="0"/>
          <w:numId w:val="18"/>
        </w:numPr>
        <w:rPr>
          <w:rFonts w:ascii="Arial" w:hAnsi="Arial" w:cs="Arial"/>
          <w:sz w:val="20"/>
          <w:szCs w:val="20"/>
        </w:rPr>
      </w:pPr>
      <w:r w:rsidRPr="004F66C8">
        <w:rPr>
          <w:rFonts w:ascii="Arial" w:hAnsi="Arial" w:cs="Arial"/>
          <w:sz w:val="20"/>
          <w:szCs w:val="20"/>
        </w:rPr>
        <w:t xml:space="preserve">Time of arrival probes were fielded to record the traverse of the jet and act as a trigger for diagnostics including the </w:t>
      </w:r>
      <w:r w:rsidR="004F66C8" w:rsidRPr="004F66C8">
        <w:rPr>
          <w:rFonts w:ascii="Arial" w:hAnsi="Arial" w:cs="Arial"/>
          <w:sz w:val="20"/>
          <w:szCs w:val="20"/>
        </w:rPr>
        <w:t>high-speed</w:t>
      </w:r>
      <w:r w:rsidRPr="004F66C8">
        <w:rPr>
          <w:rFonts w:ascii="Arial" w:hAnsi="Arial" w:cs="Arial"/>
          <w:sz w:val="20"/>
          <w:szCs w:val="20"/>
        </w:rPr>
        <w:t xml:space="preserve"> camera</w:t>
      </w:r>
      <w:r w:rsidR="004F66C8">
        <w:rPr>
          <w:rFonts w:ascii="Arial" w:hAnsi="Arial" w:cs="Arial"/>
          <w:sz w:val="20"/>
          <w:szCs w:val="20"/>
        </w:rPr>
        <w:t>,</w:t>
      </w:r>
      <w:r w:rsidRPr="004F66C8">
        <w:rPr>
          <w:rFonts w:ascii="Arial" w:hAnsi="Arial" w:cs="Arial"/>
          <w:sz w:val="20"/>
          <w:szCs w:val="20"/>
        </w:rPr>
        <w:t xml:space="preserve"> radiography</w:t>
      </w:r>
      <w:r w:rsidR="004F66C8">
        <w:rPr>
          <w:rFonts w:ascii="Arial" w:hAnsi="Arial" w:cs="Arial"/>
          <w:sz w:val="20"/>
          <w:szCs w:val="20"/>
        </w:rPr>
        <w:t>,</w:t>
      </w:r>
      <w:r w:rsidRPr="004F66C8">
        <w:rPr>
          <w:rFonts w:ascii="Arial" w:hAnsi="Arial" w:cs="Arial"/>
          <w:sz w:val="20"/>
          <w:szCs w:val="20"/>
        </w:rPr>
        <w:t xml:space="preserve"> and thermography</w:t>
      </w:r>
      <w:r w:rsidR="004F66C8">
        <w:rPr>
          <w:rFonts w:ascii="Arial" w:hAnsi="Arial" w:cs="Arial"/>
          <w:sz w:val="20"/>
          <w:szCs w:val="20"/>
        </w:rPr>
        <w:t>.</w:t>
      </w:r>
    </w:p>
    <w:p w14:paraId="339715AC" w14:textId="3072DF8E" w:rsidR="007A76AD" w:rsidRPr="004F66C8" w:rsidRDefault="00626D7B" w:rsidP="007A76AD">
      <w:pPr>
        <w:pStyle w:val="ListParagraph"/>
        <w:numPr>
          <w:ilvl w:val="0"/>
          <w:numId w:val="18"/>
        </w:numPr>
        <w:rPr>
          <w:rFonts w:ascii="Arial" w:hAnsi="Arial" w:cs="Arial"/>
          <w:sz w:val="20"/>
          <w:szCs w:val="20"/>
        </w:rPr>
      </w:pPr>
      <w:r w:rsidRPr="004F66C8">
        <w:rPr>
          <w:rFonts w:ascii="Arial" w:hAnsi="Arial" w:cs="Arial"/>
          <w:sz w:val="20"/>
          <w:szCs w:val="20"/>
        </w:rPr>
        <w:t>High speed camera was fielded to capture the dynamic effect of detonation and show propagation of the jet.</w:t>
      </w:r>
    </w:p>
    <w:p w14:paraId="0CA48562" w14:textId="1608A2EF" w:rsidR="00F75ABD" w:rsidRPr="00753446" w:rsidRDefault="00F75ABD" w:rsidP="00F75ABD">
      <w:pPr>
        <w:pStyle w:val="Heading3"/>
        <w:rPr>
          <w:rFonts w:cs="Arial"/>
        </w:rPr>
      </w:pPr>
      <w:bookmarkStart w:id="43" w:name="_Toc70607159"/>
      <w:bookmarkStart w:id="44" w:name="_Toc131161619"/>
      <w:r w:rsidRPr="00753446">
        <w:rPr>
          <w:rFonts w:cs="Arial"/>
        </w:rPr>
        <w:t>SCOPE FOR ADDITIONAL WORK</w:t>
      </w:r>
      <w:bookmarkEnd w:id="43"/>
      <w:bookmarkEnd w:id="44"/>
      <w:r w:rsidRPr="00753446">
        <w:rPr>
          <w:rFonts w:cs="Arial"/>
        </w:rPr>
        <w:t xml:space="preserve"> </w:t>
      </w:r>
    </w:p>
    <w:p w14:paraId="7153A503" w14:textId="6A8DFEA7" w:rsidR="00F75ABD" w:rsidRDefault="00F75ABD" w:rsidP="00297A9F">
      <w:pPr>
        <w:pStyle w:val="Default"/>
        <w:jc w:val="both"/>
        <w:rPr>
          <w:sz w:val="20"/>
          <w:szCs w:val="20"/>
        </w:rPr>
      </w:pPr>
      <w:r w:rsidRPr="00753446">
        <w:rPr>
          <w:sz w:val="20"/>
          <w:szCs w:val="20"/>
        </w:rPr>
        <w:t>Given the restraint observed within the variables and diagnostic employed to this project</w:t>
      </w:r>
      <w:r w:rsidR="00321122">
        <w:rPr>
          <w:sz w:val="20"/>
          <w:szCs w:val="20"/>
        </w:rPr>
        <w:t>,</w:t>
      </w:r>
      <w:r w:rsidRPr="00753446">
        <w:rPr>
          <w:sz w:val="20"/>
          <w:szCs w:val="20"/>
        </w:rPr>
        <w:t xml:space="preserve"> there is substantial scope for further work to fully define the operation of a shaped charge driven disposal of an unknown state explosive obscured by mitigation. Following the yield of expected results multilayer composite mitigation would be the researchers preferred direction of work.</w:t>
      </w:r>
    </w:p>
    <w:p w14:paraId="646F4839" w14:textId="77777777" w:rsidR="00297A9F" w:rsidRPr="00297A9F" w:rsidRDefault="00297A9F" w:rsidP="00297A9F">
      <w:pPr>
        <w:pStyle w:val="Default"/>
        <w:jc w:val="both"/>
        <w:rPr>
          <w:sz w:val="20"/>
          <w:szCs w:val="20"/>
        </w:rPr>
      </w:pPr>
    </w:p>
    <w:p w14:paraId="3BAD0D22" w14:textId="65FD73C3" w:rsidR="00A20B27" w:rsidRDefault="00CD6DA4" w:rsidP="00A20B27">
      <w:pPr>
        <w:pStyle w:val="Heading2"/>
        <w:rPr>
          <w:rFonts w:cs="Arial"/>
        </w:rPr>
      </w:pPr>
      <w:bookmarkStart w:id="45" w:name="_Toc131161620"/>
      <w:r w:rsidRPr="00753446">
        <w:rPr>
          <w:rFonts w:cs="Arial"/>
        </w:rPr>
        <w:t>DATA EVALUATION</w:t>
      </w:r>
      <w:bookmarkEnd w:id="45"/>
    </w:p>
    <w:p w14:paraId="44A7E993" w14:textId="5025993B" w:rsidR="0014785A" w:rsidRPr="00321122" w:rsidRDefault="00304770" w:rsidP="00E1689F">
      <w:pPr>
        <w:rPr>
          <w:rFonts w:ascii="Arial" w:hAnsi="Arial" w:cs="Arial"/>
          <w:sz w:val="20"/>
          <w:szCs w:val="20"/>
        </w:rPr>
      </w:pPr>
      <w:r>
        <w:rPr>
          <w:rFonts w:ascii="Arial" w:hAnsi="Arial" w:cs="Arial"/>
          <w:sz w:val="20"/>
          <w:szCs w:val="20"/>
        </w:rPr>
        <w:t>E</w:t>
      </w:r>
      <w:r w:rsidR="00E1689F" w:rsidRPr="00321122">
        <w:rPr>
          <w:rFonts w:ascii="Arial" w:hAnsi="Arial" w:cs="Arial"/>
          <w:sz w:val="20"/>
          <w:szCs w:val="20"/>
        </w:rPr>
        <w:t>valuation of the data will be contingent on what is successfully achieved recorded and able to be processed within the constraints of project delivery.</w:t>
      </w:r>
      <w:r>
        <w:rPr>
          <w:rFonts w:ascii="Arial" w:hAnsi="Arial" w:cs="Arial"/>
          <w:sz w:val="20"/>
          <w:szCs w:val="20"/>
        </w:rPr>
        <w:t xml:space="preserve"> </w:t>
      </w:r>
      <w:r w:rsidR="00E1689F" w:rsidRPr="00321122">
        <w:rPr>
          <w:rFonts w:ascii="Arial" w:hAnsi="Arial" w:cs="Arial"/>
          <w:sz w:val="20"/>
          <w:szCs w:val="20"/>
        </w:rPr>
        <w:t xml:space="preserve">In the foremost application the depth of penetration is the primary constraint and retains itself as the required output of this report. </w:t>
      </w:r>
      <w:r w:rsidR="007C4BDE" w:rsidRPr="00321122">
        <w:rPr>
          <w:rFonts w:ascii="Arial" w:hAnsi="Arial" w:cs="Arial"/>
          <w:sz w:val="20"/>
          <w:szCs w:val="20"/>
        </w:rPr>
        <w:t>T</w:t>
      </w:r>
      <w:r w:rsidR="007C4BDE" w:rsidRPr="00321122">
        <w:rPr>
          <w:rFonts w:ascii="Arial" w:hAnsi="Arial" w:cs="Arial"/>
          <w:sz w:val="20"/>
          <w:szCs w:val="20"/>
        </w:rPr>
        <w:t xml:space="preserve">here is potential from the construct of the directed energy systems used to try and correlate any relation between them in terms of </w:t>
      </w:r>
      <w:r w:rsidR="007C4BDE" w:rsidRPr="00321122">
        <w:rPr>
          <w:rFonts w:ascii="Arial" w:hAnsi="Arial" w:cs="Arial"/>
          <w:sz w:val="20"/>
          <w:szCs w:val="20"/>
        </w:rPr>
        <w:t>scalability. In</w:t>
      </w:r>
      <w:r w:rsidR="00E1689F" w:rsidRPr="00321122">
        <w:rPr>
          <w:rFonts w:ascii="Arial" w:hAnsi="Arial" w:cs="Arial"/>
          <w:sz w:val="20"/>
          <w:szCs w:val="20"/>
        </w:rPr>
        <w:t xml:space="preserve"> addition there is scope from time of arrival probes to calculate the speed of the jet through two trajectory pathways</w:t>
      </w:r>
      <w:r>
        <w:rPr>
          <w:rFonts w:ascii="Arial" w:hAnsi="Arial" w:cs="Arial"/>
          <w:sz w:val="20"/>
          <w:szCs w:val="20"/>
        </w:rPr>
        <w:t>.</w:t>
      </w:r>
      <w:r w:rsidR="0014785A" w:rsidRPr="00321122">
        <w:rPr>
          <w:rFonts w:ascii="Arial" w:hAnsi="Arial" w:cs="Arial"/>
          <w:sz w:val="20"/>
          <w:szCs w:val="20"/>
        </w:rPr>
        <w:t xml:space="preserve"> The opportunity to use novel radiography would allow an assessment to be made about formation of the jet and the effect measured against a digital model of a shaped charge jet using Eularian </w:t>
      </w:r>
      <w:r>
        <w:rPr>
          <w:rFonts w:ascii="Arial" w:hAnsi="Arial" w:cs="Arial"/>
          <w:sz w:val="20"/>
          <w:szCs w:val="20"/>
        </w:rPr>
        <w:t xml:space="preserve">and </w:t>
      </w:r>
      <w:r w:rsidR="0014785A" w:rsidRPr="00321122">
        <w:rPr>
          <w:rFonts w:ascii="Arial" w:hAnsi="Arial" w:cs="Arial"/>
          <w:sz w:val="20"/>
          <w:szCs w:val="20"/>
        </w:rPr>
        <w:t xml:space="preserve">Lagrangian methodology and programmes such as ANSYS Autodyn as is a </w:t>
      </w:r>
      <w:r w:rsidR="007C4BDE" w:rsidRPr="00321122">
        <w:rPr>
          <w:rFonts w:ascii="Arial" w:hAnsi="Arial" w:cs="Arial"/>
          <w:sz w:val="20"/>
          <w:szCs w:val="20"/>
        </w:rPr>
        <w:t>capability</w:t>
      </w:r>
      <w:r w:rsidR="0014785A" w:rsidRPr="00321122">
        <w:rPr>
          <w:rFonts w:ascii="Arial" w:hAnsi="Arial" w:cs="Arial"/>
          <w:sz w:val="20"/>
          <w:szCs w:val="20"/>
        </w:rPr>
        <w:t xml:space="preserve"> of the </w:t>
      </w:r>
      <w:r w:rsidRPr="00321122">
        <w:rPr>
          <w:rFonts w:ascii="Arial" w:hAnsi="Arial" w:cs="Arial"/>
          <w:sz w:val="20"/>
          <w:szCs w:val="20"/>
        </w:rPr>
        <w:t>company.</w:t>
      </w:r>
      <w:r w:rsidR="0014785A" w:rsidRPr="00321122">
        <w:rPr>
          <w:rFonts w:ascii="Arial" w:hAnsi="Arial" w:cs="Arial"/>
          <w:sz w:val="20"/>
          <w:szCs w:val="20"/>
        </w:rPr>
        <w:t xml:space="preserve"> </w:t>
      </w:r>
    </w:p>
    <w:p w14:paraId="0B8A5541" w14:textId="0F130DE1" w:rsidR="0014785A" w:rsidRPr="00321122" w:rsidRDefault="0014785A" w:rsidP="00E1689F">
      <w:pPr>
        <w:rPr>
          <w:rFonts w:ascii="Arial" w:hAnsi="Arial" w:cs="Arial"/>
          <w:sz w:val="20"/>
          <w:szCs w:val="20"/>
        </w:rPr>
      </w:pPr>
      <w:r w:rsidRPr="00321122">
        <w:rPr>
          <w:rFonts w:ascii="Arial" w:hAnsi="Arial" w:cs="Arial"/>
          <w:sz w:val="20"/>
          <w:szCs w:val="20"/>
        </w:rPr>
        <w:t xml:space="preserve">The application of the highspeed camera and thermography </w:t>
      </w:r>
      <w:r w:rsidR="007C4BDE" w:rsidRPr="00321122">
        <w:rPr>
          <w:rFonts w:ascii="Arial" w:hAnsi="Arial" w:cs="Arial"/>
          <w:sz w:val="20"/>
          <w:szCs w:val="20"/>
        </w:rPr>
        <w:t>although not part of this t</w:t>
      </w:r>
      <w:r w:rsidR="007C4BDE" w:rsidRPr="00321122">
        <w:rPr>
          <w:rFonts w:ascii="Arial" w:hAnsi="Arial" w:cs="Arial"/>
          <w:sz w:val="20"/>
          <w:szCs w:val="20"/>
        </w:rPr>
        <w:t>rials requirement could provide</w:t>
      </w:r>
      <w:r w:rsidR="007C4BDE" w:rsidRPr="00321122">
        <w:rPr>
          <w:rFonts w:ascii="Arial" w:hAnsi="Arial" w:cs="Arial"/>
          <w:sz w:val="20"/>
          <w:szCs w:val="20"/>
        </w:rPr>
        <w:t xml:space="preserve"> insight into the effectiveness of the mitigation schemes ability to quench any blast and reduce shock and fragmentation propagation.</w:t>
      </w:r>
    </w:p>
    <w:p w14:paraId="78DDAEC9" w14:textId="41EA79E9" w:rsidR="00A20B27" w:rsidRPr="00753446" w:rsidRDefault="00FA62A4" w:rsidP="00A20B27">
      <w:pPr>
        <w:pStyle w:val="Heading2"/>
        <w:rPr>
          <w:rFonts w:cs="Arial"/>
        </w:rPr>
      </w:pPr>
      <w:bookmarkStart w:id="46" w:name="_Toc131161621"/>
      <w:r w:rsidRPr="00753446">
        <w:rPr>
          <w:rFonts w:cs="Arial"/>
        </w:rPr>
        <w:t>RISKS AND LIMITATION</w:t>
      </w:r>
      <w:bookmarkEnd w:id="46"/>
      <w:r>
        <w:rPr>
          <w:rFonts w:cs="Arial"/>
        </w:rPr>
        <w:t xml:space="preserve"> </w:t>
      </w:r>
    </w:p>
    <w:p w14:paraId="288658DC" w14:textId="631F62CB" w:rsidR="005F7E2F" w:rsidRPr="00753446" w:rsidRDefault="005F7E2F" w:rsidP="005F7E2F">
      <w:pPr>
        <w:pStyle w:val="Heading3"/>
        <w:rPr>
          <w:rFonts w:cs="Arial"/>
        </w:rPr>
      </w:pPr>
      <w:bookmarkStart w:id="47" w:name="_Toc70607161"/>
      <w:bookmarkStart w:id="48" w:name="_Toc131161622"/>
      <w:r w:rsidRPr="00753446">
        <w:rPr>
          <w:rFonts w:cs="Arial"/>
        </w:rPr>
        <w:t>RISK AND LIMITATION IDENTIFICATION</w:t>
      </w:r>
      <w:bookmarkEnd w:id="47"/>
      <w:bookmarkEnd w:id="48"/>
      <w:r w:rsidR="008B1549">
        <w:rPr>
          <w:rFonts w:cs="Arial"/>
        </w:rPr>
        <w:t xml:space="preserve"> </w:t>
      </w:r>
    </w:p>
    <w:p w14:paraId="592B1DC1" w14:textId="5E82A871" w:rsidR="00626D7B" w:rsidRPr="00626D7B" w:rsidRDefault="00626D7B" w:rsidP="00626D7B">
      <w:pPr>
        <w:jc w:val="both"/>
        <w:rPr>
          <w:rFonts w:ascii="Arial" w:hAnsi="Arial" w:cs="Arial"/>
          <w:sz w:val="20"/>
          <w:szCs w:val="20"/>
        </w:rPr>
      </w:pPr>
      <w:r w:rsidRPr="00626D7B">
        <w:rPr>
          <w:rFonts w:ascii="Arial" w:hAnsi="Arial" w:cs="Arial"/>
          <w:sz w:val="20"/>
          <w:szCs w:val="20"/>
        </w:rPr>
        <w:t xml:space="preserve">Risks and limitations remain viable threats to project completion. In order to properly assess risk during this preparatory stage, a comprehensive assessment was conducted to identify top-level categories that could fail or compete in a variety of ways. It was clear that the top categories for </w:t>
      </w:r>
      <w:r w:rsidR="008B1549">
        <w:rPr>
          <w:rFonts w:ascii="Arial" w:hAnsi="Arial" w:cs="Arial"/>
          <w:sz w:val="20"/>
          <w:szCs w:val="20"/>
        </w:rPr>
        <w:t>potential failure</w:t>
      </w:r>
      <w:r w:rsidRPr="00626D7B">
        <w:rPr>
          <w:rFonts w:ascii="Arial" w:hAnsi="Arial" w:cs="Arial"/>
          <w:sz w:val="20"/>
          <w:szCs w:val="20"/>
        </w:rPr>
        <w:t xml:space="preserve"> were:</w:t>
      </w:r>
    </w:p>
    <w:p w14:paraId="29207E52" w14:textId="77777777" w:rsidR="00626D7B" w:rsidRPr="00626D7B" w:rsidRDefault="00626D7B" w:rsidP="00626D7B">
      <w:pPr>
        <w:jc w:val="both"/>
        <w:rPr>
          <w:rFonts w:ascii="Arial" w:hAnsi="Arial" w:cs="Arial"/>
          <w:sz w:val="20"/>
          <w:szCs w:val="20"/>
        </w:rPr>
      </w:pPr>
      <w:r w:rsidRPr="00626D7B">
        <w:rPr>
          <w:rFonts w:ascii="Arial" w:hAnsi="Arial" w:cs="Arial"/>
          <w:sz w:val="20"/>
          <w:szCs w:val="20"/>
        </w:rPr>
        <w:t>• Primary resource.</w:t>
      </w:r>
    </w:p>
    <w:p w14:paraId="5E9AD279" w14:textId="77777777" w:rsidR="00626D7B" w:rsidRPr="00626D7B" w:rsidRDefault="00626D7B" w:rsidP="00626D7B">
      <w:pPr>
        <w:jc w:val="both"/>
        <w:rPr>
          <w:rFonts w:ascii="Arial" w:hAnsi="Arial" w:cs="Arial"/>
          <w:sz w:val="20"/>
          <w:szCs w:val="20"/>
        </w:rPr>
      </w:pPr>
      <w:r w:rsidRPr="00626D7B">
        <w:rPr>
          <w:rFonts w:ascii="Arial" w:hAnsi="Arial" w:cs="Arial"/>
          <w:sz w:val="20"/>
          <w:szCs w:val="20"/>
        </w:rPr>
        <w:t>• Adequate and extensive planning.</w:t>
      </w:r>
    </w:p>
    <w:p w14:paraId="74895F1E" w14:textId="77777777" w:rsidR="00626D7B" w:rsidRPr="00626D7B" w:rsidRDefault="00626D7B" w:rsidP="00626D7B">
      <w:pPr>
        <w:jc w:val="both"/>
        <w:rPr>
          <w:rFonts w:ascii="Arial" w:hAnsi="Arial" w:cs="Arial"/>
          <w:sz w:val="20"/>
          <w:szCs w:val="20"/>
        </w:rPr>
      </w:pPr>
      <w:r w:rsidRPr="00626D7B">
        <w:rPr>
          <w:rFonts w:ascii="Arial" w:hAnsi="Arial" w:cs="Arial"/>
          <w:sz w:val="20"/>
          <w:szCs w:val="20"/>
        </w:rPr>
        <w:t>• Priority set for the project.</w:t>
      </w:r>
    </w:p>
    <w:p w14:paraId="63E9C584" w14:textId="77777777" w:rsidR="008B1549" w:rsidRDefault="00626D7B" w:rsidP="00626D7B">
      <w:pPr>
        <w:jc w:val="both"/>
        <w:rPr>
          <w:rFonts w:ascii="Arial" w:hAnsi="Arial" w:cs="Arial"/>
          <w:sz w:val="20"/>
          <w:szCs w:val="20"/>
        </w:rPr>
      </w:pPr>
      <w:r w:rsidRPr="00626D7B">
        <w:rPr>
          <w:rFonts w:ascii="Arial" w:hAnsi="Arial" w:cs="Arial"/>
          <w:sz w:val="20"/>
          <w:szCs w:val="20"/>
        </w:rPr>
        <w:t>• Commercial or professional commitments.</w:t>
      </w:r>
    </w:p>
    <w:p w14:paraId="01A3972B" w14:textId="15F6C86E" w:rsidR="00626D7B" w:rsidRDefault="00626D7B" w:rsidP="005F7E2F">
      <w:pPr>
        <w:jc w:val="both"/>
        <w:rPr>
          <w:rFonts w:ascii="Arial" w:hAnsi="Arial" w:cs="Arial"/>
          <w:sz w:val="20"/>
          <w:szCs w:val="20"/>
        </w:rPr>
      </w:pPr>
      <w:r w:rsidRPr="00626D7B">
        <w:rPr>
          <w:rFonts w:ascii="Arial" w:hAnsi="Arial" w:cs="Arial"/>
          <w:sz w:val="20"/>
          <w:szCs w:val="20"/>
        </w:rPr>
        <w:t xml:space="preserve">In addition to the above risks and limitations, the personal lives of researchers as well as other key employees may be important factors in the realization of the project, and as indicated in the resources and </w:t>
      </w:r>
      <w:r w:rsidR="00EB52E6" w:rsidRPr="00626D7B">
        <w:rPr>
          <w:rFonts w:ascii="Arial" w:hAnsi="Arial" w:cs="Arial"/>
          <w:sz w:val="20"/>
          <w:szCs w:val="20"/>
        </w:rPr>
        <w:t>plans,</w:t>
      </w:r>
      <w:r w:rsidRPr="00626D7B">
        <w:rPr>
          <w:rFonts w:ascii="Arial" w:hAnsi="Arial" w:cs="Arial"/>
          <w:sz w:val="20"/>
          <w:szCs w:val="20"/>
        </w:rPr>
        <w:t xml:space="preserve"> some commitment must be made to implement a resilience plan.</w:t>
      </w:r>
      <w:r w:rsidR="008B1549">
        <w:rPr>
          <w:rFonts w:ascii="Arial" w:hAnsi="Arial" w:cs="Arial"/>
          <w:sz w:val="20"/>
          <w:szCs w:val="20"/>
        </w:rPr>
        <w:t xml:space="preserve"> Consequently the primary resource in the form of the personal life of the researcher was disproportionately affected due to a major life event.</w:t>
      </w:r>
      <w:r w:rsidRPr="00626D7B">
        <w:rPr>
          <w:rFonts w:ascii="Arial" w:hAnsi="Arial" w:cs="Arial"/>
          <w:sz w:val="20"/>
          <w:szCs w:val="20"/>
        </w:rPr>
        <w:t> </w:t>
      </w:r>
    </w:p>
    <w:p w14:paraId="7239DC2B" w14:textId="63C2A299" w:rsidR="005F7E2F" w:rsidRPr="00753446" w:rsidRDefault="005F7E2F" w:rsidP="005F7E2F">
      <w:pPr>
        <w:pStyle w:val="Heading3"/>
        <w:rPr>
          <w:rFonts w:cs="Arial"/>
        </w:rPr>
      </w:pPr>
      <w:bookmarkStart w:id="49" w:name="_Toc70607162"/>
      <w:bookmarkStart w:id="50" w:name="_Toc131161623"/>
      <w:r w:rsidRPr="00753446">
        <w:rPr>
          <w:rFonts w:cs="Arial"/>
        </w:rPr>
        <w:t>LEGAL</w:t>
      </w:r>
      <w:bookmarkEnd w:id="49"/>
      <w:bookmarkEnd w:id="50"/>
      <w:r w:rsidR="008B1549">
        <w:rPr>
          <w:rFonts w:cs="Arial"/>
        </w:rPr>
        <w:t xml:space="preserve"> </w:t>
      </w:r>
    </w:p>
    <w:p w14:paraId="062A86E9" w14:textId="3F8BA0E1" w:rsidR="005F7E2F" w:rsidRDefault="005F7E2F" w:rsidP="00297A9F">
      <w:pPr>
        <w:jc w:val="both"/>
        <w:rPr>
          <w:rFonts w:ascii="Arial" w:hAnsi="Arial" w:cs="Arial"/>
          <w:sz w:val="20"/>
          <w:szCs w:val="20"/>
        </w:rPr>
      </w:pPr>
      <w:r w:rsidRPr="00753446">
        <w:rPr>
          <w:rFonts w:ascii="Arial" w:hAnsi="Arial" w:cs="Arial"/>
          <w:sz w:val="20"/>
          <w:szCs w:val="20"/>
        </w:rPr>
        <w:t xml:space="preserve">There are no defined legal </w:t>
      </w:r>
      <w:r w:rsidR="008B1549">
        <w:rPr>
          <w:rFonts w:ascii="Arial" w:hAnsi="Arial" w:cs="Arial"/>
          <w:sz w:val="20"/>
          <w:szCs w:val="20"/>
        </w:rPr>
        <w:t>issues in</w:t>
      </w:r>
      <w:r w:rsidRPr="00753446">
        <w:rPr>
          <w:rFonts w:ascii="Arial" w:hAnsi="Arial" w:cs="Arial"/>
          <w:sz w:val="20"/>
          <w:szCs w:val="20"/>
        </w:rPr>
        <w:t xml:space="preserve"> the </w:t>
      </w:r>
      <w:r w:rsidR="008B1549">
        <w:rPr>
          <w:rFonts w:ascii="Arial" w:hAnsi="Arial" w:cs="Arial"/>
          <w:sz w:val="20"/>
          <w:szCs w:val="20"/>
        </w:rPr>
        <w:t>delivery</w:t>
      </w:r>
      <w:r w:rsidRPr="00753446">
        <w:rPr>
          <w:rFonts w:ascii="Arial" w:hAnsi="Arial" w:cs="Arial"/>
          <w:sz w:val="20"/>
          <w:szCs w:val="20"/>
        </w:rPr>
        <w:t xml:space="preserve"> of th</w:t>
      </w:r>
      <w:r w:rsidR="008B1549">
        <w:rPr>
          <w:rFonts w:ascii="Arial" w:hAnsi="Arial" w:cs="Arial"/>
          <w:sz w:val="20"/>
          <w:szCs w:val="20"/>
        </w:rPr>
        <w:t>ese</w:t>
      </w:r>
      <w:r w:rsidRPr="00753446">
        <w:rPr>
          <w:rFonts w:ascii="Arial" w:hAnsi="Arial" w:cs="Arial"/>
          <w:sz w:val="20"/>
          <w:szCs w:val="20"/>
        </w:rPr>
        <w:t xml:space="preserve"> trial</w:t>
      </w:r>
      <w:r w:rsidR="008B1549">
        <w:rPr>
          <w:rFonts w:ascii="Arial" w:hAnsi="Arial" w:cs="Arial"/>
          <w:sz w:val="20"/>
          <w:szCs w:val="20"/>
        </w:rPr>
        <w:t>s</w:t>
      </w:r>
      <w:r w:rsidRPr="00753446">
        <w:rPr>
          <w:rFonts w:ascii="Arial" w:hAnsi="Arial" w:cs="Arial"/>
          <w:sz w:val="20"/>
          <w:szCs w:val="20"/>
        </w:rPr>
        <w:t xml:space="preserve"> within the bounds of regulated premises following the guidance set out by ER2014 and ER2014 amendment 2016. Primary legal risk stems from </w:t>
      </w:r>
      <w:r w:rsidRPr="00753446">
        <w:rPr>
          <w:rFonts w:ascii="Arial" w:hAnsi="Arial" w:cs="Arial"/>
          <w:sz w:val="20"/>
          <w:szCs w:val="20"/>
        </w:rPr>
        <w:lastRenderedPageBreak/>
        <w:t>the potential risk to Environment safety and health (ESH) in accordance with the health and safety at work regulations 1974 and subordinate specialist regulation and guidance. In order to combat this ESH procedure and processes w</w:t>
      </w:r>
      <w:r w:rsidR="008B1549">
        <w:rPr>
          <w:rFonts w:ascii="Arial" w:hAnsi="Arial" w:cs="Arial"/>
          <w:sz w:val="20"/>
          <w:szCs w:val="20"/>
        </w:rPr>
        <w:t>ere</w:t>
      </w:r>
      <w:r w:rsidRPr="00753446">
        <w:rPr>
          <w:rFonts w:ascii="Arial" w:hAnsi="Arial" w:cs="Arial"/>
          <w:sz w:val="20"/>
          <w:szCs w:val="20"/>
        </w:rPr>
        <w:t xml:space="preserve"> followed</w:t>
      </w:r>
      <w:r w:rsidR="008B1549">
        <w:rPr>
          <w:rFonts w:ascii="Arial" w:hAnsi="Arial" w:cs="Arial"/>
          <w:sz w:val="20"/>
          <w:szCs w:val="20"/>
        </w:rPr>
        <w:t>,</w:t>
      </w:r>
      <w:r w:rsidRPr="00753446">
        <w:rPr>
          <w:rFonts w:ascii="Arial" w:hAnsi="Arial" w:cs="Arial"/>
          <w:sz w:val="20"/>
          <w:szCs w:val="20"/>
        </w:rPr>
        <w:t xml:space="preserve"> partially in the form of an approved Safe System of work including but not limited to method statements and risk assessments.</w:t>
      </w:r>
      <w:r w:rsidR="008B1549">
        <w:rPr>
          <w:rFonts w:ascii="Arial" w:hAnsi="Arial" w:cs="Arial"/>
          <w:sz w:val="20"/>
          <w:szCs w:val="20"/>
        </w:rPr>
        <w:t xml:space="preserve"> Where trials were completed externally to company sites legislation and regulation would still apply and although guidance to the execution of the trial was given by the company</w:t>
      </w:r>
      <w:r w:rsidR="00EB52E6">
        <w:rPr>
          <w:rFonts w:ascii="Arial" w:hAnsi="Arial" w:cs="Arial"/>
          <w:sz w:val="20"/>
          <w:szCs w:val="20"/>
        </w:rPr>
        <w:t>,</w:t>
      </w:r>
      <w:r w:rsidR="008B1549">
        <w:rPr>
          <w:rFonts w:ascii="Arial" w:hAnsi="Arial" w:cs="Arial"/>
          <w:sz w:val="20"/>
          <w:szCs w:val="20"/>
        </w:rPr>
        <w:t xml:space="preserve"> ultimate responsibility for compliance to their licence lay with the </w:t>
      </w:r>
      <w:proofErr w:type="gramStart"/>
      <w:r w:rsidR="008B1549">
        <w:rPr>
          <w:rFonts w:ascii="Arial" w:hAnsi="Arial" w:cs="Arial"/>
          <w:sz w:val="20"/>
          <w:szCs w:val="20"/>
        </w:rPr>
        <w:t>third party</w:t>
      </w:r>
      <w:proofErr w:type="gramEnd"/>
      <w:r w:rsidR="008B1549">
        <w:rPr>
          <w:rFonts w:ascii="Arial" w:hAnsi="Arial" w:cs="Arial"/>
          <w:sz w:val="20"/>
          <w:szCs w:val="20"/>
        </w:rPr>
        <w:t xml:space="preserve"> company fielding the trial on their premises.</w:t>
      </w:r>
    </w:p>
    <w:p w14:paraId="6AA7AF41" w14:textId="77777777" w:rsidR="00297A9F" w:rsidRPr="00297A9F" w:rsidRDefault="00297A9F" w:rsidP="00297A9F">
      <w:pPr>
        <w:jc w:val="both"/>
        <w:rPr>
          <w:rFonts w:ascii="Arial" w:hAnsi="Arial" w:cs="Arial"/>
          <w:sz w:val="20"/>
          <w:szCs w:val="20"/>
        </w:rPr>
      </w:pPr>
    </w:p>
    <w:p w14:paraId="63F7A51B" w14:textId="6FB5C56E" w:rsidR="00A20B27" w:rsidRPr="00753446" w:rsidRDefault="00C33B20" w:rsidP="00AF1273">
      <w:pPr>
        <w:pStyle w:val="Heading2"/>
        <w:rPr>
          <w:rFonts w:cs="Arial"/>
        </w:rPr>
      </w:pPr>
      <w:bookmarkStart w:id="51" w:name="_Toc131161624"/>
      <w:r w:rsidRPr="00753446">
        <w:rPr>
          <w:rFonts w:cs="Arial"/>
        </w:rPr>
        <w:t xml:space="preserve">ETHICAL </w:t>
      </w:r>
      <w:r>
        <w:rPr>
          <w:rFonts w:cs="Arial"/>
        </w:rPr>
        <w:t>CONSIDERATIONS</w:t>
      </w:r>
      <w:bookmarkEnd w:id="51"/>
      <w:r>
        <w:rPr>
          <w:rFonts w:cs="Arial"/>
        </w:rPr>
        <w:t xml:space="preserve"> </w:t>
      </w:r>
    </w:p>
    <w:p w14:paraId="4DC8C257" w14:textId="77777777" w:rsidR="00FA62A4" w:rsidRPr="00753446" w:rsidRDefault="00FA62A4" w:rsidP="00FA62A4">
      <w:pPr>
        <w:autoSpaceDE w:val="0"/>
        <w:autoSpaceDN w:val="0"/>
        <w:adjustRightInd w:val="0"/>
        <w:jc w:val="both"/>
        <w:rPr>
          <w:rFonts w:ascii="Arial" w:hAnsi="Arial" w:cs="Arial"/>
          <w:sz w:val="20"/>
          <w:szCs w:val="20"/>
        </w:rPr>
      </w:pPr>
      <w:r w:rsidRPr="00753446">
        <w:rPr>
          <w:rFonts w:ascii="Arial" w:hAnsi="Arial" w:cs="Arial"/>
          <w:sz w:val="20"/>
          <w:szCs w:val="20"/>
        </w:rPr>
        <w:t xml:space="preserve">To operate ethically the researcher </w:t>
      </w:r>
      <w:r>
        <w:rPr>
          <w:rFonts w:ascii="Arial" w:hAnsi="Arial" w:cs="Arial"/>
          <w:sz w:val="20"/>
          <w:szCs w:val="20"/>
        </w:rPr>
        <w:t>has</w:t>
      </w:r>
      <w:r w:rsidRPr="00753446">
        <w:rPr>
          <w:rFonts w:ascii="Arial" w:hAnsi="Arial" w:cs="Arial"/>
          <w:sz w:val="20"/>
          <w:szCs w:val="20"/>
        </w:rPr>
        <w:t xml:space="preserve"> operate</w:t>
      </w:r>
      <w:r>
        <w:rPr>
          <w:rFonts w:ascii="Arial" w:hAnsi="Arial" w:cs="Arial"/>
          <w:sz w:val="20"/>
          <w:szCs w:val="20"/>
        </w:rPr>
        <w:t>d</w:t>
      </w:r>
      <w:r w:rsidRPr="00753446">
        <w:rPr>
          <w:rFonts w:ascii="Arial" w:hAnsi="Arial" w:cs="Arial"/>
          <w:sz w:val="20"/>
          <w:szCs w:val="20"/>
        </w:rPr>
        <w:t xml:space="preserve"> within the boundaries of:</w:t>
      </w:r>
    </w:p>
    <w:p w14:paraId="29D465FD" w14:textId="01D1566E" w:rsidR="00FA62A4" w:rsidRDefault="00FA62A4" w:rsidP="00FA62A4">
      <w:pPr>
        <w:pStyle w:val="ListParagraph"/>
        <w:numPr>
          <w:ilvl w:val="0"/>
          <w:numId w:val="10"/>
        </w:numPr>
        <w:autoSpaceDE w:val="0"/>
        <w:autoSpaceDN w:val="0"/>
        <w:adjustRightInd w:val="0"/>
        <w:spacing w:after="0" w:line="240" w:lineRule="auto"/>
        <w:jc w:val="both"/>
        <w:rPr>
          <w:rFonts w:ascii="Arial" w:hAnsi="Arial" w:cs="Arial"/>
          <w:sz w:val="20"/>
          <w:szCs w:val="20"/>
        </w:rPr>
      </w:pPr>
      <w:r w:rsidRPr="00753446">
        <w:rPr>
          <w:rFonts w:ascii="Arial" w:hAnsi="Arial" w:cs="Arial"/>
          <w:sz w:val="20"/>
          <w:szCs w:val="20"/>
        </w:rPr>
        <w:t>Researcher’s company blueprint</w:t>
      </w:r>
      <w:r w:rsidR="00F07CA7">
        <w:rPr>
          <w:rFonts w:ascii="Arial" w:hAnsi="Arial" w:cs="Arial"/>
          <w:sz w:val="20"/>
          <w:szCs w:val="20"/>
        </w:rPr>
        <w:t xml:space="preserve"> [30]</w:t>
      </w:r>
    </w:p>
    <w:p w14:paraId="54596158" w14:textId="7692D7CD" w:rsidR="00FA62A4" w:rsidRPr="00753446" w:rsidRDefault="00FA62A4" w:rsidP="00FA62A4">
      <w:pPr>
        <w:pStyle w:val="ListParagraph"/>
        <w:numPr>
          <w:ilvl w:val="0"/>
          <w:numId w:val="10"/>
        </w:numPr>
        <w:autoSpaceDE w:val="0"/>
        <w:autoSpaceDN w:val="0"/>
        <w:adjustRightInd w:val="0"/>
        <w:spacing w:after="0" w:line="240" w:lineRule="auto"/>
        <w:jc w:val="both"/>
        <w:rPr>
          <w:rFonts w:ascii="Arial" w:hAnsi="Arial" w:cs="Arial"/>
          <w:sz w:val="20"/>
          <w:szCs w:val="20"/>
        </w:rPr>
      </w:pPr>
      <w:r>
        <w:rPr>
          <w:rFonts w:ascii="Arial" w:hAnsi="Arial" w:cs="Arial"/>
          <w:sz w:val="20"/>
          <w:szCs w:val="20"/>
        </w:rPr>
        <w:t>Researchers company behaviours booklet</w:t>
      </w:r>
      <w:r w:rsidR="00F07CA7">
        <w:rPr>
          <w:rFonts w:ascii="Arial" w:hAnsi="Arial" w:cs="Arial"/>
          <w:sz w:val="20"/>
          <w:szCs w:val="20"/>
        </w:rPr>
        <w:t xml:space="preserve"> [3</w:t>
      </w:r>
      <w:r w:rsidR="0078058C">
        <w:rPr>
          <w:rFonts w:ascii="Arial" w:hAnsi="Arial" w:cs="Arial"/>
          <w:sz w:val="20"/>
          <w:szCs w:val="20"/>
        </w:rPr>
        <w:t>1</w:t>
      </w:r>
      <w:r w:rsidR="00F07CA7">
        <w:rPr>
          <w:rFonts w:ascii="Arial" w:hAnsi="Arial" w:cs="Arial"/>
          <w:sz w:val="20"/>
          <w:szCs w:val="20"/>
        </w:rPr>
        <w:t>]</w:t>
      </w:r>
    </w:p>
    <w:p w14:paraId="03F83CEC" w14:textId="6372592D" w:rsidR="00FA62A4" w:rsidRPr="00753446" w:rsidRDefault="00FA62A4" w:rsidP="00FA62A4">
      <w:pPr>
        <w:pStyle w:val="ListParagraph"/>
        <w:numPr>
          <w:ilvl w:val="0"/>
          <w:numId w:val="10"/>
        </w:numPr>
        <w:spacing w:after="0" w:line="240" w:lineRule="auto"/>
        <w:jc w:val="both"/>
        <w:rPr>
          <w:rFonts w:ascii="Arial" w:hAnsi="Arial" w:cs="Arial"/>
          <w:sz w:val="20"/>
          <w:szCs w:val="20"/>
        </w:rPr>
      </w:pPr>
      <w:r w:rsidRPr="00753446">
        <w:rPr>
          <w:rFonts w:ascii="Arial" w:hAnsi="Arial" w:cs="Arial"/>
          <w:sz w:val="20"/>
          <w:szCs w:val="20"/>
        </w:rPr>
        <w:t>Institute of Explosive Engineers code of conduct</w:t>
      </w:r>
      <w:r w:rsidR="00F07CA7">
        <w:rPr>
          <w:rFonts w:ascii="Arial" w:hAnsi="Arial" w:cs="Arial"/>
          <w:sz w:val="20"/>
          <w:szCs w:val="20"/>
        </w:rPr>
        <w:t xml:space="preserve"> [3</w:t>
      </w:r>
      <w:r w:rsidR="0078058C">
        <w:rPr>
          <w:rFonts w:ascii="Arial" w:hAnsi="Arial" w:cs="Arial"/>
          <w:sz w:val="20"/>
          <w:szCs w:val="20"/>
        </w:rPr>
        <w:t>2</w:t>
      </w:r>
      <w:r w:rsidR="00F07CA7">
        <w:rPr>
          <w:rFonts w:ascii="Arial" w:hAnsi="Arial" w:cs="Arial"/>
          <w:sz w:val="20"/>
          <w:szCs w:val="20"/>
        </w:rPr>
        <w:t>]</w:t>
      </w:r>
      <w:r w:rsidRPr="00753446">
        <w:rPr>
          <w:rFonts w:ascii="Arial" w:hAnsi="Arial" w:cs="Arial"/>
          <w:sz w:val="20"/>
          <w:szCs w:val="20"/>
        </w:rPr>
        <w:t xml:space="preserve"> </w:t>
      </w:r>
    </w:p>
    <w:p w14:paraId="6545D5F1" w14:textId="462FE335" w:rsidR="00FA62A4" w:rsidRPr="00753446" w:rsidRDefault="00FA62A4" w:rsidP="00FA62A4">
      <w:pPr>
        <w:pStyle w:val="ListParagraph"/>
        <w:numPr>
          <w:ilvl w:val="0"/>
          <w:numId w:val="10"/>
        </w:numPr>
        <w:autoSpaceDE w:val="0"/>
        <w:autoSpaceDN w:val="0"/>
        <w:adjustRightInd w:val="0"/>
        <w:spacing w:after="0" w:line="240" w:lineRule="auto"/>
        <w:jc w:val="both"/>
        <w:rPr>
          <w:rStyle w:val="Hyperlink"/>
          <w:rFonts w:ascii="Arial" w:hAnsi="Arial" w:cs="Arial"/>
          <w:sz w:val="20"/>
          <w:szCs w:val="20"/>
        </w:rPr>
      </w:pPr>
      <w:r w:rsidRPr="00FA62A4">
        <w:rPr>
          <w:rFonts w:ascii="Arial" w:hAnsi="Arial" w:cs="Arial"/>
          <w:sz w:val="20"/>
          <w:szCs w:val="20"/>
        </w:rPr>
        <w:t>UWTSD Research Ethics &amp; Integrity Code of Practic</w:t>
      </w:r>
      <w:r w:rsidRPr="00FA62A4">
        <w:rPr>
          <w:rFonts w:ascii="Arial" w:hAnsi="Arial" w:cs="Arial"/>
          <w:sz w:val="20"/>
          <w:szCs w:val="20"/>
        </w:rPr>
        <w:t>e</w:t>
      </w:r>
      <w:r w:rsidR="00F07CA7">
        <w:rPr>
          <w:rFonts w:ascii="Arial" w:hAnsi="Arial" w:cs="Arial"/>
          <w:sz w:val="20"/>
          <w:szCs w:val="20"/>
        </w:rPr>
        <w:t xml:space="preserve"> [3</w:t>
      </w:r>
      <w:r w:rsidR="0078058C">
        <w:rPr>
          <w:rFonts w:ascii="Arial" w:hAnsi="Arial" w:cs="Arial"/>
          <w:sz w:val="20"/>
          <w:szCs w:val="20"/>
        </w:rPr>
        <w:t>3</w:t>
      </w:r>
      <w:r w:rsidR="00F07CA7">
        <w:rPr>
          <w:rFonts w:ascii="Arial" w:hAnsi="Arial" w:cs="Arial"/>
          <w:sz w:val="20"/>
          <w:szCs w:val="20"/>
        </w:rPr>
        <w:t>]</w:t>
      </w:r>
    </w:p>
    <w:p w14:paraId="432D5ED5" w14:textId="595836C1" w:rsidR="00FA62A4" w:rsidRDefault="00FA62A4" w:rsidP="00FA62A4">
      <w:pPr>
        <w:pStyle w:val="ListParagraph"/>
        <w:numPr>
          <w:ilvl w:val="0"/>
          <w:numId w:val="10"/>
        </w:numPr>
        <w:spacing w:after="0" w:line="240" w:lineRule="auto"/>
        <w:jc w:val="both"/>
        <w:rPr>
          <w:rFonts w:ascii="Arial" w:hAnsi="Arial" w:cs="Arial"/>
          <w:sz w:val="20"/>
          <w:szCs w:val="20"/>
        </w:rPr>
      </w:pPr>
      <w:r w:rsidRPr="00753446">
        <w:rPr>
          <w:rFonts w:ascii="Arial" w:hAnsi="Arial" w:cs="Arial"/>
          <w:sz w:val="20"/>
          <w:szCs w:val="20"/>
        </w:rPr>
        <w:t>UWTSD Research Data Management Policy</w:t>
      </w:r>
      <w:r w:rsidR="00F07CA7">
        <w:rPr>
          <w:rFonts w:ascii="Arial" w:hAnsi="Arial" w:cs="Arial"/>
          <w:sz w:val="20"/>
          <w:szCs w:val="20"/>
        </w:rPr>
        <w:t xml:space="preserve"> [3</w:t>
      </w:r>
      <w:r w:rsidR="0078058C">
        <w:rPr>
          <w:rFonts w:ascii="Arial" w:hAnsi="Arial" w:cs="Arial"/>
          <w:sz w:val="20"/>
          <w:szCs w:val="20"/>
        </w:rPr>
        <w:t>4</w:t>
      </w:r>
      <w:r w:rsidR="00F07CA7">
        <w:rPr>
          <w:rFonts w:ascii="Arial" w:hAnsi="Arial" w:cs="Arial"/>
          <w:sz w:val="20"/>
          <w:szCs w:val="20"/>
        </w:rPr>
        <w:t>]</w:t>
      </w:r>
    </w:p>
    <w:p w14:paraId="3E9BFAE1" w14:textId="77777777" w:rsidR="00FA62A4" w:rsidRPr="00753446" w:rsidRDefault="00FA62A4" w:rsidP="00FA62A4">
      <w:pPr>
        <w:pStyle w:val="ListParagraph"/>
        <w:spacing w:after="0" w:line="240" w:lineRule="auto"/>
        <w:jc w:val="both"/>
        <w:rPr>
          <w:rFonts w:ascii="Arial" w:hAnsi="Arial" w:cs="Arial"/>
          <w:sz w:val="20"/>
          <w:szCs w:val="20"/>
        </w:rPr>
      </w:pPr>
    </w:p>
    <w:p w14:paraId="00F459FE" w14:textId="77777777" w:rsidR="00FA62A4" w:rsidRPr="00FA62A4" w:rsidRDefault="00FA62A4" w:rsidP="00FA62A4">
      <w:pPr>
        <w:jc w:val="both"/>
        <w:rPr>
          <w:rFonts w:ascii="Arial" w:hAnsi="Arial" w:cs="Arial"/>
          <w:sz w:val="20"/>
          <w:szCs w:val="20"/>
        </w:rPr>
      </w:pPr>
      <w:r w:rsidRPr="00753446">
        <w:rPr>
          <w:rFonts w:ascii="Arial" w:hAnsi="Arial" w:cs="Arial"/>
          <w:sz w:val="20"/>
          <w:szCs w:val="20"/>
        </w:rPr>
        <w:t>In addition, a formal application w</w:t>
      </w:r>
      <w:r>
        <w:rPr>
          <w:rFonts w:ascii="Arial" w:hAnsi="Arial" w:cs="Arial"/>
          <w:sz w:val="20"/>
          <w:szCs w:val="20"/>
        </w:rPr>
        <w:t>as</w:t>
      </w:r>
      <w:r w:rsidRPr="00753446">
        <w:rPr>
          <w:rFonts w:ascii="Arial" w:hAnsi="Arial" w:cs="Arial"/>
          <w:sz w:val="20"/>
          <w:szCs w:val="20"/>
        </w:rPr>
        <w:t xml:space="preserve"> made to the university in accordance with their procedure</w:t>
      </w:r>
      <w:r>
        <w:rPr>
          <w:rFonts w:ascii="Arial" w:hAnsi="Arial" w:cs="Arial"/>
          <w:sz w:val="20"/>
          <w:szCs w:val="20"/>
        </w:rPr>
        <w:t xml:space="preserve"> and accepted</w:t>
      </w:r>
      <w:r w:rsidRPr="00753446">
        <w:rPr>
          <w:rFonts w:ascii="Arial" w:hAnsi="Arial" w:cs="Arial"/>
          <w:sz w:val="20"/>
          <w:szCs w:val="20"/>
        </w:rPr>
        <w:t>. It should be stated that no social element to the activity will be formally assessed and under the boundaries of the aforementioned legal constraint no vulnerable persons will be subject to involvement in this project.</w:t>
      </w:r>
    </w:p>
    <w:p w14:paraId="028F1256" w14:textId="74B7D8AA" w:rsidR="00AF1273" w:rsidRPr="00C6420C" w:rsidRDefault="007B6B8D" w:rsidP="00C6420C">
      <w:pPr>
        <w:pStyle w:val="Heading1"/>
        <w:rPr>
          <w:rFonts w:cs="Arial"/>
        </w:rPr>
      </w:pPr>
      <w:bookmarkStart w:id="52" w:name="_Toc131161625"/>
      <w:r w:rsidRPr="00753446">
        <w:rPr>
          <w:rFonts w:cs="Arial"/>
        </w:rPr>
        <w:t>RESOURCES AND PLANNING</w:t>
      </w:r>
      <w:bookmarkEnd w:id="52"/>
      <w:r w:rsidRPr="00753446">
        <w:rPr>
          <w:rFonts w:cs="Arial"/>
        </w:rPr>
        <w:t xml:space="preserve"> </w:t>
      </w:r>
    </w:p>
    <w:p w14:paraId="64DC3648" w14:textId="332650CF" w:rsidR="005F7E2F" w:rsidRPr="00753446" w:rsidRDefault="00C6420C" w:rsidP="005F7E2F">
      <w:pPr>
        <w:pStyle w:val="Heading2"/>
        <w:rPr>
          <w:rFonts w:cs="Arial"/>
        </w:rPr>
      </w:pPr>
      <w:bookmarkStart w:id="53" w:name="_Toc70607166"/>
      <w:bookmarkStart w:id="54" w:name="_Toc131161626"/>
      <w:r>
        <w:rPr>
          <w:rFonts w:cs="Arial"/>
        </w:rPr>
        <w:t xml:space="preserve">RESOURCES </w:t>
      </w:r>
      <w:r w:rsidRPr="00753446">
        <w:rPr>
          <w:rFonts w:cs="Arial"/>
        </w:rPr>
        <w:t>OVERVIEW</w:t>
      </w:r>
      <w:bookmarkEnd w:id="53"/>
      <w:bookmarkEnd w:id="54"/>
      <w:r>
        <w:rPr>
          <w:rFonts w:cs="Arial"/>
        </w:rPr>
        <w:t xml:space="preserve"> </w:t>
      </w:r>
    </w:p>
    <w:p w14:paraId="0585D0E1" w14:textId="54ED9D34" w:rsidR="005F7E2F" w:rsidRPr="00753446" w:rsidRDefault="00FA62A4" w:rsidP="005F7E2F">
      <w:pPr>
        <w:jc w:val="both"/>
        <w:rPr>
          <w:rFonts w:ascii="Arial" w:hAnsi="Arial" w:cs="Arial"/>
          <w:sz w:val="20"/>
          <w:szCs w:val="20"/>
        </w:rPr>
      </w:pPr>
      <w:r>
        <w:rPr>
          <w:rFonts w:ascii="Arial" w:hAnsi="Arial" w:cs="Arial"/>
          <w:sz w:val="20"/>
          <w:szCs w:val="20"/>
        </w:rPr>
        <w:t>There was need</w:t>
      </w:r>
      <w:r w:rsidRPr="00FA62A4">
        <w:rPr>
          <w:rFonts w:ascii="Arial" w:hAnsi="Arial" w:cs="Arial"/>
          <w:sz w:val="20"/>
          <w:szCs w:val="20"/>
        </w:rPr>
        <w:t xml:space="preserve"> to identify the resources </w:t>
      </w:r>
      <w:r w:rsidR="007B6B8D" w:rsidRPr="00FA62A4">
        <w:rPr>
          <w:rFonts w:ascii="Arial" w:hAnsi="Arial" w:cs="Arial"/>
          <w:sz w:val="20"/>
          <w:szCs w:val="20"/>
        </w:rPr>
        <w:t>required</w:t>
      </w:r>
      <w:r w:rsidRPr="00FA62A4">
        <w:rPr>
          <w:rFonts w:ascii="Arial" w:hAnsi="Arial" w:cs="Arial"/>
          <w:sz w:val="20"/>
          <w:szCs w:val="20"/>
        </w:rPr>
        <w:t xml:space="preserve"> to bring this project to </w:t>
      </w:r>
      <w:r>
        <w:rPr>
          <w:rFonts w:ascii="Arial" w:hAnsi="Arial" w:cs="Arial"/>
          <w:sz w:val="20"/>
          <w:szCs w:val="20"/>
        </w:rPr>
        <w:t>fruition</w:t>
      </w:r>
      <w:r w:rsidRPr="00FA62A4">
        <w:rPr>
          <w:rFonts w:ascii="Arial" w:hAnsi="Arial" w:cs="Arial"/>
          <w:sz w:val="20"/>
          <w:szCs w:val="20"/>
        </w:rPr>
        <w:t>. In addition to identifying risks and limitations associated with resources, resources must be properly prepared, commitments to execute the project must be planned, and resources appropriately mitigated or redirected for success.</w:t>
      </w:r>
      <w:r w:rsidR="00C6420C">
        <w:rPr>
          <w:rFonts w:ascii="Arial" w:hAnsi="Arial" w:cs="Arial"/>
          <w:sz w:val="20"/>
          <w:szCs w:val="20"/>
        </w:rPr>
        <w:t xml:space="preserve"> this</w:t>
      </w:r>
      <w:r w:rsidRPr="00FA62A4">
        <w:rPr>
          <w:rFonts w:ascii="Arial" w:hAnsi="Arial" w:cs="Arial"/>
          <w:sz w:val="20"/>
          <w:szCs w:val="20"/>
        </w:rPr>
        <w:t xml:space="preserve"> </w:t>
      </w:r>
      <w:r w:rsidR="00C6420C">
        <w:rPr>
          <w:rFonts w:ascii="Arial" w:hAnsi="Arial" w:cs="Arial"/>
          <w:sz w:val="20"/>
          <w:szCs w:val="20"/>
        </w:rPr>
        <w:t>e</w:t>
      </w:r>
      <w:r w:rsidRPr="00FA62A4">
        <w:rPr>
          <w:rFonts w:ascii="Arial" w:hAnsi="Arial" w:cs="Arial"/>
          <w:sz w:val="20"/>
          <w:szCs w:val="20"/>
        </w:rPr>
        <w:t>nable</w:t>
      </w:r>
      <w:r w:rsidR="00C6420C">
        <w:rPr>
          <w:rFonts w:ascii="Arial" w:hAnsi="Arial" w:cs="Arial"/>
          <w:sz w:val="20"/>
          <w:szCs w:val="20"/>
        </w:rPr>
        <w:t>d</w:t>
      </w:r>
      <w:r w:rsidRPr="00FA62A4">
        <w:rPr>
          <w:rFonts w:ascii="Arial" w:hAnsi="Arial" w:cs="Arial"/>
          <w:sz w:val="20"/>
          <w:szCs w:val="20"/>
        </w:rPr>
        <w:t xml:space="preserve"> effective delivery throughout the project. </w:t>
      </w:r>
    </w:p>
    <w:p w14:paraId="79AAFBCF" w14:textId="041EC6E5" w:rsidR="005F7E2F" w:rsidRPr="00753446" w:rsidRDefault="005F7E2F" w:rsidP="005F7E2F">
      <w:pPr>
        <w:pStyle w:val="Heading2"/>
        <w:rPr>
          <w:rFonts w:cs="Arial"/>
        </w:rPr>
      </w:pPr>
      <w:bookmarkStart w:id="55" w:name="_Toc70607167"/>
      <w:bookmarkStart w:id="56" w:name="_Toc131161627"/>
      <w:r w:rsidRPr="00753446">
        <w:rPr>
          <w:rFonts w:cs="Arial"/>
        </w:rPr>
        <w:t>TABLE OF RESOURCES</w:t>
      </w:r>
      <w:bookmarkEnd w:id="55"/>
      <w:bookmarkEnd w:id="56"/>
      <w:r w:rsidRPr="00753446">
        <w:rPr>
          <w:rFonts w:cs="Arial"/>
        </w:rPr>
        <w:t xml:space="preserve"> </w:t>
      </w:r>
    </w:p>
    <w:tbl>
      <w:tblPr>
        <w:tblStyle w:val="TableGrid"/>
        <w:tblW w:w="0" w:type="auto"/>
        <w:tblLook w:val="04A0" w:firstRow="1" w:lastRow="0" w:firstColumn="1" w:lastColumn="0" w:noHBand="0" w:noVBand="1"/>
      </w:tblPr>
      <w:tblGrid>
        <w:gridCol w:w="4411"/>
        <w:gridCol w:w="4411"/>
      </w:tblGrid>
      <w:tr w:rsidR="005F7E2F" w:rsidRPr="00753446" w14:paraId="07845D0B" w14:textId="77777777" w:rsidTr="009C3F3E">
        <w:trPr>
          <w:trHeight w:val="418"/>
        </w:trPr>
        <w:tc>
          <w:tcPr>
            <w:tcW w:w="4411" w:type="dxa"/>
          </w:tcPr>
          <w:p w14:paraId="2F8B3D9E" w14:textId="77777777" w:rsidR="005F7E2F" w:rsidRPr="00753446" w:rsidRDefault="005F7E2F" w:rsidP="009C3F3E">
            <w:pPr>
              <w:jc w:val="both"/>
              <w:rPr>
                <w:rFonts w:ascii="Arial" w:hAnsi="Arial" w:cs="Arial"/>
                <w:b/>
                <w:bCs/>
                <w:sz w:val="20"/>
                <w:szCs w:val="20"/>
              </w:rPr>
            </w:pPr>
            <w:r w:rsidRPr="00753446">
              <w:rPr>
                <w:rFonts w:ascii="Arial" w:hAnsi="Arial" w:cs="Arial"/>
                <w:b/>
                <w:bCs/>
                <w:sz w:val="20"/>
                <w:szCs w:val="20"/>
              </w:rPr>
              <w:t xml:space="preserve">Primary resource (integral) </w:t>
            </w:r>
          </w:p>
        </w:tc>
        <w:tc>
          <w:tcPr>
            <w:tcW w:w="4411" w:type="dxa"/>
          </w:tcPr>
          <w:p w14:paraId="0BC7B556" w14:textId="77777777" w:rsidR="005F7E2F" w:rsidRPr="00753446" w:rsidRDefault="005F7E2F" w:rsidP="009C3F3E">
            <w:pPr>
              <w:jc w:val="both"/>
              <w:rPr>
                <w:rFonts w:ascii="Arial" w:hAnsi="Arial" w:cs="Arial"/>
                <w:b/>
                <w:bCs/>
                <w:sz w:val="20"/>
                <w:szCs w:val="20"/>
              </w:rPr>
            </w:pPr>
            <w:r w:rsidRPr="00753446">
              <w:rPr>
                <w:rFonts w:ascii="Arial" w:hAnsi="Arial" w:cs="Arial"/>
                <w:b/>
                <w:bCs/>
                <w:sz w:val="20"/>
                <w:szCs w:val="20"/>
              </w:rPr>
              <w:t xml:space="preserve">Secondary resource (can be changed) </w:t>
            </w:r>
          </w:p>
        </w:tc>
      </w:tr>
      <w:tr w:rsidR="005F7E2F" w:rsidRPr="00753446" w14:paraId="371CF097" w14:textId="77777777" w:rsidTr="009C3F3E">
        <w:trPr>
          <w:trHeight w:val="214"/>
        </w:trPr>
        <w:tc>
          <w:tcPr>
            <w:tcW w:w="4411" w:type="dxa"/>
          </w:tcPr>
          <w:p w14:paraId="7BF21655" w14:textId="77777777" w:rsidR="005F7E2F" w:rsidRPr="00753446" w:rsidRDefault="005F7E2F" w:rsidP="009C3F3E">
            <w:pPr>
              <w:jc w:val="both"/>
              <w:rPr>
                <w:rFonts w:ascii="Arial" w:hAnsi="Arial" w:cs="Arial"/>
                <w:sz w:val="20"/>
                <w:szCs w:val="20"/>
              </w:rPr>
            </w:pPr>
            <w:r w:rsidRPr="00753446">
              <w:rPr>
                <w:rFonts w:ascii="Arial" w:hAnsi="Arial" w:cs="Arial"/>
                <w:sz w:val="20"/>
                <w:szCs w:val="20"/>
              </w:rPr>
              <w:t xml:space="preserve">Researcher </w:t>
            </w:r>
          </w:p>
        </w:tc>
        <w:tc>
          <w:tcPr>
            <w:tcW w:w="4411" w:type="dxa"/>
          </w:tcPr>
          <w:p w14:paraId="114FA295" w14:textId="77777777" w:rsidR="005F7E2F" w:rsidRPr="00753446" w:rsidRDefault="005F7E2F" w:rsidP="009C3F3E">
            <w:pPr>
              <w:jc w:val="both"/>
              <w:rPr>
                <w:rFonts w:ascii="Arial" w:hAnsi="Arial" w:cs="Arial"/>
                <w:sz w:val="20"/>
                <w:szCs w:val="20"/>
              </w:rPr>
            </w:pPr>
            <w:r w:rsidRPr="00753446">
              <w:rPr>
                <w:rFonts w:ascii="Arial" w:hAnsi="Arial" w:cs="Arial"/>
                <w:sz w:val="20"/>
                <w:szCs w:val="20"/>
              </w:rPr>
              <w:t xml:space="preserve">Operations personnel </w:t>
            </w:r>
          </w:p>
        </w:tc>
      </w:tr>
      <w:tr w:rsidR="005F7E2F" w:rsidRPr="00753446" w14:paraId="445E6441" w14:textId="77777777" w:rsidTr="009C3F3E">
        <w:trPr>
          <w:trHeight w:val="223"/>
        </w:trPr>
        <w:tc>
          <w:tcPr>
            <w:tcW w:w="4411" w:type="dxa"/>
          </w:tcPr>
          <w:p w14:paraId="6C46AF1D" w14:textId="77777777" w:rsidR="005F7E2F" w:rsidRPr="00753446" w:rsidRDefault="005F7E2F" w:rsidP="009C3F3E">
            <w:pPr>
              <w:jc w:val="both"/>
              <w:rPr>
                <w:rFonts w:ascii="Arial" w:hAnsi="Arial" w:cs="Arial"/>
                <w:sz w:val="20"/>
                <w:szCs w:val="20"/>
              </w:rPr>
            </w:pPr>
            <w:r w:rsidRPr="00753446">
              <w:rPr>
                <w:rFonts w:ascii="Arial" w:hAnsi="Arial" w:cs="Arial"/>
                <w:sz w:val="20"/>
                <w:szCs w:val="20"/>
              </w:rPr>
              <w:t xml:space="preserve">Business requirement </w:t>
            </w:r>
          </w:p>
        </w:tc>
        <w:tc>
          <w:tcPr>
            <w:tcW w:w="4411" w:type="dxa"/>
          </w:tcPr>
          <w:p w14:paraId="6EB8D8B4" w14:textId="77777777" w:rsidR="005F7E2F" w:rsidRPr="00753446" w:rsidRDefault="005F7E2F" w:rsidP="009C3F3E">
            <w:pPr>
              <w:jc w:val="both"/>
              <w:rPr>
                <w:rFonts w:ascii="Arial" w:hAnsi="Arial" w:cs="Arial"/>
                <w:sz w:val="20"/>
                <w:szCs w:val="20"/>
              </w:rPr>
            </w:pPr>
            <w:r w:rsidRPr="00753446">
              <w:rPr>
                <w:rFonts w:ascii="Arial" w:hAnsi="Arial" w:cs="Arial"/>
                <w:sz w:val="20"/>
                <w:szCs w:val="20"/>
              </w:rPr>
              <w:t xml:space="preserve">Facility </w:t>
            </w:r>
          </w:p>
        </w:tc>
      </w:tr>
      <w:tr w:rsidR="005F7E2F" w:rsidRPr="00753446" w14:paraId="5842D95E" w14:textId="77777777" w:rsidTr="009C3F3E">
        <w:trPr>
          <w:trHeight w:val="215"/>
        </w:trPr>
        <w:tc>
          <w:tcPr>
            <w:tcW w:w="4411" w:type="dxa"/>
          </w:tcPr>
          <w:p w14:paraId="7438FCFC" w14:textId="77777777" w:rsidR="005F7E2F" w:rsidRPr="00753446" w:rsidRDefault="005F7E2F" w:rsidP="009C3F3E">
            <w:pPr>
              <w:jc w:val="both"/>
              <w:rPr>
                <w:rFonts w:ascii="Arial" w:hAnsi="Arial" w:cs="Arial"/>
                <w:sz w:val="20"/>
                <w:szCs w:val="20"/>
              </w:rPr>
            </w:pPr>
            <w:r w:rsidRPr="00753446">
              <w:rPr>
                <w:rFonts w:ascii="Arial" w:hAnsi="Arial" w:cs="Arial"/>
                <w:sz w:val="20"/>
                <w:szCs w:val="20"/>
              </w:rPr>
              <w:t>Processes and paperwork commitments</w:t>
            </w:r>
          </w:p>
        </w:tc>
        <w:tc>
          <w:tcPr>
            <w:tcW w:w="4411" w:type="dxa"/>
          </w:tcPr>
          <w:p w14:paraId="494E348D" w14:textId="77777777" w:rsidR="005F7E2F" w:rsidRPr="00753446" w:rsidRDefault="005F7E2F" w:rsidP="009C3F3E">
            <w:pPr>
              <w:jc w:val="both"/>
              <w:rPr>
                <w:rFonts w:ascii="Arial" w:hAnsi="Arial" w:cs="Arial"/>
                <w:sz w:val="20"/>
                <w:szCs w:val="20"/>
              </w:rPr>
            </w:pPr>
            <w:r w:rsidRPr="00753446">
              <w:rPr>
                <w:rFonts w:ascii="Arial" w:hAnsi="Arial" w:cs="Arial"/>
                <w:sz w:val="20"/>
                <w:szCs w:val="20"/>
              </w:rPr>
              <w:t>Explosive supply</w:t>
            </w:r>
          </w:p>
        </w:tc>
      </w:tr>
      <w:tr w:rsidR="005F7E2F" w:rsidRPr="00753446" w14:paraId="6D484780" w14:textId="77777777" w:rsidTr="009C3F3E">
        <w:trPr>
          <w:trHeight w:val="214"/>
        </w:trPr>
        <w:tc>
          <w:tcPr>
            <w:tcW w:w="4411" w:type="dxa"/>
          </w:tcPr>
          <w:p w14:paraId="1799C451" w14:textId="77777777" w:rsidR="005F7E2F" w:rsidRPr="00753446" w:rsidRDefault="005F7E2F" w:rsidP="009C3F3E">
            <w:pPr>
              <w:jc w:val="both"/>
              <w:rPr>
                <w:rFonts w:ascii="Arial" w:hAnsi="Arial" w:cs="Arial"/>
                <w:sz w:val="20"/>
                <w:szCs w:val="20"/>
              </w:rPr>
            </w:pPr>
            <w:r w:rsidRPr="00753446">
              <w:rPr>
                <w:rFonts w:ascii="Arial" w:hAnsi="Arial" w:cs="Arial"/>
                <w:sz w:val="20"/>
                <w:szCs w:val="20"/>
              </w:rPr>
              <w:t>Design approvals</w:t>
            </w:r>
          </w:p>
        </w:tc>
        <w:tc>
          <w:tcPr>
            <w:tcW w:w="4411" w:type="dxa"/>
          </w:tcPr>
          <w:p w14:paraId="010D10C0" w14:textId="77777777" w:rsidR="005F7E2F" w:rsidRPr="00753446" w:rsidRDefault="005F7E2F" w:rsidP="009C3F3E">
            <w:pPr>
              <w:jc w:val="both"/>
              <w:rPr>
                <w:rFonts w:ascii="Arial" w:hAnsi="Arial" w:cs="Arial"/>
                <w:sz w:val="20"/>
                <w:szCs w:val="20"/>
              </w:rPr>
            </w:pPr>
            <w:r w:rsidRPr="00753446">
              <w:rPr>
                <w:rFonts w:ascii="Arial" w:hAnsi="Arial" w:cs="Arial"/>
                <w:sz w:val="20"/>
                <w:szCs w:val="20"/>
              </w:rPr>
              <w:t xml:space="preserve">Shaped charge assembly </w:t>
            </w:r>
          </w:p>
        </w:tc>
      </w:tr>
      <w:tr w:rsidR="005F7E2F" w:rsidRPr="00753446" w14:paraId="3A7C5106" w14:textId="77777777" w:rsidTr="009C3F3E">
        <w:trPr>
          <w:trHeight w:val="202"/>
        </w:trPr>
        <w:tc>
          <w:tcPr>
            <w:tcW w:w="4411" w:type="dxa"/>
          </w:tcPr>
          <w:p w14:paraId="08EBEAB9" w14:textId="77777777" w:rsidR="005F7E2F" w:rsidRPr="00753446" w:rsidRDefault="005F7E2F" w:rsidP="009C3F3E">
            <w:pPr>
              <w:jc w:val="both"/>
              <w:rPr>
                <w:rFonts w:ascii="Arial" w:hAnsi="Arial" w:cs="Arial"/>
                <w:sz w:val="20"/>
                <w:szCs w:val="20"/>
              </w:rPr>
            </w:pPr>
            <w:r w:rsidRPr="00753446">
              <w:rPr>
                <w:rFonts w:ascii="Arial" w:hAnsi="Arial" w:cs="Arial"/>
                <w:sz w:val="20"/>
                <w:szCs w:val="20"/>
              </w:rPr>
              <w:t xml:space="preserve">Safety requirements and approvals </w:t>
            </w:r>
          </w:p>
        </w:tc>
        <w:tc>
          <w:tcPr>
            <w:tcW w:w="4411" w:type="dxa"/>
          </w:tcPr>
          <w:p w14:paraId="5D98658A" w14:textId="77777777" w:rsidR="005F7E2F" w:rsidRPr="00753446" w:rsidRDefault="005F7E2F" w:rsidP="009C3F3E">
            <w:pPr>
              <w:jc w:val="both"/>
              <w:rPr>
                <w:rFonts w:ascii="Arial" w:hAnsi="Arial" w:cs="Arial"/>
                <w:sz w:val="20"/>
                <w:szCs w:val="20"/>
              </w:rPr>
            </w:pPr>
            <w:r w:rsidRPr="00753446">
              <w:rPr>
                <w:rFonts w:ascii="Arial" w:hAnsi="Arial" w:cs="Arial"/>
                <w:sz w:val="20"/>
                <w:szCs w:val="20"/>
              </w:rPr>
              <w:t xml:space="preserve">Physical component suppliers/manufacturers </w:t>
            </w:r>
          </w:p>
        </w:tc>
      </w:tr>
      <w:tr w:rsidR="005F7E2F" w:rsidRPr="00753446" w14:paraId="4B08718D" w14:textId="77777777" w:rsidTr="009C3F3E">
        <w:trPr>
          <w:trHeight w:val="202"/>
        </w:trPr>
        <w:tc>
          <w:tcPr>
            <w:tcW w:w="4411" w:type="dxa"/>
          </w:tcPr>
          <w:p w14:paraId="4E3D309D" w14:textId="77777777" w:rsidR="005F7E2F" w:rsidRPr="00753446" w:rsidRDefault="005F7E2F" w:rsidP="009C3F3E">
            <w:pPr>
              <w:jc w:val="both"/>
              <w:rPr>
                <w:rFonts w:ascii="Arial" w:hAnsi="Arial" w:cs="Arial"/>
                <w:sz w:val="20"/>
                <w:szCs w:val="20"/>
              </w:rPr>
            </w:pPr>
            <w:r w:rsidRPr="00753446">
              <w:rPr>
                <w:rFonts w:ascii="Arial" w:hAnsi="Arial" w:cs="Arial"/>
                <w:sz w:val="20"/>
                <w:szCs w:val="20"/>
              </w:rPr>
              <w:t xml:space="preserve">Stakeholders </w:t>
            </w:r>
          </w:p>
        </w:tc>
        <w:tc>
          <w:tcPr>
            <w:tcW w:w="4411" w:type="dxa"/>
            <w:tcBorders>
              <w:bottom w:val="single" w:sz="4" w:space="0" w:color="auto"/>
            </w:tcBorders>
          </w:tcPr>
          <w:p w14:paraId="1C7EE448" w14:textId="77777777" w:rsidR="005F7E2F" w:rsidRPr="00753446" w:rsidRDefault="005F7E2F" w:rsidP="009C3F3E">
            <w:pPr>
              <w:jc w:val="both"/>
              <w:rPr>
                <w:rFonts w:ascii="Arial" w:hAnsi="Arial" w:cs="Arial"/>
                <w:sz w:val="20"/>
                <w:szCs w:val="20"/>
              </w:rPr>
            </w:pPr>
            <w:r w:rsidRPr="00753446">
              <w:rPr>
                <w:rFonts w:ascii="Arial" w:hAnsi="Arial" w:cs="Arial"/>
                <w:sz w:val="20"/>
                <w:szCs w:val="20"/>
              </w:rPr>
              <w:t xml:space="preserve">Material supply </w:t>
            </w:r>
          </w:p>
        </w:tc>
      </w:tr>
      <w:tr w:rsidR="005F7E2F" w:rsidRPr="00753446" w14:paraId="2AA0DA25" w14:textId="77777777" w:rsidTr="009C3F3E">
        <w:trPr>
          <w:trHeight w:val="202"/>
        </w:trPr>
        <w:tc>
          <w:tcPr>
            <w:tcW w:w="4411" w:type="dxa"/>
          </w:tcPr>
          <w:p w14:paraId="1DF90E6F" w14:textId="77777777" w:rsidR="005F7E2F" w:rsidRPr="00753446" w:rsidRDefault="005F7E2F" w:rsidP="009C3F3E">
            <w:pPr>
              <w:jc w:val="both"/>
              <w:rPr>
                <w:rFonts w:ascii="Arial" w:hAnsi="Arial" w:cs="Arial"/>
                <w:sz w:val="20"/>
                <w:szCs w:val="20"/>
              </w:rPr>
            </w:pPr>
            <w:r w:rsidRPr="00753446">
              <w:rPr>
                <w:rFonts w:ascii="Arial" w:hAnsi="Arial" w:cs="Arial"/>
                <w:sz w:val="20"/>
                <w:szCs w:val="20"/>
              </w:rPr>
              <w:t xml:space="preserve">Planning and deconfliction </w:t>
            </w:r>
          </w:p>
        </w:tc>
        <w:tc>
          <w:tcPr>
            <w:tcW w:w="4411" w:type="dxa"/>
            <w:tcBorders>
              <w:tl2br w:val="single" w:sz="4" w:space="0" w:color="auto"/>
              <w:tr2bl w:val="single" w:sz="4" w:space="0" w:color="auto"/>
            </w:tcBorders>
          </w:tcPr>
          <w:p w14:paraId="76AB747D" w14:textId="77777777" w:rsidR="005F7E2F" w:rsidRPr="00753446" w:rsidRDefault="005F7E2F" w:rsidP="009C3F3E">
            <w:pPr>
              <w:jc w:val="both"/>
              <w:rPr>
                <w:rFonts w:ascii="Arial" w:hAnsi="Arial" w:cs="Arial"/>
                <w:sz w:val="20"/>
                <w:szCs w:val="20"/>
              </w:rPr>
            </w:pPr>
          </w:p>
        </w:tc>
      </w:tr>
      <w:tr w:rsidR="005F7E2F" w:rsidRPr="00753446" w14:paraId="703536CB" w14:textId="77777777" w:rsidTr="009C3F3E">
        <w:trPr>
          <w:trHeight w:val="202"/>
        </w:trPr>
        <w:tc>
          <w:tcPr>
            <w:tcW w:w="4411" w:type="dxa"/>
          </w:tcPr>
          <w:p w14:paraId="77DD854B" w14:textId="77777777" w:rsidR="005F7E2F" w:rsidRPr="00753446" w:rsidRDefault="005F7E2F" w:rsidP="009C3F3E">
            <w:pPr>
              <w:jc w:val="both"/>
              <w:rPr>
                <w:rFonts w:ascii="Arial" w:hAnsi="Arial" w:cs="Arial"/>
                <w:sz w:val="20"/>
                <w:szCs w:val="20"/>
              </w:rPr>
            </w:pPr>
            <w:r w:rsidRPr="00753446">
              <w:rPr>
                <w:rFonts w:ascii="Arial" w:hAnsi="Arial" w:cs="Arial"/>
                <w:sz w:val="20"/>
                <w:szCs w:val="20"/>
              </w:rPr>
              <w:t xml:space="preserve">IT infrastructure and software </w:t>
            </w:r>
          </w:p>
        </w:tc>
        <w:tc>
          <w:tcPr>
            <w:tcW w:w="4411" w:type="dxa"/>
            <w:tcBorders>
              <w:tl2br w:val="single" w:sz="4" w:space="0" w:color="auto"/>
              <w:tr2bl w:val="single" w:sz="4" w:space="0" w:color="auto"/>
            </w:tcBorders>
          </w:tcPr>
          <w:p w14:paraId="084F95DF" w14:textId="77777777" w:rsidR="005F7E2F" w:rsidRPr="00753446" w:rsidRDefault="005F7E2F" w:rsidP="009C3F3E">
            <w:pPr>
              <w:jc w:val="both"/>
              <w:rPr>
                <w:rFonts w:ascii="Arial" w:hAnsi="Arial" w:cs="Arial"/>
                <w:sz w:val="20"/>
                <w:szCs w:val="20"/>
              </w:rPr>
            </w:pPr>
          </w:p>
        </w:tc>
      </w:tr>
    </w:tbl>
    <w:p w14:paraId="35504E65" w14:textId="77777777" w:rsidR="005F7E2F" w:rsidRPr="00753446" w:rsidRDefault="005F7E2F" w:rsidP="005F7E2F">
      <w:pPr>
        <w:rPr>
          <w:rFonts w:ascii="Arial" w:hAnsi="Arial" w:cs="Arial"/>
        </w:rPr>
      </w:pPr>
    </w:p>
    <w:p w14:paraId="3F2204CE" w14:textId="69B748D1" w:rsidR="005F7E2F" w:rsidRPr="00753446" w:rsidRDefault="00C6420C" w:rsidP="005F7E2F">
      <w:pPr>
        <w:pStyle w:val="Heading2"/>
        <w:rPr>
          <w:rFonts w:cs="Arial"/>
        </w:rPr>
      </w:pPr>
      <w:bookmarkStart w:id="57" w:name="_Toc70607169"/>
      <w:bookmarkStart w:id="58" w:name="_Toc131161628"/>
      <w:r>
        <w:rPr>
          <w:rFonts w:cs="Arial"/>
        </w:rPr>
        <w:t xml:space="preserve">PLANNING </w:t>
      </w:r>
      <w:r w:rsidR="005F7E2F" w:rsidRPr="00753446">
        <w:rPr>
          <w:rFonts w:cs="Arial"/>
        </w:rPr>
        <w:t>OVERVIEW</w:t>
      </w:r>
      <w:bookmarkEnd w:id="57"/>
      <w:bookmarkEnd w:id="58"/>
      <w:r w:rsidR="005F7E2F" w:rsidRPr="00753446">
        <w:rPr>
          <w:rFonts w:cs="Arial"/>
        </w:rPr>
        <w:t xml:space="preserve"> </w:t>
      </w:r>
    </w:p>
    <w:p w14:paraId="171F3286" w14:textId="5960902A" w:rsidR="005F7E2F" w:rsidRPr="00753446" w:rsidRDefault="005F7E2F" w:rsidP="005F7E2F">
      <w:pPr>
        <w:rPr>
          <w:rFonts w:ascii="Arial" w:hAnsi="Arial" w:cs="Arial"/>
          <w:sz w:val="20"/>
          <w:szCs w:val="20"/>
        </w:rPr>
      </w:pPr>
      <w:r w:rsidRPr="00753446">
        <w:rPr>
          <w:rFonts w:ascii="Arial" w:hAnsi="Arial" w:cs="Arial"/>
          <w:sz w:val="20"/>
          <w:szCs w:val="20"/>
        </w:rPr>
        <w:t>As indicated within resource</w:t>
      </w:r>
      <w:r w:rsidR="007E30F1">
        <w:rPr>
          <w:rFonts w:ascii="Arial" w:hAnsi="Arial" w:cs="Arial"/>
          <w:sz w:val="20"/>
          <w:szCs w:val="20"/>
        </w:rPr>
        <w:t>,</w:t>
      </w:r>
      <w:r w:rsidRPr="00753446">
        <w:rPr>
          <w:rFonts w:ascii="Arial" w:hAnsi="Arial" w:cs="Arial"/>
          <w:sz w:val="20"/>
          <w:szCs w:val="20"/>
        </w:rPr>
        <w:t xml:space="preserve"> adequate planning is absolute in the delivery of any piece of work. Improper execution of planning </w:t>
      </w:r>
      <w:r w:rsidR="007E30F1" w:rsidRPr="00753446">
        <w:rPr>
          <w:rFonts w:ascii="Arial" w:hAnsi="Arial" w:cs="Arial"/>
          <w:sz w:val="20"/>
          <w:szCs w:val="20"/>
        </w:rPr>
        <w:t>action</w:t>
      </w:r>
      <w:r w:rsidRPr="00753446">
        <w:rPr>
          <w:rFonts w:ascii="Arial" w:hAnsi="Arial" w:cs="Arial"/>
          <w:sz w:val="20"/>
          <w:szCs w:val="20"/>
        </w:rPr>
        <w:t xml:space="preserve"> in its </w:t>
      </w:r>
      <w:r w:rsidR="007E30F1" w:rsidRPr="00753446">
        <w:rPr>
          <w:rFonts w:ascii="Arial" w:hAnsi="Arial" w:cs="Arial"/>
          <w:sz w:val="20"/>
          <w:szCs w:val="20"/>
        </w:rPr>
        <w:t>humblest</w:t>
      </w:r>
      <w:r w:rsidRPr="00753446">
        <w:rPr>
          <w:rFonts w:ascii="Arial" w:hAnsi="Arial" w:cs="Arial"/>
          <w:sz w:val="20"/>
          <w:szCs w:val="20"/>
        </w:rPr>
        <w:t xml:space="preserve"> </w:t>
      </w:r>
      <w:r w:rsidR="007E30F1">
        <w:rPr>
          <w:rFonts w:ascii="Arial" w:hAnsi="Arial" w:cs="Arial"/>
          <w:sz w:val="20"/>
          <w:szCs w:val="20"/>
        </w:rPr>
        <w:t>sense</w:t>
      </w:r>
      <w:r w:rsidRPr="00753446">
        <w:rPr>
          <w:rFonts w:ascii="Arial" w:hAnsi="Arial" w:cs="Arial"/>
          <w:sz w:val="20"/>
          <w:szCs w:val="20"/>
        </w:rPr>
        <w:t xml:space="preserve"> will </w:t>
      </w:r>
      <w:r w:rsidR="007E30F1" w:rsidRPr="00753446">
        <w:rPr>
          <w:rFonts w:ascii="Arial" w:hAnsi="Arial" w:cs="Arial"/>
          <w:sz w:val="20"/>
          <w:szCs w:val="20"/>
        </w:rPr>
        <w:t>destabilise</w:t>
      </w:r>
      <w:r w:rsidRPr="00753446">
        <w:rPr>
          <w:rFonts w:ascii="Arial" w:hAnsi="Arial" w:cs="Arial"/>
          <w:sz w:val="20"/>
          <w:szCs w:val="20"/>
        </w:rPr>
        <w:t xml:space="preserve"> most deliveries. it </w:t>
      </w:r>
      <w:r w:rsidR="00C6420C">
        <w:rPr>
          <w:rFonts w:ascii="Arial" w:hAnsi="Arial" w:cs="Arial"/>
          <w:sz w:val="20"/>
          <w:szCs w:val="20"/>
        </w:rPr>
        <w:t>was</w:t>
      </w:r>
      <w:r w:rsidRPr="00753446">
        <w:rPr>
          <w:rFonts w:ascii="Arial" w:hAnsi="Arial" w:cs="Arial"/>
          <w:sz w:val="20"/>
          <w:szCs w:val="20"/>
        </w:rPr>
        <w:t xml:space="preserve"> suggested that the project will span a 2-year period suggesting a quarterly approach to execution culminating in biannual staged gates to be met.</w:t>
      </w:r>
      <w:r w:rsidR="00C6420C">
        <w:rPr>
          <w:rFonts w:ascii="Arial" w:hAnsi="Arial" w:cs="Arial"/>
          <w:sz w:val="20"/>
          <w:szCs w:val="20"/>
        </w:rPr>
        <w:t xml:space="preserve"> This however met challenge and planning stages were disregarded as an Ad-Hoc approach had to be implemented around challenges experienced in the primary resource </w:t>
      </w:r>
      <w:r w:rsidR="00542590">
        <w:rPr>
          <w:rFonts w:ascii="Arial" w:hAnsi="Arial" w:cs="Arial"/>
          <w:sz w:val="20"/>
          <w:szCs w:val="20"/>
        </w:rPr>
        <w:t>delivery.</w:t>
      </w:r>
    </w:p>
    <w:p w14:paraId="22E1F06F" w14:textId="32A0AF5B" w:rsidR="005F7E2F" w:rsidRPr="00753446" w:rsidRDefault="005F7E2F" w:rsidP="005F7E2F">
      <w:pPr>
        <w:pStyle w:val="Heading2"/>
        <w:rPr>
          <w:rFonts w:cs="Arial"/>
        </w:rPr>
      </w:pPr>
      <w:bookmarkStart w:id="59" w:name="_Toc70607170"/>
      <w:bookmarkStart w:id="60" w:name="_Toc131161629"/>
      <w:r w:rsidRPr="00753446">
        <w:rPr>
          <w:rFonts w:cs="Arial"/>
        </w:rPr>
        <w:t>TIMELINE CONSIDERATION</w:t>
      </w:r>
      <w:bookmarkEnd w:id="59"/>
      <w:bookmarkEnd w:id="60"/>
      <w:r w:rsidR="00E1689F">
        <w:rPr>
          <w:rFonts w:cs="Arial"/>
        </w:rPr>
        <w:t xml:space="preserve"> </w:t>
      </w:r>
    </w:p>
    <w:p w14:paraId="50D19D2D" w14:textId="51346306" w:rsidR="005F7E2F" w:rsidRPr="00753446" w:rsidRDefault="005F7E2F" w:rsidP="005F7E2F">
      <w:pPr>
        <w:jc w:val="both"/>
        <w:rPr>
          <w:rFonts w:ascii="Arial" w:hAnsi="Arial" w:cs="Arial"/>
          <w:sz w:val="20"/>
          <w:szCs w:val="20"/>
        </w:rPr>
      </w:pPr>
      <w:r w:rsidRPr="00753446">
        <w:rPr>
          <w:rFonts w:ascii="Arial" w:hAnsi="Arial" w:cs="Arial"/>
          <w:sz w:val="20"/>
          <w:szCs w:val="20"/>
        </w:rPr>
        <w:t xml:space="preserve">Within planning consideration </w:t>
      </w:r>
      <w:r w:rsidR="00E1689F">
        <w:rPr>
          <w:rFonts w:ascii="Arial" w:hAnsi="Arial" w:cs="Arial"/>
          <w:sz w:val="20"/>
          <w:szCs w:val="20"/>
        </w:rPr>
        <w:t>was made to</w:t>
      </w:r>
      <w:r w:rsidRPr="00753446">
        <w:rPr>
          <w:rFonts w:ascii="Arial" w:hAnsi="Arial" w:cs="Arial"/>
          <w:sz w:val="20"/>
          <w:szCs w:val="20"/>
        </w:rPr>
        <w:t xml:space="preserve"> accommodate 3 scoped timelines to enable overrun and overperformance. This methodology of optimistic realistic and pessimistic planning timelines allows scope for movement within the realistic plan and directs the researcher where priority and time can be </w:t>
      </w:r>
      <w:r w:rsidRPr="00753446">
        <w:rPr>
          <w:rFonts w:ascii="Arial" w:hAnsi="Arial" w:cs="Arial"/>
          <w:sz w:val="20"/>
          <w:szCs w:val="20"/>
        </w:rPr>
        <w:lastRenderedPageBreak/>
        <w:t xml:space="preserve">proverbially bought back and future activity deconflicted. </w:t>
      </w:r>
      <w:r w:rsidR="00E1689F">
        <w:rPr>
          <w:rFonts w:ascii="Arial" w:hAnsi="Arial" w:cs="Arial"/>
          <w:sz w:val="20"/>
          <w:szCs w:val="20"/>
        </w:rPr>
        <w:t>This is</w:t>
      </w:r>
      <w:r w:rsidRPr="00753446">
        <w:rPr>
          <w:rFonts w:ascii="Arial" w:hAnsi="Arial" w:cs="Arial"/>
          <w:sz w:val="20"/>
          <w:szCs w:val="20"/>
        </w:rPr>
        <w:t xml:space="preserve"> demonstrate</w:t>
      </w:r>
      <w:r w:rsidR="00E1689F">
        <w:rPr>
          <w:rFonts w:ascii="Arial" w:hAnsi="Arial" w:cs="Arial"/>
          <w:sz w:val="20"/>
          <w:szCs w:val="20"/>
        </w:rPr>
        <w:t>d</w:t>
      </w:r>
      <w:r w:rsidRPr="00753446">
        <w:rPr>
          <w:rFonts w:ascii="Arial" w:hAnsi="Arial" w:cs="Arial"/>
          <w:sz w:val="20"/>
          <w:szCs w:val="20"/>
        </w:rPr>
        <w:t xml:space="preserve"> </w:t>
      </w:r>
      <w:r w:rsidR="00E1689F">
        <w:rPr>
          <w:rFonts w:ascii="Arial" w:hAnsi="Arial" w:cs="Arial"/>
          <w:sz w:val="20"/>
          <w:szCs w:val="20"/>
        </w:rPr>
        <w:t>by</w:t>
      </w:r>
      <w:r w:rsidRPr="00753446">
        <w:rPr>
          <w:rFonts w:ascii="Arial" w:hAnsi="Arial" w:cs="Arial"/>
          <w:sz w:val="20"/>
          <w:szCs w:val="20"/>
        </w:rPr>
        <w:t xml:space="preserve"> an arbitrary infographic Gant chart</w:t>
      </w:r>
      <w:r w:rsidR="00E1689F">
        <w:rPr>
          <w:rFonts w:ascii="Arial" w:hAnsi="Arial" w:cs="Arial"/>
          <w:sz w:val="20"/>
          <w:szCs w:val="20"/>
        </w:rPr>
        <w:t xml:space="preserve"> below however unfortunately this approach was not possible to </w:t>
      </w:r>
      <w:proofErr w:type="gramStart"/>
      <w:r w:rsidR="00E1689F">
        <w:rPr>
          <w:rFonts w:ascii="Arial" w:hAnsi="Arial" w:cs="Arial"/>
          <w:sz w:val="20"/>
          <w:szCs w:val="20"/>
        </w:rPr>
        <w:t>implement</w:t>
      </w:r>
      <w:proofErr w:type="gramEnd"/>
      <w:r w:rsidR="00E1689F">
        <w:rPr>
          <w:rFonts w:ascii="Arial" w:hAnsi="Arial" w:cs="Arial"/>
          <w:sz w:val="20"/>
          <w:szCs w:val="20"/>
        </w:rPr>
        <w:t xml:space="preserve"> and an </w:t>
      </w:r>
      <w:r w:rsidR="00542590">
        <w:rPr>
          <w:rFonts w:ascii="Arial" w:hAnsi="Arial" w:cs="Arial"/>
          <w:sz w:val="20"/>
          <w:szCs w:val="20"/>
        </w:rPr>
        <w:t>all-hands</w:t>
      </w:r>
      <w:r w:rsidR="00E1689F">
        <w:rPr>
          <w:rFonts w:ascii="Arial" w:hAnsi="Arial" w:cs="Arial"/>
          <w:sz w:val="20"/>
          <w:szCs w:val="20"/>
        </w:rPr>
        <w:t xml:space="preserve"> approach was necessary</w:t>
      </w:r>
      <w:r w:rsidRPr="00753446">
        <w:rPr>
          <w:rFonts w:ascii="Arial" w:hAnsi="Arial" w:cs="Arial"/>
          <w:sz w:val="20"/>
          <w:szCs w:val="20"/>
        </w:rPr>
        <w:t xml:space="preserve">. </w:t>
      </w:r>
    </w:p>
    <w:p w14:paraId="1487B2CC" w14:textId="77777777" w:rsidR="005F7E2F" w:rsidRPr="00753446" w:rsidRDefault="005F7E2F" w:rsidP="005F7E2F">
      <w:pPr>
        <w:pStyle w:val="Heading2"/>
        <w:rPr>
          <w:rFonts w:cs="Arial"/>
        </w:rPr>
      </w:pPr>
      <w:bookmarkStart w:id="61" w:name="_Toc70607171"/>
      <w:bookmarkStart w:id="62" w:name="_Toc131161630"/>
      <w:r w:rsidRPr="00753446">
        <w:rPr>
          <w:rFonts w:cs="Arial"/>
        </w:rPr>
        <w:t>SIMPLE GANT CHART</w:t>
      </w:r>
      <w:bookmarkEnd w:id="61"/>
      <w:bookmarkEnd w:id="62"/>
      <w:r w:rsidRPr="00753446">
        <w:rPr>
          <w:rFonts w:cs="Arial"/>
        </w:rPr>
        <w:t xml:space="preserve">    </w:t>
      </w:r>
    </w:p>
    <w:p w14:paraId="34E301B8" w14:textId="77777777" w:rsidR="005F7E2F" w:rsidRPr="00753446" w:rsidRDefault="005F7E2F" w:rsidP="005F7E2F">
      <w:pPr>
        <w:keepNext/>
        <w:jc w:val="center"/>
        <w:rPr>
          <w:rFonts w:ascii="Arial" w:hAnsi="Arial" w:cs="Arial"/>
        </w:rPr>
      </w:pPr>
      <w:r w:rsidRPr="00753446">
        <w:rPr>
          <w:rFonts w:ascii="Arial" w:hAnsi="Arial" w:cs="Arial"/>
          <w:noProof/>
        </w:rPr>
        <w:drawing>
          <wp:inline distT="0" distB="0" distL="0" distR="0" wp14:anchorId="545E8130" wp14:editId="488EEA99">
            <wp:extent cx="5693134" cy="2283939"/>
            <wp:effectExtent l="0" t="0" r="3175"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72331" cy="2315711"/>
                    </a:xfrm>
                    <a:prstGeom prst="rect">
                      <a:avLst/>
                    </a:prstGeom>
                    <a:noFill/>
                    <a:ln>
                      <a:noFill/>
                    </a:ln>
                  </pic:spPr>
                </pic:pic>
              </a:graphicData>
            </a:graphic>
          </wp:inline>
        </w:drawing>
      </w:r>
    </w:p>
    <w:p w14:paraId="03C5BFDF" w14:textId="0B33B2D4" w:rsidR="005F7E2F" w:rsidRPr="00753446" w:rsidRDefault="005F7E2F" w:rsidP="005F7E2F">
      <w:pPr>
        <w:pStyle w:val="Caption"/>
        <w:jc w:val="center"/>
        <w:rPr>
          <w:rFonts w:ascii="Arial" w:hAnsi="Arial" w:cs="Arial"/>
        </w:rPr>
      </w:pPr>
      <w:bookmarkStart w:id="63" w:name="_Toc70606976"/>
      <w:r w:rsidRPr="00753446">
        <w:rPr>
          <w:rFonts w:ascii="Arial" w:hAnsi="Arial" w:cs="Arial"/>
        </w:rPr>
        <w:t xml:space="preserve">FIGURE </w:t>
      </w:r>
      <w:r w:rsidR="00000000" w:rsidRPr="00753446">
        <w:rPr>
          <w:rFonts w:ascii="Arial" w:hAnsi="Arial" w:cs="Arial"/>
        </w:rPr>
        <w:fldChar w:fldCharType="begin"/>
      </w:r>
      <w:r w:rsidR="00000000" w:rsidRPr="00753446">
        <w:rPr>
          <w:rFonts w:ascii="Arial" w:hAnsi="Arial" w:cs="Arial"/>
        </w:rPr>
        <w:instrText xml:space="preserve"> SEQ FIGURE \* ARABIC </w:instrText>
      </w:r>
      <w:r w:rsidR="00000000" w:rsidRPr="00753446">
        <w:rPr>
          <w:rFonts w:ascii="Arial" w:hAnsi="Arial" w:cs="Arial"/>
        </w:rPr>
        <w:fldChar w:fldCharType="separate"/>
      </w:r>
      <w:r w:rsidR="007F5F3D">
        <w:rPr>
          <w:rFonts w:ascii="Arial" w:hAnsi="Arial" w:cs="Arial"/>
          <w:noProof/>
        </w:rPr>
        <w:t>7</w:t>
      </w:r>
      <w:r w:rsidR="00000000" w:rsidRPr="00753446">
        <w:rPr>
          <w:rFonts w:ascii="Arial" w:hAnsi="Arial" w:cs="Arial"/>
          <w:noProof/>
        </w:rPr>
        <w:fldChar w:fldCharType="end"/>
      </w:r>
      <w:r w:rsidRPr="00753446">
        <w:rPr>
          <w:rFonts w:ascii="Arial" w:hAnsi="Arial" w:cs="Arial"/>
        </w:rPr>
        <w:t xml:space="preserve"> Arbitrarily scoped Gant Chart demonstrating "Scoped planning”.</w:t>
      </w:r>
      <w:bookmarkEnd w:id="63"/>
    </w:p>
    <w:p w14:paraId="6AB21DE2" w14:textId="3ABBF1A5" w:rsidR="00E527C7" w:rsidRPr="002C0B3F" w:rsidRDefault="002C0B3F" w:rsidP="00B56D9F">
      <w:pPr>
        <w:pStyle w:val="Heading1"/>
        <w:rPr>
          <w:rFonts w:cs="Arial"/>
        </w:rPr>
      </w:pPr>
      <w:bookmarkStart w:id="64" w:name="_Toc131161631"/>
      <w:r w:rsidRPr="002C0B3F">
        <w:rPr>
          <w:rFonts w:cs="Arial"/>
        </w:rPr>
        <w:t>OPTIONEERING JUSTIFICATION</w:t>
      </w:r>
      <w:bookmarkEnd w:id="64"/>
      <w:r w:rsidR="00B56D9F" w:rsidRPr="002C0B3F">
        <w:rPr>
          <w:rFonts w:cs="Arial"/>
        </w:rPr>
        <w:t xml:space="preserve"> </w:t>
      </w:r>
    </w:p>
    <w:p w14:paraId="464174A8" w14:textId="3A621DF9" w:rsidR="00B56D9F" w:rsidRPr="002C0B3F" w:rsidRDefault="00B56D9F" w:rsidP="00B56D9F">
      <w:pPr>
        <w:rPr>
          <w:rFonts w:ascii="Arial" w:hAnsi="Arial" w:cs="Arial"/>
          <w:sz w:val="20"/>
          <w:szCs w:val="20"/>
        </w:rPr>
      </w:pPr>
      <w:r w:rsidRPr="002C0B3F">
        <w:rPr>
          <w:rFonts w:ascii="Arial" w:hAnsi="Arial" w:cs="Arial"/>
          <w:sz w:val="20"/>
          <w:szCs w:val="20"/>
        </w:rPr>
        <w:t xml:space="preserve">There is a necessity to justify what course of action is needed and how best to proceed. Having taken measurement of the requirements a feasibility statement has been produced as a means to justify the trials delivery and derivation of rationale behind the approach taken to develop support and improve OME type </w:t>
      </w:r>
      <w:r w:rsidR="002C0B3F" w:rsidRPr="002C0B3F">
        <w:rPr>
          <w:rFonts w:ascii="Arial" w:hAnsi="Arial" w:cs="Arial"/>
          <w:sz w:val="20"/>
          <w:szCs w:val="20"/>
        </w:rPr>
        <w:t>solutions.</w:t>
      </w:r>
    </w:p>
    <w:p w14:paraId="4705A165" w14:textId="1B96A758" w:rsidR="00B56D9F" w:rsidRPr="002C0B3F" w:rsidRDefault="00ED46A3" w:rsidP="00B56D9F">
      <w:pPr>
        <w:pStyle w:val="Heading2"/>
        <w:rPr>
          <w:rFonts w:cs="Arial"/>
        </w:rPr>
      </w:pPr>
      <w:bookmarkStart w:id="65" w:name="_Toc131161632"/>
      <w:r w:rsidRPr="002C0B3F">
        <w:rPr>
          <w:rFonts w:cs="Arial"/>
        </w:rPr>
        <w:t>OPTION 1</w:t>
      </w:r>
      <w:bookmarkEnd w:id="65"/>
      <w:r w:rsidR="00B56D9F" w:rsidRPr="002C0B3F">
        <w:rPr>
          <w:rFonts w:cs="Arial"/>
        </w:rPr>
        <w:t xml:space="preserve"> </w:t>
      </w:r>
    </w:p>
    <w:p w14:paraId="475580E9" w14:textId="538451AC" w:rsidR="00B56D9F" w:rsidRPr="002C0B3F" w:rsidRDefault="00B56D9F" w:rsidP="00B56D9F">
      <w:pPr>
        <w:rPr>
          <w:rFonts w:ascii="Arial" w:hAnsi="Arial" w:cs="Arial"/>
          <w:sz w:val="20"/>
          <w:szCs w:val="20"/>
        </w:rPr>
      </w:pPr>
      <w:r w:rsidRPr="002C0B3F">
        <w:rPr>
          <w:rFonts w:ascii="Arial" w:hAnsi="Arial" w:cs="Arial"/>
          <w:b/>
          <w:bCs/>
          <w:sz w:val="20"/>
          <w:szCs w:val="20"/>
        </w:rPr>
        <w:t>Rigorous assurance</w:t>
      </w:r>
      <w:r w:rsidRPr="002C0B3F">
        <w:rPr>
          <w:rFonts w:ascii="Arial" w:hAnsi="Arial" w:cs="Arial"/>
          <w:sz w:val="20"/>
          <w:szCs w:val="20"/>
        </w:rPr>
        <w:t>,</w:t>
      </w:r>
    </w:p>
    <w:p w14:paraId="163E07EE" w14:textId="0F472D93" w:rsidR="00B56D9F" w:rsidRPr="002C0B3F" w:rsidRDefault="00B56D9F" w:rsidP="00B56D9F">
      <w:pPr>
        <w:rPr>
          <w:rFonts w:ascii="Arial" w:hAnsi="Arial" w:cs="Arial"/>
          <w:sz w:val="20"/>
          <w:szCs w:val="20"/>
        </w:rPr>
      </w:pPr>
      <w:r w:rsidRPr="002C0B3F">
        <w:rPr>
          <w:rFonts w:ascii="Arial" w:hAnsi="Arial" w:cs="Arial"/>
          <w:sz w:val="20"/>
          <w:szCs w:val="20"/>
        </w:rPr>
        <w:t xml:space="preserve">In the application of this approach every level of rigour is to be applied to ensure in an absolute sense the avoidance of any misfire scenario, this approach entails a significant amount of interrogation of the trials delivery system processes and goes far above the level of rigour needed for an as low as reasonably practicable approach. The application of such rigour is often deemed </w:t>
      </w:r>
      <w:r w:rsidR="00E8159F" w:rsidRPr="002C0B3F">
        <w:rPr>
          <w:rFonts w:ascii="Arial" w:hAnsi="Arial" w:cs="Arial"/>
          <w:sz w:val="20"/>
          <w:szCs w:val="20"/>
        </w:rPr>
        <w:t>bureaucratic</w:t>
      </w:r>
      <w:r w:rsidRPr="002C0B3F">
        <w:rPr>
          <w:rFonts w:ascii="Arial" w:hAnsi="Arial" w:cs="Arial"/>
          <w:sz w:val="20"/>
          <w:szCs w:val="20"/>
        </w:rPr>
        <w:t xml:space="preserve"> by staff and mostly delays the </w:t>
      </w:r>
      <w:r w:rsidR="00E8159F" w:rsidRPr="002C0B3F">
        <w:rPr>
          <w:rFonts w:ascii="Arial" w:hAnsi="Arial" w:cs="Arial"/>
          <w:sz w:val="20"/>
          <w:szCs w:val="20"/>
        </w:rPr>
        <w:t>pragmatic efficient delivery of trials data. An overly rigorous approach may induce a safety level that is acceptable however this comes at the expense of achieving the data in a reasonable time frame. This approach often causes dissent amongst operators and encourages poor behaviour and non-conformance in an attempt to successfully deliver data.</w:t>
      </w:r>
    </w:p>
    <w:p w14:paraId="7571A1BD" w14:textId="7D9EA25F" w:rsidR="00B56D9F" w:rsidRPr="002C0B3F" w:rsidRDefault="00E8159F" w:rsidP="00B56D9F">
      <w:pPr>
        <w:rPr>
          <w:rFonts w:ascii="Arial" w:hAnsi="Arial" w:cs="Arial"/>
          <w:sz w:val="20"/>
          <w:szCs w:val="20"/>
        </w:rPr>
      </w:pPr>
      <w:r w:rsidRPr="002C0B3F">
        <w:rPr>
          <w:rFonts w:ascii="Arial" w:hAnsi="Arial" w:cs="Arial"/>
          <w:sz w:val="20"/>
          <w:szCs w:val="20"/>
        </w:rPr>
        <w:t xml:space="preserve">This option is employed in part at the company and remains to be a not feasible </w:t>
      </w:r>
      <w:r w:rsidR="00ED46A3" w:rsidRPr="002C0B3F">
        <w:rPr>
          <w:rFonts w:ascii="Arial" w:hAnsi="Arial" w:cs="Arial"/>
          <w:sz w:val="20"/>
          <w:szCs w:val="20"/>
        </w:rPr>
        <w:t>option.</w:t>
      </w:r>
      <w:r w:rsidRPr="002C0B3F">
        <w:rPr>
          <w:rFonts w:ascii="Arial" w:hAnsi="Arial" w:cs="Arial"/>
          <w:sz w:val="20"/>
          <w:szCs w:val="20"/>
        </w:rPr>
        <w:t xml:space="preserve"> </w:t>
      </w:r>
    </w:p>
    <w:p w14:paraId="52465C11" w14:textId="56D069C3" w:rsidR="00B56D9F" w:rsidRPr="002C0B3F" w:rsidRDefault="00ED46A3" w:rsidP="00B56D9F">
      <w:pPr>
        <w:pStyle w:val="Heading2"/>
        <w:rPr>
          <w:rFonts w:cs="Arial"/>
        </w:rPr>
      </w:pPr>
      <w:bookmarkStart w:id="66" w:name="_Toc131161633"/>
      <w:r w:rsidRPr="002C0B3F">
        <w:rPr>
          <w:rFonts w:cs="Arial"/>
        </w:rPr>
        <w:t>OPTION 2</w:t>
      </w:r>
      <w:bookmarkEnd w:id="66"/>
      <w:r w:rsidRPr="002C0B3F">
        <w:rPr>
          <w:rFonts w:cs="Arial"/>
        </w:rPr>
        <w:t xml:space="preserve"> </w:t>
      </w:r>
    </w:p>
    <w:p w14:paraId="79F5B4B8" w14:textId="234AAD33" w:rsidR="00B56D9F" w:rsidRPr="002C0B3F" w:rsidRDefault="00E8159F" w:rsidP="00B56D9F">
      <w:pPr>
        <w:rPr>
          <w:rFonts w:ascii="Arial" w:hAnsi="Arial" w:cs="Arial"/>
          <w:b/>
          <w:bCs/>
          <w:sz w:val="20"/>
          <w:szCs w:val="20"/>
        </w:rPr>
      </w:pPr>
      <w:r w:rsidRPr="002C0B3F">
        <w:rPr>
          <w:rFonts w:ascii="Arial" w:hAnsi="Arial" w:cs="Arial"/>
          <w:b/>
          <w:bCs/>
          <w:sz w:val="20"/>
          <w:szCs w:val="20"/>
        </w:rPr>
        <w:t>Donor charge disposals</w:t>
      </w:r>
    </w:p>
    <w:p w14:paraId="02E33A73" w14:textId="38767187" w:rsidR="00E8159F" w:rsidRPr="002C0B3F" w:rsidRDefault="00E8159F" w:rsidP="00B56D9F">
      <w:pPr>
        <w:rPr>
          <w:rFonts w:ascii="Arial" w:hAnsi="Arial" w:cs="Arial"/>
          <w:sz w:val="20"/>
          <w:szCs w:val="20"/>
        </w:rPr>
      </w:pPr>
      <w:r w:rsidRPr="002C0B3F">
        <w:rPr>
          <w:rFonts w:ascii="Arial" w:hAnsi="Arial" w:cs="Arial"/>
          <w:sz w:val="20"/>
          <w:szCs w:val="20"/>
        </w:rPr>
        <w:t>Currently the standard operating procedure of most explosive ordnance disposal operations this option retains a significant record of successful resolution</w:t>
      </w:r>
      <w:r w:rsidR="002C0B3F">
        <w:rPr>
          <w:rFonts w:ascii="Arial" w:hAnsi="Arial" w:cs="Arial"/>
          <w:sz w:val="20"/>
          <w:szCs w:val="20"/>
        </w:rPr>
        <w:t>,</w:t>
      </w:r>
      <w:r w:rsidRPr="002C0B3F">
        <w:rPr>
          <w:rFonts w:ascii="Arial" w:hAnsi="Arial" w:cs="Arial"/>
          <w:sz w:val="20"/>
          <w:szCs w:val="20"/>
        </w:rPr>
        <w:t xml:space="preserve"> however</w:t>
      </w:r>
      <w:r w:rsidR="002C0B3F">
        <w:rPr>
          <w:rFonts w:ascii="Arial" w:hAnsi="Arial" w:cs="Arial"/>
          <w:sz w:val="20"/>
          <w:szCs w:val="20"/>
        </w:rPr>
        <w:t>, it</w:t>
      </w:r>
      <w:r w:rsidRPr="002C0B3F">
        <w:rPr>
          <w:rFonts w:ascii="Arial" w:hAnsi="Arial" w:cs="Arial"/>
          <w:sz w:val="20"/>
          <w:szCs w:val="20"/>
        </w:rPr>
        <w:t xml:space="preserve"> retains the challenge of exposure of risk to operators in the field. This option requires that following a declaration of misfire that a period of isolation is observed</w:t>
      </w:r>
      <w:r w:rsidR="002C0B3F">
        <w:rPr>
          <w:rFonts w:ascii="Arial" w:hAnsi="Arial" w:cs="Arial"/>
          <w:sz w:val="20"/>
          <w:szCs w:val="20"/>
        </w:rPr>
        <w:t>.</w:t>
      </w:r>
      <w:r w:rsidRPr="002C0B3F">
        <w:rPr>
          <w:rFonts w:ascii="Arial" w:hAnsi="Arial" w:cs="Arial"/>
          <w:sz w:val="20"/>
          <w:szCs w:val="20"/>
        </w:rPr>
        <w:t xml:space="preserve"> </w:t>
      </w:r>
      <w:r w:rsidR="000372C6">
        <w:rPr>
          <w:rFonts w:ascii="Arial" w:hAnsi="Arial" w:cs="Arial"/>
          <w:sz w:val="20"/>
          <w:szCs w:val="20"/>
        </w:rPr>
        <w:t>S</w:t>
      </w:r>
      <w:r w:rsidR="002C0B3F" w:rsidRPr="002C0B3F">
        <w:rPr>
          <w:rFonts w:ascii="Arial" w:hAnsi="Arial" w:cs="Arial"/>
          <w:sz w:val="20"/>
          <w:szCs w:val="20"/>
        </w:rPr>
        <w:t>ubsequent</w:t>
      </w:r>
      <w:r w:rsidR="002C0B3F">
        <w:rPr>
          <w:rFonts w:ascii="Arial" w:hAnsi="Arial" w:cs="Arial"/>
          <w:sz w:val="20"/>
          <w:szCs w:val="20"/>
        </w:rPr>
        <w:t>ly</w:t>
      </w:r>
      <w:r w:rsidRPr="002C0B3F">
        <w:rPr>
          <w:rFonts w:ascii="Arial" w:hAnsi="Arial" w:cs="Arial"/>
          <w:sz w:val="20"/>
          <w:szCs w:val="20"/>
        </w:rPr>
        <w:t xml:space="preserve"> an operator is required to </w:t>
      </w:r>
      <w:r w:rsidR="002C0B3F" w:rsidRPr="002C0B3F">
        <w:rPr>
          <w:rFonts w:ascii="Arial" w:hAnsi="Arial" w:cs="Arial"/>
          <w:sz w:val="20"/>
          <w:szCs w:val="20"/>
        </w:rPr>
        <w:t>re-enter</w:t>
      </w:r>
      <w:r w:rsidRPr="002C0B3F">
        <w:rPr>
          <w:rFonts w:ascii="Arial" w:hAnsi="Arial" w:cs="Arial"/>
          <w:sz w:val="20"/>
          <w:szCs w:val="20"/>
        </w:rPr>
        <w:t xml:space="preserve"> the danger area to </w:t>
      </w:r>
      <w:r w:rsidR="007F414C" w:rsidRPr="002C0B3F">
        <w:rPr>
          <w:rFonts w:ascii="Arial" w:hAnsi="Arial" w:cs="Arial"/>
          <w:sz w:val="20"/>
          <w:szCs w:val="20"/>
        </w:rPr>
        <w:t xml:space="preserve">adequately assess the situation. It is required that the operator then interfere with the trial to gain access to the explosive article by way of disassembly of trials furniture or the article itself. This </w:t>
      </w:r>
      <w:proofErr w:type="gramStart"/>
      <w:r w:rsidR="007F414C" w:rsidRPr="002C0B3F">
        <w:rPr>
          <w:rFonts w:ascii="Arial" w:hAnsi="Arial" w:cs="Arial"/>
          <w:sz w:val="20"/>
          <w:szCs w:val="20"/>
        </w:rPr>
        <w:t>type</w:t>
      </w:r>
      <w:proofErr w:type="gramEnd"/>
      <w:r w:rsidR="007F414C" w:rsidRPr="002C0B3F">
        <w:rPr>
          <w:rFonts w:ascii="Arial" w:hAnsi="Arial" w:cs="Arial"/>
          <w:sz w:val="20"/>
          <w:szCs w:val="20"/>
        </w:rPr>
        <w:t xml:space="preserve"> operation is characteristically hazardous by nature but the interference with potentially unknown energetic material means a greater risk</w:t>
      </w:r>
      <w:r w:rsidR="00444900">
        <w:rPr>
          <w:rFonts w:ascii="Arial" w:hAnsi="Arial" w:cs="Arial"/>
          <w:sz w:val="20"/>
          <w:szCs w:val="20"/>
        </w:rPr>
        <w:t>.</w:t>
      </w:r>
    </w:p>
    <w:p w14:paraId="4D986953" w14:textId="6B5019F9" w:rsidR="007F414C" w:rsidRPr="002C0B3F" w:rsidRDefault="007F414C" w:rsidP="00B56D9F">
      <w:pPr>
        <w:rPr>
          <w:rFonts w:ascii="Arial" w:hAnsi="Arial" w:cs="Arial"/>
          <w:sz w:val="20"/>
          <w:szCs w:val="20"/>
        </w:rPr>
      </w:pPr>
      <w:r w:rsidRPr="002C0B3F">
        <w:rPr>
          <w:rFonts w:ascii="Arial" w:hAnsi="Arial" w:cs="Arial"/>
          <w:sz w:val="20"/>
          <w:szCs w:val="20"/>
        </w:rPr>
        <w:t>This option is employed at the company when necessary and is a feasible</w:t>
      </w:r>
      <w:r w:rsidR="00444900">
        <w:rPr>
          <w:rFonts w:ascii="Arial" w:hAnsi="Arial" w:cs="Arial"/>
          <w:sz w:val="20"/>
          <w:szCs w:val="20"/>
        </w:rPr>
        <w:t xml:space="preserve"> option</w:t>
      </w:r>
      <w:r w:rsidRPr="002C0B3F">
        <w:rPr>
          <w:rFonts w:ascii="Arial" w:hAnsi="Arial" w:cs="Arial"/>
          <w:sz w:val="20"/>
          <w:szCs w:val="20"/>
        </w:rPr>
        <w:t xml:space="preserve"> under certain caveats.</w:t>
      </w:r>
    </w:p>
    <w:p w14:paraId="7066F062" w14:textId="5B1B5058" w:rsidR="00B56D9F" w:rsidRPr="002C0B3F" w:rsidRDefault="00ED46A3" w:rsidP="00B56D9F">
      <w:pPr>
        <w:pStyle w:val="Heading2"/>
        <w:rPr>
          <w:rFonts w:cs="Arial"/>
        </w:rPr>
      </w:pPr>
      <w:bookmarkStart w:id="67" w:name="_Toc131161634"/>
      <w:r w:rsidRPr="002C0B3F">
        <w:rPr>
          <w:rFonts w:cs="Arial"/>
        </w:rPr>
        <w:lastRenderedPageBreak/>
        <w:t>OPTION 3</w:t>
      </w:r>
      <w:bookmarkEnd w:id="67"/>
      <w:r w:rsidRPr="002C0B3F">
        <w:rPr>
          <w:rFonts w:cs="Arial"/>
        </w:rPr>
        <w:t xml:space="preserve"> </w:t>
      </w:r>
    </w:p>
    <w:p w14:paraId="2DA9C7D8" w14:textId="59F079A0" w:rsidR="00D71963" w:rsidRPr="00444900" w:rsidRDefault="00D71963" w:rsidP="00D71963">
      <w:pPr>
        <w:rPr>
          <w:rFonts w:ascii="Arial" w:hAnsi="Arial" w:cs="Arial"/>
          <w:b/>
          <w:bCs/>
          <w:sz w:val="20"/>
          <w:szCs w:val="20"/>
        </w:rPr>
      </w:pPr>
      <w:r w:rsidRPr="00444900">
        <w:rPr>
          <w:rFonts w:ascii="Arial" w:hAnsi="Arial" w:cs="Arial"/>
          <w:b/>
          <w:bCs/>
          <w:sz w:val="20"/>
          <w:szCs w:val="20"/>
        </w:rPr>
        <w:t xml:space="preserve">Directed energy system </w:t>
      </w:r>
      <w:r w:rsidR="00ED46A3" w:rsidRPr="00444900">
        <w:rPr>
          <w:rFonts w:ascii="Arial" w:hAnsi="Arial" w:cs="Arial"/>
          <w:b/>
          <w:bCs/>
          <w:sz w:val="20"/>
          <w:szCs w:val="20"/>
        </w:rPr>
        <w:t>disposals.</w:t>
      </w:r>
      <w:r w:rsidR="00FC211C" w:rsidRPr="00444900">
        <w:rPr>
          <w:rFonts w:ascii="Arial" w:hAnsi="Arial" w:cs="Arial"/>
          <w:b/>
          <w:bCs/>
          <w:sz w:val="20"/>
          <w:szCs w:val="20"/>
        </w:rPr>
        <w:t xml:space="preserve"> </w:t>
      </w:r>
    </w:p>
    <w:p w14:paraId="6E34BED5" w14:textId="56F96523" w:rsidR="00D71963" w:rsidRPr="00444900" w:rsidRDefault="00D71963" w:rsidP="00D71963">
      <w:pPr>
        <w:rPr>
          <w:rFonts w:ascii="Arial" w:hAnsi="Arial" w:cs="Arial"/>
          <w:sz w:val="20"/>
          <w:szCs w:val="20"/>
        </w:rPr>
      </w:pPr>
      <w:r w:rsidRPr="00444900">
        <w:rPr>
          <w:rFonts w:ascii="Arial" w:hAnsi="Arial" w:cs="Arial"/>
          <w:sz w:val="20"/>
          <w:szCs w:val="20"/>
        </w:rPr>
        <w:t>Explosive ordnance operators employ this methodology when dealing with legacy munitions found in unexpected areas and is often referred to as unexploded ordnance or UXO.</w:t>
      </w:r>
      <w:r w:rsidR="00FC211C" w:rsidRPr="00444900">
        <w:rPr>
          <w:rFonts w:ascii="Arial" w:hAnsi="Arial" w:cs="Arial"/>
          <w:sz w:val="20"/>
          <w:szCs w:val="20"/>
        </w:rPr>
        <w:t xml:space="preserve"> The application of a </w:t>
      </w:r>
      <w:r w:rsidR="002C0B3F" w:rsidRPr="00444900">
        <w:rPr>
          <w:rFonts w:ascii="Arial" w:hAnsi="Arial" w:cs="Arial"/>
          <w:sz w:val="20"/>
          <w:szCs w:val="20"/>
        </w:rPr>
        <w:t>stand-off</w:t>
      </w:r>
      <w:r w:rsidR="00FC211C" w:rsidRPr="00444900">
        <w:rPr>
          <w:rFonts w:ascii="Arial" w:hAnsi="Arial" w:cs="Arial"/>
          <w:sz w:val="20"/>
          <w:szCs w:val="20"/>
        </w:rPr>
        <w:t xml:space="preserve"> system such as these does not entirely remove all aspects of the hazard from the operator but does reduce the level of risk to the operator. The removal of </w:t>
      </w:r>
      <w:r w:rsidR="00444900">
        <w:rPr>
          <w:rFonts w:ascii="Arial" w:hAnsi="Arial" w:cs="Arial"/>
          <w:sz w:val="20"/>
          <w:szCs w:val="20"/>
        </w:rPr>
        <w:t xml:space="preserve">the </w:t>
      </w:r>
      <w:r w:rsidR="00FC211C" w:rsidRPr="00444900">
        <w:rPr>
          <w:rFonts w:ascii="Arial" w:hAnsi="Arial" w:cs="Arial"/>
          <w:sz w:val="20"/>
          <w:szCs w:val="20"/>
        </w:rPr>
        <w:t>necessity to interfere with or move any components in the trials assembly mean that the potential for functioning an energetic material in an unknown state is significantly reduced. In this situation an operator will still have to enter the danger area in order to assess and apply the system however proximity to the device can also be reduced by the</w:t>
      </w:r>
      <w:r w:rsidR="00444900">
        <w:rPr>
          <w:rFonts w:ascii="Arial" w:hAnsi="Arial" w:cs="Arial"/>
          <w:sz w:val="20"/>
          <w:szCs w:val="20"/>
        </w:rPr>
        <w:t xml:space="preserve"> range and</w:t>
      </w:r>
      <w:r w:rsidR="00FC211C" w:rsidRPr="00444900">
        <w:rPr>
          <w:rFonts w:ascii="Arial" w:hAnsi="Arial" w:cs="Arial"/>
          <w:sz w:val="20"/>
          <w:szCs w:val="20"/>
        </w:rPr>
        <w:t xml:space="preserve"> capability of the system being used.</w:t>
      </w:r>
    </w:p>
    <w:p w14:paraId="7C9E1B3D" w14:textId="17C4CC81" w:rsidR="00FC211C" w:rsidRPr="00444900" w:rsidRDefault="00FC211C" w:rsidP="00D71963">
      <w:pPr>
        <w:rPr>
          <w:rFonts w:ascii="Arial" w:hAnsi="Arial" w:cs="Arial"/>
          <w:sz w:val="20"/>
          <w:szCs w:val="20"/>
        </w:rPr>
      </w:pPr>
      <w:r w:rsidRPr="00444900">
        <w:rPr>
          <w:rFonts w:ascii="Arial" w:hAnsi="Arial" w:cs="Arial"/>
          <w:sz w:val="20"/>
          <w:szCs w:val="20"/>
        </w:rPr>
        <w:t>This option has proven successful application in UXO and explosive ordnance disposal activities and is the most feasible option available at present.</w:t>
      </w:r>
    </w:p>
    <w:p w14:paraId="07AEB415" w14:textId="275B3C69" w:rsidR="00ED46A3" w:rsidRPr="002C0B3F" w:rsidRDefault="00ED46A3" w:rsidP="00ED46A3">
      <w:pPr>
        <w:pStyle w:val="Heading2"/>
        <w:rPr>
          <w:rFonts w:cs="Arial"/>
        </w:rPr>
      </w:pPr>
      <w:bookmarkStart w:id="68" w:name="_Toc131161635"/>
      <w:r w:rsidRPr="002C0B3F">
        <w:rPr>
          <w:rFonts w:cs="Arial"/>
        </w:rPr>
        <w:t>CONCLUSION</w:t>
      </w:r>
      <w:bookmarkEnd w:id="68"/>
      <w:r w:rsidR="00CA47B0" w:rsidRPr="002C0B3F">
        <w:rPr>
          <w:rFonts w:cs="Arial"/>
        </w:rPr>
        <w:t xml:space="preserve"> </w:t>
      </w:r>
    </w:p>
    <w:p w14:paraId="3C675041" w14:textId="63FF65C2" w:rsidR="00FC211C" w:rsidRPr="00444900" w:rsidRDefault="00FC211C" w:rsidP="00FC211C">
      <w:pPr>
        <w:rPr>
          <w:rFonts w:ascii="Arial" w:hAnsi="Arial" w:cs="Arial"/>
          <w:sz w:val="20"/>
          <w:szCs w:val="20"/>
        </w:rPr>
      </w:pPr>
      <w:r w:rsidRPr="00444900">
        <w:rPr>
          <w:rFonts w:ascii="Arial" w:hAnsi="Arial" w:cs="Arial"/>
          <w:sz w:val="20"/>
          <w:szCs w:val="20"/>
        </w:rPr>
        <w:t xml:space="preserve">Option 3 was found to be the most feasible option within the current constraints the clear reduction of risk in itself led to its implementation. In addition to this benefit the cost implications of the additional containment and liner are minimal. The company operates an approved articles list for </w:t>
      </w:r>
      <w:r w:rsidR="00A60150" w:rsidRPr="00444900">
        <w:rPr>
          <w:rFonts w:ascii="Arial" w:hAnsi="Arial" w:cs="Arial"/>
          <w:sz w:val="20"/>
          <w:szCs w:val="20"/>
        </w:rPr>
        <w:t xml:space="preserve">commercially available systems of this type used within its trials and stock is held for use should it be required. A business decision was made to operate the </w:t>
      </w:r>
      <w:r w:rsidR="00CA47B0" w:rsidRPr="00444900">
        <w:rPr>
          <w:rFonts w:ascii="Arial" w:hAnsi="Arial" w:cs="Arial"/>
          <w:sz w:val="20"/>
          <w:szCs w:val="20"/>
        </w:rPr>
        <w:t>Alford</w:t>
      </w:r>
      <w:r w:rsidR="00A60150" w:rsidRPr="00444900">
        <w:rPr>
          <w:rFonts w:ascii="Arial" w:hAnsi="Arial" w:cs="Arial"/>
          <w:sz w:val="20"/>
          <w:szCs w:val="20"/>
        </w:rPr>
        <w:t xml:space="preserve"> techno</w:t>
      </w:r>
      <w:r w:rsidR="00CA47B0" w:rsidRPr="00444900">
        <w:rPr>
          <w:rFonts w:ascii="Arial" w:hAnsi="Arial" w:cs="Arial"/>
          <w:sz w:val="20"/>
          <w:szCs w:val="20"/>
        </w:rPr>
        <w:t>lo</w:t>
      </w:r>
      <w:r w:rsidR="00A60150" w:rsidRPr="00444900">
        <w:rPr>
          <w:rFonts w:ascii="Arial" w:hAnsi="Arial" w:cs="Arial"/>
          <w:sz w:val="20"/>
          <w:szCs w:val="20"/>
        </w:rPr>
        <w:t xml:space="preserve">gies V10 </w:t>
      </w:r>
      <w:r w:rsidR="00CA47B0" w:rsidRPr="00444900">
        <w:rPr>
          <w:rFonts w:ascii="Arial" w:hAnsi="Arial" w:cs="Arial"/>
          <w:sz w:val="20"/>
          <w:szCs w:val="20"/>
        </w:rPr>
        <w:t>Vulcan</w:t>
      </w:r>
      <w:r w:rsidR="00A60150" w:rsidRPr="00444900">
        <w:rPr>
          <w:rFonts w:ascii="Arial" w:hAnsi="Arial" w:cs="Arial"/>
          <w:sz w:val="20"/>
          <w:szCs w:val="20"/>
        </w:rPr>
        <w:t xml:space="preserve"> system and the </w:t>
      </w:r>
      <w:r w:rsidR="00444900">
        <w:rPr>
          <w:rFonts w:ascii="Arial" w:hAnsi="Arial" w:cs="Arial"/>
          <w:sz w:val="20"/>
          <w:szCs w:val="20"/>
        </w:rPr>
        <w:t>P</w:t>
      </w:r>
      <w:r w:rsidR="00A60150" w:rsidRPr="00444900">
        <w:rPr>
          <w:rFonts w:ascii="Arial" w:hAnsi="Arial" w:cs="Arial"/>
          <w:sz w:val="20"/>
          <w:szCs w:val="20"/>
        </w:rPr>
        <w:t xml:space="preserve">luton system both operating a </w:t>
      </w:r>
      <w:r w:rsidR="002C0B3F" w:rsidRPr="00444900">
        <w:rPr>
          <w:rFonts w:ascii="Arial" w:hAnsi="Arial" w:cs="Arial"/>
          <w:sz w:val="20"/>
          <w:szCs w:val="20"/>
        </w:rPr>
        <w:t>60-degree</w:t>
      </w:r>
      <w:r w:rsidR="00A60150" w:rsidRPr="00444900">
        <w:rPr>
          <w:rFonts w:ascii="Arial" w:hAnsi="Arial" w:cs="Arial"/>
          <w:sz w:val="20"/>
          <w:szCs w:val="20"/>
        </w:rPr>
        <w:t xml:space="preserve"> copper cone and filled with PE8 (86.5% RDX). Stock was held excessive to minimum requirement and so was applied to the project. Additional benefits were attained with the potential to explore scalability in terms of both net explosive quantity (NEQ) and diametric measurement of the cone. The cone diameter (CD) relativity is not a </w:t>
      </w:r>
      <w:r w:rsidR="00CA47B0" w:rsidRPr="00444900">
        <w:rPr>
          <w:rFonts w:ascii="Arial" w:hAnsi="Arial" w:cs="Arial"/>
          <w:sz w:val="20"/>
          <w:szCs w:val="20"/>
        </w:rPr>
        <w:t>primary requirement of the project and will be explored if opportunity arises through time and costing, should this not be achieved then it should be considered for further works.</w:t>
      </w:r>
    </w:p>
    <w:p w14:paraId="6CFA0C60" w14:textId="4F8ADFAF" w:rsidR="00E527C7" w:rsidRDefault="00FC2987" w:rsidP="00E527C7">
      <w:pPr>
        <w:pStyle w:val="Heading1"/>
        <w:rPr>
          <w:rFonts w:cs="Arial"/>
        </w:rPr>
      </w:pPr>
      <w:bookmarkStart w:id="69" w:name="_Toc131161636"/>
      <w:r w:rsidRPr="00753446">
        <w:rPr>
          <w:rFonts w:cs="Arial"/>
        </w:rPr>
        <w:t>EXPERIMENTAL DATA</w:t>
      </w:r>
      <w:bookmarkEnd w:id="69"/>
      <w:r>
        <w:rPr>
          <w:rFonts w:cs="Arial"/>
        </w:rPr>
        <w:t xml:space="preserve"> </w:t>
      </w:r>
    </w:p>
    <w:p w14:paraId="185EEADD" w14:textId="263F2D08" w:rsidR="00F224D1" w:rsidRDefault="00C33B20" w:rsidP="00F224D1">
      <w:pPr>
        <w:pStyle w:val="Heading2"/>
      </w:pPr>
      <w:bookmarkStart w:id="70" w:name="_Toc131161637"/>
      <w:r>
        <w:t>ALFORD TECHNOLOGIES DATA</w:t>
      </w:r>
      <w:bookmarkEnd w:id="70"/>
      <w:r>
        <w:t xml:space="preserve"> </w:t>
      </w:r>
    </w:p>
    <w:p w14:paraId="20F553EA" w14:textId="5135283E" w:rsidR="00F224D1" w:rsidRPr="00453397" w:rsidRDefault="00C17960" w:rsidP="00F224D1">
      <w:pPr>
        <w:rPr>
          <w:rFonts w:ascii="Arial" w:hAnsi="Arial" w:cs="Arial"/>
          <w:sz w:val="20"/>
          <w:szCs w:val="20"/>
        </w:rPr>
      </w:pPr>
      <w:r w:rsidRPr="00453397">
        <w:rPr>
          <w:rFonts w:ascii="Arial" w:hAnsi="Arial" w:cs="Arial"/>
          <w:sz w:val="20"/>
          <w:szCs w:val="20"/>
        </w:rPr>
        <w:t>A</w:t>
      </w:r>
      <w:r w:rsidR="00ED46A3" w:rsidRPr="00453397">
        <w:rPr>
          <w:rFonts w:ascii="Arial" w:hAnsi="Arial" w:cs="Arial"/>
          <w:sz w:val="20"/>
          <w:szCs w:val="20"/>
        </w:rPr>
        <w:t>s</w:t>
      </w:r>
      <w:r w:rsidRPr="00453397">
        <w:rPr>
          <w:rFonts w:ascii="Arial" w:hAnsi="Arial" w:cs="Arial"/>
          <w:sz w:val="20"/>
          <w:szCs w:val="20"/>
        </w:rPr>
        <w:t xml:space="preserve"> part of the process of implementing a system there is a requirement to investigate the capabilities of the systems intended to be deployed. For the purposes of required data it was necessary for all operators of the system to be versed in the assembly procedure. Familiarisation training with the devices was enacted to ensure a consistent performance of the operators</w:t>
      </w:r>
      <w:r w:rsidR="00453397">
        <w:rPr>
          <w:rFonts w:ascii="Arial" w:hAnsi="Arial" w:cs="Arial"/>
          <w:sz w:val="20"/>
          <w:szCs w:val="20"/>
        </w:rPr>
        <w:t>. This was</w:t>
      </w:r>
      <w:r w:rsidRPr="00453397">
        <w:rPr>
          <w:rFonts w:ascii="Arial" w:hAnsi="Arial" w:cs="Arial"/>
          <w:sz w:val="20"/>
          <w:szCs w:val="20"/>
        </w:rPr>
        <w:t xml:space="preserve"> with regard to stemming the assemblies and fitting the cones before the application of the detonator as such that it retained intimate contact with the main charge. </w:t>
      </w:r>
    </w:p>
    <w:p w14:paraId="38A117E9" w14:textId="6D6B542D" w:rsidR="00C17960" w:rsidRPr="00453397" w:rsidRDefault="00C17960" w:rsidP="00F224D1">
      <w:pPr>
        <w:rPr>
          <w:rFonts w:ascii="Arial" w:hAnsi="Arial" w:cs="Arial"/>
          <w:sz w:val="20"/>
          <w:szCs w:val="20"/>
        </w:rPr>
      </w:pPr>
      <w:r w:rsidRPr="00453397">
        <w:rPr>
          <w:rFonts w:ascii="Arial" w:hAnsi="Arial" w:cs="Arial"/>
          <w:sz w:val="20"/>
          <w:szCs w:val="20"/>
        </w:rPr>
        <w:t>In addition to the constraints of the operators there was obligation by the researcher to understand the stated capability of each device in terms of penetration of the target at which it has been focussed. In essence the operators manual for each chosen article provides both technical information relative to performance and te</w:t>
      </w:r>
      <w:r w:rsidR="00172FBB" w:rsidRPr="00453397">
        <w:rPr>
          <w:rFonts w:ascii="Arial" w:hAnsi="Arial" w:cs="Arial"/>
          <w:sz w:val="20"/>
          <w:szCs w:val="20"/>
        </w:rPr>
        <w:t>chnique for assembly of the chosen device this is listed in the tables below</w:t>
      </w:r>
    </w:p>
    <w:p w14:paraId="5014FED1" w14:textId="081E2B57" w:rsidR="00D12154" w:rsidRDefault="00D12154" w:rsidP="00D12154">
      <w:pPr>
        <w:pStyle w:val="Caption"/>
        <w:keepNext/>
      </w:pPr>
      <w:r>
        <w:t xml:space="preserve">TABLE </w:t>
      </w:r>
      <w:fldSimple w:instr=" SEQ TABLE \* ARABIC ">
        <w:r w:rsidR="007F5F3D">
          <w:rPr>
            <w:noProof/>
          </w:rPr>
          <w:t>2</w:t>
        </w:r>
      </w:fldSimple>
      <w:r>
        <w:t xml:space="preserve"> Data Supplied on Vulcan performance [35]</w:t>
      </w:r>
    </w:p>
    <w:p w14:paraId="01456564" w14:textId="420B8BB5" w:rsidR="00F224D1" w:rsidRDefault="00F224D1" w:rsidP="00297A9F">
      <w:pPr>
        <w:keepNext/>
        <w:jc w:val="center"/>
      </w:pPr>
      <w:r w:rsidRPr="000E02EC">
        <w:drawing>
          <wp:inline distT="0" distB="0" distL="0" distR="0" wp14:anchorId="607872B2" wp14:editId="4D178095">
            <wp:extent cx="4424680" cy="1666240"/>
            <wp:effectExtent l="0" t="0" r="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rotWithShape="1">
                    <a:blip r:embed="rId14"/>
                    <a:srcRect t="6209"/>
                    <a:stretch/>
                  </pic:blipFill>
                  <pic:spPr bwMode="auto">
                    <a:xfrm>
                      <a:off x="0" y="0"/>
                      <a:ext cx="4447987" cy="1675017"/>
                    </a:xfrm>
                    <a:prstGeom prst="rect">
                      <a:avLst/>
                    </a:prstGeom>
                    <a:ln>
                      <a:noFill/>
                    </a:ln>
                    <a:extLst>
                      <a:ext uri="{53640926-AAD7-44D8-BBD7-CCE9431645EC}">
                        <a14:shadowObscured xmlns:a14="http://schemas.microsoft.com/office/drawing/2010/main"/>
                      </a:ext>
                    </a:extLst>
                  </pic:spPr>
                </pic:pic>
              </a:graphicData>
            </a:graphic>
          </wp:inline>
        </w:drawing>
      </w:r>
    </w:p>
    <w:p w14:paraId="5E4F65E6" w14:textId="11B537C6" w:rsidR="00F224D1" w:rsidRDefault="00F224D1" w:rsidP="00F224D1"/>
    <w:p w14:paraId="1F1368AB" w14:textId="0D719A31" w:rsidR="00D12154" w:rsidRDefault="00D12154" w:rsidP="00D12154">
      <w:pPr>
        <w:pStyle w:val="Caption"/>
        <w:keepNext/>
      </w:pPr>
      <w:r>
        <w:lastRenderedPageBreak/>
        <w:t xml:space="preserve">TABLE </w:t>
      </w:r>
      <w:fldSimple w:instr=" SEQ TABLE \* ARABIC ">
        <w:r w:rsidR="007F5F3D">
          <w:rPr>
            <w:noProof/>
          </w:rPr>
          <w:t>3</w:t>
        </w:r>
      </w:fldSimple>
      <w:r>
        <w:t xml:space="preserve"> </w:t>
      </w:r>
      <w:r w:rsidRPr="00503C5B">
        <w:t xml:space="preserve">Data Supplied on </w:t>
      </w:r>
      <w:r>
        <w:t>Pluton</w:t>
      </w:r>
      <w:r w:rsidRPr="00503C5B">
        <w:t xml:space="preserve"> performance [3</w:t>
      </w:r>
      <w:r>
        <w:t>6]</w:t>
      </w:r>
    </w:p>
    <w:p w14:paraId="13CEE97F" w14:textId="1955CAC8" w:rsidR="00F224D1" w:rsidRPr="00F224D1" w:rsidRDefault="00F224D1" w:rsidP="00297A9F">
      <w:pPr>
        <w:jc w:val="center"/>
      </w:pPr>
      <w:r w:rsidRPr="00F77FE6">
        <w:drawing>
          <wp:inline distT="0" distB="0" distL="0" distR="0" wp14:anchorId="0ED659A4" wp14:editId="2D3A4F85">
            <wp:extent cx="4084320" cy="25548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6923"/>
                    <a:stretch/>
                  </pic:blipFill>
                  <pic:spPr bwMode="auto">
                    <a:xfrm>
                      <a:off x="0" y="0"/>
                      <a:ext cx="4108171" cy="2569769"/>
                    </a:xfrm>
                    <a:prstGeom prst="rect">
                      <a:avLst/>
                    </a:prstGeom>
                    <a:ln>
                      <a:noFill/>
                    </a:ln>
                    <a:extLst>
                      <a:ext uri="{53640926-AAD7-44D8-BBD7-CCE9431645EC}">
                        <a14:shadowObscured xmlns:a14="http://schemas.microsoft.com/office/drawing/2010/main"/>
                      </a:ext>
                    </a:extLst>
                  </pic:spPr>
                </pic:pic>
              </a:graphicData>
            </a:graphic>
          </wp:inline>
        </w:drawing>
      </w:r>
    </w:p>
    <w:p w14:paraId="6243CA3F" w14:textId="31BA3E92" w:rsidR="0003370C" w:rsidRDefault="00C33B20" w:rsidP="0003370C">
      <w:pPr>
        <w:pStyle w:val="Heading2"/>
        <w:rPr>
          <w:rFonts w:cs="Arial"/>
        </w:rPr>
      </w:pPr>
      <w:bookmarkStart w:id="71" w:name="_Toc131161638"/>
      <w:r w:rsidRPr="00753446">
        <w:rPr>
          <w:rFonts w:cs="Arial"/>
        </w:rPr>
        <w:t>ALDERMASTON TARGETS</w:t>
      </w:r>
      <w:bookmarkEnd w:id="71"/>
      <w:r>
        <w:rPr>
          <w:rFonts w:cs="Arial"/>
        </w:rPr>
        <w:t xml:space="preserve"> </w:t>
      </w:r>
    </w:p>
    <w:p w14:paraId="6E991076" w14:textId="497F970B" w:rsidR="00F224D1" w:rsidRPr="00D12154" w:rsidRDefault="002B5713" w:rsidP="00F224D1">
      <w:pPr>
        <w:rPr>
          <w:rFonts w:ascii="Arial" w:hAnsi="Arial" w:cs="Arial"/>
          <w:sz w:val="20"/>
          <w:szCs w:val="20"/>
        </w:rPr>
      </w:pPr>
      <w:r w:rsidRPr="00D12154">
        <w:rPr>
          <w:rFonts w:ascii="Arial" w:hAnsi="Arial" w:cs="Arial"/>
          <w:sz w:val="20"/>
          <w:szCs w:val="20"/>
        </w:rPr>
        <w:t xml:space="preserve">As part of clarification of capability a series of control shots were undertaken at the company’s site to understand relevance of the data supplied by Alford Technologies to a newer application. Alford technologies has used a different now obsolete plastic explosive compound for their studies and as such it would be irresponsible not to quantify this data in a modern application with newer compound and relevant target material to gain assurance that this data still remains </w:t>
      </w:r>
      <w:r w:rsidR="005D2D65" w:rsidRPr="00D12154">
        <w:rPr>
          <w:rFonts w:ascii="Arial" w:hAnsi="Arial" w:cs="Arial"/>
          <w:sz w:val="20"/>
          <w:szCs w:val="20"/>
        </w:rPr>
        <w:t>pertinent</w:t>
      </w:r>
      <w:r w:rsidRPr="00D12154">
        <w:rPr>
          <w:rFonts w:ascii="Arial" w:hAnsi="Arial" w:cs="Arial"/>
          <w:sz w:val="20"/>
          <w:szCs w:val="20"/>
        </w:rPr>
        <w:t xml:space="preserve"> to the delivery of this </w:t>
      </w:r>
      <w:r w:rsidR="00D12154" w:rsidRPr="00D12154">
        <w:rPr>
          <w:rFonts w:ascii="Arial" w:hAnsi="Arial" w:cs="Arial"/>
          <w:sz w:val="20"/>
          <w:szCs w:val="20"/>
        </w:rPr>
        <w:t>project.</w:t>
      </w:r>
      <w:r w:rsidRPr="00D12154">
        <w:rPr>
          <w:rFonts w:ascii="Arial" w:hAnsi="Arial" w:cs="Arial"/>
          <w:sz w:val="20"/>
          <w:szCs w:val="20"/>
        </w:rPr>
        <w:t xml:space="preserve"> </w:t>
      </w:r>
    </w:p>
    <w:p w14:paraId="633012F6" w14:textId="2774EF99" w:rsidR="00F224D1" w:rsidRDefault="00C33B20" w:rsidP="00E119C4">
      <w:pPr>
        <w:pStyle w:val="Heading3"/>
      </w:pPr>
      <w:bookmarkStart w:id="72" w:name="_Toc131161639"/>
      <w:r>
        <w:t>DEPTH OF PENETRATION</w:t>
      </w:r>
      <w:bookmarkEnd w:id="72"/>
      <w:r>
        <w:t xml:space="preserve"> </w:t>
      </w:r>
    </w:p>
    <w:p w14:paraId="6F6079DD" w14:textId="620C4AE7" w:rsidR="00F224D1" w:rsidRPr="00D12154" w:rsidRDefault="005D2D65" w:rsidP="00F224D1">
      <w:pPr>
        <w:rPr>
          <w:rFonts w:ascii="Arial" w:hAnsi="Arial" w:cs="Arial"/>
          <w:sz w:val="20"/>
          <w:szCs w:val="20"/>
        </w:rPr>
      </w:pPr>
      <w:r w:rsidRPr="00D12154">
        <w:rPr>
          <w:rFonts w:ascii="Arial" w:hAnsi="Arial" w:cs="Arial"/>
          <w:sz w:val="20"/>
          <w:szCs w:val="20"/>
        </w:rPr>
        <w:t xml:space="preserve">A simplistic set up of the shaped charge assemblies was made </w:t>
      </w:r>
      <w:r w:rsidR="00D545AF" w:rsidRPr="00D12154">
        <w:rPr>
          <w:rFonts w:ascii="Arial" w:hAnsi="Arial" w:cs="Arial"/>
          <w:sz w:val="20"/>
          <w:szCs w:val="20"/>
        </w:rPr>
        <w:t>orthogonal</w:t>
      </w:r>
      <w:r w:rsidRPr="00D12154">
        <w:rPr>
          <w:rFonts w:ascii="Arial" w:hAnsi="Arial" w:cs="Arial"/>
          <w:sz w:val="20"/>
          <w:szCs w:val="20"/>
        </w:rPr>
        <w:t xml:space="preserve"> to the </w:t>
      </w:r>
      <w:r w:rsidR="00D545AF" w:rsidRPr="00D12154">
        <w:rPr>
          <w:rFonts w:ascii="Arial" w:hAnsi="Arial" w:cs="Arial"/>
          <w:sz w:val="20"/>
          <w:szCs w:val="20"/>
        </w:rPr>
        <w:t>t</w:t>
      </w:r>
      <w:r w:rsidRPr="00D12154">
        <w:rPr>
          <w:rFonts w:ascii="Arial" w:hAnsi="Arial" w:cs="Arial"/>
          <w:sz w:val="20"/>
          <w:szCs w:val="20"/>
        </w:rPr>
        <w:t>arget witness plate</w:t>
      </w:r>
      <w:r w:rsidR="00D545AF" w:rsidRPr="00D12154">
        <w:rPr>
          <w:rFonts w:ascii="Arial" w:hAnsi="Arial" w:cs="Arial"/>
          <w:sz w:val="20"/>
          <w:szCs w:val="20"/>
        </w:rPr>
        <w:t xml:space="preserve">. Standoff was recorded as was the weight of fill. Both system types implemented a </w:t>
      </w:r>
      <w:r w:rsidR="00D12154" w:rsidRPr="00D12154">
        <w:rPr>
          <w:rFonts w:ascii="Arial" w:hAnsi="Arial" w:cs="Arial"/>
          <w:sz w:val="20"/>
          <w:szCs w:val="20"/>
        </w:rPr>
        <w:t>60-degree</w:t>
      </w:r>
      <w:r w:rsidR="00D545AF" w:rsidRPr="00D12154">
        <w:rPr>
          <w:rFonts w:ascii="Arial" w:hAnsi="Arial" w:cs="Arial"/>
          <w:sz w:val="20"/>
          <w:szCs w:val="20"/>
        </w:rPr>
        <w:t xml:space="preserve"> copper cone and used no additional diagnostic equipment to confirm positioning attitude or confirmation of detonation.</w:t>
      </w:r>
    </w:p>
    <w:p w14:paraId="56C1379D" w14:textId="4A2B19CD" w:rsidR="00297A9F" w:rsidRDefault="00297A9F" w:rsidP="00297A9F">
      <w:pPr>
        <w:pStyle w:val="Caption"/>
        <w:keepNext/>
      </w:pPr>
      <w:r>
        <w:t xml:space="preserve">TABLE </w:t>
      </w:r>
      <w:fldSimple w:instr=" SEQ TABLE \* ARABIC ">
        <w:r w:rsidR="007F5F3D">
          <w:rPr>
            <w:noProof/>
          </w:rPr>
          <w:t>4</w:t>
        </w:r>
      </w:fldSimple>
      <w:r>
        <w:t xml:space="preserve"> Control shot </w:t>
      </w:r>
      <w:proofErr w:type="gramStart"/>
      <w:r>
        <w:t>data</w:t>
      </w:r>
      <w:proofErr w:type="gramEnd"/>
    </w:p>
    <w:tbl>
      <w:tblPr>
        <w:tblStyle w:val="TableGrid"/>
        <w:tblW w:w="0" w:type="auto"/>
        <w:tblLook w:val="04A0" w:firstRow="1" w:lastRow="0" w:firstColumn="1" w:lastColumn="0" w:noHBand="0" w:noVBand="1"/>
      </w:tblPr>
      <w:tblGrid>
        <w:gridCol w:w="2254"/>
        <w:gridCol w:w="1710"/>
        <w:gridCol w:w="1843"/>
        <w:gridCol w:w="3209"/>
      </w:tblGrid>
      <w:tr w:rsidR="00D545AF" w14:paraId="4FE83A98" w14:textId="77777777" w:rsidTr="00D545AF">
        <w:tc>
          <w:tcPr>
            <w:tcW w:w="2254" w:type="dxa"/>
          </w:tcPr>
          <w:p w14:paraId="2C4ECFC0" w14:textId="5D587F20" w:rsidR="00D545AF" w:rsidRDefault="00D545AF" w:rsidP="00F224D1">
            <w:r>
              <w:t>Device type</w:t>
            </w:r>
          </w:p>
        </w:tc>
        <w:tc>
          <w:tcPr>
            <w:tcW w:w="1710" w:type="dxa"/>
          </w:tcPr>
          <w:p w14:paraId="6684B8BD" w14:textId="526F7770" w:rsidR="00D545AF" w:rsidRDefault="00D545AF" w:rsidP="00F224D1">
            <w:r>
              <w:t>Weight of fill (g)</w:t>
            </w:r>
          </w:p>
        </w:tc>
        <w:tc>
          <w:tcPr>
            <w:tcW w:w="1843" w:type="dxa"/>
          </w:tcPr>
          <w:p w14:paraId="0CB00926" w14:textId="473F794F" w:rsidR="00D545AF" w:rsidRDefault="00D545AF" w:rsidP="00F224D1">
            <w:r>
              <w:t>Standoff (</w:t>
            </w:r>
            <w:r>
              <w:rPr>
                <w:rFonts w:cstheme="minorHAnsi"/>
              </w:rPr>
              <w:t>±</w:t>
            </w:r>
            <w:r>
              <w:t>2mm)</w:t>
            </w:r>
          </w:p>
        </w:tc>
        <w:tc>
          <w:tcPr>
            <w:tcW w:w="3209" w:type="dxa"/>
          </w:tcPr>
          <w:p w14:paraId="585BAC27" w14:textId="062C50DB" w:rsidR="00D545AF" w:rsidRDefault="00D545AF" w:rsidP="00F224D1">
            <w:r>
              <w:t xml:space="preserve">Depth of penetration </w:t>
            </w:r>
            <w:r>
              <w:t>(</w:t>
            </w:r>
            <w:r>
              <w:rPr>
                <w:rFonts w:cstheme="minorHAnsi"/>
              </w:rPr>
              <w:t>±</w:t>
            </w:r>
            <w:r>
              <w:rPr>
                <w:rFonts w:cstheme="minorHAnsi"/>
              </w:rPr>
              <w:t>0.5</w:t>
            </w:r>
            <w:r>
              <w:t>mm)</w:t>
            </w:r>
          </w:p>
        </w:tc>
      </w:tr>
      <w:tr w:rsidR="00D545AF" w14:paraId="238FED37" w14:textId="77777777" w:rsidTr="00D545AF">
        <w:tc>
          <w:tcPr>
            <w:tcW w:w="2254" w:type="dxa"/>
          </w:tcPr>
          <w:p w14:paraId="1B1CBEAD" w14:textId="0259A01A" w:rsidR="00D545AF" w:rsidRDefault="00D545AF" w:rsidP="00F224D1">
            <w:r>
              <w:t xml:space="preserve">Vulcan </w:t>
            </w:r>
          </w:p>
        </w:tc>
        <w:tc>
          <w:tcPr>
            <w:tcW w:w="1710" w:type="dxa"/>
          </w:tcPr>
          <w:p w14:paraId="38CBA414" w14:textId="7BF14760" w:rsidR="00D545AF" w:rsidRDefault="00D545AF" w:rsidP="00F224D1">
            <w:r>
              <w:t>50</w:t>
            </w:r>
          </w:p>
        </w:tc>
        <w:tc>
          <w:tcPr>
            <w:tcW w:w="1843" w:type="dxa"/>
          </w:tcPr>
          <w:p w14:paraId="776253B3" w14:textId="390E75F7" w:rsidR="00D545AF" w:rsidRDefault="00F85DF8" w:rsidP="00F224D1">
            <w:r>
              <w:t>75</w:t>
            </w:r>
          </w:p>
        </w:tc>
        <w:tc>
          <w:tcPr>
            <w:tcW w:w="3209" w:type="dxa"/>
          </w:tcPr>
          <w:p w14:paraId="12320253" w14:textId="4E72DED8" w:rsidR="00D545AF" w:rsidRDefault="00F85DF8" w:rsidP="00F224D1">
            <w:r>
              <w:t>116</w:t>
            </w:r>
          </w:p>
        </w:tc>
      </w:tr>
      <w:tr w:rsidR="00D545AF" w14:paraId="47D2BB98" w14:textId="77777777" w:rsidTr="00D545AF">
        <w:tc>
          <w:tcPr>
            <w:tcW w:w="2254" w:type="dxa"/>
          </w:tcPr>
          <w:p w14:paraId="638C2042" w14:textId="67993FAD" w:rsidR="00D545AF" w:rsidRDefault="00D545AF" w:rsidP="00F224D1">
            <w:r>
              <w:t>Vulcan</w:t>
            </w:r>
          </w:p>
        </w:tc>
        <w:tc>
          <w:tcPr>
            <w:tcW w:w="1710" w:type="dxa"/>
          </w:tcPr>
          <w:p w14:paraId="11BE768C" w14:textId="137C5463" w:rsidR="00D545AF" w:rsidRDefault="00D545AF" w:rsidP="00F224D1">
            <w:r>
              <w:t>50.2</w:t>
            </w:r>
          </w:p>
        </w:tc>
        <w:tc>
          <w:tcPr>
            <w:tcW w:w="1843" w:type="dxa"/>
          </w:tcPr>
          <w:p w14:paraId="52D681EB" w14:textId="26DFD7AE" w:rsidR="00D545AF" w:rsidRDefault="00F85DF8" w:rsidP="00F224D1">
            <w:r>
              <w:t>75</w:t>
            </w:r>
          </w:p>
        </w:tc>
        <w:tc>
          <w:tcPr>
            <w:tcW w:w="3209" w:type="dxa"/>
          </w:tcPr>
          <w:p w14:paraId="0A4302E5" w14:textId="5A241369" w:rsidR="00D545AF" w:rsidRDefault="00F85DF8" w:rsidP="00F224D1">
            <w:r>
              <w:t>118</w:t>
            </w:r>
          </w:p>
        </w:tc>
      </w:tr>
      <w:tr w:rsidR="00D545AF" w14:paraId="0A555627" w14:textId="77777777" w:rsidTr="00D545AF">
        <w:tc>
          <w:tcPr>
            <w:tcW w:w="2254" w:type="dxa"/>
          </w:tcPr>
          <w:p w14:paraId="7A739D18" w14:textId="2E5FEC75" w:rsidR="00D545AF" w:rsidRDefault="00D545AF" w:rsidP="00F224D1">
            <w:r>
              <w:t>Vulcan</w:t>
            </w:r>
          </w:p>
        </w:tc>
        <w:tc>
          <w:tcPr>
            <w:tcW w:w="1710" w:type="dxa"/>
          </w:tcPr>
          <w:p w14:paraId="405E8A9E" w14:textId="627E3AD4" w:rsidR="00D545AF" w:rsidRDefault="00D545AF" w:rsidP="00F224D1">
            <w:r>
              <w:t>50</w:t>
            </w:r>
          </w:p>
        </w:tc>
        <w:tc>
          <w:tcPr>
            <w:tcW w:w="1843" w:type="dxa"/>
          </w:tcPr>
          <w:p w14:paraId="05F8B4A1" w14:textId="6ADF65D0" w:rsidR="00D545AF" w:rsidRDefault="00F85DF8" w:rsidP="00F224D1">
            <w:r>
              <w:t>75</w:t>
            </w:r>
          </w:p>
        </w:tc>
        <w:tc>
          <w:tcPr>
            <w:tcW w:w="3209" w:type="dxa"/>
          </w:tcPr>
          <w:p w14:paraId="3136472D" w14:textId="74CB19A9" w:rsidR="00D545AF" w:rsidRDefault="00F85DF8" w:rsidP="00F224D1">
            <w:r>
              <w:t>117.5</w:t>
            </w:r>
          </w:p>
        </w:tc>
      </w:tr>
      <w:tr w:rsidR="00D545AF" w14:paraId="08644E78" w14:textId="77777777" w:rsidTr="00D545AF">
        <w:tc>
          <w:tcPr>
            <w:tcW w:w="2254" w:type="dxa"/>
          </w:tcPr>
          <w:p w14:paraId="06D6D09E" w14:textId="4FD6CCED" w:rsidR="00D545AF" w:rsidRDefault="00D545AF" w:rsidP="00F224D1">
            <w:r>
              <w:t>Vulcan</w:t>
            </w:r>
          </w:p>
        </w:tc>
        <w:tc>
          <w:tcPr>
            <w:tcW w:w="1710" w:type="dxa"/>
          </w:tcPr>
          <w:p w14:paraId="7A0DE495" w14:textId="600EF696" w:rsidR="00D545AF" w:rsidRDefault="00D545AF" w:rsidP="00F224D1">
            <w:r>
              <w:t>49.7</w:t>
            </w:r>
          </w:p>
        </w:tc>
        <w:tc>
          <w:tcPr>
            <w:tcW w:w="1843" w:type="dxa"/>
          </w:tcPr>
          <w:p w14:paraId="02072843" w14:textId="33544821" w:rsidR="00D545AF" w:rsidRDefault="00F85DF8" w:rsidP="00F224D1">
            <w:r>
              <w:t>100</w:t>
            </w:r>
          </w:p>
        </w:tc>
        <w:tc>
          <w:tcPr>
            <w:tcW w:w="3209" w:type="dxa"/>
          </w:tcPr>
          <w:p w14:paraId="67A036D4" w14:textId="13FDD56A" w:rsidR="00D545AF" w:rsidRDefault="00F85DF8" w:rsidP="00F224D1">
            <w:r>
              <w:t>90</w:t>
            </w:r>
          </w:p>
        </w:tc>
      </w:tr>
      <w:tr w:rsidR="00D545AF" w14:paraId="1F74D10D" w14:textId="77777777" w:rsidTr="00D545AF">
        <w:tc>
          <w:tcPr>
            <w:tcW w:w="2254" w:type="dxa"/>
          </w:tcPr>
          <w:p w14:paraId="0B2307D8" w14:textId="5E5EFA3C" w:rsidR="00D545AF" w:rsidRDefault="00D545AF" w:rsidP="00F224D1">
            <w:r>
              <w:t>Vulcan</w:t>
            </w:r>
          </w:p>
        </w:tc>
        <w:tc>
          <w:tcPr>
            <w:tcW w:w="1710" w:type="dxa"/>
          </w:tcPr>
          <w:p w14:paraId="59F0B06D" w14:textId="7A58480F" w:rsidR="00D545AF" w:rsidRDefault="00D545AF" w:rsidP="00F224D1">
            <w:r>
              <w:t>50</w:t>
            </w:r>
          </w:p>
        </w:tc>
        <w:tc>
          <w:tcPr>
            <w:tcW w:w="1843" w:type="dxa"/>
          </w:tcPr>
          <w:p w14:paraId="01AD1FF7" w14:textId="53421BE0" w:rsidR="00D545AF" w:rsidRDefault="00F85DF8" w:rsidP="00F224D1">
            <w:r>
              <w:t>98</w:t>
            </w:r>
          </w:p>
        </w:tc>
        <w:tc>
          <w:tcPr>
            <w:tcW w:w="3209" w:type="dxa"/>
          </w:tcPr>
          <w:p w14:paraId="69AFFC74" w14:textId="1E14F503" w:rsidR="00D545AF" w:rsidRDefault="00F85DF8" w:rsidP="00F224D1">
            <w:r>
              <w:t>90.5</w:t>
            </w:r>
          </w:p>
        </w:tc>
      </w:tr>
      <w:tr w:rsidR="00D545AF" w14:paraId="12275257" w14:textId="77777777" w:rsidTr="00D545AF">
        <w:tc>
          <w:tcPr>
            <w:tcW w:w="2254" w:type="dxa"/>
          </w:tcPr>
          <w:p w14:paraId="5F84A135" w14:textId="6CC8593E" w:rsidR="00D545AF" w:rsidRDefault="00D545AF" w:rsidP="00F224D1">
            <w:r>
              <w:t>Vulcan</w:t>
            </w:r>
          </w:p>
        </w:tc>
        <w:tc>
          <w:tcPr>
            <w:tcW w:w="1710" w:type="dxa"/>
          </w:tcPr>
          <w:p w14:paraId="7E296503" w14:textId="0B88A779" w:rsidR="00D545AF" w:rsidRDefault="00D545AF" w:rsidP="00F224D1">
            <w:r>
              <w:t>50.4</w:t>
            </w:r>
          </w:p>
        </w:tc>
        <w:tc>
          <w:tcPr>
            <w:tcW w:w="1843" w:type="dxa"/>
          </w:tcPr>
          <w:p w14:paraId="15152079" w14:textId="5E1071F1" w:rsidR="00D545AF" w:rsidRDefault="00F85DF8" w:rsidP="00F224D1">
            <w:r>
              <w:t>101</w:t>
            </w:r>
          </w:p>
        </w:tc>
        <w:tc>
          <w:tcPr>
            <w:tcW w:w="3209" w:type="dxa"/>
          </w:tcPr>
          <w:p w14:paraId="668B8983" w14:textId="48E2094F" w:rsidR="00D545AF" w:rsidRDefault="00F85DF8" w:rsidP="00F224D1">
            <w:r>
              <w:t>91</w:t>
            </w:r>
          </w:p>
        </w:tc>
      </w:tr>
      <w:tr w:rsidR="00D545AF" w14:paraId="4F3FD97B" w14:textId="77777777" w:rsidTr="00D545AF">
        <w:tc>
          <w:tcPr>
            <w:tcW w:w="2254" w:type="dxa"/>
          </w:tcPr>
          <w:p w14:paraId="098E8EBA" w14:textId="06A1511B" w:rsidR="00D545AF" w:rsidRDefault="00D545AF" w:rsidP="00F224D1">
            <w:r>
              <w:t>Vulcan</w:t>
            </w:r>
          </w:p>
        </w:tc>
        <w:tc>
          <w:tcPr>
            <w:tcW w:w="1710" w:type="dxa"/>
          </w:tcPr>
          <w:p w14:paraId="3D06351C" w14:textId="5927BDB0" w:rsidR="00D545AF" w:rsidRDefault="00D545AF" w:rsidP="00F224D1">
            <w:r>
              <w:t>49.9</w:t>
            </w:r>
          </w:p>
        </w:tc>
        <w:tc>
          <w:tcPr>
            <w:tcW w:w="1843" w:type="dxa"/>
          </w:tcPr>
          <w:p w14:paraId="32304E36" w14:textId="75E90EB8" w:rsidR="00D545AF" w:rsidRDefault="00F85DF8" w:rsidP="00F224D1">
            <w:r>
              <w:t>100</w:t>
            </w:r>
          </w:p>
        </w:tc>
        <w:tc>
          <w:tcPr>
            <w:tcW w:w="3209" w:type="dxa"/>
          </w:tcPr>
          <w:p w14:paraId="02353BB2" w14:textId="6CE1D19D" w:rsidR="00D545AF" w:rsidRDefault="00F85DF8" w:rsidP="00F224D1">
            <w:r>
              <w:t>92</w:t>
            </w:r>
          </w:p>
        </w:tc>
      </w:tr>
      <w:tr w:rsidR="00D545AF" w14:paraId="71F621E3" w14:textId="77777777" w:rsidTr="00D545AF">
        <w:tc>
          <w:tcPr>
            <w:tcW w:w="2254" w:type="dxa"/>
          </w:tcPr>
          <w:p w14:paraId="0CD1409A" w14:textId="7BD5A903" w:rsidR="00D545AF" w:rsidRDefault="00D545AF" w:rsidP="00F224D1">
            <w:r>
              <w:t>Vulcan</w:t>
            </w:r>
          </w:p>
        </w:tc>
        <w:tc>
          <w:tcPr>
            <w:tcW w:w="1710" w:type="dxa"/>
          </w:tcPr>
          <w:p w14:paraId="52A7FC08" w14:textId="4EDF8529" w:rsidR="00D545AF" w:rsidRDefault="00D545AF" w:rsidP="00F224D1">
            <w:r>
              <w:t>50.1</w:t>
            </w:r>
          </w:p>
        </w:tc>
        <w:tc>
          <w:tcPr>
            <w:tcW w:w="1843" w:type="dxa"/>
          </w:tcPr>
          <w:p w14:paraId="117C9F91" w14:textId="0A2246C0" w:rsidR="00D545AF" w:rsidRDefault="00F85DF8" w:rsidP="00F224D1">
            <w:r>
              <w:t>100</w:t>
            </w:r>
          </w:p>
        </w:tc>
        <w:tc>
          <w:tcPr>
            <w:tcW w:w="3209" w:type="dxa"/>
          </w:tcPr>
          <w:p w14:paraId="75023D49" w14:textId="06BA1D04" w:rsidR="00D545AF" w:rsidRDefault="00F85DF8" w:rsidP="00F224D1">
            <w:r>
              <w:t>92</w:t>
            </w:r>
          </w:p>
        </w:tc>
      </w:tr>
      <w:tr w:rsidR="00D545AF" w14:paraId="18ED387F" w14:textId="77777777" w:rsidTr="00D545AF">
        <w:tc>
          <w:tcPr>
            <w:tcW w:w="2254" w:type="dxa"/>
          </w:tcPr>
          <w:p w14:paraId="64AA6E47" w14:textId="3B71CFD3" w:rsidR="00D545AF" w:rsidRDefault="00D545AF" w:rsidP="00F224D1">
            <w:r>
              <w:t>Pluton</w:t>
            </w:r>
          </w:p>
        </w:tc>
        <w:tc>
          <w:tcPr>
            <w:tcW w:w="1710" w:type="dxa"/>
          </w:tcPr>
          <w:p w14:paraId="79558383" w14:textId="7191691B" w:rsidR="00D545AF" w:rsidRDefault="00D545AF" w:rsidP="00F224D1">
            <w:r>
              <w:t>250</w:t>
            </w:r>
          </w:p>
        </w:tc>
        <w:tc>
          <w:tcPr>
            <w:tcW w:w="1843" w:type="dxa"/>
          </w:tcPr>
          <w:p w14:paraId="60A3441B" w14:textId="2EAF377D" w:rsidR="00D545AF" w:rsidRDefault="00F85DF8" w:rsidP="00F224D1">
            <w:r>
              <w:t>160</w:t>
            </w:r>
          </w:p>
        </w:tc>
        <w:tc>
          <w:tcPr>
            <w:tcW w:w="3209" w:type="dxa"/>
          </w:tcPr>
          <w:p w14:paraId="7278A209" w14:textId="0C29973F" w:rsidR="00D545AF" w:rsidRDefault="00F85DF8" w:rsidP="00F224D1">
            <w:r>
              <w:t>299.5</w:t>
            </w:r>
          </w:p>
        </w:tc>
      </w:tr>
      <w:tr w:rsidR="00D545AF" w14:paraId="05B39E36" w14:textId="77777777" w:rsidTr="00D545AF">
        <w:tc>
          <w:tcPr>
            <w:tcW w:w="2254" w:type="dxa"/>
          </w:tcPr>
          <w:p w14:paraId="5804A97E" w14:textId="28217D73" w:rsidR="00D545AF" w:rsidRDefault="00D545AF" w:rsidP="00F224D1">
            <w:r>
              <w:t>Pluton</w:t>
            </w:r>
          </w:p>
        </w:tc>
        <w:tc>
          <w:tcPr>
            <w:tcW w:w="1710" w:type="dxa"/>
          </w:tcPr>
          <w:p w14:paraId="45E72F39" w14:textId="3F40FAE3" w:rsidR="00D545AF" w:rsidRDefault="00D545AF" w:rsidP="00F224D1">
            <w:r>
              <w:t>250</w:t>
            </w:r>
          </w:p>
        </w:tc>
        <w:tc>
          <w:tcPr>
            <w:tcW w:w="1843" w:type="dxa"/>
          </w:tcPr>
          <w:p w14:paraId="510B7F7D" w14:textId="241C55EB" w:rsidR="00D545AF" w:rsidRDefault="00F85DF8" w:rsidP="00F224D1">
            <w:r>
              <w:t>159.5</w:t>
            </w:r>
          </w:p>
        </w:tc>
        <w:tc>
          <w:tcPr>
            <w:tcW w:w="3209" w:type="dxa"/>
          </w:tcPr>
          <w:p w14:paraId="4126B9D3" w14:textId="12E6DDE3" w:rsidR="00D545AF" w:rsidRDefault="00F85DF8" w:rsidP="00F224D1">
            <w:r>
              <w:t>300.5</w:t>
            </w:r>
          </w:p>
        </w:tc>
      </w:tr>
      <w:tr w:rsidR="00D545AF" w14:paraId="339FEA37" w14:textId="77777777" w:rsidTr="00D545AF">
        <w:tc>
          <w:tcPr>
            <w:tcW w:w="2254" w:type="dxa"/>
          </w:tcPr>
          <w:p w14:paraId="5042C9BD" w14:textId="113461DE" w:rsidR="00D545AF" w:rsidRDefault="00D545AF" w:rsidP="00F224D1">
            <w:r>
              <w:t>Pluton</w:t>
            </w:r>
          </w:p>
        </w:tc>
        <w:tc>
          <w:tcPr>
            <w:tcW w:w="1710" w:type="dxa"/>
          </w:tcPr>
          <w:p w14:paraId="2D423A0B" w14:textId="388B2E77" w:rsidR="00D545AF" w:rsidRDefault="00D545AF" w:rsidP="00F224D1">
            <w:r>
              <w:t>249.8</w:t>
            </w:r>
          </w:p>
        </w:tc>
        <w:tc>
          <w:tcPr>
            <w:tcW w:w="1843" w:type="dxa"/>
          </w:tcPr>
          <w:p w14:paraId="60B97E6D" w14:textId="4B22950B" w:rsidR="00D545AF" w:rsidRDefault="00F85DF8" w:rsidP="00F224D1">
            <w:r>
              <w:t>160.5</w:t>
            </w:r>
          </w:p>
        </w:tc>
        <w:tc>
          <w:tcPr>
            <w:tcW w:w="3209" w:type="dxa"/>
          </w:tcPr>
          <w:p w14:paraId="473411E9" w14:textId="2A309D5E" w:rsidR="00D545AF" w:rsidRDefault="00F85DF8" w:rsidP="00F224D1">
            <w:r>
              <w:t>298</w:t>
            </w:r>
          </w:p>
        </w:tc>
      </w:tr>
      <w:tr w:rsidR="00D545AF" w14:paraId="5DA4641B" w14:textId="77777777" w:rsidTr="00D545AF">
        <w:tc>
          <w:tcPr>
            <w:tcW w:w="2254" w:type="dxa"/>
          </w:tcPr>
          <w:p w14:paraId="4D4E3AE0" w14:textId="796F4E19" w:rsidR="00D545AF" w:rsidRDefault="00D545AF" w:rsidP="00F224D1">
            <w:r>
              <w:t>Pluton</w:t>
            </w:r>
          </w:p>
        </w:tc>
        <w:tc>
          <w:tcPr>
            <w:tcW w:w="1710" w:type="dxa"/>
          </w:tcPr>
          <w:p w14:paraId="4D358E5F" w14:textId="15C3A612" w:rsidR="00D545AF" w:rsidRDefault="00D545AF" w:rsidP="00F224D1">
            <w:r>
              <w:t>250.1</w:t>
            </w:r>
          </w:p>
        </w:tc>
        <w:tc>
          <w:tcPr>
            <w:tcW w:w="1843" w:type="dxa"/>
          </w:tcPr>
          <w:p w14:paraId="1AA3BB0A" w14:textId="7BB77570" w:rsidR="00D545AF" w:rsidRDefault="00F85DF8" w:rsidP="00F224D1">
            <w:r>
              <w:t>160</w:t>
            </w:r>
          </w:p>
        </w:tc>
        <w:tc>
          <w:tcPr>
            <w:tcW w:w="3209" w:type="dxa"/>
          </w:tcPr>
          <w:p w14:paraId="164B3106" w14:textId="4E5F3BCD" w:rsidR="00D545AF" w:rsidRDefault="00F85DF8" w:rsidP="00F224D1">
            <w:r>
              <w:t>300.5</w:t>
            </w:r>
          </w:p>
        </w:tc>
      </w:tr>
    </w:tbl>
    <w:p w14:paraId="1E05A556" w14:textId="77777777" w:rsidR="00F224D1" w:rsidRPr="00F224D1" w:rsidRDefault="00F224D1" w:rsidP="00F224D1"/>
    <w:p w14:paraId="7AFB23DD" w14:textId="037D306C" w:rsidR="00F224D1" w:rsidRPr="00AA10C5" w:rsidRDefault="005309F7" w:rsidP="00F224D1">
      <w:pPr>
        <w:pStyle w:val="Heading2"/>
        <w:rPr>
          <w:rFonts w:cs="Arial"/>
        </w:rPr>
      </w:pPr>
      <w:bookmarkStart w:id="73" w:name="_Toc131161640"/>
      <w:r w:rsidRPr="00753446">
        <w:rPr>
          <w:rFonts w:cs="Arial"/>
        </w:rPr>
        <w:lastRenderedPageBreak/>
        <w:t xml:space="preserve">PENDINE </w:t>
      </w:r>
      <w:r>
        <w:rPr>
          <w:rFonts w:cs="Arial"/>
        </w:rPr>
        <w:t>TARGETS</w:t>
      </w:r>
      <w:bookmarkEnd w:id="73"/>
      <w:r>
        <w:rPr>
          <w:rFonts w:cs="Arial"/>
        </w:rPr>
        <w:t xml:space="preserve"> </w:t>
      </w:r>
    </w:p>
    <w:p w14:paraId="4DFDD4D2" w14:textId="232D526F" w:rsidR="008D046E" w:rsidRDefault="00E06767" w:rsidP="008D046E">
      <w:pPr>
        <w:pStyle w:val="Heading3"/>
      </w:pPr>
      <w:bookmarkStart w:id="74" w:name="_Toc131161641"/>
      <w:r>
        <w:t>DISTANCES</w:t>
      </w:r>
      <w:bookmarkEnd w:id="74"/>
      <w:r w:rsidR="008D046E">
        <w:t xml:space="preserve"> </w:t>
      </w:r>
    </w:p>
    <w:p w14:paraId="349EB2E2" w14:textId="000B7E9C" w:rsidR="00BF0630" w:rsidRPr="00AA10C5" w:rsidRDefault="008D046E" w:rsidP="008D046E">
      <w:pPr>
        <w:rPr>
          <w:rFonts w:ascii="Arial" w:hAnsi="Arial" w:cs="Arial"/>
          <w:sz w:val="20"/>
          <w:szCs w:val="20"/>
        </w:rPr>
      </w:pPr>
      <w:r w:rsidRPr="00AA10C5">
        <w:rPr>
          <w:rFonts w:ascii="Arial" w:hAnsi="Arial" w:cs="Arial"/>
          <w:sz w:val="20"/>
          <w:szCs w:val="20"/>
        </w:rPr>
        <w:t>Below is a list of relevant distances in the trial delivery</w:t>
      </w:r>
      <w:r w:rsidR="00A23998" w:rsidRPr="00AA10C5">
        <w:rPr>
          <w:rFonts w:ascii="Arial" w:hAnsi="Arial" w:cs="Arial"/>
          <w:sz w:val="20"/>
          <w:szCs w:val="20"/>
        </w:rPr>
        <w:t xml:space="preserve">. </w:t>
      </w:r>
      <w:r w:rsidR="00BF0630" w:rsidRPr="00AA10C5">
        <w:rPr>
          <w:rFonts w:ascii="Arial" w:hAnsi="Arial" w:cs="Arial"/>
          <w:sz w:val="20"/>
          <w:szCs w:val="20"/>
        </w:rPr>
        <w:t>From th</w:t>
      </w:r>
      <w:r w:rsidR="00D848E8" w:rsidRPr="00AA10C5">
        <w:rPr>
          <w:rFonts w:ascii="Arial" w:hAnsi="Arial" w:cs="Arial"/>
          <w:sz w:val="20"/>
          <w:szCs w:val="20"/>
        </w:rPr>
        <w:t>e</w:t>
      </w:r>
      <w:r w:rsidR="00BF0630" w:rsidRPr="00AA10C5">
        <w:rPr>
          <w:rFonts w:ascii="Arial" w:hAnsi="Arial" w:cs="Arial"/>
          <w:sz w:val="20"/>
          <w:szCs w:val="20"/>
        </w:rPr>
        <w:t xml:space="preserve"> data it can be confirmed that the effect of the shaped charge traversed through the box and vermiculite and water suspension around a centralised point where a median density of the fill will be achieved.</w:t>
      </w:r>
    </w:p>
    <w:p w14:paraId="2D2DCA9E" w14:textId="58E4A007" w:rsidR="008D046E" w:rsidRPr="00AA10C5" w:rsidRDefault="008D046E" w:rsidP="008D046E">
      <w:pPr>
        <w:rPr>
          <w:rFonts w:ascii="Arial" w:hAnsi="Arial" w:cs="Arial"/>
          <w:sz w:val="20"/>
          <w:szCs w:val="20"/>
        </w:rPr>
      </w:pPr>
      <w:r w:rsidRPr="00AA10C5">
        <w:rPr>
          <w:rFonts w:ascii="Arial" w:hAnsi="Arial" w:cs="Arial"/>
          <w:sz w:val="20"/>
          <w:szCs w:val="20"/>
        </w:rPr>
        <w:t xml:space="preserve">Valuable measurement can be taken as </w:t>
      </w:r>
      <w:r w:rsidR="00E06767" w:rsidRPr="00AA10C5">
        <w:rPr>
          <w:rFonts w:ascii="Arial" w:hAnsi="Arial" w:cs="Arial"/>
          <w:sz w:val="20"/>
          <w:szCs w:val="20"/>
        </w:rPr>
        <w:t>follows.</w:t>
      </w:r>
      <w:r w:rsidRPr="00AA10C5">
        <w:rPr>
          <w:rFonts w:ascii="Arial" w:hAnsi="Arial" w:cs="Arial"/>
          <w:sz w:val="20"/>
          <w:szCs w:val="20"/>
        </w:rPr>
        <w:t xml:space="preserve"> </w:t>
      </w:r>
    </w:p>
    <w:p w14:paraId="43E34B7E" w14:textId="04956C9C" w:rsidR="008D046E" w:rsidRPr="00AA10C5" w:rsidRDefault="008D046E" w:rsidP="008D046E">
      <w:pPr>
        <w:rPr>
          <w:rFonts w:ascii="Arial" w:hAnsi="Arial" w:cs="Arial"/>
          <w:sz w:val="20"/>
          <w:szCs w:val="20"/>
        </w:rPr>
      </w:pPr>
      <w:r w:rsidRPr="00AA10C5">
        <w:rPr>
          <w:rFonts w:ascii="Arial" w:hAnsi="Arial" w:cs="Arial"/>
          <w:sz w:val="20"/>
          <w:szCs w:val="20"/>
        </w:rPr>
        <w:t xml:space="preserve">Vulcan </w:t>
      </w:r>
    </w:p>
    <w:p w14:paraId="73745C48" w14:textId="6D2CFC50" w:rsidR="008D046E" w:rsidRPr="00AA10C5" w:rsidRDefault="00BF0630" w:rsidP="008D046E">
      <w:pPr>
        <w:rPr>
          <w:rFonts w:ascii="Arial" w:hAnsi="Arial" w:cs="Arial"/>
          <w:sz w:val="20"/>
          <w:szCs w:val="20"/>
        </w:rPr>
      </w:pPr>
      <w:r w:rsidRPr="00AA10C5">
        <w:rPr>
          <w:rFonts w:ascii="Arial" w:hAnsi="Arial" w:cs="Arial"/>
          <w:sz w:val="20"/>
          <w:szCs w:val="20"/>
        </w:rPr>
        <w:t>D</w:t>
      </w:r>
      <w:r w:rsidR="008D046E" w:rsidRPr="00AA10C5">
        <w:rPr>
          <w:rFonts w:ascii="Arial" w:hAnsi="Arial" w:cs="Arial"/>
          <w:sz w:val="20"/>
          <w:szCs w:val="20"/>
        </w:rPr>
        <w:t>istance</w:t>
      </w:r>
      <w:r w:rsidRPr="00AA10C5">
        <w:rPr>
          <w:rFonts w:ascii="Arial" w:hAnsi="Arial" w:cs="Arial"/>
          <w:sz w:val="20"/>
          <w:szCs w:val="20"/>
        </w:rPr>
        <w:t xml:space="preserve"> from system front to witness plates</w:t>
      </w:r>
      <w:r w:rsidR="006B3379" w:rsidRPr="00AA10C5">
        <w:rPr>
          <w:rFonts w:ascii="Arial" w:hAnsi="Arial" w:cs="Arial"/>
          <w:sz w:val="20"/>
          <w:szCs w:val="20"/>
        </w:rPr>
        <w:t xml:space="preserve"> - </w:t>
      </w:r>
      <w:r w:rsidR="006B3379" w:rsidRPr="00AA10C5">
        <w:rPr>
          <w:rFonts w:ascii="Arial" w:hAnsi="Arial" w:cs="Arial"/>
          <w:sz w:val="20"/>
          <w:szCs w:val="20"/>
        </w:rPr>
        <w:tab/>
      </w:r>
      <w:r w:rsidR="006B3379" w:rsidRPr="00AA10C5">
        <w:rPr>
          <w:rFonts w:ascii="Arial" w:hAnsi="Arial" w:cs="Arial"/>
          <w:sz w:val="20"/>
          <w:szCs w:val="20"/>
        </w:rPr>
        <w:tab/>
      </w:r>
      <w:r w:rsidR="00D848E8" w:rsidRPr="00AA10C5">
        <w:rPr>
          <w:rFonts w:ascii="Arial" w:hAnsi="Arial" w:cs="Arial"/>
          <w:sz w:val="20"/>
          <w:szCs w:val="20"/>
        </w:rPr>
        <w:t>1765</w:t>
      </w:r>
      <w:r w:rsidR="006B3379" w:rsidRPr="00AA10C5">
        <w:rPr>
          <w:rFonts w:ascii="Arial" w:hAnsi="Arial" w:cs="Arial"/>
          <w:sz w:val="20"/>
          <w:szCs w:val="20"/>
        </w:rPr>
        <w:t>mm</w:t>
      </w:r>
    </w:p>
    <w:p w14:paraId="3299AAB5" w14:textId="17F1EBAA" w:rsidR="008D046E" w:rsidRPr="00AA10C5" w:rsidRDefault="008D046E" w:rsidP="008D046E">
      <w:pPr>
        <w:rPr>
          <w:rFonts w:ascii="Arial" w:hAnsi="Arial" w:cs="Arial"/>
          <w:sz w:val="20"/>
          <w:szCs w:val="20"/>
        </w:rPr>
      </w:pPr>
      <w:r w:rsidRPr="00AA10C5">
        <w:rPr>
          <w:rFonts w:ascii="Arial" w:hAnsi="Arial" w:cs="Arial"/>
          <w:sz w:val="20"/>
          <w:szCs w:val="20"/>
        </w:rPr>
        <w:t>Distance from system front to probe 2</w:t>
      </w:r>
      <w:r w:rsidR="006B3379" w:rsidRPr="00AA10C5">
        <w:rPr>
          <w:rFonts w:ascii="Arial" w:hAnsi="Arial" w:cs="Arial"/>
          <w:sz w:val="20"/>
          <w:szCs w:val="20"/>
        </w:rPr>
        <w:t xml:space="preserve"> - </w:t>
      </w:r>
      <w:r w:rsidR="006B3379" w:rsidRPr="00AA10C5">
        <w:rPr>
          <w:rFonts w:ascii="Arial" w:hAnsi="Arial" w:cs="Arial"/>
          <w:sz w:val="20"/>
          <w:szCs w:val="20"/>
        </w:rPr>
        <w:tab/>
      </w:r>
      <w:r w:rsidR="006B3379" w:rsidRPr="00AA10C5">
        <w:rPr>
          <w:rFonts w:ascii="Arial" w:hAnsi="Arial" w:cs="Arial"/>
          <w:sz w:val="20"/>
          <w:szCs w:val="20"/>
        </w:rPr>
        <w:tab/>
      </w:r>
      <w:r w:rsidR="006B3379" w:rsidRPr="00AA10C5">
        <w:rPr>
          <w:rFonts w:ascii="Arial" w:hAnsi="Arial" w:cs="Arial"/>
          <w:sz w:val="20"/>
          <w:szCs w:val="20"/>
        </w:rPr>
        <w:tab/>
      </w:r>
      <w:r w:rsidR="00D848E8" w:rsidRPr="00AA10C5">
        <w:rPr>
          <w:rFonts w:ascii="Arial" w:hAnsi="Arial" w:cs="Arial"/>
          <w:sz w:val="20"/>
          <w:szCs w:val="20"/>
        </w:rPr>
        <w:t>873</w:t>
      </w:r>
      <w:r w:rsidR="006B3379" w:rsidRPr="00AA10C5">
        <w:rPr>
          <w:rFonts w:ascii="Arial" w:hAnsi="Arial" w:cs="Arial"/>
          <w:sz w:val="20"/>
          <w:szCs w:val="20"/>
        </w:rPr>
        <w:t>mm</w:t>
      </w:r>
    </w:p>
    <w:p w14:paraId="6800E062" w14:textId="60829AEA" w:rsidR="00BF0630" w:rsidRPr="00AA10C5" w:rsidRDefault="00BF0630" w:rsidP="008D046E">
      <w:pPr>
        <w:rPr>
          <w:rFonts w:ascii="Arial" w:hAnsi="Arial" w:cs="Arial"/>
          <w:sz w:val="20"/>
          <w:szCs w:val="20"/>
        </w:rPr>
      </w:pPr>
      <w:r w:rsidRPr="00AA10C5">
        <w:rPr>
          <w:rFonts w:ascii="Arial" w:hAnsi="Arial" w:cs="Arial"/>
          <w:sz w:val="20"/>
          <w:szCs w:val="20"/>
        </w:rPr>
        <w:t>Distance from system front to probe 3</w:t>
      </w:r>
      <w:r w:rsidR="006B3379" w:rsidRPr="00AA10C5">
        <w:rPr>
          <w:rFonts w:ascii="Arial" w:hAnsi="Arial" w:cs="Arial"/>
          <w:sz w:val="20"/>
          <w:szCs w:val="20"/>
        </w:rPr>
        <w:t xml:space="preserve"> - </w:t>
      </w:r>
      <w:r w:rsidR="006B3379" w:rsidRPr="00AA10C5">
        <w:rPr>
          <w:rFonts w:ascii="Arial" w:hAnsi="Arial" w:cs="Arial"/>
          <w:sz w:val="20"/>
          <w:szCs w:val="20"/>
        </w:rPr>
        <w:tab/>
      </w:r>
      <w:r w:rsidR="006B3379" w:rsidRPr="00AA10C5">
        <w:rPr>
          <w:rFonts w:ascii="Arial" w:hAnsi="Arial" w:cs="Arial"/>
          <w:sz w:val="20"/>
          <w:szCs w:val="20"/>
        </w:rPr>
        <w:tab/>
      </w:r>
      <w:r w:rsidR="006B3379" w:rsidRPr="00AA10C5">
        <w:rPr>
          <w:rFonts w:ascii="Arial" w:hAnsi="Arial" w:cs="Arial"/>
          <w:sz w:val="20"/>
          <w:szCs w:val="20"/>
        </w:rPr>
        <w:tab/>
      </w:r>
      <w:r w:rsidR="00D848E8" w:rsidRPr="00AA10C5">
        <w:rPr>
          <w:rFonts w:ascii="Arial" w:hAnsi="Arial" w:cs="Arial"/>
          <w:sz w:val="20"/>
          <w:szCs w:val="20"/>
        </w:rPr>
        <w:t>1227</w:t>
      </w:r>
      <w:r w:rsidR="006B3379" w:rsidRPr="00AA10C5">
        <w:rPr>
          <w:rFonts w:ascii="Arial" w:hAnsi="Arial" w:cs="Arial"/>
          <w:sz w:val="20"/>
          <w:szCs w:val="20"/>
        </w:rPr>
        <w:t>mm</w:t>
      </w:r>
    </w:p>
    <w:p w14:paraId="673BA88B" w14:textId="160A6C01" w:rsidR="008D046E" w:rsidRPr="00AA10C5" w:rsidRDefault="008D046E" w:rsidP="008D046E">
      <w:pPr>
        <w:rPr>
          <w:rFonts w:ascii="Arial" w:hAnsi="Arial" w:cs="Arial"/>
          <w:sz w:val="20"/>
          <w:szCs w:val="20"/>
        </w:rPr>
      </w:pPr>
    </w:p>
    <w:p w14:paraId="4D606166" w14:textId="422D99BA" w:rsidR="00BF0630" w:rsidRPr="00AA10C5" w:rsidRDefault="00BF0630" w:rsidP="00BF0630">
      <w:pPr>
        <w:rPr>
          <w:rFonts w:ascii="Arial" w:hAnsi="Arial" w:cs="Arial"/>
          <w:sz w:val="20"/>
          <w:szCs w:val="20"/>
        </w:rPr>
      </w:pPr>
      <w:r w:rsidRPr="00AA10C5">
        <w:rPr>
          <w:rFonts w:ascii="Arial" w:hAnsi="Arial" w:cs="Arial"/>
          <w:sz w:val="20"/>
          <w:szCs w:val="20"/>
        </w:rPr>
        <w:t xml:space="preserve">Vulcan </w:t>
      </w:r>
      <w:r w:rsidR="00E06767" w:rsidRPr="00AA10C5">
        <w:rPr>
          <w:rFonts w:ascii="Arial" w:hAnsi="Arial" w:cs="Arial"/>
          <w:sz w:val="20"/>
          <w:szCs w:val="20"/>
        </w:rPr>
        <w:t>mitigated.</w:t>
      </w:r>
    </w:p>
    <w:p w14:paraId="05855914" w14:textId="31ECF2BA" w:rsidR="00BF0630" w:rsidRPr="00AA10C5" w:rsidRDefault="00BF0630" w:rsidP="00BF0630">
      <w:pPr>
        <w:rPr>
          <w:rFonts w:ascii="Arial" w:hAnsi="Arial" w:cs="Arial"/>
          <w:sz w:val="20"/>
          <w:szCs w:val="20"/>
        </w:rPr>
      </w:pPr>
      <w:r w:rsidRPr="00AA10C5">
        <w:rPr>
          <w:rFonts w:ascii="Arial" w:hAnsi="Arial" w:cs="Arial"/>
          <w:sz w:val="20"/>
          <w:szCs w:val="20"/>
        </w:rPr>
        <w:t>Distance from system front to witness plates</w:t>
      </w:r>
      <w:r w:rsidR="006B3379" w:rsidRPr="00AA10C5">
        <w:rPr>
          <w:rFonts w:ascii="Arial" w:hAnsi="Arial" w:cs="Arial"/>
          <w:sz w:val="20"/>
          <w:szCs w:val="20"/>
        </w:rPr>
        <w:t xml:space="preserve"> - </w:t>
      </w:r>
      <w:r w:rsidR="006B3379" w:rsidRPr="00AA10C5">
        <w:rPr>
          <w:rFonts w:ascii="Arial" w:hAnsi="Arial" w:cs="Arial"/>
          <w:sz w:val="20"/>
          <w:szCs w:val="20"/>
        </w:rPr>
        <w:tab/>
      </w:r>
      <w:r w:rsidR="006B3379" w:rsidRPr="00AA10C5">
        <w:rPr>
          <w:rFonts w:ascii="Arial" w:hAnsi="Arial" w:cs="Arial"/>
          <w:sz w:val="20"/>
          <w:szCs w:val="20"/>
        </w:rPr>
        <w:tab/>
      </w:r>
      <w:r w:rsidR="00D848E8" w:rsidRPr="00AA10C5">
        <w:rPr>
          <w:rFonts w:ascii="Arial" w:hAnsi="Arial" w:cs="Arial"/>
          <w:sz w:val="20"/>
          <w:szCs w:val="20"/>
        </w:rPr>
        <w:t>1800</w:t>
      </w:r>
      <w:r w:rsidR="006B3379" w:rsidRPr="00AA10C5">
        <w:rPr>
          <w:rFonts w:ascii="Arial" w:hAnsi="Arial" w:cs="Arial"/>
          <w:sz w:val="20"/>
          <w:szCs w:val="20"/>
        </w:rPr>
        <w:t>mm</w:t>
      </w:r>
    </w:p>
    <w:p w14:paraId="324A9EDE" w14:textId="33654C94" w:rsidR="00BF0630" w:rsidRPr="00AA10C5" w:rsidRDefault="00BF0630" w:rsidP="00BF0630">
      <w:pPr>
        <w:rPr>
          <w:rFonts w:ascii="Arial" w:hAnsi="Arial" w:cs="Arial"/>
          <w:sz w:val="20"/>
          <w:szCs w:val="20"/>
        </w:rPr>
      </w:pPr>
      <w:r w:rsidRPr="00AA10C5">
        <w:rPr>
          <w:rFonts w:ascii="Arial" w:hAnsi="Arial" w:cs="Arial"/>
          <w:sz w:val="20"/>
          <w:szCs w:val="20"/>
        </w:rPr>
        <w:t>Distance from system front to mitigation box</w:t>
      </w:r>
      <w:r w:rsidR="006B3379" w:rsidRPr="00AA10C5">
        <w:rPr>
          <w:rFonts w:ascii="Arial" w:hAnsi="Arial" w:cs="Arial"/>
          <w:sz w:val="20"/>
          <w:szCs w:val="20"/>
        </w:rPr>
        <w:t xml:space="preserve"> - </w:t>
      </w:r>
      <w:r w:rsidR="006B3379" w:rsidRPr="00AA10C5">
        <w:rPr>
          <w:rFonts w:ascii="Arial" w:hAnsi="Arial" w:cs="Arial"/>
          <w:sz w:val="20"/>
          <w:szCs w:val="20"/>
        </w:rPr>
        <w:tab/>
      </w:r>
      <w:r w:rsidR="006B3379" w:rsidRPr="00AA10C5">
        <w:rPr>
          <w:rFonts w:ascii="Arial" w:hAnsi="Arial" w:cs="Arial"/>
          <w:sz w:val="20"/>
          <w:szCs w:val="20"/>
        </w:rPr>
        <w:tab/>
      </w:r>
      <w:r w:rsidR="00D848E8" w:rsidRPr="00AA10C5">
        <w:rPr>
          <w:rFonts w:ascii="Arial" w:hAnsi="Arial" w:cs="Arial"/>
          <w:sz w:val="20"/>
          <w:szCs w:val="20"/>
        </w:rPr>
        <w:t>240</w:t>
      </w:r>
      <w:r w:rsidR="006B3379" w:rsidRPr="00AA10C5">
        <w:rPr>
          <w:rFonts w:ascii="Arial" w:hAnsi="Arial" w:cs="Arial"/>
          <w:sz w:val="20"/>
          <w:szCs w:val="20"/>
        </w:rPr>
        <w:t>mm</w:t>
      </w:r>
    </w:p>
    <w:p w14:paraId="67B711A1" w14:textId="7E4AA87B" w:rsidR="00BF0630" w:rsidRPr="00AA10C5" w:rsidRDefault="00BF0630" w:rsidP="00BF0630">
      <w:pPr>
        <w:rPr>
          <w:rFonts w:ascii="Arial" w:hAnsi="Arial" w:cs="Arial"/>
          <w:sz w:val="20"/>
          <w:szCs w:val="20"/>
        </w:rPr>
      </w:pPr>
      <w:r w:rsidRPr="00AA10C5">
        <w:rPr>
          <w:rFonts w:ascii="Arial" w:hAnsi="Arial" w:cs="Arial"/>
          <w:sz w:val="20"/>
          <w:szCs w:val="20"/>
        </w:rPr>
        <w:t>Distance from system front to probe 2</w:t>
      </w:r>
      <w:r w:rsidR="006B3379" w:rsidRPr="00AA10C5">
        <w:rPr>
          <w:rFonts w:ascii="Arial" w:hAnsi="Arial" w:cs="Arial"/>
          <w:sz w:val="20"/>
          <w:szCs w:val="20"/>
        </w:rPr>
        <w:t xml:space="preserve"> - </w:t>
      </w:r>
      <w:r w:rsidR="006B3379" w:rsidRPr="00AA10C5">
        <w:rPr>
          <w:rFonts w:ascii="Arial" w:hAnsi="Arial" w:cs="Arial"/>
          <w:sz w:val="20"/>
          <w:szCs w:val="20"/>
        </w:rPr>
        <w:tab/>
      </w:r>
      <w:r w:rsidR="006B3379" w:rsidRPr="00AA10C5">
        <w:rPr>
          <w:rFonts w:ascii="Arial" w:hAnsi="Arial" w:cs="Arial"/>
          <w:sz w:val="20"/>
          <w:szCs w:val="20"/>
        </w:rPr>
        <w:tab/>
      </w:r>
      <w:r w:rsidR="006B3379" w:rsidRPr="00AA10C5">
        <w:rPr>
          <w:rFonts w:ascii="Arial" w:hAnsi="Arial" w:cs="Arial"/>
          <w:sz w:val="20"/>
          <w:szCs w:val="20"/>
        </w:rPr>
        <w:tab/>
      </w:r>
      <w:r w:rsidR="00D848E8" w:rsidRPr="00AA10C5">
        <w:rPr>
          <w:rFonts w:ascii="Arial" w:hAnsi="Arial" w:cs="Arial"/>
          <w:sz w:val="20"/>
          <w:szCs w:val="20"/>
        </w:rPr>
        <w:t>883</w:t>
      </w:r>
      <w:r w:rsidR="006B3379" w:rsidRPr="00AA10C5">
        <w:rPr>
          <w:rFonts w:ascii="Arial" w:hAnsi="Arial" w:cs="Arial"/>
          <w:sz w:val="20"/>
          <w:szCs w:val="20"/>
        </w:rPr>
        <w:t>mm</w:t>
      </w:r>
    </w:p>
    <w:p w14:paraId="752C449F" w14:textId="3F62AAE7" w:rsidR="00BF0630" w:rsidRPr="00AA10C5" w:rsidRDefault="00BF0630" w:rsidP="00BF0630">
      <w:pPr>
        <w:rPr>
          <w:rFonts w:ascii="Arial" w:hAnsi="Arial" w:cs="Arial"/>
          <w:sz w:val="20"/>
          <w:szCs w:val="20"/>
        </w:rPr>
      </w:pPr>
      <w:r w:rsidRPr="00AA10C5">
        <w:rPr>
          <w:rFonts w:ascii="Arial" w:hAnsi="Arial" w:cs="Arial"/>
          <w:sz w:val="20"/>
          <w:szCs w:val="20"/>
        </w:rPr>
        <w:t>Distance from system front to probe 3</w:t>
      </w:r>
      <w:r w:rsidR="006B3379" w:rsidRPr="00AA10C5">
        <w:rPr>
          <w:rFonts w:ascii="Arial" w:hAnsi="Arial" w:cs="Arial"/>
          <w:sz w:val="20"/>
          <w:szCs w:val="20"/>
        </w:rPr>
        <w:t xml:space="preserve"> - </w:t>
      </w:r>
      <w:r w:rsidR="006B3379" w:rsidRPr="00AA10C5">
        <w:rPr>
          <w:rFonts w:ascii="Arial" w:hAnsi="Arial" w:cs="Arial"/>
          <w:sz w:val="20"/>
          <w:szCs w:val="20"/>
        </w:rPr>
        <w:tab/>
      </w:r>
      <w:r w:rsidR="006B3379" w:rsidRPr="00AA10C5">
        <w:rPr>
          <w:rFonts w:ascii="Arial" w:hAnsi="Arial" w:cs="Arial"/>
          <w:sz w:val="20"/>
          <w:szCs w:val="20"/>
        </w:rPr>
        <w:tab/>
      </w:r>
      <w:r w:rsidR="006B3379" w:rsidRPr="00AA10C5">
        <w:rPr>
          <w:rFonts w:ascii="Arial" w:hAnsi="Arial" w:cs="Arial"/>
          <w:sz w:val="20"/>
          <w:szCs w:val="20"/>
        </w:rPr>
        <w:tab/>
      </w:r>
      <w:r w:rsidR="00D848E8" w:rsidRPr="00AA10C5">
        <w:rPr>
          <w:rFonts w:ascii="Arial" w:hAnsi="Arial" w:cs="Arial"/>
          <w:sz w:val="20"/>
          <w:szCs w:val="20"/>
        </w:rPr>
        <w:t>1237</w:t>
      </w:r>
      <w:r w:rsidR="006B3379" w:rsidRPr="00AA10C5">
        <w:rPr>
          <w:rFonts w:ascii="Arial" w:hAnsi="Arial" w:cs="Arial"/>
          <w:sz w:val="20"/>
          <w:szCs w:val="20"/>
        </w:rPr>
        <w:t>mm</w:t>
      </w:r>
    </w:p>
    <w:p w14:paraId="28DE249A" w14:textId="09133D98" w:rsidR="00BF0630" w:rsidRPr="00AA10C5" w:rsidRDefault="00BF0630" w:rsidP="008D046E">
      <w:pPr>
        <w:rPr>
          <w:rFonts w:ascii="Arial" w:hAnsi="Arial" w:cs="Arial"/>
          <w:sz w:val="20"/>
          <w:szCs w:val="20"/>
        </w:rPr>
      </w:pPr>
    </w:p>
    <w:p w14:paraId="14951AF5" w14:textId="0DFA4FD7" w:rsidR="00BF0630" w:rsidRPr="00AA10C5" w:rsidRDefault="00BF0630" w:rsidP="00BF0630">
      <w:pPr>
        <w:rPr>
          <w:rFonts w:ascii="Arial" w:hAnsi="Arial" w:cs="Arial"/>
          <w:sz w:val="20"/>
          <w:szCs w:val="20"/>
        </w:rPr>
      </w:pPr>
      <w:r w:rsidRPr="00AA10C5">
        <w:rPr>
          <w:rFonts w:ascii="Arial" w:hAnsi="Arial" w:cs="Arial"/>
          <w:sz w:val="20"/>
          <w:szCs w:val="20"/>
        </w:rPr>
        <w:t xml:space="preserve">Pluton </w:t>
      </w:r>
      <w:r w:rsidRPr="00AA10C5">
        <w:rPr>
          <w:rFonts w:ascii="Arial" w:hAnsi="Arial" w:cs="Arial"/>
          <w:sz w:val="20"/>
          <w:szCs w:val="20"/>
        </w:rPr>
        <w:t xml:space="preserve"> </w:t>
      </w:r>
    </w:p>
    <w:p w14:paraId="3737DF54" w14:textId="75CCDE85" w:rsidR="00BF0630" w:rsidRPr="00AA10C5" w:rsidRDefault="00BF0630" w:rsidP="00BF0630">
      <w:pPr>
        <w:rPr>
          <w:rFonts w:ascii="Arial" w:hAnsi="Arial" w:cs="Arial"/>
          <w:sz w:val="20"/>
          <w:szCs w:val="20"/>
        </w:rPr>
      </w:pPr>
      <w:r w:rsidRPr="00AA10C5">
        <w:rPr>
          <w:rFonts w:ascii="Arial" w:hAnsi="Arial" w:cs="Arial"/>
          <w:sz w:val="20"/>
          <w:szCs w:val="20"/>
        </w:rPr>
        <w:t>Distance from system front to witness plates</w:t>
      </w:r>
      <w:r w:rsidR="006B3379" w:rsidRPr="00AA10C5">
        <w:rPr>
          <w:rFonts w:ascii="Arial" w:hAnsi="Arial" w:cs="Arial"/>
          <w:sz w:val="20"/>
          <w:szCs w:val="20"/>
        </w:rPr>
        <w:t xml:space="preserve"> - </w:t>
      </w:r>
      <w:r w:rsidR="006B3379" w:rsidRPr="00AA10C5">
        <w:rPr>
          <w:rFonts w:ascii="Arial" w:hAnsi="Arial" w:cs="Arial"/>
          <w:sz w:val="20"/>
          <w:szCs w:val="20"/>
        </w:rPr>
        <w:tab/>
      </w:r>
      <w:r w:rsidR="006B3379" w:rsidRPr="00AA10C5">
        <w:rPr>
          <w:rFonts w:ascii="Arial" w:hAnsi="Arial" w:cs="Arial"/>
          <w:sz w:val="20"/>
          <w:szCs w:val="20"/>
        </w:rPr>
        <w:tab/>
        <w:t>1843mm</w:t>
      </w:r>
    </w:p>
    <w:p w14:paraId="757F6770" w14:textId="395C61CA" w:rsidR="00BF0630" w:rsidRPr="00AA10C5" w:rsidRDefault="00BF0630" w:rsidP="00BF0630">
      <w:pPr>
        <w:rPr>
          <w:rFonts w:ascii="Arial" w:hAnsi="Arial" w:cs="Arial"/>
          <w:sz w:val="20"/>
          <w:szCs w:val="20"/>
        </w:rPr>
      </w:pPr>
      <w:r w:rsidRPr="00AA10C5">
        <w:rPr>
          <w:rFonts w:ascii="Arial" w:hAnsi="Arial" w:cs="Arial"/>
          <w:sz w:val="20"/>
          <w:szCs w:val="20"/>
        </w:rPr>
        <w:t>Distance from system front to probe 2</w:t>
      </w:r>
      <w:r w:rsidR="006B3379" w:rsidRPr="00AA10C5">
        <w:rPr>
          <w:rFonts w:ascii="Arial" w:hAnsi="Arial" w:cs="Arial"/>
          <w:sz w:val="20"/>
          <w:szCs w:val="20"/>
        </w:rPr>
        <w:t xml:space="preserve"> -</w:t>
      </w:r>
      <w:r w:rsidR="006B3379" w:rsidRPr="00AA10C5">
        <w:rPr>
          <w:rFonts w:ascii="Arial" w:hAnsi="Arial" w:cs="Arial"/>
          <w:sz w:val="20"/>
          <w:szCs w:val="20"/>
        </w:rPr>
        <w:tab/>
      </w:r>
      <w:r w:rsidR="006B3379" w:rsidRPr="00AA10C5">
        <w:rPr>
          <w:rFonts w:ascii="Arial" w:hAnsi="Arial" w:cs="Arial"/>
          <w:sz w:val="20"/>
          <w:szCs w:val="20"/>
        </w:rPr>
        <w:tab/>
      </w:r>
      <w:r w:rsidR="006B3379" w:rsidRPr="00AA10C5">
        <w:rPr>
          <w:rFonts w:ascii="Arial" w:hAnsi="Arial" w:cs="Arial"/>
          <w:sz w:val="20"/>
          <w:szCs w:val="20"/>
        </w:rPr>
        <w:tab/>
        <w:t>938mm</w:t>
      </w:r>
    </w:p>
    <w:p w14:paraId="33B0304B" w14:textId="7D6D5DA4" w:rsidR="00BF0630" w:rsidRPr="00AA10C5" w:rsidRDefault="00BF0630" w:rsidP="00BF0630">
      <w:pPr>
        <w:rPr>
          <w:rFonts w:ascii="Arial" w:hAnsi="Arial" w:cs="Arial"/>
          <w:sz w:val="20"/>
          <w:szCs w:val="20"/>
        </w:rPr>
      </w:pPr>
      <w:r w:rsidRPr="00AA10C5">
        <w:rPr>
          <w:rFonts w:ascii="Arial" w:hAnsi="Arial" w:cs="Arial"/>
          <w:sz w:val="20"/>
          <w:szCs w:val="20"/>
        </w:rPr>
        <w:t>Distance from system front to probe 3</w:t>
      </w:r>
      <w:r w:rsidR="006B3379" w:rsidRPr="00AA10C5">
        <w:rPr>
          <w:rFonts w:ascii="Arial" w:hAnsi="Arial" w:cs="Arial"/>
          <w:sz w:val="20"/>
          <w:szCs w:val="20"/>
        </w:rPr>
        <w:t xml:space="preserve"> - </w:t>
      </w:r>
      <w:r w:rsidR="006B3379" w:rsidRPr="00AA10C5">
        <w:rPr>
          <w:rFonts w:ascii="Arial" w:hAnsi="Arial" w:cs="Arial"/>
          <w:sz w:val="20"/>
          <w:szCs w:val="20"/>
        </w:rPr>
        <w:tab/>
      </w:r>
      <w:r w:rsidR="006B3379" w:rsidRPr="00AA10C5">
        <w:rPr>
          <w:rFonts w:ascii="Arial" w:hAnsi="Arial" w:cs="Arial"/>
          <w:sz w:val="20"/>
          <w:szCs w:val="20"/>
        </w:rPr>
        <w:tab/>
      </w:r>
      <w:r w:rsidR="006B3379" w:rsidRPr="00AA10C5">
        <w:rPr>
          <w:rFonts w:ascii="Arial" w:hAnsi="Arial" w:cs="Arial"/>
          <w:sz w:val="20"/>
          <w:szCs w:val="20"/>
        </w:rPr>
        <w:tab/>
        <w:t>1292mm</w:t>
      </w:r>
    </w:p>
    <w:p w14:paraId="093989C9" w14:textId="77777777" w:rsidR="00BF0630" w:rsidRPr="00AA10C5" w:rsidRDefault="00BF0630" w:rsidP="00BF0630">
      <w:pPr>
        <w:rPr>
          <w:rFonts w:ascii="Arial" w:hAnsi="Arial" w:cs="Arial"/>
          <w:sz w:val="20"/>
          <w:szCs w:val="20"/>
        </w:rPr>
      </w:pPr>
    </w:p>
    <w:p w14:paraId="7F67A401" w14:textId="05D2677B" w:rsidR="00BF0630" w:rsidRPr="00AA10C5" w:rsidRDefault="00BF0630" w:rsidP="00BF0630">
      <w:pPr>
        <w:rPr>
          <w:rFonts w:ascii="Arial" w:hAnsi="Arial" w:cs="Arial"/>
          <w:sz w:val="20"/>
          <w:szCs w:val="20"/>
        </w:rPr>
      </w:pPr>
      <w:r w:rsidRPr="00AA10C5">
        <w:rPr>
          <w:rFonts w:ascii="Arial" w:hAnsi="Arial" w:cs="Arial"/>
          <w:sz w:val="20"/>
          <w:szCs w:val="20"/>
        </w:rPr>
        <w:t xml:space="preserve">Pluton </w:t>
      </w:r>
      <w:r w:rsidR="00E06767" w:rsidRPr="00AA10C5">
        <w:rPr>
          <w:rFonts w:ascii="Arial" w:hAnsi="Arial" w:cs="Arial"/>
          <w:sz w:val="20"/>
          <w:szCs w:val="20"/>
        </w:rPr>
        <w:t>mitigated.</w:t>
      </w:r>
    </w:p>
    <w:p w14:paraId="460BBF36" w14:textId="2794918B" w:rsidR="00BF0630" w:rsidRPr="00AA10C5" w:rsidRDefault="00BF0630" w:rsidP="00BF0630">
      <w:pPr>
        <w:rPr>
          <w:rFonts w:ascii="Arial" w:hAnsi="Arial" w:cs="Arial"/>
          <w:sz w:val="20"/>
          <w:szCs w:val="20"/>
        </w:rPr>
      </w:pPr>
      <w:r w:rsidRPr="00AA10C5">
        <w:rPr>
          <w:rFonts w:ascii="Arial" w:hAnsi="Arial" w:cs="Arial"/>
          <w:sz w:val="20"/>
          <w:szCs w:val="20"/>
        </w:rPr>
        <w:t xml:space="preserve">Distance from system front to witness </w:t>
      </w:r>
      <w:r w:rsidRPr="00AA10C5">
        <w:rPr>
          <w:rFonts w:ascii="Arial" w:hAnsi="Arial" w:cs="Arial"/>
          <w:sz w:val="20"/>
          <w:szCs w:val="20"/>
        </w:rPr>
        <w:t>plates</w:t>
      </w:r>
      <w:r w:rsidR="006B3379" w:rsidRPr="00AA10C5">
        <w:rPr>
          <w:rFonts w:ascii="Arial" w:hAnsi="Arial" w:cs="Arial"/>
          <w:sz w:val="20"/>
          <w:szCs w:val="20"/>
        </w:rPr>
        <w:t xml:space="preserve"> - </w:t>
      </w:r>
      <w:r w:rsidR="006B3379" w:rsidRPr="00AA10C5">
        <w:rPr>
          <w:rFonts w:ascii="Arial" w:hAnsi="Arial" w:cs="Arial"/>
          <w:sz w:val="20"/>
          <w:szCs w:val="20"/>
        </w:rPr>
        <w:tab/>
      </w:r>
      <w:r w:rsidR="006B3379" w:rsidRPr="00AA10C5">
        <w:rPr>
          <w:rFonts w:ascii="Arial" w:hAnsi="Arial" w:cs="Arial"/>
          <w:sz w:val="20"/>
          <w:szCs w:val="20"/>
        </w:rPr>
        <w:tab/>
        <w:t>1843mm</w:t>
      </w:r>
    </w:p>
    <w:p w14:paraId="4BB35667" w14:textId="67F0E302" w:rsidR="00BF0630" w:rsidRPr="00AA10C5" w:rsidRDefault="00BF0630" w:rsidP="00BF0630">
      <w:pPr>
        <w:rPr>
          <w:rFonts w:ascii="Arial" w:hAnsi="Arial" w:cs="Arial"/>
          <w:sz w:val="20"/>
          <w:szCs w:val="20"/>
        </w:rPr>
      </w:pPr>
      <w:r w:rsidRPr="00AA10C5">
        <w:rPr>
          <w:rFonts w:ascii="Arial" w:hAnsi="Arial" w:cs="Arial"/>
          <w:sz w:val="20"/>
          <w:szCs w:val="20"/>
        </w:rPr>
        <w:t>Distance from system front to mitigation box</w:t>
      </w:r>
      <w:r w:rsidR="006B3379" w:rsidRPr="00AA10C5">
        <w:rPr>
          <w:rFonts w:ascii="Arial" w:hAnsi="Arial" w:cs="Arial"/>
          <w:sz w:val="20"/>
          <w:szCs w:val="20"/>
        </w:rPr>
        <w:t xml:space="preserve"> - </w:t>
      </w:r>
      <w:r w:rsidR="006B3379" w:rsidRPr="00AA10C5">
        <w:rPr>
          <w:rFonts w:ascii="Arial" w:hAnsi="Arial" w:cs="Arial"/>
          <w:sz w:val="20"/>
          <w:szCs w:val="20"/>
        </w:rPr>
        <w:tab/>
      </w:r>
      <w:r w:rsidR="006B3379" w:rsidRPr="00AA10C5">
        <w:rPr>
          <w:rFonts w:ascii="Arial" w:hAnsi="Arial" w:cs="Arial"/>
          <w:sz w:val="20"/>
          <w:szCs w:val="20"/>
        </w:rPr>
        <w:tab/>
        <w:t>550mm</w:t>
      </w:r>
    </w:p>
    <w:p w14:paraId="3A069AD0" w14:textId="34A265B3" w:rsidR="00BF0630" w:rsidRPr="00AA10C5" w:rsidRDefault="00BF0630" w:rsidP="00BF0630">
      <w:pPr>
        <w:rPr>
          <w:rFonts w:ascii="Arial" w:hAnsi="Arial" w:cs="Arial"/>
          <w:sz w:val="20"/>
          <w:szCs w:val="20"/>
        </w:rPr>
      </w:pPr>
      <w:r w:rsidRPr="00AA10C5">
        <w:rPr>
          <w:rFonts w:ascii="Arial" w:hAnsi="Arial" w:cs="Arial"/>
          <w:sz w:val="20"/>
          <w:szCs w:val="20"/>
        </w:rPr>
        <w:t>Distance from system front to probe 2</w:t>
      </w:r>
      <w:r w:rsidR="006B3379" w:rsidRPr="00AA10C5">
        <w:rPr>
          <w:rFonts w:ascii="Arial" w:hAnsi="Arial" w:cs="Arial"/>
          <w:sz w:val="20"/>
          <w:szCs w:val="20"/>
        </w:rPr>
        <w:t xml:space="preserve"> - </w:t>
      </w:r>
      <w:r w:rsidR="006B3379" w:rsidRPr="00AA10C5">
        <w:rPr>
          <w:rFonts w:ascii="Arial" w:hAnsi="Arial" w:cs="Arial"/>
          <w:sz w:val="20"/>
          <w:szCs w:val="20"/>
        </w:rPr>
        <w:tab/>
      </w:r>
      <w:r w:rsidR="006B3379" w:rsidRPr="00AA10C5">
        <w:rPr>
          <w:rFonts w:ascii="Arial" w:hAnsi="Arial" w:cs="Arial"/>
          <w:sz w:val="20"/>
          <w:szCs w:val="20"/>
        </w:rPr>
        <w:tab/>
      </w:r>
      <w:r w:rsidR="006B3379" w:rsidRPr="00AA10C5">
        <w:rPr>
          <w:rFonts w:ascii="Arial" w:hAnsi="Arial" w:cs="Arial"/>
          <w:sz w:val="20"/>
          <w:szCs w:val="20"/>
        </w:rPr>
        <w:tab/>
        <w:t>938mm</w:t>
      </w:r>
    </w:p>
    <w:p w14:paraId="40991FA9" w14:textId="6C0BA66A" w:rsidR="00BF0630" w:rsidRPr="00AA10C5" w:rsidRDefault="00BF0630" w:rsidP="008D046E">
      <w:pPr>
        <w:rPr>
          <w:rFonts w:ascii="Arial" w:hAnsi="Arial" w:cs="Arial"/>
          <w:sz w:val="20"/>
          <w:szCs w:val="20"/>
        </w:rPr>
      </w:pPr>
      <w:r w:rsidRPr="00AA10C5">
        <w:rPr>
          <w:rFonts w:ascii="Arial" w:hAnsi="Arial" w:cs="Arial"/>
          <w:sz w:val="20"/>
          <w:szCs w:val="20"/>
        </w:rPr>
        <w:t>Distance from system front to probe 3</w:t>
      </w:r>
      <w:r w:rsidR="006B3379" w:rsidRPr="00AA10C5">
        <w:rPr>
          <w:rFonts w:ascii="Arial" w:hAnsi="Arial" w:cs="Arial"/>
          <w:sz w:val="20"/>
          <w:szCs w:val="20"/>
        </w:rPr>
        <w:t xml:space="preserve"> - </w:t>
      </w:r>
      <w:r w:rsidR="006B3379" w:rsidRPr="00AA10C5">
        <w:rPr>
          <w:rFonts w:ascii="Arial" w:hAnsi="Arial" w:cs="Arial"/>
          <w:sz w:val="20"/>
          <w:szCs w:val="20"/>
        </w:rPr>
        <w:tab/>
      </w:r>
      <w:r w:rsidR="006B3379" w:rsidRPr="00AA10C5">
        <w:rPr>
          <w:rFonts w:ascii="Arial" w:hAnsi="Arial" w:cs="Arial"/>
          <w:sz w:val="20"/>
          <w:szCs w:val="20"/>
        </w:rPr>
        <w:tab/>
      </w:r>
      <w:r w:rsidR="006B3379" w:rsidRPr="00AA10C5">
        <w:rPr>
          <w:rFonts w:ascii="Arial" w:hAnsi="Arial" w:cs="Arial"/>
          <w:sz w:val="20"/>
          <w:szCs w:val="20"/>
        </w:rPr>
        <w:tab/>
      </w:r>
      <w:r w:rsidR="00D848E8" w:rsidRPr="00AA10C5">
        <w:rPr>
          <w:rFonts w:ascii="Arial" w:hAnsi="Arial" w:cs="Arial"/>
          <w:sz w:val="20"/>
          <w:szCs w:val="20"/>
        </w:rPr>
        <w:t>12</w:t>
      </w:r>
      <w:r w:rsidR="006B3379" w:rsidRPr="00AA10C5">
        <w:rPr>
          <w:rFonts w:ascii="Arial" w:hAnsi="Arial" w:cs="Arial"/>
          <w:sz w:val="20"/>
          <w:szCs w:val="20"/>
        </w:rPr>
        <w:t>92mm</w:t>
      </w:r>
    </w:p>
    <w:p w14:paraId="15FC2014" w14:textId="77777777" w:rsidR="006D7DC4" w:rsidRPr="008D046E" w:rsidRDefault="006D7DC4" w:rsidP="008D046E"/>
    <w:p w14:paraId="0F9BCF1F" w14:textId="174F7295" w:rsidR="00F224D1" w:rsidRPr="00AA10C5" w:rsidRDefault="003F393F" w:rsidP="00E119C4">
      <w:pPr>
        <w:pStyle w:val="Heading3"/>
        <w:rPr>
          <w:rFonts w:cs="Arial"/>
        </w:rPr>
      </w:pPr>
      <w:bookmarkStart w:id="75" w:name="_Toc131161642"/>
      <w:r w:rsidRPr="00AA10C5">
        <w:rPr>
          <w:rFonts w:cs="Arial"/>
        </w:rPr>
        <w:t>TIME OF ARRIVAL PROBES</w:t>
      </w:r>
      <w:bookmarkEnd w:id="75"/>
      <w:r w:rsidRPr="00AA10C5">
        <w:rPr>
          <w:rFonts w:cs="Arial"/>
        </w:rPr>
        <w:t xml:space="preserve"> </w:t>
      </w:r>
    </w:p>
    <w:p w14:paraId="0C877AB2" w14:textId="099822F5" w:rsidR="0023627C" w:rsidRPr="00AA10C5" w:rsidRDefault="0023627C" w:rsidP="008D046E">
      <w:pPr>
        <w:rPr>
          <w:rFonts w:ascii="Arial" w:hAnsi="Arial" w:cs="Arial"/>
          <w:sz w:val="20"/>
          <w:szCs w:val="20"/>
        </w:rPr>
      </w:pPr>
      <w:r w:rsidRPr="00AA10C5">
        <w:rPr>
          <w:rFonts w:ascii="Arial" w:hAnsi="Arial" w:cs="Arial"/>
          <w:sz w:val="20"/>
          <w:szCs w:val="20"/>
        </w:rPr>
        <w:t>Foil probes were placed in the line of sight of the shaped charge system device, probe number 1 was used as a trigger to initiate the diagnostics. Probes 2 and 3 were used to accommodate the measurement of jet speed through this pathway. For measurement the reading was taken from the first visible climb on the graphics below and additional noise following the primary event was disregarded.</w:t>
      </w:r>
    </w:p>
    <w:p w14:paraId="037E3324" w14:textId="46AEC398" w:rsidR="008D046E" w:rsidRPr="00AA10C5" w:rsidRDefault="008D046E" w:rsidP="00297A9F">
      <w:pPr>
        <w:jc w:val="center"/>
        <w:rPr>
          <w:rFonts w:ascii="Arial" w:hAnsi="Arial" w:cs="Arial"/>
          <w:sz w:val="20"/>
          <w:szCs w:val="20"/>
        </w:rPr>
      </w:pPr>
      <w:r w:rsidRPr="00AA10C5">
        <w:rPr>
          <w:rFonts w:ascii="Arial" w:hAnsi="Arial" w:cs="Arial"/>
          <w:sz w:val="20"/>
          <w:szCs w:val="20"/>
        </w:rPr>
        <w:t>Shot 1</w:t>
      </w:r>
      <w:r w:rsidR="005A69FE" w:rsidRPr="00AA10C5">
        <w:rPr>
          <w:rFonts w:ascii="Arial" w:hAnsi="Arial" w:cs="Arial"/>
          <w:sz w:val="20"/>
          <w:szCs w:val="20"/>
        </w:rPr>
        <w:t xml:space="preserve"> – </w:t>
      </w:r>
      <w:r w:rsidR="00E06767" w:rsidRPr="00AA10C5">
        <w:rPr>
          <w:rFonts w:ascii="Arial" w:hAnsi="Arial" w:cs="Arial"/>
          <w:sz w:val="20"/>
          <w:szCs w:val="20"/>
        </w:rPr>
        <w:t>Vulcan</w:t>
      </w:r>
      <w:r w:rsidR="005A69FE" w:rsidRPr="00AA10C5">
        <w:rPr>
          <w:rFonts w:ascii="Arial" w:hAnsi="Arial" w:cs="Arial"/>
          <w:sz w:val="20"/>
          <w:szCs w:val="20"/>
        </w:rPr>
        <w:t xml:space="preserve"> – data </w:t>
      </w:r>
      <w:r w:rsidRPr="00AA10C5">
        <w:rPr>
          <w:rFonts w:ascii="Arial" w:hAnsi="Arial" w:cs="Arial"/>
          <w:sz w:val="20"/>
          <w:szCs w:val="20"/>
        </w:rPr>
        <w:t xml:space="preserve">unavailable as equipment failed on first </w:t>
      </w:r>
      <w:r w:rsidR="00AA10C5" w:rsidRPr="00AA10C5">
        <w:rPr>
          <w:rFonts w:ascii="Arial" w:hAnsi="Arial" w:cs="Arial"/>
          <w:sz w:val="20"/>
          <w:szCs w:val="20"/>
        </w:rPr>
        <w:t>firing.</w:t>
      </w:r>
    </w:p>
    <w:p w14:paraId="62ACF9C4" w14:textId="77777777" w:rsidR="00AA10C5" w:rsidRDefault="00121530" w:rsidP="00297A9F">
      <w:pPr>
        <w:keepNext/>
        <w:jc w:val="center"/>
      </w:pPr>
      <w:r w:rsidRPr="00121530">
        <w:lastRenderedPageBreak/>
        <w:drawing>
          <wp:inline distT="0" distB="0" distL="0" distR="0" wp14:anchorId="47443344" wp14:editId="4D2987A1">
            <wp:extent cx="5731510" cy="3201670"/>
            <wp:effectExtent l="0" t="0" r="2540" b="0"/>
            <wp:docPr id="40" name="Picture 40" descr="Chart,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 schematic&#10;&#10;Description automatically generated"/>
                    <pic:cNvPicPr/>
                  </pic:nvPicPr>
                  <pic:blipFill>
                    <a:blip r:embed="rId16"/>
                    <a:stretch>
                      <a:fillRect/>
                    </a:stretch>
                  </pic:blipFill>
                  <pic:spPr>
                    <a:xfrm>
                      <a:off x="0" y="0"/>
                      <a:ext cx="5731510" cy="3201670"/>
                    </a:xfrm>
                    <a:prstGeom prst="rect">
                      <a:avLst/>
                    </a:prstGeom>
                  </pic:spPr>
                </pic:pic>
              </a:graphicData>
            </a:graphic>
          </wp:inline>
        </w:drawing>
      </w:r>
    </w:p>
    <w:p w14:paraId="20F6CF03" w14:textId="5B71D8CA" w:rsidR="00AA10C5" w:rsidRDefault="00AA10C5" w:rsidP="00297A9F">
      <w:pPr>
        <w:pStyle w:val="Caption"/>
        <w:jc w:val="center"/>
      </w:pPr>
      <w:r>
        <w:t xml:space="preserve">FIGURE </w:t>
      </w:r>
      <w:fldSimple w:instr=" SEQ FIGURE \* ARABIC ">
        <w:r w:rsidR="007F5F3D">
          <w:rPr>
            <w:noProof/>
          </w:rPr>
          <w:t>8</w:t>
        </w:r>
      </w:fldSimple>
      <w:r>
        <w:t xml:space="preserve"> </w:t>
      </w:r>
      <w:r w:rsidRPr="00A974C9">
        <w:t>Shot 2 - Vulcan</w:t>
      </w:r>
    </w:p>
    <w:p w14:paraId="4B522AB8" w14:textId="399282FF" w:rsidR="00121530" w:rsidRDefault="00121530" w:rsidP="00297A9F">
      <w:pPr>
        <w:jc w:val="center"/>
      </w:pPr>
    </w:p>
    <w:p w14:paraId="5D6C41B4" w14:textId="77777777" w:rsidR="00AA10C5" w:rsidRDefault="00455357" w:rsidP="00297A9F">
      <w:pPr>
        <w:keepNext/>
        <w:jc w:val="center"/>
      </w:pPr>
      <w:r w:rsidRPr="00E06767">
        <w:drawing>
          <wp:inline distT="0" distB="0" distL="0" distR="0" wp14:anchorId="7E5EB670" wp14:editId="68A23FA5">
            <wp:extent cx="5731510" cy="3241040"/>
            <wp:effectExtent l="0" t="0" r="2540" b="0"/>
            <wp:docPr id="45" name="Picture 4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10;&#10;Description automatically generated"/>
                    <pic:cNvPicPr/>
                  </pic:nvPicPr>
                  <pic:blipFill>
                    <a:blip r:embed="rId17"/>
                    <a:stretch>
                      <a:fillRect/>
                    </a:stretch>
                  </pic:blipFill>
                  <pic:spPr>
                    <a:xfrm>
                      <a:off x="0" y="0"/>
                      <a:ext cx="5731510" cy="3241040"/>
                    </a:xfrm>
                    <a:prstGeom prst="rect">
                      <a:avLst/>
                    </a:prstGeom>
                  </pic:spPr>
                </pic:pic>
              </a:graphicData>
            </a:graphic>
          </wp:inline>
        </w:drawing>
      </w:r>
    </w:p>
    <w:p w14:paraId="6AB3C727" w14:textId="69919F6B" w:rsidR="00121530" w:rsidRDefault="00AA10C5" w:rsidP="00297A9F">
      <w:pPr>
        <w:pStyle w:val="Caption"/>
        <w:jc w:val="center"/>
      </w:pPr>
      <w:r>
        <w:t xml:space="preserve">FIGURE </w:t>
      </w:r>
      <w:fldSimple w:instr=" SEQ FIGURE \* ARABIC ">
        <w:r w:rsidR="007F5F3D">
          <w:rPr>
            <w:noProof/>
          </w:rPr>
          <w:t>9</w:t>
        </w:r>
      </w:fldSimple>
      <w:r>
        <w:t xml:space="preserve"> </w:t>
      </w:r>
      <w:r w:rsidRPr="00C63C85">
        <w:t>Shot 3 - Vulcan</w:t>
      </w:r>
    </w:p>
    <w:p w14:paraId="3EB6381B" w14:textId="77777777" w:rsidR="00AA10C5" w:rsidRDefault="00455357" w:rsidP="00297A9F">
      <w:pPr>
        <w:keepNext/>
        <w:jc w:val="center"/>
      </w:pPr>
      <w:r w:rsidRPr="00121530">
        <w:lastRenderedPageBreak/>
        <w:drawing>
          <wp:inline distT="0" distB="0" distL="0" distR="0" wp14:anchorId="04F1CF12" wp14:editId="0BFC20C6">
            <wp:extent cx="5731510" cy="3197225"/>
            <wp:effectExtent l="0" t="0" r="2540" b="3175"/>
            <wp:docPr id="41" name="Picture 41"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chart&#10;&#10;Description automatically generated"/>
                    <pic:cNvPicPr/>
                  </pic:nvPicPr>
                  <pic:blipFill>
                    <a:blip r:embed="rId18"/>
                    <a:stretch>
                      <a:fillRect/>
                    </a:stretch>
                  </pic:blipFill>
                  <pic:spPr>
                    <a:xfrm>
                      <a:off x="0" y="0"/>
                      <a:ext cx="5731510" cy="3197225"/>
                    </a:xfrm>
                    <a:prstGeom prst="rect">
                      <a:avLst/>
                    </a:prstGeom>
                  </pic:spPr>
                </pic:pic>
              </a:graphicData>
            </a:graphic>
          </wp:inline>
        </w:drawing>
      </w:r>
    </w:p>
    <w:p w14:paraId="5ABEC37F" w14:textId="6DC8D728" w:rsidR="00121530" w:rsidRDefault="00AA10C5" w:rsidP="00297A9F">
      <w:pPr>
        <w:pStyle w:val="Caption"/>
        <w:jc w:val="center"/>
      </w:pPr>
      <w:r>
        <w:t xml:space="preserve">FIGURE </w:t>
      </w:r>
      <w:fldSimple w:instr=" SEQ FIGURE \* ARABIC ">
        <w:r w:rsidR="007F5F3D">
          <w:rPr>
            <w:noProof/>
          </w:rPr>
          <w:t>10</w:t>
        </w:r>
      </w:fldSimple>
      <w:r>
        <w:t xml:space="preserve"> </w:t>
      </w:r>
      <w:r w:rsidRPr="00EC3CE5">
        <w:t>Shot 4 - Vulcan mitigated.</w:t>
      </w:r>
    </w:p>
    <w:p w14:paraId="0B92480D" w14:textId="77777777" w:rsidR="00935C03" w:rsidRDefault="00121530" w:rsidP="00297A9F">
      <w:pPr>
        <w:keepNext/>
        <w:jc w:val="center"/>
      </w:pPr>
      <w:r w:rsidRPr="00121530">
        <w:drawing>
          <wp:inline distT="0" distB="0" distL="0" distR="0" wp14:anchorId="6199C040" wp14:editId="243C2F8A">
            <wp:extent cx="5731510" cy="3145790"/>
            <wp:effectExtent l="0" t="0" r="2540" b="0"/>
            <wp:docPr id="43" name="Picture 4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10;&#10;Description automatically generated"/>
                    <pic:cNvPicPr/>
                  </pic:nvPicPr>
                  <pic:blipFill>
                    <a:blip r:embed="rId19"/>
                    <a:stretch>
                      <a:fillRect/>
                    </a:stretch>
                  </pic:blipFill>
                  <pic:spPr>
                    <a:xfrm>
                      <a:off x="0" y="0"/>
                      <a:ext cx="5731510" cy="3145790"/>
                    </a:xfrm>
                    <a:prstGeom prst="rect">
                      <a:avLst/>
                    </a:prstGeom>
                  </pic:spPr>
                </pic:pic>
              </a:graphicData>
            </a:graphic>
          </wp:inline>
        </w:drawing>
      </w:r>
    </w:p>
    <w:p w14:paraId="22EFF329" w14:textId="28D0558A" w:rsidR="00121530" w:rsidRDefault="00935C03" w:rsidP="00297A9F">
      <w:pPr>
        <w:pStyle w:val="Caption"/>
        <w:jc w:val="center"/>
      </w:pPr>
      <w:r>
        <w:t xml:space="preserve">FIGURE </w:t>
      </w:r>
      <w:fldSimple w:instr=" SEQ FIGURE \* ARABIC ">
        <w:r w:rsidR="007F5F3D">
          <w:rPr>
            <w:noProof/>
          </w:rPr>
          <w:t>11</w:t>
        </w:r>
      </w:fldSimple>
      <w:r>
        <w:t xml:space="preserve"> </w:t>
      </w:r>
      <w:r w:rsidRPr="00EA6B77">
        <w:t>Shot 5 - Pluton</w:t>
      </w:r>
    </w:p>
    <w:p w14:paraId="555CEF68" w14:textId="77777777" w:rsidR="00935C03" w:rsidRDefault="007D1BA7" w:rsidP="00297A9F">
      <w:pPr>
        <w:keepNext/>
        <w:jc w:val="center"/>
      </w:pPr>
      <w:r w:rsidRPr="007D1BA7">
        <w:lastRenderedPageBreak/>
        <w:drawing>
          <wp:inline distT="0" distB="0" distL="0" distR="0" wp14:anchorId="7C1AC651" wp14:editId="5F5BCBDB">
            <wp:extent cx="5731510" cy="318452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184525"/>
                    </a:xfrm>
                    <a:prstGeom prst="rect">
                      <a:avLst/>
                    </a:prstGeom>
                  </pic:spPr>
                </pic:pic>
              </a:graphicData>
            </a:graphic>
          </wp:inline>
        </w:drawing>
      </w:r>
    </w:p>
    <w:p w14:paraId="45676CE9" w14:textId="18E1AA4A" w:rsidR="007D1BA7" w:rsidRDefault="00935C03" w:rsidP="00297A9F">
      <w:pPr>
        <w:pStyle w:val="Caption"/>
        <w:jc w:val="center"/>
      </w:pPr>
      <w:r>
        <w:t xml:space="preserve">FIGURE </w:t>
      </w:r>
      <w:fldSimple w:instr=" SEQ FIGURE \* ARABIC ">
        <w:r w:rsidR="007F5F3D">
          <w:rPr>
            <w:noProof/>
          </w:rPr>
          <w:t>12</w:t>
        </w:r>
      </w:fldSimple>
      <w:r>
        <w:t xml:space="preserve"> </w:t>
      </w:r>
      <w:r w:rsidRPr="00783603">
        <w:t>Shot 6 - Pluton mitigated.</w:t>
      </w:r>
    </w:p>
    <w:p w14:paraId="5D3C0251" w14:textId="2CDD8C84" w:rsidR="00935C03" w:rsidRDefault="00935C03" w:rsidP="00935C03">
      <w:pPr>
        <w:pStyle w:val="Caption"/>
        <w:keepNext/>
      </w:pPr>
      <w:r>
        <w:t xml:space="preserve">TABLE </w:t>
      </w:r>
      <w:fldSimple w:instr=" SEQ TABLE \* ARABIC ">
        <w:r w:rsidR="007F5F3D">
          <w:rPr>
            <w:noProof/>
          </w:rPr>
          <w:t>5</w:t>
        </w:r>
      </w:fldSimple>
      <w:r>
        <w:t xml:space="preserve"> interrogated time of arrival </w:t>
      </w:r>
      <w:proofErr w:type="gramStart"/>
      <w:r>
        <w:t>figures</w:t>
      </w:r>
      <w:proofErr w:type="gramEnd"/>
    </w:p>
    <w:tbl>
      <w:tblPr>
        <w:tblStyle w:val="TableGrid"/>
        <w:tblW w:w="0" w:type="auto"/>
        <w:tblLook w:val="04A0" w:firstRow="1" w:lastRow="0" w:firstColumn="1" w:lastColumn="0" w:noHBand="0" w:noVBand="1"/>
      </w:tblPr>
      <w:tblGrid>
        <w:gridCol w:w="2405"/>
        <w:gridCol w:w="2103"/>
        <w:gridCol w:w="2150"/>
        <w:gridCol w:w="2358"/>
      </w:tblGrid>
      <w:tr w:rsidR="006B3379" w14:paraId="39290291" w14:textId="7776C7DC" w:rsidTr="00C33B20">
        <w:tc>
          <w:tcPr>
            <w:tcW w:w="2405" w:type="dxa"/>
          </w:tcPr>
          <w:p w14:paraId="10ABC5BD" w14:textId="15B43B08" w:rsidR="006B3379" w:rsidRDefault="00C33B20" w:rsidP="00F224D1">
            <w:r>
              <w:t>Shot no</w:t>
            </w:r>
          </w:p>
        </w:tc>
        <w:tc>
          <w:tcPr>
            <w:tcW w:w="2103" w:type="dxa"/>
            <w:tcBorders>
              <w:bottom w:val="single" w:sz="4" w:space="0" w:color="auto"/>
            </w:tcBorders>
          </w:tcPr>
          <w:p w14:paraId="7573459F" w14:textId="5A981657" w:rsidR="006B3379" w:rsidRDefault="006B3379" w:rsidP="00F224D1">
            <w:r>
              <w:t xml:space="preserve">TOA probe 2 </w:t>
            </w:r>
            <w:r w:rsidR="00455357">
              <w:t>(</w:t>
            </w:r>
            <w:r w:rsidR="00455357">
              <w:rPr>
                <w:rFonts w:cstheme="minorHAnsi"/>
              </w:rPr>
              <w:t>μ</w:t>
            </w:r>
            <w:r w:rsidR="00455357">
              <w:t>s)</w:t>
            </w:r>
          </w:p>
        </w:tc>
        <w:tc>
          <w:tcPr>
            <w:tcW w:w="2150" w:type="dxa"/>
            <w:tcBorders>
              <w:bottom w:val="single" w:sz="4" w:space="0" w:color="auto"/>
            </w:tcBorders>
          </w:tcPr>
          <w:p w14:paraId="6242D66D" w14:textId="5BC118F2" w:rsidR="006B3379" w:rsidRDefault="006B3379" w:rsidP="00F224D1">
            <w:r>
              <w:t>TOA probe 3</w:t>
            </w:r>
            <w:r w:rsidR="00455357">
              <w:t xml:space="preserve"> </w:t>
            </w:r>
            <w:r w:rsidR="00455357">
              <w:t>(</w:t>
            </w:r>
            <w:r w:rsidR="00455357">
              <w:rPr>
                <w:rFonts w:cstheme="minorHAnsi"/>
              </w:rPr>
              <w:t>μ</w:t>
            </w:r>
            <w:r w:rsidR="00455357">
              <w:t>s)</w:t>
            </w:r>
          </w:p>
        </w:tc>
        <w:tc>
          <w:tcPr>
            <w:tcW w:w="2358" w:type="dxa"/>
            <w:tcBorders>
              <w:bottom w:val="single" w:sz="4" w:space="0" w:color="auto"/>
            </w:tcBorders>
          </w:tcPr>
          <w:p w14:paraId="22DE27DB" w14:textId="1DEF82B3" w:rsidR="006B3379" w:rsidRDefault="006B3379" w:rsidP="00F224D1">
            <w:r>
              <w:t xml:space="preserve">Time period between probes </w:t>
            </w:r>
            <w:r w:rsidR="00962C0D">
              <w:t>(</w:t>
            </w:r>
            <w:r w:rsidR="00962C0D">
              <w:rPr>
                <w:rFonts w:cstheme="minorHAnsi"/>
              </w:rPr>
              <w:t>μ</w:t>
            </w:r>
            <w:r>
              <w:t>s</w:t>
            </w:r>
            <w:r w:rsidR="00962C0D">
              <w:t>)</w:t>
            </w:r>
          </w:p>
        </w:tc>
      </w:tr>
      <w:tr w:rsidR="006B3379" w14:paraId="57AA2333" w14:textId="3FABBA60" w:rsidTr="00C33B20">
        <w:tc>
          <w:tcPr>
            <w:tcW w:w="2405" w:type="dxa"/>
          </w:tcPr>
          <w:p w14:paraId="75544EE3" w14:textId="574E9DFD" w:rsidR="006B3379" w:rsidRPr="007D1BA7" w:rsidRDefault="00C33B20" w:rsidP="00F224D1">
            <w:r>
              <w:t>1</w:t>
            </w:r>
            <w:r>
              <w:rPr>
                <w:vertAlign w:val="superscript"/>
              </w:rPr>
              <w:t>1</w:t>
            </w:r>
            <w:r>
              <w:t xml:space="preserve"> VULCAN</w:t>
            </w:r>
          </w:p>
        </w:tc>
        <w:tc>
          <w:tcPr>
            <w:tcW w:w="2103" w:type="dxa"/>
            <w:tcBorders>
              <w:tr2bl w:val="single" w:sz="4" w:space="0" w:color="auto"/>
            </w:tcBorders>
          </w:tcPr>
          <w:p w14:paraId="02D9B80C" w14:textId="77777777" w:rsidR="006B3379" w:rsidRDefault="006B3379" w:rsidP="00F224D1"/>
        </w:tc>
        <w:tc>
          <w:tcPr>
            <w:tcW w:w="2150" w:type="dxa"/>
            <w:tcBorders>
              <w:tr2bl w:val="single" w:sz="4" w:space="0" w:color="auto"/>
            </w:tcBorders>
          </w:tcPr>
          <w:p w14:paraId="7576550F" w14:textId="77777777" w:rsidR="006B3379" w:rsidRDefault="006B3379" w:rsidP="00F224D1"/>
        </w:tc>
        <w:tc>
          <w:tcPr>
            <w:tcW w:w="2358" w:type="dxa"/>
            <w:tcBorders>
              <w:tr2bl w:val="single" w:sz="4" w:space="0" w:color="auto"/>
            </w:tcBorders>
          </w:tcPr>
          <w:p w14:paraId="3A19C918" w14:textId="77777777" w:rsidR="006B3379" w:rsidRDefault="006B3379" w:rsidP="00F224D1"/>
        </w:tc>
      </w:tr>
      <w:tr w:rsidR="006B3379" w14:paraId="1ECFFCB7" w14:textId="0A447DDB" w:rsidTr="00C33B20">
        <w:tc>
          <w:tcPr>
            <w:tcW w:w="2405" w:type="dxa"/>
          </w:tcPr>
          <w:p w14:paraId="35154AF2" w14:textId="3ECFD7B1" w:rsidR="006B3379" w:rsidRDefault="00C33B20" w:rsidP="00F224D1">
            <w:r>
              <w:t xml:space="preserve">2 VULCAN </w:t>
            </w:r>
          </w:p>
        </w:tc>
        <w:tc>
          <w:tcPr>
            <w:tcW w:w="2103" w:type="dxa"/>
          </w:tcPr>
          <w:p w14:paraId="623AFA30" w14:textId="5D433934" w:rsidR="006B3379" w:rsidRDefault="00455357" w:rsidP="00F224D1">
            <w:r>
              <w:t>245</w:t>
            </w:r>
          </w:p>
        </w:tc>
        <w:tc>
          <w:tcPr>
            <w:tcW w:w="2150" w:type="dxa"/>
          </w:tcPr>
          <w:p w14:paraId="0B9CF0D6" w14:textId="71A84413" w:rsidR="006B3379" w:rsidRDefault="00455357" w:rsidP="00F224D1">
            <w:r>
              <w:t>338</w:t>
            </w:r>
          </w:p>
        </w:tc>
        <w:tc>
          <w:tcPr>
            <w:tcW w:w="2358" w:type="dxa"/>
          </w:tcPr>
          <w:p w14:paraId="009CEFC3" w14:textId="13869297" w:rsidR="006B3379" w:rsidRDefault="00455357" w:rsidP="00F224D1">
            <w:r>
              <w:t>93</w:t>
            </w:r>
          </w:p>
        </w:tc>
      </w:tr>
      <w:tr w:rsidR="00455357" w14:paraId="47F93C91" w14:textId="1FA6BDF8" w:rsidTr="00C33B20">
        <w:tc>
          <w:tcPr>
            <w:tcW w:w="2405" w:type="dxa"/>
          </w:tcPr>
          <w:p w14:paraId="2C1EAA16" w14:textId="79DEC487" w:rsidR="00455357" w:rsidRDefault="00C33B20" w:rsidP="00455357">
            <w:r>
              <w:t>3VULCAN</w:t>
            </w:r>
          </w:p>
        </w:tc>
        <w:tc>
          <w:tcPr>
            <w:tcW w:w="2103" w:type="dxa"/>
          </w:tcPr>
          <w:p w14:paraId="6EC819F8" w14:textId="673FD935" w:rsidR="00455357" w:rsidRDefault="00455357" w:rsidP="00455357">
            <w:r>
              <w:t>165</w:t>
            </w:r>
          </w:p>
        </w:tc>
        <w:tc>
          <w:tcPr>
            <w:tcW w:w="2150" w:type="dxa"/>
          </w:tcPr>
          <w:p w14:paraId="0D992A52" w14:textId="177CAB8F" w:rsidR="00455357" w:rsidRDefault="00455357" w:rsidP="00455357">
            <w:r>
              <w:t>215</w:t>
            </w:r>
          </w:p>
        </w:tc>
        <w:tc>
          <w:tcPr>
            <w:tcW w:w="2358" w:type="dxa"/>
          </w:tcPr>
          <w:p w14:paraId="5AD29A6D" w14:textId="24CE569B" w:rsidR="00455357" w:rsidRDefault="00455357" w:rsidP="00455357">
            <w:r>
              <w:t>50</w:t>
            </w:r>
          </w:p>
        </w:tc>
      </w:tr>
      <w:tr w:rsidR="00455357" w14:paraId="1F680E54" w14:textId="5C7B29F1" w:rsidTr="00C33B20">
        <w:tc>
          <w:tcPr>
            <w:tcW w:w="2405" w:type="dxa"/>
          </w:tcPr>
          <w:p w14:paraId="3F956A08" w14:textId="44F7331F" w:rsidR="00455357" w:rsidRDefault="00C33B20" w:rsidP="00455357">
            <w:r>
              <w:t>4 VULCAN MITIGATED</w:t>
            </w:r>
          </w:p>
        </w:tc>
        <w:tc>
          <w:tcPr>
            <w:tcW w:w="2103" w:type="dxa"/>
          </w:tcPr>
          <w:p w14:paraId="55C950A1" w14:textId="6FC4EA57" w:rsidR="00455357" w:rsidRDefault="00455357" w:rsidP="00455357">
            <w:r>
              <w:t>390</w:t>
            </w:r>
          </w:p>
        </w:tc>
        <w:tc>
          <w:tcPr>
            <w:tcW w:w="2150" w:type="dxa"/>
          </w:tcPr>
          <w:p w14:paraId="272707EE" w14:textId="705F0762" w:rsidR="00455357" w:rsidRDefault="00455357" w:rsidP="00455357">
            <w:r>
              <w:t>630</w:t>
            </w:r>
          </w:p>
        </w:tc>
        <w:tc>
          <w:tcPr>
            <w:tcW w:w="2358" w:type="dxa"/>
          </w:tcPr>
          <w:p w14:paraId="7C04D8B7" w14:textId="08AB3D81" w:rsidR="00455357" w:rsidRDefault="00455357" w:rsidP="00455357">
            <w:r>
              <w:t>240</w:t>
            </w:r>
          </w:p>
        </w:tc>
      </w:tr>
      <w:tr w:rsidR="00455357" w14:paraId="22134582" w14:textId="60FAE056" w:rsidTr="00C33B20">
        <w:tc>
          <w:tcPr>
            <w:tcW w:w="2405" w:type="dxa"/>
          </w:tcPr>
          <w:p w14:paraId="75FA7053" w14:textId="3B157B5D" w:rsidR="00455357" w:rsidRDefault="00C33B20" w:rsidP="00455357">
            <w:r>
              <w:t xml:space="preserve">5 </w:t>
            </w:r>
            <w:proofErr w:type="gramStart"/>
            <w:r>
              <w:t>PLUTON</w:t>
            </w:r>
            <w:proofErr w:type="gramEnd"/>
          </w:p>
        </w:tc>
        <w:tc>
          <w:tcPr>
            <w:tcW w:w="2103" w:type="dxa"/>
          </w:tcPr>
          <w:p w14:paraId="4CC09D78" w14:textId="0BB4783D" w:rsidR="00455357" w:rsidRDefault="00455357" w:rsidP="00455357">
            <w:r>
              <w:t>365</w:t>
            </w:r>
          </w:p>
        </w:tc>
        <w:tc>
          <w:tcPr>
            <w:tcW w:w="2150" w:type="dxa"/>
          </w:tcPr>
          <w:p w14:paraId="1465D7C4" w14:textId="32B9A914" w:rsidR="00455357" w:rsidRDefault="00455357" w:rsidP="00455357">
            <w:r>
              <w:t>410</w:t>
            </w:r>
          </w:p>
        </w:tc>
        <w:tc>
          <w:tcPr>
            <w:tcW w:w="2358" w:type="dxa"/>
          </w:tcPr>
          <w:p w14:paraId="137D26D3" w14:textId="4C29B48E" w:rsidR="00455357" w:rsidRDefault="00455357" w:rsidP="00455357">
            <w:r>
              <w:t>45</w:t>
            </w:r>
          </w:p>
        </w:tc>
      </w:tr>
      <w:tr w:rsidR="00455357" w14:paraId="27F42357" w14:textId="43472F7D" w:rsidTr="00C33B20">
        <w:tc>
          <w:tcPr>
            <w:tcW w:w="2405" w:type="dxa"/>
          </w:tcPr>
          <w:p w14:paraId="585E54C2" w14:textId="6F4EC73B" w:rsidR="00455357" w:rsidRDefault="00C33B20" w:rsidP="00455357">
            <w:r>
              <w:t xml:space="preserve">6 </w:t>
            </w:r>
            <w:proofErr w:type="gramStart"/>
            <w:r>
              <w:t>PLUTON</w:t>
            </w:r>
            <w:proofErr w:type="gramEnd"/>
            <w:r>
              <w:t xml:space="preserve"> MITIGATED</w:t>
            </w:r>
          </w:p>
        </w:tc>
        <w:tc>
          <w:tcPr>
            <w:tcW w:w="2103" w:type="dxa"/>
          </w:tcPr>
          <w:p w14:paraId="6372B07A" w14:textId="378BF254" w:rsidR="00455357" w:rsidRDefault="00455357" w:rsidP="00455357">
            <w:r>
              <w:t>240</w:t>
            </w:r>
          </w:p>
        </w:tc>
        <w:tc>
          <w:tcPr>
            <w:tcW w:w="2150" w:type="dxa"/>
          </w:tcPr>
          <w:p w14:paraId="41E92318" w14:textId="570E561C" w:rsidR="00455357" w:rsidRDefault="00455357" w:rsidP="00455357">
            <w:r>
              <w:t>365</w:t>
            </w:r>
          </w:p>
        </w:tc>
        <w:tc>
          <w:tcPr>
            <w:tcW w:w="2358" w:type="dxa"/>
          </w:tcPr>
          <w:p w14:paraId="1CF5A927" w14:textId="3BBCA22B" w:rsidR="00455357" w:rsidRDefault="00455357" w:rsidP="00455357">
            <w:r>
              <w:t>125</w:t>
            </w:r>
          </w:p>
        </w:tc>
      </w:tr>
    </w:tbl>
    <w:p w14:paraId="5E39D7DE" w14:textId="1FA5A455" w:rsidR="007D1BA7" w:rsidRDefault="007D1BA7" w:rsidP="00F224D1"/>
    <w:p w14:paraId="309E0F12" w14:textId="793E0DF1" w:rsidR="007D1BA7" w:rsidRPr="00AA10C5" w:rsidRDefault="007D1BA7" w:rsidP="00F224D1">
      <w:pPr>
        <w:rPr>
          <w:rFonts w:ascii="Arial" w:hAnsi="Arial" w:cs="Arial"/>
          <w:sz w:val="20"/>
          <w:szCs w:val="20"/>
        </w:rPr>
      </w:pPr>
      <w:r w:rsidRPr="00AA10C5">
        <w:rPr>
          <w:rFonts w:ascii="Arial" w:hAnsi="Arial" w:cs="Arial"/>
          <w:sz w:val="20"/>
          <w:szCs w:val="20"/>
          <w:vertAlign w:val="superscript"/>
        </w:rPr>
        <w:t>1</w:t>
      </w:r>
      <w:r w:rsidRPr="00AA10C5">
        <w:rPr>
          <w:rFonts w:ascii="Arial" w:hAnsi="Arial" w:cs="Arial"/>
          <w:sz w:val="20"/>
          <w:szCs w:val="20"/>
        </w:rPr>
        <w:t xml:space="preserve"> – shot suffered catastrophic recording equipment failure no data captured</w:t>
      </w:r>
    </w:p>
    <w:p w14:paraId="67659939" w14:textId="5A1031E2" w:rsidR="00F224D1" w:rsidRPr="00AA10C5" w:rsidRDefault="00FC7063" w:rsidP="00E119C4">
      <w:pPr>
        <w:pStyle w:val="Heading3"/>
        <w:rPr>
          <w:rFonts w:cs="Arial"/>
        </w:rPr>
      </w:pPr>
      <w:bookmarkStart w:id="76" w:name="_Toc131161643"/>
      <w:r w:rsidRPr="00AA10C5">
        <w:rPr>
          <w:rFonts w:cs="Arial"/>
        </w:rPr>
        <w:t>FLASH RADIOGRAPHY</w:t>
      </w:r>
      <w:bookmarkEnd w:id="76"/>
      <w:r w:rsidRPr="00AA10C5">
        <w:rPr>
          <w:rFonts w:cs="Arial"/>
        </w:rPr>
        <w:t xml:space="preserve"> </w:t>
      </w:r>
    </w:p>
    <w:p w14:paraId="2DDD1D8E" w14:textId="52EBFBFF" w:rsidR="006B3379" w:rsidRPr="00AA10C5" w:rsidRDefault="006B3379" w:rsidP="00297A9F">
      <w:pPr>
        <w:jc w:val="center"/>
        <w:rPr>
          <w:rFonts w:ascii="Arial" w:hAnsi="Arial" w:cs="Arial"/>
          <w:sz w:val="20"/>
          <w:szCs w:val="20"/>
        </w:rPr>
      </w:pPr>
      <w:r w:rsidRPr="00AA10C5">
        <w:rPr>
          <w:rFonts w:ascii="Arial" w:hAnsi="Arial" w:cs="Arial"/>
          <w:sz w:val="20"/>
          <w:szCs w:val="20"/>
        </w:rPr>
        <w:t xml:space="preserve">During the application of the flash radiography there was challenge found in the triggering of the system at adequate timing intervals. </w:t>
      </w:r>
      <w:r w:rsidR="00B20C10" w:rsidRPr="00AA10C5">
        <w:rPr>
          <w:rFonts w:ascii="Arial" w:hAnsi="Arial" w:cs="Arial"/>
          <w:sz w:val="20"/>
          <w:szCs w:val="20"/>
        </w:rPr>
        <w:t xml:space="preserve">After initial failure of the diagnostics triggering on the initial shot complications arose in delivery of this novel set up. With all application the trigger was set to </w:t>
      </w:r>
      <w:r w:rsidR="00E06767" w:rsidRPr="00AA10C5">
        <w:rPr>
          <w:rFonts w:ascii="Arial" w:hAnsi="Arial" w:cs="Arial"/>
          <w:sz w:val="20"/>
          <w:szCs w:val="20"/>
        </w:rPr>
        <w:t>function the x-ray machines at 40μs in order to collect data of the jet. The results achieved were not what was anticipated.</w:t>
      </w:r>
      <w:r w:rsidR="00FC7063" w:rsidRPr="00AA10C5">
        <w:rPr>
          <w:rFonts w:ascii="Arial" w:hAnsi="Arial" w:cs="Arial"/>
          <w:sz w:val="20"/>
          <w:szCs w:val="20"/>
        </w:rPr>
        <w:t xml:space="preserve"> The data has not been omitted but remains inconsistent for use in this project.</w:t>
      </w:r>
    </w:p>
    <w:p w14:paraId="3C396EE0" w14:textId="77777777" w:rsidR="00935C03" w:rsidRDefault="00121530" w:rsidP="00297A9F">
      <w:pPr>
        <w:keepNext/>
        <w:jc w:val="center"/>
      </w:pPr>
      <w:r w:rsidRPr="00730F31">
        <w:rPr>
          <w:noProof/>
        </w:rPr>
        <w:lastRenderedPageBreak/>
        <w:drawing>
          <wp:inline distT="0" distB="0" distL="0" distR="0" wp14:anchorId="67348BA3" wp14:editId="65DDDA6F">
            <wp:extent cx="5943600" cy="4961255"/>
            <wp:effectExtent l="0" t="0" r="0" b="0"/>
            <wp:docPr id="32" name="Picture 32"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Background pattern&#10;&#10;Description automatically generated"/>
                    <pic:cNvPicPr/>
                  </pic:nvPicPr>
                  <pic:blipFill>
                    <a:blip r:embed="rId21"/>
                    <a:stretch>
                      <a:fillRect/>
                    </a:stretch>
                  </pic:blipFill>
                  <pic:spPr>
                    <a:xfrm>
                      <a:off x="0" y="0"/>
                      <a:ext cx="5943600" cy="4961255"/>
                    </a:xfrm>
                    <a:prstGeom prst="rect">
                      <a:avLst/>
                    </a:prstGeom>
                  </pic:spPr>
                </pic:pic>
              </a:graphicData>
            </a:graphic>
          </wp:inline>
        </w:drawing>
      </w:r>
    </w:p>
    <w:p w14:paraId="5FE19659" w14:textId="0C42FAB5" w:rsidR="00121530" w:rsidRDefault="00935C03" w:rsidP="00297A9F">
      <w:pPr>
        <w:pStyle w:val="Caption"/>
        <w:jc w:val="center"/>
      </w:pPr>
      <w:r>
        <w:t xml:space="preserve">FIGURE </w:t>
      </w:r>
      <w:fldSimple w:instr=" SEQ FIGURE \* ARABIC ">
        <w:r w:rsidR="007F5F3D">
          <w:rPr>
            <w:noProof/>
          </w:rPr>
          <w:t>13</w:t>
        </w:r>
      </w:fldSimple>
      <w:r>
        <w:t xml:space="preserve"> </w:t>
      </w:r>
      <w:r w:rsidRPr="003451B8">
        <w:t>Vulcan 3a</w:t>
      </w:r>
    </w:p>
    <w:p w14:paraId="22A80F85" w14:textId="77777777" w:rsidR="00935C03" w:rsidRDefault="00121530" w:rsidP="00297A9F">
      <w:pPr>
        <w:keepNext/>
        <w:jc w:val="center"/>
      </w:pPr>
      <w:r w:rsidRPr="00730F31">
        <w:rPr>
          <w:noProof/>
        </w:rPr>
        <w:lastRenderedPageBreak/>
        <w:drawing>
          <wp:inline distT="0" distB="0" distL="0" distR="0" wp14:anchorId="0B11B596" wp14:editId="416FE620">
            <wp:extent cx="5943600" cy="5269865"/>
            <wp:effectExtent l="0" t="0" r="0" b="6985"/>
            <wp:docPr id="36" name="Picture 3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indoor&#10;&#10;Description automatically generated"/>
                    <pic:cNvPicPr/>
                  </pic:nvPicPr>
                  <pic:blipFill>
                    <a:blip r:embed="rId22"/>
                    <a:stretch>
                      <a:fillRect/>
                    </a:stretch>
                  </pic:blipFill>
                  <pic:spPr>
                    <a:xfrm>
                      <a:off x="0" y="0"/>
                      <a:ext cx="5943600" cy="5269865"/>
                    </a:xfrm>
                    <a:prstGeom prst="rect">
                      <a:avLst/>
                    </a:prstGeom>
                  </pic:spPr>
                </pic:pic>
              </a:graphicData>
            </a:graphic>
          </wp:inline>
        </w:drawing>
      </w:r>
    </w:p>
    <w:p w14:paraId="6C51AE9E" w14:textId="47FCCD33" w:rsidR="00121530" w:rsidRDefault="00935C03" w:rsidP="00297A9F">
      <w:pPr>
        <w:pStyle w:val="Caption"/>
        <w:jc w:val="center"/>
      </w:pPr>
      <w:r>
        <w:t xml:space="preserve">FIGURE </w:t>
      </w:r>
      <w:fldSimple w:instr=" SEQ FIGURE \* ARABIC ">
        <w:r w:rsidR="007F5F3D">
          <w:rPr>
            <w:noProof/>
          </w:rPr>
          <w:t>14</w:t>
        </w:r>
      </w:fldSimple>
      <w:r>
        <w:t xml:space="preserve"> </w:t>
      </w:r>
      <w:r w:rsidRPr="00700111">
        <w:t>Vulcan 3b</w:t>
      </w:r>
    </w:p>
    <w:p w14:paraId="14A4DEE2" w14:textId="77777777" w:rsidR="00121530" w:rsidRDefault="00121530" w:rsidP="00297A9F">
      <w:pPr>
        <w:jc w:val="center"/>
      </w:pPr>
    </w:p>
    <w:p w14:paraId="06DCB4E7" w14:textId="77777777" w:rsidR="00935C03" w:rsidRDefault="00121530" w:rsidP="00297A9F">
      <w:pPr>
        <w:keepNext/>
        <w:jc w:val="center"/>
      </w:pPr>
      <w:r w:rsidRPr="00730F31">
        <w:rPr>
          <w:noProof/>
        </w:rPr>
        <w:lastRenderedPageBreak/>
        <w:drawing>
          <wp:inline distT="0" distB="0" distL="0" distR="0" wp14:anchorId="7CDC4106" wp14:editId="28B7767F">
            <wp:extent cx="5943600" cy="4839970"/>
            <wp:effectExtent l="0" t="0" r="0" b="0"/>
            <wp:docPr id="37" name="Picture 37" descr="A picture containing white,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white, night sky&#10;&#10;Description automatically generated"/>
                    <pic:cNvPicPr/>
                  </pic:nvPicPr>
                  <pic:blipFill>
                    <a:blip r:embed="rId23"/>
                    <a:stretch>
                      <a:fillRect/>
                    </a:stretch>
                  </pic:blipFill>
                  <pic:spPr>
                    <a:xfrm>
                      <a:off x="0" y="0"/>
                      <a:ext cx="5943600" cy="4839970"/>
                    </a:xfrm>
                    <a:prstGeom prst="rect">
                      <a:avLst/>
                    </a:prstGeom>
                  </pic:spPr>
                </pic:pic>
              </a:graphicData>
            </a:graphic>
          </wp:inline>
        </w:drawing>
      </w:r>
    </w:p>
    <w:p w14:paraId="75E5E3AC" w14:textId="7DA8CF0D" w:rsidR="00121530" w:rsidRDefault="00935C03" w:rsidP="00297A9F">
      <w:pPr>
        <w:pStyle w:val="Caption"/>
        <w:jc w:val="center"/>
      </w:pPr>
      <w:r>
        <w:t xml:space="preserve">FIGURE </w:t>
      </w:r>
      <w:fldSimple w:instr=" SEQ FIGURE \* ARABIC ">
        <w:r w:rsidR="007F5F3D">
          <w:rPr>
            <w:noProof/>
          </w:rPr>
          <w:t>15</w:t>
        </w:r>
      </w:fldSimple>
      <w:r>
        <w:t xml:space="preserve"> </w:t>
      </w:r>
      <w:r w:rsidRPr="000E3E09">
        <w:t>Vulcan 4a</w:t>
      </w:r>
    </w:p>
    <w:p w14:paraId="4BCFF996" w14:textId="77777777" w:rsidR="00935C03" w:rsidRDefault="00121530" w:rsidP="00297A9F">
      <w:pPr>
        <w:keepNext/>
        <w:jc w:val="center"/>
      </w:pPr>
      <w:r w:rsidRPr="00730F31">
        <w:rPr>
          <w:noProof/>
        </w:rPr>
        <w:lastRenderedPageBreak/>
        <w:drawing>
          <wp:inline distT="0" distB="0" distL="0" distR="0" wp14:anchorId="2149AE98" wp14:editId="22BBC97F">
            <wp:extent cx="5943600" cy="4900930"/>
            <wp:effectExtent l="0" t="0" r="0" b="0"/>
            <wp:docPr id="38" name="Picture 38" descr="A picture containing indoor, white,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indoor, white, light&#10;&#10;Description automatically generated"/>
                    <pic:cNvPicPr/>
                  </pic:nvPicPr>
                  <pic:blipFill>
                    <a:blip r:embed="rId24"/>
                    <a:stretch>
                      <a:fillRect/>
                    </a:stretch>
                  </pic:blipFill>
                  <pic:spPr>
                    <a:xfrm>
                      <a:off x="0" y="0"/>
                      <a:ext cx="5943600" cy="4900930"/>
                    </a:xfrm>
                    <a:prstGeom prst="rect">
                      <a:avLst/>
                    </a:prstGeom>
                  </pic:spPr>
                </pic:pic>
              </a:graphicData>
            </a:graphic>
          </wp:inline>
        </w:drawing>
      </w:r>
    </w:p>
    <w:p w14:paraId="61301540" w14:textId="1D5E4D4A" w:rsidR="00121530" w:rsidRDefault="00935C03" w:rsidP="00297A9F">
      <w:pPr>
        <w:pStyle w:val="Caption"/>
        <w:jc w:val="center"/>
      </w:pPr>
      <w:r>
        <w:t xml:space="preserve">FIGURE </w:t>
      </w:r>
      <w:fldSimple w:instr=" SEQ FIGURE \* ARABIC ">
        <w:r w:rsidR="007F5F3D">
          <w:rPr>
            <w:noProof/>
          </w:rPr>
          <w:t>16</w:t>
        </w:r>
      </w:fldSimple>
      <w:r>
        <w:t xml:space="preserve"> </w:t>
      </w:r>
      <w:r w:rsidRPr="00A84340">
        <w:t>Vulcan 4b</w:t>
      </w:r>
    </w:p>
    <w:p w14:paraId="0CAC2B58" w14:textId="77777777" w:rsidR="00121530" w:rsidRDefault="00121530" w:rsidP="00297A9F">
      <w:pPr>
        <w:jc w:val="center"/>
      </w:pPr>
    </w:p>
    <w:p w14:paraId="568BE68F" w14:textId="77777777" w:rsidR="00935C03" w:rsidRDefault="00121530" w:rsidP="00297A9F">
      <w:pPr>
        <w:keepNext/>
        <w:jc w:val="center"/>
      </w:pPr>
      <w:r w:rsidRPr="00730F31">
        <w:rPr>
          <w:noProof/>
        </w:rPr>
        <w:lastRenderedPageBreak/>
        <w:drawing>
          <wp:inline distT="0" distB="0" distL="0" distR="0" wp14:anchorId="192DE388" wp14:editId="107E9C72">
            <wp:extent cx="5943600" cy="4925695"/>
            <wp:effectExtent l="0" t="0" r="0" b="8255"/>
            <wp:docPr id="5" name="Picture 5" descr="A picture containing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white&#10;&#10;Description automatically generated"/>
                    <pic:cNvPicPr/>
                  </pic:nvPicPr>
                  <pic:blipFill>
                    <a:blip r:embed="rId25"/>
                    <a:stretch>
                      <a:fillRect/>
                    </a:stretch>
                  </pic:blipFill>
                  <pic:spPr>
                    <a:xfrm>
                      <a:off x="0" y="0"/>
                      <a:ext cx="5943600" cy="4925695"/>
                    </a:xfrm>
                    <a:prstGeom prst="rect">
                      <a:avLst/>
                    </a:prstGeom>
                  </pic:spPr>
                </pic:pic>
              </a:graphicData>
            </a:graphic>
          </wp:inline>
        </w:drawing>
      </w:r>
    </w:p>
    <w:p w14:paraId="6F242115" w14:textId="2F72E528" w:rsidR="00121530" w:rsidRDefault="00935C03" w:rsidP="00297A9F">
      <w:pPr>
        <w:pStyle w:val="Caption"/>
        <w:jc w:val="center"/>
      </w:pPr>
      <w:r>
        <w:t xml:space="preserve">FIGURE </w:t>
      </w:r>
      <w:fldSimple w:instr=" SEQ FIGURE \* ARABIC ">
        <w:r w:rsidR="007F5F3D">
          <w:rPr>
            <w:noProof/>
          </w:rPr>
          <w:t>17</w:t>
        </w:r>
      </w:fldSimple>
      <w:r>
        <w:t xml:space="preserve"> </w:t>
      </w:r>
      <w:r w:rsidRPr="00B70371">
        <w:t>Pluton 5a</w:t>
      </w:r>
    </w:p>
    <w:p w14:paraId="63B7565C" w14:textId="77777777" w:rsidR="00935C03" w:rsidRDefault="00121530" w:rsidP="00297A9F">
      <w:pPr>
        <w:keepNext/>
        <w:jc w:val="center"/>
      </w:pPr>
      <w:r w:rsidRPr="00730F31">
        <w:rPr>
          <w:noProof/>
        </w:rPr>
        <w:lastRenderedPageBreak/>
        <w:drawing>
          <wp:inline distT="0" distB="0" distL="0" distR="0" wp14:anchorId="64447231" wp14:editId="30DDA528">
            <wp:extent cx="5943600" cy="4890135"/>
            <wp:effectExtent l="0" t="0" r="0" b="5715"/>
            <wp:docPr id="39" name="Picture 39" descr="A picture containing indoor,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indoor, white&#10;&#10;Description automatically generated"/>
                    <pic:cNvPicPr/>
                  </pic:nvPicPr>
                  <pic:blipFill>
                    <a:blip r:embed="rId26"/>
                    <a:stretch>
                      <a:fillRect/>
                    </a:stretch>
                  </pic:blipFill>
                  <pic:spPr>
                    <a:xfrm>
                      <a:off x="0" y="0"/>
                      <a:ext cx="5943600" cy="4890135"/>
                    </a:xfrm>
                    <a:prstGeom prst="rect">
                      <a:avLst/>
                    </a:prstGeom>
                  </pic:spPr>
                </pic:pic>
              </a:graphicData>
            </a:graphic>
          </wp:inline>
        </w:drawing>
      </w:r>
    </w:p>
    <w:p w14:paraId="6431D7E6" w14:textId="11EB5D80" w:rsidR="00121530" w:rsidRDefault="00935C03" w:rsidP="00297A9F">
      <w:pPr>
        <w:pStyle w:val="Caption"/>
        <w:jc w:val="center"/>
      </w:pPr>
      <w:r>
        <w:t xml:space="preserve">FIGURE </w:t>
      </w:r>
      <w:fldSimple w:instr=" SEQ FIGURE \* ARABIC ">
        <w:r w:rsidR="007F5F3D">
          <w:rPr>
            <w:noProof/>
          </w:rPr>
          <w:t>18</w:t>
        </w:r>
      </w:fldSimple>
      <w:r>
        <w:t xml:space="preserve"> </w:t>
      </w:r>
      <w:r w:rsidRPr="00777A81">
        <w:t>Pluton 5b</w:t>
      </w:r>
    </w:p>
    <w:p w14:paraId="20CAFD8D" w14:textId="77777777" w:rsidR="00121530" w:rsidRDefault="00121530" w:rsidP="00F224D1"/>
    <w:p w14:paraId="3FB40C0E" w14:textId="55F79962" w:rsidR="00F224D1" w:rsidRPr="00935C03" w:rsidRDefault="00BB6D2A" w:rsidP="00E119C4">
      <w:pPr>
        <w:pStyle w:val="Heading3"/>
        <w:rPr>
          <w:rFonts w:cs="Arial"/>
        </w:rPr>
      </w:pPr>
      <w:bookmarkStart w:id="77" w:name="_Toc131161644"/>
      <w:r w:rsidRPr="00935C03">
        <w:rPr>
          <w:rFonts w:cs="Arial"/>
        </w:rPr>
        <w:t>HIGH SPEED CAMERA</w:t>
      </w:r>
      <w:bookmarkEnd w:id="77"/>
      <w:r w:rsidRPr="00935C03">
        <w:rPr>
          <w:rFonts w:cs="Arial"/>
        </w:rPr>
        <w:t xml:space="preserve"> </w:t>
      </w:r>
    </w:p>
    <w:p w14:paraId="43C2F1D4" w14:textId="74E25759" w:rsidR="00BF0630" w:rsidRPr="00935C03" w:rsidRDefault="005B696D" w:rsidP="00BF0630">
      <w:pPr>
        <w:rPr>
          <w:rFonts w:ascii="Arial" w:hAnsi="Arial" w:cs="Arial"/>
          <w:sz w:val="20"/>
          <w:szCs w:val="20"/>
        </w:rPr>
      </w:pPr>
      <w:r w:rsidRPr="00935C03">
        <w:rPr>
          <w:rFonts w:ascii="Arial" w:hAnsi="Arial" w:cs="Arial"/>
          <w:sz w:val="20"/>
          <w:szCs w:val="20"/>
        </w:rPr>
        <w:t xml:space="preserve">As alluded to previously in this document the deployment of the </w:t>
      </w:r>
      <w:proofErr w:type="gramStart"/>
      <w:r w:rsidRPr="00935C03">
        <w:rPr>
          <w:rFonts w:ascii="Arial" w:hAnsi="Arial" w:cs="Arial"/>
          <w:sz w:val="20"/>
          <w:szCs w:val="20"/>
        </w:rPr>
        <w:t>high speed</w:t>
      </w:r>
      <w:proofErr w:type="gramEnd"/>
      <w:r w:rsidRPr="00935C03">
        <w:rPr>
          <w:rFonts w:ascii="Arial" w:hAnsi="Arial" w:cs="Arial"/>
          <w:sz w:val="20"/>
          <w:szCs w:val="20"/>
        </w:rPr>
        <w:t xml:space="preserve"> camera was not implemented for this trials </w:t>
      </w:r>
      <w:r w:rsidR="005D2434" w:rsidRPr="00935C03">
        <w:rPr>
          <w:rFonts w:ascii="Arial" w:hAnsi="Arial" w:cs="Arial"/>
          <w:sz w:val="20"/>
          <w:szCs w:val="20"/>
        </w:rPr>
        <w:t>requirements however it does give insight not only into the provision of mitigation to accommodate hazard away from the line of sight but also gives endorsement to the quenching properties of mitigation boxes. The data although not pertinent to the delivery of this project gave insight to the trial delivery set up and results so was included in the report.</w:t>
      </w:r>
    </w:p>
    <w:p w14:paraId="30C1FF35" w14:textId="16C41B99" w:rsidR="00F224D1" w:rsidRPr="00935C03" w:rsidRDefault="00F224D1" w:rsidP="00297A9F">
      <w:pPr>
        <w:jc w:val="center"/>
        <w:rPr>
          <w:rFonts w:ascii="Arial" w:hAnsi="Arial" w:cs="Arial"/>
          <w:sz w:val="20"/>
          <w:szCs w:val="20"/>
        </w:rPr>
      </w:pPr>
      <w:r w:rsidRPr="00935C03">
        <w:rPr>
          <w:rFonts w:ascii="Arial" w:hAnsi="Arial" w:cs="Arial"/>
          <w:sz w:val="20"/>
          <w:szCs w:val="20"/>
        </w:rPr>
        <w:t>Shot 3</w:t>
      </w:r>
    </w:p>
    <w:p w14:paraId="6FE85C91" w14:textId="18FAE153" w:rsidR="00F224D1" w:rsidRPr="00935C03" w:rsidRDefault="00F224D1" w:rsidP="00297A9F">
      <w:pPr>
        <w:jc w:val="center"/>
        <w:rPr>
          <w:rFonts w:ascii="Arial" w:hAnsi="Arial" w:cs="Arial"/>
          <w:sz w:val="20"/>
          <w:szCs w:val="20"/>
        </w:rPr>
      </w:pPr>
      <w:r w:rsidRPr="00935C03">
        <w:rPr>
          <w:rFonts w:ascii="Arial" w:hAnsi="Arial" w:cs="Arial"/>
          <w:sz w:val="20"/>
          <w:szCs w:val="20"/>
        </w:rPr>
        <w:t>Vulcan</w:t>
      </w:r>
    </w:p>
    <w:p w14:paraId="54D096BD" w14:textId="4C0F8153" w:rsidR="00F224D1" w:rsidRPr="00935C03" w:rsidRDefault="00F224D1" w:rsidP="00297A9F">
      <w:pPr>
        <w:jc w:val="center"/>
        <w:rPr>
          <w:rFonts w:ascii="Arial" w:hAnsi="Arial" w:cs="Arial"/>
          <w:sz w:val="20"/>
          <w:szCs w:val="20"/>
        </w:rPr>
      </w:pPr>
      <w:r w:rsidRPr="00935C03">
        <w:rPr>
          <w:rFonts w:ascii="Arial" w:hAnsi="Arial" w:cs="Arial"/>
          <w:sz w:val="20"/>
          <w:szCs w:val="20"/>
        </w:rPr>
        <w:lastRenderedPageBreak/>
        <w:drawing>
          <wp:inline distT="0" distB="0" distL="0" distR="0" wp14:anchorId="5CC78934" wp14:editId="7975F990">
            <wp:extent cx="5236210" cy="344868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8642"/>
                    <a:stretch/>
                  </pic:blipFill>
                  <pic:spPr bwMode="auto">
                    <a:xfrm>
                      <a:off x="0" y="0"/>
                      <a:ext cx="5236210" cy="3448685"/>
                    </a:xfrm>
                    <a:prstGeom prst="rect">
                      <a:avLst/>
                    </a:prstGeom>
                    <a:ln>
                      <a:noFill/>
                    </a:ln>
                    <a:extLst>
                      <a:ext uri="{53640926-AAD7-44D8-BBD7-CCE9431645EC}">
                        <a14:shadowObscured xmlns:a14="http://schemas.microsoft.com/office/drawing/2010/main"/>
                      </a:ext>
                    </a:extLst>
                  </pic:spPr>
                </pic:pic>
              </a:graphicData>
            </a:graphic>
          </wp:inline>
        </w:drawing>
      </w:r>
    </w:p>
    <w:p w14:paraId="09E1262C" w14:textId="7A60CBCE" w:rsidR="00F224D1" w:rsidRPr="00935C03" w:rsidRDefault="00F224D1" w:rsidP="00297A9F">
      <w:pPr>
        <w:jc w:val="center"/>
        <w:rPr>
          <w:rFonts w:ascii="Arial" w:hAnsi="Arial" w:cs="Arial"/>
          <w:sz w:val="20"/>
          <w:szCs w:val="20"/>
        </w:rPr>
      </w:pPr>
      <w:r w:rsidRPr="00935C03">
        <w:rPr>
          <w:rFonts w:ascii="Arial" w:hAnsi="Arial" w:cs="Arial"/>
          <w:sz w:val="20"/>
          <w:szCs w:val="20"/>
        </w:rPr>
        <w:drawing>
          <wp:inline distT="0" distB="0" distL="0" distR="0" wp14:anchorId="19E0F9D8" wp14:editId="09E9E2AC">
            <wp:extent cx="5474335" cy="3072765"/>
            <wp:effectExtent l="0" t="0" r="0" b="0"/>
            <wp:docPr id="22" name="Picture 22" descr="A picture containing indoor, fire, dark,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indoor, fire, dark, cooking&#10;&#10;Description automatically generated"/>
                    <pic:cNvPicPr/>
                  </pic:nvPicPr>
                  <pic:blipFill rotWithShape="1">
                    <a:blip r:embed="rId28"/>
                    <a:srcRect l="4487"/>
                    <a:stretch/>
                  </pic:blipFill>
                  <pic:spPr bwMode="auto">
                    <a:xfrm>
                      <a:off x="0" y="0"/>
                      <a:ext cx="5474335" cy="3072765"/>
                    </a:xfrm>
                    <a:prstGeom prst="rect">
                      <a:avLst/>
                    </a:prstGeom>
                    <a:ln>
                      <a:noFill/>
                    </a:ln>
                    <a:extLst>
                      <a:ext uri="{53640926-AAD7-44D8-BBD7-CCE9431645EC}">
                        <a14:shadowObscured xmlns:a14="http://schemas.microsoft.com/office/drawing/2010/main"/>
                      </a:ext>
                    </a:extLst>
                  </pic:spPr>
                </pic:pic>
              </a:graphicData>
            </a:graphic>
          </wp:inline>
        </w:drawing>
      </w:r>
    </w:p>
    <w:p w14:paraId="6E77927F" w14:textId="44B8563D" w:rsidR="00F224D1" w:rsidRPr="00935C03" w:rsidRDefault="00F224D1" w:rsidP="00297A9F">
      <w:pPr>
        <w:jc w:val="center"/>
        <w:rPr>
          <w:rFonts w:ascii="Arial" w:hAnsi="Arial" w:cs="Arial"/>
          <w:sz w:val="20"/>
          <w:szCs w:val="20"/>
        </w:rPr>
      </w:pPr>
      <w:r w:rsidRPr="00935C03">
        <w:rPr>
          <w:rFonts w:ascii="Arial" w:hAnsi="Arial" w:cs="Arial"/>
          <w:sz w:val="20"/>
          <w:szCs w:val="20"/>
        </w:rPr>
        <w:t>Shot 4</w:t>
      </w:r>
    </w:p>
    <w:p w14:paraId="61EF5784" w14:textId="2D4C4C1F" w:rsidR="00F224D1" w:rsidRPr="00935C03" w:rsidRDefault="00F224D1" w:rsidP="00297A9F">
      <w:pPr>
        <w:jc w:val="center"/>
        <w:rPr>
          <w:rFonts w:ascii="Arial" w:hAnsi="Arial" w:cs="Arial"/>
          <w:sz w:val="20"/>
          <w:szCs w:val="20"/>
        </w:rPr>
      </w:pPr>
      <w:r w:rsidRPr="00935C03">
        <w:rPr>
          <w:rFonts w:ascii="Arial" w:hAnsi="Arial" w:cs="Arial"/>
          <w:sz w:val="20"/>
          <w:szCs w:val="20"/>
        </w:rPr>
        <w:t>Vulcan mitigation</w:t>
      </w:r>
    </w:p>
    <w:p w14:paraId="052E6CF0" w14:textId="77777777" w:rsidR="00002E3B" w:rsidRPr="00935C03" w:rsidRDefault="00002E3B" w:rsidP="00297A9F">
      <w:pPr>
        <w:jc w:val="center"/>
        <w:rPr>
          <w:rFonts w:ascii="Arial" w:hAnsi="Arial" w:cs="Arial"/>
          <w:sz w:val="20"/>
          <w:szCs w:val="20"/>
        </w:rPr>
      </w:pPr>
    </w:p>
    <w:p w14:paraId="63110AD7" w14:textId="03739BD8" w:rsidR="00F224D1" w:rsidRPr="00935C03" w:rsidRDefault="00F224D1" w:rsidP="00297A9F">
      <w:pPr>
        <w:jc w:val="center"/>
        <w:rPr>
          <w:rFonts w:ascii="Arial" w:hAnsi="Arial" w:cs="Arial"/>
          <w:sz w:val="20"/>
          <w:szCs w:val="20"/>
        </w:rPr>
      </w:pPr>
      <w:r w:rsidRPr="00935C03">
        <w:rPr>
          <w:rFonts w:ascii="Arial" w:hAnsi="Arial" w:cs="Arial"/>
          <w:sz w:val="20"/>
          <w:szCs w:val="20"/>
        </w:rPr>
        <w:lastRenderedPageBreak/>
        <w:drawing>
          <wp:inline distT="0" distB="0" distL="0" distR="0" wp14:anchorId="295F6453" wp14:editId="14E3D51E">
            <wp:extent cx="5083810" cy="346837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1300"/>
                    <a:stretch/>
                  </pic:blipFill>
                  <pic:spPr bwMode="auto">
                    <a:xfrm>
                      <a:off x="0" y="0"/>
                      <a:ext cx="5083810" cy="3468370"/>
                    </a:xfrm>
                    <a:prstGeom prst="rect">
                      <a:avLst/>
                    </a:prstGeom>
                    <a:ln>
                      <a:noFill/>
                    </a:ln>
                    <a:extLst>
                      <a:ext uri="{53640926-AAD7-44D8-BBD7-CCE9431645EC}">
                        <a14:shadowObscured xmlns:a14="http://schemas.microsoft.com/office/drawing/2010/main"/>
                      </a:ext>
                    </a:extLst>
                  </pic:spPr>
                </pic:pic>
              </a:graphicData>
            </a:graphic>
          </wp:inline>
        </w:drawing>
      </w:r>
    </w:p>
    <w:p w14:paraId="6D36E824" w14:textId="6869EBD2" w:rsidR="00121530" w:rsidRPr="00935C03" w:rsidRDefault="00121530" w:rsidP="00297A9F">
      <w:pPr>
        <w:jc w:val="center"/>
        <w:rPr>
          <w:rFonts w:ascii="Arial" w:hAnsi="Arial" w:cs="Arial"/>
          <w:sz w:val="20"/>
          <w:szCs w:val="20"/>
        </w:rPr>
      </w:pPr>
      <w:r w:rsidRPr="00935C03">
        <w:rPr>
          <w:rFonts w:ascii="Arial" w:hAnsi="Arial" w:cs="Arial"/>
          <w:sz w:val="20"/>
          <w:szCs w:val="20"/>
        </w:rPr>
        <w:drawing>
          <wp:inline distT="0" distB="0" distL="0" distR="0" wp14:anchorId="7433D85F" wp14:editId="5399F3AC">
            <wp:extent cx="5436235" cy="3281045"/>
            <wp:effectExtent l="0" t="0" r="0" b="0"/>
            <wp:docPr id="24" name="Picture 24"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building&#10;&#10;Description automatically generated"/>
                    <pic:cNvPicPr/>
                  </pic:nvPicPr>
                  <pic:blipFill rotWithShape="1">
                    <a:blip r:embed="rId30"/>
                    <a:srcRect l="5151"/>
                    <a:stretch/>
                  </pic:blipFill>
                  <pic:spPr bwMode="auto">
                    <a:xfrm>
                      <a:off x="0" y="0"/>
                      <a:ext cx="5436235" cy="3281045"/>
                    </a:xfrm>
                    <a:prstGeom prst="rect">
                      <a:avLst/>
                    </a:prstGeom>
                    <a:ln>
                      <a:noFill/>
                    </a:ln>
                    <a:extLst>
                      <a:ext uri="{53640926-AAD7-44D8-BBD7-CCE9431645EC}">
                        <a14:shadowObscured xmlns:a14="http://schemas.microsoft.com/office/drawing/2010/main"/>
                      </a:ext>
                    </a:extLst>
                  </pic:spPr>
                </pic:pic>
              </a:graphicData>
            </a:graphic>
          </wp:inline>
        </w:drawing>
      </w:r>
    </w:p>
    <w:p w14:paraId="4288D40B" w14:textId="32E1FDF0" w:rsidR="00121530" w:rsidRPr="00935C03" w:rsidRDefault="00121530" w:rsidP="00297A9F">
      <w:pPr>
        <w:jc w:val="center"/>
        <w:rPr>
          <w:rFonts w:ascii="Arial" w:hAnsi="Arial" w:cs="Arial"/>
          <w:sz w:val="20"/>
          <w:szCs w:val="20"/>
        </w:rPr>
      </w:pPr>
      <w:r w:rsidRPr="00935C03">
        <w:rPr>
          <w:rFonts w:ascii="Arial" w:hAnsi="Arial" w:cs="Arial"/>
          <w:sz w:val="20"/>
          <w:szCs w:val="20"/>
        </w:rPr>
        <w:lastRenderedPageBreak/>
        <w:drawing>
          <wp:inline distT="0" distB="0" distL="0" distR="0" wp14:anchorId="4D4C8C24" wp14:editId="40AC857F">
            <wp:extent cx="5588635" cy="3764280"/>
            <wp:effectExtent l="0" t="0" r="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493"/>
                    <a:stretch/>
                  </pic:blipFill>
                  <pic:spPr bwMode="auto">
                    <a:xfrm>
                      <a:off x="0" y="0"/>
                      <a:ext cx="5588635" cy="3764280"/>
                    </a:xfrm>
                    <a:prstGeom prst="rect">
                      <a:avLst/>
                    </a:prstGeom>
                    <a:ln>
                      <a:noFill/>
                    </a:ln>
                    <a:extLst>
                      <a:ext uri="{53640926-AAD7-44D8-BBD7-CCE9431645EC}">
                        <a14:shadowObscured xmlns:a14="http://schemas.microsoft.com/office/drawing/2010/main"/>
                      </a:ext>
                    </a:extLst>
                  </pic:spPr>
                </pic:pic>
              </a:graphicData>
            </a:graphic>
          </wp:inline>
        </w:drawing>
      </w:r>
    </w:p>
    <w:p w14:paraId="22D7BA8E" w14:textId="45519D53" w:rsidR="00121530" w:rsidRPr="00935C03" w:rsidRDefault="00121530" w:rsidP="00297A9F">
      <w:pPr>
        <w:jc w:val="center"/>
        <w:rPr>
          <w:rFonts w:ascii="Arial" w:hAnsi="Arial" w:cs="Arial"/>
          <w:sz w:val="20"/>
          <w:szCs w:val="20"/>
        </w:rPr>
      </w:pPr>
      <w:r w:rsidRPr="00935C03">
        <w:rPr>
          <w:rFonts w:ascii="Arial" w:hAnsi="Arial" w:cs="Arial"/>
          <w:sz w:val="20"/>
          <w:szCs w:val="20"/>
        </w:rPr>
        <w:drawing>
          <wp:inline distT="0" distB="0" distL="0" distR="0" wp14:anchorId="7AE66310" wp14:editId="51BD5F60">
            <wp:extent cx="5398135" cy="3201035"/>
            <wp:effectExtent l="0" t="0" r="0" b="0"/>
            <wp:docPr id="26" name="Picture 26" descr="A picture containing fire, fireplace, stone, gr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fire, fireplace, stone, grill&#10;&#10;Description automatically generated"/>
                    <pic:cNvPicPr/>
                  </pic:nvPicPr>
                  <pic:blipFill rotWithShape="1">
                    <a:blip r:embed="rId32"/>
                    <a:srcRect l="5817"/>
                    <a:stretch/>
                  </pic:blipFill>
                  <pic:spPr bwMode="auto">
                    <a:xfrm>
                      <a:off x="0" y="0"/>
                      <a:ext cx="5398135" cy="3201035"/>
                    </a:xfrm>
                    <a:prstGeom prst="rect">
                      <a:avLst/>
                    </a:prstGeom>
                    <a:ln>
                      <a:noFill/>
                    </a:ln>
                    <a:extLst>
                      <a:ext uri="{53640926-AAD7-44D8-BBD7-CCE9431645EC}">
                        <a14:shadowObscured xmlns:a14="http://schemas.microsoft.com/office/drawing/2010/main"/>
                      </a:ext>
                    </a:extLst>
                  </pic:spPr>
                </pic:pic>
              </a:graphicData>
            </a:graphic>
          </wp:inline>
        </w:drawing>
      </w:r>
    </w:p>
    <w:p w14:paraId="670D601A" w14:textId="3585D861" w:rsidR="00121530" w:rsidRPr="00935C03" w:rsidRDefault="00121530" w:rsidP="00297A9F">
      <w:pPr>
        <w:jc w:val="center"/>
        <w:rPr>
          <w:rFonts w:ascii="Arial" w:hAnsi="Arial" w:cs="Arial"/>
          <w:sz w:val="20"/>
          <w:szCs w:val="20"/>
        </w:rPr>
      </w:pPr>
      <w:r w:rsidRPr="00935C03">
        <w:rPr>
          <w:rFonts w:ascii="Arial" w:hAnsi="Arial" w:cs="Arial"/>
          <w:sz w:val="20"/>
          <w:szCs w:val="20"/>
        </w:rPr>
        <w:t xml:space="preserve">Shot 5 </w:t>
      </w:r>
      <w:r w:rsidR="006E59E7">
        <w:rPr>
          <w:rFonts w:ascii="Arial" w:hAnsi="Arial" w:cs="Arial"/>
          <w:sz w:val="20"/>
          <w:szCs w:val="20"/>
        </w:rPr>
        <w:t>P</w:t>
      </w:r>
      <w:r w:rsidRPr="00935C03">
        <w:rPr>
          <w:rFonts w:ascii="Arial" w:hAnsi="Arial" w:cs="Arial"/>
          <w:sz w:val="20"/>
          <w:szCs w:val="20"/>
        </w:rPr>
        <w:t>luton</w:t>
      </w:r>
    </w:p>
    <w:p w14:paraId="723C1DE1" w14:textId="1EFAF63C" w:rsidR="00121530" w:rsidRPr="00935C03" w:rsidRDefault="00121530" w:rsidP="00297A9F">
      <w:pPr>
        <w:jc w:val="center"/>
        <w:rPr>
          <w:rFonts w:ascii="Arial" w:hAnsi="Arial" w:cs="Arial"/>
          <w:sz w:val="20"/>
          <w:szCs w:val="20"/>
        </w:rPr>
      </w:pPr>
      <w:r w:rsidRPr="00935C03">
        <w:rPr>
          <w:rFonts w:ascii="Arial" w:hAnsi="Arial" w:cs="Arial"/>
          <w:sz w:val="20"/>
          <w:szCs w:val="20"/>
        </w:rPr>
        <w:lastRenderedPageBreak/>
        <w:drawing>
          <wp:inline distT="0" distB="0" distL="0" distR="0" wp14:anchorId="6D1728F0" wp14:editId="47BAC49D">
            <wp:extent cx="5531485" cy="385381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490"/>
                    <a:stretch/>
                  </pic:blipFill>
                  <pic:spPr bwMode="auto">
                    <a:xfrm>
                      <a:off x="0" y="0"/>
                      <a:ext cx="5531485" cy="3853815"/>
                    </a:xfrm>
                    <a:prstGeom prst="rect">
                      <a:avLst/>
                    </a:prstGeom>
                    <a:ln>
                      <a:noFill/>
                    </a:ln>
                    <a:extLst>
                      <a:ext uri="{53640926-AAD7-44D8-BBD7-CCE9431645EC}">
                        <a14:shadowObscured xmlns:a14="http://schemas.microsoft.com/office/drawing/2010/main"/>
                      </a:ext>
                    </a:extLst>
                  </pic:spPr>
                </pic:pic>
              </a:graphicData>
            </a:graphic>
          </wp:inline>
        </w:drawing>
      </w:r>
    </w:p>
    <w:p w14:paraId="1CC515DE" w14:textId="4178A3B1" w:rsidR="00121530" w:rsidRPr="00935C03" w:rsidRDefault="00121530" w:rsidP="00297A9F">
      <w:pPr>
        <w:jc w:val="center"/>
        <w:rPr>
          <w:rFonts w:ascii="Arial" w:hAnsi="Arial" w:cs="Arial"/>
          <w:sz w:val="20"/>
          <w:szCs w:val="20"/>
        </w:rPr>
      </w:pPr>
      <w:r w:rsidRPr="00935C03">
        <w:rPr>
          <w:rFonts w:ascii="Arial" w:hAnsi="Arial" w:cs="Arial"/>
          <w:sz w:val="20"/>
          <w:szCs w:val="20"/>
        </w:rPr>
        <w:drawing>
          <wp:inline distT="0" distB="0" distL="0" distR="0" wp14:anchorId="4C2C993D" wp14:editId="4D0BB1E9">
            <wp:extent cx="5102860" cy="3294380"/>
            <wp:effectExtent l="0" t="0" r="2540" b="1270"/>
            <wp:docPr id="30" name="Picture 30" descr="A picture containing fire, nature, dark,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fire, nature, dark, light&#10;&#10;Description automatically generated"/>
                    <pic:cNvPicPr/>
                  </pic:nvPicPr>
                  <pic:blipFill rotWithShape="1">
                    <a:blip r:embed="rId34"/>
                    <a:srcRect l="10969"/>
                    <a:stretch/>
                  </pic:blipFill>
                  <pic:spPr bwMode="auto">
                    <a:xfrm>
                      <a:off x="0" y="0"/>
                      <a:ext cx="5102860" cy="3294380"/>
                    </a:xfrm>
                    <a:prstGeom prst="rect">
                      <a:avLst/>
                    </a:prstGeom>
                    <a:ln>
                      <a:noFill/>
                    </a:ln>
                    <a:extLst>
                      <a:ext uri="{53640926-AAD7-44D8-BBD7-CCE9431645EC}">
                        <a14:shadowObscured xmlns:a14="http://schemas.microsoft.com/office/drawing/2010/main"/>
                      </a:ext>
                    </a:extLst>
                  </pic:spPr>
                </pic:pic>
              </a:graphicData>
            </a:graphic>
          </wp:inline>
        </w:drawing>
      </w:r>
    </w:p>
    <w:p w14:paraId="5E0CB814" w14:textId="0240AB95" w:rsidR="00121530" w:rsidRPr="00935C03" w:rsidRDefault="00121530" w:rsidP="00297A9F">
      <w:pPr>
        <w:jc w:val="center"/>
        <w:rPr>
          <w:rFonts w:ascii="Arial" w:hAnsi="Arial" w:cs="Arial"/>
          <w:sz w:val="20"/>
          <w:szCs w:val="20"/>
        </w:rPr>
      </w:pPr>
      <w:r w:rsidRPr="00935C03">
        <w:rPr>
          <w:rFonts w:ascii="Arial" w:hAnsi="Arial" w:cs="Arial"/>
          <w:sz w:val="20"/>
          <w:szCs w:val="20"/>
        </w:rPr>
        <w:t xml:space="preserve">Shot 6 </w:t>
      </w:r>
      <w:r w:rsidR="006E59E7">
        <w:rPr>
          <w:rFonts w:ascii="Arial" w:hAnsi="Arial" w:cs="Arial"/>
          <w:sz w:val="20"/>
          <w:szCs w:val="20"/>
        </w:rPr>
        <w:t>P</w:t>
      </w:r>
      <w:r w:rsidRPr="00935C03">
        <w:rPr>
          <w:rFonts w:ascii="Arial" w:hAnsi="Arial" w:cs="Arial"/>
          <w:sz w:val="20"/>
          <w:szCs w:val="20"/>
        </w:rPr>
        <w:t xml:space="preserve">luton </w:t>
      </w:r>
      <w:proofErr w:type="gramStart"/>
      <w:r w:rsidRPr="00935C03">
        <w:rPr>
          <w:rFonts w:ascii="Arial" w:hAnsi="Arial" w:cs="Arial"/>
          <w:sz w:val="20"/>
          <w:szCs w:val="20"/>
        </w:rPr>
        <w:t>mitigated</w:t>
      </w:r>
      <w:proofErr w:type="gramEnd"/>
    </w:p>
    <w:p w14:paraId="1F07CCA6" w14:textId="35C62901" w:rsidR="00121530" w:rsidRPr="00935C03" w:rsidRDefault="00121530" w:rsidP="00297A9F">
      <w:pPr>
        <w:jc w:val="center"/>
        <w:rPr>
          <w:rFonts w:ascii="Arial" w:hAnsi="Arial" w:cs="Arial"/>
          <w:sz w:val="20"/>
          <w:szCs w:val="20"/>
        </w:rPr>
      </w:pPr>
      <w:r w:rsidRPr="00935C03">
        <w:rPr>
          <w:rFonts w:ascii="Arial" w:hAnsi="Arial" w:cs="Arial"/>
          <w:sz w:val="20"/>
          <w:szCs w:val="20"/>
        </w:rPr>
        <w:lastRenderedPageBreak/>
        <w:drawing>
          <wp:inline distT="0" distB="0" distL="0" distR="0" wp14:anchorId="29B2497C" wp14:editId="417DD2F1">
            <wp:extent cx="5369560" cy="3910965"/>
            <wp:effectExtent l="0" t="0" r="2540" b="0"/>
            <wp:docPr id="27" name="Picture 27" descr="A picture containing wall, indoor, light,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wall, indoor, light, dark&#10;&#10;Description automatically generated"/>
                    <pic:cNvPicPr/>
                  </pic:nvPicPr>
                  <pic:blipFill rotWithShape="1">
                    <a:blip r:embed="rId35"/>
                    <a:srcRect l="6315"/>
                    <a:stretch/>
                  </pic:blipFill>
                  <pic:spPr bwMode="auto">
                    <a:xfrm>
                      <a:off x="0" y="0"/>
                      <a:ext cx="5369560" cy="3910965"/>
                    </a:xfrm>
                    <a:prstGeom prst="rect">
                      <a:avLst/>
                    </a:prstGeom>
                    <a:ln>
                      <a:noFill/>
                    </a:ln>
                    <a:extLst>
                      <a:ext uri="{53640926-AAD7-44D8-BBD7-CCE9431645EC}">
                        <a14:shadowObscured xmlns:a14="http://schemas.microsoft.com/office/drawing/2010/main"/>
                      </a:ext>
                    </a:extLst>
                  </pic:spPr>
                </pic:pic>
              </a:graphicData>
            </a:graphic>
          </wp:inline>
        </w:drawing>
      </w:r>
    </w:p>
    <w:p w14:paraId="0E1FD120" w14:textId="6ED147AF" w:rsidR="00121530" w:rsidRDefault="00121530" w:rsidP="00297A9F">
      <w:pPr>
        <w:jc w:val="center"/>
        <w:rPr>
          <w:rFonts w:ascii="Arial" w:hAnsi="Arial" w:cs="Arial"/>
          <w:sz w:val="20"/>
          <w:szCs w:val="20"/>
        </w:rPr>
      </w:pPr>
      <w:r w:rsidRPr="00935C03">
        <w:rPr>
          <w:rFonts w:ascii="Arial" w:hAnsi="Arial" w:cs="Arial"/>
          <w:sz w:val="20"/>
          <w:szCs w:val="20"/>
        </w:rPr>
        <w:drawing>
          <wp:inline distT="0" distB="0" distL="0" distR="0" wp14:anchorId="790FC8EB" wp14:editId="57758525">
            <wp:extent cx="5112385" cy="2891790"/>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0802"/>
                    <a:stretch/>
                  </pic:blipFill>
                  <pic:spPr bwMode="auto">
                    <a:xfrm>
                      <a:off x="0" y="0"/>
                      <a:ext cx="5112385" cy="2891790"/>
                    </a:xfrm>
                    <a:prstGeom prst="rect">
                      <a:avLst/>
                    </a:prstGeom>
                    <a:ln>
                      <a:noFill/>
                    </a:ln>
                    <a:extLst>
                      <a:ext uri="{53640926-AAD7-44D8-BBD7-CCE9431645EC}">
                        <a14:shadowObscured xmlns:a14="http://schemas.microsoft.com/office/drawing/2010/main"/>
                      </a:ext>
                    </a:extLst>
                  </pic:spPr>
                </pic:pic>
              </a:graphicData>
            </a:graphic>
          </wp:inline>
        </w:drawing>
      </w:r>
    </w:p>
    <w:p w14:paraId="6DB8097F" w14:textId="2EDD3BEA" w:rsidR="00297A9F" w:rsidRDefault="00297A9F" w:rsidP="00297A9F">
      <w:pPr>
        <w:jc w:val="center"/>
        <w:rPr>
          <w:rFonts w:ascii="Arial" w:hAnsi="Arial" w:cs="Arial"/>
          <w:sz w:val="20"/>
          <w:szCs w:val="20"/>
        </w:rPr>
      </w:pPr>
    </w:p>
    <w:p w14:paraId="785050DA" w14:textId="240BAC40" w:rsidR="00297A9F" w:rsidRDefault="00297A9F" w:rsidP="00297A9F">
      <w:pPr>
        <w:jc w:val="center"/>
        <w:rPr>
          <w:rFonts w:ascii="Arial" w:hAnsi="Arial" w:cs="Arial"/>
          <w:sz w:val="20"/>
          <w:szCs w:val="20"/>
        </w:rPr>
      </w:pPr>
    </w:p>
    <w:p w14:paraId="6EDBD75B" w14:textId="1334FA41" w:rsidR="00297A9F" w:rsidRDefault="00297A9F" w:rsidP="00297A9F">
      <w:pPr>
        <w:jc w:val="center"/>
        <w:rPr>
          <w:rFonts w:ascii="Arial" w:hAnsi="Arial" w:cs="Arial"/>
          <w:sz w:val="20"/>
          <w:szCs w:val="20"/>
        </w:rPr>
      </w:pPr>
    </w:p>
    <w:p w14:paraId="72713D77" w14:textId="7769E3C9" w:rsidR="00297A9F" w:rsidRDefault="00297A9F" w:rsidP="00297A9F">
      <w:pPr>
        <w:jc w:val="center"/>
        <w:rPr>
          <w:rFonts w:ascii="Arial" w:hAnsi="Arial" w:cs="Arial"/>
          <w:sz w:val="20"/>
          <w:szCs w:val="20"/>
        </w:rPr>
      </w:pPr>
    </w:p>
    <w:p w14:paraId="2BF48C91" w14:textId="49E719BA" w:rsidR="00297A9F" w:rsidRDefault="00297A9F" w:rsidP="00297A9F">
      <w:pPr>
        <w:rPr>
          <w:rFonts w:ascii="Arial" w:hAnsi="Arial" w:cs="Arial"/>
          <w:sz w:val="20"/>
          <w:szCs w:val="20"/>
        </w:rPr>
      </w:pPr>
    </w:p>
    <w:p w14:paraId="41D2C6D7" w14:textId="77777777" w:rsidR="00297A9F" w:rsidRPr="00935C03" w:rsidRDefault="00297A9F" w:rsidP="00297A9F">
      <w:pPr>
        <w:rPr>
          <w:rFonts w:ascii="Arial" w:hAnsi="Arial" w:cs="Arial"/>
          <w:sz w:val="20"/>
          <w:szCs w:val="20"/>
        </w:rPr>
      </w:pPr>
    </w:p>
    <w:p w14:paraId="793F4196" w14:textId="356EC69B" w:rsidR="00F224D1" w:rsidRPr="00935C03" w:rsidRDefault="00762413" w:rsidP="00E119C4">
      <w:pPr>
        <w:pStyle w:val="Heading3"/>
        <w:rPr>
          <w:rFonts w:cs="Arial"/>
        </w:rPr>
      </w:pPr>
      <w:bookmarkStart w:id="78" w:name="_Toc131161645"/>
      <w:r w:rsidRPr="00935C03">
        <w:rPr>
          <w:rFonts w:cs="Arial"/>
        </w:rPr>
        <w:lastRenderedPageBreak/>
        <w:t>DEPTH OF PENETRATION</w:t>
      </w:r>
      <w:bookmarkEnd w:id="78"/>
    </w:p>
    <w:tbl>
      <w:tblPr>
        <w:tblStyle w:val="TableGrid"/>
        <w:tblW w:w="0" w:type="auto"/>
        <w:tblLook w:val="04A0" w:firstRow="1" w:lastRow="0" w:firstColumn="1" w:lastColumn="0" w:noHBand="0" w:noVBand="1"/>
      </w:tblPr>
      <w:tblGrid>
        <w:gridCol w:w="2263"/>
        <w:gridCol w:w="1701"/>
        <w:gridCol w:w="1843"/>
        <w:gridCol w:w="3209"/>
      </w:tblGrid>
      <w:tr w:rsidR="00792DD1" w:rsidRPr="00935C03" w14:paraId="66EF38D5" w14:textId="77777777" w:rsidTr="00792DD1">
        <w:tc>
          <w:tcPr>
            <w:tcW w:w="2263" w:type="dxa"/>
          </w:tcPr>
          <w:p w14:paraId="6CF9EF72" w14:textId="77777777" w:rsidR="00792DD1" w:rsidRPr="00935C03" w:rsidRDefault="00792DD1" w:rsidP="00792DD1">
            <w:pPr>
              <w:rPr>
                <w:rFonts w:ascii="Arial" w:hAnsi="Arial" w:cs="Arial"/>
              </w:rPr>
            </w:pPr>
            <w:r w:rsidRPr="00935C03">
              <w:rPr>
                <w:rFonts w:ascii="Arial" w:hAnsi="Arial" w:cs="Arial"/>
              </w:rPr>
              <w:t>Shot no</w:t>
            </w:r>
          </w:p>
        </w:tc>
        <w:tc>
          <w:tcPr>
            <w:tcW w:w="1701" w:type="dxa"/>
            <w:tcBorders>
              <w:bottom w:val="single" w:sz="4" w:space="0" w:color="auto"/>
            </w:tcBorders>
          </w:tcPr>
          <w:p w14:paraId="4B63D9EE" w14:textId="060E69DD" w:rsidR="00792DD1" w:rsidRPr="00935C03" w:rsidRDefault="00792DD1" w:rsidP="00792DD1">
            <w:pPr>
              <w:rPr>
                <w:rFonts w:ascii="Arial" w:hAnsi="Arial" w:cs="Arial"/>
              </w:rPr>
            </w:pPr>
            <w:r w:rsidRPr="00935C03">
              <w:rPr>
                <w:rFonts w:ascii="Arial" w:hAnsi="Arial" w:cs="Arial"/>
              </w:rPr>
              <w:t>Weight of fill (g)</w:t>
            </w:r>
          </w:p>
        </w:tc>
        <w:tc>
          <w:tcPr>
            <w:tcW w:w="1843" w:type="dxa"/>
            <w:tcBorders>
              <w:bottom w:val="single" w:sz="4" w:space="0" w:color="auto"/>
            </w:tcBorders>
          </w:tcPr>
          <w:p w14:paraId="50AC607E" w14:textId="71FFFC27" w:rsidR="00792DD1" w:rsidRPr="00935C03" w:rsidRDefault="00792DD1" w:rsidP="00792DD1">
            <w:pPr>
              <w:rPr>
                <w:rFonts w:ascii="Arial" w:hAnsi="Arial" w:cs="Arial"/>
              </w:rPr>
            </w:pPr>
            <w:r w:rsidRPr="00935C03">
              <w:rPr>
                <w:rFonts w:ascii="Arial" w:hAnsi="Arial" w:cs="Arial"/>
              </w:rPr>
              <w:t>Standoff (±2mm)</w:t>
            </w:r>
          </w:p>
        </w:tc>
        <w:tc>
          <w:tcPr>
            <w:tcW w:w="3209" w:type="dxa"/>
            <w:tcBorders>
              <w:bottom w:val="single" w:sz="4" w:space="0" w:color="auto"/>
            </w:tcBorders>
          </w:tcPr>
          <w:p w14:paraId="7FFEA43A" w14:textId="04795F34" w:rsidR="00792DD1" w:rsidRPr="00935C03" w:rsidRDefault="00792DD1" w:rsidP="00792DD1">
            <w:pPr>
              <w:rPr>
                <w:rFonts w:ascii="Arial" w:hAnsi="Arial" w:cs="Arial"/>
              </w:rPr>
            </w:pPr>
            <w:r w:rsidRPr="00935C03">
              <w:rPr>
                <w:rFonts w:ascii="Arial" w:hAnsi="Arial" w:cs="Arial"/>
              </w:rPr>
              <w:t>Depth of penetration (±0.5mm)</w:t>
            </w:r>
          </w:p>
        </w:tc>
      </w:tr>
      <w:tr w:rsidR="00792DD1" w:rsidRPr="00935C03" w14:paraId="53166C15" w14:textId="77777777" w:rsidTr="00792DD1">
        <w:tc>
          <w:tcPr>
            <w:tcW w:w="2263" w:type="dxa"/>
          </w:tcPr>
          <w:p w14:paraId="026435A6" w14:textId="77777777" w:rsidR="00792DD1" w:rsidRPr="00935C03" w:rsidRDefault="00792DD1" w:rsidP="00EE5D5E">
            <w:pPr>
              <w:rPr>
                <w:rFonts w:ascii="Arial" w:hAnsi="Arial" w:cs="Arial"/>
              </w:rPr>
            </w:pPr>
            <w:r w:rsidRPr="00935C03">
              <w:rPr>
                <w:rFonts w:ascii="Arial" w:hAnsi="Arial" w:cs="Arial"/>
              </w:rPr>
              <w:t>1</w:t>
            </w:r>
            <w:r w:rsidRPr="00935C03">
              <w:rPr>
                <w:rFonts w:ascii="Arial" w:hAnsi="Arial" w:cs="Arial"/>
                <w:vertAlign w:val="superscript"/>
              </w:rPr>
              <w:t>1</w:t>
            </w:r>
            <w:r w:rsidRPr="00935C03">
              <w:rPr>
                <w:rFonts w:ascii="Arial" w:hAnsi="Arial" w:cs="Arial"/>
              </w:rPr>
              <w:t xml:space="preserve"> VULCAN</w:t>
            </w:r>
          </w:p>
        </w:tc>
        <w:tc>
          <w:tcPr>
            <w:tcW w:w="1701" w:type="dxa"/>
            <w:tcBorders>
              <w:tl2br w:val="nil"/>
              <w:tr2bl w:val="nil"/>
            </w:tcBorders>
          </w:tcPr>
          <w:p w14:paraId="596AD4DB" w14:textId="4201A1E5" w:rsidR="00792DD1" w:rsidRPr="00935C03" w:rsidRDefault="00792DD1" w:rsidP="00EE5D5E">
            <w:pPr>
              <w:rPr>
                <w:rFonts w:ascii="Arial" w:hAnsi="Arial" w:cs="Arial"/>
              </w:rPr>
            </w:pPr>
            <w:r w:rsidRPr="00935C03">
              <w:rPr>
                <w:rFonts w:ascii="Arial" w:hAnsi="Arial" w:cs="Arial"/>
              </w:rPr>
              <w:t>50</w:t>
            </w:r>
          </w:p>
        </w:tc>
        <w:tc>
          <w:tcPr>
            <w:tcW w:w="1843" w:type="dxa"/>
            <w:tcBorders>
              <w:tl2br w:val="nil"/>
              <w:tr2bl w:val="nil"/>
            </w:tcBorders>
          </w:tcPr>
          <w:p w14:paraId="7274AE33" w14:textId="065886A3" w:rsidR="00792DD1" w:rsidRPr="00935C03" w:rsidRDefault="00792DD1" w:rsidP="00EE5D5E">
            <w:pPr>
              <w:rPr>
                <w:rFonts w:ascii="Arial" w:hAnsi="Arial" w:cs="Arial"/>
              </w:rPr>
            </w:pPr>
            <w:r w:rsidRPr="00935C03">
              <w:rPr>
                <w:rFonts w:ascii="Arial" w:hAnsi="Arial" w:cs="Arial"/>
              </w:rPr>
              <w:t>1765</w:t>
            </w:r>
          </w:p>
        </w:tc>
        <w:tc>
          <w:tcPr>
            <w:tcW w:w="3209" w:type="dxa"/>
            <w:tcBorders>
              <w:tl2br w:val="nil"/>
              <w:tr2bl w:val="nil"/>
            </w:tcBorders>
          </w:tcPr>
          <w:p w14:paraId="014BC6CE" w14:textId="03247FEC" w:rsidR="00792DD1" w:rsidRPr="00935C03" w:rsidRDefault="0042190E" w:rsidP="00EE5D5E">
            <w:pPr>
              <w:rPr>
                <w:rFonts w:ascii="Arial" w:hAnsi="Arial" w:cs="Arial"/>
              </w:rPr>
            </w:pPr>
            <w:r w:rsidRPr="00935C03">
              <w:rPr>
                <w:rFonts w:ascii="Arial" w:hAnsi="Arial" w:cs="Arial"/>
              </w:rPr>
              <w:t>25</w:t>
            </w:r>
          </w:p>
        </w:tc>
      </w:tr>
      <w:tr w:rsidR="00792DD1" w:rsidRPr="00935C03" w14:paraId="728CDD59" w14:textId="77777777" w:rsidTr="00792DD1">
        <w:tc>
          <w:tcPr>
            <w:tcW w:w="2263" w:type="dxa"/>
          </w:tcPr>
          <w:p w14:paraId="1E3D31A8" w14:textId="77777777" w:rsidR="00792DD1" w:rsidRPr="00935C03" w:rsidRDefault="00792DD1" w:rsidP="00EE5D5E">
            <w:pPr>
              <w:rPr>
                <w:rFonts w:ascii="Arial" w:hAnsi="Arial" w:cs="Arial"/>
              </w:rPr>
            </w:pPr>
            <w:r w:rsidRPr="00935C03">
              <w:rPr>
                <w:rFonts w:ascii="Arial" w:hAnsi="Arial" w:cs="Arial"/>
              </w:rPr>
              <w:t xml:space="preserve">2 VULCAN </w:t>
            </w:r>
          </w:p>
        </w:tc>
        <w:tc>
          <w:tcPr>
            <w:tcW w:w="1701" w:type="dxa"/>
          </w:tcPr>
          <w:p w14:paraId="2CA6B8AC" w14:textId="7CF3F978" w:rsidR="00792DD1" w:rsidRPr="00935C03" w:rsidRDefault="00792DD1" w:rsidP="00EE5D5E">
            <w:pPr>
              <w:rPr>
                <w:rFonts w:ascii="Arial" w:hAnsi="Arial" w:cs="Arial"/>
              </w:rPr>
            </w:pPr>
            <w:r w:rsidRPr="00935C03">
              <w:rPr>
                <w:rFonts w:ascii="Arial" w:hAnsi="Arial" w:cs="Arial"/>
              </w:rPr>
              <w:t>50.3</w:t>
            </w:r>
          </w:p>
        </w:tc>
        <w:tc>
          <w:tcPr>
            <w:tcW w:w="1843" w:type="dxa"/>
          </w:tcPr>
          <w:p w14:paraId="130772A2" w14:textId="7B8262E1" w:rsidR="00792DD1" w:rsidRPr="00935C03" w:rsidRDefault="00792DD1" w:rsidP="00EE5D5E">
            <w:pPr>
              <w:rPr>
                <w:rFonts w:ascii="Arial" w:hAnsi="Arial" w:cs="Arial"/>
              </w:rPr>
            </w:pPr>
            <w:r w:rsidRPr="00935C03">
              <w:rPr>
                <w:rFonts w:ascii="Arial" w:hAnsi="Arial" w:cs="Arial"/>
              </w:rPr>
              <w:t>1765</w:t>
            </w:r>
          </w:p>
        </w:tc>
        <w:tc>
          <w:tcPr>
            <w:tcW w:w="3209" w:type="dxa"/>
          </w:tcPr>
          <w:p w14:paraId="1FC563A8" w14:textId="6212F80F" w:rsidR="00792DD1" w:rsidRPr="00935C03" w:rsidRDefault="00D52DAA" w:rsidP="00EE5D5E">
            <w:pPr>
              <w:rPr>
                <w:rFonts w:ascii="Arial" w:hAnsi="Arial" w:cs="Arial"/>
              </w:rPr>
            </w:pPr>
            <w:r w:rsidRPr="00935C03">
              <w:rPr>
                <w:rFonts w:ascii="Arial" w:hAnsi="Arial" w:cs="Arial"/>
              </w:rPr>
              <w:t>Missed target</w:t>
            </w:r>
          </w:p>
        </w:tc>
      </w:tr>
      <w:tr w:rsidR="00792DD1" w:rsidRPr="00935C03" w14:paraId="6387530F" w14:textId="77777777" w:rsidTr="00792DD1">
        <w:tc>
          <w:tcPr>
            <w:tcW w:w="2263" w:type="dxa"/>
          </w:tcPr>
          <w:p w14:paraId="21149DD0" w14:textId="77777777" w:rsidR="00792DD1" w:rsidRPr="00935C03" w:rsidRDefault="00792DD1" w:rsidP="00EE5D5E">
            <w:pPr>
              <w:rPr>
                <w:rFonts w:ascii="Arial" w:hAnsi="Arial" w:cs="Arial"/>
              </w:rPr>
            </w:pPr>
            <w:r w:rsidRPr="00935C03">
              <w:rPr>
                <w:rFonts w:ascii="Arial" w:hAnsi="Arial" w:cs="Arial"/>
              </w:rPr>
              <w:t>3VULCAN</w:t>
            </w:r>
          </w:p>
        </w:tc>
        <w:tc>
          <w:tcPr>
            <w:tcW w:w="1701" w:type="dxa"/>
          </w:tcPr>
          <w:p w14:paraId="2EF6FF6B" w14:textId="5C2123E2" w:rsidR="00792DD1" w:rsidRPr="00935C03" w:rsidRDefault="00792DD1" w:rsidP="00EE5D5E">
            <w:pPr>
              <w:rPr>
                <w:rFonts w:ascii="Arial" w:hAnsi="Arial" w:cs="Arial"/>
              </w:rPr>
            </w:pPr>
            <w:r w:rsidRPr="00935C03">
              <w:rPr>
                <w:rFonts w:ascii="Arial" w:hAnsi="Arial" w:cs="Arial"/>
              </w:rPr>
              <w:t>50</w:t>
            </w:r>
          </w:p>
        </w:tc>
        <w:tc>
          <w:tcPr>
            <w:tcW w:w="1843" w:type="dxa"/>
          </w:tcPr>
          <w:p w14:paraId="54B170F4" w14:textId="70D8AACF" w:rsidR="00792DD1" w:rsidRPr="00935C03" w:rsidRDefault="00792DD1" w:rsidP="00EE5D5E">
            <w:pPr>
              <w:rPr>
                <w:rFonts w:ascii="Arial" w:hAnsi="Arial" w:cs="Arial"/>
              </w:rPr>
            </w:pPr>
            <w:r w:rsidRPr="00935C03">
              <w:rPr>
                <w:rFonts w:ascii="Arial" w:hAnsi="Arial" w:cs="Arial"/>
              </w:rPr>
              <w:t>1765</w:t>
            </w:r>
          </w:p>
        </w:tc>
        <w:tc>
          <w:tcPr>
            <w:tcW w:w="3209" w:type="dxa"/>
          </w:tcPr>
          <w:p w14:paraId="36472C9D" w14:textId="316760DC" w:rsidR="00792DD1" w:rsidRPr="00935C03" w:rsidRDefault="0042190E" w:rsidP="00EE5D5E">
            <w:pPr>
              <w:rPr>
                <w:rFonts w:ascii="Arial" w:hAnsi="Arial" w:cs="Arial"/>
              </w:rPr>
            </w:pPr>
            <w:r w:rsidRPr="00935C03">
              <w:rPr>
                <w:rFonts w:ascii="Arial" w:hAnsi="Arial" w:cs="Arial"/>
              </w:rPr>
              <w:t>24</w:t>
            </w:r>
          </w:p>
        </w:tc>
      </w:tr>
      <w:tr w:rsidR="00792DD1" w:rsidRPr="00935C03" w14:paraId="5DCD33A2" w14:textId="77777777" w:rsidTr="00792DD1">
        <w:tc>
          <w:tcPr>
            <w:tcW w:w="2263" w:type="dxa"/>
          </w:tcPr>
          <w:p w14:paraId="598A3FFD" w14:textId="77777777" w:rsidR="00792DD1" w:rsidRPr="00935C03" w:rsidRDefault="00792DD1" w:rsidP="00EE5D5E">
            <w:pPr>
              <w:rPr>
                <w:rFonts w:ascii="Arial" w:hAnsi="Arial" w:cs="Arial"/>
              </w:rPr>
            </w:pPr>
            <w:r w:rsidRPr="00935C03">
              <w:rPr>
                <w:rFonts w:ascii="Arial" w:hAnsi="Arial" w:cs="Arial"/>
              </w:rPr>
              <w:t>4 VULCAN MITIGATED</w:t>
            </w:r>
          </w:p>
        </w:tc>
        <w:tc>
          <w:tcPr>
            <w:tcW w:w="1701" w:type="dxa"/>
          </w:tcPr>
          <w:p w14:paraId="27C5A913" w14:textId="4F8F0674" w:rsidR="00792DD1" w:rsidRPr="00935C03" w:rsidRDefault="00792DD1" w:rsidP="00EE5D5E">
            <w:pPr>
              <w:rPr>
                <w:rFonts w:ascii="Arial" w:hAnsi="Arial" w:cs="Arial"/>
              </w:rPr>
            </w:pPr>
            <w:r w:rsidRPr="00935C03">
              <w:rPr>
                <w:rFonts w:ascii="Arial" w:hAnsi="Arial" w:cs="Arial"/>
              </w:rPr>
              <w:t>50.2</w:t>
            </w:r>
          </w:p>
        </w:tc>
        <w:tc>
          <w:tcPr>
            <w:tcW w:w="1843" w:type="dxa"/>
          </w:tcPr>
          <w:p w14:paraId="64F40169" w14:textId="75565F39" w:rsidR="00792DD1" w:rsidRPr="00935C03" w:rsidRDefault="00792DD1" w:rsidP="00EE5D5E">
            <w:pPr>
              <w:rPr>
                <w:rFonts w:ascii="Arial" w:hAnsi="Arial" w:cs="Arial"/>
              </w:rPr>
            </w:pPr>
            <w:r w:rsidRPr="00935C03">
              <w:rPr>
                <w:rFonts w:ascii="Arial" w:hAnsi="Arial" w:cs="Arial"/>
              </w:rPr>
              <w:t>1800</w:t>
            </w:r>
          </w:p>
        </w:tc>
        <w:tc>
          <w:tcPr>
            <w:tcW w:w="3209" w:type="dxa"/>
          </w:tcPr>
          <w:p w14:paraId="7FE70C3B" w14:textId="14F035EA" w:rsidR="00792DD1" w:rsidRPr="00935C03" w:rsidRDefault="0042190E" w:rsidP="00EE5D5E">
            <w:pPr>
              <w:rPr>
                <w:rFonts w:ascii="Arial" w:hAnsi="Arial" w:cs="Arial"/>
              </w:rPr>
            </w:pPr>
            <w:r w:rsidRPr="00935C03">
              <w:rPr>
                <w:rFonts w:ascii="Arial" w:hAnsi="Arial" w:cs="Arial"/>
              </w:rPr>
              <w:t>16.5</w:t>
            </w:r>
          </w:p>
        </w:tc>
      </w:tr>
      <w:tr w:rsidR="00792DD1" w:rsidRPr="00935C03" w14:paraId="68AB4E46" w14:textId="77777777" w:rsidTr="00792DD1">
        <w:tc>
          <w:tcPr>
            <w:tcW w:w="2263" w:type="dxa"/>
          </w:tcPr>
          <w:p w14:paraId="2442C5F7" w14:textId="77777777" w:rsidR="00792DD1" w:rsidRPr="00935C03" w:rsidRDefault="00792DD1" w:rsidP="00EE5D5E">
            <w:pPr>
              <w:rPr>
                <w:rFonts w:ascii="Arial" w:hAnsi="Arial" w:cs="Arial"/>
              </w:rPr>
            </w:pPr>
            <w:r w:rsidRPr="00935C03">
              <w:rPr>
                <w:rFonts w:ascii="Arial" w:hAnsi="Arial" w:cs="Arial"/>
              </w:rPr>
              <w:t>5 PLUTON</w:t>
            </w:r>
          </w:p>
        </w:tc>
        <w:tc>
          <w:tcPr>
            <w:tcW w:w="1701" w:type="dxa"/>
          </w:tcPr>
          <w:p w14:paraId="30B14EBA" w14:textId="5154C18B" w:rsidR="00792DD1" w:rsidRPr="00935C03" w:rsidRDefault="00792DD1" w:rsidP="00EE5D5E">
            <w:pPr>
              <w:rPr>
                <w:rFonts w:ascii="Arial" w:hAnsi="Arial" w:cs="Arial"/>
              </w:rPr>
            </w:pPr>
            <w:r w:rsidRPr="00935C03">
              <w:rPr>
                <w:rFonts w:ascii="Arial" w:hAnsi="Arial" w:cs="Arial"/>
              </w:rPr>
              <w:t>250.4</w:t>
            </w:r>
          </w:p>
        </w:tc>
        <w:tc>
          <w:tcPr>
            <w:tcW w:w="1843" w:type="dxa"/>
          </w:tcPr>
          <w:p w14:paraId="1D25FFAD" w14:textId="63F1DF4F" w:rsidR="00792DD1" w:rsidRPr="00935C03" w:rsidRDefault="00D52DAA" w:rsidP="00EE5D5E">
            <w:pPr>
              <w:rPr>
                <w:rFonts w:ascii="Arial" w:hAnsi="Arial" w:cs="Arial"/>
              </w:rPr>
            </w:pPr>
            <w:r w:rsidRPr="00935C03">
              <w:rPr>
                <w:rFonts w:ascii="Arial" w:hAnsi="Arial" w:cs="Arial"/>
              </w:rPr>
              <w:t>1843</w:t>
            </w:r>
          </w:p>
        </w:tc>
        <w:tc>
          <w:tcPr>
            <w:tcW w:w="3209" w:type="dxa"/>
          </w:tcPr>
          <w:p w14:paraId="55CE5BF9" w14:textId="04043A45" w:rsidR="00792DD1" w:rsidRPr="00935C03" w:rsidRDefault="00D52DAA" w:rsidP="00EE5D5E">
            <w:pPr>
              <w:rPr>
                <w:rFonts w:ascii="Arial" w:hAnsi="Arial" w:cs="Arial"/>
              </w:rPr>
            </w:pPr>
            <w:r w:rsidRPr="00935C03">
              <w:rPr>
                <w:rFonts w:ascii="Arial" w:hAnsi="Arial" w:cs="Arial"/>
              </w:rPr>
              <w:t>1</w:t>
            </w:r>
            <w:r w:rsidR="0042190E" w:rsidRPr="00935C03">
              <w:rPr>
                <w:rFonts w:ascii="Arial" w:hAnsi="Arial" w:cs="Arial"/>
              </w:rPr>
              <w:t>54</w:t>
            </w:r>
          </w:p>
        </w:tc>
      </w:tr>
      <w:tr w:rsidR="00792DD1" w:rsidRPr="00935C03" w14:paraId="6F74FE2A" w14:textId="77777777" w:rsidTr="00792DD1">
        <w:tc>
          <w:tcPr>
            <w:tcW w:w="2263" w:type="dxa"/>
          </w:tcPr>
          <w:p w14:paraId="0EE6C613" w14:textId="77777777" w:rsidR="00792DD1" w:rsidRPr="00935C03" w:rsidRDefault="00792DD1" w:rsidP="00EE5D5E">
            <w:pPr>
              <w:rPr>
                <w:rFonts w:ascii="Arial" w:hAnsi="Arial" w:cs="Arial"/>
              </w:rPr>
            </w:pPr>
            <w:r w:rsidRPr="00935C03">
              <w:rPr>
                <w:rFonts w:ascii="Arial" w:hAnsi="Arial" w:cs="Arial"/>
              </w:rPr>
              <w:t>6 PLUTON MITIGATED</w:t>
            </w:r>
          </w:p>
        </w:tc>
        <w:tc>
          <w:tcPr>
            <w:tcW w:w="1701" w:type="dxa"/>
          </w:tcPr>
          <w:p w14:paraId="464976EE" w14:textId="49540B0E" w:rsidR="00792DD1" w:rsidRPr="00935C03" w:rsidRDefault="00792DD1" w:rsidP="00EE5D5E">
            <w:pPr>
              <w:rPr>
                <w:rFonts w:ascii="Arial" w:hAnsi="Arial" w:cs="Arial"/>
              </w:rPr>
            </w:pPr>
            <w:r w:rsidRPr="00935C03">
              <w:rPr>
                <w:rFonts w:ascii="Arial" w:hAnsi="Arial" w:cs="Arial"/>
              </w:rPr>
              <w:t>250.2</w:t>
            </w:r>
          </w:p>
        </w:tc>
        <w:tc>
          <w:tcPr>
            <w:tcW w:w="1843" w:type="dxa"/>
          </w:tcPr>
          <w:p w14:paraId="0B6472DD" w14:textId="5A4EC2DD" w:rsidR="00792DD1" w:rsidRPr="00935C03" w:rsidRDefault="00D52DAA" w:rsidP="00EE5D5E">
            <w:pPr>
              <w:rPr>
                <w:rFonts w:ascii="Arial" w:hAnsi="Arial" w:cs="Arial"/>
              </w:rPr>
            </w:pPr>
            <w:r w:rsidRPr="00935C03">
              <w:rPr>
                <w:rFonts w:ascii="Arial" w:hAnsi="Arial" w:cs="Arial"/>
              </w:rPr>
              <w:t>1843</w:t>
            </w:r>
          </w:p>
        </w:tc>
        <w:tc>
          <w:tcPr>
            <w:tcW w:w="3209" w:type="dxa"/>
          </w:tcPr>
          <w:p w14:paraId="27973911" w14:textId="6241B36C" w:rsidR="00792DD1" w:rsidRPr="00935C03" w:rsidRDefault="0042190E" w:rsidP="00EE5D5E">
            <w:pPr>
              <w:rPr>
                <w:rFonts w:ascii="Arial" w:hAnsi="Arial" w:cs="Arial"/>
              </w:rPr>
            </w:pPr>
            <w:r w:rsidRPr="00935C03">
              <w:rPr>
                <w:rFonts w:ascii="Arial" w:hAnsi="Arial" w:cs="Arial"/>
              </w:rPr>
              <w:t>102</w:t>
            </w:r>
          </w:p>
        </w:tc>
      </w:tr>
    </w:tbl>
    <w:p w14:paraId="7A6ADA25" w14:textId="703FAC42" w:rsidR="00E527C7" w:rsidRPr="00935C03" w:rsidRDefault="00E527C7" w:rsidP="00E527C7">
      <w:pPr>
        <w:rPr>
          <w:rFonts w:ascii="Arial" w:hAnsi="Arial" w:cs="Arial"/>
        </w:rPr>
      </w:pPr>
    </w:p>
    <w:p w14:paraId="1042A50E" w14:textId="6A574D65" w:rsidR="0003370C" w:rsidRPr="00FF1CC1" w:rsidRDefault="00AF346D" w:rsidP="0003370C">
      <w:pPr>
        <w:pStyle w:val="Heading1"/>
        <w:rPr>
          <w:rFonts w:cs="Arial"/>
        </w:rPr>
      </w:pPr>
      <w:bookmarkStart w:id="79" w:name="_Toc131161646"/>
      <w:r w:rsidRPr="00FF1CC1">
        <w:rPr>
          <w:rFonts w:cs="Arial"/>
        </w:rPr>
        <w:t>ANALYSIS</w:t>
      </w:r>
      <w:bookmarkEnd w:id="79"/>
      <w:r w:rsidRPr="00FF1CC1">
        <w:rPr>
          <w:rFonts w:cs="Arial"/>
        </w:rPr>
        <w:t xml:space="preserve"> </w:t>
      </w:r>
    </w:p>
    <w:p w14:paraId="014E61BF" w14:textId="7692B354" w:rsidR="0003370C" w:rsidRPr="00FF1CC1" w:rsidRDefault="00EE7DA4" w:rsidP="0003370C">
      <w:pPr>
        <w:pStyle w:val="Heading2"/>
        <w:rPr>
          <w:rFonts w:cs="Arial"/>
        </w:rPr>
      </w:pPr>
      <w:bookmarkStart w:id="80" w:name="_Toc131161647"/>
      <w:r w:rsidRPr="00FF1CC1">
        <w:rPr>
          <w:rFonts w:cs="Arial"/>
        </w:rPr>
        <w:t>DATA ANALYSIS</w:t>
      </w:r>
      <w:bookmarkEnd w:id="80"/>
      <w:r w:rsidRPr="00FF1CC1">
        <w:rPr>
          <w:rFonts w:cs="Arial"/>
        </w:rPr>
        <w:t xml:space="preserve"> </w:t>
      </w:r>
    </w:p>
    <w:p w14:paraId="6ABF8A7D" w14:textId="6F2D31A6" w:rsidR="006A6C05" w:rsidRPr="00FF1CC1" w:rsidRDefault="006A6C05" w:rsidP="006A6C05">
      <w:pPr>
        <w:pStyle w:val="Heading3"/>
        <w:rPr>
          <w:rFonts w:cs="Arial"/>
        </w:rPr>
      </w:pPr>
      <w:bookmarkStart w:id="81" w:name="_Toc131161648"/>
      <w:r w:rsidRPr="00FF1CC1">
        <w:rPr>
          <w:rFonts w:cs="Arial"/>
        </w:rPr>
        <w:t>DEPTH OF PENETRATION</w:t>
      </w:r>
      <w:bookmarkEnd w:id="81"/>
      <w:r w:rsidRPr="00FF1CC1">
        <w:rPr>
          <w:rFonts w:cs="Arial"/>
        </w:rPr>
        <w:t xml:space="preserve"> </w:t>
      </w:r>
    </w:p>
    <w:p w14:paraId="0663D8F0" w14:textId="2BBC5D4C" w:rsidR="00E119C4" w:rsidRPr="009857D3" w:rsidRDefault="00C82A60" w:rsidP="00E119C4">
      <w:pPr>
        <w:rPr>
          <w:rFonts w:ascii="Arial" w:hAnsi="Arial" w:cs="Arial"/>
          <w:color w:val="000000" w:themeColor="text1"/>
          <w:sz w:val="20"/>
          <w:szCs w:val="20"/>
        </w:rPr>
      </w:pPr>
      <w:r w:rsidRPr="009857D3">
        <w:rPr>
          <w:rFonts w:ascii="Arial" w:hAnsi="Arial" w:cs="Arial"/>
          <w:color w:val="000000" w:themeColor="text1"/>
          <w:sz w:val="20"/>
          <w:szCs w:val="20"/>
        </w:rPr>
        <w:t>I</w:t>
      </w:r>
      <w:r w:rsidR="00E119C4" w:rsidRPr="009857D3">
        <w:rPr>
          <w:rFonts w:ascii="Arial" w:hAnsi="Arial" w:cs="Arial"/>
          <w:color w:val="000000" w:themeColor="text1"/>
          <w:sz w:val="20"/>
          <w:szCs w:val="20"/>
        </w:rPr>
        <w:t>n this series</w:t>
      </w:r>
      <w:r w:rsidRPr="009857D3">
        <w:rPr>
          <w:rFonts w:ascii="Arial" w:hAnsi="Arial" w:cs="Arial"/>
          <w:color w:val="000000" w:themeColor="text1"/>
          <w:sz w:val="20"/>
          <w:szCs w:val="20"/>
        </w:rPr>
        <w:t>,</w:t>
      </w:r>
      <w:r w:rsidR="00E119C4" w:rsidRPr="009857D3">
        <w:rPr>
          <w:rFonts w:ascii="Arial" w:hAnsi="Arial" w:cs="Arial"/>
          <w:color w:val="000000" w:themeColor="text1"/>
          <w:sz w:val="20"/>
          <w:szCs w:val="20"/>
        </w:rPr>
        <w:t xml:space="preserve"> the depth of penetration was designated the primary diagnostic due to its reliability and quantifiable </w:t>
      </w:r>
      <w:r w:rsidR="006A6C05" w:rsidRPr="009857D3">
        <w:rPr>
          <w:rFonts w:ascii="Arial" w:hAnsi="Arial" w:cs="Arial"/>
          <w:color w:val="000000" w:themeColor="text1"/>
          <w:sz w:val="20"/>
          <w:szCs w:val="20"/>
        </w:rPr>
        <w:t>results.</w:t>
      </w:r>
      <w:r w:rsidR="00E119C4" w:rsidRPr="009857D3">
        <w:rPr>
          <w:rFonts w:ascii="Arial" w:hAnsi="Arial" w:cs="Arial"/>
          <w:color w:val="000000" w:themeColor="text1"/>
          <w:sz w:val="20"/>
          <w:szCs w:val="20"/>
        </w:rPr>
        <w:t xml:space="preserve"> </w:t>
      </w:r>
    </w:p>
    <w:p w14:paraId="794F7DC0" w14:textId="0E40B51E" w:rsidR="008F55AE" w:rsidRPr="009857D3" w:rsidRDefault="00FF1CC1" w:rsidP="008F55AE">
      <w:pPr>
        <w:rPr>
          <w:rFonts w:ascii="Arial" w:hAnsi="Arial" w:cs="Arial"/>
          <w:color w:val="000000" w:themeColor="text1"/>
          <w:sz w:val="20"/>
          <w:szCs w:val="20"/>
        </w:rPr>
      </w:pPr>
      <w:r w:rsidRPr="009857D3">
        <w:rPr>
          <w:rFonts w:ascii="Arial" w:hAnsi="Arial" w:cs="Arial"/>
          <w:color w:val="000000" w:themeColor="text1"/>
          <w:sz w:val="20"/>
          <w:szCs w:val="20"/>
        </w:rPr>
        <w:t>R</w:t>
      </w:r>
      <w:r w:rsidR="008F55AE" w:rsidRPr="009857D3">
        <w:rPr>
          <w:rFonts w:ascii="Arial" w:hAnsi="Arial" w:cs="Arial"/>
          <w:color w:val="000000" w:themeColor="text1"/>
          <w:sz w:val="20"/>
          <w:szCs w:val="20"/>
        </w:rPr>
        <w:t>egarding the control shots</w:t>
      </w:r>
      <w:r w:rsidR="009857D3" w:rsidRPr="009857D3">
        <w:rPr>
          <w:rFonts w:ascii="Arial" w:hAnsi="Arial" w:cs="Arial"/>
          <w:color w:val="000000" w:themeColor="text1"/>
          <w:sz w:val="20"/>
          <w:szCs w:val="20"/>
        </w:rPr>
        <w:t>,</w:t>
      </w:r>
      <w:r w:rsidR="008F55AE" w:rsidRPr="009857D3">
        <w:rPr>
          <w:rFonts w:ascii="Arial" w:hAnsi="Arial" w:cs="Arial"/>
          <w:color w:val="000000" w:themeColor="text1"/>
          <w:sz w:val="20"/>
          <w:szCs w:val="20"/>
        </w:rPr>
        <w:t xml:space="preserve"> they remain consistent with that of </w:t>
      </w:r>
      <w:r w:rsidR="00C82A60" w:rsidRPr="009857D3">
        <w:rPr>
          <w:rFonts w:ascii="Arial" w:hAnsi="Arial" w:cs="Arial"/>
          <w:color w:val="000000" w:themeColor="text1"/>
          <w:sz w:val="20"/>
          <w:szCs w:val="20"/>
        </w:rPr>
        <w:t>supplier</w:t>
      </w:r>
      <w:r w:rsidR="008F55AE" w:rsidRPr="009857D3">
        <w:rPr>
          <w:rFonts w:ascii="Arial" w:hAnsi="Arial" w:cs="Arial"/>
          <w:color w:val="000000" w:themeColor="text1"/>
          <w:sz w:val="20"/>
          <w:szCs w:val="20"/>
        </w:rPr>
        <w:t xml:space="preserve"> company data and allowed the usage of these directed energy systems to continue. The benchmark being met allowed a relative statement that a </w:t>
      </w:r>
      <w:r w:rsidR="00C82A60" w:rsidRPr="009857D3">
        <w:rPr>
          <w:rFonts w:ascii="Arial" w:hAnsi="Arial" w:cs="Arial"/>
          <w:color w:val="000000" w:themeColor="text1"/>
          <w:sz w:val="20"/>
          <w:szCs w:val="20"/>
        </w:rPr>
        <w:t>Vulcan</w:t>
      </w:r>
      <w:r w:rsidR="008F55AE" w:rsidRPr="009857D3">
        <w:rPr>
          <w:rFonts w:ascii="Arial" w:hAnsi="Arial" w:cs="Arial"/>
          <w:color w:val="000000" w:themeColor="text1"/>
          <w:sz w:val="20"/>
          <w:szCs w:val="20"/>
        </w:rPr>
        <w:t xml:space="preserve"> filled with Pe8 at 50g ±0.5g and </w:t>
      </w:r>
      <w:r w:rsidR="00C82A60" w:rsidRPr="009857D3">
        <w:rPr>
          <w:rFonts w:ascii="Arial" w:hAnsi="Arial" w:cs="Arial"/>
          <w:color w:val="000000" w:themeColor="text1"/>
          <w:sz w:val="20"/>
          <w:szCs w:val="20"/>
        </w:rPr>
        <w:t>a standoff of 75mm will sustain a DoP of 118mm</w:t>
      </w:r>
      <w:r w:rsidR="00C82A60" w:rsidRPr="009857D3">
        <w:rPr>
          <w:rFonts w:ascii="Arial" w:hAnsi="Arial" w:cs="Arial"/>
          <w:color w:val="000000" w:themeColor="text1"/>
          <w:sz w:val="20"/>
          <w:szCs w:val="20"/>
        </w:rPr>
        <w:t xml:space="preserve"> which compared directly with the data provided by the supplier and a </w:t>
      </w:r>
      <w:r w:rsidRPr="009857D3">
        <w:rPr>
          <w:rFonts w:ascii="Arial" w:hAnsi="Arial" w:cs="Arial"/>
          <w:color w:val="000000" w:themeColor="text1"/>
          <w:sz w:val="20"/>
          <w:szCs w:val="20"/>
        </w:rPr>
        <w:t>benchmark</w:t>
      </w:r>
      <w:r w:rsidR="00C82A60" w:rsidRPr="009857D3">
        <w:rPr>
          <w:rFonts w:ascii="Arial" w:hAnsi="Arial" w:cs="Arial"/>
          <w:color w:val="000000" w:themeColor="text1"/>
          <w:sz w:val="20"/>
          <w:szCs w:val="20"/>
        </w:rPr>
        <w:t xml:space="preserve"> was set that </w:t>
      </w:r>
      <w:r w:rsidR="008F55AE" w:rsidRPr="009857D3">
        <w:rPr>
          <w:rFonts w:ascii="Arial" w:hAnsi="Arial" w:cs="Arial"/>
          <w:color w:val="000000" w:themeColor="text1"/>
          <w:sz w:val="20"/>
          <w:szCs w:val="20"/>
        </w:rPr>
        <w:t xml:space="preserve">a </w:t>
      </w:r>
      <w:r w:rsidR="00C82A60" w:rsidRPr="009857D3">
        <w:rPr>
          <w:rFonts w:ascii="Arial" w:hAnsi="Arial" w:cs="Arial"/>
          <w:color w:val="000000" w:themeColor="text1"/>
          <w:sz w:val="20"/>
          <w:szCs w:val="20"/>
        </w:rPr>
        <w:t>stand-off</w:t>
      </w:r>
      <w:r w:rsidR="008F55AE" w:rsidRPr="009857D3">
        <w:rPr>
          <w:rFonts w:ascii="Arial" w:hAnsi="Arial" w:cs="Arial"/>
          <w:color w:val="000000" w:themeColor="text1"/>
          <w:sz w:val="20"/>
          <w:szCs w:val="20"/>
        </w:rPr>
        <w:t xml:space="preserve"> of 100mm will sustain a DoP of</w:t>
      </w:r>
      <w:r w:rsidR="00C82A60" w:rsidRPr="009857D3">
        <w:rPr>
          <w:rFonts w:ascii="Arial" w:hAnsi="Arial" w:cs="Arial"/>
          <w:color w:val="000000" w:themeColor="text1"/>
          <w:sz w:val="20"/>
          <w:szCs w:val="20"/>
        </w:rPr>
        <w:t xml:space="preserve"> approximately</w:t>
      </w:r>
      <w:r w:rsidR="008F55AE" w:rsidRPr="009857D3">
        <w:rPr>
          <w:rFonts w:ascii="Arial" w:hAnsi="Arial" w:cs="Arial"/>
          <w:color w:val="000000" w:themeColor="text1"/>
          <w:sz w:val="20"/>
          <w:szCs w:val="20"/>
        </w:rPr>
        <w:t xml:space="preserve"> 90mm</w:t>
      </w:r>
      <w:r w:rsidR="00C82A60" w:rsidRPr="009857D3">
        <w:rPr>
          <w:rFonts w:ascii="Arial" w:hAnsi="Arial" w:cs="Arial"/>
          <w:color w:val="000000" w:themeColor="text1"/>
          <w:sz w:val="20"/>
          <w:szCs w:val="20"/>
        </w:rPr>
        <w:t>. T</w:t>
      </w:r>
      <w:r w:rsidR="008F55AE" w:rsidRPr="009857D3">
        <w:rPr>
          <w:rFonts w:ascii="Arial" w:hAnsi="Arial" w:cs="Arial"/>
          <w:color w:val="000000" w:themeColor="text1"/>
          <w:sz w:val="20"/>
          <w:szCs w:val="20"/>
        </w:rPr>
        <w:t xml:space="preserve">he </w:t>
      </w:r>
      <w:r w:rsidR="009857D3" w:rsidRPr="009857D3">
        <w:rPr>
          <w:rFonts w:ascii="Arial" w:hAnsi="Arial" w:cs="Arial"/>
          <w:color w:val="000000" w:themeColor="text1"/>
          <w:sz w:val="20"/>
          <w:szCs w:val="20"/>
        </w:rPr>
        <w:t>P</w:t>
      </w:r>
      <w:r w:rsidR="008F55AE" w:rsidRPr="009857D3">
        <w:rPr>
          <w:rFonts w:ascii="Arial" w:hAnsi="Arial" w:cs="Arial"/>
          <w:color w:val="000000" w:themeColor="text1"/>
          <w:sz w:val="20"/>
          <w:szCs w:val="20"/>
        </w:rPr>
        <w:t xml:space="preserve">luton device filled with 250 g ± 0.5g and a </w:t>
      </w:r>
      <w:r w:rsidR="006A6C05" w:rsidRPr="009857D3">
        <w:rPr>
          <w:rFonts w:ascii="Arial" w:hAnsi="Arial" w:cs="Arial"/>
          <w:color w:val="000000" w:themeColor="text1"/>
          <w:sz w:val="20"/>
          <w:szCs w:val="20"/>
        </w:rPr>
        <w:t>stand-off</w:t>
      </w:r>
      <w:r w:rsidR="008F55AE" w:rsidRPr="009857D3">
        <w:rPr>
          <w:rFonts w:ascii="Arial" w:hAnsi="Arial" w:cs="Arial"/>
          <w:color w:val="000000" w:themeColor="text1"/>
          <w:sz w:val="20"/>
          <w:szCs w:val="20"/>
        </w:rPr>
        <w:t xml:space="preserve"> of 160mm will sustain a DoP of 300mm</w:t>
      </w:r>
      <w:r w:rsidR="00C82A60" w:rsidRPr="009857D3">
        <w:rPr>
          <w:rFonts w:ascii="Arial" w:hAnsi="Arial" w:cs="Arial"/>
          <w:color w:val="000000" w:themeColor="text1"/>
          <w:sz w:val="20"/>
          <w:szCs w:val="20"/>
        </w:rPr>
        <w:t xml:space="preserve"> this again correlated with the data given by the supplier.</w:t>
      </w:r>
    </w:p>
    <w:p w14:paraId="65363C69" w14:textId="1F0BA5AB" w:rsidR="00E119C4" w:rsidRPr="009857D3" w:rsidRDefault="00C82A60" w:rsidP="00E119C4">
      <w:pPr>
        <w:rPr>
          <w:rFonts w:ascii="Arial" w:hAnsi="Arial" w:cs="Arial"/>
          <w:color w:val="000000" w:themeColor="text1"/>
          <w:sz w:val="20"/>
          <w:szCs w:val="20"/>
        </w:rPr>
      </w:pPr>
      <w:r w:rsidRPr="009857D3">
        <w:rPr>
          <w:rFonts w:ascii="Arial" w:hAnsi="Arial" w:cs="Arial"/>
          <w:color w:val="000000" w:themeColor="text1"/>
          <w:sz w:val="20"/>
          <w:szCs w:val="20"/>
        </w:rPr>
        <w:t xml:space="preserve">In the </w:t>
      </w:r>
      <w:r w:rsidR="00E119C4" w:rsidRPr="009857D3">
        <w:rPr>
          <w:rFonts w:ascii="Arial" w:hAnsi="Arial" w:cs="Arial"/>
          <w:color w:val="000000" w:themeColor="text1"/>
          <w:sz w:val="20"/>
          <w:szCs w:val="20"/>
        </w:rPr>
        <w:t>representative scenario</w:t>
      </w:r>
      <w:r w:rsidRPr="009857D3">
        <w:rPr>
          <w:rFonts w:ascii="Arial" w:hAnsi="Arial" w:cs="Arial"/>
          <w:color w:val="000000" w:themeColor="text1"/>
          <w:sz w:val="20"/>
          <w:szCs w:val="20"/>
        </w:rPr>
        <w:t xml:space="preserve"> fielded at </w:t>
      </w:r>
      <w:r w:rsidR="00FF1CC1" w:rsidRPr="009857D3">
        <w:rPr>
          <w:rFonts w:ascii="Arial" w:hAnsi="Arial" w:cs="Arial"/>
          <w:color w:val="000000" w:themeColor="text1"/>
          <w:sz w:val="20"/>
          <w:szCs w:val="20"/>
        </w:rPr>
        <w:t>P</w:t>
      </w:r>
      <w:r w:rsidRPr="009857D3">
        <w:rPr>
          <w:rFonts w:ascii="Arial" w:hAnsi="Arial" w:cs="Arial"/>
          <w:color w:val="000000" w:themeColor="text1"/>
          <w:sz w:val="20"/>
          <w:szCs w:val="20"/>
        </w:rPr>
        <w:t>endine range</w:t>
      </w:r>
    </w:p>
    <w:p w14:paraId="54622B75" w14:textId="071E1897" w:rsidR="00E119C4" w:rsidRPr="009857D3" w:rsidRDefault="00E119C4" w:rsidP="006A6C05">
      <w:pPr>
        <w:pStyle w:val="ListParagraph"/>
        <w:numPr>
          <w:ilvl w:val="0"/>
          <w:numId w:val="23"/>
        </w:numPr>
        <w:rPr>
          <w:rFonts w:ascii="Arial" w:hAnsi="Arial" w:cs="Arial"/>
          <w:color w:val="000000" w:themeColor="text1"/>
          <w:sz w:val="20"/>
          <w:szCs w:val="20"/>
        </w:rPr>
      </w:pPr>
      <w:r w:rsidRPr="009857D3">
        <w:rPr>
          <w:rFonts w:ascii="Arial" w:hAnsi="Arial" w:cs="Arial"/>
          <w:color w:val="000000" w:themeColor="text1"/>
          <w:sz w:val="20"/>
          <w:szCs w:val="20"/>
        </w:rPr>
        <w:t xml:space="preserve">the Vulcan shots gave </w:t>
      </w:r>
      <w:r w:rsidRPr="009857D3">
        <w:rPr>
          <w:rFonts w:ascii="Arial" w:hAnsi="Arial" w:cs="Arial"/>
          <w:color w:val="000000" w:themeColor="text1"/>
          <w:sz w:val="20"/>
          <w:szCs w:val="20"/>
        </w:rPr>
        <w:t>average DoP of</w:t>
      </w:r>
      <w:r w:rsidR="0042190E" w:rsidRPr="009857D3">
        <w:rPr>
          <w:rFonts w:ascii="Arial" w:hAnsi="Arial" w:cs="Arial"/>
          <w:color w:val="000000" w:themeColor="text1"/>
          <w:sz w:val="20"/>
          <w:szCs w:val="20"/>
        </w:rPr>
        <w:t xml:space="preserve"> 24.5mm</w:t>
      </w:r>
    </w:p>
    <w:p w14:paraId="37489A80" w14:textId="474DA5A9" w:rsidR="00E119C4" w:rsidRPr="009857D3" w:rsidRDefault="00E119C4" w:rsidP="006A6C05">
      <w:pPr>
        <w:pStyle w:val="ListParagraph"/>
        <w:numPr>
          <w:ilvl w:val="0"/>
          <w:numId w:val="23"/>
        </w:numPr>
        <w:rPr>
          <w:rFonts w:ascii="Arial" w:hAnsi="Arial" w:cs="Arial"/>
          <w:color w:val="000000" w:themeColor="text1"/>
          <w:sz w:val="20"/>
          <w:szCs w:val="20"/>
        </w:rPr>
      </w:pPr>
      <w:r w:rsidRPr="009857D3">
        <w:rPr>
          <w:rFonts w:ascii="Arial" w:hAnsi="Arial" w:cs="Arial"/>
          <w:color w:val="000000" w:themeColor="text1"/>
          <w:sz w:val="20"/>
          <w:szCs w:val="20"/>
        </w:rPr>
        <w:t>the mitigated Vulcan shot gave</w:t>
      </w:r>
      <w:r w:rsidRPr="009857D3">
        <w:rPr>
          <w:rFonts w:ascii="Arial" w:hAnsi="Arial" w:cs="Arial"/>
          <w:color w:val="000000" w:themeColor="text1"/>
          <w:sz w:val="20"/>
          <w:szCs w:val="20"/>
        </w:rPr>
        <w:t xml:space="preserve"> DoP of</w:t>
      </w:r>
      <w:r w:rsidR="0042190E" w:rsidRPr="009857D3">
        <w:rPr>
          <w:rFonts w:ascii="Arial" w:hAnsi="Arial" w:cs="Arial"/>
          <w:color w:val="000000" w:themeColor="text1"/>
          <w:sz w:val="20"/>
          <w:szCs w:val="20"/>
        </w:rPr>
        <w:t xml:space="preserve"> 16.5mm</w:t>
      </w:r>
    </w:p>
    <w:p w14:paraId="08D911F3" w14:textId="01210570" w:rsidR="00A72AE0" w:rsidRPr="009857D3" w:rsidRDefault="009857D3" w:rsidP="00E119C4">
      <w:pPr>
        <w:rPr>
          <w:rFonts w:ascii="Arial" w:hAnsi="Arial" w:cs="Arial"/>
          <w:color w:val="000000" w:themeColor="text1"/>
          <w:sz w:val="20"/>
          <w:szCs w:val="20"/>
        </w:rPr>
      </w:pPr>
      <w:r w:rsidRPr="009857D3">
        <w:rPr>
          <w:rFonts w:ascii="Arial" w:hAnsi="Arial" w:cs="Arial"/>
          <w:color w:val="000000" w:themeColor="text1"/>
          <w:sz w:val="20"/>
          <w:szCs w:val="20"/>
        </w:rPr>
        <w:t>T</w:t>
      </w:r>
      <w:r w:rsidR="006A6C05" w:rsidRPr="009857D3">
        <w:rPr>
          <w:rFonts w:ascii="Arial" w:hAnsi="Arial" w:cs="Arial"/>
          <w:color w:val="000000" w:themeColor="text1"/>
          <w:sz w:val="20"/>
          <w:szCs w:val="20"/>
        </w:rPr>
        <w:t xml:space="preserve">he greatly increased distance in the simulant firing took dramatic effect in the penetration capability of the system however the addition of the mitigation gave a further </w:t>
      </w:r>
      <w:r w:rsidR="00A72AE0" w:rsidRPr="009857D3">
        <w:rPr>
          <w:rFonts w:ascii="Arial" w:hAnsi="Arial" w:cs="Arial"/>
          <w:color w:val="000000" w:themeColor="text1"/>
          <w:sz w:val="20"/>
          <w:szCs w:val="20"/>
        </w:rPr>
        <w:t xml:space="preserve">30% reduction in </w:t>
      </w:r>
      <w:r w:rsidR="006A6C05" w:rsidRPr="009857D3">
        <w:rPr>
          <w:rFonts w:ascii="Arial" w:hAnsi="Arial" w:cs="Arial"/>
          <w:color w:val="000000" w:themeColor="text1"/>
          <w:sz w:val="20"/>
          <w:szCs w:val="20"/>
        </w:rPr>
        <w:t>DoP</w:t>
      </w:r>
    </w:p>
    <w:p w14:paraId="73EC84F6" w14:textId="4DB5FF10" w:rsidR="00E119C4" w:rsidRPr="009857D3" w:rsidRDefault="00E119C4" w:rsidP="006A6C05">
      <w:pPr>
        <w:pStyle w:val="ListParagraph"/>
        <w:numPr>
          <w:ilvl w:val="0"/>
          <w:numId w:val="24"/>
        </w:numPr>
        <w:rPr>
          <w:rFonts w:ascii="Arial" w:hAnsi="Arial" w:cs="Arial"/>
          <w:color w:val="000000" w:themeColor="text1"/>
          <w:sz w:val="20"/>
          <w:szCs w:val="20"/>
        </w:rPr>
      </w:pPr>
      <w:r w:rsidRPr="009857D3">
        <w:rPr>
          <w:rFonts w:ascii="Arial" w:hAnsi="Arial" w:cs="Arial"/>
          <w:color w:val="000000" w:themeColor="text1"/>
          <w:sz w:val="20"/>
          <w:szCs w:val="20"/>
        </w:rPr>
        <w:t xml:space="preserve">the </w:t>
      </w:r>
      <w:r w:rsidR="009857D3" w:rsidRPr="009857D3">
        <w:rPr>
          <w:rFonts w:ascii="Arial" w:hAnsi="Arial" w:cs="Arial"/>
          <w:color w:val="000000" w:themeColor="text1"/>
          <w:sz w:val="20"/>
          <w:szCs w:val="20"/>
        </w:rPr>
        <w:t>P</w:t>
      </w:r>
      <w:r w:rsidRPr="009857D3">
        <w:rPr>
          <w:rFonts w:ascii="Arial" w:hAnsi="Arial" w:cs="Arial"/>
          <w:color w:val="000000" w:themeColor="text1"/>
          <w:sz w:val="20"/>
          <w:szCs w:val="20"/>
        </w:rPr>
        <w:t>luton shot gave</w:t>
      </w:r>
      <w:r w:rsidRPr="009857D3">
        <w:rPr>
          <w:rFonts w:ascii="Arial" w:hAnsi="Arial" w:cs="Arial"/>
          <w:color w:val="000000" w:themeColor="text1"/>
          <w:sz w:val="20"/>
          <w:szCs w:val="20"/>
        </w:rPr>
        <w:t xml:space="preserve"> DoP of</w:t>
      </w:r>
      <w:r w:rsidR="0042190E" w:rsidRPr="009857D3">
        <w:rPr>
          <w:rFonts w:ascii="Arial" w:hAnsi="Arial" w:cs="Arial"/>
          <w:color w:val="000000" w:themeColor="text1"/>
          <w:sz w:val="20"/>
          <w:szCs w:val="20"/>
        </w:rPr>
        <w:t xml:space="preserve"> </w:t>
      </w:r>
      <w:r w:rsidR="006E59E7" w:rsidRPr="009857D3">
        <w:rPr>
          <w:rFonts w:ascii="Arial" w:hAnsi="Arial" w:cs="Arial"/>
          <w:color w:val="000000" w:themeColor="text1"/>
          <w:sz w:val="20"/>
          <w:szCs w:val="20"/>
        </w:rPr>
        <w:t>154mm.</w:t>
      </w:r>
    </w:p>
    <w:p w14:paraId="21FD647C" w14:textId="2190DF9F" w:rsidR="00E119C4" w:rsidRPr="009857D3" w:rsidRDefault="00E119C4" w:rsidP="006A6C05">
      <w:pPr>
        <w:pStyle w:val="ListParagraph"/>
        <w:numPr>
          <w:ilvl w:val="0"/>
          <w:numId w:val="24"/>
        </w:numPr>
        <w:rPr>
          <w:rFonts w:ascii="Arial" w:hAnsi="Arial" w:cs="Arial"/>
          <w:color w:val="000000" w:themeColor="text1"/>
          <w:sz w:val="20"/>
          <w:szCs w:val="20"/>
        </w:rPr>
      </w:pPr>
      <w:r w:rsidRPr="009857D3">
        <w:rPr>
          <w:rFonts w:ascii="Arial" w:hAnsi="Arial" w:cs="Arial"/>
          <w:color w:val="000000" w:themeColor="text1"/>
          <w:sz w:val="20"/>
          <w:szCs w:val="20"/>
        </w:rPr>
        <w:t xml:space="preserve">the mitigated </w:t>
      </w:r>
      <w:r w:rsidR="009857D3" w:rsidRPr="009857D3">
        <w:rPr>
          <w:rFonts w:ascii="Arial" w:hAnsi="Arial" w:cs="Arial"/>
          <w:color w:val="000000" w:themeColor="text1"/>
          <w:sz w:val="20"/>
          <w:szCs w:val="20"/>
        </w:rPr>
        <w:t>P</w:t>
      </w:r>
      <w:r w:rsidRPr="009857D3">
        <w:rPr>
          <w:rFonts w:ascii="Arial" w:hAnsi="Arial" w:cs="Arial"/>
          <w:color w:val="000000" w:themeColor="text1"/>
          <w:sz w:val="20"/>
          <w:szCs w:val="20"/>
        </w:rPr>
        <w:t>luton shot gave</w:t>
      </w:r>
      <w:r w:rsidRPr="009857D3">
        <w:rPr>
          <w:rFonts w:ascii="Arial" w:hAnsi="Arial" w:cs="Arial"/>
          <w:color w:val="000000" w:themeColor="text1"/>
          <w:sz w:val="20"/>
          <w:szCs w:val="20"/>
        </w:rPr>
        <w:t xml:space="preserve"> DoP of</w:t>
      </w:r>
      <w:r w:rsidR="0042190E" w:rsidRPr="009857D3">
        <w:rPr>
          <w:rFonts w:ascii="Arial" w:hAnsi="Arial" w:cs="Arial"/>
          <w:color w:val="000000" w:themeColor="text1"/>
          <w:sz w:val="20"/>
          <w:szCs w:val="20"/>
        </w:rPr>
        <w:t xml:space="preserve"> </w:t>
      </w:r>
      <w:r w:rsidR="006E59E7" w:rsidRPr="009857D3">
        <w:rPr>
          <w:rFonts w:ascii="Arial" w:hAnsi="Arial" w:cs="Arial"/>
          <w:color w:val="000000" w:themeColor="text1"/>
          <w:sz w:val="20"/>
          <w:szCs w:val="20"/>
        </w:rPr>
        <w:t>102mm.</w:t>
      </w:r>
    </w:p>
    <w:p w14:paraId="748188C5" w14:textId="22810567" w:rsidR="00A72AE0" w:rsidRPr="009857D3" w:rsidRDefault="009857D3" w:rsidP="00E119C4">
      <w:pPr>
        <w:rPr>
          <w:rFonts w:ascii="Arial" w:hAnsi="Arial" w:cs="Arial"/>
          <w:color w:val="000000" w:themeColor="text1"/>
          <w:sz w:val="20"/>
          <w:szCs w:val="20"/>
        </w:rPr>
      </w:pPr>
      <w:r w:rsidRPr="009857D3">
        <w:rPr>
          <w:rFonts w:ascii="Arial" w:hAnsi="Arial" w:cs="Arial"/>
          <w:color w:val="000000" w:themeColor="text1"/>
          <w:sz w:val="20"/>
          <w:szCs w:val="20"/>
        </w:rPr>
        <w:t>A</w:t>
      </w:r>
      <w:r w:rsidR="006A6C05" w:rsidRPr="009857D3">
        <w:rPr>
          <w:rFonts w:ascii="Arial" w:hAnsi="Arial" w:cs="Arial"/>
          <w:color w:val="000000" w:themeColor="text1"/>
          <w:sz w:val="20"/>
          <w:szCs w:val="20"/>
        </w:rPr>
        <w:t>s was the case with the Vulcan the increased distance took significant effect on the penetrative capability yet again the introduction of a mitigation box into the line of si</w:t>
      </w:r>
      <w:r w:rsidRPr="009857D3">
        <w:rPr>
          <w:rFonts w:ascii="Arial" w:hAnsi="Arial" w:cs="Arial"/>
          <w:color w:val="000000" w:themeColor="text1"/>
          <w:sz w:val="20"/>
          <w:szCs w:val="20"/>
        </w:rPr>
        <w:t>ght</w:t>
      </w:r>
      <w:r w:rsidR="006A6C05" w:rsidRPr="009857D3">
        <w:rPr>
          <w:rFonts w:ascii="Arial" w:hAnsi="Arial" w:cs="Arial"/>
          <w:color w:val="000000" w:themeColor="text1"/>
          <w:sz w:val="20"/>
          <w:szCs w:val="20"/>
        </w:rPr>
        <w:t xml:space="preserve"> saw a </w:t>
      </w:r>
      <w:r w:rsidR="00A72AE0" w:rsidRPr="009857D3">
        <w:rPr>
          <w:rFonts w:ascii="Arial" w:hAnsi="Arial" w:cs="Arial"/>
          <w:color w:val="000000" w:themeColor="text1"/>
          <w:sz w:val="20"/>
          <w:szCs w:val="20"/>
        </w:rPr>
        <w:t xml:space="preserve">33% reduction in </w:t>
      </w:r>
      <w:r w:rsidR="006A6C05" w:rsidRPr="009857D3">
        <w:rPr>
          <w:rFonts w:ascii="Arial" w:hAnsi="Arial" w:cs="Arial"/>
          <w:color w:val="000000" w:themeColor="text1"/>
          <w:sz w:val="20"/>
          <w:szCs w:val="20"/>
        </w:rPr>
        <w:t>DoP values</w:t>
      </w:r>
    </w:p>
    <w:p w14:paraId="71F731E6" w14:textId="7D8141B2" w:rsidR="00121A13" w:rsidRPr="009857D3" w:rsidRDefault="009857D3" w:rsidP="00121A13">
      <w:pPr>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F</w:t>
      </w:r>
      <w:r w:rsidR="00121A13" w:rsidRPr="009857D3">
        <w:rPr>
          <w:rFonts w:ascii="Arial" w:hAnsi="Arial" w:cs="Arial"/>
          <w:color w:val="000000" w:themeColor="text1"/>
          <w:sz w:val="20"/>
          <w:szCs w:val="20"/>
          <w:shd w:val="clear" w:color="auto" w:fill="FFFFFF"/>
        </w:rPr>
        <w:t xml:space="preserve">rom this limited information it was demonstrated that </w:t>
      </w:r>
      <w:r w:rsidR="00121A13" w:rsidRPr="009857D3">
        <w:rPr>
          <w:rFonts w:ascii="Arial" w:hAnsi="Arial" w:cs="Arial"/>
          <w:color w:val="000000" w:themeColor="text1"/>
          <w:sz w:val="20"/>
          <w:szCs w:val="20"/>
          <w:shd w:val="clear" w:color="auto" w:fill="FFFFFF"/>
        </w:rPr>
        <w:t>depth of penetration</w:t>
      </w:r>
      <w:r w:rsidR="00121A13" w:rsidRPr="009857D3">
        <w:rPr>
          <w:rFonts w:ascii="Arial" w:hAnsi="Arial" w:cs="Arial"/>
          <w:color w:val="000000" w:themeColor="text1"/>
          <w:sz w:val="20"/>
          <w:szCs w:val="20"/>
          <w:shd w:val="clear" w:color="auto" w:fill="FFFFFF"/>
        </w:rPr>
        <w:t xml:space="preserve"> was reduced in the order of </w:t>
      </w:r>
      <w:r w:rsidR="00121A13" w:rsidRPr="009857D3">
        <w:rPr>
          <w:rFonts w:ascii="Arial" w:hAnsi="Arial" w:cs="Arial"/>
          <w:color w:val="000000" w:themeColor="text1"/>
          <w:sz w:val="20"/>
          <w:szCs w:val="20"/>
          <w:shd w:val="clear" w:color="auto" w:fill="FFFFFF"/>
        </w:rPr>
        <w:t>30</w:t>
      </w:r>
      <w:r w:rsidR="00121A13" w:rsidRPr="009857D3">
        <w:rPr>
          <w:rFonts w:ascii="Arial" w:hAnsi="Arial" w:cs="Arial"/>
          <w:color w:val="000000" w:themeColor="text1"/>
          <w:sz w:val="20"/>
          <w:szCs w:val="20"/>
          <w:shd w:val="clear" w:color="auto" w:fill="FFFFFF"/>
        </w:rPr>
        <w:t>%±5% when fired through the mitigation</w:t>
      </w:r>
      <w:r w:rsidR="006A6C05" w:rsidRPr="009857D3">
        <w:rPr>
          <w:rFonts w:ascii="Arial" w:hAnsi="Arial" w:cs="Arial"/>
          <w:color w:val="000000" w:themeColor="text1"/>
          <w:sz w:val="20"/>
          <w:szCs w:val="20"/>
          <w:shd w:val="clear" w:color="auto" w:fill="FFFFFF"/>
        </w:rPr>
        <w:t>, it should be noted however this figure is a preliminary figure and should remain indicative until further tests can be delivered.</w:t>
      </w:r>
    </w:p>
    <w:p w14:paraId="3459BEBD" w14:textId="23A5340F" w:rsidR="00121A13" w:rsidRPr="00FF1CC1" w:rsidRDefault="00515517" w:rsidP="006A6C05">
      <w:pPr>
        <w:pStyle w:val="Heading3"/>
        <w:rPr>
          <w:rFonts w:cs="Arial"/>
        </w:rPr>
      </w:pPr>
      <w:bookmarkStart w:id="82" w:name="_Toc131161649"/>
      <w:r w:rsidRPr="00FF1CC1">
        <w:rPr>
          <w:rFonts w:cs="Arial"/>
        </w:rPr>
        <w:t>SPEED OF JET TIP</w:t>
      </w:r>
      <w:bookmarkEnd w:id="82"/>
      <w:r w:rsidRPr="00FF1CC1">
        <w:rPr>
          <w:rFonts w:cs="Arial"/>
        </w:rPr>
        <w:t xml:space="preserve"> </w:t>
      </w:r>
    </w:p>
    <w:p w14:paraId="721857CA" w14:textId="6F1A27DA" w:rsidR="006B3379" w:rsidRPr="00FF1CC1" w:rsidRDefault="006A6C05" w:rsidP="00E119C4">
      <w:pPr>
        <w:rPr>
          <w:rFonts w:ascii="Arial" w:hAnsi="Arial" w:cs="Arial"/>
          <w:sz w:val="20"/>
          <w:szCs w:val="20"/>
        </w:rPr>
      </w:pPr>
      <w:r w:rsidRPr="00FF1CC1">
        <w:rPr>
          <w:rFonts w:ascii="Arial" w:hAnsi="Arial" w:cs="Arial"/>
          <w:sz w:val="20"/>
          <w:szCs w:val="20"/>
        </w:rPr>
        <w:t>Vulcan</w:t>
      </w:r>
      <w:r w:rsidR="006B3379" w:rsidRPr="00FF1CC1">
        <w:rPr>
          <w:rFonts w:ascii="Arial" w:hAnsi="Arial" w:cs="Arial"/>
          <w:sz w:val="20"/>
          <w:szCs w:val="20"/>
        </w:rPr>
        <w:t xml:space="preserve"> shot provided </w:t>
      </w:r>
      <w:r w:rsidR="00EC07D0" w:rsidRPr="00FF1CC1">
        <w:rPr>
          <w:rFonts w:ascii="Arial" w:hAnsi="Arial" w:cs="Arial"/>
          <w:sz w:val="20"/>
          <w:szCs w:val="20"/>
        </w:rPr>
        <w:t xml:space="preserve">average </w:t>
      </w:r>
      <w:r w:rsidR="006B3379" w:rsidRPr="00FF1CC1">
        <w:rPr>
          <w:rFonts w:ascii="Arial" w:hAnsi="Arial" w:cs="Arial"/>
          <w:sz w:val="20"/>
          <w:szCs w:val="20"/>
        </w:rPr>
        <w:t xml:space="preserve">jet speed of </w:t>
      </w:r>
      <w:r w:rsidR="00EC07D0" w:rsidRPr="00FF1CC1">
        <w:rPr>
          <w:rFonts w:ascii="Arial" w:hAnsi="Arial" w:cs="Arial"/>
          <w:color w:val="333333"/>
          <w:sz w:val="20"/>
          <w:szCs w:val="20"/>
          <w:shd w:val="clear" w:color="auto" w:fill="FFFFFF"/>
        </w:rPr>
        <w:t>5443.225</w:t>
      </w:r>
      <w:r w:rsidR="00EC07D0" w:rsidRPr="00FF1CC1">
        <w:rPr>
          <w:rFonts w:ascii="Arial" w:hAnsi="Arial" w:cs="Arial"/>
          <w:color w:val="333333"/>
          <w:sz w:val="20"/>
          <w:szCs w:val="20"/>
          <w:shd w:val="clear" w:color="auto" w:fill="FFFFFF"/>
        </w:rPr>
        <w:t>m/</w:t>
      </w:r>
      <w:r w:rsidR="006E59E7" w:rsidRPr="00FF1CC1">
        <w:rPr>
          <w:rFonts w:ascii="Arial" w:hAnsi="Arial" w:cs="Arial"/>
          <w:color w:val="333333"/>
          <w:sz w:val="20"/>
          <w:szCs w:val="20"/>
          <w:shd w:val="clear" w:color="auto" w:fill="FFFFFF"/>
        </w:rPr>
        <w:t>s.</w:t>
      </w:r>
    </w:p>
    <w:p w14:paraId="52F52FFE" w14:textId="17F88C2D" w:rsidR="006B3379" w:rsidRPr="00FF1CC1" w:rsidRDefault="00E0103F" w:rsidP="00E119C4">
      <w:pPr>
        <w:rPr>
          <w:rFonts w:ascii="Arial" w:hAnsi="Arial" w:cs="Arial"/>
          <w:color w:val="333333"/>
          <w:sz w:val="20"/>
          <w:szCs w:val="20"/>
          <w:shd w:val="clear" w:color="auto" w:fill="FFFFFF"/>
        </w:rPr>
      </w:pPr>
      <w:r>
        <w:rPr>
          <w:rFonts w:ascii="Arial" w:hAnsi="Arial" w:cs="Arial"/>
          <w:sz w:val="20"/>
          <w:szCs w:val="20"/>
        </w:rPr>
        <w:t>M</w:t>
      </w:r>
      <w:r w:rsidR="006B3379" w:rsidRPr="00FF1CC1">
        <w:rPr>
          <w:rFonts w:ascii="Arial" w:hAnsi="Arial" w:cs="Arial"/>
          <w:sz w:val="20"/>
          <w:szCs w:val="20"/>
        </w:rPr>
        <w:t xml:space="preserve">itigated </w:t>
      </w:r>
      <w:r w:rsidR="006A6C05" w:rsidRPr="00FF1CC1">
        <w:rPr>
          <w:rFonts w:ascii="Arial" w:hAnsi="Arial" w:cs="Arial"/>
          <w:sz w:val="20"/>
          <w:szCs w:val="20"/>
        </w:rPr>
        <w:t>Vulcan</w:t>
      </w:r>
      <w:r w:rsidR="006B3379" w:rsidRPr="00FF1CC1">
        <w:rPr>
          <w:rFonts w:ascii="Arial" w:hAnsi="Arial" w:cs="Arial"/>
          <w:sz w:val="20"/>
          <w:szCs w:val="20"/>
        </w:rPr>
        <w:t xml:space="preserve"> shot gave jet speed of</w:t>
      </w:r>
      <w:r w:rsidR="00EC07D0" w:rsidRPr="00FF1CC1">
        <w:rPr>
          <w:rFonts w:ascii="Arial" w:hAnsi="Arial" w:cs="Arial"/>
          <w:sz w:val="20"/>
          <w:szCs w:val="20"/>
        </w:rPr>
        <w:t xml:space="preserve"> </w:t>
      </w:r>
      <w:r w:rsidR="00EC07D0" w:rsidRPr="00FF1CC1">
        <w:rPr>
          <w:rFonts w:ascii="Arial" w:hAnsi="Arial" w:cs="Arial"/>
          <w:color w:val="333333"/>
          <w:sz w:val="20"/>
          <w:szCs w:val="20"/>
          <w:shd w:val="clear" w:color="auto" w:fill="FFFFFF"/>
        </w:rPr>
        <w:t>1475 m/</w:t>
      </w:r>
      <w:r w:rsidR="006E59E7" w:rsidRPr="00FF1CC1">
        <w:rPr>
          <w:rFonts w:ascii="Arial" w:hAnsi="Arial" w:cs="Arial"/>
          <w:color w:val="333333"/>
          <w:sz w:val="20"/>
          <w:szCs w:val="20"/>
          <w:shd w:val="clear" w:color="auto" w:fill="FFFFFF"/>
        </w:rPr>
        <w:t>s.</w:t>
      </w:r>
    </w:p>
    <w:p w14:paraId="4678381F" w14:textId="1D635B73" w:rsidR="00A72AE0" w:rsidRPr="00FF1CC1" w:rsidRDefault="00E0103F" w:rsidP="00E119C4">
      <w:pPr>
        <w:rPr>
          <w:rFonts w:ascii="Arial" w:hAnsi="Arial" w:cs="Arial"/>
          <w:sz w:val="20"/>
          <w:szCs w:val="20"/>
        </w:rPr>
      </w:pPr>
      <w:r>
        <w:rPr>
          <w:rFonts w:ascii="Arial" w:hAnsi="Arial" w:cs="Arial"/>
          <w:color w:val="333333"/>
          <w:sz w:val="20"/>
          <w:szCs w:val="20"/>
          <w:shd w:val="clear" w:color="auto" w:fill="FFFFFF"/>
        </w:rPr>
        <w:t>I</w:t>
      </w:r>
      <w:r w:rsidR="006A6C05" w:rsidRPr="00FF1CC1">
        <w:rPr>
          <w:rFonts w:ascii="Arial" w:hAnsi="Arial" w:cs="Arial"/>
          <w:color w:val="333333"/>
          <w:sz w:val="20"/>
          <w:szCs w:val="20"/>
          <w:shd w:val="clear" w:color="auto" w:fill="FFFFFF"/>
        </w:rPr>
        <w:t xml:space="preserve">t was observed that introduction of mitigation produced a speed </w:t>
      </w:r>
      <w:r w:rsidR="00A72AE0" w:rsidRPr="00FF1CC1">
        <w:rPr>
          <w:rFonts w:ascii="Arial" w:hAnsi="Arial" w:cs="Arial"/>
          <w:color w:val="333333"/>
          <w:sz w:val="20"/>
          <w:szCs w:val="20"/>
          <w:shd w:val="clear" w:color="auto" w:fill="FFFFFF"/>
        </w:rPr>
        <w:t>reduction of 73%</w:t>
      </w:r>
    </w:p>
    <w:p w14:paraId="4B26D638" w14:textId="0B1AC23F" w:rsidR="006B3379" w:rsidRPr="00FF1CC1" w:rsidRDefault="006A6C05" w:rsidP="00E119C4">
      <w:pPr>
        <w:rPr>
          <w:rFonts w:ascii="Arial" w:hAnsi="Arial" w:cs="Arial"/>
          <w:sz w:val="20"/>
          <w:szCs w:val="20"/>
        </w:rPr>
      </w:pPr>
      <w:r w:rsidRPr="00FF1CC1">
        <w:rPr>
          <w:rFonts w:ascii="Arial" w:hAnsi="Arial" w:cs="Arial"/>
          <w:sz w:val="20"/>
          <w:szCs w:val="20"/>
        </w:rPr>
        <w:t>P</w:t>
      </w:r>
      <w:r w:rsidR="006B3379" w:rsidRPr="00FF1CC1">
        <w:rPr>
          <w:rFonts w:ascii="Arial" w:hAnsi="Arial" w:cs="Arial"/>
          <w:sz w:val="20"/>
          <w:szCs w:val="20"/>
        </w:rPr>
        <w:t xml:space="preserve">luton gave jet speed of </w:t>
      </w:r>
      <w:r w:rsidR="00E638F9" w:rsidRPr="00FF1CC1">
        <w:rPr>
          <w:rFonts w:ascii="Arial" w:hAnsi="Arial" w:cs="Arial"/>
          <w:color w:val="333333"/>
          <w:sz w:val="20"/>
          <w:szCs w:val="20"/>
          <w:shd w:val="clear" w:color="auto" w:fill="FFFFFF"/>
        </w:rPr>
        <w:t>7866.67 m/</w:t>
      </w:r>
      <w:r w:rsidR="006E59E7" w:rsidRPr="00FF1CC1">
        <w:rPr>
          <w:rFonts w:ascii="Arial" w:hAnsi="Arial" w:cs="Arial"/>
          <w:color w:val="333333"/>
          <w:sz w:val="20"/>
          <w:szCs w:val="20"/>
          <w:shd w:val="clear" w:color="auto" w:fill="FFFFFF"/>
        </w:rPr>
        <w:t>s.</w:t>
      </w:r>
    </w:p>
    <w:p w14:paraId="6580497C" w14:textId="1001BA49" w:rsidR="006B3379" w:rsidRPr="00FF1CC1" w:rsidRDefault="00E0103F" w:rsidP="00E119C4">
      <w:pPr>
        <w:rPr>
          <w:rFonts w:ascii="Arial" w:hAnsi="Arial" w:cs="Arial"/>
          <w:color w:val="333333"/>
          <w:sz w:val="20"/>
          <w:szCs w:val="20"/>
          <w:shd w:val="clear" w:color="auto" w:fill="FFFFFF"/>
        </w:rPr>
      </w:pPr>
      <w:r>
        <w:rPr>
          <w:rFonts w:ascii="Arial" w:hAnsi="Arial" w:cs="Arial"/>
          <w:sz w:val="20"/>
          <w:szCs w:val="20"/>
        </w:rPr>
        <w:t>M</w:t>
      </w:r>
      <w:r w:rsidR="006B3379" w:rsidRPr="00FF1CC1">
        <w:rPr>
          <w:rFonts w:ascii="Arial" w:hAnsi="Arial" w:cs="Arial"/>
          <w:sz w:val="20"/>
          <w:szCs w:val="20"/>
        </w:rPr>
        <w:t xml:space="preserve">itigated </w:t>
      </w:r>
      <w:r w:rsidR="006A6C05" w:rsidRPr="00FF1CC1">
        <w:rPr>
          <w:rFonts w:ascii="Arial" w:hAnsi="Arial" w:cs="Arial"/>
          <w:sz w:val="20"/>
          <w:szCs w:val="20"/>
        </w:rPr>
        <w:t>P</w:t>
      </w:r>
      <w:r w:rsidR="006B3379" w:rsidRPr="00FF1CC1">
        <w:rPr>
          <w:rFonts w:ascii="Arial" w:hAnsi="Arial" w:cs="Arial"/>
          <w:sz w:val="20"/>
          <w:szCs w:val="20"/>
        </w:rPr>
        <w:t xml:space="preserve">luton gave jet speed of </w:t>
      </w:r>
      <w:r w:rsidR="00E638F9" w:rsidRPr="00FF1CC1">
        <w:rPr>
          <w:rFonts w:ascii="Arial" w:hAnsi="Arial" w:cs="Arial"/>
          <w:color w:val="333333"/>
          <w:sz w:val="20"/>
          <w:szCs w:val="20"/>
          <w:shd w:val="clear" w:color="auto" w:fill="FFFFFF"/>
        </w:rPr>
        <w:t>2832 m/</w:t>
      </w:r>
      <w:r w:rsidR="006E59E7" w:rsidRPr="00FF1CC1">
        <w:rPr>
          <w:rFonts w:ascii="Arial" w:hAnsi="Arial" w:cs="Arial"/>
          <w:color w:val="333333"/>
          <w:sz w:val="20"/>
          <w:szCs w:val="20"/>
          <w:shd w:val="clear" w:color="auto" w:fill="FFFFFF"/>
        </w:rPr>
        <w:t>s.</w:t>
      </w:r>
    </w:p>
    <w:p w14:paraId="79597D58" w14:textId="6B39DB54" w:rsidR="00A72AE0" w:rsidRPr="00FF1CC1" w:rsidRDefault="00E0103F" w:rsidP="00E119C4">
      <w:pPr>
        <w:rPr>
          <w:rFonts w:ascii="Arial" w:hAnsi="Arial" w:cs="Arial"/>
          <w:color w:val="333333"/>
          <w:sz w:val="20"/>
          <w:szCs w:val="20"/>
          <w:shd w:val="clear" w:color="auto" w:fill="FFFFFF"/>
        </w:rPr>
      </w:pPr>
      <w:r>
        <w:rPr>
          <w:rFonts w:ascii="Arial" w:hAnsi="Arial" w:cs="Arial"/>
          <w:color w:val="333333"/>
          <w:sz w:val="20"/>
          <w:szCs w:val="20"/>
          <w:shd w:val="clear" w:color="auto" w:fill="FFFFFF"/>
        </w:rPr>
        <w:lastRenderedPageBreak/>
        <w:t>I</w:t>
      </w:r>
      <w:r w:rsidR="006A6C05" w:rsidRPr="00FF1CC1">
        <w:rPr>
          <w:rFonts w:ascii="Arial" w:hAnsi="Arial" w:cs="Arial"/>
          <w:color w:val="333333"/>
          <w:sz w:val="20"/>
          <w:szCs w:val="20"/>
          <w:shd w:val="clear" w:color="auto" w:fill="FFFFFF"/>
        </w:rPr>
        <w:t xml:space="preserve">t was observed that introduction of mitigation produced a speed </w:t>
      </w:r>
      <w:r w:rsidR="00A72AE0" w:rsidRPr="00FF1CC1">
        <w:rPr>
          <w:rFonts w:ascii="Arial" w:hAnsi="Arial" w:cs="Arial"/>
          <w:color w:val="333333"/>
          <w:sz w:val="20"/>
          <w:szCs w:val="20"/>
          <w:shd w:val="clear" w:color="auto" w:fill="FFFFFF"/>
        </w:rPr>
        <w:t>reduction of 64%</w:t>
      </w:r>
    </w:p>
    <w:p w14:paraId="45EAE61E" w14:textId="0A1089F9" w:rsidR="006D00CA" w:rsidRPr="00FF1CC1" w:rsidRDefault="00E0103F" w:rsidP="00E119C4">
      <w:pPr>
        <w:rPr>
          <w:rFonts w:ascii="Arial" w:hAnsi="Arial" w:cs="Arial"/>
          <w:color w:val="333333"/>
          <w:sz w:val="20"/>
          <w:szCs w:val="20"/>
          <w:shd w:val="clear" w:color="auto" w:fill="FFFFFF"/>
        </w:rPr>
      </w:pPr>
      <w:r>
        <w:rPr>
          <w:rFonts w:ascii="Arial" w:hAnsi="Arial" w:cs="Arial"/>
          <w:color w:val="333333"/>
          <w:sz w:val="20"/>
          <w:szCs w:val="20"/>
          <w:shd w:val="clear" w:color="auto" w:fill="FFFFFF"/>
        </w:rPr>
        <w:t>F</w:t>
      </w:r>
      <w:r w:rsidR="006D00CA" w:rsidRPr="00FF1CC1">
        <w:rPr>
          <w:rFonts w:ascii="Arial" w:hAnsi="Arial" w:cs="Arial"/>
          <w:color w:val="333333"/>
          <w:sz w:val="20"/>
          <w:szCs w:val="20"/>
          <w:shd w:val="clear" w:color="auto" w:fill="FFFFFF"/>
        </w:rPr>
        <w:t xml:space="preserve">rom this limited information it was demonstrated that jet speed was dramatically reduced in the order of </w:t>
      </w:r>
      <w:r w:rsidR="00A72AE0" w:rsidRPr="00FF1CC1">
        <w:rPr>
          <w:rFonts w:ascii="Arial" w:hAnsi="Arial" w:cs="Arial"/>
          <w:color w:val="333333"/>
          <w:sz w:val="20"/>
          <w:szCs w:val="20"/>
          <w:shd w:val="clear" w:color="auto" w:fill="FFFFFF"/>
        </w:rPr>
        <w:t>70</w:t>
      </w:r>
      <w:r w:rsidR="006D00CA" w:rsidRPr="00FF1CC1">
        <w:rPr>
          <w:rFonts w:ascii="Arial" w:hAnsi="Arial" w:cs="Arial"/>
          <w:color w:val="333333"/>
          <w:sz w:val="20"/>
          <w:szCs w:val="20"/>
          <w:shd w:val="clear" w:color="auto" w:fill="FFFFFF"/>
        </w:rPr>
        <w:t>%</w:t>
      </w:r>
      <w:r w:rsidR="00A72AE0" w:rsidRPr="00FF1CC1">
        <w:rPr>
          <w:rFonts w:ascii="Arial" w:hAnsi="Arial" w:cs="Arial"/>
          <w:color w:val="333333"/>
          <w:sz w:val="20"/>
          <w:szCs w:val="20"/>
          <w:shd w:val="clear" w:color="auto" w:fill="FFFFFF"/>
        </w:rPr>
        <w:t>±5% when fired through the mitigation</w:t>
      </w:r>
      <w:r w:rsidR="006A6C05" w:rsidRPr="00FF1CC1">
        <w:rPr>
          <w:rFonts w:ascii="Arial" w:hAnsi="Arial" w:cs="Arial"/>
          <w:color w:val="333333"/>
          <w:sz w:val="20"/>
          <w:szCs w:val="20"/>
          <w:shd w:val="clear" w:color="auto" w:fill="FFFFFF"/>
        </w:rPr>
        <w:t>. As has been the case with the other datasets</w:t>
      </w:r>
      <w:r w:rsidR="00515517" w:rsidRPr="00FF1CC1">
        <w:rPr>
          <w:rFonts w:ascii="Arial" w:hAnsi="Arial" w:cs="Arial"/>
          <w:color w:val="333333"/>
          <w:sz w:val="20"/>
          <w:szCs w:val="20"/>
          <w:shd w:val="clear" w:color="auto" w:fill="FFFFFF"/>
        </w:rPr>
        <w:t xml:space="preserve"> this figure should be considered preliminary until further testing has been completed.</w:t>
      </w:r>
    </w:p>
    <w:p w14:paraId="2DD02820" w14:textId="598970F1" w:rsidR="0003370C" w:rsidRPr="00FF1CC1" w:rsidRDefault="00C82A60" w:rsidP="0003370C">
      <w:pPr>
        <w:pStyle w:val="Heading2"/>
        <w:rPr>
          <w:rFonts w:cs="Arial"/>
        </w:rPr>
      </w:pPr>
      <w:bookmarkStart w:id="83" w:name="_Toc131161650"/>
      <w:r w:rsidRPr="00FF1CC1">
        <w:rPr>
          <w:rFonts w:cs="Arial"/>
        </w:rPr>
        <w:t>RADIOGRAPHY</w:t>
      </w:r>
      <w:bookmarkEnd w:id="83"/>
      <w:r w:rsidRPr="00FF1CC1">
        <w:rPr>
          <w:rFonts w:cs="Arial"/>
        </w:rPr>
        <w:t xml:space="preserve"> </w:t>
      </w:r>
    </w:p>
    <w:p w14:paraId="5A2C443A" w14:textId="15ACB30E" w:rsidR="00E119C4" w:rsidRPr="00AF346D" w:rsidRDefault="00121A13" w:rsidP="00E119C4">
      <w:pPr>
        <w:rPr>
          <w:rFonts w:ascii="Arial" w:hAnsi="Arial" w:cs="Arial"/>
          <w:sz w:val="20"/>
          <w:szCs w:val="20"/>
        </w:rPr>
      </w:pPr>
      <w:r w:rsidRPr="00AF346D">
        <w:rPr>
          <w:rFonts w:ascii="Arial" w:hAnsi="Arial" w:cs="Arial"/>
          <w:sz w:val="20"/>
          <w:szCs w:val="20"/>
        </w:rPr>
        <w:t xml:space="preserve">The application of radiography was not a primary requirement but was considered to be a luxury addition to the dataset. As is evident from the results in 8.3.3 there was misalignment and sufficient timing for triggering the novel set up, where there was a minimal </w:t>
      </w:r>
      <w:r w:rsidR="00AF346D" w:rsidRPr="00AF346D">
        <w:rPr>
          <w:rFonts w:ascii="Arial" w:hAnsi="Arial" w:cs="Arial"/>
          <w:sz w:val="20"/>
          <w:szCs w:val="20"/>
        </w:rPr>
        <w:t>number</w:t>
      </w:r>
      <w:r w:rsidRPr="00AF346D">
        <w:rPr>
          <w:rFonts w:ascii="Arial" w:hAnsi="Arial" w:cs="Arial"/>
          <w:sz w:val="20"/>
          <w:szCs w:val="20"/>
        </w:rPr>
        <w:t xml:space="preserve"> of shots there was no ability to recalculate and accommodate lost data through further shots</w:t>
      </w:r>
      <w:r w:rsidR="00C82A60" w:rsidRPr="00AF346D">
        <w:rPr>
          <w:rFonts w:ascii="Arial" w:hAnsi="Arial" w:cs="Arial"/>
          <w:sz w:val="20"/>
          <w:szCs w:val="20"/>
        </w:rPr>
        <w:t xml:space="preserve">. As a result of this outcome the radiography </w:t>
      </w:r>
      <w:r w:rsidR="00E119C4" w:rsidRPr="00AF346D">
        <w:rPr>
          <w:rFonts w:ascii="Arial" w:hAnsi="Arial" w:cs="Arial"/>
          <w:sz w:val="20"/>
          <w:szCs w:val="20"/>
        </w:rPr>
        <w:t xml:space="preserve">must be disregarded for this study and as such will </w:t>
      </w:r>
      <w:r w:rsidR="00EC07D0" w:rsidRPr="00AF346D">
        <w:rPr>
          <w:rFonts w:ascii="Arial" w:hAnsi="Arial" w:cs="Arial"/>
          <w:sz w:val="20"/>
          <w:szCs w:val="20"/>
        </w:rPr>
        <w:t>t</w:t>
      </w:r>
      <w:r w:rsidR="00E119C4" w:rsidRPr="00AF346D">
        <w:rPr>
          <w:rFonts w:ascii="Arial" w:hAnsi="Arial" w:cs="Arial"/>
          <w:sz w:val="20"/>
          <w:szCs w:val="20"/>
        </w:rPr>
        <w:t xml:space="preserve">ake any </w:t>
      </w:r>
      <w:r w:rsidR="00EC07D0" w:rsidRPr="00AF346D">
        <w:rPr>
          <w:rFonts w:ascii="Arial" w:hAnsi="Arial" w:cs="Arial"/>
          <w:sz w:val="20"/>
          <w:szCs w:val="20"/>
        </w:rPr>
        <w:t>credence</w:t>
      </w:r>
      <w:r w:rsidR="00E119C4" w:rsidRPr="00AF346D">
        <w:rPr>
          <w:rFonts w:ascii="Arial" w:hAnsi="Arial" w:cs="Arial"/>
          <w:sz w:val="20"/>
          <w:szCs w:val="20"/>
        </w:rPr>
        <w:t xml:space="preserve"> out of modelling the events as a comparator. Further works must include this to gain assurance that prior to any resolution activities a reasonable degree of certainty can be made to the success of the application</w:t>
      </w:r>
      <w:r w:rsidR="00C82A60" w:rsidRPr="00AF346D">
        <w:rPr>
          <w:rFonts w:ascii="Arial" w:hAnsi="Arial" w:cs="Arial"/>
          <w:sz w:val="20"/>
          <w:szCs w:val="20"/>
        </w:rPr>
        <w:t>.</w:t>
      </w:r>
      <w:r w:rsidR="00E119C4" w:rsidRPr="00AF346D">
        <w:rPr>
          <w:rFonts w:ascii="Arial" w:hAnsi="Arial" w:cs="Arial"/>
          <w:sz w:val="20"/>
          <w:szCs w:val="20"/>
        </w:rPr>
        <w:t xml:space="preserve"> </w:t>
      </w:r>
    </w:p>
    <w:p w14:paraId="7A990DC9" w14:textId="066AB6C8" w:rsidR="0003370C" w:rsidRPr="00FF1CC1" w:rsidRDefault="005309F7" w:rsidP="0003370C">
      <w:pPr>
        <w:pStyle w:val="Heading2"/>
        <w:rPr>
          <w:rFonts w:cs="Arial"/>
        </w:rPr>
      </w:pPr>
      <w:bookmarkStart w:id="84" w:name="_Toc131161651"/>
      <w:r w:rsidRPr="00FF1CC1">
        <w:rPr>
          <w:rFonts w:cs="Arial"/>
        </w:rPr>
        <w:t>ERROR</w:t>
      </w:r>
      <w:bookmarkEnd w:id="84"/>
      <w:r w:rsidRPr="00FF1CC1">
        <w:rPr>
          <w:rFonts w:cs="Arial"/>
        </w:rPr>
        <w:t xml:space="preserve"> </w:t>
      </w:r>
    </w:p>
    <w:p w14:paraId="3A3A06A5" w14:textId="13274A56" w:rsidR="00F575F3" w:rsidRPr="00EC6832" w:rsidRDefault="00AF346D" w:rsidP="00F575F3">
      <w:pPr>
        <w:rPr>
          <w:rFonts w:ascii="Arial" w:hAnsi="Arial" w:cs="Arial"/>
        </w:rPr>
      </w:pPr>
      <w:r>
        <w:rPr>
          <w:rFonts w:ascii="Arial" w:hAnsi="Arial" w:cs="Arial"/>
        </w:rPr>
        <w:t>M</w:t>
      </w:r>
      <w:r w:rsidR="005309F7" w:rsidRPr="00FF1CC1">
        <w:rPr>
          <w:rFonts w:ascii="Arial" w:hAnsi="Arial" w:cs="Arial"/>
        </w:rPr>
        <w:t xml:space="preserve">easure should be taken of variation in results, both systems used are modular systems that are hand stemmed by competent operators however variation in stemming will be found between each assembly. In the case of this project the same operator stemmed the devices at each trial delivery location to reduce the potential for variation among duplicate </w:t>
      </w:r>
      <w:r w:rsidR="005309F7" w:rsidRPr="00EC6832">
        <w:rPr>
          <w:rFonts w:ascii="Arial" w:hAnsi="Arial" w:cs="Arial"/>
        </w:rPr>
        <w:t>assemblies.</w:t>
      </w:r>
    </w:p>
    <w:p w14:paraId="387E9FFF" w14:textId="2BA2A52D" w:rsidR="0003370C" w:rsidRPr="00EC6832" w:rsidRDefault="00527FDD" w:rsidP="0003370C">
      <w:pPr>
        <w:pStyle w:val="Heading2"/>
        <w:rPr>
          <w:rFonts w:cs="Arial"/>
        </w:rPr>
      </w:pPr>
      <w:bookmarkStart w:id="85" w:name="_Toc131161652"/>
      <w:r w:rsidRPr="00EC6832">
        <w:rPr>
          <w:rFonts w:cs="Arial"/>
        </w:rPr>
        <w:t>CONSIDERATION OF RESULTS</w:t>
      </w:r>
      <w:bookmarkEnd w:id="85"/>
      <w:r w:rsidRPr="00EC6832">
        <w:rPr>
          <w:rFonts w:cs="Arial"/>
        </w:rPr>
        <w:t xml:space="preserve"> </w:t>
      </w:r>
    </w:p>
    <w:p w14:paraId="0FF9C9FC" w14:textId="755A9DF1" w:rsidR="00F575F3" w:rsidRPr="00EC6832" w:rsidRDefault="00AF346D" w:rsidP="00F575F3">
      <w:pPr>
        <w:rPr>
          <w:rFonts w:ascii="Arial" w:hAnsi="Arial" w:cs="Arial"/>
        </w:rPr>
      </w:pPr>
      <w:r w:rsidRPr="00EC6832">
        <w:rPr>
          <w:rFonts w:ascii="Arial" w:hAnsi="Arial" w:cs="Arial"/>
        </w:rPr>
        <w:t>T</w:t>
      </w:r>
      <w:r w:rsidR="00F575F3" w:rsidRPr="00EC6832">
        <w:rPr>
          <w:rFonts w:ascii="Arial" w:hAnsi="Arial" w:cs="Arial"/>
        </w:rPr>
        <w:t>he results achieved are minimal and provide indicative insight into the application of shaped charge jets to the application of a misfire resolution during energetic trials</w:t>
      </w:r>
      <w:r w:rsidRPr="00EC6832">
        <w:rPr>
          <w:rFonts w:ascii="Arial" w:hAnsi="Arial" w:cs="Arial"/>
        </w:rPr>
        <w:t>.</w:t>
      </w:r>
    </w:p>
    <w:p w14:paraId="32572235" w14:textId="751F74E6" w:rsidR="00B51184" w:rsidRPr="00EC6832" w:rsidRDefault="00AF346D" w:rsidP="00F575F3">
      <w:pPr>
        <w:rPr>
          <w:rFonts w:ascii="Arial" w:hAnsi="Arial" w:cs="Arial"/>
        </w:rPr>
      </w:pPr>
      <w:r w:rsidRPr="00EC6832">
        <w:rPr>
          <w:rFonts w:ascii="Arial" w:hAnsi="Arial" w:cs="Arial"/>
        </w:rPr>
        <w:t>T</w:t>
      </w:r>
      <w:r w:rsidR="008F55AE" w:rsidRPr="00EC6832">
        <w:rPr>
          <w:rFonts w:ascii="Arial" w:hAnsi="Arial" w:cs="Arial"/>
        </w:rPr>
        <w:t>he results for the control shot were significantly more honed than was expected for terms of reliably achieving consistent depths o</w:t>
      </w:r>
      <w:r w:rsidRPr="00EC6832">
        <w:rPr>
          <w:rFonts w:ascii="Arial" w:hAnsi="Arial" w:cs="Arial"/>
        </w:rPr>
        <w:t>f</w:t>
      </w:r>
      <w:r w:rsidR="008F55AE" w:rsidRPr="00EC6832">
        <w:rPr>
          <w:rFonts w:ascii="Arial" w:hAnsi="Arial" w:cs="Arial"/>
        </w:rPr>
        <w:t xml:space="preserve"> penetration and as such a greater margin of error should be added until reliability testing involving a substantially greater number of tests can be achieved it is suggested that a margin of </w:t>
      </w:r>
      <w:r w:rsidR="00EE7DA4" w:rsidRPr="00EC6832">
        <w:rPr>
          <w:rFonts w:ascii="Arial" w:hAnsi="Arial" w:cs="Arial"/>
        </w:rPr>
        <w:t>safety</w:t>
      </w:r>
      <w:r w:rsidR="008F55AE" w:rsidRPr="00EC6832">
        <w:rPr>
          <w:rFonts w:ascii="Arial" w:hAnsi="Arial" w:cs="Arial"/>
        </w:rPr>
        <w:t xml:space="preserve"> of ±20% be applied</w:t>
      </w:r>
      <w:r w:rsidR="00EE7DA4" w:rsidRPr="00EC6832">
        <w:rPr>
          <w:rFonts w:ascii="Arial" w:hAnsi="Arial" w:cs="Arial"/>
        </w:rPr>
        <w:t xml:space="preserve"> to depth of penetration when being considered for application.</w:t>
      </w:r>
    </w:p>
    <w:p w14:paraId="40D954AA" w14:textId="3C2F4EE9" w:rsidR="00B51184" w:rsidRPr="00EC6832" w:rsidRDefault="00EE7DA4" w:rsidP="00F575F3">
      <w:pPr>
        <w:rPr>
          <w:rFonts w:ascii="Arial" w:hAnsi="Arial" w:cs="Arial"/>
        </w:rPr>
      </w:pPr>
      <w:r w:rsidRPr="00EC6832">
        <w:rPr>
          <w:rFonts w:ascii="Arial" w:hAnsi="Arial" w:cs="Arial"/>
        </w:rPr>
        <w:t>The results from the simulant scenario demonstrated need for further testing and potential application of a directed energy system with a greater range.</w:t>
      </w:r>
    </w:p>
    <w:p w14:paraId="75EDAF49" w14:textId="3EF86F5D" w:rsidR="0003370C" w:rsidRPr="00EC6832" w:rsidRDefault="00527FDD" w:rsidP="0003370C">
      <w:pPr>
        <w:pStyle w:val="Heading2"/>
        <w:rPr>
          <w:rFonts w:cs="Arial"/>
        </w:rPr>
      </w:pPr>
      <w:bookmarkStart w:id="86" w:name="_Toc131161653"/>
      <w:r w:rsidRPr="00EC6832">
        <w:rPr>
          <w:rFonts w:cs="Arial"/>
        </w:rPr>
        <w:t>REVIEW LEARNING INITIATIVE</w:t>
      </w:r>
      <w:bookmarkEnd w:id="86"/>
      <w:r w:rsidRPr="00EC6832">
        <w:rPr>
          <w:rFonts w:cs="Arial"/>
        </w:rPr>
        <w:t xml:space="preserve"> </w:t>
      </w:r>
    </w:p>
    <w:p w14:paraId="26797053" w14:textId="1F2BE586" w:rsidR="00E527C7" w:rsidRPr="00EC6832" w:rsidRDefault="00F575F3" w:rsidP="00E527C7">
      <w:pPr>
        <w:rPr>
          <w:rFonts w:ascii="Arial" w:hAnsi="Arial" w:cs="Arial"/>
        </w:rPr>
      </w:pPr>
      <w:r w:rsidRPr="00EC6832">
        <w:rPr>
          <w:rFonts w:ascii="Arial" w:hAnsi="Arial" w:cs="Arial"/>
        </w:rPr>
        <w:t xml:space="preserve">During the delivery of this project the author dealt with some major personal difficulties and as such found that delivery of this project was </w:t>
      </w:r>
      <w:r w:rsidR="00527FDD" w:rsidRPr="00EC6832">
        <w:rPr>
          <w:rFonts w:ascii="Arial" w:hAnsi="Arial" w:cs="Arial"/>
        </w:rPr>
        <w:t>a significant challenge</w:t>
      </w:r>
      <w:r w:rsidRPr="00EC6832">
        <w:rPr>
          <w:rFonts w:ascii="Arial" w:hAnsi="Arial" w:cs="Arial"/>
        </w:rPr>
        <w:t>. As consequence of this limitation was made to the amount of content in this document</w:t>
      </w:r>
      <w:r w:rsidR="00AF346D" w:rsidRPr="00EC6832">
        <w:rPr>
          <w:rFonts w:ascii="Arial" w:hAnsi="Arial" w:cs="Arial"/>
        </w:rPr>
        <w:t>.</w:t>
      </w:r>
    </w:p>
    <w:p w14:paraId="49874805" w14:textId="077E0F1E" w:rsidR="00A20B27" w:rsidRPr="00EC6832" w:rsidRDefault="00EC6832" w:rsidP="00297A9F">
      <w:pPr>
        <w:pStyle w:val="Heading1"/>
      </w:pPr>
      <w:bookmarkStart w:id="87" w:name="_Toc131161654"/>
      <w:r w:rsidRPr="00EC6832">
        <w:t>CONCLUSION</w:t>
      </w:r>
      <w:bookmarkEnd w:id="87"/>
      <w:r w:rsidRPr="00EC6832">
        <w:t xml:space="preserve"> </w:t>
      </w:r>
    </w:p>
    <w:p w14:paraId="220750A5" w14:textId="6B3CCCA2" w:rsidR="0003370C" w:rsidRPr="00EC6832" w:rsidRDefault="00A757A3" w:rsidP="0003370C">
      <w:pPr>
        <w:pStyle w:val="Heading2"/>
        <w:rPr>
          <w:rFonts w:cs="Arial"/>
        </w:rPr>
      </w:pPr>
      <w:bookmarkStart w:id="88" w:name="_Toc131161655"/>
      <w:r w:rsidRPr="00EC6832">
        <w:rPr>
          <w:rFonts w:cs="Arial"/>
        </w:rPr>
        <w:t>CONCLUSION</w:t>
      </w:r>
      <w:bookmarkEnd w:id="88"/>
      <w:r w:rsidRPr="00EC6832">
        <w:rPr>
          <w:rFonts w:cs="Arial"/>
        </w:rPr>
        <w:t xml:space="preserve"> </w:t>
      </w:r>
    </w:p>
    <w:p w14:paraId="0747E63B" w14:textId="168348E8" w:rsidR="00F575F3" w:rsidRPr="00EC6832" w:rsidRDefault="00F575F3" w:rsidP="00F575F3">
      <w:pPr>
        <w:rPr>
          <w:rFonts w:ascii="Arial" w:hAnsi="Arial" w:cs="Arial"/>
        </w:rPr>
      </w:pPr>
      <w:r w:rsidRPr="00EC6832">
        <w:rPr>
          <w:rFonts w:ascii="Arial" w:hAnsi="Arial" w:cs="Arial"/>
        </w:rPr>
        <w:t>Application of shaped charges for the purpose of misfire resolution by detonation is a credible approach</w:t>
      </w:r>
      <w:r w:rsidR="007A5176">
        <w:rPr>
          <w:rFonts w:ascii="Arial" w:hAnsi="Arial" w:cs="Arial"/>
        </w:rPr>
        <w:t>. T</w:t>
      </w:r>
      <w:r w:rsidRPr="00EC6832">
        <w:rPr>
          <w:rFonts w:ascii="Arial" w:hAnsi="Arial" w:cs="Arial"/>
        </w:rPr>
        <w:t>his report found it to be the case that most standard trials fielded at the authors company would receive sufficient insult to achieve this but it needs more work to define the parameters at which this would become a successful application or not. Essentially a go/no go guide</w:t>
      </w:r>
      <w:r w:rsidR="007A5176">
        <w:rPr>
          <w:rFonts w:ascii="Arial" w:hAnsi="Arial" w:cs="Arial"/>
        </w:rPr>
        <w:t>,</w:t>
      </w:r>
      <w:r w:rsidRPr="00EC6832">
        <w:rPr>
          <w:rFonts w:ascii="Arial" w:hAnsi="Arial" w:cs="Arial"/>
        </w:rPr>
        <w:t xml:space="preserve"> for the implication of such a guide a series of further works should be implemented</w:t>
      </w:r>
      <w:r w:rsidR="00DE3BEC" w:rsidRPr="00EC6832">
        <w:rPr>
          <w:rFonts w:ascii="Arial" w:hAnsi="Arial" w:cs="Arial"/>
        </w:rPr>
        <w:t>. It can be concluded that this document should be deemed a</w:t>
      </w:r>
      <w:r w:rsidR="00A757A3" w:rsidRPr="00EC6832">
        <w:rPr>
          <w:rFonts w:ascii="Arial" w:hAnsi="Arial" w:cs="Arial"/>
        </w:rPr>
        <w:t xml:space="preserve"> preliminary</w:t>
      </w:r>
      <w:r w:rsidR="00DE3BEC" w:rsidRPr="00EC6832">
        <w:rPr>
          <w:rFonts w:ascii="Arial" w:hAnsi="Arial" w:cs="Arial"/>
        </w:rPr>
        <w:t xml:space="preserve"> study as although results have been produced it has yielded further question and requirements for future works.</w:t>
      </w:r>
    </w:p>
    <w:p w14:paraId="147E5B9D" w14:textId="7EEB8DE7" w:rsidR="0003370C" w:rsidRPr="00EC6832" w:rsidRDefault="007C778F" w:rsidP="0003370C">
      <w:pPr>
        <w:pStyle w:val="Heading2"/>
        <w:rPr>
          <w:rFonts w:cs="Arial"/>
        </w:rPr>
      </w:pPr>
      <w:bookmarkStart w:id="89" w:name="_Toc131161656"/>
      <w:r w:rsidRPr="00EC6832">
        <w:rPr>
          <w:rFonts w:cs="Arial"/>
        </w:rPr>
        <w:lastRenderedPageBreak/>
        <w:t>SCALING</w:t>
      </w:r>
      <w:bookmarkEnd w:id="89"/>
      <w:r w:rsidRPr="00EC6832">
        <w:rPr>
          <w:rFonts w:cs="Arial"/>
        </w:rPr>
        <w:t xml:space="preserve"> </w:t>
      </w:r>
    </w:p>
    <w:p w14:paraId="0D1005C6" w14:textId="436AF12D" w:rsidR="00F575F3" w:rsidRPr="00EC6832" w:rsidRDefault="00F575F3" w:rsidP="00F575F3">
      <w:pPr>
        <w:rPr>
          <w:rFonts w:ascii="Arial" w:hAnsi="Arial" w:cs="Arial"/>
        </w:rPr>
      </w:pPr>
      <w:r w:rsidRPr="00EC6832">
        <w:rPr>
          <w:rFonts w:ascii="Arial" w:hAnsi="Arial" w:cs="Arial"/>
        </w:rPr>
        <w:t xml:space="preserve">Further investigation into the scalability of shaped charges was briefly explored however due to limitation on the </w:t>
      </w:r>
      <w:r w:rsidR="007A5176" w:rsidRPr="00EC6832">
        <w:rPr>
          <w:rFonts w:ascii="Arial" w:hAnsi="Arial" w:cs="Arial"/>
        </w:rPr>
        <w:t>number</w:t>
      </w:r>
      <w:r w:rsidRPr="00EC6832">
        <w:rPr>
          <w:rFonts w:ascii="Arial" w:hAnsi="Arial" w:cs="Arial"/>
        </w:rPr>
        <w:t xml:space="preserve"> of firings and singular commercial provider</w:t>
      </w:r>
      <w:r w:rsidR="007A5176">
        <w:rPr>
          <w:rFonts w:ascii="Arial" w:hAnsi="Arial" w:cs="Arial"/>
        </w:rPr>
        <w:t>,</w:t>
      </w:r>
      <w:r w:rsidRPr="00EC6832">
        <w:rPr>
          <w:rFonts w:ascii="Arial" w:hAnsi="Arial" w:cs="Arial"/>
        </w:rPr>
        <w:t xml:space="preserve"> no credible evidence could be bought to explore this in any major depth</w:t>
      </w:r>
      <w:r w:rsidR="007A5176">
        <w:rPr>
          <w:rFonts w:ascii="Arial" w:hAnsi="Arial" w:cs="Arial"/>
        </w:rPr>
        <w:t>. F</w:t>
      </w:r>
      <w:r w:rsidRPr="00EC6832">
        <w:rPr>
          <w:rFonts w:ascii="Arial" w:hAnsi="Arial" w:cs="Arial"/>
        </w:rPr>
        <w:t>urther work should be undertaken to accommodate this.</w:t>
      </w:r>
    </w:p>
    <w:p w14:paraId="6FBCFA47" w14:textId="04639388" w:rsidR="0003370C" w:rsidRPr="00EC6832" w:rsidRDefault="007C778F" w:rsidP="0003370C">
      <w:pPr>
        <w:pStyle w:val="Heading2"/>
        <w:rPr>
          <w:rFonts w:cs="Arial"/>
        </w:rPr>
      </w:pPr>
      <w:bookmarkStart w:id="90" w:name="_Toc131161657"/>
      <w:r w:rsidRPr="00EC6832">
        <w:rPr>
          <w:rFonts w:cs="Arial"/>
        </w:rPr>
        <w:t>FURTHER WORK</w:t>
      </w:r>
      <w:bookmarkEnd w:id="90"/>
    </w:p>
    <w:p w14:paraId="7CFAB2BE" w14:textId="0691861F" w:rsidR="00F575F3" w:rsidRPr="00EC6832" w:rsidRDefault="00F575F3" w:rsidP="00F575F3">
      <w:pPr>
        <w:rPr>
          <w:rFonts w:ascii="Arial" w:hAnsi="Arial" w:cs="Arial"/>
        </w:rPr>
      </w:pPr>
      <w:r w:rsidRPr="00EC6832">
        <w:rPr>
          <w:rFonts w:ascii="Arial" w:hAnsi="Arial" w:cs="Arial"/>
        </w:rPr>
        <w:t xml:space="preserve">In theory the shaped charge being the most accurate and highest energy </w:t>
      </w:r>
      <w:r w:rsidR="008572C2" w:rsidRPr="00EC6832">
        <w:rPr>
          <w:rFonts w:ascii="Arial" w:hAnsi="Arial" w:cs="Arial"/>
        </w:rPr>
        <w:t>directed energy system was most suited to this application however</w:t>
      </w:r>
      <w:r w:rsidR="007A5176">
        <w:rPr>
          <w:rFonts w:ascii="Arial" w:hAnsi="Arial" w:cs="Arial"/>
        </w:rPr>
        <w:t>,</w:t>
      </w:r>
      <w:r w:rsidR="008572C2" w:rsidRPr="00EC6832">
        <w:rPr>
          <w:rFonts w:ascii="Arial" w:hAnsi="Arial" w:cs="Arial"/>
        </w:rPr>
        <w:t xml:space="preserve"> in practical application it became apparent that variation in trials set ups and fielding applications</w:t>
      </w:r>
      <w:r w:rsidR="007A5176">
        <w:rPr>
          <w:rFonts w:ascii="Arial" w:hAnsi="Arial" w:cs="Arial"/>
        </w:rPr>
        <w:t xml:space="preserve"> suggested that</w:t>
      </w:r>
      <w:r w:rsidR="008572C2" w:rsidRPr="00EC6832">
        <w:rPr>
          <w:rFonts w:ascii="Arial" w:hAnsi="Arial" w:cs="Arial"/>
        </w:rPr>
        <w:t xml:space="preserve"> a greater effective range may be necessary. This basis brings the need for further works in a system that could do this such as an EFP device again there may be precedence to explore the ability of scaling systems and their effect on target alongside the ability to combat mitigation in the form of wooden boxes containing wetted vermiculite</w:t>
      </w:r>
      <w:r w:rsidR="007A5176">
        <w:rPr>
          <w:rFonts w:ascii="Arial" w:hAnsi="Arial" w:cs="Arial"/>
        </w:rPr>
        <w:t>.</w:t>
      </w:r>
    </w:p>
    <w:p w14:paraId="6362A2CF" w14:textId="1728F8E1" w:rsidR="008572C2" w:rsidRPr="00EC6832" w:rsidRDefault="008572C2" w:rsidP="00F575F3">
      <w:pPr>
        <w:rPr>
          <w:rFonts w:ascii="Arial" w:hAnsi="Arial" w:cs="Arial"/>
        </w:rPr>
      </w:pPr>
      <w:r w:rsidRPr="00EC6832">
        <w:rPr>
          <w:rFonts w:ascii="Arial" w:hAnsi="Arial" w:cs="Arial"/>
        </w:rPr>
        <w:t>Additional further works could be implemented to explore application of a variety directed energy systems to different materials, composites and multi composite mitigation systems. The application to such systems may demonstrate a compounding reduction on the effectiveness of deploying such a response.</w:t>
      </w:r>
    </w:p>
    <w:p w14:paraId="45D0D67E" w14:textId="77777777" w:rsidR="0003370C" w:rsidRPr="00EC6832" w:rsidRDefault="0003370C" w:rsidP="0003370C">
      <w:pPr>
        <w:rPr>
          <w:rFonts w:ascii="Arial" w:hAnsi="Arial" w:cs="Arial"/>
        </w:rPr>
      </w:pPr>
    </w:p>
    <w:p w14:paraId="15B32B9D" w14:textId="17D30E3C" w:rsidR="00DC15F9" w:rsidRDefault="00DC15F9" w:rsidP="00DC15F9">
      <w:pPr>
        <w:rPr>
          <w:rFonts w:ascii="Arial" w:hAnsi="Arial" w:cs="Arial"/>
        </w:rPr>
      </w:pPr>
    </w:p>
    <w:p w14:paraId="16D5C567" w14:textId="2202BD56" w:rsidR="007A5176" w:rsidRDefault="007A5176" w:rsidP="00DC15F9">
      <w:pPr>
        <w:rPr>
          <w:rFonts w:ascii="Arial" w:hAnsi="Arial" w:cs="Arial"/>
        </w:rPr>
      </w:pPr>
    </w:p>
    <w:p w14:paraId="5E265991" w14:textId="25345027" w:rsidR="007A5176" w:rsidRDefault="007A5176" w:rsidP="00DC15F9">
      <w:pPr>
        <w:rPr>
          <w:rFonts w:ascii="Arial" w:hAnsi="Arial" w:cs="Arial"/>
        </w:rPr>
      </w:pPr>
    </w:p>
    <w:p w14:paraId="62F3A89B" w14:textId="561960E6" w:rsidR="007A5176" w:rsidRDefault="007A5176" w:rsidP="00DC15F9">
      <w:pPr>
        <w:rPr>
          <w:rFonts w:ascii="Arial" w:hAnsi="Arial" w:cs="Arial"/>
        </w:rPr>
      </w:pPr>
    </w:p>
    <w:p w14:paraId="26A74E3E" w14:textId="1E0BB8CA" w:rsidR="007A5176" w:rsidRDefault="007A5176" w:rsidP="00DC15F9">
      <w:pPr>
        <w:rPr>
          <w:rFonts w:ascii="Arial" w:hAnsi="Arial" w:cs="Arial"/>
        </w:rPr>
      </w:pPr>
    </w:p>
    <w:p w14:paraId="42BCE9F6" w14:textId="6D3A23D2" w:rsidR="007A5176" w:rsidRDefault="007A5176" w:rsidP="00DC15F9">
      <w:pPr>
        <w:rPr>
          <w:rFonts w:ascii="Arial" w:hAnsi="Arial" w:cs="Arial"/>
        </w:rPr>
      </w:pPr>
    </w:p>
    <w:p w14:paraId="6A7D2AEB" w14:textId="57F15079" w:rsidR="007A5176" w:rsidRDefault="007A5176" w:rsidP="00DC15F9">
      <w:pPr>
        <w:rPr>
          <w:rFonts w:ascii="Arial" w:hAnsi="Arial" w:cs="Arial"/>
        </w:rPr>
      </w:pPr>
    </w:p>
    <w:p w14:paraId="5FA91589" w14:textId="3B969105" w:rsidR="007A5176" w:rsidRDefault="007A5176" w:rsidP="00DC15F9">
      <w:pPr>
        <w:rPr>
          <w:rFonts w:ascii="Arial" w:hAnsi="Arial" w:cs="Arial"/>
        </w:rPr>
      </w:pPr>
    </w:p>
    <w:p w14:paraId="1A464216" w14:textId="1408C084" w:rsidR="007A5176" w:rsidRDefault="007A5176" w:rsidP="00DC15F9">
      <w:pPr>
        <w:rPr>
          <w:rFonts w:ascii="Arial" w:hAnsi="Arial" w:cs="Arial"/>
        </w:rPr>
      </w:pPr>
    </w:p>
    <w:p w14:paraId="2ECE4459" w14:textId="0AC59CE2" w:rsidR="007A5176" w:rsidRDefault="007A5176" w:rsidP="00DC15F9">
      <w:pPr>
        <w:rPr>
          <w:rFonts w:ascii="Arial" w:hAnsi="Arial" w:cs="Arial"/>
        </w:rPr>
      </w:pPr>
    </w:p>
    <w:p w14:paraId="5A203269" w14:textId="0E7B6148" w:rsidR="007A5176" w:rsidRDefault="007A5176" w:rsidP="00DC15F9">
      <w:pPr>
        <w:rPr>
          <w:rFonts w:ascii="Arial" w:hAnsi="Arial" w:cs="Arial"/>
        </w:rPr>
      </w:pPr>
    </w:p>
    <w:p w14:paraId="2E4FC68C" w14:textId="7F764100" w:rsidR="007A5176" w:rsidRDefault="007A5176" w:rsidP="00DC15F9">
      <w:pPr>
        <w:rPr>
          <w:rFonts w:ascii="Arial" w:hAnsi="Arial" w:cs="Arial"/>
        </w:rPr>
      </w:pPr>
    </w:p>
    <w:p w14:paraId="76A89EB3" w14:textId="14647B6F" w:rsidR="007A5176" w:rsidRDefault="007A5176" w:rsidP="00DC15F9">
      <w:pPr>
        <w:rPr>
          <w:rFonts w:ascii="Arial" w:hAnsi="Arial" w:cs="Arial"/>
        </w:rPr>
      </w:pPr>
    </w:p>
    <w:p w14:paraId="6DE01F9F" w14:textId="2CFCA432" w:rsidR="007A5176" w:rsidRDefault="007A5176" w:rsidP="00DC15F9">
      <w:pPr>
        <w:rPr>
          <w:rFonts w:ascii="Arial" w:hAnsi="Arial" w:cs="Arial"/>
        </w:rPr>
      </w:pPr>
    </w:p>
    <w:p w14:paraId="167AC6FC" w14:textId="2B917D82" w:rsidR="007A5176" w:rsidRDefault="007A5176" w:rsidP="00DC15F9">
      <w:pPr>
        <w:rPr>
          <w:rFonts w:ascii="Arial" w:hAnsi="Arial" w:cs="Arial"/>
        </w:rPr>
      </w:pPr>
    </w:p>
    <w:p w14:paraId="0788A87D" w14:textId="77777777" w:rsidR="00297A9F" w:rsidRDefault="00297A9F" w:rsidP="00DC15F9">
      <w:pPr>
        <w:rPr>
          <w:rFonts w:ascii="Arial" w:hAnsi="Arial" w:cs="Arial"/>
        </w:rPr>
      </w:pPr>
    </w:p>
    <w:p w14:paraId="6E005F69" w14:textId="5BBA92A1" w:rsidR="007A5176" w:rsidRDefault="007A5176" w:rsidP="00DC15F9">
      <w:pPr>
        <w:rPr>
          <w:rFonts w:ascii="Arial" w:hAnsi="Arial" w:cs="Arial"/>
        </w:rPr>
      </w:pPr>
    </w:p>
    <w:p w14:paraId="1F9802AE" w14:textId="77777777" w:rsidR="007A5176" w:rsidRPr="00EC6832" w:rsidRDefault="007A5176" w:rsidP="00DC15F9">
      <w:pPr>
        <w:rPr>
          <w:rFonts w:ascii="Arial" w:hAnsi="Arial" w:cs="Arial"/>
        </w:rPr>
      </w:pPr>
    </w:p>
    <w:p w14:paraId="159CF563" w14:textId="4DCA479A" w:rsidR="00DC15F9" w:rsidRPr="00EC6832" w:rsidRDefault="007C778F" w:rsidP="00DC15F9">
      <w:pPr>
        <w:pStyle w:val="Heading1"/>
        <w:rPr>
          <w:rFonts w:cs="Arial"/>
        </w:rPr>
      </w:pPr>
      <w:bookmarkStart w:id="91" w:name="_Toc131161658"/>
      <w:r w:rsidRPr="00EC6832">
        <w:rPr>
          <w:rFonts w:cs="Arial"/>
        </w:rPr>
        <w:lastRenderedPageBreak/>
        <w:t>REFERENCES</w:t>
      </w:r>
      <w:bookmarkEnd w:id="91"/>
    </w:p>
    <w:tbl>
      <w:tblPr>
        <w:tblStyle w:val="TableGrid"/>
        <w:tblW w:w="9447" w:type="dxa"/>
        <w:tblInd w:w="-43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2"/>
        <w:gridCol w:w="8855"/>
      </w:tblGrid>
      <w:tr w:rsidR="0048441F" w:rsidRPr="00732611" w14:paraId="4AE07F43" w14:textId="77777777" w:rsidTr="007C778F">
        <w:tc>
          <w:tcPr>
            <w:tcW w:w="602" w:type="dxa"/>
          </w:tcPr>
          <w:p w14:paraId="473590AC" w14:textId="77777777" w:rsidR="0048441F" w:rsidRPr="00732611" w:rsidRDefault="0048441F" w:rsidP="00EE5D5E">
            <w:pPr>
              <w:rPr>
                <w:rFonts w:ascii="Arial" w:hAnsi="Arial" w:cs="Arial"/>
                <w:sz w:val="20"/>
                <w:szCs w:val="20"/>
              </w:rPr>
            </w:pPr>
            <w:r w:rsidRPr="00732611">
              <w:rPr>
                <w:rFonts w:ascii="Arial" w:hAnsi="Arial" w:cs="Arial"/>
                <w:sz w:val="20"/>
                <w:szCs w:val="20"/>
              </w:rPr>
              <w:t>[1]</w:t>
            </w:r>
          </w:p>
        </w:tc>
        <w:tc>
          <w:tcPr>
            <w:tcW w:w="8845" w:type="dxa"/>
          </w:tcPr>
          <w:p w14:paraId="29032F2E" w14:textId="2409B511" w:rsidR="00E014CD" w:rsidRPr="00555633" w:rsidRDefault="00555633" w:rsidP="0048441F">
            <w:pPr>
              <w:jc w:val="both"/>
              <w:rPr>
                <w:rFonts w:ascii="Arial" w:hAnsi="Arial" w:cs="Arial"/>
                <w:color w:val="000000" w:themeColor="text1"/>
                <w:sz w:val="20"/>
                <w:szCs w:val="20"/>
              </w:rPr>
            </w:pPr>
            <w:r w:rsidRPr="00555633">
              <w:rPr>
                <w:rStyle w:val="Hyperlink"/>
                <w:rFonts w:ascii="Arial" w:hAnsi="Arial" w:cs="Arial"/>
                <w:color w:val="000000" w:themeColor="text1"/>
                <w:sz w:val="20"/>
                <w:szCs w:val="20"/>
                <w:u w:val="none"/>
              </w:rPr>
              <w:t xml:space="preserve">T. Baykara et.al. </w:t>
            </w:r>
            <w:r w:rsidR="00E014CD" w:rsidRPr="00555633">
              <w:rPr>
                <w:rStyle w:val="Hyperlink"/>
                <w:rFonts w:ascii="Arial" w:hAnsi="Arial" w:cs="Arial"/>
                <w:color w:val="000000" w:themeColor="text1"/>
                <w:sz w:val="20"/>
                <w:szCs w:val="20"/>
                <w:u w:val="none"/>
              </w:rPr>
              <w:t>(20</w:t>
            </w:r>
            <w:r w:rsidRPr="00555633">
              <w:rPr>
                <w:rStyle w:val="Hyperlink"/>
                <w:rFonts w:ascii="Arial" w:hAnsi="Arial" w:cs="Arial"/>
                <w:color w:val="000000" w:themeColor="text1"/>
                <w:sz w:val="20"/>
                <w:szCs w:val="20"/>
                <w:u w:val="none"/>
              </w:rPr>
              <w:t>21</w:t>
            </w:r>
            <w:r w:rsidR="00E014CD" w:rsidRPr="00555633">
              <w:rPr>
                <w:rStyle w:val="Hyperlink"/>
                <w:rFonts w:ascii="Arial" w:hAnsi="Arial" w:cs="Arial"/>
                <w:color w:val="000000" w:themeColor="text1"/>
                <w:sz w:val="20"/>
                <w:szCs w:val="20"/>
                <w:u w:val="none"/>
              </w:rPr>
              <w:t>)</w:t>
            </w:r>
            <w:r w:rsidR="00E014CD" w:rsidRPr="00555633">
              <w:rPr>
                <w:rFonts w:ascii="Arial" w:hAnsi="Arial" w:cs="Arial"/>
                <w:color w:val="000000" w:themeColor="text1"/>
                <w:sz w:val="20"/>
                <w:szCs w:val="20"/>
              </w:rPr>
              <w:t> </w:t>
            </w:r>
            <w:r w:rsidRPr="00555633">
              <w:rPr>
                <w:rFonts w:ascii="Arial" w:hAnsi="Arial" w:cs="Arial"/>
                <w:color w:val="000000" w:themeColor="text1"/>
                <w:sz w:val="20"/>
                <w:szCs w:val="20"/>
              </w:rPr>
              <w:t>Structural Evolution and Microstructural Features of the Hydrodynamically Penetrating Copper Jet of a Shaped Charge</w:t>
            </w:r>
            <w:r w:rsidR="00E014CD" w:rsidRPr="00555633">
              <w:rPr>
                <w:rStyle w:val="Hyperlink"/>
                <w:rFonts w:ascii="Arial" w:hAnsi="Arial" w:cs="Arial"/>
                <w:color w:val="000000" w:themeColor="text1"/>
                <w:sz w:val="20"/>
                <w:szCs w:val="20"/>
                <w:u w:val="none"/>
              </w:rPr>
              <w:t xml:space="preserve"> [Online] Available:</w:t>
            </w:r>
          </w:p>
          <w:p w14:paraId="4376E930" w14:textId="54BD568F" w:rsidR="0048441F" w:rsidRPr="00555633" w:rsidRDefault="00555633" w:rsidP="0048441F">
            <w:pPr>
              <w:jc w:val="both"/>
              <w:rPr>
                <w:rFonts w:ascii="Arial" w:hAnsi="Arial" w:cs="Arial"/>
                <w:color w:val="000000" w:themeColor="text1"/>
                <w:sz w:val="20"/>
                <w:szCs w:val="20"/>
              </w:rPr>
            </w:pPr>
            <w:r w:rsidRPr="00555633">
              <w:rPr>
                <w:rFonts w:ascii="Arial" w:hAnsi="Arial" w:cs="Arial"/>
                <w:color w:val="000000" w:themeColor="text1"/>
                <w:sz w:val="20"/>
                <w:szCs w:val="20"/>
              </w:rPr>
              <w:t>https://link.springer.com/article/10.1007/s11665-021-05514-9</w:t>
            </w:r>
          </w:p>
          <w:p w14:paraId="19E03F13" w14:textId="73E11E3B" w:rsidR="0048441F" w:rsidRPr="00555633" w:rsidRDefault="0048441F" w:rsidP="0048441F">
            <w:pPr>
              <w:pStyle w:val="ListParagraph"/>
              <w:ind w:left="360"/>
              <w:jc w:val="both"/>
              <w:rPr>
                <w:rFonts w:ascii="Arial" w:hAnsi="Arial" w:cs="Arial"/>
                <w:color w:val="000000" w:themeColor="text1"/>
                <w:sz w:val="20"/>
                <w:szCs w:val="20"/>
              </w:rPr>
            </w:pPr>
          </w:p>
        </w:tc>
      </w:tr>
      <w:tr w:rsidR="0048441F" w:rsidRPr="00732611" w14:paraId="6CD0D976" w14:textId="77777777" w:rsidTr="007C778F">
        <w:tc>
          <w:tcPr>
            <w:tcW w:w="602" w:type="dxa"/>
          </w:tcPr>
          <w:p w14:paraId="217F127F" w14:textId="77777777" w:rsidR="0048441F" w:rsidRPr="00732611" w:rsidRDefault="0048441F" w:rsidP="00EE5D5E">
            <w:pPr>
              <w:rPr>
                <w:rFonts w:ascii="Arial" w:hAnsi="Arial" w:cs="Arial"/>
                <w:sz w:val="20"/>
                <w:szCs w:val="20"/>
              </w:rPr>
            </w:pPr>
            <w:r w:rsidRPr="00732611">
              <w:rPr>
                <w:rFonts w:ascii="Arial" w:hAnsi="Arial" w:cs="Arial"/>
                <w:sz w:val="20"/>
                <w:szCs w:val="20"/>
              </w:rPr>
              <w:t>[2]</w:t>
            </w:r>
          </w:p>
        </w:tc>
        <w:tc>
          <w:tcPr>
            <w:tcW w:w="8845" w:type="dxa"/>
          </w:tcPr>
          <w:p w14:paraId="462764BD" w14:textId="0E58713A" w:rsidR="00E014CD" w:rsidRPr="00555633" w:rsidRDefault="00555633" w:rsidP="0048441F">
            <w:pPr>
              <w:jc w:val="both"/>
              <w:rPr>
                <w:rFonts w:ascii="Arial" w:hAnsi="Arial" w:cs="Arial"/>
                <w:color w:val="000000" w:themeColor="text1"/>
                <w:sz w:val="20"/>
                <w:szCs w:val="20"/>
              </w:rPr>
            </w:pPr>
            <w:r w:rsidRPr="00555633">
              <w:rPr>
                <w:rStyle w:val="Hyperlink"/>
                <w:rFonts w:ascii="Arial" w:hAnsi="Arial" w:cs="Arial"/>
                <w:color w:val="000000" w:themeColor="text1"/>
                <w:sz w:val="20"/>
                <w:szCs w:val="20"/>
                <w:u w:val="none"/>
              </w:rPr>
              <w:t>laststandonzombieisland</w:t>
            </w:r>
            <w:r w:rsidRPr="00555633">
              <w:rPr>
                <w:rStyle w:val="Hyperlink"/>
                <w:rFonts w:ascii="Arial" w:hAnsi="Arial" w:cs="Arial"/>
                <w:color w:val="000000" w:themeColor="text1"/>
                <w:sz w:val="20"/>
                <w:szCs w:val="20"/>
                <w:u w:val="none"/>
              </w:rPr>
              <w:t xml:space="preserve"> </w:t>
            </w:r>
            <w:r w:rsidR="00E014CD" w:rsidRPr="00555633">
              <w:rPr>
                <w:rStyle w:val="Hyperlink"/>
                <w:rFonts w:ascii="Arial" w:hAnsi="Arial" w:cs="Arial"/>
                <w:color w:val="000000" w:themeColor="text1"/>
                <w:sz w:val="20"/>
                <w:szCs w:val="20"/>
                <w:u w:val="none"/>
              </w:rPr>
              <w:t>(201</w:t>
            </w:r>
            <w:r w:rsidRPr="00555633">
              <w:rPr>
                <w:rStyle w:val="Hyperlink"/>
                <w:rFonts w:ascii="Arial" w:hAnsi="Arial" w:cs="Arial"/>
                <w:color w:val="000000" w:themeColor="text1"/>
                <w:sz w:val="20"/>
                <w:szCs w:val="20"/>
                <w:u w:val="none"/>
              </w:rPr>
              <w:t>3</w:t>
            </w:r>
            <w:r w:rsidR="00E014CD" w:rsidRPr="00555633">
              <w:rPr>
                <w:rStyle w:val="Hyperlink"/>
                <w:rFonts w:ascii="Arial" w:hAnsi="Arial" w:cs="Arial"/>
                <w:color w:val="000000" w:themeColor="text1"/>
                <w:sz w:val="20"/>
                <w:szCs w:val="20"/>
                <w:u w:val="none"/>
              </w:rPr>
              <w:t>)</w:t>
            </w:r>
            <w:r w:rsidRPr="00555633">
              <w:rPr>
                <w:rFonts w:ascii="Arial" w:hAnsi="Arial" w:cs="Arial"/>
                <w:color w:val="000000" w:themeColor="text1"/>
                <w:sz w:val="20"/>
                <w:szCs w:val="20"/>
              </w:rPr>
              <w:t xml:space="preserve"> </w:t>
            </w:r>
            <w:r w:rsidRPr="00555633">
              <w:rPr>
                <w:rStyle w:val="Hyperlink"/>
                <w:rFonts w:ascii="Arial" w:hAnsi="Arial" w:cs="Arial"/>
                <w:color w:val="000000" w:themeColor="text1"/>
                <w:sz w:val="20"/>
                <w:szCs w:val="20"/>
                <w:u w:val="none"/>
              </w:rPr>
              <w:t>Explosively Formed Penetrators for Dummies</w:t>
            </w:r>
            <w:r w:rsidR="00E014CD" w:rsidRPr="00555633">
              <w:rPr>
                <w:rFonts w:ascii="Arial" w:hAnsi="Arial" w:cs="Arial"/>
                <w:color w:val="000000" w:themeColor="text1"/>
                <w:sz w:val="20"/>
                <w:szCs w:val="20"/>
              </w:rPr>
              <w:t> </w:t>
            </w:r>
            <w:r w:rsidR="00E014CD" w:rsidRPr="00555633">
              <w:rPr>
                <w:rStyle w:val="Hyperlink"/>
                <w:rFonts w:ascii="Arial" w:hAnsi="Arial" w:cs="Arial"/>
                <w:color w:val="000000" w:themeColor="text1"/>
                <w:sz w:val="20"/>
                <w:szCs w:val="20"/>
                <w:u w:val="none"/>
              </w:rPr>
              <w:t xml:space="preserve"> [Online] Available:</w:t>
            </w:r>
          </w:p>
          <w:p w14:paraId="61CAC36C" w14:textId="0C6EB668" w:rsidR="0048441F" w:rsidRPr="00555633" w:rsidRDefault="00555633" w:rsidP="0048441F">
            <w:pPr>
              <w:jc w:val="both"/>
              <w:rPr>
                <w:rFonts w:ascii="Arial" w:hAnsi="Arial" w:cs="Arial"/>
                <w:color w:val="000000" w:themeColor="text1"/>
                <w:sz w:val="20"/>
                <w:szCs w:val="20"/>
              </w:rPr>
            </w:pPr>
            <w:r w:rsidRPr="00555633">
              <w:rPr>
                <w:rFonts w:ascii="Arial" w:hAnsi="Arial" w:cs="Arial"/>
                <w:color w:val="000000" w:themeColor="text1"/>
                <w:sz w:val="20"/>
                <w:szCs w:val="20"/>
              </w:rPr>
              <w:t>https://laststandonzombieisland.com/2013/08/30/explosively-formed-penetrators-for-dummies/</w:t>
            </w:r>
          </w:p>
          <w:p w14:paraId="4A8BB5F8" w14:textId="77777777" w:rsidR="0048441F" w:rsidRPr="00555633" w:rsidRDefault="0048441F" w:rsidP="00EE5D5E">
            <w:pPr>
              <w:rPr>
                <w:rFonts w:ascii="Arial" w:hAnsi="Arial" w:cs="Arial"/>
                <w:color w:val="000000" w:themeColor="text1"/>
                <w:sz w:val="20"/>
                <w:szCs w:val="20"/>
              </w:rPr>
            </w:pPr>
          </w:p>
        </w:tc>
      </w:tr>
      <w:tr w:rsidR="0048441F" w:rsidRPr="00732611" w14:paraId="722766A1" w14:textId="77777777" w:rsidTr="007C778F">
        <w:tc>
          <w:tcPr>
            <w:tcW w:w="602" w:type="dxa"/>
          </w:tcPr>
          <w:p w14:paraId="23337310" w14:textId="77777777" w:rsidR="0048441F" w:rsidRPr="00732611" w:rsidRDefault="0048441F" w:rsidP="00EE5D5E">
            <w:pPr>
              <w:rPr>
                <w:rFonts w:ascii="Arial" w:hAnsi="Arial" w:cs="Arial"/>
                <w:sz w:val="20"/>
                <w:szCs w:val="20"/>
              </w:rPr>
            </w:pPr>
            <w:r w:rsidRPr="00732611">
              <w:rPr>
                <w:rFonts w:ascii="Arial" w:hAnsi="Arial" w:cs="Arial"/>
                <w:sz w:val="20"/>
                <w:szCs w:val="20"/>
              </w:rPr>
              <w:t>[3]</w:t>
            </w:r>
          </w:p>
        </w:tc>
        <w:tc>
          <w:tcPr>
            <w:tcW w:w="8845" w:type="dxa"/>
          </w:tcPr>
          <w:p w14:paraId="110432DA" w14:textId="2172C8B6" w:rsidR="00E014CD" w:rsidRPr="00555633" w:rsidRDefault="00555633" w:rsidP="00555633">
            <w:pPr>
              <w:spacing w:after="160" w:line="259" w:lineRule="auto"/>
              <w:rPr>
                <w:rFonts w:ascii="Arial" w:hAnsi="Arial" w:cs="Arial"/>
                <w:color w:val="000000" w:themeColor="text1"/>
                <w:sz w:val="20"/>
                <w:szCs w:val="20"/>
              </w:rPr>
            </w:pPr>
            <w:r w:rsidRPr="00555633">
              <w:rPr>
                <w:rStyle w:val="Hyperlink"/>
                <w:rFonts w:ascii="Arial" w:hAnsi="Arial" w:cs="Arial"/>
                <w:color w:val="000000" w:themeColor="text1"/>
                <w:sz w:val="20"/>
                <w:szCs w:val="20"/>
                <w:u w:val="none"/>
              </w:rPr>
              <w:t xml:space="preserve">Chemring </w:t>
            </w:r>
            <w:r w:rsidR="00E014CD" w:rsidRPr="00555633">
              <w:rPr>
                <w:rStyle w:val="Hyperlink"/>
                <w:rFonts w:ascii="Arial" w:hAnsi="Arial" w:cs="Arial"/>
                <w:color w:val="000000" w:themeColor="text1"/>
                <w:sz w:val="20"/>
                <w:szCs w:val="20"/>
                <w:u w:val="none"/>
              </w:rPr>
              <w:t>(2018)</w:t>
            </w:r>
            <w:r w:rsidRPr="00555633">
              <w:rPr>
                <w:rFonts w:ascii="Arial" w:hAnsi="Arial" w:cs="Arial"/>
                <w:color w:val="000000" w:themeColor="text1"/>
                <w:sz w:val="20"/>
                <w:szCs w:val="20"/>
              </w:rPr>
              <w:t xml:space="preserve"> </w:t>
            </w:r>
            <w:r w:rsidRPr="00555633">
              <w:rPr>
                <w:rFonts w:ascii="Arial" w:hAnsi="Arial" w:cs="Arial"/>
                <w:color w:val="000000" w:themeColor="text1"/>
                <w:sz w:val="20"/>
                <w:szCs w:val="20"/>
              </w:rPr>
              <w:t>Incident at Chemring Countermeasures</w:t>
            </w:r>
            <w:r w:rsidRPr="00555633">
              <w:rPr>
                <w:rFonts w:ascii="Arial" w:hAnsi="Arial" w:cs="Arial"/>
                <w:color w:val="000000" w:themeColor="text1"/>
                <w:sz w:val="20"/>
                <w:szCs w:val="20"/>
              </w:rPr>
              <w:t xml:space="preserve"> </w:t>
            </w:r>
            <w:r w:rsidR="00E014CD" w:rsidRPr="00555633">
              <w:rPr>
                <w:rStyle w:val="Hyperlink"/>
                <w:rFonts w:ascii="Arial" w:hAnsi="Arial" w:cs="Arial"/>
                <w:color w:val="000000" w:themeColor="text1"/>
                <w:sz w:val="20"/>
                <w:szCs w:val="20"/>
                <w:u w:val="none"/>
              </w:rPr>
              <w:t>[Online] Available:</w:t>
            </w:r>
          </w:p>
          <w:p w14:paraId="58FF5224" w14:textId="2B6E62A9" w:rsidR="0048441F" w:rsidRPr="00555633" w:rsidRDefault="00555633" w:rsidP="0048441F">
            <w:pPr>
              <w:jc w:val="both"/>
              <w:rPr>
                <w:rFonts w:ascii="Arial" w:eastAsiaTheme="minorEastAsia" w:hAnsi="Arial" w:cs="Arial"/>
                <w:color w:val="000000" w:themeColor="text1"/>
                <w:sz w:val="20"/>
                <w:szCs w:val="20"/>
              </w:rPr>
            </w:pPr>
            <w:r w:rsidRPr="00555633">
              <w:rPr>
                <w:rFonts w:ascii="Arial" w:hAnsi="Arial" w:cs="Arial"/>
                <w:color w:val="000000" w:themeColor="text1"/>
                <w:sz w:val="20"/>
                <w:szCs w:val="20"/>
              </w:rPr>
              <w:t>https://www.chemring.com/media/press-releases/2018/12-08-2018</w:t>
            </w:r>
          </w:p>
          <w:p w14:paraId="0B87C1ED" w14:textId="77777777" w:rsidR="0048441F" w:rsidRPr="00555633" w:rsidRDefault="0048441F" w:rsidP="00EE5D5E">
            <w:pPr>
              <w:rPr>
                <w:rFonts w:ascii="Arial" w:hAnsi="Arial" w:cs="Arial"/>
                <w:color w:val="000000" w:themeColor="text1"/>
                <w:sz w:val="20"/>
                <w:szCs w:val="20"/>
              </w:rPr>
            </w:pPr>
          </w:p>
        </w:tc>
      </w:tr>
      <w:tr w:rsidR="0048441F" w:rsidRPr="00732611" w14:paraId="56A2EBCA" w14:textId="77777777" w:rsidTr="007C778F">
        <w:tc>
          <w:tcPr>
            <w:tcW w:w="602" w:type="dxa"/>
          </w:tcPr>
          <w:p w14:paraId="6C991DE7" w14:textId="77777777" w:rsidR="0048441F" w:rsidRPr="00732611" w:rsidRDefault="0048441F" w:rsidP="00EE5D5E">
            <w:pPr>
              <w:rPr>
                <w:rFonts w:ascii="Arial" w:hAnsi="Arial" w:cs="Arial"/>
                <w:sz w:val="20"/>
                <w:szCs w:val="20"/>
              </w:rPr>
            </w:pPr>
            <w:r w:rsidRPr="00732611">
              <w:rPr>
                <w:rFonts w:ascii="Arial" w:hAnsi="Arial" w:cs="Arial"/>
                <w:sz w:val="20"/>
                <w:szCs w:val="20"/>
              </w:rPr>
              <w:t>[4]</w:t>
            </w:r>
          </w:p>
        </w:tc>
        <w:tc>
          <w:tcPr>
            <w:tcW w:w="8845" w:type="dxa"/>
          </w:tcPr>
          <w:p w14:paraId="290CBA46" w14:textId="7516774B" w:rsidR="00E014CD" w:rsidRPr="00555633" w:rsidRDefault="00E014CD" w:rsidP="0048441F">
            <w:pPr>
              <w:jc w:val="both"/>
              <w:rPr>
                <w:rFonts w:ascii="Arial" w:hAnsi="Arial" w:cs="Arial"/>
                <w:color w:val="000000" w:themeColor="text1"/>
                <w:sz w:val="20"/>
                <w:szCs w:val="20"/>
              </w:rPr>
            </w:pPr>
            <w:r w:rsidRPr="00555633">
              <w:rPr>
                <w:rStyle w:val="Hyperlink"/>
                <w:rFonts w:ascii="Arial" w:hAnsi="Arial" w:cs="Arial"/>
                <w:color w:val="000000" w:themeColor="text1"/>
                <w:sz w:val="20"/>
                <w:szCs w:val="20"/>
                <w:u w:val="none"/>
              </w:rPr>
              <w:t xml:space="preserve">Wales online </w:t>
            </w:r>
            <w:r w:rsidRPr="00555633">
              <w:rPr>
                <w:rStyle w:val="Hyperlink"/>
                <w:rFonts w:ascii="Arial" w:hAnsi="Arial" w:cs="Arial"/>
                <w:color w:val="000000" w:themeColor="text1"/>
                <w:sz w:val="20"/>
                <w:szCs w:val="20"/>
                <w:u w:val="none"/>
              </w:rPr>
              <w:t>(20</w:t>
            </w:r>
            <w:r w:rsidRPr="00555633">
              <w:rPr>
                <w:rStyle w:val="Hyperlink"/>
                <w:rFonts w:ascii="Arial" w:hAnsi="Arial" w:cs="Arial"/>
                <w:color w:val="000000" w:themeColor="text1"/>
                <w:sz w:val="20"/>
                <w:szCs w:val="20"/>
                <w:u w:val="none"/>
              </w:rPr>
              <w:t>21</w:t>
            </w:r>
            <w:r w:rsidRPr="00555633">
              <w:rPr>
                <w:rStyle w:val="Hyperlink"/>
                <w:rFonts w:ascii="Arial" w:hAnsi="Arial" w:cs="Arial"/>
                <w:color w:val="000000" w:themeColor="text1"/>
                <w:sz w:val="20"/>
                <w:szCs w:val="20"/>
                <w:u w:val="none"/>
              </w:rPr>
              <w:t>)</w:t>
            </w:r>
            <w:r w:rsidRPr="00555633">
              <w:rPr>
                <w:rFonts w:ascii="Arial" w:hAnsi="Arial" w:cs="Arial"/>
                <w:color w:val="000000" w:themeColor="text1"/>
                <w:sz w:val="20"/>
                <w:szCs w:val="20"/>
              </w:rPr>
              <w:t> </w:t>
            </w:r>
            <w:r w:rsidRPr="00E014CD">
              <w:rPr>
                <w:rFonts w:ascii="Arial" w:hAnsi="Arial" w:cs="Arial"/>
                <w:color w:val="000000" w:themeColor="text1"/>
                <w:sz w:val="20"/>
                <w:szCs w:val="20"/>
              </w:rPr>
              <w:t>Civilian weapons-testing expert accidentally shot in the neck</w:t>
            </w:r>
            <w:r w:rsidRPr="00555633">
              <w:rPr>
                <w:rStyle w:val="Hyperlink"/>
                <w:rFonts w:ascii="Arial" w:hAnsi="Arial" w:cs="Arial"/>
                <w:color w:val="000000" w:themeColor="text1"/>
                <w:sz w:val="20"/>
                <w:szCs w:val="20"/>
                <w:u w:val="none"/>
              </w:rPr>
              <w:t xml:space="preserve"> [Online] Available:</w:t>
            </w:r>
          </w:p>
          <w:p w14:paraId="1448D99D" w14:textId="600B9D42" w:rsidR="0048441F" w:rsidRPr="00555633" w:rsidRDefault="00E014CD" w:rsidP="0048441F">
            <w:pPr>
              <w:jc w:val="both"/>
              <w:rPr>
                <w:rFonts w:ascii="Arial" w:hAnsi="Arial" w:cs="Arial"/>
                <w:color w:val="000000" w:themeColor="text1"/>
                <w:sz w:val="20"/>
                <w:szCs w:val="20"/>
              </w:rPr>
            </w:pPr>
            <w:r w:rsidRPr="00555633">
              <w:rPr>
                <w:rFonts w:ascii="Arial" w:hAnsi="Arial" w:cs="Arial"/>
                <w:color w:val="000000" w:themeColor="text1"/>
                <w:sz w:val="20"/>
                <w:szCs w:val="20"/>
              </w:rPr>
              <w:t>https://www.walesonline.co.uk/news/wales-news/civilian-weapons-testing-expert-accidentally-20278921</w:t>
            </w:r>
          </w:p>
          <w:p w14:paraId="750B8965" w14:textId="77777777" w:rsidR="0048441F" w:rsidRPr="00555633" w:rsidRDefault="0048441F" w:rsidP="00EE5D5E">
            <w:pPr>
              <w:rPr>
                <w:rFonts w:ascii="Arial" w:hAnsi="Arial" w:cs="Arial"/>
                <w:color w:val="000000" w:themeColor="text1"/>
                <w:sz w:val="20"/>
                <w:szCs w:val="20"/>
              </w:rPr>
            </w:pPr>
          </w:p>
        </w:tc>
      </w:tr>
      <w:tr w:rsidR="0048441F" w:rsidRPr="00732611" w14:paraId="3CBC088C" w14:textId="77777777" w:rsidTr="007C778F">
        <w:tc>
          <w:tcPr>
            <w:tcW w:w="602" w:type="dxa"/>
          </w:tcPr>
          <w:p w14:paraId="433C8737" w14:textId="77777777" w:rsidR="0048441F" w:rsidRPr="00732611" w:rsidRDefault="0048441F" w:rsidP="00EE5D5E">
            <w:pPr>
              <w:rPr>
                <w:rFonts w:ascii="Arial" w:hAnsi="Arial" w:cs="Arial"/>
                <w:sz w:val="20"/>
                <w:szCs w:val="20"/>
              </w:rPr>
            </w:pPr>
            <w:r w:rsidRPr="00732611">
              <w:rPr>
                <w:rFonts w:ascii="Arial" w:hAnsi="Arial" w:cs="Arial"/>
                <w:sz w:val="20"/>
                <w:szCs w:val="20"/>
              </w:rPr>
              <w:t>[5]</w:t>
            </w:r>
          </w:p>
        </w:tc>
        <w:tc>
          <w:tcPr>
            <w:tcW w:w="8845" w:type="dxa"/>
          </w:tcPr>
          <w:p w14:paraId="32853E83" w14:textId="1E51B998" w:rsidR="0048441F" w:rsidRPr="00555633" w:rsidRDefault="0048441F" w:rsidP="00EE5D5E">
            <w:pPr>
              <w:pStyle w:val="NoSpacing"/>
              <w:rPr>
                <w:rFonts w:ascii="Arial" w:hAnsi="Arial" w:cs="Arial"/>
                <w:color w:val="000000" w:themeColor="text1"/>
                <w:sz w:val="20"/>
                <w:szCs w:val="20"/>
              </w:rPr>
            </w:pPr>
            <w:r w:rsidRPr="00555633">
              <w:rPr>
                <w:rFonts w:ascii="Arial" w:hAnsi="Arial" w:cs="Arial"/>
                <w:color w:val="000000" w:themeColor="text1"/>
                <w:sz w:val="20"/>
                <w:szCs w:val="20"/>
              </w:rPr>
              <w:t>N. Whitehead Ordnance Munitions &amp; Explosives Degree programme year 3 research methods module course delivery, handouts, and ‘Moodle’ links 2020</w:t>
            </w:r>
          </w:p>
        </w:tc>
      </w:tr>
      <w:tr w:rsidR="0048441F" w:rsidRPr="00732611" w14:paraId="6D2FC3E5" w14:textId="77777777" w:rsidTr="007C778F">
        <w:tc>
          <w:tcPr>
            <w:tcW w:w="602" w:type="dxa"/>
          </w:tcPr>
          <w:p w14:paraId="14A0BE5A" w14:textId="77777777" w:rsidR="0048441F" w:rsidRPr="00732611" w:rsidRDefault="0048441F" w:rsidP="00EE5D5E">
            <w:pPr>
              <w:rPr>
                <w:rFonts w:ascii="Arial" w:hAnsi="Arial" w:cs="Arial"/>
                <w:sz w:val="20"/>
                <w:szCs w:val="20"/>
              </w:rPr>
            </w:pPr>
            <w:bookmarkStart w:id="92" w:name="_Hlk131137469"/>
            <w:r w:rsidRPr="00732611">
              <w:rPr>
                <w:rFonts w:ascii="Arial" w:hAnsi="Arial" w:cs="Arial"/>
                <w:sz w:val="20"/>
                <w:szCs w:val="20"/>
              </w:rPr>
              <w:t>[6]</w:t>
            </w:r>
          </w:p>
        </w:tc>
        <w:tc>
          <w:tcPr>
            <w:tcW w:w="8845" w:type="dxa"/>
          </w:tcPr>
          <w:p w14:paraId="75B32DDA" w14:textId="77777777" w:rsidR="0048441F" w:rsidRPr="00555633" w:rsidRDefault="0048441F" w:rsidP="00EE5D5E">
            <w:pPr>
              <w:pStyle w:val="NoSpacing"/>
              <w:rPr>
                <w:rStyle w:val="Hyperlink"/>
                <w:rFonts w:ascii="Arial" w:hAnsi="Arial" w:cs="Arial"/>
                <w:color w:val="000000" w:themeColor="text1"/>
                <w:sz w:val="20"/>
                <w:szCs w:val="20"/>
                <w:u w:val="none"/>
              </w:rPr>
            </w:pPr>
            <w:r w:rsidRPr="00555633">
              <w:rPr>
                <w:rStyle w:val="Hyperlink"/>
                <w:rFonts w:ascii="Arial" w:hAnsi="Arial" w:cs="Arial"/>
                <w:color w:val="000000" w:themeColor="text1"/>
                <w:sz w:val="20"/>
                <w:szCs w:val="20"/>
                <w:u w:val="none"/>
              </w:rPr>
              <w:t>W.A. Humphrey et. Al. (1978)</w:t>
            </w:r>
            <w:r w:rsidRPr="00555633">
              <w:rPr>
                <w:rFonts w:ascii="Arial" w:hAnsi="Arial" w:cs="Arial"/>
                <w:color w:val="000000" w:themeColor="text1"/>
                <w:sz w:val="20"/>
                <w:szCs w:val="20"/>
              </w:rPr>
              <w:t xml:space="preserve"> PENETRATION AND CUTTING EFFECTS OF LEAD SHEATHED FLEXIBLE LINEAR SHAPED CHARGES AND EXPLOSIVE FILLED LINEAR SHAPED CHARGE CONTAINERS</w:t>
            </w:r>
            <w:r w:rsidRPr="00555633">
              <w:rPr>
                <w:rStyle w:val="Hyperlink"/>
                <w:rFonts w:ascii="Arial" w:hAnsi="Arial" w:cs="Arial"/>
                <w:color w:val="000000" w:themeColor="text1"/>
                <w:sz w:val="20"/>
                <w:szCs w:val="20"/>
                <w:u w:val="none"/>
              </w:rPr>
              <w:t xml:space="preserve"> [Online] Available:</w:t>
            </w:r>
          </w:p>
          <w:p w14:paraId="75F2F602"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t>https://apps.dtic.mil/sti/pdfs/ADB032093.pdf</w:t>
            </w:r>
          </w:p>
          <w:p w14:paraId="04D4A7A3" w14:textId="77777777" w:rsidR="0048441F" w:rsidRPr="00555633" w:rsidRDefault="0048441F" w:rsidP="00EE5D5E">
            <w:pPr>
              <w:rPr>
                <w:rFonts w:ascii="Arial" w:hAnsi="Arial" w:cs="Arial"/>
                <w:color w:val="000000" w:themeColor="text1"/>
                <w:sz w:val="20"/>
                <w:szCs w:val="20"/>
              </w:rPr>
            </w:pPr>
          </w:p>
        </w:tc>
      </w:tr>
      <w:tr w:rsidR="0048441F" w:rsidRPr="00732611" w14:paraId="0C92B5C0" w14:textId="77777777" w:rsidTr="007C778F">
        <w:tc>
          <w:tcPr>
            <w:tcW w:w="602" w:type="dxa"/>
          </w:tcPr>
          <w:p w14:paraId="5C7B246C" w14:textId="77777777" w:rsidR="0048441F" w:rsidRPr="00732611" w:rsidRDefault="0048441F" w:rsidP="00EE5D5E">
            <w:pPr>
              <w:rPr>
                <w:rFonts w:ascii="Arial" w:hAnsi="Arial" w:cs="Arial"/>
                <w:sz w:val="20"/>
                <w:szCs w:val="20"/>
              </w:rPr>
            </w:pPr>
            <w:r w:rsidRPr="00732611">
              <w:rPr>
                <w:rFonts w:ascii="Arial" w:hAnsi="Arial" w:cs="Arial"/>
                <w:sz w:val="20"/>
                <w:szCs w:val="20"/>
              </w:rPr>
              <w:t>[7]</w:t>
            </w:r>
          </w:p>
        </w:tc>
        <w:tc>
          <w:tcPr>
            <w:tcW w:w="8845" w:type="dxa"/>
            <w:shd w:val="clear" w:color="auto" w:fill="auto"/>
          </w:tcPr>
          <w:p w14:paraId="7B31235D" w14:textId="77777777" w:rsidR="0048441F" w:rsidRPr="00555633" w:rsidRDefault="0048441F" w:rsidP="00EE5D5E">
            <w:pPr>
              <w:pStyle w:val="NoSpacing"/>
              <w:rPr>
                <w:rStyle w:val="Hyperlink"/>
                <w:rFonts w:ascii="Arial" w:hAnsi="Arial" w:cs="Arial"/>
                <w:color w:val="000000" w:themeColor="text1"/>
                <w:sz w:val="20"/>
                <w:szCs w:val="20"/>
                <w:u w:val="none"/>
              </w:rPr>
            </w:pPr>
            <w:r w:rsidRPr="00555633">
              <w:rPr>
                <w:rStyle w:val="Hyperlink"/>
                <w:rFonts w:ascii="Arial" w:hAnsi="Arial" w:cs="Arial"/>
                <w:color w:val="000000" w:themeColor="text1"/>
                <w:sz w:val="20"/>
                <w:szCs w:val="20"/>
                <w:u w:val="none"/>
              </w:rPr>
              <w:t>M. Cartwright et. Al. (2009)</w:t>
            </w:r>
            <w:r w:rsidRPr="00555633">
              <w:rPr>
                <w:rFonts w:ascii="Arial" w:hAnsi="Arial" w:cs="Arial"/>
                <w:color w:val="000000" w:themeColor="text1"/>
                <w:sz w:val="20"/>
                <w:szCs w:val="20"/>
              </w:rPr>
              <w:t xml:space="preserve"> Non-Solid Explosives for Shaped Charges. </w:t>
            </w:r>
            <w:r w:rsidRPr="00555633">
              <w:rPr>
                <w:rStyle w:val="Hyperlink"/>
                <w:rFonts w:ascii="Arial" w:hAnsi="Arial" w:cs="Arial"/>
                <w:color w:val="000000" w:themeColor="text1"/>
                <w:sz w:val="20"/>
                <w:szCs w:val="20"/>
                <w:u w:val="none"/>
              </w:rPr>
              <w:t xml:space="preserve"> [Online] Available:</w:t>
            </w:r>
          </w:p>
          <w:p w14:paraId="2726A8B6"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t>https://www.tandfonline.com/doi/full/10.1080/07370650802640325?casa_token=85T-bHfpzFQAAAAA%3AlEaFOzw7KumbRQ8BIaIGz-JnV8Fhy1FZX6uFjdRTGdcD6ACTbb9rE_SQheNM3LCGjNefKH6IbBVF</w:t>
            </w:r>
          </w:p>
          <w:p w14:paraId="112326C3" w14:textId="77777777" w:rsidR="0048441F" w:rsidRPr="00555633" w:rsidRDefault="0048441F" w:rsidP="00EE5D5E">
            <w:pPr>
              <w:rPr>
                <w:rFonts w:ascii="Arial" w:hAnsi="Arial" w:cs="Arial"/>
                <w:color w:val="000000" w:themeColor="text1"/>
                <w:sz w:val="20"/>
                <w:szCs w:val="20"/>
              </w:rPr>
            </w:pPr>
          </w:p>
        </w:tc>
      </w:tr>
      <w:tr w:rsidR="0048441F" w:rsidRPr="00732611" w14:paraId="35B5FCB3" w14:textId="77777777" w:rsidTr="007C778F">
        <w:tc>
          <w:tcPr>
            <w:tcW w:w="602" w:type="dxa"/>
          </w:tcPr>
          <w:p w14:paraId="73532EFC" w14:textId="77777777" w:rsidR="0048441F" w:rsidRPr="00732611" w:rsidRDefault="0048441F" w:rsidP="00EE5D5E">
            <w:pPr>
              <w:rPr>
                <w:rFonts w:ascii="Arial" w:hAnsi="Arial" w:cs="Arial"/>
                <w:sz w:val="20"/>
                <w:szCs w:val="20"/>
              </w:rPr>
            </w:pPr>
            <w:r w:rsidRPr="00732611">
              <w:rPr>
                <w:rFonts w:ascii="Arial" w:hAnsi="Arial" w:cs="Arial"/>
                <w:sz w:val="20"/>
                <w:szCs w:val="20"/>
              </w:rPr>
              <w:t>[8]</w:t>
            </w:r>
          </w:p>
        </w:tc>
        <w:tc>
          <w:tcPr>
            <w:tcW w:w="8845" w:type="dxa"/>
          </w:tcPr>
          <w:p w14:paraId="593E6824" w14:textId="3D2D96C9" w:rsidR="0048441F" w:rsidRPr="00555633" w:rsidRDefault="0048441F" w:rsidP="00EE5D5E">
            <w:pPr>
              <w:pStyle w:val="NoSpacing"/>
              <w:rPr>
                <w:rStyle w:val="Hyperlink"/>
                <w:rFonts w:ascii="Arial" w:hAnsi="Arial" w:cs="Arial"/>
                <w:color w:val="000000" w:themeColor="text1"/>
                <w:sz w:val="20"/>
                <w:szCs w:val="20"/>
                <w:u w:val="none"/>
              </w:rPr>
            </w:pPr>
            <w:r w:rsidRPr="00555633">
              <w:rPr>
                <w:rStyle w:val="Hyperlink"/>
                <w:rFonts w:ascii="Arial" w:hAnsi="Arial" w:cs="Arial"/>
                <w:color w:val="000000" w:themeColor="text1"/>
                <w:sz w:val="20"/>
                <w:szCs w:val="20"/>
                <w:u w:val="none"/>
              </w:rPr>
              <w:t>F. Johnsson et. Al.  (2013)</w:t>
            </w:r>
            <w:r w:rsidRPr="00555633">
              <w:rPr>
                <w:rFonts w:ascii="Arial" w:hAnsi="Arial" w:cs="Arial"/>
                <w:color w:val="000000" w:themeColor="text1"/>
                <w:sz w:val="20"/>
                <w:szCs w:val="20"/>
              </w:rPr>
              <w:t xml:space="preserve"> Shaped Charge Calculation Models for Explosive Ordnance Disposal </w:t>
            </w:r>
            <w:r w:rsidR="006E59E7" w:rsidRPr="00555633">
              <w:rPr>
                <w:rFonts w:ascii="Arial" w:hAnsi="Arial" w:cs="Arial"/>
                <w:color w:val="000000" w:themeColor="text1"/>
                <w:sz w:val="20"/>
                <w:szCs w:val="20"/>
              </w:rPr>
              <w:t>Operations</w:t>
            </w:r>
            <w:r w:rsidR="006E59E7" w:rsidRPr="00555633">
              <w:rPr>
                <w:rStyle w:val="Hyperlink"/>
                <w:rFonts w:ascii="Arial" w:hAnsi="Arial" w:cs="Arial"/>
                <w:color w:val="000000" w:themeColor="text1"/>
                <w:sz w:val="20"/>
                <w:szCs w:val="20"/>
                <w:u w:val="none"/>
              </w:rPr>
              <w:t xml:space="preserve"> [</w:t>
            </w:r>
            <w:r w:rsidRPr="00555633">
              <w:rPr>
                <w:rStyle w:val="Hyperlink"/>
                <w:rFonts w:ascii="Arial" w:hAnsi="Arial" w:cs="Arial"/>
                <w:color w:val="000000" w:themeColor="text1"/>
                <w:sz w:val="20"/>
                <w:szCs w:val="20"/>
                <w:u w:val="none"/>
              </w:rPr>
              <w:t>Online] Available:</w:t>
            </w:r>
          </w:p>
          <w:p w14:paraId="4A2E0AD0"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t>https://www.diva-portal.org/smash/record.jsf?pid=diva2%3A643824&amp;dswid=8066</w:t>
            </w:r>
          </w:p>
          <w:p w14:paraId="6361B051" w14:textId="77777777" w:rsidR="0048441F" w:rsidRPr="00555633" w:rsidRDefault="0048441F" w:rsidP="00EE5D5E">
            <w:pPr>
              <w:rPr>
                <w:rFonts w:ascii="Arial" w:hAnsi="Arial" w:cs="Arial"/>
                <w:color w:val="000000" w:themeColor="text1"/>
                <w:sz w:val="20"/>
                <w:szCs w:val="20"/>
              </w:rPr>
            </w:pPr>
          </w:p>
        </w:tc>
      </w:tr>
      <w:tr w:rsidR="0048441F" w:rsidRPr="00732611" w14:paraId="7B8863AE" w14:textId="77777777" w:rsidTr="007C778F">
        <w:tc>
          <w:tcPr>
            <w:tcW w:w="602" w:type="dxa"/>
          </w:tcPr>
          <w:p w14:paraId="21AC40BC" w14:textId="77777777" w:rsidR="0048441F" w:rsidRPr="00732611" w:rsidRDefault="0048441F" w:rsidP="00EE5D5E">
            <w:pPr>
              <w:rPr>
                <w:rFonts w:ascii="Arial" w:hAnsi="Arial" w:cs="Arial"/>
                <w:sz w:val="20"/>
                <w:szCs w:val="20"/>
              </w:rPr>
            </w:pPr>
            <w:r w:rsidRPr="00732611">
              <w:rPr>
                <w:rFonts w:ascii="Arial" w:hAnsi="Arial" w:cs="Arial"/>
                <w:sz w:val="20"/>
                <w:szCs w:val="20"/>
              </w:rPr>
              <w:t>[9]</w:t>
            </w:r>
          </w:p>
        </w:tc>
        <w:tc>
          <w:tcPr>
            <w:tcW w:w="8845" w:type="dxa"/>
          </w:tcPr>
          <w:p w14:paraId="683C40BD" w14:textId="77777777" w:rsidR="0048441F" w:rsidRPr="00555633" w:rsidRDefault="0048441F" w:rsidP="00EE5D5E">
            <w:pPr>
              <w:pStyle w:val="NoSpacing"/>
              <w:rPr>
                <w:rStyle w:val="Hyperlink"/>
                <w:rFonts w:ascii="Arial" w:hAnsi="Arial" w:cs="Arial"/>
                <w:color w:val="000000" w:themeColor="text1"/>
                <w:sz w:val="20"/>
                <w:szCs w:val="20"/>
                <w:u w:val="none"/>
              </w:rPr>
            </w:pPr>
            <w:r w:rsidRPr="00555633">
              <w:rPr>
                <w:rStyle w:val="Hyperlink"/>
                <w:rFonts w:ascii="Arial" w:hAnsi="Arial" w:cs="Arial"/>
                <w:color w:val="000000" w:themeColor="text1"/>
                <w:sz w:val="20"/>
                <w:szCs w:val="20"/>
                <w:u w:val="none"/>
              </w:rPr>
              <w:t xml:space="preserve">P. </w:t>
            </w:r>
            <w:r w:rsidRPr="00555633">
              <w:rPr>
                <w:rFonts w:ascii="Arial" w:hAnsi="Arial" w:cs="Arial"/>
                <w:color w:val="000000" w:themeColor="text1"/>
                <w:sz w:val="20"/>
                <w:szCs w:val="20"/>
              </w:rPr>
              <w:t>Brousseau</w:t>
            </w:r>
            <w:r w:rsidRPr="00555633">
              <w:rPr>
                <w:rStyle w:val="Hyperlink"/>
                <w:rFonts w:ascii="Arial" w:hAnsi="Arial" w:cs="Arial"/>
                <w:color w:val="000000" w:themeColor="text1"/>
                <w:sz w:val="20"/>
                <w:szCs w:val="20"/>
                <w:u w:val="none"/>
              </w:rPr>
              <w:t xml:space="preserve"> et.al. (2018)</w:t>
            </w:r>
            <w:r w:rsidRPr="00555633">
              <w:rPr>
                <w:rFonts w:ascii="Arial" w:hAnsi="Arial" w:cs="Arial"/>
                <w:color w:val="000000" w:themeColor="text1"/>
                <w:sz w:val="20"/>
                <w:szCs w:val="20"/>
              </w:rPr>
              <w:t> Explosives Ordnance Disposal (EOD) of Insensitive Munitions: Challenges and Solutions</w:t>
            </w:r>
            <w:r w:rsidRPr="00555633">
              <w:rPr>
                <w:rStyle w:val="Hyperlink"/>
                <w:rFonts w:ascii="Arial" w:hAnsi="Arial" w:cs="Arial"/>
                <w:color w:val="000000" w:themeColor="text1"/>
                <w:sz w:val="20"/>
                <w:szCs w:val="20"/>
                <w:u w:val="none"/>
              </w:rPr>
              <w:t xml:space="preserve"> [Online] Available:</w:t>
            </w:r>
          </w:p>
          <w:p w14:paraId="6A8C87B2"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t>https://ndiastorage.blob.core.usgovcloudapi.net/ndia/2018/imem/20273_Brousseau_Paper.pdf</w:t>
            </w:r>
          </w:p>
          <w:p w14:paraId="2C3EAD3A" w14:textId="77777777" w:rsidR="0048441F" w:rsidRPr="00555633" w:rsidRDefault="0048441F" w:rsidP="00EE5D5E">
            <w:pPr>
              <w:rPr>
                <w:rFonts w:ascii="Arial" w:hAnsi="Arial" w:cs="Arial"/>
                <w:color w:val="000000" w:themeColor="text1"/>
                <w:sz w:val="20"/>
                <w:szCs w:val="20"/>
              </w:rPr>
            </w:pPr>
          </w:p>
        </w:tc>
      </w:tr>
      <w:tr w:rsidR="0048441F" w:rsidRPr="00732611" w14:paraId="1F771733" w14:textId="77777777" w:rsidTr="007C778F">
        <w:tc>
          <w:tcPr>
            <w:tcW w:w="602" w:type="dxa"/>
          </w:tcPr>
          <w:p w14:paraId="3A6513B4" w14:textId="77777777" w:rsidR="0048441F" w:rsidRPr="00732611" w:rsidRDefault="0048441F" w:rsidP="00EE5D5E">
            <w:pPr>
              <w:rPr>
                <w:rFonts w:ascii="Arial" w:hAnsi="Arial" w:cs="Arial"/>
                <w:sz w:val="20"/>
                <w:szCs w:val="20"/>
              </w:rPr>
            </w:pPr>
            <w:r w:rsidRPr="00732611">
              <w:rPr>
                <w:rFonts w:ascii="Arial" w:hAnsi="Arial" w:cs="Arial"/>
                <w:sz w:val="20"/>
                <w:szCs w:val="20"/>
              </w:rPr>
              <w:t>[10]</w:t>
            </w:r>
          </w:p>
        </w:tc>
        <w:tc>
          <w:tcPr>
            <w:tcW w:w="8845" w:type="dxa"/>
          </w:tcPr>
          <w:p w14:paraId="52B1C638" w14:textId="77777777" w:rsidR="0048441F" w:rsidRPr="00555633" w:rsidRDefault="0048441F" w:rsidP="00EE5D5E">
            <w:pPr>
              <w:pStyle w:val="NoSpacing"/>
              <w:rPr>
                <w:rFonts w:ascii="Arial" w:hAnsi="Arial" w:cs="Arial"/>
                <w:color w:val="000000" w:themeColor="text1"/>
                <w:sz w:val="20"/>
                <w:szCs w:val="20"/>
              </w:rPr>
            </w:pPr>
            <w:r w:rsidRPr="00555633">
              <w:rPr>
                <w:rStyle w:val="Hyperlink"/>
                <w:rFonts w:ascii="Arial" w:hAnsi="Arial" w:cs="Arial"/>
                <w:color w:val="000000" w:themeColor="text1"/>
                <w:sz w:val="20"/>
                <w:szCs w:val="20"/>
                <w:u w:val="none"/>
              </w:rPr>
              <w:t>F. Johnsson et. Al. (2016)</w:t>
            </w:r>
            <w:r w:rsidRPr="00555633">
              <w:rPr>
                <w:rFonts w:ascii="Arial" w:hAnsi="Arial" w:cs="Arial"/>
                <w:color w:val="000000" w:themeColor="text1"/>
                <w:sz w:val="20"/>
                <w:szCs w:val="20"/>
              </w:rPr>
              <w:t> SHAPED CHARGE CALCULATION MODELS FOR EXPLOSIVE ORDNANCE DISPOSAL OPERATIONS</w:t>
            </w:r>
            <w:r w:rsidRPr="00555633">
              <w:rPr>
                <w:rStyle w:val="Hyperlink"/>
                <w:rFonts w:ascii="Arial" w:hAnsi="Arial" w:cs="Arial"/>
                <w:color w:val="000000" w:themeColor="text1"/>
                <w:sz w:val="20"/>
                <w:szCs w:val="20"/>
                <w:u w:val="none"/>
              </w:rPr>
              <w:t xml:space="preserve"> [Online] Available:</w:t>
            </w:r>
            <w:r w:rsidRPr="00555633">
              <w:rPr>
                <w:rFonts w:ascii="Arial" w:hAnsi="Arial" w:cs="Arial"/>
                <w:color w:val="000000" w:themeColor="text1"/>
                <w:sz w:val="20"/>
                <w:szCs w:val="20"/>
              </w:rPr>
              <w:t xml:space="preserve"> </w:t>
            </w:r>
          </w:p>
          <w:p w14:paraId="090E266B"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t>https://sciendo.com/downloadpdf/journals/jms/3/1/article-p55.pdf</w:t>
            </w:r>
          </w:p>
          <w:p w14:paraId="7EE482B3" w14:textId="77777777" w:rsidR="0048441F" w:rsidRPr="00555633" w:rsidRDefault="0048441F" w:rsidP="00EE5D5E">
            <w:pPr>
              <w:rPr>
                <w:rFonts w:ascii="Arial" w:hAnsi="Arial" w:cs="Arial"/>
                <w:color w:val="000000" w:themeColor="text1"/>
                <w:sz w:val="20"/>
                <w:szCs w:val="20"/>
              </w:rPr>
            </w:pPr>
          </w:p>
        </w:tc>
      </w:tr>
      <w:tr w:rsidR="0048441F" w:rsidRPr="00732611" w14:paraId="02854B30" w14:textId="77777777" w:rsidTr="007C778F">
        <w:tc>
          <w:tcPr>
            <w:tcW w:w="602" w:type="dxa"/>
          </w:tcPr>
          <w:p w14:paraId="36C1B0E8" w14:textId="77777777" w:rsidR="0048441F" w:rsidRPr="00732611" w:rsidRDefault="0048441F" w:rsidP="00EE5D5E">
            <w:pPr>
              <w:rPr>
                <w:rFonts w:ascii="Arial" w:hAnsi="Arial" w:cs="Arial"/>
                <w:sz w:val="20"/>
                <w:szCs w:val="20"/>
              </w:rPr>
            </w:pPr>
            <w:r w:rsidRPr="00732611">
              <w:rPr>
                <w:rFonts w:ascii="Arial" w:hAnsi="Arial" w:cs="Arial"/>
                <w:sz w:val="20"/>
                <w:szCs w:val="20"/>
              </w:rPr>
              <w:t>[11]</w:t>
            </w:r>
          </w:p>
        </w:tc>
        <w:tc>
          <w:tcPr>
            <w:tcW w:w="8845" w:type="dxa"/>
          </w:tcPr>
          <w:p w14:paraId="3FAC82A8" w14:textId="77777777" w:rsidR="0048441F" w:rsidRPr="00555633" w:rsidRDefault="0048441F" w:rsidP="00EE5D5E">
            <w:pPr>
              <w:pStyle w:val="NoSpacing"/>
              <w:rPr>
                <w:rStyle w:val="Hyperlink"/>
                <w:rFonts w:ascii="Arial" w:hAnsi="Arial" w:cs="Arial"/>
                <w:color w:val="000000" w:themeColor="text1"/>
                <w:sz w:val="20"/>
                <w:szCs w:val="20"/>
                <w:u w:val="none"/>
              </w:rPr>
            </w:pPr>
            <w:r w:rsidRPr="00555633">
              <w:rPr>
                <w:rStyle w:val="Hyperlink"/>
                <w:rFonts w:ascii="Arial" w:hAnsi="Arial" w:cs="Arial"/>
                <w:color w:val="000000" w:themeColor="text1"/>
                <w:sz w:val="20"/>
                <w:szCs w:val="20"/>
                <w:u w:val="none"/>
              </w:rPr>
              <w:t>D.R. Kennedy (1990)</w:t>
            </w:r>
            <w:r w:rsidRPr="00555633">
              <w:rPr>
                <w:rFonts w:ascii="Arial" w:hAnsi="Arial" w:cs="Arial"/>
                <w:color w:val="000000" w:themeColor="text1"/>
                <w:sz w:val="20"/>
                <w:szCs w:val="20"/>
              </w:rPr>
              <w:t> HISTORY OF THE SHAPED CHARGE EFFECT</w:t>
            </w:r>
            <w:r w:rsidRPr="00555633">
              <w:rPr>
                <w:rStyle w:val="Hyperlink"/>
                <w:rFonts w:ascii="Arial" w:hAnsi="Arial" w:cs="Arial"/>
                <w:color w:val="000000" w:themeColor="text1"/>
                <w:sz w:val="20"/>
                <w:szCs w:val="20"/>
                <w:u w:val="none"/>
              </w:rPr>
              <w:t xml:space="preserve"> [Online] Available:</w:t>
            </w:r>
          </w:p>
          <w:p w14:paraId="581D40B8"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t>https://apps.dtic.mil/sti/pdfs/ADA220095.pdf</w:t>
            </w:r>
          </w:p>
          <w:p w14:paraId="7548BCF0" w14:textId="77777777" w:rsidR="0048441F" w:rsidRPr="00555633" w:rsidRDefault="0048441F" w:rsidP="00EE5D5E">
            <w:pPr>
              <w:rPr>
                <w:rFonts w:ascii="Arial" w:hAnsi="Arial" w:cs="Arial"/>
                <w:color w:val="000000" w:themeColor="text1"/>
                <w:sz w:val="20"/>
                <w:szCs w:val="20"/>
              </w:rPr>
            </w:pPr>
          </w:p>
        </w:tc>
      </w:tr>
      <w:tr w:rsidR="0048441F" w:rsidRPr="00732611" w14:paraId="70CDCAA7" w14:textId="77777777" w:rsidTr="007C778F">
        <w:tc>
          <w:tcPr>
            <w:tcW w:w="602" w:type="dxa"/>
          </w:tcPr>
          <w:p w14:paraId="4EA217A0" w14:textId="77777777" w:rsidR="0048441F" w:rsidRPr="00732611" w:rsidRDefault="0048441F" w:rsidP="00EE5D5E">
            <w:pPr>
              <w:rPr>
                <w:rFonts w:ascii="Arial" w:hAnsi="Arial" w:cs="Arial"/>
                <w:sz w:val="20"/>
                <w:szCs w:val="20"/>
              </w:rPr>
            </w:pPr>
            <w:r w:rsidRPr="00732611">
              <w:rPr>
                <w:rFonts w:ascii="Arial" w:hAnsi="Arial" w:cs="Arial"/>
                <w:sz w:val="20"/>
                <w:szCs w:val="20"/>
              </w:rPr>
              <w:t>[12]</w:t>
            </w:r>
          </w:p>
        </w:tc>
        <w:tc>
          <w:tcPr>
            <w:tcW w:w="8845" w:type="dxa"/>
          </w:tcPr>
          <w:p w14:paraId="3B712EE4" w14:textId="77777777" w:rsidR="0048441F" w:rsidRPr="00555633" w:rsidRDefault="0048441F" w:rsidP="00EE5D5E">
            <w:pPr>
              <w:pStyle w:val="NoSpacing"/>
              <w:rPr>
                <w:rStyle w:val="Hyperlink"/>
                <w:rFonts w:ascii="Arial" w:hAnsi="Arial" w:cs="Arial"/>
                <w:color w:val="000000" w:themeColor="text1"/>
                <w:sz w:val="20"/>
                <w:szCs w:val="20"/>
                <w:u w:val="none"/>
              </w:rPr>
            </w:pPr>
            <w:r w:rsidRPr="00555633">
              <w:rPr>
                <w:rStyle w:val="Hyperlink"/>
                <w:rFonts w:ascii="Arial" w:hAnsi="Arial" w:cs="Arial"/>
                <w:color w:val="000000" w:themeColor="text1"/>
                <w:sz w:val="20"/>
                <w:szCs w:val="20"/>
                <w:u w:val="none"/>
              </w:rPr>
              <w:t>E, Diaz (2016)</w:t>
            </w:r>
            <w:r w:rsidRPr="00555633">
              <w:rPr>
                <w:rFonts w:ascii="Arial" w:hAnsi="Arial" w:cs="Arial"/>
                <w:color w:val="000000" w:themeColor="text1"/>
                <w:sz w:val="20"/>
                <w:szCs w:val="20"/>
              </w:rPr>
              <w:t> Deposition Rates from Blow</w:t>
            </w:r>
            <w:r w:rsidRPr="00555633">
              <w:rPr>
                <w:rFonts w:ascii="Cambria Math" w:hAnsi="Cambria Math" w:cs="Cambria Math"/>
                <w:color w:val="000000" w:themeColor="text1"/>
                <w:sz w:val="20"/>
                <w:szCs w:val="20"/>
              </w:rPr>
              <w:t>‐</w:t>
            </w:r>
            <w:r w:rsidRPr="00555633">
              <w:rPr>
                <w:rFonts w:ascii="Arial" w:hAnsi="Arial" w:cs="Arial"/>
                <w:color w:val="000000" w:themeColor="text1"/>
                <w:sz w:val="20"/>
                <w:szCs w:val="20"/>
              </w:rPr>
              <w:t>in</w:t>
            </w:r>
            <w:r w:rsidRPr="00555633">
              <w:rPr>
                <w:rFonts w:ascii="Cambria Math" w:hAnsi="Cambria Math" w:cs="Cambria Math"/>
                <w:color w:val="000000" w:themeColor="text1"/>
                <w:sz w:val="20"/>
                <w:szCs w:val="20"/>
              </w:rPr>
              <w:t>‐</w:t>
            </w:r>
            <w:r w:rsidRPr="00555633">
              <w:rPr>
                <w:rFonts w:ascii="Arial" w:hAnsi="Arial" w:cs="Arial"/>
                <w:color w:val="000000" w:themeColor="text1"/>
                <w:sz w:val="20"/>
                <w:szCs w:val="20"/>
              </w:rPr>
              <w:t>Place of Different Donor Charges</w:t>
            </w:r>
            <w:r w:rsidRPr="00555633">
              <w:rPr>
                <w:rStyle w:val="Hyperlink"/>
                <w:rFonts w:ascii="Arial" w:hAnsi="Arial" w:cs="Arial"/>
                <w:color w:val="000000" w:themeColor="text1"/>
                <w:sz w:val="20"/>
                <w:szCs w:val="20"/>
                <w:u w:val="none"/>
              </w:rPr>
              <w:t xml:space="preserve"> [Online] Available:</w:t>
            </w:r>
          </w:p>
          <w:p w14:paraId="0020C28A"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t>https://onlinelibrary.wiley.com/doi/full/10.1002/prep.201600099?casa_token=b4j_K5ash_AAAAAA%3ArEqKkr5bJcm694RhUb9x3KOrXziWmrb9o8ZCcAtbhpYYssweeKOWoCdVnENq4IoafRKvYNBtr9hyRJc</w:t>
            </w:r>
          </w:p>
          <w:p w14:paraId="03D3D638" w14:textId="77777777" w:rsidR="0048441F" w:rsidRPr="00555633" w:rsidRDefault="0048441F" w:rsidP="00EE5D5E">
            <w:pPr>
              <w:rPr>
                <w:rFonts w:ascii="Arial" w:hAnsi="Arial" w:cs="Arial"/>
                <w:color w:val="000000" w:themeColor="text1"/>
                <w:sz w:val="20"/>
                <w:szCs w:val="20"/>
              </w:rPr>
            </w:pPr>
          </w:p>
        </w:tc>
      </w:tr>
      <w:tr w:rsidR="0048441F" w:rsidRPr="00732611" w14:paraId="38FCF0EA" w14:textId="77777777" w:rsidTr="007C778F">
        <w:tc>
          <w:tcPr>
            <w:tcW w:w="602" w:type="dxa"/>
          </w:tcPr>
          <w:p w14:paraId="21E46C9B" w14:textId="77777777" w:rsidR="0048441F" w:rsidRPr="00732611" w:rsidRDefault="0048441F" w:rsidP="00EE5D5E">
            <w:pPr>
              <w:rPr>
                <w:rFonts w:ascii="Arial" w:hAnsi="Arial" w:cs="Arial"/>
                <w:sz w:val="20"/>
                <w:szCs w:val="20"/>
              </w:rPr>
            </w:pPr>
            <w:r w:rsidRPr="00732611">
              <w:rPr>
                <w:rFonts w:ascii="Arial" w:hAnsi="Arial" w:cs="Arial"/>
                <w:sz w:val="20"/>
                <w:szCs w:val="20"/>
              </w:rPr>
              <w:t>[13]</w:t>
            </w:r>
          </w:p>
        </w:tc>
        <w:tc>
          <w:tcPr>
            <w:tcW w:w="8845" w:type="dxa"/>
          </w:tcPr>
          <w:p w14:paraId="53273446" w14:textId="77777777" w:rsidR="0048441F" w:rsidRPr="00555633" w:rsidRDefault="0048441F" w:rsidP="00EE5D5E">
            <w:pPr>
              <w:pStyle w:val="NoSpacing"/>
              <w:rPr>
                <w:rStyle w:val="Hyperlink"/>
                <w:rFonts w:ascii="Arial" w:hAnsi="Arial" w:cs="Arial"/>
                <w:color w:val="000000" w:themeColor="text1"/>
                <w:sz w:val="20"/>
                <w:szCs w:val="20"/>
                <w:u w:val="none"/>
              </w:rPr>
            </w:pPr>
            <w:r w:rsidRPr="00555633">
              <w:rPr>
                <w:rStyle w:val="Hyperlink"/>
                <w:rFonts w:ascii="Arial" w:hAnsi="Arial" w:cs="Arial"/>
                <w:color w:val="000000" w:themeColor="text1"/>
                <w:sz w:val="20"/>
                <w:szCs w:val="20"/>
                <w:u w:val="none"/>
              </w:rPr>
              <w:t>Ballistic research laboratories (1977)</w:t>
            </w:r>
            <w:r w:rsidRPr="00555633">
              <w:rPr>
                <w:rFonts w:ascii="Arial" w:hAnsi="Arial" w:cs="Arial"/>
                <w:color w:val="000000" w:themeColor="text1"/>
                <w:sz w:val="20"/>
                <w:szCs w:val="20"/>
              </w:rPr>
              <w:t> Shaped charge research report</w:t>
            </w:r>
            <w:r w:rsidRPr="00555633">
              <w:rPr>
                <w:rStyle w:val="Hyperlink"/>
                <w:rFonts w:ascii="Arial" w:hAnsi="Arial" w:cs="Arial"/>
                <w:color w:val="000000" w:themeColor="text1"/>
                <w:sz w:val="20"/>
                <w:szCs w:val="20"/>
                <w:u w:val="none"/>
              </w:rPr>
              <w:t xml:space="preserve"> [Online] Available:</w:t>
            </w:r>
          </w:p>
          <w:p w14:paraId="220D4397"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t>https://apps.dtic.mil/sti/pdfs/AD0083088.pdf</w:t>
            </w:r>
          </w:p>
          <w:p w14:paraId="71E6A961" w14:textId="77777777" w:rsidR="0048441F" w:rsidRPr="00555633" w:rsidRDefault="0048441F" w:rsidP="00EE5D5E">
            <w:pPr>
              <w:rPr>
                <w:rFonts w:ascii="Arial" w:hAnsi="Arial" w:cs="Arial"/>
                <w:color w:val="000000" w:themeColor="text1"/>
                <w:sz w:val="20"/>
                <w:szCs w:val="20"/>
              </w:rPr>
            </w:pPr>
          </w:p>
        </w:tc>
      </w:tr>
      <w:tr w:rsidR="0048441F" w:rsidRPr="00732611" w14:paraId="759C4F87" w14:textId="77777777" w:rsidTr="007C778F">
        <w:tc>
          <w:tcPr>
            <w:tcW w:w="602" w:type="dxa"/>
          </w:tcPr>
          <w:p w14:paraId="5AB31274" w14:textId="77777777" w:rsidR="0048441F" w:rsidRPr="00732611" w:rsidRDefault="0048441F" w:rsidP="00EE5D5E">
            <w:pPr>
              <w:rPr>
                <w:rFonts w:ascii="Arial" w:hAnsi="Arial" w:cs="Arial"/>
                <w:sz w:val="20"/>
                <w:szCs w:val="20"/>
              </w:rPr>
            </w:pPr>
            <w:r w:rsidRPr="00732611">
              <w:rPr>
                <w:rFonts w:ascii="Arial" w:hAnsi="Arial" w:cs="Arial"/>
                <w:sz w:val="20"/>
                <w:szCs w:val="20"/>
              </w:rPr>
              <w:t>[14]</w:t>
            </w:r>
          </w:p>
        </w:tc>
        <w:tc>
          <w:tcPr>
            <w:tcW w:w="8845" w:type="dxa"/>
          </w:tcPr>
          <w:p w14:paraId="22D7D6FE" w14:textId="77777777" w:rsidR="0048441F" w:rsidRPr="00555633" w:rsidRDefault="0048441F" w:rsidP="00EE5D5E">
            <w:pPr>
              <w:pStyle w:val="NoSpacing"/>
              <w:rPr>
                <w:rFonts w:ascii="Arial" w:hAnsi="Arial" w:cs="Arial"/>
                <w:color w:val="000000" w:themeColor="text1"/>
                <w:sz w:val="20"/>
                <w:szCs w:val="20"/>
              </w:rPr>
            </w:pPr>
            <w:r w:rsidRPr="00555633">
              <w:rPr>
                <w:rStyle w:val="Hyperlink"/>
                <w:rFonts w:ascii="Arial" w:hAnsi="Arial" w:cs="Arial"/>
                <w:color w:val="000000" w:themeColor="text1"/>
                <w:sz w:val="20"/>
                <w:szCs w:val="20"/>
                <w:u w:val="none"/>
              </w:rPr>
              <w:t>C.E. Anderson et. al. (2008)</w:t>
            </w:r>
            <w:r w:rsidRPr="00555633">
              <w:rPr>
                <w:rFonts w:ascii="Arial" w:hAnsi="Arial" w:cs="Arial"/>
                <w:color w:val="000000" w:themeColor="text1"/>
                <w:sz w:val="20"/>
                <w:szCs w:val="20"/>
              </w:rPr>
              <w:t> An examination of deviations from hydrodynamic penetration theory</w:t>
            </w:r>
            <w:r w:rsidRPr="00555633">
              <w:rPr>
                <w:rStyle w:val="Hyperlink"/>
                <w:rFonts w:ascii="Arial" w:hAnsi="Arial" w:cs="Arial"/>
                <w:color w:val="000000" w:themeColor="text1"/>
                <w:sz w:val="20"/>
                <w:szCs w:val="20"/>
                <w:u w:val="none"/>
              </w:rPr>
              <w:t xml:space="preserve"> [Online] Available:</w:t>
            </w:r>
          </w:p>
          <w:p w14:paraId="4D5F827F"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t>https://www.sciencedirect.com/science/article/pii/S0734743X08001267?via%3Dihub</w:t>
            </w:r>
          </w:p>
          <w:p w14:paraId="641E3320" w14:textId="77777777" w:rsidR="0048441F" w:rsidRPr="00555633" w:rsidRDefault="0048441F" w:rsidP="00EE5D5E">
            <w:pPr>
              <w:rPr>
                <w:rFonts w:ascii="Arial" w:hAnsi="Arial" w:cs="Arial"/>
                <w:color w:val="000000" w:themeColor="text1"/>
                <w:sz w:val="20"/>
                <w:szCs w:val="20"/>
              </w:rPr>
            </w:pPr>
          </w:p>
        </w:tc>
      </w:tr>
      <w:tr w:rsidR="0048441F" w:rsidRPr="00732611" w14:paraId="410573CB" w14:textId="77777777" w:rsidTr="007C778F">
        <w:tc>
          <w:tcPr>
            <w:tcW w:w="602" w:type="dxa"/>
          </w:tcPr>
          <w:p w14:paraId="08A3E662" w14:textId="77777777" w:rsidR="0048441F" w:rsidRPr="00732611" w:rsidRDefault="0048441F" w:rsidP="00EE5D5E">
            <w:pPr>
              <w:rPr>
                <w:rFonts w:ascii="Arial" w:hAnsi="Arial" w:cs="Arial"/>
                <w:sz w:val="20"/>
                <w:szCs w:val="20"/>
              </w:rPr>
            </w:pPr>
            <w:r w:rsidRPr="00732611">
              <w:rPr>
                <w:rFonts w:ascii="Arial" w:hAnsi="Arial" w:cs="Arial"/>
                <w:sz w:val="20"/>
                <w:szCs w:val="20"/>
              </w:rPr>
              <w:t>[15]</w:t>
            </w:r>
          </w:p>
        </w:tc>
        <w:tc>
          <w:tcPr>
            <w:tcW w:w="8845" w:type="dxa"/>
          </w:tcPr>
          <w:p w14:paraId="12C9E64A" w14:textId="77777777" w:rsidR="0048441F" w:rsidRPr="00555633" w:rsidRDefault="0048441F" w:rsidP="00EE5D5E">
            <w:pPr>
              <w:pStyle w:val="NoSpacing"/>
              <w:rPr>
                <w:rFonts w:ascii="Arial" w:hAnsi="Arial" w:cs="Arial"/>
                <w:color w:val="000000" w:themeColor="text1"/>
                <w:sz w:val="20"/>
                <w:szCs w:val="20"/>
              </w:rPr>
            </w:pPr>
            <w:r w:rsidRPr="00555633">
              <w:rPr>
                <w:rStyle w:val="Hyperlink"/>
                <w:rFonts w:ascii="Arial" w:hAnsi="Arial" w:cs="Arial"/>
                <w:color w:val="000000" w:themeColor="text1"/>
                <w:sz w:val="20"/>
                <w:szCs w:val="20"/>
                <w:u w:val="none"/>
              </w:rPr>
              <w:t>S. Gui-fei et.al. (2021)</w:t>
            </w:r>
            <w:r w:rsidRPr="00555633">
              <w:rPr>
                <w:rFonts w:ascii="Arial" w:hAnsi="Arial" w:cs="Arial"/>
                <w:color w:val="000000" w:themeColor="text1"/>
                <w:sz w:val="20"/>
                <w:szCs w:val="20"/>
              </w:rPr>
              <w:t> Calculation of Initiation Parameters of Shaped Charge Jet Penetrating into Shelled Charge</w:t>
            </w:r>
            <w:r w:rsidRPr="00555633">
              <w:rPr>
                <w:rStyle w:val="Hyperlink"/>
                <w:rFonts w:ascii="Arial" w:hAnsi="Arial" w:cs="Arial"/>
                <w:color w:val="000000" w:themeColor="text1"/>
                <w:sz w:val="20"/>
                <w:szCs w:val="20"/>
                <w:u w:val="none"/>
              </w:rPr>
              <w:t xml:space="preserve"> [Online] Available:</w:t>
            </w:r>
          </w:p>
          <w:p w14:paraId="6694708F"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lastRenderedPageBreak/>
              <w:t>https://en.cnki.com.cn/Article_en/CJFDTotal-HGPI200906014.htm</w:t>
            </w:r>
          </w:p>
          <w:p w14:paraId="67AF0952" w14:textId="77777777" w:rsidR="0048441F" w:rsidRPr="00555633" w:rsidRDefault="0048441F" w:rsidP="00EE5D5E">
            <w:pPr>
              <w:rPr>
                <w:rFonts w:ascii="Arial" w:hAnsi="Arial" w:cs="Arial"/>
                <w:color w:val="000000" w:themeColor="text1"/>
                <w:sz w:val="20"/>
                <w:szCs w:val="20"/>
              </w:rPr>
            </w:pPr>
          </w:p>
        </w:tc>
      </w:tr>
      <w:tr w:rsidR="0048441F" w:rsidRPr="00732611" w14:paraId="2A26FF1E" w14:textId="77777777" w:rsidTr="007C778F">
        <w:tc>
          <w:tcPr>
            <w:tcW w:w="602" w:type="dxa"/>
          </w:tcPr>
          <w:p w14:paraId="093806E5" w14:textId="77777777" w:rsidR="0048441F" w:rsidRPr="00732611" w:rsidRDefault="0048441F" w:rsidP="00EE5D5E">
            <w:pPr>
              <w:rPr>
                <w:rFonts w:ascii="Arial" w:hAnsi="Arial" w:cs="Arial"/>
                <w:sz w:val="20"/>
                <w:szCs w:val="20"/>
              </w:rPr>
            </w:pPr>
            <w:r w:rsidRPr="00732611">
              <w:rPr>
                <w:rFonts w:ascii="Arial" w:hAnsi="Arial" w:cs="Arial"/>
                <w:sz w:val="20"/>
                <w:szCs w:val="20"/>
              </w:rPr>
              <w:lastRenderedPageBreak/>
              <w:t>[16]</w:t>
            </w:r>
          </w:p>
        </w:tc>
        <w:tc>
          <w:tcPr>
            <w:tcW w:w="8845" w:type="dxa"/>
          </w:tcPr>
          <w:p w14:paraId="456D31FE" w14:textId="77777777" w:rsidR="0048441F" w:rsidRPr="00555633" w:rsidRDefault="0048441F" w:rsidP="00EE5D5E">
            <w:pPr>
              <w:pStyle w:val="NoSpacing"/>
              <w:rPr>
                <w:rFonts w:ascii="Arial" w:hAnsi="Arial" w:cs="Arial"/>
                <w:color w:val="000000" w:themeColor="text1"/>
                <w:sz w:val="20"/>
                <w:szCs w:val="20"/>
              </w:rPr>
            </w:pPr>
            <w:r w:rsidRPr="00555633">
              <w:rPr>
                <w:rStyle w:val="Hyperlink"/>
                <w:rFonts w:ascii="Arial" w:hAnsi="Arial" w:cs="Arial"/>
                <w:color w:val="000000" w:themeColor="text1"/>
                <w:sz w:val="20"/>
                <w:szCs w:val="20"/>
                <w:u w:val="none"/>
              </w:rPr>
              <w:t>W. Arnold et.al. (2012)</w:t>
            </w:r>
            <w:r w:rsidRPr="00555633">
              <w:rPr>
                <w:rFonts w:ascii="Arial" w:hAnsi="Arial" w:cs="Arial"/>
                <w:color w:val="000000" w:themeColor="text1"/>
                <w:sz w:val="20"/>
                <w:szCs w:val="20"/>
              </w:rPr>
              <w:t> Shaped Charge Jet Initiation Phenomena of Plastic Bonded High Explosives</w:t>
            </w:r>
            <w:r w:rsidRPr="00555633">
              <w:rPr>
                <w:rStyle w:val="Hyperlink"/>
                <w:rFonts w:ascii="Arial" w:hAnsi="Arial" w:cs="Arial"/>
                <w:color w:val="000000" w:themeColor="text1"/>
                <w:sz w:val="20"/>
                <w:szCs w:val="20"/>
                <w:u w:val="none"/>
              </w:rPr>
              <w:t xml:space="preserve"> [Online] Available:</w:t>
            </w:r>
          </w:p>
          <w:p w14:paraId="0923BCF6"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t>https://ndiastorage.blob.core.usgovcloudapi.net/ndia/2012/IMEM/13764arnold7A.pdf</w:t>
            </w:r>
          </w:p>
          <w:p w14:paraId="3B14DB1F" w14:textId="77777777" w:rsidR="0048441F" w:rsidRPr="00555633" w:rsidRDefault="0048441F" w:rsidP="00EE5D5E">
            <w:pPr>
              <w:rPr>
                <w:rFonts w:ascii="Arial" w:hAnsi="Arial" w:cs="Arial"/>
                <w:color w:val="000000" w:themeColor="text1"/>
                <w:sz w:val="20"/>
                <w:szCs w:val="20"/>
              </w:rPr>
            </w:pPr>
          </w:p>
        </w:tc>
      </w:tr>
      <w:tr w:rsidR="0048441F" w:rsidRPr="00732611" w14:paraId="31A6D5DD" w14:textId="77777777" w:rsidTr="007C778F">
        <w:tc>
          <w:tcPr>
            <w:tcW w:w="602" w:type="dxa"/>
          </w:tcPr>
          <w:p w14:paraId="3515E6FC" w14:textId="77777777" w:rsidR="0048441F" w:rsidRPr="00732611" w:rsidRDefault="0048441F" w:rsidP="00EE5D5E">
            <w:pPr>
              <w:rPr>
                <w:rFonts w:ascii="Arial" w:hAnsi="Arial" w:cs="Arial"/>
                <w:sz w:val="20"/>
                <w:szCs w:val="20"/>
              </w:rPr>
            </w:pPr>
            <w:r w:rsidRPr="00732611">
              <w:rPr>
                <w:rFonts w:ascii="Arial" w:hAnsi="Arial" w:cs="Arial"/>
                <w:sz w:val="20"/>
                <w:szCs w:val="20"/>
              </w:rPr>
              <w:t>[17]</w:t>
            </w:r>
          </w:p>
        </w:tc>
        <w:tc>
          <w:tcPr>
            <w:tcW w:w="8845" w:type="dxa"/>
          </w:tcPr>
          <w:p w14:paraId="244B1728" w14:textId="77777777" w:rsidR="0048441F" w:rsidRPr="00555633" w:rsidRDefault="0048441F" w:rsidP="00EE5D5E">
            <w:pPr>
              <w:pStyle w:val="NoSpacing"/>
              <w:rPr>
                <w:rStyle w:val="Hyperlink"/>
                <w:rFonts w:ascii="Arial" w:hAnsi="Arial" w:cs="Arial"/>
                <w:color w:val="000000" w:themeColor="text1"/>
                <w:sz w:val="20"/>
                <w:szCs w:val="20"/>
                <w:u w:val="none"/>
              </w:rPr>
            </w:pPr>
            <w:r w:rsidRPr="00555633">
              <w:rPr>
                <w:rStyle w:val="Hyperlink"/>
                <w:rFonts w:ascii="Arial" w:hAnsi="Arial" w:cs="Arial"/>
                <w:color w:val="000000" w:themeColor="text1"/>
                <w:sz w:val="20"/>
                <w:szCs w:val="20"/>
                <w:u w:val="none"/>
              </w:rPr>
              <w:t>S. DeFisher et. Al. (2012)</w:t>
            </w:r>
            <w:r w:rsidRPr="00555633">
              <w:rPr>
                <w:rFonts w:ascii="Arial" w:hAnsi="Arial" w:cs="Arial"/>
                <w:color w:val="000000" w:themeColor="text1"/>
                <w:sz w:val="20"/>
                <w:szCs w:val="20"/>
              </w:rPr>
              <w:t> </w:t>
            </w:r>
            <w:r w:rsidRPr="00555633">
              <w:rPr>
                <w:rFonts w:ascii="Arial" w:hAnsi="Arial" w:cs="Arial"/>
                <w:color w:val="000000" w:themeColor="text1"/>
                <w:sz w:val="20"/>
                <w:szCs w:val="20"/>
                <w:shd w:val="clear" w:color="auto" w:fill="FFFFFF"/>
              </w:rPr>
              <w:t>The Design and Development of a Robotically Emplaced Hand Packed Shaped Charge</w:t>
            </w:r>
            <w:r w:rsidRPr="00555633">
              <w:rPr>
                <w:rStyle w:val="Hyperlink"/>
                <w:rFonts w:ascii="Arial" w:hAnsi="Arial" w:cs="Arial"/>
                <w:color w:val="000000" w:themeColor="text1"/>
                <w:sz w:val="20"/>
                <w:szCs w:val="20"/>
                <w:u w:val="none"/>
              </w:rPr>
              <w:t xml:space="preserve"> [Online] Available:</w:t>
            </w:r>
          </w:p>
          <w:p w14:paraId="6FC4298D"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t>https://apps.dtic.mil/sti/citations/ADA481043</w:t>
            </w:r>
          </w:p>
          <w:p w14:paraId="537B0620" w14:textId="77777777" w:rsidR="0048441F" w:rsidRPr="00555633" w:rsidRDefault="0048441F" w:rsidP="00EE5D5E">
            <w:pPr>
              <w:rPr>
                <w:rFonts w:ascii="Arial" w:hAnsi="Arial" w:cs="Arial"/>
                <w:color w:val="000000" w:themeColor="text1"/>
                <w:sz w:val="20"/>
                <w:szCs w:val="20"/>
              </w:rPr>
            </w:pPr>
          </w:p>
        </w:tc>
      </w:tr>
      <w:tr w:rsidR="0048441F" w:rsidRPr="00732611" w14:paraId="56C37B41" w14:textId="77777777" w:rsidTr="007C778F">
        <w:tc>
          <w:tcPr>
            <w:tcW w:w="602" w:type="dxa"/>
          </w:tcPr>
          <w:p w14:paraId="686749C3" w14:textId="77777777" w:rsidR="0048441F" w:rsidRPr="00732611" w:rsidRDefault="0048441F" w:rsidP="00EE5D5E">
            <w:pPr>
              <w:rPr>
                <w:rFonts w:ascii="Arial" w:hAnsi="Arial" w:cs="Arial"/>
                <w:sz w:val="20"/>
                <w:szCs w:val="20"/>
              </w:rPr>
            </w:pPr>
            <w:r w:rsidRPr="00732611">
              <w:rPr>
                <w:rFonts w:ascii="Arial" w:hAnsi="Arial" w:cs="Arial"/>
                <w:sz w:val="20"/>
                <w:szCs w:val="20"/>
              </w:rPr>
              <w:t>[18]</w:t>
            </w:r>
          </w:p>
        </w:tc>
        <w:tc>
          <w:tcPr>
            <w:tcW w:w="8845" w:type="dxa"/>
          </w:tcPr>
          <w:p w14:paraId="5D85ACCF" w14:textId="77777777" w:rsidR="0048441F" w:rsidRPr="00555633" w:rsidRDefault="0048441F" w:rsidP="00EE5D5E">
            <w:pPr>
              <w:pStyle w:val="NoSpacing"/>
              <w:rPr>
                <w:rFonts w:ascii="Arial" w:hAnsi="Arial" w:cs="Arial"/>
                <w:color w:val="000000" w:themeColor="text1"/>
                <w:sz w:val="20"/>
                <w:szCs w:val="20"/>
              </w:rPr>
            </w:pPr>
            <w:r w:rsidRPr="00555633">
              <w:rPr>
                <w:rStyle w:val="Hyperlink"/>
                <w:rFonts w:ascii="Arial" w:hAnsi="Arial" w:cs="Arial"/>
                <w:color w:val="000000" w:themeColor="text1"/>
                <w:sz w:val="20"/>
                <w:szCs w:val="20"/>
                <w:u w:val="none"/>
              </w:rPr>
              <w:t>F.</w:t>
            </w:r>
            <w:r w:rsidRPr="00555633">
              <w:rPr>
                <w:rFonts w:ascii="Arial" w:hAnsi="Arial" w:cs="Arial"/>
                <w:color w:val="000000" w:themeColor="text1"/>
                <w:sz w:val="20"/>
                <w:szCs w:val="20"/>
              </w:rPr>
              <w:t xml:space="preserve"> </w:t>
            </w:r>
            <w:r w:rsidRPr="00555633">
              <w:rPr>
                <w:rStyle w:val="Hyperlink"/>
                <w:rFonts w:ascii="Arial" w:hAnsi="Arial" w:cs="Arial"/>
                <w:color w:val="000000" w:themeColor="text1"/>
                <w:sz w:val="20"/>
                <w:szCs w:val="20"/>
                <w:u w:val="none"/>
              </w:rPr>
              <w:t>Johnsson et.al. (2015)</w:t>
            </w:r>
            <w:r w:rsidRPr="00555633">
              <w:rPr>
                <w:rFonts w:ascii="Arial" w:hAnsi="Arial" w:cs="Arial"/>
                <w:color w:val="000000" w:themeColor="text1"/>
                <w:sz w:val="20"/>
                <w:szCs w:val="20"/>
              </w:rPr>
              <w:t> Full-scale experiments to determine shaped charge penetration</w:t>
            </w:r>
            <w:r w:rsidRPr="00555633">
              <w:rPr>
                <w:rStyle w:val="Hyperlink"/>
                <w:rFonts w:ascii="Arial" w:hAnsi="Arial" w:cs="Arial"/>
                <w:color w:val="000000" w:themeColor="text1"/>
                <w:sz w:val="20"/>
                <w:szCs w:val="20"/>
                <w:u w:val="none"/>
              </w:rPr>
              <w:t xml:space="preserve"> [Online] Available:</w:t>
            </w:r>
            <w:r w:rsidRPr="00555633">
              <w:rPr>
                <w:rFonts w:ascii="Arial" w:hAnsi="Arial" w:cs="Arial"/>
                <w:color w:val="000000" w:themeColor="text1"/>
                <w:sz w:val="20"/>
                <w:szCs w:val="20"/>
              </w:rPr>
              <w:t xml:space="preserve"> </w:t>
            </w:r>
          </w:p>
          <w:p w14:paraId="6C435B69"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t>https://www.semanticscholar.org/paper/Full-scale-experiments-to-determine-shaped-charge-Johnsson-Vretblad/9508e54dd0095460b6420bf6c3ffa5442a6173f2</w:t>
            </w:r>
          </w:p>
          <w:p w14:paraId="6F16BFA8" w14:textId="77777777" w:rsidR="0048441F" w:rsidRPr="00555633" w:rsidRDefault="0048441F" w:rsidP="00EE5D5E">
            <w:pPr>
              <w:rPr>
                <w:rFonts w:ascii="Arial" w:hAnsi="Arial" w:cs="Arial"/>
                <w:color w:val="000000" w:themeColor="text1"/>
                <w:sz w:val="20"/>
                <w:szCs w:val="20"/>
              </w:rPr>
            </w:pPr>
          </w:p>
        </w:tc>
      </w:tr>
      <w:tr w:rsidR="0048441F" w:rsidRPr="00732611" w14:paraId="69E44D1E" w14:textId="77777777" w:rsidTr="007C778F">
        <w:tc>
          <w:tcPr>
            <w:tcW w:w="602" w:type="dxa"/>
          </w:tcPr>
          <w:p w14:paraId="245C43C2" w14:textId="77777777" w:rsidR="0048441F" w:rsidRPr="00732611" w:rsidRDefault="0048441F" w:rsidP="00EE5D5E">
            <w:pPr>
              <w:rPr>
                <w:rFonts w:ascii="Arial" w:hAnsi="Arial" w:cs="Arial"/>
                <w:sz w:val="20"/>
                <w:szCs w:val="20"/>
              </w:rPr>
            </w:pPr>
            <w:r w:rsidRPr="00732611">
              <w:rPr>
                <w:rFonts w:ascii="Arial" w:hAnsi="Arial" w:cs="Arial"/>
                <w:sz w:val="20"/>
                <w:szCs w:val="20"/>
              </w:rPr>
              <w:t>[19]</w:t>
            </w:r>
          </w:p>
        </w:tc>
        <w:tc>
          <w:tcPr>
            <w:tcW w:w="8845" w:type="dxa"/>
          </w:tcPr>
          <w:p w14:paraId="02A02679" w14:textId="77777777" w:rsidR="0048441F" w:rsidRPr="00555633" w:rsidRDefault="0048441F" w:rsidP="00EE5D5E">
            <w:pPr>
              <w:pStyle w:val="NoSpacing"/>
              <w:rPr>
                <w:rStyle w:val="Hyperlink"/>
                <w:rFonts w:ascii="Arial" w:hAnsi="Arial" w:cs="Arial"/>
                <w:color w:val="000000" w:themeColor="text1"/>
                <w:sz w:val="20"/>
                <w:szCs w:val="20"/>
                <w:u w:val="none"/>
              </w:rPr>
            </w:pPr>
            <w:r w:rsidRPr="00555633">
              <w:rPr>
                <w:rStyle w:val="Hyperlink"/>
                <w:rFonts w:ascii="Arial" w:hAnsi="Arial" w:cs="Arial"/>
                <w:color w:val="000000" w:themeColor="text1"/>
                <w:sz w:val="20"/>
                <w:szCs w:val="20"/>
                <w:u w:val="none"/>
              </w:rPr>
              <w:t>X. Dong-sheng (2010)</w:t>
            </w:r>
            <w:r w:rsidRPr="00555633">
              <w:rPr>
                <w:rFonts w:ascii="Arial" w:hAnsi="Arial" w:cs="Arial"/>
                <w:color w:val="000000" w:themeColor="text1"/>
                <w:sz w:val="20"/>
                <w:szCs w:val="20"/>
              </w:rPr>
              <w:t> EXPERIMENTAL STUDY ON DISPOSAL OF THICK-SHELL AMMUNITION BY SHAPED CHARGE JET</w:t>
            </w:r>
            <w:r w:rsidRPr="00555633">
              <w:rPr>
                <w:rStyle w:val="Hyperlink"/>
                <w:rFonts w:ascii="Arial" w:hAnsi="Arial" w:cs="Arial"/>
                <w:color w:val="000000" w:themeColor="text1"/>
                <w:sz w:val="20"/>
                <w:szCs w:val="20"/>
                <w:u w:val="none"/>
              </w:rPr>
              <w:t xml:space="preserve"> [Online] Available:</w:t>
            </w:r>
          </w:p>
          <w:p w14:paraId="54F09DE3"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t>https://www.semanticscholar.org/paper/EXPERIMENTAL-STUDY-ON-DISPOSAL-OF-THICK-SHELL-BY-Dong-sheng/72c9218a31955738f880daa5db79763acc759ed6</w:t>
            </w:r>
          </w:p>
          <w:p w14:paraId="2DE5F492" w14:textId="77777777" w:rsidR="0048441F" w:rsidRPr="00555633" w:rsidRDefault="0048441F" w:rsidP="00EE5D5E">
            <w:pPr>
              <w:rPr>
                <w:rFonts w:ascii="Arial" w:hAnsi="Arial" w:cs="Arial"/>
                <w:color w:val="000000" w:themeColor="text1"/>
                <w:sz w:val="20"/>
                <w:szCs w:val="20"/>
              </w:rPr>
            </w:pPr>
          </w:p>
        </w:tc>
      </w:tr>
      <w:tr w:rsidR="0048441F" w:rsidRPr="00732611" w14:paraId="32B7167B" w14:textId="77777777" w:rsidTr="007C778F">
        <w:tc>
          <w:tcPr>
            <w:tcW w:w="602" w:type="dxa"/>
          </w:tcPr>
          <w:p w14:paraId="766F6E0F" w14:textId="77777777" w:rsidR="0048441F" w:rsidRPr="00732611" w:rsidRDefault="0048441F" w:rsidP="00EE5D5E">
            <w:pPr>
              <w:rPr>
                <w:rFonts w:ascii="Arial" w:hAnsi="Arial" w:cs="Arial"/>
                <w:sz w:val="20"/>
                <w:szCs w:val="20"/>
              </w:rPr>
            </w:pPr>
            <w:r w:rsidRPr="00732611">
              <w:rPr>
                <w:rFonts w:ascii="Arial" w:hAnsi="Arial" w:cs="Arial"/>
                <w:sz w:val="20"/>
                <w:szCs w:val="20"/>
              </w:rPr>
              <w:t>[20]</w:t>
            </w:r>
          </w:p>
        </w:tc>
        <w:tc>
          <w:tcPr>
            <w:tcW w:w="8845" w:type="dxa"/>
          </w:tcPr>
          <w:p w14:paraId="2BDE2073" w14:textId="77777777" w:rsidR="0048441F" w:rsidRPr="00555633" w:rsidRDefault="0048441F" w:rsidP="00EE5D5E">
            <w:pPr>
              <w:pStyle w:val="NoSpacing"/>
              <w:rPr>
                <w:rStyle w:val="Hyperlink"/>
                <w:rFonts w:ascii="Arial" w:hAnsi="Arial" w:cs="Arial"/>
                <w:color w:val="000000" w:themeColor="text1"/>
                <w:sz w:val="20"/>
                <w:szCs w:val="20"/>
                <w:u w:val="none"/>
              </w:rPr>
            </w:pPr>
            <w:r w:rsidRPr="00555633">
              <w:rPr>
                <w:rStyle w:val="Hyperlink"/>
                <w:rFonts w:ascii="Arial" w:hAnsi="Arial" w:cs="Arial"/>
                <w:color w:val="000000" w:themeColor="text1"/>
                <w:sz w:val="20"/>
                <w:szCs w:val="20"/>
                <w:u w:val="none"/>
              </w:rPr>
              <w:t>W. Shao-guang (2010)</w:t>
            </w:r>
            <w:r w:rsidRPr="00555633">
              <w:rPr>
                <w:rFonts w:ascii="Arial" w:hAnsi="Arial" w:cs="Arial"/>
                <w:color w:val="000000" w:themeColor="text1"/>
                <w:sz w:val="20"/>
                <w:szCs w:val="20"/>
              </w:rPr>
              <w:t> Experimental Study on Disposal of Thin-shell Ammunition by Shaped Charge Jet</w:t>
            </w:r>
            <w:r w:rsidRPr="00555633">
              <w:rPr>
                <w:rStyle w:val="Hyperlink"/>
                <w:rFonts w:ascii="Arial" w:hAnsi="Arial" w:cs="Arial"/>
                <w:color w:val="000000" w:themeColor="text1"/>
                <w:sz w:val="20"/>
                <w:szCs w:val="20"/>
                <w:u w:val="none"/>
              </w:rPr>
              <w:t xml:space="preserve"> [Online] Available:</w:t>
            </w:r>
          </w:p>
          <w:p w14:paraId="038F9DF1"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t>https://www.semanticscholar.org/paper/Experimental-Study-on-Disposal-of-Thin-shell-by-Jet-Shao-guang/c0614a3d770525645c4f036c20dc7f23a61ee3dc</w:t>
            </w:r>
          </w:p>
          <w:p w14:paraId="37AAE8F0" w14:textId="77777777" w:rsidR="0048441F" w:rsidRPr="00555633" w:rsidRDefault="0048441F" w:rsidP="00EE5D5E">
            <w:pPr>
              <w:rPr>
                <w:rFonts w:ascii="Arial" w:hAnsi="Arial" w:cs="Arial"/>
                <w:color w:val="000000" w:themeColor="text1"/>
                <w:sz w:val="20"/>
                <w:szCs w:val="20"/>
              </w:rPr>
            </w:pPr>
          </w:p>
        </w:tc>
      </w:tr>
      <w:tr w:rsidR="0048441F" w:rsidRPr="00732611" w14:paraId="73722168" w14:textId="77777777" w:rsidTr="007C778F">
        <w:tc>
          <w:tcPr>
            <w:tcW w:w="602" w:type="dxa"/>
          </w:tcPr>
          <w:p w14:paraId="34E6379D" w14:textId="77777777" w:rsidR="0048441F" w:rsidRPr="00732611" w:rsidRDefault="0048441F" w:rsidP="00EE5D5E">
            <w:pPr>
              <w:rPr>
                <w:rFonts w:ascii="Arial" w:hAnsi="Arial" w:cs="Arial"/>
                <w:sz w:val="20"/>
                <w:szCs w:val="20"/>
              </w:rPr>
            </w:pPr>
            <w:r w:rsidRPr="00732611">
              <w:rPr>
                <w:rFonts w:ascii="Arial" w:hAnsi="Arial" w:cs="Arial"/>
                <w:sz w:val="20"/>
                <w:szCs w:val="20"/>
              </w:rPr>
              <w:t>[21]</w:t>
            </w:r>
          </w:p>
        </w:tc>
        <w:tc>
          <w:tcPr>
            <w:tcW w:w="8845" w:type="dxa"/>
          </w:tcPr>
          <w:p w14:paraId="7EF04E15" w14:textId="77777777" w:rsidR="0048441F" w:rsidRPr="00555633" w:rsidRDefault="0048441F" w:rsidP="00EE5D5E">
            <w:pPr>
              <w:pStyle w:val="NoSpacing"/>
              <w:rPr>
                <w:rStyle w:val="Hyperlink"/>
                <w:rFonts w:ascii="Arial" w:hAnsi="Arial" w:cs="Arial"/>
                <w:color w:val="000000" w:themeColor="text1"/>
                <w:sz w:val="20"/>
                <w:szCs w:val="20"/>
                <w:u w:val="none"/>
              </w:rPr>
            </w:pPr>
            <w:r w:rsidRPr="00555633">
              <w:rPr>
                <w:rFonts w:ascii="Arial" w:hAnsi="Arial" w:cs="Arial"/>
                <w:color w:val="000000" w:themeColor="text1"/>
                <w:sz w:val="20"/>
                <w:szCs w:val="20"/>
              </w:rPr>
              <w:t>M.C. Chick Et. Al.</w:t>
            </w:r>
            <w:r w:rsidRPr="00555633">
              <w:rPr>
                <w:rStyle w:val="Hyperlink"/>
                <w:rFonts w:ascii="Arial" w:hAnsi="Arial" w:cs="Arial"/>
                <w:color w:val="000000" w:themeColor="text1"/>
                <w:sz w:val="20"/>
                <w:szCs w:val="20"/>
                <w:u w:val="none"/>
              </w:rPr>
              <w:t xml:space="preserve"> (1986)</w:t>
            </w:r>
            <w:r w:rsidRPr="00555633">
              <w:rPr>
                <w:rFonts w:ascii="Arial" w:hAnsi="Arial" w:cs="Arial"/>
                <w:color w:val="000000" w:themeColor="text1"/>
                <w:sz w:val="20"/>
                <w:szCs w:val="20"/>
              </w:rPr>
              <w:t> A CALIBRATED TEST FOR THE ASSESSMENT OF THE SENSITIVITY OF EXPLOSIVES TO SHAPED CHARGE JETS</w:t>
            </w:r>
            <w:r w:rsidRPr="00555633">
              <w:rPr>
                <w:rStyle w:val="Hyperlink"/>
                <w:rFonts w:ascii="Arial" w:hAnsi="Arial" w:cs="Arial"/>
                <w:color w:val="000000" w:themeColor="text1"/>
                <w:sz w:val="20"/>
                <w:szCs w:val="20"/>
                <w:u w:val="none"/>
              </w:rPr>
              <w:t xml:space="preserve"> [Online] Available:</w:t>
            </w:r>
          </w:p>
          <w:p w14:paraId="63F089D7"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t>https://apps.dtic.mil/sti/pdfs/ADA174814.pdf</w:t>
            </w:r>
          </w:p>
          <w:p w14:paraId="1DE4F405" w14:textId="77777777" w:rsidR="0048441F" w:rsidRPr="00555633" w:rsidRDefault="0048441F" w:rsidP="00EE5D5E">
            <w:pPr>
              <w:rPr>
                <w:rFonts w:ascii="Arial" w:hAnsi="Arial" w:cs="Arial"/>
                <w:color w:val="000000" w:themeColor="text1"/>
                <w:sz w:val="20"/>
                <w:szCs w:val="20"/>
              </w:rPr>
            </w:pPr>
          </w:p>
        </w:tc>
      </w:tr>
      <w:tr w:rsidR="0048441F" w:rsidRPr="00732611" w14:paraId="06909BE8" w14:textId="77777777" w:rsidTr="007C778F">
        <w:tc>
          <w:tcPr>
            <w:tcW w:w="602" w:type="dxa"/>
          </w:tcPr>
          <w:p w14:paraId="7C787875" w14:textId="77777777" w:rsidR="0048441F" w:rsidRPr="00732611" w:rsidRDefault="0048441F" w:rsidP="00EE5D5E">
            <w:pPr>
              <w:rPr>
                <w:rFonts w:ascii="Arial" w:hAnsi="Arial" w:cs="Arial"/>
                <w:sz w:val="20"/>
                <w:szCs w:val="20"/>
              </w:rPr>
            </w:pPr>
            <w:bookmarkStart w:id="93" w:name="_Hlk131138005"/>
            <w:bookmarkEnd w:id="92"/>
            <w:r w:rsidRPr="00732611">
              <w:rPr>
                <w:rFonts w:ascii="Arial" w:hAnsi="Arial" w:cs="Arial"/>
                <w:sz w:val="20"/>
                <w:szCs w:val="20"/>
              </w:rPr>
              <w:t>[22]</w:t>
            </w:r>
          </w:p>
        </w:tc>
        <w:tc>
          <w:tcPr>
            <w:tcW w:w="8845" w:type="dxa"/>
          </w:tcPr>
          <w:p w14:paraId="34B20D13" w14:textId="77777777" w:rsidR="0048441F" w:rsidRPr="00555633" w:rsidRDefault="0048441F" w:rsidP="00EE5D5E">
            <w:pPr>
              <w:pStyle w:val="NoSpacing"/>
              <w:rPr>
                <w:rStyle w:val="Hyperlink"/>
                <w:rFonts w:ascii="Arial" w:hAnsi="Arial" w:cs="Arial"/>
                <w:color w:val="000000" w:themeColor="text1"/>
                <w:sz w:val="20"/>
                <w:szCs w:val="20"/>
                <w:u w:val="none"/>
              </w:rPr>
            </w:pPr>
            <w:r w:rsidRPr="00555633">
              <w:rPr>
                <w:rStyle w:val="Hyperlink"/>
                <w:rFonts w:ascii="Arial" w:hAnsi="Arial" w:cs="Arial"/>
                <w:color w:val="000000" w:themeColor="text1"/>
                <w:sz w:val="20"/>
                <w:szCs w:val="20"/>
                <w:u w:val="none"/>
              </w:rPr>
              <w:t>A. Bartnicki et.al (2015)</w:t>
            </w:r>
            <w:r w:rsidRPr="00555633">
              <w:rPr>
                <w:rFonts w:ascii="Arial" w:hAnsi="Arial" w:cs="Arial"/>
                <w:color w:val="000000" w:themeColor="text1"/>
                <w:sz w:val="20"/>
                <w:szCs w:val="20"/>
              </w:rPr>
              <w:t> Concept of IED/EOD Operations (CONOPs) for engineer mission support robot team</w:t>
            </w:r>
            <w:r w:rsidRPr="00555633">
              <w:rPr>
                <w:rStyle w:val="Hyperlink"/>
                <w:rFonts w:ascii="Arial" w:hAnsi="Arial" w:cs="Arial"/>
                <w:color w:val="000000" w:themeColor="text1"/>
                <w:sz w:val="20"/>
                <w:szCs w:val="20"/>
                <w:u w:val="none"/>
              </w:rPr>
              <w:t xml:space="preserve"> [Online] Available:</w:t>
            </w:r>
          </w:p>
          <w:p w14:paraId="2DAC7363" w14:textId="77777777" w:rsidR="0048441F" w:rsidRPr="00555633" w:rsidRDefault="0048441F" w:rsidP="00EE5D5E">
            <w:pPr>
              <w:jc w:val="both"/>
              <w:rPr>
                <w:rFonts w:ascii="Arial" w:hAnsi="Arial" w:cs="Arial"/>
                <w:color w:val="000000" w:themeColor="text1"/>
                <w:sz w:val="20"/>
                <w:szCs w:val="20"/>
              </w:rPr>
            </w:pPr>
            <w:r w:rsidRPr="00555633">
              <w:rPr>
                <w:rFonts w:ascii="Arial" w:hAnsi="Arial" w:cs="Arial"/>
                <w:color w:val="000000" w:themeColor="text1"/>
                <w:sz w:val="20"/>
                <w:szCs w:val="20"/>
              </w:rPr>
              <w:t>http://yadda.icm.edu.pl/yadda/element/bwmeta1.element.baztech-cfd973fb-b837-4f2f-95d1-43053c1770f7</w:t>
            </w:r>
          </w:p>
          <w:p w14:paraId="4BD35C81" w14:textId="77777777" w:rsidR="0048441F" w:rsidRPr="00555633" w:rsidRDefault="0048441F" w:rsidP="00EE5D5E">
            <w:pPr>
              <w:rPr>
                <w:rFonts w:ascii="Arial" w:hAnsi="Arial" w:cs="Arial"/>
                <w:color w:val="000000" w:themeColor="text1"/>
                <w:sz w:val="20"/>
                <w:szCs w:val="20"/>
              </w:rPr>
            </w:pPr>
          </w:p>
        </w:tc>
      </w:tr>
      <w:tr w:rsidR="0048441F" w:rsidRPr="00732611" w14:paraId="71D9F609" w14:textId="77777777" w:rsidTr="007C778F">
        <w:tc>
          <w:tcPr>
            <w:tcW w:w="602" w:type="dxa"/>
          </w:tcPr>
          <w:p w14:paraId="74B9BAFE" w14:textId="77777777" w:rsidR="0048441F" w:rsidRPr="0068464C" w:rsidRDefault="0048441F" w:rsidP="00EE5D5E">
            <w:pPr>
              <w:rPr>
                <w:rFonts w:ascii="Arial" w:hAnsi="Arial" w:cs="Arial"/>
                <w:sz w:val="20"/>
                <w:szCs w:val="20"/>
              </w:rPr>
            </w:pPr>
            <w:r w:rsidRPr="0068464C">
              <w:rPr>
                <w:rFonts w:ascii="Arial" w:hAnsi="Arial" w:cs="Arial"/>
                <w:sz w:val="20"/>
                <w:szCs w:val="20"/>
              </w:rPr>
              <w:t>[23]</w:t>
            </w:r>
          </w:p>
        </w:tc>
        <w:tc>
          <w:tcPr>
            <w:tcW w:w="8845" w:type="dxa"/>
          </w:tcPr>
          <w:p w14:paraId="14478675" w14:textId="77777777" w:rsidR="0048441F" w:rsidRPr="00555633" w:rsidRDefault="0048441F" w:rsidP="00EE5D5E">
            <w:pPr>
              <w:pStyle w:val="NoSpacing"/>
              <w:rPr>
                <w:rFonts w:ascii="Arial" w:hAnsi="Arial" w:cs="Arial"/>
                <w:color w:val="000000" w:themeColor="text1"/>
                <w:sz w:val="20"/>
                <w:szCs w:val="20"/>
              </w:rPr>
            </w:pPr>
            <w:r w:rsidRPr="00555633">
              <w:rPr>
                <w:rStyle w:val="Hyperlink"/>
                <w:rFonts w:ascii="Arial" w:hAnsi="Arial" w:cs="Arial"/>
                <w:color w:val="000000" w:themeColor="text1"/>
                <w:sz w:val="20"/>
                <w:szCs w:val="20"/>
                <w:u w:val="none"/>
              </w:rPr>
              <w:t>V. Muylkens (2004)</w:t>
            </w:r>
            <w:r w:rsidRPr="00555633">
              <w:rPr>
                <w:rFonts w:ascii="Arial" w:hAnsi="Arial" w:cs="Arial"/>
                <w:color w:val="000000" w:themeColor="text1"/>
                <w:sz w:val="20"/>
                <w:szCs w:val="20"/>
              </w:rPr>
              <w:t> The Use of Belgian Military Experts in EOD</w:t>
            </w:r>
            <w:r w:rsidRPr="00555633">
              <w:rPr>
                <w:rStyle w:val="Hyperlink"/>
                <w:rFonts w:ascii="Arial" w:hAnsi="Arial" w:cs="Arial"/>
                <w:color w:val="000000" w:themeColor="text1"/>
                <w:sz w:val="20"/>
                <w:szCs w:val="20"/>
                <w:u w:val="none"/>
              </w:rPr>
              <w:t xml:space="preserve"> [Online] Available:</w:t>
            </w:r>
          </w:p>
          <w:p w14:paraId="16FDE470" w14:textId="77777777" w:rsidR="0048441F" w:rsidRPr="00555633" w:rsidRDefault="0048441F" w:rsidP="00EE5D5E">
            <w:pPr>
              <w:rPr>
                <w:rFonts w:ascii="Arial" w:hAnsi="Arial" w:cs="Arial"/>
                <w:color w:val="000000" w:themeColor="text1"/>
                <w:sz w:val="20"/>
                <w:szCs w:val="20"/>
              </w:rPr>
            </w:pPr>
            <w:r w:rsidRPr="00555633">
              <w:rPr>
                <w:rFonts w:ascii="Arial" w:hAnsi="Arial" w:cs="Arial"/>
                <w:color w:val="000000" w:themeColor="text1"/>
                <w:sz w:val="20"/>
                <w:szCs w:val="20"/>
              </w:rPr>
              <w:t>https://commons.lib.jmu.edu/cgi/viewcontent.cgi?referer=https://scholar.google.com/&amp;httpsredir=1&amp;article=2680&amp;context=cisr-journal</w:t>
            </w:r>
          </w:p>
          <w:p w14:paraId="25315D6D" w14:textId="77777777" w:rsidR="0048441F" w:rsidRPr="00555633" w:rsidRDefault="0048441F" w:rsidP="00EE5D5E">
            <w:pPr>
              <w:rPr>
                <w:rFonts w:ascii="Arial" w:hAnsi="Arial" w:cs="Arial"/>
                <w:color w:val="000000" w:themeColor="text1"/>
                <w:sz w:val="20"/>
                <w:szCs w:val="20"/>
              </w:rPr>
            </w:pPr>
          </w:p>
        </w:tc>
      </w:tr>
      <w:bookmarkEnd w:id="93"/>
      <w:tr w:rsidR="0048441F" w:rsidRPr="00732611" w14:paraId="1C89782B" w14:textId="77777777" w:rsidTr="007C778F">
        <w:tc>
          <w:tcPr>
            <w:tcW w:w="602" w:type="dxa"/>
          </w:tcPr>
          <w:p w14:paraId="51C0B67F" w14:textId="77777777" w:rsidR="0048441F" w:rsidRPr="00732611" w:rsidRDefault="0048441F" w:rsidP="00EE5D5E">
            <w:pPr>
              <w:rPr>
                <w:rFonts w:ascii="Arial" w:hAnsi="Arial" w:cs="Arial"/>
                <w:sz w:val="20"/>
                <w:szCs w:val="20"/>
              </w:rPr>
            </w:pPr>
            <w:r w:rsidRPr="00732611">
              <w:rPr>
                <w:rFonts w:ascii="Arial" w:hAnsi="Arial" w:cs="Arial"/>
                <w:sz w:val="20"/>
                <w:szCs w:val="20"/>
              </w:rPr>
              <w:t>[24]</w:t>
            </w:r>
          </w:p>
        </w:tc>
        <w:tc>
          <w:tcPr>
            <w:tcW w:w="8845" w:type="dxa"/>
          </w:tcPr>
          <w:p w14:paraId="16054651" w14:textId="12A43D75" w:rsidR="00E014CD" w:rsidRPr="00555633" w:rsidRDefault="00E014CD" w:rsidP="00EE5D5E">
            <w:pPr>
              <w:rPr>
                <w:rFonts w:ascii="Arial" w:hAnsi="Arial" w:cs="Arial"/>
                <w:color w:val="000000" w:themeColor="text1"/>
                <w:sz w:val="20"/>
                <w:szCs w:val="20"/>
              </w:rPr>
            </w:pPr>
            <w:r w:rsidRPr="00555633">
              <w:rPr>
                <w:rFonts w:ascii="Arial" w:hAnsi="Arial" w:cs="Arial"/>
                <w:color w:val="000000" w:themeColor="text1"/>
                <w:sz w:val="20"/>
                <w:szCs w:val="20"/>
              </w:rPr>
              <w:t xml:space="preserve">Think defence </w:t>
            </w:r>
            <w:r w:rsidRPr="00555633">
              <w:rPr>
                <w:rStyle w:val="Hyperlink"/>
                <w:rFonts w:ascii="Arial" w:hAnsi="Arial" w:cs="Arial"/>
                <w:color w:val="000000" w:themeColor="text1"/>
                <w:sz w:val="20"/>
                <w:szCs w:val="20"/>
                <w:u w:val="none"/>
              </w:rPr>
              <w:t>(</w:t>
            </w:r>
            <w:r w:rsidRPr="00555633">
              <w:rPr>
                <w:rStyle w:val="Hyperlink"/>
                <w:rFonts w:ascii="Arial" w:hAnsi="Arial" w:cs="Arial"/>
                <w:color w:val="000000" w:themeColor="text1"/>
                <w:sz w:val="20"/>
                <w:szCs w:val="20"/>
                <w:u w:val="none"/>
              </w:rPr>
              <w:t>2022</w:t>
            </w:r>
            <w:r w:rsidRPr="00555633">
              <w:rPr>
                <w:rStyle w:val="Hyperlink"/>
                <w:rFonts w:ascii="Arial" w:hAnsi="Arial" w:cs="Arial"/>
                <w:color w:val="000000" w:themeColor="text1"/>
                <w:sz w:val="20"/>
                <w:szCs w:val="20"/>
                <w:u w:val="none"/>
              </w:rPr>
              <w:t>)</w:t>
            </w:r>
            <w:r w:rsidRPr="00555633">
              <w:rPr>
                <w:rFonts w:ascii="Arial" w:hAnsi="Arial" w:cs="Arial"/>
                <w:color w:val="000000" w:themeColor="text1"/>
                <w:sz w:val="20"/>
                <w:szCs w:val="20"/>
              </w:rPr>
              <w:t> </w:t>
            </w:r>
            <w:r w:rsidRPr="00555633">
              <w:rPr>
                <w:rFonts w:ascii="Arial" w:hAnsi="Arial" w:cs="Arial"/>
                <w:color w:val="000000" w:themeColor="text1"/>
                <w:sz w:val="20"/>
                <w:szCs w:val="20"/>
              </w:rPr>
              <w:t>NLAW</w:t>
            </w:r>
            <w:r w:rsidRPr="00555633">
              <w:rPr>
                <w:rStyle w:val="Hyperlink"/>
                <w:rFonts w:ascii="Arial" w:hAnsi="Arial" w:cs="Arial"/>
                <w:color w:val="000000" w:themeColor="text1"/>
                <w:sz w:val="20"/>
                <w:szCs w:val="20"/>
                <w:u w:val="none"/>
              </w:rPr>
              <w:t xml:space="preserve"> [Online] Available:</w:t>
            </w:r>
          </w:p>
          <w:p w14:paraId="14AF1A1D" w14:textId="52B9D823" w:rsidR="0048441F" w:rsidRPr="00555633" w:rsidRDefault="0078058C" w:rsidP="00EE5D5E">
            <w:pPr>
              <w:rPr>
                <w:rFonts w:ascii="Arial" w:hAnsi="Arial" w:cs="Arial"/>
                <w:color w:val="000000" w:themeColor="text1"/>
                <w:sz w:val="20"/>
                <w:szCs w:val="20"/>
              </w:rPr>
            </w:pPr>
            <w:hyperlink r:id="rId37" w:history="1">
              <w:r w:rsidR="00E014CD" w:rsidRPr="00555633">
                <w:rPr>
                  <w:rStyle w:val="Hyperlink"/>
                  <w:rFonts w:ascii="Arial" w:hAnsi="Arial" w:cs="Arial"/>
                  <w:color w:val="000000" w:themeColor="text1"/>
                  <w:sz w:val="20"/>
                  <w:szCs w:val="20"/>
                  <w:u w:val="none"/>
                </w:rPr>
                <w:t>https://www.thinkdefence.co.uk/2022/11/nlaw/</w:t>
              </w:r>
            </w:hyperlink>
          </w:p>
        </w:tc>
      </w:tr>
      <w:tr w:rsidR="0048441F" w:rsidRPr="00732611" w14:paraId="06DF3A7F" w14:textId="77777777" w:rsidTr="007C778F">
        <w:tc>
          <w:tcPr>
            <w:tcW w:w="602" w:type="dxa"/>
          </w:tcPr>
          <w:p w14:paraId="60D3D4D9" w14:textId="77777777" w:rsidR="0048441F" w:rsidRPr="00732611" w:rsidRDefault="0048441F" w:rsidP="00EE5D5E">
            <w:pPr>
              <w:rPr>
                <w:rFonts w:ascii="Arial" w:hAnsi="Arial" w:cs="Arial"/>
                <w:sz w:val="20"/>
                <w:szCs w:val="20"/>
              </w:rPr>
            </w:pPr>
            <w:r w:rsidRPr="00732611">
              <w:rPr>
                <w:rFonts w:ascii="Arial" w:hAnsi="Arial" w:cs="Arial"/>
                <w:sz w:val="20"/>
                <w:szCs w:val="20"/>
              </w:rPr>
              <w:t>[25]</w:t>
            </w:r>
          </w:p>
        </w:tc>
        <w:tc>
          <w:tcPr>
            <w:tcW w:w="8845" w:type="dxa"/>
          </w:tcPr>
          <w:p w14:paraId="2FE8331D" w14:textId="0BC9612D" w:rsidR="00E014CD" w:rsidRPr="00555633" w:rsidRDefault="00E014CD" w:rsidP="0078058C">
            <w:pPr>
              <w:rPr>
                <w:rFonts w:ascii="Arial" w:hAnsi="Arial" w:cs="Arial"/>
                <w:color w:val="000000" w:themeColor="text1"/>
                <w:sz w:val="20"/>
                <w:szCs w:val="20"/>
              </w:rPr>
            </w:pPr>
            <w:r w:rsidRPr="00555633">
              <w:rPr>
                <w:rStyle w:val="Hyperlink"/>
                <w:rFonts w:ascii="Arial" w:hAnsi="Arial" w:cs="Arial"/>
                <w:color w:val="000000" w:themeColor="text1"/>
                <w:sz w:val="20"/>
                <w:szCs w:val="20"/>
                <w:u w:val="none"/>
              </w:rPr>
              <w:t>LLNL (</w:t>
            </w:r>
            <w:r w:rsidRPr="00555633">
              <w:rPr>
                <w:rStyle w:val="Hyperlink"/>
                <w:rFonts w:ascii="Arial" w:hAnsi="Arial" w:cs="Arial"/>
                <w:color w:val="000000" w:themeColor="text1"/>
                <w:sz w:val="20"/>
                <w:szCs w:val="20"/>
                <w:u w:val="none"/>
              </w:rPr>
              <w:t>1</w:t>
            </w:r>
            <w:r w:rsidRPr="00555633">
              <w:rPr>
                <w:rStyle w:val="Hyperlink"/>
                <w:rFonts w:ascii="Arial" w:hAnsi="Arial" w:cs="Arial"/>
                <w:color w:val="000000" w:themeColor="text1"/>
                <w:sz w:val="20"/>
                <w:szCs w:val="20"/>
                <w:u w:val="none"/>
              </w:rPr>
              <w:t>998</w:t>
            </w:r>
            <w:r w:rsidRPr="00555633">
              <w:rPr>
                <w:rStyle w:val="Hyperlink"/>
                <w:rFonts w:ascii="Arial" w:hAnsi="Arial" w:cs="Arial"/>
                <w:color w:val="000000" w:themeColor="text1"/>
                <w:sz w:val="20"/>
                <w:szCs w:val="20"/>
                <w:u w:val="none"/>
              </w:rPr>
              <w:t>)</w:t>
            </w:r>
            <w:r w:rsidRPr="00555633">
              <w:rPr>
                <w:rFonts w:ascii="Arial" w:hAnsi="Arial" w:cs="Arial"/>
                <w:color w:val="000000" w:themeColor="text1"/>
                <w:sz w:val="20"/>
                <w:szCs w:val="20"/>
              </w:rPr>
              <w:t> s</w:t>
            </w:r>
            <w:r w:rsidRPr="00555633">
              <w:rPr>
                <w:rFonts w:ascii="Arial" w:hAnsi="Arial" w:cs="Arial"/>
                <w:color w:val="000000" w:themeColor="text1"/>
                <w:sz w:val="20"/>
                <w:szCs w:val="20"/>
              </w:rPr>
              <w:t>cience and technology review</w:t>
            </w:r>
            <w:r w:rsidRPr="00555633">
              <w:rPr>
                <w:rStyle w:val="Hyperlink"/>
                <w:rFonts w:ascii="Arial" w:hAnsi="Arial" w:cs="Arial"/>
                <w:color w:val="000000" w:themeColor="text1"/>
                <w:sz w:val="20"/>
                <w:szCs w:val="20"/>
                <w:u w:val="none"/>
              </w:rPr>
              <w:t xml:space="preserve"> [Online] Available:</w:t>
            </w:r>
          </w:p>
          <w:p w14:paraId="53A4C3D0" w14:textId="092C01CB" w:rsidR="0078058C" w:rsidRPr="00555633" w:rsidRDefault="00E014CD" w:rsidP="0078058C">
            <w:pPr>
              <w:rPr>
                <w:rFonts w:ascii="Arial" w:hAnsi="Arial" w:cs="Arial"/>
                <w:color w:val="000000" w:themeColor="text1"/>
                <w:sz w:val="20"/>
                <w:szCs w:val="20"/>
              </w:rPr>
            </w:pPr>
            <w:r w:rsidRPr="00555633">
              <w:rPr>
                <w:rFonts w:ascii="Arial" w:hAnsi="Arial" w:cs="Arial"/>
                <w:color w:val="000000" w:themeColor="text1"/>
                <w:sz w:val="20"/>
                <w:szCs w:val="20"/>
              </w:rPr>
              <w:t>https://web.archive.org/web/20121010192806/https:/www.llnl.gov/str/pdfs/06_98.3.pdf</w:t>
            </w:r>
          </w:p>
          <w:p w14:paraId="1B116F15" w14:textId="15701FD6" w:rsidR="0048441F" w:rsidRPr="00555633" w:rsidRDefault="0078058C" w:rsidP="00701A29">
            <w:pPr>
              <w:rPr>
                <w:rFonts w:ascii="Arial" w:hAnsi="Arial" w:cs="Arial"/>
                <w:color w:val="000000" w:themeColor="text1"/>
                <w:sz w:val="20"/>
                <w:szCs w:val="20"/>
              </w:rPr>
            </w:pPr>
            <w:r w:rsidRPr="00555633">
              <w:rPr>
                <w:rFonts w:ascii="Arial" w:hAnsi="Arial" w:cs="Arial"/>
                <w:color w:val="000000" w:themeColor="text1"/>
                <w:sz w:val="20"/>
                <w:szCs w:val="20"/>
              </w:rPr>
              <w:t xml:space="preserve"> </w:t>
            </w:r>
          </w:p>
        </w:tc>
      </w:tr>
      <w:tr w:rsidR="0048441F" w:rsidRPr="00732611" w14:paraId="690B6489" w14:textId="77777777" w:rsidTr="007C778F">
        <w:tc>
          <w:tcPr>
            <w:tcW w:w="602" w:type="dxa"/>
          </w:tcPr>
          <w:p w14:paraId="3CD3C0A6" w14:textId="77777777" w:rsidR="0048441F" w:rsidRPr="0068464C" w:rsidRDefault="0048441F" w:rsidP="00EE5D5E">
            <w:pPr>
              <w:rPr>
                <w:rFonts w:ascii="Arial" w:hAnsi="Arial" w:cs="Arial"/>
                <w:sz w:val="20"/>
                <w:szCs w:val="20"/>
              </w:rPr>
            </w:pPr>
            <w:r w:rsidRPr="0068464C">
              <w:rPr>
                <w:rFonts w:ascii="Arial" w:hAnsi="Arial" w:cs="Arial"/>
                <w:sz w:val="20"/>
                <w:szCs w:val="20"/>
              </w:rPr>
              <w:t>[26]</w:t>
            </w:r>
          </w:p>
        </w:tc>
        <w:tc>
          <w:tcPr>
            <w:tcW w:w="8845" w:type="dxa"/>
          </w:tcPr>
          <w:p w14:paraId="7D4647D5" w14:textId="5303549D" w:rsidR="00E014CD" w:rsidRPr="00555633" w:rsidRDefault="00E014CD" w:rsidP="00701A29">
            <w:pPr>
              <w:rPr>
                <w:rFonts w:ascii="Arial" w:hAnsi="Arial" w:cs="Arial"/>
                <w:color w:val="000000" w:themeColor="text1"/>
                <w:sz w:val="20"/>
                <w:szCs w:val="20"/>
              </w:rPr>
            </w:pPr>
            <w:r w:rsidRPr="00555633">
              <w:rPr>
                <w:rStyle w:val="Hyperlink"/>
                <w:rFonts w:ascii="Arial" w:hAnsi="Arial" w:cs="Arial"/>
                <w:color w:val="000000" w:themeColor="text1"/>
                <w:sz w:val="20"/>
                <w:szCs w:val="20"/>
                <w:u w:val="none"/>
              </w:rPr>
              <w:t>the Newport Natural History Society (188</w:t>
            </w:r>
            <w:r w:rsidRPr="00555633">
              <w:rPr>
                <w:rStyle w:val="Hyperlink"/>
                <w:rFonts w:ascii="Arial" w:hAnsi="Arial" w:cs="Arial"/>
                <w:color w:val="000000" w:themeColor="text1"/>
                <w:sz w:val="20"/>
                <w:szCs w:val="20"/>
                <w:u w:val="none"/>
              </w:rPr>
              <w:t>3</w:t>
            </w:r>
            <w:r w:rsidRPr="00555633">
              <w:rPr>
                <w:rStyle w:val="Hyperlink"/>
                <w:rFonts w:ascii="Arial" w:hAnsi="Arial" w:cs="Arial"/>
                <w:color w:val="000000" w:themeColor="text1"/>
                <w:sz w:val="20"/>
                <w:szCs w:val="20"/>
                <w:u w:val="none"/>
              </w:rPr>
              <w:t>)</w:t>
            </w:r>
            <w:r w:rsidRPr="00555633">
              <w:rPr>
                <w:rFonts w:ascii="Arial" w:hAnsi="Arial" w:cs="Arial"/>
                <w:color w:val="000000" w:themeColor="text1"/>
                <w:sz w:val="20"/>
                <w:szCs w:val="20"/>
              </w:rPr>
              <w:t> </w:t>
            </w:r>
            <w:r w:rsidRPr="00555633">
              <w:rPr>
                <w:rFonts w:ascii="Arial" w:hAnsi="Arial" w:cs="Arial"/>
                <w:color w:val="000000" w:themeColor="text1"/>
                <w:sz w:val="20"/>
                <w:szCs w:val="20"/>
              </w:rPr>
              <w:t>proceedings</w:t>
            </w:r>
            <w:r w:rsidRPr="00555633">
              <w:rPr>
                <w:rStyle w:val="Hyperlink"/>
                <w:rFonts w:ascii="Arial" w:hAnsi="Arial" w:cs="Arial"/>
                <w:color w:val="000000" w:themeColor="text1"/>
                <w:sz w:val="20"/>
                <w:szCs w:val="20"/>
                <w:u w:val="none"/>
              </w:rPr>
              <w:t xml:space="preserve"> [Online] Available:</w:t>
            </w:r>
          </w:p>
          <w:p w14:paraId="2BF037BC" w14:textId="0C578AAF" w:rsidR="00701A29" w:rsidRPr="00555633" w:rsidRDefault="00E014CD" w:rsidP="00701A29">
            <w:pPr>
              <w:rPr>
                <w:rFonts w:ascii="Arial" w:hAnsi="Arial" w:cs="Arial"/>
                <w:color w:val="000000" w:themeColor="text1"/>
                <w:sz w:val="20"/>
                <w:szCs w:val="20"/>
              </w:rPr>
            </w:pPr>
            <w:r w:rsidRPr="00555633">
              <w:rPr>
                <w:rFonts w:ascii="Arial" w:hAnsi="Arial" w:cs="Arial"/>
                <w:color w:val="000000" w:themeColor="text1"/>
                <w:sz w:val="20"/>
                <w:szCs w:val="20"/>
              </w:rPr>
              <w:t>https://www.google.co.uk/books/edition/Proceedings_of_the_Newport_Natural_Histo/ukYsAQAAIAAJ?hl=en&amp;gbpv=1&amp;pg=RA1-PA62&amp;printsec=frontcover</w:t>
            </w:r>
          </w:p>
          <w:p w14:paraId="4067CC0A" w14:textId="77777777" w:rsidR="0048441F" w:rsidRPr="00555633" w:rsidRDefault="0048441F" w:rsidP="00EE5D5E">
            <w:pPr>
              <w:rPr>
                <w:rFonts w:ascii="Arial" w:hAnsi="Arial" w:cs="Arial"/>
                <w:color w:val="000000" w:themeColor="text1"/>
                <w:sz w:val="20"/>
                <w:szCs w:val="20"/>
              </w:rPr>
            </w:pPr>
          </w:p>
        </w:tc>
      </w:tr>
      <w:tr w:rsidR="0048441F" w:rsidRPr="00732611" w14:paraId="1C7CCB02" w14:textId="77777777" w:rsidTr="007C778F">
        <w:tc>
          <w:tcPr>
            <w:tcW w:w="602" w:type="dxa"/>
          </w:tcPr>
          <w:p w14:paraId="751CD1DB" w14:textId="77777777" w:rsidR="0048441F" w:rsidRPr="0068464C" w:rsidRDefault="0048441F" w:rsidP="00EE5D5E">
            <w:pPr>
              <w:rPr>
                <w:rFonts w:ascii="Arial" w:hAnsi="Arial" w:cs="Arial"/>
                <w:sz w:val="20"/>
                <w:szCs w:val="20"/>
              </w:rPr>
            </w:pPr>
            <w:r w:rsidRPr="0068464C">
              <w:rPr>
                <w:rFonts w:ascii="Arial" w:hAnsi="Arial" w:cs="Arial"/>
                <w:sz w:val="20"/>
                <w:szCs w:val="20"/>
              </w:rPr>
              <w:t>[27]</w:t>
            </w:r>
          </w:p>
        </w:tc>
        <w:tc>
          <w:tcPr>
            <w:tcW w:w="8845" w:type="dxa"/>
          </w:tcPr>
          <w:p w14:paraId="73FEB883" w14:textId="4FFF68F3" w:rsidR="00701A29" w:rsidRPr="00555633" w:rsidRDefault="00701A29" w:rsidP="00701A29">
            <w:pPr>
              <w:rPr>
                <w:rStyle w:val="Hyperlink"/>
                <w:rFonts w:ascii="Arial" w:hAnsi="Arial" w:cs="Arial"/>
                <w:color w:val="000000" w:themeColor="text1"/>
                <w:sz w:val="20"/>
                <w:szCs w:val="20"/>
                <w:u w:val="none"/>
              </w:rPr>
            </w:pPr>
            <w:r w:rsidRPr="00555633">
              <w:rPr>
                <w:rStyle w:val="Hyperlink"/>
                <w:rFonts w:ascii="Arial" w:hAnsi="Arial" w:cs="Arial"/>
                <w:color w:val="000000" w:themeColor="text1"/>
                <w:sz w:val="20"/>
                <w:szCs w:val="20"/>
                <w:u w:val="none"/>
              </w:rPr>
              <w:t>C.E. Munroe (1888)</w:t>
            </w:r>
            <w:r w:rsidRPr="00555633">
              <w:rPr>
                <w:rFonts w:ascii="Arial" w:hAnsi="Arial" w:cs="Arial"/>
                <w:color w:val="000000" w:themeColor="text1"/>
                <w:sz w:val="20"/>
                <w:szCs w:val="20"/>
              </w:rPr>
              <w:t> </w:t>
            </w:r>
            <w:r w:rsidRPr="00555633">
              <w:rPr>
                <w:rFonts w:ascii="Arial" w:hAnsi="Arial" w:cs="Arial"/>
                <w:color w:val="000000" w:themeColor="text1"/>
                <w:sz w:val="20"/>
                <w:szCs w:val="20"/>
              </w:rPr>
              <w:t>effects of detonation of gun-cotton</w:t>
            </w:r>
            <w:r w:rsidRPr="00555633">
              <w:rPr>
                <w:rStyle w:val="Hyperlink"/>
                <w:rFonts w:ascii="Arial" w:hAnsi="Arial" w:cs="Arial"/>
                <w:color w:val="000000" w:themeColor="text1"/>
                <w:sz w:val="20"/>
                <w:szCs w:val="20"/>
                <w:u w:val="none"/>
              </w:rPr>
              <w:t xml:space="preserve"> [Online] Available:</w:t>
            </w:r>
          </w:p>
          <w:p w14:paraId="6F153519" w14:textId="48A37545" w:rsidR="00701A29" w:rsidRPr="00555633" w:rsidRDefault="00701A29" w:rsidP="00701A29">
            <w:pPr>
              <w:rPr>
                <w:rFonts w:ascii="Arial" w:hAnsi="Arial" w:cs="Arial"/>
                <w:color w:val="000000" w:themeColor="text1"/>
                <w:sz w:val="20"/>
                <w:szCs w:val="20"/>
              </w:rPr>
            </w:pPr>
            <w:r w:rsidRPr="00555633">
              <w:rPr>
                <w:rFonts w:ascii="Arial" w:hAnsi="Arial" w:cs="Arial"/>
                <w:color w:val="000000" w:themeColor="text1"/>
                <w:sz w:val="20"/>
                <w:szCs w:val="20"/>
              </w:rPr>
              <w:t>https://www.google.co.uk/books/edition/The_American_Journal_of_Science/hlM7AQAAIAAJ?hl=en&amp;gbpv=1&amp;pg=PA48&amp;printsec=frontcover</w:t>
            </w:r>
          </w:p>
          <w:p w14:paraId="6897A409" w14:textId="77777777" w:rsidR="0048441F" w:rsidRPr="00555633" w:rsidRDefault="0048441F" w:rsidP="00EE5D5E">
            <w:pPr>
              <w:rPr>
                <w:rFonts w:ascii="Arial" w:hAnsi="Arial" w:cs="Arial"/>
                <w:color w:val="000000" w:themeColor="text1"/>
                <w:sz w:val="20"/>
                <w:szCs w:val="20"/>
              </w:rPr>
            </w:pPr>
          </w:p>
        </w:tc>
      </w:tr>
      <w:tr w:rsidR="0048441F" w:rsidRPr="00732611" w14:paraId="007DBF9F" w14:textId="77777777" w:rsidTr="007C778F">
        <w:tc>
          <w:tcPr>
            <w:tcW w:w="602" w:type="dxa"/>
          </w:tcPr>
          <w:p w14:paraId="7A84C81E" w14:textId="77777777" w:rsidR="0048441F" w:rsidRPr="0068464C" w:rsidRDefault="0048441F" w:rsidP="00EE5D5E">
            <w:pPr>
              <w:rPr>
                <w:rFonts w:ascii="Arial" w:hAnsi="Arial" w:cs="Arial"/>
                <w:sz w:val="20"/>
                <w:szCs w:val="20"/>
              </w:rPr>
            </w:pPr>
            <w:bookmarkStart w:id="94" w:name="_Hlk131155296"/>
            <w:r w:rsidRPr="0068464C">
              <w:rPr>
                <w:rFonts w:ascii="Arial" w:hAnsi="Arial" w:cs="Arial"/>
                <w:sz w:val="20"/>
                <w:szCs w:val="20"/>
              </w:rPr>
              <w:t>[28]</w:t>
            </w:r>
          </w:p>
        </w:tc>
        <w:tc>
          <w:tcPr>
            <w:tcW w:w="8845" w:type="dxa"/>
          </w:tcPr>
          <w:p w14:paraId="1D647A7C" w14:textId="47587E00" w:rsidR="00701A29" w:rsidRPr="00555633" w:rsidRDefault="00701A29" w:rsidP="00701A29">
            <w:pPr>
              <w:pStyle w:val="NoSpacing"/>
              <w:rPr>
                <w:rFonts w:ascii="Arial" w:hAnsi="Arial" w:cs="Arial"/>
                <w:color w:val="000000" w:themeColor="text1"/>
                <w:sz w:val="20"/>
                <w:szCs w:val="20"/>
              </w:rPr>
            </w:pPr>
            <w:r w:rsidRPr="00555633">
              <w:rPr>
                <w:rStyle w:val="Hyperlink"/>
                <w:rFonts w:ascii="Arial" w:hAnsi="Arial" w:cs="Arial"/>
                <w:color w:val="000000" w:themeColor="text1"/>
                <w:sz w:val="20"/>
                <w:szCs w:val="20"/>
                <w:u w:val="none"/>
              </w:rPr>
              <w:t xml:space="preserve"> </w:t>
            </w:r>
            <w:r w:rsidRPr="00555633">
              <w:rPr>
                <w:rStyle w:val="Hyperlink"/>
                <w:rFonts w:ascii="Arial" w:hAnsi="Arial" w:cs="Arial"/>
                <w:color w:val="000000" w:themeColor="text1"/>
                <w:sz w:val="20"/>
                <w:szCs w:val="20"/>
                <w:u w:val="none"/>
              </w:rPr>
              <w:t xml:space="preserve">C.E. Munroe </w:t>
            </w:r>
            <w:r w:rsidRPr="00555633">
              <w:rPr>
                <w:rStyle w:val="Hyperlink"/>
                <w:rFonts w:ascii="Arial" w:hAnsi="Arial" w:cs="Arial"/>
                <w:color w:val="000000" w:themeColor="text1"/>
                <w:sz w:val="20"/>
                <w:szCs w:val="20"/>
                <w:u w:val="none"/>
              </w:rPr>
              <w:t>(</w:t>
            </w:r>
            <w:r w:rsidRPr="00555633">
              <w:rPr>
                <w:rStyle w:val="Hyperlink"/>
                <w:rFonts w:ascii="Arial" w:hAnsi="Arial" w:cs="Arial"/>
                <w:color w:val="000000" w:themeColor="text1"/>
                <w:sz w:val="20"/>
                <w:szCs w:val="20"/>
                <w:u w:val="none"/>
              </w:rPr>
              <w:t>1888</w:t>
            </w:r>
            <w:r w:rsidRPr="00555633">
              <w:rPr>
                <w:rStyle w:val="Hyperlink"/>
                <w:rFonts w:ascii="Arial" w:hAnsi="Arial" w:cs="Arial"/>
                <w:color w:val="000000" w:themeColor="text1"/>
                <w:sz w:val="20"/>
                <w:szCs w:val="20"/>
                <w:u w:val="none"/>
              </w:rPr>
              <w:t>)</w:t>
            </w:r>
            <w:r w:rsidRPr="00555633">
              <w:rPr>
                <w:rFonts w:ascii="Arial" w:hAnsi="Arial" w:cs="Arial"/>
                <w:color w:val="000000" w:themeColor="text1"/>
                <w:sz w:val="20"/>
                <w:szCs w:val="20"/>
              </w:rPr>
              <w:t> </w:t>
            </w:r>
            <w:r w:rsidRPr="00555633">
              <w:rPr>
                <w:rFonts w:ascii="Arial" w:hAnsi="Arial" w:cs="Arial"/>
                <w:color w:val="000000" w:themeColor="text1"/>
                <w:sz w:val="20"/>
                <w:szCs w:val="20"/>
              </w:rPr>
              <w:t>modern explosives</w:t>
            </w:r>
            <w:r w:rsidRPr="00555633">
              <w:rPr>
                <w:rStyle w:val="Hyperlink"/>
                <w:rFonts w:ascii="Arial" w:hAnsi="Arial" w:cs="Arial"/>
                <w:color w:val="000000" w:themeColor="text1"/>
                <w:sz w:val="20"/>
                <w:szCs w:val="20"/>
                <w:u w:val="none"/>
              </w:rPr>
              <w:t xml:space="preserve"> [Online] Available:</w:t>
            </w:r>
          </w:p>
          <w:p w14:paraId="7F3ADA73" w14:textId="3BC61738" w:rsidR="00701A29" w:rsidRPr="00555633" w:rsidRDefault="00701A29" w:rsidP="00701A29">
            <w:pPr>
              <w:rPr>
                <w:rFonts w:ascii="Arial" w:hAnsi="Arial" w:cs="Arial"/>
                <w:color w:val="000000" w:themeColor="text1"/>
                <w:sz w:val="20"/>
                <w:szCs w:val="20"/>
              </w:rPr>
            </w:pPr>
            <w:r w:rsidRPr="00555633">
              <w:rPr>
                <w:rFonts w:ascii="Arial" w:hAnsi="Arial" w:cs="Arial"/>
                <w:color w:val="000000" w:themeColor="text1"/>
                <w:sz w:val="20"/>
                <w:szCs w:val="20"/>
              </w:rPr>
              <w:t>https://www.google.co.uk/books/edition/Scribner_s_Magazine/uGEAAAAAYAAJ?hl=en&amp;gbpv=1&amp;pg=PA563&amp;printsec=frontcover</w:t>
            </w:r>
          </w:p>
          <w:p w14:paraId="77BF49C3" w14:textId="77777777" w:rsidR="0048441F" w:rsidRPr="00555633" w:rsidRDefault="0048441F" w:rsidP="0078058C">
            <w:pPr>
              <w:rPr>
                <w:rFonts w:ascii="Arial" w:hAnsi="Arial" w:cs="Arial"/>
                <w:color w:val="000000" w:themeColor="text1"/>
                <w:sz w:val="20"/>
                <w:szCs w:val="20"/>
              </w:rPr>
            </w:pPr>
          </w:p>
        </w:tc>
      </w:tr>
      <w:tr w:rsidR="0048441F" w:rsidRPr="00732611" w14:paraId="7A3F3982" w14:textId="77777777" w:rsidTr="007C778F">
        <w:tc>
          <w:tcPr>
            <w:tcW w:w="602" w:type="dxa"/>
          </w:tcPr>
          <w:p w14:paraId="732CDAF3" w14:textId="77777777" w:rsidR="0048441F" w:rsidRPr="0068464C" w:rsidRDefault="0048441F" w:rsidP="00EE5D5E">
            <w:pPr>
              <w:rPr>
                <w:rFonts w:ascii="Arial" w:hAnsi="Arial" w:cs="Arial"/>
                <w:sz w:val="20"/>
                <w:szCs w:val="20"/>
              </w:rPr>
            </w:pPr>
            <w:r w:rsidRPr="0068464C">
              <w:rPr>
                <w:rFonts w:ascii="Arial" w:hAnsi="Arial" w:cs="Arial"/>
                <w:sz w:val="20"/>
                <w:szCs w:val="20"/>
              </w:rPr>
              <w:t>[29]</w:t>
            </w:r>
          </w:p>
        </w:tc>
        <w:tc>
          <w:tcPr>
            <w:tcW w:w="8845" w:type="dxa"/>
          </w:tcPr>
          <w:p w14:paraId="016E299E" w14:textId="3B61D499" w:rsidR="0048441F" w:rsidRPr="00555633" w:rsidRDefault="00701A29" w:rsidP="00EE5D5E">
            <w:pPr>
              <w:rPr>
                <w:rFonts w:ascii="Arial" w:hAnsi="Arial" w:cs="Arial"/>
                <w:color w:val="000000" w:themeColor="text1"/>
                <w:sz w:val="20"/>
                <w:szCs w:val="20"/>
              </w:rPr>
            </w:pPr>
            <w:r w:rsidRPr="00555633">
              <w:rPr>
                <w:rFonts w:ascii="Arial" w:hAnsi="Arial" w:cs="Arial"/>
                <w:color w:val="000000" w:themeColor="text1"/>
                <w:sz w:val="20"/>
                <w:szCs w:val="20"/>
              </w:rPr>
              <w:t>P. Pitcher Ordnance Munitions &amp; Explosives Degree programme year 4 Scientific principles of OME module course delivery, handouts, and ‘Moodle’ links 2022</w:t>
            </w:r>
          </w:p>
        </w:tc>
      </w:tr>
      <w:tr w:rsidR="0048441F" w:rsidRPr="00732611" w14:paraId="34D154FD" w14:textId="77777777" w:rsidTr="007C778F">
        <w:tc>
          <w:tcPr>
            <w:tcW w:w="602" w:type="dxa"/>
          </w:tcPr>
          <w:p w14:paraId="668E2962" w14:textId="77777777" w:rsidR="0048441F" w:rsidRPr="0068464C" w:rsidRDefault="0048441F" w:rsidP="00EE5D5E">
            <w:pPr>
              <w:rPr>
                <w:rFonts w:ascii="Arial" w:hAnsi="Arial" w:cs="Arial"/>
                <w:sz w:val="20"/>
                <w:szCs w:val="20"/>
              </w:rPr>
            </w:pPr>
            <w:r w:rsidRPr="0068464C">
              <w:rPr>
                <w:rFonts w:ascii="Arial" w:hAnsi="Arial" w:cs="Arial"/>
                <w:sz w:val="20"/>
                <w:szCs w:val="20"/>
              </w:rPr>
              <w:t>[30]</w:t>
            </w:r>
          </w:p>
        </w:tc>
        <w:tc>
          <w:tcPr>
            <w:tcW w:w="8845" w:type="dxa"/>
          </w:tcPr>
          <w:p w14:paraId="4B13BB6A" w14:textId="12262514" w:rsidR="0078058C" w:rsidRPr="00555633" w:rsidRDefault="0078058C" w:rsidP="0078058C">
            <w:pPr>
              <w:rPr>
                <w:rFonts w:ascii="Arial" w:hAnsi="Arial" w:cs="Arial"/>
                <w:color w:val="000000" w:themeColor="text1"/>
                <w:sz w:val="20"/>
                <w:szCs w:val="20"/>
              </w:rPr>
            </w:pPr>
            <w:r w:rsidRPr="00555633">
              <w:rPr>
                <w:rFonts w:ascii="Arial" w:hAnsi="Arial" w:cs="Arial"/>
                <w:color w:val="000000" w:themeColor="text1"/>
                <w:sz w:val="20"/>
                <w:szCs w:val="20"/>
              </w:rPr>
              <w:t>Employee blueprint – not commercially available</w:t>
            </w:r>
          </w:p>
          <w:p w14:paraId="0E10C7E5" w14:textId="1EA4B295" w:rsidR="0048441F" w:rsidRPr="00555633" w:rsidRDefault="0048441F" w:rsidP="00EE5D5E">
            <w:pPr>
              <w:rPr>
                <w:rFonts w:ascii="Arial" w:hAnsi="Arial" w:cs="Arial"/>
                <w:color w:val="000000" w:themeColor="text1"/>
                <w:sz w:val="20"/>
                <w:szCs w:val="20"/>
              </w:rPr>
            </w:pPr>
          </w:p>
        </w:tc>
      </w:tr>
      <w:tr w:rsidR="0048441F" w:rsidRPr="00732611" w14:paraId="1FBFE181" w14:textId="77777777" w:rsidTr="007C778F">
        <w:tc>
          <w:tcPr>
            <w:tcW w:w="602" w:type="dxa"/>
          </w:tcPr>
          <w:p w14:paraId="5DB63B9C" w14:textId="77777777" w:rsidR="0048441F" w:rsidRPr="0068464C" w:rsidRDefault="0048441F" w:rsidP="00EE5D5E">
            <w:pPr>
              <w:rPr>
                <w:rFonts w:ascii="Arial" w:hAnsi="Arial" w:cs="Arial"/>
                <w:sz w:val="20"/>
                <w:szCs w:val="20"/>
              </w:rPr>
            </w:pPr>
            <w:r w:rsidRPr="0068464C">
              <w:rPr>
                <w:rFonts w:ascii="Arial" w:hAnsi="Arial" w:cs="Arial"/>
                <w:sz w:val="20"/>
                <w:szCs w:val="20"/>
              </w:rPr>
              <w:t>[31]</w:t>
            </w:r>
          </w:p>
        </w:tc>
        <w:tc>
          <w:tcPr>
            <w:tcW w:w="8845" w:type="dxa"/>
          </w:tcPr>
          <w:p w14:paraId="59C75837" w14:textId="3E056A7F" w:rsidR="0078058C" w:rsidRPr="00555633" w:rsidRDefault="0078058C" w:rsidP="0078058C">
            <w:pPr>
              <w:rPr>
                <w:rFonts w:ascii="Arial" w:hAnsi="Arial" w:cs="Arial"/>
                <w:color w:val="000000" w:themeColor="text1"/>
                <w:sz w:val="20"/>
                <w:szCs w:val="20"/>
              </w:rPr>
            </w:pPr>
            <w:r w:rsidRPr="00555633">
              <w:rPr>
                <w:rFonts w:ascii="Arial" w:hAnsi="Arial" w:cs="Arial"/>
                <w:color w:val="000000" w:themeColor="text1"/>
                <w:sz w:val="20"/>
                <w:szCs w:val="20"/>
              </w:rPr>
              <w:t>Employee behaviours booklet – not commercially available</w:t>
            </w:r>
          </w:p>
          <w:p w14:paraId="7C9CA055" w14:textId="30A09D31" w:rsidR="0048441F" w:rsidRPr="00555633" w:rsidRDefault="0048441F" w:rsidP="00EE5D5E">
            <w:pPr>
              <w:pStyle w:val="NoSpacing"/>
              <w:rPr>
                <w:rFonts w:ascii="Arial" w:hAnsi="Arial" w:cs="Arial"/>
                <w:color w:val="000000" w:themeColor="text1"/>
                <w:sz w:val="20"/>
                <w:szCs w:val="20"/>
              </w:rPr>
            </w:pPr>
          </w:p>
        </w:tc>
      </w:tr>
      <w:tr w:rsidR="0048441F" w:rsidRPr="00732611" w14:paraId="7F8E1153" w14:textId="77777777" w:rsidTr="007C778F">
        <w:tc>
          <w:tcPr>
            <w:tcW w:w="602" w:type="dxa"/>
          </w:tcPr>
          <w:p w14:paraId="02E7F6FA" w14:textId="08EC0902" w:rsidR="0048441F" w:rsidRPr="0068464C" w:rsidRDefault="0048441F" w:rsidP="00EE5D5E">
            <w:pPr>
              <w:rPr>
                <w:rFonts w:ascii="Arial" w:hAnsi="Arial" w:cs="Arial"/>
                <w:sz w:val="20"/>
                <w:szCs w:val="20"/>
              </w:rPr>
            </w:pPr>
            <w:r>
              <w:rPr>
                <w:rFonts w:ascii="Arial" w:hAnsi="Arial" w:cs="Arial"/>
                <w:sz w:val="20"/>
                <w:szCs w:val="20"/>
              </w:rPr>
              <w:lastRenderedPageBreak/>
              <w:t>[32]</w:t>
            </w:r>
          </w:p>
        </w:tc>
        <w:tc>
          <w:tcPr>
            <w:tcW w:w="8845" w:type="dxa"/>
          </w:tcPr>
          <w:p w14:paraId="6EB77AD5" w14:textId="77777777" w:rsidR="0078058C" w:rsidRPr="00555633" w:rsidRDefault="0078058C" w:rsidP="0078058C">
            <w:pPr>
              <w:pStyle w:val="NoSpacing"/>
              <w:rPr>
                <w:rFonts w:ascii="Arial" w:hAnsi="Arial" w:cs="Arial"/>
                <w:color w:val="000000" w:themeColor="text1"/>
                <w:sz w:val="20"/>
                <w:szCs w:val="20"/>
              </w:rPr>
            </w:pPr>
            <w:r w:rsidRPr="00555633">
              <w:rPr>
                <w:rStyle w:val="Hyperlink"/>
                <w:rFonts w:ascii="Arial" w:hAnsi="Arial" w:cs="Arial"/>
                <w:color w:val="000000" w:themeColor="text1"/>
                <w:sz w:val="20"/>
                <w:szCs w:val="20"/>
                <w:u w:val="none"/>
              </w:rPr>
              <w:t>IExpE (2021)</w:t>
            </w:r>
            <w:r w:rsidRPr="00555633">
              <w:rPr>
                <w:rFonts w:ascii="Arial" w:hAnsi="Arial" w:cs="Arial"/>
                <w:color w:val="000000" w:themeColor="text1"/>
                <w:sz w:val="20"/>
                <w:szCs w:val="20"/>
              </w:rPr>
              <w:t xml:space="preserve"> Institute of Explosive Engineers code of conduct </w:t>
            </w:r>
            <w:r w:rsidRPr="00555633">
              <w:rPr>
                <w:rStyle w:val="Hyperlink"/>
                <w:rFonts w:ascii="Arial" w:hAnsi="Arial" w:cs="Arial"/>
                <w:color w:val="000000" w:themeColor="text1"/>
                <w:sz w:val="20"/>
                <w:szCs w:val="20"/>
                <w:u w:val="none"/>
              </w:rPr>
              <w:t>[Online] Available:</w:t>
            </w:r>
          </w:p>
          <w:p w14:paraId="17FA7CAF" w14:textId="0FF038CA" w:rsidR="0048441F" w:rsidRPr="00555633" w:rsidRDefault="0078058C" w:rsidP="0078058C">
            <w:pPr>
              <w:pStyle w:val="NoSpacing"/>
              <w:rPr>
                <w:rFonts w:ascii="Arial" w:hAnsi="Arial" w:cs="Arial"/>
                <w:color w:val="000000" w:themeColor="text1"/>
                <w:sz w:val="20"/>
                <w:szCs w:val="20"/>
              </w:rPr>
            </w:pPr>
            <w:r w:rsidRPr="00555633">
              <w:rPr>
                <w:rFonts w:ascii="Arial" w:hAnsi="Arial" w:cs="Arial"/>
                <w:color w:val="000000" w:themeColor="text1"/>
                <w:sz w:val="20"/>
                <w:szCs w:val="20"/>
              </w:rPr>
              <w:t>https://iexpe.org/legal/code-of-conduct/</w:t>
            </w:r>
          </w:p>
        </w:tc>
      </w:tr>
      <w:tr w:rsidR="0048441F" w:rsidRPr="00732611" w14:paraId="51ED8A0E" w14:textId="77777777" w:rsidTr="007C778F">
        <w:tc>
          <w:tcPr>
            <w:tcW w:w="602" w:type="dxa"/>
          </w:tcPr>
          <w:p w14:paraId="6D7053A4" w14:textId="3F54FDB9" w:rsidR="0048441F" w:rsidRDefault="0048441F" w:rsidP="00EE5D5E">
            <w:pPr>
              <w:rPr>
                <w:rFonts w:ascii="Arial" w:hAnsi="Arial" w:cs="Arial"/>
                <w:sz w:val="20"/>
                <w:szCs w:val="20"/>
              </w:rPr>
            </w:pPr>
            <w:r>
              <w:rPr>
                <w:rFonts w:ascii="Arial" w:hAnsi="Arial" w:cs="Arial"/>
                <w:sz w:val="20"/>
                <w:szCs w:val="20"/>
              </w:rPr>
              <w:t>[33]</w:t>
            </w:r>
          </w:p>
        </w:tc>
        <w:tc>
          <w:tcPr>
            <w:tcW w:w="8845" w:type="dxa"/>
          </w:tcPr>
          <w:p w14:paraId="2F63B9C6" w14:textId="77777777" w:rsidR="0078058C" w:rsidRPr="00555633" w:rsidRDefault="0078058C" w:rsidP="0078058C">
            <w:pPr>
              <w:pStyle w:val="NoSpacing"/>
              <w:rPr>
                <w:rStyle w:val="Hyperlink"/>
                <w:rFonts w:ascii="Arial" w:hAnsi="Arial" w:cs="Arial"/>
                <w:color w:val="000000" w:themeColor="text1"/>
                <w:sz w:val="20"/>
                <w:szCs w:val="20"/>
                <w:u w:val="none"/>
              </w:rPr>
            </w:pPr>
            <w:r w:rsidRPr="00555633">
              <w:rPr>
                <w:rStyle w:val="Hyperlink"/>
                <w:rFonts w:ascii="Arial" w:hAnsi="Arial" w:cs="Arial"/>
                <w:color w:val="000000" w:themeColor="text1"/>
                <w:sz w:val="20"/>
                <w:szCs w:val="20"/>
                <w:u w:val="none"/>
              </w:rPr>
              <w:t>UWTSD (2020)</w:t>
            </w:r>
            <w:r w:rsidRPr="00555633">
              <w:rPr>
                <w:rFonts w:ascii="Arial" w:hAnsi="Arial" w:cs="Arial"/>
                <w:color w:val="000000" w:themeColor="text1"/>
                <w:sz w:val="20"/>
                <w:szCs w:val="20"/>
              </w:rPr>
              <w:t> </w:t>
            </w:r>
            <w:hyperlink r:id="rId38" w:history="1">
              <w:r w:rsidRPr="00555633">
                <w:rPr>
                  <w:rStyle w:val="Hyperlink"/>
                  <w:rFonts w:ascii="Arial" w:hAnsi="Arial" w:cs="Arial"/>
                  <w:color w:val="000000" w:themeColor="text1"/>
                  <w:sz w:val="20"/>
                  <w:szCs w:val="20"/>
                  <w:u w:val="none"/>
                </w:rPr>
                <w:t>UWTSD Research Ethics &amp; Integrity Code of Practice</w:t>
              </w:r>
            </w:hyperlink>
            <w:r w:rsidRPr="00555633">
              <w:rPr>
                <w:rStyle w:val="Hyperlink"/>
                <w:rFonts w:ascii="Arial" w:hAnsi="Arial" w:cs="Arial"/>
                <w:color w:val="000000" w:themeColor="text1"/>
                <w:sz w:val="20"/>
                <w:szCs w:val="20"/>
                <w:u w:val="none"/>
              </w:rPr>
              <w:t xml:space="preserve"> [Online] Available:</w:t>
            </w:r>
          </w:p>
          <w:p w14:paraId="1FDAAAE3" w14:textId="77777777" w:rsidR="0078058C" w:rsidRPr="00555633" w:rsidRDefault="0078058C" w:rsidP="0078058C">
            <w:pPr>
              <w:rPr>
                <w:rFonts w:ascii="Arial" w:hAnsi="Arial" w:cs="Arial"/>
                <w:color w:val="000000" w:themeColor="text1"/>
                <w:sz w:val="20"/>
                <w:szCs w:val="20"/>
              </w:rPr>
            </w:pPr>
            <w:r w:rsidRPr="00555633">
              <w:rPr>
                <w:rFonts w:ascii="Arial" w:hAnsi="Arial" w:cs="Arial"/>
                <w:color w:val="000000" w:themeColor="text1"/>
                <w:sz w:val="20"/>
                <w:szCs w:val="20"/>
              </w:rPr>
              <w:t xml:space="preserve">Web address </w:t>
            </w:r>
          </w:p>
          <w:p w14:paraId="0945B2EB" w14:textId="22DA84A8" w:rsidR="0048441F" w:rsidRPr="00555633" w:rsidRDefault="0078058C" w:rsidP="0078058C">
            <w:pPr>
              <w:pStyle w:val="NoSpacing"/>
              <w:rPr>
                <w:rFonts w:ascii="Arial" w:hAnsi="Arial" w:cs="Arial"/>
                <w:color w:val="000000" w:themeColor="text1"/>
                <w:sz w:val="20"/>
                <w:szCs w:val="20"/>
              </w:rPr>
            </w:pPr>
            <w:r w:rsidRPr="00555633">
              <w:rPr>
                <w:rFonts w:ascii="Arial" w:hAnsi="Arial" w:cs="Arial"/>
                <w:color w:val="000000" w:themeColor="text1"/>
                <w:sz w:val="20"/>
                <w:szCs w:val="20"/>
              </w:rPr>
              <w:t>https://www.uwtsd.ac.uk/research/research-ethics/</w:t>
            </w:r>
          </w:p>
        </w:tc>
      </w:tr>
      <w:tr w:rsidR="0048441F" w:rsidRPr="00732611" w14:paraId="6CF0D62C" w14:textId="77777777" w:rsidTr="007C778F">
        <w:tc>
          <w:tcPr>
            <w:tcW w:w="602" w:type="dxa"/>
          </w:tcPr>
          <w:p w14:paraId="580B1547" w14:textId="668A1D8D" w:rsidR="0048441F" w:rsidRDefault="0048441F" w:rsidP="00EE5D5E">
            <w:pPr>
              <w:rPr>
                <w:rFonts w:ascii="Arial" w:hAnsi="Arial" w:cs="Arial"/>
                <w:sz w:val="20"/>
                <w:szCs w:val="20"/>
              </w:rPr>
            </w:pPr>
            <w:r>
              <w:rPr>
                <w:rFonts w:ascii="Arial" w:hAnsi="Arial" w:cs="Arial"/>
                <w:sz w:val="20"/>
                <w:szCs w:val="20"/>
              </w:rPr>
              <w:t>[34]</w:t>
            </w:r>
          </w:p>
        </w:tc>
        <w:tc>
          <w:tcPr>
            <w:tcW w:w="8845" w:type="dxa"/>
          </w:tcPr>
          <w:p w14:paraId="1CBB1CE5" w14:textId="77777777" w:rsidR="0078058C" w:rsidRPr="00555633" w:rsidRDefault="0078058C" w:rsidP="0078058C">
            <w:pPr>
              <w:pStyle w:val="NoSpacing"/>
              <w:rPr>
                <w:rFonts w:ascii="Arial" w:hAnsi="Arial" w:cs="Arial"/>
                <w:color w:val="000000" w:themeColor="text1"/>
                <w:sz w:val="20"/>
                <w:szCs w:val="20"/>
              </w:rPr>
            </w:pPr>
            <w:r w:rsidRPr="00555633">
              <w:rPr>
                <w:rFonts w:ascii="Arial" w:hAnsi="Arial" w:cs="Arial"/>
                <w:color w:val="000000" w:themeColor="text1"/>
                <w:sz w:val="20"/>
                <w:szCs w:val="20"/>
              </w:rPr>
              <w:t>UWTSD</w:t>
            </w:r>
            <w:r w:rsidRPr="00555633">
              <w:rPr>
                <w:rStyle w:val="Hyperlink"/>
                <w:rFonts w:ascii="Arial" w:hAnsi="Arial" w:cs="Arial"/>
                <w:color w:val="000000" w:themeColor="text1"/>
                <w:sz w:val="20"/>
                <w:szCs w:val="20"/>
                <w:u w:val="none"/>
              </w:rPr>
              <w:t xml:space="preserve"> (2017)</w:t>
            </w:r>
            <w:r w:rsidRPr="00555633">
              <w:rPr>
                <w:rFonts w:ascii="Arial" w:hAnsi="Arial" w:cs="Arial"/>
                <w:color w:val="000000" w:themeColor="text1"/>
                <w:sz w:val="20"/>
                <w:szCs w:val="20"/>
              </w:rPr>
              <w:t xml:space="preserve"> UWTSD Research Data Management Policy </w:t>
            </w:r>
            <w:r w:rsidRPr="00555633">
              <w:rPr>
                <w:rStyle w:val="Hyperlink"/>
                <w:rFonts w:ascii="Arial" w:hAnsi="Arial" w:cs="Arial"/>
                <w:color w:val="000000" w:themeColor="text1"/>
                <w:sz w:val="20"/>
                <w:szCs w:val="20"/>
                <w:u w:val="none"/>
              </w:rPr>
              <w:t>[Online] Available:</w:t>
            </w:r>
          </w:p>
          <w:p w14:paraId="3C3C3603" w14:textId="51504A97" w:rsidR="0048441F" w:rsidRPr="00555633" w:rsidRDefault="0078058C" w:rsidP="0078058C">
            <w:pPr>
              <w:pStyle w:val="NoSpacing"/>
              <w:rPr>
                <w:rFonts w:ascii="Arial" w:hAnsi="Arial" w:cs="Arial"/>
                <w:color w:val="000000" w:themeColor="text1"/>
                <w:sz w:val="20"/>
                <w:szCs w:val="20"/>
              </w:rPr>
            </w:pPr>
            <w:r w:rsidRPr="00555633">
              <w:rPr>
                <w:rFonts w:ascii="Arial" w:hAnsi="Arial" w:cs="Arial"/>
                <w:color w:val="000000" w:themeColor="text1"/>
                <w:sz w:val="20"/>
                <w:szCs w:val="20"/>
              </w:rPr>
              <w:t>https://www.uwtsd.ac.uk/media/uwtsd-website/content-assets/documents/strategies-policies/Research-Data-Management-Policy-27.01.16.pdf</w:t>
            </w:r>
          </w:p>
        </w:tc>
      </w:tr>
      <w:tr w:rsidR="0048441F" w:rsidRPr="00732611" w14:paraId="2D488847" w14:textId="77777777" w:rsidTr="007C778F">
        <w:tc>
          <w:tcPr>
            <w:tcW w:w="602" w:type="dxa"/>
          </w:tcPr>
          <w:p w14:paraId="4E43E381" w14:textId="0FFA8955" w:rsidR="0048441F" w:rsidRDefault="0048441F" w:rsidP="00EE5D5E">
            <w:pPr>
              <w:rPr>
                <w:rFonts w:ascii="Arial" w:hAnsi="Arial" w:cs="Arial"/>
                <w:sz w:val="20"/>
                <w:szCs w:val="20"/>
              </w:rPr>
            </w:pPr>
            <w:r>
              <w:rPr>
                <w:rFonts w:ascii="Arial" w:hAnsi="Arial" w:cs="Arial"/>
                <w:sz w:val="20"/>
                <w:szCs w:val="20"/>
              </w:rPr>
              <w:t>[35]</w:t>
            </w:r>
          </w:p>
        </w:tc>
        <w:tc>
          <w:tcPr>
            <w:tcW w:w="8845" w:type="dxa"/>
          </w:tcPr>
          <w:p w14:paraId="1E6CAC77" w14:textId="2B8A7FCD" w:rsidR="0048441F" w:rsidRPr="00555633" w:rsidRDefault="00701A29" w:rsidP="00EE5D5E">
            <w:pPr>
              <w:pStyle w:val="NoSpacing"/>
              <w:rPr>
                <w:rFonts w:ascii="Arial" w:hAnsi="Arial" w:cs="Arial"/>
                <w:color w:val="000000" w:themeColor="text1"/>
                <w:sz w:val="20"/>
                <w:szCs w:val="20"/>
                <w:shd w:val="clear" w:color="auto" w:fill="FFFFFF"/>
              </w:rPr>
            </w:pPr>
            <w:r w:rsidRPr="00555633">
              <w:rPr>
                <w:rFonts w:ascii="Arial" w:hAnsi="Arial" w:cs="Arial"/>
                <w:color w:val="000000" w:themeColor="text1"/>
                <w:sz w:val="20"/>
                <w:szCs w:val="20"/>
                <w:shd w:val="clear" w:color="auto" w:fill="FFFFFF"/>
              </w:rPr>
              <w:t xml:space="preserve">Alford Technologies (2023) </w:t>
            </w:r>
            <w:r w:rsidRPr="00555633">
              <w:rPr>
                <w:rFonts w:ascii="Arial" w:hAnsi="Arial" w:cs="Arial"/>
                <w:color w:val="000000" w:themeColor="text1"/>
                <w:sz w:val="20"/>
                <w:szCs w:val="20"/>
                <w:shd w:val="clear" w:color="auto" w:fill="FFFFFF"/>
              </w:rPr>
              <w:t xml:space="preserve">Vulcan operators </w:t>
            </w:r>
            <w:r w:rsidRPr="00555633">
              <w:rPr>
                <w:rFonts w:ascii="Arial" w:hAnsi="Arial" w:cs="Arial"/>
                <w:color w:val="000000" w:themeColor="text1"/>
                <w:sz w:val="20"/>
                <w:szCs w:val="20"/>
                <w:shd w:val="clear" w:color="auto" w:fill="FFFFFF"/>
              </w:rPr>
              <w:t>manual [</w:t>
            </w:r>
            <w:r w:rsidRPr="00555633">
              <w:rPr>
                <w:rFonts w:ascii="Arial" w:hAnsi="Arial" w:cs="Arial"/>
                <w:color w:val="000000" w:themeColor="text1"/>
                <w:sz w:val="20"/>
                <w:szCs w:val="20"/>
                <w:shd w:val="clear" w:color="auto" w:fill="FFFFFF"/>
              </w:rPr>
              <w:t xml:space="preserve">Online]. Available: </w:t>
            </w:r>
          </w:p>
          <w:p w14:paraId="1D7BB12B" w14:textId="11DBC5D3" w:rsidR="00701A29" w:rsidRPr="00555633" w:rsidRDefault="00701A29" w:rsidP="00EE5D5E">
            <w:pPr>
              <w:pStyle w:val="NoSpacing"/>
              <w:rPr>
                <w:rFonts w:ascii="Arial" w:hAnsi="Arial" w:cs="Arial"/>
                <w:color w:val="000000" w:themeColor="text1"/>
                <w:sz w:val="20"/>
                <w:szCs w:val="20"/>
              </w:rPr>
            </w:pPr>
            <w:r w:rsidRPr="00555633">
              <w:rPr>
                <w:rFonts w:ascii="Arial" w:hAnsi="Arial" w:cs="Arial"/>
                <w:color w:val="000000" w:themeColor="text1"/>
                <w:sz w:val="20"/>
                <w:szCs w:val="20"/>
              </w:rPr>
              <w:t>https://www.explosives.net/</w:t>
            </w:r>
          </w:p>
        </w:tc>
      </w:tr>
      <w:bookmarkEnd w:id="94"/>
      <w:tr w:rsidR="00701A29" w:rsidRPr="00732611" w14:paraId="4F344F9B" w14:textId="77777777" w:rsidTr="007C778F">
        <w:tc>
          <w:tcPr>
            <w:tcW w:w="602" w:type="dxa"/>
          </w:tcPr>
          <w:p w14:paraId="43B731B2" w14:textId="17B7D0EE" w:rsidR="00701A29" w:rsidRDefault="00701A29" w:rsidP="00701A29">
            <w:pPr>
              <w:rPr>
                <w:rFonts w:ascii="Arial" w:hAnsi="Arial" w:cs="Arial"/>
                <w:sz w:val="20"/>
                <w:szCs w:val="20"/>
              </w:rPr>
            </w:pPr>
            <w:r>
              <w:rPr>
                <w:rFonts w:ascii="Arial" w:hAnsi="Arial" w:cs="Arial"/>
                <w:sz w:val="20"/>
                <w:szCs w:val="20"/>
              </w:rPr>
              <w:t>[36]</w:t>
            </w:r>
          </w:p>
        </w:tc>
        <w:tc>
          <w:tcPr>
            <w:tcW w:w="8845" w:type="dxa"/>
          </w:tcPr>
          <w:p w14:paraId="7FBAF603" w14:textId="7A3A4450" w:rsidR="00701A29" w:rsidRPr="00555633" w:rsidRDefault="00701A29" w:rsidP="00701A29">
            <w:pPr>
              <w:pStyle w:val="NoSpacing"/>
              <w:rPr>
                <w:rFonts w:ascii="Arial" w:hAnsi="Arial" w:cs="Arial"/>
                <w:color w:val="000000" w:themeColor="text1"/>
                <w:sz w:val="20"/>
                <w:szCs w:val="20"/>
                <w:shd w:val="clear" w:color="auto" w:fill="FFFFFF"/>
              </w:rPr>
            </w:pPr>
            <w:r w:rsidRPr="00555633">
              <w:rPr>
                <w:rFonts w:ascii="Arial" w:hAnsi="Arial" w:cs="Arial"/>
                <w:color w:val="000000" w:themeColor="text1"/>
                <w:sz w:val="20"/>
                <w:szCs w:val="20"/>
                <w:shd w:val="clear" w:color="auto" w:fill="FFFFFF"/>
              </w:rPr>
              <w:t xml:space="preserve">Alford Technologies (2023) </w:t>
            </w:r>
            <w:r w:rsidRPr="00555633">
              <w:rPr>
                <w:rFonts w:ascii="Arial" w:hAnsi="Arial" w:cs="Arial"/>
                <w:color w:val="000000" w:themeColor="text1"/>
                <w:sz w:val="20"/>
                <w:szCs w:val="20"/>
                <w:shd w:val="clear" w:color="auto" w:fill="FFFFFF"/>
              </w:rPr>
              <w:t>Pluton</w:t>
            </w:r>
            <w:r w:rsidRPr="00555633">
              <w:rPr>
                <w:rFonts w:ascii="Arial" w:hAnsi="Arial" w:cs="Arial"/>
                <w:color w:val="000000" w:themeColor="text1"/>
                <w:sz w:val="20"/>
                <w:szCs w:val="20"/>
                <w:shd w:val="clear" w:color="auto" w:fill="FFFFFF"/>
              </w:rPr>
              <w:t xml:space="preserve"> operators </w:t>
            </w:r>
            <w:r w:rsidRPr="00555633">
              <w:rPr>
                <w:rFonts w:ascii="Arial" w:hAnsi="Arial" w:cs="Arial"/>
                <w:color w:val="000000" w:themeColor="text1"/>
                <w:sz w:val="20"/>
                <w:szCs w:val="20"/>
                <w:shd w:val="clear" w:color="auto" w:fill="FFFFFF"/>
              </w:rPr>
              <w:t>manual [</w:t>
            </w:r>
            <w:r w:rsidRPr="00555633">
              <w:rPr>
                <w:rFonts w:ascii="Arial" w:hAnsi="Arial" w:cs="Arial"/>
                <w:color w:val="000000" w:themeColor="text1"/>
                <w:sz w:val="20"/>
                <w:szCs w:val="20"/>
                <w:shd w:val="clear" w:color="auto" w:fill="FFFFFF"/>
              </w:rPr>
              <w:t xml:space="preserve">Online]. Available: </w:t>
            </w:r>
          </w:p>
          <w:p w14:paraId="65FA524D" w14:textId="40DF62BE" w:rsidR="00701A29" w:rsidRPr="00555633" w:rsidRDefault="00701A29" w:rsidP="00701A29">
            <w:pPr>
              <w:pStyle w:val="NoSpacing"/>
              <w:rPr>
                <w:rFonts w:ascii="Arial" w:hAnsi="Arial" w:cs="Arial"/>
                <w:color w:val="000000" w:themeColor="text1"/>
                <w:sz w:val="20"/>
                <w:szCs w:val="20"/>
              </w:rPr>
            </w:pPr>
            <w:r w:rsidRPr="00555633">
              <w:rPr>
                <w:rFonts w:ascii="Arial" w:hAnsi="Arial" w:cs="Arial"/>
                <w:color w:val="000000" w:themeColor="text1"/>
                <w:sz w:val="20"/>
                <w:szCs w:val="20"/>
              </w:rPr>
              <w:t>https://www.explosives.net/</w:t>
            </w:r>
          </w:p>
        </w:tc>
      </w:tr>
      <w:tr w:rsidR="00701A29" w:rsidRPr="00732611" w14:paraId="2D1744C2" w14:textId="77777777" w:rsidTr="007C778F">
        <w:tc>
          <w:tcPr>
            <w:tcW w:w="602" w:type="dxa"/>
          </w:tcPr>
          <w:p w14:paraId="1F3AD8D3" w14:textId="62225636" w:rsidR="00701A29" w:rsidRPr="00732611" w:rsidRDefault="00701A29" w:rsidP="00701A29">
            <w:pPr>
              <w:rPr>
                <w:rFonts w:ascii="Arial" w:hAnsi="Arial" w:cs="Arial"/>
                <w:color w:val="FFFFFF" w:themeColor="background1"/>
                <w:sz w:val="20"/>
                <w:szCs w:val="20"/>
              </w:rPr>
            </w:pPr>
            <w:r>
              <w:rPr>
                <w:rFonts w:ascii="Arial" w:hAnsi="Arial" w:cs="Arial"/>
                <w:color w:val="FFFFFF" w:themeColor="background1"/>
                <w:sz w:val="20"/>
                <w:szCs w:val="20"/>
              </w:rPr>
              <w:t>[</w:t>
            </w:r>
            <w:r w:rsidRPr="00732611">
              <w:rPr>
                <w:rFonts w:ascii="Arial" w:hAnsi="Arial" w:cs="Arial"/>
                <w:color w:val="FFFFFF" w:themeColor="background1"/>
                <w:sz w:val="20"/>
                <w:szCs w:val="20"/>
              </w:rPr>
              <w:t>xxxx</w:t>
            </w:r>
            <w:r>
              <w:rPr>
                <w:rFonts w:ascii="Arial" w:hAnsi="Arial" w:cs="Arial"/>
                <w:color w:val="FFFFFF" w:themeColor="background1"/>
                <w:sz w:val="20"/>
                <w:szCs w:val="20"/>
              </w:rPr>
              <w:t>.</w:t>
            </w:r>
            <w:r w:rsidRPr="00732611">
              <w:rPr>
                <w:rFonts w:ascii="Arial" w:hAnsi="Arial" w:cs="Arial"/>
                <w:color w:val="FFFFFF" w:themeColor="background1"/>
                <w:sz w:val="20"/>
                <w:szCs w:val="20"/>
              </w:rPr>
              <w:t>xxx</w:t>
            </w:r>
          </w:p>
        </w:tc>
        <w:tc>
          <w:tcPr>
            <w:tcW w:w="8845" w:type="dxa"/>
          </w:tcPr>
          <w:p w14:paraId="2F9CCAA7" w14:textId="77777777" w:rsidR="00701A29" w:rsidRPr="00555633" w:rsidRDefault="00701A29" w:rsidP="00701A29">
            <w:pPr>
              <w:rPr>
                <w:rFonts w:ascii="Arial" w:hAnsi="Arial" w:cs="Arial"/>
                <w:color w:val="000000" w:themeColor="text1"/>
                <w:sz w:val="20"/>
                <w:szCs w:val="20"/>
              </w:rPr>
            </w:pPr>
          </w:p>
        </w:tc>
      </w:tr>
    </w:tbl>
    <w:p w14:paraId="531C9944" w14:textId="77777777" w:rsidR="00E527C7" w:rsidRPr="00935C03" w:rsidRDefault="00E527C7" w:rsidP="00555633">
      <w:pPr>
        <w:rPr>
          <w:rFonts w:ascii="Arial" w:hAnsi="Arial" w:cs="Arial"/>
        </w:rPr>
      </w:pPr>
    </w:p>
    <w:sectPr w:rsidR="00E527C7" w:rsidRPr="00935C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039B"/>
    <w:multiLevelType w:val="hybridMultilevel"/>
    <w:tmpl w:val="9634C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123F99"/>
    <w:multiLevelType w:val="multilevel"/>
    <w:tmpl w:val="8CE24BD4"/>
    <w:lvl w:ilvl="0">
      <w:start w:val="1"/>
      <w:numFmt w:val="decimal"/>
      <w:lvlText w:val="%1."/>
      <w:lvlJc w:val="left"/>
      <w:pPr>
        <w:tabs>
          <w:tab w:val="num" w:pos="360"/>
        </w:tabs>
        <w:ind w:left="360" w:hanging="360"/>
      </w:pPr>
      <w:rPr>
        <w:rFonts w:hint="default"/>
      </w:rPr>
    </w:lvl>
    <w:lvl w:ilvl="1">
      <w:start w:val="1"/>
      <w:numFmt w:val="decimal"/>
      <w:lvlText w:val="%2."/>
      <w:lvlJc w:val="left"/>
      <w:pPr>
        <w:tabs>
          <w:tab w:val="num" w:pos="1080"/>
        </w:tabs>
        <w:ind w:left="1080" w:hanging="360"/>
      </w:pPr>
      <w:rPr>
        <w:rFonts w:hint="default"/>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2" w15:restartNumberingAfterBreak="0">
    <w:nsid w:val="1A9A29A5"/>
    <w:multiLevelType w:val="hybridMultilevel"/>
    <w:tmpl w:val="92A07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4878C1"/>
    <w:multiLevelType w:val="multilevel"/>
    <w:tmpl w:val="8CE24BD4"/>
    <w:lvl w:ilvl="0">
      <w:start w:val="1"/>
      <w:numFmt w:val="decimal"/>
      <w:lvlText w:val="%1."/>
      <w:lvlJc w:val="left"/>
      <w:pPr>
        <w:tabs>
          <w:tab w:val="num" w:pos="360"/>
        </w:tabs>
        <w:ind w:left="360" w:hanging="360"/>
      </w:pPr>
      <w:rPr>
        <w:rFonts w:hint="default"/>
      </w:rPr>
    </w:lvl>
    <w:lvl w:ilvl="1">
      <w:start w:val="1"/>
      <w:numFmt w:val="decimal"/>
      <w:lvlText w:val="%2."/>
      <w:lvlJc w:val="left"/>
      <w:pPr>
        <w:tabs>
          <w:tab w:val="num" w:pos="1080"/>
        </w:tabs>
        <w:ind w:left="1080" w:hanging="360"/>
      </w:pPr>
      <w:rPr>
        <w:rFonts w:hint="default"/>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4" w15:restartNumberingAfterBreak="0">
    <w:nsid w:val="20464C4C"/>
    <w:multiLevelType w:val="hybridMultilevel"/>
    <w:tmpl w:val="8954C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D91CCF"/>
    <w:multiLevelType w:val="hybridMultilevel"/>
    <w:tmpl w:val="B10466A6"/>
    <w:lvl w:ilvl="0" w:tplc="62A260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400384"/>
    <w:multiLevelType w:val="hybridMultilevel"/>
    <w:tmpl w:val="2D686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3C1A0A"/>
    <w:multiLevelType w:val="multilevel"/>
    <w:tmpl w:val="099C16A6"/>
    <w:lvl w:ilvl="0">
      <w:start w:val="6"/>
      <w:numFmt w:val="decimal"/>
      <w:lvlText w:val="%1."/>
      <w:lvlJc w:val="left"/>
      <w:pPr>
        <w:tabs>
          <w:tab w:val="num" w:pos="720"/>
        </w:tabs>
        <w:ind w:left="720" w:hanging="360"/>
      </w:pPr>
      <w:rPr>
        <w:rFonts w:hint="default"/>
      </w:rPr>
    </w:lvl>
    <w:lvl w:ilvl="1">
      <w:start w:val="1"/>
      <w:numFmt w:val="decimal"/>
      <w:lvlText w:val="%2."/>
      <w:lvlJc w:val="left"/>
      <w:pPr>
        <w:tabs>
          <w:tab w:val="num" w:pos="1440"/>
        </w:tabs>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8" w15:restartNumberingAfterBreak="0">
    <w:nsid w:val="2F8D6831"/>
    <w:multiLevelType w:val="hybridMultilevel"/>
    <w:tmpl w:val="DD8E4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2D4B57"/>
    <w:multiLevelType w:val="hybridMultilevel"/>
    <w:tmpl w:val="2E6C2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E0416D"/>
    <w:multiLevelType w:val="hybridMultilevel"/>
    <w:tmpl w:val="65A4B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6D0F1E"/>
    <w:multiLevelType w:val="multilevel"/>
    <w:tmpl w:val="56D80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389185A"/>
    <w:multiLevelType w:val="hybridMultilevel"/>
    <w:tmpl w:val="F3162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3B25E4"/>
    <w:multiLevelType w:val="hybridMultilevel"/>
    <w:tmpl w:val="9F88B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B83C7E"/>
    <w:multiLevelType w:val="hybridMultilevel"/>
    <w:tmpl w:val="FE64E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B911C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D0C6501"/>
    <w:multiLevelType w:val="hybridMultilevel"/>
    <w:tmpl w:val="5E848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CE4120"/>
    <w:multiLevelType w:val="hybridMultilevel"/>
    <w:tmpl w:val="6B701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0443A4"/>
    <w:multiLevelType w:val="hybridMultilevel"/>
    <w:tmpl w:val="E222C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4C0993"/>
    <w:multiLevelType w:val="hybridMultilevel"/>
    <w:tmpl w:val="05B8A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C252F3"/>
    <w:multiLevelType w:val="hybridMultilevel"/>
    <w:tmpl w:val="00040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AA41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6F6C4C54"/>
    <w:multiLevelType w:val="hybridMultilevel"/>
    <w:tmpl w:val="E9B6B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38011B"/>
    <w:multiLevelType w:val="hybridMultilevel"/>
    <w:tmpl w:val="EEBEB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655378"/>
    <w:multiLevelType w:val="hybridMultilevel"/>
    <w:tmpl w:val="7F520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2E0B3B"/>
    <w:multiLevelType w:val="multilevel"/>
    <w:tmpl w:val="08090025"/>
    <w:lvl w:ilvl="0">
      <w:start w:val="1"/>
      <w:numFmt w:val="decimal"/>
      <w:pStyle w:val="Heading1"/>
      <w:lvlText w:val="%1"/>
      <w:lvlJc w:val="left"/>
      <w:pPr>
        <w:ind w:left="573"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940869318">
    <w:abstractNumId w:val="15"/>
  </w:num>
  <w:num w:numId="2" w16cid:durableId="1801681780">
    <w:abstractNumId w:val="21"/>
  </w:num>
  <w:num w:numId="3" w16cid:durableId="531383542">
    <w:abstractNumId w:val="25"/>
  </w:num>
  <w:num w:numId="4" w16cid:durableId="922566921">
    <w:abstractNumId w:val="11"/>
  </w:num>
  <w:num w:numId="5" w16cid:durableId="1346860206">
    <w:abstractNumId w:val="17"/>
  </w:num>
  <w:num w:numId="6" w16cid:durableId="691884309">
    <w:abstractNumId w:val="18"/>
  </w:num>
  <w:num w:numId="7" w16cid:durableId="1520697481">
    <w:abstractNumId w:val="13"/>
  </w:num>
  <w:num w:numId="8" w16cid:durableId="660042887">
    <w:abstractNumId w:val="9"/>
  </w:num>
  <w:num w:numId="9" w16cid:durableId="1222403775">
    <w:abstractNumId w:val="8"/>
  </w:num>
  <w:num w:numId="10" w16cid:durableId="447892456">
    <w:abstractNumId w:val="12"/>
  </w:num>
  <w:num w:numId="11" w16cid:durableId="1205825155">
    <w:abstractNumId w:val="10"/>
  </w:num>
  <w:num w:numId="12" w16cid:durableId="2074040388">
    <w:abstractNumId w:val="22"/>
  </w:num>
  <w:num w:numId="13" w16cid:durableId="1914467189">
    <w:abstractNumId w:val="5"/>
  </w:num>
  <w:num w:numId="14" w16cid:durableId="297297500">
    <w:abstractNumId w:val="7"/>
  </w:num>
  <w:num w:numId="15" w16cid:durableId="768507512">
    <w:abstractNumId w:val="3"/>
  </w:num>
  <w:num w:numId="16" w16cid:durableId="1459252016">
    <w:abstractNumId w:val="20"/>
  </w:num>
  <w:num w:numId="17" w16cid:durableId="1400397169">
    <w:abstractNumId w:val="23"/>
  </w:num>
  <w:num w:numId="18" w16cid:durableId="159346525">
    <w:abstractNumId w:val="2"/>
  </w:num>
  <w:num w:numId="19" w16cid:durableId="1460491375">
    <w:abstractNumId w:val="19"/>
  </w:num>
  <w:num w:numId="20" w16cid:durableId="1959529892">
    <w:abstractNumId w:val="24"/>
  </w:num>
  <w:num w:numId="21" w16cid:durableId="1888299798">
    <w:abstractNumId w:val="6"/>
  </w:num>
  <w:num w:numId="22" w16cid:durableId="786123175">
    <w:abstractNumId w:val="14"/>
  </w:num>
  <w:num w:numId="23" w16cid:durableId="1247881564">
    <w:abstractNumId w:val="16"/>
  </w:num>
  <w:num w:numId="24" w16cid:durableId="942804358">
    <w:abstractNumId w:val="0"/>
  </w:num>
  <w:num w:numId="25" w16cid:durableId="639771220">
    <w:abstractNumId w:val="4"/>
  </w:num>
  <w:num w:numId="26" w16cid:durableId="6185359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B27"/>
    <w:rsid w:val="00002E3B"/>
    <w:rsid w:val="00003B3B"/>
    <w:rsid w:val="00004731"/>
    <w:rsid w:val="00011BEC"/>
    <w:rsid w:val="00030CC5"/>
    <w:rsid w:val="0003370C"/>
    <w:rsid w:val="000372C6"/>
    <w:rsid w:val="0004506C"/>
    <w:rsid w:val="00054B9D"/>
    <w:rsid w:val="00070425"/>
    <w:rsid w:val="00093C2A"/>
    <w:rsid w:val="000D4AA5"/>
    <w:rsid w:val="000E02EC"/>
    <w:rsid w:val="00121530"/>
    <w:rsid w:val="00121A13"/>
    <w:rsid w:val="0012662D"/>
    <w:rsid w:val="00136B31"/>
    <w:rsid w:val="00147021"/>
    <w:rsid w:val="0014785A"/>
    <w:rsid w:val="00150EB1"/>
    <w:rsid w:val="00172FBB"/>
    <w:rsid w:val="0018223D"/>
    <w:rsid w:val="001842A6"/>
    <w:rsid w:val="001C40B1"/>
    <w:rsid w:val="001F298E"/>
    <w:rsid w:val="00220B84"/>
    <w:rsid w:val="0023627C"/>
    <w:rsid w:val="002659DA"/>
    <w:rsid w:val="00297A9F"/>
    <w:rsid w:val="002A7E77"/>
    <w:rsid w:val="002B1E78"/>
    <w:rsid w:val="002B5713"/>
    <w:rsid w:val="002C0B3F"/>
    <w:rsid w:val="002C2264"/>
    <w:rsid w:val="002E1168"/>
    <w:rsid w:val="002E4AB6"/>
    <w:rsid w:val="002F0665"/>
    <w:rsid w:val="00304770"/>
    <w:rsid w:val="00305970"/>
    <w:rsid w:val="00321122"/>
    <w:rsid w:val="00333625"/>
    <w:rsid w:val="00381E7E"/>
    <w:rsid w:val="00390250"/>
    <w:rsid w:val="003B5408"/>
    <w:rsid w:val="003D119B"/>
    <w:rsid w:val="003E2E04"/>
    <w:rsid w:val="003F0518"/>
    <w:rsid w:val="003F393F"/>
    <w:rsid w:val="0040697A"/>
    <w:rsid w:val="0042190E"/>
    <w:rsid w:val="00425169"/>
    <w:rsid w:val="0042533B"/>
    <w:rsid w:val="00444900"/>
    <w:rsid w:val="00453397"/>
    <w:rsid w:val="00453723"/>
    <w:rsid w:val="00455357"/>
    <w:rsid w:val="00457108"/>
    <w:rsid w:val="004726F4"/>
    <w:rsid w:val="00477CB8"/>
    <w:rsid w:val="0048441F"/>
    <w:rsid w:val="004E3EC8"/>
    <w:rsid w:val="004E7B87"/>
    <w:rsid w:val="004F66C8"/>
    <w:rsid w:val="00515517"/>
    <w:rsid w:val="00527FDD"/>
    <w:rsid w:val="005309F7"/>
    <w:rsid w:val="00530CAD"/>
    <w:rsid w:val="005318CD"/>
    <w:rsid w:val="005376ED"/>
    <w:rsid w:val="00542590"/>
    <w:rsid w:val="00555633"/>
    <w:rsid w:val="00567E12"/>
    <w:rsid w:val="00575AE2"/>
    <w:rsid w:val="00580C90"/>
    <w:rsid w:val="005A311E"/>
    <w:rsid w:val="005A69FE"/>
    <w:rsid w:val="005B696D"/>
    <w:rsid w:val="005D2434"/>
    <w:rsid w:val="005D2D65"/>
    <w:rsid w:val="005F68FB"/>
    <w:rsid w:val="005F7E2F"/>
    <w:rsid w:val="00626D7B"/>
    <w:rsid w:val="006359BA"/>
    <w:rsid w:val="00636C9C"/>
    <w:rsid w:val="006751AB"/>
    <w:rsid w:val="006764D3"/>
    <w:rsid w:val="006A0A14"/>
    <w:rsid w:val="006A6C05"/>
    <w:rsid w:val="006B2B1E"/>
    <w:rsid w:val="006B3379"/>
    <w:rsid w:val="006C02EE"/>
    <w:rsid w:val="006D00CA"/>
    <w:rsid w:val="006D09DF"/>
    <w:rsid w:val="006D6517"/>
    <w:rsid w:val="006D66D8"/>
    <w:rsid w:val="006D7DC4"/>
    <w:rsid w:val="006E0BC8"/>
    <w:rsid w:val="006E5828"/>
    <w:rsid w:val="006E59E7"/>
    <w:rsid w:val="00701A29"/>
    <w:rsid w:val="00703CD5"/>
    <w:rsid w:val="00711B54"/>
    <w:rsid w:val="00715C18"/>
    <w:rsid w:val="0072027D"/>
    <w:rsid w:val="00726FEF"/>
    <w:rsid w:val="00730629"/>
    <w:rsid w:val="00734DDC"/>
    <w:rsid w:val="007351B6"/>
    <w:rsid w:val="00753446"/>
    <w:rsid w:val="007547A7"/>
    <w:rsid w:val="00762413"/>
    <w:rsid w:val="00770E47"/>
    <w:rsid w:val="0078058C"/>
    <w:rsid w:val="00792DD1"/>
    <w:rsid w:val="007A5176"/>
    <w:rsid w:val="007A76AD"/>
    <w:rsid w:val="007B35B1"/>
    <w:rsid w:val="007B53A7"/>
    <w:rsid w:val="007B6B8D"/>
    <w:rsid w:val="007B786C"/>
    <w:rsid w:val="007C4BDE"/>
    <w:rsid w:val="007C778F"/>
    <w:rsid w:val="007D1BA7"/>
    <w:rsid w:val="007D34BF"/>
    <w:rsid w:val="007E30F1"/>
    <w:rsid w:val="007F414C"/>
    <w:rsid w:val="007F5F3D"/>
    <w:rsid w:val="0080063A"/>
    <w:rsid w:val="00817F9B"/>
    <w:rsid w:val="00851AA0"/>
    <w:rsid w:val="008572C2"/>
    <w:rsid w:val="008741AE"/>
    <w:rsid w:val="00880834"/>
    <w:rsid w:val="0089564A"/>
    <w:rsid w:val="008B06B1"/>
    <w:rsid w:val="008B1549"/>
    <w:rsid w:val="008C64CF"/>
    <w:rsid w:val="008D046E"/>
    <w:rsid w:val="008F28C1"/>
    <w:rsid w:val="008F3FE1"/>
    <w:rsid w:val="008F55AE"/>
    <w:rsid w:val="008F6C7F"/>
    <w:rsid w:val="009216BA"/>
    <w:rsid w:val="00922B1B"/>
    <w:rsid w:val="00935C03"/>
    <w:rsid w:val="009364D7"/>
    <w:rsid w:val="009516AA"/>
    <w:rsid w:val="00952658"/>
    <w:rsid w:val="00960AEE"/>
    <w:rsid w:val="00962131"/>
    <w:rsid w:val="00962C0D"/>
    <w:rsid w:val="009725CB"/>
    <w:rsid w:val="009857D3"/>
    <w:rsid w:val="009A61F8"/>
    <w:rsid w:val="009B6FF6"/>
    <w:rsid w:val="009C3F3E"/>
    <w:rsid w:val="009E36CF"/>
    <w:rsid w:val="009E63BE"/>
    <w:rsid w:val="009F1398"/>
    <w:rsid w:val="00A0518E"/>
    <w:rsid w:val="00A20B27"/>
    <w:rsid w:val="00A23998"/>
    <w:rsid w:val="00A41784"/>
    <w:rsid w:val="00A60150"/>
    <w:rsid w:val="00A6679C"/>
    <w:rsid w:val="00A72AE0"/>
    <w:rsid w:val="00A757A3"/>
    <w:rsid w:val="00A9004B"/>
    <w:rsid w:val="00AA10C5"/>
    <w:rsid w:val="00AA4CC1"/>
    <w:rsid w:val="00AD3D1E"/>
    <w:rsid w:val="00AD6C69"/>
    <w:rsid w:val="00AD7147"/>
    <w:rsid w:val="00AE7DED"/>
    <w:rsid w:val="00AF1273"/>
    <w:rsid w:val="00AF346D"/>
    <w:rsid w:val="00AF6A8D"/>
    <w:rsid w:val="00B20C10"/>
    <w:rsid w:val="00B44864"/>
    <w:rsid w:val="00B51184"/>
    <w:rsid w:val="00B56D9F"/>
    <w:rsid w:val="00B705BC"/>
    <w:rsid w:val="00B73C57"/>
    <w:rsid w:val="00BA1A1E"/>
    <w:rsid w:val="00BA6487"/>
    <w:rsid w:val="00BB5ADF"/>
    <w:rsid w:val="00BB5F51"/>
    <w:rsid w:val="00BB6D2A"/>
    <w:rsid w:val="00BF0630"/>
    <w:rsid w:val="00BF447A"/>
    <w:rsid w:val="00BF6A7A"/>
    <w:rsid w:val="00C02033"/>
    <w:rsid w:val="00C04B18"/>
    <w:rsid w:val="00C11DEA"/>
    <w:rsid w:val="00C17960"/>
    <w:rsid w:val="00C2700A"/>
    <w:rsid w:val="00C33B20"/>
    <w:rsid w:val="00C6420C"/>
    <w:rsid w:val="00C82A60"/>
    <w:rsid w:val="00C861F2"/>
    <w:rsid w:val="00CA47B0"/>
    <w:rsid w:val="00CA601F"/>
    <w:rsid w:val="00CC6A80"/>
    <w:rsid w:val="00CD6DA4"/>
    <w:rsid w:val="00D01B61"/>
    <w:rsid w:val="00D01D6D"/>
    <w:rsid w:val="00D12154"/>
    <w:rsid w:val="00D12A30"/>
    <w:rsid w:val="00D45460"/>
    <w:rsid w:val="00D5246F"/>
    <w:rsid w:val="00D52DAA"/>
    <w:rsid w:val="00D545AF"/>
    <w:rsid w:val="00D71963"/>
    <w:rsid w:val="00D848E8"/>
    <w:rsid w:val="00D95293"/>
    <w:rsid w:val="00DB5B0B"/>
    <w:rsid w:val="00DC15F9"/>
    <w:rsid w:val="00DE3BEC"/>
    <w:rsid w:val="00DF3839"/>
    <w:rsid w:val="00E0103F"/>
    <w:rsid w:val="00E014CD"/>
    <w:rsid w:val="00E06767"/>
    <w:rsid w:val="00E119C4"/>
    <w:rsid w:val="00E1689F"/>
    <w:rsid w:val="00E21902"/>
    <w:rsid w:val="00E527C7"/>
    <w:rsid w:val="00E56489"/>
    <w:rsid w:val="00E638F9"/>
    <w:rsid w:val="00E8159F"/>
    <w:rsid w:val="00EA0A64"/>
    <w:rsid w:val="00EA37E3"/>
    <w:rsid w:val="00EB52E6"/>
    <w:rsid w:val="00EC07D0"/>
    <w:rsid w:val="00EC347D"/>
    <w:rsid w:val="00EC6832"/>
    <w:rsid w:val="00ED46A3"/>
    <w:rsid w:val="00ED6AFF"/>
    <w:rsid w:val="00EE7DA4"/>
    <w:rsid w:val="00F07CA7"/>
    <w:rsid w:val="00F224D1"/>
    <w:rsid w:val="00F30FFE"/>
    <w:rsid w:val="00F34ECB"/>
    <w:rsid w:val="00F47C47"/>
    <w:rsid w:val="00F575F3"/>
    <w:rsid w:val="00F739E1"/>
    <w:rsid w:val="00F75ABD"/>
    <w:rsid w:val="00F77FE6"/>
    <w:rsid w:val="00F80355"/>
    <w:rsid w:val="00F85DF8"/>
    <w:rsid w:val="00F91041"/>
    <w:rsid w:val="00F961CB"/>
    <w:rsid w:val="00F96846"/>
    <w:rsid w:val="00FA62A4"/>
    <w:rsid w:val="00FC211C"/>
    <w:rsid w:val="00FC2987"/>
    <w:rsid w:val="00FC7063"/>
    <w:rsid w:val="00FE43EE"/>
    <w:rsid w:val="00FF1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901D1F"/>
  <w15:docId w15:val="{A1939CC6-DB99-4C4B-A859-F94B57C4E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14CD"/>
  </w:style>
  <w:style w:type="paragraph" w:styleId="Heading1">
    <w:name w:val="heading 1"/>
    <w:basedOn w:val="Normal"/>
    <w:next w:val="Normal"/>
    <w:link w:val="Heading1Char"/>
    <w:uiPriority w:val="9"/>
    <w:qFormat/>
    <w:rsid w:val="00A20B27"/>
    <w:pPr>
      <w:keepNext/>
      <w:keepLines/>
      <w:numPr>
        <w:numId w:val="3"/>
      </w:numPr>
      <w:spacing w:before="240" w:after="0"/>
      <w:ind w:left="574"/>
      <w:outlineLvl w:val="0"/>
    </w:pPr>
    <w:rPr>
      <w:rFonts w:ascii="Arial" w:eastAsiaTheme="majorEastAsia" w:hAnsi="Arial" w:cstheme="majorBidi"/>
      <w:sz w:val="32"/>
      <w:szCs w:val="32"/>
    </w:rPr>
  </w:style>
  <w:style w:type="paragraph" w:styleId="Heading2">
    <w:name w:val="heading 2"/>
    <w:basedOn w:val="Normal"/>
    <w:next w:val="Normal"/>
    <w:link w:val="Heading2Char"/>
    <w:uiPriority w:val="9"/>
    <w:unhideWhenUsed/>
    <w:qFormat/>
    <w:rsid w:val="00A20B27"/>
    <w:pPr>
      <w:keepNext/>
      <w:keepLines/>
      <w:numPr>
        <w:ilvl w:val="1"/>
        <w:numId w:val="3"/>
      </w:numPr>
      <w:spacing w:before="40" w:after="0"/>
      <w:outlineLvl w:val="1"/>
    </w:pPr>
    <w:rPr>
      <w:rFonts w:ascii="Arial" w:eastAsiaTheme="majorEastAsia" w:hAnsi="Arial" w:cstheme="majorBidi"/>
      <w:sz w:val="26"/>
      <w:szCs w:val="26"/>
    </w:rPr>
  </w:style>
  <w:style w:type="paragraph" w:styleId="Heading3">
    <w:name w:val="heading 3"/>
    <w:basedOn w:val="Normal"/>
    <w:next w:val="Normal"/>
    <w:link w:val="Heading3Char"/>
    <w:uiPriority w:val="9"/>
    <w:unhideWhenUsed/>
    <w:qFormat/>
    <w:rsid w:val="00305970"/>
    <w:pPr>
      <w:keepNext/>
      <w:keepLines/>
      <w:numPr>
        <w:ilvl w:val="2"/>
        <w:numId w:val="3"/>
      </w:numPr>
      <w:spacing w:before="40" w:after="0"/>
      <w:outlineLvl w:val="2"/>
    </w:pPr>
    <w:rPr>
      <w:rFonts w:ascii="Arial" w:eastAsiaTheme="majorEastAsia" w:hAnsi="Arial" w:cstheme="majorBidi"/>
      <w:szCs w:val="24"/>
    </w:rPr>
  </w:style>
  <w:style w:type="paragraph" w:styleId="Heading4">
    <w:name w:val="heading 4"/>
    <w:basedOn w:val="Normal"/>
    <w:next w:val="Normal"/>
    <w:link w:val="Heading4Char"/>
    <w:uiPriority w:val="9"/>
    <w:semiHidden/>
    <w:unhideWhenUsed/>
    <w:qFormat/>
    <w:rsid w:val="00A20B27"/>
    <w:pPr>
      <w:keepNext/>
      <w:keepLines/>
      <w:numPr>
        <w:ilvl w:val="3"/>
        <w:numId w:val="3"/>
      </w:numPr>
      <w:spacing w:before="40" w:after="0"/>
      <w:outlineLvl w:val="3"/>
    </w:pPr>
    <w:rPr>
      <w:rFonts w:asciiTheme="majorHAnsi" w:eastAsiaTheme="majorEastAsia" w:hAnsiTheme="majorHAnsi" w:cstheme="majorBidi"/>
      <w:i/>
      <w:iCs/>
      <w:color w:val="032348" w:themeColor="accent1" w:themeShade="BF"/>
    </w:rPr>
  </w:style>
  <w:style w:type="paragraph" w:styleId="Heading5">
    <w:name w:val="heading 5"/>
    <w:basedOn w:val="Normal"/>
    <w:next w:val="Normal"/>
    <w:link w:val="Heading5Char"/>
    <w:uiPriority w:val="9"/>
    <w:semiHidden/>
    <w:unhideWhenUsed/>
    <w:qFormat/>
    <w:rsid w:val="00A20B27"/>
    <w:pPr>
      <w:keepNext/>
      <w:keepLines/>
      <w:numPr>
        <w:ilvl w:val="4"/>
        <w:numId w:val="3"/>
      </w:numPr>
      <w:spacing w:before="40" w:after="0"/>
      <w:outlineLvl w:val="4"/>
    </w:pPr>
    <w:rPr>
      <w:rFonts w:asciiTheme="majorHAnsi" w:eastAsiaTheme="majorEastAsia" w:hAnsiTheme="majorHAnsi" w:cstheme="majorBidi"/>
      <w:color w:val="032348" w:themeColor="accent1" w:themeShade="BF"/>
    </w:rPr>
  </w:style>
  <w:style w:type="paragraph" w:styleId="Heading6">
    <w:name w:val="heading 6"/>
    <w:basedOn w:val="Normal"/>
    <w:next w:val="Normal"/>
    <w:link w:val="Heading6Char"/>
    <w:uiPriority w:val="9"/>
    <w:semiHidden/>
    <w:unhideWhenUsed/>
    <w:qFormat/>
    <w:rsid w:val="00A20B27"/>
    <w:pPr>
      <w:keepNext/>
      <w:keepLines/>
      <w:numPr>
        <w:ilvl w:val="5"/>
        <w:numId w:val="3"/>
      </w:numPr>
      <w:spacing w:before="40" w:after="0"/>
      <w:outlineLvl w:val="5"/>
    </w:pPr>
    <w:rPr>
      <w:rFonts w:asciiTheme="majorHAnsi" w:eastAsiaTheme="majorEastAsia" w:hAnsiTheme="majorHAnsi" w:cstheme="majorBidi"/>
      <w:color w:val="021730" w:themeColor="accent1" w:themeShade="7F"/>
    </w:rPr>
  </w:style>
  <w:style w:type="paragraph" w:styleId="Heading7">
    <w:name w:val="heading 7"/>
    <w:basedOn w:val="Normal"/>
    <w:next w:val="Normal"/>
    <w:link w:val="Heading7Char"/>
    <w:uiPriority w:val="9"/>
    <w:semiHidden/>
    <w:unhideWhenUsed/>
    <w:qFormat/>
    <w:rsid w:val="00A20B27"/>
    <w:pPr>
      <w:keepNext/>
      <w:keepLines/>
      <w:numPr>
        <w:ilvl w:val="6"/>
        <w:numId w:val="3"/>
      </w:numPr>
      <w:spacing w:before="40" w:after="0"/>
      <w:outlineLvl w:val="6"/>
    </w:pPr>
    <w:rPr>
      <w:rFonts w:asciiTheme="majorHAnsi" w:eastAsiaTheme="majorEastAsia" w:hAnsiTheme="majorHAnsi" w:cstheme="majorBidi"/>
      <w:i/>
      <w:iCs/>
      <w:color w:val="021730" w:themeColor="accent1" w:themeShade="7F"/>
    </w:rPr>
  </w:style>
  <w:style w:type="paragraph" w:styleId="Heading8">
    <w:name w:val="heading 8"/>
    <w:basedOn w:val="Normal"/>
    <w:next w:val="Normal"/>
    <w:link w:val="Heading8Char"/>
    <w:uiPriority w:val="9"/>
    <w:semiHidden/>
    <w:unhideWhenUsed/>
    <w:qFormat/>
    <w:rsid w:val="00A20B27"/>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20B27"/>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B2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A20B2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05970"/>
    <w:rPr>
      <w:rFonts w:ascii="Arial" w:eastAsiaTheme="majorEastAsia" w:hAnsi="Arial" w:cstheme="majorBidi"/>
      <w:szCs w:val="24"/>
    </w:rPr>
  </w:style>
  <w:style w:type="character" w:customStyle="1" w:styleId="Heading4Char">
    <w:name w:val="Heading 4 Char"/>
    <w:basedOn w:val="DefaultParagraphFont"/>
    <w:link w:val="Heading4"/>
    <w:uiPriority w:val="9"/>
    <w:semiHidden/>
    <w:rsid w:val="00A20B27"/>
    <w:rPr>
      <w:rFonts w:asciiTheme="majorHAnsi" w:eastAsiaTheme="majorEastAsia" w:hAnsiTheme="majorHAnsi" w:cstheme="majorBidi"/>
      <w:i/>
      <w:iCs/>
      <w:color w:val="032348" w:themeColor="accent1" w:themeShade="BF"/>
    </w:rPr>
  </w:style>
  <w:style w:type="character" w:customStyle="1" w:styleId="Heading5Char">
    <w:name w:val="Heading 5 Char"/>
    <w:basedOn w:val="DefaultParagraphFont"/>
    <w:link w:val="Heading5"/>
    <w:uiPriority w:val="9"/>
    <w:semiHidden/>
    <w:rsid w:val="00A20B27"/>
    <w:rPr>
      <w:rFonts w:asciiTheme="majorHAnsi" w:eastAsiaTheme="majorEastAsia" w:hAnsiTheme="majorHAnsi" w:cstheme="majorBidi"/>
      <w:color w:val="032348" w:themeColor="accent1" w:themeShade="BF"/>
    </w:rPr>
  </w:style>
  <w:style w:type="character" w:customStyle="1" w:styleId="Heading6Char">
    <w:name w:val="Heading 6 Char"/>
    <w:basedOn w:val="DefaultParagraphFont"/>
    <w:link w:val="Heading6"/>
    <w:uiPriority w:val="9"/>
    <w:semiHidden/>
    <w:rsid w:val="00A20B27"/>
    <w:rPr>
      <w:rFonts w:asciiTheme="majorHAnsi" w:eastAsiaTheme="majorEastAsia" w:hAnsiTheme="majorHAnsi" w:cstheme="majorBidi"/>
      <w:color w:val="021730" w:themeColor="accent1" w:themeShade="7F"/>
    </w:rPr>
  </w:style>
  <w:style w:type="character" w:customStyle="1" w:styleId="Heading7Char">
    <w:name w:val="Heading 7 Char"/>
    <w:basedOn w:val="DefaultParagraphFont"/>
    <w:link w:val="Heading7"/>
    <w:uiPriority w:val="9"/>
    <w:semiHidden/>
    <w:rsid w:val="00A20B27"/>
    <w:rPr>
      <w:rFonts w:asciiTheme="majorHAnsi" w:eastAsiaTheme="majorEastAsia" w:hAnsiTheme="majorHAnsi" w:cstheme="majorBidi"/>
      <w:i/>
      <w:iCs/>
      <w:color w:val="021730" w:themeColor="accent1" w:themeShade="7F"/>
    </w:rPr>
  </w:style>
  <w:style w:type="character" w:customStyle="1" w:styleId="Heading8Char">
    <w:name w:val="Heading 8 Char"/>
    <w:basedOn w:val="DefaultParagraphFont"/>
    <w:link w:val="Heading8"/>
    <w:uiPriority w:val="9"/>
    <w:semiHidden/>
    <w:rsid w:val="00A20B2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20B2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73C57"/>
    <w:pPr>
      <w:numPr>
        <w:numId w:val="0"/>
      </w:numPr>
      <w:outlineLvl w:val="9"/>
    </w:pPr>
    <w:rPr>
      <w:rFonts w:asciiTheme="majorHAnsi" w:hAnsiTheme="majorHAnsi"/>
      <w:color w:val="032348" w:themeColor="accent1" w:themeShade="BF"/>
      <w:lang w:val="en-US"/>
    </w:rPr>
  </w:style>
  <w:style w:type="paragraph" w:styleId="TOC2">
    <w:name w:val="toc 2"/>
    <w:basedOn w:val="Normal"/>
    <w:next w:val="Normal"/>
    <w:autoRedefine/>
    <w:uiPriority w:val="39"/>
    <w:unhideWhenUsed/>
    <w:rsid w:val="00B73C5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73C57"/>
    <w:pPr>
      <w:spacing w:after="100"/>
    </w:pPr>
    <w:rPr>
      <w:rFonts w:eastAsiaTheme="minorEastAsia" w:cs="Times New Roman"/>
      <w:lang w:val="en-US"/>
    </w:rPr>
  </w:style>
  <w:style w:type="paragraph" w:styleId="TOC3">
    <w:name w:val="toc 3"/>
    <w:basedOn w:val="Normal"/>
    <w:next w:val="Normal"/>
    <w:autoRedefine/>
    <w:uiPriority w:val="39"/>
    <w:unhideWhenUsed/>
    <w:rsid w:val="00B73C57"/>
    <w:pPr>
      <w:spacing w:after="100"/>
      <w:ind w:left="440"/>
    </w:pPr>
    <w:rPr>
      <w:rFonts w:eastAsiaTheme="minorEastAsia" w:cs="Times New Roman"/>
      <w:lang w:val="en-US"/>
    </w:rPr>
  </w:style>
  <w:style w:type="character" w:styleId="Hyperlink">
    <w:name w:val="Hyperlink"/>
    <w:basedOn w:val="DefaultParagraphFont"/>
    <w:uiPriority w:val="99"/>
    <w:unhideWhenUsed/>
    <w:rsid w:val="00B73C57"/>
    <w:rPr>
      <w:color w:val="0D2E46" w:themeColor="hyperlink"/>
      <w:u w:val="single"/>
    </w:rPr>
  </w:style>
  <w:style w:type="paragraph" w:styleId="Caption">
    <w:name w:val="caption"/>
    <w:basedOn w:val="Normal"/>
    <w:next w:val="Normal"/>
    <w:uiPriority w:val="35"/>
    <w:unhideWhenUsed/>
    <w:qFormat/>
    <w:rsid w:val="00B73C57"/>
    <w:pPr>
      <w:spacing w:after="200" w:line="240" w:lineRule="auto"/>
    </w:pPr>
    <w:rPr>
      <w:i/>
      <w:iCs/>
      <w:color w:val="146194" w:themeColor="text2"/>
      <w:sz w:val="18"/>
      <w:szCs w:val="18"/>
    </w:rPr>
  </w:style>
  <w:style w:type="paragraph" w:styleId="TableofFigures">
    <w:name w:val="table of figures"/>
    <w:basedOn w:val="Normal"/>
    <w:next w:val="Normal"/>
    <w:uiPriority w:val="99"/>
    <w:unhideWhenUsed/>
    <w:rsid w:val="00B73C57"/>
    <w:pPr>
      <w:spacing w:after="0"/>
    </w:pPr>
  </w:style>
  <w:style w:type="table" w:styleId="TableGrid">
    <w:name w:val="Table Grid"/>
    <w:basedOn w:val="TableNormal"/>
    <w:uiPriority w:val="39"/>
    <w:rsid w:val="00B73C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D01B6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1B61"/>
    <w:rPr>
      <w:rFonts w:asciiTheme="majorHAnsi" w:eastAsiaTheme="majorEastAsia" w:hAnsiTheme="majorHAnsi" w:cstheme="majorBidi"/>
      <w:spacing w:val="-10"/>
      <w:kern w:val="28"/>
      <w:sz w:val="56"/>
      <w:szCs w:val="56"/>
    </w:rPr>
  </w:style>
  <w:style w:type="paragraph" w:styleId="ListParagraph">
    <w:name w:val="List Paragraph"/>
    <w:aliases w:val="omar footnote,List Paragraph1,Numbered Indented Text,Colorful List - Accent 11,Text bullets 1"/>
    <w:basedOn w:val="Normal"/>
    <w:link w:val="ListParagraphChar"/>
    <w:uiPriority w:val="34"/>
    <w:qFormat/>
    <w:rsid w:val="00734DDC"/>
    <w:pPr>
      <w:spacing w:line="300" w:lineRule="auto"/>
      <w:ind w:left="720"/>
      <w:contextualSpacing/>
    </w:pPr>
    <w:rPr>
      <w:rFonts w:eastAsiaTheme="minorEastAsia"/>
      <w:sz w:val="21"/>
      <w:szCs w:val="21"/>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F75ABD"/>
    <w:rPr>
      <w:rFonts w:eastAsiaTheme="minorEastAsia"/>
      <w:sz w:val="21"/>
      <w:szCs w:val="21"/>
    </w:rPr>
  </w:style>
  <w:style w:type="paragraph" w:customStyle="1" w:styleId="Default">
    <w:name w:val="Default"/>
    <w:rsid w:val="00F75ABD"/>
    <w:pPr>
      <w:autoSpaceDE w:val="0"/>
      <w:autoSpaceDN w:val="0"/>
      <w:adjustRightInd w:val="0"/>
      <w:spacing w:after="0" w:line="240" w:lineRule="auto"/>
    </w:pPr>
    <w:rPr>
      <w:rFonts w:ascii="Arial" w:hAnsi="Arial" w:cs="Arial"/>
      <w:color w:val="000000"/>
      <w:sz w:val="24"/>
      <w:szCs w:val="24"/>
    </w:rPr>
  </w:style>
  <w:style w:type="character" w:customStyle="1" w:styleId="sw">
    <w:name w:val="sw"/>
    <w:basedOn w:val="DefaultParagraphFont"/>
    <w:rsid w:val="007547A7"/>
  </w:style>
  <w:style w:type="paragraph" w:styleId="NoSpacing">
    <w:name w:val="No Spacing"/>
    <w:link w:val="NoSpacingChar"/>
    <w:uiPriority w:val="1"/>
    <w:qFormat/>
    <w:rsid w:val="00C6420C"/>
    <w:pPr>
      <w:spacing w:after="0" w:line="240" w:lineRule="auto"/>
    </w:pPr>
  </w:style>
  <w:style w:type="paragraph" w:customStyle="1" w:styleId="xmsonormal">
    <w:name w:val="x_msonormal"/>
    <w:basedOn w:val="Normal"/>
    <w:rsid w:val="008D046E"/>
    <w:pPr>
      <w:spacing w:after="0" w:line="240" w:lineRule="auto"/>
    </w:pPr>
    <w:rPr>
      <w:rFonts w:ascii="Calibri" w:hAnsi="Calibri" w:cs="Calibri"/>
      <w:lang w:eastAsia="en-GB"/>
    </w:rPr>
  </w:style>
  <w:style w:type="paragraph" w:styleId="NormalWeb">
    <w:name w:val="Normal (Web)"/>
    <w:basedOn w:val="Normal"/>
    <w:uiPriority w:val="99"/>
    <w:semiHidden/>
    <w:unhideWhenUsed/>
    <w:rsid w:val="006764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w-headline">
    <w:name w:val="mw-headline"/>
    <w:basedOn w:val="DefaultParagraphFont"/>
    <w:rsid w:val="006764D3"/>
  </w:style>
  <w:style w:type="character" w:customStyle="1" w:styleId="mw-editsection">
    <w:name w:val="mw-editsection"/>
    <w:basedOn w:val="DefaultParagraphFont"/>
    <w:rsid w:val="006764D3"/>
  </w:style>
  <w:style w:type="character" w:customStyle="1" w:styleId="mw-editsection-bracket">
    <w:name w:val="mw-editsection-bracket"/>
    <w:basedOn w:val="DefaultParagraphFont"/>
    <w:rsid w:val="006764D3"/>
  </w:style>
  <w:style w:type="character" w:styleId="FollowedHyperlink">
    <w:name w:val="FollowedHyperlink"/>
    <w:basedOn w:val="DefaultParagraphFont"/>
    <w:uiPriority w:val="99"/>
    <w:semiHidden/>
    <w:unhideWhenUsed/>
    <w:rsid w:val="00136B31"/>
    <w:rPr>
      <w:color w:val="356A95" w:themeColor="followedHyperlink"/>
      <w:u w:val="single"/>
    </w:rPr>
  </w:style>
  <w:style w:type="character" w:customStyle="1" w:styleId="NoSpacingChar">
    <w:name w:val="No Spacing Char"/>
    <w:basedOn w:val="DefaultParagraphFont"/>
    <w:link w:val="NoSpacing"/>
    <w:uiPriority w:val="1"/>
    <w:rsid w:val="00333625"/>
  </w:style>
  <w:style w:type="character" w:customStyle="1" w:styleId="title-text">
    <w:name w:val="title-text"/>
    <w:basedOn w:val="DefaultParagraphFont"/>
    <w:rsid w:val="0048441F"/>
  </w:style>
  <w:style w:type="character" w:styleId="Emphasis">
    <w:name w:val="Emphasis"/>
    <w:basedOn w:val="DefaultParagraphFont"/>
    <w:uiPriority w:val="20"/>
    <w:qFormat/>
    <w:rsid w:val="00701A2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94049">
      <w:bodyDiv w:val="1"/>
      <w:marLeft w:val="0"/>
      <w:marRight w:val="0"/>
      <w:marTop w:val="0"/>
      <w:marBottom w:val="0"/>
      <w:divBdr>
        <w:top w:val="none" w:sz="0" w:space="0" w:color="auto"/>
        <w:left w:val="none" w:sz="0" w:space="0" w:color="auto"/>
        <w:bottom w:val="none" w:sz="0" w:space="0" w:color="auto"/>
        <w:right w:val="none" w:sz="0" w:space="0" w:color="auto"/>
      </w:divBdr>
    </w:div>
    <w:div w:id="481772542">
      <w:bodyDiv w:val="1"/>
      <w:marLeft w:val="0"/>
      <w:marRight w:val="0"/>
      <w:marTop w:val="0"/>
      <w:marBottom w:val="0"/>
      <w:divBdr>
        <w:top w:val="none" w:sz="0" w:space="0" w:color="auto"/>
        <w:left w:val="none" w:sz="0" w:space="0" w:color="auto"/>
        <w:bottom w:val="none" w:sz="0" w:space="0" w:color="auto"/>
        <w:right w:val="none" w:sz="0" w:space="0" w:color="auto"/>
      </w:divBdr>
      <w:divsChild>
        <w:div w:id="1512601191">
          <w:marLeft w:val="0"/>
          <w:marRight w:val="0"/>
          <w:marTop w:val="0"/>
          <w:marBottom w:val="120"/>
          <w:divBdr>
            <w:top w:val="none" w:sz="0" w:space="0" w:color="auto"/>
            <w:left w:val="none" w:sz="0" w:space="0" w:color="auto"/>
            <w:bottom w:val="none" w:sz="0" w:space="0" w:color="auto"/>
            <w:right w:val="none" w:sz="0" w:space="0" w:color="auto"/>
          </w:divBdr>
        </w:div>
        <w:div w:id="1359047448">
          <w:marLeft w:val="0"/>
          <w:marRight w:val="336"/>
          <w:marTop w:val="120"/>
          <w:marBottom w:val="312"/>
          <w:divBdr>
            <w:top w:val="none" w:sz="0" w:space="0" w:color="auto"/>
            <w:left w:val="none" w:sz="0" w:space="0" w:color="auto"/>
            <w:bottom w:val="none" w:sz="0" w:space="0" w:color="auto"/>
            <w:right w:val="none" w:sz="0" w:space="0" w:color="auto"/>
          </w:divBdr>
          <w:divsChild>
            <w:div w:id="1979533776">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516122611">
      <w:bodyDiv w:val="1"/>
      <w:marLeft w:val="0"/>
      <w:marRight w:val="0"/>
      <w:marTop w:val="0"/>
      <w:marBottom w:val="0"/>
      <w:divBdr>
        <w:top w:val="none" w:sz="0" w:space="0" w:color="auto"/>
        <w:left w:val="none" w:sz="0" w:space="0" w:color="auto"/>
        <w:bottom w:val="none" w:sz="0" w:space="0" w:color="auto"/>
        <w:right w:val="none" w:sz="0" w:space="0" w:color="auto"/>
      </w:divBdr>
    </w:div>
    <w:div w:id="678703973">
      <w:bodyDiv w:val="1"/>
      <w:marLeft w:val="0"/>
      <w:marRight w:val="0"/>
      <w:marTop w:val="0"/>
      <w:marBottom w:val="0"/>
      <w:divBdr>
        <w:top w:val="none" w:sz="0" w:space="0" w:color="auto"/>
        <w:left w:val="none" w:sz="0" w:space="0" w:color="auto"/>
        <w:bottom w:val="none" w:sz="0" w:space="0" w:color="auto"/>
        <w:right w:val="none" w:sz="0" w:space="0" w:color="auto"/>
      </w:divBdr>
      <w:divsChild>
        <w:div w:id="68771194">
          <w:marLeft w:val="336"/>
          <w:marRight w:val="0"/>
          <w:marTop w:val="120"/>
          <w:marBottom w:val="312"/>
          <w:divBdr>
            <w:top w:val="none" w:sz="0" w:space="0" w:color="auto"/>
            <w:left w:val="none" w:sz="0" w:space="0" w:color="auto"/>
            <w:bottom w:val="none" w:sz="0" w:space="0" w:color="auto"/>
            <w:right w:val="none" w:sz="0" w:space="0" w:color="auto"/>
          </w:divBdr>
          <w:divsChild>
            <w:div w:id="2142191333">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692388919">
      <w:bodyDiv w:val="1"/>
      <w:marLeft w:val="0"/>
      <w:marRight w:val="0"/>
      <w:marTop w:val="0"/>
      <w:marBottom w:val="0"/>
      <w:divBdr>
        <w:top w:val="none" w:sz="0" w:space="0" w:color="auto"/>
        <w:left w:val="none" w:sz="0" w:space="0" w:color="auto"/>
        <w:bottom w:val="none" w:sz="0" w:space="0" w:color="auto"/>
        <w:right w:val="none" w:sz="0" w:space="0" w:color="auto"/>
      </w:divBdr>
    </w:div>
    <w:div w:id="1027682135">
      <w:bodyDiv w:val="1"/>
      <w:marLeft w:val="0"/>
      <w:marRight w:val="0"/>
      <w:marTop w:val="0"/>
      <w:marBottom w:val="0"/>
      <w:divBdr>
        <w:top w:val="none" w:sz="0" w:space="0" w:color="auto"/>
        <w:left w:val="none" w:sz="0" w:space="0" w:color="auto"/>
        <w:bottom w:val="none" w:sz="0" w:space="0" w:color="auto"/>
        <w:right w:val="none" w:sz="0" w:space="0" w:color="auto"/>
      </w:divBdr>
      <w:divsChild>
        <w:div w:id="562716920">
          <w:marLeft w:val="0"/>
          <w:marRight w:val="0"/>
          <w:marTop w:val="0"/>
          <w:marBottom w:val="120"/>
          <w:divBdr>
            <w:top w:val="none" w:sz="0" w:space="0" w:color="auto"/>
            <w:left w:val="none" w:sz="0" w:space="0" w:color="auto"/>
            <w:bottom w:val="none" w:sz="0" w:space="0" w:color="auto"/>
            <w:right w:val="none" w:sz="0" w:space="0" w:color="auto"/>
          </w:divBdr>
        </w:div>
      </w:divsChild>
    </w:div>
    <w:div w:id="1149206060">
      <w:bodyDiv w:val="1"/>
      <w:marLeft w:val="0"/>
      <w:marRight w:val="0"/>
      <w:marTop w:val="0"/>
      <w:marBottom w:val="0"/>
      <w:divBdr>
        <w:top w:val="none" w:sz="0" w:space="0" w:color="auto"/>
        <w:left w:val="none" w:sz="0" w:space="0" w:color="auto"/>
        <w:bottom w:val="none" w:sz="0" w:space="0" w:color="auto"/>
        <w:right w:val="none" w:sz="0" w:space="0" w:color="auto"/>
      </w:divBdr>
    </w:div>
    <w:div w:id="1262834610">
      <w:bodyDiv w:val="1"/>
      <w:marLeft w:val="0"/>
      <w:marRight w:val="0"/>
      <w:marTop w:val="0"/>
      <w:marBottom w:val="0"/>
      <w:divBdr>
        <w:top w:val="none" w:sz="0" w:space="0" w:color="auto"/>
        <w:left w:val="none" w:sz="0" w:space="0" w:color="auto"/>
        <w:bottom w:val="none" w:sz="0" w:space="0" w:color="auto"/>
        <w:right w:val="none" w:sz="0" w:space="0" w:color="auto"/>
      </w:divBdr>
    </w:div>
    <w:div w:id="1352222802">
      <w:bodyDiv w:val="1"/>
      <w:marLeft w:val="0"/>
      <w:marRight w:val="0"/>
      <w:marTop w:val="0"/>
      <w:marBottom w:val="0"/>
      <w:divBdr>
        <w:top w:val="none" w:sz="0" w:space="0" w:color="auto"/>
        <w:left w:val="none" w:sz="0" w:space="0" w:color="auto"/>
        <w:bottom w:val="none" w:sz="0" w:space="0" w:color="auto"/>
        <w:right w:val="none" w:sz="0" w:space="0" w:color="auto"/>
      </w:divBdr>
      <w:divsChild>
        <w:div w:id="1589584016">
          <w:marLeft w:val="0"/>
          <w:marRight w:val="0"/>
          <w:marTop w:val="0"/>
          <w:marBottom w:val="120"/>
          <w:divBdr>
            <w:top w:val="none" w:sz="0" w:space="0" w:color="auto"/>
            <w:left w:val="none" w:sz="0" w:space="0" w:color="auto"/>
            <w:bottom w:val="none" w:sz="0" w:space="0" w:color="auto"/>
            <w:right w:val="none" w:sz="0" w:space="0" w:color="auto"/>
          </w:divBdr>
        </w:div>
      </w:divsChild>
    </w:div>
    <w:div w:id="1478499756">
      <w:bodyDiv w:val="1"/>
      <w:marLeft w:val="0"/>
      <w:marRight w:val="0"/>
      <w:marTop w:val="0"/>
      <w:marBottom w:val="0"/>
      <w:divBdr>
        <w:top w:val="none" w:sz="0" w:space="0" w:color="auto"/>
        <w:left w:val="none" w:sz="0" w:space="0" w:color="auto"/>
        <w:bottom w:val="none" w:sz="0" w:space="0" w:color="auto"/>
        <w:right w:val="none" w:sz="0" w:space="0" w:color="auto"/>
      </w:divBdr>
      <w:divsChild>
        <w:div w:id="408966416">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1523325273">
      <w:bodyDiv w:val="1"/>
      <w:marLeft w:val="0"/>
      <w:marRight w:val="0"/>
      <w:marTop w:val="0"/>
      <w:marBottom w:val="0"/>
      <w:divBdr>
        <w:top w:val="none" w:sz="0" w:space="0" w:color="auto"/>
        <w:left w:val="none" w:sz="0" w:space="0" w:color="auto"/>
        <w:bottom w:val="none" w:sz="0" w:space="0" w:color="auto"/>
        <w:right w:val="none" w:sz="0" w:space="0" w:color="auto"/>
      </w:divBdr>
    </w:div>
    <w:div w:id="1768883179">
      <w:bodyDiv w:val="1"/>
      <w:marLeft w:val="0"/>
      <w:marRight w:val="0"/>
      <w:marTop w:val="0"/>
      <w:marBottom w:val="0"/>
      <w:divBdr>
        <w:top w:val="none" w:sz="0" w:space="0" w:color="auto"/>
        <w:left w:val="none" w:sz="0" w:space="0" w:color="auto"/>
        <w:bottom w:val="none" w:sz="0" w:space="0" w:color="auto"/>
        <w:right w:val="none" w:sz="0" w:space="0" w:color="auto"/>
      </w:divBdr>
      <w:divsChild>
        <w:div w:id="1692412053">
          <w:marLeft w:val="0"/>
          <w:marRight w:val="0"/>
          <w:marTop w:val="0"/>
          <w:marBottom w:val="12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emf"/><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hyperlink" Target="file:///C:\Users\c.lohmann-hancock\AppData\Local\Microsoft\Windows\INetCache\REICoP-17-20-v3-Final.pdf"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hyperlink" Target="https://www.thinkdefence.co.uk/2022/11/nlaw/"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Placeholder1</b:Tag>
    <b:SourceType>InternetSite</b:SourceType>
    <b:Guid>{7873D21F-F793-4491-9C2C-F98FB76E3D14}</b:Guid>
    <b:RefOrder>1</b:RefOrder>
  </b:Source>
</b:Sources>
</file>

<file path=customXml/itemProps1.xml><?xml version="1.0" encoding="utf-8"?>
<ds:datastoreItem xmlns:ds="http://schemas.openxmlformats.org/officeDocument/2006/customXml" ds:itemID="{1639B484-3997-4AE0-B948-7003D5871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6866</TotalTime>
  <Pages>42</Pages>
  <Words>10699</Words>
  <Characters>58631</Characters>
  <Application>Microsoft Office Word</Application>
  <DocSecurity>0</DocSecurity>
  <Lines>1542</Lines>
  <Paragraphs>835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68495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Timberlake</dc:creator>
  <cp:keywords/>
  <dc:description/>
  <cp:lastModifiedBy>Jordan Timberlake (1810310)</cp:lastModifiedBy>
  <cp:revision>94</cp:revision>
  <cp:lastPrinted>2023-03-31T12:27:00Z</cp:lastPrinted>
  <dcterms:created xsi:type="dcterms:W3CDTF">2022-09-13T14:04:00Z</dcterms:created>
  <dcterms:modified xsi:type="dcterms:W3CDTF">2023-03-31T12:29:00Z</dcterms:modified>
</cp:coreProperties>
</file>