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7237C3C" w14:textId="5761EECD" w:rsidR="0001614D" w:rsidRDefault="0001614D" w:rsidP="001B707C">
      <w:pPr>
        <w:jc w:val="center"/>
        <w:rPr>
          <w:rFonts w:cs="Times New Roman"/>
          <w:b/>
          <w:bCs/>
          <w:color w:val="1F1F1F"/>
          <w:sz w:val="52"/>
          <w:szCs w:val="52"/>
          <w:shd w:val="clear" w:color="auto" w:fill="FFFFFF"/>
        </w:rPr>
      </w:pPr>
    </w:p>
    <w:p w14:paraId="7529C38A" w14:textId="77777777" w:rsidR="0001614D" w:rsidRPr="0001614D" w:rsidRDefault="0001614D" w:rsidP="0001614D">
      <w:pPr>
        <w:jc w:val="center"/>
        <w:rPr>
          <w:rFonts w:cs="Times New Roman"/>
          <w:b/>
          <w:bCs/>
          <w:sz w:val="52"/>
          <w:szCs w:val="52"/>
        </w:rPr>
      </w:pPr>
      <w:r w:rsidRPr="0001614D">
        <w:rPr>
          <w:rFonts w:cs="Times New Roman"/>
          <w:b/>
          <w:bCs/>
          <w:sz w:val="52"/>
          <w:szCs w:val="52"/>
        </w:rPr>
        <w:t>Module: Workplace Culture and its impact on Organisational Efficiency</w:t>
      </w:r>
    </w:p>
    <w:p w14:paraId="6313029E" w14:textId="1FB2000C" w:rsidR="0001614D" w:rsidRDefault="0001614D" w:rsidP="0001614D">
      <w:pPr>
        <w:jc w:val="center"/>
        <w:rPr>
          <w:rFonts w:cs="Times New Roman"/>
          <w:b/>
          <w:bCs/>
          <w:sz w:val="52"/>
          <w:szCs w:val="52"/>
        </w:rPr>
      </w:pPr>
      <w:r w:rsidRPr="0001614D">
        <w:rPr>
          <w:rFonts w:cs="Times New Roman"/>
          <w:b/>
          <w:bCs/>
          <w:sz w:val="52"/>
          <w:szCs w:val="52"/>
        </w:rPr>
        <w:t>Module code: BMSW5105</w:t>
      </w:r>
    </w:p>
    <w:p w14:paraId="0AB88EAD" w14:textId="65462CCE" w:rsidR="0001614D" w:rsidRDefault="0001614D" w:rsidP="0001614D">
      <w:pPr>
        <w:jc w:val="center"/>
        <w:rPr>
          <w:rFonts w:cs="Times New Roman"/>
          <w:b/>
          <w:bCs/>
          <w:sz w:val="52"/>
          <w:szCs w:val="52"/>
        </w:rPr>
      </w:pPr>
    </w:p>
    <w:p w14:paraId="5031D03F" w14:textId="220EF2EE" w:rsidR="0001614D" w:rsidRDefault="0001614D" w:rsidP="0001614D">
      <w:pPr>
        <w:jc w:val="center"/>
        <w:rPr>
          <w:rFonts w:cs="Times New Roman"/>
          <w:b/>
          <w:bCs/>
          <w:sz w:val="52"/>
          <w:szCs w:val="52"/>
        </w:rPr>
      </w:pPr>
    </w:p>
    <w:p w14:paraId="328A5979" w14:textId="0097359A" w:rsidR="0001614D" w:rsidRDefault="0001614D" w:rsidP="0001614D">
      <w:pPr>
        <w:jc w:val="center"/>
        <w:rPr>
          <w:rFonts w:cs="Times New Roman"/>
          <w:b/>
          <w:bCs/>
          <w:sz w:val="52"/>
          <w:szCs w:val="52"/>
        </w:rPr>
      </w:pPr>
    </w:p>
    <w:p w14:paraId="43F002BA" w14:textId="77777777" w:rsidR="0001614D" w:rsidRDefault="0001614D" w:rsidP="0001614D"/>
    <w:p w14:paraId="22EBE9C1" w14:textId="77777777" w:rsidR="0001614D" w:rsidRDefault="0001614D" w:rsidP="0001614D">
      <w:pPr>
        <w:rPr>
          <w:b/>
          <w:bCs/>
          <w:sz w:val="36"/>
          <w:szCs w:val="36"/>
        </w:rPr>
      </w:pPr>
    </w:p>
    <w:p w14:paraId="1939EB8F" w14:textId="77777777" w:rsidR="0001614D" w:rsidRDefault="0001614D" w:rsidP="0001614D">
      <w:pPr>
        <w:rPr>
          <w:b/>
          <w:bCs/>
          <w:sz w:val="36"/>
          <w:szCs w:val="36"/>
        </w:rPr>
      </w:pPr>
    </w:p>
    <w:p w14:paraId="1591785D" w14:textId="5CF5E430" w:rsidR="0001614D" w:rsidRPr="0001614D" w:rsidRDefault="0001614D" w:rsidP="0001614D">
      <w:pPr>
        <w:rPr>
          <w:b/>
          <w:bCs/>
          <w:sz w:val="36"/>
          <w:szCs w:val="36"/>
        </w:rPr>
      </w:pPr>
      <w:r w:rsidRPr="0001614D">
        <w:rPr>
          <w:b/>
          <w:bCs/>
          <w:sz w:val="36"/>
          <w:szCs w:val="36"/>
        </w:rPr>
        <w:t>Student Name:</w:t>
      </w:r>
      <w:r w:rsidR="00516D78">
        <w:rPr>
          <w:b/>
          <w:bCs/>
          <w:sz w:val="36"/>
          <w:szCs w:val="36"/>
        </w:rPr>
        <w:t xml:space="preserve"> Joselyn Castillo Cabral</w:t>
      </w:r>
    </w:p>
    <w:p w14:paraId="5072517D" w14:textId="603FF54E" w:rsidR="0001614D" w:rsidRPr="0001614D" w:rsidRDefault="0001614D" w:rsidP="0001614D">
      <w:pPr>
        <w:rPr>
          <w:b/>
          <w:bCs/>
          <w:sz w:val="36"/>
          <w:szCs w:val="36"/>
        </w:rPr>
      </w:pPr>
      <w:r w:rsidRPr="0001614D">
        <w:rPr>
          <w:b/>
          <w:bCs/>
          <w:sz w:val="36"/>
          <w:szCs w:val="36"/>
        </w:rPr>
        <w:t>Student ID:</w:t>
      </w:r>
      <w:r w:rsidR="00516D78">
        <w:rPr>
          <w:b/>
          <w:bCs/>
          <w:sz w:val="36"/>
          <w:szCs w:val="36"/>
        </w:rPr>
        <w:t>2121046</w:t>
      </w:r>
      <w:bookmarkStart w:id="0" w:name="_GoBack"/>
      <w:bookmarkEnd w:id="0"/>
    </w:p>
    <w:p w14:paraId="4799AA6C" w14:textId="6D2BC7ED" w:rsidR="0001614D" w:rsidRDefault="0001614D" w:rsidP="0001614D">
      <w:pPr>
        <w:jc w:val="center"/>
        <w:rPr>
          <w:rFonts w:cs="Times New Roman"/>
          <w:b/>
          <w:bCs/>
          <w:sz w:val="52"/>
          <w:szCs w:val="52"/>
        </w:rPr>
      </w:pPr>
    </w:p>
    <w:p w14:paraId="43A1AF02" w14:textId="77777777" w:rsidR="0001614D" w:rsidRPr="001B707C" w:rsidRDefault="0001614D" w:rsidP="0001614D">
      <w:pPr>
        <w:jc w:val="center"/>
        <w:rPr>
          <w:rFonts w:cs="Times New Roman"/>
          <w:b/>
          <w:bCs/>
          <w:sz w:val="52"/>
          <w:szCs w:val="52"/>
        </w:rPr>
      </w:pPr>
    </w:p>
    <w:p w14:paraId="0CB04D73" w14:textId="77777777" w:rsidR="001B707C" w:rsidRDefault="001B707C" w:rsidP="001B707C"/>
    <w:p w14:paraId="6297FA29" w14:textId="77777777" w:rsidR="001B707C" w:rsidRDefault="001B707C" w:rsidP="001B707C"/>
    <w:sdt>
      <w:sdtPr>
        <w:rPr>
          <w:rFonts w:ascii="Arial" w:eastAsiaTheme="minorHAnsi" w:hAnsi="Arial" w:cstheme="minorBidi"/>
          <w:color w:val="auto"/>
          <w:sz w:val="22"/>
          <w:szCs w:val="22"/>
          <w:lang w:val="en-GB"/>
          <w14:ligatures w14:val="standardContextual"/>
        </w:rPr>
        <w:id w:val="-824966871"/>
        <w:docPartObj>
          <w:docPartGallery w:val="Table of Contents"/>
          <w:docPartUnique/>
        </w:docPartObj>
      </w:sdtPr>
      <w:sdtEndPr>
        <w:rPr>
          <w:b/>
          <w:bCs/>
          <w:noProof/>
        </w:rPr>
      </w:sdtEndPr>
      <w:sdtContent>
        <w:p w14:paraId="245845C1" w14:textId="67CC12E8" w:rsidR="0001614D" w:rsidRPr="0001614D" w:rsidRDefault="0001614D">
          <w:pPr>
            <w:pStyle w:val="TOCHeading"/>
            <w:rPr>
              <w:rFonts w:ascii="Arial" w:hAnsi="Arial" w:cs="Arial"/>
              <w:b/>
              <w:bCs/>
            </w:rPr>
          </w:pPr>
          <w:r w:rsidRPr="0001614D">
            <w:rPr>
              <w:rFonts w:ascii="Arial" w:hAnsi="Arial" w:cs="Arial"/>
              <w:b/>
              <w:bCs/>
            </w:rPr>
            <w:t>Table of Contents</w:t>
          </w:r>
        </w:p>
        <w:p w14:paraId="1AFE3DDA" w14:textId="77777777" w:rsidR="0001614D" w:rsidRPr="0001614D" w:rsidRDefault="0001614D" w:rsidP="0001614D">
          <w:pPr>
            <w:rPr>
              <w:lang w:val="en-US"/>
            </w:rPr>
          </w:pPr>
        </w:p>
        <w:p w14:paraId="19E93F3F" w14:textId="4EDF6268" w:rsidR="007F6938" w:rsidRDefault="0001614D">
          <w:pPr>
            <w:pStyle w:val="TOC1"/>
            <w:tabs>
              <w:tab w:val="right" w:leader="dot" w:pos="9016"/>
            </w:tabs>
            <w:rPr>
              <w:rFonts w:asciiTheme="minorHAnsi" w:eastAsiaTheme="minorEastAsia" w:hAnsiTheme="minorHAnsi"/>
              <w:noProof/>
              <w:lang w:val="en-US"/>
              <w14:ligatures w14:val="none"/>
            </w:rPr>
          </w:pPr>
          <w:r>
            <w:fldChar w:fldCharType="begin"/>
          </w:r>
          <w:r>
            <w:instrText xml:space="preserve"> TOC \o "1-3" \h \z \u </w:instrText>
          </w:r>
          <w:r>
            <w:fldChar w:fldCharType="separate"/>
          </w:r>
          <w:hyperlink w:anchor="_Toc142001393" w:history="1">
            <w:r w:rsidR="007F6938" w:rsidRPr="00F647E6">
              <w:rPr>
                <w:rStyle w:val="Hyperlink"/>
                <w:noProof/>
              </w:rPr>
              <w:t>Task 1</w:t>
            </w:r>
            <w:r w:rsidR="007F6938">
              <w:rPr>
                <w:noProof/>
                <w:webHidden/>
              </w:rPr>
              <w:tab/>
            </w:r>
            <w:r w:rsidR="007F6938">
              <w:rPr>
                <w:noProof/>
                <w:webHidden/>
              </w:rPr>
              <w:fldChar w:fldCharType="begin"/>
            </w:r>
            <w:r w:rsidR="007F6938">
              <w:rPr>
                <w:noProof/>
                <w:webHidden/>
              </w:rPr>
              <w:instrText xml:space="preserve"> PAGEREF _Toc142001393 \h </w:instrText>
            </w:r>
            <w:r w:rsidR="007F6938">
              <w:rPr>
                <w:noProof/>
                <w:webHidden/>
              </w:rPr>
            </w:r>
            <w:r w:rsidR="007F6938">
              <w:rPr>
                <w:noProof/>
                <w:webHidden/>
              </w:rPr>
              <w:fldChar w:fldCharType="separate"/>
            </w:r>
            <w:r w:rsidR="007F6938">
              <w:rPr>
                <w:noProof/>
                <w:webHidden/>
              </w:rPr>
              <w:t>3</w:t>
            </w:r>
            <w:r w:rsidR="007F6938">
              <w:rPr>
                <w:noProof/>
                <w:webHidden/>
              </w:rPr>
              <w:fldChar w:fldCharType="end"/>
            </w:r>
          </w:hyperlink>
        </w:p>
        <w:p w14:paraId="242C062A" w14:textId="46E9D56F" w:rsidR="007F6938" w:rsidRDefault="00286530">
          <w:pPr>
            <w:pStyle w:val="TOC2"/>
            <w:tabs>
              <w:tab w:val="right" w:leader="dot" w:pos="9016"/>
            </w:tabs>
            <w:rPr>
              <w:rFonts w:asciiTheme="minorHAnsi" w:eastAsiaTheme="minorEastAsia" w:hAnsiTheme="minorHAnsi"/>
              <w:noProof/>
              <w:lang w:val="en-US"/>
              <w14:ligatures w14:val="none"/>
            </w:rPr>
          </w:pPr>
          <w:hyperlink w:anchor="_Toc142001394" w:history="1">
            <w:r w:rsidR="007F6938" w:rsidRPr="00F647E6">
              <w:rPr>
                <w:rStyle w:val="Hyperlink"/>
                <w:noProof/>
              </w:rPr>
              <w:t>Introduction</w:t>
            </w:r>
            <w:r w:rsidR="007F6938">
              <w:rPr>
                <w:noProof/>
                <w:webHidden/>
              </w:rPr>
              <w:tab/>
            </w:r>
            <w:r w:rsidR="007F6938">
              <w:rPr>
                <w:noProof/>
                <w:webHidden/>
              </w:rPr>
              <w:fldChar w:fldCharType="begin"/>
            </w:r>
            <w:r w:rsidR="007F6938">
              <w:rPr>
                <w:noProof/>
                <w:webHidden/>
              </w:rPr>
              <w:instrText xml:space="preserve"> PAGEREF _Toc142001394 \h </w:instrText>
            </w:r>
            <w:r w:rsidR="007F6938">
              <w:rPr>
                <w:noProof/>
                <w:webHidden/>
              </w:rPr>
            </w:r>
            <w:r w:rsidR="007F6938">
              <w:rPr>
                <w:noProof/>
                <w:webHidden/>
              </w:rPr>
              <w:fldChar w:fldCharType="separate"/>
            </w:r>
            <w:r w:rsidR="007F6938">
              <w:rPr>
                <w:noProof/>
                <w:webHidden/>
              </w:rPr>
              <w:t>3</w:t>
            </w:r>
            <w:r w:rsidR="007F6938">
              <w:rPr>
                <w:noProof/>
                <w:webHidden/>
              </w:rPr>
              <w:fldChar w:fldCharType="end"/>
            </w:r>
          </w:hyperlink>
        </w:p>
        <w:p w14:paraId="47F54E87" w14:textId="4DE28B66" w:rsidR="007F6938" w:rsidRDefault="00286530">
          <w:pPr>
            <w:pStyle w:val="TOC2"/>
            <w:tabs>
              <w:tab w:val="right" w:leader="dot" w:pos="9016"/>
            </w:tabs>
            <w:rPr>
              <w:rFonts w:asciiTheme="minorHAnsi" w:eastAsiaTheme="minorEastAsia" w:hAnsiTheme="minorHAnsi"/>
              <w:noProof/>
              <w:lang w:val="en-US"/>
              <w14:ligatures w14:val="none"/>
            </w:rPr>
          </w:pPr>
          <w:hyperlink w:anchor="_Toc142001395" w:history="1">
            <w:r w:rsidR="007F6938" w:rsidRPr="00F647E6">
              <w:rPr>
                <w:rStyle w:val="Hyperlink"/>
                <w:noProof/>
              </w:rPr>
              <w:t>Organisational Culture and Structure at EasyJet Plc</w:t>
            </w:r>
            <w:r w:rsidR="007F6938">
              <w:rPr>
                <w:noProof/>
                <w:webHidden/>
              </w:rPr>
              <w:tab/>
            </w:r>
            <w:r w:rsidR="007F6938">
              <w:rPr>
                <w:noProof/>
                <w:webHidden/>
              </w:rPr>
              <w:fldChar w:fldCharType="begin"/>
            </w:r>
            <w:r w:rsidR="007F6938">
              <w:rPr>
                <w:noProof/>
                <w:webHidden/>
              </w:rPr>
              <w:instrText xml:space="preserve"> PAGEREF _Toc142001395 \h </w:instrText>
            </w:r>
            <w:r w:rsidR="007F6938">
              <w:rPr>
                <w:noProof/>
                <w:webHidden/>
              </w:rPr>
            </w:r>
            <w:r w:rsidR="007F6938">
              <w:rPr>
                <w:noProof/>
                <w:webHidden/>
              </w:rPr>
              <w:fldChar w:fldCharType="separate"/>
            </w:r>
            <w:r w:rsidR="007F6938">
              <w:rPr>
                <w:noProof/>
                <w:webHidden/>
              </w:rPr>
              <w:t>3</w:t>
            </w:r>
            <w:r w:rsidR="007F6938">
              <w:rPr>
                <w:noProof/>
                <w:webHidden/>
              </w:rPr>
              <w:fldChar w:fldCharType="end"/>
            </w:r>
          </w:hyperlink>
        </w:p>
        <w:p w14:paraId="28D25FA5" w14:textId="08BEC2CC" w:rsidR="007F6938" w:rsidRDefault="00286530">
          <w:pPr>
            <w:pStyle w:val="TOC2"/>
            <w:tabs>
              <w:tab w:val="right" w:leader="dot" w:pos="9016"/>
            </w:tabs>
            <w:rPr>
              <w:rFonts w:asciiTheme="minorHAnsi" w:eastAsiaTheme="minorEastAsia" w:hAnsiTheme="minorHAnsi"/>
              <w:noProof/>
              <w:lang w:val="en-US"/>
              <w14:ligatures w14:val="none"/>
            </w:rPr>
          </w:pPr>
          <w:hyperlink w:anchor="_Toc142001396" w:history="1">
            <w:r w:rsidR="007F6938" w:rsidRPr="00F647E6">
              <w:rPr>
                <w:rStyle w:val="Hyperlink"/>
                <w:noProof/>
              </w:rPr>
              <w:t>Relationship between Organisational Culture and Performance</w:t>
            </w:r>
            <w:r w:rsidR="007F6938">
              <w:rPr>
                <w:noProof/>
                <w:webHidden/>
              </w:rPr>
              <w:tab/>
            </w:r>
            <w:r w:rsidR="007F6938">
              <w:rPr>
                <w:noProof/>
                <w:webHidden/>
              </w:rPr>
              <w:fldChar w:fldCharType="begin"/>
            </w:r>
            <w:r w:rsidR="007F6938">
              <w:rPr>
                <w:noProof/>
                <w:webHidden/>
              </w:rPr>
              <w:instrText xml:space="preserve"> PAGEREF _Toc142001396 \h </w:instrText>
            </w:r>
            <w:r w:rsidR="007F6938">
              <w:rPr>
                <w:noProof/>
                <w:webHidden/>
              </w:rPr>
            </w:r>
            <w:r w:rsidR="007F6938">
              <w:rPr>
                <w:noProof/>
                <w:webHidden/>
              </w:rPr>
              <w:fldChar w:fldCharType="separate"/>
            </w:r>
            <w:r w:rsidR="007F6938">
              <w:rPr>
                <w:noProof/>
                <w:webHidden/>
              </w:rPr>
              <w:t>4</w:t>
            </w:r>
            <w:r w:rsidR="007F6938">
              <w:rPr>
                <w:noProof/>
                <w:webHidden/>
              </w:rPr>
              <w:fldChar w:fldCharType="end"/>
            </w:r>
          </w:hyperlink>
        </w:p>
        <w:p w14:paraId="29AC052D" w14:textId="6DCA1568" w:rsidR="007F6938" w:rsidRDefault="00286530">
          <w:pPr>
            <w:pStyle w:val="TOC2"/>
            <w:tabs>
              <w:tab w:val="right" w:leader="dot" w:pos="9016"/>
            </w:tabs>
            <w:rPr>
              <w:rFonts w:asciiTheme="minorHAnsi" w:eastAsiaTheme="minorEastAsia" w:hAnsiTheme="minorHAnsi"/>
              <w:noProof/>
              <w:lang w:val="en-US"/>
              <w14:ligatures w14:val="none"/>
            </w:rPr>
          </w:pPr>
          <w:hyperlink w:anchor="_Toc142001397" w:history="1">
            <w:r w:rsidR="007F6938" w:rsidRPr="00F647E6">
              <w:rPr>
                <w:rStyle w:val="Hyperlink"/>
                <w:noProof/>
              </w:rPr>
              <w:t>Analysing the Broader Environment of EasyJet Plc</w:t>
            </w:r>
            <w:r w:rsidR="007F6938">
              <w:rPr>
                <w:noProof/>
                <w:webHidden/>
              </w:rPr>
              <w:tab/>
            </w:r>
            <w:r w:rsidR="007F6938">
              <w:rPr>
                <w:noProof/>
                <w:webHidden/>
              </w:rPr>
              <w:fldChar w:fldCharType="begin"/>
            </w:r>
            <w:r w:rsidR="007F6938">
              <w:rPr>
                <w:noProof/>
                <w:webHidden/>
              </w:rPr>
              <w:instrText xml:space="preserve"> PAGEREF _Toc142001397 \h </w:instrText>
            </w:r>
            <w:r w:rsidR="007F6938">
              <w:rPr>
                <w:noProof/>
                <w:webHidden/>
              </w:rPr>
            </w:r>
            <w:r w:rsidR="007F6938">
              <w:rPr>
                <w:noProof/>
                <w:webHidden/>
              </w:rPr>
              <w:fldChar w:fldCharType="separate"/>
            </w:r>
            <w:r w:rsidR="007F6938">
              <w:rPr>
                <w:noProof/>
                <w:webHidden/>
              </w:rPr>
              <w:t>6</w:t>
            </w:r>
            <w:r w:rsidR="007F6938">
              <w:rPr>
                <w:noProof/>
                <w:webHidden/>
              </w:rPr>
              <w:fldChar w:fldCharType="end"/>
            </w:r>
          </w:hyperlink>
        </w:p>
        <w:p w14:paraId="474F46B8" w14:textId="622ED854" w:rsidR="007F6938" w:rsidRDefault="00286530">
          <w:pPr>
            <w:pStyle w:val="TOC3"/>
            <w:tabs>
              <w:tab w:val="right" w:leader="dot" w:pos="9016"/>
            </w:tabs>
            <w:rPr>
              <w:rFonts w:asciiTheme="minorHAnsi" w:eastAsiaTheme="minorEastAsia" w:hAnsiTheme="minorHAnsi"/>
              <w:noProof/>
              <w:lang w:val="en-US"/>
              <w14:ligatures w14:val="none"/>
            </w:rPr>
          </w:pPr>
          <w:hyperlink w:anchor="_Toc142001398" w:history="1">
            <w:r w:rsidR="007F6938" w:rsidRPr="00F647E6">
              <w:rPr>
                <w:rStyle w:val="Hyperlink"/>
                <w:noProof/>
              </w:rPr>
              <w:t>PESTEL Analysis</w:t>
            </w:r>
            <w:r w:rsidR="007F6938">
              <w:rPr>
                <w:noProof/>
                <w:webHidden/>
              </w:rPr>
              <w:tab/>
            </w:r>
            <w:r w:rsidR="007F6938">
              <w:rPr>
                <w:noProof/>
                <w:webHidden/>
              </w:rPr>
              <w:fldChar w:fldCharType="begin"/>
            </w:r>
            <w:r w:rsidR="007F6938">
              <w:rPr>
                <w:noProof/>
                <w:webHidden/>
              </w:rPr>
              <w:instrText xml:space="preserve"> PAGEREF _Toc142001398 \h </w:instrText>
            </w:r>
            <w:r w:rsidR="007F6938">
              <w:rPr>
                <w:noProof/>
                <w:webHidden/>
              </w:rPr>
            </w:r>
            <w:r w:rsidR="007F6938">
              <w:rPr>
                <w:noProof/>
                <w:webHidden/>
              </w:rPr>
              <w:fldChar w:fldCharType="separate"/>
            </w:r>
            <w:r w:rsidR="007F6938">
              <w:rPr>
                <w:noProof/>
                <w:webHidden/>
              </w:rPr>
              <w:t>6</w:t>
            </w:r>
            <w:r w:rsidR="007F6938">
              <w:rPr>
                <w:noProof/>
                <w:webHidden/>
              </w:rPr>
              <w:fldChar w:fldCharType="end"/>
            </w:r>
          </w:hyperlink>
        </w:p>
        <w:p w14:paraId="4758E399" w14:textId="27167DD5" w:rsidR="007F6938" w:rsidRDefault="00286530">
          <w:pPr>
            <w:pStyle w:val="TOC3"/>
            <w:tabs>
              <w:tab w:val="right" w:leader="dot" w:pos="9016"/>
            </w:tabs>
            <w:rPr>
              <w:rFonts w:asciiTheme="minorHAnsi" w:eastAsiaTheme="minorEastAsia" w:hAnsiTheme="minorHAnsi"/>
              <w:noProof/>
              <w:lang w:val="en-US"/>
              <w14:ligatures w14:val="none"/>
            </w:rPr>
          </w:pPr>
          <w:hyperlink w:anchor="_Toc142001399" w:history="1">
            <w:r w:rsidR="007F6938" w:rsidRPr="00F647E6">
              <w:rPr>
                <w:rStyle w:val="Hyperlink"/>
                <w:noProof/>
              </w:rPr>
              <w:t>The Porter’s Five-Factor Model</w:t>
            </w:r>
            <w:r w:rsidR="007F6938">
              <w:rPr>
                <w:noProof/>
                <w:webHidden/>
              </w:rPr>
              <w:tab/>
            </w:r>
            <w:r w:rsidR="007F6938">
              <w:rPr>
                <w:noProof/>
                <w:webHidden/>
              </w:rPr>
              <w:fldChar w:fldCharType="begin"/>
            </w:r>
            <w:r w:rsidR="007F6938">
              <w:rPr>
                <w:noProof/>
                <w:webHidden/>
              </w:rPr>
              <w:instrText xml:space="preserve"> PAGEREF _Toc142001399 \h </w:instrText>
            </w:r>
            <w:r w:rsidR="007F6938">
              <w:rPr>
                <w:noProof/>
                <w:webHidden/>
              </w:rPr>
            </w:r>
            <w:r w:rsidR="007F6938">
              <w:rPr>
                <w:noProof/>
                <w:webHidden/>
              </w:rPr>
              <w:fldChar w:fldCharType="separate"/>
            </w:r>
            <w:r w:rsidR="007F6938">
              <w:rPr>
                <w:noProof/>
                <w:webHidden/>
              </w:rPr>
              <w:t>7</w:t>
            </w:r>
            <w:r w:rsidR="007F6938">
              <w:rPr>
                <w:noProof/>
                <w:webHidden/>
              </w:rPr>
              <w:fldChar w:fldCharType="end"/>
            </w:r>
          </w:hyperlink>
        </w:p>
        <w:p w14:paraId="38204DDB" w14:textId="5311E76C" w:rsidR="007F6938" w:rsidRDefault="00286530">
          <w:pPr>
            <w:pStyle w:val="TOC2"/>
            <w:tabs>
              <w:tab w:val="right" w:leader="dot" w:pos="9016"/>
            </w:tabs>
            <w:rPr>
              <w:rFonts w:asciiTheme="minorHAnsi" w:eastAsiaTheme="minorEastAsia" w:hAnsiTheme="minorHAnsi"/>
              <w:noProof/>
              <w:lang w:val="en-US"/>
              <w14:ligatures w14:val="none"/>
            </w:rPr>
          </w:pPr>
          <w:hyperlink w:anchor="_Toc142001400" w:history="1">
            <w:r w:rsidR="007F6938" w:rsidRPr="00F647E6">
              <w:rPr>
                <w:rStyle w:val="Hyperlink"/>
                <w:noProof/>
              </w:rPr>
              <w:t>Ethical Approaches Practiced by EasyJet Plc</w:t>
            </w:r>
            <w:r w:rsidR="007F6938">
              <w:rPr>
                <w:noProof/>
                <w:webHidden/>
              </w:rPr>
              <w:tab/>
            </w:r>
            <w:r w:rsidR="007F6938">
              <w:rPr>
                <w:noProof/>
                <w:webHidden/>
              </w:rPr>
              <w:fldChar w:fldCharType="begin"/>
            </w:r>
            <w:r w:rsidR="007F6938">
              <w:rPr>
                <w:noProof/>
                <w:webHidden/>
              </w:rPr>
              <w:instrText xml:space="preserve"> PAGEREF _Toc142001400 \h </w:instrText>
            </w:r>
            <w:r w:rsidR="007F6938">
              <w:rPr>
                <w:noProof/>
                <w:webHidden/>
              </w:rPr>
            </w:r>
            <w:r w:rsidR="007F6938">
              <w:rPr>
                <w:noProof/>
                <w:webHidden/>
              </w:rPr>
              <w:fldChar w:fldCharType="separate"/>
            </w:r>
            <w:r w:rsidR="007F6938">
              <w:rPr>
                <w:noProof/>
                <w:webHidden/>
              </w:rPr>
              <w:t>8</w:t>
            </w:r>
            <w:r w:rsidR="007F6938">
              <w:rPr>
                <w:noProof/>
                <w:webHidden/>
              </w:rPr>
              <w:fldChar w:fldCharType="end"/>
            </w:r>
          </w:hyperlink>
        </w:p>
        <w:p w14:paraId="4A57AC44" w14:textId="268377FA" w:rsidR="007F6938" w:rsidRDefault="00286530">
          <w:pPr>
            <w:pStyle w:val="TOC2"/>
            <w:tabs>
              <w:tab w:val="right" w:leader="dot" w:pos="9016"/>
            </w:tabs>
            <w:rPr>
              <w:rFonts w:asciiTheme="minorHAnsi" w:eastAsiaTheme="minorEastAsia" w:hAnsiTheme="minorHAnsi"/>
              <w:noProof/>
              <w:lang w:val="en-US"/>
              <w14:ligatures w14:val="none"/>
            </w:rPr>
          </w:pPr>
          <w:hyperlink w:anchor="_Toc142001401" w:history="1">
            <w:r w:rsidR="007F6938" w:rsidRPr="00F647E6">
              <w:rPr>
                <w:rStyle w:val="Hyperlink"/>
                <w:noProof/>
              </w:rPr>
              <w:t>Benefits of Ethical Approaches</w:t>
            </w:r>
            <w:r w:rsidR="007F6938">
              <w:rPr>
                <w:noProof/>
                <w:webHidden/>
              </w:rPr>
              <w:tab/>
            </w:r>
            <w:r w:rsidR="007F6938">
              <w:rPr>
                <w:noProof/>
                <w:webHidden/>
              </w:rPr>
              <w:fldChar w:fldCharType="begin"/>
            </w:r>
            <w:r w:rsidR="007F6938">
              <w:rPr>
                <w:noProof/>
                <w:webHidden/>
              </w:rPr>
              <w:instrText xml:space="preserve"> PAGEREF _Toc142001401 \h </w:instrText>
            </w:r>
            <w:r w:rsidR="007F6938">
              <w:rPr>
                <w:noProof/>
                <w:webHidden/>
              </w:rPr>
            </w:r>
            <w:r w:rsidR="007F6938">
              <w:rPr>
                <w:noProof/>
                <w:webHidden/>
              </w:rPr>
              <w:fldChar w:fldCharType="separate"/>
            </w:r>
            <w:r w:rsidR="007F6938">
              <w:rPr>
                <w:noProof/>
                <w:webHidden/>
              </w:rPr>
              <w:t>9</w:t>
            </w:r>
            <w:r w:rsidR="007F6938">
              <w:rPr>
                <w:noProof/>
                <w:webHidden/>
              </w:rPr>
              <w:fldChar w:fldCharType="end"/>
            </w:r>
          </w:hyperlink>
        </w:p>
        <w:p w14:paraId="20788126" w14:textId="17199F74" w:rsidR="007F6938" w:rsidRDefault="00286530">
          <w:pPr>
            <w:pStyle w:val="TOC2"/>
            <w:tabs>
              <w:tab w:val="right" w:leader="dot" w:pos="9016"/>
            </w:tabs>
            <w:rPr>
              <w:rFonts w:asciiTheme="minorHAnsi" w:eastAsiaTheme="minorEastAsia" w:hAnsiTheme="minorHAnsi"/>
              <w:noProof/>
              <w:lang w:val="en-US"/>
              <w14:ligatures w14:val="none"/>
            </w:rPr>
          </w:pPr>
          <w:hyperlink w:anchor="_Toc142001402" w:history="1">
            <w:r w:rsidR="007F6938" w:rsidRPr="00F647E6">
              <w:rPr>
                <w:rStyle w:val="Hyperlink"/>
                <w:noProof/>
              </w:rPr>
              <w:t>Recommendations</w:t>
            </w:r>
            <w:r w:rsidR="007F6938">
              <w:rPr>
                <w:noProof/>
                <w:webHidden/>
              </w:rPr>
              <w:tab/>
            </w:r>
            <w:r w:rsidR="007F6938">
              <w:rPr>
                <w:noProof/>
                <w:webHidden/>
              </w:rPr>
              <w:fldChar w:fldCharType="begin"/>
            </w:r>
            <w:r w:rsidR="007F6938">
              <w:rPr>
                <w:noProof/>
                <w:webHidden/>
              </w:rPr>
              <w:instrText xml:space="preserve"> PAGEREF _Toc142001402 \h </w:instrText>
            </w:r>
            <w:r w:rsidR="007F6938">
              <w:rPr>
                <w:noProof/>
                <w:webHidden/>
              </w:rPr>
            </w:r>
            <w:r w:rsidR="007F6938">
              <w:rPr>
                <w:noProof/>
                <w:webHidden/>
              </w:rPr>
              <w:fldChar w:fldCharType="separate"/>
            </w:r>
            <w:r w:rsidR="007F6938">
              <w:rPr>
                <w:noProof/>
                <w:webHidden/>
              </w:rPr>
              <w:t>9</w:t>
            </w:r>
            <w:r w:rsidR="007F6938">
              <w:rPr>
                <w:noProof/>
                <w:webHidden/>
              </w:rPr>
              <w:fldChar w:fldCharType="end"/>
            </w:r>
          </w:hyperlink>
        </w:p>
        <w:p w14:paraId="49FF5D7B" w14:textId="65E1CE60" w:rsidR="007F6938" w:rsidRDefault="00286530">
          <w:pPr>
            <w:pStyle w:val="TOC2"/>
            <w:tabs>
              <w:tab w:val="right" w:leader="dot" w:pos="9016"/>
            </w:tabs>
            <w:rPr>
              <w:rFonts w:asciiTheme="minorHAnsi" w:eastAsiaTheme="minorEastAsia" w:hAnsiTheme="minorHAnsi"/>
              <w:noProof/>
              <w:lang w:val="en-US"/>
              <w14:ligatures w14:val="none"/>
            </w:rPr>
          </w:pPr>
          <w:hyperlink w:anchor="_Toc142001403" w:history="1">
            <w:r w:rsidR="007F6938" w:rsidRPr="00F647E6">
              <w:rPr>
                <w:rStyle w:val="Hyperlink"/>
                <w:noProof/>
              </w:rPr>
              <w:t>Justification for Recommendations</w:t>
            </w:r>
            <w:r w:rsidR="007F6938">
              <w:rPr>
                <w:noProof/>
                <w:webHidden/>
              </w:rPr>
              <w:tab/>
            </w:r>
            <w:r w:rsidR="007F6938">
              <w:rPr>
                <w:noProof/>
                <w:webHidden/>
              </w:rPr>
              <w:fldChar w:fldCharType="begin"/>
            </w:r>
            <w:r w:rsidR="007F6938">
              <w:rPr>
                <w:noProof/>
                <w:webHidden/>
              </w:rPr>
              <w:instrText xml:space="preserve"> PAGEREF _Toc142001403 \h </w:instrText>
            </w:r>
            <w:r w:rsidR="007F6938">
              <w:rPr>
                <w:noProof/>
                <w:webHidden/>
              </w:rPr>
            </w:r>
            <w:r w:rsidR="007F6938">
              <w:rPr>
                <w:noProof/>
                <w:webHidden/>
              </w:rPr>
              <w:fldChar w:fldCharType="separate"/>
            </w:r>
            <w:r w:rsidR="007F6938">
              <w:rPr>
                <w:noProof/>
                <w:webHidden/>
              </w:rPr>
              <w:t>11</w:t>
            </w:r>
            <w:r w:rsidR="007F6938">
              <w:rPr>
                <w:noProof/>
                <w:webHidden/>
              </w:rPr>
              <w:fldChar w:fldCharType="end"/>
            </w:r>
          </w:hyperlink>
        </w:p>
        <w:p w14:paraId="64B206E2" w14:textId="7912FE96" w:rsidR="007F6938" w:rsidRDefault="00286530">
          <w:pPr>
            <w:pStyle w:val="TOC2"/>
            <w:tabs>
              <w:tab w:val="right" w:leader="dot" w:pos="9016"/>
            </w:tabs>
            <w:rPr>
              <w:rFonts w:asciiTheme="minorHAnsi" w:eastAsiaTheme="minorEastAsia" w:hAnsiTheme="minorHAnsi"/>
              <w:noProof/>
              <w:lang w:val="en-US"/>
              <w14:ligatures w14:val="none"/>
            </w:rPr>
          </w:pPr>
          <w:hyperlink w:anchor="_Toc142001404" w:history="1">
            <w:r w:rsidR="007F6938" w:rsidRPr="00F647E6">
              <w:rPr>
                <w:rStyle w:val="Hyperlink"/>
                <w:noProof/>
              </w:rPr>
              <w:t>Conclusion</w:t>
            </w:r>
            <w:r w:rsidR="007F6938">
              <w:rPr>
                <w:noProof/>
                <w:webHidden/>
              </w:rPr>
              <w:tab/>
            </w:r>
            <w:r w:rsidR="007F6938">
              <w:rPr>
                <w:noProof/>
                <w:webHidden/>
              </w:rPr>
              <w:fldChar w:fldCharType="begin"/>
            </w:r>
            <w:r w:rsidR="007F6938">
              <w:rPr>
                <w:noProof/>
                <w:webHidden/>
              </w:rPr>
              <w:instrText xml:space="preserve"> PAGEREF _Toc142001404 \h </w:instrText>
            </w:r>
            <w:r w:rsidR="007F6938">
              <w:rPr>
                <w:noProof/>
                <w:webHidden/>
              </w:rPr>
            </w:r>
            <w:r w:rsidR="007F6938">
              <w:rPr>
                <w:noProof/>
                <w:webHidden/>
              </w:rPr>
              <w:fldChar w:fldCharType="separate"/>
            </w:r>
            <w:r w:rsidR="007F6938">
              <w:rPr>
                <w:noProof/>
                <w:webHidden/>
              </w:rPr>
              <w:t>11</w:t>
            </w:r>
            <w:r w:rsidR="007F6938">
              <w:rPr>
                <w:noProof/>
                <w:webHidden/>
              </w:rPr>
              <w:fldChar w:fldCharType="end"/>
            </w:r>
          </w:hyperlink>
        </w:p>
        <w:p w14:paraId="1CBEE5B8" w14:textId="7C3EE39E" w:rsidR="007F6938" w:rsidRDefault="00286530">
          <w:pPr>
            <w:pStyle w:val="TOC1"/>
            <w:tabs>
              <w:tab w:val="right" w:leader="dot" w:pos="9016"/>
            </w:tabs>
            <w:rPr>
              <w:rFonts w:asciiTheme="minorHAnsi" w:eastAsiaTheme="minorEastAsia" w:hAnsiTheme="minorHAnsi"/>
              <w:noProof/>
              <w:lang w:val="en-US"/>
              <w14:ligatures w14:val="none"/>
            </w:rPr>
          </w:pPr>
          <w:hyperlink w:anchor="_Toc142001405" w:history="1">
            <w:r w:rsidR="007F6938" w:rsidRPr="00F647E6">
              <w:rPr>
                <w:rStyle w:val="Hyperlink"/>
                <w:noProof/>
              </w:rPr>
              <w:t>Task 2</w:t>
            </w:r>
            <w:r w:rsidR="007F6938">
              <w:rPr>
                <w:noProof/>
                <w:webHidden/>
              </w:rPr>
              <w:tab/>
            </w:r>
            <w:r w:rsidR="007F6938">
              <w:rPr>
                <w:noProof/>
                <w:webHidden/>
              </w:rPr>
              <w:fldChar w:fldCharType="begin"/>
            </w:r>
            <w:r w:rsidR="007F6938">
              <w:rPr>
                <w:noProof/>
                <w:webHidden/>
              </w:rPr>
              <w:instrText xml:space="preserve"> PAGEREF _Toc142001405 \h </w:instrText>
            </w:r>
            <w:r w:rsidR="007F6938">
              <w:rPr>
                <w:noProof/>
                <w:webHidden/>
              </w:rPr>
            </w:r>
            <w:r w:rsidR="007F6938">
              <w:rPr>
                <w:noProof/>
                <w:webHidden/>
              </w:rPr>
              <w:fldChar w:fldCharType="separate"/>
            </w:r>
            <w:r w:rsidR="007F6938">
              <w:rPr>
                <w:noProof/>
                <w:webHidden/>
              </w:rPr>
              <w:t>13</w:t>
            </w:r>
            <w:r w:rsidR="007F6938">
              <w:rPr>
                <w:noProof/>
                <w:webHidden/>
              </w:rPr>
              <w:fldChar w:fldCharType="end"/>
            </w:r>
          </w:hyperlink>
        </w:p>
        <w:p w14:paraId="627F809C" w14:textId="2F9EB7C2" w:rsidR="007F6938" w:rsidRDefault="00286530">
          <w:pPr>
            <w:pStyle w:val="TOC1"/>
            <w:tabs>
              <w:tab w:val="right" w:leader="dot" w:pos="9016"/>
            </w:tabs>
            <w:rPr>
              <w:rFonts w:asciiTheme="minorHAnsi" w:eastAsiaTheme="minorEastAsia" w:hAnsiTheme="minorHAnsi"/>
              <w:noProof/>
              <w:lang w:val="en-US"/>
              <w14:ligatures w14:val="none"/>
            </w:rPr>
          </w:pPr>
          <w:hyperlink w:anchor="_Toc142001406" w:history="1">
            <w:r w:rsidR="007F6938" w:rsidRPr="00F647E6">
              <w:rPr>
                <w:rStyle w:val="Hyperlink"/>
                <w:noProof/>
              </w:rPr>
              <w:t>References</w:t>
            </w:r>
            <w:r w:rsidR="007F6938">
              <w:rPr>
                <w:noProof/>
                <w:webHidden/>
              </w:rPr>
              <w:tab/>
            </w:r>
            <w:r w:rsidR="007F6938">
              <w:rPr>
                <w:noProof/>
                <w:webHidden/>
              </w:rPr>
              <w:fldChar w:fldCharType="begin"/>
            </w:r>
            <w:r w:rsidR="007F6938">
              <w:rPr>
                <w:noProof/>
                <w:webHidden/>
              </w:rPr>
              <w:instrText xml:space="preserve"> PAGEREF _Toc142001406 \h </w:instrText>
            </w:r>
            <w:r w:rsidR="007F6938">
              <w:rPr>
                <w:noProof/>
                <w:webHidden/>
              </w:rPr>
            </w:r>
            <w:r w:rsidR="007F6938">
              <w:rPr>
                <w:noProof/>
                <w:webHidden/>
              </w:rPr>
              <w:fldChar w:fldCharType="separate"/>
            </w:r>
            <w:r w:rsidR="007F6938">
              <w:rPr>
                <w:noProof/>
                <w:webHidden/>
              </w:rPr>
              <w:t>15</w:t>
            </w:r>
            <w:r w:rsidR="007F6938">
              <w:rPr>
                <w:noProof/>
                <w:webHidden/>
              </w:rPr>
              <w:fldChar w:fldCharType="end"/>
            </w:r>
          </w:hyperlink>
        </w:p>
        <w:p w14:paraId="6978C87D" w14:textId="5075C66C" w:rsidR="0001614D" w:rsidRDefault="0001614D">
          <w:r>
            <w:rPr>
              <w:b/>
              <w:bCs/>
              <w:noProof/>
            </w:rPr>
            <w:fldChar w:fldCharType="end"/>
          </w:r>
        </w:p>
      </w:sdtContent>
    </w:sdt>
    <w:p w14:paraId="186F9812" w14:textId="77777777" w:rsidR="0001614D" w:rsidRDefault="0001614D" w:rsidP="0001614D">
      <w:pPr>
        <w:rPr>
          <w:rFonts w:eastAsiaTheme="majorEastAsia" w:cstheme="majorBidi"/>
          <w:color w:val="2F5496" w:themeColor="accent1" w:themeShade="BF"/>
          <w:sz w:val="32"/>
          <w:szCs w:val="32"/>
        </w:rPr>
      </w:pPr>
      <w:r>
        <w:br w:type="page"/>
      </w:r>
    </w:p>
    <w:p w14:paraId="7180A9E3" w14:textId="396FFDFD" w:rsidR="001B707C" w:rsidRDefault="001B707C" w:rsidP="00822183">
      <w:pPr>
        <w:pStyle w:val="Heading1"/>
      </w:pPr>
      <w:bookmarkStart w:id="1" w:name="_Toc142001393"/>
      <w:r>
        <w:lastRenderedPageBreak/>
        <w:t>Task 1</w:t>
      </w:r>
      <w:bookmarkEnd w:id="1"/>
    </w:p>
    <w:p w14:paraId="700253A3" w14:textId="77777777" w:rsidR="00284FD0" w:rsidRDefault="00822183" w:rsidP="001B707C">
      <w:pPr>
        <w:pStyle w:val="Heading2"/>
      </w:pPr>
      <w:bookmarkStart w:id="2" w:name="_Toc142001394"/>
      <w:r w:rsidRPr="00822183">
        <w:t>Introduction</w:t>
      </w:r>
      <w:bookmarkEnd w:id="2"/>
    </w:p>
    <w:p w14:paraId="244F7CE4" w14:textId="77777777" w:rsidR="00E422D0" w:rsidRDefault="00E422D0" w:rsidP="00E422D0">
      <w:r>
        <w:t xml:space="preserve">EasyJet Plc, a discount airline that first took to the skies in 1995, has grown to become Europe's largest, with 308 planes and 927 daily flights covering 34 countries. As a result of its distinctive culture—which </w:t>
      </w:r>
      <w:r w:rsidRPr="00F529B2">
        <w:t>promotes innovation, prudence, and agility—it has become the most Googled airline in the world</w:t>
      </w:r>
      <w:r w:rsidR="00F529B2" w:rsidRPr="00F529B2">
        <w:t xml:space="preserve"> (EasyJet Plc, 2023)</w:t>
      </w:r>
      <w:r w:rsidRPr="00F529B2">
        <w:t>. This research seeks to better understand how EasyJet's corporate culture influences the company's</w:t>
      </w:r>
      <w:r>
        <w:t xml:space="preserve"> output and responsiveness to external developments.</w:t>
      </w:r>
    </w:p>
    <w:p w14:paraId="1877073B" w14:textId="3EBBA239" w:rsidR="00E422D0" w:rsidRDefault="00E422D0" w:rsidP="00E422D0">
      <w:r>
        <w:t xml:space="preserve">First, a brief introduction to EasyJet Plc, the </w:t>
      </w:r>
      <w:r w:rsidRPr="00F529B2">
        <w:t>airline sometimes called "The web's favo</w:t>
      </w:r>
      <w:r w:rsidR="0001614D">
        <w:t>u</w:t>
      </w:r>
      <w:r w:rsidRPr="00F529B2">
        <w:t xml:space="preserve">rite airline." The next section examines the company's background and current structure to demonstrate </w:t>
      </w:r>
      <w:r w:rsidR="00E24628" w:rsidRPr="00F529B2">
        <w:t>its</w:t>
      </w:r>
      <w:r w:rsidRPr="00F529B2">
        <w:t xml:space="preserve"> contributions to the company's meteoric rise</w:t>
      </w:r>
      <w:r w:rsidR="00F529B2" w:rsidRPr="00F529B2">
        <w:t xml:space="preserve"> (Wernaart, 2021)</w:t>
      </w:r>
      <w:r w:rsidRPr="00F529B2">
        <w:t>. The airline uses PESTEL and the Porter Five Forces Model, two popular strategic research</w:t>
      </w:r>
      <w:r>
        <w:t xml:space="preserve"> tools, to investigate the external environment in which it operates and the reasons driving any future strategy adjustments.</w:t>
      </w:r>
    </w:p>
    <w:p w14:paraId="295D1217" w14:textId="2DCD1A11" w:rsidR="00E422D0" w:rsidRPr="00E422D0" w:rsidRDefault="00E422D0" w:rsidP="00E422D0">
      <w:r>
        <w:t xml:space="preserve">The positive effects that EasyJet's commitment to ethics has had on the company's image, the support of key stakeholders, and its future viability are also evaluated in the </w:t>
      </w:r>
      <w:r w:rsidRPr="00F529B2">
        <w:t>paper</w:t>
      </w:r>
      <w:r w:rsidR="00F529B2" w:rsidRPr="00F529B2">
        <w:t xml:space="preserve"> (Al-A’ali and Masmoudi, 2022)</w:t>
      </w:r>
      <w:r w:rsidRPr="00F529B2">
        <w:t xml:space="preserve">. </w:t>
      </w:r>
      <w:r w:rsidR="00F529B2">
        <w:t>This study</w:t>
      </w:r>
      <w:r w:rsidRPr="00F529B2">
        <w:t xml:space="preserve"> propose</w:t>
      </w:r>
      <w:r w:rsidR="00F529B2">
        <w:t>s</w:t>
      </w:r>
      <w:r w:rsidRPr="00F529B2">
        <w:t xml:space="preserve"> changes to internal procedures that will help the</w:t>
      </w:r>
      <w:r>
        <w:t xml:space="preserve"> organi</w:t>
      </w:r>
      <w:r w:rsidR="007F6938">
        <w:t>s</w:t>
      </w:r>
      <w:r>
        <w:t>ation achieve its long-term goals and remain true to its founding principles. EasyJet may benefit from this study's findings by improving its image as a customer- and planet-friendly airline, which should lead to an increase in both passengers and revenue.</w:t>
      </w:r>
    </w:p>
    <w:p w14:paraId="728BC3E9" w14:textId="017D9DB3" w:rsidR="00822183" w:rsidRDefault="00822183" w:rsidP="001B707C">
      <w:pPr>
        <w:pStyle w:val="Heading2"/>
      </w:pPr>
      <w:bookmarkStart w:id="3" w:name="_Toc142001395"/>
      <w:r w:rsidRPr="00822183">
        <w:t>Organi</w:t>
      </w:r>
      <w:r w:rsidR="007F6938">
        <w:t>s</w:t>
      </w:r>
      <w:r w:rsidRPr="00822183">
        <w:t>ational Culture and Structure at EasyJet Plc</w:t>
      </w:r>
      <w:bookmarkEnd w:id="3"/>
    </w:p>
    <w:p w14:paraId="76E7AD63" w14:textId="77777777" w:rsidR="00BB122C" w:rsidRDefault="00BB122C" w:rsidP="00BB122C">
      <w:r>
        <w:t>EasyJet Plc's spectacular ascension to the top of the low-cost airline sector can be attributed, in large part, to a few distinctive elements of the company's culture. Focusing on EasyJet's new approaches to passenger safety, operational flexibility, decentralised management, and continuing quality enhancement, this essay analyses the airline's corporate philosophy and structure.</w:t>
      </w:r>
    </w:p>
    <w:p w14:paraId="30F3B6F6" w14:textId="5EE6BC32" w:rsidR="00BB122C" w:rsidRDefault="00071677" w:rsidP="00BB122C">
      <w:r w:rsidRPr="00071677">
        <w:rPr>
          <w:b/>
          <w:bCs/>
        </w:rPr>
        <w:t>Decentrali</w:t>
      </w:r>
      <w:r w:rsidR="007F6938">
        <w:rPr>
          <w:b/>
          <w:bCs/>
        </w:rPr>
        <w:t>s</w:t>
      </w:r>
      <w:r w:rsidRPr="00071677">
        <w:rPr>
          <w:b/>
          <w:bCs/>
        </w:rPr>
        <w:t>ation and Flexibility:</w:t>
      </w:r>
      <w:r w:rsidRPr="00071677">
        <w:t xml:space="preserve"> </w:t>
      </w:r>
      <w:r w:rsidR="00BB122C" w:rsidRPr="00071677">
        <w:t>The company</w:t>
      </w:r>
      <w:r w:rsidR="00BB122C">
        <w:t xml:space="preserve"> EasyJet Plc is famous for its decentralised, adaptable decision-making structure. Staff at all levels are given substantial decision-making authority so </w:t>
      </w:r>
      <w:r w:rsidR="00BB122C" w:rsidRPr="00F529B2">
        <w:t>that the company can respond rapidly to changing market conditions and customer needs</w:t>
      </w:r>
      <w:r w:rsidR="00F529B2" w:rsidRPr="00F529B2">
        <w:t xml:space="preserve"> (Smith, 2023)</w:t>
      </w:r>
      <w:r w:rsidR="00BB122C" w:rsidRPr="00F529B2">
        <w:t>. As a</w:t>
      </w:r>
      <w:r w:rsidR="00BB122C">
        <w:t xml:space="preserve"> result of this decentralisation, workers are more inclined to take the initiative and take responsibility for their activities. This allows EasyJet to adapt more quickly to changing market conditions.</w:t>
      </w:r>
    </w:p>
    <w:p w14:paraId="10BEC8EC" w14:textId="77777777" w:rsidR="00BB122C" w:rsidRDefault="00071677" w:rsidP="00BB122C">
      <w:r w:rsidRPr="00071677">
        <w:rPr>
          <w:b/>
          <w:bCs/>
        </w:rPr>
        <w:t>Focus on Passenger Safety:</w:t>
      </w:r>
      <w:r>
        <w:t xml:space="preserve"> </w:t>
      </w:r>
      <w:r w:rsidR="00BB122C" w:rsidRPr="00071677">
        <w:t>EasyJet values</w:t>
      </w:r>
      <w:r w:rsidR="00BB122C">
        <w:t xml:space="preserve"> safety first and foremost </w:t>
      </w:r>
      <w:r w:rsidR="00BB122C" w:rsidRPr="00F529B2">
        <w:t>for its staff and passengers because it understands the importance of safety in the airline industry</w:t>
      </w:r>
      <w:r w:rsidR="00F529B2" w:rsidRPr="00F529B2">
        <w:t xml:space="preserve"> (Angouri, </w:t>
      </w:r>
      <w:r w:rsidR="00F529B2" w:rsidRPr="00F529B2">
        <w:lastRenderedPageBreak/>
        <w:t>2018)</w:t>
      </w:r>
      <w:r w:rsidR="00BB122C" w:rsidRPr="00F529B2">
        <w:t>. Safety policies, in-depth education, and conformity with regulations are highly valu</w:t>
      </w:r>
      <w:r w:rsidR="00BB122C">
        <w:t>ed at this firm. Despite fierce market rivalry, EasyJet has remained successful thanks in large part to the company's commitment to passenger safety.</w:t>
      </w:r>
    </w:p>
    <w:p w14:paraId="022EB924" w14:textId="77777777" w:rsidR="00BB122C" w:rsidRDefault="00071677" w:rsidP="00BB122C">
      <w:r w:rsidRPr="00071677">
        <w:rPr>
          <w:b/>
          <w:bCs/>
        </w:rPr>
        <w:t>Continuous Improvement and Innovation:</w:t>
      </w:r>
      <w:r>
        <w:t xml:space="preserve"> </w:t>
      </w:r>
      <w:r w:rsidR="00BB122C" w:rsidRPr="00071677">
        <w:t>The</w:t>
      </w:r>
      <w:r w:rsidR="00BB122C">
        <w:t xml:space="preserve"> culture of innovation and continuous development at EasyJet has been encouraged. Employees constantly seek </w:t>
      </w:r>
      <w:r w:rsidR="00BB122C" w:rsidRPr="00D00E84">
        <w:t>out novel approaches to boosting output, satisfying consumers, and maintaining a market-leading position</w:t>
      </w:r>
      <w:r w:rsidR="00F529B2" w:rsidRPr="00D00E84">
        <w:t xml:space="preserve"> </w:t>
      </w:r>
      <w:r w:rsidR="00D00E84" w:rsidRPr="00D00E84">
        <w:t>(EasyJet careers, 2023)</w:t>
      </w:r>
      <w:r w:rsidR="00BB122C" w:rsidRPr="00D00E84">
        <w:t>. The company's innovative culture is reflected in its use</w:t>
      </w:r>
      <w:r w:rsidR="00BB122C" w:rsidRPr="00F529B2">
        <w:t xml:space="preserve"> of cutting-edge technology</w:t>
      </w:r>
      <w:r w:rsidR="00BB122C">
        <w:t>, streamlined business processes, and rapid reaction to customer feedback.</w:t>
      </w:r>
    </w:p>
    <w:p w14:paraId="55813E6B" w14:textId="3F4B3C60" w:rsidR="00BB122C" w:rsidRDefault="00071677" w:rsidP="00BB122C">
      <w:r w:rsidRPr="00071677">
        <w:rPr>
          <w:b/>
          <w:bCs/>
        </w:rPr>
        <w:t>Agile Management Approaches:</w:t>
      </w:r>
      <w:r>
        <w:t xml:space="preserve"> </w:t>
      </w:r>
      <w:r w:rsidR="00BB122C" w:rsidRPr="00F529B2">
        <w:t>EasyJet has embraced an agile management approach to respond to these challenges</w:t>
      </w:r>
      <w:r w:rsidR="00F529B2" w:rsidRPr="00F529B2">
        <w:t xml:space="preserve"> (Komar, 2021)</w:t>
      </w:r>
      <w:r w:rsidR="00BB122C" w:rsidRPr="00F529B2">
        <w:t>. The company has implemented agile management practices in response to these dangers. To accomplish</w:t>
      </w:r>
      <w:r w:rsidR="00BB122C">
        <w:t xml:space="preserve"> this, it is necessary to be flexible in the face of demand changes, to maximise the efficiency o</w:t>
      </w:r>
      <w:r w:rsidR="00540115">
        <w:t>f the</w:t>
      </w:r>
      <w:r w:rsidR="00BB122C">
        <w:t xml:space="preserve"> fleet, and to strategically adjust </w:t>
      </w:r>
      <w:r w:rsidR="00540115">
        <w:t>the</w:t>
      </w:r>
      <w:r w:rsidR="00BB122C">
        <w:t xml:space="preserve"> routes.</w:t>
      </w:r>
    </w:p>
    <w:p w14:paraId="5A446C62" w14:textId="3D4D4504" w:rsidR="00BB122C" w:rsidRDefault="00071677" w:rsidP="00BB122C">
      <w:r w:rsidRPr="00071677">
        <w:rPr>
          <w:b/>
          <w:bCs/>
        </w:rPr>
        <w:t>Virtual Working Environments:</w:t>
      </w:r>
      <w:r>
        <w:t xml:space="preserve"> </w:t>
      </w:r>
      <w:r w:rsidR="00BB122C">
        <w:t xml:space="preserve">Employees at EasyJet Plc may now work together and stay productive from anywhere thanks to the company's use of virtual working </w:t>
      </w:r>
      <w:r w:rsidR="00BB122C" w:rsidRPr="00F529B2">
        <w:t>environments</w:t>
      </w:r>
      <w:r w:rsidR="00C5498F">
        <w:t xml:space="preserve"> </w:t>
      </w:r>
      <w:r w:rsidR="00C5498F" w:rsidRPr="00D00E84">
        <w:t>(EasyJet careers, 2023)</w:t>
      </w:r>
      <w:r w:rsidR="00C5498F">
        <w:t>.</w:t>
      </w:r>
      <w:r w:rsidR="00BB122C" w:rsidRPr="00F529B2">
        <w:t xml:space="preserve"> Having flexible work hours is one way the organisation helps its employees strike a</w:t>
      </w:r>
      <w:r w:rsidR="00BB122C">
        <w:t xml:space="preserve"> healthy work-life balance. This approach has helped us attract top talent, retain valuable people, and respond effectively to unexpected events like the COVID-19 pandemic.</w:t>
      </w:r>
    </w:p>
    <w:p w14:paraId="0DFED075" w14:textId="77777777" w:rsidR="00BB122C" w:rsidRDefault="00071677" w:rsidP="00BB122C">
      <w:r w:rsidRPr="00071677">
        <w:rPr>
          <w:b/>
          <w:bCs/>
        </w:rPr>
        <w:t xml:space="preserve">Employee Motivation and Inspiration: </w:t>
      </w:r>
      <w:r w:rsidR="00BB122C">
        <w:t xml:space="preserve">When it comes to getting the job done, EasyJet prioritises keeping its employees enthusiastic and committed to the company's mission. Employees are rewarded for taking joy in </w:t>
      </w:r>
      <w:r w:rsidR="00BB122C" w:rsidRPr="00D00E84">
        <w:t>their work, which supports the company's values of creativity and attention to the customer</w:t>
      </w:r>
      <w:r w:rsidR="00D00E84" w:rsidRPr="00D00E84">
        <w:t xml:space="preserve"> (EasyJet careers, 2023)</w:t>
      </w:r>
      <w:r w:rsidR="00BB122C" w:rsidRPr="00D00E84">
        <w:t>. Providing employees with opportunities for progress, a positive work environment and positive</w:t>
      </w:r>
      <w:r w:rsidR="00BB122C">
        <w:t xml:space="preserve"> reinforcement are all ways to boost morale and loyalty.</w:t>
      </w:r>
    </w:p>
    <w:p w14:paraId="038FDEB7" w14:textId="77777777" w:rsidR="00BB122C" w:rsidRDefault="00071677" w:rsidP="00BB122C">
      <w:r w:rsidRPr="00071677">
        <w:rPr>
          <w:b/>
          <w:bCs/>
        </w:rPr>
        <w:t>Supplier Relationship Management:</w:t>
      </w:r>
      <w:r>
        <w:t xml:space="preserve"> </w:t>
      </w:r>
      <w:r w:rsidR="00BB122C">
        <w:t>Because of this</w:t>
      </w:r>
      <w:r w:rsidR="00BB122C" w:rsidRPr="00F529B2">
        <w:t>, EasyJet Plc places a priority on its efforts to manage its relationships with its suppliers</w:t>
      </w:r>
      <w:r w:rsidR="00F529B2" w:rsidRPr="00F529B2">
        <w:t xml:space="preserve"> (Smith, 2023)</w:t>
      </w:r>
      <w:r w:rsidR="00BB122C" w:rsidRPr="00F529B2">
        <w:t>. To ensure their reliability and quality, the company does extensive inspections on their suppliers. Strategic</w:t>
      </w:r>
      <w:r w:rsidR="00BB122C">
        <w:t xml:space="preserve"> partnerships with its suppliers allow EasyJet to keep its supply chain running smoothly, which in turn allows the company to give its customers a seamless travel experience.</w:t>
      </w:r>
    </w:p>
    <w:p w14:paraId="415FCD86" w14:textId="16E6A6FF" w:rsidR="00822183" w:rsidRDefault="00822183" w:rsidP="001B707C">
      <w:pPr>
        <w:pStyle w:val="Heading2"/>
      </w:pPr>
      <w:bookmarkStart w:id="4" w:name="_Toc142001396"/>
      <w:r w:rsidRPr="00822183">
        <w:t>Relationship between Organi</w:t>
      </w:r>
      <w:r w:rsidR="007F6938">
        <w:t>s</w:t>
      </w:r>
      <w:r w:rsidRPr="00822183">
        <w:t>ational Culture and Performance</w:t>
      </w:r>
      <w:bookmarkEnd w:id="4"/>
    </w:p>
    <w:p w14:paraId="135C6C9E" w14:textId="27CA6F88" w:rsidR="00BB122C" w:rsidRDefault="00BB122C" w:rsidP="00BB122C">
      <w:r>
        <w:t>Productivity and profitability are inversely proportionate to a company's degree to which its culture affects performance</w:t>
      </w:r>
      <w:r w:rsidRPr="00F529B2">
        <w:t>. An organi</w:t>
      </w:r>
      <w:r w:rsidR="007F6938">
        <w:t>s</w:t>
      </w:r>
      <w:r w:rsidRPr="00F529B2">
        <w:t xml:space="preserve">ation's culture consists of the shared values, beliefs, </w:t>
      </w:r>
      <w:r w:rsidRPr="00F529B2">
        <w:lastRenderedPageBreak/>
        <w:t>norms, and behaviours among its employees and so influences how they interact with one another and make decisions</w:t>
      </w:r>
      <w:r w:rsidR="00F529B2" w:rsidRPr="00F529B2">
        <w:t xml:space="preserve"> (Komar, 2021)</w:t>
      </w:r>
      <w:r w:rsidRPr="00F529B2">
        <w:t>. Possible</w:t>
      </w:r>
      <w:r>
        <w:t xml:space="preserve"> approaches to understanding the relationship between EasyJet Plc's organisational culture and performance include the following.</w:t>
      </w:r>
    </w:p>
    <w:p w14:paraId="5BBFA231" w14:textId="77777777" w:rsidR="00BB122C" w:rsidRDefault="00AF7A16" w:rsidP="00BB122C">
      <w:r w:rsidRPr="00AF7A16">
        <w:rPr>
          <w:b/>
          <w:bCs/>
        </w:rPr>
        <w:t>Employee Engagement and Productivity:</w:t>
      </w:r>
      <w:r>
        <w:t xml:space="preserve"> </w:t>
      </w:r>
      <w:r w:rsidR="00BB122C" w:rsidRPr="00AF7A16">
        <w:t>EasyJet's</w:t>
      </w:r>
      <w:r w:rsidR="00BB122C">
        <w:t xml:space="preserve"> attempts to cultivate a positive corporate culture have resulted in a more motivated and </w:t>
      </w:r>
      <w:r w:rsidR="00BB122C" w:rsidRPr="00F529B2">
        <w:t>inspired workforce, which in turn has increased its investment in and output from its job</w:t>
      </w:r>
      <w:r w:rsidR="00F529B2" w:rsidRPr="00F529B2">
        <w:t xml:space="preserve"> (Shea et al., 2023)</w:t>
      </w:r>
      <w:r w:rsidR="00BB122C" w:rsidRPr="00F529B2">
        <w:t>. When</w:t>
      </w:r>
      <w:r w:rsidR="00BB122C">
        <w:t xml:space="preserve"> workers feel like they belong at their company and identify with its mission, they are more likely to put in extra effort to ensure its success. Therefore, this improves the company's output.</w:t>
      </w:r>
    </w:p>
    <w:p w14:paraId="61BE25DD" w14:textId="77777777" w:rsidR="00AF7A16" w:rsidRDefault="00AF7A16" w:rsidP="00BB122C">
      <w:r w:rsidRPr="00AF7A16">
        <w:rPr>
          <w:b/>
          <w:bCs/>
        </w:rPr>
        <w:t>Decision-Making and Agility:</w:t>
      </w:r>
      <w:r>
        <w:t xml:space="preserve"> </w:t>
      </w:r>
      <w:r w:rsidR="00BB122C" w:rsidRPr="00AF7A16">
        <w:t xml:space="preserve">EasyJet's </w:t>
      </w:r>
      <w:r w:rsidR="00BB122C">
        <w:t>decentralised decision-</w:t>
      </w:r>
      <w:r w:rsidR="00BB122C" w:rsidRPr="00F529B2">
        <w:t>making structure contributes to the company's culture of responsibility and responsiveness</w:t>
      </w:r>
      <w:r w:rsidR="00F529B2" w:rsidRPr="00F529B2">
        <w:t xml:space="preserve"> (Komar, 2021)</w:t>
      </w:r>
      <w:r w:rsidR="00BB122C" w:rsidRPr="00F529B2">
        <w:t>. All employees, regardless of their level, are given the freedom to make decisions based on</w:t>
      </w:r>
      <w:r w:rsidR="00BB122C">
        <w:t xml:space="preserve"> their individual insights and familiarity with the area. </w:t>
      </w:r>
    </w:p>
    <w:p w14:paraId="56BF76FC" w14:textId="625CB748" w:rsidR="00BB122C" w:rsidRDefault="00AF7A16" w:rsidP="00BB122C">
      <w:r w:rsidRPr="00AF7A16">
        <w:rPr>
          <w:b/>
          <w:bCs/>
        </w:rPr>
        <w:t>Customer Experience and Loyalty:</w:t>
      </w:r>
      <w:r>
        <w:t xml:space="preserve"> </w:t>
      </w:r>
      <w:r w:rsidR="00BB122C" w:rsidRPr="00AF7A16">
        <w:t>There is</w:t>
      </w:r>
      <w:r w:rsidR="00BB122C">
        <w:t xml:space="preserve"> substantial </w:t>
      </w:r>
      <w:r w:rsidR="00BB122C" w:rsidRPr="00F529B2">
        <w:t>evidence linking an organi</w:t>
      </w:r>
      <w:r w:rsidR="007F6938">
        <w:t>s</w:t>
      </w:r>
      <w:r w:rsidR="00BB122C" w:rsidRPr="00F529B2">
        <w:t>ation's culture to the standard of customer service it provides</w:t>
      </w:r>
      <w:r w:rsidR="00F529B2" w:rsidRPr="00F529B2">
        <w:t xml:space="preserve"> (Parra-Luna and Kasparova, 2019)</w:t>
      </w:r>
      <w:r w:rsidR="00BB122C" w:rsidRPr="00F529B2">
        <w:t>. EasyJet has increased customer satisfaction and loyalty by prioritising the well-being of its passengers. Customers who believe their needs have been addressed are</w:t>
      </w:r>
      <w:r w:rsidR="00BB122C">
        <w:t xml:space="preserve"> more likely to return to and advocate for a business.</w:t>
      </w:r>
    </w:p>
    <w:p w14:paraId="0A448A60" w14:textId="77777777" w:rsidR="00BB122C" w:rsidRDefault="00AF7A16" w:rsidP="00BB122C">
      <w:r w:rsidRPr="00AF7A16">
        <w:rPr>
          <w:b/>
          <w:bCs/>
        </w:rPr>
        <w:t>Innovation and Adaptability:</w:t>
      </w:r>
      <w:r>
        <w:t xml:space="preserve"> </w:t>
      </w:r>
      <w:r w:rsidR="00BB122C" w:rsidRPr="00AF7A16">
        <w:t>EasyJet's</w:t>
      </w:r>
      <w:r w:rsidR="00BB122C">
        <w:t xml:space="preserve"> approach is indicative of a culture that values innovation and improvement, which in turn encourages the company to experiment with new ideas, methods, and practices. EasyJet's growth, expansion and continued existence may be owed in great part to the company's persistent emphasis on encouraging a culture of innovation.</w:t>
      </w:r>
    </w:p>
    <w:p w14:paraId="027D3CC7" w14:textId="77777777" w:rsidR="00BB122C" w:rsidRDefault="00AF7A16" w:rsidP="00BB122C">
      <w:r w:rsidRPr="00AF7A16">
        <w:rPr>
          <w:b/>
          <w:bCs/>
        </w:rPr>
        <w:t>Operational Efficiency and Cost Control:</w:t>
      </w:r>
      <w:r>
        <w:t xml:space="preserve"> </w:t>
      </w:r>
      <w:r w:rsidR="00BB122C" w:rsidRPr="00AF7A16">
        <w:t>EasyJet's low</w:t>
      </w:r>
      <w:r w:rsidR="00BB122C">
        <w:t>-cost business strategy is made possible by the company's efficient operations and flexible management policies</w:t>
      </w:r>
      <w:r w:rsidR="00F529B2">
        <w:t xml:space="preserve"> </w:t>
      </w:r>
      <w:r w:rsidR="00F529B2" w:rsidRPr="00F529B2">
        <w:t>(Parra-Luna and Kasparova, 2019)</w:t>
      </w:r>
      <w:r w:rsidR="00BB122C" w:rsidRPr="00F529B2">
        <w:t>. The organisation places a premium on operational efficiency and cost-effectiveness, which allows it to make the most of its assets, squander the lea</w:t>
      </w:r>
      <w:r w:rsidR="00BB122C">
        <w:t>st amount of them, and stick to its financial goals. This is crucial for low-cost airlines to stay in business.</w:t>
      </w:r>
    </w:p>
    <w:p w14:paraId="19913EBD" w14:textId="04AC27B6" w:rsidR="00BB122C" w:rsidRDefault="00AF7A16" w:rsidP="00BB122C">
      <w:r w:rsidRPr="00AF7A16">
        <w:rPr>
          <w:b/>
          <w:bCs/>
        </w:rPr>
        <w:t>Organi</w:t>
      </w:r>
      <w:r w:rsidR="007F6938">
        <w:rPr>
          <w:b/>
          <w:bCs/>
        </w:rPr>
        <w:t>s</w:t>
      </w:r>
      <w:r w:rsidRPr="00AF7A16">
        <w:rPr>
          <w:b/>
          <w:bCs/>
        </w:rPr>
        <w:t>ational Resilience and Adaptation:</w:t>
      </w:r>
      <w:r>
        <w:t xml:space="preserve"> </w:t>
      </w:r>
      <w:r w:rsidR="00BB122C" w:rsidRPr="00AF7A16">
        <w:t>The culture</w:t>
      </w:r>
      <w:r w:rsidR="00BB122C">
        <w:t xml:space="preserve"> of an organisation has a profound effect on its members' resilience and </w:t>
      </w:r>
      <w:r w:rsidR="00BB122C" w:rsidRPr="00D00E84">
        <w:t>adaptability</w:t>
      </w:r>
      <w:r w:rsidR="00D00E84" w:rsidRPr="00D00E84">
        <w:t xml:space="preserve"> (EasyJet careers, 2023)</w:t>
      </w:r>
      <w:r w:rsidR="00BB122C" w:rsidRPr="00D00E84">
        <w:t>. EasyJet showed its adaptability during the COVID-19 pandemic by prioritising</w:t>
      </w:r>
      <w:r w:rsidR="00BB122C">
        <w:t xml:space="preserve"> virtual work environments and performance standards. Building a culture that encourages adaptability to new </w:t>
      </w:r>
      <w:r w:rsidR="00BB122C">
        <w:lastRenderedPageBreak/>
        <w:t>circumstances and perseverance in the face of setbacks will safeguard an organi</w:t>
      </w:r>
      <w:r w:rsidR="007F6938">
        <w:t>s</w:t>
      </w:r>
      <w:r w:rsidR="00BB122C">
        <w:t>ation's future prosperity.</w:t>
      </w:r>
    </w:p>
    <w:p w14:paraId="7420A516" w14:textId="77777777" w:rsidR="00BB122C" w:rsidRDefault="00AF7A16" w:rsidP="00BB122C">
      <w:r w:rsidRPr="00AF7A16">
        <w:rPr>
          <w:b/>
          <w:bCs/>
        </w:rPr>
        <w:t xml:space="preserve">Employee Retention and Talent Attraction: </w:t>
      </w:r>
      <w:r w:rsidR="00BB122C" w:rsidRPr="00AF7A16">
        <w:t>When a company's</w:t>
      </w:r>
      <w:r w:rsidR="00BB122C">
        <w:t xml:space="preserve"> culture values its </w:t>
      </w:r>
      <w:r w:rsidR="00BB122C" w:rsidRPr="00F529B2">
        <w:t>employees and strives to ensure their satisfaction, it becomes simpler to attract and retain outstanding talent</w:t>
      </w:r>
      <w:r w:rsidR="00F529B2" w:rsidRPr="00F529B2">
        <w:t xml:space="preserve"> (Komar, 2021)</w:t>
      </w:r>
      <w:r w:rsidR="00BB122C" w:rsidRPr="00F529B2">
        <w:t>. As a result of the company's efforts to motivate its workforce, turnover</w:t>
      </w:r>
      <w:r w:rsidR="00BB122C">
        <w:t xml:space="preserve"> has decreased and EasyJet has saved money on both training and hiring. As an added bonus, the company's positive work environment is a magnet for top talent in the aviation industry.</w:t>
      </w:r>
    </w:p>
    <w:p w14:paraId="236A3854" w14:textId="77777777" w:rsidR="00822183" w:rsidRDefault="00822183" w:rsidP="001B707C">
      <w:pPr>
        <w:pStyle w:val="Heading2"/>
      </w:pPr>
      <w:bookmarkStart w:id="5" w:name="_Toc142001397"/>
      <w:r w:rsidRPr="00822183">
        <w:t>Analy</w:t>
      </w:r>
      <w:r>
        <w:t>s</w:t>
      </w:r>
      <w:r w:rsidRPr="00822183">
        <w:t>ing the Broader Environment of EasyJet Plc</w:t>
      </w:r>
      <w:bookmarkEnd w:id="5"/>
    </w:p>
    <w:p w14:paraId="3CFFA164" w14:textId="41BA8DBD" w:rsidR="00E166A4" w:rsidRDefault="00E166A4" w:rsidP="00E166A4">
      <w:r>
        <w:t xml:space="preserve">Understanding the political, economic, social, technical, environmental, and legal (PESTEL) variables and the competitive forces in the aviation business requires conducting research using a number of different strategic methods and models. </w:t>
      </w:r>
      <w:r w:rsidR="001B707C" w:rsidRPr="001B707C">
        <w:t>The research will take a macro perspective in this section, examining the market utili</w:t>
      </w:r>
      <w:r w:rsidR="007F6938">
        <w:t>s</w:t>
      </w:r>
      <w:r w:rsidR="001B707C" w:rsidRPr="001B707C">
        <w:t>ing frameworks like PESTEL and Porter's Five Forces.</w:t>
      </w:r>
    </w:p>
    <w:p w14:paraId="35DF5FFB" w14:textId="77777777" w:rsidR="00E24628" w:rsidRDefault="00E24628" w:rsidP="001B707C">
      <w:pPr>
        <w:pStyle w:val="Heading3"/>
      </w:pPr>
      <w:bookmarkStart w:id="6" w:name="_Toc142001398"/>
      <w:r>
        <w:t>PESTEL Analysis</w:t>
      </w:r>
      <w:bookmarkEnd w:id="6"/>
    </w:p>
    <w:p w14:paraId="5571F42D" w14:textId="77777777" w:rsidR="001B707C" w:rsidRDefault="00AF7A16" w:rsidP="00E166A4">
      <w:r w:rsidRPr="00AF7A16">
        <w:rPr>
          <w:b/>
          <w:bCs/>
        </w:rPr>
        <w:t>Political Factors</w:t>
      </w:r>
      <w:r w:rsidRPr="00AF7A16">
        <w:t>:</w:t>
      </w:r>
      <w:r w:rsidR="001B707C" w:rsidRPr="001B707C">
        <w:t xml:space="preserve"> The airline industry could be profoundly impacted by the current political atmosphere. Aviation legislation, taxation, and bilateral </w:t>
      </w:r>
      <w:r w:rsidR="001B707C" w:rsidRPr="00D00E84">
        <w:t>agreements are three areas where international politics have a significant impact on how EasyJet Plc operates</w:t>
      </w:r>
      <w:r w:rsidR="00D00E84" w:rsidRPr="00D00E84">
        <w:t xml:space="preserve"> (Robertson, 2015)</w:t>
      </w:r>
      <w:r w:rsidR="00E166A4" w:rsidRPr="00D00E84">
        <w:t xml:space="preserve">. </w:t>
      </w:r>
      <w:r w:rsidR="001B707C" w:rsidRPr="00D00E84">
        <w:t>Alterations to safety regulations, environmental legislation, and airport infrastructure</w:t>
      </w:r>
      <w:r w:rsidR="001B707C" w:rsidRPr="001B707C">
        <w:t xml:space="preserve"> may have an effect on the airline's operations and cost structure. Decisions like route planning could be impacted by political unrest in certain regions.</w:t>
      </w:r>
    </w:p>
    <w:p w14:paraId="0FB153F1" w14:textId="77777777" w:rsidR="001B707C" w:rsidRDefault="00AF7A16" w:rsidP="00E166A4">
      <w:r w:rsidRPr="00AF7A16">
        <w:rPr>
          <w:b/>
          <w:bCs/>
        </w:rPr>
        <w:t>Economic Factors:</w:t>
      </w:r>
      <w:r>
        <w:t xml:space="preserve"> </w:t>
      </w:r>
      <w:r w:rsidR="001B707C" w:rsidRPr="001B707C">
        <w:t xml:space="preserve">The airline industry is sensitive to general economic conditions. Growth in gross domestic product, inflation, currency exchange rates, and </w:t>
      </w:r>
      <w:r w:rsidR="001B707C" w:rsidRPr="00D00E84">
        <w:t>fuel prices are all examples of macroeconomic variables that might impact EasyJet's bottom line</w:t>
      </w:r>
      <w:r w:rsidR="00D00E84" w:rsidRPr="00D00E84">
        <w:t xml:space="preserve"> (Perera, 2018)</w:t>
      </w:r>
      <w:r w:rsidR="001B707C" w:rsidRPr="00D00E84">
        <w:t>. If a recession reduces demand for air travel, the airline's bottom line could suffer a hit. As a</w:t>
      </w:r>
      <w:r w:rsidR="001B707C" w:rsidRPr="001B707C">
        <w:t xml:space="preserve"> result of the potential impact of fuel price fluctuations on operational costs, fuel hedging options are an important part of any sound risk management strategy.</w:t>
      </w:r>
    </w:p>
    <w:p w14:paraId="20EE061E" w14:textId="77777777" w:rsidR="00E166A4" w:rsidRDefault="00AF7A16" w:rsidP="00E166A4">
      <w:r w:rsidRPr="00AF7A16">
        <w:rPr>
          <w:b/>
          <w:bCs/>
        </w:rPr>
        <w:t>Social Factors:</w:t>
      </w:r>
      <w:r w:rsidR="001B707C">
        <w:t xml:space="preserve"> </w:t>
      </w:r>
      <w:r w:rsidR="001B707C" w:rsidRPr="001B707C">
        <w:t xml:space="preserve">The demand for air travel is affected by </w:t>
      </w:r>
      <w:r w:rsidR="001B707C" w:rsidRPr="00D00E84">
        <w:t>indicators such as population growth or decline, changes in consumer tastes, and ways of living</w:t>
      </w:r>
      <w:r w:rsidR="00D00E84" w:rsidRPr="00D00E84">
        <w:t xml:space="preserve"> (Robertson, 2015)</w:t>
      </w:r>
      <w:r w:rsidR="00E166A4" w:rsidRPr="00D00E84">
        <w:t>. Customers of EasyJet are primarily those on a tight budget who are looking for flexible booking</w:t>
      </w:r>
      <w:r w:rsidR="00E166A4">
        <w:t xml:space="preserve"> choices and low costs. Customers' preferences and the airline's standing could be affected by societal trends like the current emphasis on green living.</w:t>
      </w:r>
    </w:p>
    <w:p w14:paraId="666D5DE6" w14:textId="77777777" w:rsidR="00AF7A16" w:rsidRDefault="00AF7A16" w:rsidP="00E166A4">
      <w:r w:rsidRPr="00AF7A16">
        <w:rPr>
          <w:b/>
          <w:bCs/>
        </w:rPr>
        <w:lastRenderedPageBreak/>
        <w:t xml:space="preserve">Technological Factors: </w:t>
      </w:r>
      <w:r w:rsidR="00E166A4" w:rsidRPr="00D00E84">
        <w:t>The fast pace of technological development offers both benefits and threats to EasyJet</w:t>
      </w:r>
      <w:r w:rsidR="00D00E84" w:rsidRPr="00D00E84">
        <w:t xml:space="preserve"> (Perera, 2018)</w:t>
      </w:r>
      <w:r w:rsidR="00E166A4" w:rsidRPr="00D00E84">
        <w:t>. One way in which operations can be streamlined and the travel experience elevated is through the use</w:t>
      </w:r>
      <w:r w:rsidR="00E166A4">
        <w:t xml:space="preserve"> of state-of-the-art aircraft and digital technologies. </w:t>
      </w:r>
    </w:p>
    <w:p w14:paraId="0CB838D1" w14:textId="77777777" w:rsidR="00E166A4" w:rsidRDefault="00AF7A16" w:rsidP="00E166A4">
      <w:r w:rsidRPr="00AF7A16">
        <w:rPr>
          <w:b/>
          <w:bCs/>
        </w:rPr>
        <w:t>Environmental Factors:</w:t>
      </w:r>
      <w:r>
        <w:t xml:space="preserve"> </w:t>
      </w:r>
      <w:r w:rsidR="00E166A4" w:rsidRPr="00AF7A16">
        <w:t>Concerns</w:t>
      </w:r>
      <w:r w:rsidR="00E166A4">
        <w:t xml:space="preserve"> about the environment have grown in importance, and this has an impact on the aviation business. Customers, investors, and </w:t>
      </w:r>
      <w:r w:rsidR="00E166A4" w:rsidRPr="00D00E84">
        <w:t>government agencies all have an interest in EasyJet's carbon footprint and efforts to cut emissions</w:t>
      </w:r>
      <w:r w:rsidR="00D00E84" w:rsidRPr="00D00E84">
        <w:t xml:space="preserve"> (Policies, 2023)</w:t>
      </w:r>
      <w:r w:rsidR="00E166A4" w:rsidRPr="00D00E84">
        <w:t>. To overcome these issues and maintain long-term sustainability, the airline must comply</w:t>
      </w:r>
      <w:r w:rsidR="00E166A4">
        <w:t xml:space="preserve"> with environmental legislation, implement sustainable procedures, and finance environmentally conscious projects.</w:t>
      </w:r>
    </w:p>
    <w:p w14:paraId="126871DC" w14:textId="77777777" w:rsidR="00E166A4" w:rsidRDefault="00AF7A16" w:rsidP="00E166A4">
      <w:r w:rsidRPr="00AF7A16">
        <w:rPr>
          <w:b/>
          <w:bCs/>
        </w:rPr>
        <w:t>Legal Factors:</w:t>
      </w:r>
      <w:r>
        <w:t xml:space="preserve"> </w:t>
      </w:r>
      <w:r w:rsidR="00E166A4" w:rsidRPr="00AF7A16">
        <w:t>Complying</w:t>
      </w:r>
      <w:r w:rsidR="00E166A4">
        <w:t xml:space="preserve"> with safety rules, labour laws, and antitrust restrictions are just a few examples of how the legal environment can have an impact on EasyJet's </w:t>
      </w:r>
      <w:r w:rsidR="00E166A4" w:rsidRPr="00D00E84">
        <w:t>company operations</w:t>
      </w:r>
      <w:r w:rsidR="00D00E84" w:rsidRPr="00D00E84">
        <w:t xml:space="preserve"> (Perera, 2018)</w:t>
      </w:r>
      <w:r w:rsidR="00E166A4" w:rsidRPr="00D00E84">
        <w:t>. The reputation and financial performance of a corporation might be negatively</w:t>
      </w:r>
      <w:r w:rsidR="00E166A4">
        <w:t xml:space="preserve"> impacted by legal issues, labour strikes, or regulatory fines. The airline's cross-European operations may also be affected by the ramifications of Brexit and changes to international trade agreements.</w:t>
      </w:r>
    </w:p>
    <w:p w14:paraId="4BE4C6C9" w14:textId="77777777" w:rsidR="00E166A4" w:rsidRDefault="00E166A4" w:rsidP="001B707C">
      <w:pPr>
        <w:pStyle w:val="Heading3"/>
      </w:pPr>
      <w:bookmarkStart w:id="7" w:name="_Toc142001399"/>
      <w:r>
        <w:t xml:space="preserve">The </w:t>
      </w:r>
      <w:r w:rsidR="00E24628">
        <w:t>Porter’s Five-Factor</w:t>
      </w:r>
      <w:r>
        <w:t xml:space="preserve"> Model</w:t>
      </w:r>
      <w:bookmarkEnd w:id="7"/>
    </w:p>
    <w:p w14:paraId="22AAD9E6" w14:textId="77777777" w:rsidR="00E166A4" w:rsidRDefault="00AF7A16" w:rsidP="00E166A4">
      <w:r w:rsidRPr="00AF7A16">
        <w:rPr>
          <w:b/>
          <w:bCs/>
        </w:rPr>
        <w:t>Threat of New Entrants:</w:t>
      </w:r>
      <w:r>
        <w:t xml:space="preserve"> </w:t>
      </w:r>
      <w:r w:rsidR="00E166A4">
        <w:t xml:space="preserve">Competition from new entrants is difficult due to the industry's high hurdles to entry, such as the need for large </w:t>
      </w:r>
      <w:r w:rsidR="00E166A4" w:rsidRPr="003050BA">
        <w:t>initial investments, government approvals, and customer loyalty to incumbent airlines' brands</w:t>
      </w:r>
      <w:r w:rsidR="003050BA" w:rsidRPr="003050BA">
        <w:t xml:space="preserve"> (EasyJet Plc, 2023)</w:t>
      </w:r>
      <w:r w:rsidR="00E166A4" w:rsidRPr="003050BA">
        <w:t>. But new competitors still pose a risk, notably low-cost and regional airlines that aim to corner</w:t>
      </w:r>
      <w:r w:rsidR="00E166A4">
        <w:t xml:space="preserve"> niche markets.</w:t>
      </w:r>
    </w:p>
    <w:p w14:paraId="0F760DF8" w14:textId="77777777" w:rsidR="00E166A4" w:rsidRDefault="00AF7A16" w:rsidP="00E166A4">
      <w:r w:rsidRPr="00AF7A16">
        <w:rPr>
          <w:b/>
          <w:bCs/>
        </w:rPr>
        <w:t>Bargaining Power of Suppliers:</w:t>
      </w:r>
      <w:r w:rsidRPr="00AF7A16">
        <w:t xml:space="preserve"> </w:t>
      </w:r>
      <w:r w:rsidR="00E166A4" w:rsidRPr="00AF7A16">
        <w:t xml:space="preserve">The </w:t>
      </w:r>
      <w:r w:rsidRPr="00AF7A16">
        <w:t>number</w:t>
      </w:r>
      <w:r w:rsidR="00E166A4">
        <w:t xml:space="preserve"> of providers in the market and their freedom to transfer between airlines may affect EasyJet's bargaining strength with aircraft manufacturers and fuel </w:t>
      </w:r>
      <w:r w:rsidR="00E166A4" w:rsidRPr="003050BA">
        <w:t>suppliers</w:t>
      </w:r>
      <w:r w:rsidR="003050BA" w:rsidRPr="003050BA">
        <w:t xml:space="preserve"> (Ferrera and Alexander, 2022)</w:t>
      </w:r>
      <w:r w:rsidR="00E166A4" w:rsidRPr="003050BA">
        <w:t>. The airline's bargaining power with its suppliers can be improved by bulk purchases</w:t>
      </w:r>
      <w:r w:rsidR="00E166A4">
        <w:t xml:space="preserve"> and long-term contracts.</w:t>
      </w:r>
    </w:p>
    <w:p w14:paraId="3F02AC86" w14:textId="77777777" w:rsidR="00E166A4" w:rsidRDefault="00AF7A16" w:rsidP="00E166A4">
      <w:r w:rsidRPr="00AF7A16">
        <w:rPr>
          <w:b/>
          <w:bCs/>
        </w:rPr>
        <w:t>Bargaining Power of Buyers:</w:t>
      </w:r>
      <w:r>
        <w:t xml:space="preserve"> </w:t>
      </w:r>
      <w:r w:rsidR="00E166A4" w:rsidRPr="00AF7A16">
        <w:t>Buyers (customers) have considerable negotiating</w:t>
      </w:r>
      <w:r w:rsidR="00E166A4">
        <w:t xml:space="preserve"> leverage in the aviation sector, especially in the low-cost, highly competitive market. Since customers may choose from a variety of airlines and research options online, EasyJet must be competitive </w:t>
      </w:r>
      <w:r>
        <w:t>in</w:t>
      </w:r>
      <w:r w:rsidR="00E166A4">
        <w:t xml:space="preserve"> pricing.</w:t>
      </w:r>
    </w:p>
    <w:p w14:paraId="64A16AD1" w14:textId="77777777" w:rsidR="00E166A4" w:rsidRDefault="00AF7A16" w:rsidP="00E166A4">
      <w:r w:rsidRPr="00AF7A16">
        <w:rPr>
          <w:b/>
          <w:bCs/>
        </w:rPr>
        <w:t>The threat of Substitutes:</w:t>
      </w:r>
      <w:r>
        <w:t xml:space="preserve"> </w:t>
      </w:r>
      <w:r w:rsidR="00E166A4" w:rsidRPr="00AF7A16">
        <w:t>Alternative</w:t>
      </w:r>
      <w:r w:rsidR="00E166A4">
        <w:t xml:space="preserve"> modes of transit (e.g., trains, buses) and virtual meetings (e.g., Skype) pose a threat to traditional forms of </w:t>
      </w:r>
      <w:r w:rsidR="00E166A4" w:rsidRPr="003050BA">
        <w:t>travel</w:t>
      </w:r>
      <w:r w:rsidR="003050BA" w:rsidRPr="003050BA">
        <w:t xml:space="preserve"> (Smith, 2023)</w:t>
      </w:r>
      <w:r w:rsidR="00E166A4" w:rsidRPr="003050BA">
        <w:t>. However, air travel remains the dominating method for long-distance travel and specialised</w:t>
      </w:r>
      <w:r w:rsidR="00E166A4">
        <w:t xml:space="preserve"> destinations, limiting the immediate impact of replacements on EasyJet's market share.</w:t>
      </w:r>
    </w:p>
    <w:p w14:paraId="1F8BC179" w14:textId="77777777" w:rsidR="00E166A4" w:rsidRPr="00E166A4" w:rsidRDefault="00AF7A16" w:rsidP="00E166A4">
      <w:r w:rsidRPr="00AF7A16">
        <w:rPr>
          <w:b/>
          <w:bCs/>
        </w:rPr>
        <w:lastRenderedPageBreak/>
        <w:t>Competitive Rivalry:</w:t>
      </w:r>
      <w:r>
        <w:t xml:space="preserve"> </w:t>
      </w:r>
      <w:r w:rsidR="00E166A4" w:rsidRPr="00AF7A16">
        <w:t>Airline</w:t>
      </w:r>
      <w:r w:rsidR="00E166A4">
        <w:t xml:space="preserve"> industry rivalry is fierce, particularly in the </w:t>
      </w:r>
      <w:r w:rsidR="00E166A4" w:rsidRPr="003050BA">
        <w:t>budget market. On several routes, EasyJet competes with both low-cost and full-service airlines</w:t>
      </w:r>
      <w:r w:rsidR="003050BA" w:rsidRPr="003050BA">
        <w:t xml:space="preserve"> (Robertson, 2015)</w:t>
      </w:r>
      <w:r w:rsidR="00E166A4" w:rsidRPr="003050BA">
        <w:t>. Maintaining or improving the company's market position requires aggressive pricing</w:t>
      </w:r>
      <w:r w:rsidR="00E166A4">
        <w:t>, excellent customer service, and an expanded route network.</w:t>
      </w:r>
    </w:p>
    <w:p w14:paraId="4F8A07DD" w14:textId="77777777" w:rsidR="00822183" w:rsidRDefault="00822183" w:rsidP="001B707C">
      <w:pPr>
        <w:pStyle w:val="Heading2"/>
      </w:pPr>
      <w:bookmarkStart w:id="8" w:name="_Toc142001400"/>
      <w:r w:rsidRPr="00822183">
        <w:t>Ethical Approaches Practiced by EasyJet Plc</w:t>
      </w:r>
      <w:bookmarkEnd w:id="8"/>
    </w:p>
    <w:p w14:paraId="7D5C7901" w14:textId="77777777" w:rsidR="00E166A4" w:rsidRDefault="00E166A4" w:rsidP="00E166A4">
      <w:r>
        <w:t xml:space="preserve">EasyJet Plc has shown it is dedicated to doing the right thing </w:t>
      </w:r>
      <w:r w:rsidR="00E422D0">
        <w:t>for</w:t>
      </w:r>
      <w:r>
        <w:t xml:space="preserve"> its employees and the community by incorporating social responsibility and sustainability into its corporate culture. The organisation strives to make a beneficial impact on its stakeholders, the environment, and society as a whole by acting ethically. EasyJet has a number of important ethical stances, including but not limited to:</w:t>
      </w:r>
    </w:p>
    <w:p w14:paraId="5F9B25C1" w14:textId="77777777" w:rsidR="00E166A4" w:rsidRDefault="00FE69EA" w:rsidP="00E166A4">
      <w:r w:rsidRPr="00FE69EA">
        <w:rPr>
          <w:b/>
          <w:bCs/>
        </w:rPr>
        <w:t>Safety and Security:</w:t>
      </w:r>
      <w:r>
        <w:t xml:space="preserve"> </w:t>
      </w:r>
      <w:r w:rsidR="00E166A4" w:rsidRPr="00FE69EA">
        <w:t>Flight</w:t>
      </w:r>
      <w:r w:rsidR="00E166A4">
        <w:t xml:space="preserve"> safety is EasyJet's </w:t>
      </w:r>
      <w:r w:rsidR="00E166A4" w:rsidRPr="003050BA">
        <w:t>top priority, and the airline takes all possible precautions to protect its employees and customers</w:t>
      </w:r>
      <w:r w:rsidR="003050BA" w:rsidRPr="003050BA">
        <w:t xml:space="preserve"> (Wernaart, 2021)</w:t>
      </w:r>
      <w:r w:rsidR="00E166A4" w:rsidRPr="003050BA">
        <w:t>. The organisation is committed to maintaining its high level of safety by adhering to all</w:t>
      </w:r>
      <w:r w:rsidR="00E166A4">
        <w:t xml:space="preserve"> applicable safety requirements and providing its employees with ongoing opportunities for professional growth and training. This moral policy displays the firm's concern for the safety of its clients and workers.</w:t>
      </w:r>
    </w:p>
    <w:p w14:paraId="5E0449D5" w14:textId="77777777" w:rsidR="00E166A4" w:rsidRDefault="00FE69EA" w:rsidP="00E166A4">
      <w:r w:rsidRPr="00FE69EA">
        <w:rPr>
          <w:b/>
          <w:bCs/>
        </w:rPr>
        <w:t>Environmental Responsibility</w:t>
      </w:r>
      <w:r w:rsidRPr="00FE69EA">
        <w:t>:</w:t>
      </w:r>
      <w:r>
        <w:t xml:space="preserve"> </w:t>
      </w:r>
      <w:r w:rsidR="00E166A4" w:rsidRPr="00FE69EA">
        <w:t>EasyJet is</w:t>
      </w:r>
      <w:r w:rsidR="00E166A4">
        <w:t xml:space="preserve"> </w:t>
      </w:r>
      <w:r w:rsidR="00E166A4" w:rsidRPr="003050BA">
        <w:t>cognizant of its effect on the environment and takes measures to lessen its carbon footprint</w:t>
      </w:r>
      <w:r w:rsidR="003050BA" w:rsidRPr="003050BA">
        <w:t xml:space="preserve"> (Sustainability, 2023)</w:t>
      </w:r>
      <w:r w:rsidR="00E166A4" w:rsidRPr="003050BA">
        <w:t xml:space="preserve">. To reduce its carbon footprint, the airline uses fuel-efficient planes, plans </w:t>
      </w:r>
      <w:r w:rsidRPr="003050BA">
        <w:t>its</w:t>
      </w:r>
      <w:r w:rsidR="00E166A4" w:rsidRPr="003050BA">
        <w:t xml:space="preserve"> routes carefully, and supports environmental causes. EasyJet is also demonstrating its commitment to environmental</w:t>
      </w:r>
      <w:r w:rsidR="00E166A4">
        <w:t xml:space="preserve"> responsibility by participating in R&amp;D projects for environmentally friendly aircraft technologies.</w:t>
      </w:r>
    </w:p>
    <w:p w14:paraId="65915FB8" w14:textId="0A344D5F" w:rsidR="00E166A4" w:rsidRDefault="00FE69EA" w:rsidP="00E166A4">
      <w:r w:rsidRPr="00FE69EA">
        <w:rPr>
          <w:b/>
          <w:bCs/>
        </w:rPr>
        <w:t>Community Engagement:</w:t>
      </w:r>
      <w:r w:rsidR="001B707C">
        <w:t xml:space="preserve"> </w:t>
      </w:r>
      <w:r w:rsidR="001B707C" w:rsidRPr="001B707C">
        <w:t>EasyJet is committed to giving back to the neighbo</w:t>
      </w:r>
      <w:r w:rsidR="0001614D">
        <w:t>u</w:t>
      </w:r>
      <w:r w:rsidR="001B707C" w:rsidRPr="001B707C">
        <w:t xml:space="preserve">rhoods where its employees live and work </w:t>
      </w:r>
      <w:r w:rsidR="001B707C" w:rsidRPr="003050BA">
        <w:t>through monetary and in-kind donations to numerous charitable</w:t>
      </w:r>
      <w:r w:rsidR="00E166A4" w:rsidRPr="003050BA">
        <w:t xml:space="preserve"> and people's quality of life</w:t>
      </w:r>
      <w:r w:rsidR="003050BA" w:rsidRPr="003050BA">
        <w:t xml:space="preserve"> (Sison, 2018)</w:t>
      </w:r>
      <w:r w:rsidR="00E166A4" w:rsidRPr="003050BA">
        <w:t>. EasyJet's</w:t>
      </w:r>
      <w:r w:rsidR="00E166A4">
        <w:t xml:space="preserve"> mission is to be a good corporate citizen and build mutually beneficial partnerships with all of its constituents.</w:t>
      </w:r>
    </w:p>
    <w:p w14:paraId="151212E7" w14:textId="77777777" w:rsidR="00E166A4" w:rsidRDefault="00FE69EA" w:rsidP="00E166A4">
      <w:r w:rsidRPr="00FE69EA">
        <w:rPr>
          <w:b/>
          <w:bCs/>
        </w:rPr>
        <w:t>Diversity and Inclusion:</w:t>
      </w:r>
      <w:r>
        <w:t xml:space="preserve"> </w:t>
      </w:r>
      <w:r w:rsidR="00E166A4" w:rsidRPr="00FE69EA">
        <w:t>EasyJet is</w:t>
      </w:r>
      <w:r w:rsidR="00E166A4">
        <w:t xml:space="preserve"> committed to fostering an inclusive and diverse culture at all levels of the company. The organisation promotes a welcoming and safe space for employees of all genders, races, and socioeconomic backgrounds. This moral strategy encourages a wide range of applicants, boosts innovation, and gives every worker an equal shot at promotion.</w:t>
      </w:r>
    </w:p>
    <w:p w14:paraId="716BE176" w14:textId="77777777" w:rsidR="00E166A4" w:rsidRDefault="00FE69EA" w:rsidP="00E166A4">
      <w:r w:rsidRPr="00FE69EA">
        <w:rPr>
          <w:b/>
          <w:bCs/>
        </w:rPr>
        <w:t xml:space="preserve">Customer Transparency: </w:t>
      </w:r>
      <w:r w:rsidR="00E166A4" w:rsidRPr="00FE69EA">
        <w:t xml:space="preserve">EasyJet is </w:t>
      </w:r>
      <w:r w:rsidR="00E166A4" w:rsidRPr="003050BA">
        <w:t>honest with its consumers, listing all of the relevant costs and restrictions up front</w:t>
      </w:r>
      <w:r w:rsidR="003050BA" w:rsidRPr="003050BA">
        <w:t xml:space="preserve"> (Wernaart, 2021)</w:t>
      </w:r>
      <w:r w:rsidR="00E166A4" w:rsidRPr="003050BA">
        <w:t>. The company works hard to be transparent with its pricing and other terms so that clients can make educated</w:t>
      </w:r>
      <w:r w:rsidR="00E166A4">
        <w:t xml:space="preserve"> </w:t>
      </w:r>
      <w:r w:rsidR="00E422D0">
        <w:t>judgments</w:t>
      </w:r>
      <w:r w:rsidR="00E166A4">
        <w:t xml:space="preserve"> when booking </w:t>
      </w:r>
      <w:r w:rsidR="00E166A4">
        <w:lastRenderedPageBreak/>
        <w:t>flights. This moral policy increases the firm's credibility and strengthens consumer relationships.</w:t>
      </w:r>
    </w:p>
    <w:p w14:paraId="52B558E3" w14:textId="77777777" w:rsidR="00E166A4" w:rsidRDefault="00FE69EA" w:rsidP="00E166A4">
      <w:r w:rsidRPr="00FE69EA">
        <w:rPr>
          <w:b/>
          <w:bCs/>
        </w:rPr>
        <w:t>Responsible Supply Chain:</w:t>
      </w:r>
      <w:r>
        <w:t xml:space="preserve"> </w:t>
      </w:r>
      <w:r w:rsidR="00E166A4" w:rsidRPr="00FE69EA">
        <w:t>EasyJet is</w:t>
      </w:r>
      <w:r w:rsidR="00E166A4">
        <w:t xml:space="preserve"> committed to </w:t>
      </w:r>
      <w:r w:rsidR="00E166A4" w:rsidRPr="003050BA">
        <w:t>doing the right thing in all areas of its business, including its supply chain</w:t>
      </w:r>
      <w:r w:rsidR="003050BA" w:rsidRPr="003050BA">
        <w:t xml:space="preserve"> (Al-A’ali and Masmoudi, 2022)</w:t>
      </w:r>
      <w:r w:rsidR="00E166A4" w:rsidRPr="003050BA">
        <w:t xml:space="preserve">. To ensure sustainable and ethical </w:t>
      </w:r>
      <w:r w:rsidR="00E422D0" w:rsidRPr="003050BA">
        <w:t>practices</w:t>
      </w:r>
      <w:r w:rsidR="00E166A4" w:rsidRPr="003050BA">
        <w:t xml:space="preserve"> all along the supply chain, the company conducts</w:t>
      </w:r>
      <w:r w:rsidR="00E166A4">
        <w:t xml:space="preserve"> assessments of its suppliers based on environmental, social, and governance factors.</w:t>
      </w:r>
    </w:p>
    <w:p w14:paraId="121FE165" w14:textId="77777777" w:rsidR="00E166A4" w:rsidRDefault="00FE69EA" w:rsidP="00E166A4">
      <w:r w:rsidRPr="00FE69EA">
        <w:rPr>
          <w:b/>
          <w:bCs/>
        </w:rPr>
        <w:t>Ethical Governance:</w:t>
      </w:r>
      <w:r>
        <w:t xml:space="preserve"> </w:t>
      </w:r>
      <w:r w:rsidR="00E166A4" w:rsidRPr="00FE69EA">
        <w:t>EasyJet</w:t>
      </w:r>
      <w:r w:rsidR="00E166A4">
        <w:t xml:space="preserve"> is committed to upholding the highest ethical standards of corporate governance in the industries in which it </w:t>
      </w:r>
      <w:r w:rsidR="00E166A4" w:rsidRPr="003050BA">
        <w:t>operates</w:t>
      </w:r>
      <w:r w:rsidR="003050BA" w:rsidRPr="003050BA">
        <w:t xml:space="preserve"> (EasyJet careers, 2023)</w:t>
      </w:r>
      <w:r w:rsidR="00E166A4" w:rsidRPr="003050BA">
        <w:t>. The company's leadership and Board of Directors must follow ethical standards and</w:t>
      </w:r>
      <w:r w:rsidR="00E166A4">
        <w:t xml:space="preserve"> ensure adherence to all applicable laws and regulations.</w:t>
      </w:r>
    </w:p>
    <w:p w14:paraId="6C16ACDD" w14:textId="77777777" w:rsidR="00E166A4" w:rsidRDefault="00FE69EA" w:rsidP="00E166A4">
      <w:r w:rsidRPr="00FE69EA">
        <w:rPr>
          <w:b/>
          <w:bCs/>
        </w:rPr>
        <w:t>Employee Well-being:</w:t>
      </w:r>
      <w:r>
        <w:t xml:space="preserve"> </w:t>
      </w:r>
      <w:r w:rsidR="00E166A4" w:rsidRPr="00FE69EA">
        <w:t>EasyJet</w:t>
      </w:r>
      <w:r w:rsidR="00E166A4">
        <w:t xml:space="preserve"> is committed to the success of its workers and provides them with opportunities for personal and professional growth as well as a healthy work-life balance. Training opportunities, health and wellness </w:t>
      </w:r>
      <w:r w:rsidR="00E422D0">
        <w:t>programs</w:t>
      </w:r>
      <w:r w:rsidR="00E166A4">
        <w:t>, and other employee support initiatives all contribute to an upbeat and encouraging culture within the organisation.</w:t>
      </w:r>
    </w:p>
    <w:p w14:paraId="3CF29DEF" w14:textId="77777777" w:rsidR="00822183" w:rsidRDefault="00822183" w:rsidP="001B707C">
      <w:pPr>
        <w:pStyle w:val="Heading2"/>
      </w:pPr>
      <w:bookmarkStart w:id="9" w:name="_Toc142001401"/>
      <w:r w:rsidRPr="00822183">
        <w:t>Benefits of Ethical Approaches</w:t>
      </w:r>
      <w:bookmarkEnd w:id="9"/>
    </w:p>
    <w:p w14:paraId="78DFBCEC" w14:textId="5ECF03EB" w:rsidR="00FE69EA" w:rsidRDefault="00FE69EA" w:rsidP="00FE69EA">
      <w:r>
        <w:t>Businesses like EasyJet Plc stand to benefit a lot in the long run when they implement ethical business practices. Gaining customers' trust and respect through ethical company practices increases bookings, loyalty, and retention, all of which contribute to higher revenue.</w:t>
      </w:r>
    </w:p>
    <w:p w14:paraId="3A5FA3CB" w14:textId="1FC11F12" w:rsidR="00FE69EA" w:rsidRDefault="00FE69EA" w:rsidP="00FE69EA">
      <w:r>
        <w:t>EasyJet prioriti</w:t>
      </w:r>
      <w:r w:rsidR="007F6938">
        <w:t>s</w:t>
      </w:r>
      <w:r>
        <w:t xml:space="preserve">es passenger safety, environmental protection, and community engagement since these factors contribute to a positive customer experience and, in turn, increase customer </w:t>
      </w:r>
      <w:r w:rsidRPr="003050BA">
        <w:t>loyalty</w:t>
      </w:r>
      <w:r w:rsidR="003050BA" w:rsidRPr="003050BA">
        <w:t xml:space="preserve"> (Wernaart, 2021)</w:t>
      </w:r>
      <w:r w:rsidRPr="003050BA">
        <w:t>. As a result of the company's dedication, employees are happier and more likely to talk positively about it. Relationships with suppliers, partners, and communities are fostered</w:t>
      </w:r>
      <w:r>
        <w:t xml:space="preserve"> through EasyJet's policies, which also place a focus on responsible supply chain management and community involvement. This promotes cooperative efforts that are good for businesses, communities, and other stakeholders alike.</w:t>
      </w:r>
    </w:p>
    <w:p w14:paraId="021B788B" w14:textId="5C03137C" w:rsidR="00FE69EA" w:rsidRPr="00FE69EA" w:rsidRDefault="00FE69EA" w:rsidP="00FE69EA">
      <w:r>
        <w:t xml:space="preserve">Ethical investors are more likely to back a company, and that company is more likely to receive preferential loan terms and other forms of investment. </w:t>
      </w:r>
      <w:r w:rsidRPr="003050BA">
        <w:t>Sustainability and exceptional customer service can do wonders for an organi</w:t>
      </w:r>
      <w:r w:rsidR="007F6938">
        <w:t>s</w:t>
      </w:r>
      <w:r w:rsidRPr="003050BA">
        <w:t>ation's culture</w:t>
      </w:r>
      <w:r w:rsidR="003050BA" w:rsidRPr="003050BA">
        <w:t xml:space="preserve"> (Al-A’ali and Masmoudi, 2022)</w:t>
      </w:r>
      <w:r w:rsidRPr="003050BA">
        <w:t>. There are numerous advantages for companies like EasyJet to adopt ethical pra</w:t>
      </w:r>
      <w:r>
        <w:t>ctices, including gaining a competitive edge in the aviation industry, improving their reputation, increasing customer loyalty, increasing employee morale and job satisfaction, and strengthening relationships with suppliers, partners, and communities.</w:t>
      </w:r>
    </w:p>
    <w:p w14:paraId="72EC1F25" w14:textId="77777777" w:rsidR="00822183" w:rsidRDefault="00822183" w:rsidP="001B707C">
      <w:pPr>
        <w:pStyle w:val="Heading2"/>
      </w:pPr>
      <w:bookmarkStart w:id="10" w:name="_Toc142001402"/>
      <w:r w:rsidRPr="00822183">
        <w:lastRenderedPageBreak/>
        <w:t>Recommendations</w:t>
      </w:r>
      <w:bookmarkEnd w:id="10"/>
    </w:p>
    <w:p w14:paraId="6773C68D" w14:textId="77777777" w:rsidR="00854B15" w:rsidRDefault="00854B15" w:rsidP="00854B15">
      <w:r>
        <w:t>EasyJet Plc can take into account applying the following suggestions to further enhance organisational performance. These recommendations stem from research into the company's ethics, culture, and external environment.</w:t>
      </w:r>
    </w:p>
    <w:p w14:paraId="5F950695" w14:textId="77777777" w:rsidR="00854B15" w:rsidRDefault="00854B15" w:rsidP="00FE69EA">
      <w:pPr>
        <w:pStyle w:val="ListParagraph"/>
        <w:numPr>
          <w:ilvl w:val="0"/>
          <w:numId w:val="1"/>
        </w:numPr>
      </w:pPr>
      <w:r>
        <w:t xml:space="preserve">Improve customer </w:t>
      </w:r>
      <w:r w:rsidRPr="003050BA">
        <w:t>happiness and loyalty through funding projects aimed at improving the customer experience</w:t>
      </w:r>
      <w:r w:rsidR="003050BA" w:rsidRPr="003050BA">
        <w:t xml:space="preserve"> (Angouri, 2018)</w:t>
      </w:r>
      <w:r w:rsidRPr="003050BA">
        <w:t>. Pay close attention to delivering individualised care, simple online scheduling,</w:t>
      </w:r>
      <w:r>
        <w:t xml:space="preserve"> and helpful customer service. Keep an open line of communication with </w:t>
      </w:r>
      <w:r w:rsidR="00540115">
        <w:t>the</w:t>
      </w:r>
      <w:r>
        <w:t xml:space="preserve"> customers by asking for comments on a frequent basis.</w:t>
      </w:r>
    </w:p>
    <w:p w14:paraId="732A6987" w14:textId="77777777" w:rsidR="00854B15" w:rsidRDefault="00854B15" w:rsidP="00FE69EA">
      <w:pPr>
        <w:pStyle w:val="ListParagraph"/>
        <w:numPr>
          <w:ilvl w:val="0"/>
          <w:numId w:val="1"/>
        </w:numPr>
      </w:pPr>
      <w:r>
        <w:t xml:space="preserve">Keep funding environmentally </w:t>
      </w:r>
      <w:r w:rsidRPr="003050BA">
        <w:t xml:space="preserve">friendly aviation </w:t>
      </w:r>
      <w:r w:rsidR="00FE69EA" w:rsidRPr="003050BA">
        <w:t>practices</w:t>
      </w:r>
      <w:r w:rsidRPr="003050BA">
        <w:t xml:space="preserve"> and innovations to lessen the industry's carbon footprint</w:t>
      </w:r>
      <w:r w:rsidR="003050BA" w:rsidRPr="003050BA">
        <w:t xml:space="preserve"> (EasyJet careers, 2023)</w:t>
      </w:r>
      <w:r w:rsidRPr="003050BA">
        <w:t>. Research the use of high-tech biofuels, electric planes, and other environmentally</w:t>
      </w:r>
      <w:r>
        <w:t xml:space="preserve"> friendly technologies. These actions will not only reduce EasyJet's carbon footprint but will also establish the airline as a pioneer in environmentally responsible air travel.</w:t>
      </w:r>
    </w:p>
    <w:p w14:paraId="3D1F535C" w14:textId="77777777" w:rsidR="00854B15" w:rsidRDefault="00854B15" w:rsidP="00FE69EA">
      <w:pPr>
        <w:pStyle w:val="ListParagraph"/>
        <w:numPr>
          <w:ilvl w:val="0"/>
          <w:numId w:val="1"/>
        </w:numPr>
      </w:pPr>
      <w:r>
        <w:t xml:space="preserve">Form Strategic Partnerships with Other </w:t>
      </w:r>
      <w:r w:rsidRPr="003050BA">
        <w:t>Airlines or Transportation Providers to Increase Route Network Size and Connectivity</w:t>
      </w:r>
      <w:r w:rsidR="003050BA" w:rsidRPr="003050BA">
        <w:t xml:space="preserve"> (Ferrera and Alexander, 2022)</w:t>
      </w:r>
      <w:r w:rsidRPr="003050BA">
        <w:t>. By working with other companies, EasyJet can expand its customer base and</w:t>
      </w:r>
      <w:r>
        <w:t xml:space="preserve"> provide more flight options to its clients.</w:t>
      </w:r>
    </w:p>
    <w:p w14:paraId="75CDB8E0" w14:textId="77777777" w:rsidR="00854B15" w:rsidRDefault="00854B15" w:rsidP="00FE69EA">
      <w:pPr>
        <w:pStyle w:val="ListParagraph"/>
        <w:numPr>
          <w:ilvl w:val="0"/>
          <w:numId w:val="1"/>
        </w:numPr>
      </w:pPr>
      <w:r>
        <w:t xml:space="preserve">The ability to quickly adapt to </w:t>
      </w:r>
      <w:r w:rsidRPr="003050BA">
        <w:t>changes in demand and optimise network routes is a key component of network agility</w:t>
      </w:r>
      <w:r w:rsidR="003050BA" w:rsidRPr="003050BA">
        <w:t xml:space="preserve"> (EasyJet Plc, 2023)</w:t>
      </w:r>
      <w:r w:rsidRPr="003050BA">
        <w:t>. EasyJet is able to maximise capacity utilisation and minimise operational inefficiencies</w:t>
      </w:r>
      <w:r>
        <w:t xml:space="preserve"> by constantly analysing passenger trends and adjusting flight itineraries accordingly.</w:t>
      </w:r>
    </w:p>
    <w:p w14:paraId="703A5C03" w14:textId="77777777" w:rsidR="00854B15" w:rsidRDefault="00854B15" w:rsidP="00FE69EA">
      <w:pPr>
        <w:pStyle w:val="ListParagraph"/>
        <w:numPr>
          <w:ilvl w:val="0"/>
          <w:numId w:val="1"/>
        </w:numPr>
      </w:pPr>
      <w:r>
        <w:t xml:space="preserve">Invest in staff's growth and </w:t>
      </w:r>
      <w:r w:rsidRPr="003050BA">
        <w:t>development by providing them with opportunities to learn new skills and expand their horizons</w:t>
      </w:r>
      <w:r w:rsidR="003050BA" w:rsidRPr="003050BA">
        <w:t xml:space="preserve"> (Al-A’ali and Masmoudi, 2022)</w:t>
      </w:r>
      <w:r w:rsidRPr="003050BA">
        <w:t>. Provide personnel with the resources they need to adapt to the changing</w:t>
      </w:r>
      <w:r>
        <w:t xml:space="preserve"> needs of the market and the expectations of </w:t>
      </w:r>
      <w:r w:rsidR="00540115">
        <w:t>the</w:t>
      </w:r>
      <w:r>
        <w:t xml:space="preserve"> customers. Efficiency gains and better service to customers are the direct result of a well-trained and enthusiastic staff.</w:t>
      </w:r>
    </w:p>
    <w:p w14:paraId="09E8DC00" w14:textId="77777777" w:rsidR="00854B15" w:rsidRDefault="00854B15" w:rsidP="00FE69EA">
      <w:pPr>
        <w:pStyle w:val="ListParagraph"/>
        <w:numPr>
          <w:ilvl w:val="0"/>
          <w:numId w:val="1"/>
        </w:numPr>
      </w:pPr>
      <w:r>
        <w:t xml:space="preserve">Continue </w:t>
      </w:r>
      <w:r w:rsidR="00540115">
        <w:t>the</w:t>
      </w:r>
      <w:r>
        <w:t xml:space="preserve"> digital </w:t>
      </w:r>
      <w:r w:rsidRPr="003050BA">
        <w:t>transformation by using new technology to cut red tape and boost productivity</w:t>
      </w:r>
      <w:r w:rsidR="003050BA" w:rsidRPr="003050BA">
        <w:t xml:space="preserve"> (Perera, 2018)</w:t>
      </w:r>
      <w:r w:rsidRPr="003050BA">
        <w:t>. Automating processes like baggage check-in, preventative maintenance, and customer service</w:t>
      </w:r>
      <w:r>
        <w:t xml:space="preserve"> can help cut expenses and improve the ride for everyone.</w:t>
      </w:r>
    </w:p>
    <w:p w14:paraId="454C97AF" w14:textId="77777777" w:rsidR="00854B15" w:rsidRDefault="00854B15" w:rsidP="00FE69EA">
      <w:pPr>
        <w:pStyle w:val="ListParagraph"/>
        <w:numPr>
          <w:ilvl w:val="0"/>
          <w:numId w:val="1"/>
        </w:numPr>
      </w:pPr>
      <w:r>
        <w:t xml:space="preserve">Improve the openness of sustainability </w:t>
      </w:r>
      <w:r w:rsidRPr="003050BA">
        <w:t>reports to highlight EasyJet's achievements in the area of environmental protection</w:t>
      </w:r>
      <w:r w:rsidR="003050BA" w:rsidRPr="003050BA">
        <w:t xml:space="preserve"> (Policies, 2023)</w:t>
      </w:r>
      <w:r w:rsidRPr="003050BA">
        <w:t>. Show</w:t>
      </w:r>
      <w:r w:rsidR="00540115">
        <w:t xml:space="preserve">ing </w:t>
      </w:r>
      <w:r w:rsidRPr="003050BA">
        <w:t xml:space="preserve">stakeholders that </w:t>
      </w:r>
      <w:r w:rsidR="00540115">
        <w:t>they a</w:t>
      </w:r>
      <w:r w:rsidRPr="003050BA">
        <w:t>re serious about doing the right thing for the environment</w:t>
      </w:r>
      <w:r>
        <w:t xml:space="preserve"> by keeping them up-to-date on the company's environmental performance indicators, initiatives, and successes.</w:t>
      </w:r>
    </w:p>
    <w:p w14:paraId="2663EA72" w14:textId="1388F833" w:rsidR="00854B15" w:rsidRDefault="00854B15" w:rsidP="00FE69EA">
      <w:pPr>
        <w:pStyle w:val="ListParagraph"/>
        <w:numPr>
          <w:ilvl w:val="0"/>
          <w:numId w:val="1"/>
        </w:numPr>
      </w:pPr>
      <w:r>
        <w:lastRenderedPageBreak/>
        <w:t xml:space="preserve">Support local activities and philanthropic causes to </w:t>
      </w:r>
      <w:r w:rsidRPr="003050BA">
        <w:t>bolster community involvement efforts and increase social impact</w:t>
      </w:r>
      <w:r w:rsidR="003050BA" w:rsidRPr="003050BA">
        <w:t xml:space="preserve"> (Robertson, 2015)</w:t>
      </w:r>
      <w:r w:rsidRPr="003050BA">
        <w:t>. Be a positive</w:t>
      </w:r>
      <w:r>
        <w:t xml:space="preserve"> representative of EasyJet in the neighbo</w:t>
      </w:r>
      <w:r w:rsidR="0001614D">
        <w:t>u</w:t>
      </w:r>
      <w:r>
        <w:t>rhoods where the company has a presence.</w:t>
      </w:r>
    </w:p>
    <w:p w14:paraId="6225D108" w14:textId="77777777" w:rsidR="00854B15" w:rsidRDefault="00854B15" w:rsidP="00035AE5">
      <w:pPr>
        <w:pStyle w:val="ListParagraph"/>
        <w:numPr>
          <w:ilvl w:val="0"/>
          <w:numId w:val="1"/>
        </w:numPr>
      </w:pPr>
      <w:r>
        <w:t xml:space="preserve">Evaluate and compare </w:t>
      </w:r>
      <w:r w:rsidRPr="003050BA">
        <w:t>EasyJet's operations to those of similar companies and to best practices in the industry</w:t>
      </w:r>
      <w:r w:rsidR="003050BA" w:rsidRPr="003050BA">
        <w:t xml:space="preserve"> (Sustainability, 2023)</w:t>
      </w:r>
      <w:r w:rsidRPr="003050BA">
        <w:t>. Improve productivity and customer satisfaction by monitoring KPIs on a regular</w:t>
      </w:r>
      <w:r>
        <w:t xml:space="preserve"> basis and fostering a culture focused on results.</w:t>
      </w:r>
    </w:p>
    <w:p w14:paraId="5FD113E5" w14:textId="77777777" w:rsidR="00854B15" w:rsidRDefault="00540115" w:rsidP="00035AE5">
      <w:pPr>
        <w:pStyle w:val="ListParagraph"/>
        <w:numPr>
          <w:ilvl w:val="0"/>
          <w:numId w:val="1"/>
        </w:numPr>
      </w:pPr>
      <w:r>
        <w:t>EasyJet Plc needs to be s</w:t>
      </w:r>
      <w:r w:rsidR="00854B15" w:rsidRPr="003050BA">
        <w:t>et up to handle any unforeseen situations</w:t>
      </w:r>
      <w:r>
        <w:t xml:space="preserve">. </w:t>
      </w:r>
      <w:r w:rsidR="00854B15" w:rsidRPr="003050BA">
        <w:t>Maintain operations and minimise losses by using risk management techniques in</w:t>
      </w:r>
      <w:r w:rsidR="00854B15">
        <w:t xml:space="preserve"> times of crisis</w:t>
      </w:r>
      <w:r>
        <w:t xml:space="preserve"> </w:t>
      </w:r>
      <w:r w:rsidRPr="003050BA">
        <w:t>(Wernaart, 2021)</w:t>
      </w:r>
      <w:r w:rsidR="00854B15">
        <w:t>.</w:t>
      </w:r>
    </w:p>
    <w:p w14:paraId="72F518EC" w14:textId="08A68955" w:rsidR="00854B15" w:rsidRDefault="00854B15" w:rsidP="00035AE5">
      <w:pPr>
        <w:pStyle w:val="ListParagraph"/>
        <w:numPr>
          <w:ilvl w:val="0"/>
          <w:numId w:val="1"/>
        </w:numPr>
      </w:pPr>
      <w:r>
        <w:t xml:space="preserve">Environment </w:t>
      </w:r>
      <w:r w:rsidRPr="003050BA">
        <w:t>Encourage</w:t>
      </w:r>
      <w:r w:rsidR="0001614D">
        <w:t>s</w:t>
      </w:r>
      <w:r w:rsidRPr="003050BA">
        <w:t xml:space="preserve"> a wide spectrum of people to feel welcome in the company and work together</w:t>
      </w:r>
      <w:r w:rsidR="003050BA" w:rsidRPr="003050BA">
        <w:t xml:space="preserve"> (Smith, 2023)</w:t>
      </w:r>
      <w:r w:rsidRPr="003050BA">
        <w:t>. Foster an environment of mutual appreciation and tolerance, in which each employee's</w:t>
      </w:r>
      <w:r>
        <w:t xml:space="preserve"> efforts are acknowledged and appreciated.</w:t>
      </w:r>
    </w:p>
    <w:p w14:paraId="3FCA02AE" w14:textId="77777777" w:rsidR="00854B15" w:rsidRDefault="00854B15" w:rsidP="00035AE5">
      <w:pPr>
        <w:pStyle w:val="ListParagraph"/>
        <w:numPr>
          <w:ilvl w:val="0"/>
          <w:numId w:val="1"/>
        </w:numPr>
      </w:pPr>
      <w:r>
        <w:t xml:space="preserve">Reinforce ethical </w:t>
      </w:r>
      <w:r w:rsidRPr="003050BA">
        <w:t>governance procedures to guarantee adherence to codes of conduct and other applicable legislation</w:t>
      </w:r>
      <w:r w:rsidR="003050BA" w:rsidRPr="003050BA">
        <w:t xml:space="preserve"> (Parra-Luna and Kasparova, 2019)</w:t>
      </w:r>
      <w:r w:rsidRPr="003050BA">
        <w:t>. Establish routine ethical audits to evaluate the company's ethical standards</w:t>
      </w:r>
      <w:r>
        <w:t xml:space="preserve"> and pinpoint problem areas.</w:t>
      </w:r>
    </w:p>
    <w:p w14:paraId="43D5AB3F" w14:textId="77777777" w:rsidR="00822183" w:rsidRDefault="00822183" w:rsidP="001B707C">
      <w:pPr>
        <w:pStyle w:val="Heading2"/>
      </w:pPr>
      <w:bookmarkStart w:id="11" w:name="_Toc142001403"/>
      <w:r w:rsidRPr="00822183">
        <w:t>Justification for Recommendations</w:t>
      </w:r>
      <w:bookmarkEnd w:id="11"/>
    </w:p>
    <w:p w14:paraId="77176826" w14:textId="54DC8368" w:rsidR="007C1DD8" w:rsidRDefault="007C1DD8" w:rsidP="007C1DD8">
      <w:r>
        <w:t xml:space="preserve">The report makes a number of recommendations to boost EasyJet Plc's performance in key areas, such as customer experience, sustainable innovation, strategic partnerships, network planning agility, investment in staff training and development, adoption of digital technologies, demonstration of a commitment to environmental responsibility and social impact, promotion of community </w:t>
      </w:r>
      <w:r w:rsidRPr="00755123">
        <w:t>involvement and social impact activities, and implementation of effective risk management</w:t>
      </w:r>
      <w:r w:rsidR="00755123" w:rsidRPr="00755123">
        <w:t xml:space="preserve"> (Shea et al., 2023)</w:t>
      </w:r>
      <w:r w:rsidRPr="00755123">
        <w:t>. EasyJet needs to do a better job of making its customers happy if it wants to maintain its position</w:t>
      </w:r>
      <w:r>
        <w:t xml:space="preserve"> as the market leader. Customer loyalty and satisfaction can be increased by investing in customer service training, individuali</w:t>
      </w:r>
      <w:r w:rsidR="007F6938">
        <w:t>s</w:t>
      </w:r>
      <w:r>
        <w:t>ed product and service delivery, and hassle-free appointment settings. Adopting sustainable innovations like fuel-efficient planes and eco-friendly operations can improve the airline's brand and attract environmentally concerned customers and investors.</w:t>
      </w:r>
    </w:p>
    <w:p w14:paraId="580378F5" w14:textId="1D29E49A" w:rsidR="007C1DD8" w:rsidRPr="007C1DD8" w:rsidRDefault="007C1DD8" w:rsidP="007C1DD8">
      <w:r>
        <w:t xml:space="preserve">It is possible that EasyJet will broaden its route network, enhance its connectivity, and enter new markets if it forms strategic </w:t>
      </w:r>
      <w:r w:rsidRPr="00755123">
        <w:t>relationships with other airlines and transportation companies. Flexible network design is essential for maximi</w:t>
      </w:r>
      <w:r w:rsidR="007F6938">
        <w:t>s</w:t>
      </w:r>
      <w:r w:rsidRPr="00755123">
        <w:t>ing profits, minimi</w:t>
      </w:r>
      <w:r w:rsidR="007F6938">
        <w:t>s</w:t>
      </w:r>
      <w:r w:rsidRPr="00755123">
        <w:t>ing expenses, and making the most of available resources</w:t>
      </w:r>
      <w:r w:rsidR="00755123" w:rsidRPr="00755123">
        <w:t xml:space="preserve"> (Sison, 2018)</w:t>
      </w:r>
      <w:r w:rsidRPr="00755123">
        <w:t>. Investing in employee training and development may boost competence, expertise, and motivation</w:t>
      </w:r>
      <w:r>
        <w:t>, in addition to improving operational efficiency, customer engagement, and digital transformation as a whole. EasyJet has established itself as a trustworthy and moral organi</w:t>
      </w:r>
      <w:r w:rsidR="007F6938">
        <w:t>s</w:t>
      </w:r>
      <w:r>
        <w:t xml:space="preserve">ation by placing a premium on transparency, community service, risk management, workforce diversity, and ethical </w:t>
      </w:r>
      <w:r>
        <w:lastRenderedPageBreak/>
        <w:t>governance. With the recommendations in this paper, EasyJet can improve its organi</w:t>
      </w:r>
      <w:r w:rsidR="007F6938">
        <w:t>s</w:t>
      </w:r>
      <w:r>
        <w:t>ational performance, keep its competitive edge, and speed up its positive social and environmental impact.</w:t>
      </w:r>
    </w:p>
    <w:p w14:paraId="18443249" w14:textId="77777777" w:rsidR="00822183" w:rsidRDefault="00822183" w:rsidP="001B707C">
      <w:pPr>
        <w:pStyle w:val="Heading2"/>
      </w:pPr>
      <w:bookmarkStart w:id="12" w:name="_Toc142001404"/>
      <w:r w:rsidRPr="00822183">
        <w:t>Conclusion</w:t>
      </w:r>
      <w:bookmarkEnd w:id="12"/>
    </w:p>
    <w:p w14:paraId="0B49E7D9" w14:textId="3ABAF7E9" w:rsidR="007C1DD8" w:rsidRPr="00755123" w:rsidRDefault="007C1DD8" w:rsidP="007C1DD8">
      <w:r>
        <w:t>This study looked into the values, procedures, and ethics of the well-known European low-cost airline EasyJet Plc. Academic management concepts and methods were applied to an examination of the firm's performance. EasyJet's leadership in the low-cost airline industry can be attributed in part to the company's decentrali</w:t>
      </w:r>
      <w:r w:rsidR="007F6938">
        <w:t>s</w:t>
      </w:r>
      <w:r>
        <w:t xml:space="preserve">ed structure, priority on safety, dedication to constant improvement, and openness to new ideas. EasyJet anticipated market trends </w:t>
      </w:r>
      <w:r w:rsidRPr="00755123">
        <w:t>using technologies like PESTEL and Porter's Five Forces Model, allowing them to keep their competitive edge</w:t>
      </w:r>
      <w:r w:rsidR="00755123" w:rsidRPr="00755123">
        <w:t xml:space="preserve"> (Robertson, 2015)</w:t>
      </w:r>
      <w:r w:rsidRPr="00755123">
        <w:t>.</w:t>
      </w:r>
    </w:p>
    <w:p w14:paraId="2D5034B1" w14:textId="6DE8FEDD" w:rsidR="007D2808" w:rsidRDefault="007C1DD8" w:rsidP="007C1DD8">
      <w:r>
        <w:t xml:space="preserve">EasyJet has gained the respect of its shareholders and the loyalty of its customers due to its transparent business practices. Results were used to make recommendations for better customer service, innovation, strategic alliances, staff development, digital transformation, sustainability reporting, social impact </w:t>
      </w:r>
      <w:r w:rsidRPr="00755123">
        <w:t>programs, crisis management, diversity and inclusion, benchmarking, and ethical governance</w:t>
      </w:r>
      <w:r w:rsidR="00755123" w:rsidRPr="00755123">
        <w:t xml:space="preserve"> (Parra-Luna and Kasparova, 2019)</w:t>
      </w:r>
      <w:r w:rsidRPr="00755123">
        <w:t>. With these modifications, EasyJet will be better able to compete in the aviation market, foster</w:t>
      </w:r>
      <w:r>
        <w:t xml:space="preserve"> positive connections with its stakeholders, and secure its long-term prosperity. Ethical corporate culture and set of policies </w:t>
      </w:r>
      <w:r w:rsidR="0001614D">
        <w:t>are</w:t>
      </w:r>
      <w:r>
        <w:t xml:space="preserve"> good for business and the greater good of society and the environment. EasyJet Plc is well-positioned to continue as the web's preferred airline because of its commitment to growth, innovation, and ethical responsibility.</w:t>
      </w:r>
    </w:p>
    <w:p w14:paraId="7902415D" w14:textId="77777777" w:rsidR="007C1DD8" w:rsidRDefault="007D2808" w:rsidP="007C1DD8">
      <w:r>
        <w:br w:type="page"/>
      </w:r>
    </w:p>
    <w:p w14:paraId="66928F88" w14:textId="77777777" w:rsidR="00327AB1" w:rsidRDefault="00327AB1" w:rsidP="00327AB1">
      <w:pPr>
        <w:pStyle w:val="Heading1"/>
      </w:pPr>
      <w:bookmarkStart w:id="13" w:name="_Toc142001405"/>
      <w:r>
        <w:lastRenderedPageBreak/>
        <w:t>Task 2</w:t>
      </w:r>
      <w:bookmarkEnd w:id="13"/>
    </w:p>
    <w:p w14:paraId="1F995343" w14:textId="77777777" w:rsidR="00BE4576" w:rsidRPr="00BE4576" w:rsidRDefault="00BE4576" w:rsidP="00BE4576">
      <w:r w:rsidRPr="00BE4576">
        <w:rPr>
          <w:b/>
          <w:bCs/>
        </w:rPr>
        <w:t>Question:</w:t>
      </w:r>
      <w:r>
        <w:rPr>
          <w:b/>
          <w:bCs/>
        </w:rPr>
        <w:t xml:space="preserve"> </w:t>
      </w:r>
      <w:r>
        <w:t xml:space="preserve">Is </w:t>
      </w:r>
      <w:r w:rsidRPr="00BE4576">
        <w:t>EasyJet a low-cost airline?</w:t>
      </w:r>
    </w:p>
    <w:p w14:paraId="581BF8AC" w14:textId="77777777" w:rsidR="007D2808" w:rsidRDefault="00BE4576" w:rsidP="00BE4576">
      <w:r w:rsidRPr="00BE4576">
        <w:rPr>
          <w:b/>
          <w:bCs/>
        </w:rPr>
        <w:t>Answer:</w:t>
      </w:r>
      <w:r>
        <w:rPr>
          <w:b/>
          <w:bCs/>
        </w:rPr>
        <w:t xml:space="preserve"> </w:t>
      </w:r>
      <w:r w:rsidRPr="00BE4576">
        <w:t xml:space="preserve">Of course! </w:t>
      </w:r>
      <w:r w:rsidR="007D2808" w:rsidRPr="007D2808">
        <w:t>EasyJet Plc, the first low-cost European airline, took to the skies for the first time in 1995. It uses 308 planes to make 927 trips to 34 countries. The company's slogan is "Come on, let's fly!", and they boast that they are the most popular online airline because of their low prices and simple booking system</w:t>
      </w:r>
      <w:r w:rsidR="007D2808">
        <w:t>.</w:t>
      </w:r>
    </w:p>
    <w:p w14:paraId="441FB554" w14:textId="77777777" w:rsidR="00BE4576" w:rsidRPr="00BE4576" w:rsidRDefault="00BE4576" w:rsidP="00BE4576">
      <w:r w:rsidRPr="00BE4576">
        <w:rPr>
          <w:b/>
          <w:bCs/>
        </w:rPr>
        <w:t>Question:</w:t>
      </w:r>
      <w:r>
        <w:rPr>
          <w:b/>
          <w:bCs/>
        </w:rPr>
        <w:t xml:space="preserve"> </w:t>
      </w:r>
      <w:r>
        <w:t>H</w:t>
      </w:r>
      <w:r w:rsidRPr="00BE4576">
        <w:t xml:space="preserve">ow </w:t>
      </w:r>
      <w:r>
        <w:t xml:space="preserve">does </w:t>
      </w:r>
      <w:r w:rsidRPr="00BE4576">
        <w:t xml:space="preserve">the company's culture </w:t>
      </w:r>
      <w:r>
        <w:t>impact</w:t>
      </w:r>
      <w:r w:rsidRPr="00BE4576">
        <w:t xml:space="preserve"> its financial and non-financial performance?</w:t>
      </w:r>
    </w:p>
    <w:p w14:paraId="0F7C1F00" w14:textId="7DB62C60" w:rsidR="00BE4576" w:rsidRPr="00BE4576" w:rsidRDefault="00BE4576" w:rsidP="007D2808">
      <w:r w:rsidRPr="00BE4576">
        <w:rPr>
          <w:b/>
          <w:bCs/>
        </w:rPr>
        <w:t>Answer:</w:t>
      </w:r>
      <w:r>
        <w:rPr>
          <w:b/>
          <w:bCs/>
        </w:rPr>
        <w:t xml:space="preserve"> </w:t>
      </w:r>
      <w:r w:rsidRPr="00BE4576">
        <w:t xml:space="preserve">Certainly! </w:t>
      </w:r>
      <w:r w:rsidR="007D2808" w:rsidRPr="007D2808">
        <w:t>EasyJet has a culture that places a premium on customer service, innovation, transparency, remote teamwork, and the development of successful partnerships. As a result of this culture, workers are inspired to come up with novel solutions, reduce inefficiencies, and increase production. Security measures that are prioriti</w:t>
      </w:r>
      <w:r w:rsidR="007F6938">
        <w:t>s</w:t>
      </w:r>
      <w:r w:rsidR="007D2808" w:rsidRPr="007D2808">
        <w:t xml:space="preserve">ed are more likely to bring in new consumers and keep existing ones. Continuous improvement in operations is a cost-effective way to reduce losses and increase gains. </w:t>
      </w:r>
      <w:r w:rsidR="00E24628" w:rsidRPr="00E24628">
        <w:t xml:space="preserve">The bottom line of any business can only improve when employees are given the option to do their duties from anywhere. </w:t>
      </w:r>
      <w:r w:rsidR="007D2808" w:rsidRPr="007D2808">
        <w:t>EasyJet's reputation soars thanks to the company's culture, which makes working there a pleasure.</w:t>
      </w:r>
    </w:p>
    <w:p w14:paraId="27BE016B" w14:textId="77777777" w:rsidR="00BE4576" w:rsidRPr="00B74EB5" w:rsidRDefault="00BE4576" w:rsidP="00BE4576">
      <w:r w:rsidRPr="00BE4576">
        <w:rPr>
          <w:b/>
          <w:bCs/>
        </w:rPr>
        <w:t>Question:</w:t>
      </w:r>
      <w:r w:rsidR="00B74EB5">
        <w:rPr>
          <w:b/>
          <w:bCs/>
        </w:rPr>
        <w:t xml:space="preserve"> </w:t>
      </w:r>
      <w:r w:rsidR="00B74EB5" w:rsidRPr="00B74EB5">
        <w:t>What are the key drivers for changes in working practices at EasyJet identified through the PESTEL and Porter's Five Forces analysis?</w:t>
      </w:r>
    </w:p>
    <w:p w14:paraId="3F49251C" w14:textId="77EF3C52" w:rsidR="00BE4576" w:rsidRPr="00B74EB5" w:rsidRDefault="00BE4576" w:rsidP="007D2808">
      <w:r w:rsidRPr="00BE4576">
        <w:rPr>
          <w:b/>
          <w:bCs/>
        </w:rPr>
        <w:t>Answer:</w:t>
      </w:r>
      <w:r w:rsidR="00B74EB5">
        <w:rPr>
          <w:b/>
          <w:bCs/>
        </w:rPr>
        <w:t xml:space="preserve"> </w:t>
      </w:r>
      <w:r w:rsidR="00B74EB5" w:rsidRPr="00B74EB5">
        <w:t xml:space="preserve">Certainly! </w:t>
      </w:r>
      <w:r w:rsidR="007D2808" w:rsidRPr="007D2808">
        <w:t>The findings of the study encouraged EasyJet to make certain adjustments to its operations. The airline's procedures were affected by political restrictions such as those pertaining to transportation, security, and the environment</w:t>
      </w:r>
      <w:r w:rsidR="00E24628">
        <w:t xml:space="preserve">. </w:t>
      </w:r>
      <w:r w:rsidR="00E24628" w:rsidRPr="00E24628">
        <w:t>Businesses need to make changes to their methods in order to comply with regulations aimed at worker safety and environmental protection</w:t>
      </w:r>
      <w:r w:rsidR="007D2808" w:rsidRPr="007D2808">
        <w:t>. Fuel costs and other economic issues have prompted improvements in operational efficiency. EasyJet's digital transformation was driven by advances in technology and had an impact on the airline's relationships with customers, internal operations, and workforce education and development. Policy shifts were made to address environmental and sustainability problems due to the airline's dedication to environmental responsibility and sustainable aviation technologies. Workforce management and labo</w:t>
      </w:r>
      <w:r w:rsidR="0001614D">
        <w:t>u</w:t>
      </w:r>
      <w:r w:rsidR="007D2808" w:rsidRPr="007D2808">
        <w:t>r practices have evolved as a result of changes in legislation, particularly employment regulations and industry norms.</w:t>
      </w:r>
    </w:p>
    <w:p w14:paraId="742188B2" w14:textId="77777777" w:rsidR="00BE4576" w:rsidRPr="00B74EB5" w:rsidRDefault="00BE4576" w:rsidP="00BE4576">
      <w:r w:rsidRPr="00BE4576">
        <w:rPr>
          <w:b/>
          <w:bCs/>
        </w:rPr>
        <w:t>Question</w:t>
      </w:r>
      <w:r w:rsidRPr="00B74EB5">
        <w:t>:</w:t>
      </w:r>
      <w:r w:rsidR="00B74EB5" w:rsidRPr="00B74EB5">
        <w:t xml:space="preserve"> How do the ethical practices implemented by EasyJet benefit the company in terms of its reputation and stakeholder relationships?</w:t>
      </w:r>
    </w:p>
    <w:p w14:paraId="45861996" w14:textId="77777777" w:rsidR="00BE4576" w:rsidRPr="00B74EB5" w:rsidRDefault="00BE4576" w:rsidP="007D2808">
      <w:r w:rsidRPr="00BE4576">
        <w:rPr>
          <w:b/>
          <w:bCs/>
        </w:rPr>
        <w:lastRenderedPageBreak/>
        <w:t>Answer:</w:t>
      </w:r>
      <w:r w:rsidR="00B74EB5">
        <w:rPr>
          <w:b/>
          <w:bCs/>
        </w:rPr>
        <w:t xml:space="preserve"> </w:t>
      </w:r>
      <w:r w:rsidR="00B74EB5" w:rsidRPr="00B74EB5">
        <w:t xml:space="preserve">Absolutely! </w:t>
      </w:r>
      <w:r w:rsidR="007D2808" w:rsidRPr="007D2808">
        <w:t>EasyJet's success has been boosted by the company's commitment to doing the right thing. The airline's reputation improves, eco-conscious tourists are attracted to it, and the number of regular passengers increases as a result of positive word of mouth. EasyJet's participation in community activities and social impact programs contributes to the company's well-known image as a caring, community-oriented business that values its relationships with the locals. More ethical financing from investors is possible if there is greater trust among investors and stakeholders thanks to transparent sustainability reporting. EasyJet's commitment to ethical business practices is the driving force behind the company's stellar reputation, strong stakeholder ties, and promising future.</w:t>
      </w:r>
    </w:p>
    <w:p w14:paraId="44907253" w14:textId="77777777" w:rsidR="00BE4576" w:rsidRPr="00B74EB5" w:rsidRDefault="00BE4576" w:rsidP="00BE4576">
      <w:r w:rsidRPr="00BE4576">
        <w:rPr>
          <w:b/>
          <w:bCs/>
        </w:rPr>
        <w:t>Question:</w:t>
      </w:r>
      <w:r w:rsidR="00B74EB5">
        <w:rPr>
          <w:b/>
          <w:bCs/>
        </w:rPr>
        <w:t xml:space="preserve"> </w:t>
      </w:r>
      <w:r w:rsidR="00B74EB5" w:rsidRPr="00B74EB5">
        <w:t xml:space="preserve">what are </w:t>
      </w:r>
      <w:r w:rsidR="00B74EB5">
        <w:t>the</w:t>
      </w:r>
      <w:r w:rsidR="00B74EB5" w:rsidRPr="00B74EB5">
        <w:t xml:space="preserve"> recommendations for EasyJet Plc to further improve its performance?</w:t>
      </w:r>
    </w:p>
    <w:p w14:paraId="747EA407" w14:textId="77777777" w:rsidR="007D2808" w:rsidRDefault="00BE4576" w:rsidP="00B74EB5">
      <w:r w:rsidRPr="00BE4576">
        <w:rPr>
          <w:b/>
          <w:bCs/>
        </w:rPr>
        <w:t>Answer:</w:t>
      </w:r>
      <w:r w:rsidR="00B74EB5">
        <w:rPr>
          <w:b/>
          <w:bCs/>
        </w:rPr>
        <w:t xml:space="preserve"> </w:t>
      </w:r>
      <w:r w:rsidR="00B74EB5">
        <w:t>The</w:t>
      </w:r>
      <w:r w:rsidR="00B74EB5" w:rsidRPr="00B74EB5">
        <w:t xml:space="preserve"> recommendations are geared toward enhancing the company's interactions with its customers and other stakeholders through means such as transparent sustainability reporting, social impact programs, crisis management, diversity and inclusion training, benchmarking, and ethical leadership.</w:t>
      </w:r>
      <w:r w:rsidR="00B74EB5">
        <w:t xml:space="preserve"> </w:t>
      </w:r>
      <w:r w:rsidR="00E24628" w:rsidRPr="00E24628">
        <w:t xml:space="preserve">EasyJet can improve its productivity and the satisfaction of its clientele by focusing on these four areas: customer service, sustainable innovation, strategic alliances, and worker empowerment through continuous development. by embracing digital transformation and transparency in sustainability reporting, it has increased its competitive edge and stakeholder trust. </w:t>
      </w:r>
      <w:r w:rsidR="00B74EB5" w:rsidRPr="00B74EB5">
        <w:t>Social impact projects, diversity and inclusion, and ethical governance will also improve the airline's reputation for accountability and integrity, which will draw in repeat consumers, top talent, and ethical investors.</w:t>
      </w:r>
    </w:p>
    <w:p w14:paraId="3967A47E" w14:textId="77777777" w:rsidR="00BE4576" w:rsidRPr="007D2808" w:rsidRDefault="007D2808" w:rsidP="00BE4576">
      <w:r>
        <w:br w:type="page"/>
      </w:r>
    </w:p>
    <w:p w14:paraId="581E4AAB" w14:textId="77777777" w:rsidR="00822183" w:rsidRDefault="00822183" w:rsidP="00822183">
      <w:pPr>
        <w:pStyle w:val="Heading1"/>
      </w:pPr>
      <w:bookmarkStart w:id="14" w:name="_Toc142001406"/>
      <w:r w:rsidRPr="00822183">
        <w:lastRenderedPageBreak/>
        <w:t>References</w:t>
      </w:r>
      <w:bookmarkEnd w:id="14"/>
    </w:p>
    <w:p w14:paraId="6ECA0D88" w14:textId="77777777" w:rsidR="002C2E8F" w:rsidRPr="00F529B2" w:rsidRDefault="002C2E8F" w:rsidP="002C2E8F">
      <w:pPr>
        <w:spacing w:before="240"/>
        <w:rPr>
          <w:lang w:val="en-US"/>
        </w:rPr>
      </w:pPr>
      <w:r w:rsidRPr="00F529B2">
        <w:rPr>
          <w:lang w:val="en-US"/>
        </w:rPr>
        <w:t>Al-A’ali, E. and Masmoudi, M. (eds.) (2022) Leadership and workplace culture in the digital era. Hershey, PA: IGI Global.</w:t>
      </w:r>
    </w:p>
    <w:p w14:paraId="58761390" w14:textId="77777777" w:rsidR="002C2E8F" w:rsidRPr="00F529B2" w:rsidRDefault="002C2E8F" w:rsidP="002C2E8F">
      <w:pPr>
        <w:spacing w:before="240"/>
        <w:rPr>
          <w:lang w:val="en-US"/>
        </w:rPr>
      </w:pPr>
      <w:r w:rsidRPr="00F529B2">
        <w:rPr>
          <w:lang w:val="en-US"/>
        </w:rPr>
        <w:t>Angouri, J. (2018) Culture, discourse, and the workplace: From theory to practice. 1st ed. London, England: Routledge.</w:t>
      </w:r>
    </w:p>
    <w:p w14:paraId="44D97093" w14:textId="77777777" w:rsidR="002C2E8F" w:rsidRPr="00F529B2" w:rsidRDefault="002C2E8F" w:rsidP="002C2E8F">
      <w:pPr>
        <w:spacing w:before="240"/>
        <w:rPr>
          <w:lang w:val="en-US"/>
        </w:rPr>
      </w:pPr>
      <w:r w:rsidRPr="00F529B2">
        <w:rPr>
          <w:lang w:val="en-US"/>
        </w:rPr>
        <w:t>EasyJet careers (2023) Easyjet.com. Available at: https://careers.easyjet.com/why-easyjet/our-culture/ (Accessed: August 3, 2023).</w:t>
      </w:r>
    </w:p>
    <w:p w14:paraId="64C09B81" w14:textId="77777777" w:rsidR="002C2E8F" w:rsidRPr="00F529B2" w:rsidRDefault="002C2E8F" w:rsidP="002C2E8F">
      <w:pPr>
        <w:spacing w:before="240"/>
        <w:rPr>
          <w:lang w:val="en-US"/>
        </w:rPr>
      </w:pPr>
      <w:r w:rsidRPr="00F529B2">
        <w:rPr>
          <w:lang w:val="en-US"/>
        </w:rPr>
        <w:t>EasyJet Plc (2023) Easyjet.com. Available at: https://corporate.easyjet.com/ (Accessed: August 3, 2023).</w:t>
      </w:r>
    </w:p>
    <w:p w14:paraId="4C1A977A" w14:textId="77777777" w:rsidR="002C2E8F" w:rsidRPr="00F529B2" w:rsidRDefault="002C2E8F" w:rsidP="002C2E8F">
      <w:pPr>
        <w:spacing w:before="240"/>
        <w:rPr>
          <w:lang w:val="en-US"/>
        </w:rPr>
      </w:pPr>
      <w:r w:rsidRPr="00F529B2">
        <w:rPr>
          <w:lang w:val="en-US"/>
        </w:rPr>
        <w:t>Ferrera, G. R. and Alexander, M. M. (2022) The legal and ethical environment of business. 3rd ed. Aspen Publishing.</w:t>
      </w:r>
    </w:p>
    <w:p w14:paraId="33320793" w14:textId="77777777" w:rsidR="002C2E8F" w:rsidRPr="00F529B2" w:rsidRDefault="002C2E8F" w:rsidP="002C2E8F">
      <w:pPr>
        <w:spacing w:before="240"/>
        <w:rPr>
          <w:lang w:val="en-US"/>
        </w:rPr>
      </w:pPr>
      <w:r w:rsidRPr="00F529B2">
        <w:rPr>
          <w:lang w:val="en-US"/>
        </w:rPr>
        <w:t>Komar, I. (2021) “Relationship between Organizational Culture and Employee Performance through Work Stress at the Regional Office of the East Java I Directorate General of Customs,” Journal of Asian Multicultural Research for Economy and Management Study, 2(3), pp. 6–15. doi: 10.47616/jamrems.v2i3.122.</w:t>
      </w:r>
    </w:p>
    <w:p w14:paraId="21596D98" w14:textId="77777777" w:rsidR="002C2E8F" w:rsidRPr="00F529B2" w:rsidRDefault="002C2E8F" w:rsidP="002C2E8F">
      <w:pPr>
        <w:spacing w:before="240"/>
        <w:rPr>
          <w:lang w:val="en-US"/>
        </w:rPr>
      </w:pPr>
      <w:r w:rsidRPr="00F529B2">
        <w:rPr>
          <w:lang w:val="en-US"/>
        </w:rPr>
        <w:t>Parra-Luna, F. and Kasparova, E. (eds.) (2019) Measuring Organisational Efficiency. College Publications.</w:t>
      </w:r>
    </w:p>
    <w:p w14:paraId="7ECE15DD" w14:textId="77777777" w:rsidR="002C2E8F" w:rsidRPr="00F529B2" w:rsidRDefault="002C2E8F" w:rsidP="002C2E8F">
      <w:pPr>
        <w:spacing w:before="240"/>
        <w:rPr>
          <w:lang w:val="en-US"/>
        </w:rPr>
      </w:pPr>
      <w:r w:rsidRPr="00F529B2">
        <w:rPr>
          <w:lang w:val="en-US"/>
        </w:rPr>
        <w:t>Perera, R. (2018) The Pestle Analysis. North Charleston, SC: Createspace Independent Publishing Platform.</w:t>
      </w:r>
    </w:p>
    <w:p w14:paraId="4329C196" w14:textId="77777777" w:rsidR="002C2E8F" w:rsidRPr="00F529B2" w:rsidRDefault="002C2E8F" w:rsidP="002C2E8F">
      <w:pPr>
        <w:spacing w:before="240"/>
        <w:rPr>
          <w:lang w:val="en-US"/>
        </w:rPr>
      </w:pPr>
      <w:r w:rsidRPr="00F529B2">
        <w:rPr>
          <w:lang w:val="en-US"/>
        </w:rPr>
        <w:t>Policies (2023) Easyjet.com. Available at: https://corporate.easyjet.com/corporate-responsibility/policies (Accessed: August 3, 2023).</w:t>
      </w:r>
    </w:p>
    <w:p w14:paraId="33F46C89" w14:textId="77777777" w:rsidR="002C2E8F" w:rsidRPr="00F529B2" w:rsidRDefault="002C2E8F" w:rsidP="002C2E8F">
      <w:pPr>
        <w:spacing w:before="240"/>
        <w:rPr>
          <w:lang w:val="en-US"/>
        </w:rPr>
      </w:pPr>
      <w:r w:rsidRPr="00F529B2">
        <w:rPr>
          <w:lang w:val="en-US"/>
        </w:rPr>
        <w:t>Robertson, H. (2015) Pestle Analysis for Business. North Charleston, SC: Createspace Independent Publishing Platform.</w:t>
      </w:r>
    </w:p>
    <w:p w14:paraId="42F4A3D4" w14:textId="77777777" w:rsidR="002C2E8F" w:rsidRPr="00F529B2" w:rsidRDefault="002C2E8F" w:rsidP="002C2E8F">
      <w:pPr>
        <w:spacing w:before="240"/>
        <w:rPr>
          <w:lang w:val="en-US"/>
        </w:rPr>
      </w:pPr>
      <w:r w:rsidRPr="00F529B2">
        <w:rPr>
          <w:lang w:val="en-US"/>
        </w:rPr>
        <w:t>Shea, T. et al. (2023) “‘Knowledge management practices’ as moderator in the relationship between organizational culture and performance in information technology companies in India,” VINE journal of information and knowledge management systems, 53(4), pp. 719–747. doi: 10.1108/vjikms-12-2020-0232.</w:t>
      </w:r>
    </w:p>
    <w:p w14:paraId="3E3DD09C" w14:textId="77777777" w:rsidR="002C2E8F" w:rsidRPr="00F529B2" w:rsidRDefault="002C2E8F" w:rsidP="002C2E8F">
      <w:pPr>
        <w:spacing w:before="240"/>
        <w:rPr>
          <w:lang w:val="en-US"/>
        </w:rPr>
      </w:pPr>
      <w:r w:rsidRPr="00F529B2">
        <w:rPr>
          <w:lang w:val="en-US"/>
        </w:rPr>
        <w:t>Sison, A. J. G. (2018) Business ethics: A virtue ethics and common good approach. 1st ed. Edited by A. J. G. Sison, I. Ferrero, and G. Guitián. London, England: Routledge.</w:t>
      </w:r>
    </w:p>
    <w:p w14:paraId="6478CD48" w14:textId="77777777" w:rsidR="002C2E8F" w:rsidRPr="00F529B2" w:rsidRDefault="002C2E8F" w:rsidP="002C2E8F">
      <w:pPr>
        <w:spacing w:before="240"/>
        <w:rPr>
          <w:lang w:val="en-US"/>
        </w:rPr>
      </w:pPr>
      <w:r w:rsidRPr="00F529B2">
        <w:rPr>
          <w:lang w:val="en-US"/>
        </w:rPr>
        <w:lastRenderedPageBreak/>
        <w:t>Smith, B. C. (2023) Decentralization: The territorial dimension of the state. London, England: Routledge.</w:t>
      </w:r>
    </w:p>
    <w:p w14:paraId="0968307B" w14:textId="77777777" w:rsidR="002C2E8F" w:rsidRPr="00F529B2" w:rsidRDefault="002C2E8F" w:rsidP="002C2E8F">
      <w:pPr>
        <w:spacing w:before="240"/>
        <w:rPr>
          <w:lang w:val="en-US"/>
        </w:rPr>
      </w:pPr>
      <w:r w:rsidRPr="00F529B2">
        <w:rPr>
          <w:lang w:val="en-US"/>
        </w:rPr>
        <w:t>Sustainability (2023) Easyjet.com. Available at: https://corporate.easyjet.com/corporate-responsibility/sustainability (Accessed: August 3, 2023).</w:t>
      </w:r>
    </w:p>
    <w:p w14:paraId="7D1892AE" w14:textId="77777777" w:rsidR="002C2E8F" w:rsidRPr="00F529B2" w:rsidRDefault="002C2E8F" w:rsidP="002C2E8F">
      <w:pPr>
        <w:spacing w:before="240"/>
        <w:rPr>
          <w:lang w:val="en-US"/>
        </w:rPr>
      </w:pPr>
      <w:r w:rsidRPr="00F529B2">
        <w:rPr>
          <w:lang w:val="en-US"/>
        </w:rPr>
        <w:t>Wernaart, B. (2021) Ethics and business: A global introduction. Groningen, Netherlands: Wolters-Noordhoff B.V.</w:t>
      </w:r>
    </w:p>
    <w:p w14:paraId="13CFA7F0" w14:textId="77777777" w:rsidR="00F529B2" w:rsidRPr="00F529B2" w:rsidRDefault="00F529B2" w:rsidP="00F529B2"/>
    <w:sectPr w:rsidR="00F529B2" w:rsidRPr="00F529B2" w:rsidSect="0001614D">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826D0E3" w14:textId="77777777" w:rsidR="00286530" w:rsidRDefault="00286530" w:rsidP="00F529B2">
      <w:pPr>
        <w:spacing w:after="0" w:line="240" w:lineRule="auto"/>
      </w:pPr>
      <w:r>
        <w:separator/>
      </w:r>
    </w:p>
  </w:endnote>
  <w:endnote w:type="continuationSeparator" w:id="0">
    <w:p w14:paraId="01E80C4D" w14:textId="77777777" w:rsidR="00286530" w:rsidRDefault="00286530" w:rsidP="00F529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E10002FF" w:usb1="4000ACFF" w:usb2="00000009" w:usb3="00000000" w:csb0="0000019F" w:csb1="00000000"/>
  </w:font>
  <w:font w:name="Vrinda">
    <w:panose1 w:val="020B0802040204020203"/>
    <w:charset w:val="00"/>
    <w:family w:val="auto"/>
    <w:pitch w:val="variable"/>
    <w:sig w:usb0="00010003" w:usb1="00000000" w:usb2="00000000" w:usb3="00000000" w:csb0="00000001" w:csb1="00000000"/>
  </w:font>
  <w:font w:name="Arial">
    <w:panose1 w:val="020B0604020202020204"/>
    <w:charset w:val="00"/>
    <w:family w:val="swiss"/>
    <w:pitch w:val="variable"/>
    <w:sig w:usb0="20002A87" w:usb1="00000000" w:usb2="00000000"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61002A87" w:usb1="80000000" w:usb2="00000008"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29129428"/>
      <w:docPartObj>
        <w:docPartGallery w:val="Page Numbers (Bottom of Page)"/>
        <w:docPartUnique/>
      </w:docPartObj>
    </w:sdtPr>
    <w:sdtEndPr>
      <w:rPr>
        <w:noProof/>
      </w:rPr>
    </w:sdtEndPr>
    <w:sdtContent>
      <w:p w14:paraId="2F649FDC" w14:textId="77777777" w:rsidR="00F529B2" w:rsidRDefault="00F529B2">
        <w:pPr>
          <w:pStyle w:val="Footer"/>
          <w:jc w:val="center"/>
        </w:pPr>
        <w:r>
          <w:fldChar w:fldCharType="begin"/>
        </w:r>
        <w:r>
          <w:instrText xml:space="preserve"> PAGE   \* MERGEFORMAT </w:instrText>
        </w:r>
        <w:r>
          <w:fldChar w:fldCharType="separate"/>
        </w:r>
        <w:r w:rsidR="00516D78">
          <w:rPr>
            <w:noProof/>
          </w:rPr>
          <w:t>1</w:t>
        </w:r>
        <w:r>
          <w:rPr>
            <w:noProof/>
          </w:rPr>
          <w:fldChar w:fldCharType="end"/>
        </w:r>
      </w:p>
    </w:sdtContent>
  </w:sdt>
  <w:p w14:paraId="42559223" w14:textId="77777777" w:rsidR="00F529B2" w:rsidRDefault="00F529B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B94FEA0" w14:textId="77777777" w:rsidR="00286530" w:rsidRDefault="00286530" w:rsidP="00F529B2">
      <w:pPr>
        <w:spacing w:after="0" w:line="240" w:lineRule="auto"/>
      </w:pPr>
      <w:r>
        <w:separator/>
      </w:r>
    </w:p>
  </w:footnote>
  <w:footnote w:type="continuationSeparator" w:id="0">
    <w:p w14:paraId="249A561E" w14:textId="77777777" w:rsidR="00286530" w:rsidRDefault="00286530" w:rsidP="00F529B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12D0DBB"/>
    <w:multiLevelType w:val="hybridMultilevel"/>
    <w:tmpl w:val="7FB00CF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5"/>
  <w:removePersonalInformation/>
  <w:removeDateAndTime/>
  <w:hideSpellingErrors/>
  <w:hideGrammaticalError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NjU1tTAwtzQyMjQ1NzdS0lEKTi0uzszPAykwrAUAqPMZgCwAAAA="/>
  </w:docVars>
  <w:rsids>
    <w:rsidRoot w:val="00822183"/>
    <w:rsid w:val="0001614D"/>
    <w:rsid w:val="00035AE5"/>
    <w:rsid w:val="000448AA"/>
    <w:rsid w:val="00071677"/>
    <w:rsid w:val="001218BD"/>
    <w:rsid w:val="00156554"/>
    <w:rsid w:val="001B707C"/>
    <w:rsid w:val="001D7969"/>
    <w:rsid w:val="00246605"/>
    <w:rsid w:val="00284FD0"/>
    <w:rsid w:val="00286530"/>
    <w:rsid w:val="002C2E8F"/>
    <w:rsid w:val="003050BA"/>
    <w:rsid w:val="00327AB1"/>
    <w:rsid w:val="00431AAE"/>
    <w:rsid w:val="00452721"/>
    <w:rsid w:val="004B5F20"/>
    <w:rsid w:val="004D1C5B"/>
    <w:rsid w:val="00516D78"/>
    <w:rsid w:val="00540115"/>
    <w:rsid w:val="006A0DA0"/>
    <w:rsid w:val="006F52F2"/>
    <w:rsid w:val="006F59E2"/>
    <w:rsid w:val="00755123"/>
    <w:rsid w:val="007831CE"/>
    <w:rsid w:val="007C1DD8"/>
    <w:rsid w:val="007D2808"/>
    <w:rsid w:val="007F6938"/>
    <w:rsid w:val="00822183"/>
    <w:rsid w:val="00854B15"/>
    <w:rsid w:val="00937C18"/>
    <w:rsid w:val="00AF7A16"/>
    <w:rsid w:val="00B74EB5"/>
    <w:rsid w:val="00BB122C"/>
    <w:rsid w:val="00BE4576"/>
    <w:rsid w:val="00C5498F"/>
    <w:rsid w:val="00CD011E"/>
    <w:rsid w:val="00D00E84"/>
    <w:rsid w:val="00D10C13"/>
    <w:rsid w:val="00E166A4"/>
    <w:rsid w:val="00E24628"/>
    <w:rsid w:val="00E422D0"/>
    <w:rsid w:val="00F17F47"/>
    <w:rsid w:val="00F529B2"/>
    <w:rsid w:val="00FE2F20"/>
    <w:rsid w:val="00FE69EA"/>
    <w:rsid w:val="00FF017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EFC4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614D"/>
    <w:pPr>
      <w:spacing w:line="360" w:lineRule="auto"/>
      <w:jc w:val="both"/>
    </w:pPr>
    <w:rPr>
      <w:rFonts w:ascii="Arial" w:hAnsi="Arial"/>
      <w:kern w:val="0"/>
      <w:lang w:val="en-GB"/>
    </w:rPr>
  </w:style>
  <w:style w:type="paragraph" w:styleId="Heading1">
    <w:name w:val="heading 1"/>
    <w:basedOn w:val="Normal"/>
    <w:next w:val="Normal"/>
    <w:link w:val="Heading1Char"/>
    <w:autoRedefine/>
    <w:uiPriority w:val="9"/>
    <w:qFormat/>
    <w:rsid w:val="00FE2F20"/>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156554"/>
    <w:pPr>
      <w:keepNext/>
      <w:keepLines/>
      <w:spacing w:after="0"/>
      <w:outlineLvl w:val="1"/>
    </w:pPr>
    <w:rPr>
      <w:rFonts w:eastAsiaTheme="majorEastAsia" w:cstheme="majorBidi"/>
      <w:b/>
      <w:color w:val="000000" w:themeColor="text1"/>
      <w:sz w:val="28"/>
      <w:szCs w:val="24"/>
    </w:rPr>
  </w:style>
  <w:style w:type="paragraph" w:styleId="Heading3">
    <w:name w:val="heading 3"/>
    <w:basedOn w:val="Normal"/>
    <w:next w:val="Heading2"/>
    <w:link w:val="Heading3Char"/>
    <w:autoRedefine/>
    <w:uiPriority w:val="9"/>
    <w:qFormat/>
    <w:rsid w:val="006F59E2"/>
    <w:pPr>
      <w:spacing w:before="100" w:beforeAutospacing="1" w:after="100" w:afterAutospacing="1"/>
      <w:outlineLvl w:val="2"/>
    </w:pPr>
    <w:rPr>
      <w:b/>
      <w:bCs/>
      <w:color w:val="000000" w:themeColor="text1"/>
      <w:szCs w:val="52"/>
    </w:rPr>
  </w:style>
  <w:style w:type="paragraph" w:styleId="Heading4">
    <w:name w:val="heading 4"/>
    <w:basedOn w:val="Normal"/>
    <w:next w:val="Normal"/>
    <w:link w:val="Heading4Char"/>
    <w:autoRedefine/>
    <w:uiPriority w:val="9"/>
    <w:semiHidden/>
    <w:unhideWhenUsed/>
    <w:qFormat/>
    <w:rsid w:val="00937C18"/>
    <w:pPr>
      <w:keepNext/>
      <w:keepLines/>
      <w:spacing w:before="40" w:after="0"/>
      <w:outlineLvl w:val="3"/>
    </w:pPr>
    <w:rPr>
      <w:rFonts w:eastAsiaTheme="majorEastAsia" w:cstheme="majorBidi"/>
      <w:b/>
      <w: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2F20"/>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156554"/>
    <w:rPr>
      <w:rFonts w:ascii="Times New Roman" w:eastAsiaTheme="majorEastAsia" w:hAnsi="Times New Roman" w:cstheme="majorBidi"/>
      <w:b/>
      <w:color w:val="000000" w:themeColor="text1"/>
      <w:sz w:val="28"/>
      <w:szCs w:val="24"/>
      <w:lang w:val="en-GB"/>
    </w:rPr>
  </w:style>
  <w:style w:type="character" w:customStyle="1" w:styleId="Heading3Char">
    <w:name w:val="Heading 3 Char"/>
    <w:basedOn w:val="DefaultParagraphFont"/>
    <w:link w:val="Heading3"/>
    <w:uiPriority w:val="9"/>
    <w:rsid w:val="006F59E2"/>
    <w:rPr>
      <w:rFonts w:ascii="Times New Roman" w:eastAsia="Times New Roman" w:hAnsi="Times New Roman" w:cs="Times New Roman"/>
      <w:b/>
      <w:bCs/>
      <w:color w:val="000000" w:themeColor="text1"/>
      <w:sz w:val="24"/>
      <w:szCs w:val="52"/>
      <w:lang w:val="en-GB"/>
    </w:rPr>
  </w:style>
  <w:style w:type="character" w:customStyle="1" w:styleId="Heading4Char">
    <w:name w:val="Heading 4 Char"/>
    <w:basedOn w:val="DefaultParagraphFont"/>
    <w:link w:val="Heading4"/>
    <w:uiPriority w:val="9"/>
    <w:semiHidden/>
    <w:rsid w:val="00937C18"/>
    <w:rPr>
      <w:rFonts w:ascii="Times New Roman" w:eastAsiaTheme="majorEastAsia" w:hAnsi="Times New Roman" w:cstheme="majorBidi"/>
      <w:b/>
      <w:i/>
      <w:iCs/>
      <w:color w:val="000000" w:themeColor="text1"/>
      <w:sz w:val="24"/>
      <w:lang w:val="en-GB"/>
    </w:rPr>
  </w:style>
  <w:style w:type="paragraph" w:styleId="ListParagraph">
    <w:name w:val="List Paragraph"/>
    <w:basedOn w:val="Normal"/>
    <w:uiPriority w:val="34"/>
    <w:qFormat/>
    <w:rsid w:val="00FE69EA"/>
    <w:pPr>
      <w:ind w:left="720"/>
      <w:contextualSpacing/>
    </w:pPr>
  </w:style>
  <w:style w:type="paragraph" w:styleId="Header">
    <w:name w:val="header"/>
    <w:basedOn w:val="Normal"/>
    <w:link w:val="HeaderChar"/>
    <w:uiPriority w:val="99"/>
    <w:unhideWhenUsed/>
    <w:rsid w:val="00F529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529B2"/>
    <w:rPr>
      <w:rFonts w:ascii="Times New Roman" w:hAnsi="Times New Roman"/>
      <w:kern w:val="0"/>
      <w:sz w:val="24"/>
      <w:lang w:val="en-GB"/>
    </w:rPr>
  </w:style>
  <w:style w:type="paragraph" w:styleId="Footer">
    <w:name w:val="footer"/>
    <w:basedOn w:val="Normal"/>
    <w:link w:val="FooterChar"/>
    <w:uiPriority w:val="99"/>
    <w:unhideWhenUsed/>
    <w:rsid w:val="00F529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29B2"/>
    <w:rPr>
      <w:rFonts w:ascii="Times New Roman" w:hAnsi="Times New Roman"/>
      <w:kern w:val="0"/>
      <w:sz w:val="24"/>
      <w:lang w:val="en-GB"/>
    </w:rPr>
  </w:style>
  <w:style w:type="paragraph" w:styleId="TOCHeading">
    <w:name w:val="TOC Heading"/>
    <w:basedOn w:val="Heading1"/>
    <w:next w:val="Normal"/>
    <w:uiPriority w:val="39"/>
    <w:unhideWhenUsed/>
    <w:qFormat/>
    <w:rsid w:val="00540115"/>
    <w:pPr>
      <w:spacing w:line="259" w:lineRule="auto"/>
      <w:jc w:val="left"/>
      <w:outlineLvl w:val="9"/>
    </w:pPr>
    <w:rPr>
      <w:rFonts w:asciiTheme="majorHAnsi" w:hAnsiTheme="majorHAnsi"/>
      <w:b w:val="0"/>
      <w:lang w:val="en-US"/>
      <w14:ligatures w14:val="none"/>
    </w:rPr>
  </w:style>
  <w:style w:type="paragraph" w:styleId="TOC1">
    <w:name w:val="toc 1"/>
    <w:basedOn w:val="Normal"/>
    <w:next w:val="Normal"/>
    <w:autoRedefine/>
    <w:uiPriority w:val="39"/>
    <w:unhideWhenUsed/>
    <w:rsid w:val="00540115"/>
    <w:pPr>
      <w:spacing w:after="100"/>
    </w:pPr>
  </w:style>
  <w:style w:type="paragraph" w:styleId="TOC2">
    <w:name w:val="toc 2"/>
    <w:basedOn w:val="Normal"/>
    <w:next w:val="Normal"/>
    <w:autoRedefine/>
    <w:uiPriority w:val="39"/>
    <w:unhideWhenUsed/>
    <w:rsid w:val="00540115"/>
    <w:pPr>
      <w:spacing w:after="100"/>
      <w:ind w:left="240"/>
    </w:pPr>
  </w:style>
  <w:style w:type="paragraph" w:styleId="TOC3">
    <w:name w:val="toc 3"/>
    <w:basedOn w:val="Normal"/>
    <w:next w:val="Normal"/>
    <w:autoRedefine/>
    <w:uiPriority w:val="39"/>
    <w:unhideWhenUsed/>
    <w:rsid w:val="00540115"/>
    <w:pPr>
      <w:spacing w:after="100"/>
      <w:ind w:left="480"/>
    </w:pPr>
  </w:style>
  <w:style w:type="character" w:styleId="Hyperlink">
    <w:name w:val="Hyperlink"/>
    <w:basedOn w:val="DefaultParagraphFont"/>
    <w:uiPriority w:val="99"/>
    <w:unhideWhenUsed/>
    <w:rsid w:val="00540115"/>
    <w:rPr>
      <w:color w:val="0563C1" w:themeColor="hyperlink"/>
      <w:u w:val="single"/>
    </w:rPr>
  </w:style>
  <w:style w:type="paragraph" w:styleId="BalloonText">
    <w:name w:val="Balloon Text"/>
    <w:basedOn w:val="Normal"/>
    <w:link w:val="BalloonTextChar"/>
    <w:uiPriority w:val="99"/>
    <w:semiHidden/>
    <w:unhideWhenUsed/>
    <w:rsid w:val="00516D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6D78"/>
    <w:rPr>
      <w:rFonts w:ascii="Tahoma" w:hAnsi="Tahoma" w:cs="Tahoma"/>
      <w:kern w:val="0"/>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614D"/>
    <w:pPr>
      <w:spacing w:line="360" w:lineRule="auto"/>
      <w:jc w:val="both"/>
    </w:pPr>
    <w:rPr>
      <w:rFonts w:ascii="Arial" w:hAnsi="Arial"/>
      <w:kern w:val="0"/>
      <w:lang w:val="en-GB"/>
    </w:rPr>
  </w:style>
  <w:style w:type="paragraph" w:styleId="Heading1">
    <w:name w:val="heading 1"/>
    <w:basedOn w:val="Normal"/>
    <w:next w:val="Normal"/>
    <w:link w:val="Heading1Char"/>
    <w:autoRedefine/>
    <w:uiPriority w:val="9"/>
    <w:qFormat/>
    <w:rsid w:val="00FE2F20"/>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156554"/>
    <w:pPr>
      <w:keepNext/>
      <w:keepLines/>
      <w:spacing w:after="0"/>
      <w:outlineLvl w:val="1"/>
    </w:pPr>
    <w:rPr>
      <w:rFonts w:eastAsiaTheme="majorEastAsia" w:cstheme="majorBidi"/>
      <w:b/>
      <w:color w:val="000000" w:themeColor="text1"/>
      <w:sz w:val="28"/>
      <w:szCs w:val="24"/>
    </w:rPr>
  </w:style>
  <w:style w:type="paragraph" w:styleId="Heading3">
    <w:name w:val="heading 3"/>
    <w:basedOn w:val="Normal"/>
    <w:next w:val="Heading2"/>
    <w:link w:val="Heading3Char"/>
    <w:autoRedefine/>
    <w:uiPriority w:val="9"/>
    <w:qFormat/>
    <w:rsid w:val="006F59E2"/>
    <w:pPr>
      <w:spacing w:before="100" w:beforeAutospacing="1" w:after="100" w:afterAutospacing="1"/>
      <w:outlineLvl w:val="2"/>
    </w:pPr>
    <w:rPr>
      <w:b/>
      <w:bCs/>
      <w:color w:val="000000" w:themeColor="text1"/>
      <w:szCs w:val="52"/>
    </w:rPr>
  </w:style>
  <w:style w:type="paragraph" w:styleId="Heading4">
    <w:name w:val="heading 4"/>
    <w:basedOn w:val="Normal"/>
    <w:next w:val="Normal"/>
    <w:link w:val="Heading4Char"/>
    <w:autoRedefine/>
    <w:uiPriority w:val="9"/>
    <w:semiHidden/>
    <w:unhideWhenUsed/>
    <w:qFormat/>
    <w:rsid w:val="00937C18"/>
    <w:pPr>
      <w:keepNext/>
      <w:keepLines/>
      <w:spacing w:before="40" w:after="0"/>
      <w:outlineLvl w:val="3"/>
    </w:pPr>
    <w:rPr>
      <w:rFonts w:eastAsiaTheme="majorEastAsia" w:cstheme="majorBidi"/>
      <w:b/>
      <w: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2F20"/>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156554"/>
    <w:rPr>
      <w:rFonts w:ascii="Times New Roman" w:eastAsiaTheme="majorEastAsia" w:hAnsi="Times New Roman" w:cstheme="majorBidi"/>
      <w:b/>
      <w:color w:val="000000" w:themeColor="text1"/>
      <w:sz w:val="28"/>
      <w:szCs w:val="24"/>
      <w:lang w:val="en-GB"/>
    </w:rPr>
  </w:style>
  <w:style w:type="character" w:customStyle="1" w:styleId="Heading3Char">
    <w:name w:val="Heading 3 Char"/>
    <w:basedOn w:val="DefaultParagraphFont"/>
    <w:link w:val="Heading3"/>
    <w:uiPriority w:val="9"/>
    <w:rsid w:val="006F59E2"/>
    <w:rPr>
      <w:rFonts w:ascii="Times New Roman" w:eastAsia="Times New Roman" w:hAnsi="Times New Roman" w:cs="Times New Roman"/>
      <w:b/>
      <w:bCs/>
      <w:color w:val="000000" w:themeColor="text1"/>
      <w:sz w:val="24"/>
      <w:szCs w:val="52"/>
      <w:lang w:val="en-GB"/>
    </w:rPr>
  </w:style>
  <w:style w:type="character" w:customStyle="1" w:styleId="Heading4Char">
    <w:name w:val="Heading 4 Char"/>
    <w:basedOn w:val="DefaultParagraphFont"/>
    <w:link w:val="Heading4"/>
    <w:uiPriority w:val="9"/>
    <w:semiHidden/>
    <w:rsid w:val="00937C18"/>
    <w:rPr>
      <w:rFonts w:ascii="Times New Roman" w:eastAsiaTheme="majorEastAsia" w:hAnsi="Times New Roman" w:cstheme="majorBidi"/>
      <w:b/>
      <w:i/>
      <w:iCs/>
      <w:color w:val="000000" w:themeColor="text1"/>
      <w:sz w:val="24"/>
      <w:lang w:val="en-GB"/>
    </w:rPr>
  </w:style>
  <w:style w:type="paragraph" w:styleId="ListParagraph">
    <w:name w:val="List Paragraph"/>
    <w:basedOn w:val="Normal"/>
    <w:uiPriority w:val="34"/>
    <w:qFormat/>
    <w:rsid w:val="00FE69EA"/>
    <w:pPr>
      <w:ind w:left="720"/>
      <w:contextualSpacing/>
    </w:pPr>
  </w:style>
  <w:style w:type="paragraph" w:styleId="Header">
    <w:name w:val="header"/>
    <w:basedOn w:val="Normal"/>
    <w:link w:val="HeaderChar"/>
    <w:uiPriority w:val="99"/>
    <w:unhideWhenUsed/>
    <w:rsid w:val="00F529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529B2"/>
    <w:rPr>
      <w:rFonts w:ascii="Times New Roman" w:hAnsi="Times New Roman"/>
      <w:kern w:val="0"/>
      <w:sz w:val="24"/>
      <w:lang w:val="en-GB"/>
    </w:rPr>
  </w:style>
  <w:style w:type="paragraph" w:styleId="Footer">
    <w:name w:val="footer"/>
    <w:basedOn w:val="Normal"/>
    <w:link w:val="FooterChar"/>
    <w:uiPriority w:val="99"/>
    <w:unhideWhenUsed/>
    <w:rsid w:val="00F529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29B2"/>
    <w:rPr>
      <w:rFonts w:ascii="Times New Roman" w:hAnsi="Times New Roman"/>
      <w:kern w:val="0"/>
      <w:sz w:val="24"/>
      <w:lang w:val="en-GB"/>
    </w:rPr>
  </w:style>
  <w:style w:type="paragraph" w:styleId="TOCHeading">
    <w:name w:val="TOC Heading"/>
    <w:basedOn w:val="Heading1"/>
    <w:next w:val="Normal"/>
    <w:uiPriority w:val="39"/>
    <w:unhideWhenUsed/>
    <w:qFormat/>
    <w:rsid w:val="00540115"/>
    <w:pPr>
      <w:spacing w:line="259" w:lineRule="auto"/>
      <w:jc w:val="left"/>
      <w:outlineLvl w:val="9"/>
    </w:pPr>
    <w:rPr>
      <w:rFonts w:asciiTheme="majorHAnsi" w:hAnsiTheme="majorHAnsi"/>
      <w:b w:val="0"/>
      <w:lang w:val="en-US"/>
      <w14:ligatures w14:val="none"/>
    </w:rPr>
  </w:style>
  <w:style w:type="paragraph" w:styleId="TOC1">
    <w:name w:val="toc 1"/>
    <w:basedOn w:val="Normal"/>
    <w:next w:val="Normal"/>
    <w:autoRedefine/>
    <w:uiPriority w:val="39"/>
    <w:unhideWhenUsed/>
    <w:rsid w:val="00540115"/>
    <w:pPr>
      <w:spacing w:after="100"/>
    </w:pPr>
  </w:style>
  <w:style w:type="paragraph" w:styleId="TOC2">
    <w:name w:val="toc 2"/>
    <w:basedOn w:val="Normal"/>
    <w:next w:val="Normal"/>
    <w:autoRedefine/>
    <w:uiPriority w:val="39"/>
    <w:unhideWhenUsed/>
    <w:rsid w:val="00540115"/>
    <w:pPr>
      <w:spacing w:after="100"/>
      <w:ind w:left="240"/>
    </w:pPr>
  </w:style>
  <w:style w:type="paragraph" w:styleId="TOC3">
    <w:name w:val="toc 3"/>
    <w:basedOn w:val="Normal"/>
    <w:next w:val="Normal"/>
    <w:autoRedefine/>
    <w:uiPriority w:val="39"/>
    <w:unhideWhenUsed/>
    <w:rsid w:val="00540115"/>
    <w:pPr>
      <w:spacing w:after="100"/>
      <w:ind w:left="480"/>
    </w:pPr>
  </w:style>
  <w:style w:type="character" w:styleId="Hyperlink">
    <w:name w:val="Hyperlink"/>
    <w:basedOn w:val="DefaultParagraphFont"/>
    <w:uiPriority w:val="99"/>
    <w:unhideWhenUsed/>
    <w:rsid w:val="00540115"/>
    <w:rPr>
      <w:color w:val="0563C1" w:themeColor="hyperlink"/>
      <w:u w:val="single"/>
    </w:rPr>
  </w:style>
  <w:style w:type="paragraph" w:styleId="BalloonText">
    <w:name w:val="Balloon Text"/>
    <w:basedOn w:val="Normal"/>
    <w:link w:val="BalloonTextChar"/>
    <w:uiPriority w:val="99"/>
    <w:semiHidden/>
    <w:unhideWhenUsed/>
    <w:rsid w:val="00516D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6D78"/>
    <w:rPr>
      <w:rFonts w:ascii="Tahoma" w:hAnsi="Tahoma" w:cs="Tahoma"/>
      <w:kern w:val="0"/>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03844120">
      <w:bodyDiv w:val="1"/>
      <w:marLeft w:val="0"/>
      <w:marRight w:val="0"/>
      <w:marTop w:val="0"/>
      <w:marBottom w:val="0"/>
      <w:divBdr>
        <w:top w:val="none" w:sz="0" w:space="0" w:color="auto"/>
        <w:left w:val="none" w:sz="0" w:space="0" w:color="auto"/>
        <w:bottom w:val="none" w:sz="0" w:space="0" w:color="auto"/>
        <w:right w:val="none" w:sz="0" w:space="0" w:color="auto"/>
      </w:divBdr>
      <w:divsChild>
        <w:div w:id="482238884">
          <w:marLeft w:val="0"/>
          <w:marRight w:val="0"/>
          <w:marTop w:val="0"/>
          <w:marBottom w:val="0"/>
          <w:divBdr>
            <w:top w:val="none" w:sz="0" w:space="0" w:color="auto"/>
            <w:left w:val="none" w:sz="0" w:space="0" w:color="auto"/>
            <w:bottom w:val="none" w:sz="0" w:space="0" w:color="auto"/>
            <w:right w:val="none" w:sz="0" w:space="0" w:color="auto"/>
          </w:divBdr>
          <w:divsChild>
            <w:div w:id="507409106">
              <w:marLeft w:val="0"/>
              <w:marRight w:val="0"/>
              <w:marTop w:val="0"/>
              <w:marBottom w:val="0"/>
              <w:divBdr>
                <w:top w:val="none" w:sz="0" w:space="0" w:color="auto"/>
                <w:left w:val="none" w:sz="0" w:space="0" w:color="auto"/>
                <w:bottom w:val="none" w:sz="0" w:space="0" w:color="auto"/>
                <w:right w:val="none" w:sz="0" w:space="0" w:color="auto"/>
              </w:divBdr>
              <w:divsChild>
                <w:div w:id="1475875618">
                  <w:marLeft w:val="0"/>
                  <w:marRight w:val="0"/>
                  <w:marTop w:val="0"/>
                  <w:marBottom w:val="0"/>
                  <w:divBdr>
                    <w:top w:val="none" w:sz="0" w:space="0" w:color="auto"/>
                    <w:left w:val="none" w:sz="0" w:space="0" w:color="auto"/>
                    <w:bottom w:val="none" w:sz="0" w:space="0" w:color="auto"/>
                    <w:right w:val="none" w:sz="0" w:space="0" w:color="auto"/>
                  </w:divBdr>
                  <w:divsChild>
                    <w:div w:id="1956016875">
                      <w:marLeft w:val="0"/>
                      <w:marRight w:val="0"/>
                      <w:marTop w:val="0"/>
                      <w:marBottom w:val="0"/>
                      <w:divBdr>
                        <w:top w:val="none" w:sz="0" w:space="0" w:color="auto"/>
                        <w:left w:val="none" w:sz="0" w:space="0" w:color="auto"/>
                        <w:bottom w:val="none" w:sz="0" w:space="0" w:color="auto"/>
                        <w:right w:val="none" w:sz="0" w:space="0" w:color="auto"/>
                      </w:divBdr>
                      <w:divsChild>
                        <w:div w:id="1280452694">
                          <w:marLeft w:val="0"/>
                          <w:marRight w:val="0"/>
                          <w:marTop w:val="0"/>
                          <w:marBottom w:val="0"/>
                          <w:divBdr>
                            <w:top w:val="none" w:sz="0" w:space="0" w:color="auto"/>
                            <w:left w:val="none" w:sz="0" w:space="0" w:color="auto"/>
                            <w:bottom w:val="none" w:sz="0" w:space="0" w:color="auto"/>
                            <w:right w:val="none" w:sz="0" w:space="0" w:color="auto"/>
                          </w:divBdr>
                          <w:divsChild>
                            <w:div w:id="730621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90928166">
          <w:marLeft w:val="0"/>
          <w:marRight w:val="0"/>
          <w:marTop w:val="0"/>
          <w:marBottom w:val="0"/>
          <w:divBdr>
            <w:top w:val="none" w:sz="0" w:space="0" w:color="auto"/>
            <w:left w:val="none" w:sz="0" w:space="0" w:color="auto"/>
            <w:bottom w:val="none" w:sz="0" w:space="0" w:color="auto"/>
            <w:right w:val="none" w:sz="0" w:space="0" w:color="auto"/>
          </w:divBdr>
          <w:divsChild>
            <w:div w:id="765806941">
              <w:marLeft w:val="0"/>
              <w:marRight w:val="0"/>
              <w:marTop w:val="0"/>
              <w:marBottom w:val="0"/>
              <w:divBdr>
                <w:top w:val="none" w:sz="0" w:space="0" w:color="auto"/>
                <w:left w:val="none" w:sz="0" w:space="0" w:color="auto"/>
                <w:bottom w:val="none" w:sz="0" w:space="0" w:color="auto"/>
                <w:right w:val="none" w:sz="0" w:space="0" w:color="auto"/>
              </w:divBdr>
              <w:divsChild>
                <w:div w:id="1245533648">
                  <w:marLeft w:val="0"/>
                  <w:marRight w:val="0"/>
                  <w:marTop w:val="0"/>
                  <w:marBottom w:val="0"/>
                  <w:divBdr>
                    <w:top w:val="none" w:sz="0" w:space="0" w:color="auto"/>
                    <w:left w:val="none" w:sz="0" w:space="0" w:color="auto"/>
                    <w:bottom w:val="none" w:sz="0" w:space="0" w:color="auto"/>
                    <w:right w:val="none" w:sz="0" w:space="0" w:color="auto"/>
                  </w:divBdr>
                  <w:divsChild>
                    <w:div w:id="1891116300">
                      <w:marLeft w:val="0"/>
                      <w:marRight w:val="0"/>
                      <w:marTop w:val="0"/>
                      <w:marBottom w:val="0"/>
                      <w:divBdr>
                        <w:top w:val="none" w:sz="0" w:space="0" w:color="auto"/>
                        <w:left w:val="none" w:sz="0" w:space="0" w:color="auto"/>
                        <w:bottom w:val="none" w:sz="0" w:space="0" w:color="auto"/>
                        <w:right w:val="none" w:sz="0" w:space="0" w:color="auto"/>
                      </w:divBdr>
                      <w:divsChild>
                        <w:div w:id="918293578">
                          <w:marLeft w:val="0"/>
                          <w:marRight w:val="0"/>
                          <w:marTop w:val="0"/>
                          <w:marBottom w:val="0"/>
                          <w:divBdr>
                            <w:top w:val="none" w:sz="0" w:space="0" w:color="auto"/>
                            <w:left w:val="none" w:sz="0" w:space="0" w:color="auto"/>
                            <w:bottom w:val="none" w:sz="0" w:space="0" w:color="auto"/>
                            <w:right w:val="none" w:sz="0" w:space="0" w:color="auto"/>
                          </w:divBdr>
                          <w:divsChild>
                            <w:div w:id="1935239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32528490">
          <w:marLeft w:val="0"/>
          <w:marRight w:val="0"/>
          <w:marTop w:val="0"/>
          <w:marBottom w:val="0"/>
          <w:divBdr>
            <w:top w:val="none" w:sz="0" w:space="0" w:color="auto"/>
            <w:left w:val="none" w:sz="0" w:space="0" w:color="auto"/>
            <w:bottom w:val="none" w:sz="0" w:space="0" w:color="auto"/>
            <w:right w:val="none" w:sz="0" w:space="0" w:color="auto"/>
          </w:divBdr>
          <w:divsChild>
            <w:div w:id="651521330">
              <w:marLeft w:val="0"/>
              <w:marRight w:val="0"/>
              <w:marTop w:val="0"/>
              <w:marBottom w:val="0"/>
              <w:divBdr>
                <w:top w:val="none" w:sz="0" w:space="0" w:color="auto"/>
                <w:left w:val="none" w:sz="0" w:space="0" w:color="auto"/>
                <w:bottom w:val="none" w:sz="0" w:space="0" w:color="auto"/>
                <w:right w:val="none" w:sz="0" w:space="0" w:color="auto"/>
              </w:divBdr>
              <w:divsChild>
                <w:div w:id="1898393494">
                  <w:marLeft w:val="0"/>
                  <w:marRight w:val="0"/>
                  <w:marTop w:val="0"/>
                  <w:marBottom w:val="0"/>
                  <w:divBdr>
                    <w:top w:val="none" w:sz="0" w:space="0" w:color="auto"/>
                    <w:left w:val="none" w:sz="0" w:space="0" w:color="auto"/>
                    <w:bottom w:val="none" w:sz="0" w:space="0" w:color="auto"/>
                    <w:right w:val="none" w:sz="0" w:space="0" w:color="auto"/>
                  </w:divBdr>
                  <w:divsChild>
                    <w:div w:id="2098094160">
                      <w:marLeft w:val="0"/>
                      <w:marRight w:val="0"/>
                      <w:marTop w:val="0"/>
                      <w:marBottom w:val="0"/>
                      <w:divBdr>
                        <w:top w:val="none" w:sz="0" w:space="0" w:color="auto"/>
                        <w:left w:val="none" w:sz="0" w:space="0" w:color="auto"/>
                        <w:bottom w:val="none" w:sz="0" w:space="0" w:color="auto"/>
                        <w:right w:val="none" w:sz="0" w:space="0" w:color="auto"/>
                      </w:divBdr>
                      <w:divsChild>
                        <w:div w:id="1263996098">
                          <w:marLeft w:val="0"/>
                          <w:marRight w:val="0"/>
                          <w:marTop w:val="0"/>
                          <w:marBottom w:val="0"/>
                          <w:divBdr>
                            <w:top w:val="none" w:sz="0" w:space="0" w:color="auto"/>
                            <w:left w:val="none" w:sz="0" w:space="0" w:color="auto"/>
                            <w:bottom w:val="none" w:sz="0" w:space="0" w:color="auto"/>
                            <w:right w:val="none" w:sz="0" w:space="0" w:color="auto"/>
                          </w:divBdr>
                          <w:divsChild>
                            <w:div w:id="47267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143395">
          <w:marLeft w:val="0"/>
          <w:marRight w:val="0"/>
          <w:marTop w:val="0"/>
          <w:marBottom w:val="0"/>
          <w:divBdr>
            <w:top w:val="none" w:sz="0" w:space="0" w:color="auto"/>
            <w:left w:val="none" w:sz="0" w:space="0" w:color="auto"/>
            <w:bottom w:val="none" w:sz="0" w:space="0" w:color="auto"/>
            <w:right w:val="none" w:sz="0" w:space="0" w:color="auto"/>
          </w:divBdr>
          <w:divsChild>
            <w:div w:id="1552764733">
              <w:marLeft w:val="0"/>
              <w:marRight w:val="0"/>
              <w:marTop w:val="0"/>
              <w:marBottom w:val="0"/>
              <w:divBdr>
                <w:top w:val="none" w:sz="0" w:space="0" w:color="auto"/>
                <w:left w:val="none" w:sz="0" w:space="0" w:color="auto"/>
                <w:bottom w:val="none" w:sz="0" w:space="0" w:color="auto"/>
                <w:right w:val="none" w:sz="0" w:space="0" w:color="auto"/>
              </w:divBdr>
              <w:divsChild>
                <w:div w:id="1079593268">
                  <w:marLeft w:val="0"/>
                  <w:marRight w:val="0"/>
                  <w:marTop w:val="0"/>
                  <w:marBottom w:val="0"/>
                  <w:divBdr>
                    <w:top w:val="none" w:sz="0" w:space="0" w:color="auto"/>
                    <w:left w:val="none" w:sz="0" w:space="0" w:color="auto"/>
                    <w:bottom w:val="none" w:sz="0" w:space="0" w:color="auto"/>
                    <w:right w:val="none" w:sz="0" w:space="0" w:color="auto"/>
                  </w:divBdr>
                  <w:divsChild>
                    <w:div w:id="138688507">
                      <w:marLeft w:val="0"/>
                      <w:marRight w:val="0"/>
                      <w:marTop w:val="0"/>
                      <w:marBottom w:val="0"/>
                      <w:divBdr>
                        <w:top w:val="none" w:sz="0" w:space="0" w:color="auto"/>
                        <w:left w:val="none" w:sz="0" w:space="0" w:color="auto"/>
                        <w:bottom w:val="none" w:sz="0" w:space="0" w:color="auto"/>
                        <w:right w:val="none" w:sz="0" w:space="0" w:color="auto"/>
                      </w:divBdr>
                      <w:divsChild>
                        <w:div w:id="1793935745">
                          <w:marLeft w:val="0"/>
                          <w:marRight w:val="0"/>
                          <w:marTop w:val="0"/>
                          <w:marBottom w:val="0"/>
                          <w:divBdr>
                            <w:top w:val="none" w:sz="0" w:space="0" w:color="auto"/>
                            <w:left w:val="none" w:sz="0" w:space="0" w:color="auto"/>
                            <w:bottom w:val="none" w:sz="0" w:space="0" w:color="auto"/>
                            <w:right w:val="none" w:sz="0" w:space="0" w:color="auto"/>
                          </w:divBdr>
                          <w:divsChild>
                            <w:div w:id="1934900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64272169">
          <w:marLeft w:val="0"/>
          <w:marRight w:val="0"/>
          <w:marTop w:val="0"/>
          <w:marBottom w:val="0"/>
          <w:divBdr>
            <w:top w:val="none" w:sz="0" w:space="0" w:color="auto"/>
            <w:left w:val="none" w:sz="0" w:space="0" w:color="auto"/>
            <w:bottom w:val="none" w:sz="0" w:space="0" w:color="auto"/>
            <w:right w:val="none" w:sz="0" w:space="0" w:color="auto"/>
          </w:divBdr>
          <w:divsChild>
            <w:div w:id="546648391">
              <w:marLeft w:val="0"/>
              <w:marRight w:val="0"/>
              <w:marTop w:val="0"/>
              <w:marBottom w:val="0"/>
              <w:divBdr>
                <w:top w:val="none" w:sz="0" w:space="0" w:color="auto"/>
                <w:left w:val="none" w:sz="0" w:space="0" w:color="auto"/>
                <w:bottom w:val="none" w:sz="0" w:space="0" w:color="auto"/>
                <w:right w:val="none" w:sz="0" w:space="0" w:color="auto"/>
              </w:divBdr>
              <w:divsChild>
                <w:div w:id="1167481603">
                  <w:marLeft w:val="0"/>
                  <w:marRight w:val="0"/>
                  <w:marTop w:val="0"/>
                  <w:marBottom w:val="0"/>
                  <w:divBdr>
                    <w:top w:val="none" w:sz="0" w:space="0" w:color="auto"/>
                    <w:left w:val="none" w:sz="0" w:space="0" w:color="auto"/>
                    <w:bottom w:val="none" w:sz="0" w:space="0" w:color="auto"/>
                    <w:right w:val="none" w:sz="0" w:space="0" w:color="auto"/>
                  </w:divBdr>
                  <w:divsChild>
                    <w:div w:id="952051693">
                      <w:marLeft w:val="0"/>
                      <w:marRight w:val="0"/>
                      <w:marTop w:val="0"/>
                      <w:marBottom w:val="0"/>
                      <w:divBdr>
                        <w:top w:val="none" w:sz="0" w:space="0" w:color="auto"/>
                        <w:left w:val="none" w:sz="0" w:space="0" w:color="auto"/>
                        <w:bottom w:val="none" w:sz="0" w:space="0" w:color="auto"/>
                        <w:right w:val="none" w:sz="0" w:space="0" w:color="auto"/>
                      </w:divBdr>
                      <w:divsChild>
                        <w:div w:id="400177908">
                          <w:marLeft w:val="0"/>
                          <w:marRight w:val="0"/>
                          <w:marTop w:val="0"/>
                          <w:marBottom w:val="0"/>
                          <w:divBdr>
                            <w:top w:val="none" w:sz="0" w:space="0" w:color="auto"/>
                            <w:left w:val="none" w:sz="0" w:space="0" w:color="auto"/>
                            <w:bottom w:val="none" w:sz="0" w:space="0" w:color="auto"/>
                            <w:right w:val="none" w:sz="0" w:space="0" w:color="auto"/>
                          </w:divBdr>
                          <w:divsChild>
                            <w:div w:id="596913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6866243">
          <w:marLeft w:val="0"/>
          <w:marRight w:val="0"/>
          <w:marTop w:val="0"/>
          <w:marBottom w:val="0"/>
          <w:divBdr>
            <w:top w:val="none" w:sz="0" w:space="0" w:color="auto"/>
            <w:left w:val="none" w:sz="0" w:space="0" w:color="auto"/>
            <w:bottom w:val="none" w:sz="0" w:space="0" w:color="auto"/>
            <w:right w:val="none" w:sz="0" w:space="0" w:color="auto"/>
          </w:divBdr>
          <w:divsChild>
            <w:div w:id="1907718887">
              <w:marLeft w:val="0"/>
              <w:marRight w:val="0"/>
              <w:marTop w:val="0"/>
              <w:marBottom w:val="0"/>
              <w:divBdr>
                <w:top w:val="none" w:sz="0" w:space="0" w:color="auto"/>
                <w:left w:val="none" w:sz="0" w:space="0" w:color="auto"/>
                <w:bottom w:val="none" w:sz="0" w:space="0" w:color="auto"/>
                <w:right w:val="none" w:sz="0" w:space="0" w:color="auto"/>
              </w:divBdr>
              <w:divsChild>
                <w:div w:id="1373186100">
                  <w:marLeft w:val="0"/>
                  <w:marRight w:val="0"/>
                  <w:marTop w:val="0"/>
                  <w:marBottom w:val="0"/>
                  <w:divBdr>
                    <w:top w:val="none" w:sz="0" w:space="0" w:color="auto"/>
                    <w:left w:val="none" w:sz="0" w:space="0" w:color="auto"/>
                    <w:bottom w:val="none" w:sz="0" w:space="0" w:color="auto"/>
                    <w:right w:val="none" w:sz="0" w:space="0" w:color="auto"/>
                  </w:divBdr>
                  <w:divsChild>
                    <w:div w:id="1438284687">
                      <w:marLeft w:val="0"/>
                      <w:marRight w:val="0"/>
                      <w:marTop w:val="0"/>
                      <w:marBottom w:val="0"/>
                      <w:divBdr>
                        <w:top w:val="none" w:sz="0" w:space="0" w:color="auto"/>
                        <w:left w:val="none" w:sz="0" w:space="0" w:color="auto"/>
                        <w:bottom w:val="none" w:sz="0" w:space="0" w:color="auto"/>
                        <w:right w:val="none" w:sz="0" w:space="0" w:color="auto"/>
                      </w:divBdr>
                      <w:divsChild>
                        <w:div w:id="104035885">
                          <w:marLeft w:val="0"/>
                          <w:marRight w:val="0"/>
                          <w:marTop w:val="0"/>
                          <w:marBottom w:val="0"/>
                          <w:divBdr>
                            <w:top w:val="none" w:sz="0" w:space="0" w:color="auto"/>
                            <w:left w:val="none" w:sz="0" w:space="0" w:color="auto"/>
                            <w:bottom w:val="none" w:sz="0" w:space="0" w:color="auto"/>
                            <w:right w:val="none" w:sz="0" w:space="0" w:color="auto"/>
                          </w:divBdr>
                          <w:divsChild>
                            <w:div w:id="1088847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217567">
          <w:marLeft w:val="0"/>
          <w:marRight w:val="0"/>
          <w:marTop w:val="0"/>
          <w:marBottom w:val="0"/>
          <w:divBdr>
            <w:top w:val="none" w:sz="0" w:space="0" w:color="auto"/>
            <w:left w:val="none" w:sz="0" w:space="0" w:color="auto"/>
            <w:bottom w:val="none" w:sz="0" w:space="0" w:color="auto"/>
            <w:right w:val="none" w:sz="0" w:space="0" w:color="auto"/>
          </w:divBdr>
          <w:divsChild>
            <w:div w:id="1675037790">
              <w:marLeft w:val="0"/>
              <w:marRight w:val="0"/>
              <w:marTop w:val="0"/>
              <w:marBottom w:val="0"/>
              <w:divBdr>
                <w:top w:val="none" w:sz="0" w:space="0" w:color="auto"/>
                <w:left w:val="none" w:sz="0" w:space="0" w:color="auto"/>
                <w:bottom w:val="none" w:sz="0" w:space="0" w:color="auto"/>
                <w:right w:val="none" w:sz="0" w:space="0" w:color="auto"/>
              </w:divBdr>
              <w:divsChild>
                <w:div w:id="869032913">
                  <w:marLeft w:val="0"/>
                  <w:marRight w:val="0"/>
                  <w:marTop w:val="0"/>
                  <w:marBottom w:val="0"/>
                  <w:divBdr>
                    <w:top w:val="none" w:sz="0" w:space="0" w:color="auto"/>
                    <w:left w:val="none" w:sz="0" w:space="0" w:color="auto"/>
                    <w:bottom w:val="none" w:sz="0" w:space="0" w:color="auto"/>
                    <w:right w:val="none" w:sz="0" w:space="0" w:color="auto"/>
                  </w:divBdr>
                  <w:divsChild>
                    <w:div w:id="1511725259">
                      <w:marLeft w:val="0"/>
                      <w:marRight w:val="0"/>
                      <w:marTop w:val="0"/>
                      <w:marBottom w:val="0"/>
                      <w:divBdr>
                        <w:top w:val="none" w:sz="0" w:space="0" w:color="auto"/>
                        <w:left w:val="none" w:sz="0" w:space="0" w:color="auto"/>
                        <w:bottom w:val="none" w:sz="0" w:space="0" w:color="auto"/>
                        <w:right w:val="none" w:sz="0" w:space="0" w:color="auto"/>
                      </w:divBdr>
                      <w:divsChild>
                        <w:div w:id="349571412">
                          <w:marLeft w:val="0"/>
                          <w:marRight w:val="0"/>
                          <w:marTop w:val="0"/>
                          <w:marBottom w:val="0"/>
                          <w:divBdr>
                            <w:top w:val="none" w:sz="0" w:space="0" w:color="auto"/>
                            <w:left w:val="none" w:sz="0" w:space="0" w:color="auto"/>
                            <w:bottom w:val="none" w:sz="0" w:space="0" w:color="auto"/>
                            <w:right w:val="none" w:sz="0" w:space="0" w:color="auto"/>
                          </w:divBdr>
                          <w:divsChild>
                            <w:div w:id="686834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1350814">
          <w:marLeft w:val="0"/>
          <w:marRight w:val="0"/>
          <w:marTop w:val="0"/>
          <w:marBottom w:val="0"/>
          <w:divBdr>
            <w:top w:val="none" w:sz="0" w:space="0" w:color="auto"/>
            <w:left w:val="none" w:sz="0" w:space="0" w:color="auto"/>
            <w:bottom w:val="none" w:sz="0" w:space="0" w:color="auto"/>
            <w:right w:val="none" w:sz="0" w:space="0" w:color="auto"/>
          </w:divBdr>
          <w:divsChild>
            <w:div w:id="832643350">
              <w:marLeft w:val="0"/>
              <w:marRight w:val="0"/>
              <w:marTop w:val="0"/>
              <w:marBottom w:val="0"/>
              <w:divBdr>
                <w:top w:val="none" w:sz="0" w:space="0" w:color="auto"/>
                <w:left w:val="none" w:sz="0" w:space="0" w:color="auto"/>
                <w:bottom w:val="none" w:sz="0" w:space="0" w:color="auto"/>
                <w:right w:val="none" w:sz="0" w:space="0" w:color="auto"/>
              </w:divBdr>
              <w:divsChild>
                <w:div w:id="1775905302">
                  <w:marLeft w:val="0"/>
                  <w:marRight w:val="0"/>
                  <w:marTop w:val="0"/>
                  <w:marBottom w:val="0"/>
                  <w:divBdr>
                    <w:top w:val="none" w:sz="0" w:space="0" w:color="auto"/>
                    <w:left w:val="none" w:sz="0" w:space="0" w:color="auto"/>
                    <w:bottom w:val="none" w:sz="0" w:space="0" w:color="auto"/>
                    <w:right w:val="none" w:sz="0" w:space="0" w:color="auto"/>
                  </w:divBdr>
                  <w:divsChild>
                    <w:div w:id="1302534582">
                      <w:marLeft w:val="0"/>
                      <w:marRight w:val="0"/>
                      <w:marTop w:val="0"/>
                      <w:marBottom w:val="0"/>
                      <w:divBdr>
                        <w:top w:val="none" w:sz="0" w:space="0" w:color="auto"/>
                        <w:left w:val="none" w:sz="0" w:space="0" w:color="auto"/>
                        <w:bottom w:val="none" w:sz="0" w:space="0" w:color="auto"/>
                        <w:right w:val="none" w:sz="0" w:space="0" w:color="auto"/>
                      </w:divBdr>
                      <w:divsChild>
                        <w:div w:id="239678256">
                          <w:marLeft w:val="0"/>
                          <w:marRight w:val="0"/>
                          <w:marTop w:val="0"/>
                          <w:marBottom w:val="0"/>
                          <w:divBdr>
                            <w:top w:val="none" w:sz="0" w:space="0" w:color="auto"/>
                            <w:left w:val="none" w:sz="0" w:space="0" w:color="auto"/>
                            <w:bottom w:val="none" w:sz="0" w:space="0" w:color="auto"/>
                            <w:right w:val="none" w:sz="0" w:space="0" w:color="auto"/>
                          </w:divBdr>
                          <w:divsChild>
                            <w:div w:id="1208450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27874343">
          <w:marLeft w:val="0"/>
          <w:marRight w:val="0"/>
          <w:marTop w:val="0"/>
          <w:marBottom w:val="0"/>
          <w:divBdr>
            <w:top w:val="none" w:sz="0" w:space="0" w:color="auto"/>
            <w:left w:val="none" w:sz="0" w:space="0" w:color="auto"/>
            <w:bottom w:val="none" w:sz="0" w:space="0" w:color="auto"/>
            <w:right w:val="none" w:sz="0" w:space="0" w:color="auto"/>
          </w:divBdr>
          <w:divsChild>
            <w:div w:id="157505764">
              <w:marLeft w:val="0"/>
              <w:marRight w:val="0"/>
              <w:marTop w:val="0"/>
              <w:marBottom w:val="0"/>
              <w:divBdr>
                <w:top w:val="none" w:sz="0" w:space="0" w:color="auto"/>
                <w:left w:val="none" w:sz="0" w:space="0" w:color="auto"/>
                <w:bottom w:val="none" w:sz="0" w:space="0" w:color="auto"/>
                <w:right w:val="none" w:sz="0" w:space="0" w:color="auto"/>
              </w:divBdr>
              <w:divsChild>
                <w:div w:id="561406356">
                  <w:marLeft w:val="0"/>
                  <w:marRight w:val="0"/>
                  <w:marTop w:val="0"/>
                  <w:marBottom w:val="0"/>
                  <w:divBdr>
                    <w:top w:val="none" w:sz="0" w:space="0" w:color="auto"/>
                    <w:left w:val="none" w:sz="0" w:space="0" w:color="auto"/>
                    <w:bottom w:val="none" w:sz="0" w:space="0" w:color="auto"/>
                    <w:right w:val="none" w:sz="0" w:space="0" w:color="auto"/>
                  </w:divBdr>
                  <w:divsChild>
                    <w:div w:id="1493526126">
                      <w:marLeft w:val="0"/>
                      <w:marRight w:val="0"/>
                      <w:marTop w:val="0"/>
                      <w:marBottom w:val="0"/>
                      <w:divBdr>
                        <w:top w:val="none" w:sz="0" w:space="0" w:color="auto"/>
                        <w:left w:val="none" w:sz="0" w:space="0" w:color="auto"/>
                        <w:bottom w:val="none" w:sz="0" w:space="0" w:color="auto"/>
                        <w:right w:val="none" w:sz="0" w:space="0" w:color="auto"/>
                      </w:divBdr>
                      <w:divsChild>
                        <w:div w:id="1747140968">
                          <w:marLeft w:val="0"/>
                          <w:marRight w:val="0"/>
                          <w:marTop w:val="0"/>
                          <w:marBottom w:val="0"/>
                          <w:divBdr>
                            <w:top w:val="none" w:sz="0" w:space="0" w:color="auto"/>
                            <w:left w:val="none" w:sz="0" w:space="0" w:color="auto"/>
                            <w:bottom w:val="none" w:sz="0" w:space="0" w:color="auto"/>
                            <w:right w:val="none" w:sz="0" w:space="0" w:color="auto"/>
                          </w:divBdr>
                          <w:divsChild>
                            <w:div w:id="2135713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99459689">
          <w:marLeft w:val="0"/>
          <w:marRight w:val="0"/>
          <w:marTop w:val="0"/>
          <w:marBottom w:val="0"/>
          <w:divBdr>
            <w:top w:val="none" w:sz="0" w:space="0" w:color="auto"/>
            <w:left w:val="none" w:sz="0" w:space="0" w:color="auto"/>
            <w:bottom w:val="none" w:sz="0" w:space="0" w:color="auto"/>
            <w:right w:val="none" w:sz="0" w:space="0" w:color="auto"/>
          </w:divBdr>
          <w:divsChild>
            <w:div w:id="1514690631">
              <w:marLeft w:val="0"/>
              <w:marRight w:val="0"/>
              <w:marTop w:val="0"/>
              <w:marBottom w:val="0"/>
              <w:divBdr>
                <w:top w:val="none" w:sz="0" w:space="0" w:color="auto"/>
                <w:left w:val="none" w:sz="0" w:space="0" w:color="auto"/>
                <w:bottom w:val="none" w:sz="0" w:space="0" w:color="auto"/>
                <w:right w:val="none" w:sz="0" w:space="0" w:color="auto"/>
              </w:divBdr>
              <w:divsChild>
                <w:div w:id="1004435250">
                  <w:marLeft w:val="0"/>
                  <w:marRight w:val="0"/>
                  <w:marTop w:val="0"/>
                  <w:marBottom w:val="0"/>
                  <w:divBdr>
                    <w:top w:val="none" w:sz="0" w:space="0" w:color="auto"/>
                    <w:left w:val="none" w:sz="0" w:space="0" w:color="auto"/>
                    <w:bottom w:val="none" w:sz="0" w:space="0" w:color="auto"/>
                    <w:right w:val="none" w:sz="0" w:space="0" w:color="auto"/>
                  </w:divBdr>
                  <w:divsChild>
                    <w:div w:id="521894051">
                      <w:marLeft w:val="0"/>
                      <w:marRight w:val="0"/>
                      <w:marTop w:val="0"/>
                      <w:marBottom w:val="0"/>
                      <w:divBdr>
                        <w:top w:val="none" w:sz="0" w:space="0" w:color="auto"/>
                        <w:left w:val="none" w:sz="0" w:space="0" w:color="auto"/>
                        <w:bottom w:val="none" w:sz="0" w:space="0" w:color="auto"/>
                        <w:right w:val="none" w:sz="0" w:space="0" w:color="auto"/>
                      </w:divBdr>
                      <w:divsChild>
                        <w:div w:id="313485790">
                          <w:marLeft w:val="0"/>
                          <w:marRight w:val="0"/>
                          <w:marTop w:val="0"/>
                          <w:marBottom w:val="0"/>
                          <w:divBdr>
                            <w:top w:val="none" w:sz="0" w:space="0" w:color="auto"/>
                            <w:left w:val="none" w:sz="0" w:space="0" w:color="auto"/>
                            <w:bottom w:val="none" w:sz="0" w:space="0" w:color="auto"/>
                            <w:right w:val="none" w:sz="0" w:space="0" w:color="auto"/>
                          </w:divBdr>
                          <w:divsChild>
                            <w:div w:id="1484932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45976797">
          <w:marLeft w:val="0"/>
          <w:marRight w:val="0"/>
          <w:marTop w:val="0"/>
          <w:marBottom w:val="0"/>
          <w:divBdr>
            <w:top w:val="none" w:sz="0" w:space="0" w:color="auto"/>
            <w:left w:val="none" w:sz="0" w:space="0" w:color="auto"/>
            <w:bottom w:val="none" w:sz="0" w:space="0" w:color="auto"/>
            <w:right w:val="none" w:sz="0" w:space="0" w:color="auto"/>
          </w:divBdr>
          <w:divsChild>
            <w:div w:id="974716998">
              <w:marLeft w:val="0"/>
              <w:marRight w:val="0"/>
              <w:marTop w:val="0"/>
              <w:marBottom w:val="0"/>
              <w:divBdr>
                <w:top w:val="none" w:sz="0" w:space="0" w:color="auto"/>
                <w:left w:val="none" w:sz="0" w:space="0" w:color="auto"/>
                <w:bottom w:val="none" w:sz="0" w:space="0" w:color="auto"/>
                <w:right w:val="none" w:sz="0" w:space="0" w:color="auto"/>
              </w:divBdr>
              <w:divsChild>
                <w:div w:id="190803984">
                  <w:marLeft w:val="0"/>
                  <w:marRight w:val="0"/>
                  <w:marTop w:val="0"/>
                  <w:marBottom w:val="0"/>
                  <w:divBdr>
                    <w:top w:val="none" w:sz="0" w:space="0" w:color="auto"/>
                    <w:left w:val="none" w:sz="0" w:space="0" w:color="auto"/>
                    <w:bottom w:val="none" w:sz="0" w:space="0" w:color="auto"/>
                    <w:right w:val="none" w:sz="0" w:space="0" w:color="auto"/>
                  </w:divBdr>
                  <w:divsChild>
                    <w:div w:id="1521622562">
                      <w:marLeft w:val="0"/>
                      <w:marRight w:val="0"/>
                      <w:marTop w:val="0"/>
                      <w:marBottom w:val="0"/>
                      <w:divBdr>
                        <w:top w:val="none" w:sz="0" w:space="0" w:color="auto"/>
                        <w:left w:val="none" w:sz="0" w:space="0" w:color="auto"/>
                        <w:bottom w:val="none" w:sz="0" w:space="0" w:color="auto"/>
                        <w:right w:val="none" w:sz="0" w:space="0" w:color="auto"/>
                      </w:divBdr>
                      <w:divsChild>
                        <w:div w:id="1811819735">
                          <w:marLeft w:val="0"/>
                          <w:marRight w:val="0"/>
                          <w:marTop w:val="0"/>
                          <w:marBottom w:val="0"/>
                          <w:divBdr>
                            <w:top w:val="none" w:sz="0" w:space="0" w:color="auto"/>
                            <w:left w:val="none" w:sz="0" w:space="0" w:color="auto"/>
                            <w:bottom w:val="none" w:sz="0" w:space="0" w:color="auto"/>
                            <w:right w:val="none" w:sz="0" w:space="0" w:color="auto"/>
                          </w:divBdr>
                          <w:divsChild>
                            <w:div w:id="316350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1678662">
          <w:marLeft w:val="0"/>
          <w:marRight w:val="0"/>
          <w:marTop w:val="0"/>
          <w:marBottom w:val="0"/>
          <w:divBdr>
            <w:top w:val="none" w:sz="0" w:space="0" w:color="auto"/>
            <w:left w:val="none" w:sz="0" w:space="0" w:color="auto"/>
            <w:bottom w:val="none" w:sz="0" w:space="0" w:color="auto"/>
            <w:right w:val="none" w:sz="0" w:space="0" w:color="auto"/>
          </w:divBdr>
          <w:divsChild>
            <w:div w:id="224608204">
              <w:marLeft w:val="0"/>
              <w:marRight w:val="0"/>
              <w:marTop w:val="0"/>
              <w:marBottom w:val="0"/>
              <w:divBdr>
                <w:top w:val="none" w:sz="0" w:space="0" w:color="auto"/>
                <w:left w:val="none" w:sz="0" w:space="0" w:color="auto"/>
                <w:bottom w:val="none" w:sz="0" w:space="0" w:color="auto"/>
                <w:right w:val="none" w:sz="0" w:space="0" w:color="auto"/>
              </w:divBdr>
              <w:divsChild>
                <w:div w:id="1896089381">
                  <w:marLeft w:val="0"/>
                  <w:marRight w:val="0"/>
                  <w:marTop w:val="0"/>
                  <w:marBottom w:val="0"/>
                  <w:divBdr>
                    <w:top w:val="none" w:sz="0" w:space="0" w:color="auto"/>
                    <w:left w:val="none" w:sz="0" w:space="0" w:color="auto"/>
                    <w:bottom w:val="none" w:sz="0" w:space="0" w:color="auto"/>
                    <w:right w:val="none" w:sz="0" w:space="0" w:color="auto"/>
                  </w:divBdr>
                  <w:divsChild>
                    <w:div w:id="1005128574">
                      <w:marLeft w:val="0"/>
                      <w:marRight w:val="0"/>
                      <w:marTop w:val="0"/>
                      <w:marBottom w:val="0"/>
                      <w:divBdr>
                        <w:top w:val="none" w:sz="0" w:space="0" w:color="auto"/>
                        <w:left w:val="none" w:sz="0" w:space="0" w:color="auto"/>
                        <w:bottom w:val="none" w:sz="0" w:space="0" w:color="auto"/>
                        <w:right w:val="none" w:sz="0" w:space="0" w:color="auto"/>
                      </w:divBdr>
                      <w:divsChild>
                        <w:div w:id="339940472">
                          <w:marLeft w:val="0"/>
                          <w:marRight w:val="0"/>
                          <w:marTop w:val="0"/>
                          <w:marBottom w:val="0"/>
                          <w:divBdr>
                            <w:top w:val="none" w:sz="0" w:space="0" w:color="auto"/>
                            <w:left w:val="none" w:sz="0" w:space="0" w:color="auto"/>
                            <w:bottom w:val="none" w:sz="0" w:space="0" w:color="auto"/>
                            <w:right w:val="none" w:sz="0" w:space="0" w:color="auto"/>
                          </w:divBdr>
                          <w:divsChild>
                            <w:div w:id="1584684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4810434">
          <w:marLeft w:val="0"/>
          <w:marRight w:val="0"/>
          <w:marTop w:val="0"/>
          <w:marBottom w:val="0"/>
          <w:divBdr>
            <w:top w:val="none" w:sz="0" w:space="0" w:color="auto"/>
            <w:left w:val="none" w:sz="0" w:space="0" w:color="auto"/>
            <w:bottom w:val="none" w:sz="0" w:space="0" w:color="auto"/>
            <w:right w:val="none" w:sz="0" w:space="0" w:color="auto"/>
          </w:divBdr>
          <w:divsChild>
            <w:div w:id="1926453190">
              <w:marLeft w:val="0"/>
              <w:marRight w:val="0"/>
              <w:marTop w:val="0"/>
              <w:marBottom w:val="0"/>
              <w:divBdr>
                <w:top w:val="none" w:sz="0" w:space="0" w:color="auto"/>
                <w:left w:val="none" w:sz="0" w:space="0" w:color="auto"/>
                <w:bottom w:val="none" w:sz="0" w:space="0" w:color="auto"/>
                <w:right w:val="none" w:sz="0" w:space="0" w:color="auto"/>
              </w:divBdr>
              <w:divsChild>
                <w:div w:id="368604471">
                  <w:marLeft w:val="0"/>
                  <w:marRight w:val="0"/>
                  <w:marTop w:val="0"/>
                  <w:marBottom w:val="0"/>
                  <w:divBdr>
                    <w:top w:val="none" w:sz="0" w:space="0" w:color="auto"/>
                    <w:left w:val="none" w:sz="0" w:space="0" w:color="auto"/>
                    <w:bottom w:val="none" w:sz="0" w:space="0" w:color="auto"/>
                    <w:right w:val="none" w:sz="0" w:space="0" w:color="auto"/>
                  </w:divBdr>
                  <w:divsChild>
                    <w:div w:id="1264875145">
                      <w:marLeft w:val="0"/>
                      <w:marRight w:val="0"/>
                      <w:marTop w:val="0"/>
                      <w:marBottom w:val="0"/>
                      <w:divBdr>
                        <w:top w:val="none" w:sz="0" w:space="0" w:color="auto"/>
                        <w:left w:val="none" w:sz="0" w:space="0" w:color="auto"/>
                        <w:bottom w:val="none" w:sz="0" w:space="0" w:color="auto"/>
                        <w:right w:val="none" w:sz="0" w:space="0" w:color="auto"/>
                      </w:divBdr>
                      <w:divsChild>
                        <w:div w:id="1967613094">
                          <w:marLeft w:val="0"/>
                          <w:marRight w:val="0"/>
                          <w:marTop w:val="0"/>
                          <w:marBottom w:val="0"/>
                          <w:divBdr>
                            <w:top w:val="none" w:sz="0" w:space="0" w:color="auto"/>
                            <w:left w:val="none" w:sz="0" w:space="0" w:color="auto"/>
                            <w:bottom w:val="none" w:sz="0" w:space="0" w:color="auto"/>
                            <w:right w:val="none" w:sz="0" w:space="0" w:color="auto"/>
                          </w:divBdr>
                          <w:divsChild>
                            <w:div w:id="124589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26458927">
          <w:marLeft w:val="0"/>
          <w:marRight w:val="0"/>
          <w:marTop w:val="0"/>
          <w:marBottom w:val="0"/>
          <w:divBdr>
            <w:top w:val="none" w:sz="0" w:space="0" w:color="auto"/>
            <w:left w:val="none" w:sz="0" w:space="0" w:color="auto"/>
            <w:bottom w:val="none" w:sz="0" w:space="0" w:color="auto"/>
            <w:right w:val="none" w:sz="0" w:space="0" w:color="auto"/>
          </w:divBdr>
          <w:divsChild>
            <w:div w:id="187447390">
              <w:marLeft w:val="0"/>
              <w:marRight w:val="0"/>
              <w:marTop w:val="0"/>
              <w:marBottom w:val="0"/>
              <w:divBdr>
                <w:top w:val="none" w:sz="0" w:space="0" w:color="auto"/>
                <w:left w:val="none" w:sz="0" w:space="0" w:color="auto"/>
                <w:bottom w:val="none" w:sz="0" w:space="0" w:color="auto"/>
                <w:right w:val="none" w:sz="0" w:space="0" w:color="auto"/>
              </w:divBdr>
              <w:divsChild>
                <w:div w:id="1343320045">
                  <w:marLeft w:val="0"/>
                  <w:marRight w:val="0"/>
                  <w:marTop w:val="0"/>
                  <w:marBottom w:val="0"/>
                  <w:divBdr>
                    <w:top w:val="none" w:sz="0" w:space="0" w:color="auto"/>
                    <w:left w:val="none" w:sz="0" w:space="0" w:color="auto"/>
                    <w:bottom w:val="none" w:sz="0" w:space="0" w:color="auto"/>
                    <w:right w:val="none" w:sz="0" w:space="0" w:color="auto"/>
                  </w:divBdr>
                  <w:divsChild>
                    <w:div w:id="119108648">
                      <w:marLeft w:val="0"/>
                      <w:marRight w:val="0"/>
                      <w:marTop w:val="0"/>
                      <w:marBottom w:val="0"/>
                      <w:divBdr>
                        <w:top w:val="none" w:sz="0" w:space="0" w:color="auto"/>
                        <w:left w:val="none" w:sz="0" w:space="0" w:color="auto"/>
                        <w:bottom w:val="none" w:sz="0" w:space="0" w:color="auto"/>
                        <w:right w:val="none" w:sz="0" w:space="0" w:color="auto"/>
                      </w:divBdr>
                      <w:divsChild>
                        <w:div w:id="1312757565">
                          <w:marLeft w:val="0"/>
                          <w:marRight w:val="0"/>
                          <w:marTop w:val="0"/>
                          <w:marBottom w:val="0"/>
                          <w:divBdr>
                            <w:top w:val="none" w:sz="0" w:space="0" w:color="auto"/>
                            <w:left w:val="none" w:sz="0" w:space="0" w:color="auto"/>
                            <w:bottom w:val="none" w:sz="0" w:space="0" w:color="auto"/>
                            <w:right w:val="none" w:sz="0" w:space="0" w:color="auto"/>
                          </w:divBdr>
                          <w:divsChild>
                            <w:div w:id="1868449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6605847">
          <w:marLeft w:val="0"/>
          <w:marRight w:val="0"/>
          <w:marTop w:val="0"/>
          <w:marBottom w:val="0"/>
          <w:divBdr>
            <w:top w:val="none" w:sz="0" w:space="0" w:color="auto"/>
            <w:left w:val="none" w:sz="0" w:space="0" w:color="auto"/>
            <w:bottom w:val="none" w:sz="0" w:space="0" w:color="auto"/>
            <w:right w:val="none" w:sz="0" w:space="0" w:color="auto"/>
          </w:divBdr>
          <w:divsChild>
            <w:div w:id="1378551992">
              <w:marLeft w:val="0"/>
              <w:marRight w:val="0"/>
              <w:marTop w:val="0"/>
              <w:marBottom w:val="0"/>
              <w:divBdr>
                <w:top w:val="none" w:sz="0" w:space="0" w:color="auto"/>
                <w:left w:val="none" w:sz="0" w:space="0" w:color="auto"/>
                <w:bottom w:val="none" w:sz="0" w:space="0" w:color="auto"/>
                <w:right w:val="none" w:sz="0" w:space="0" w:color="auto"/>
              </w:divBdr>
              <w:divsChild>
                <w:div w:id="1739135263">
                  <w:marLeft w:val="0"/>
                  <w:marRight w:val="0"/>
                  <w:marTop w:val="0"/>
                  <w:marBottom w:val="0"/>
                  <w:divBdr>
                    <w:top w:val="none" w:sz="0" w:space="0" w:color="auto"/>
                    <w:left w:val="none" w:sz="0" w:space="0" w:color="auto"/>
                    <w:bottom w:val="none" w:sz="0" w:space="0" w:color="auto"/>
                    <w:right w:val="none" w:sz="0" w:space="0" w:color="auto"/>
                  </w:divBdr>
                  <w:divsChild>
                    <w:div w:id="1256548175">
                      <w:marLeft w:val="0"/>
                      <w:marRight w:val="0"/>
                      <w:marTop w:val="0"/>
                      <w:marBottom w:val="0"/>
                      <w:divBdr>
                        <w:top w:val="none" w:sz="0" w:space="0" w:color="auto"/>
                        <w:left w:val="none" w:sz="0" w:space="0" w:color="auto"/>
                        <w:bottom w:val="none" w:sz="0" w:space="0" w:color="auto"/>
                        <w:right w:val="none" w:sz="0" w:space="0" w:color="auto"/>
                      </w:divBdr>
                      <w:divsChild>
                        <w:div w:id="14768259">
                          <w:marLeft w:val="0"/>
                          <w:marRight w:val="0"/>
                          <w:marTop w:val="0"/>
                          <w:marBottom w:val="0"/>
                          <w:divBdr>
                            <w:top w:val="none" w:sz="0" w:space="0" w:color="auto"/>
                            <w:left w:val="none" w:sz="0" w:space="0" w:color="auto"/>
                            <w:bottom w:val="none" w:sz="0" w:space="0" w:color="auto"/>
                            <w:right w:val="none" w:sz="0" w:space="0" w:color="auto"/>
                          </w:divBdr>
                          <w:divsChild>
                            <w:div w:id="27672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6718082">
          <w:marLeft w:val="0"/>
          <w:marRight w:val="0"/>
          <w:marTop w:val="0"/>
          <w:marBottom w:val="0"/>
          <w:divBdr>
            <w:top w:val="none" w:sz="0" w:space="0" w:color="auto"/>
            <w:left w:val="none" w:sz="0" w:space="0" w:color="auto"/>
            <w:bottom w:val="none" w:sz="0" w:space="0" w:color="auto"/>
            <w:right w:val="none" w:sz="0" w:space="0" w:color="auto"/>
          </w:divBdr>
          <w:divsChild>
            <w:div w:id="1828783159">
              <w:marLeft w:val="0"/>
              <w:marRight w:val="0"/>
              <w:marTop w:val="0"/>
              <w:marBottom w:val="0"/>
              <w:divBdr>
                <w:top w:val="none" w:sz="0" w:space="0" w:color="auto"/>
                <w:left w:val="none" w:sz="0" w:space="0" w:color="auto"/>
                <w:bottom w:val="none" w:sz="0" w:space="0" w:color="auto"/>
                <w:right w:val="none" w:sz="0" w:space="0" w:color="auto"/>
              </w:divBdr>
              <w:divsChild>
                <w:div w:id="264264403">
                  <w:marLeft w:val="0"/>
                  <w:marRight w:val="0"/>
                  <w:marTop w:val="0"/>
                  <w:marBottom w:val="0"/>
                  <w:divBdr>
                    <w:top w:val="none" w:sz="0" w:space="0" w:color="auto"/>
                    <w:left w:val="none" w:sz="0" w:space="0" w:color="auto"/>
                    <w:bottom w:val="none" w:sz="0" w:space="0" w:color="auto"/>
                    <w:right w:val="none" w:sz="0" w:space="0" w:color="auto"/>
                  </w:divBdr>
                  <w:divsChild>
                    <w:div w:id="718550587">
                      <w:marLeft w:val="0"/>
                      <w:marRight w:val="0"/>
                      <w:marTop w:val="0"/>
                      <w:marBottom w:val="0"/>
                      <w:divBdr>
                        <w:top w:val="none" w:sz="0" w:space="0" w:color="auto"/>
                        <w:left w:val="none" w:sz="0" w:space="0" w:color="auto"/>
                        <w:bottom w:val="none" w:sz="0" w:space="0" w:color="auto"/>
                        <w:right w:val="none" w:sz="0" w:space="0" w:color="auto"/>
                      </w:divBdr>
                      <w:divsChild>
                        <w:div w:id="332605801">
                          <w:marLeft w:val="0"/>
                          <w:marRight w:val="0"/>
                          <w:marTop w:val="0"/>
                          <w:marBottom w:val="0"/>
                          <w:divBdr>
                            <w:top w:val="none" w:sz="0" w:space="0" w:color="auto"/>
                            <w:left w:val="none" w:sz="0" w:space="0" w:color="auto"/>
                            <w:bottom w:val="none" w:sz="0" w:space="0" w:color="auto"/>
                            <w:right w:val="none" w:sz="0" w:space="0" w:color="auto"/>
                          </w:divBdr>
                          <w:divsChild>
                            <w:div w:id="407657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521E84-9452-4E95-92FF-24CD07CF49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4992</Words>
  <Characters>28459</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33385</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2023-08-03T18:25:00Z</dcterms:created>
  <dcterms:modified xsi:type="dcterms:W3CDTF">2023-08-11T13:19:00Z</dcterms:modified>
  <cp:category/>
</cp:coreProperties>
</file>