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9E43A" w14:textId="77777777" w:rsidR="009F174D" w:rsidRPr="00253FE1" w:rsidRDefault="009F174D" w:rsidP="009F174D">
      <w:pPr>
        <w:jc w:val="center"/>
        <w:rPr>
          <w:rFonts w:ascii="Arial" w:hAnsi="Arial" w:cs="Arial"/>
          <w:b/>
          <w:sz w:val="40"/>
          <w:szCs w:val="40"/>
        </w:rPr>
      </w:pPr>
      <w:r w:rsidRPr="00253FE1">
        <w:rPr>
          <w:rFonts w:ascii="Arial" w:hAnsi="Arial" w:cs="Arial"/>
          <w:b/>
          <w:noProof/>
          <w:sz w:val="40"/>
          <w:szCs w:val="40"/>
        </w:rPr>
        <w:drawing>
          <wp:anchor distT="0" distB="0" distL="114300" distR="114300" simplePos="0" relativeHeight="251659264" behindDoc="0" locked="0" layoutInCell="1" allowOverlap="1" wp14:anchorId="6C994B4D" wp14:editId="4FEAC581">
            <wp:simplePos x="0" y="0"/>
            <wp:positionH relativeFrom="margin">
              <wp:posOffset>-195801</wp:posOffset>
            </wp:positionH>
            <wp:positionV relativeFrom="paragraph">
              <wp:posOffset>23274</wp:posOffset>
            </wp:positionV>
            <wp:extent cx="2600325" cy="914400"/>
            <wp:effectExtent l="0" t="0" r="9525"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255EFC" w14:textId="77777777" w:rsidR="009F174D" w:rsidRPr="00253FE1" w:rsidRDefault="009F174D" w:rsidP="009F174D">
      <w:pPr>
        <w:jc w:val="center"/>
        <w:rPr>
          <w:rFonts w:ascii="Arial" w:hAnsi="Arial" w:cs="Arial"/>
          <w:b/>
          <w:sz w:val="40"/>
          <w:szCs w:val="40"/>
        </w:rPr>
      </w:pPr>
    </w:p>
    <w:p w14:paraId="0AB9C231" w14:textId="77777777" w:rsidR="009F174D" w:rsidRPr="00253FE1" w:rsidRDefault="009F174D" w:rsidP="009F174D">
      <w:pPr>
        <w:jc w:val="center"/>
        <w:rPr>
          <w:rFonts w:ascii="Arial" w:hAnsi="Arial" w:cs="Arial"/>
          <w:b/>
          <w:sz w:val="40"/>
          <w:szCs w:val="40"/>
        </w:rPr>
      </w:pPr>
    </w:p>
    <w:p w14:paraId="135B80B5" w14:textId="77777777" w:rsidR="009F174D" w:rsidRPr="00253FE1" w:rsidRDefault="009F174D" w:rsidP="009F174D">
      <w:pPr>
        <w:jc w:val="center"/>
        <w:rPr>
          <w:rFonts w:ascii="Arial" w:hAnsi="Arial" w:cs="Arial"/>
          <w:b/>
          <w:sz w:val="40"/>
          <w:szCs w:val="40"/>
        </w:rPr>
      </w:pPr>
    </w:p>
    <w:p w14:paraId="38656E5B" w14:textId="77777777" w:rsidR="009F174D" w:rsidRPr="00253FE1" w:rsidRDefault="009F174D" w:rsidP="009F174D">
      <w:pPr>
        <w:jc w:val="both"/>
        <w:rPr>
          <w:rFonts w:ascii="Arial" w:hAnsi="Arial" w:cs="Arial"/>
          <w:b/>
          <w:bCs/>
          <w:sz w:val="40"/>
          <w:szCs w:val="40"/>
        </w:rPr>
      </w:pPr>
      <w:r w:rsidRPr="00253FE1">
        <w:rPr>
          <w:rFonts w:ascii="Arial" w:hAnsi="Arial" w:cs="Arial"/>
          <w:b/>
          <w:bCs/>
          <w:sz w:val="40"/>
          <w:szCs w:val="40"/>
        </w:rPr>
        <w:t>Student Names: Sophia Pitter</w:t>
      </w:r>
    </w:p>
    <w:p w14:paraId="2647614B" w14:textId="77777777" w:rsidR="009F174D" w:rsidRPr="00253FE1" w:rsidRDefault="009F174D" w:rsidP="009F174D">
      <w:pPr>
        <w:jc w:val="both"/>
        <w:rPr>
          <w:rFonts w:ascii="Arial" w:hAnsi="Arial" w:cs="Arial"/>
          <w:b/>
          <w:bCs/>
          <w:sz w:val="40"/>
          <w:szCs w:val="40"/>
        </w:rPr>
      </w:pPr>
      <w:r w:rsidRPr="00253FE1">
        <w:rPr>
          <w:rFonts w:ascii="Arial" w:hAnsi="Arial" w:cs="Arial"/>
          <w:b/>
          <w:bCs/>
          <w:sz w:val="40"/>
          <w:szCs w:val="40"/>
        </w:rPr>
        <w:t>Student ID: 2409134</w:t>
      </w:r>
    </w:p>
    <w:p w14:paraId="1B6C319F" w14:textId="77777777" w:rsidR="009F174D" w:rsidRPr="00253FE1" w:rsidRDefault="009F174D" w:rsidP="009F174D">
      <w:pPr>
        <w:jc w:val="both"/>
        <w:rPr>
          <w:rFonts w:ascii="Arial" w:hAnsi="Arial" w:cs="Arial"/>
          <w:b/>
          <w:sz w:val="40"/>
          <w:szCs w:val="40"/>
        </w:rPr>
      </w:pPr>
    </w:p>
    <w:p w14:paraId="20B85D28" w14:textId="77777777" w:rsidR="009F174D" w:rsidRPr="00253FE1" w:rsidRDefault="009F174D" w:rsidP="009F174D">
      <w:pPr>
        <w:jc w:val="both"/>
        <w:rPr>
          <w:rFonts w:ascii="Arial" w:hAnsi="Arial" w:cs="Arial"/>
          <w:b/>
          <w:sz w:val="40"/>
          <w:szCs w:val="40"/>
        </w:rPr>
      </w:pPr>
      <w:r w:rsidRPr="00253FE1">
        <w:rPr>
          <w:rFonts w:ascii="Arial" w:hAnsi="Arial" w:cs="Arial"/>
          <w:b/>
          <w:sz w:val="40"/>
          <w:szCs w:val="40"/>
        </w:rPr>
        <w:t>Module code: BMHP5016</w:t>
      </w:r>
    </w:p>
    <w:p w14:paraId="5BDA8A71" w14:textId="77777777" w:rsidR="009F174D" w:rsidRPr="00253FE1" w:rsidRDefault="009F174D" w:rsidP="009F174D">
      <w:pPr>
        <w:jc w:val="center"/>
        <w:rPr>
          <w:rFonts w:ascii="Arial" w:hAnsi="Arial" w:cs="Arial"/>
          <w:b/>
          <w:sz w:val="40"/>
          <w:szCs w:val="40"/>
        </w:rPr>
      </w:pPr>
    </w:p>
    <w:p w14:paraId="69FDF2C1" w14:textId="77777777" w:rsidR="009F174D" w:rsidRPr="00253FE1" w:rsidRDefault="009F174D" w:rsidP="009F174D">
      <w:pPr>
        <w:rPr>
          <w:rFonts w:ascii="Arial" w:hAnsi="Arial" w:cs="Arial"/>
          <w:b/>
          <w:sz w:val="40"/>
          <w:szCs w:val="40"/>
        </w:rPr>
      </w:pPr>
      <w:r w:rsidRPr="00253FE1">
        <w:rPr>
          <w:rFonts w:ascii="Arial" w:hAnsi="Arial" w:cs="Arial"/>
          <w:b/>
          <w:sz w:val="40"/>
          <w:szCs w:val="40"/>
        </w:rPr>
        <w:t>Module: Principles of Health and Social Care Practice</w:t>
      </w:r>
    </w:p>
    <w:p w14:paraId="4E56D0EC" w14:textId="77777777" w:rsidR="009F174D" w:rsidRPr="00253FE1" w:rsidRDefault="009F174D" w:rsidP="009F174D">
      <w:pPr>
        <w:rPr>
          <w:rFonts w:ascii="Arial" w:hAnsi="Arial" w:cs="Arial"/>
          <w:b/>
          <w:sz w:val="40"/>
          <w:szCs w:val="40"/>
        </w:rPr>
      </w:pPr>
    </w:p>
    <w:p w14:paraId="6BDDD757" w14:textId="431340BD" w:rsidR="009F174D" w:rsidRDefault="00C70810" w:rsidP="009F174D">
      <w:pPr>
        <w:rPr>
          <w:rFonts w:ascii="Arial" w:hAnsi="Arial" w:cs="Arial"/>
          <w:b/>
          <w:sz w:val="40"/>
          <w:szCs w:val="40"/>
        </w:rPr>
      </w:pPr>
      <w:r w:rsidRPr="00C70810">
        <w:rPr>
          <w:rFonts w:ascii="Arial" w:hAnsi="Arial" w:cs="Arial"/>
          <w:b/>
          <w:sz w:val="40"/>
          <w:szCs w:val="40"/>
        </w:rPr>
        <w:t>Component 2: Written Assignment (Report)</w:t>
      </w:r>
    </w:p>
    <w:p w14:paraId="54A7586B" w14:textId="32F7EC78" w:rsidR="00C70810" w:rsidRDefault="00C70810" w:rsidP="009F174D">
      <w:pPr>
        <w:rPr>
          <w:rFonts w:ascii="Arial" w:hAnsi="Arial" w:cs="Arial"/>
          <w:b/>
          <w:sz w:val="40"/>
          <w:szCs w:val="40"/>
        </w:rPr>
      </w:pPr>
    </w:p>
    <w:p w14:paraId="6C378B23" w14:textId="77777777" w:rsidR="00C70810" w:rsidRPr="00C70810" w:rsidRDefault="00C70810" w:rsidP="009F174D">
      <w:pPr>
        <w:rPr>
          <w:rFonts w:ascii="Arial" w:hAnsi="Arial" w:cs="Arial"/>
          <w:b/>
          <w:bCs/>
          <w:sz w:val="40"/>
          <w:szCs w:val="40"/>
        </w:rPr>
      </w:pPr>
    </w:p>
    <w:p w14:paraId="389B24A9" w14:textId="77777777" w:rsidR="009F174D" w:rsidRPr="00253FE1" w:rsidRDefault="009F174D" w:rsidP="009F174D">
      <w:pPr>
        <w:rPr>
          <w:rFonts w:ascii="Arial" w:hAnsi="Arial" w:cs="Arial"/>
          <w:b/>
          <w:bCs/>
          <w:sz w:val="40"/>
          <w:szCs w:val="40"/>
        </w:rPr>
      </w:pPr>
      <w:r w:rsidRPr="00253FE1">
        <w:rPr>
          <w:rFonts w:ascii="Arial" w:hAnsi="Arial" w:cs="Arial"/>
          <w:b/>
          <w:bCs/>
          <w:sz w:val="40"/>
          <w:szCs w:val="40"/>
        </w:rPr>
        <w:t>Lecturer Name: Helen Parsons</w:t>
      </w:r>
    </w:p>
    <w:p w14:paraId="32DA2B35" w14:textId="77777777" w:rsidR="009F174D" w:rsidRPr="00253FE1" w:rsidRDefault="009F174D" w:rsidP="009F174D">
      <w:pPr>
        <w:jc w:val="center"/>
        <w:rPr>
          <w:rFonts w:ascii="Arial" w:hAnsi="Arial" w:cs="Arial"/>
          <w:b/>
          <w:bCs/>
          <w:sz w:val="40"/>
          <w:szCs w:val="40"/>
        </w:rPr>
      </w:pPr>
    </w:p>
    <w:p w14:paraId="76B8527D" w14:textId="77777777" w:rsidR="009F174D" w:rsidRPr="00253FE1" w:rsidRDefault="009F174D" w:rsidP="009F174D">
      <w:pPr>
        <w:jc w:val="center"/>
        <w:rPr>
          <w:rFonts w:ascii="Arial" w:hAnsi="Arial" w:cs="Arial"/>
          <w:b/>
          <w:bCs/>
          <w:sz w:val="40"/>
          <w:szCs w:val="40"/>
        </w:rPr>
      </w:pPr>
    </w:p>
    <w:p w14:paraId="18417522" w14:textId="2F6228FD" w:rsidR="009F174D" w:rsidRPr="00821BA5" w:rsidRDefault="00821BA5" w:rsidP="009F174D">
      <w:pPr>
        <w:jc w:val="center"/>
        <w:rPr>
          <w:rFonts w:ascii="Arial" w:hAnsi="Arial" w:cs="Arial"/>
          <w:b/>
          <w:bCs/>
          <w:color w:val="0070C0"/>
          <w:sz w:val="40"/>
          <w:szCs w:val="40"/>
          <w:u w:val="single"/>
        </w:rPr>
      </w:pPr>
      <w:bookmarkStart w:id="0" w:name="_Hlk214192716"/>
      <w:r w:rsidRPr="00821BA5">
        <w:rPr>
          <w:rFonts w:ascii="Arial" w:hAnsi="Arial" w:cs="Arial"/>
          <w:b/>
          <w:bCs/>
          <w:color w:val="0070C0"/>
          <w:sz w:val="40"/>
          <w:szCs w:val="40"/>
          <w:u w:val="single"/>
        </w:rPr>
        <w:t xml:space="preserve">Mental Health Crisis Support Hackney  </w:t>
      </w:r>
      <w:r w:rsidR="009F174D" w:rsidRPr="00821BA5">
        <w:rPr>
          <w:rFonts w:ascii="Arial" w:hAnsi="Arial" w:cs="Arial"/>
          <w:b/>
          <w:bCs/>
          <w:color w:val="0070C0"/>
          <w:sz w:val="40"/>
          <w:szCs w:val="40"/>
          <w:u w:val="single"/>
        </w:rPr>
        <w:t xml:space="preserve"> </w:t>
      </w:r>
    </w:p>
    <w:bookmarkEnd w:id="0"/>
    <w:p w14:paraId="2237463C" w14:textId="77777777" w:rsidR="009F174D" w:rsidRPr="00253FE1" w:rsidRDefault="009F174D" w:rsidP="009F174D">
      <w:pPr>
        <w:jc w:val="center"/>
        <w:rPr>
          <w:rFonts w:ascii="Arial" w:hAnsi="Arial" w:cs="Arial"/>
          <w:b/>
          <w:bCs/>
          <w:sz w:val="40"/>
          <w:szCs w:val="40"/>
        </w:rPr>
      </w:pPr>
    </w:p>
    <w:p w14:paraId="3D8E3E12" w14:textId="77777777" w:rsidR="009F174D" w:rsidRPr="00253FE1" w:rsidRDefault="009F174D" w:rsidP="009F174D">
      <w:pPr>
        <w:jc w:val="center"/>
        <w:rPr>
          <w:rFonts w:ascii="Arial" w:hAnsi="Arial" w:cs="Arial"/>
          <w:b/>
          <w:bCs/>
          <w:sz w:val="40"/>
          <w:szCs w:val="40"/>
        </w:rPr>
      </w:pPr>
    </w:p>
    <w:p w14:paraId="14EFFCF4" w14:textId="77777777" w:rsidR="009F174D" w:rsidRPr="00253FE1" w:rsidRDefault="009F174D" w:rsidP="009F174D">
      <w:pPr>
        <w:jc w:val="both"/>
        <w:rPr>
          <w:rFonts w:ascii="Arial" w:hAnsi="Arial" w:cs="Arial"/>
          <w:b/>
          <w:bCs/>
          <w:sz w:val="28"/>
          <w:szCs w:val="28"/>
        </w:rPr>
      </w:pPr>
    </w:p>
    <w:p w14:paraId="55C7C9E5" w14:textId="5F2E739D" w:rsidR="009F174D" w:rsidRDefault="00C70810" w:rsidP="009F174D">
      <w:pPr>
        <w:jc w:val="both"/>
        <w:rPr>
          <w:rFonts w:ascii="Arial" w:hAnsi="Arial" w:cs="Arial"/>
          <w:b/>
          <w:bCs/>
          <w:sz w:val="28"/>
          <w:szCs w:val="28"/>
        </w:rPr>
      </w:pPr>
      <w:r>
        <w:rPr>
          <w:rFonts w:ascii="Arial" w:hAnsi="Arial" w:cs="Arial"/>
          <w:b/>
          <w:bCs/>
          <w:sz w:val="28"/>
          <w:szCs w:val="28"/>
        </w:rPr>
        <w:lastRenderedPageBreak/>
        <w:t>Abstract</w:t>
      </w:r>
    </w:p>
    <w:p w14:paraId="14163956" w14:textId="396C8267" w:rsidR="00C70810" w:rsidRDefault="00C70810" w:rsidP="00C70810">
      <w:pPr>
        <w:spacing w:line="360" w:lineRule="auto"/>
        <w:jc w:val="both"/>
        <w:rPr>
          <w:rFonts w:ascii="Arial" w:hAnsi="Arial" w:cs="Arial"/>
          <w:sz w:val="24"/>
          <w:szCs w:val="24"/>
        </w:rPr>
      </w:pPr>
      <w:r w:rsidRPr="00C70810">
        <w:rPr>
          <w:rFonts w:ascii="Arial" w:hAnsi="Arial" w:cs="Arial"/>
          <w:sz w:val="24"/>
          <w:szCs w:val="24"/>
        </w:rPr>
        <w:t xml:space="preserve">This report offers a brief assessment of how </w:t>
      </w:r>
      <w:bookmarkStart w:id="1" w:name="_Hlk214185703"/>
      <w:bookmarkStart w:id="2" w:name="_Hlk214192665"/>
      <w:bookmarkStart w:id="3" w:name="_Hlk214186778"/>
      <w:r w:rsidRPr="00C70810">
        <w:rPr>
          <w:rFonts w:ascii="Arial" w:hAnsi="Arial" w:cs="Arial"/>
          <w:sz w:val="24"/>
          <w:szCs w:val="24"/>
        </w:rPr>
        <w:t xml:space="preserve">Person-Centred Care </w:t>
      </w:r>
      <w:bookmarkEnd w:id="1"/>
      <w:r w:rsidRPr="00C70810">
        <w:rPr>
          <w:rFonts w:ascii="Arial" w:hAnsi="Arial" w:cs="Arial"/>
          <w:sz w:val="24"/>
          <w:szCs w:val="24"/>
        </w:rPr>
        <w:t xml:space="preserve">(PCC) and </w:t>
      </w:r>
      <w:bookmarkStart w:id="4" w:name="_Hlk214185723"/>
      <w:r w:rsidRPr="00C70810">
        <w:rPr>
          <w:rFonts w:ascii="Arial" w:hAnsi="Arial" w:cs="Arial"/>
          <w:sz w:val="24"/>
          <w:szCs w:val="24"/>
        </w:rPr>
        <w:t xml:space="preserve">Partnership Working </w:t>
      </w:r>
      <w:bookmarkEnd w:id="4"/>
      <w:r w:rsidRPr="00C70810">
        <w:rPr>
          <w:rFonts w:ascii="Arial" w:hAnsi="Arial" w:cs="Arial"/>
          <w:sz w:val="24"/>
          <w:szCs w:val="24"/>
        </w:rPr>
        <w:t>(PW)</w:t>
      </w:r>
      <w:bookmarkEnd w:id="2"/>
      <w:r w:rsidRPr="00C70810">
        <w:rPr>
          <w:rFonts w:ascii="Arial" w:hAnsi="Arial" w:cs="Arial"/>
          <w:sz w:val="24"/>
          <w:szCs w:val="24"/>
        </w:rPr>
        <w:t xml:space="preserve"> </w:t>
      </w:r>
      <w:bookmarkEnd w:id="3"/>
      <w:r>
        <w:rPr>
          <w:rFonts w:ascii="Arial" w:hAnsi="Arial" w:cs="Arial"/>
          <w:sz w:val="24"/>
          <w:szCs w:val="24"/>
        </w:rPr>
        <w:t>may</w:t>
      </w:r>
      <w:r w:rsidRPr="00C70810">
        <w:rPr>
          <w:rFonts w:ascii="Arial" w:hAnsi="Arial" w:cs="Arial"/>
          <w:sz w:val="24"/>
          <w:szCs w:val="24"/>
        </w:rPr>
        <w:t xml:space="preserve"> be reinforced to </w:t>
      </w:r>
      <w:r>
        <w:rPr>
          <w:rFonts w:ascii="Arial" w:hAnsi="Arial" w:cs="Arial"/>
          <w:sz w:val="24"/>
          <w:szCs w:val="24"/>
        </w:rPr>
        <w:t>enhance</w:t>
      </w:r>
      <w:r w:rsidRPr="00C70810">
        <w:rPr>
          <w:rFonts w:ascii="Arial" w:hAnsi="Arial" w:cs="Arial"/>
          <w:sz w:val="24"/>
          <w:szCs w:val="24"/>
        </w:rPr>
        <w:t xml:space="preserve"> service quality and results. PCC efforts on knowing </w:t>
      </w:r>
      <w:r>
        <w:rPr>
          <w:rFonts w:ascii="Arial" w:hAnsi="Arial" w:cs="Arial"/>
          <w:sz w:val="24"/>
          <w:szCs w:val="24"/>
        </w:rPr>
        <w:t>personal</w:t>
      </w:r>
      <w:r w:rsidRPr="00C70810">
        <w:rPr>
          <w:rFonts w:ascii="Arial" w:hAnsi="Arial" w:cs="Arial"/>
          <w:sz w:val="24"/>
          <w:szCs w:val="24"/>
        </w:rPr>
        <w:t xml:space="preserve"> favourites, encouraging independence, and adapting support to </w:t>
      </w:r>
      <w:r>
        <w:rPr>
          <w:rFonts w:ascii="Arial" w:hAnsi="Arial" w:cs="Arial"/>
          <w:sz w:val="24"/>
          <w:szCs w:val="24"/>
        </w:rPr>
        <w:t>every individual</w:t>
      </w:r>
      <w:r w:rsidRPr="00C70810">
        <w:rPr>
          <w:rFonts w:ascii="Arial" w:hAnsi="Arial" w:cs="Arial"/>
          <w:sz w:val="24"/>
          <w:szCs w:val="24"/>
        </w:rPr>
        <w:t xml:space="preserve">’s exclusive needs, whereas PW highlights partnership among specialists, service users, relatives, and external </w:t>
      </w:r>
      <w:r>
        <w:rPr>
          <w:rFonts w:ascii="Arial" w:hAnsi="Arial" w:cs="Arial"/>
          <w:sz w:val="24"/>
          <w:szCs w:val="24"/>
        </w:rPr>
        <w:t>organisations</w:t>
      </w:r>
      <w:r w:rsidRPr="00C70810">
        <w:rPr>
          <w:rFonts w:ascii="Arial" w:hAnsi="Arial" w:cs="Arial"/>
          <w:sz w:val="24"/>
          <w:szCs w:val="24"/>
        </w:rPr>
        <w:t xml:space="preserve"> to certify synchronised and holistic care. The key results </w:t>
      </w:r>
      <w:r>
        <w:rPr>
          <w:rFonts w:ascii="Arial" w:hAnsi="Arial" w:cs="Arial"/>
          <w:sz w:val="24"/>
          <w:szCs w:val="24"/>
        </w:rPr>
        <w:t>underline</w:t>
      </w:r>
      <w:r w:rsidRPr="00C70810">
        <w:rPr>
          <w:rFonts w:ascii="Arial" w:hAnsi="Arial" w:cs="Arial"/>
          <w:sz w:val="24"/>
          <w:szCs w:val="24"/>
        </w:rPr>
        <w:t xml:space="preserve"> inconsistent </w:t>
      </w:r>
      <w:r>
        <w:rPr>
          <w:rFonts w:ascii="Arial" w:hAnsi="Arial" w:cs="Arial"/>
          <w:sz w:val="24"/>
          <w:szCs w:val="24"/>
        </w:rPr>
        <w:t>implementation</w:t>
      </w:r>
      <w:r w:rsidRPr="00C70810">
        <w:rPr>
          <w:rFonts w:ascii="Arial" w:hAnsi="Arial" w:cs="Arial"/>
          <w:sz w:val="24"/>
          <w:szCs w:val="24"/>
        </w:rPr>
        <w:t xml:space="preserve"> of PCC principles, communication gaps among </w:t>
      </w:r>
      <w:r>
        <w:rPr>
          <w:rFonts w:ascii="Arial" w:hAnsi="Arial" w:cs="Arial"/>
          <w:sz w:val="24"/>
          <w:szCs w:val="24"/>
        </w:rPr>
        <w:t>organisations</w:t>
      </w:r>
      <w:r w:rsidRPr="00C70810">
        <w:rPr>
          <w:rFonts w:ascii="Arial" w:hAnsi="Arial" w:cs="Arial"/>
          <w:sz w:val="24"/>
          <w:szCs w:val="24"/>
        </w:rPr>
        <w:t xml:space="preserve">, and limited participation of service users in </w:t>
      </w:r>
      <w:r>
        <w:rPr>
          <w:rFonts w:ascii="Arial" w:hAnsi="Arial" w:cs="Arial"/>
          <w:sz w:val="24"/>
          <w:szCs w:val="24"/>
        </w:rPr>
        <w:t>the making of decisions</w:t>
      </w:r>
      <w:r w:rsidRPr="00C70810">
        <w:rPr>
          <w:rFonts w:ascii="Arial" w:hAnsi="Arial" w:cs="Arial"/>
          <w:sz w:val="24"/>
          <w:szCs w:val="24"/>
        </w:rPr>
        <w:t xml:space="preserve">. Evidence </w:t>
      </w:r>
      <w:r w:rsidR="00F801C6" w:rsidRPr="00C70810">
        <w:rPr>
          <w:rFonts w:ascii="Arial" w:hAnsi="Arial" w:cs="Arial"/>
          <w:sz w:val="24"/>
          <w:szCs w:val="24"/>
        </w:rPr>
        <w:t>illustrat</w:t>
      </w:r>
      <w:r w:rsidR="00F801C6">
        <w:rPr>
          <w:rFonts w:ascii="Arial" w:hAnsi="Arial" w:cs="Arial"/>
          <w:sz w:val="24"/>
          <w:szCs w:val="24"/>
        </w:rPr>
        <w:t>es</w:t>
      </w:r>
      <w:r w:rsidRPr="00C70810">
        <w:rPr>
          <w:rFonts w:ascii="Arial" w:hAnsi="Arial" w:cs="Arial"/>
          <w:sz w:val="24"/>
          <w:szCs w:val="24"/>
        </w:rPr>
        <w:t xml:space="preserve"> that when PCC and PW are fully </w:t>
      </w:r>
      <w:r w:rsidR="00F801C6" w:rsidRPr="00C70810">
        <w:rPr>
          <w:rFonts w:ascii="Arial" w:hAnsi="Arial" w:cs="Arial"/>
          <w:sz w:val="24"/>
          <w:szCs w:val="24"/>
        </w:rPr>
        <w:t>fixed</w:t>
      </w:r>
      <w:r w:rsidRPr="00C70810">
        <w:rPr>
          <w:rFonts w:ascii="Arial" w:hAnsi="Arial" w:cs="Arial"/>
          <w:sz w:val="24"/>
          <w:szCs w:val="24"/>
        </w:rPr>
        <w:t xml:space="preserve">, </w:t>
      </w:r>
      <w:r w:rsidR="00F801C6" w:rsidRPr="00C70810">
        <w:rPr>
          <w:rFonts w:ascii="Arial" w:hAnsi="Arial" w:cs="Arial"/>
          <w:sz w:val="24"/>
          <w:szCs w:val="24"/>
        </w:rPr>
        <w:t>persons</w:t>
      </w:r>
      <w:r w:rsidRPr="00C70810">
        <w:rPr>
          <w:rFonts w:ascii="Arial" w:hAnsi="Arial" w:cs="Arial"/>
          <w:sz w:val="24"/>
          <w:szCs w:val="24"/>
        </w:rPr>
        <w:t xml:space="preserve"> </w:t>
      </w:r>
      <w:r w:rsidR="00F801C6">
        <w:rPr>
          <w:rFonts w:ascii="Arial" w:hAnsi="Arial" w:cs="Arial"/>
          <w:sz w:val="24"/>
          <w:szCs w:val="24"/>
        </w:rPr>
        <w:t>face</w:t>
      </w:r>
      <w:r w:rsidRPr="00C70810">
        <w:rPr>
          <w:rFonts w:ascii="Arial" w:hAnsi="Arial" w:cs="Arial"/>
          <w:sz w:val="24"/>
          <w:szCs w:val="24"/>
        </w:rPr>
        <w:t xml:space="preserve"> </w:t>
      </w:r>
      <w:r w:rsidR="00F801C6" w:rsidRPr="00C70810">
        <w:rPr>
          <w:rFonts w:ascii="Arial" w:hAnsi="Arial" w:cs="Arial"/>
          <w:sz w:val="24"/>
          <w:szCs w:val="24"/>
        </w:rPr>
        <w:t>better</w:t>
      </w:r>
      <w:r w:rsidRPr="00C70810">
        <w:rPr>
          <w:rFonts w:ascii="Arial" w:hAnsi="Arial" w:cs="Arial"/>
          <w:sz w:val="24"/>
          <w:szCs w:val="24"/>
        </w:rPr>
        <w:t xml:space="preserve"> satisfaction, </w:t>
      </w:r>
      <w:r w:rsidR="00F801C6" w:rsidRPr="00C70810">
        <w:rPr>
          <w:rFonts w:ascii="Arial" w:hAnsi="Arial" w:cs="Arial"/>
          <w:sz w:val="24"/>
          <w:szCs w:val="24"/>
        </w:rPr>
        <w:t>enhanced</w:t>
      </w:r>
      <w:r w:rsidRPr="00C70810">
        <w:rPr>
          <w:rFonts w:ascii="Arial" w:hAnsi="Arial" w:cs="Arial"/>
          <w:sz w:val="24"/>
          <w:szCs w:val="24"/>
        </w:rPr>
        <w:t xml:space="preserve"> </w:t>
      </w:r>
      <w:r w:rsidR="00F801C6" w:rsidRPr="00C70810">
        <w:rPr>
          <w:rFonts w:ascii="Arial" w:hAnsi="Arial" w:cs="Arial"/>
          <w:sz w:val="24"/>
          <w:szCs w:val="24"/>
        </w:rPr>
        <w:t>welfare</w:t>
      </w:r>
      <w:r w:rsidRPr="00C70810">
        <w:rPr>
          <w:rFonts w:ascii="Arial" w:hAnsi="Arial" w:cs="Arial"/>
          <w:sz w:val="24"/>
          <w:szCs w:val="24"/>
        </w:rPr>
        <w:t>, and more eff</w:t>
      </w:r>
      <w:r w:rsidR="00F801C6">
        <w:rPr>
          <w:rFonts w:ascii="Arial" w:hAnsi="Arial" w:cs="Arial"/>
          <w:sz w:val="24"/>
          <w:szCs w:val="24"/>
        </w:rPr>
        <w:t>icient</w:t>
      </w:r>
      <w:r w:rsidRPr="00C70810">
        <w:rPr>
          <w:rFonts w:ascii="Arial" w:hAnsi="Arial" w:cs="Arial"/>
          <w:sz w:val="24"/>
          <w:szCs w:val="24"/>
        </w:rPr>
        <w:t xml:space="preserve"> care planning. </w:t>
      </w:r>
      <w:r w:rsidR="00F801C6">
        <w:rPr>
          <w:rFonts w:ascii="Arial" w:hAnsi="Arial" w:cs="Arial"/>
          <w:sz w:val="24"/>
          <w:szCs w:val="24"/>
        </w:rPr>
        <w:t>Suggestions co</w:t>
      </w:r>
      <w:r w:rsidR="00F801C6" w:rsidRPr="00C70810">
        <w:rPr>
          <w:rFonts w:ascii="Arial" w:hAnsi="Arial" w:cs="Arial"/>
          <w:sz w:val="24"/>
          <w:szCs w:val="24"/>
        </w:rPr>
        <w:t>mprise</w:t>
      </w:r>
      <w:r w:rsidRPr="00C70810">
        <w:rPr>
          <w:rFonts w:ascii="Arial" w:hAnsi="Arial" w:cs="Arial"/>
          <w:sz w:val="24"/>
          <w:szCs w:val="24"/>
        </w:rPr>
        <w:t xml:space="preserve"> </w:t>
      </w:r>
      <w:r w:rsidR="00F801C6">
        <w:rPr>
          <w:rFonts w:ascii="Arial" w:hAnsi="Arial" w:cs="Arial"/>
          <w:sz w:val="24"/>
          <w:szCs w:val="24"/>
        </w:rPr>
        <w:t>improving</w:t>
      </w:r>
      <w:r w:rsidRPr="00C70810">
        <w:rPr>
          <w:rFonts w:ascii="Arial" w:hAnsi="Arial" w:cs="Arial"/>
          <w:sz w:val="24"/>
          <w:szCs w:val="24"/>
        </w:rPr>
        <w:t xml:space="preserve"> staff training on PCC practices, </w:t>
      </w:r>
      <w:r w:rsidR="00F801C6" w:rsidRPr="00C70810">
        <w:rPr>
          <w:rFonts w:ascii="Arial" w:hAnsi="Arial" w:cs="Arial"/>
          <w:sz w:val="24"/>
          <w:szCs w:val="24"/>
        </w:rPr>
        <w:t>creating</w:t>
      </w:r>
      <w:r w:rsidRPr="00C70810">
        <w:rPr>
          <w:rFonts w:ascii="Arial" w:hAnsi="Arial" w:cs="Arial"/>
          <w:sz w:val="24"/>
          <w:szCs w:val="24"/>
        </w:rPr>
        <w:t xml:space="preserve"> clearer inter-</w:t>
      </w:r>
      <w:r w:rsidR="00F801C6">
        <w:rPr>
          <w:rFonts w:ascii="Arial" w:hAnsi="Arial" w:cs="Arial"/>
          <w:sz w:val="24"/>
          <w:szCs w:val="24"/>
        </w:rPr>
        <w:t>organisation</w:t>
      </w:r>
      <w:r w:rsidRPr="00C70810">
        <w:rPr>
          <w:rFonts w:ascii="Arial" w:hAnsi="Arial" w:cs="Arial"/>
          <w:sz w:val="24"/>
          <w:szCs w:val="24"/>
        </w:rPr>
        <w:t xml:space="preserve"> communication </w:t>
      </w:r>
      <w:r w:rsidR="00F801C6" w:rsidRPr="00C70810">
        <w:rPr>
          <w:rFonts w:ascii="Arial" w:hAnsi="Arial" w:cs="Arial"/>
          <w:sz w:val="24"/>
          <w:szCs w:val="24"/>
        </w:rPr>
        <w:t>paths</w:t>
      </w:r>
      <w:r w:rsidRPr="00C70810">
        <w:rPr>
          <w:rFonts w:ascii="Arial" w:hAnsi="Arial" w:cs="Arial"/>
          <w:sz w:val="24"/>
          <w:szCs w:val="24"/>
        </w:rPr>
        <w:t xml:space="preserve">, and </w:t>
      </w:r>
      <w:r w:rsidR="00F801C6" w:rsidRPr="00C70810">
        <w:rPr>
          <w:rFonts w:ascii="Arial" w:hAnsi="Arial" w:cs="Arial"/>
          <w:sz w:val="24"/>
          <w:szCs w:val="24"/>
        </w:rPr>
        <w:t>growing</w:t>
      </w:r>
      <w:r w:rsidRPr="00C70810">
        <w:rPr>
          <w:rFonts w:ascii="Arial" w:hAnsi="Arial" w:cs="Arial"/>
          <w:sz w:val="24"/>
          <w:szCs w:val="24"/>
        </w:rPr>
        <w:t xml:space="preserve"> </w:t>
      </w:r>
      <w:r w:rsidR="00F801C6" w:rsidRPr="00C70810">
        <w:rPr>
          <w:rFonts w:ascii="Arial" w:hAnsi="Arial" w:cs="Arial"/>
          <w:sz w:val="24"/>
          <w:szCs w:val="24"/>
        </w:rPr>
        <w:t>occasions</w:t>
      </w:r>
      <w:r w:rsidRPr="00C70810">
        <w:rPr>
          <w:rFonts w:ascii="Arial" w:hAnsi="Arial" w:cs="Arial"/>
          <w:sz w:val="24"/>
          <w:szCs w:val="24"/>
        </w:rPr>
        <w:t xml:space="preserve"> for shared decision-making with service users and carers. Strengthening these </w:t>
      </w:r>
      <w:r w:rsidR="00F801C6" w:rsidRPr="00C70810">
        <w:rPr>
          <w:rFonts w:ascii="Arial" w:hAnsi="Arial" w:cs="Arial"/>
          <w:sz w:val="24"/>
          <w:szCs w:val="24"/>
        </w:rPr>
        <w:t>parts</w:t>
      </w:r>
      <w:r w:rsidRPr="00C70810">
        <w:rPr>
          <w:rFonts w:ascii="Arial" w:hAnsi="Arial" w:cs="Arial"/>
          <w:sz w:val="24"/>
          <w:szCs w:val="24"/>
        </w:rPr>
        <w:t xml:space="preserve"> will support more </w:t>
      </w:r>
      <w:r w:rsidR="00F801C6" w:rsidRPr="00C70810">
        <w:rPr>
          <w:rFonts w:ascii="Arial" w:hAnsi="Arial" w:cs="Arial"/>
          <w:sz w:val="24"/>
          <w:szCs w:val="24"/>
        </w:rPr>
        <w:t>reactive</w:t>
      </w:r>
      <w:r w:rsidRPr="00C70810">
        <w:rPr>
          <w:rFonts w:ascii="Arial" w:hAnsi="Arial" w:cs="Arial"/>
          <w:sz w:val="24"/>
          <w:szCs w:val="24"/>
        </w:rPr>
        <w:t xml:space="preserve">, </w:t>
      </w:r>
      <w:r w:rsidR="00F801C6" w:rsidRPr="00C70810">
        <w:rPr>
          <w:rFonts w:ascii="Arial" w:hAnsi="Arial" w:cs="Arial"/>
          <w:sz w:val="24"/>
          <w:szCs w:val="24"/>
        </w:rPr>
        <w:t>wide-ranging</w:t>
      </w:r>
      <w:r w:rsidRPr="00C70810">
        <w:rPr>
          <w:rFonts w:ascii="Arial" w:hAnsi="Arial" w:cs="Arial"/>
          <w:sz w:val="24"/>
          <w:szCs w:val="24"/>
        </w:rPr>
        <w:t xml:space="preserve">, and </w:t>
      </w:r>
      <w:r w:rsidR="00F801C6" w:rsidRPr="00C70810">
        <w:rPr>
          <w:rFonts w:ascii="Arial" w:hAnsi="Arial" w:cs="Arial"/>
          <w:sz w:val="24"/>
          <w:szCs w:val="24"/>
        </w:rPr>
        <w:t>combined</w:t>
      </w:r>
      <w:r w:rsidRPr="00C70810">
        <w:rPr>
          <w:rFonts w:ascii="Arial" w:hAnsi="Arial" w:cs="Arial"/>
          <w:sz w:val="24"/>
          <w:szCs w:val="24"/>
        </w:rPr>
        <w:t xml:space="preserve"> care </w:t>
      </w:r>
      <w:r w:rsidR="00F801C6">
        <w:rPr>
          <w:rFonts w:ascii="Arial" w:hAnsi="Arial" w:cs="Arial"/>
          <w:sz w:val="24"/>
          <w:szCs w:val="24"/>
        </w:rPr>
        <w:t>provision</w:t>
      </w:r>
      <w:r w:rsidRPr="00C70810">
        <w:rPr>
          <w:rFonts w:ascii="Arial" w:hAnsi="Arial" w:cs="Arial"/>
          <w:sz w:val="24"/>
          <w:szCs w:val="24"/>
        </w:rPr>
        <w:t xml:space="preserve">, </w:t>
      </w:r>
      <w:r w:rsidR="00F801C6" w:rsidRPr="00C70810">
        <w:rPr>
          <w:rFonts w:ascii="Arial" w:hAnsi="Arial" w:cs="Arial"/>
          <w:sz w:val="24"/>
          <w:szCs w:val="24"/>
        </w:rPr>
        <w:t>certifying</w:t>
      </w:r>
      <w:r w:rsidRPr="00C70810">
        <w:rPr>
          <w:rFonts w:ascii="Arial" w:hAnsi="Arial" w:cs="Arial"/>
          <w:sz w:val="24"/>
          <w:szCs w:val="24"/>
        </w:rPr>
        <w:t xml:space="preserve"> better </w:t>
      </w:r>
      <w:r w:rsidR="00F801C6" w:rsidRPr="00C70810">
        <w:rPr>
          <w:rFonts w:ascii="Arial" w:hAnsi="Arial" w:cs="Arial"/>
          <w:sz w:val="24"/>
          <w:szCs w:val="24"/>
        </w:rPr>
        <w:t>results</w:t>
      </w:r>
      <w:r w:rsidRPr="00C70810">
        <w:rPr>
          <w:rFonts w:ascii="Arial" w:hAnsi="Arial" w:cs="Arial"/>
          <w:sz w:val="24"/>
          <w:szCs w:val="24"/>
        </w:rPr>
        <w:t xml:space="preserve"> across </w:t>
      </w:r>
      <w:r w:rsidR="00F801C6" w:rsidRPr="00C70810">
        <w:rPr>
          <w:rFonts w:ascii="Arial" w:hAnsi="Arial" w:cs="Arial"/>
          <w:sz w:val="24"/>
          <w:szCs w:val="24"/>
        </w:rPr>
        <w:t>facilities</w:t>
      </w:r>
      <w:r w:rsidRPr="00C70810">
        <w:rPr>
          <w:rFonts w:ascii="Arial" w:hAnsi="Arial" w:cs="Arial"/>
          <w:sz w:val="24"/>
          <w:szCs w:val="24"/>
        </w:rPr>
        <w:t>.</w:t>
      </w:r>
    </w:p>
    <w:p w14:paraId="142F4578" w14:textId="5EA42A98" w:rsidR="006111DF" w:rsidRDefault="006111DF" w:rsidP="00C70810">
      <w:pPr>
        <w:spacing w:line="360" w:lineRule="auto"/>
        <w:jc w:val="both"/>
        <w:rPr>
          <w:rFonts w:ascii="Arial" w:hAnsi="Arial" w:cs="Arial"/>
          <w:b/>
          <w:bCs/>
          <w:sz w:val="28"/>
          <w:szCs w:val="28"/>
        </w:rPr>
      </w:pPr>
      <w:r w:rsidRPr="006111DF">
        <w:rPr>
          <w:rFonts w:ascii="Arial" w:hAnsi="Arial" w:cs="Arial"/>
          <w:b/>
          <w:bCs/>
          <w:sz w:val="28"/>
          <w:szCs w:val="28"/>
        </w:rPr>
        <w:t>Introduction</w:t>
      </w:r>
    </w:p>
    <w:p w14:paraId="782409B0" w14:textId="43909C00" w:rsidR="006111DF" w:rsidRDefault="006111DF" w:rsidP="00C70810">
      <w:pPr>
        <w:spacing w:line="360" w:lineRule="auto"/>
        <w:jc w:val="both"/>
        <w:rPr>
          <w:rFonts w:ascii="Arial" w:hAnsi="Arial" w:cs="Arial"/>
          <w:sz w:val="24"/>
          <w:szCs w:val="24"/>
        </w:rPr>
      </w:pPr>
      <w:bookmarkStart w:id="5" w:name="_Hlk214193619"/>
      <w:r w:rsidRPr="006111DF">
        <w:rPr>
          <w:rFonts w:ascii="Arial" w:hAnsi="Arial" w:cs="Arial"/>
          <w:sz w:val="24"/>
          <w:szCs w:val="24"/>
        </w:rPr>
        <w:t xml:space="preserve">Person-Centred Care (PCC) and Partnership Working (PW) are </w:t>
      </w:r>
      <w:r w:rsidR="00FF4367" w:rsidRPr="006111DF">
        <w:rPr>
          <w:rFonts w:ascii="Arial" w:hAnsi="Arial" w:cs="Arial"/>
          <w:sz w:val="24"/>
          <w:szCs w:val="24"/>
        </w:rPr>
        <w:t>matching</w:t>
      </w:r>
      <w:r w:rsidRPr="006111DF">
        <w:rPr>
          <w:rFonts w:ascii="Arial" w:hAnsi="Arial" w:cs="Arial"/>
          <w:sz w:val="24"/>
          <w:szCs w:val="24"/>
        </w:rPr>
        <w:t xml:space="preserve"> </w:t>
      </w:r>
      <w:r w:rsidR="00FF4367">
        <w:rPr>
          <w:rFonts w:ascii="Arial" w:hAnsi="Arial" w:cs="Arial"/>
          <w:sz w:val="24"/>
          <w:szCs w:val="24"/>
        </w:rPr>
        <w:t>strategies</w:t>
      </w:r>
      <w:r w:rsidRPr="006111DF">
        <w:rPr>
          <w:rFonts w:ascii="Arial" w:hAnsi="Arial" w:cs="Arial"/>
          <w:sz w:val="24"/>
          <w:szCs w:val="24"/>
        </w:rPr>
        <w:t xml:space="preserve"> that r</w:t>
      </w:r>
      <w:r w:rsidR="00FF4367">
        <w:rPr>
          <w:rFonts w:ascii="Arial" w:hAnsi="Arial" w:cs="Arial"/>
          <w:sz w:val="24"/>
          <w:szCs w:val="24"/>
        </w:rPr>
        <w:t xml:space="preserve">e-frame </w:t>
      </w:r>
      <w:r w:rsidRPr="006111DF">
        <w:rPr>
          <w:rFonts w:ascii="Arial" w:hAnsi="Arial" w:cs="Arial"/>
          <w:sz w:val="24"/>
          <w:szCs w:val="24"/>
        </w:rPr>
        <w:t xml:space="preserve">health and social care </w:t>
      </w:r>
      <w:r w:rsidR="00FF4367" w:rsidRPr="006111DF">
        <w:rPr>
          <w:rFonts w:ascii="Arial" w:hAnsi="Arial" w:cs="Arial"/>
          <w:sz w:val="24"/>
          <w:szCs w:val="24"/>
        </w:rPr>
        <w:t>about</w:t>
      </w:r>
      <w:r w:rsidRPr="006111DF">
        <w:rPr>
          <w:rFonts w:ascii="Arial" w:hAnsi="Arial" w:cs="Arial"/>
          <w:sz w:val="24"/>
          <w:szCs w:val="24"/>
        </w:rPr>
        <w:t xml:space="preserve"> needs</w:t>
      </w:r>
      <w:r w:rsidR="00FF4367">
        <w:rPr>
          <w:rFonts w:ascii="Arial" w:hAnsi="Arial" w:cs="Arial"/>
          <w:sz w:val="24"/>
          <w:szCs w:val="24"/>
        </w:rPr>
        <w:t xml:space="preserve"> of people</w:t>
      </w:r>
      <w:r w:rsidRPr="006111DF">
        <w:rPr>
          <w:rFonts w:ascii="Arial" w:hAnsi="Arial" w:cs="Arial"/>
          <w:sz w:val="24"/>
          <w:szCs w:val="24"/>
        </w:rPr>
        <w:t>, values and experience</w:t>
      </w:r>
      <w:r w:rsidR="00FF4367">
        <w:rPr>
          <w:rFonts w:ascii="Arial" w:hAnsi="Arial" w:cs="Arial"/>
          <w:sz w:val="24"/>
          <w:szCs w:val="24"/>
        </w:rPr>
        <w:t xml:space="preserve">s of live </w:t>
      </w:r>
      <w:r w:rsidR="00FF4367" w:rsidRPr="006111DF">
        <w:rPr>
          <w:rFonts w:ascii="Arial" w:hAnsi="Arial" w:cs="Arial"/>
          <w:sz w:val="24"/>
          <w:szCs w:val="24"/>
        </w:rPr>
        <w:t>whereas</w:t>
      </w:r>
      <w:r w:rsidRPr="006111DF">
        <w:rPr>
          <w:rFonts w:ascii="Arial" w:hAnsi="Arial" w:cs="Arial"/>
          <w:sz w:val="24"/>
          <w:szCs w:val="24"/>
        </w:rPr>
        <w:t xml:space="preserve"> </w:t>
      </w:r>
      <w:r w:rsidR="00FF4367" w:rsidRPr="006111DF">
        <w:rPr>
          <w:rFonts w:ascii="Arial" w:hAnsi="Arial" w:cs="Arial"/>
          <w:sz w:val="24"/>
          <w:szCs w:val="24"/>
        </w:rPr>
        <w:t>encouraging</w:t>
      </w:r>
      <w:r w:rsidRPr="006111DF">
        <w:rPr>
          <w:rFonts w:ascii="Arial" w:hAnsi="Arial" w:cs="Arial"/>
          <w:sz w:val="24"/>
          <w:szCs w:val="24"/>
        </w:rPr>
        <w:t xml:space="preserve"> </w:t>
      </w:r>
      <w:r w:rsidR="00FF4367" w:rsidRPr="006111DF">
        <w:rPr>
          <w:rFonts w:ascii="Arial" w:hAnsi="Arial" w:cs="Arial"/>
          <w:sz w:val="24"/>
          <w:szCs w:val="24"/>
        </w:rPr>
        <w:t>partnership</w:t>
      </w:r>
      <w:r w:rsidRPr="006111DF">
        <w:rPr>
          <w:rFonts w:ascii="Arial" w:hAnsi="Arial" w:cs="Arial"/>
          <w:sz w:val="24"/>
          <w:szCs w:val="24"/>
        </w:rPr>
        <w:t xml:space="preserve"> </w:t>
      </w:r>
      <w:r w:rsidR="00FF4367" w:rsidRPr="006111DF">
        <w:rPr>
          <w:rFonts w:ascii="Arial" w:hAnsi="Arial" w:cs="Arial"/>
          <w:sz w:val="24"/>
          <w:szCs w:val="24"/>
        </w:rPr>
        <w:t>crossways</w:t>
      </w:r>
      <w:r w:rsidRPr="006111DF">
        <w:rPr>
          <w:rFonts w:ascii="Arial" w:hAnsi="Arial" w:cs="Arial"/>
          <w:sz w:val="24"/>
          <w:szCs w:val="24"/>
        </w:rPr>
        <w:t xml:space="preserve"> </w:t>
      </w:r>
      <w:r w:rsidR="00FF4367" w:rsidRPr="006111DF">
        <w:rPr>
          <w:rFonts w:ascii="Arial" w:hAnsi="Arial" w:cs="Arial"/>
          <w:sz w:val="24"/>
          <w:szCs w:val="24"/>
        </w:rPr>
        <w:t>facilities</w:t>
      </w:r>
      <w:r w:rsidRPr="006111DF">
        <w:rPr>
          <w:rFonts w:ascii="Arial" w:hAnsi="Arial" w:cs="Arial"/>
          <w:sz w:val="24"/>
          <w:szCs w:val="24"/>
        </w:rPr>
        <w:t xml:space="preserve"> and with </w:t>
      </w:r>
      <w:r w:rsidR="00FF4367" w:rsidRPr="006111DF">
        <w:rPr>
          <w:rFonts w:ascii="Arial" w:hAnsi="Arial" w:cs="Arial"/>
          <w:sz w:val="24"/>
          <w:szCs w:val="24"/>
        </w:rPr>
        <w:t>societies</w:t>
      </w:r>
      <w:r w:rsidRPr="006111DF">
        <w:rPr>
          <w:rFonts w:ascii="Arial" w:hAnsi="Arial" w:cs="Arial"/>
          <w:sz w:val="24"/>
          <w:szCs w:val="24"/>
        </w:rPr>
        <w:t>. PCC p</w:t>
      </w:r>
      <w:r w:rsidR="00FF4367">
        <w:rPr>
          <w:rFonts w:ascii="Arial" w:hAnsi="Arial" w:cs="Arial"/>
          <w:sz w:val="24"/>
          <w:szCs w:val="24"/>
        </w:rPr>
        <w:t xml:space="preserve">uts the </w:t>
      </w:r>
      <w:r w:rsidR="00FF4367" w:rsidRPr="006111DF">
        <w:rPr>
          <w:rFonts w:ascii="Arial" w:hAnsi="Arial" w:cs="Arial"/>
          <w:sz w:val="24"/>
          <w:szCs w:val="24"/>
        </w:rPr>
        <w:t>individual</w:t>
      </w:r>
      <w:r>
        <w:rPr>
          <w:rFonts w:ascii="Arial" w:hAnsi="Arial" w:cs="Arial"/>
          <w:sz w:val="24"/>
          <w:szCs w:val="24"/>
        </w:rPr>
        <w:t xml:space="preserve">, </w:t>
      </w:r>
      <w:r w:rsidRPr="006111DF">
        <w:rPr>
          <w:rFonts w:ascii="Arial" w:hAnsi="Arial" w:cs="Arial"/>
          <w:sz w:val="24"/>
          <w:szCs w:val="24"/>
        </w:rPr>
        <w:t xml:space="preserve">not the </w:t>
      </w:r>
      <w:r w:rsidR="00FF4367" w:rsidRPr="006111DF">
        <w:rPr>
          <w:rFonts w:ascii="Arial" w:hAnsi="Arial" w:cs="Arial"/>
          <w:sz w:val="24"/>
          <w:szCs w:val="24"/>
        </w:rPr>
        <w:t>disorder</w:t>
      </w:r>
      <w:r>
        <w:rPr>
          <w:rFonts w:ascii="Arial" w:hAnsi="Arial" w:cs="Arial"/>
          <w:sz w:val="24"/>
          <w:szCs w:val="24"/>
        </w:rPr>
        <w:t xml:space="preserve"> </w:t>
      </w:r>
      <w:r w:rsidRPr="006111DF">
        <w:rPr>
          <w:rFonts w:ascii="Arial" w:hAnsi="Arial" w:cs="Arial"/>
          <w:sz w:val="24"/>
          <w:szCs w:val="24"/>
        </w:rPr>
        <w:t xml:space="preserve">at the </w:t>
      </w:r>
      <w:r w:rsidR="00FF4367" w:rsidRPr="006111DF">
        <w:rPr>
          <w:rFonts w:ascii="Arial" w:hAnsi="Arial" w:cs="Arial"/>
          <w:sz w:val="24"/>
          <w:szCs w:val="24"/>
        </w:rPr>
        <w:t>heart</w:t>
      </w:r>
      <w:r w:rsidRPr="006111DF">
        <w:rPr>
          <w:rFonts w:ascii="Arial" w:hAnsi="Arial" w:cs="Arial"/>
          <w:sz w:val="24"/>
          <w:szCs w:val="24"/>
        </w:rPr>
        <w:t xml:space="preserve"> of decision-making, </w:t>
      </w:r>
      <w:r w:rsidR="00FF4367" w:rsidRPr="006111DF">
        <w:rPr>
          <w:rFonts w:ascii="Arial" w:hAnsi="Arial" w:cs="Arial"/>
          <w:sz w:val="24"/>
          <w:szCs w:val="24"/>
        </w:rPr>
        <w:t>highlighting</w:t>
      </w:r>
      <w:r w:rsidRPr="006111DF">
        <w:rPr>
          <w:rFonts w:ascii="Arial" w:hAnsi="Arial" w:cs="Arial"/>
          <w:sz w:val="24"/>
          <w:szCs w:val="24"/>
        </w:rPr>
        <w:t xml:space="preserve"> </w:t>
      </w:r>
      <w:r w:rsidR="00FF4367" w:rsidRPr="006111DF">
        <w:rPr>
          <w:rFonts w:ascii="Arial" w:hAnsi="Arial" w:cs="Arial"/>
          <w:sz w:val="24"/>
          <w:szCs w:val="24"/>
        </w:rPr>
        <w:t>self-esteem</w:t>
      </w:r>
      <w:r w:rsidRPr="006111DF">
        <w:rPr>
          <w:rFonts w:ascii="Arial" w:hAnsi="Arial" w:cs="Arial"/>
          <w:sz w:val="24"/>
          <w:szCs w:val="24"/>
        </w:rPr>
        <w:t xml:space="preserve">, </w:t>
      </w:r>
      <w:r w:rsidR="00FF4367" w:rsidRPr="006111DF">
        <w:rPr>
          <w:rFonts w:ascii="Arial" w:hAnsi="Arial" w:cs="Arial"/>
          <w:sz w:val="24"/>
          <w:szCs w:val="24"/>
        </w:rPr>
        <w:t>joint</w:t>
      </w:r>
      <w:r w:rsidRPr="006111DF">
        <w:rPr>
          <w:rFonts w:ascii="Arial" w:hAnsi="Arial" w:cs="Arial"/>
          <w:sz w:val="24"/>
          <w:szCs w:val="24"/>
        </w:rPr>
        <w:t xml:space="preserve"> decision-making and </w:t>
      </w:r>
      <w:r w:rsidR="00FF4367" w:rsidRPr="006111DF">
        <w:rPr>
          <w:rFonts w:ascii="Arial" w:hAnsi="Arial" w:cs="Arial"/>
          <w:sz w:val="24"/>
          <w:szCs w:val="24"/>
        </w:rPr>
        <w:t>tailored</w:t>
      </w:r>
      <w:r w:rsidRPr="006111DF">
        <w:rPr>
          <w:rFonts w:ascii="Arial" w:hAnsi="Arial" w:cs="Arial"/>
          <w:sz w:val="24"/>
          <w:szCs w:val="24"/>
        </w:rPr>
        <w:t xml:space="preserve"> </w:t>
      </w:r>
      <w:r w:rsidR="00FF4367">
        <w:rPr>
          <w:rFonts w:ascii="Arial" w:hAnsi="Arial" w:cs="Arial"/>
          <w:sz w:val="24"/>
          <w:szCs w:val="24"/>
        </w:rPr>
        <w:t>objectives</w:t>
      </w:r>
      <w:r w:rsidRPr="006111DF">
        <w:rPr>
          <w:rFonts w:ascii="Arial" w:hAnsi="Arial" w:cs="Arial"/>
          <w:sz w:val="24"/>
          <w:szCs w:val="24"/>
        </w:rPr>
        <w:t xml:space="preserve"> (Nkhoma et al., 2022). PW </w:t>
      </w:r>
      <w:r w:rsidR="00FF4367" w:rsidRPr="006111DF">
        <w:rPr>
          <w:rFonts w:ascii="Arial" w:hAnsi="Arial" w:cs="Arial"/>
          <w:sz w:val="24"/>
          <w:szCs w:val="24"/>
        </w:rPr>
        <w:t>designates</w:t>
      </w:r>
      <w:r w:rsidRPr="006111DF">
        <w:rPr>
          <w:rFonts w:ascii="Arial" w:hAnsi="Arial" w:cs="Arial"/>
          <w:sz w:val="24"/>
          <w:szCs w:val="24"/>
        </w:rPr>
        <w:t xml:space="preserve"> </w:t>
      </w:r>
      <w:r w:rsidR="00FF4367" w:rsidRPr="006111DF">
        <w:rPr>
          <w:rFonts w:ascii="Arial" w:hAnsi="Arial" w:cs="Arial"/>
          <w:sz w:val="24"/>
          <w:szCs w:val="24"/>
        </w:rPr>
        <w:t>synchronised</w:t>
      </w:r>
      <w:r w:rsidRPr="006111DF">
        <w:rPr>
          <w:rFonts w:ascii="Arial" w:hAnsi="Arial" w:cs="Arial"/>
          <w:sz w:val="24"/>
          <w:szCs w:val="24"/>
        </w:rPr>
        <w:t>, multi-</w:t>
      </w:r>
      <w:r w:rsidR="00FF4367">
        <w:rPr>
          <w:rFonts w:ascii="Arial" w:hAnsi="Arial" w:cs="Arial"/>
          <w:sz w:val="24"/>
          <w:szCs w:val="24"/>
        </w:rPr>
        <w:t>organisation</w:t>
      </w:r>
      <w:r w:rsidRPr="006111DF">
        <w:rPr>
          <w:rFonts w:ascii="Arial" w:hAnsi="Arial" w:cs="Arial"/>
          <w:sz w:val="24"/>
          <w:szCs w:val="24"/>
        </w:rPr>
        <w:t xml:space="preserve"> </w:t>
      </w:r>
      <w:r w:rsidR="00FF4367" w:rsidRPr="006111DF">
        <w:rPr>
          <w:rFonts w:ascii="Arial" w:hAnsi="Arial" w:cs="Arial"/>
          <w:sz w:val="24"/>
          <w:szCs w:val="24"/>
        </w:rPr>
        <w:t>relations</w:t>
      </w:r>
      <w:r w:rsidRPr="006111DF">
        <w:rPr>
          <w:rFonts w:ascii="Arial" w:hAnsi="Arial" w:cs="Arial"/>
          <w:sz w:val="24"/>
          <w:szCs w:val="24"/>
        </w:rPr>
        <w:t xml:space="preserve"> </w:t>
      </w:r>
      <w:r w:rsidR="00FF4367" w:rsidRPr="006111DF">
        <w:rPr>
          <w:rFonts w:ascii="Arial" w:hAnsi="Arial" w:cs="Arial"/>
          <w:sz w:val="24"/>
          <w:szCs w:val="24"/>
        </w:rPr>
        <w:t>among</w:t>
      </w:r>
      <w:r w:rsidRPr="006111DF">
        <w:rPr>
          <w:rFonts w:ascii="Arial" w:hAnsi="Arial" w:cs="Arial"/>
          <w:sz w:val="24"/>
          <w:szCs w:val="24"/>
        </w:rPr>
        <w:t xml:space="preserve"> health, social care, local authorities and voluntary </w:t>
      </w:r>
      <w:r w:rsidR="00FF4367" w:rsidRPr="006111DF">
        <w:rPr>
          <w:rFonts w:ascii="Arial" w:hAnsi="Arial" w:cs="Arial"/>
          <w:sz w:val="24"/>
          <w:szCs w:val="24"/>
        </w:rPr>
        <w:t>subdivisions</w:t>
      </w:r>
      <w:r w:rsidRPr="006111DF">
        <w:rPr>
          <w:rFonts w:ascii="Arial" w:hAnsi="Arial" w:cs="Arial"/>
          <w:sz w:val="24"/>
          <w:szCs w:val="24"/>
        </w:rPr>
        <w:t xml:space="preserve"> that pool </w:t>
      </w:r>
      <w:r w:rsidR="00FF4367" w:rsidRPr="006111DF">
        <w:rPr>
          <w:rFonts w:ascii="Arial" w:hAnsi="Arial" w:cs="Arial"/>
          <w:sz w:val="24"/>
          <w:szCs w:val="24"/>
        </w:rPr>
        <w:t>proficiency</w:t>
      </w:r>
      <w:r w:rsidRPr="006111DF">
        <w:rPr>
          <w:rFonts w:ascii="Arial" w:hAnsi="Arial" w:cs="Arial"/>
          <w:sz w:val="24"/>
          <w:szCs w:val="24"/>
        </w:rPr>
        <w:t xml:space="preserve"> and </w:t>
      </w:r>
      <w:r w:rsidR="00FF4367">
        <w:rPr>
          <w:rFonts w:ascii="Arial" w:hAnsi="Arial" w:cs="Arial"/>
          <w:sz w:val="24"/>
          <w:szCs w:val="24"/>
        </w:rPr>
        <w:t>assets</w:t>
      </w:r>
      <w:r w:rsidRPr="006111DF">
        <w:rPr>
          <w:rFonts w:ascii="Arial" w:hAnsi="Arial" w:cs="Arial"/>
          <w:sz w:val="24"/>
          <w:szCs w:val="24"/>
        </w:rPr>
        <w:t xml:space="preserve"> to </w:t>
      </w:r>
      <w:r w:rsidR="00FF4367">
        <w:rPr>
          <w:rFonts w:ascii="Arial" w:hAnsi="Arial" w:cs="Arial"/>
          <w:sz w:val="24"/>
          <w:szCs w:val="24"/>
        </w:rPr>
        <w:t>provide joined</w:t>
      </w:r>
      <w:r w:rsidRPr="006111DF">
        <w:rPr>
          <w:rFonts w:ascii="Arial" w:hAnsi="Arial" w:cs="Arial"/>
          <w:sz w:val="24"/>
          <w:szCs w:val="24"/>
        </w:rPr>
        <w:t xml:space="preserve"> care and </w:t>
      </w:r>
      <w:r w:rsidR="00FF4367" w:rsidRPr="006111DF">
        <w:rPr>
          <w:rFonts w:ascii="Arial" w:hAnsi="Arial" w:cs="Arial"/>
          <w:sz w:val="24"/>
          <w:szCs w:val="24"/>
        </w:rPr>
        <w:t>decrease</w:t>
      </w:r>
      <w:r w:rsidRPr="006111DF">
        <w:rPr>
          <w:rFonts w:ascii="Arial" w:hAnsi="Arial" w:cs="Arial"/>
          <w:sz w:val="24"/>
          <w:szCs w:val="24"/>
        </w:rPr>
        <w:t xml:space="preserve"> </w:t>
      </w:r>
      <w:r w:rsidR="00FF4367" w:rsidRPr="006111DF">
        <w:rPr>
          <w:rFonts w:ascii="Arial" w:hAnsi="Arial" w:cs="Arial"/>
          <w:sz w:val="24"/>
          <w:szCs w:val="24"/>
        </w:rPr>
        <w:t>division</w:t>
      </w:r>
      <w:r w:rsidRPr="006111DF">
        <w:rPr>
          <w:rFonts w:ascii="Arial" w:hAnsi="Arial" w:cs="Arial"/>
          <w:sz w:val="24"/>
          <w:szCs w:val="24"/>
        </w:rPr>
        <w:t xml:space="preserve"> (NHS England, 2022). The </w:t>
      </w:r>
      <w:r w:rsidR="00FF4367">
        <w:rPr>
          <w:rFonts w:ascii="Arial" w:hAnsi="Arial" w:cs="Arial"/>
          <w:sz w:val="24"/>
          <w:szCs w:val="24"/>
        </w:rPr>
        <w:t xml:space="preserve">aim </w:t>
      </w:r>
      <w:r w:rsidRPr="006111DF">
        <w:rPr>
          <w:rFonts w:ascii="Arial" w:hAnsi="Arial" w:cs="Arial"/>
          <w:sz w:val="24"/>
          <w:szCs w:val="24"/>
        </w:rPr>
        <w:t xml:space="preserve">of this report is to </w:t>
      </w:r>
      <w:r w:rsidR="00FF4367" w:rsidRPr="006111DF">
        <w:rPr>
          <w:rFonts w:ascii="Arial" w:hAnsi="Arial" w:cs="Arial"/>
          <w:sz w:val="24"/>
          <w:szCs w:val="24"/>
        </w:rPr>
        <w:t>appraise</w:t>
      </w:r>
      <w:r w:rsidRPr="006111DF">
        <w:rPr>
          <w:rFonts w:ascii="Arial" w:hAnsi="Arial" w:cs="Arial"/>
          <w:sz w:val="24"/>
          <w:szCs w:val="24"/>
        </w:rPr>
        <w:t xml:space="preserve"> how </w:t>
      </w:r>
      <w:r w:rsidR="00FF4367" w:rsidRPr="006111DF">
        <w:rPr>
          <w:rFonts w:ascii="Arial" w:hAnsi="Arial" w:cs="Arial"/>
          <w:sz w:val="24"/>
          <w:szCs w:val="24"/>
        </w:rPr>
        <w:t>efficiently</w:t>
      </w:r>
      <w:r w:rsidRPr="006111DF">
        <w:rPr>
          <w:rFonts w:ascii="Arial" w:hAnsi="Arial" w:cs="Arial"/>
          <w:sz w:val="24"/>
          <w:szCs w:val="24"/>
        </w:rPr>
        <w:t xml:space="preserve"> PCC and PW are </w:t>
      </w:r>
      <w:r w:rsidR="00FF4367" w:rsidRPr="006111DF">
        <w:rPr>
          <w:rFonts w:ascii="Arial" w:hAnsi="Arial" w:cs="Arial"/>
          <w:sz w:val="24"/>
          <w:szCs w:val="24"/>
        </w:rPr>
        <w:t>applied</w:t>
      </w:r>
      <w:r w:rsidRPr="006111DF">
        <w:rPr>
          <w:rFonts w:ascii="Arial" w:hAnsi="Arial" w:cs="Arial"/>
          <w:sz w:val="24"/>
          <w:szCs w:val="24"/>
        </w:rPr>
        <w:t xml:space="preserve"> </w:t>
      </w:r>
      <w:r w:rsidR="00FF4367">
        <w:rPr>
          <w:rFonts w:ascii="Arial" w:hAnsi="Arial" w:cs="Arial"/>
          <w:sz w:val="24"/>
          <w:szCs w:val="24"/>
        </w:rPr>
        <w:t xml:space="preserve">jointly in </w:t>
      </w:r>
      <w:r w:rsidRPr="006111DF">
        <w:rPr>
          <w:rFonts w:ascii="Arial" w:hAnsi="Arial" w:cs="Arial"/>
          <w:sz w:val="24"/>
          <w:szCs w:val="24"/>
        </w:rPr>
        <w:t xml:space="preserve">professional health and social care </w:t>
      </w:r>
      <w:r w:rsidR="00FF4367" w:rsidRPr="006111DF">
        <w:rPr>
          <w:rFonts w:ascii="Arial" w:hAnsi="Arial" w:cs="Arial"/>
          <w:sz w:val="24"/>
          <w:szCs w:val="24"/>
        </w:rPr>
        <w:t>strategy</w:t>
      </w:r>
      <w:r w:rsidRPr="006111DF">
        <w:rPr>
          <w:rFonts w:ascii="Arial" w:hAnsi="Arial" w:cs="Arial"/>
          <w:sz w:val="24"/>
          <w:szCs w:val="24"/>
        </w:rPr>
        <w:t xml:space="preserve"> and practice, and to </w:t>
      </w:r>
      <w:r w:rsidR="00FF4367" w:rsidRPr="006111DF">
        <w:rPr>
          <w:rFonts w:ascii="Arial" w:hAnsi="Arial" w:cs="Arial"/>
          <w:sz w:val="24"/>
          <w:szCs w:val="24"/>
        </w:rPr>
        <w:t>recognise</w:t>
      </w:r>
      <w:r w:rsidRPr="006111DF">
        <w:rPr>
          <w:rFonts w:ascii="Arial" w:hAnsi="Arial" w:cs="Arial"/>
          <w:sz w:val="24"/>
          <w:szCs w:val="24"/>
        </w:rPr>
        <w:t xml:space="preserve"> strengths, gaps and </w:t>
      </w:r>
      <w:r w:rsidR="00FF4367">
        <w:rPr>
          <w:rFonts w:ascii="Arial" w:hAnsi="Arial" w:cs="Arial"/>
          <w:sz w:val="24"/>
          <w:szCs w:val="24"/>
        </w:rPr>
        <w:t>suggestions</w:t>
      </w:r>
      <w:r w:rsidRPr="006111DF">
        <w:rPr>
          <w:rFonts w:ascii="Arial" w:hAnsi="Arial" w:cs="Arial"/>
          <w:sz w:val="24"/>
          <w:szCs w:val="24"/>
        </w:rPr>
        <w:t xml:space="preserve"> for </w:t>
      </w:r>
      <w:r w:rsidR="00FF4367">
        <w:rPr>
          <w:rFonts w:ascii="Arial" w:hAnsi="Arial" w:cs="Arial"/>
          <w:sz w:val="24"/>
          <w:szCs w:val="24"/>
        </w:rPr>
        <w:t>Mental Health Crisis Support Hackney</w:t>
      </w:r>
      <w:r w:rsidRPr="006111DF">
        <w:rPr>
          <w:rFonts w:ascii="Arial" w:hAnsi="Arial" w:cs="Arial"/>
          <w:sz w:val="24"/>
          <w:szCs w:val="24"/>
        </w:rPr>
        <w:t xml:space="preserve">. </w:t>
      </w:r>
    </w:p>
    <w:p w14:paraId="235EAE5D" w14:textId="0F103291" w:rsidR="006111DF" w:rsidRDefault="006111DF" w:rsidP="00C70810">
      <w:pPr>
        <w:spacing w:line="360" w:lineRule="auto"/>
        <w:jc w:val="both"/>
        <w:rPr>
          <w:rFonts w:ascii="Arial" w:hAnsi="Arial" w:cs="Arial"/>
          <w:sz w:val="24"/>
          <w:szCs w:val="24"/>
        </w:rPr>
      </w:pPr>
      <w:r w:rsidRPr="006111DF">
        <w:rPr>
          <w:rFonts w:ascii="Arial" w:hAnsi="Arial" w:cs="Arial"/>
          <w:sz w:val="24"/>
          <w:szCs w:val="24"/>
        </w:rPr>
        <w:t xml:space="preserve">The report will </w:t>
      </w:r>
      <w:r w:rsidR="00FF4367" w:rsidRPr="006111DF">
        <w:rPr>
          <w:rFonts w:ascii="Arial" w:hAnsi="Arial" w:cs="Arial"/>
          <w:sz w:val="24"/>
          <w:szCs w:val="24"/>
        </w:rPr>
        <w:t>describe</w:t>
      </w:r>
      <w:r w:rsidRPr="006111DF">
        <w:rPr>
          <w:rFonts w:ascii="Arial" w:hAnsi="Arial" w:cs="Arial"/>
          <w:sz w:val="24"/>
          <w:szCs w:val="24"/>
        </w:rPr>
        <w:t xml:space="preserve"> PCC and PW and </w:t>
      </w:r>
      <w:r w:rsidR="00FF4367" w:rsidRPr="006111DF">
        <w:rPr>
          <w:rFonts w:ascii="Arial" w:hAnsi="Arial" w:cs="Arial"/>
          <w:sz w:val="24"/>
          <w:szCs w:val="24"/>
        </w:rPr>
        <w:t>recap</w:t>
      </w:r>
      <w:r w:rsidRPr="006111DF">
        <w:rPr>
          <w:rFonts w:ascii="Arial" w:hAnsi="Arial" w:cs="Arial"/>
          <w:sz w:val="24"/>
          <w:szCs w:val="24"/>
        </w:rPr>
        <w:t xml:space="preserve"> their evidence base; map </w:t>
      </w:r>
      <w:r w:rsidR="00FF4367" w:rsidRPr="006111DF">
        <w:rPr>
          <w:rFonts w:ascii="Arial" w:hAnsi="Arial" w:cs="Arial"/>
          <w:sz w:val="24"/>
          <w:szCs w:val="24"/>
        </w:rPr>
        <w:t>pertinent</w:t>
      </w:r>
      <w:r w:rsidRPr="006111DF">
        <w:rPr>
          <w:rFonts w:ascii="Arial" w:hAnsi="Arial" w:cs="Arial"/>
          <w:sz w:val="24"/>
          <w:szCs w:val="24"/>
        </w:rPr>
        <w:t xml:space="preserve"> policy </w:t>
      </w:r>
      <w:r w:rsidR="00FF4367" w:rsidRPr="006111DF">
        <w:rPr>
          <w:rFonts w:ascii="Arial" w:hAnsi="Arial" w:cs="Arial"/>
          <w:sz w:val="24"/>
          <w:szCs w:val="24"/>
        </w:rPr>
        <w:t>contexts</w:t>
      </w:r>
      <w:r w:rsidRPr="006111DF">
        <w:rPr>
          <w:rFonts w:ascii="Arial" w:hAnsi="Arial" w:cs="Arial"/>
          <w:sz w:val="24"/>
          <w:szCs w:val="24"/>
        </w:rPr>
        <w:t xml:space="preserve"> and professional </w:t>
      </w:r>
      <w:r w:rsidR="00FF4367" w:rsidRPr="006111DF">
        <w:rPr>
          <w:rFonts w:ascii="Arial" w:hAnsi="Arial" w:cs="Arial"/>
          <w:sz w:val="24"/>
          <w:szCs w:val="24"/>
        </w:rPr>
        <w:t>ethics</w:t>
      </w:r>
      <w:r w:rsidRPr="006111DF">
        <w:rPr>
          <w:rFonts w:ascii="Arial" w:hAnsi="Arial" w:cs="Arial"/>
          <w:sz w:val="24"/>
          <w:szCs w:val="24"/>
        </w:rPr>
        <w:t xml:space="preserve">; </w:t>
      </w:r>
      <w:r w:rsidR="00FF4367" w:rsidRPr="006111DF">
        <w:rPr>
          <w:rFonts w:ascii="Arial" w:hAnsi="Arial" w:cs="Arial"/>
          <w:sz w:val="24"/>
          <w:szCs w:val="24"/>
        </w:rPr>
        <w:t>examine</w:t>
      </w:r>
      <w:r w:rsidRPr="006111DF">
        <w:rPr>
          <w:rFonts w:ascii="Arial" w:hAnsi="Arial" w:cs="Arial"/>
          <w:sz w:val="24"/>
          <w:szCs w:val="24"/>
        </w:rPr>
        <w:t xml:space="preserve"> practical </w:t>
      </w:r>
      <w:r w:rsidR="00FF4367" w:rsidRPr="006111DF">
        <w:rPr>
          <w:rFonts w:ascii="Arial" w:hAnsi="Arial" w:cs="Arial"/>
          <w:sz w:val="24"/>
          <w:szCs w:val="24"/>
        </w:rPr>
        <w:t>application</w:t>
      </w:r>
      <w:r w:rsidRPr="006111DF">
        <w:rPr>
          <w:rFonts w:ascii="Arial" w:hAnsi="Arial" w:cs="Arial"/>
          <w:sz w:val="24"/>
          <w:szCs w:val="24"/>
        </w:rPr>
        <w:t xml:space="preserve"> </w:t>
      </w:r>
      <w:r w:rsidR="00FF4367" w:rsidRPr="006111DF">
        <w:rPr>
          <w:rFonts w:ascii="Arial" w:hAnsi="Arial" w:cs="Arial"/>
          <w:sz w:val="24"/>
          <w:szCs w:val="24"/>
        </w:rPr>
        <w:t>in</w:t>
      </w:r>
      <w:r w:rsidRPr="006111DF">
        <w:rPr>
          <w:rFonts w:ascii="Arial" w:hAnsi="Arial" w:cs="Arial"/>
          <w:sz w:val="24"/>
          <w:szCs w:val="24"/>
        </w:rPr>
        <w:t xml:space="preserve"> </w:t>
      </w:r>
      <w:r w:rsidR="00FF4367">
        <w:rPr>
          <w:rFonts w:ascii="Arial" w:hAnsi="Arial" w:cs="Arial"/>
          <w:sz w:val="24"/>
          <w:szCs w:val="24"/>
        </w:rPr>
        <w:t>Mental Health Crisis Support Hackney</w:t>
      </w:r>
      <w:r w:rsidRPr="006111DF">
        <w:rPr>
          <w:rFonts w:ascii="Arial" w:hAnsi="Arial" w:cs="Arial"/>
          <w:sz w:val="24"/>
          <w:szCs w:val="24"/>
        </w:rPr>
        <w:t xml:space="preserve"> u</w:t>
      </w:r>
      <w:r w:rsidR="00FF4367">
        <w:rPr>
          <w:rFonts w:ascii="Arial" w:hAnsi="Arial" w:cs="Arial"/>
          <w:sz w:val="24"/>
          <w:szCs w:val="24"/>
        </w:rPr>
        <w:t>tili</w:t>
      </w:r>
      <w:r w:rsidRPr="006111DF">
        <w:rPr>
          <w:rFonts w:ascii="Arial" w:hAnsi="Arial" w:cs="Arial"/>
          <w:sz w:val="24"/>
          <w:szCs w:val="24"/>
        </w:rPr>
        <w:t xml:space="preserve">sing case </w:t>
      </w:r>
      <w:r w:rsidR="00FF4367" w:rsidRPr="006111DF">
        <w:rPr>
          <w:rFonts w:ascii="Arial" w:hAnsi="Arial" w:cs="Arial"/>
          <w:sz w:val="24"/>
          <w:szCs w:val="24"/>
        </w:rPr>
        <w:t>illustrations</w:t>
      </w:r>
      <w:r w:rsidRPr="006111DF">
        <w:rPr>
          <w:rFonts w:ascii="Arial" w:hAnsi="Arial" w:cs="Arial"/>
          <w:sz w:val="24"/>
          <w:szCs w:val="24"/>
        </w:rPr>
        <w:t xml:space="preserve"> and stakeholder </w:t>
      </w:r>
      <w:r w:rsidR="00FF4367" w:rsidRPr="006111DF">
        <w:rPr>
          <w:rFonts w:ascii="Arial" w:hAnsi="Arial" w:cs="Arial"/>
          <w:sz w:val="24"/>
          <w:szCs w:val="24"/>
        </w:rPr>
        <w:t>viewpoints</w:t>
      </w:r>
      <w:r w:rsidRPr="006111DF">
        <w:rPr>
          <w:rFonts w:ascii="Arial" w:hAnsi="Arial" w:cs="Arial"/>
          <w:sz w:val="24"/>
          <w:szCs w:val="24"/>
        </w:rPr>
        <w:t xml:space="preserve">; and </w:t>
      </w:r>
      <w:r w:rsidR="00FF4367" w:rsidRPr="006111DF">
        <w:rPr>
          <w:rFonts w:ascii="Arial" w:hAnsi="Arial" w:cs="Arial"/>
          <w:sz w:val="24"/>
          <w:szCs w:val="24"/>
        </w:rPr>
        <w:t>complete</w:t>
      </w:r>
      <w:r w:rsidRPr="006111DF">
        <w:rPr>
          <w:rFonts w:ascii="Arial" w:hAnsi="Arial" w:cs="Arial"/>
          <w:sz w:val="24"/>
          <w:szCs w:val="24"/>
        </w:rPr>
        <w:t xml:space="preserve"> with practice-focused </w:t>
      </w:r>
      <w:r w:rsidR="00FF4367">
        <w:rPr>
          <w:rFonts w:ascii="Arial" w:hAnsi="Arial" w:cs="Arial"/>
          <w:sz w:val="24"/>
          <w:szCs w:val="24"/>
        </w:rPr>
        <w:t>suggestions</w:t>
      </w:r>
      <w:r w:rsidRPr="006111DF">
        <w:rPr>
          <w:rFonts w:ascii="Arial" w:hAnsi="Arial" w:cs="Arial"/>
          <w:sz w:val="24"/>
          <w:szCs w:val="24"/>
        </w:rPr>
        <w:t xml:space="preserve"> to </w:t>
      </w:r>
      <w:r w:rsidR="00FF4367" w:rsidRPr="006111DF">
        <w:rPr>
          <w:rFonts w:ascii="Arial" w:hAnsi="Arial" w:cs="Arial"/>
          <w:sz w:val="24"/>
          <w:szCs w:val="24"/>
        </w:rPr>
        <w:t>improve</w:t>
      </w:r>
      <w:r w:rsidRPr="006111DF">
        <w:rPr>
          <w:rFonts w:ascii="Arial" w:hAnsi="Arial" w:cs="Arial"/>
          <w:sz w:val="24"/>
          <w:szCs w:val="24"/>
        </w:rPr>
        <w:t xml:space="preserve"> </w:t>
      </w:r>
      <w:r w:rsidR="00FF4367" w:rsidRPr="006111DF">
        <w:rPr>
          <w:rFonts w:ascii="Arial" w:hAnsi="Arial" w:cs="Arial"/>
          <w:sz w:val="24"/>
          <w:szCs w:val="24"/>
        </w:rPr>
        <w:t>incorporation</w:t>
      </w:r>
      <w:r w:rsidRPr="006111DF">
        <w:rPr>
          <w:rFonts w:ascii="Arial" w:hAnsi="Arial" w:cs="Arial"/>
          <w:sz w:val="24"/>
          <w:szCs w:val="24"/>
        </w:rPr>
        <w:t xml:space="preserve"> and person-centred </w:t>
      </w:r>
      <w:r w:rsidR="00FF4367" w:rsidRPr="006111DF">
        <w:rPr>
          <w:rFonts w:ascii="Arial" w:hAnsi="Arial" w:cs="Arial"/>
          <w:sz w:val="24"/>
          <w:szCs w:val="24"/>
        </w:rPr>
        <w:t>results</w:t>
      </w:r>
      <w:r w:rsidRPr="006111DF">
        <w:rPr>
          <w:rFonts w:ascii="Arial" w:hAnsi="Arial" w:cs="Arial"/>
          <w:sz w:val="24"/>
          <w:szCs w:val="24"/>
        </w:rPr>
        <w:t xml:space="preserve">. </w:t>
      </w:r>
    </w:p>
    <w:p w14:paraId="5B02F617" w14:textId="3F93CF3F" w:rsidR="006111DF" w:rsidRPr="006111DF" w:rsidRDefault="00FF4367" w:rsidP="00C70810">
      <w:pPr>
        <w:spacing w:line="360" w:lineRule="auto"/>
        <w:jc w:val="both"/>
        <w:rPr>
          <w:rFonts w:ascii="Arial" w:hAnsi="Arial" w:cs="Arial"/>
          <w:b/>
          <w:bCs/>
          <w:sz w:val="24"/>
          <w:szCs w:val="24"/>
        </w:rPr>
      </w:pPr>
      <w:r w:rsidRPr="006111DF">
        <w:rPr>
          <w:rFonts w:ascii="Arial" w:hAnsi="Arial" w:cs="Arial"/>
          <w:sz w:val="24"/>
          <w:szCs w:val="24"/>
        </w:rPr>
        <w:lastRenderedPageBreak/>
        <w:t>Through</w:t>
      </w:r>
      <w:r w:rsidR="006111DF" w:rsidRPr="006111DF">
        <w:rPr>
          <w:rFonts w:ascii="Arial" w:hAnsi="Arial" w:cs="Arial"/>
          <w:sz w:val="24"/>
          <w:szCs w:val="24"/>
        </w:rPr>
        <w:t xml:space="preserve">, the </w:t>
      </w:r>
      <w:r w:rsidRPr="006111DF">
        <w:rPr>
          <w:rFonts w:ascii="Arial" w:hAnsi="Arial" w:cs="Arial"/>
          <w:sz w:val="24"/>
          <w:szCs w:val="24"/>
        </w:rPr>
        <w:t>concentration</w:t>
      </w:r>
      <w:r w:rsidR="006111DF" w:rsidRPr="006111DF">
        <w:rPr>
          <w:rFonts w:ascii="Arial" w:hAnsi="Arial" w:cs="Arial"/>
          <w:sz w:val="24"/>
          <w:szCs w:val="24"/>
        </w:rPr>
        <w:t xml:space="preserve"> remains on </w:t>
      </w:r>
      <w:r w:rsidR="00821BA5">
        <w:rPr>
          <w:rFonts w:ascii="Arial" w:hAnsi="Arial" w:cs="Arial"/>
          <w:sz w:val="24"/>
          <w:szCs w:val="24"/>
        </w:rPr>
        <w:t xml:space="preserve">Mental Health Crisis Support Hackney </w:t>
      </w:r>
      <w:r w:rsidR="00821BA5" w:rsidRPr="006111DF">
        <w:rPr>
          <w:rFonts w:ascii="Arial" w:hAnsi="Arial" w:cs="Arial"/>
          <w:sz w:val="24"/>
          <w:szCs w:val="24"/>
        </w:rPr>
        <w:t>as</w:t>
      </w:r>
      <w:r w:rsidR="006111DF" w:rsidRPr="006111DF">
        <w:rPr>
          <w:rFonts w:ascii="Arial" w:hAnsi="Arial" w:cs="Arial"/>
          <w:sz w:val="24"/>
          <w:szCs w:val="24"/>
        </w:rPr>
        <w:t xml:space="preserve"> the </w:t>
      </w:r>
      <w:r w:rsidRPr="006111DF">
        <w:rPr>
          <w:rFonts w:ascii="Arial" w:hAnsi="Arial" w:cs="Arial"/>
          <w:sz w:val="24"/>
          <w:szCs w:val="24"/>
        </w:rPr>
        <w:t>selected</w:t>
      </w:r>
      <w:r w:rsidR="006111DF" w:rsidRPr="006111DF">
        <w:rPr>
          <w:rFonts w:ascii="Arial" w:hAnsi="Arial" w:cs="Arial"/>
          <w:sz w:val="24"/>
          <w:szCs w:val="24"/>
        </w:rPr>
        <w:t xml:space="preserve"> practical </w:t>
      </w:r>
      <w:r w:rsidRPr="006111DF">
        <w:rPr>
          <w:rFonts w:ascii="Arial" w:hAnsi="Arial" w:cs="Arial"/>
          <w:sz w:val="24"/>
          <w:szCs w:val="24"/>
        </w:rPr>
        <w:t>set</w:t>
      </w:r>
      <w:r w:rsidR="006111DF" w:rsidRPr="006111DF">
        <w:rPr>
          <w:rFonts w:ascii="Arial" w:hAnsi="Arial" w:cs="Arial"/>
          <w:sz w:val="24"/>
          <w:szCs w:val="24"/>
        </w:rPr>
        <w:t xml:space="preserve">, since </w:t>
      </w:r>
      <w:r w:rsidRPr="006111DF">
        <w:rPr>
          <w:rFonts w:ascii="Arial" w:hAnsi="Arial" w:cs="Arial"/>
          <w:sz w:val="24"/>
          <w:szCs w:val="24"/>
        </w:rPr>
        <w:t>joined</w:t>
      </w:r>
      <w:r w:rsidR="006111DF" w:rsidRPr="006111DF">
        <w:rPr>
          <w:rFonts w:ascii="Arial" w:hAnsi="Arial" w:cs="Arial"/>
          <w:sz w:val="24"/>
          <w:szCs w:val="24"/>
        </w:rPr>
        <w:t xml:space="preserve"> </w:t>
      </w:r>
      <w:r>
        <w:rPr>
          <w:rFonts w:ascii="Arial" w:hAnsi="Arial" w:cs="Arial"/>
          <w:sz w:val="24"/>
          <w:szCs w:val="24"/>
        </w:rPr>
        <w:t>collaboration strategies</w:t>
      </w:r>
      <w:r w:rsidR="006111DF" w:rsidRPr="006111DF">
        <w:rPr>
          <w:rFonts w:ascii="Arial" w:hAnsi="Arial" w:cs="Arial"/>
          <w:sz w:val="24"/>
          <w:szCs w:val="24"/>
        </w:rPr>
        <w:t xml:space="preserve"> are critical to meeting </w:t>
      </w:r>
      <w:r w:rsidRPr="006111DF">
        <w:rPr>
          <w:rFonts w:ascii="Arial" w:hAnsi="Arial" w:cs="Arial"/>
          <w:sz w:val="24"/>
          <w:szCs w:val="24"/>
        </w:rPr>
        <w:t>multifaceted</w:t>
      </w:r>
      <w:r w:rsidR="006111DF" w:rsidRPr="006111DF">
        <w:rPr>
          <w:rFonts w:ascii="Arial" w:hAnsi="Arial" w:cs="Arial"/>
          <w:sz w:val="24"/>
          <w:szCs w:val="24"/>
        </w:rPr>
        <w:t xml:space="preserve"> psycho</w:t>
      </w:r>
      <w:r>
        <w:rPr>
          <w:rFonts w:ascii="Arial" w:hAnsi="Arial" w:cs="Arial"/>
          <w:sz w:val="24"/>
          <w:szCs w:val="24"/>
        </w:rPr>
        <w:t>-</w:t>
      </w:r>
      <w:r w:rsidR="006111DF" w:rsidRPr="006111DF">
        <w:rPr>
          <w:rFonts w:ascii="Arial" w:hAnsi="Arial" w:cs="Arial"/>
          <w:sz w:val="24"/>
          <w:szCs w:val="24"/>
        </w:rPr>
        <w:t xml:space="preserve">social needs and </w:t>
      </w:r>
      <w:r>
        <w:rPr>
          <w:rFonts w:ascii="Arial" w:hAnsi="Arial" w:cs="Arial"/>
          <w:sz w:val="24"/>
          <w:szCs w:val="24"/>
        </w:rPr>
        <w:t xml:space="preserve">enhancing </w:t>
      </w:r>
      <w:r w:rsidR="006111DF" w:rsidRPr="006111DF">
        <w:rPr>
          <w:rFonts w:ascii="Arial" w:hAnsi="Arial" w:cs="Arial"/>
          <w:sz w:val="24"/>
          <w:szCs w:val="24"/>
        </w:rPr>
        <w:t xml:space="preserve">recovery-oriented </w:t>
      </w:r>
      <w:r w:rsidRPr="006111DF">
        <w:rPr>
          <w:rFonts w:ascii="Arial" w:hAnsi="Arial" w:cs="Arial"/>
          <w:sz w:val="24"/>
          <w:szCs w:val="24"/>
        </w:rPr>
        <w:t>results</w:t>
      </w:r>
      <w:r w:rsidR="006111DF" w:rsidRPr="006111DF">
        <w:rPr>
          <w:rFonts w:ascii="Arial" w:hAnsi="Arial" w:cs="Arial"/>
          <w:sz w:val="24"/>
          <w:szCs w:val="24"/>
        </w:rPr>
        <w:t>.</w:t>
      </w:r>
    </w:p>
    <w:p w14:paraId="65F28D53" w14:textId="30B33696" w:rsidR="00C05A71" w:rsidRDefault="006111DF">
      <w:pPr>
        <w:rPr>
          <w:rFonts w:ascii="Arial" w:hAnsi="Arial" w:cs="Arial"/>
          <w:b/>
          <w:bCs/>
          <w:sz w:val="28"/>
          <w:szCs w:val="28"/>
        </w:rPr>
      </w:pPr>
      <w:r w:rsidRPr="006111DF">
        <w:rPr>
          <w:rFonts w:ascii="Arial" w:hAnsi="Arial" w:cs="Arial"/>
          <w:b/>
          <w:bCs/>
          <w:sz w:val="28"/>
          <w:szCs w:val="28"/>
        </w:rPr>
        <w:t>Definition of Person-Centred Care (PCC)</w:t>
      </w:r>
    </w:p>
    <w:p w14:paraId="6641F241" w14:textId="5B3C212A" w:rsidR="006111DF" w:rsidRDefault="00B302A0" w:rsidP="00B302A0">
      <w:pPr>
        <w:spacing w:line="360" w:lineRule="auto"/>
        <w:jc w:val="both"/>
        <w:rPr>
          <w:rFonts w:ascii="Arial" w:hAnsi="Arial" w:cs="Arial"/>
          <w:sz w:val="24"/>
          <w:szCs w:val="24"/>
        </w:rPr>
      </w:pPr>
      <w:bookmarkStart w:id="6" w:name="_Hlk214186275"/>
      <w:r w:rsidRPr="00B302A0">
        <w:rPr>
          <w:rFonts w:ascii="Arial" w:hAnsi="Arial" w:cs="Arial"/>
          <w:sz w:val="24"/>
          <w:szCs w:val="24"/>
        </w:rPr>
        <w:t xml:space="preserve">Person-Centred Care </w:t>
      </w:r>
      <w:bookmarkEnd w:id="6"/>
      <w:r w:rsidRPr="00B302A0">
        <w:rPr>
          <w:rFonts w:ascii="Arial" w:hAnsi="Arial" w:cs="Arial"/>
          <w:sz w:val="24"/>
          <w:szCs w:val="24"/>
        </w:rPr>
        <w:t>(PCC) is a</w:t>
      </w:r>
      <w:r w:rsidR="00FF4367">
        <w:rPr>
          <w:rFonts w:ascii="Arial" w:hAnsi="Arial" w:cs="Arial"/>
          <w:sz w:val="24"/>
          <w:szCs w:val="24"/>
        </w:rPr>
        <w:t>n</w:t>
      </w:r>
      <w:r w:rsidRPr="00B302A0">
        <w:rPr>
          <w:rFonts w:ascii="Arial" w:hAnsi="Arial" w:cs="Arial"/>
          <w:sz w:val="24"/>
          <w:szCs w:val="24"/>
        </w:rPr>
        <w:t xml:space="preserve"> </w:t>
      </w:r>
      <w:r w:rsidR="00FF4367" w:rsidRPr="00B302A0">
        <w:rPr>
          <w:rFonts w:ascii="Arial" w:hAnsi="Arial" w:cs="Arial"/>
          <w:sz w:val="24"/>
          <w:szCs w:val="24"/>
        </w:rPr>
        <w:t>all-inclusive</w:t>
      </w:r>
      <w:r w:rsidRPr="00B302A0">
        <w:rPr>
          <w:rFonts w:ascii="Arial" w:hAnsi="Arial" w:cs="Arial"/>
          <w:sz w:val="24"/>
          <w:szCs w:val="24"/>
        </w:rPr>
        <w:t xml:space="preserve"> </w:t>
      </w:r>
      <w:r w:rsidR="00FF4367" w:rsidRPr="00B302A0">
        <w:rPr>
          <w:rFonts w:ascii="Arial" w:hAnsi="Arial" w:cs="Arial"/>
          <w:sz w:val="24"/>
          <w:szCs w:val="24"/>
        </w:rPr>
        <w:t>thinking</w:t>
      </w:r>
      <w:r w:rsidRPr="00B302A0">
        <w:rPr>
          <w:rFonts w:ascii="Arial" w:hAnsi="Arial" w:cs="Arial"/>
          <w:sz w:val="24"/>
          <w:szCs w:val="24"/>
        </w:rPr>
        <w:t xml:space="preserve"> of healthcare that </w:t>
      </w:r>
      <w:r w:rsidR="00FF4367" w:rsidRPr="00B302A0">
        <w:rPr>
          <w:rFonts w:ascii="Arial" w:hAnsi="Arial" w:cs="Arial"/>
          <w:sz w:val="24"/>
          <w:szCs w:val="24"/>
        </w:rPr>
        <w:t>identifies</w:t>
      </w:r>
      <w:r w:rsidRPr="00B302A0">
        <w:rPr>
          <w:rFonts w:ascii="Arial" w:hAnsi="Arial" w:cs="Arial"/>
          <w:sz w:val="24"/>
          <w:szCs w:val="24"/>
        </w:rPr>
        <w:t xml:space="preserve"> patients as </w:t>
      </w:r>
      <w:r w:rsidR="00FF4367" w:rsidRPr="00B302A0">
        <w:rPr>
          <w:rFonts w:ascii="Arial" w:hAnsi="Arial" w:cs="Arial"/>
          <w:sz w:val="24"/>
          <w:szCs w:val="24"/>
        </w:rPr>
        <w:t>persons</w:t>
      </w:r>
      <w:r w:rsidRPr="00B302A0">
        <w:rPr>
          <w:rFonts w:ascii="Arial" w:hAnsi="Arial" w:cs="Arial"/>
          <w:sz w:val="24"/>
          <w:szCs w:val="24"/>
        </w:rPr>
        <w:t xml:space="preserve"> with their </w:t>
      </w:r>
      <w:r w:rsidR="00FF4367" w:rsidRPr="00B302A0">
        <w:rPr>
          <w:rFonts w:ascii="Arial" w:hAnsi="Arial" w:cs="Arial"/>
          <w:sz w:val="24"/>
          <w:szCs w:val="24"/>
        </w:rPr>
        <w:t>individual</w:t>
      </w:r>
      <w:r w:rsidRPr="00B302A0">
        <w:rPr>
          <w:rFonts w:ascii="Arial" w:hAnsi="Arial" w:cs="Arial"/>
          <w:sz w:val="24"/>
          <w:szCs w:val="24"/>
        </w:rPr>
        <w:t xml:space="preserve"> values, </w:t>
      </w:r>
      <w:r w:rsidR="00FF4367" w:rsidRPr="00B302A0">
        <w:rPr>
          <w:rFonts w:ascii="Arial" w:hAnsi="Arial" w:cs="Arial"/>
          <w:sz w:val="24"/>
          <w:szCs w:val="24"/>
        </w:rPr>
        <w:t>requirements</w:t>
      </w:r>
      <w:r w:rsidRPr="00B302A0">
        <w:rPr>
          <w:rFonts w:ascii="Arial" w:hAnsi="Arial" w:cs="Arial"/>
          <w:sz w:val="24"/>
          <w:szCs w:val="24"/>
        </w:rPr>
        <w:t xml:space="preserve">, and life stories, and </w:t>
      </w:r>
      <w:r w:rsidR="00FF4367" w:rsidRPr="00B302A0">
        <w:rPr>
          <w:rFonts w:ascii="Arial" w:hAnsi="Arial" w:cs="Arial"/>
          <w:sz w:val="24"/>
          <w:szCs w:val="24"/>
        </w:rPr>
        <w:t>involves</w:t>
      </w:r>
      <w:r w:rsidRPr="00B302A0">
        <w:rPr>
          <w:rFonts w:ascii="Arial" w:hAnsi="Arial" w:cs="Arial"/>
          <w:sz w:val="24"/>
          <w:szCs w:val="24"/>
        </w:rPr>
        <w:t xml:space="preserve"> them as </w:t>
      </w:r>
      <w:r w:rsidR="00FF4367" w:rsidRPr="00B302A0">
        <w:rPr>
          <w:rFonts w:ascii="Arial" w:hAnsi="Arial" w:cs="Arial"/>
          <w:sz w:val="24"/>
          <w:szCs w:val="24"/>
        </w:rPr>
        <w:t>lively</w:t>
      </w:r>
      <w:r w:rsidRPr="00B302A0">
        <w:rPr>
          <w:rFonts w:ascii="Arial" w:hAnsi="Arial" w:cs="Arial"/>
          <w:sz w:val="24"/>
          <w:szCs w:val="24"/>
        </w:rPr>
        <w:t xml:space="preserve"> </w:t>
      </w:r>
      <w:r w:rsidR="00FF4367" w:rsidRPr="00B302A0">
        <w:rPr>
          <w:rFonts w:ascii="Arial" w:hAnsi="Arial" w:cs="Arial"/>
          <w:sz w:val="24"/>
          <w:szCs w:val="24"/>
        </w:rPr>
        <w:t>associates</w:t>
      </w:r>
      <w:r w:rsidRPr="00B302A0">
        <w:rPr>
          <w:rFonts w:ascii="Arial" w:hAnsi="Arial" w:cs="Arial"/>
          <w:sz w:val="24"/>
          <w:szCs w:val="24"/>
        </w:rPr>
        <w:t xml:space="preserve"> in their care (</w:t>
      </w:r>
      <w:r w:rsidR="00FF4367" w:rsidRPr="00B302A0">
        <w:rPr>
          <w:rFonts w:ascii="Arial" w:hAnsi="Arial" w:cs="Arial"/>
          <w:sz w:val="24"/>
          <w:szCs w:val="24"/>
        </w:rPr>
        <w:t>Bolton, 2023</w:t>
      </w:r>
      <w:r w:rsidRPr="00FF4367">
        <w:rPr>
          <w:rFonts w:ascii="Arial" w:hAnsi="Arial" w:cs="Arial"/>
          <w:sz w:val="24"/>
          <w:szCs w:val="24"/>
        </w:rPr>
        <w:t xml:space="preserve">). </w:t>
      </w:r>
      <w:r w:rsidRPr="00B302A0">
        <w:rPr>
          <w:rFonts w:ascii="Arial" w:hAnsi="Arial" w:cs="Arial"/>
          <w:sz w:val="24"/>
          <w:szCs w:val="24"/>
        </w:rPr>
        <w:t xml:space="preserve">It </w:t>
      </w:r>
      <w:r w:rsidR="00FF4367" w:rsidRPr="00B302A0">
        <w:rPr>
          <w:rFonts w:ascii="Arial" w:hAnsi="Arial" w:cs="Arial"/>
          <w:sz w:val="24"/>
          <w:szCs w:val="24"/>
        </w:rPr>
        <w:t>includes</w:t>
      </w:r>
      <w:r w:rsidRPr="00B302A0">
        <w:rPr>
          <w:rFonts w:ascii="Arial" w:hAnsi="Arial" w:cs="Arial"/>
          <w:sz w:val="24"/>
          <w:szCs w:val="24"/>
        </w:rPr>
        <w:t xml:space="preserve"> </w:t>
      </w:r>
      <w:r w:rsidR="00FF4367" w:rsidRPr="00B302A0">
        <w:rPr>
          <w:rFonts w:ascii="Arial" w:hAnsi="Arial" w:cs="Arial"/>
          <w:sz w:val="24"/>
          <w:szCs w:val="24"/>
        </w:rPr>
        <w:t>occasioning</w:t>
      </w:r>
      <w:r w:rsidRPr="00B302A0">
        <w:rPr>
          <w:rFonts w:ascii="Arial" w:hAnsi="Arial" w:cs="Arial"/>
          <w:sz w:val="24"/>
          <w:szCs w:val="24"/>
        </w:rPr>
        <w:t xml:space="preserve"> </w:t>
      </w:r>
      <w:r w:rsidR="00FF4367" w:rsidRPr="00B302A0">
        <w:rPr>
          <w:rFonts w:ascii="Arial" w:hAnsi="Arial" w:cs="Arial"/>
          <w:sz w:val="24"/>
          <w:szCs w:val="24"/>
        </w:rPr>
        <w:t>individual</w:t>
      </w:r>
      <w:r w:rsidRPr="00B302A0">
        <w:rPr>
          <w:rFonts w:ascii="Arial" w:hAnsi="Arial" w:cs="Arial"/>
          <w:sz w:val="24"/>
          <w:szCs w:val="24"/>
        </w:rPr>
        <w:t xml:space="preserve"> </w:t>
      </w:r>
      <w:r w:rsidR="00FF4367" w:rsidRPr="00B302A0">
        <w:rPr>
          <w:rFonts w:ascii="Arial" w:hAnsi="Arial" w:cs="Arial"/>
          <w:sz w:val="24"/>
          <w:szCs w:val="24"/>
        </w:rPr>
        <w:t>stories</w:t>
      </w:r>
      <w:r w:rsidRPr="00B302A0">
        <w:rPr>
          <w:rFonts w:ascii="Arial" w:hAnsi="Arial" w:cs="Arial"/>
          <w:sz w:val="24"/>
          <w:szCs w:val="24"/>
        </w:rPr>
        <w:t xml:space="preserve">, co-creating care plans </w:t>
      </w:r>
      <w:r w:rsidR="00FF4367" w:rsidRPr="00B302A0">
        <w:rPr>
          <w:rFonts w:ascii="Arial" w:hAnsi="Arial" w:cs="Arial"/>
          <w:sz w:val="24"/>
          <w:szCs w:val="24"/>
        </w:rPr>
        <w:t>associated</w:t>
      </w:r>
      <w:r w:rsidRPr="00B302A0">
        <w:rPr>
          <w:rFonts w:ascii="Arial" w:hAnsi="Arial" w:cs="Arial"/>
          <w:sz w:val="24"/>
          <w:szCs w:val="24"/>
        </w:rPr>
        <w:t xml:space="preserve"> with patients’ </w:t>
      </w:r>
      <w:r w:rsidR="00FF4367">
        <w:rPr>
          <w:rFonts w:ascii="Arial" w:hAnsi="Arial" w:cs="Arial"/>
          <w:sz w:val="24"/>
          <w:szCs w:val="24"/>
        </w:rPr>
        <w:t>objectives</w:t>
      </w:r>
      <w:r w:rsidRPr="00B302A0">
        <w:rPr>
          <w:rFonts w:ascii="Arial" w:hAnsi="Arial" w:cs="Arial"/>
          <w:sz w:val="24"/>
          <w:szCs w:val="24"/>
        </w:rPr>
        <w:t xml:space="preserve">, and </w:t>
      </w:r>
      <w:r w:rsidR="000A333C" w:rsidRPr="00B302A0">
        <w:rPr>
          <w:rFonts w:ascii="Arial" w:hAnsi="Arial" w:cs="Arial"/>
          <w:sz w:val="24"/>
          <w:szCs w:val="24"/>
        </w:rPr>
        <w:t>joint</w:t>
      </w:r>
      <w:r w:rsidRPr="00B302A0">
        <w:rPr>
          <w:rFonts w:ascii="Arial" w:hAnsi="Arial" w:cs="Arial"/>
          <w:sz w:val="24"/>
          <w:szCs w:val="24"/>
        </w:rPr>
        <w:t xml:space="preserve"> decision-making, </w:t>
      </w:r>
      <w:r w:rsidR="000A333C" w:rsidRPr="00B302A0">
        <w:rPr>
          <w:rFonts w:ascii="Arial" w:hAnsi="Arial" w:cs="Arial"/>
          <w:sz w:val="24"/>
          <w:szCs w:val="24"/>
        </w:rPr>
        <w:t>reinforced</w:t>
      </w:r>
      <w:r w:rsidRPr="00B302A0">
        <w:rPr>
          <w:rFonts w:ascii="Arial" w:hAnsi="Arial" w:cs="Arial"/>
          <w:sz w:val="24"/>
          <w:szCs w:val="24"/>
        </w:rPr>
        <w:t xml:space="preserve"> by </w:t>
      </w:r>
      <w:r w:rsidR="000A333C" w:rsidRPr="00B302A0">
        <w:rPr>
          <w:rFonts w:ascii="Arial" w:hAnsi="Arial" w:cs="Arial"/>
          <w:sz w:val="24"/>
          <w:szCs w:val="24"/>
        </w:rPr>
        <w:t>sympathy</w:t>
      </w:r>
      <w:r w:rsidRPr="00B302A0">
        <w:rPr>
          <w:rFonts w:ascii="Arial" w:hAnsi="Arial" w:cs="Arial"/>
          <w:sz w:val="24"/>
          <w:szCs w:val="24"/>
        </w:rPr>
        <w:t xml:space="preserve">, </w:t>
      </w:r>
      <w:r w:rsidR="000A333C" w:rsidRPr="00B302A0">
        <w:rPr>
          <w:rFonts w:ascii="Arial" w:hAnsi="Arial" w:cs="Arial"/>
          <w:sz w:val="24"/>
          <w:szCs w:val="24"/>
        </w:rPr>
        <w:t>admiration</w:t>
      </w:r>
      <w:r w:rsidRPr="00B302A0">
        <w:rPr>
          <w:rFonts w:ascii="Arial" w:hAnsi="Arial" w:cs="Arial"/>
          <w:sz w:val="24"/>
          <w:szCs w:val="24"/>
        </w:rPr>
        <w:t xml:space="preserve"> and empowerment. For </w:t>
      </w:r>
      <w:r w:rsidR="000A333C" w:rsidRPr="00B302A0">
        <w:rPr>
          <w:rFonts w:ascii="Arial" w:hAnsi="Arial" w:cs="Arial"/>
          <w:sz w:val="24"/>
          <w:szCs w:val="24"/>
        </w:rPr>
        <w:t>instance</w:t>
      </w:r>
      <w:r w:rsidRPr="00B302A0">
        <w:rPr>
          <w:rFonts w:ascii="Arial" w:hAnsi="Arial" w:cs="Arial"/>
          <w:sz w:val="24"/>
          <w:szCs w:val="24"/>
        </w:rPr>
        <w:t xml:space="preserve">, in </w:t>
      </w:r>
      <w:r w:rsidR="00821BA5">
        <w:rPr>
          <w:rFonts w:ascii="Arial" w:hAnsi="Arial" w:cs="Arial"/>
          <w:sz w:val="24"/>
          <w:szCs w:val="24"/>
        </w:rPr>
        <w:t>Mental Health Crisis Support Hackney</w:t>
      </w:r>
      <w:r w:rsidRPr="00B302A0">
        <w:rPr>
          <w:rFonts w:ascii="Arial" w:hAnsi="Arial" w:cs="Arial"/>
          <w:sz w:val="24"/>
          <w:szCs w:val="24"/>
        </w:rPr>
        <w:t xml:space="preserve">, a </w:t>
      </w:r>
      <w:r w:rsidR="000A333C">
        <w:rPr>
          <w:rFonts w:ascii="Arial" w:hAnsi="Arial" w:cs="Arial"/>
          <w:sz w:val="24"/>
          <w:szCs w:val="24"/>
        </w:rPr>
        <w:t>professional</w:t>
      </w:r>
      <w:r w:rsidRPr="00B302A0">
        <w:rPr>
          <w:rFonts w:ascii="Arial" w:hAnsi="Arial" w:cs="Arial"/>
          <w:sz w:val="24"/>
          <w:szCs w:val="24"/>
        </w:rPr>
        <w:t xml:space="preserve"> </w:t>
      </w:r>
      <w:r w:rsidR="000A333C" w:rsidRPr="00B302A0">
        <w:rPr>
          <w:rFonts w:ascii="Arial" w:hAnsi="Arial" w:cs="Arial"/>
          <w:sz w:val="24"/>
          <w:szCs w:val="24"/>
        </w:rPr>
        <w:t>might</w:t>
      </w:r>
      <w:r w:rsidRPr="00B302A0">
        <w:rPr>
          <w:rFonts w:ascii="Arial" w:hAnsi="Arial" w:cs="Arial"/>
          <w:sz w:val="24"/>
          <w:szCs w:val="24"/>
        </w:rPr>
        <w:t xml:space="preserve"> </w:t>
      </w:r>
      <w:r w:rsidR="000A333C">
        <w:rPr>
          <w:rFonts w:ascii="Arial" w:hAnsi="Arial" w:cs="Arial"/>
          <w:sz w:val="24"/>
          <w:szCs w:val="24"/>
        </w:rPr>
        <w:t>assess</w:t>
      </w:r>
      <w:r w:rsidRPr="00B302A0">
        <w:rPr>
          <w:rFonts w:ascii="Arial" w:hAnsi="Arial" w:cs="Arial"/>
          <w:sz w:val="24"/>
          <w:szCs w:val="24"/>
        </w:rPr>
        <w:t xml:space="preserve"> an </w:t>
      </w:r>
      <w:r w:rsidR="000A333C" w:rsidRPr="00B302A0">
        <w:rPr>
          <w:rFonts w:ascii="Arial" w:hAnsi="Arial" w:cs="Arial"/>
          <w:sz w:val="24"/>
          <w:szCs w:val="24"/>
        </w:rPr>
        <w:t>elder</w:t>
      </w:r>
      <w:r w:rsidRPr="00B302A0">
        <w:rPr>
          <w:rFonts w:ascii="Arial" w:hAnsi="Arial" w:cs="Arial"/>
          <w:sz w:val="24"/>
          <w:szCs w:val="24"/>
        </w:rPr>
        <w:t xml:space="preserve"> </w:t>
      </w:r>
      <w:r w:rsidR="000A333C" w:rsidRPr="00B302A0">
        <w:rPr>
          <w:rFonts w:ascii="Arial" w:hAnsi="Arial" w:cs="Arial"/>
          <w:sz w:val="24"/>
          <w:szCs w:val="24"/>
        </w:rPr>
        <w:t>individual’s</w:t>
      </w:r>
      <w:r w:rsidRPr="00B302A0">
        <w:rPr>
          <w:rFonts w:ascii="Arial" w:hAnsi="Arial" w:cs="Arial"/>
          <w:sz w:val="24"/>
          <w:szCs w:val="24"/>
        </w:rPr>
        <w:t xml:space="preserve"> </w:t>
      </w:r>
      <w:r w:rsidR="000A333C" w:rsidRPr="00B302A0">
        <w:rPr>
          <w:rFonts w:ascii="Arial" w:hAnsi="Arial" w:cs="Arial"/>
          <w:sz w:val="24"/>
          <w:szCs w:val="24"/>
        </w:rPr>
        <w:t>day-to-day</w:t>
      </w:r>
      <w:r w:rsidRPr="00B302A0">
        <w:rPr>
          <w:rFonts w:ascii="Arial" w:hAnsi="Arial" w:cs="Arial"/>
          <w:sz w:val="24"/>
          <w:szCs w:val="24"/>
        </w:rPr>
        <w:t xml:space="preserve"> routines, </w:t>
      </w:r>
      <w:r w:rsidR="000A333C" w:rsidRPr="00B302A0">
        <w:rPr>
          <w:rFonts w:ascii="Arial" w:hAnsi="Arial" w:cs="Arial"/>
          <w:sz w:val="24"/>
          <w:szCs w:val="24"/>
        </w:rPr>
        <w:t>favourites</w:t>
      </w:r>
      <w:r w:rsidRPr="00B302A0">
        <w:rPr>
          <w:rFonts w:ascii="Arial" w:hAnsi="Arial" w:cs="Arial"/>
          <w:sz w:val="24"/>
          <w:szCs w:val="24"/>
        </w:rPr>
        <w:t xml:space="preserve"> and social </w:t>
      </w:r>
      <w:r w:rsidR="000A333C" w:rsidRPr="00B302A0">
        <w:rPr>
          <w:rFonts w:ascii="Arial" w:hAnsi="Arial" w:cs="Arial"/>
          <w:sz w:val="24"/>
          <w:szCs w:val="24"/>
        </w:rPr>
        <w:t>situation</w:t>
      </w:r>
      <w:r w:rsidRPr="00B302A0">
        <w:rPr>
          <w:rFonts w:ascii="Arial" w:hAnsi="Arial" w:cs="Arial"/>
          <w:sz w:val="24"/>
          <w:szCs w:val="24"/>
        </w:rPr>
        <w:t xml:space="preserve">, then </w:t>
      </w:r>
      <w:r w:rsidR="000A333C">
        <w:rPr>
          <w:rFonts w:ascii="Arial" w:hAnsi="Arial" w:cs="Arial"/>
          <w:sz w:val="24"/>
          <w:szCs w:val="24"/>
        </w:rPr>
        <w:t>jointly</w:t>
      </w:r>
      <w:r w:rsidRPr="00B302A0">
        <w:rPr>
          <w:rFonts w:ascii="Arial" w:hAnsi="Arial" w:cs="Arial"/>
          <w:sz w:val="24"/>
          <w:szCs w:val="24"/>
        </w:rPr>
        <w:t xml:space="preserve"> they </w:t>
      </w:r>
      <w:r w:rsidR="000A333C" w:rsidRPr="00B302A0">
        <w:rPr>
          <w:rFonts w:ascii="Arial" w:hAnsi="Arial" w:cs="Arial"/>
          <w:sz w:val="24"/>
          <w:szCs w:val="24"/>
        </w:rPr>
        <w:t>design</w:t>
      </w:r>
      <w:r w:rsidRPr="00B302A0">
        <w:rPr>
          <w:rFonts w:ascii="Arial" w:hAnsi="Arial" w:cs="Arial"/>
          <w:sz w:val="24"/>
          <w:szCs w:val="24"/>
        </w:rPr>
        <w:t xml:space="preserve"> a care plan that </w:t>
      </w:r>
      <w:r w:rsidR="000A333C">
        <w:rPr>
          <w:rFonts w:ascii="Arial" w:hAnsi="Arial" w:cs="Arial"/>
          <w:sz w:val="24"/>
          <w:szCs w:val="24"/>
        </w:rPr>
        <w:t>comply with</w:t>
      </w:r>
      <w:r w:rsidRPr="00B302A0">
        <w:rPr>
          <w:rFonts w:ascii="Arial" w:hAnsi="Arial" w:cs="Arial"/>
          <w:sz w:val="24"/>
          <w:szCs w:val="24"/>
        </w:rPr>
        <w:t xml:space="preserve"> those </w:t>
      </w:r>
      <w:r w:rsidR="000A333C">
        <w:rPr>
          <w:rFonts w:ascii="Arial" w:hAnsi="Arial" w:cs="Arial"/>
          <w:sz w:val="24"/>
          <w:szCs w:val="24"/>
        </w:rPr>
        <w:t>main concerns</w:t>
      </w:r>
      <w:r w:rsidRPr="00B302A0">
        <w:rPr>
          <w:rFonts w:ascii="Arial" w:hAnsi="Arial" w:cs="Arial"/>
          <w:sz w:val="24"/>
          <w:szCs w:val="24"/>
        </w:rPr>
        <w:t xml:space="preserve"> </w:t>
      </w:r>
      <w:r w:rsidR="000A333C" w:rsidRPr="00B302A0">
        <w:rPr>
          <w:rFonts w:ascii="Arial" w:hAnsi="Arial" w:cs="Arial"/>
          <w:sz w:val="24"/>
          <w:szCs w:val="24"/>
        </w:rPr>
        <w:t>somewhat</w:t>
      </w:r>
      <w:r w:rsidRPr="00B302A0">
        <w:rPr>
          <w:rFonts w:ascii="Arial" w:hAnsi="Arial" w:cs="Arial"/>
          <w:sz w:val="24"/>
          <w:szCs w:val="24"/>
        </w:rPr>
        <w:t xml:space="preserve"> than imposing </w:t>
      </w:r>
      <w:r w:rsidR="000A333C" w:rsidRPr="00B302A0">
        <w:rPr>
          <w:rFonts w:ascii="Arial" w:hAnsi="Arial" w:cs="Arial"/>
          <w:sz w:val="24"/>
          <w:szCs w:val="24"/>
        </w:rPr>
        <w:t>consistent</w:t>
      </w:r>
      <w:r w:rsidRPr="00B302A0">
        <w:rPr>
          <w:rFonts w:ascii="Arial" w:hAnsi="Arial" w:cs="Arial"/>
          <w:sz w:val="24"/>
          <w:szCs w:val="24"/>
        </w:rPr>
        <w:t xml:space="preserve"> interventions. </w:t>
      </w:r>
      <w:r w:rsidR="000A333C">
        <w:rPr>
          <w:rFonts w:ascii="Arial" w:hAnsi="Arial" w:cs="Arial"/>
          <w:sz w:val="24"/>
          <w:szCs w:val="24"/>
        </w:rPr>
        <w:t>Within</w:t>
      </w:r>
      <w:r w:rsidRPr="00B302A0">
        <w:rPr>
          <w:rFonts w:ascii="Arial" w:hAnsi="Arial" w:cs="Arial"/>
          <w:sz w:val="24"/>
          <w:szCs w:val="24"/>
        </w:rPr>
        <w:t xml:space="preserve"> intensive care, PCC means </w:t>
      </w:r>
      <w:r w:rsidR="000A333C" w:rsidRPr="00B302A0">
        <w:rPr>
          <w:rFonts w:ascii="Arial" w:hAnsi="Arial" w:cs="Arial"/>
          <w:sz w:val="24"/>
          <w:szCs w:val="24"/>
        </w:rPr>
        <w:t>linking</w:t>
      </w:r>
      <w:r w:rsidRPr="00B302A0">
        <w:rPr>
          <w:rFonts w:ascii="Arial" w:hAnsi="Arial" w:cs="Arial"/>
          <w:sz w:val="24"/>
          <w:szCs w:val="24"/>
        </w:rPr>
        <w:t xml:space="preserve"> both patients and their </w:t>
      </w:r>
      <w:r w:rsidR="000A333C" w:rsidRPr="00B302A0">
        <w:rPr>
          <w:rFonts w:ascii="Arial" w:hAnsi="Arial" w:cs="Arial"/>
          <w:sz w:val="24"/>
          <w:szCs w:val="24"/>
        </w:rPr>
        <w:t>relatives</w:t>
      </w:r>
      <w:r w:rsidRPr="00B302A0">
        <w:rPr>
          <w:rFonts w:ascii="Arial" w:hAnsi="Arial" w:cs="Arial"/>
          <w:sz w:val="24"/>
          <w:szCs w:val="24"/>
        </w:rPr>
        <w:t xml:space="preserve"> in </w:t>
      </w:r>
      <w:r w:rsidR="000A333C">
        <w:rPr>
          <w:rFonts w:ascii="Arial" w:hAnsi="Arial" w:cs="Arial"/>
          <w:sz w:val="24"/>
          <w:szCs w:val="24"/>
        </w:rPr>
        <w:t xml:space="preserve">the debate regarding </w:t>
      </w:r>
      <w:r w:rsidRPr="00B302A0">
        <w:rPr>
          <w:rFonts w:ascii="Arial" w:hAnsi="Arial" w:cs="Arial"/>
          <w:sz w:val="24"/>
          <w:szCs w:val="24"/>
        </w:rPr>
        <w:t>treatment</w:t>
      </w:r>
      <w:r w:rsidR="000A333C">
        <w:rPr>
          <w:rFonts w:ascii="Arial" w:hAnsi="Arial" w:cs="Arial"/>
          <w:sz w:val="24"/>
          <w:szCs w:val="24"/>
        </w:rPr>
        <w:t>s</w:t>
      </w:r>
      <w:r w:rsidRPr="00B302A0">
        <w:rPr>
          <w:rFonts w:ascii="Arial" w:hAnsi="Arial" w:cs="Arial"/>
          <w:sz w:val="24"/>
          <w:szCs w:val="24"/>
        </w:rPr>
        <w:t xml:space="preserve">, </w:t>
      </w:r>
      <w:r w:rsidR="000A333C" w:rsidRPr="00B302A0">
        <w:rPr>
          <w:rFonts w:ascii="Arial" w:hAnsi="Arial" w:cs="Arial"/>
          <w:sz w:val="24"/>
          <w:szCs w:val="24"/>
        </w:rPr>
        <w:t>certifying</w:t>
      </w:r>
      <w:r w:rsidRPr="00B302A0">
        <w:rPr>
          <w:rFonts w:ascii="Arial" w:hAnsi="Arial" w:cs="Arial"/>
          <w:sz w:val="24"/>
          <w:szCs w:val="24"/>
        </w:rPr>
        <w:t xml:space="preserve"> their voices </w:t>
      </w:r>
      <w:r w:rsidR="000A333C" w:rsidRPr="00B302A0">
        <w:rPr>
          <w:rFonts w:ascii="Arial" w:hAnsi="Arial" w:cs="Arial"/>
          <w:sz w:val="24"/>
          <w:szCs w:val="24"/>
        </w:rPr>
        <w:t>outline</w:t>
      </w:r>
      <w:r w:rsidRPr="00B302A0">
        <w:rPr>
          <w:rFonts w:ascii="Arial" w:hAnsi="Arial" w:cs="Arial"/>
          <w:sz w:val="24"/>
          <w:szCs w:val="24"/>
        </w:rPr>
        <w:t xml:space="preserve"> decisions and </w:t>
      </w:r>
      <w:r w:rsidR="000A333C">
        <w:rPr>
          <w:rFonts w:ascii="Arial" w:hAnsi="Arial" w:cs="Arial"/>
          <w:sz w:val="24"/>
          <w:szCs w:val="24"/>
        </w:rPr>
        <w:t>enhance</w:t>
      </w:r>
      <w:r w:rsidRPr="00B302A0">
        <w:rPr>
          <w:rFonts w:ascii="Arial" w:hAnsi="Arial" w:cs="Arial"/>
          <w:sz w:val="24"/>
          <w:szCs w:val="24"/>
        </w:rPr>
        <w:t xml:space="preserve"> their </w:t>
      </w:r>
      <w:r w:rsidR="000A333C" w:rsidRPr="00B302A0">
        <w:rPr>
          <w:rFonts w:ascii="Arial" w:hAnsi="Arial" w:cs="Arial"/>
          <w:sz w:val="24"/>
          <w:szCs w:val="24"/>
        </w:rPr>
        <w:t>knowledge</w:t>
      </w:r>
      <w:r w:rsidRPr="00B302A0">
        <w:rPr>
          <w:rFonts w:ascii="Arial" w:hAnsi="Arial" w:cs="Arial"/>
          <w:sz w:val="24"/>
          <w:szCs w:val="24"/>
        </w:rPr>
        <w:t xml:space="preserve"> of care. </w:t>
      </w:r>
      <w:r w:rsidR="000A333C" w:rsidRPr="00B302A0">
        <w:rPr>
          <w:rFonts w:ascii="Arial" w:hAnsi="Arial" w:cs="Arial"/>
          <w:sz w:val="24"/>
          <w:szCs w:val="24"/>
        </w:rPr>
        <w:t>Study</w:t>
      </w:r>
      <w:r w:rsidRPr="00B302A0">
        <w:rPr>
          <w:rFonts w:ascii="Arial" w:hAnsi="Arial" w:cs="Arial"/>
          <w:sz w:val="24"/>
          <w:szCs w:val="24"/>
        </w:rPr>
        <w:t xml:space="preserve"> </w:t>
      </w:r>
      <w:r w:rsidR="000A333C" w:rsidRPr="00B302A0">
        <w:rPr>
          <w:rFonts w:ascii="Arial" w:hAnsi="Arial" w:cs="Arial"/>
          <w:sz w:val="24"/>
          <w:szCs w:val="24"/>
        </w:rPr>
        <w:t>displays</w:t>
      </w:r>
      <w:r w:rsidRPr="00B302A0">
        <w:rPr>
          <w:rFonts w:ascii="Arial" w:hAnsi="Arial" w:cs="Arial"/>
          <w:sz w:val="24"/>
          <w:szCs w:val="24"/>
        </w:rPr>
        <w:t xml:space="preserve"> PCC not </w:t>
      </w:r>
      <w:r w:rsidR="000A333C">
        <w:rPr>
          <w:rFonts w:ascii="Arial" w:hAnsi="Arial" w:cs="Arial"/>
          <w:sz w:val="24"/>
          <w:szCs w:val="24"/>
        </w:rPr>
        <w:t>just</w:t>
      </w:r>
      <w:r w:rsidRPr="00B302A0">
        <w:rPr>
          <w:rFonts w:ascii="Arial" w:hAnsi="Arial" w:cs="Arial"/>
          <w:sz w:val="24"/>
          <w:szCs w:val="24"/>
        </w:rPr>
        <w:t xml:space="preserve"> </w:t>
      </w:r>
      <w:r w:rsidR="000A333C" w:rsidRPr="00B302A0">
        <w:rPr>
          <w:rFonts w:ascii="Arial" w:hAnsi="Arial" w:cs="Arial"/>
          <w:sz w:val="24"/>
          <w:szCs w:val="24"/>
        </w:rPr>
        <w:t>improves</w:t>
      </w:r>
      <w:r w:rsidRPr="00B302A0">
        <w:rPr>
          <w:rFonts w:ascii="Arial" w:hAnsi="Arial" w:cs="Arial"/>
          <w:sz w:val="24"/>
          <w:szCs w:val="24"/>
        </w:rPr>
        <w:t xml:space="preserve"> </w:t>
      </w:r>
      <w:r w:rsidR="000A333C" w:rsidRPr="00B302A0">
        <w:rPr>
          <w:rFonts w:ascii="Arial" w:hAnsi="Arial" w:cs="Arial"/>
          <w:sz w:val="24"/>
          <w:szCs w:val="24"/>
        </w:rPr>
        <w:t>pleasure</w:t>
      </w:r>
      <w:r w:rsidRPr="00B302A0">
        <w:rPr>
          <w:rFonts w:ascii="Arial" w:hAnsi="Arial" w:cs="Arial"/>
          <w:sz w:val="24"/>
          <w:szCs w:val="24"/>
        </w:rPr>
        <w:t xml:space="preserve"> and patient </w:t>
      </w:r>
      <w:r w:rsidR="000A333C" w:rsidRPr="00B302A0">
        <w:rPr>
          <w:rFonts w:ascii="Arial" w:hAnsi="Arial" w:cs="Arial"/>
          <w:sz w:val="24"/>
          <w:szCs w:val="24"/>
        </w:rPr>
        <w:t>welfare</w:t>
      </w:r>
      <w:r w:rsidRPr="00B302A0">
        <w:rPr>
          <w:rFonts w:ascii="Arial" w:hAnsi="Arial" w:cs="Arial"/>
          <w:sz w:val="24"/>
          <w:szCs w:val="24"/>
        </w:rPr>
        <w:t xml:space="preserve"> but </w:t>
      </w:r>
      <w:r w:rsidR="000A333C" w:rsidRPr="00B302A0">
        <w:rPr>
          <w:rFonts w:ascii="Arial" w:hAnsi="Arial" w:cs="Arial"/>
          <w:sz w:val="24"/>
          <w:szCs w:val="24"/>
        </w:rPr>
        <w:t>as well</w:t>
      </w:r>
      <w:r w:rsidRPr="00B302A0">
        <w:rPr>
          <w:rFonts w:ascii="Arial" w:hAnsi="Arial" w:cs="Arial"/>
          <w:sz w:val="24"/>
          <w:szCs w:val="24"/>
        </w:rPr>
        <w:t xml:space="preserve"> </w:t>
      </w:r>
      <w:r w:rsidR="000A333C">
        <w:rPr>
          <w:rFonts w:ascii="Arial" w:hAnsi="Arial" w:cs="Arial"/>
          <w:sz w:val="24"/>
          <w:szCs w:val="24"/>
        </w:rPr>
        <w:t>enhances</w:t>
      </w:r>
      <w:r w:rsidRPr="00B302A0">
        <w:rPr>
          <w:rFonts w:ascii="Arial" w:hAnsi="Arial" w:cs="Arial"/>
          <w:sz w:val="24"/>
          <w:szCs w:val="24"/>
        </w:rPr>
        <w:t xml:space="preserve"> engagement </w:t>
      </w:r>
      <w:r w:rsidR="000A333C">
        <w:rPr>
          <w:rFonts w:ascii="Arial" w:hAnsi="Arial" w:cs="Arial"/>
          <w:sz w:val="24"/>
          <w:szCs w:val="24"/>
        </w:rPr>
        <w:t xml:space="preserve">of personnel </w:t>
      </w:r>
      <w:r w:rsidRPr="00B302A0">
        <w:rPr>
          <w:rFonts w:ascii="Arial" w:hAnsi="Arial" w:cs="Arial"/>
          <w:sz w:val="24"/>
          <w:szCs w:val="24"/>
        </w:rPr>
        <w:t>and organisational quality (Cramm et al., 2024).</w:t>
      </w:r>
    </w:p>
    <w:p w14:paraId="5C6F34FD" w14:textId="7F0E0F71" w:rsidR="00B302A0" w:rsidRDefault="00B302A0" w:rsidP="00B302A0">
      <w:pPr>
        <w:spacing w:line="360" w:lineRule="auto"/>
        <w:jc w:val="both"/>
        <w:rPr>
          <w:rFonts w:ascii="Arial" w:hAnsi="Arial" w:cs="Arial"/>
          <w:b/>
          <w:bCs/>
          <w:sz w:val="28"/>
          <w:szCs w:val="28"/>
        </w:rPr>
      </w:pPr>
      <w:r w:rsidRPr="00B302A0">
        <w:rPr>
          <w:rFonts w:ascii="Arial" w:hAnsi="Arial" w:cs="Arial"/>
          <w:b/>
          <w:bCs/>
          <w:sz w:val="28"/>
          <w:szCs w:val="28"/>
        </w:rPr>
        <w:t>Relevant Theories</w:t>
      </w:r>
    </w:p>
    <w:p w14:paraId="1633F400" w14:textId="697CEC68" w:rsidR="00B302A0" w:rsidRDefault="00B302A0" w:rsidP="00B302A0">
      <w:pPr>
        <w:spacing w:line="360" w:lineRule="auto"/>
        <w:jc w:val="both"/>
        <w:rPr>
          <w:rFonts w:ascii="Arial" w:hAnsi="Arial" w:cs="Arial"/>
          <w:sz w:val="24"/>
          <w:szCs w:val="24"/>
        </w:rPr>
      </w:pPr>
      <w:r w:rsidRPr="00B302A0">
        <w:rPr>
          <w:rFonts w:ascii="Arial" w:hAnsi="Arial" w:cs="Arial"/>
          <w:sz w:val="24"/>
          <w:szCs w:val="24"/>
        </w:rPr>
        <w:t xml:space="preserve">Person-Centred Care (PCC) is </w:t>
      </w:r>
      <w:r w:rsidR="009F1BF4" w:rsidRPr="00B302A0">
        <w:rPr>
          <w:rFonts w:ascii="Arial" w:hAnsi="Arial" w:cs="Arial"/>
          <w:sz w:val="24"/>
          <w:szCs w:val="24"/>
        </w:rPr>
        <w:t>reinforced</w:t>
      </w:r>
      <w:r w:rsidRPr="00B302A0">
        <w:rPr>
          <w:rFonts w:ascii="Arial" w:hAnsi="Arial" w:cs="Arial"/>
          <w:sz w:val="24"/>
          <w:szCs w:val="24"/>
        </w:rPr>
        <w:t xml:space="preserve"> by </w:t>
      </w:r>
      <w:r w:rsidR="009F1BF4">
        <w:rPr>
          <w:rFonts w:ascii="Arial" w:hAnsi="Arial" w:cs="Arial"/>
          <w:sz w:val="24"/>
          <w:szCs w:val="24"/>
        </w:rPr>
        <w:t>many</w:t>
      </w:r>
      <w:r w:rsidRPr="00B302A0">
        <w:rPr>
          <w:rFonts w:ascii="Arial" w:hAnsi="Arial" w:cs="Arial"/>
          <w:sz w:val="24"/>
          <w:szCs w:val="24"/>
        </w:rPr>
        <w:t xml:space="preserve"> </w:t>
      </w:r>
      <w:r w:rsidR="009F1BF4" w:rsidRPr="00B302A0">
        <w:rPr>
          <w:rFonts w:ascii="Arial" w:hAnsi="Arial" w:cs="Arial"/>
          <w:sz w:val="24"/>
          <w:szCs w:val="24"/>
        </w:rPr>
        <w:t>matching</w:t>
      </w:r>
      <w:r w:rsidRPr="00B302A0">
        <w:rPr>
          <w:rFonts w:ascii="Arial" w:hAnsi="Arial" w:cs="Arial"/>
          <w:sz w:val="24"/>
          <w:szCs w:val="24"/>
        </w:rPr>
        <w:t xml:space="preserve"> theories that together </w:t>
      </w:r>
      <w:r w:rsidR="009F1BF4" w:rsidRPr="00B302A0">
        <w:rPr>
          <w:rFonts w:ascii="Arial" w:hAnsi="Arial" w:cs="Arial"/>
          <w:sz w:val="24"/>
          <w:szCs w:val="24"/>
        </w:rPr>
        <w:t>validate</w:t>
      </w:r>
      <w:r w:rsidRPr="00B302A0">
        <w:rPr>
          <w:rFonts w:ascii="Arial" w:hAnsi="Arial" w:cs="Arial"/>
          <w:sz w:val="24"/>
          <w:szCs w:val="24"/>
        </w:rPr>
        <w:t xml:space="preserve"> its </w:t>
      </w:r>
      <w:r w:rsidR="009F1BF4" w:rsidRPr="00B302A0">
        <w:rPr>
          <w:rFonts w:ascii="Arial" w:hAnsi="Arial" w:cs="Arial"/>
          <w:sz w:val="24"/>
          <w:szCs w:val="24"/>
        </w:rPr>
        <w:t>ideologies</w:t>
      </w:r>
      <w:r w:rsidRPr="00B302A0">
        <w:rPr>
          <w:rFonts w:ascii="Arial" w:hAnsi="Arial" w:cs="Arial"/>
          <w:sz w:val="24"/>
          <w:szCs w:val="24"/>
        </w:rPr>
        <w:t xml:space="preserve"> of </w:t>
      </w:r>
      <w:r w:rsidR="009F1BF4" w:rsidRPr="00B302A0">
        <w:rPr>
          <w:rFonts w:ascii="Arial" w:hAnsi="Arial" w:cs="Arial"/>
          <w:sz w:val="24"/>
          <w:szCs w:val="24"/>
        </w:rPr>
        <w:t>admiration</w:t>
      </w:r>
      <w:r w:rsidRPr="00B302A0">
        <w:rPr>
          <w:rFonts w:ascii="Arial" w:hAnsi="Arial" w:cs="Arial"/>
          <w:sz w:val="24"/>
          <w:szCs w:val="24"/>
        </w:rPr>
        <w:t xml:space="preserve">, </w:t>
      </w:r>
      <w:r w:rsidR="009F1BF4" w:rsidRPr="00B302A0">
        <w:rPr>
          <w:rFonts w:ascii="Arial" w:hAnsi="Arial" w:cs="Arial"/>
          <w:sz w:val="24"/>
          <w:szCs w:val="24"/>
        </w:rPr>
        <w:t>independence</w:t>
      </w:r>
      <w:r w:rsidRPr="00B302A0">
        <w:rPr>
          <w:rFonts w:ascii="Arial" w:hAnsi="Arial" w:cs="Arial"/>
          <w:sz w:val="24"/>
          <w:szCs w:val="24"/>
        </w:rPr>
        <w:t xml:space="preserve">, holism and </w:t>
      </w:r>
      <w:r w:rsidR="009F1BF4">
        <w:rPr>
          <w:rFonts w:ascii="Arial" w:hAnsi="Arial" w:cs="Arial"/>
          <w:sz w:val="24"/>
          <w:szCs w:val="24"/>
        </w:rPr>
        <w:t>teamwork</w:t>
      </w:r>
      <w:r w:rsidRPr="00B302A0">
        <w:rPr>
          <w:rFonts w:ascii="Arial" w:hAnsi="Arial" w:cs="Arial"/>
          <w:sz w:val="24"/>
          <w:szCs w:val="24"/>
        </w:rPr>
        <w:t xml:space="preserve">. Carl Rogers’ humanistic/person-centred theory </w:t>
      </w:r>
      <w:r w:rsidR="009F1BF4" w:rsidRPr="00B302A0">
        <w:rPr>
          <w:rFonts w:ascii="Arial" w:hAnsi="Arial" w:cs="Arial"/>
          <w:sz w:val="24"/>
          <w:szCs w:val="24"/>
        </w:rPr>
        <w:t>centres</w:t>
      </w:r>
      <w:r w:rsidRPr="00B302A0">
        <w:rPr>
          <w:rFonts w:ascii="Arial" w:hAnsi="Arial" w:cs="Arial"/>
          <w:sz w:val="24"/>
          <w:szCs w:val="24"/>
        </w:rPr>
        <w:t xml:space="preserve"> </w:t>
      </w:r>
      <w:r w:rsidR="009F1BF4" w:rsidRPr="00B302A0">
        <w:rPr>
          <w:rFonts w:ascii="Arial" w:hAnsi="Arial" w:cs="Arial"/>
          <w:sz w:val="24"/>
          <w:szCs w:val="24"/>
        </w:rPr>
        <w:t>sympathy</w:t>
      </w:r>
      <w:r w:rsidRPr="00B302A0">
        <w:rPr>
          <w:rFonts w:ascii="Arial" w:hAnsi="Arial" w:cs="Arial"/>
          <w:sz w:val="24"/>
          <w:szCs w:val="24"/>
        </w:rPr>
        <w:t xml:space="preserve">, </w:t>
      </w:r>
      <w:r w:rsidR="009F1BF4" w:rsidRPr="00B302A0">
        <w:rPr>
          <w:rFonts w:ascii="Arial" w:hAnsi="Arial" w:cs="Arial"/>
          <w:sz w:val="24"/>
          <w:szCs w:val="24"/>
        </w:rPr>
        <w:t>unqualified</w:t>
      </w:r>
      <w:r w:rsidRPr="00B302A0">
        <w:rPr>
          <w:rFonts w:ascii="Arial" w:hAnsi="Arial" w:cs="Arial"/>
          <w:sz w:val="24"/>
          <w:szCs w:val="24"/>
        </w:rPr>
        <w:t xml:space="preserve"> </w:t>
      </w:r>
      <w:r w:rsidR="009F1BF4" w:rsidRPr="00B302A0">
        <w:rPr>
          <w:rFonts w:ascii="Arial" w:hAnsi="Arial" w:cs="Arial"/>
          <w:sz w:val="24"/>
          <w:szCs w:val="24"/>
        </w:rPr>
        <w:t>constructive</w:t>
      </w:r>
      <w:r w:rsidRPr="00B302A0">
        <w:rPr>
          <w:rFonts w:ascii="Arial" w:hAnsi="Arial" w:cs="Arial"/>
          <w:sz w:val="24"/>
          <w:szCs w:val="24"/>
        </w:rPr>
        <w:t xml:space="preserve"> </w:t>
      </w:r>
      <w:r w:rsidR="009F1BF4" w:rsidRPr="00B302A0">
        <w:rPr>
          <w:rFonts w:ascii="Arial" w:hAnsi="Arial" w:cs="Arial"/>
          <w:sz w:val="24"/>
          <w:szCs w:val="24"/>
        </w:rPr>
        <w:t>esteem</w:t>
      </w:r>
      <w:r w:rsidRPr="00B302A0">
        <w:rPr>
          <w:rFonts w:ascii="Arial" w:hAnsi="Arial" w:cs="Arial"/>
          <w:sz w:val="24"/>
          <w:szCs w:val="24"/>
        </w:rPr>
        <w:t xml:space="preserve"> and </w:t>
      </w:r>
      <w:r w:rsidR="009F1BF4" w:rsidRPr="00B302A0">
        <w:rPr>
          <w:rFonts w:ascii="Arial" w:hAnsi="Arial" w:cs="Arial"/>
          <w:sz w:val="24"/>
          <w:szCs w:val="24"/>
        </w:rPr>
        <w:t>psychiatrist</w:t>
      </w:r>
      <w:r w:rsidRPr="00B302A0">
        <w:rPr>
          <w:rFonts w:ascii="Arial" w:hAnsi="Arial" w:cs="Arial"/>
          <w:sz w:val="24"/>
          <w:szCs w:val="24"/>
        </w:rPr>
        <w:t xml:space="preserve"> </w:t>
      </w:r>
      <w:r w:rsidR="009F1BF4" w:rsidRPr="00B302A0">
        <w:rPr>
          <w:rFonts w:ascii="Arial" w:hAnsi="Arial" w:cs="Arial"/>
          <w:sz w:val="24"/>
          <w:szCs w:val="24"/>
        </w:rPr>
        <w:t>similarity</w:t>
      </w:r>
      <w:r>
        <w:rPr>
          <w:rFonts w:ascii="Arial" w:hAnsi="Arial" w:cs="Arial"/>
          <w:sz w:val="24"/>
          <w:szCs w:val="24"/>
        </w:rPr>
        <w:t xml:space="preserve"> </w:t>
      </w:r>
      <w:r w:rsidRPr="00B302A0">
        <w:rPr>
          <w:rFonts w:ascii="Arial" w:hAnsi="Arial" w:cs="Arial"/>
          <w:sz w:val="24"/>
          <w:szCs w:val="24"/>
        </w:rPr>
        <w:t xml:space="preserve">principles that </w:t>
      </w:r>
      <w:r w:rsidR="009F1BF4" w:rsidRPr="00B302A0">
        <w:rPr>
          <w:rFonts w:ascii="Arial" w:hAnsi="Arial" w:cs="Arial"/>
          <w:sz w:val="24"/>
          <w:szCs w:val="24"/>
        </w:rPr>
        <w:t>interpret</w:t>
      </w:r>
      <w:r w:rsidRPr="00B302A0">
        <w:rPr>
          <w:rFonts w:ascii="Arial" w:hAnsi="Arial" w:cs="Arial"/>
          <w:sz w:val="24"/>
          <w:szCs w:val="24"/>
        </w:rPr>
        <w:t xml:space="preserve"> in </w:t>
      </w:r>
      <w:r w:rsidR="009F1BF4">
        <w:rPr>
          <w:rFonts w:ascii="Arial" w:hAnsi="Arial" w:cs="Arial"/>
          <w:sz w:val="24"/>
          <w:szCs w:val="24"/>
        </w:rPr>
        <w:t>physicians</w:t>
      </w:r>
      <w:r w:rsidRPr="00B302A0">
        <w:rPr>
          <w:rFonts w:ascii="Arial" w:hAnsi="Arial" w:cs="Arial"/>
          <w:sz w:val="24"/>
          <w:szCs w:val="24"/>
        </w:rPr>
        <w:t xml:space="preserve"> </w:t>
      </w:r>
      <w:r w:rsidR="009F1BF4" w:rsidRPr="00B302A0">
        <w:rPr>
          <w:rFonts w:ascii="Arial" w:hAnsi="Arial" w:cs="Arial"/>
          <w:sz w:val="24"/>
          <w:szCs w:val="24"/>
        </w:rPr>
        <w:t>favouring</w:t>
      </w:r>
      <w:r w:rsidRPr="00B302A0">
        <w:rPr>
          <w:rFonts w:ascii="Arial" w:hAnsi="Arial" w:cs="Arial"/>
          <w:sz w:val="24"/>
          <w:szCs w:val="24"/>
        </w:rPr>
        <w:t xml:space="preserve"> the </w:t>
      </w:r>
      <w:r w:rsidR="009F1BF4" w:rsidRPr="00B302A0">
        <w:rPr>
          <w:rFonts w:ascii="Arial" w:hAnsi="Arial" w:cs="Arial"/>
          <w:sz w:val="24"/>
          <w:szCs w:val="24"/>
        </w:rPr>
        <w:t>individual’s</w:t>
      </w:r>
      <w:r w:rsidRPr="00B302A0">
        <w:rPr>
          <w:rFonts w:ascii="Arial" w:hAnsi="Arial" w:cs="Arial"/>
          <w:sz w:val="24"/>
          <w:szCs w:val="24"/>
        </w:rPr>
        <w:t xml:space="preserve"> experience and </w:t>
      </w:r>
      <w:r w:rsidR="009F1BF4" w:rsidRPr="00B302A0">
        <w:rPr>
          <w:rFonts w:ascii="Arial" w:hAnsi="Arial" w:cs="Arial"/>
          <w:sz w:val="24"/>
          <w:szCs w:val="24"/>
        </w:rPr>
        <w:t>nurturing</w:t>
      </w:r>
      <w:r w:rsidRPr="00B302A0">
        <w:rPr>
          <w:rFonts w:ascii="Arial" w:hAnsi="Arial" w:cs="Arial"/>
          <w:sz w:val="24"/>
          <w:szCs w:val="24"/>
        </w:rPr>
        <w:t xml:space="preserve"> </w:t>
      </w:r>
      <w:r w:rsidR="009F1BF4" w:rsidRPr="00B302A0">
        <w:rPr>
          <w:rFonts w:ascii="Arial" w:hAnsi="Arial" w:cs="Arial"/>
          <w:sz w:val="24"/>
          <w:szCs w:val="24"/>
        </w:rPr>
        <w:t>healing</w:t>
      </w:r>
      <w:r w:rsidRPr="00B302A0">
        <w:rPr>
          <w:rFonts w:ascii="Arial" w:hAnsi="Arial" w:cs="Arial"/>
          <w:sz w:val="24"/>
          <w:szCs w:val="24"/>
        </w:rPr>
        <w:t xml:space="preserve"> </w:t>
      </w:r>
      <w:r w:rsidR="009F1BF4" w:rsidRPr="00B302A0">
        <w:rPr>
          <w:rFonts w:ascii="Arial" w:hAnsi="Arial" w:cs="Arial"/>
          <w:sz w:val="24"/>
          <w:szCs w:val="24"/>
        </w:rPr>
        <w:t>coalition</w:t>
      </w:r>
      <w:r w:rsidRPr="00B302A0">
        <w:rPr>
          <w:rFonts w:ascii="Arial" w:hAnsi="Arial" w:cs="Arial"/>
          <w:sz w:val="24"/>
          <w:szCs w:val="24"/>
        </w:rPr>
        <w:t xml:space="preserve"> in mental health </w:t>
      </w:r>
      <w:r w:rsidR="009F1BF4" w:rsidRPr="00B302A0">
        <w:rPr>
          <w:rFonts w:ascii="Arial" w:hAnsi="Arial" w:cs="Arial"/>
          <w:sz w:val="24"/>
          <w:szCs w:val="24"/>
        </w:rPr>
        <w:t>situations</w:t>
      </w:r>
      <w:r w:rsidRPr="00B302A0">
        <w:rPr>
          <w:rFonts w:ascii="Arial" w:hAnsi="Arial" w:cs="Arial"/>
          <w:sz w:val="24"/>
          <w:szCs w:val="24"/>
        </w:rPr>
        <w:t xml:space="preserve"> (Yao </w:t>
      </w:r>
      <w:r w:rsidR="009F1BF4">
        <w:rPr>
          <w:rFonts w:ascii="Arial" w:hAnsi="Arial" w:cs="Arial"/>
          <w:sz w:val="24"/>
          <w:szCs w:val="24"/>
        </w:rPr>
        <w:t xml:space="preserve">and </w:t>
      </w:r>
      <w:r w:rsidRPr="00B302A0">
        <w:rPr>
          <w:rFonts w:ascii="Arial" w:hAnsi="Arial" w:cs="Arial"/>
          <w:sz w:val="24"/>
          <w:szCs w:val="24"/>
        </w:rPr>
        <w:t xml:space="preserve">Kabir, 2023). </w:t>
      </w:r>
    </w:p>
    <w:p w14:paraId="5B9D7C79" w14:textId="55F1D506" w:rsidR="00B302A0" w:rsidRDefault="00B302A0" w:rsidP="00B302A0">
      <w:pPr>
        <w:spacing w:line="360" w:lineRule="auto"/>
        <w:jc w:val="both"/>
        <w:rPr>
          <w:rFonts w:ascii="Arial" w:hAnsi="Arial" w:cs="Arial"/>
          <w:sz w:val="24"/>
          <w:szCs w:val="24"/>
        </w:rPr>
      </w:pPr>
      <w:r w:rsidRPr="00B302A0">
        <w:rPr>
          <w:rFonts w:ascii="Arial" w:hAnsi="Arial" w:cs="Arial"/>
          <w:sz w:val="24"/>
          <w:szCs w:val="24"/>
        </w:rPr>
        <w:t xml:space="preserve">Self-Determination Theory (SDT) </w:t>
      </w:r>
      <w:r w:rsidR="009F1BF4" w:rsidRPr="00B302A0">
        <w:rPr>
          <w:rFonts w:ascii="Arial" w:hAnsi="Arial" w:cs="Arial"/>
          <w:sz w:val="24"/>
          <w:szCs w:val="24"/>
        </w:rPr>
        <w:t>subsidises</w:t>
      </w:r>
      <w:r w:rsidRPr="00B302A0">
        <w:rPr>
          <w:rFonts w:ascii="Arial" w:hAnsi="Arial" w:cs="Arial"/>
          <w:sz w:val="24"/>
          <w:szCs w:val="24"/>
        </w:rPr>
        <w:t xml:space="preserve"> a motivational </w:t>
      </w:r>
      <w:r w:rsidR="009F1BF4" w:rsidRPr="00B302A0">
        <w:rPr>
          <w:rFonts w:ascii="Arial" w:hAnsi="Arial" w:cs="Arial"/>
          <w:sz w:val="24"/>
          <w:szCs w:val="24"/>
        </w:rPr>
        <w:t>outline</w:t>
      </w:r>
      <w:r w:rsidRPr="00B302A0">
        <w:rPr>
          <w:rFonts w:ascii="Arial" w:hAnsi="Arial" w:cs="Arial"/>
          <w:sz w:val="24"/>
          <w:szCs w:val="24"/>
        </w:rPr>
        <w:t xml:space="preserve">: by supporting </w:t>
      </w:r>
      <w:r w:rsidR="009F1BF4" w:rsidRPr="00B302A0">
        <w:rPr>
          <w:rFonts w:ascii="Arial" w:hAnsi="Arial" w:cs="Arial"/>
          <w:sz w:val="24"/>
          <w:szCs w:val="24"/>
        </w:rPr>
        <w:t>independence</w:t>
      </w:r>
      <w:r w:rsidRPr="00B302A0">
        <w:rPr>
          <w:rFonts w:ascii="Arial" w:hAnsi="Arial" w:cs="Arial"/>
          <w:sz w:val="24"/>
          <w:szCs w:val="24"/>
        </w:rPr>
        <w:t xml:space="preserve">, </w:t>
      </w:r>
      <w:r w:rsidR="009F1BF4" w:rsidRPr="00B302A0">
        <w:rPr>
          <w:rFonts w:ascii="Arial" w:hAnsi="Arial" w:cs="Arial"/>
          <w:sz w:val="24"/>
          <w:szCs w:val="24"/>
        </w:rPr>
        <w:t>ability</w:t>
      </w:r>
      <w:r w:rsidRPr="00B302A0">
        <w:rPr>
          <w:rFonts w:ascii="Arial" w:hAnsi="Arial" w:cs="Arial"/>
          <w:sz w:val="24"/>
          <w:szCs w:val="24"/>
        </w:rPr>
        <w:t xml:space="preserve"> and </w:t>
      </w:r>
      <w:r w:rsidR="009F1BF4" w:rsidRPr="00B302A0">
        <w:rPr>
          <w:rFonts w:ascii="Arial" w:hAnsi="Arial" w:cs="Arial"/>
          <w:sz w:val="24"/>
          <w:szCs w:val="24"/>
        </w:rPr>
        <w:t>understanding</w:t>
      </w:r>
      <w:r w:rsidRPr="00B302A0">
        <w:rPr>
          <w:rFonts w:ascii="Arial" w:hAnsi="Arial" w:cs="Arial"/>
          <w:sz w:val="24"/>
          <w:szCs w:val="24"/>
        </w:rPr>
        <w:t xml:space="preserve"> </w:t>
      </w:r>
      <w:r w:rsidR="009F1BF4">
        <w:rPr>
          <w:rFonts w:ascii="Arial" w:hAnsi="Arial" w:cs="Arial"/>
          <w:sz w:val="24"/>
          <w:szCs w:val="24"/>
        </w:rPr>
        <w:t>physicians</w:t>
      </w:r>
      <w:r w:rsidRPr="00B302A0">
        <w:rPr>
          <w:rFonts w:ascii="Arial" w:hAnsi="Arial" w:cs="Arial"/>
          <w:sz w:val="24"/>
          <w:szCs w:val="24"/>
        </w:rPr>
        <w:t xml:space="preserve"> </w:t>
      </w:r>
      <w:r w:rsidR="009F1BF4" w:rsidRPr="00B302A0">
        <w:rPr>
          <w:rFonts w:ascii="Arial" w:hAnsi="Arial" w:cs="Arial"/>
          <w:sz w:val="24"/>
          <w:szCs w:val="24"/>
        </w:rPr>
        <w:t>generate</w:t>
      </w:r>
      <w:r w:rsidRPr="00B302A0">
        <w:rPr>
          <w:rFonts w:ascii="Arial" w:hAnsi="Arial" w:cs="Arial"/>
          <w:sz w:val="24"/>
          <w:szCs w:val="24"/>
        </w:rPr>
        <w:t xml:space="preserve"> </w:t>
      </w:r>
      <w:r w:rsidR="009F1BF4" w:rsidRPr="00B302A0">
        <w:rPr>
          <w:rFonts w:ascii="Arial" w:hAnsi="Arial" w:cs="Arial"/>
          <w:sz w:val="24"/>
          <w:szCs w:val="24"/>
        </w:rPr>
        <w:t>settings</w:t>
      </w:r>
      <w:r w:rsidRPr="00B302A0">
        <w:rPr>
          <w:rFonts w:ascii="Arial" w:hAnsi="Arial" w:cs="Arial"/>
          <w:sz w:val="24"/>
          <w:szCs w:val="24"/>
        </w:rPr>
        <w:t xml:space="preserve"> that </w:t>
      </w:r>
      <w:r w:rsidR="009F1BF4" w:rsidRPr="00B302A0">
        <w:rPr>
          <w:rFonts w:ascii="Arial" w:hAnsi="Arial" w:cs="Arial"/>
          <w:sz w:val="24"/>
          <w:szCs w:val="24"/>
        </w:rPr>
        <w:t>improve</w:t>
      </w:r>
      <w:r w:rsidRPr="00B302A0">
        <w:rPr>
          <w:rFonts w:ascii="Arial" w:hAnsi="Arial" w:cs="Arial"/>
          <w:sz w:val="24"/>
          <w:szCs w:val="24"/>
        </w:rPr>
        <w:t xml:space="preserve"> intrinsic </w:t>
      </w:r>
      <w:r w:rsidR="009F1BF4" w:rsidRPr="00B302A0">
        <w:rPr>
          <w:rFonts w:ascii="Arial" w:hAnsi="Arial" w:cs="Arial"/>
          <w:sz w:val="24"/>
          <w:szCs w:val="24"/>
        </w:rPr>
        <w:t>incentive</w:t>
      </w:r>
      <w:r w:rsidRPr="00B302A0">
        <w:rPr>
          <w:rFonts w:ascii="Arial" w:hAnsi="Arial" w:cs="Arial"/>
          <w:sz w:val="24"/>
          <w:szCs w:val="24"/>
        </w:rPr>
        <w:t xml:space="preserve"> for recovery and </w:t>
      </w:r>
      <w:r w:rsidR="009F1BF4" w:rsidRPr="00B302A0">
        <w:rPr>
          <w:rFonts w:ascii="Arial" w:hAnsi="Arial" w:cs="Arial"/>
          <w:sz w:val="24"/>
          <w:szCs w:val="24"/>
        </w:rPr>
        <w:t>assignation</w:t>
      </w:r>
      <w:r w:rsidRPr="00B302A0">
        <w:rPr>
          <w:rFonts w:ascii="Arial" w:hAnsi="Arial" w:cs="Arial"/>
          <w:sz w:val="24"/>
          <w:szCs w:val="24"/>
        </w:rPr>
        <w:t xml:space="preserve">, making </w:t>
      </w:r>
      <w:r w:rsidR="009F1BF4" w:rsidRPr="00B302A0">
        <w:rPr>
          <w:rFonts w:ascii="Arial" w:hAnsi="Arial" w:cs="Arial"/>
          <w:sz w:val="24"/>
          <w:szCs w:val="24"/>
        </w:rPr>
        <w:t>joint</w:t>
      </w:r>
      <w:r w:rsidRPr="00B302A0">
        <w:rPr>
          <w:rFonts w:ascii="Arial" w:hAnsi="Arial" w:cs="Arial"/>
          <w:sz w:val="24"/>
          <w:szCs w:val="24"/>
        </w:rPr>
        <w:t xml:space="preserve"> care planning and </w:t>
      </w:r>
      <w:r w:rsidR="009F1BF4" w:rsidRPr="00B302A0">
        <w:rPr>
          <w:rFonts w:ascii="Arial" w:hAnsi="Arial" w:cs="Arial"/>
          <w:sz w:val="24"/>
          <w:szCs w:val="24"/>
        </w:rPr>
        <w:t>joint</w:t>
      </w:r>
      <w:r w:rsidRPr="00B302A0">
        <w:rPr>
          <w:rFonts w:ascii="Arial" w:hAnsi="Arial" w:cs="Arial"/>
          <w:sz w:val="24"/>
          <w:szCs w:val="24"/>
        </w:rPr>
        <w:t xml:space="preserve"> decision-making more </w:t>
      </w:r>
      <w:r w:rsidR="009F1BF4" w:rsidRPr="00B302A0">
        <w:rPr>
          <w:rFonts w:ascii="Arial" w:hAnsi="Arial" w:cs="Arial"/>
          <w:sz w:val="24"/>
          <w:szCs w:val="24"/>
        </w:rPr>
        <w:t>active</w:t>
      </w:r>
      <w:r w:rsidRPr="00B302A0">
        <w:rPr>
          <w:rFonts w:ascii="Arial" w:hAnsi="Arial" w:cs="Arial"/>
          <w:sz w:val="24"/>
          <w:szCs w:val="24"/>
        </w:rPr>
        <w:t xml:space="preserve"> (Ntoumanis et al., 2021). </w:t>
      </w:r>
    </w:p>
    <w:p w14:paraId="46C6E46F" w14:textId="780E3114" w:rsidR="00B302A0" w:rsidRDefault="00B302A0" w:rsidP="00B302A0">
      <w:pPr>
        <w:spacing w:line="360" w:lineRule="auto"/>
        <w:jc w:val="both"/>
        <w:rPr>
          <w:rFonts w:ascii="Arial" w:hAnsi="Arial" w:cs="Arial"/>
          <w:sz w:val="24"/>
          <w:szCs w:val="24"/>
        </w:rPr>
      </w:pPr>
      <w:r w:rsidRPr="00B302A0">
        <w:rPr>
          <w:rFonts w:ascii="Arial" w:hAnsi="Arial" w:cs="Arial"/>
          <w:sz w:val="24"/>
          <w:szCs w:val="24"/>
        </w:rPr>
        <w:t xml:space="preserve">The biopsychosocial model </w:t>
      </w:r>
      <w:r w:rsidR="009F1BF4" w:rsidRPr="00B302A0">
        <w:rPr>
          <w:rFonts w:ascii="Arial" w:hAnsi="Arial" w:cs="Arial"/>
          <w:sz w:val="24"/>
          <w:szCs w:val="24"/>
        </w:rPr>
        <w:t>widens</w:t>
      </w:r>
      <w:r w:rsidRPr="00B302A0">
        <w:rPr>
          <w:rFonts w:ascii="Arial" w:hAnsi="Arial" w:cs="Arial"/>
          <w:sz w:val="24"/>
          <w:szCs w:val="24"/>
        </w:rPr>
        <w:t xml:space="preserve"> </w:t>
      </w:r>
      <w:r w:rsidR="009F1BF4" w:rsidRPr="00B302A0">
        <w:rPr>
          <w:rFonts w:ascii="Arial" w:hAnsi="Arial" w:cs="Arial"/>
          <w:sz w:val="24"/>
          <w:szCs w:val="24"/>
        </w:rPr>
        <w:t>attention</w:t>
      </w:r>
      <w:r w:rsidRPr="00B302A0">
        <w:rPr>
          <w:rFonts w:ascii="Arial" w:hAnsi="Arial" w:cs="Arial"/>
          <w:sz w:val="24"/>
          <w:szCs w:val="24"/>
        </w:rPr>
        <w:t xml:space="preserve"> beyond </w:t>
      </w:r>
      <w:r w:rsidR="009F1BF4" w:rsidRPr="00B302A0">
        <w:rPr>
          <w:rFonts w:ascii="Arial" w:hAnsi="Arial" w:cs="Arial"/>
          <w:sz w:val="24"/>
          <w:szCs w:val="24"/>
        </w:rPr>
        <w:t>signs</w:t>
      </w:r>
      <w:r w:rsidRPr="00B302A0">
        <w:rPr>
          <w:rFonts w:ascii="Arial" w:hAnsi="Arial" w:cs="Arial"/>
          <w:sz w:val="24"/>
          <w:szCs w:val="24"/>
        </w:rPr>
        <w:t xml:space="preserve"> to biological, </w:t>
      </w:r>
      <w:r w:rsidR="009F1BF4" w:rsidRPr="00B302A0">
        <w:rPr>
          <w:rFonts w:ascii="Arial" w:hAnsi="Arial" w:cs="Arial"/>
          <w:sz w:val="24"/>
          <w:szCs w:val="24"/>
        </w:rPr>
        <w:t>emotional</w:t>
      </w:r>
      <w:r w:rsidRPr="00B302A0">
        <w:rPr>
          <w:rFonts w:ascii="Arial" w:hAnsi="Arial" w:cs="Arial"/>
          <w:sz w:val="24"/>
          <w:szCs w:val="24"/>
        </w:rPr>
        <w:t xml:space="preserve"> and social </w:t>
      </w:r>
      <w:r w:rsidR="009F1BF4" w:rsidRPr="00B302A0">
        <w:rPr>
          <w:rFonts w:ascii="Arial" w:hAnsi="Arial" w:cs="Arial"/>
          <w:sz w:val="24"/>
          <w:szCs w:val="24"/>
        </w:rPr>
        <w:t>factors</w:t>
      </w:r>
      <w:r w:rsidRPr="00B302A0">
        <w:rPr>
          <w:rFonts w:ascii="Arial" w:hAnsi="Arial" w:cs="Arial"/>
          <w:sz w:val="24"/>
          <w:szCs w:val="24"/>
        </w:rPr>
        <w:t xml:space="preserve">, </w:t>
      </w:r>
      <w:r w:rsidR="009F1BF4" w:rsidRPr="00B302A0">
        <w:rPr>
          <w:rFonts w:ascii="Arial" w:hAnsi="Arial" w:cs="Arial"/>
          <w:sz w:val="24"/>
          <w:szCs w:val="24"/>
        </w:rPr>
        <w:t>allowing</w:t>
      </w:r>
      <w:r w:rsidRPr="00B302A0">
        <w:rPr>
          <w:rFonts w:ascii="Arial" w:hAnsi="Arial" w:cs="Arial"/>
          <w:sz w:val="24"/>
          <w:szCs w:val="24"/>
        </w:rPr>
        <w:t xml:space="preserve"> </w:t>
      </w:r>
      <w:r w:rsidR="009F1BF4" w:rsidRPr="00B302A0">
        <w:rPr>
          <w:rFonts w:ascii="Arial" w:hAnsi="Arial" w:cs="Arial"/>
          <w:sz w:val="24"/>
          <w:szCs w:val="24"/>
        </w:rPr>
        <w:t>joined</w:t>
      </w:r>
      <w:r w:rsidRPr="00B302A0">
        <w:rPr>
          <w:rFonts w:ascii="Arial" w:hAnsi="Arial" w:cs="Arial"/>
          <w:sz w:val="24"/>
          <w:szCs w:val="24"/>
        </w:rPr>
        <w:t xml:space="preserve"> </w:t>
      </w:r>
      <w:r w:rsidR="009F1BF4" w:rsidRPr="00B302A0">
        <w:rPr>
          <w:rFonts w:ascii="Arial" w:hAnsi="Arial" w:cs="Arial"/>
          <w:sz w:val="24"/>
          <w:szCs w:val="24"/>
        </w:rPr>
        <w:t>designs</w:t>
      </w:r>
      <w:r w:rsidRPr="00B302A0">
        <w:rPr>
          <w:rFonts w:ascii="Arial" w:hAnsi="Arial" w:cs="Arial"/>
          <w:sz w:val="24"/>
          <w:szCs w:val="24"/>
        </w:rPr>
        <w:t xml:space="preserve"> that </w:t>
      </w:r>
      <w:r w:rsidR="009F1BF4" w:rsidRPr="00B302A0">
        <w:rPr>
          <w:rFonts w:ascii="Arial" w:hAnsi="Arial" w:cs="Arial"/>
          <w:sz w:val="24"/>
          <w:szCs w:val="24"/>
        </w:rPr>
        <w:t>line up</w:t>
      </w:r>
      <w:r w:rsidRPr="00B302A0">
        <w:rPr>
          <w:rFonts w:ascii="Arial" w:hAnsi="Arial" w:cs="Arial"/>
          <w:sz w:val="24"/>
          <w:szCs w:val="24"/>
        </w:rPr>
        <w:t xml:space="preserve"> care with a </w:t>
      </w:r>
      <w:r w:rsidR="009F1BF4" w:rsidRPr="00B302A0">
        <w:rPr>
          <w:rFonts w:ascii="Arial" w:hAnsi="Arial" w:cs="Arial"/>
          <w:sz w:val="24"/>
          <w:szCs w:val="24"/>
        </w:rPr>
        <w:t>individual’s</w:t>
      </w:r>
      <w:r w:rsidRPr="00B302A0">
        <w:rPr>
          <w:rFonts w:ascii="Arial" w:hAnsi="Arial" w:cs="Arial"/>
          <w:sz w:val="24"/>
          <w:szCs w:val="24"/>
        </w:rPr>
        <w:t xml:space="preserve"> life </w:t>
      </w:r>
      <w:r w:rsidR="009F1BF4" w:rsidRPr="00B302A0">
        <w:rPr>
          <w:rFonts w:ascii="Arial" w:hAnsi="Arial" w:cs="Arial"/>
          <w:sz w:val="24"/>
          <w:szCs w:val="24"/>
        </w:rPr>
        <w:t>situation</w:t>
      </w:r>
      <w:r w:rsidRPr="00B302A0">
        <w:rPr>
          <w:rFonts w:ascii="Arial" w:hAnsi="Arial" w:cs="Arial"/>
          <w:sz w:val="24"/>
          <w:szCs w:val="24"/>
        </w:rPr>
        <w:t xml:space="preserve"> </w:t>
      </w:r>
      <w:r w:rsidRPr="00B302A0">
        <w:rPr>
          <w:rFonts w:ascii="Arial" w:hAnsi="Arial" w:cs="Arial"/>
          <w:sz w:val="24"/>
          <w:szCs w:val="24"/>
        </w:rPr>
        <w:lastRenderedPageBreak/>
        <w:t>and social needs</w:t>
      </w:r>
      <w:r>
        <w:rPr>
          <w:rFonts w:ascii="Arial" w:hAnsi="Arial" w:cs="Arial"/>
          <w:sz w:val="24"/>
          <w:szCs w:val="24"/>
        </w:rPr>
        <w:t xml:space="preserve"> </w:t>
      </w:r>
      <w:r w:rsidR="009F1BF4" w:rsidRPr="00B302A0">
        <w:rPr>
          <w:rFonts w:ascii="Arial" w:hAnsi="Arial" w:cs="Arial"/>
          <w:sz w:val="24"/>
          <w:szCs w:val="24"/>
        </w:rPr>
        <w:t>vital</w:t>
      </w:r>
      <w:r w:rsidRPr="00B302A0">
        <w:rPr>
          <w:rFonts w:ascii="Arial" w:hAnsi="Arial" w:cs="Arial"/>
          <w:sz w:val="24"/>
          <w:szCs w:val="24"/>
        </w:rPr>
        <w:t xml:space="preserve"> when </w:t>
      </w:r>
      <w:r w:rsidR="009F1BF4" w:rsidRPr="00B302A0">
        <w:rPr>
          <w:rFonts w:ascii="Arial" w:hAnsi="Arial" w:cs="Arial"/>
          <w:sz w:val="24"/>
          <w:szCs w:val="24"/>
        </w:rPr>
        <w:t>scheduling</w:t>
      </w:r>
      <w:r w:rsidRPr="00B302A0">
        <w:rPr>
          <w:rFonts w:ascii="Arial" w:hAnsi="Arial" w:cs="Arial"/>
          <w:sz w:val="24"/>
          <w:szCs w:val="24"/>
        </w:rPr>
        <w:t xml:space="preserve"> interventions for </w:t>
      </w:r>
      <w:r w:rsidR="009F1BF4" w:rsidRPr="00B302A0">
        <w:rPr>
          <w:rFonts w:ascii="Arial" w:hAnsi="Arial" w:cs="Arial"/>
          <w:sz w:val="24"/>
          <w:szCs w:val="24"/>
        </w:rPr>
        <w:t>multifaceted</w:t>
      </w:r>
      <w:r w:rsidRPr="00B302A0">
        <w:rPr>
          <w:rFonts w:ascii="Arial" w:hAnsi="Arial" w:cs="Arial"/>
          <w:sz w:val="24"/>
          <w:szCs w:val="24"/>
        </w:rPr>
        <w:t xml:space="preserve"> </w:t>
      </w:r>
      <w:r w:rsidR="009F1BF4" w:rsidRPr="00B302A0">
        <w:rPr>
          <w:rFonts w:ascii="Arial" w:hAnsi="Arial" w:cs="Arial"/>
          <w:sz w:val="24"/>
          <w:szCs w:val="24"/>
        </w:rPr>
        <w:t>performances</w:t>
      </w:r>
      <w:r w:rsidRPr="00B302A0">
        <w:rPr>
          <w:rFonts w:ascii="Arial" w:hAnsi="Arial" w:cs="Arial"/>
          <w:sz w:val="24"/>
          <w:szCs w:val="24"/>
        </w:rPr>
        <w:t xml:space="preserve"> in psychiatry (Bolton, 2023). </w:t>
      </w:r>
    </w:p>
    <w:p w14:paraId="20C726DB" w14:textId="23EC5E1A" w:rsidR="00B302A0" w:rsidRDefault="00B302A0" w:rsidP="00B302A0">
      <w:pPr>
        <w:spacing w:line="360" w:lineRule="auto"/>
        <w:jc w:val="both"/>
        <w:rPr>
          <w:rFonts w:ascii="Arial" w:hAnsi="Arial" w:cs="Arial"/>
          <w:sz w:val="24"/>
          <w:szCs w:val="24"/>
        </w:rPr>
      </w:pPr>
      <w:r w:rsidRPr="00B302A0">
        <w:rPr>
          <w:rFonts w:ascii="Arial" w:hAnsi="Arial" w:cs="Arial"/>
          <w:sz w:val="24"/>
          <w:szCs w:val="24"/>
        </w:rPr>
        <w:t xml:space="preserve">Recovery and trauma-informed </w:t>
      </w:r>
      <w:r w:rsidR="00D97975" w:rsidRPr="00B302A0">
        <w:rPr>
          <w:rFonts w:ascii="Arial" w:hAnsi="Arial" w:cs="Arial"/>
          <w:sz w:val="24"/>
          <w:szCs w:val="24"/>
        </w:rPr>
        <w:t>outlines</w:t>
      </w:r>
      <w:r w:rsidRPr="00B302A0">
        <w:rPr>
          <w:rFonts w:ascii="Arial" w:hAnsi="Arial" w:cs="Arial"/>
          <w:sz w:val="24"/>
          <w:szCs w:val="24"/>
        </w:rPr>
        <w:t xml:space="preserve"> operationalise PCC in </w:t>
      </w:r>
      <w:r w:rsidR="00D97975">
        <w:rPr>
          <w:rFonts w:ascii="Arial" w:hAnsi="Arial" w:cs="Arial"/>
          <w:sz w:val="24"/>
          <w:szCs w:val="24"/>
        </w:rPr>
        <w:t xml:space="preserve">health setting </w:t>
      </w:r>
      <w:r w:rsidRPr="00B302A0">
        <w:rPr>
          <w:rFonts w:ascii="Arial" w:hAnsi="Arial" w:cs="Arial"/>
          <w:sz w:val="24"/>
          <w:szCs w:val="24"/>
        </w:rPr>
        <w:t xml:space="preserve">by </w:t>
      </w:r>
      <w:r w:rsidR="00D97975" w:rsidRPr="00B302A0">
        <w:rPr>
          <w:rFonts w:ascii="Arial" w:hAnsi="Arial" w:cs="Arial"/>
          <w:sz w:val="24"/>
          <w:szCs w:val="24"/>
        </w:rPr>
        <w:t>focusing</w:t>
      </w:r>
      <w:r w:rsidRPr="00B302A0">
        <w:rPr>
          <w:rFonts w:ascii="Arial" w:hAnsi="Arial" w:cs="Arial"/>
          <w:sz w:val="24"/>
          <w:szCs w:val="24"/>
        </w:rPr>
        <w:t xml:space="preserve"> </w:t>
      </w:r>
      <w:r w:rsidR="00D97975" w:rsidRPr="00B302A0">
        <w:rPr>
          <w:rFonts w:ascii="Arial" w:hAnsi="Arial" w:cs="Arial"/>
          <w:sz w:val="24"/>
          <w:szCs w:val="24"/>
        </w:rPr>
        <w:t>expectation</w:t>
      </w:r>
      <w:r w:rsidRPr="00B302A0">
        <w:rPr>
          <w:rFonts w:ascii="Arial" w:hAnsi="Arial" w:cs="Arial"/>
          <w:sz w:val="24"/>
          <w:szCs w:val="24"/>
        </w:rPr>
        <w:t xml:space="preserve">, </w:t>
      </w:r>
      <w:r w:rsidR="00D97975" w:rsidRPr="00B302A0">
        <w:rPr>
          <w:rFonts w:ascii="Arial" w:hAnsi="Arial" w:cs="Arial"/>
          <w:sz w:val="24"/>
          <w:szCs w:val="24"/>
        </w:rPr>
        <w:t>individuality</w:t>
      </w:r>
      <w:r w:rsidRPr="00B302A0">
        <w:rPr>
          <w:rFonts w:ascii="Arial" w:hAnsi="Arial" w:cs="Arial"/>
          <w:sz w:val="24"/>
          <w:szCs w:val="24"/>
        </w:rPr>
        <w:t xml:space="preserve"> and empowerment </w:t>
      </w:r>
      <w:r w:rsidR="00D97975" w:rsidRPr="00B302A0">
        <w:rPr>
          <w:rFonts w:ascii="Arial" w:hAnsi="Arial" w:cs="Arial"/>
          <w:sz w:val="24"/>
          <w:szCs w:val="24"/>
        </w:rPr>
        <w:t>whereas</w:t>
      </w:r>
      <w:r w:rsidRPr="00B302A0">
        <w:rPr>
          <w:rFonts w:ascii="Arial" w:hAnsi="Arial" w:cs="Arial"/>
          <w:sz w:val="24"/>
          <w:szCs w:val="24"/>
        </w:rPr>
        <w:t xml:space="preserve"> </w:t>
      </w:r>
      <w:r w:rsidR="00D97975" w:rsidRPr="00B302A0">
        <w:rPr>
          <w:rFonts w:ascii="Arial" w:hAnsi="Arial" w:cs="Arial"/>
          <w:sz w:val="24"/>
          <w:szCs w:val="24"/>
        </w:rPr>
        <w:t>joining</w:t>
      </w:r>
      <w:r w:rsidRPr="00B302A0">
        <w:rPr>
          <w:rFonts w:ascii="Arial" w:hAnsi="Arial" w:cs="Arial"/>
          <w:sz w:val="24"/>
          <w:szCs w:val="24"/>
        </w:rPr>
        <w:t xml:space="preserve"> to past </w:t>
      </w:r>
      <w:r w:rsidR="00D97975" w:rsidRPr="00B302A0">
        <w:rPr>
          <w:rFonts w:ascii="Arial" w:hAnsi="Arial" w:cs="Arial"/>
          <w:sz w:val="24"/>
          <w:szCs w:val="24"/>
        </w:rPr>
        <w:t>problems</w:t>
      </w:r>
      <w:r w:rsidRPr="00B302A0">
        <w:rPr>
          <w:rFonts w:ascii="Arial" w:hAnsi="Arial" w:cs="Arial"/>
          <w:sz w:val="24"/>
          <w:szCs w:val="24"/>
        </w:rPr>
        <w:t xml:space="preserve">, which supports peer-led </w:t>
      </w:r>
      <w:r w:rsidR="00D97975" w:rsidRPr="00B302A0">
        <w:rPr>
          <w:rFonts w:ascii="Arial" w:hAnsi="Arial" w:cs="Arial"/>
          <w:sz w:val="24"/>
          <w:szCs w:val="24"/>
        </w:rPr>
        <w:t>facilities</w:t>
      </w:r>
      <w:r w:rsidRPr="00B302A0">
        <w:rPr>
          <w:rFonts w:ascii="Arial" w:hAnsi="Arial" w:cs="Arial"/>
          <w:sz w:val="24"/>
          <w:szCs w:val="24"/>
        </w:rPr>
        <w:t xml:space="preserve">, co-production and flexible care </w:t>
      </w:r>
      <w:r w:rsidR="00D97975" w:rsidRPr="00B302A0">
        <w:rPr>
          <w:rFonts w:ascii="Arial" w:hAnsi="Arial" w:cs="Arial"/>
          <w:sz w:val="24"/>
          <w:szCs w:val="24"/>
        </w:rPr>
        <w:t>paths</w:t>
      </w:r>
      <w:r w:rsidRPr="00B302A0">
        <w:rPr>
          <w:rFonts w:ascii="Arial" w:hAnsi="Arial" w:cs="Arial"/>
          <w:sz w:val="24"/>
          <w:szCs w:val="24"/>
        </w:rPr>
        <w:t xml:space="preserve">. </w:t>
      </w:r>
    </w:p>
    <w:p w14:paraId="5BF2D2CE" w14:textId="7A160ED7" w:rsidR="00B302A0" w:rsidRDefault="00D97975" w:rsidP="00B302A0">
      <w:pPr>
        <w:spacing w:line="360" w:lineRule="auto"/>
        <w:jc w:val="both"/>
        <w:rPr>
          <w:rFonts w:ascii="Arial" w:hAnsi="Arial" w:cs="Arial"/>
          <w:sz w:val="24"/>
          <w:szCs w:val="24"/>
        </w:rPr>
      </w:pPr>
      <w:r>
        <w:rPr>
          <w:rFonts w:ascii="Arial" w:hAnsi="Arial" w:cs="Arial"/>
          <w:sz w:val="24"/>
          <w:szCs w:val="24"/>
        </w:rPr>
        <w:t>Jointly,</w:t>
      </w:r>
      <w:r w:rsidR="00B302A0" w:rsidRPr="00B302A0">
        <w:rPr>
          <w:rFonts w:ascii="Arial" w:hAnsi="Arial" w:cs="Arial"/>
          <w:sz w:val="24"/>
          <w:szCs w:val="24"/>
        </w:rPr>
        <w:t xml:space="preserve"> these theories </w:t>
      </w:r>
      <w:r w:rsidRPr="00B302A0">
        <w:rPr>
          <w:rFonts w:ascii="Arial" w:hAnsi="Arial" w:cs="Arial"/>
          <w:sz w:val="24"/>
          <w:szCs w:val="24"/>
        </w:rPr>
        <w:t>strengthen</w:t>
      </w:r>
      <w:r w:rsidR="00B302A0" w:rsidRPr="00B302A0">
        <w:rPr>
          <w:rFonts w:ascii="Arial" w:hAnsi="Arial" w:cs="Arial"/>
          <w:sz w:val="24"/>
          <w:szCs w:val="24"/>
        </w:rPr>
        <w:t xml:space="preserve"> PCC </w:t>
      </w:r>
      <w:r w:rsidRPr="00B302A0">
        <w:rPr>
          <w:rFonts w:ascii="Arial" w:hAnsi="Arial" w:cs="Arial"/>
          <w:sz w:val="24"/>
          <w:szCs w:val="24"/>
        </w:rPr>
        <w:t>philosophies</w:t>
      </w:r>
      <w:r w:rsidR="00B302A0" w:rsidRPr="00B302A0">
        <w:rPr>
          <w:rFonts w:ascii="Arial" w:hAnsi="Arial" w:cs="Arial"/>
          <w:sz w:val="24"/>
          <w:szCs w:val="24"/>
        </w:rPr>
        <w:t xml:space="preserve">: </w:t>
      </w:r>
      <w:r w:rsidR="005C72D0" w:rsidRPr="00B302A0">
        <w:rPr>
          <w:rFonts w:ascii="Arial" w:hAnsi="Arial" w:cs="Arial"/>
          <w:sz w:val="24"/>
          <w:szCs w:val="24"/>
        </w:rPr>
        <w:t>self-esteem</w:t>
      </w:r>
      <w:r w:rsidR="00B302A0" w:rsidRPr="00B302A0">
        <w:rPr>
          <w:rFonts w:ascii="Arial" w:hAnsi="Arial" w:cs="Arial"/>
          <w:sz w:val="24"/>
          <w:szCs w:val="24"/>
        </w:rPr>
        <w:t xml:space="preserve"> and </w:t>
      </w:r>
      <w:r w:rsidR="005C72D0" w:rsidRPr="00B302A0">
        <w:rPr>
          <w:rFonts w:ascii="Arial" w:hAnsi="Arial" w:cs="Arial"/>
          <w:sz w:val="24"/>
          <w:szCs w:val="24"/>
        </w:rPr>
        <w:t>admiration</w:t>
      </w:r>
      <w:r w:rsidR="00B302A0" w:rsidRPr="00B302A0">
        <w:rPr>
          <w:rFonts w:ascii="Arial" w:hAnsi="Arial" w:cs="Arial"/>
          <w:sz w:val="24"/>
          <w:szCs w:val="24"/>
        </w:rPr>
        <w:t xml:space="preserve"> (Rogers), </w:t>
      </w:r>
      <w:r w:rsidR="005C72D0" w:rsidRPr="00B302A0">
        <w:rPr>
          <w:rFonts w:ascii="Arial" w:hAnsi="Arial" w:cs="Arial"/>
          <w:sz w:val="24"/>
          <w:szCs w:val="24"/>
        </w:rPr>
        <w:t>independence</w:t>
      </w:r>
      <w:r w:rsidR="00B302A0" w:rsidRPr="00B302A0">
        <w:rPr>
          <w:rFonts w:ascii="Arial" w:hAnsi="Arial" w:cs="Arial"/>
          <w:sz w:val="24"/>
          <w:szCs w:val="24"/>
        </w:rPr>
        <w:t xml:space="preserve"> and </w:t>
      </w:r>
      <w:r w:rsidR="005C72D0" w:rsidRPr="00B302A0">
        <w:rPr>
          <w:rFonts w:ascii="Arial" w:hAnsi="Arial" w:cs="Arial"/>
          <w:sz w:val="24"/>
          <w:szCs w:val="24"/>
        </w:rPr>
        <w:t>incentive</w:t>
      </w:r>
      <w:r w:rsidR="00B302A0" w:rsidRPr="00B302A0">
        <w:rPr>
          <w:rFonts w:ascii="Arial" w:hAnsi="Arial" w:cs="Arial"/>
          <w:sz w:val="24"/>
          <w:szCs w:val="24"/>
        </w:rPr>
        <w:t xml:space="preserve"> (SDT), and whole-person </w:t>
      </w:r>
      <w:r w:rsidR="005C72D0" w:rsidRPr="00B302A0">
        <w:rPr>
          <w:rFonts w:ascii="Arial" w:hAnsi="Arial" w:cs="Arial"/>
          <w:sz w:val="24"/>
          <w:szCs w:val="24"/>
        </w:rPr>
        <w:t>design</w:t>
      </w:r>
      <w:r w:rsidR="00B302A0" w:rsidRPr="00B302A0">
        <w:rPr>
          <w:rFonts w:ascii="Arial" w:hAnsi="Arial" w:cs="Arial"/>
          <w:sz w:val="24"/>
          <w:szCs w:val="24"/>
        </w:rPr>
        <w:t xml:space="preserve"> (biopsychosocial), </w:t>
      </w:r>
      <w:r w:rsidR="005C72D0" w:rsidRPr="00B302A0">
        <w:rPr>
          <w:rFonts w:ascii="Arial" w:hAnsi="Arial" w:cs="Arial"/>
          <w:sz w:val="24"/>
          <w:szCs w:val="24"/>
        </w:rPr>
        <w:t>creating</w:t>
      </w:r>
      <w:r w:rsidR="00B302A0" w:rsidRPr="00B302A0">
        <w:rPr>
          <w:rFonts w:ascii="Arial" w:hAnsi="Arial" w:cs="Arial"/>
          <w:sz w:val="24"/>
          <w:szCs w:val="24"/>
        </w:rPr>
        <w:t xml:space="preserve"> </w:t>
      </w:r>
      <w:r w:rsidR="005C72D0" w:rsidRPr="00B302A0">
        <w:rPr>
          <w:rFonts w:ascii="Arial" w:hAnsi="Arial" w:cs="Arial"/>
          <w:sz w:val="24"/>
          <w:szCs w:val="24"/>
        </w:rPr>
        <w:t>matching</w:t>
      </w:r>
      <w:r w:rsidR="00B302A0" w:rsidRPr="00B302A0">
        <w:rPr>
          <w:rFonts w:ascii="Arial" w:hAnsi="Arial" w:cs="Arial"/>
          <w:sz w:val="24"/>
          <w:szCs w:val="24"/>
        </w:rPr>
        <w:t xml:space="preserve"> </w:t>
      </w:r>
      <w:r w:rsidR="005C72D0" w:rsidRPr="00B302A0">
        <w:rPr>
          <w:rFonts w:ascii="Arial" w:hAnsi="Arial" w:cs="Arial"/>
          <w:sz w:val="24"/>
          <w:szCs w:val="24"/>
        </w:rPr>
        <w:t>instruments</w:t>
      </w:r>
      <w:r w:rsidR="00B302A0" w:rsidRPr="00B302A0">
        <w:rPr>
          <w:rFonts w:ascii="Arial" w:hAnsi="Arial" w:cs="Arial"/>
          <w:sz w:val="24"/>
          <w:szCs w:val="24"/>
        </w:rPr>
        <w:t xml:space="preserve"> that </w:t>
      </w:r>
      <w:r w:rsidR="005C72D0" w:rsidRPr="00B302A0">
        <w:rPr>
          <w:rFonts w:ascii="Arial" w:hAnsi="Arial" w:cs="Arial"/>
          <w:sz w:val="24"/>
          <w:szCs w:val="24"/>
        </w:rPr>
        <w:t>clarify</w:t>
      </w:r>
      <w:r w:rsidR="00B302A0" w:rsidRPr="00B302A0">
        <w:rPr>
          <w:rFonts w:ascii="Arial" w:hAnsi="Arial" w:cs="Arial"/>
          <w:sz w:val="24"/>
          <w:szCs w:val="24"/>
        </w:rPr>
        <w:t xml:space="preserve"> why PCC </w:t>
      </w:r>
      <w:r w:rsidR="005C72D0">
        <w:rPr>
          <w:rFonts w:ascii="Arial" w:hAnsi="Arial" w:cs="Arial"/>
          <w:sz w:val="24"/>
          <w:szCs w:val="24"/>
        </w:rPr>
        <w:t>enhances</w:t>
      </w:r>
      <w:r w:rsidR="00B302A0" w:rsidRPr="00B302A0">
        <w:rPr>
          <w:rFonts w:ascii="Arial" w:hAnsi="Arial" w:cs="Arial"/>
          <w:sz w:val="24"/>
          <w:szCs w:val="24"/>
        </w:rPr>
        <w:t xml:space="preserve"> therapeutic </w:t>
      </w:r>
      <w:r w:rsidR="005C72D0" w:rsidRPr="00B302A0">
        <w:rPr>
          <w:rFonts w:ascii="Arial" w:hAnsi="Arial" w:cs="Arial"/>
          <w:sz w:val="24"/>
          <w:szCs w:val="24"/>
        </w:rPr>
        <w:t>coalition</w:t>
      </w:r>
      <w:r w:rsidR="00B302A0" w:rsidRPr="00B302A0">
        <w:rPr>
          <w:rFonts w:ascii="Arial" w:hAnsi="Arial" w:cs="Arial"/>
          <w:sz w:val="24"/>
          <w:szCs w:val="24"/>
        </w:rPr>
        <w:t xml:space="preserve">, </w:t>
      </w:r>
      <w:r w:rsidR="005C72D0" w:rsidRPr="00B302A0">
        <w:rPr>
          <w:rFonts w:ascii="Arial" w:hAnsi="Arial" w:cs="Arial"/>
          <w:sz w:val="24"/>
          <w:szCs w:val="24"/>
        </w:rPr>
        <w:t>assignation</w:t>
      </w:r>
      <w:r w:rsidR="00B302A0" w:rsidRPr="00B302A0">
        <w:rPr>
          <w:rFonts w:ascii="Arial" w:hAnsi="Arial" w:cs="Arial"/>
          <w:sz w:val="24"/>
          <w:szCs w:val="24"/>
        </w:rPr>
        <w:t xml:space="preserve"> and </w:t>
      </w:r>
      <w:r w:rsidR="005C72D0" w:rsidRPr="00B302A0">
        <w:rPr>
          <w:rFonts w:ascii="Arial" w:hAnsi="Arial" w:cs="Arial"/>
          <w:sz w:val="24"/>
          <w:szCs w:val="24"/>
        </w:rPr>
        <w:t>individual</w:t>
      </w:r>
      <w:r w:rsidR="00B302A0" w:rsidRPr="00B302A0">
        <w:rPr>
          <w:rFonts w:ascii="Arial" w:hAnsi="Arial" w:cs="Arial"/>
          <w:sz w:val="24"/>
          <w:szCs w:val="24"/>
        </w:rPr>
        <w:t xml:space="preserve"> recovery. </w:t>
      </w:r>
      <w:r w:rsidR="005C72D0" w:rsidRPr="00B302A0">
        <w:rPr>
          <w:rFonts w:ascii="Arial" w:hAnsi="Arial" w:cs="Arial"/>
          <w:sz w:val="24"/>
          <w:szCs w:val="24"/>
        </w:rPr>
        <w:t>Judgmentally</w:t>
      </w:r>
      <w:r w:rsidR="00B302A0" w:rsidRPr="00B302A0">
        <w:rPr>
          <w:rFonts w:ascii="Arial" w:hAnsi="Arial" w:cs="Arial"/>
          <w:sz w:val="24"/>
          <w:szCs w:val="24"/>
        </w:rPr>
        <w:t xml:space="preserve">, </w:t>
      </w:r>
      <w:r w:rsidR="005C72D0" w:rsidRPr="00B302A0">
        <w:rPr>
          <w:rFonts w:ascii="Arial" w:hAnsi="Arial" w:cs="Arial"/>
          <w:sz w:val="24"/>
          <w:szCs w:val="24"/>
        </w:rPr>
        <w:t>though</w:t>
      </w:r>
      <w:r w:rsidR="00B302A0" w:rsidRPr="00B302A0">
        <w:rPr>
          <w:rFonts w:ascii="Arial" w:hAnsi="Arial" w:cs="Arial"/>
          <w:sz w:val="24"/>
          <w:szCs w:val="24"/>
        </w:rPr>
        <w:t xml:space="preserve">, theory-to-practice gaps </w:t>
      </w:r>
      <w:r w:rsidR="005C72D0" w:rsidRPr="00B302A0">
        <w:rPr>
          <w:rFonts w:ascii="Arial" w:hAnsi="Arial" w:cs="Arial"/>
          <w:sz w:val="24"/>
          <w:szCs w:val="24"/>
        </w:rPr>
        <w:t>continue</w:t>
      </w:r>
      <w:r w:rsidR="00B302A0" w:rsidRPr="00B302A0">
        <w:rPr>
          <w:rFonts w:ascii="Arial" w:hAnsi="Arial" w:cs="Arial"/>
          <w:sz w:val="24"/>
          <w:szCs w:val="24"/>
        </w:rPr>
        <w:t xml:space="preserve">: organisational </w:t>
      </w:r>
      <w:r w:rsidR="005C72D0" w:rsidRPr="00B302A0">
        <w:rPr>
          <w:rFonts w:ascii="Arial" w:hAnsi="Arial" w:cs="Arial"/>
          <w:sz w:val="24"/>
          <w:szCs w:val="24"/>
        </w:rPr>
        <w:t>limitations</w:t>
      </w:r>
      <w:r w:rsidR="00B302A0" w:rsidRPr="00B302A0">
        <w:rPr>
          <w:rFonts w:ascii="Arial" w:hAnsi="Arial" w:cs="Arial"/>
          <w:sz w:val="24"/>
          <w:szCs w:val="24"/>
        </w:rPr>
        <w:t xml:space="preserve">, risk-averse cultures and </w:t>
      </w:r>
      <w:r w:rsidR="005C72D0" w:rsidRPr="00B302A0">
        <w:rPr>
          <w:rFonts w:ascii="Arial" w:hAnsi="Arial" w:cs="Arial"/>
          <w:sz w:val="24"/>
          <w:szCs w:val="24"/>
        </w:rPr>
        <w:t>restricted</w:t>
      </w:r>
      <w:r w:rsidR="00B302A0" w:rsidRPr="00B302A0">
        <w:rPr>
          <w:rFonts w:ascii="Arial" w:hAnsi="Arial" w:cs="Arial"/>
          <w:sz w:val="24"/>
          <w:szCs w:val="24"/>
        </w:rPr>
        <w:t xml:space="preserve"> </w:t>
      </w:r>
      <w:r w:rsidR="005C72D0">
        <w:rPr>
          <w:rFonts w:ascii="Arial" w:hAnsi="Arial" w:cs="Arial"/>
          <w:sz w:val="24"/>
          <w:szCs w:val="24"/>
        </w:rPr>
        <w:t xml:space="preserve">training for clinicians may </w:t>
      </w:r>
      <w:r w:rsidR="005C72D0" w:rsidRPr="00B302A0">
        <w:rPr>
          <w:rFonts w:ascii="Arial" w:hAnsi="Arial" w:cs="Arial"/>
          <w:sz w:val="24"/>
          <w:szCs w:val="24"/>
        </w:rPr>
        <w:t>deactivate</w:t>
      </w:r>
      <w:r w:rsidR="00B302A0" w:rsidRPr="00B302A0">
        <w:rPr>
          <w:rFonts w:ascii="Arial" w:hAnsi="Arial" w:cs="Arial"/>
          <w:sz w:val="24"/>
          <w:szCs w:val="24"/>
        </w:rPr>
        <w:t xml:space="preserve"> autonomy-supportive </w:t>
      </w:r>
      <w:r w:rsidR="005C72D0">
        <w:rPr>
          <w:rFonts w:ascii="Arial" w:hAnsi="Arial" w:cs="Arial"/>
          <w:sz w:val="24"/>
          <w:szCs w:val="24"/>
        </w:rPr>
        <w:t>strategies</w:t>
      </w:r>
      <w:r w:rsidR="00B302A0" w:rsidRPr="00B302A0">
        <w:rPr>
          <w:rFonts w:ascii="Arial" w:hAnsi="Arial" w:cs="Arial"/>
          <w:sz w:val="24"/>
          <w:szCs w:val="24"/>
        </w:rPr>
        <w:t xml:space="preserve">, and the biopsychosocial model is </w:t>
      </w:r>
      <w:r w:rsidR="005C72D0" w:rsidRPr="00B302A0">
        <w:rPr>
          <w:rFonts w:ascii="Arial" w:hAnsi="Arial" w:cs="Arial"/>
          <w:sz w:val="24"/>
          <w:szCs w:val="24"/>
        </w:rPr>
        <w:t>occasionally</w:t>
      </w:r>
      <w:r w:rsidR="00B302A0" w:rsidRPr="00B302A0">
        <w:rPr>
          <w:rFonts w:ascii="Arial" w:hAnsi="Arial" w:cs="Arial"/>
          <w:sz w:val="24"/>
          <w:szCs w:val="24"/>
        </w:rPr>
        <w:t xml:space="preserve"> </w:t>
      </w:r>
      <w:r w:rsidR="005C72D0">
        <w:rPr>
          <w:rFonts w:ascii="Arial" w:hAnsi="Arial" w:cs="Arial"/>
          <w:sz w:val="24"/>
          <w:szCs w:val="24"/>
        </w:rPr>
        <w:t>implemented</w:t>
      </w:r>
      <w:r w:rsidR="00B302A0" w:rsidRPr="00B302A0">
        <w:rPr>
          <w:rFonts w:ascii="Arial" w:hAnsi="Arial" w:cs="Arial"/>
          <w:sz w:val="24"/>
          <w:szCs w:val="24"/>
        </w:rPr>
        <w:t xml:space="preserve"> </w:t>
      </w:r>
      <w:r w:rsidR="005C72D0" w:rsidRPr="00B302A0">
        <w:rPr>
          <w:rFonts w:ascii="Arial" w:hAnsi="Arial" w:cs="Arial"/>
          <w:sz w:val="24"/>
          <w:szCs w:val="24"/>
        </w:rPr>
        <w:t>casually</w:t>
      </w:r>
      <w:r w:rsidR="00B302A0" w:rsidRPr="00B302A0">
        <w:rPr>
          <w:rFonts w:ascii="Arial" w:hAnsi="Arial" w:cs="Arial"/>
          <w:sz w:val="24"/>
          <w:szCs w:val="24"/>
        </w:rPr>
        <w:t xml:space="preserve"> </w:t>
      </w:r>
      <w:r w:rsidR="005C72D0" w:rsidRPr="00B302A0">
        <w:rPr>
          <w:rFonts w:ascii="Arial" w:hAnsi="Arial" w:cs="Arial"/>
          <w:sz w:val="24"/>
          <w:szCs w:val="24"/>
        </w:rPr>
        <w:t>deprived of</w:t>
      </w:r>
      <w:r w:rsidR="00B302A0" w:rsidRPr="00B302A0">
        <w:rPr>
          <w:rFonts w:ascii="Arial" w:hAnsi="Arial" w:cs="Arial"/>
          <w:sz w:val="24"/>
          <w:szCs w:val="24"/>
        </w:rPr>
        <w:t xml:space="preserve"> </w:t>
      </w:r>
      <w:r w:rsidR="005C72D0" w:rsidRPr="00B302A0">
        <w:rPr>
          <w:rFonts w:ascii="Arial" w:hAnsi="Arial" w:cs="Arial"/>
          <w:sz w:val="24"/>
          <w:szCs w:val="24"/>
        </w:rPr>
        <w:t>general</w:t>
      </w:r>
      <w:r w:rsidR="00B302A0" w:rsidRPr="00B302A0">
        <w:rPr>
          <w:rFonts w:ascii="Arial" w:hAnsi="Arial" w:cs="Arial"/>
          <w:sz w:val="24"/>
          <w:szCs w:val="24"/>
        </w:rPr>
        <w:t xml:space="preserve"> supports (Khosravi et al., 2024). </w:t>
      </w:r>
    </w:p>
    <w:p w14:paraId="5973677F" w14:textId="79609772" w:rsidR="00B302A0" w:rsidRDefault="00B302A0" w:rsidP="00B302A0">
      <w:pPr>
        <w:spacing w:line="360" w:lineRule="auto"/>
        <w:jc w:val="both"/>
        <w:rPr>
          <w:rFonts w:ascii="Arial" w:hAnsi="Arial" w:cs="Arial"/>
          <w:sz w:val="24"/>
          <w:szCs w:val="24"/>
        </w:rPr>
      </w:pPr>
      <w:r w:rsidRPr="00B302A0">
        <w:rPr>
          <w:rFonts w:ascii="Arial" w:hAnsi="Arial" w:cs="Arial"/>
          <w:sz w:val="24"/>
          <w:szCs w:val="24"/>
        </w:rPr>
        <w:t xml:space="preserve">Practical </w:t>
      </w:r>
      <w:r w:rsidR="005C72D0" w:rsidRPr="00B302A0">
        <w:rPr>
          <w:rFonts w:ascii="Arial" w:hAnsi="Arial" w:cs="Arial"/>
          <w:sz w:val="24"/>
          <w:szCs w:val="24"/>
        </w:rPr>
        <w:t>illustrations</w:t>
      </w:r>
      <w:r w:rsidRPr="00B302A0">
        <w:rPr>
          <w:rFonts w:ascii="Arial" w:hAnsi="Arial" w:cs="Arial"/>
          <w:sz w:val="24"/>
          <w:szCs w:val="24"/>
        </w:rPr>
        <w:t xml:space="preserve"> </w:t>
      </w:r>
      <w:r w:rsidR="005C72D0" w:rsidRPr="00B302A0">
        <w:rPr>
          <w:rFonts w:ascii="Arial" w:hAnsi="Arial" w:cs="Arial"/>
          <w:sz w:val="24"/>
          <w:szCs w:val="24"/>
        </w:rPr>
        <w:t>comprise</w:t>
      </w:r>
      <w:r w:rsidRPr="00B302A0">
        <w:rPr>
          <w:rFonts w:ascii="Arial" w:hAnsi="Arial" w:cs="Arial"/>
          <w:sz w:val="24"/>
          <w:szCs w:val="24"/>
        </w:rPr>
        <w:t xml:space="preserve"> collaboratively </w:t>
      </w:r>
      <w:r w:rsidR="005C72D0" w:rsidRPr="00B302A0">
        <w:rPr>
          <w:rFonts w:ascii="Arial" w:hAnsi="Arial" w:cs="Arial"/>
          <w:sz w:val="24"/>
          <w:szCs w:val="24"/>
        </w:rPr>
        <w:t>exchanged</w:t>
      </w:r>
      <w:r w:rsidRPr="00B302A0">
        <w:rPr>
          <w:rFonts w:ascii="Arial" w:hAnsi="Arial" w:cs="Arial"/>
          <w:sz w:val="24"/>
          <w:szCs w:val="24"/>
        </w:rPr>
        <w:t xml:space="preserve"> care plans </w:t>
      </w:r>
      <w:r w:rsidR="005C72D0" w:rsidRPr="00B302A0">
        <w:rPr>
          <w:rFonts w:ascii="Arial" w:hAnsi="Arial" w:cs="Arial"/>
          <w:sz w:val="24"/>
          <w:szCs w:val="24"/>
        </w:rPr>
        <w:t>u</w:t>
      </w:r>
      <w:r w:rsidR="005C72D0">
        <w:rPr>
          <w:rFonts w:ascii="Arial" w:hAnsi="Arial" w:cs="Arial"/>
          <w:sz w:val="24"/>
          <w:szCs w:val="24"/>
        </w:rPr>
        <w:t>tili</w:t>
      </w:r>
      <w:r w:rsidR="005C72D0" w:rsidRPr="00B302A0">
        <w:rPr>
          <w:rFonts w:ascii="Arial" w:hAnsi="Arial" w:cs="Arial"/>
          <w:sz w:val="24"/>
          <w:szCs w:val="24"/>
        </w:rPr>
        <w:t>sing</w:t>
      </w:r>
      <w:r w:rsidRPr="00B302A0">
        <w:rPr>
          <w:rFonts w:ascii="Arial" w:hAnsi="Arial" w:cs="Arial"/>
          <w:sz w:val="24"/>
          <w:szCs w:val="24"/>
        </w:rPr>
        <w:t xml:space="preserve"> SDT-consistent </w:t>
      </w:r>
      <w:r w:rsidR="005C72D0" w:rsidRPr="00B302A0">
        <w:rPr>
          <w:rFonts w:ascii="Arial" w:hAnsi="Arial" w:cs="Arial"/>
          <w:sz w:val="24"/>
          <w:szCs w:val="24"/>
        </w:rPr>
        <w:t>verbal</w:t>
      </w:r>
      <w:r w:rsidRPr="00B302A0">
        <w:rPr>
          <w:rFonts w:ascii="Arial" w:hAnsi="Arial" w:cs="Arial"/>
          <w:sz w:val="24"/>
          <w:szCs w:val="24"/>
        </w:rPr>
        <w:t xml:space="preserve"> to </w:t>
      </w:r>
      <w:r w:rsidR="005C72D0" w:rsidRPr="00B302A0">
        <w:rPr>
          <w:rFonts w:ascii="Arial" w:hAnsi="Arial" w:cs="Arial"/>
          <w:sz w:val="24"/>
          <w:szCs w:val="24"/>
        </w:rPr>
        <w:t>support</w:t>
      </w:r>
      <w:r w:rsidRPr="00B302A0">
        <w:rPr>
          <w:rFonts w:ascii="Arial" w:hAnsi="Arial" w:cs="Arial"/>
          <w:sz w:val="24"/>
          <w:szCs w:val="24"/>
        </w:rPr>
        <w:t xml:space="preserve"> </w:t>
      </w:r>
      <w:r w:rsidR="005C72D0">
        <w:rPr>
          <w:rFonts w:ascii="Arial" w:hAnsi="Arial" w:cs="Arial"/>
          <w:sz w:val="24"/>
          <w:szCs w:val="24"/>
        </w:rPr>
        <w:t>objectives</w:t>
      </w:r>
      <w:r w:rsidRPr="00B302A0">
        <w:rPr>
          <w:rFonts w:ascii="Arial" w:hAnsi="Arial" w:cs="Arial"/>
          <w:sz w:val="24"/>
          <w:szCs w:val="24"/>
        </w:rPr>
        <w:t>, multidisciplinary teams in</w:t>
      </w:r>
      <w:r w:rsidR="005C72D0">
        <w:rPr>
          <w:rFonts w:ascii="Arial" w:hAnsi="Arial" w:cs="Arial"/>
          <w:sz w:val="24"/>
          <w:szCs w:val="24"/>
        </w:rPr>
        <w:t xml:space="preserve">corporating </w:t>
      </w:r>
      <w:r w:rsidRPr="00B302A0">
        <w:rPr>
          <w:rFonts w:ascii="Arial" w:hAnsi="Arial" w:cs="Arial"/>
          <w:sz w:val="24"/>
          <w:szCs w:val="24"/>
        </w:rPr>
        <w:t xml:space="preserve">social interventions per the biopsychosocial </w:t>
      </w:r>
      <w:r w:rsidR="005C72D0">
        <w:rPr>
          <w:rFonts w:ascii="Arial" w:hAnsi="Arial" w:cs="Arial"/>
          <w:sz w:val="24"/>
          <w:szCs w:val="24"/>
        </w:rPr>
        <w:t>strategy</w:t>
      </w:r>
      <w:r w:rsidRPr="00B302A0">
        <w:rPr>
          <w:rFonts w:ascii="Arial" w:hAnsi="Arial" w:cs="Arial"/>
          <w:sz w:val="24"/>
          <w:szCs w:val="24"/>
        </w:rPr>
        <w:t xml:space="preserve">, and peer-run programmes that </w:t>
      </w:r>
      <w:r w:rsidR="005C72D0" w:rsidRPr="00B302A0">
        <w:rPr>
          <w:rFonts w:ascii="Arial" w:hAnsi="Arial" w:cs="Arial"/>
          <w:sz w:val="24"/>
          <w:szCs w:val="24"/>
        </w:rPr>
        <w:t>exemplify</w:t>
      </w:r>
      <w:r w:rsidRPr="00B302A0">
        <w:rPr>
          <w:rFonts w:ascii="Arial" w:hAnsi="Arial" w:cs="Arial"/>
          <w:sz w:val="24"/>
          <w:szCs w:val="24"/>
        </w:rPr>
        <w:t xml:space="preserve"> Rogers’ non-judgemental </w:t>
      </w:r>
      <w:r w:rsidR="005C72D0" w:rsidRPr="00B302A0">
        <w:rPr>
          <w:rFonts w:ascii="Arial" w:hAnsi="Arial" w:cs="Arial"/>
          <w:sz w:val="24"/>
          <w:szCs w:val="24"/>
        </w:rPr>
        <w:t>attitude</w:t>
      </w:r>
      <w:r>
        <w:rPr>
          <w:rFonts w:ascii="Arial" w:hAnsi="Arial" w:cs="Arial"/>
          <w:sz w:val="24"/>
          <w:szCs w:val="24"/>
        </w:rPr>
        <w:t xml:space="preserve"> </w:t>
      </w:r>
      <w:r w:rsidRPr="00B302A0">
        <w:rPr>
          <w:rFonts w:ascii="Arial" w:hAnsi="Arial" w:cs="Arial"/>
          <w:sz w:val="24"/>
          <w:szCs w:val="24"/>
        </w:rPr>
        <w:t xml:space="preserve">each </w:t>
      </w:r>
      <w:r w:rsidR="005C72D0" w:rsidRPr="00B302A0">
        <w:rPr>
          <w:rFonts w:ascii="Arial" w:hAnsi="Arial" w:cs="Arial"/>
          <w:sz w:val="24"/>
          <w:szCs w:val="24"/>
        </w:rPr>
        <w:t>reinforced</w:t>
      </w:r>
      <w:r w:rsidRPr="00B302A0">
        <w:rPr>
          <w:rFonts w:ascii="Arial" w:hAnsi="Arial" w:cs="Arial"/>
          <w:sz w:val="24"/>
          <w:szCs w:val="24"/>
        </w:rPr>
        <w:t xml:space="preserve"> by </w:t>
      </w:r>
      <w:r w:rsidR="005C72D0" w:rsidRPr="00B302A0">
        <w:rPr>
          <w:rFonts w:ascii="Arial" w:hAnsi="Arial" w:cs="Arial"/>
          <w:sz w:val="24"/>
          <w:szCs w:val="24"/>
        </w:rPr>
        <w:t>modern</w:t>
      </w:r>
      <w:r w:rsidRPr="00B302A0">
        <w:rPr>
          <w:rFonts w:ascii="Arial" w:hAnsi="Arial" w:cs="Arial"/>
          <w:sz w:val="24"/>
          <w:szCs w:val="24"/>
        </w:rPr>
        <w:t xml:space="preserve"> </w:t>
      </w:r>
      <w:r w:rsidR="005C72D0" w:rsidRPr="00B302A0">
        <w:rPr>
          <w:rFonts w:ascii="Arial" w:hAnsi="Arial" w:cs="Arial"/>
          <w:sz w:val="24"/>
          <w:szCs w:val="24"/>
        </w:rPr>
        <w:t>appraisals</w:t>
      </w:r>
      <w:r w:rsidRPr="00B302A0">
        <w:rPr>
          <w:rFonts w:ascii="Arial" w:hAnsi="Arial" w:cs="Arial"/>
          <w:sz w:val="24"/>
          <w:szCs w:val="24"/>
        </w:rPr>
        <w:t xml:space="preserve"> </w:t>
      </w:r>
      <w:r w:rsidR="005C72D0" w:rsidRPr="00B302A0">
        <w:rPr>
          <w:rFonts w:ascii="Arial" w:hAnsi="Arial" w:cs="Arial"/>
          <w:sz w:val="24"/>
          <w:szCs w:val="24"/>
        </w:rPr>
        <w:t>viewing</w:t>
      </w:r>
      <w:r w:rsidRPr="00B302A0">
        <w:rPr>
          <w:rFonts w:ascii="Arial" w:hAnsi="Arial" w:cs="Arial"/>
          <w:sz w:val="24"/>
          <w:szCs w:val="24"/>
        </w:rPr>
        <w:t xml:space="preserve"> </w:t>
      </w:r>
      <w:r w:rsidR="005C72D0">
        <w:rPr>
          <w:rFonts w:ascii="Arial" w:hAnsi="Arial" w:cs="Arial"/>
          <w:sz w:val="24"/>
          <w:szCs w:val="24"/>
        </w:rPr>
        <w:t>enhance</w:t>
      </w:r>
      <w:r w:rsidRPr="00B302A0">
        <w:rPr>
          <w:rFonts w:ascii="Arial" w:hAnsi="Arial" w:cs="Arial"/>
          <w:sz w:val="24"/>
          <w:szCs w:val="24"/>
        </w:rPr>
        <w:t xml:space="preserve"> engagement and </w:t>
      </w:r>
      <w:r w:rsidR="005C72D0" w:rsidRPr="00B302A0">
        <w:rPr>
          <w:rFonts w:ascii="Arial" w:hAnsi="Arial" w:cs="Arial"/>
          <w:sz w:val="24"/>
          <w:szCs w:val="24"/>
        </w:rPr>
        <w:t>stated</w:t>
      </w:r>
      <w:r w:rsidRPr="00B302A0">
        <w:rPr>
          <w:rFonts w:ascii="Arial" w:hAnsi="Arial" w:cs="Arial"/>
          <w:sz w:val="24"/>
          <w:szCs w:val="24"/>
        </w:rPr>
        <w:t xml:space="preserve"> </w:t>
      </w:r>
      <w:r w:rsidR="005C72D0" w:rsidRPr="00B302A0">
        <w:rPr>
          <w:rFonts w:ascii="Arial" w:hAnsi="Arial" w:cs="Arial"/>
          <w:sz w:val="24"/>
          <w:szCs w:val="24"/>
        </w:rPr>
        <w:t>welfare</w:t>
      </w:r>
      <w:r w:rsidRPr="00B302A0">
        <w:rPr>
          <w:rFonts w:ascii="Arial" w:hAnsi="Arial" w:cs="Arial"/>
          <w:sz w:val="24"/>
          <w:szCs w:val="24"/>
        </w:rPr>
        <w:t xml:space="preserve">. Synthesis of these literatures </w:t>
      </w:r>
      <w:r w:rsidR="005C72D0" w:rsidRPr="00B302A0">
        <w:rPr>
          <w:rFonts w:ascii="Arial" w:hAnsi="Arial" w:cs="Arial"/>
          <w:sz w:val="24"/>
          <w:szCs w:val="24"/>
        </w:rPr>
        <w:t>designates</w:t>
      </w:r>
      <w:r w:rsidRPr="00B302A0">
        <w:rPr>
          <w:rFonts w:ascii="Arial" w:hAnsi="Arial" w:cs="Arial"/>
          <w:sz w:val="24"/>
          <w:szCs w:val="24"/>
        </w:rPr>
        <w:t xml:space="preserve"> PCC is </w:t>
      </w:r>
      <w:r w:rsidR="005C72D0" w:rsidRPr="00B302A0">
        <w:rPr>
          <w:rFonts w:ascii="Arial" w:hAnsi="Arial" w:cs="Arial"/>
          <w:sz w:val="24"/>
          <w:szCs w:val="24"/>
        </w:rPr>
        <w:t>hypothetically</w:t>
      </w:r>
      <w:r w:rsidRPr="00B302A0">
        <w:rPr>
          <w:rFonts w:ascii="Arial" w:hAnsi="Arial" w:cs="Arial"/>
          <w:sz w:val="24"/>
          <w:szCs w:val="24"/>
        </w:rPr>
        <w:t xml:space="preserve"> </w:t>
      </w:r>
      <w:r w:rsidR="005C72D0" w:rsidRPr="00B302A0">
        <w:rPr>
          <w:rFonts w:ascii="Arial" w:hAnsi="Arial" w:cs="Arial"/>
          <w:sz w:val="24"/>
          <w:szCs w:val="24"/>
        </w:rPr>
        <w:t>strong</w:t>
      </w:r>
      <w:r w:rsidRPr="00B302A0">
        <w:rPr>
          <w:rFonts w:ascii="Arial" w:hAnsi="Arial" w:cs="Arial"/>
          <w:sz w:val="24"/>
          <w:szCs w:val="24"/>
        </w:rPr>
        <w:t xml:space="preserve"> but </w:t>
      </w:r>
      <w:r w:rsidR="005C72D0" w:rsidRPr="00B302A0">
        <w:rPr>
          <w:rFonts w:ascii="Arial" w:hAnsi="Arial" w:cs="Arial"/>
          <w:sz w:val="24"/>
          <w:szCs w:val="24"/>
        </w:rPr>
        <w:t>needs</w:t>
      </w:r>
      <w:r w:rsidRPr="00B302A0">
        <w:rPr>
          <w:rFonts w:ascii="Arial" w:hAnsi="Arial" w:cs="Arial"/>
          <w:sz w:val="24"/>
          <w:szCs w:val="24"/>
        </w:rPr>
        <w:t xml:space="preserve"> organisational </w:t>
      </w:r>
      <w:r w:rsidR="005C72D0">
        <w:rPr>
          <w:rFonts w:ascii="Arial" w:hAnsi="Arial" w:cs="Arial"/>
          <w:sz w:val="24"/>
          <w:szCs w:val="24"/>
        </w:rPr>
        <w:t>dedication</w:t>
      </w:r>
      <w:r w:rsidRPr="00B302A0">
        <w:rPr>
          <w:rFonts w:ascii="Arial" w:hAnsi="Arial" w:cs="Arial"/>
          <w:sz w:val="24"/>
          <w:szCs w:val="24"/>
        </w:rPr>
        <w:t xml:space="preserve">, measurement and </w:t>
      </w:r>
      <w:r w:rsidR="005C72D0" w:rsidRPr="00B302A0">
        <w:rPr>
          <w:rFonts w:ascii="Arial" w:hAnsi="Arial" w:cs="Arial"/>
          <w:sz w:val="24"/>
          <w:szCs w:val="24"/>
        </w:rPr>
        <w:t>personnel</w:t>
      </w:r>
      <w:r w:rsidRPr="00B302A0">
        <w:rPr>
          <w:rFonts w:ascii="Arial" w:hAnsi="Arial" w:cs="Arial"/>
          <w:sz w:val="24"/>
          <w:szCs w:val="24"/>
        </w:rPr>
        <w:t xml:space="preserve"> </w:t>
      </w:r>
      <w:r w:rsidR="005C72D0" w:rsidRPr="00B302A0">
        <w:rPr>
          <w:rFonts w:ascii="Arial" w:hAnsi="Arial" w:cs="Arial"/>
          <w:sz w:val="24"/>
          <w:szCs w:val="24"/>
        </w:rPr>
        <w:t>growth</w:t>
      </w:r>
      <w:r w:rsidRPr="00B302A0">
        <w:rPr>
          <w:rFonts w:ascii="Arial" w:hAnsi="Arial" w:cs="Arial"/>
          <w:sz w:val="24"/>
          <w:szCs w:val="24"/>
        </w:rPr>
        <w:t xml:space="preserve"> to </w:t>
      </w:r>
      <w:r w:rsidR="005C72D0">
        <w:rPr>
          <w:rFonts w:ascii="Arial" w:hAnsi="Arial" w:cs="Arial"/>
          <w:sz w:val="24"/>
          <w:szCs w:val="24"/>
        </w:rPr>
        <w:t>attain</w:t>
      </w:r>
      <w:r w:rsidRPr="00B302A0">
        <w:rPr>
          <w:rFonts w:ascii="Arial" w:hAnsi="Arial" w:cs="Arial"/>
          <w:sz w:val="24"/>
          <w:szCs w:val="24"/>
        </w:rPr>
        <w:t xml:space="preserve"> its </w:t>
      </w:r>
      <w:r w:rsidR="005C72D0" w:rsidRPr="00B302A0">
        <w:rPr>
          <w:rFonts w:ascii="Arial" w:hAnsi="Arial" w:cs="Arial"/>
          <w:sz w:val="24"/>
          <w:szCs w:val="24"/>
        </w:rPr>
        <w:t>potential</w:t>
      </w:r>
      <w:r w:rsidRPr="00B302A0">
        <w:rPr>
          <w:rFonts w:ascii="Arial" w:hAnsi="Arial" w:cs="Arial"/>
          <w:sz w:val="24"/>
          <w:szCs w:val="24"/>
        </w:rPr>
        <w:t xml:space="preserve"> within </w:t>
      </w:r>
      <w:r w:rsidR="00821BA5">
        <w:rPr>
          <w:rFonts w:ascii="Arial" w:hAnsi="Arial" w:cs="Arial"/>
          <w:sz w:val="24"/>
          <w:szCs w:val="24"/>
        </w:rPr>
        <w:t>Mental Health Crisis Support Hackney</w:t>
      </w:r>
      <w:r w:rsidRPr="00B302A0">
        <w:rPr>
          <w:rFonts w:ascii="Arial" w:hAnsi="Arial" w:cs="Arial"/>
          <w:sz w:val="24"/>
          <w:szCs w:val="24"/>
        </w:rPr>
        <w:t>.</w:t>
      </w:r>
    </w:p>
    <w:p w14:paraId="51BEAAAC" w14:textId="4574014D" w:rsidR="000124AB" w:rsidRDefault="000124AB" w:rsidP="00B302A0">
      <w:pPr>
        <w:spacing w:line="360" w:lineRule="auto"/>
        <w:jc w:val="both"/>
        <w:rPr>
          <w:rFonts w:ascii="Arial" w:eastAsia="Arial" w:hAnsi="Arial" w:cs="Arial"/>
          <w:b/>
          <w:bCs/>
          <w:sz w:val="28"/>
          <w:szCs w:val="28"/>
        </w:rPr>
      </w:pPr>
      <w:r w:rsidRPr="000124AB">
        <w:rPr>
          <w:rFonts w:ascii="Arial" w:eastAsia="Arial" w:hAnsi="Arial" w:cs="Arial"/>
          <w:b/>
          <w:bCs/>
          <w:sz w:val="28"/>
          <w:szCs w:val="28"/>
        </w:rPr>
        <w:t>Ethical Fundamentals</w:t>
      </w:r>
    </w:p>
    <w:p w14:paraId="2DE4AD11" w14:textId="422D2A19" w:rsidR="00772267" w:rsidRDefault="000124AB" w:rsidP="00B302A0">
      <w:pPr>
        <w:spacing w:line="360" w:lineRule="auto"/>
        <w:jc w:val="both"/>
        <w:rPr>
          <w:rFonts w:ascii="Arial" w:hAnsi="Arial" w:cs="Arial"/>
          <w:sz w:val="24"/>
          <w:szCs w:val="24"/>
        </w:rPr>
      </w:pPr>
      <w:r w:rsidRPr="000124AB">
        <w:rPr>
          <w:rFonts w:ascii="Arial" w:hAnsi="Arial" w:cs="Arial"/>
          <w:sz w:val="24"/>
          <w:szCs w:val="24"/>
        </w:rPr>
        <w:t xml:space="preserve">The four </w:t>
      </w:r>
      <w:r w:rsidR="00C20121" w:rsidRPr="000124AB">
        <w:rPr>
          <w:rFonts w:ascii="Arial" w:hAnsi="Arial" w:cs="Arial"/>
          <w:sz w:val="24"/>
          <w:szCs w:val="24"/>
        </w:rPr>
        <w:t>introductory</w:t>
      </w:r>
      <w:r w:rsidRPr="000124AB">
        <w:rPr>
          <w:rFonts w:ascii="Arial" w:hAnsi="Arial" w:cs="Arial"/>
          <w:sz w:val="24"/>
          <w:szCs w:val="24"/>
        </w:rPr>
        <w:t xml:space="preserve"> ethical principles</w:t>
      </w:r>
      <w:r w:rsidR="00772267">
        <w:rPr>
          <w:rFonts w:ascii="Arial" w:hAnsi="Arial" w:cs="Arial"/>
          <w:sz w:val="24"/>
          <w:szCs w:val="24"/>
        </w:rPr>
        <w:t xml:space="preserve">: </w:t>
      </w:r>
      <w:r w:rsidRPr="000124AB">
        <w:rPr>
          <w:rFonts w:ascii="Arial" w:hAnsi="Arial" w:cs="Arial"/>
          <w:sz w:val="24"/>
          <w:szCs w:val="24"/>
        </w:rPr>
        <w:t>autonomy, beneficence, non-maleficence and justice</w:t>
      </w:r>
      <w:r w:rsidR="00772267">
        <w:rPr>
          <w:rFonts w:ascii="Arial" w:hAnsi="Arial" w:cs="Arial"/>
          <w:sz w:val="24"/>
          <w:szCs w:val="24"/>
        </w:rPr>
        <w:t xml:space="preserve"> </w:t>
      </w:r>
      <w:r w:rsidRPr="000124AB">
        <w:rPr>
          <w:rFonts w:ascii="Arial" w:hAnsi="Arial" w:cs="Arial"/>
          <w:sz w:val="24"/>
          <w:szCs w:val="24"/>
        </w:rPr>
        <w:t xml:space="preserve">are </w:t>
      </w:r>
      <w:r w:rsidR="00C20121" w:rsidRPr="000124AB">
        <w:rPr>
          <w:rFonts w:ascii="Arial" w:hAnsi="Arial" w:cs="Arial"/>
          <w:sz w:val="24"/>
          <w:szCs w:val="24"/>
        </w:rPr>
        <w:t>fundamental</w:t>
      </w:r>
      <w:r w:rsidRPr="000124AB">
        <w:rPr>
          <w:rFonts w:ascii="Arial" w:hAnsi="Arial" w:cs="Arial"/>
          <w:sz w:val="24"/>
          <w:szCs w:val="24"/>
        </w:rPr>
        <w:t xml:space="preserve"> to health and social care and </w:t>
      </w:r>
      <w:r w:rsidR="00C20121" w:rsidRPr="000124AB">
        <w:rPr>
          <w:rFonts w:ascii="Arial" w:hAnsi="Arial" w:cs="Arial"/>
          <w:sz w:val="24"/>
          <w:szCs w:val="24"/>
        </w:rPr>
        <w:t>offer</w:t>
      </w:r>
      <w:r w:rsidRPr="000124AB">
        <w:rPr>
          <w:rFonts w:ascii="Arial" w:hAnsi="Arial" w:cs="Arial"/>
          <w:sz w:val="24"/>
          <w:szCs w:val="24"/>
        </w:rPr>
        <w:t xml:space="preserve"> the ethical </w:t>
      </w:r>
      <w:r w:rsidR="00C20121" w:rsidRPr="000124AB">
        <w:rPr>
          <w:rFonts w:ascii="Arial" w:hAnsi="Arial" w:cs="Arial"/>
          <w:sz w:val="24"/>
          <w:szCs w:val="24"/>
        </w:rPr>
        <w:t>support</w:t>
      </w:r>
      <w:r w:rsidRPr="000124AB">
        <w:rPr>
          <w:rFonts w:ascii="Arial" w:hAnsi="Arial" w:cs="Arial"/>
          <w:sz w:val="24"/>
          <w:szCs w:val="24"/>
        </w:rPr>
        <w:t xml:space="preserve"> for person-centred care and partnership working. Autonomy </w:t>
      </w:r>
      <w:r w:rsidR="00C20121" w:rsidRPr="000124AB">
        <w:rPr>
          <w:rFonts w:ascii="Arial" w:hAnsi="Arial" w:cs="Arial"/>
          <w:sz w:val="24"/>
          <w:szCs w:val="24"/>
        </w:rPr>
        <w:t>indulges</w:t>
      </w:r>
      <w:r w:rsidRPr="000124AB">
        <w:rPr>
          <w:rFonts w:ascii="Arial" w:hAnsi="Arial" w:cs="Arial"/>
          <w:sz w:val="24"/>
          <w:szCs w:val="24"/>
        </w:rPr>
        <w:t xml:space="preserve"> </w:t>
      </w:r>
      <w:r w:rsidR="00C20121" w:rsidRPr="000124AB">
        <w:rPr>
          <w:rFonts w:ascii="Arial" w:hAnsi="Arial" w:cs="Arial"/>
          <w:sz w:val="24"/>
          <w:szCs w:val="24"/>
        </w:rPr>
        <w:t>physicians</w:t>
      </w:r>
      <w:r w:rsidRPr="000124AB">
        <w:rPr>
          <w:rFonts w:ascii="Arial" w:hAnsi="Arial" w:cs="Arial"/>
          <w:sz w:val="24"/>
          <w:szCs w:val="24"/>
        </w:rPr>
        <w:t xml:space="preserve"> to </w:t>
      </w:r>
      <w:r w:rsidR="00C20121" w:rsidRPr="000124AB">
        <w:rPr>
          <w:rFonts w:ascii="Arial" w:hAnsi="Arial" w:cs="Arial"/>
          <w:sz w:val="24"/>
          <w:szCs w:val="24"/>
        </w:rPr>
        <w:t>esteem</w:t>
      </w:r>
      <w:r w:rsidRPr="000124AB">
        <w:rPr>
          <w:rFonts w:ascii="Arial" w:hAnsi="Arial" w:cs="Arial"/>
          <w:sz w:val="24"/>
          <w:szCs w:val="24"/>
        </w:rPr>
        <w:t xml:space="preserve"> informed choices and to co-produce </w:t>
      </w:r>
      <w:r w:rsidR="00C20121">
        <w:rPr>
          <w:rFonts w:ascii="Arial" w:hAnsi="Arial" w:cs="Arial"/>
          <w:sz w:val="24"/>
          <w:szCs w:val="24"/>
        </w:rPr>
        <w:t xml:space="preserve">plans for </w:t>
      </w:r>
      <w:r w:rsidR="00C20121" w:rsidRPr="000124AB">
        <w:rPr>
          <w:rFonts w:ascii="Arial" w:hAnsi="Arial" w:cs="Arial"/>
          <w:sz w:val="24"/>
          <w:szCs w:val="24"/>
        </w:rPr>
        <w:t>emergency</w:t>
      </w:r>
      <w:r w:rsidRPr="000124AB">
        <w:rPr>
          <w:rFonts w:ascii="Arial" w:hAnsi="Arial" w:cs="Arial"/>
          <w:sz w:val="24"/>
          <w:szCs w:val="24"/>
        </w:rPr>
        <w:t xml:space="preserve"> with </w:t>
      </w:r>
      <w:r w:rsidR="00C20121">
        <w:rPr>
          <w:rFonts w:ascii="Arial" w:hAnsi="Arial" w:cs="Arial"/>
          <w:sz w:val="24"/>
          <w:szCs w:val="24"/>
        </w:rPr>
        <w:t>patients</w:t>
      </w:r>
      <w:r w:rsidRPr="000124AB">
        <w:rPr>
          <w:rFonts w:ascii="Arial" w:hAnsi="Arial" w:cs="Arial"/>
          <w:sz w:val="24"/>
          <w:szCs w:val="24"/>
        </w:rPr>
        <w:t xml:space="preserve">; beneficence and non-maleficence </w:t>
      </w:r>
      <w:r w:rsidR="00C20121" w:rsidRPr="000124AB">
        <w:rPr>
          <w:rFonts w:ascii="Arial" w:hAnsi="Arial" w:cs="Arial"/>
          <w:sz w:val="24"/>
          <w:szCs w:val="24"/>
        </w:rPr>
        <w:t>request</w:t>
      </w:r>
      <w:r w:rsidRPr="000124AB">
        <w:rPr>
          <w:rFonts w:ascii="Arial" w:hAnsi="Arial" w:cs="Arial"/>
          <w:sz w:val="24"/>
          <w:szCs w:val="24"/>
        </w:rPr>
        <w:t xml:space="preserve"> that </w:t>
      </w:r>
      <w:r w:rsidR="00C20121" w:rsidRPr="000124AB">
        <w:rPr>
          <w:rFonts w:ascii="Arial" w:hAnsi="Arial" w:cs="Arial"/>
          <w:sz w:val="24"/>
          <w:szCs w:val="24"/>
        </w:rPr>
        <w:t>interpositions</w:t>
      </w:r>
      <w:r w:rsidRPr="000124AB">
        <w:rPr>
          <w:rFonts w:ascii="Arial" w:hAnsi="Arial" w:cs="Arial"/>
          <w:sz w:val="24"/>
          <w:szCs w:val="24"/>
        </w:rPr>
        <w:t xml:space="preserve"> </w:t>
      </w:r>
      <w:r w:rsidR="00C20121" w:rsidRPr="000124AB">
        <w:rPr>
          <w:rFonts w:ascii="Arial" w:hAnsi="Arial" w:cs="Arial"/>
          <w:sz w:val="24"/>
          <w:szCs w:val="24"/>
        </w:rPr>
        <w:t>dynamically</w:t>
      </w:r>
      <w:r w:rsidRPr="000124AB">
        <w:rPr>
          <w:rFonts w:ascii="Arial" w:hAnsi="Arial" w:cs="Arial"/>
          <w:sz w:val="24"/>
          <w:szCs w:val="24"/>
        </w:rPr>
        <w:t xml:space="preserve"> </w:t>
      </w:r>
      <w:r w:rsidR="00C20121" w:rsidRPr="000124AB">
        <w:rPr>
          <w:rFonts w:ascii="Arial" w:hAnsi="Arial" w:cs="Arial"/>
          <w:sz w:val="24"/>
          <w:szCs w:val="24"/>
        </w:rPr>
        <w:t>encourage</w:t>
      </w:r>
      <w:r w:rsidRPr="000124AB">
        <w:rPr>
          <w:rFonts w:ascii="Arial" w:hAnsi="Arial" w:cs="Arial"/>
          <w:sz w:val="24"/>
          <w:szCs w:val="24"/>
        </w:rPr>
        <w:t xml:space="preserve"> </w:t>
      </w:r>
      <w:r w:rsidR="00C20121" w:rsidRPr="000124AB">
        <w:rPr>
          <w:rFonts w:ascii="Arial" w:hAnsi="Arial" w:cs="Arial"/>
          <w:sz w:val="24"/>
          <w:szCs w:val="24"/>
        </w:rPr>
        <w:t>protection</w:t>
      </w:r>
      <w:r w:rsidRPr="000124AB">
        <w:rPr>
          <w:rFonts w:ascii="Arial" w:hAnsi="Arial" w:cs="Arial"/>
          <w:sz w:val="24"/>
          <w:szCs w:val="24"/>
        </w:rPr>
        <w:t xml:space="preserve"> </w:t>
      </w:r>
      <w:r w:rsidR="00C20121" w:rsidRPr="000124AB">
        <w:rPr>
          <w:rFonts w:ascii="Arial" w:hAnsi="Arial" w:cs="Arial"/>
          <w:sz w:val="24"/>
          <w:szCs w:val="24"/>
        </w:rPr>
        <w:t>whereas</w:t>
      </w:r>
      <w:r w:rsidRPr="000124AB">
        <w:rPr>
          <w:rFonts w:ascii="Arial" w:hAnsi="Arial" w:cs="Arial"/>
          <w:sz w:val="24"/>
          <w:szCs w:val="24"/>
        </w:rPr>
        <w:t xml:space="preserve"> </w:t>
      </w:r>
      <w:r w:rsidR="00C20121">
        <w:rPr>
          <w:rFonts w:ascii="Arial" w:hAnsi="Arial" w:cs="Arial"/>
          <w:sz w:val="24"/>
          <w:szCs w:val="24"/>
        </w:rPr>
        <w:t xml:space="preserve">preventing </w:t>
      </w:r>
      <w:r w:rsidR="00C20121" w:rsidRPr="000124AB">
        <w:rPr>
          <w:rFonts w:ascii="Arial" w:hAnsi="Arial" w:cs="Arial"/>
          <w:sz w:val="24"/>
          <w:szCs w:val="24"/>
        </w:rPr>
        <w:t>needless</w:t>
      </w:r>
      <w:r w:rsidRPr="000124AB">
        <w:rPr>
          <w:rFonts w:ascii="Arial" w:hAnsi="Arial" w:cs="Arial"/>
          <w:sz w:val="24"/>
          <w:szCs w:val="24"/>
        </w:rPr>
        <w:t xml:space="preserve"> </w:t>
      </w:r>
      <w:r w:rsidR="00C20121" w:rsidRPr="000124AB">
        <w:rPr>
          <w:rFonts w:ascii="Arial" w:hAnsi="Arial" w:cs="Arial"/>
          <w:sz w:val="24"/>
          <w:szCs w:val="24"/>
        </w:rPr>
        <w:t>limitation</w:t>
      </w:r>
      <w:r w:rsidRPr="000124AB">
        <w:rPr>
          <w:rFonts w:ascii="Arial" w:hAnsi="Arial" w:cs="Arial"/>
          <w:sz w:val="24"/>
          <w:szCs w:val="24"/>
        </w:rPr>
        <w:t xml:space="preserve"> or iatrogenic </w:t>
      </w:r>
      <w:r w:rsidR="00C20121" w:rsidRPr="000124AB">
        <w:rPr>
          <w:rFonts w:ascii="Arial" w:hAnsi="Arial" w:cs="Arial"/>
          <w:sz w:val="24"/>
          <w:szCs w:val="24"/>
        </w:rPr>
        <w:t>damage</w:t>
      </w:r>
      <w:r w:rsidRPr="000124AB">
        <w:rPr>
          <w:rFonts w:ascii="Arial" w:hAnsi="Arial" w:cs="Arial"/>
          <w:sz w:val="24"/>
          <w:szCs w:val="24"/>
        </w:rPr>
        <w:t xml:space="preserve">; and justice </w:t>
      </w:r>
      <w:r w:rsidR="00C20121" w:rsidRPr="000124AB">
        <w:rPr>
          <w:rFonts w:ascii="Arial" w:hAnsi="Arial" w:cs="Arial"/>
          <w:sz w:val="24"/>
          <w:szCs w:val="24"/>
        </w:rPr>
        <w:t>needs</w:t>
      </w:r>
      <w:r w:rsidRPr="000124AB">
        <w:rPr>
          <w:rFonts w:ascii="Arial" w:hAnsi="Arial" w:cs="Arial"/>
          <w:sz w:val="24"/>
          <w:szCs w:val="24"/>
        </w:rPr>
        <w:t xml:space="preserve"> </w:t>
      </w:r>
      <w:r w:rsidR="00C20121" w:rsidRPr="000124AB">
        <w:rPr>
          <w:rFonts w:ascii="Arial" w:hAnsi="Arial" w:cs="Arial"/>
          <w:sz w:val="24"/>
          <w:szCs w:val="24"/>
        </w:rPr>
        <w:t>reasonable</w:t>
      </w:r>
      <w:r w:rsidRPr="000124AB">
        <w:rPr>
          <w:rFonts w:ascii="Arial" w:hAnsi="Arial" w:cs="Arial"/>
          <w:sz w:val="24"/>
          <w:szCs w:val="24"/>
        </w:rPr>
        <w:t xml:space="preserve">, </w:t>
      </w:r>
      <w:r w:rsidR="00C20121" w:rsidRPr="000124AB">
        <w:rPr>
          <w:rFonts w:ascii="Arial" w:hAnsi="Arial" w:cs="Arial"/>
          <w:sz w:val="24"/>
          <w:szCs w:val="24"/>
        </w:rPr>
        <w:t>ethnically</w:t>
      </w:r>
      <w:r w:rsidRPr="000124AB">
        <w:rPr>
          <w:rFonts w:ascii="Arial" w:hAnsi="Arial" w:cs="Arial"/>
          <w:sz w:val="24"/>
          <w:szCs w:val="24"/>
        </w:rPr>
        <w:t xml:space="preserve"> </w:t>
      </w:r>
      <w:r w:rsidR="00C20121" w:rsidRPr="000124AB">
        <w:rPr>
          <w:rFonts w:ascii="Arial" w:hAnsi="Arial" w:cs="Arial"/>
          <w:sz w:val="24"/>
          <w:szCs w:val="24"/>
        </w:rPr>
        <w:t>delicate</w:t>
      </w:r>
      <w:r w:rsidRPr="000124AB">
        <w:rPr>
          <w:rFonts w:ascii="Arial" w:hAnsi="Arial" w:cs="Arial"/>
          <w:sz w:val="24"/>
          <w:szCs w:val="24"/>
        </w:rPr>
        <w:t xml:space="preserve"> access to </w:t>
      </w:r>
      <w:r w:rsidR="00C20121" w:rsidRPr="000124AB">
        <w:rPr>
          <w:rFonts w:ascii="Arial" w:hAnsi="Arial" w:cs="Arial"/>
          <w:sz w:val="24"/>
          <w:szCs w:val="24"/>
        </w:rPr>
        <w:t>emergency</w:t>
      </w:r>
      <w:r w:rsidRPr="000124AB">
        <w:rPr>
          <w:rFonts w:ascii="Arial" w:hAnsi="Arial" w:cs="Arial"/>
          <w:sz w:val="24"/>
          <w:szCs w:val="24"/>
        </w:rPr>
        <w:t xml:space="preserve"> </w:t>
      </w:r>
      <w:r w:rsidR="00C20121">
        <w:rPr>
          <w:rFonts w:ascii="Arial" w:hAnsi="Arial" w:cs="Arial"/>
          <w:sz w:val="24"/>
          <w:szCs w:val="24"/>
        </w:rPr>
        <w:t>asset</w:t>
      </w:r>
      <w:r w:rsidRPr="000124AB">
        <w:rPr>
          <w:rFonts w:ascii="Arial" w:hAnsi="Arial" w:cs="Arial"/>
          <w:sz w:val="24"/>
          <w:szCs w:val="24"/>
        </w:rPr>
        <w:t xml:space="preserve">s. Person-centred care operationalises these </w:t>
      </w:r>
      <w:r w:rsidR="00C20121" w:rsidRPr="000124AB">
        <w:rPr>
          <w:rFonts w:ascii="Arial" w:hAnsi="Arial" w:cs="Arial"/>
          <w:sz w:val="24"/>
          <w:szCs w:val="24"/>
        </w:rPr>
        <w:t>values</w:t>
      </w:r>
      <w:r w:rsidRPr="000124AB">
        <w:rPr>
          <w:rFonts w:ascii="Arial" w:hAnsi="Arial" w:cs="Arial"/>
          <w:sz w:val="24"/>
          <w:szCs w:val="24"/>
        </w:rPr>
        <w:t xml:space="preserve"> by </w:t>
      </w:r>
      <w:r w:rsidR="00C20121" w:rsidRPr="000124AB">
        <w:rPr>
          <w:rFonts w:ascii="Arial" w:hAnsi="Arial" w:cs="Arial"/>
          <w:sz w:val="24"/>
          <w:szCs w:val="24"/>
        </w:rPr>
        <w:t>foreground processing</w:t>
      </w:r>
      <w:r w:rsidRPr="000124AB">
        <w:rPr>
          <w:rFonts w:ascii="Arial" w:hAnsi="Arial" w:cs="Arial"/>
          <w:sz w:val="24"/>
          <w:szCs w:val="24"/>
        </w:rPr>
        <w:t xml:space="preserve"> the </w:t>
      </w:r>
      <w:r w:rsidR="00C20121" w:rsidRPr="000124AB">
        <w:rPr>
          <w:rFonts w:ascii="Arial" w:hAnsi="Arial" w:cs="Arial"/>
          <w:sz w:val="24"/>
          <w:szCs w:val="24"/>
        </w:rPr>
        <w:t>person’s</w:t>
      </w:r>
      <w:r w:rsidRPr="000124AB">
        <w:rPr>
          <w:rFonts w:ascii="Arial" w:hAnsi="Arial" w:cs="Arial"/>
          <w:sz w:val="24"/>
          <w:szCs w:val="24"/>
        </w:rPr>
        <w:t xml:space="preserve"> values, </w:t>
      </w:r>
      <w:r w:rsidR="00C20121" w:rsidRPr="000124AB">
        <w:rPr>
          <w:rFonts w:ascii="Arial" w:hAnsi="Arial" w:cs="Arial"/>
          <w:sz w:val="24"/>
          <w:szCs w:val="24"/>
        </w:rPr>
        <w:t>adapting</w:t>
      </w:r>
      <w:r w:rsidRPr="000124AB">
        <w:rPr>
          <w:rFonts w:ascii="Arial" w:hAnsi="Arial" w:cs="Arial"/>
          <w:sz w:val="24"/>
          <w:szCs w:val="24"/>
        </w:rPr>
        <w:t xml:space="preserve"> </w:t>
      </w:r>
      <w:r w:rsidR="00C20121" w:rsidRPr="000124AB">
        <w:rPr>
          <w:rFonts w:ascii="Arial" w:hAnsi="Arial" w:cs="Arial"/>
          <w:sz w:val="24"/>
          <w:szCs w:val="24"/>
        </w:rPr>
        <w:t>replies</w:t>
      </w:r>
      <w:r w:rsidRPr="000124AB">
        <w:rPr>
          <w:rFonts w:ascii="Arial" w:hAnsi="Arial" w:cs="Arial"/>
          <w:sz w:val="24"/>
          <w:szCs w:val="24"/>
        </w:rPr>
        <w:t xml:space="preserve"> to their </w:t>
      </w:r>
      <w:r w:rsidR="00C20121">
        <w:rPr>
          <w:rFonts w:ascii="Arial" w:hAnsi="Arial" w:cs="Arial"/>
          <w:sz w:val="24"/>
          <w:szCs w:val="24"/>
        </w:rPr>
        <w:t>objectives</w:t>
      </w:r>
      <w:r w:rsidRPr="000124AB">
        <w:rPr>
          <w:rFonts w:ascii="Arial" w:hAnsi="Arial" w:cs="Arial"/>
          <w:sz w:val="24"/>
          <w:szCs w:val="24"/>
        </w:rPr>
        <w:t xml:space="preserve"> and </w:t>
      </w:r>
      <w:r w:rsidR="00C20121" w:rsidRPr="000124AB">
        <w:rPr>
          <w:rFonts w:ascii="Arial" w:hAnsi="Arial" w:cs="Arial"/>
          <w:sz w:val="24"/>
          <w:szCs w:val="24"/>
        </w:rPr>
        <w:t>linking</w:t>
      </w:r>
      <w:r w:rsidRPr="000124AB">
        <w:rPr>
          <w:rFonts w:ascii="Arial" w:hAnsi="Arial" w:cs="Arial"/>
          <w:sz w:val="24"/>
          <w:szCs w:val="24"/>
        </w:rPr>
        <w:t xml:space="preserve"> families and </w:t>
      </w:r>
      <w:r w:rsidR="00C20121" w:rsidRPr="000124AB">
        <w:rPr>
          <w:rFonts w:ascii="Arial" w:hAnsi="Arial" w:cs="Arial"/>
          <w:sz w:val="24"/>
          <w:szCs w:val="24"/>
        </w:rPr>
        <w:t>groups</w:t>
      </w:r>
      <w:r w:rsidRPr="000124AB">
        <w:rPr>
          <w:rFonts w:ascii="Arial" w:hAnsi="Arial" w:cs="Arial"/>
          <w:sz w:val="24"/>
          <w:szCs w:val="24"/>
        </w:rPr>
        <w:t xml:space="preserve"> in decision-making </w:t>
      </w:r>
      <w:r w:rsidRPr="000124AB">
        <w:rPr>
          <w:rFonts w:ascii="Arial" w:hAnsi="Arial" w:cs="Arial"/>
          <w:sz w:val="24"/>
          <w:szCs w:val="24"/>
        </w:rPr>
        <w:lastRenderedPageBreak/>
        <w:t xml:space="preserve">so that </w:t>
      </w:r>
      <w:r w:rsidR="00C20121" w:rsidRPr="000124AB">
        <w:rPr>
          <w:rFonts w:ascii="Arial" w:hAnsi="Arial" w:cs="Arial"/>
          <w:sz w:val="24"/>
          <w:szCs w:val="24"/>
        </w:rPr>
        <w:t>medical</w:t>
      </w:r>
      <w:r w:rsidRPr="000124AB">
        <w:rPr>
          <w:rFonts w:ascii="Arial" w:hAnsi="Arial" w:cs="Arial"/>
          <w:sz w:val="24"/>
          <w:szCs w:val="24"/>
        </w:rPr>
        <w:t xml:space="preserve"> acti</w:t>
      </w:r>
      <w:r w:rsidR="00C20121">
        <w:rPr>
          <w:rFonts w:ascii="Arial" w:hAnsi="Arial" w:cs="Arial"/>
          <w:sz w:val="24"/>
          <w:szCs w:val="24"/>
        </w:rPr>
        <w:t xml:space="preserve">vity </w:t>
      </w:r>
      <w:r w:rsidRPr="000124AB">
        <w:rPr>
          <w:rFonts w:ascii="Arial" w:hAnsi="Arial" w:cs="Arial"/>
          <w:sz w:val="24"/>
          <w:szCs w:val="24"/>
        </w:rPr>
        <w:t xml:space="preserve">supports </w:t>
      </w:r>
      <w:r w:rsidR="00C20121" w:rsidRPr="000124AB">
        <w:rPr>
          <w:rFonts w:ascii="Arial" w:hAnsi="Arial" w:cs="Arial"/>
          <w:sz w:val="24"/>
          <w:szCs w:val="24"/>
        </w:rPr>
        <w:t>individual</w:t>
      </w:r>
      <w:r w:rsidRPr="000124AB">
        <w:rPr>
          <w:rFonts w:ascii="Arial" w:hAnsi="Arial" w:cs="Arial"/>
          <w:sz w:val="24"/>
          <w:szCs w:val="24"/>
        </w:rPr>
        <w:t xml:space="preserve"> recovery </w:t>
      </w:r>
      <w:r w:rsidR="00C20121" w:rsidRPr="000124AB">
        <w:rPr>
          <w:rFonts w:ascii="Arial" w:hAnsi="Arial" w:cs="Arial"/>
          <w:sz w:val="24"/>
          <w:szCs w:val="24"/>
        </w:rPr>
        <w:t>somewhat</w:t>
      </w:r>
      <w:r w:rsidRPr="000124AB">
        <w:rPr>
          <w:rFonts w:ascii="Arial" w:hAnsi="Arial" w:cs="Arial"/>
          <w:sz w:val="24"/>
          <w:szCs w:val="24"/>
        </w:rPr>
        <w:t xml:space="preserve"> than organisational </w:t>
      </w:r>
      <w:r w:rsidR="00C20121" w:rsidRPr="000124AB">
        <w:rPr>
          <w:rFonts w:ascii="Arial" w:hAnsi="Arial" w:cs="Arial"/>
          <w:sz w:val="24"/>
          <w:szCs w:val="24"/>
        </w:rPr>
        <w:t>suitability</w:t>
      </w:r>
      <w:r w:rsidRPr="000124AB">
        <w:rPr>
          <w:rFonts w:ascii="Arial" w:hAnsi="Arial" w:cs="Arial"/>
          <w:sz w:val="24"/>
          <w:szCs w:val="24"/>
        </w:rPr>
        <w:t xml:space="preserve"> (Varkey, 2020). Partnership working</w:t>
      </w:r>
      <w:r w:rsidR="00772267">
        <w:rPr>
          <w:rFonts w:ascii="Arial" w:hAnsi="Arial" w:cs="Arial"/>
          <w:sz w:val="24"/>
          <w:szCs w:val="24"/>
        </w:rPr>
        <w:t xml:space="preserve"> </w:t>
      </w:r>
      <w:r w:rsidR="00C20121" w:rsidRPr="000124AB">
        <w:rPr>
          <w:rFonts w:ascii="Arial" w:hAnsi="Arial" w:cs="Arial"/>
          <w:sz w:val="24"/>
          <w:szCs w:val="24"/>
        </w:rPr>
        <w:t>among</w:t>
      </w:r>
      <w:r w:rsidRPr="000124AB">
        <w:rPr>
          <w:rFonts w:ascii="Arial" w:hAnsi="Arial" w:cs="Arial"/>
          <w:sz w:val="24"/>
          <w:szCs w:val="24"/>
        </w:rPr>
        <w:t xml:space="preserve"> NHS crisis teams, local authority social care, voluntary </w:t>
      </w:r>
      <w:r w:rsidR="00C20121">
        <w:rPr>
          <w:rFonts w:ascii="Arial" w:hAnsi="Arial" w:cs="Arial"/>
          <w:sz w:val="24"/>
          <w:szCs w:val="24"/>
        </w:rPr>
        <w:t xml:space="preserve">bodies </w:t>
      </w:r>
      <w:r w:rsidRPr="000124AB">
        <w:rPr>
          <w:rFonts w:ascii="Arial" w:hAnsi="Arial" w:cs="Arial"/>
          <w:sz w:val="24"/>
          <w:szCs w:val="24"/>
        </w:rPr>
        <w:t xml:space="preserve">and peer-led </w:t>
      </w:r>
      <w:r w:rsidR="00C20121" w:rsidRPr="000124AB">
        <w:rPr>
          <w:rFonts w:ascii="Arial" w:hAnsi="Arial" w:cs="Arial"/>
          <w:sz w:val="24"/>
          <w:szCs w:val="24"/>
        </w:rPr>
        <w:t>facilities</w:t>
      </w:r>
      <w:r w:rsidR="00772267">
        <w:rPr>
          <w:rFonts w:ascii="Arial" w:hAnsi="Arial" w:cs="Arial"/>
          <w:sz w:val="24"/>
          <w:szCs w:val="24"/>
        </w:rPr>
        <w:t xml:space="preserve"> </w:t>
      </w:r>
      <w:r w:rsidR="00C20121" w:rsidRPr="000124AB">
        <w:rPr>
          <w:rFonts w:ascii="Arial" w:hAnsi="Arial" w:cs="Arial"/>
          <w:sz w:val="24"/>
          <w:szCs w:val="24"/>
        </w:rPr>
        <w:t>interprets</w:t>
      </w:r>
      <w:r w:rsidRPr="000124AB">
        <w:rPr>
          <w:rFonts w:ascii="Arial" w:hAnsi="Arial" w:cs="Arial"/>
          <w:sz w:val="24"/>
          <w:szCs w:val="24"/>
        </w:rPr>
        <w:t xml:space="preserve"> ethical </w:t>
      </w:r>
      <w:r w:rsidR="00C20121" w:rsidRPr="000124AB">
        <w:rPr>
          <w:rFonts w:ascii="Arial" w:hAnsi="Arial" w:cs="Arial"/>
          <w:sz w:val="24"/>
          <w:szCs w:val="24"/>
        </w:rPr>
        <w:t>necessities</w:t>
      </w:r>
      <w:r w:rsidRPr="000124AB">
        <w:rPr>
          <w:rFonts w:ascii="Arial" w:hAnsi="Arial" w:cs="Arial"/>
          <w:sz w:val="24"/>
          <w:szCs w:val="24"/>
        </w:rPr>
        <w:t xml:space="preserve"> in </w:t>
      </w:r>
      <w:r w:rsidR="00C20121" w:rsidRPr="000124AB">
        <w:rPr>
          <w:rFonts w:ascii="Arial" w:hAnsi="Arial" w:cs="Arial"/>
          <w:sz w:val="24"/>
          <w:szCs w:val="24"/>
        </w:rPr>
        <w:t>synchronised</w:t>
      </w:r>
      <w:r w:rsidRPr="000124AB">
        <w:rPr>
          <w:rFonts w:ascii="Arial" w:hAnsi="Arial" w:cs="Arial"/>
          <w:sz w:val="24"/>
          <w:szCs w:val="24"/>
        </w:rPr>
        <w:t xml:space="preserve"> action: sharing </w:t>
      </w:r>
      <w:r w:rsidR="00491750" w:rsidRPr="000124AB">
        <w:rPr>
          <w:rFonts w:ascii="Arial" w:hAnsi="Arial" w:cs="Arial"/>
          <w:sz w:val="24"/>
          <w:szCs w:val="24"/>
        </w:rPr>
        <w:t>data</w:t>
      </w:r>
      <w:r w:rsidRPr="000124AB">
        <w:rPr>
          <w:rFonts w:ascii="Arial" w:hAnsi="Arial" w:cs="Arial"/>
          <w:sz w:val="24"/>
          <w:szCs w:val="24"/>
        </w:rPr>
        <w:t xml:space="preserve"> (with </w:t>
      </w:r>
      <w:r w:rsidR="00491750" w:rsidRPr="000124AB">
        <w:rPr>
          <w:rFonts w:ascii="Arial" w:hAnsi="Arial" w:cs="Arial"/>
          <w:sz w:val="24"/>
          <w:szCs w:val="24"/>
        </w:rPr>
        <w:t>accord</w:t>
      </w:r>
      <w:r w:rsidRPr="000124AB">
        <w:rPr>
          <w:rFonts w:ascii="Arial" w:hAnsi="Arial" w:cs="Arial"/>
          <w:sz w:val="24"/>
          <w:szCs w:val="24"/>
        </w:rPr>
        <w:t xml:space="preserve">) supports beneficence, </w:t>
      </w:r>
      <w:r w:rsidR="00491750" w:rsidRPr="000124AB">
        <w:rPr>
          <w:rFonts w:ascii="Arial" w:hAnsi="Arial" w:cs="Arial"/>
          <w:sz w:val="24"/>
          <w:szCs w:val="24"/>
        </w:rPr>
        <w:t>shared</w:t>
      </w:r>
      <w:r w:rsidRPr="000124AB">
        <w:rPr>
          <w:rFonts w:ascii="Arial" w:hAnsi="Arial" w:cs="Arial"/>
          <w:sz w:val="24"/>
          <w:szCs w:val="24"/>
        </w:rPr>
        <w:t xml:space="preserve"> risk assessments </w:t>
      </w:r>
      <w:r w:rsidR="00491750" w:rsidRPr="000124AB">
        <w:rPr>
          <w:rFonts w:ascii="Arial" w:hAnsi="Arial" w:cs="Arial"/>
          <w:sz w:val="24"/>
          <w:szCs w:val="24"/>
        </w:rPr>
        <w:t>decrease</w:t>
      </w:r>
      <w:r w:rsidRPr="000124AB">
        <w:rPr>
          <w:rFonts w:ascii="Arial" w:hAnsi="Arial" w:cs="Arial"/>
          <w:sz w:val="24"/>
          <w:szCs w:val="24"/>
        </w:rPr>
        <w:t xml:space="preserve"> </w:t>
      </w:r>
      <w:r w:rsidR="00491750" w:rsidRPr="000124AB">
        <w:rPr>
          <w:rFonts w:ascii="Arial" w:hAnsi="Arial" w:cs="Arial"/>
          <w:sz w:val="24"/>
          <w:szCs w:val="24"/>
        </w:rPr>
        <w:t>damage</w:t>
      </w:r>
      <w:r w:rsidRPr="000124AB">
        <w:rPr>
          <w:rFonts w:ascii="Arial" w:hAnsi="Arial" w:cs="Arial"/>
          <w:sz w:val="24"/>
          <w:szCs w:val="24"/>
        </w:rPr>
        <w:t xml:space="preserve">, and </w:t>
      </w:r>
      <w:r w:rsidR="00491750" w:rsidRPr="000124AB">
        <w:rPr>
          <w:rFonts w:ascii="Arial" w:hAnsi="Arial" w:cs="Arial"/>
          <w:sz w:val="24"/>
          <w:szCs w:val="24"/>
        </w:rPr>
        <w:t>joint</w:t>
      </w:r>
      <w:r w:rsidRPr="000124AB">
        <w:rPr>
          <w:rFonts w:ascii="Arial" w:hAnsi="Arial" w:cs="Arial"/>
          <w:sz w:val="24"/>
          <w:szCs w:val="24"/>
        </w:rPr>
        <w:t xml:space="preserve"> </w:t>
      </w:r>
      <w:r w:rsidR="00491750">
        <w:rPr>
          <w:rFonts w:ascii="Arial" w:hAnsi="Arial" w:cs="Arial"/>
          <w:sz w:val="24"/>
          <w:szCs w:val="24"/>
        </w:rPr>
        <w:t>assets</w:t>
      </w:r>
      <w:r w:rsidRPr="000124AB">
        <w:rPr>
          <w:rFonts w:ascii="Arial" w:hAnsi="Arial" w:cs="Arial"/>
          <w:sz w:val="24"/>
          <w:szCs w:val="24"/>
        </w:rPr>
        <w:t xml:space="preserve"> </w:t>
      </w:r>
      <w:r w:rsidR="00491750" w:rsidRPr="000124AB">
        <w:rPr>
          <w:rFonts w:ascii="Arial" w:hAnsi="Arial" w:cs="Arial"/>
          <w:sz w:val="24"/>
          <w:szCs w:val="24"/>
        </w:rPr>
        <w:t>encourage</w:t>
      </w:r>
      <w:r w:rsidRPr="000124AB">
        <w:rPr>
          <w:rFonts w:ascii="Arial" w:hAnsi="Arial" w:cs="Arial"/>
          <w:sz w:val="24"/>
          <w:szCs w:val="24"/>
        </w:rPr>
        <w:t xml:space="preserve"> distributive </w:t>
      </w:r>
      <w:r w:rsidR="00491750" w:rsidRPr="000124AB">
        <w:rPr>
          <w:rFonts w:ascii="Arial" w:hAnsi="Arial" w:cs="Arial"/>
          <w:sz w:val="24"/>
          <w:szCs w:val="24"/>
        </w:rPr>
        <w:t>fairness</w:t>
      </w:r>
      <w:r w:rsidRPr="000124AB">
        <w:rPr>
          <w:rFonts w:ascii="Arial" w:hAnsi="Arial" w:cs="Arial"/>
          <w:sz w:val="24"/>
          <w:szCs w:val="24"/>
        </w:rPr>
        <w:t xml:space="preserve"> (Rosen et al., 2018). Mental Health Crisis Support in City &amp; Hackney </w:t>
      </w:r>
      <w:r w:rsidR="00491750" w:rsidRPr="000124AB">
        <w:rPr>
          <w:rFonts w:ascii="Arial" w:hAnsi="Arial" w:cs="Arial"/>
          <w:sz w:val="24"/>
          <w:szCs w:val="24"/>
        </w:rPr>
        <w:t>exemplifies</w:t>
      </w:r>
      <w:r w:rsidRPr="000124AB">
        <w:rPr>
          <w:rFonts w:ascii="Arial" w:hAnsi="Arial" w:cs="Arial"/>
          <w:sz w:val="24"/>
          <w:szCs w:val="24"/>
        </w:rPr>
        <w:t xml:space="preserve"> </w:t>
      </w:r>
      <w:r w:rsidR="00491750" w:rsidRPr="000124AB">
        <w:rPr>
          <w:rFonts w:ascii="Arial" w:hAnsi="Arial" w:cs="Arial"/>
          <w:sz w:val="24"/>
          <w:szCs w:val="24"/>
        </w:rPr>
        <w:t>distinctive</w:t>
      </w:r>
      <w:r w:rsidRPr="000124AB">
        <w:rPr>
          <w:rFonts w:ascii="Arial" w:hAnsi="Arial" w:cs="Arial"/>
          <w:sz w:val="24"/>
          <w:szCs w:val="24"/>
        </w:rPr>
        <w:t xml:space="preserve"> ethical dilemmas in </w:t>
      </w:r>
      <w:r w:rsidR="00491750" w:rsidRPr="000124AB">
        <w:rPr>
          <w:rFonts w:ascii="Arial" w:hAnsi="Arial" w:cs="Arial"/>
          <w:sz w:val="24"/>
          <w:szCs w:val="24"/>
        </w:rPr>
        <w:t>exercise</w:t>
      </w:r>
      <w:r w:rsidRPr="000124AB">
        <w:rPr>
          <w:rFonts w:ascii="Arial" w:hAnsi="Arial" w:cs="Arial"/>
          <w:sz w:val="24"/>
          <w:szCs w:val="24"/>
        </w:rPr>
        <w:t xml:space="preserve">: for </w:t>
      </w:r>
      <w:r w:rsidR="00491750" w:rsidRPr="000124AB">
        <w:rPr>
          <w:rFonts w:ascii="Arial" w:hAnsi="Arial" w:cs="Arial"/>
          <w:sz w:val="24"/>
          <w:szCs w:val="24"/>
        </w:rPr>
        <w:t>illustration</w:t>
      </w:r>
      <w:r w:rsidRPr="000124AB">
        <w:rPr>
          <w:rFonts w:ascii="Arial" w:hAnsi="Arial" w:cs="Arial"/>
          <w:sz w:val="24"/>
          <w:szCs w:val="24"/>
        </w:rPr>
        <w:t>, a</w:t>
      </w:r>
      <w:r w:rsidR="00491750">
        <w:rPr>
          <w:rFonts w:ascii="Arial" w:hAnsi="Arial" w:cs="Arial"/>
          <w:sz w:val="24"/>
          <w:szCs w:val="24"/>
        </w:rPr>
        <w:t>n</w:t>
      </w:r>
      <w:r w:rsidRPr="000124AB">
        <w:rPr>
          <w:rFonts w:ascii="Arial" w:hAnsi="Arial" w:cs="Arial"/>
          <w:sz w:val="24"/>
          <w:szCs w:val="24"/>
        </w:rPr>
        <w:t xml:space="preserve"> </w:t>
      </w:r>
      <w:r w:rsidR="00491750" w:rsidRPr="000124AB">
        <w:rPr>
          <w:rFonts w:ascii="Arial" w:hAnsi="Arial" w:cs="Arial"/>
          <w:sz w:val="24"/>
          <w:szCs w:val="24"/>
        </w:rPr>
        <w:t>individual</w:t>
      </w:r>
      <w:r w:rsidRPr="000124AB">
        <w:rPr>
          <w:rFonts w:ascii="Arial" w:hAnsi="Arial" w:cs="Arial"/>
          <w:sz w:val="24"/>
          <w:szCs w:val="24"/>
        </w:rPr>
        <w:t xml:space="preserve"> in acute psychosis </w:t>
      </w:r>
      <w:r w:rsidR="00491750" w:rsidRPr="000124AB">
        <w:rPr>
          <w:rFonts w:ascii="Arial" w:hAnsi="Arial" w:cs="Arial"/>
          <w:sz w:val="24"/>
          <w:szCs w:val="24"/>
        </w:rPr>
        <w:t>might</w:t>
      </w:r>
      <w:r w:rsidRPr="000124AB">
        <w:rPr>
          <w:rFonts w:ascii="Arial" w:hAnsi="Arial" w:cs="Arial"/>
          <w:sz w:val="24"/>
          <w:szCs w:val="24"/>
        </w:rPr>
        <w:t xml:space="preserve"> </w:t>
      </w:r>
      <w:r w:rsidR="00491750">
        <w:rPr>
          <w:rFonts w:ascii="Arial" w:hAnsi="Arial" w:cs="Arial"/>
          <w:sz w:val="24"/>
          <w:szCs w:val="24"/>
        </w:rPr>
        <w:t>deny</w:t>
      </w:r>
      <w:r w:rsidRPr="000124AB">
        <w:rPr>
          <w:rFonts w:ascii="Arial" w:hAnsi="Arial" w:cs="Arial"/>
          <w:sz w:val="24"/>
          <w:szCs w:val="24"/>
        </w:rPr>
        <w:t xml:space="preserve"> admission (</w:t>
      </w:r>
      <w:r w:rsidR="00491750" w:rsidRPr="000124AB">
        <w:rPr>
          <w:rFonts w:ascii="Arial" w:hAnsi="Arial" w:cs="Arial"/>
          <w:sz w:val="24"/>
          <w:szCs w:val="24"/>
        </w:rPr>
        <w:t>appealing</w:t>
      </w:r>
      <w:r w:rsidRPr="000124AB">
        <w:rPr>
          <w:rFonts w:ascii="Arial" w:hAnsi="Arial" w:cs="Arial"/>
          <w:sz w:val="24"/>
          <w:szCs w:val="24"/>
        </w:rPr>
        <w:t xml:space="preserve"> autonomy) </w:t>
      </w:r>
      <w:r w:rsidR="00491750" w:rsidRPr="000124AB">
        <w:rPr>
          <w:rFonts w:ascii="Arial" w:hAnsi="Arial" w:cs="Arial"/>
          <w:sz w:val="24"/>
          <w:szCs w:val="24"/>
        </w:rPr>
        <w:t>whereas</w:t>
      </w:r>
      <w:r w:rsidRPr="000124AB">
        <w:rPr>
          <w:rFonts w:ascii="Arial" w:hAnsi="Arial" w:cs="Arial"/>
          <w:sz w:val="24"/>
          <w:szCs w:val="24"/>
        </w:rPr>
        <w:t xml:space="preserve"> </w:t>
      </w:r>
      <w:r w:rsidR="00491750">
        <w:rPr>
          <w:rFonts w:ascii="Arial" w:hAnsi="Arial" w:cs="Arial"/>
          <w:sz w:val="24"/>
          <w:szCs w:val="24"/>
        </w:rPr>
        <w:t>physicians</w:t>
      </w:r>
      <w:r w:rsidRPr="000124AB">
        <w:rPr>
          <w:rFonts w:ascii="Arial" w:hAnsi="Arial" w:cs="Arial"/>
          <w:sz w:val="24"/>
          <w:szCs w:val="24"/>
        </w:rPr>
        <w:t xml:space="preserve"> fear </w:t>
      </w:r>
      <w:r w:rsidR="00491750" w:rsidRPr="000124AB">
        <w:rPr>
          <w:rFonts w:ascii="Arial" w:hAnsi="Arial" w:cs="Arial"/>
          <w:sz w:val="24"/>
          <w:szCs w:val="24"/>
        </w:rPr>
        <w:t>pending</w:t>
      </w:r>
      <w:r w:rsidRPr="000124AB">
        <w:rPr>
          <w:rFonts w:ascii="Arial" w:hAnsi="Arial" w:cs="Arial"/>
          <w:sz w:val="24"/>
          <w:szCs w:val="24"/>
        </w:rPr>
        <w:t xml:space="preserve"> </w:t>
      </w:r>
      <w:r w:rsidR="00491750" w:rsidRPr="000124AB">
        <w:rPr>
          <w:rFonts w:ascii="Arial" w:hAnsi="Arial" w:cs="Arial"/>
          <w:sz w:val="24"/>
          <w:szCs w:val="24"/>
        </w:rPr>
        <w:t>damage</w:t>
      </w:r>
      <w:r w:rsidRPr="000124AB">
        <w:rPr>
          <w:rFonts w:ascii="Arial" w:hAnsi="Arial" w:cs="Arial"/>
          <w:sz w:val="24"/>
          <w:szCs w:val="24"/>
        </w:rPr>
        <w:t xml:space="preserve"> and </w:t>
      </w:r>
      <w:r w:rsidR="00491750" w:rsidRPr="000124AB">
        <w:rPr>
          <w:rFonts w:ascii="Arial" w:hAnsi="Arial" w:cs="Arial"/>
          <w:sz w:val="24"/>
          <w:szCs w:val="24"/>
        </w:rPr>
        <w:t>reflect</w:t>
      </w:r>
      <w:r w:rsidRPr="000124AB">
        <w:rPr>
          <w:rFonts w:ascii="Arial" w:hAnsi="Arial" w:cs="Arial"/>
          <w:sz w:val="24"/>
          <w:szCs w:val="24"/>
        </w:rPr>
        <w:t xml:space="preserve"> detention (</w:t>
      </w:r>
      <w:r w:rsidR="00491750" w:rsidRPr="000124AB">
        <w:rPr>
          <w:rFonts w:ascii="Arial" w:hAnsi="Arial" w:cs="Arial"/>
          <w:sz w:val="24"/>
          <w:szCs w:val="24"/>
        </w:rPr>
        <w:t>appealing</w:t>
      </w:r>
      <w:r w:rsidRPr="000124AB">
        <w:rPr>
          <w:rFonts w:ascii="Arial" w:hAnsi="Arial" w:cs="Arial"/>
          <w:sz w:val="24"/>
          <w:szCs w:val="24"/>
        </w:rPr>
        <w:t xml:space="preserve"> beneficence/non-maleficence); </w:t>
      </w:r>
      <w:r w:rsidR="00491750" w:rsidRPr="000124AB">
        <w:rPr>
          <w:rFonts w:ascii="Arial" w:hAnsi="Arial" w:cs="Arial"/>
          <w:sz w:val="24"/>
          <w:szCs w:val="24"/>
        </w:rPr>
        <w:t>quick</w:t>
      </w:r>
      <w:r w:rsidRPr="000124AB">
        <w:rPr>
          <w:rFonts w:ascii="Arial" w:hAnsi="Arial" w:cs="Arial"/>
          <w:sz w:val="24"/>
          <w:szCs w:val="24"/>
        </w:rPr>
        <w:t xml:space="preserve"> </w:t>
      </w:r>
      <w:r w:rsidR="00491750" w:rsidRPr="000124AB">
        <w:rPr>
          <w:rFonts w:ascii="Arial" w:hAnsi="Arial" w:cs="Arial"/>
          <w:sz w:val="24"/>
          <w:szCs w:val="24"/>
        </w:rPr>
        <w:t>teamwork</w:t>
      </w:r>
      <w:r w:rsidRPr="000124AB">
        <w:rPr>
          <w:rFonts w:ascii="Arial" w:hAnsi="Arial" w:cs="Arial"/>
          <w:sz w:val="24"/>
          <w:szCs w:val="24"/>
        </w:rPr>
        <w:t xml:space="preserve"> with </w:t>
      </w:r>
      <w:r w:rsidR="00491750" w:rsidRPr="000124AB">
        <w:rPr>
          <w:rFonts w:ascii="Arial" w:hAnsi="Arial" w:cs="Arial"/>
          <w:sz w:val="24"/>
          <w:szCs w:val="24"/>
        </w:rPr>
        <w:t>emergency</w:t>
      </w:r>
      <w:r w:rsidRPr="000124AB">
        <w:rPr>
          <w:rFonts w:ascii="Arial" w:hAnsi="Arial" w:cs="Arial"/>
          <w:sz w:val="24"/>
          <w:szCs w:val="24"/>
        </w:rPr>
        <w:t xml:space="preserve"> cafés, community teams and carers </w:t>
      </w:r>
      <w:r w:rsidR="00491750">
        <w:rPr>
          <w:rFonts w:ascii="Arial" w:hAnsi="Arial" w:cs="Arial"/>
          <w:sz w:val="24"/>
          <w:szCs w:val="24"/>
        </w:rPr>
        <w:t>may</w:t>
      </w:r>
      <w:r w:rsidRPr="000124AB">
        <w:rPr>
          <w:rFonts w:ascii="Arial" w:hAnsi="Arial" w:cs="Arial"/>
          <w:sz w:val="24"/>
          <w:szCs w:val="24"/>
        </w:rPr>
        <w:t xml:space="preserve"> </w:t>
      </w:r>
      <w:r w:rsidR="00491750" w:rsidRPr="000124AB">
        <w:rPr>
          <w:rFonts w:ascii="Arial" w:hAnsi="Arial" w:cs="Arial"/>
          <w:sz w:val="24"/>
          <w:szCs w:val="24"/>
        </w:rPr>
        <w:t>make</w:t>
      </w:r>
      <w:r w:rsidRPr="000124AB">
        <w:rPr>
          <w:rFonts w:ascii="Arial" w:hAnsi="Arial" w:cs="Arial"/>
          <w:sz w:val="24"/>
          <w:szCs w:val="24"/>
        </w:rPr>
        <w:t xml:space="preserve"> less </w:t>
      </w:r>
      <w:r w:rsidR="00491750" w:rsidRPr="000124AB">
        <w:rPr>
          <w:rFonts w:ascii="Arial" w:hAnsi="Arial" w:cs="Arial"/>
          <w:sz w:val="24"/>
          <w:szCs w:val="24"/>
        </w:rPr>
        <w:t>forced</w:t>
      </w:r>
      <w:r w:rsidRPr="000124AB">
        <w:rPr>
          <w:rFonts w:ascii="Arial" w:hAnsi="Arial" w:cs="Arial"/>
          <w:sz w:val="24"/>
          <w:szCs w:val="24"/>
        </w:rPr>
        <w:t xml:space="preserve"> </w:t>
      </w:r>
      <w:r w:rsidR="00491750" w:rsidRPr="000124AB">
        <w:rPr>
          <w:rFonts w:ascii="Arial" w:hAnsi="Arial" w:cs="Arial"/>
          <w:sz w:val="24"/>
          <w:szCs w:val="24"/>
        </w:rPr>
        <w:t>paths</w:t>
      </w:r>
      <w:r w:rsidRPr="000124AB">
        <w:rPr>
          <w:rFonts w:ascii="Arial" w:hAnsi="Arial" w:cs="Arial"/>
          <w:sz w:val="24"/>
          <w:szCs w:val="24"/>
        </w:rPr>
        <w:t xml:space="preserve"> that </w:t>
      </w:r>
      <w:r w:rsidR="00491750" w:rsidRPr="000124AB">
        <w:rPr>
          <w:rFonts w:ascii="Arial" w:hAnsi="Arial" w:cs="Arial"/>
          <w:sz w:val="24"/>
          <w:szCs w:val="24"/>
        </w:rPr>
        <w:t>well</w:t>
      </w:r>
      <w:r w:rsidRPr="000124AB">
        <w:rPr>
          <w:rFonts w:ascii="Arial" w:hAnsi="Arial" w:cs="Arial"/>
          <w:sz w:val="24"/>
          <w:szCs w:val="24"/>
        </w:rPr>
        <w:t xml:space="preserve"> </w:t>
      </w:r>
      <w:r w:rsidR="00491750" w:rsidRPr="000124AB">
        <w:rPr>
          <w:rFonts w:ascii="Arial" w:hAnsi="Arial" w:cs="Arial"/>
          <w:sz w:val="24"/>
          <w:szCs w:val="24"/>
        </w:rPr>
        <w:t>esteem</w:t>
      </w:r>
      <w:r w:rsidRPr="000124AB">
        <w:rPr>
          <w:rFonts w:ascii="Arial" w:hAnsi="Arial" w:cs="Arial"/>
          <w:sz w:val="24"/>
          <w:szCs w:val="24"/>
        </w:rPr>
        <w:t xml:space="preserve"> </w:t>
      </w:r>
      <w:r w:rsidR="00491750" w:rsidRPr="000124AB">
        <w:rPr>
          <w:rFonts w:ascii="Arial" w:hAnsi="Arial" w:cs="Arial"/>
          <w:sz w:val="24"/>
          <w:szCs w:val="24"/>
        </w:rPr>
        <w:t>selections</w:t>
      </w:r>
      <w:r w:rsidRPr="000124AB">
        <w:rPr>
          <w:rFonts w:ascii="Arial" w:hAnsi="Arial" w:cs="Arial"/>
          <w:sz w:val="24"/>
          <w:szCs w:val="24"/>
        </w:rPr>
        <w:t xml:space="preserve"> </w:t>
      </w:r>
      <w:r w:rsidR="00491750" w:rsidRPr="000124AB">
        <w:rPr>
          <w:rFonts w:ascii="Arial" w:hAnsi="Arial" w:cs="Arial"/>
          <w:sz w:val="24"/>
          <w:szCs w:val="24"/>
        </w:rPr>
        <w:t>whereas</w:t>
      </w:r>
      <w:r w:rsidRPr="000124AB">
        <w:rPr>
          <w:rFonts w:ascii="Arial" w:hAnsi="Arial" w:cs="Arial"/>
          <w:sz w:val="24"/>
          <w:szCs w:val="24"/>
        </w:rPr>
        <w:t xml:space="preserve"> </w:t>
      </w:r>
      <w:r w:rsidR="00491750" w:rsidRPr="000124AB">
        <w:rPr>
          <w:rFonts w:ascii="Arial" w:hAnsi="Arial" w:cs="Arial"/>
          <w:sz w:val="24"/>
          <w:szCs w:val="24"/>
        </w:rPr>
        <w:t>keeping</w:t>
      </w:r>
      <w:r w:rsidRPr="000124AB">
        <w:rPr>
          <w:rFonts w:ascii="Arial" w:hAnsi="Arial" w:cs="Arial"/>
          <w:sz w:val="24"/>
          <w:szCs w:val="24"/>
        </w:rPr>
        <w:t xml:space="preserve"> safety (City </w:t>
      </w:r>
      <w:r w:rsidR="00491750">
        <w:rPr>
          <w:rFonts w:ascii="Arial" w:hAnsi="Arial" w:cs="Arial"/>
          <w:sz w:val="24"/>
          <w:szCs w:val="24"/>
        </w:rPr>
        <w:t>and</w:t>
      </w:r>
      <w:r w:rsidRPr="000124AB">
        <w:rPr>
          <w:rFonts w:ascii="Arial" w:hAnsi="Arial" w:cs="Arial"/>
          <w:sz w:val="24"/>
          <w:szCs w:val="24"/>
        </w:rPr>
        <w:t xml:space="preserve"> Hackney Mental Health Crisis Support, 2025).</w:t>
      </w:r>
    </w:p>
    <w:p w14:paraId="0E62B4AD" w14:textId="4C320A79" w:rsidR="000124AB" w:rsidRPr="000124AB" w:rsidRDefault="0040571B" w:rsidP="00B302A0">
      <w:pPr>
        <w:spacing w:line="360" w:lineRule="auto"/>
        <w:jc w:val="both"/>
        <w:rPr>
          <w:rFonts w:ascii="Arial" w:hAnsi="Arial" w:cs="Arial"/>
          <w:sz w:val="24"/>
          <w:szCs w:val="24"/>
        </w:rPr>
      </w:pPr>
      <w:r w:rsidRPr="000124AB">
        <w:rPr>
          <w:rFonts w:ascii="Arial" w:hAnsi="Arial" w:cs="Arial"/>
          <w:sz w:val="24"/>
          <w:szCs w:val="24"/>
        </w:rPr>
        <w:t>Divergent</w:t>
      </w:r>
      <w:r w:rsidR="000124AB" w:rsidRPr="000124AB">
        <w:rPr>
          <w:rFonts w:ascii="Arial" w:hAnsi="Arial" w:cs="Arial"/>
          <w:sz w:val="24"/>
          <w:szCs w:val="24"/>
        </w:rPr>
        <w:t xml:space="preserve"> </w:t>
      </w:r>
      <w:r w:rsidRPr="000124AB">
        <w:rPr>
          <w:rFonts w:ascii="Arial" w:hAnsi="Arial" w:cs="Arial"/>
          <w:sz w:val="24"/>
          <w:szCs w:val="24"/>
        </w:rPr>
        <w:t>p</w:t>
      </w:r>
      <w:r>
        <w:rPr>
          <w:rFonts w:ascii="Arial" w:hAnsi="Arial" w:cs="Arial"/>
          <w:sz w:val="24"/>
          <w:szCs w:val="24"/>
        </w:rPr>
        <w:t xml:space="preserve">erspectives need </w:t>
      </w:r>
      <w:r w:rsidR="00314B7D">
        <w:rPr>
          <w:rFonts w:ascii="Arial" w:hAnsi="Arial" w:cs="Arial"/>
          <w:sz w:val="24"/>
          <w:szCs w:val="24"/>
        </w:rPr>
        <w:t xml:space="preserve">to </w:t>
      </w:r>
      <w:r w:rsidR="00314B7D" w:rsidRPr="000124AB">
        <w:rPr>
          <w:rFonts w:ascii="Arial" w:hAnsi="Arial" w:cs="Arial"/>
          <w:sz w:val="24"/>
          <w:szCs w:val="24"/>
        </w:rPr>
        <w:t>be</w:t>
      </w:r>
      <w:r w:rsidR="000124AB" w:rsidRPr="000124AB">
        <w:rPr>
          <w:rFonts w:ascii="Arial" w:hAnsi="Arial" w:cs="Arial"/>
          <w:sz w:val="24"/>
          <w:szCs w:val="24"/>
        </w:rPr>
        <w:t xml:space="preserve"> </w:t>
      </w:r>
      <w:r w:rsidRPr="000124AB">
        <w:rPr>
          <w:rFonts w:ascii="Arial" w:hAnsi="Arial" w:cs="Arial"/>
          <w:sz w:val="24"/>
          <w:szCs w:val="24"/>
        </w:rPr>
        <w:t>recognised</w:t>
      </w:r>
      <w:r>
        <w:rPr>
          <w:rFonts w:ascii="Arial" w:hAnsi="Arial" w:cs="Arial"/>
          <w:sz w:val="24"/>
          <w:szCs w:val="24"/>
        </w:rPr>
        <w:t>,</w:t>
      </w:r>
      <w:r w:rsidR="00772267">
        <w:rPr>
          <w:rFonts w:ascii="Arial" w:hAnsi="Arial" w:cs="Arial"/>
          <w:sz w:val="24"/>
          <w:szCs w:val="24"/>
        </w:rPr>
        <w:t xml:space="preserve"> </w:t>
      </w:r>
      <w:r w:rsidR="000124AB" w:rsidRPr="000124AB">
        <w:rPr>
          <w:rFonts w:ascii="Arial" w:hAnsi="Arial" w:cs="Arial"/>
          <w:sz w:val="24"/>
          <w:szCs w:val="24"/>
        </w:rPr>
        <w:t xml:space="preserve">service users and </w:t>
      </w:r>
      <w:r w:rsidRPr="000124AB">
        <w:rPr>
          <w:rFonts w:ascii="Arial" w:hAnsi="Arial" w:cs="Arial"/>
          <w:sz w:val="24"/>
          <w:szCs w:val="24"/>
        </w:rPr>
        <w:t>supporters</w:t>
      </w:r>
      <w:r w:rsidR="000124AB" w:rsidRPr="000124AB">
        <w:rPr>
          <w:rFonts w:ascii="Arial" w:hAnsi="Arial" w:cs="Arial"/>
          <w:sz w:val="24"/>
          <w:szCs w:val="24"/>
        </w:rPr>
        <w:t xml:space="preserve"> </w:t>
      </w:r>
      <w:r w:rsidRPr="000124AB">
        <w:rPr>
          <w:rFonts w:ascii="Arial" w:hAnsi="Arial" w:cs="Arial"/>
          <w:sz w:val="24"/>
          <w:szCs w:val="24"/>
        </w:rPr>
        <w:t>frequently</w:t>
      </w:r>
      <w:r w:rsidR="000124AB" w:rsidRPr="000124AB">
        <w:rPr>
          <w:rFonts w:ascii="Arial" w:hAnsi="Arial" w:cs="Arial"/>
          <w:sz w:val="24"/>
          <w:szCs w:val="24"/>
        </w:rPr>
        <w:t xml:space="preserve"> prioritise </w:t>
      </w:r>
      <w:r w:rsidRPr="000124AB">
        <w:rPr>
          <w:rFonts w:ascii="Arial" w:hAnsi="Arial" w:cs="Arial"/>
          <w:sz w:val="24"/>
          <w:szCs w:val="24"/>
        </w:rPr>
        <w:t>independence</w:t>
      </w:r>
      <w:r w:rsidR="000124AB" w:rsidRPr="000124AB">
        <w:rPr>
          <w:rFonts w:ascii="Arial" w:hAnsi="Arial" w:cs="Arial"/>
          <w:sz w:val="24"/>
          <w:szCs w:val="24"/>
        </w:rPr>
        <w:t xml:space="preserve"> and community </w:t>
      </w:r>
      <w:r w:rsidRPr="000124AB">
        <w:rPr>
          <w:rFonts w:ascii="Arial" w:hAnsi="Arial" w:cs="Arial"/>
          <w:sz w:val="24"/>
          <w:szCs w:val="24"/>
        </w:rPr>
        <w:t>substitutes</w:t>
      </w:r>
      <w:r w:rsidR="000124AB" w:rsidRPr="000124AB">
        <w:rPr>
          <w:rFonts w:ascii="Arial" w:hAnsi="Arial" w:cs="Arial"/>
          <w:sz w:val="24"/>
          <w:szCs w:val="24"/>
        </w:rPr>
        <w:t xml:space="preserve">, </w:t>
      </w:r>
      <w:r w:rsidRPr="000124AB">
        <w:rPr>
          <w:rFonts w:ascii="Arial" w:hAnsi="Arial" w:cs="Arial"/>
          <w:sz w:val="24"/>
          <w:szCs w:val="24"/>
        </w:rPr>
        <w:t>while</w:t>
      </w:r>
      <w:r w:rsidR="000124AB" w:rsidRPr="000124AB">
        <w:rPr>
          <w:rFonts w:ascii="Arial" w:hAnsi="Arial" w:cs="Arial"/>
          <w:sz w:val="24"/>
          <w:szCs w:val="24"/>
        </w:rPr>
        <w:t xml:space="preserve"> </w:t>
      </w:r>
      <w:r>
        <w:rPr>
          <w:rFonts w:ascii="Arial" w:hAnsi="Arial" w:cs="Arial"/>
          <w:sz w:val="24"/>
          <w:szCs w:val="24"/>
        </w:rPr>
        <w:t>physicians</w:t>
      </w:r>
      <w:r w:rsidR="000124AB" w:rsidRPr="000124AB">
        <w:rPr>
          <w:rFonts w:ascii="Arial" w:hAnsi="Arial" w:cs="Arial"/>
          <w:sz w:val="24"/>
          <w:szCs w:val="24"/>
        </w:rPr>
        <w:t xml:space="preserve"> </w:t>
      </w:r>
      <w:r w:rsidRPr="000124AB">
        <w:rPr>
          <w:rFonts w:ascii="Arial" w:hAnsi="Arial" w:cs="Arial"/>
          <w:sz w:val="24"/>
          <w:szCs w:val="24"/>
        </w:rPr>
        <w:t>might</w:t>
      </w:r>
      <w:r w:rsidR="000124AB" w:rsidRPr="000124AB">
        <w:rPr>
          <w:rFonts w:ascii="Arial" w:hAnsi="Arial" w:cs="Arial"/>
          <w:sz w:val="24"/>
          <w:szCs w:val="24"/>
        </w:rPr>
        <w:t xml:space="preserve"> prioritise duty of care and risk </w:t>
      </w:r>
      <w:r w:rsidRPr="000124AB">
        <w:rPr>
          <w:rFonts w:ascii="Arial" w:hAnsi="Arial" w:cs="Arial"/>
          <w:sz w:val="24"/>
          <w:szCs w:val="24"/>
        </w:rPr>
        <w:t>moderation</w:t>
      </w:r>
      <w:r w:rsidR="00772267">
        <w:rPr>
          <w:rFonts w:ascii="Arial" w:hAnsi="Arial" w:cs="Arial"/>
          <w:sz w:val="24"/>
          <w:szCs w:val="24"/>
        </w:rPr>
        <w:t xml:space="preserve"> </w:t>
      </w:r>
      <w:r w:rsidR="000124AB" w:rsidRPr="000666FF">
        <w:rPr>
          <w:rFonts w:ascii="Arial" w:hAnsi="Arial" w:cs="Arial"/>
          <w:sz w:val="24"/>
          <w:szCs w:val="24"/>
        </w:rPr>
        <w:t xml:space="preserve">and ethical resolution </w:t>
      </w:r>
      <w:r w:rsidR="000666FF">
        <w:rPr>
          <w:rFonts w:ascii="Arial" w:hAnsi="Arial" w:cs="Arial"/>
          <w:sz w:val="24"/>
          <w:szCs w:val="24"/>
        </w:rPr>
        <w:t>relies</w:t>
      </w:r>
      <w:r w:rsidR="000124AB" w:rsidRPr="000124AB">
        <w:rPr>
          <w:rFonts w:ascii="Arial" w:hAnsi="Arial" w:cs="Arial"/>
          <w:sz w:val="24"/>
          <w:szCs w:val="24"/>
        </w:rPr>
        <w:t xml:space="preserve"> on </w:t>
      </w:r>
      <w:r w:rsidR="000666FF" w:rsidRPr="000124AB">
        <w:rPr>
          <w:rFonts w:ascii="Arial" w:hAnsi="Arial" w:cs="Arial"/>
          <w:sz w:val="24"/>
          <w:szCs w:val="24"/>
        </w:rPr>
        <w:t>clear</w:t>
      </w:r>
      <w:r w:rsidR="000124AB" w:rsidRPr="000124AB">
        <w:rPr>
          <w:rFonts w:ascii="Arial" w:hAnsi="Arial" w:cs="Arial"/>
          <w:sz w:val="24"/>
          <w:szCs w:val="24"/>
        </w:rPr>
        <w:t xml:space="preserve"> communication, </w:t>
      </w:r>
      <w:r w:rsidR="000666FF" w:rsidRPr="000124AB">
        <w:rPr>
          <w:rFonts w:ascii="Arial" w:hAnsi="Arial" w:cs="Arial"/>
          <w:sz w:val="24"/>
          <w:szCs w:val="24"/>
        </w:rPr>
        <w:t>balance</w:t>
      </w:r>
      <w:r w:rsidR="000124AB" w:rsidRPr="000124AB">
        <w:rPr>
          <w:rFonts w:ascii="Arial" w:hAnsi="Arial" w:cs="Arial"/>
          <w:sz w:val="24"/>
          <w:szCs w:val="24"/>
        </w:rPr>
        <w:t xml:space="preserve"> and </w:t>
      </w:r>
      <w:r w:rsidR="000666FF" w:rsidRPr="000124AB">
        <w:rPr>
          <w:rFonts w:ascii="Arial" w:hAnsi="Arial" w:cs="Arial"/>
          <w:sz w:val="24"/>
          <w:szCs w:val="24"/>
        </w:rPr>
        <w:t>practical</w:t>
      </w:r>
      <w:r w:rsidR="000124AB" w:rsidRPr="000124AB">
        <w:rPr>
          <w:rFonts w:ascii="Arial" w:hAnsi="Arial" w:cs="Arial"/>
          <w:sz w:val="24"/>
          <w:szCs w:val="24"/>
        </w:rPr>
        <w:t xml:space="preserve"> </w:t>
      </w:r>
      <w:r w:rsidR="000666FF" w:rsidRPr="000124AB">
        <w:rPr>
          <w:rFonts w:ascii="Arial" w:hAnsi="Arial" w:cs="Arial"/>
          <w:sz w:val="24"/>
          <w:szCs w:val="24"/>
        </w:rPr>
        <w:t>protections</w:t>
      </w:r>
      <w:r w:rsidR="000124AB" w:rsidRPr="000124AB">
        <w:rPr>
          <w:rFonts w:ascii="Arial" w:hAnsi="Arial" w:cs="Arial"/>
          <w:sz w:val="24"/>
          <w:szCs w:val="24"/>
        </w:rPr>
        <w:t xml:space="preserve">. </w:t>
      </w:r>
      <w:r w:rsidR="000666FF" w:rsidRPr="000124AB">
        <w:rPr>
          <w:rFonts w:ascii="Arial" w:hAnsi="Arial" w:cs="Arial"/>
          <w:sz w:val="24"/>
          <w:szCs w:val="24"/>
        </w:rPr>
        <w:t>Surrounding</w:t>
      </w:r>
      <w:r w:rsidR="000124AB" w:rsidRPr="000124AB">
        <w:rPr>
          <w:rFonts w:ascii="Arial" w:hAnsi="Arial" w:cs="Arial"/>
          <w:sz w:val="24"/>
          <w:szCs w:val="24"/>
        </w:rPr>
        <w:t xml:space="preserve"> ethical reflection in </w:t>
      </w:r>
      <w:r w:rsidR="000666FF" w:rsidRPr="000124AB">
        <w:rPr>
          <w:rFonts w:ascii="Arial" w:hAnsi="Arial" w:cs="Arial"/>
          <w:sz w:val="24"/>
          <w:szCs w:val="24"/>
        </w:rPr>
        <w:t>direction</w:t>
      </w:r>
      <w:r w:rsidR="000124AB" w:rsidRPr="000124AB">
        <w:rPr>
          <w:rFonts w:ascii="Arial" w:hAnsi="Arial" w:cs="Arial"/>
          <w:sz w:val="24"/>
          <w:szCs w:val="24"/>
        </w:rPr>
        <w:t xml:space="preserve">, co-produced care plans and </w:t>
      </w:r>
      <w:r w:rsidR="000666FF" w:rsidRPr="000124AB">
        <w:rPr>
          <w:rFonts w:ascii="Arial" w:hAnsi="Arial" w:cs="Arial"/>
          <w:sz w:val="24"/>
          <w:szCs w:val="24"/>
        </w:rPr>
        <w:t>sharing</w:t>
      </w:r>
      <w:r w:rsidR="000124AB" w:rsidRPr="000124AB">
        <w:rPr>
          <w:rFonts w:ascii="Arial" w:hAnsi="Arial" w:cs="Arial"/>
          <w:sz w:val="24"/>
          <w:szCs w:val="24"/>
        </w:rPr>
        <w:t xml:space="preserve"> </w:t>
      </w:r>
      <w:r w:rsidR="000666FF" w:rsidRPr="000124AB">
        <w:rPr>
          <w:rFonts w:ascii="Arial" w:hAnsi="Arial" w:cs="Arial"/>
          <w:sz w:val="24"/>
          <w:szCs w:val="24"/>
        </w:rPr>
        <w:t>assessment</w:t>
      </w:r>
      <w:r w:rsidR="000124AB" w:rsidRPr="000124AB">
        <w:rPr>
          <w:rFonts w:ascii="Arial" w:hAnsi="Arial" w:cs="Arial"/>
          <w:sz w:val="24"/>
          <w:szCs w:val="24"/>
        </w:rPr>
        <w:t xml:space="preserve"> tools </w:t>
      </w:r>
      <w:r w:rsidR="000666FF" w:rsidRPr="000124AB">
        <w:rPr>
          <w:rFonts w:ascii="Arial" w:hAnsi="Arial" w:cs="Arial"/>
          <w:sz w:val="24"/>
          <w:szCs w:val="24"/>
        </w:rPr>
        <w:t>facilitates</w:t>
      </w:r>
      <w:r w:rsidR="000124AB" w:rsidRPr="000124AB">
        <w:rPr>
          <w:rFonts w:ascii="Arial" w:hAnsi="Arial" w:cs="Arial"/>
          <w:sz w:val="24"/>
          <w:szCs w:val="24"/>
        </w:rPr>
        <w:t xml:space="preserve"> </w:t>
      </w:r>
      <w:r w:rsidR="000666FF" w:rsidRPr="000124AB">
        <w:rPr>
          <w:rFonts w:ascii="Arial" w:hAnsi="Arial" w:cs="Arial"/>
          <w:sz w:val="24"/>
          <w:szCs w:val="24"/>
        </w:rPr>
        <w:t>resolve</w:t>
      </w:r>
      <w:r w:rsidR="000124AB" w:rsidRPr="000124AB">
        <w:rPr>
          <w:rFonts w:ascii="Arial" w:hAnsi="Arial" w:cs="Arial"/>
          <w:sz w:val="24"/>
          <w:szCs w:val="24"/>
        </w:rPr>
        <w:t xml:space="preserve"> tensions and holds </w:t>
      </w:r>
      <w:r w:rsidR="000666FF">
        <w:rPr>
          <w:rFonts w:ascii="Arial" w:hAnsi="Arial" w:cs="Arial"/>
          <w:sz w:val="24"/>
          <w:szCs w:val="24"/>
        </w:rPr>
        <w:t>associate</w:t>
      </w:r>
      <w:r w:rsidR="000124AB" w:rsidRPr="000124AB">
        <w:rPr>
          <w:rFonts w:ascii="Arial" w:hAnsi="Arial" w:cs="Arial"/>
          <w:sz w:val="24"/>
          <w:szCs w:val="24"/>
        </w:rPr>
        <w:t xml:space="preserve"> </w:t>
      </w:r>
      <w:r w:rsidR="000666FF">
        <w:rPr>
          <w:rFonts w:ascii="Arial" w:hAnsi="Arial" w:cs="Arial"/>
          <w:sz w:val="24"/>
          <w:szCs w:val="24"/>
        </w:rPr>
        <w:t>bodies</w:t>
      </w:r>
      <w:r w:rsidR="000124AB" w:rsidRPr="000124AB">
        <w:rPr>
          <w:rFonts w:ascii="Arial" w:hAnsi="Arial" w:cs="Arial"/>
          <w:sz w:val="24"/>
          <w:szCs w:val="24"/>
        </w:rPr>
        <w:t xml:space="preserve"> </w:t>
      </w:r>
      <w:r w:rsidR="000666FF" w:rsidRPr="000124AB">
        <w:rPr>
          <w:rFonts w:ascii="Arial" w:hAnsi="Arial" w:cs="Arial"/>
          <w:sz w:val="24"/>
          <w:szCs w:val="24"/>
        </w:rPr>
        <w:t>liable</w:t>
      </w:r>
      <w:r w:rsidR="000124AB" w:rsidRPr="000124AB">
        <w:rPr>
          <w:rFonts w:ascii="Arial" w:hAnsi="Arial" w:cs="Arial"/>
          <w:sz w:val="24"/>
          <w:szCs w:val="24"/>
        </w:rPr>
        <w:t xml:space="preserve"> to person-centred </w:t>
      </w:r>
      <w:r w:rsidR="000666FF" w:rsidRPr="000124AB">
        <w:rPr>
          <w:rFonts w:ascii="Arial" w:hAnsi="Arial" w:cs="Arial"/>
          <w:sz w:val="24"/>
          <w:szCs w:val="24"/>
        </w:rPr>
        <w:t>results</w:t>
      </w:r>
      <w:r w:rsidR="000124AB" w:rsidRPr="000124AB">
        <w:rPr>
          <w:rFonts w:ascii="Arial" w:hAnsi="Arial" w:cs="Arial"/>
          <w:sz w:val="24"/>
          <w:szCs w:val="24"/>
        </w:rPr>
        <w:t xml:space="preserve"> and </w:t>
      </w:r>
      <w:r w:rsidR="000666FF" w:rsidRPr="000124AB">
        <w:rPr>
          <w:rFonts w:ascii="Arial" w:hAnsi="Arial" w:cs="Arial"/>
          <w:sz w:val="24"/>
          <w:szCs w:val="24"/>
        </w:rPr>
        <w:t>justice</w:t>
      </w:r>
      <w:r w:rsidR="000124AB" w:rsidRPr="000124AB">
        <w:rPr>
          <w:rFonts w:ascii="Arial" w:hAnsi="Arial" w:cs="Arial"/>
          <w:sz w:val="24"/>
          <w:szCs w:val="24"/>
        </w:rPr>
        <w:t xml:space="preserve"> (Khosravi, 2024). Where </w:t>
      </w:r>
      <w:r w:rsidR="000666FF" w:rsidRPr="000124AB">
        <w:rPr>
          <w:rFonts w:ascii="Arial" w:hAnsi="Arial" w:cs="Arial"/>
          <w:sz w:val="24"/>
          <w:szCs w:val="24"/>
        </w:rPr>
        <w:t>divergences</w:t>
      </w:r>
      <w:r w:rsidR="000124AB" w:rsidRPr="000124AB">
        <w:rPr>
          <w:rFonts w:ascii="Arial" w:hAnsi="Arial" w:cs="Arial"/>
          <w:sz w:val="24"/>
          <w:szCs w:val="24"/>
        </w:rPr>
        <w:t xml:space="preserve"> </w:t>
      </w:r>
      <w:r w:rsidR="000666FF" w:rsidRPr="000124AB">
        <w:rPr>
          <w:rFonts w:ascii="Arial" w:hAnsi="Arial" w:cs="Arial"/>
          <w:sz w:val="24"/>
          <w:szCs w:val="24"/>
        </w:rPr>
        <w:t>persevere</w:t>
      </w:r>
      <w:r w:rsidR="000124AB" w:rsidRPr="000124AB">
        <w:rPr>
          <w:rFonts w:ascii="Arial" w:hAnsi="Arial" w:cs="Arial"/>
          <w:sz w:val="24"/>
          <w:szCs w:val="24"/>
        </w:rPr>
        <w:t>, multi-</w:t>
      </w:r>
      <w:r w:rsidR="000666FF">
        <w:rPr>
          <w:rFonts w:ascii="Arial" w:hAnsi="Arial" w:cs="Arial"/>
          <w:sz w:val="24"/>
          <w:szCs w:val="24"/>
        </w:rPr>
        <w:t>organisation</w:t>
      </w:r>
      <w:r w:rsidR="000124AB" w:rsidRPr="000124AB">
        <w:rPr>
          <w:rFonts w:ascii="Arial" w:hAnsi="Arial" w:cs="Arial"/>
          <w:sz w:val="24"/>
          <w:szCs w:val="24"/>
        </w:rPr>
        <w:t xml:space="preserve"> ethics </w:t>
      </w:r>
      <w:r w:rsidR="000666FF" w:rsidRPr="000124AB">
        <w:rPr>
          <w:rFonts w:ascii="Arial" w:hAnsi="Arial" w:cs="Arial"/>
          <w:sz w:val="24"/>
          <w:szCs w:val="24"/>
        </w:rPr>
        <w:t>seminars</w:t>
      </w:r>
      <w:r w:rsidR="000124AB" w:rsidRPr="000124AB">
        <w:rPr>
          <w:rFonts w:ascii="Arial" w:hAnsi="Arial" w:cs="Arial"/>
          <w:sz w:val="24"/>
          <w:szCs w:val="24"/>
        </w:rPr>
        <w:t xml:space="preserve"> and </w:t>
      </w:r>
      <w:r w:rsidR="000666FF" w:rsidRPr="000124AB">
        <w:rPr>
          <w:rFonts w:ascii="Arial" w:hAnsi="Arial" w:cs="Arial"/>
          <w:sz w:val="24"/>
          <w:szCs w:val="24"/>
        </w:rPr>
        <w:t>usage</w:t>
      </w:r>
      <w:r w:rsidR="000124AB" w:rsidRPr="000124AB">
        <w:rPr>
          <w:rFonts w:ascii="Arial" w:hAnsi="Arial" w:cs="Arial"/>
          <w:sz w:val="24"/>
          <w:szCs w:val="24"/>
        </w:rPr>
        <w:t xml:space="preserve"> of advance </w:t>
      </w:r>
      <w:r w:rsidR="000666FF" w:rsidRPr="000124AB">
        <w:rPr>
          <w:rFonts w:ascii="Arial" w:hAnsi="Arial" w:cs="Arial"/>
          <w:sz w:val="24"/>
          <w:szCs w:val="24"/>
        </w:rPr>
        <w:t>directions</w:t>
      </w:r>
      <w:r w:rsidR="000124AB" w:rsidRPr="000124AB">
        <w:rPr>
          <w:rFonts w:ascii="Arial" w:hAnsi="Arial" w:cs="Arial"/>
          <w:sz w:val="24"/>
          <w:szCs w:val="24"/>
        </w:rPr>
        <w:t xml:space="preserve"> can </w:t>
      </w:r>
      <w:r w:rsidR="000666FF" w:rsidRPr="000124AB">
        <w:rPr>
          <w:rFonts w:ascii="Arial" w:hAnsi="Arial" w:cs="Arial"/>
          <w:sz w:val="24"/>
          <w:szCs w:val="24"/>
        </w:rPr>
        <w:t>elucidate</w:t>
      </w:r>
      <w:r w:rsidR="000124AB" w:rsidRPr="000124AB">
        <w:rPr>
          <w:rFonts w:ascii="Arial" w:hAnsi="Arial" w:cs="Arial"/>
          <w:sz w:val="24"/>
          <w:szCs w:val="24"/>
        </w:rPr>
        <w:t xml:space="preserve"> </w:t>
      </w:r>
      <w:r w:rsidR="000666FF" w:rsidRPr="000124AB">
        <w:rPr>
          <w:rFonts w:ascii="Arial" w:hAnsi="Arial" w:cs="Arial"/>
          <w:sz w:val="24"/>
          <w:szCs w:val="24"/>
        </w:rPr>
        <w:t>favourites</w:t>
      </w:r>
      <w:r w:rsidR="000124AB" w:rsidRPr="000124AB">
        <w:rPr>
          <w:rFonts w:ascii="Arial" w:hAnsi="Arial" w:cs="Arial"/>
          <w:sz w:val="24"/>
          <w:szCs w:val="24"/>
        </w:rPr>
        <w:t xml:space="preserve">, </w:t>
      </w:r>
      <w:r w:rsidR="000666FF" w:rsidRPr="000124AB">
        <w:rPr>
          <w:rFonts w:ascii="Arial" w:hAnsi="Arial" w:cs="Arial"/>
          <w:sz w:val="24"/>
          <w:szCs w:val="24"/>
        </w:rPr>
        <w:t>decrease</w:t>
      </w:r>
      <w:r w:rsidR="000124AB" w:rsidRPr="000124AB">
        <w:rPr>
          <w:rFonts w:ascii="Arial" w:hAnsi="Arial" w:cs="Arial"/>
          <w:sz w:val="24"/>
          <w:szCs w:val="24"/>
        </w:rPr>
        <w:t xml:space="preserve"> conflict and </w:t>
      </w:r>
      <w:r w:rsidR="000666FF" w:rsidRPr="000124AB">
        <w:rPr>
          <w:rFonts w:ascii="Arial" w:hAnsi="Arial" w:cs="Arial"/>
          <w:sz w:val="24"/>
          <w:szCs w:val="24"/>
        </w:rPr>
        <w:t>certify</w:t>
      </w:r>
      <w:r w:rsidR="000124AB" w:rsidRPr="000124AB">
        <w:rPr>
          <w:rFonts w:ascii="Arial" w:hAnsi="Arial" w:cs="Arial"/>
          <w:sz w:val="24"/>
          <w:szCs w:val="24"/>
        </w:rPr>
        <w:t xml:space="preserve"> decisions are </w:t>
      </w:r>
      <w:r w:rsidR="000666FF" w:rsidRPr="000124AB">
        <w:rPr>
          <w:rFonts w:ascii="Arial" w:hAnsi="Arial" w:cs="Arial"/>
          <w:sz w:val="24"/>
          <w:szCs w:val="24"/>
        </w:rPr>
        <w:t>documented</w:t>
      </w:r>
      <w:r w:rsidR="000124AB" w:rsidRPr="000124AB">
        <w:rPr>
          <w:rFonts w:ascii="Arial" w:hAnsi="Arial" w:cs="Arial"/>
          <w:sz w:val="24"/>
          <w:szCs w:val="24"/>
        </w:rPr>
        <w:t xml:space="preserve">, </w:t>
      </w:r>
      <w:r w:rsidR="000666FF" w:rsidRPr="000124AB">
        <w:rPr>
          <w:rFonts w:ascii="Arial" w:hAnsi="Arial" w:cs="Arial"/>
          <w:sz w:val="24"/>
          <w:szCs w:val="24"/>
        </w:rPr>
        <w:t>revised</w:t>
      </w:r>
      <w:r w:rsidR="000124AB" w:rsidRPr="000124AB">
        <w:rPr>
          <w:rFonts w:ascii="Arial" w:hAnsi="Arial" w:cs="Arial"/>
          <w:sz w:val="24"/>
          <w:szCs w:val="24"/>
        </w:rPr>
        <w:t xml:space="preserve"> and </w:t>
      </w:r>
      <w:r w:rsidR="000666FF" w:rsidRPr="000124AB">
        <w:rPr>
          <w:rFonts w:ascii="Arial" w:hAnsi="Arial" w:cs="Arial"/>
          <w:sz w:val="24"/>
          <w:szCs w:val="24"/>
        </w:rPr>
        <w:t>interconnected</w:t>
      </w:r>
      <w:r w:rsidR="000124AB" w:rsidRPr="000124AB">
        <w:rPr>
          <w:rFonts w:ascii="Arial" w:hAnsi="Arial" w:cs="Arial"/>
          <w:sz w:val="24"/>
          <w:szCs w:val="24"/>
        </w:rPr>
        <w:t xml:space="preserve">, </w:t>
      </w:r>
      <w:r w:rsidR="000666FF" w:rsidRPr="000124AB">
        <w:rPr>
          <w:rFonts w:ascii="Arial" w:hAnsi="Arial" w:cs="Arial"/>
          <w:sz w:val="24"/>
          <w:szCs w:val="24"/>
        </w:rPr>
        <w:t>reinforc</w:t>
      </w:r>
      <w:r w:rsidR="000666FF">
        <w:rPr>
          <w:rFonts w:ascii="Arial" w:hAnsi="Arial" w:cs="Arial"/>
          <w:sz w:val="24"/>
          <w:szCs w:val="24"/>
        </w:rPr>
        <w:t>ing</w:t>
      </w:r>
      <w:r w:rsidR="000124AB" w:rsidRPr="000124AB">
        <w:rPr>
          <w:rFonts w:ascii="Arial" w:hAnsi="Arial" w:cs="Arial"/>
          <w:sz w:val="24"/>
          <w:szCs w:val="24"/>
        </w:rPr>
        <w:t xml:space="preserve"> both </w:t>
      </w:r>
      <w:r w:rsidR="000666FF" w:rsidRPr="000124AB">
        <w:rPr>
          <w:rFonts w:ascii="Arial" w:hAnsi="Arial" w:cs="Arial"/>
          <w:sz w:val="24"/>
          <w:szCs w:val="24"/>
        </w:rPr>
        <w:t>confidence</w:t>
      </w:r>
      <w:r w:rsidR="000124AB" w:rsidRPr="000124AB">
        <w:rPr>
          <w:rFonts w:ascii="Arial" w:hAnsi="Arial" w:cs="Arial"/>
          <w:sz w:val="24"/>
          <w:szCs w:val="24"/>
        </w:rPr>
        <w:t xml:space="preserve"> and inter-</w:t>
      </w:r>
      <w:r w:rsidR="000666FF">
        <w:rPr>
          <w:rFonts w:ascii="Arial" w:hAnsi="Arial" w:cs="Arial"/>
          <w:sz w:val="24"/>
          <w:szCs w:val="24"/>
        </w:rPr>
        <w:t>organisation</w:t>
      </w:r>
      <w:r w:rsidR="000124AB" w:rsidRPr="000124AB">
        <w:rPr>
          <w:rFonts w:ascii="Arial" w:hAnsi="Arial" w:cs="Arial"/>
          <w:sz w:val="24"/>
          <w:szCs w:val="24"/>
        </w:rPr>
        <w:t xml:space="preserve"> </w:t>
      </w:r>
      <w:r w:rsidR="000666FF" w:rsidRPr="000124AB">
        <w:rPr>
          <w:rFonts w:ascii="Arial" w:hAnsi="Arial" w:cs="Arial"/>
          <w:sz w:val="24"/>
          <w:szCs w:val="24"/>
        </w:rPr>
        <w:t>liability</w:t>
      </w:r>
      <w:r w:rsidR="000124AB" w:rsidRPr="000124AB">
        <w:rPr>
          <w:rFonts w:ascii="Arial" w:hAnsi="Arial" w:cs="Arial"/>
          <w:sz w:val="24"/>
          <w:szCs w:val="24"/>
        </w:rPr>
        <w:t xml:space="preserve"> and </w:t>
      </w:r>
      <w:r w:rsidR="000666FF" w:rsidRPr="000124AB">
        <w:rPr>
          <w:rFonts w:ascii="Arial" w:hAnsi="Arial" w:cs="Arial"/>
          <w:sz w:val="24"/>
          <w:szCs w:val="24"/>
        </w:rPr>
        <w:t>self-esteem</w:t>
      </w:r>
      <w:r w:rsidR="000124AB" w:rsidRPr="000124AB">
        <w:rPr>
          <w:rFonts w:ascii="Arial" w:hAnsi="Arial" w:cs="Arial"/>
          <w:sz w:val="24"/>
          <w:szCs w:val="24"/>
        </w:rPr>
        <w:t>.</w:t>
      </w:r>
    </w:p>
    <w:p w14:paraId="48BDF200" w14:textId="56DE0581" w:rsidR="00B302A0" w:rsidRDefault="00B42BF8" w:rsidP="00B302A0">
      <w:pPr>
        <w:spacing w:line="360" w:lineRule="auto"/>
        <w:jc w:val="both"/>
        <w:rPr>
          <w:rFonts w:ascii="Arial" w:eastAsia="Arial" w:hAnsi="Arial" w:cs="Arial"/>
          <w:b/>
          <w:bCs/>
          <w:sz w:val="28"/>
          <w:szCs w:val="28"/>
        </w:rPr>
      </w:pPr>
      <w:r w:rsidRPr="00B42BF8">
        <w:rPr>
          <w:rFonts w:ascii="Arial" w:eastAsia="Arial" w:hAnsi="Arial" w:cs="Arial"/>
          <w:b/>
          <w:bCs/>
          <w:sz w:val="28"/>
          <w:szCs w:val="28"/>
        </w:rPr>
        <w:t>Evaluation of Partnership working</w:t>
      </w:r>
    </w:p>
    <w:p w14:paraId="1E860E17" w14:textId="0BE2449A" w:rsidR="00B42BF8" w:rsidRDefault="00B42BF8" w:rsidP="00B302A0">
      <w:pPr>
        <w:spacing w:line="360" w:lineRule="auto"/>
        <w:jc w:val="both"/>
        <w:rPr>
          <w:rFonts w:ascii="Arial" w:hAnsi="Arial" w:cs="Arial"/>
          <w:sz w:val="24"/>
          <w:szCs w:val="24"/>
        </w:rPr>
      </w:pPr>
      <w:r w:rsidRPr="00B42BF8">
        <w:rPr>
          <w:rFonts w:ascii="Arial" w:hAnsi="Arial" w:cs="Arial"/>
          <w:sz w:val="24"/>
          <w:szCs w:val="24"/>
        </w:rPr>
        <w:t xml:space="preserve">Partnership working in health and social care </w:t>
      </w:r>
      <w:r w:rsidR="000666FF" w:rsidRPr="00B42BF8">
        <w:rPr>
          <w:rFonts w:ascii="Arial" w:hAnsi="Arial" w:cs="Arial"/>
          <w:sz w:val="24"/>
          <w:szCs w:val="24"/>
        </w:rPr>
        <w:t>defines</w:t>
      </w:r>
      <w:r w:rsidRPr="00B42BF8">
        <w:rPr>
          <w:rFonts w:ascii="Arial" w:hAnsi="Arial" w:cs="Arial"/>
          <w:sz w:val="24"/>
          <w:szCs w:val="24"/>
        </w:rPr>
        <w:t xml:space="preserve"> purposeful, formal </w:t>
      </w:r>
      <w:r w:rsidR="000666FF" w:rsidRPr="00B42BF8">
        <w:rPr>
          <w:rFonts w:ascii="Arial" w:hAnsi="Arial" w:cs="Arial"/>
          <w:sz w:val="24"/>
          <w:szCs w:val="24"/>
        </w:rPr>
        <w:t>partnership</w:t>
      </w:r>
      <w:r w:rsidRPr="00B42BF8">
        <w:rPr>
          <w:rFonts w:ascii="Arial" w:hAnsi="Arial" w:cs="Arial"/>
          <w:sz w:val="24"/>
          <w:szCs w:val="24"/>
        </w:rPr>
        <w:t xml:space="preserve"> </w:t>
      </w:r>
      <w:r w:rsidR="000666FF" w:rsidRPr="00B42BF8">
        <w:rPr>
          <w:rFonts w:ascii="Arial" w:hAnsi="Arial" w:cs="Arial"/>
          <w:sz w:val="24"/>
          <w:szCs w:val="24"/>
        </w:rPr>
        <w:t>among</w:t>
      </w:r>
      <w:r w:rsidRPr="00B42BF8">
        <w:rPr>
          <w:rFonts w:ascii="Arial" w:hAnsi="Arial" w:cs="Arial"/>
          <w:sz w:val="24"/>
          <w:szCs w:val="24"/>
        </w:rPr>
        <w:t xml:space="preserve"> NHS </w:t>
      </w:r>
      <w:r w:rsidR="000666FF">
        <w:rPr>
          <w:rFonts w:ascii="Arial" w:hAnsi="Arial" w:cs="Arial"/>
          <w:sz w:val="24"/>
          <w:szCs w:val="24"/>
        </w:rPr>
        <w:t>organisations</w:t>
      </w:r>
      <w:r w:rsidRPr="00B42BF8">
        <w:rPr>
          <w:rFonts w:ascii="Arial" w:hAnsi="Arial" w:cs="Arial"/>
          <w:sz w:val="24"/>
          <w:szCs w:val="24"/>
        </w:rPr>
        <w:t xml:space="preserve">, local authorities, social care providers, the voluntary </w:t>
      </w:r>
      <w:r w:rsidR="000666FF" w:rsidRPr="00B42BF8">
        <w:rPr>
          <w:rFonts w:ascii="Arial" w:hAnsi="Arial" w:cs="Arial"/>
          <w:sz w:val="24"/>
          <w:szCs w:val="24"/>
        </w:rPr>
        <w:t>segment</w:t>
      </w:r>
      <w:r w:rsidRPr="00B42BF8">
        <w:rPr>
          <w:rFonts w:ascii="Arial" w:hAnsi="Arial" w:cs="Arial"/>
          <w:sz w:val="24"/>
          <w:szCs w:val="24"/>
        </w:rPr>
        <w:t xml:space="preserve"> and </w:t>
      </w:r>
      <w:r w:rsidR="000666FF" w:rsidRPr="00B42BF8">
        <w:rPr>
          <w:rFonts w:ascii="Arial" w:hAnsi="Arial" w:cs="Arial"/>
          <w:sz w:val="24"/>
          <w:szCs w:val="24"/>
        </w:rPr>
        <w:t>publics</w:t>
      </w:r>
      <w:r w:rsidRPr="00B42BF8">
        <w:rPr>
          <w:rFonts w:ascii="Arial" w:hAnsi="Arial" w:cs="Arial"/>
          <w:sz w:val="24"/>
          <w:szCs w:val="24"/>
        </w:rPr>
        <w:t xml:space="preserve"> to plan, commission and </w:t>
      </w:r>
      <w:r w:rsidR="000666FF">
        <w:rPr>
          <w:rFonts w:ascii="Arial" w:hAnsi="Arial" w:cs="Arial"/>
          <w:sz w:val="24"/>
          <w:szCs w:val="24"/>
        </w:rPr>
        <w:t xml:space="preserve">provide </w:t>
      </w:r>
      <w:r w:rsidR="000666FF" w:rsidRPr="00B42BF8">
        <w:rPr>
          <w:rFonts w:ascii="Arial" w:hAnsi="Arial" w:cs="Arial"/>
          <w:sz w:val="24"/>
          <w:szCs w:val="24"/>
        </w:rPr>
        <w:t>joined</w:t>
      </w:r>
      <w:r w:rsidRPr="00B42BF8">
        <w:rPr>
          <w:rFonts w:ascii="Arial" w:hAnsi="Arial" w:cs="Arial"/>
          <w:sz w:val="24"/>
          <w:szCs w:val="24"/>
        </w:rPr>
        <w:t xml:space="preserve"> </w:t>
      </w:r>
      <w:r w:rsidR="000666FF" w:rsidRPr="00B42BF8">
        <w:rPr>
          <w:rFonts w:ascii="Arial" w:hAnsi="Arial" w:cs="Arial"/>
          <w:sz w:val="24"/>
          <w:szCs w:val="24"/>
        </w:rPr>
        <w:t>facilities</w:t>
      </w:r>
      <w:r w:rsidRPr="00B42BF8">
        <w:rPr>
          <w:rFonts w:ascii="Arial" w:hAnsi="Arial" w:cs="Arial"/>
          <w:sz w:val="24"/>
          <w:szCs w:val="24"/>
        </w:rPr>
        <w:t xml:space="preserve"> that </w:t>
      </w:r>
      <w:r w:rsidR="000666FF" w:rsidRPr="00B42BF8">
        <w:rPr>
          <w:rFonts w:ascii="Arial" w:hAnsi="Arial" w:cs="Arial"/>
          <w:sz w:val="24"/>
          <w:szCs w:val="24"/>
        </w:rPr>
        <w:t>encounter</w:t>
      </w:r>
      <w:r w:rsidRPr="00B42BF8">
        <w:rPr>
          <w:rFonts w:ascii="Arial" w:hAnsi="Arial" w:cs="Arial"/>
          <w:sz w:val="24"/>
          <w:szCs w:val="24"/>
        </w:rPr>
        <w:t xml:space="preserve"> </w:t>
      </w:r>
      <w:r w:rsidR="000666FF">
        <w:rPr>
          <w:rFonts w:ascii="Arial" w:hAnsi="Arial" w:cs="Arial"/>
          <w:sz w:val="24"/>
          <w:szCs w:val="24"/>
        </w:rPr>
        <w:t>individuals</w:t>
      </w:r>
      <w:r w:rsidRPr="00B42BF8">
        <w:rPr>
          <w:rFonts w:ascii="Arial" w:hAnsi="Arial" w:cs="Arial"/>
          <w:sz w:val="24"/>
          <w:szCs w:val="24"/>
        </w:rPr>
        <w:t>’</w:t>
      </w:r>
      <w:r w:rsidR="000666FF">
        <w:rPr>
          <w:rFonts w:ascii="Arial" w:hAnsi="Arial" w:cs="Arial"/>
          <w:sz w:val="24"/>
          <w:szCs w:val="24"/>
        </w:rPr>
        <w:t xml:space="preserve"> demands</w:t>
      </w:r>
      <w:r w:rsidRPr="00B42BF8">
        <w:rPr>
          <w:rFonts w:ascii="Arial" w:hAnsi="Arial" w:cs="Arial"/>
          <w:sz w:val="24"/>
          <w:szCs w:val="24"/>
        </w:rPr>
        <w:t xml:space="preserve"> and </w:t>
      </w:r>
      <w:r w:rsidR="000666FF" w:rsidRPr="00B42BF8">
        <w:rPr>
          <w:rFonts w:ascii="Arial" w:hAnsi="Arial" w:cs="Arial"/>
          <w:sz w:val="24"/>
          <w:szCs w:val="24"/>
        </w:rPr>
        <w:t>decrease</w:t>
      </w:r>
      <w:r w:rsidRPr="00B42BF8">
        <w:rPr>
          <w:rFonts w:ascii="Arial" w:hAnsi="Arial" w:cs="Arial"/>
          <w:sz w:val="24"/>
          <w:szCs w:val="24"/>
        </w:rPr>
        <w:t xml:space="preserve"> inequalities (NHS England, 2023). The </w:t>
      </w:r>
      <w:r w:rsidR="000666FF" w:rsidRPr="00B42BF8">
        <w:rPr>
          <w:rFonts w:ascii="Arial" w:hAnsi="Arial" w:cs="Arial"/>
          <w:sz w:val="24"/>
          <w:szCs w:val="24"/>
        </w:rPr>
        <w:t>increase</w:t>
      </w:r>
      <w:r w:rsidRPr="00B42BF8">
        <w:rPr>
          <w:rFonts w:ascii="Arial" w:hAnsi="Arial" w:cs="Arial"/>
          <w:sz w:val="24"/>
          <w:szCs w:val="24"/>
        </w:rPr>
        <w:t xml:space="preserve"> of Integrated Care Systems (ICSs) has </w:t>
      </w:r>
      <w:r w:rsidR="000666FF" w:rsidRPr="00B42BF8">
        <w:rPr>
          <w:rFonts w:ascii="Arial" w:hAnsi="Arial" w:cs="Arial"/>
          <w:sz w:val="24"/>
          <w:szCs w:val="24"/>
        </w:rPr>
        <w:t>inserted</w:t>
      </w:r>
      <w:r w:rsidRPr="00B42BF8">
        <w:rPr>
          <w:rFonts w:ascii="Arial" w:hAnsi="Arial" w:cs="Arial"/>
          <w:sz w:val="24"/>
          <w:szCs w:val="24"/>
        </w:rPr>
        <w:t xml:space="preserve"> </w:t>
      </w:r>
      <w:r w:rsidR="000666FF" w:rsidRPr="00B42BF8">
        <w:rPr>
          <w:rFonts w:ascii="Arial" w:hAnsi="Arial" w:cs="Arial"/>
          <w:sz w:val="24"/>
          <w:szCs w:val="24"/>
        </w:rPr>
        <w:t>collaboration</w:t>
      </w:r>
      <w:r w:rsidRPr="00B42BF8">
        <w:rPr>
          <w:rFonts w:ascii="Arial" w:hAnsi="Arial" w:cs="Arial"/>
          <w:sz w:val="24"/>
          <w:szCs w:val="24"/>
        </w:rPr>
        <w:t xml:space="preserve"> working as </w:t>
      </w:r>
      <w:r w:rsidR="000666FF" w:rsidRPr="00B42BF8">
        <w:rPr>
          <w:rFonts w:ascii="Arial" w:hAnsi="Arial" w:cs="Arial"/>
          <w:sz w:val="24"/>
          <w:szCs w:val="24"/>
        </w:rPr>
        <w:t>central</w:t>
      </w:r>
      <w:r w:rsidRPr="00B42BF8">
        <w:rPr>
          <w:rFonts w:ascii="Arial" w:hAnsi="Arial" w:cs="Arial"/>
          <w:sz w:val="24"/>
          <w:szCs w:val="24"/>
        </w:rPr>
        <w:t xml:space="preserve"> practice, </w:t>
      </w:r>
      <w:r w:rsidR="000666FF">
        <w:rPr>
          <w:rFonts w:ascii="Arial" w:hAnsi="Arial" w:cs="Arial"/>
          <w:sz w:val="24"/>
          <w:szCs w:val="24"/>
        </w:rPr>
        <w:t>needing</w:t>
      </w:r>
      <w:r w:rsidRPr="00B42BF8">
        <w:rPr>
          <w:rFonts w:ascii="Arial" w:hAnsi="Arial" w:cs="Arial"/>
          <w:sz w:val="24"/>
          <w:szCs w:val="24"/>
        </w:rPr>
        <w:t xml:space="preserve"> shared </w:t>
      </w:r>
      <w:r w:rsidR="000666FF" w:rsidRPr="00B42BF8">
        <w:rPr>
          <w:rFonts w:ascii="Arial" w:hAnsi="Arial" w:cs="Arial"/>
          <w:sz w:val="24"/>
          <w:szCs w:val="24"/>
        </w:rPr>
        <w:t>liability</w:t>
      </w:r>
      <w:r w:rsidRPr="00B42BF8">
        <w:rPr>
          <w:rFonts w:ascii="Arial" w:hAnsi="Arial" w:cs="Arial"/>
          <w:sz w:val="24"/>
          <w:szCs w:val="24"/>
        </w:rPr>
        <w:t xml:space="preserve"> for </w:t>
      </w:r>
      <w:r w:rsidR="000666FF" w:rsidRPr="00B42BF8">
        <w:rPr>
          <w:rFonts w:ascii="Arial" w:hAnsi="Arial" w:cs="Arial"/>
          <w:sz w:val="24"/>
          <w:szCs w:val="24"/>
        </w:rPr>
        <w:t>people</w:t>
      </w:r>
      <w:r w:rsidRPr="00B42BF8">
        <w:rPr>
          <w:rFonts w:ascii="Arial" w:hAnsi="Arial" w:cs="Arial"/>
          <w:sz w:val="24"/>
          <w:szCs w:val="24"/>
        </w:rPr>
        <w:t xml:space="preserve"> health and </w:t>
      </w:r>
      <w:r w:rsidR="000666FF">
        <w:rPr>
          <w:rFonts w:ascii="Arial" w:hAnsi="Arial" w:cs="Arial"/>
          <w:sz w:val="24"/>
          <w:szCs w:val="24"/>
        </w:rPr>
        <w:t>collaborative</w:t>
      </w:r>
      <w:r w:rsidRPr="00B42BF8">
        <w:rPr>
          <w:rFonts w:ascii="Arial" w:hAnsi="Arial" w:cs="Arial"/>
          <w:sz w:val="24"/>
          <w:szCs w:val="24"/>
        </w:rPr>
        <w:t xml:space="preserve"> strategic planning </w:t>
      </w:r>
      <w:r w:rsidR="000666FF" w:rsidRPr="00B42BF8">
        <w:rPr>
          <w:rFonts w:ascii="Arial" w:hAnsi="Arial" w:cs="Arial"/>
          <w:sz w:val="24"/>
          <w:szCs w:val="24"/>
        </w:rPr>
        <w:t>through</w:t>
      </w:r>
      <w:r w:rsidRPr="00B42BF8">
        <w:rPr>
          <w:rFonts w:ascii="Arial" w:hAnsi="Arial" w:cs="Arial"/>
          <w:sz w:val="24"/>
          <w:szCs w:val="24"/>
        </w:rPr>
        <w:t xml:space="preserve"> organisational </w:t>
      </w:r>
      <w:r w:rsidR="000666FF" w:rsidRPr="00B42BF8">
        <w:rPr>
          <w:rFonts w:ascii="Arial" w:hAnsi="Arial" w:cs="Arial"/>
          <w:sz w:val="24"/>
          <w:szCs w:val="24"/>
        </w:rPr>
        <w:t>limitations</w:t>
      </w:r>
      <w:r w:rsidRPr="00B42BF8">
        <w:rPr>
          <w:rFonts w:ascii="Arial" w:hAnsi="Arial" w:cs="Arial"/>
          <w:sz w:val="24"/>
          <w:szCs w:val="24"/>
        </w:rPr>
        <w:t xml:space="preserve"> (Kings Fund, 2022). </w:t>
      </w:r>
      <w:hyperlink r:id="rId8" w:tgtFrame="_blank" w:history="1">
        <w:r w:rsidRPr="00B42BF8">
          <w:rPr>
            <w:rStyle w:val="max-w-15ch"/>
            <w:rFonts w:ascii="Arial" w:hAnsi="Arial" w:cs="Arial"/>
            <w:sz w:val="24"/>
            <w:szCs w:val="24"/>
          </w:rPr>
          <w:t>The King's Fund</w:t>
        </w:r>
      </w:hyperlink>
      <w:r w:rsidRPr="00B42BF8">
        <w:rPr>
          <w:rFonts w:ascii="Arial" w:hAnsi="Arial" w:cs="Arial"/>
          <w:sz w:val="24"/>
          <w:szCs w:val="24"/>
        </w:rPr>
        <w:t xml:space="preserve"> </w:t>
      </w:r>
      <w:r w:rsidR="000666FF">
        <w:rPr>
          <w:rFonts w:ascii="Arial" w:hAnsi="Arial" w:cs="Arial"/>
          <w:sz w:val="24"/>
          <w:szCs w:val="24"/>
        </w:rPr>
        <w:t>Collaborations</w:t>
      </w:r>
      <w:r w:rsidRPr="00B42BF8">
        <w:rPr>
          <w:rFonts w:ascii="Arial" w:hAnsi="Arial" w:cs="Arial"/>
          <w:sz w:val="24"/>
          <w:szCs w:val="24"/>
        </w:rPr>
        <w:t xml:space="preserve"> are </w:t>
      </w:r>
      <w:r w:rsidR="000666FF" w:rsidRPr="00B42BF8">
        <w:rPr>
          <w:rFonts w:ascii="Arial" w:hAnsi="Arial" w:cs="Arial"/>
          <w:sz w:val="24"/>
          <w:szCs w:val="24"/>
        </w:rPr>
        <w:t>significant</w:t>
      </w:r>
      <w:r w:rsidRPr="00B42BF8">
        <w:rPr>
          <w:rFonts w:ascii="Arial" w:hAnsi="Arial" w:cs="Arial"/>
          <w:sz w:val="24"/>
          <w:szCs w:val="24"/>
        </w:rPr>
        <w:t xml:space="preserve"> </w:t>
      </w:r>
      <w:r w:rsidR="000666FF" w:rsidRPr="00B42BF8">
        <w:rPr>
          <w:rFonts w:ascii="Arial" w:hAnsi="Arial" w:cs="Arial"/>
          <w:sz w:val="24"/>
          <w:szCs w:val="24"/>
        </w:rPr>
        <w:t>since</w:t>
      </w:r>
      <w:r w:rsidRPr="00B42BF8">
        <w:rPr>
          <w:rFonts w:ascii="Arial" w:hAnsi="Arial" w:cs="Arial"/>
          <w:sz w:val="24"/>
          <w:szCs w:val="24"/>
        </w:rPr>
        <w:t xml:space="preserve"> they </w:t>
      </w:r>
      <w:r w:rsidR="000666FF" w:rsidRPr="00B42BF8">
        <w:rPr>
          <w:rFonts w:ascii="Arial" w:hAnsi="Arial" w:cs="Arial"/>
          <w:sz w:val="24"/>
          <w:szCs w:val="24"/>
        </w:rPr>
        <w:t>allow</w:t>
      </w:r>
      <w:r w:rsidRPr="00B42BF8">
        <w:rPr>
          <w:rFonts w:ascii="Arial" w:hAnsi="Arial" w:cs="Arial"/>
          <w:sz w:val="24"/>
          <w:szCs w:val="24"/>
        </w:rPr>
        <w:t xml:space="preserve"> </w:t>
      </w:r>
      <w:r w:rsidR="000666FF" w:rsidRPr="00B42BF8">
        <w:rPr>
          <w:rFonts w:ascii="Arial" w:hAnsi="Arial" w:cs="Arial"/>
          <w:sz w:val="24"/>
          <w:szCs w:val="24"/>
        </w:rPr>
        <w:t>joint</w:t>
      </w:r>
      <w:r w:rsidRPr="00B42BF8">
        <w:rPr>
          <w:rFonts w:ascii="Arial" w:hAnsi="Arial" w:cs="Arial"/>
          <w:sz w:val="24"/>
          <w:szCs w:val="24"/>
        </w:rPr>
        <w:t xml:space="preserve"> expertise and </w:t>
      </w:r>
      <w:r w:rsidR="000666FF">
        <w:rPr>
          <w:rFonts w:ascii="Arial" w:hAnsi="Arial" w:cs="Arial"/>
          <w:sz w:val="24"/>
          <w:szCs w:val="24"/>
        </w:rPr>
        <w:t>assets</w:t>
      </w:r>
      <w:r w:rsidRPr="00B42BF8">
        <w:rPr>
          <w:rFonts w:ascii="Arial" w:hAnsi="Arial" w:cs="Arial"/>
          <w:sz w:val="24"/>
          <w:szCs w:val="24"/>
        </w:rPr>
        <w:t xml:space="preserve">, </w:t>
      </w:r>
      <w:r w:rsidR="000666FF" w:rsidRPr="00B42BF8">
        <w:rPr>
          <w:rFonts w:ascii="Arial" w:hAnsi="Arial" w:cs="Arial"/>
          <w:sz w:val="24"/>
          <w:szCs w:val="24"/>
        </w:rPr>
        <w:t>decrease</w:t>
      </w:r>
      <w:r w:rsidRPr="00B42BF8">
        <w:rPr>
          <w:rFonts w:ascii="Arial" w:hAnsi="Arial" w:cs="Arial"/>
          <w:sz w:val="24"/>
          <w:szCs w:val="24"/>
        </w:rPr>
        <w:t xml:space="preserve"> </w:t>
      </w:r>
      <w:r w:rsidR="000666FF" w:rsidRPr="00B42BF8">
        <w:rPr>
          <w:rFonts w:ascii="Arial" w:hAnsi="Arial" w:cs="Arial"/>
          <w:sz w:val="24"/>
          <w:szCs w:val="24"/>
        </w:rPr>
        <w:t>replication</w:t>
      </w:r>
      <w:r w:rsidRPr="00B42BF8">
        <w:rPr>
          <w:rFonts w:ascii="Arial" w:hAnsi="Arial" w:cs="Arial"/>
          <w:sz w:val="24"/>
          <w:szCs w:val="24"/>
        </w:rPr>
        <w:t xml:space="preserve">, and </w:t>
      </w:r>
      <w:r w:rsidR="000666FF" w:rsidRPr="00B42BF8">
        <w:rPr>
          <w:rFonts w:ascii="Arial" w:hAnsi="Arial" w:cs="Arial"/>
          <w:sz w:val="24"/>
          <w:szCs w:val="24"/>
        </w:rPr>
        <w:t>generate</w:t>
      </w:r>
      <w:r w:rsidRPr="00B42BF8">
        <w:rPr>
          <w:rFonts w:ascii="Arial" w:hAnsi="Arial" w:cs="Arial"/>
          <w:sz w:val="24"/>
          <w:szCs w:val="24"/>
        </w:rPr>
        <w:t xml:space="preserve"> </w:t>
      </w:r>
      <w:r w:rsidR="000666FF" w:rsidRPr="00B42BF8">
        <w:rPr>
          <w:rFonts w:ascii="Arial" w:hAnsi="Arial" w:cs="Arial"/>
          <w:sz w:val="24"/>
          <w:szCs w:val="24"/>
        </w:rPr>
        <w:t>unified</w:t>
      </w:r>
      <w:r w:rsidRPr="00B42BF8">
        <w:rPr>
          <w:rFonts w:ascii="Arial" w:hAnsi="Arial" w:cs="Arial"/>
          <w:sz w:val="24"/>
          <w:szCs w:val="24"/>
        </w:rPr>
        <w:t xml:space="preserve"> </w:t>
      </w:r>
      <w:r w:rsidR="000666FF" w:rsidRPr="00B42BF8">
        <w:rPr>
          <w:rFonts w:ascii="Arial" w:hAnsi="Arial" w:cs="Arial"/>
          <w:sz w:val="24"/>
          <w:szCs w:val="24"/>
        </w:rPr>
        <w:t>paths</w:t>
      </w:r>
      <w:r w:rsidR="000666FF">
        <w:rPr>
          <w:rFonts w:ascii="Arial" w:hAnsi="Arial" w:cs="Arial"/>
          <w:sz w:val="24"/>
          <w:szCs w:val="24"/>
        </w:rPr>
        <w:t xml:space="preserve"> enhancing </w:t>
      </w:r>
      <w:r w:rsidRPr="00B42BF8">
        <w:rPr>
          <w:rFonts w:ascii="Arial" w:hAnsi="Arial" w:cs="Arial"/>
          <w:sz w:val="24"/>
          <w:szCs w:val="24"/>
        </w:rPr>
        <w:t xml:space="preserve">access, </w:t>
      </w:r>
      <w:r w:rsidR="000666FF" w:rsidRPr="00B42BF8">
        <w:rPr>
          <w:rFonts w:ascii="Arial" w:hAnsi="Arial" w:cs="Arial"/>
          <w:sz w:val="24"/>
          <w:szCs w:val="24"/>
        </w:rPr>
        <w:t>permanency</w:t>
      </w:r>
      <w:r w:rsidRPr="00B42BF8">
        <w:rPr>
          <w:rFonts w:ascii="Arial" w:hAnsi="Arial" w:cs="Arial"/>
          <w:sz w:val="24"/>
          <w:szCs w:val="24"/>
        </w:rPr>
        <w:t xml:space="preserve"> of care and patient </w:t>
      </w:r>
      <w:r w:rsidR="000666FF" w:rsidRPr="00B42BF8">
        <w:rPr>
          <w:rFonts w:ascii="Arial" w:hAnsi="Arial" w:cs="Arial"/>
          <w:sz w:val="24"/>
          <w:szCs w:val="24"/>
        </w:rPr>
        <w:t>results</w:t>
      </w:r>
      <w:r w:rsidRPr="00B42BF8">
        <w:rPr>
          <w:rFonts w:ascii="Arial" w:hAnsi="Arial" w:cs="Arial"/>
          <w:sz w:val="24"/>
          <w:szCs w:val="24"/>
        </w:rPr>
        <w:t xml:space="preserve"> </w:t>
      </w:r>
      <w:r w:rsidR="000666FF" w:rsidRPr="00B42BF8">
        <w:rPr>
          <w:rFonts w:ascii="Arial" w:hAnsi="Arial" w:cs="Arial"/>
          <w:sz w:val="24"/>
          <w:szCs w:val="24"/>
        </w:rPr>
        <w:t>over</w:t>
      </w:r>
      <w:r w:rsidRPr="00B42BF8">
        <w:rPr>
          <w:rFonts w:ascii="Arial" w:hAnsi="Arial" w:cs="Arial"/>
          <w:sz w:val="24"/>
          <w:szCs w:val="24"/>
        </w:rPr>
        <w:t xml:space="preserve"> </w:t>
      </w:r>
      <w:r w:rsidR="000666FF" w:rsidRPr="00B42BF8">
        <w:rPr>
          <w:rFonts w:ascii="Arial" w:hAnsi="Arial" w:cs="Arial"/>
          <w:sz w:val="24"/>
          <w:szCs w:val="24"/>
        </w:rPr>
        <w:lastRenderedPageBreak/>
        <w:t>harmonised</w:t>
      </w:r>
      <w:r w:rsidRPr="00B42BF8">
        <w:rPr>
          <w:rFonts w:ascii="Arial" w:hAnsi="Arial" w:cs="Arial"/>
          <w:sz w:val="24"/>
          <w:szCs w:val="24"/>
        </w:rPr>
        <w:t xml:space="preserve"> prevention, </w:t>
      </w:r>
      <w:r w:rsidR="000666FF" w:rsidRPr="00B42BF8">
        <w:rPr>
          <w:rFonts w:ascii="Arial" w:hAnsi="Arial" w:cs="Arial"/>
          <w:sz w:val="24"/>
          <w:szCs w:val="24"/>
        </w:rPr>
        <w:t>emergency</w:t>
      </w:r>
      <w:r w:rsidRPr="00B42BF8">
        <w:rPr>
          <w:rFonts w:ascii="Arial" w:hAnsi="Arial" w:cs="Arial"/>
          <w:sz w:val="24"/>
          <w:szCs w:val="24"/>
        </w:rPr>
        <w:t xml:space="preserve"> response and re</w:t>
      </w:r>
      <w:r w:rsidR="00C872D4">
        <w:rPr>
          <w:rFonts w:ascii="Arial" w:hAnsi="Arial" w:cs="Arial"/>
          <w:sz w:val="24"/>
          <w:szCs w:val="24"/>
        </w:rPr>
        <w:t>covery strategies</w:t>
      </w:r>
      <w:r w:rsidRPr="00B42BF8">
        <w:rPr>
          <w:rFonts w:ascii="Arial" w:hAnsi="Arial" w:cs="Arial"/>
          <w:sz w:val="24"/>
          <w:szCs w:val="24"/>
        </w:rPr>
        <w:t xml:space="preserve">. Empirical reviews </w:t>
      </w:r>
      <w:r w:rsidR="00C872D4">
        <w:rPr>
          <w:rFonts w:ascii="Arial" w:hAnsi="Arial" w:cs="Arial"/>
          <w:sz w:val="24"/>
          <w:szCs w:val="24"/>
        </w:rPr>
        <w:t xml:space="preserve">show </w:t>
      </w:r>
      <w:r w:rsidRPr="00B42BF8">
        <w:rPr>
          <w:rFonts w:ascii="Arial" w:hAnsi="Arial" w:cs="Arial"/>
          <w:sz w:val="24"/>
          <w:szCs w:val="24"/>
        </w:rPr>
        <w:t xml:space="preserve">that multi-agency </w:t>
      </w:r>
      <w:r w:rsidR="00C872D4" w:rsidRPr="00B42BF8">
        <w:rPr>
          <w:rFonts w:ascii="Arial" w:hAnsi="Arial" w:cs="Arial"/>
          <w:sz w:val="24"/>
          <w:szCs w:val="24"/>
        </w:rPr>
        <w:t>partnership</w:t>
      </w:r>
      <w:r w:rsidRPr="00B42BF8">
        <w:rPr>
          <w:rFonts w:ascii="Arial" w:hAnsi="Arial" w:cs="Arial"/>
          <w:sz w:val="24"/>
          <w:szCs w:val="24"/>
        </w:rPr>
        <w:t xml:space="preserve"> can </w:t>
      </w:r>
      <w:r w:rsidR="00C872D4" w:rsidRPr="00B42BF8">
        <w:rPr>
          <w:rFonts w:ascii="Arial" w:hAnsi="Arial" w:cs="Arial"/>
          <w:sz w:val="24"/>
          <w:szCs w:val="24"/>
        </w:rPr>
        <w:t>improve</w:t>
      </w:r>
      <w:r w:rsidRPr="00B42BF8">
        <w:rPr>
          <w:rFonts w:ascii="Arial" w:hAnsi="Arial" w:cs="Arial"/>
          <w:sz w:val="24"/>
          <w:szCs w:val="24"/>
        </w:rPr>
        <w:t xml:space="preserve"> service </w:t>
      </w:r>
      <w:r w:rsidR="00C872D4" w:rsidRPr="00B42BF8">
        <w:rPr>
          <w:rFonts w:ascii="Arial" w:hAnsi="Arial" w:cs="Arial"/>
          <w:sz w:val="24"/>
          <w:szCs w:val="24"/>
        </w:rPr>
        <w:t>receptiveness</w:t>
      </w:r>
      <w:r w:rsidRPr="00B42BF8">
        <w:rPr>
          <w:rFonts w:ascii="Arial" w:hAnsi="Arial" w:cs="Arial"/>
          <w:sz w:val="24"/>
          <w:szCs w:val="24"/>
        </w:rPr>
        <w:t xml:space="preserve"> and community-level </w:t>
      </w:r>
      <w:r w:rsidR="00C872D4" w:rsidRPr="00B42BF8">
        <w:rPr>
          <w:rFonts w:ascii="Arial" w:hAnsi="Arial" w:cs="Arial"/>
          <w:sz w:val="24"/>
          <w:szCs w:val="24"/>
        </w:rPr>
        <w:t>activities</w:t>
      </w:r>
      <w:r w:rsidRPr="00B42BF8">
        <w:rPr>
          <w:rFonts w:ascii="Arial" w:hAnsi="Arial" w:cs="Arial"/>
          <w:sz w:val="24"/>
          <w:szCs w:val="24"/>
        </w:rPr>
        <w:t xml:space="preserve"> that </w:t>
      </w:r>
      <w:r w:rsidR="00C872D4" w:rsidRPr="00B42BF8">
        <w:rPr>
          <w:rFonts w:ascii="Arial" w:hAnsi="Arial" w:cs="Arial"/>
          <w:sz w:val="24"/>
          <w:szCs w:val="24"/>
        </w:rPr>
        <w:t>challenge</w:t>
      </w:r>
      <w:r w:rsidRPr="00B42BF8">
        <w:rPr>
          <w:rFonts w:ascii="Arial" w:hAnsi="Arial" w:cs="Arial"/>
          <w:sz w:val="24"/>
          <w:szCs w:val="24"/>
        </w:rPr>
        <w:t xml:space="preserve"> </w:t>
      </w:r>
      <w:r w:rsidR="00C872D4">
        <w:rPr>
          <w:rFonts w:ascii="Arial" w:hAnsi="Arial" w:cs="Arial"/>
          <w:sz w:val="24"/>
          <w:szCs w:val="24"/>
        </w:rPr>
        <w:t>difficult</w:t>
      </w:r>
      <w:r w:rsidRPr="00B42BF8">
        <w:rPr>
          <w:rFonts w:ascii="Arial" w:hAnsi="Arial" w:cs="Arial"/>
          <w:sz w:val="24"/>
          <w:szCs w:val="24"/>
        </w:rPr>
        <w:t xml:space="preserve">, </w:t>
      </w:r>
      <w:r w:rsidR="00C872D4" w:rsidRPr="00B42BF8">
        <w:rPr>
          <w:rFonts w:ascii="Arial" w:hAnsi="Arial" w:cs="Arial"/>
          <w:sz w:val="24"/>
          <w:szCs w:val="24"/>
        </w:rPr>
        <w:t>connected</w:t>
      </w:r>
      <w:r w:rsidRPr="00B42BF8">
        <w:rPr>
          <w:rFonts w:ascii="Arial" w:hAnsi="Arial" w:cs="Arial"/>
          <w:sz w:val="24"/>
          <w:szCs w:val="24"/>
        </w:rPr>
        <w:t xml:space="preserve"> </w:t>
      </w:r>
      <w:r w:rsidR="00C872D4" w:rsidRPr="00B42BF8">
        <w:rPr>
          <w:rFonts w:ascii="Arial" w:hAnsi="Arial" w:cs="Arial"/>
          <w:sz w:val="24"/>
          <w:szCs w:val="24"/>
        </w:rPr>
        <w:t>factors</w:t>
      </w:r>
      <w:r w:rsidRPr="00B42BF8">
        <w:rPr>
          <w:rFonts w:ascii="Arial" w:hAnsi="Arial" w:cs="Arial"/>
          <w:sz w:val="24"/>
          <w:szCs w:val="24"/>
        </w:rPr>
        <w:t xml:space="preserve"> of health (Thomson et al., 2024). </w:t>
      </w:r>
      <w:hyperlink r:id="rId9" w:tgtFrame="_blank" w:history="1">
        <w:r w:rsidRPr="00B42BF8">
          <w:rPr>
            <w:rStyle w:val="max-w-15ch"/>
            <w:rFonts w:ascii="Arial" w:hAnsi="Arial" w:cs="Arial"/>
            <w:sz w:val="24"/>
            <w:szCs w:val="24"/>
          </w:rPr>
          <w:t>B</w:t>
        </w:r>
        <w:r w:rsidRPr="00E832E1">
          <w:rPr>
            <w:rStyle w:val="max-w-15ch"/>
            <w:rFonts w:ascii="Arial" w:hAnsi="Arial" w:cs="Arial"/>
            <w:sz w:val="24"/>
            <w:szCs w:val="24"/>
          </w:rPr>
          <w:t>ioMed Cen</w:t>
        </w:r>
        <w:r w:rsidRPr="00B42BF8">
          <w:rPr>
            <w:rStyle w:val="max-w-15ch"/>
            <w:rFonts w:ascii="Arial" w:hAnsi="Arial" w:cs="Arial"/>
            <w:sz w:val="24"/>
            <w:szCs w:val="24"/>
          </w:rPr>
          <w:t>tral</w:t>
        </w:r>
      </w:hyperlink>
      <w:r w:rsidRPr="00B42BF8">
        <w:rPr>
          <w:rFonts w:ascii="Arial" w:hAnsi="Arial" w:cs="Arial"/>
          <w:sz w:val="24"/>
          <w:szCs w:val="24"/>
        </w:rPr>
        <w:t xml:space="preserve"> Benefits </w:t>
      </w:r>
      <w:r w:rsidR="00E832E1" w:rsidRPr="00B42BF8">
        <w:rPr>
          <w:rFonts w:ascii="Arial" w:hAnsi="Arial" w:cs="Arial"/>
          <w:sz w:val="24"/>
          <w:szCs w:val="24"/>
        </w:rPr>
        <w:t>comprise</w:t>
      </w:r>
      <w:r w:rsidRPr="00B42BF8">
        <w:rPr>
          <w:rFonts w:ascii="Arial" w:hAnsi="Arial" w:cs="Arial"/>
          <w:sz w:val="24"/>
          <w:szCs w:val="24"/>
        </w:rPr>
        <w:t xml:space="preserve"> </w:t>
      </w:r>
      <w:r w:rsidR="00E832E1" w:rsidRPr="00B42BF8">
        <w:rPr>
          <w:rFonts w:ascii="Arial" w:hAnsi="Arial" w:cs="Arial"/>
          <w:sz w:val="24"/>
          <w:szCs w:val="24"/>
        </w:rPr>
        <w:t>improved</w:t>
      </w:r>
      <w:r w:rsidRPr="00B42BF8">
        <w:rPr>
          <w:rFonts w:ascii="Arial" w:hAnsi="Arial" w:cs="Arial"/>
          <w:sz w:val="24"/>
          <w:szCs w:val="24"/>
        </w:rPr>
        <w:t xml:space="preserve"> service </w:t>
      </w:r>
      <w:r w:rsidR="00E832E1">
        <w:rPr>
          <w:rFonts w:ascii="Arial" w:hAnsi="Arial" w:cs="Arial"/>
          <w:sz w:val="24"/>
          <w:szCs w:val="24"/>
        </w:rPr>
        <w:t>provision</w:t>
      </w:r>
      <w:r w:rsidRPr="00B42BF8">
        <w:rPr>
          <w:rFonts w:ascii="Arial" w:hAnsi="Arial" w:cs="Arial"/>
          <w:sz w:val="24"/>
          <w:szCs w:val="24"/>
        </w:rPr>
        <w:t xml:space="preserve">, </w:t>
      </w:r>
      <w:r w:rsidR="00E832E1" w:rsidRPr="00B42BF8">
        <w:rPr>
          <w:rFonts w:ascii="Arial" w:hAnsi="Arial" w:cs="Arial"/>
          <w:sz w:val="24"/>
          <w:szCs w:val="24"/>
        </w:rPr>
        <w:t>quicker</w:t>
      </w:r>
      <w:r w:rsidRPr="00B42BF8">
        <w:rPr>
          <w:rFonts w:ascii="Arial" w:hAnsi="Arial" w:cs="Arial"/>
          <w:sz w:val="24"/>
          <w:szCs w:val="24"/>
        </w:rPr>
        <w:t xml:space="preserve"> referral </w:t>
      </w:r>
      <w:r w:rsidR="00E832E1" w:rsidRPr="00B42BF8">
        <w:rPr>
          <w:rFonts w:ascii="Arial" w:hAnsi="Arial" w:cs="Arial"/>
          <w:sz w:val="24"/>
          <w:szCs w:val="24"/>
        </w:rPr>
        <w:t>paths</w:t>
      </w:r>
      <w:r w:rsidRPr="00B42BF8">
        <w:rPr>
          <w:rFonts w:ascii="Arial" w:hAnsi="Arial" w:cs="Arial"/>
          <w:sz w:val="24"/>
          <w:szCs w:val="24"/>
        </w:rPr>
        <w:t xml:space="preserve">, more person-centred care, and </w:t>
      </w:r>
      <w:r w:rsidR="00E832E1" w:rsidRPr="00B42BF8">
        <w:rPr>
          <w:rFonts w:ascii="Arial" w:hAnsi="Arial" w:cs="Arial"/>
          <w:sz w:val="24"/>
          <w:szCs w:val="24"/>
        </w:rPr>
        <w:t>prospective</w:t>
      </w:r>
      <w:r w:rsidRPr="00B42BF8">
        <w:rPr>
          <w:rFonts w:ascii="Arial" w:hAnsi="Arial" w:cs="Arial"/>
          <w:sz w:val="24"/>
          <w:szCs w:val="24"/>
        </w:rPr>
        <w:t xml:space="preserve"> cost </w:t>
      </w:r>
      <w:r w:rsidR="00E832E1" w:rsidRPr="00B42BF8">
        <w:rPr>
          <w:rFonts w:ascii="Arial" w:hAnsi="Arial" w:cs="Arial"/>
          <w:sz w:val="24"/>
          <w:szCs w:val="24"/>
        </w:rPr>
        <w:t>effectiveness</w:t>
      </w:r>
      <w:r w:rsidRPr="00B42BF8">
        <w:rPr>
          <w:rFonts w:ascii="Arial" w:hAnsi="Arial" w:cs="Arial"/>
          <w:sz w:val="24"/>
          <w:szCs w:val="24"/>
        </w:rPr>
        <w:t xml:space="preserve"> when </w:t>
      </w:r>
      <w:r w:rsidR="00E832E1">
        <w:rPr>
          <w:rFonts w:ascii="Arial" w:hAnsi="Arial" w:cs="Arial"/>
          <w:sz w:val="24"/>
          <w:szCs w:val="24"/>
        </w:rPr>
        <w:t xml:space="preserve">associates </w:t>
      </w:r>
      <w:r w:rsidRPr="00B42BF8">
        <w:rPr>
          <w:rFonts w:ascii="Arial" w:hAnsi="Arial" w:cs="Arial"/>
          <w:sz w:val="24"/>
          <w:szCs w:val="24"/>
        </w:rPr>
        <w:t xml:space="preserve">align priorities and data </w:t>
      </w:r>
      <w:r w:rsidR="00E832E1">
        <w:rPr>
          <w:rFonts w:ascii="Arial" w:hAnsi="Arial" w:cs="Arial"/>
          <w:sz w:val="24"/>
          <w:szCs w:val="24"/>
        </w:rPr>
        <w:t>schemes</w:t>
      </w:r>
      <w:r w:rsidRPr="00B42BF8">
        <w:rPr>
          <w:rFonts w:ascii="Arial" w:hAnsi="Arial" w:cs="Arial"/>
          <w:sz w:val="24"/>
          <w:szCs w:val="24"/>
        </w:rPr>
        <w:t xml:space="preserve">. </w:t>
      </w:r>
      <w:r w:rsidR="00E832E1" w:rsidRPr="00B42BF8">
        <w:rPr>
          <w:rFonts w:ascii="Arial" w:hAnsi="Arial" w:cs="Arial"/>
          <w:sz w:val="24"/>
          <w:szCs w:val="24"/>
        </w:rPr>
        <w:t>Though</w:t>
      </w:r>
      <w:r w:rsidRPr="00B42BF8">
        <w:rPr>
          <w:rFonts w:ascii="Arial" w:hAnsi="Arial" w:cs="Arial"/>
          <w:sz w:val="24"/>
          <w:szCs w:val="24"/>
        </w:rPr>
        <w:t>, partnership working brings challenges</w:t>
      </w:r>
      <w:r w:rsidR="00E832E1">
        <w:rPr>
          <w:rFonts w:ascii="Arial" w:hAnsi="Arial" w:cs="Arial"/>
          <w:sz w:val="24"/>
          <w:szCs w:val="24"/>
        </w:rPr>
        <w:t xml:space="preserve">, which are </w:t>
      </w:r>
      <w:r w:rsidR="00E832E1" w:rsidRPr="00B42BF8">
        <w:rPr>
          <w:rFonts w:ascii="Arial" w:hAnsi="Arial" w:cs="Arial"/>
          <w:sz w:val="24"/>
          <w:szCs w:val="24"/>
        </w:rPr>
        <w:t>contrasting</w:t>
      </w:r>
      <w:r w:rsidRPr="00B42BF8">
        <w:rPr>
          <w:rFonts w:ascii="Arial" w:hAnsi="Arial" w:cs="Arial"/>
          <w:sz w:val="24"/>
          <w:szCs w:val="24"/>
        </w:rPr>
        <w:t xml:space="preserve"> </w:t>
      </w:r>
      <w:r w:rsidR="00E832E1" w:rsidRPr="00B42BF8">
        <w:rPr>
          <w:rFonts w:ascii="Arial" w:hAnsi="Arial" w:cs="Arial"/>
          <w:sz w:val="24"/>
          <w:szCs w:val="24"/>
        </w:rPr>
        <w:t>domination</w:t>
      </w:r>
      <w:r w:rsidRPr="00B42BF8">
        <w:rPr>
          <w:rFonts w:ascii="Arial" w:hAnsi="Arial" w:cs="Arial"/>
          <w:sz w:val="24"/>
          <w:szCs w:val="24"/>
        </w:rPr>
        <w:t xml:space="preserve">, </w:t>
      </w:r>
      <w:r w:rsidR="00E832E1" w:rsidRPr="00B42BF8">
        <w:rPr>
          <w:rFonts w:ascii="Arial" w:hAnsi="Arial" w:cs="Arial"/>
          <w:sz w:val="24"/>
          <w:szCs w:val="24"/>
        </w:rPr>
        <w:t>conflicting</w:t>
      </w:r>
      <w:r w:rsidRPr="00B42BF8">
        <w:rPr>
          <w:rFonts w:ascii="Arial" w:hAnsi="Arial" w:cs="Arial"/>
          <w:sz w:val="24"/>
          <w:szCs w:val="24"/>
        </w:rPr>
        <w:t xml:space="preserve"> IT systems, </w:t>
      </w:r>
      <w:r w:rsidR="00E832E1" w:rsidRPr="00B42BF8">
        <w:rPr>
          <w:rFonts w:ascii="Arial" w:hAnsi="Arial" w:cs="Arial"/>
          <w:sz w:val="24"/>
          <w:szCs w:val="24"/>
        </w:rPr>
        <w:t>shattered</w:t>
      </w:r>
      <w:r w:rsidRPr="00B42BF8">
        <w:rPr>
          <w:rFonts w:ascii="Arial" w:hAnsi="Arial" w:cs="Arial"/>
          <w:sz w:val="24"/>
          <w:szCs w:val="24"/>
        </w:rPr>
        <w:t xml:space="preserve"> </w:t>
      </w:r>
      <w:r w:rsidR="00E832E1" w:rsidRPr="00B42BF8">
        <w:rPr>
          <w:rFonts w:ascii="Arial" w:hAnsi="Arial" w:cs="Arial"/>
          <w:sz w:val="24"/>
          <w:szCs w:val="24"/>
        </w:rPr>
        <w:t>financing</w:t>
      </w:r>
      <w:r w:rsidRPr="00B42BF8">
        <w:rPr>
          <w:rFonts w:ascii="Arial" w:hAnsi="Arial" w:cs="Arial"/>
          <w:sz w:val="24"/>
          <w:szCs w:val="24"/>
        </w:rPr>
        <w:t xml:space="preserve"> streams, professional cultures and communication </w:t>
      </w:r>
      <w:r w:rsidR="00E832E1" w:rsidRPr="00B42BF8">
        <w:rPr>
          <w:rFonts w:ascii="Arial" w:hAnsi="Arial" w:cs="Arial"/>
          <w:sz w:val="24"/>
          <w:szCs w:val="24"/>
        </w:rPr>
        <w:t>blockades</w:t>
      </w:r>
      <w:r w:rsidRPr="00B42BF8">
        <w:rPr>
          <w:rFonts w:ascii="Arial" w:hAnsi="Arial" w:cs="Arial"/>
          <w:sz w:val="24"/>
          <w:szCs w:val="24"/>
        </w:rPr>
        <w:t xml:space="preserve"> </w:t>
      </w:r>
      <w:r w:rsidR="00E832E1">
        <w:rPr>
          <w:rFonts w:ascii="Arial" w:hAnsi="Arial" w:cs="Arial"/>
          <w:sz w:val="24"/>
          <w:szCs w:val="24"/>
        </w:rPr>
        <w:t>may</w:t>
      </w:r>
      <w:r w:rsidRPr="00B42BF8">
        <w:rPr>
          <w:rFonts w:ascii="Arial" w:hAnsi="Arial" w:cs="Arial"/>
          <w:sz w:val="24"/>
          <w:szCs w:val="24"/>
        </w:rPr>
        <w:t xml:space="preserve"> </w:t>
      </w:r>
      <w:r w:rsidR="00E832E1" w:rsidRPr="00B42BF8">
        <w:rPr>
          <w:rFonts w:ascii="Arial" w:hAnsi="Arial" w:cs="Arial"/>
          <w:sz w:val="24"/>
          <w:szCs w:val="24"/>
        </w:rPr>
        <w:t>challenge</w:t>
      </w:r>
      <w:r w:rsidRPr="00B42BF8">
        <w:rPr>
          <w:rFonts w:ascii="Arial" w:hAnsi="Arial" w:cs="Arial"/>
          <w:sz w:val="24"/>
          <w:szCs w:val="24"/>
        </w:rPr>
        <w:t xml:space="preserve"> </w:t>
      </w:r>
      <w:r w:rsidR="00E832E1">
        <w:rPr>
          <w:rFonts w:ascii="Arial" w:hAnsi="Arial" w:cs="Arial"/>
          <w:sz w:val="24"/>
          <w:szCs w:val="24"/>
        </w:rPr>
        <w:t>synchronisation</w:t>
      </w:r>
      <w:r w:rsidRPr="00B42BF8">
        <w:rPr>
          <w:rFonts w:ascii="Arial" w:hAnsi="Arial" w:cs="Arial"/>
          <w:sz w:val="24"/>
          <w:szCs w:val="24"/>
        </w:rPr>
        <w:t xml:space="preserve"> and slow decision-making. </w:t>
      </w:r>
      <w:r w:rsidR="00E832E1" w:rsidRPr="00B42BF8">
        <w:rPr>
          <w:rFonts w:ascii="Arial" w:hAnsi="Arial" w:cs="Arial"/>
          <w:sz w:val="24"/>
          <w:szCs w:val="24"/>
        </w:rPr>
        <w:t>Effective</w:t>
      </w:r>
      <w:r w:rsidRPr="00B42BF8">
        <w:rPr>
          <w:rFonts w:ascii="Arial" w:hAnsi="Arial" w:cs="Arial"/>
          <w:sz w:val="24"/>
          <w:szCs w:val="24"/>
        </w:rPr>
        <w:t xml:space="preserve"> </w:t>
      </w:r>
      <w:r w:rsidR="00E832E1" w:rsidRPr="00B42BF8">
        <w:rPr>
          <w:rFonts w:ascii="Arial" w:hAnsi="Arial" w:cs="Arial"/>
          <w:sz w:val="24"/>
          <w:szCs w:val="24"/>
        </w:rPr>
        <w:t>collaborations</w:t>
      </w:r>
      <w:r w:rsidRPr="00B42BF8">
        <w:rPr>
          <w:rFonts w:ascii="Arial" w:hAnsi="Arial" w:cs="Arial"/>
          <w:sz w:val="24"/>
          <w:szCs w:val="24"/>
        </w:rPr>
        <w:t xml:space="preserve"> </w:t>
      </w:r>
      <w:r w:rsidR="00E832E1" w:rsidRPr="00B42BF8">
        <w:rPr>
          <w:rFonts w:ascii="Arial" w:hAnsi="Arial" w:cs="Arial"/>
          <w:sz w:val="24"/>
          <w:szCs w:val="24"/>
        </w:rPr>
        <w:t>need</w:t>
      </w:r>
      <w:r w:rsidRPr="00B42BF8">
        <w:rPr>
          <w:rFonts w:ascii="Arial" w:hAnsi="Arial" w:cs="Arial"/>
          <w:sz w:val="24"/>
          <w:szCs w:val="24"/>
        </w:rPr>
        <w:t xml:space="preserve"> </w:t>
      </w:r>
      <w:r w:rsidR="00E832E1" w:rsidRPr="00B42BF8">
        <w:rPr>
          <w:rFonts w:ascii="Arial" w:hAnsi="Arial" w:cs="Arial"/>
          <w:sz w:val="24"/>
          <w:szCs w:val="24"/>
        </w:rPr>
        <w:t>transparent</w:t>
      </w:r>
      <w:r w:rsidRPr="00B42BF8">
        <w:rPr>
          <w:rFonts w:ascii="Arial" w:hAnsi="Arial" w:cs="Arial"/>
          <w:sz w:val="24"/>
          <w:szCs w:val="24"/>
        </w:rPr>
        <w:t xml:space="preserve"> leadership, </w:t>
      </w:r>
      <w:r w:rsidR="00E832E1" w:rsidRPr="00B42BF8">
        <w:rPr>
          <w:rFonts w:ascii="Arial" w:hAnsi="Arial" w:cs="Arial"/>
          <w:sz w:val="24"/>
          <w:szCs w:val="24"/>
        </w:rPr>
        <w:t>settled</w:t>
      </w:r>
      <w:r w:rsidRPr="00B42BF8">
        <w:rPr>
          <w:rFonts w:ascii="Arial" w:hAnsi="Arial" w:cs="Arial"/>
          <w:sz w:val="24"/>
          <w:szCs w:val="24"/>
        </w:rPr>
        <w:t xml:space="preserve"> shared </w:t>
      </w:r>
      <w:r w:rsidR="00E832E1" w:rsidRPr="00B42BF8">
        <w:rPr>
          <w:rFonts w:ascii="Arial" w:hAnsi="Arial" w:cs="Arial"/>
          <w:sz w:val="24"/>
          <w:szCs w:val="24"/>
        </w:rPr>
        <w:t>goals</w:t>
      </w:r>
      <w:r w:rsidRPr="00B42BF8">
        <w:rPr>
          <w:rFonts w:ascii="Arial" w:hAnsi="Arial" w:cs="Arial"/>
          <w:sz w:val="24"/>
          <w:szCs w:val="24"/>
        </w:rPr>
        <w:t xml:space="preserve">, </w:t>
      </w:r>
      <w:r w:rsidR="00E832E1" w:rsidRPr="00B42BF8">
        <w:rPr>
          <w:rFonts w:ascii="Arial" w:hAnsi="Arial" w:cs="Arial"/>
          <w:sz w:val="24"/>
          <w:szCs w:val="24"/>
        </w:rPr>
        <w:t>strong</w:t>
      </w:r>
      <w:r w:rsidRPr="00B42BF8">
        <w:rPr>
          <w:rFonts w:ascii="Arial" w:hAnsi="Arial" w:cs="Arial"/>
          <w:sz w:val="24"/>
          <w:szCs w:val="24"/>
        </w:rPr>
        <w:t xml:space="preserve"> information-sharing </w:t>
      </w:r>
      <w:r w:rsidR="00E832E1" w:rsidRPr="00B42BF8">
        <w:rPr>
          <w:rFonts w:ascii="Arial" w:hAnsi="Arial" w:cs="Arial"/>
          <w:sz w:val="24"/>
          <w:szCs w:val="24"/>
        </w:rPr>
        <w:t>arrangements</w:t>
      </w:r>
      <w:r w:rsidRPr="00B42BF8">
        <w:rPr>
          <w:rFonts w:ascii="Arial" w:hAnsi="Arial" w:cs="Arial"/>
          <w:sz w:val="24"/>
          <w:szCs w:val="24"/>
        </w:rPr>
        <w:t xml:space="preserve">, </w:t>
      </w:r>
      <w:r w:rsidR="00E832E1" w:rsidRPr="00B42BF8">
        <w:rPr>
          <w:rFonts w:ascii="Arial" w:hAnsi="Arial" w:cs="Arial"/>
          <w:sz w:val="24"/>
          <w:szCs w:val="24"/>
        </w:rPr>
        <w:t>personnel</w:t>
      </w:r>
      <w:r w:rsidRPr="00B42BF8">
        <w:rPr>
          <w:rFonts w:ascii="Arial" w:hAnsi="Arial" w:cs="Arial"/>
          <w:sz w:val="24"/>
          <w:szCs w:val="24"/>
        </w:rPr>
        <w:t xml:space="preserve"> development and </w:t>
      </w:r>
      <w:r w:rsidR="00E832E1" w:rsidRPr="00B42BF8">
        <w:rPr>
          <w:rFonts w:ascii="Arial" w:hAnsi="Arial" w:cs="Arial"/>
          <w:sz w:val="24"/>
          <w:szCs w:val="24"/>
        </w:rPr>
        <w:t>significant</w:t>
      </w:r>
      <w:r w:rsidRPr="00B42BF8">
        <w:rPr>
          <w:rFonts w:ascii="Arial" w:hAnsi="Arial" w:cs="Arial"/>
          <w:sz w:val="24"/>
          <w:szCs w:val="24"/>
        </w:rPr>
        <w:t xml:space="preserve"> </w:t>
      </w:r>
      <w:r w:rsidR="00E832E1" w:rsidRPr="00B42BF8">
        <w:rPr>
          <w:rFonts w:ascii="Arial" w:hAnsi="Arial" w:cs="Arial"/>
          <w:sz w:val="24"/>
          <w:szCs w:val="24"/>
        </w:rPr>
        <w:t>commitment</w:t>
      </w:r>
      <w:r w:rsidRPr="00B42BF8">
        <w:rPr>
          <w:rFonts w:ascii="Arial" w:hAnsi="Arial" w:cs="Arial"/>
          <w:sz w:val="24"/>
          <w:szCs w:val="24"/>
        </w:rPr>
        <w:t xml:space="preserve"> of pe</w:t>
      </w:r>
      <w:r w:rsidR="00E832E1">
        <w:rPr>
          <w:rFonts w:ascii="Arial" w:hAnsi="Arial" w:cs="Arial"/>
          <w:sz w:val="24"/>
          <w:szCs w:val="24"/>
        </w:rPr>
        <w:t xml:space="preserve">rsons </w:t>
      </w:r>
      <w:r w:rsidRPr="00B42BF8">
        <w:rPr>
          <w:rFonts w:ascii="Arial" w:hAnsi="Arial" w:cs="Arial"/>
          <w:sz w:val="24"/>
          <w:szCs w:val="24"/>
        </w:rPr>
        <w:t xml:space="preserve">with lived experience. </w:t>
      </w:r>
      <w:r w:rsidR="00E832E1" w:rsidRPr="00B42BF8">
        <w:rPr>
          <w:rFonts w:ascii="Arial" w:hAnsi="Arial" w:cs="Arial"/>
          <w:sz w:val="24"/>
          <w:szCs w:val="24"/>
        </w:rPr>
        <w:t>Assessments</w:t>
      </w:r>
      <w:r w:rsidRPr="00B42BF8">
        <w:rPr>
          <w:rFonts w:ascii="Arial" w:hAnsi="Arial" w:cs="Arial"/>
          <w:sz w:val="24"/>
          <w:szCs w:val="24"/>
        </w:rPr>
        <w:t xml:space="preserve"> of </w:t>
      </w:r>
      <w:r w:rsidR="00E832E1" w:rsidRPr="00B42BF8">
        <w:rPr>
          <w:rFonts w:ascii="Arial" w:hAnsi="Arial" w:cs="Arial"/>
          <w:sz w:val="24"/>
          <w:szCs w:val="24"/>
        </w:rPr>
        <w:t>incorporated</w:t>
      </w:r>
      <w:r w:rsidRPr="00B42BF8">
        <w:rPr>
          <w:rFonts w:ascii="Arial" w:hAnsi="Arial" w:cs="Arial"/>
          <w:sz w:val="24"/>
          <w:szCs w:val="24"/>
        </w:rPr>
        <w:t xml:space="preserve"> care </w:t>
      </w:r>
      <w:r w:rsidR="00E832E1" w:rsidRPr="00B42BF8">
        <w:rPr>
          <w:rFonts w:ascii="Arial" w:hAnsi="Arial" w:cs="Arial"/>
          <w:sz w:val="24"/>
          <w:szCs w:val="24"/>
        </w:rPr>
        <w:t>showing</w:t>
      </w:r>
      <w:r w:rsidRPr="00B42BF8">
        <w:rPr>
          <w:rFonts w:ascii="Arial" w:hAnsi="Arial" w:cs="Arial"/>
          <w:sz w:val="24"/>
          <w:szCs w:val="24"/>
        </w:rPr>
        <w:t xml:space="preserve"> that where these enablers are present, patient </w:t>
      </w:r>
      <w:r w:rsidR="00E832E1" w:rsidRPr="00B42BF8">
        <w:rPr>
          <w:rFonts w:ascii="Arial" w:hAnsi="Arial" w:cs="Arial"/>
          <w:sz w:val="24"/>
          <w:szCs w:val="24"/>
        </w:rPr>
        <w:t>results</w:t>
      </w:r>
      <w:r w:rsidRPr="00B42BF8">
        <w:rPr>
          <w:rFonts w:ascii="Arial" w:hAnsi="Arial" w:cs="Arial"/>
          <w:sz w:val="24"/>
          <w:szCs w:val="24"/>
        </w:rPr>
        <w:t xml:space="preserve"> and </w:t>
      </w:r>
      <w:r w:rsidR="00E832E1" w:rsidRPr="00B42BF8">
        <w:rPr>
          <w:rFonts w:ascii="Arial" w:hAnsi="Arial" w:cs="Arial"/>
          <w:sz w:val="24"/>
          <w:szCs w:val="24"/>
        </w:rPr>
        <w:t>justice</w:t>
      </w:r>
      <w:r w:rsidRPr="00B42BF8">
        <w:rPr>
          <w:rFonts w:ascii="Arial" w:hAnsi="Arial" w:cs="Arial"/>
          <w:sz w:val="24"/>
          <w:szCs w:val="24"/>
        </w:rPr>
        <w:t xml:space="preserve"> can </w:t>
      </w:r>
      <w:r w:rsidR="00E832E1">
        <w:rPr>
          <w:rFonts w:ascii="Arial" w:hAnsi="Arial" w:cs="Arial"/>
          <w:sz w:val="24"/>
          <w:szCs w:val="24"/>
        </w:rPr>
        <w:t>enhance</w:t>
      </w:r>
      <w:r w:rsidRPr="00B42BF8">
        <w:rPr>
          <w:rFonts w:ascii="Arial" w:hAnsi="Arial" w:cs="Arial"/>
          <w:sz w:val="24"/>
          <w:szCs w:val="24"/>
        </w:rPr>
        <w:t xml:space="preserve">, but where they are absent, </w:t>
      </w:r>
      <w:r w:rsidR="00E832E1" w:rsidRPr="00B42BF8">
        <w:rPr>
          <w:rFonts w:ascii="Arial" w:hAnsi="Arial" w:cs="Arial"/>
          <w:sz w:val="24"/>
          <w:szCs w:val="24"/>
        </w:rPr>
        <w:t>shattering</w:t>
      </w:r>
      <w:r w:rsidRPr="00B42BF8">
        <w:rPr>
          <w:rFonts w:ascii="Arial" w:hAnsi="Arial" w:cs="Arial"/>
          <w:sz w:val="24"/>
          <w:szCs w:val="24"/>
        </w:rPr>
        <w:t xml:space="preserve"> </w:t>
      </w:r>
      <w:r w:rsidR="00E832E1" w:rsidRPr="00B42BF8">
        <w:rPr>
          <w:rFonts w:ascii="Arial" w:hAnsi="Arial" w:cs="Arial"/>
          <w:sz w:val="24"/>
          <w:szCs w:val="24"/>
        </w:rPr>
        <w:t>endures</w:t>
      </w:r>
      <w:r w:rsidRPr="00B42BF8">
        <w:rPr>
          <w:rFonts w:ascii="Arial" w:hAnsi="Arial" w:cs="Arial"/>
          <w:sz w:val="24"/>
          <w:szCs w:val="24"/>
        </w:rPr>
        <w:t xml:space="preserve"> and </w:t>
      </w:r>
      <w:r w:rsidR="00E832E1" w:rsidRPr="00B42BF8">
        <w:rPr>
          <w:rFonts w:ascii="Arial" w:hAnsi="Arial" w:cs="Arial"/>
          <w:sz w:val="24"/>
          <w:szCs w:val="24"/>
        </w:rPr>
        <w:t>projected</w:t>
      </w:r>
      <w:r w:rsidRPr="00B42BF8">
        <w:rPr>
          <w:rFonts w:ascii="Arial" w:hAnsi="Arial" w:cs="Arial"/>
          <w:sz w:val="24"/>
          <w:szCs w:val="24"/>
        </w:rPr>
        <w:t xml:space="preserve"> </w:t>
      </w:r>
      <w:r w:rsidR="00E832E1" w:rsidRPr="00B42BF8">
        <w:rPr>
          <w:rFonts w:ascii="Arial" w:hAnsi="Arial" w:cs="Arial"/>
          <w:sz w:val="24"/>
          <w:szCs w:val="24"/>
        </w:rPr>
        <w:t>benefits</w:t>
      </w:r>
      <w:r w:rsidRPr="00B42BF8">
        <w:rPr>
          <w:rFonts w:ascii="Arial" w:hAnsi="Arial" w:cs="Arial"/>
          <w:sz w:val="24"/>
          <w:szCs w:val="24"/>
        </w:rPr>
        <w:t xml:space="preserve"> are </w:t>
      </w:r>
      <w:r w:rsidR="00E832E1" w:rsidRPr="00B42BF8">
        <w:rPr>
          <w:rFonts w:ascii="Arial" w:hAnsi="Arial" w:cs="Arial"/>
          <w:sz w:val="24"/>
          <w:szCs w:val="24"/>
        </w:rPr>
        <w:t>reduced</w:t>
      </w:r>
      <w:r w:rsidRPr="00B42BF8">
        <w:rPr>
          <w:rFonts w:ascii="Arial" w:hAnsi="Arial" w:cs="Arial"/>
          <w:sz w:val="24"/>
          <w:szCs w:val="24"/>
        </w:rPr>
        <w:t xml:space="preserve">. The City and Hackney mental health crisis </w:t>
      </w:r>
      <w:r w:rsidR="00E832E1" w:rsidRPr="00B42BF8">
        <w:rPr>
          <w:rFonts w:ascii="Arial" w:hAnsi="Arial" w:cs="Arial"/>
          <w:sz w:val="24"/>
          <w:szCs w:val="24"/>
        </w:rPr>
        <w:t>reply</w:t>
      </w:r>
      <w:r w:rsidRPr="00B42BF8">
        <w:rPr>
          <w:rFonts w:ascii="Arial" w:hAnsi="Arial" w:cs="Arial"/>
          <w:sz w:val="24"/>
          <w:szCs w:val="24"/>
        </w:rPr>
        <w:t xml:space="preserve"> </w:t>
      </w:r>
      <w:r w:rsidR="00E832E1" w:rsidRPr="00B42BF8">
        <w:rPr>
          <w:rFonts w:ascii="Arial" w:hAnsi="Arial" w:cs="Arial"/>
          <w:sz w:val="24"/>
          <w:szCs w:val="24"/>
        </w:rPr>
        <w:t>demonstrates</w:t>
      </w:r>
      <w:r w:rsidRPr="00B42BF8">
        <w:rPr>
          <w:rFonts w:ascii="Arial" w:hAnsi="Arial" w:cs="Arial"/>
          <w:sz w:val="24"/>
          <w:szCs w:val="24"/>
        </w:rPr>
        <w:t xml:space="preserve"> local partnership working</w:t>
      </w:r>
      <w:r w:rsidR="00E832E1">
        <w:rPr>
          <w:rFonts w:ascii="Arial" w:hAnsi="Arial" w:cs="Arial"/>
          <w:sz w:val="24"/>
          <w:szCs w:val="24"/>
        </w:rPr>
        <w:t xml:space="preserve">, </w:t>
      </w:r>
      <w:r w:rsidRPr="00B42BF8">
        <w:rPr>
          <w:rFonts w:ascii="Arial" w:hAnsi="Arial" w:cs="Arial"/>
          <w:sz w:val="24"/>
          <w:szCs w:val="24"/>
        </w:rPr>
        <w:t xml:space="preserve">NHS crisis lines, walk-in hubs, voluntary </w:t>
      </w:r>
      <w:r w:rsidR="00E832E1" w:rsidRPr="00B42BF8">
        <w:rPr>
          <w:rFonts w:ascii="Arial" w:hAnsi="Arial" w:cs="Arial"/>
          <w:sz w:val="24"/>
          <w:szCs w:val="24"/>
        </w:rPr>
        <w:t>subdivision</w:t>
      </w:r>
      <w:r w:rsidRPr="00B42BF8">
        <w:rPr>
          <w:rFonts w:ascii="Arial" w:hAnsi="Arial" w:cs="Arial"/>
          <w:sz w:val="24"/>
          <w:szCs w:val="24"/>
        </w:rPr>
        <w:t xml:space="preserve"> </w:t>
      </w:r>
      <w:r w:rsidR="00E832E1" w:rsidRPr="00B42BF8">
        <w:rPr>
          <w:rFonts w:ascii="Arial" w:hAnsi="Arial" w:cs="Arial"/>
          <w:sz w:val="24"/>
          <w:szCs w:val="24"/>
        </w:rPr>
        <w:t>emergency</w:t>
      </w:r>
      <w:r w:rsidRPr="00B42BF8">
        <w:rPr>
          <w:rFonts w:ascii="Arial" w:hAnsi="Arial" w:cs="Arial"/>
          <w:sz w:val="24"/>
          <w:szCs w:val="24"/>
        </w:rPr>
        <w:t xml:space="preserve"> cafés and council </w:t>
      </w:r>
      <w:r w:rsidR="00E832E1" w:rsidRPr="00B42BF8">
        <w:rPr>
          <w:rFonts w:ascii="Arial" w:hAnsi="Arial" w:cs="Arial"/>
          <w:sz w:val="24"/>
          <w:szCs w:val="24"/>
        </w:rPr>
        <w:t>facilities</w:t>
      </w:r>
      <w:r w:rsidRPr="00B42BF8">
        <w:rPr>
          <w:rFonts w:ascii="Arial" w:hAnsi="Arial" w:cs="Arial"/>
          <w:sz w:val="24"/>
          <w:szCs w:val="24"/>
        </w:rPr>
        <w:t xml:space="preserve"> combine to </w:t>
      </w:r>
      <w:r w:rsidR="00E832E1" w:rsidRPr="00B42BF8">
        <w:rPr>
          <w:rFonts w:ascii="Arial" w:hAnsi="Arial" w:cs="Arial"/>
          <w:sz w:val="24"/>
          <w:szCs w:val="24"/>
        </w:rPr>
        <w:t>offer</w:t>
      </w:r>
      <w:r w:rsidRPr="00B42BF8">
        <w:rPr>
          <w:rFonts w:ascii="Arial" w:hAnsi="Arial" w:cs="Arial"/>
          <w:sz w:val="24"/>
          <w:szCs w:val="24"/>
        </w:rPr>
        <w:t xml:space="preserve"> a 24/7 </w:t>
      </w:r>
      <w:r w:rsidR="00E832E1" w:rsidRPr="00B42BF8">
        <w:rPr>
          <w:rFonts w:ascii="Arial" w:hAnsi="Arial" w:cs="Arial"/>
          <w:sz w:val="24"/>
          <w:szCs w:val="24"/>
        </w:rPr>
        <w:t>security</w:t>
      </w:r>
      <w:r w:rsidRPr="00B42BF8">
        <w:rPr>
          <w:rFonts w:ascii="Arial" w:hAnsi="Arial" w:cs="Arial"/>
          <w:sz w:val="24"/>
          <w:szCs w:val="24"/>
        </w:rPr>
        <w:t xml:space="preserve"> net, </w:t>
      </w:r>
      <w:r w:rsidR="00E832E1" w:rsidRPr="00B42BF8">
        <w:rPr>
          <w:rFonts w:ascii="Arial" w:hAnsi="Arial" w:cs="Arial"/>
          <w:sz w:val="24"/>
          <w:szCs w:val="24"/>
        </w:rPr>
        <w:t>representing</w:t>
      </w:r>
      <w:r w:rsidRPr="00B42BF8">
        <w:rPr>
          <w:rFonts w:ascii="Arial" w:hAnsi="Arial" w:cs="Arial"/>
          <w:sz w:val="24"/>
          <w:szCs w:val="24"/>
        </w:rPr>
        <w:t xml:space="preserve"> how </w:t>
      </w:r>
      <w:r w:rsidR="00E832E1" w:rsidRPr="00B42BF8">
        <w:rPr>
          <w:rFonts w:ascii="Arial" w:hAnsi="Arial" w:cs="Arial"/>
          <w:sz w:val="24"/>
          <w:szCs w:val="24"/>
        </w:rPr>
        <w:t>partnership</w:t>
      </w:r>
      <w:r w:rsidRPr="00B42BF8">
        <w:rPr>
          <w:rFonts w:ascii="Arial" w:hAnsi="Arial" w:cs="Arial"/>
          <w:sz w:val="24"/>
          <w:szCs w:val="24"/>
        </w:rPr>
        <w:t xml:space="preserve"> </w:t>
      </w:r>
      <w:r w:rsidR="00E832E1">
        <w:rPr>
          <w:rFonts w:ascii="Arial" w:hAnsi="Arial" w:cs="Arial"/>
          <w:sz w:val="24"/>
          <w:szCs w:val="24"/>
        </w:rPr>
        <w:t>enhances</w:t>
      </w:r>
      <w:r w:rsidRPr="00B42BF8">
        <w:rPr>
          <w:rFonts w:ascii="Arial" w:hAnsi="Arial" w:cs="Arial"/>
          <w:sz w:val="24"/>
          <w:szCs w:val="24"/>
        </w:rPr>
        <w:t xml:space="preserve"> access and choice for </w:t>
      </w:r>
      <w:r w:rsidR="00E832E1" w:rsidRPr="00B42BF8">
        <w:rPr>
          <w:rFonts w:ascii="Arial" w:hAnsi="Arial" w:cs="Arial"/>
          <w:sz w:val="24"/>
          <w:szCs w:val="24"/>
        </w:rPr>
        <w:t>individuals</w:t>
      </w:r>
      <w:r w:rsidRPr="00B42BF8">
        <w:rPr>
          <w:rFonts w:ascii="Arial" w:hAnsi="Arial" w:cs="Arial"/>
          <w:sz w:val="24"/>
          <w:szCs w:val="24"/>
        </w:rPr>
        <w:t xml:space="preserve"> in </w:t>
      </w:r>
      <w:r w:rsidR="00E832E1" w:rsidRPr="00B42BF8">
        <w:rPr>
          <w:rFonts w:ascii="Arial" w:hAnsi="Arial" w:cs="Arial"/>
          <w:sz w:val="24"/>
          <w:szCs w:val="24"/>
        </w:rPr>
        <w:t>emergency</w:t>
      </w:r>
      <w:r w:rsidRPr="00B42BF8">
        <w:rPr>
          <w:rFonts w:ascii="Arial" w:hAnsi="Arial" w:cs="Arial"/>
          <w:sz w:val="24"/>
          <w:szCs w:val="24"/>
        </w:rPr>
        <w:t xml:space="preserve"> (ELFT/City &amp; Hackney service information). </w:t>
      </w:r>
      <w:hyperlink r:id="rId10" w:tgtFrame="_blank" w:history="1">
        <w:r w:rsidRPr="00B42BF8">
          <w:rPr>
            <w:rStyle w:val="max-w-15ch"/>
            <w:rFonts w:ascii="Arial" w:hAnsi="Arial" w:cs="Arial"/>
            <w:sz w:val="24"/>
            <w:szCs w:val="24"/>
          </w:rPr>
          <w:t>East London NHS Foundation Trust</w:t>
        </w:r>
      </w:hyperlink>
      <w:r w:rsidRPr="00B42BF8">
        <w:rPr>
          <w:rFonts w:ascii="Arial" w:hAnsi="Arial" w:cs="Arial"/>
          <w:sz w:val="24"/>
          <w:szCs w:val="24"/>
        </w:rPr>
        <w:t xml:space="preserve"> In </w:t>
      </w:r>
      <w:r w:rsidR="00E832E1">
        <w:rPr>
          <w:rFonts w:ascii="Arial" w:hAnsi="Arial" w:cs="Arial"/>
          <w:sz w:val="24"/>
          <w:szCs w:val="24"/>
        </w:rPr>
        <w:t>brief</w:t>
      </w:r>
      <w:r w:rsidRPr="00B42BF8">
        <w:rPr>
          <w:rFonts w:ascii="Arial" w:hAnsi="Arial" w:cs="Arial"/>
          <w:sz w:val="24"/>
          <w:szCs w:val="24"/>
        </w:rPr>
        <w:t xml:space="preserve">, partnership working under ICSs </w:t>
      </w:r>
      <w:r w:rsidR="00E832E1">
        <w:rPr>
          <w:rFonts w:ascii="Arial" w:hAnsi="Arial" w:cs="Arial"/>
          <w:sz w:val="24"/>
          <w:szCs w:val="24"/>
        </w:rPr>
        <w:t>may</w:t>
      </w:r>
      <w:r w:rsidRPr="00B42BF8">
        <w:rPr>
          <w:rFonts w:ascii="Arial" w:hAnsi="Arial" w:cs="Arial"/>
          <w:sz w:val="24"/>
          <w:szCs w:val="24"/>
        </w:rPr>
        <w:t xml:space="preserve"> </w:t>
      </w:r>
      <w:r w:rsidR="00E832E1" w:rsidRPr="00B42BF8">
        <w:rPr>
          <w:rFonts w:ascii="Arial" w:hAnsi="Arial" w:cs="Arial"/>
          <w:sz w:val="24"/>
          <w:szCs w:val="24"/>
        </w:rPr>
        <w:t>change</w:t>
      </w:r>
      <w:r w:rsidRPr="00B42BF8">
        <w:rPr>
          <w:rFonts w:ascii="Arial" w:hAnsi="Arial" w:cs="Arial"/>
          <w:sz w:val="24"/>
          <w:szCs w:val="24"/>
        </w:rPr>
        <w:t xml:space="preserve"> health and social care by </w:t>
      </w:r>
      <w:r w:rsidR="00E832E1" w:rsidRPr="00B42BF8">
        <w:rPr>
          <w:rFonts w:ascii="Arial" w:hAnsi="Arial" w:cs="Arial"/>
          <w:sz w:val="24"/>
          <w:szCs w:val="24"/>
        </w:rPr>
        <w:t>positioning</w:t>
      </w:r>
      <w:r w:rsidRPr="00B42BF8">
        <w:rPr>
          <w:rFonts w:ascii="Arial" w:hAnsi="Arial" w:cs="Arial"/>
          <w:sz w:val="24"/>
          <w:szCs w:val="24"/>
        </w:rPr>
        <w:t xml:space="preserve"> </w:t>
      </w:r>
      <w:r w:rsidR="00E832E1" w:rsidRPr="00B42BF8">
        <w:rPr>
          <w:rFonts w:ascii="Arial" w:hAnsi="Arial" w:cs="Arial"/>
          <w:sz w:val="24"/>
          <w:szCs w:val="24"/>
        </w:rPr>
        <w:t>facilities</w:t>
      </w:r>
      <w:r w:rsidRPr="00B42BF8">
        <w:rPr>
          <w:rFonts w:ascii="Arial" w:hAnsi="Arial" w:cs="Arial"/>
          <w:sz w:val="24"/>
          <w:szCs w:val="24"/>
        </w:rPr>
        <w:t xml:space="preserve"> around </w:t>
      </w:r>
      <w:r w:rsidR="00E832E1" w:rsidRPr="00B42BF8">
        <w:rPr>
          <w:rFonts w:ascii="Arial" w:hAnsi="Arial" w:cs="Arial"/>
          <w:sz w:val="24"/>
          <w:szCs w:val="24"/>
        </w:rPr>
        <w:t>individuals</w:t>
      </w:r>
      <w:r w:rsidRPr="00B42BF8">
        <w:rPr>
          <w:rFonts w:ascii="Arial" w:hAnsi="Arial" w:cs="Arial"/>
          <w:sz w:val="24"/>
          <w:szCs w:val="24"/>
        </w:rPr>
        <w:t xml:space="preserve"> and places, but </w:t>
      </w:r>
      <w:r w:rsidR="00E832E1" w:rsidRPr="00B42BF8">
        <w:rPr>
          <w:rFonts w:ascii="Arial" w:hAnsi="Arial" w:cs="Arial"/>
          <w:sz w:val="24"/>
          <w:szCs w:val="24"/>
        </w:rPr>
        <w:t>understanding</w:t>
      </w:r>
      <w:r w:rsidRPr="00B42BF8">
        <w:rPr>
          <w:rFonts w:ascii="Arial" w:hAnsi="Arial" w:cs="Arial"/>
          <w:sz w:val="24"/>
          <w:szCs w:val="24"/>
        </w:rPr>
        <w:t xml:space="preserve"> </w:t>
      </w:r>
      <w:r w:rsidR="00E832E1" w:rsidRPr="00B42BF8">
        <w:rPr>
          <w:rFonts w:ascii="Arial" w:hAnsi="Arial" w:cs="Arial"/>
          <w:sz w:val="24"/>
          <w:szCs w:val="24"/>
        </w:rPr>
        <w:t>profits</w:t>
      </w:r>
      <w:r w:rsidRPr="00B42BF8">
        <w:rPr>
          <w:rFonts w:ascii="Arial" w:hAnsi="Arial" w:cs="Arial"/>
          <w:sz w:val="24"/>
          <w:szCs w:val="24"/>
        </w:rPr>
        <w:t xml:space="preserve"> demands </w:t>
      </w:r>
      <w:r w:rsidR="00E832E1" w:rsidRPr="00B42BF8">
        <w:rPr>
          <w:rFonts w:ascii="Arial" w:hAnsi="Arial" w:cs="Arial"/>
          <w:sz w:val="24"/>
          <w:szCs w:val="24"/>
        </w:rPr>
        <w:t>asset</w:t>
      </w:r>
      <w:r w:rsidRPr="00B42BF8">
        <w:rPr>
          <w:rFonts w:ascii="Arial" w:hAnsi="Arial" w:cs="Arial"/>
          <w:sz w:val="24"/>
          <w:szCs w:val="24"/>
        </w:rPr>
        <w:t xml:space="preserve"> in governance, interoperable </w:t>
      </w:r>
      <w:r w:rsidR="00E832E1" w:rsidRPr="00B42BF8">
        <w:rPr>
          <w:rFonts w:ascii="Arial" w:hAnsi="Arial" w:cs="Arial"/>
          <w:sz w:val="24"/>
          <w:szCs w:val="24"/>
        </w:rPr>
        <w:t>schemes</w:t>
      </w:r>
      <w:r w:rsidRPr="00B42BF8">
        <w:rPr>
          <w:rFonts w:ascii="Arial" w:hAnsi="Arial" w:cs="Arial"/>
          <w:sz w:val="24"/>
          <w:szCs w:val="24"/>
        </w:rPr>
        <w:t xml:space="preserve"> and </w:t>
      </w:r>
      <w:r w:rsidR="00E832E1" w:rsidRPr="00B42BF8">
        <w:rPr>
          <w:rFonts w:ascii="Arial" w:hAnsi="Arial" w:cs="Arial"/>
          <w:sz w:val="24"/>
          <w:szCs w:val="24"/>
        </w:rPr>
        <w:t>constant</w:t>
      </w:r>
      <w:r w:rsidRPr="00B42BF8">
        <w:rPr>
          <w:rFonts w:ascii="Arial" w:hAnsi="Arial" w:cs="Arial"/>
          <w:sz w:val="24"/>
          <w:szCs w:val="24"/>
        </w:rPr>
        <w:t xml:space="preserve"> relationship-building </w:t>
      </w:r>
      <w:r w:rsidR="00E832E1" w:rsidRPr="00B42BF8">
        <w:rPr>
          <w:rFonts w:ascii="Arial" w:hAnsi="Arial" w:cs="Arial"/>
          <w:sz w:val="24"/>
          <w:szCs w:val="24"/>
        </w:rPr>
        <w:t>crossways</w:t>
      </w:r>
      <w:r w:rsidRPr="00B42BF8">
        <w:rPr>
          <w:rFonts w:ascii="Arial" w:hAnsi="Arial" w:cs="Arial"/>
          <w:sz w:val="24"/>
          <w:szCs w:val="24"/>
        </w:rPr>
        <w:t xml:space="preserve"> </w:t>
      </w:r>
      <w:r w:rsidR="00E832E1" w:rsidRPr="00B42BF8">
        <w:rPr>
          <w:rFonts w:ascii="Arial" w:hAnsi="Arial" w:cs="Arial"/>
          <w:sz w:val="24"/>
          <w:szCs w:val="24"/>
        </w:rPr>
        <w:t>subdivisions</w:t>
      </w:r>
      <w:r w:rsidRPr="00B42BF8">
        <w:rPr>
          <w:rFonts w:ascii="Arial" w:hAnsi="Arial" w:cs="Arial"/>
          <w:sz w:val="24"/>
          <w:szCs w:val="24"/>
        </w:rPr>
        <w:t xml:space="preserve">. </w:t>
      </w:r>
      <w:r w:rsidR="00E832E1" w:rsidRPr="00B42BF8">
        <w:rPr>
          <w:rFonts w:ascii="Arial" w:hAnsi="Arial" w:cs="Arial"/>
          <w:sz w:val="24"/>
          <w:szCs w:val="24"/>
        </w:rPr>
        <w:t>Current</w:t>
      </w:r>
      <w:r w:rsidRPr="00B42BF8">
        <w:rPr>
          <w:rFonts w:ascii="Arial" w:hAnsi="Arial" w:cs="Arial"/>
          <w:sz w:val="24"/>
          <w:szCs w:val="24"/>
        </w:rPr>
        <w:t xml:space="preserve"> policy guidance and research support these </w:t>
      </w:r>
      <w:r w:rsidR="00466EF5" w:rsidRPr="00B42BF8">
        <w:rPr>
          <w:rFonts w:ascii="Arial" w:hAnsi="Arial" w:cs="Arial"/>
          <w:sz w:val="24"/>
          <w:szCs w:val="24"/>
        </w:rPr>
        <w:t>assumptions</w:t>
      </w:r>
      <w:r w:rsidRPr="00B42BF8">
        <w:rPr>
          <w:rFonts w:ascii="Arial" w:hAnsi="Arial" w:cs="Arial"/>
          <w:sz w:val="24"/>
          <w:szCs w:val="24"/>
        </w:rPr>
        <w:t xml:space="preserve"> and stress </w:t>
      </w:r>
      <w:r w:rsidR="00466EF5" w:rsidRPr="00B42BF8">
        <w:rPr>
          <w:rFonts w:ascii="Arial" w:hAnsi="Arial" w:cs="Arial"/>
          <w:sz w:val="24"/>
          <w:szCs w:val="24"/>
        </w:rPr>
        <w:t>assessment</w:t>
      </w:r>
      <w:r w:rsidRPr="00B42BF8">
        <w:rPr>
          <w:rFonts w:ascii="Arial" w:hAnsi="Arial" w:cs="Arial"/>
          <w:sz w:val="24"/>
          <w:szCs w:val="24"/>
        </w:rPr>
        <w:t xml:space="preserve"> as </w:t>
      </w:r>
      <w:r w:rsidR="00466EF5" w:rsidRPr="00B42BF8">
        <w:rPr>
          <w:rFonts w:ascii="Arial" w:hAnsi="Arial" w:cs="Arial"/>
          <w:sz w:val="24"/>
          <w:szCs w:val="24"/>
        </w:rPr>
        <w:t>needed</w:t>
      </w:r>
      <w:r w:rsidRPr="00B42BF8">
        <w:rPr>
          <w:rFonts w:ascii="Arial" w:hAnsi="Arial" w:cs="Arial"/>
          <w:sz w:val="24"/>
          <w:szCs w:val="24"/>
        </w:rPr>
        <w:t xml:space="preserve"> </w:t>
      </w:r>
      <w:r w:rsidR="00466EF5" w:rsidRPr="00B42BF8">
        <w:rPr>
          <w:rFonts w:ascii="Arial" w:hAnsi="Arial" w:cs="Arial"/>
          <w:sz w:val="24"/>
          <w:szCs w:val="24"/>
        </w:rPr>
        <w:t>constituents</w:t>
      </w:r>
      <w:r w:rsidRPr="00B42BF8">
        <w:rPr>
          <w:rFonts w:ascii="Arial" w:hAnsi="Arial" w:cs="Arial"/>
          <w:sz w:val="24"/>
          <w:szCs w:val="24"/>
        </w:rPr>
        <w:t>.</w:t>
      </w:r>
    </w:p>
    <w:p w14:paraId="6B0B54B8" w14:textId="4BECB342" w:rsidR="00B42BF8" w:rsidRDefault="00B42BF8" w:rsidP="00B302A0">
      <w:pPr>
        <w:spacing w:line="360" w:lineRule="auto"/>
        <w:jc w:val="both"/>
        <w:rPr>
          <w:rFonts w:ascii="Arial" w:eastAsia="Arial" w:hAnsi="Arial" w:cs="Arial"/>
          <w:b/>
          <w:bCs/>
          <w:sz w:val="28"/>
          <w:szCs w:val="28"/>
        </w:rPr>
      </w:pPr>
      <w:r w:rsidRPr="00B42BF8">
        <w:rPr>
          <w:rFonts w:ascii="Arial" w:eastAsia="Arial" w:hAnsi="Arial" w:cs="Arial"/>
          <w:b/>
          <w:bCs/>
          <w:sz w:val="28"/>
          <w:szCs w:val="28"/>
        </w:rPr>
        <w:t>Policy and Legislation</w:t>
      </w:r>
    </w:p>
    <w:p w14:paraId="24FA31A1" w14:textId="77777777" w:rsidR="00D778DC" w:rsidRDefault="00D778DC" w:rsidP="00B302A0">
      <w:pPr>
        <w:spacing w:line="360" w:lineRule="auto"/>
        <w:jc w:val="both"/>
        <w:rPr>
          <w:rFonts w:ascii="Arial" w:hAnsi="Arial" w:cs="Arial"/>
          <w:sz w:val="24"/>
          <w:szCs w:val="24"/>
        </w:rPr>
      </w:pPr>
      <w:r w:rsidRPr="00D778DC">
        <w:rPr>
          <w:rFonts w:ascii="Arial" w:hAnsi="Arial" w:cs="Arial"/>
          <w:sz w:val="24"/>
          <w:szCs w:val="24"/>
        </w:rPr>
        <w:t xml:space="preserve">Policies and legislation significantly influence person-centred care and collaborative efforts in local crisis services, exemplified by Mental Health Crisis Support Hackney. The Health and Care Act 2022 mandates integrated care systems and responsibilities to promote patient choice and collaborative commissioning, thereby enabling coordinated crisis pathways, shared data agreements, and pooled resources for timely, personalised responses; however, additional governance layers may impede local decision-making (UK Parliament, 2022). </w:t>
      </w:r>
    </w:p>
    <w:p w14:paraId="3DC3E6EB" w14:textId="77777777" w:rsidR="00D778DC" w:rsidRDefault="00D778DC" w:rsidP="00B302A0">
      <w:pPr>
        <w:spacing w:line="360" w:lineRule="auto"/>
        <w:jc w:val="both"/>
        <w:rPr>
          <w:rFonts w:ascii="Arial" w:hAnsi="Arial" w:cs="Arial"/>
          <w:sz w:val="24"/>
          <w:szCs w:val="24"/>
        </w:rPr>
      </w:pPr>
      <w:r w:rsidRPr="00D778DC">
        <w:rPr>
          <w:rFonts w:ascii="Arial" w:hAnsi="Arial" w:cs="Arial"/>
          <w:sz w:val="24"/>
          <w:szCs w:val="24"/>
        </w:rPr>
        <w:lastRenderedPageBreak/>
        <w:t xml:space="preserve">The Care Act 2014 imposes legal obligations on local authorities to evaluate and address the eligible requirements of individuals while promoting well-being, so emphasising person-centred assessment, carer participation, and continuity between social care and mental health crisis responses (UK Parliament, 2014). The Health and Social Care Act 2012's focus on local accountability and commissioning generated new prospects for clinically directed procurement of crisis </w:t>
      </w:r>
      <w:r w:rsidRPr="00D778DC">
        <w:rPr>
          <w:rFonts w:ascii="Arial" w:hAnsi="Arial" w:cs="Arial"/>
          <w:sz w:val="24"/>
          <w:szCs w:val="24"/>
        </w:rPr>
        <w:t>services yet</w:t>
      </w:r>
      <w:r w:rsidRPr="00D778DC">
        <w:rPr>
          <w:rFonts w:ascii="Arial" w:hAnsi="Arial" w:cs="Arial"/>
          <w:sz w:val="24"/>
          <w:szCs w:val="24"/>
        </w:rPr>
        <w:t xml:space="preserve"> also resulted in fragmentation that must be deliberately addressed through formal partnerships and contracts. </w:t>
      </w:r>
    </w:p>
    <w:p w14:paraId="576F6F22" w14:textId="77777777" w:rsidR="00D778DC" w:rsidRDefault="00D778DC" w:rsidP="00B302A0">
      <w:pPr>
        <w:spacing w:line="360" w:lineRule="auto"/>
        <w:jc w:val="both"/>
        <w:rPr>
          <w:rFonts w:ascii="Arial" w:hAnsi="Arial" w:cs="Arial"/>
          <w:sz w:val="24"/>
          <w:szCs w:val="24"/>
        </w:rPr>
      </w:pPr>
      <w:r w:rsidRPr="00D778DC">
        <w:rPr>
          <w:rFonts w:ascii="Arial" w:hAnsi="Arial" w:cs="Arial"/>
          <w:sz w:val="24"/>
          <w:szCs w:val="24"/>
        </w:rPr>
        <w:t xml:space="preserve">The Human Rights Act 1998 and the Equality Act 2010 mandate that crisis care upholds dignity, prohibits discrimination, and ensures lawful deprivation of liberty safeguards, necessitating that staff safeguard autonomy, consent, and proportionality while implementing detention or restrictive measures (UK Parliament, 1998). In Hackney, this legal framework has tangible effects: the local NHS/ELFT 24-hour crisis line and integrated community response function under joint commissioning, utilise shared care plans, and employ culturally specific providers to fulfil equality obligations and enhance engagement, illustrating the application of statutes in practice (ELFT/Hackney, 2025). </w:t>
      </w:r>
    </w:p>
    <w:p w14:paraId="52A5D274" w14:textId="1F7E9D90" w:rsidR="00B42BF8" w:rsidRPr="00D778DC" w:rsidRDefault="00D778DC" w:rsidP="00B302A0">
      <w:pPr>
        <w:spacing w:line="360" w:lineRule="auto"/>
        <w:jc w:val="both"/>
        <w:rPr>
          <w:rFonts w:ascii="Arial" w:hAnsi="Arial" w:cs="Arial"/>
          <w:sz w:val="24"/>
          <w:szCs w:val="24"/>
        </w:rPr>
      </w:pPr>
      <w:r w:rsidRPr="00D778DC">
        <w:rPr>
          <w:rFonts w:ascii="Arial" w:hAnsi="Arial" w:cs="Arial"/>
          <w:sz w:val="24"/>
          <w:szCs w:val="24"/>
        </w:rPr>
        <w:t>Conversely, demands from national objectives, constrained budget, and intricate regulatory requirements might impede really individualised help by stressing efficiency over relational continuity. These Acts and responsibilities facilitate person-centred, collaborative efforts through statutory obligations, integration, and rights safeguards, while compelling services to balance systemic complexity with personalised, rights-based crisis care. Addressing this necessitates active co-production, workforce training, leadership from individuals with lived experience, and the resources to implement legal intents throughout the Hackney system</w:t>
      </w:r>
      <w:r w:rsidR="001B7CD3" w:rsidRPr="001B7CD3">
        <w:rPr>
          <w:rFonts w:ascii="Arial" w:hAnsi="Arial" w:cs="Arial"/>
          <w:sz w:val="24"/>
          <w:szCs w:val="24"/>
        </w:rPr>
        <w:t>.</w:t>
      </w:r>
    </w:p>
    <w:p w14:paraId="2936F985" w14:textId="1E59ED52" w:rsidR="00C70810" w:rsidRDefault="001B7CD3">
      <w:pPr>
        <w:rPr>
          <w:rFonts w:ascii="Arial" w:eastAsia="Arial" w:hAnsi="Arial" w:cs="Arial"/>
          <w:b/>
          <w:bCs/>
          <w:sz w:val="28"/>
          <w:szCs w:val="28"/>
        </w:rPr>
      </w:pPr>
      <w:r w:rsidRPr="001B7CD3">
        <w:rPr>
          <w:rFonts w:ascii="Arial" w:eastAsia="Arial" w:hAnsi="Arial" w:cs="Arial"/>
          <w:b/>
          <w:bCs/>
          <w:sz w:val="28"/>
          <w:szCs w:val="28"/>
        </w:rPr>
        <w:t>Recommendations</w:t>
      </w:r>
    </w:p>
    <w:p w14:paraId="136A481B" w14:textId="40A87170" w:rsidR="001B7CD3" w:rsidRDefault="001B7CD3" w:rsidP="001B7CD3">
      <w:pPr>
        <w:spacing w:line="360" w:lineRule="auto"/>
        <w:jc w:val="both"/>
        <w:rPr>
          <w:rFonts w:ascii="Arial" w:hAnsi="Arial" w:cs="Arial"/>
          <w:sz w:val="24"/>
          <w:szCs w:val="24"/>
        </w:rPr>
      </w:pPr>
      <w:r w:rsidRPr="001B7CD3">
        <w:rPr>
          <w:rFonts w:ascii="Arial" w:hAnsi="Arial" w:cs="Arial"/>
          <w:sz w:val="24"/>
          <w:szCs w:val="24"/>
        </w:rPr>
        <w:t xml:space="preserve">Person-centred care and partnership working in Hackney’s </w:t>
      </w:r>
      <w:r w:rsidR="00D778DC" w:rsidRPr="001B7CD3">
        <w:rPr>
          <w:rFonts w:ascii="Arial" w:hAnsi="Arial" w:cs="Arial"/>
          <w:sz w:val="24"/>
          <w:szCs w:val="24"/>
        </w:rPr>
        <w:t>emergency</w:t>
      </w:r>
      <w:r w:rsidRPr="001B7CD3">
        <w:rPr>
          <w:rFonts w:ascii="Arial" w:hAnsi="Arial" w:cs="Arial"/>
          <w:sz w:val="24"/>
          <w:szCs w:val="24"/>
        </w:rPr>
        <w:t xml:space="preserve"> response </w:t>
      </w:r>
      <w:r w:rsidR="00D778DC" w:rsidRPr="001B7CD3">
        <w:rPr>
          <w:rFonts w:ascii="Arial" w:hAnsi="Arial" w:cs="Arial"/>
          <w:sz w:val="24"/>
          <w:szCs w:val="24"/>
        </w:rPr>
        <w:t>disclose</w:t>
      </w:r>
      <w:r w:rsidRPr="001B7CD3">
        <w:rPr>
          <w:rFonts w:ascii="Arial" w:hAnsi="Arial" w:cs="Arial"/>
          <w:sz w:val="24"/>
          <w:szCs w:val="24"/>
        </w:rPr>
        <w:t xml:space="preserve"> </w:t>
      </w:r>
      <w:r w:rsidR="00D778DC" w:rsidRPr="001B7CD3">
        <w:rPr>
          <w:rFonts w:ascii="Arial" w:hAnsi="Arial" w:cs="Arial"/>
          <w:sz w:val="24"/>
          <w:szCs w:val="24"/>
        </w:rPr>
        <w:t>significant</w:t>
      </w:r>
      <w:r w:rsidRPr="001B7CD3">
        <w:rPr>
          <w:rFonts w:ascii="Arial" w:hAnsi="Arial" w:cs="Arial"/>
          <w:sz w:val="24"/>
          <w:szCs w:val="24"/>
        </w:rPr>
        <w:t xml:space="preserve"> gaps: </w:t>
      </w:r>
      <w:r w:rsidR="00D778DC" w:rsidRPr="001B7CD3">
        <w:rPr>
          <w:rFonts w:ascii="Arial" w:hAnsi="Arial" w:cs="Arial"/>
          <w:sz w:val="24"/>
          <w:szCs w:val="24"/>
        </w:rPr>
        <w:t>unpredictable</w:t>
      </w:r>
      <w:r w:rsidRPr="001B7CD3">
        <w:rPr>
          <w:rFonts w:ascii="Arial" w:hAnsi="Arial" w:cs="Arial"/>
          <w:sz w:val="24"/>
          <w:szCs w:val="24"/>
        </w:rPr>
        <w:t xml:space="preserve"> </w:t>
      </w:r>
      <w:r w:rsidR="00D778DC" w:rsidRPr="001B7CD3">
        <w:rPr>
          <w:rFonts w:ascii="Arial" w:hAnsi="Arial" w:cs="Arial"/>
          <w:sz w:val="24"/>
          <w:szCs w:val="24"/>
        </w:rPr>
        <w:t>customised</w:t>
      </w:r>
      <w:r w:rsidRPr="001B7CD3">
        <w:rPr>
          <w:rFonts w:ascii="Arial" w:hAnsi="Arial" w:cs="Arial"/>
          <w:sz w:val="24"/>
          <w:szCs w:val="24"/>
        </w:rPr>
        <w:t xml:space="preserve"> care-plans, </w:t>
      </w:r>
      <w:r w:rsidR="00D778DC" w:rsidRPr="001B7CD3">
        <w:rPr>
          <w:rFonts w:ascii="Arial" w:hAnsi="Arial" w:cs="Arial"/>
          <w:sz w:val="24"/>
          <w:szCs w:val="24"/>
        </w:rPr>
        <w:t>restricted</w:t>
      </w:r>
      <w:r w:rsidRPr="001B7CD3">
        <w:rPr>
          <w:rFonts w:ascii="Arial" w:hAnsi="Arial" w:cs="Arial"/>
          <w:sz w:val="24"/>
          <w:szCs w:val="24"/>
        </w:rPr>
        <w:t xml:space="preserve"> digital follow-up, </w:t>
      </w:r>
      <w:r w:rsidR="00D778DC" w:rsidRPr="001B7CD3">
        <w:rPr>
          <w:rFonts w:ascii="Arial" w:hAnsi="Arial" w:cs="Arial"/>
          <w:sz w:val="24"/>
          <w:szCs w:val="24"/>
        </w:rPr>
        <w:t>inadequate</w:t>
      </w:r>
      <w:r w:rsidRPr="001B7CD3">
        <w:rPr>
          <w:rFonts w:ascii="Arial" w:hAnsi="Arial" w:cs="Arial"/>
          <w:sz w:val="24"/>
          <w:szCs w:val="24"/>
        </w:rPr>
        <w:t xml:space="preserve"> culturally </w:t>
      </w:r>
      <w:r w:rsidR="00D778DC" w:rsidRPr="001B7CD3">
        <w:rPr>
          <w:rFonts w:ascii="Arial" w:hAnsi="Arial" w:cs="Arial"/>
          <w:sz w:val="24"/>
          <w:szCs w:val="24"/>
        </w:rPr>
        <w:t>personali</w:t>
      </w:r>
      <w:r w:rsidR="00D778DC">
        <w:rPr>
          <w:rFonts w:ascii="Arial" w:hAnsi="Arial" w:cs="Arial"/>
          <w:sz w:val="24"/>
          <w:szCs w:val="24"/>
        </w:rPr>
        <w:t>s</w:t>
      </w:r>
      <w:r w:rsidR="00D778DC" w:rsidRPr="001B7CD3">
        <w:rPr>
          <w:rFonts w:ascii="Arial" w:hAnsi="Arial" w:cs="Arial"/>
          <w:sz w:val="24"/>
          <w:szCs w:val="24"/>
        </w:rPr>
        <w:t>ed</w:t>
      </w:r>
      <w:r w:rsidRPr="001B7CD3">
        <w:rPr>
          <w:rFonts w:ascii="Arial" w:hAnsi="Arial" w:cs="Arial"/>
          <w:sz w:val="24"/>
          <w:szCs w:val="24"/>
        </w:rPr>
        <w:t xml:space="preserve"> interventions, and </w:t>
      </w:r>
      <w:r w:rsidR="00D778DC" w:rsidRPr="001B7CD3">
        <w:rPr>
          <w:rFonts w:ascii="Arial" w:hAnsi="Arial" w:cs="Arial"/>
          <w:sz w:val="24"/>
          <w:szCs w:val="24"/>
        </w:rPr>
        <w:t>disjointed</w:t>
      </w:r>
      <w:r w:rsidRPr="001B7CD3">
        <w:rPr>
          <w:rFonts w:ascii="Arial" w:hAnsi="Arial" w:cs="Arial"/>
          <w:sz w:val="24"/>
          <w:szCs w:val="24"/>
        </w:rPr>
        <w:t xml:space="preserve"> cross-</w:t>
      </w:r>
      <w:r w:rsidR="00D778DC">
        <w:rPr>
          <w:rFonts w:ascii="Arial" w:hAnsi="Arial" w:cs="Arial"/>
          <w:sz w:val="24"/>
          <w:szCs w:val="24"/>
        </w:rPr>
        <w:t>organisation</w:t>
      </w:r>
      <w:r w:rsidRPr="001B7CD3">
        <w:rPr>
          <w:rFonts w:ascii="Arial" w:hAnsi="Arial" w:cs="Arial"/>
          <w:sz w:val="24"/>
          <w:szCs w:val="24"/>
        </w:rPr>
        <w:t xml:space="preserve"> communication that undermines </w:t>
      </w:r>
      <w:r w:rsidR="00D778DC" w:rsidRPr="001B7CD3">
        <w:rPr>
          <w:rFonts w:ascii="Arial" w:hAnsi="Arial" w:cs="Arial"/>
          <w:sz w:val="24"/>
          <w:szCs w:val="24"/>
        </w:rPr>
        <w:t>continuousness</w:t>
      </w:r>
      <w:r w:rsidRPr="001B7CD3">
        <w:rPr>
          <w:rFonts w:ascii="Arial" w:hAnsi="Arial" w:cs="Arial"/>
          <w:sz w:val="24"/>
          <w:szCs w:val="24"/>
        </w:rPr>
        <w:t xml:space="preserve"> and </w:t>
      </w:r>
      <w:r w:rsidR="00D778DC" w:rsidRPr="001B7CD3">
        <w:rPr>
          <w:rFonts w:ascii="Arial" w:hAnsi="Arial" w:cs="Arial"/>
          <w:sz w:val="24"/>
          <w:szCs w:val="24"/>
        </w:rPr>
        <w:t>joint</w:t>
      </w:r>
      <w:r w:rsidRPr="001B7CD3">
        <w:rPr>
          <w:rFonts w:ascii="Arial" w:hAnsi="Arial" w:cs="Arial"/>
          <w:sz w:val="24"/>
          <w:szCs w:val="24"/>
        </w:rPr>
        <w:t xml:space="preserve"> decision-making (ELFT, 2025).</w:t>
      </w:r>
    </w:p>
    <w:p w14:paraId="4494FF6C" w14:textId="016D14DA" w:rsidR="001B7CD3" w:rsidRDefault="001B7CD3" w:rsidP="001B7CD3">
      <w:pPr>
        <w:spacing w:line="360" w:lineRule="auto"/>
        <w:jc w:val="both"/>
        <w:rPr>
          <w:rFonts w:ascii="Arial" w:hAnsi="Arial" w:cs="Arial"/>
          <w:sz w:val="24"/>
          <w:szCs w:val="24"/>
        </w:rPr>
      </w:pPr>
      <w:r w:rsidRPr="001B7CD3">
        <w:rPr>
          <w:rFonts w:ascii="Arial" w:hAnsi="Arial" w:cs="Arial"/>
          <w:sz w:val="24"/>
          <w:szCs w:val="24"/>
        </w:rPr>
        <w:lastRenderedPageBreak/>
        <w:t xml:space="preserve">To </w:t>
      </w:r>
      <w:r w:rsidR="00D778DC" w:rsidRPr="001B7CD3">
        <w:rPr>
          <w:rFonts w:ascii="Arial" w:hAnsi="Arial" w:cs="Arial"/>
          <w:sz w:val="24"/>
          <w:szCs w:val="24"/>
        </w:rPr>
        <w:t>discourse</w:t>
      </w:r>
      <w:r w:rsidRPr="001B7CD3">
        <w:rPr>
          <w:rFonts w:ascii="Arial" w:hAnsi="Arial" w:cs="Arial"/>
          <w:sz w:val="24"/>
          <w:szCs w:val="24"/>
        </w:rPr>
        <w:t xml:space="preserve"> these, </w:t>
      </w:r>
      <w:r w:rsidR="00D778DC" w:rsidRPr="001B7CD3">
        <w:rPr>
          <w:rFonts w:ascii="Arial" w:hAnsi="Arial" w:cs="Arial"/>
          <w:sz w:val="24"/>
          <w:szCs w:val="24"/>
        </w:rPr>
        <w:t>facilities</w:t>
      </w:r>
      <w:r w:rsidRPr="001B7CD3">
        <w:rPr>
          <w:rFonts w:ascii="Arial" w:hAnsi="Arial" w:cs="Arial"/>
          <w:sz w:val="24"/>
          <w:szCs w:val="24"/>
        </w:rPr>
        <w:t xml:space="preserve"> </w:t>
      </w:r>
      <w:r w:rsidR="00D778DC" w:rsidRPr="001B7CD3">
        <w:rPr>
          <w:rFonts w:ascii="Arial" w:hAnsi="Arial" w:cs="Arial"/>
          <w:sz w:val="24"/>
          <w:szCs w:val="24"/>
        </w:rPr>
        <w:t>must</w:t>
      </w:r>
      <w:r w:rsidRPr="001B7CD3">
        <w:rPr>
          <w:rFonts w:ascii="Arial" w:hAnsi="Arial" w:cs="Arial"/>
          <w:sz w:val="24"/>
          <w:szCs w:val="24"/>
        </w:rPr>
        <w:t xml:space="preserve"> </w:t>
      </w:r>
      <w:r w:rsidR="00D778DC">
        <w:rPr>
          <w:rFonts w:ascii="Arial" w:hAnsi="Arial" w:cs="Arial"/>
          <w:sz w:val="24"/>
          <w:szCs w:val="24"/>
        </w:rPr>
        <w:t>apply</w:t>
      </w:r>
      <w:r w:rsidRPr="001B7CD3">
        <w:rPr>
          <w:rFonts w:ascii="Arial" w:hAnsi="Arial" w:cs="Arial"/>
          <w:sz w:val="24"/>
          <w:szCs w:val="24"/>
        </w:rPr>
        <w:t xml:space="preserve"> interoperable digital </w:t>
      </w:r>
      <w:r w:rsidR="00D778DC" w:rsidRPr="001B7CD3">
        <w:rPr>
          <w:rFonts w:ascii="Arial" w:hAnsi="Arial" w:cs="Arial"/>
          <w:sz w:val="24"/>
          <w:szCs w:val="24"/>
        </w:rPr>
        <w:t>paths</w:t>
      </w:r>
      <w:r w:rsidR="00D778DC">
        <w:rPr>
          <w:rFonts w:ascii="Arial" w:hAnsi="Arial" w:cs="Arial"/>
          <w:sz w:val="24"/>
          <w:szCs w:val="24"/>
        </w:rPr>
        <w:t xml:space="preserve">, </w:t>
      </w:r>
      <w:r w:rsidRPr="001B7CD3">
        <w:rPr>
          <w:rFonts w:ascii="Arial" w:hAnsi="Arial" w:cs="Arial"/>
          <w:sz w:val="24"/>
          <w:szCs w:val="24"/>
        </w:rPr>
        <w:t xml:space="preserve">secure apps for risk </w:t>
      </w:r>
      <w:r w:rsidR="00D778DC">
        <w:rPr>
          <w:rFonts w:ascii="Arial" w:hAnsi="Arial" w:cs="Arial"/>
          <w:sz w:val="24"/>
          <w:szCs w:val="24"/>
        </w:rPr>
        <w:t>screening</w:t>
      </w:r>
      <w:r w:rsidRPr="001B7CD3">
        <w:rPr>
          <w:rFonts w:ascii="Arial" w:hAnsi="Arial" w:cs="Arial"/>
          <w:sz w:val="24"/>
          <w:szCs w:val="24"/>
        </w:rPr>
        <w:t>, tele</w:t>
      </w:r>
      <w:r w:rsidR="00D778DC">
        <w:rPr>
          <w:rFonts w:ascii="Arial" w:hAnsi="Arial" w:cs="Arial"/>
          <w:sz w:val="24"/>
          <w:szCs w:val="24"/>
        </w:rPr>
        <w:t>-</w:t>
      </w:r>
      <w:r w:rsidRPr="001B7CD3">
        <w:rPr>
          <w:rFonts w:ascii="Arial" w:hAnsi="Arial" w:cs="Arial"/>
          <w:sz w:val="24"/>
          <w:szCs w:val="24"/>
        </w:rPr>
        <w:t xml:space="preserve">triage and </w:t>
      </w:r>
      <w:r w:rsidR="00D778DC" w:rsidRPr="001B7CD3">
        <w:rPr>
          <w:rFonts w:ascii="Arial" w:hAnsi="Arial" w:cs="Arial"/>
          <w:sz w:val="24"/>
          <w:szCs w:val="24"/>
        </w:rPr>
        <w:t>joint</w:t>
      </w:r>
      <w:r w:rsidRPr="001B7CD3">
        <w:rPr>
          <w:rFonts w:ascii="Arial" w:hAnsi="Arial" w:cs="Arial"/>
          <w:sz w:val="24"/>
          <w:szCs w:val="24"/>
        </w:rPr>
        <w:t xml:space="preserve"> electronic care plans </w:t>
      </w:r>
      <w:r w:rsidR="00D778DC" w:rsidRPr="001B7CD3">
        <w:rPr>
          <w:rFonts w:ascii="Arial" w:hAnsi="Arial" w:cs="Arial"/>
          <w:sz w:val="24"/>
          <w:szCs w:val="24"/>
        </w:rPr>
        <w:t>combined</w:t>
      </w:r>
      <w:r w:rsidRPr="001B7CD3">
        <w:rPr>
          <w:rFonts w:ascii="Arial" w:hAnsi="Arial" w:cs="Arial"/>
          <w:sz w:val="24"/>
          <w:szCs w:val="24"/>
        </w:rPr>
        <w:t xml:space="preserve"> with the City &amp; Hackney </w:t>
      </w:r>
      <w:r w:rsidR="00D778DC" w:rsidRPr="001B7CD3">
        <w:rPr>
          <w:rFonts w:ascii="Arial" w:hAnsi="Arial" w:cs="Arial"/>
          <w:sz w:val="24"/>
          <w:szCs w:val="24"/>
        </w:rPr>
        <w:t>emergency</w:t>
      </w:r>
      <w:r w:rsidRPr="001B7CD3">
        <w:rPr>
          <w:rFonts w:ascii="Arial" w:hAnsi="Arial" w:cs="Arial"/>
          <w:sz w:val="24"/>
          <w:szCs w:val="24"/>
        </w:rPr>
        <w:t xml:space="preserve"> hub to </w:t>
      </w:r>
      <w:r w:rsidR="00D778DC" w:rsidRPr="001B7CD3">
        <w:rPr>
          <w:rFonts w:ascii="Arial" w:hAnsi="Arial" w:cs="Arial"/>
          <w:sz w:val="24"/>
          <w:szCs w:val="24"/>
        </w:rPr>
        <w:t>allow</w:t>
      </w:r>
      <w:r w:rsidRPr="001B7CD3">
        <w:rPr>
          <w:rFonts w:ascii="Arial" w:hAnsi="Arial" w:cs="Arial"/>
          <w:sz w:val="24"/>
          <w:szCs w:val="24"/>
        </w:rPr>
        <w:t xml:space="preserve"> real-time case-sharing; </w:t>
      </w:r>
      <w:r w:rsidR="00D778DC" w:rsidRPr="001B7CD3">
        <w:rPr>
          <w:rFonts w:ascii="Arial" w:hAnsi="Arial" w:cs="Arial"/>
          <w:sz w:val="24"/>
          <w:szCs w:val="24"/>
        </w:rPr>
        <w:t>develop</w:t>
      </w:r>
      <w:r w:rsidRPr="001B7CD3">
        <w:rPr>
          <w:rFonts w:ascii="Arial" w:hAnsi="Arial" w:cs="Arial"/>
          <w:sz w:val="24"/>
          <w:szCs w:val="24"/>
        </w:rPr>
        <w:t xml:space="preserve"> </w:t>
      </w:r>
      <w:r w:rsidR="00D778DC" w:rsidRPr="001B7CD3">
        <w:rPr>
          <w:rFonts w:ascii="Arial" w:hAnsi="Arial" w:cs="Arial"/>
          <w:sz w:val="24"/>
          <w:szCs w:val="24"/>
        </w:rPr>
        <w:t>compulsory</w:t>
      </w:r>
      <w:r w:rsidRPr="001B7CD3">
        <w:rPr>
          <w:rFonts w:ascii="Arial" w:hAnsi="Arial" w:cs="Arial"/>
          <w:sz w:val="24"/>
          <w:szCs w:val="24"/>
        </w:rPr>
        <w:t xml:space="preserve"> co-produced training in trauma-informed, </w:t>
      </w:r>
      <w:r w:rsidR="00D778DC" w:rsidRPr="001B7CD3">
        <w:rPr>
          <w:rFonts w:ascii="Arial" w:hAnsi="Arial" w:cs="Arial"/>
          <w:sz w:val="24"/>
          <w:szCs w:val="24"/>
        </w:rPr>
        <w:t>ethnically</w:t>
      </w:r>
      <w:r w:rsidRPr="001B7CD3">
        <w:rPr>
          <w:rFonts w:ascii="Arial" w:hAnsi="Arial" w:cs="Arial"/>
          <w:sz w:val="24"/>
          <w:szCs w:val="24"/>
        </w:rPr>
        <w:t xml:space="preserve"> </w:t>
      </w:r>
      <w:r w:rsidR="00D778DC" w:rsidRPr="001B7CD3">
        <w:rPr>
          <w:rFonts w:ascii="Arial" w:hAnsi="Arial" w:cs="Arial"/>
          <w:sz w:val="24"/>
          <w:szCs w:val="24"/>
        </w:rPr>
        <w:t>experienced</w:t>
      </w:r>
      <w:r w:rsidRPr="001B7CD3">
        <w:rPr>
          <w:rFonts w:ascii="Arial" w:hAnsi="Arial" w:cs="Arial"/>
          <w:sz w:val="24"/>
          <w:szCs w:val="24"/>
        </w:rPr>
        <w:t xml:space="preserve"> and shared-decision skills; </w:t>
      </w:r>
      <w:r w:rsidR="00D778DC" w:rsidRPr="001B7CD3">
        <w:rPr>
          <w:rFonts w:ascii="Arial" w:hAnsi="Arial" w:cs="Arial"/>
          <w:sz w:val="24"/>
          <w:szCs w:val="24"/>
        </w:rPr>
        <w:t>validate</w:t>
      </w:r>
      <w:r w:rsidRPr="001B7CD3">
        <w:rPr>
          <w:rFonts w:ascii="Arial" w:hAnsi="Arial" w:cs="Arial"/>
          <w:sz w:val="24"/>
          <w:szCs w:val="24"/>
        </w:rPr>
        <w:t xml:space="preserve"> collaborative partnerships with voluntary and community </w:t>
      </w:r>
      <w:r w:rsidR="00D778DC">
        <w:rPr>
          <w:rFonts w:ascii="Arial" w:hAnsi="Arial" w:cs="Arial"/>
          <w:sz w:val="24"/>
          <w:szCs w:val="24"/>
        </w:rPr>
        <w:t>bodies</w:t>
      </w:r>
      <w:r w:rsidRPr="001B7CD3">
        <w:rPr>
          <w:rFonts w:ascii="Arial" w:hAnsi="Arial" w:cs="Arial"/>
          <w:sz w:val="24"/>
          <w:szCs w:val="24"/>
        </w:rPr>
        <w:t xml:space="preserve"> for </w:t>
      </w:r>
      <w:r w:rsidR="00D778DC" w:rsidRPr="001B7CD3">
        <w:rPr>
          <w:rFonts w:ascii="Arial" w:hAnsi="Arial" w:cs="Arial"/>
          <w:sz w:val="24"/>
          <w:szCs w:val="24"/>
        </w:rPr>
        <w:t>path</w:t>
      </w:r>
      <w:r w:rsidRPr="001B7CD3">
        <w:rPr>
          <w:rFonts w:ascii="Arial" w:hAnsi="Arial" w:cs="Arial"/>
          <w:sz w:val="24"/>
          <w:szCs w:val="24"/>
        </w:rPr>
        <w:t xml:space="preserve"> </w:t>
      </w:r>
      <w:r w:rsidR="00D778DC" w:rsidRPr="001B7CD3">
        <w:rPr>
          <w:rFonts w:ascii="Arial" w:hAnsi="Arial" w:cs="Arial"/>
          <w:sz w:val="24"/>
          <w:szCs w:val="24"/>
        </w:rPr>
        <w:t>steering</w:t>
      </w:r>
      <w:r w:rsidRPr="001B7CD3">
        <w:rPr>
          <w:rFonts w:ascii="Arial" w:hAnsi="Arial" w:cs="Arial"/>
          <w:sz w:val="24"/>
          <w:szCs w:val="24"/>
        </w:rPr>
        <w:t xml:space="preserve">; and fund pragmatic </w:t>
      </w:r>
      <w:r w:rsidR="00D778DC" w:rsidRPr="001B7CD3">
        <w:rPr>
          <w:rFonts w:ascii="Arial" w:hAnsi="Arial" w:cs="Arial"/>
          <w:sz w:val="24"/>
          <w:szCs w:val="24"/>
        </w:rPr>
        <w:t>application</w:t>
      </w:r>
      <w:r w:rsidRPr="001B7CD3">
        <w:rPr>
          <w:rFonts w:ascii="Arial" w:hAnsi="Arial" w:cs="Arial"/>
          <w:sz w:val="24"/>
          <w:szCs w:val="24"/>
        </w:rPr>
        <w:t xml:space="preserve"> research and routine patient-reported </w:t>
      </w:r>
      <w:r w:rsidR="00D778DC" w:rsidRPr="001B7CD3">
        <w:rPr>
          <w:rFonts w:ascii="Arial" w:hAnsi="Arial" w:cs="Arial"/>
          <w:sz w:val="24"/>
          <w:szCs w:val="24"/>
        </w:rPr>
        <w:t>result</w:t>
      </w:r>
      <w:r w:rsidRPr="001B7CD3">
        <w:rPr>
          <w:rFonts w:ascii="Arial" w:hAnsi="Arial" w:cs="Arial"/>
          <w:sz w:val="24"/>
          <w:szCs w:val="24"/>
        </w:rPr>
        <w:t xml:space="preserve"> measurement to </w:t>
      </w:r>
      <w:r w:rsidR="00D778DC" w:rsidRPr="001B7CD3">
        <w:rPr>
          <w:rFonts w:ascii="Arial" w:hAnsi="Arial" w:cs="Arial"/>
          <w:sz w:val="24"/>
          <w:szCs w:val="24"/>
        </w:rPr>
        <w:t>assess</w:t>
      </w:r>
      <w:r w:rsidRPr="001B7CD3">
        <w:rPr>
          <w:rFonts w:ascii="Arial" w:hAnsi="Arial" w:cs="Arial"/>
          <w:sz w:val="24"/>
          <w:szCs w:val="24"/>
        </w:rPr>
        <w:t xml:space="preserve"> person-centredness (Torous et al., 2025).</w:t>
      </w:r>
    </w:p>
    <w:p w14:paraId="7AF2325C" w14:textId="2FE2152F" w:rsidR="001B7CD3" w:rsidRDefault="001B7CD3" w:rsidP="001B7CD3">
      <w:pPr>
        <w:spacing w:line="360" w:lineRule="auto"/>
        <w:jc w:val="both"/>
        <w:rPr>
          <w:rFonts w:ascii="Arial" w:hAnsi="Arial" w:cs="Arial"/>
          <w:sz w:val="24"/>
          <w:szCs w:val="24"/>
        </w:rPr>
      </w:pPr>
      <w:r>
        <w:rPr>
          <w:rFonts w:ascii="Arial" w:hAnsi="Arial" w:cs="Arial"/>
          <w:sz w:val="24"/>
          <w:szCs w:val="24"/>
        </w:rPr>
        <w:t>D</w:t>
      </w:r>
      <w:r w:rsidRPr="001B7CD3">
        <w:rPr>
          <w:rFonts w:ascii="Arial" w:hAnsi="Arial" w:cs="Arial"/>
          <w:sz w:val="24"/>
          <w:szCs w:val="24"/>
        </w:rPr>
        <w:t xml:space="preserve">igital tools and </w:t>
      </w:r>
      <w:r w:rsidR="00973F9E" w:rsidRPr="001B7CD3">
        <w:rPr>
          <w:rFonts w:ascii="Arial" w:hAnsi="Arial" w:cs="Arial"/>
          <w:sz w:val="24"/>
          <w:szCs w:val="24"/>
        </w:rPr>
        <w:t>employee’s</w:t>
      </w:r>
      <w:r w:rsidRPr="001B7CD3">
        <w:rPr>
          <w:rFonts w:ascii="Arial" w:hAnsi="Arial" w:cs="Arial"/>
          <w:sz w:val="24"/>
          <w:szCs w:val="24"/>
        </w:rPr>
        <w:t xml:space="preserve"> development </w:t>
      </w:r>
      <w:r w:rsidR="00973F9E">
        <w:rPr>
          <w:rFonts w:ascii="Arial" w:hAnsi="Arial" w:cs="Arial"/>
          <w:sz w:val="24"/>
          <w:szCs w:val="24"/>
        </w:rPr>
        <w:t>enhance</w:t>
      </w:r>
      <w:r w:rsidRPr="001B7CD3">
        <w:rPr>
          <w:rFonts w:ascii="Arial" w:hAnsi="Arial" w:cs="Arial"/>
          <w:sz w:val="24"/>
          <w:szCs w:val="24"/>
        </w:rPr>
        <w:t xml:space="preserve"> access and engagement, </w:t>
      </w:r>
      <w:r w:rsidR="00973F9E" w:rsidRPr="001B7CD3">
        <w:rPr>
          <w:rFonts w:ascii="Arial" w:hAnsi="Arial" w:cs="Arial"/>
          <w:sz w:val="24"/>
          <w:szCs w:val="24"/>
        </w:rPr>
        <w:t>whereas</w:t>
      </w:r>
      <w:r w:rsidRPr="001B7CD3">
        <w:rPr>
          <w:rFonts w:ascii="Arial" w:hAnsi="Arial" w:cs="Arial"/>
          <w:sz w:val="24"/>
          <w:szCs w:val="24"/>
        </w:rPr>
        <w:t xml:space="preserve"> local </w:t>
      </w:r>
      <w:r w:rsidR="00973F9E" w:rsidRPr="001B7CD3">
        <w:rPr>
          <w:rFonts w:ascii="Arial" w:hAnsi="Arial" w:cs="Arial"/>
          <w:sz w:val="24"/>
          <w:szCs w:val="24"/>
        </w:rPr>
        <w:t>collaborations</w:t>
      </w:r>
      <w:r w:rsidRPr="001B7CD3">
        <w:rPr>
          <w:rFonts w:ascii="Arial" w:hAnsi="Arial" w:cs="Arial"/>
          <w:sz w:val="24"/>
          <w:szCs w:val="24"/>
        </w:rPr>
        <w:t xml:space="preserve"> </w:t>
      </w:r>
      <w:r w:rsidR="00973F9E" w:rsidRPr="001B7CD3">
        <w:rPr>
          <w:rFonts w:ascii="Arial" w:hAnsi="Arial" w:cs="Arial"/>
          <w:sz w:val="24"/>
          <w:szCs w:val="24"/>
        </w:rPr>
        <w:t>improve</w:t>
      </w:r>
      <w:r w:rsidRPr="001B7CD3">
        <w:rPr>
          <w:rFonts w:ascii="Arial" w:hAnsi="Arial" w:cs="Arial"/>
          <w:sz w:val="24"/>
          <w:szCs w:val="24"/>
        </w:rPr>
        <w:t xml:space="preserve"> cultural fit. </w:t>
      </w:r>
      <w:r w:rsidR="00973F9E" w:rsidRPr="001B7CD3">
        <w:rPr>
          <w:rFonts w:ascii="Arial" w:hAnsi="Arial" w:cs="Arial"/>
          <w:sz w:val="24"/>
          <w:szCs w:val="24"/>
        </w:rPr>
        <w:t>Obstacles</w:t>
      </w:r>
      <w:r w:rsidRPr="001B7CD3">
        <w:rPr>
          <w:rFonts w:ascii="Arial" w:hAnsi="Arial" w:cs="Arial"/>
          <w:sz w:val="24"/>
          <w:szCs w:val="24"/>
        </w:rPr>
        <w:t xml:space="preserve"> </w:t>
      </w:r>
      <w:r w:rsidR="00973F9E" w:rsidRPr="001B7CD3">
        <w:rPr>
          <w:rFonts w:ascii="Arial" w:hAnsi="Arial" w:cs="Arial"/>
          <w:sz w:val="24"/>
          <w:szCs w:val="24"/>
        </w:rPr>
        <w:t>involve</w:t>
      </w:r>
      <w:r w:rsidRPr="001B7CD3">
        <w:rPr>
          <w:rFonts w:ascii="Arial" w:hAnsi="Arial" w:cs="Arial"/>
          <w:sz w:val="24"/>
          <w:szCs w:val="24"/>
        </w:rPr>
        <w:t xml:space="preserve"> data governance, digital exclusion, </w:t>
      </w:r>
      <w:r w:rsidR="00FA0FAC" w:rsidRPr="001B7CD3">
        <w:rPr>
          <w:rFonts w:ascii="Arial" w:hAnsi="Arial" w:cs="Arial"/>
          <w:sz w:val="24"/>
          <w:szCs w:val="24"/>
        </w:rPr>
        <w:t>employees’</w:t>
      </w:r>
      <w:r w:rsidRPr="001B7CD3">
        <w:rPr>
          <w:rFonts w:ascii="Arial" w:hAnsi="Arial" w:cs="Arial"/>
          <w:sz w:val="24"/>
          <w:szCs w:val="24"/>
        </w:rPr>
        <w:t xml:space="preserve"> </w:t>
      </w:r>
      <w:r w:rsidR="00973F9E" w:rsidRPr="001B7CD3">
        <w:rPr>
          <w:rFonts w:ascii="Arial" w:hAnsi="Arial" w:cs="Arial"/>
          <w:sz w:val="24"/>
          <w:szCs w:val="24"/>
        </w:rPr>
        <w:t>capability</w:t>
      </w:r>
      <w:r w:rsidRPr="001B7CD3">
        <w:rPr>
          <w:rFonts w:ascii="Arial" w:hAnsi="Arial" w:cs="Arial"/>
          <w:sz w:val="24"/>
          <w:szCs w:val="24"/>
        </w:rPr>
        <w:t xml:space="preserve"> and funding </w:t>
      </w:r>
      <w:r w:rsidR="00973F9E" w:rsidRPr="001B7CD3">
        <w:rPr>
          <w:rFonts w:ascii="Arial" w:hAnsi="Arial" w:cs="Arial"/>
          <w:sz w:val="24"/>
          <w:szCs w:val="24"/>
        </w:rPr>
        <w:t>restrictions</w:t>
      </w:r>
      <w:r w:rsidRPr="001B7CD3">
        <w:rPr>
          <w:rFonts w:ascii="Arial" w:hAnsi="Arial" w:cs="Arial"/>
          <w:sz w:val="24"/>
          <w:szCs w:val="24"/>
        </w:rPr>
        <w:t xml:space="preserve">; mitigation </w:t>
      </w:r>
      <w:r w:rsidR="00973F9E" w:rsidRPr="001B7CD3">
        <w:rPr>
          <w:rFonts w:ascii="Arial" w:hAnsi="Arial" w:cs="Arial"/>
          <w:sz w:val="24"/>
          <w:szCs w:val="24"/>
        </w:rPr>
        <w:t>involves</w:t>
      </w:r>
      <w:r w:rsidRPr="001B7CD3">
        <w:rPr>
          <w:rFonts w:ascii="Arial" w:hAnsi="Arial" w:cs="Arial"/>
          <w:sz w:val="24"/>
          <w:szCs w:val="24"/>
        </w:rPr>
        <w:t xml:space="preserve"> policy support, targeted investment and </w:t>
      </w:r>
      <w:r w:rsidR="00973F9E" w:rsidRPr="001B7CD3">
        <w:rPr>
          <w:rFonts w:ascii="Arial" w:hAnsi="Arial" w:cs="Arial"/>
          <w:sz w:val="24"/>
          <w:szCs w:val="24"/>
        </w:rPr>
        <w:t>continuing</w:t>
      </w:r>
      <w:r w:rsidRPr="001B7CD3">
        <w:rPr>
          <w:rFonts w:ascii="Arial" w:hAnsi="Arial" w:cs="Arial"/>
          <w:sz w:val="24"/>
          <w:szCs w:val="24"/>
        </w:rPr>
        <w:t xml:space="preserve"> </w:t>
      </w:r>
      <w:r w:rsidR="00973F9E" w:rsidRPr="001B7CD3">
        <w:rPr>
          <w:rFonts w:ascii="Arial" w:hAnsi="Arial" w:cs="Arial"/>
          <w:sz w:val="24"/>
          <w:szCs w:val="24"/>
        </w:rPr>
        <w:t>assessment</w:t>
      </w:r>
      <w:r w:rsidRPr="001B7CD3">
        <w:rPr>
          <w:rFonts w:ascii="Arial" w:hAnsi="Arial" w:cs="Arial"/>
          <w:sz w:val="24"/>
          <w:szCs w:val="24"/>
        </w:rPr>
        <w:t xml:space="preserve">, and co-production with </w:t>
      </w:r>
      <w:r w:rsidR="00973F9E" w:rsidRPr="001B7CD3">
        <w:rPr>
          <w:rFonts w:ascii="Arial" w:hAnsi="Arial" w:cs="Arial"/>
          <w:sz w:val="24"/>
          <w:szCs w:val="24"/>
        </w:rPr>
        <w:t>varied</w:t>
      </w:r>
      <w:r w:rsidRPr="001B7CD3">
        <w:rPr>
          <w:rFonts w:ascii="Arial" w:hAnsi="Arial" w:cs="Arial"/>
          <w:sz w:val="24"/>
          <w:szCs w:val="24"/>
        </w:rPr>
        <w:t xml:space="preserve"> service users </w:t>
      </w:r>
      <w:r w:rsidR="00973F9E" w:rsidRPr="001B7CD3">
        <w:rPr>
          <w:rFonts w:ascii="Arial" w:hAnsi="Arial" w:cs="Arial"/>
          <w:sz w:val="24"/>
          <w:szCs w:val="24"/>
        </w:rPr>
        <w:t>systematically</w:t>
      </w:r>
      <w:r w:rsidRPr="001B7CD3">
        <w:rPr>
          <w:rFonts w:ascii="Arial" w:hAnsi="Arial" w:cs="Arial"/>
          <w:sz w:val="24"/>
          <w:szCs w:val="24"/>
        </w:rPr>
        <w:t>.</w:t>
      </w:r>
    </w:p>
    <w:bookmarkEnd w:id="5"/>
    <w:p w14:paraId="69179524" w14:textId="14F7B256" w:rsidR="001B7CD3" w:rsidRDefault="001B7CD3" w:rsidP="001B7CD3">
      <w:pPr>
        <w:spacing w:line="360" w:lineRule="auto"/>
        <w:jc w:val="both"/>
        <w:rPr>
          <w:rFonts w:ascii="Arial" w:hAnsi="Arial" w:cs="Arial"/>
          <w:b/>
          <w:bCs/>
          <w:sz w:val="28"/>
          <w:szCs w:val="28"/>
        </w:rPr>
      </w:pPr>
      <w:r w:rsidRPr="001B7CD3">
        <w:rPr>
          <w:rFonts w:ascii="Arial" w:hAnsi="Arial" w:cs="Arial"/>
          <w:b/>
          <w:bCs/>
          <w:sz w:val="28"/>
          <w:szCs w:val="28"/>
        </w:rPr>
        <w:t>Conclusion</w:t>
      </w:r>
    </w:p>
    <w:p w14:paraId="7D8147AF" w14:textId="26E9ADE2" w:rsidR="001B7CD3" w:rsidRDefault="001B7CD3" w:rsidP="001B7CD3">
      <w:pPr>
        <w:spacing w:line="360" w:lineRule="auto"/>
        <w:jc w:val="both"/>
        <w:rPr>
          <w:rFonts w:ascii="Arial" w:hAnsi="Arial" w:cs="Arial"/>
          <w:sz w:val="24"/>
          <w:szCs w:val="24"/>
        </w:rPr>
      </w:pPr>
      <w:r w:rsidRPr="001B7CD3">
        <w:rPr>
          <w:rFonts w:ascii="Arial" w:hAnsi="Arial" w:cs="Arial"/>
          <w:sz w:val="24"/>
          <w:szCs w:val="24"/>
        </w:rPr>
        <w:t xml:space="preserve">Person-centred care (PCC) and partnership working (PW) both place </w:t>
      </w:r>
      <w:r w:rsidR="00FA0FAC" w:rsidRPr="001B7CD3">
        <w:rPr>
          <w:rFonts w:ascii="Arial" w:hAnsi="Arial" w:cs="Arial"/>
          <w:sz w:val="24"/>
          <w:szCs w:val="24"/>
        </w:rPr>
        <w:t>people</w:t>
      </w:r>
      <w:r w:rsidRPr="001B7CD3">
        <w:rPr>
          <w:rFonts w:ascii="Arial" w:hAnsi="Arial" w:cs="Arial"/>
          <w:sz w:val="24"/>
          <w:szCs w:val="24"/>
        </w:rPr>
        <w:t xml:space="preserve"> needs, values and lived </w:t>
      </w:r>
      <w:r w:rsidR="00FA0FAC">
        <w:rPr>
          <w:rFonts w:ascii="Arial" w:hAnsi="Arial" w:cs="Arial"/>
          <w:sz w:val="24"/>
          <w:szCs w:val="24"/>
        </w:rPr>
        <w:t>knowledge</w:t>
      </w:r>
      <w:r w:rsidRPr="001B7CD3">
        <w:rPr>
          <w:rFonts w:ascii="Arial" w:hAnsi="Arial" w:cs="Arial"/>
          <w:sz w:val="24"/>
          <w:szCs w:val="24"/>
        </w:rPr>
        <w:t xml:space="preserve"> at the </w:t>
      </w:r>
      <w:r w:rsidR="00FA0FAC" w:rsidRPr="001B7CD3">
        <w:rPr>
          <w:rFonts w:ascii="Arial" w:hAnsi="Arial" w:cs="Arial"/>
          <w:sz w:val="24"/>
          <w:szCs w:val="24"/>
        </w:rPr>
        <w:t>centre</w:t>
      </w:r>
      <w:r w:rsidRPr="001B7CD3">
        <w:rPr>
          <w:rFonts w:ascii="Arial" w:hAnsi="Arial" w:cs="Arial"/>
          <w:sz w:val="24"/>
          <w:szCs w:val="24"/>
        </w:rPr>
        <w:t xml:space="preserve"> of mental health support </w:t>
      </w:r>
      <w:r w:rsidR="00FA0FAC" w:rsidRPr="001B7CD3">
        <w:rPr>
          <w:rFonts w:ascii="Arial" w:hAnsi="Arial" w:cs="Arial"/>
          <w:sz w:val="24"/>
          <w:szCs w:val="24"/>
        </w:rPr>
        <w:t>whereas</w:t>
      </w:r>
      <w:r w:rsidRPr="001B7CD3">
        <w:rPr>
          <w:rFonts w:ascii="Arial" w:hAnsi="Arial" w:cs="Arial"/>
          <w:sz w:val="24"/>
          <w:szCs w:val="24"/>
        </w:rPr>
        <w:t xml:space="preserve"> promoting </w:t>
      </w:r>
      <w:r w:rsidR="00FA0FAC" w:rsidRPr="001B7CD3">
        <w:rPr>
          <w:rFonts w:ascii="Arial" w:hAnsi="Arial" w:cs="Arial"/>
          <w:sz w:val="24"/>
          <w:szCs w:val="24"/>
        </w:rPr>
        <w:t>organi</w:t>
      </w:r>
      <w:r w:rsidR="00FA0FAC">
        <w:rPr>
          <w:rFonts w:ascii="Arial" w:hAnsi="Arial" w:cs="Arial"/>
          <w:sz w:val="24"/>
          <w:szCs w:val="24"/>
        </w:rPr>
        <w:t>s</w:t>
      </w:r>
      <w:r w:rsidR="00FA0FAC" w:rsidRPr="001B7CD3">
        <w:rPr>
          <w:rFonts w:ascii="Arial" w:hAnsi="Arial" w:cs="Arial"/>
          <w:sz w:val="24"/>
          <w:szCs w:val="24"/>
        </w:rPr>
        <w:t>ed</w:t>
      </w:r>
      <w:r w:rsidRPr="001B7CD3">
        <w:rPr>
          <w:rFonts w:ascii="Arial" w:hAnsi="Arial" w:cs="Arial"/>
          <w:sz w:val="24"/>
          <w:szCs w:val="24"/>
        </w:rPr>
        <w:t xml:space="preserve">, multi-agency </w:t>
      </w:r>
      <w:r w:rsidR="00FA0FAC" w:rsidRPr="001B7CD3">
        <w:rPr>
          <w:rFonts w:ascii="Arial" w:hAnsi="Arial" w:cs="Arial"/>
          <w:sz w:val="24"/>
          <w:szCs w:val="24"/>
        </w:rPr>
        <w:t>partnership</w:t>
      </w:r>
      <w:r w:rsidRPr="001B7CD3">
        <w:rPr>
          <w:rFonts w:ascii="Arial" w:hAnsi="Arial" w:cs="Arial"/>
          <w:sz w:val="24"/>
          <w:szCs w:val="24"/>
        </w:rPr>
        <w:t xml:space="preserve">. The report </w:t>
      </w:r>
      <w:r w:rsidR="00FA0FAC">
        <w:rPr>
          <w:rFonts w:ascii="Arial" w:hAnsi="Arial" w:cs="Arial"/>
          <w:sz w:val="24"/>
          <w:szCs w:val="24"/>
        </w:rPr>
        <w:t>underlines</w:t>
      </w:r>
      <w:r w:rsidRPr="001B7CD3">
        <w:rPr>
          <w:rFonts w:ascii="Arial" w:hAnsi="Arial" w:cs="Arial"/>
          <w:sz w:val="24"/>
          <w:szCs w:val="24"/>
        </w:rPr>
        <w:t xml:space="preserve"> that PCC is </w:t>
      </w:r>
      <w:r w:rsidR="00FA0FAC" w:rsidRPr="001B7CD3">
        <w:rPr>
          <w:rFonts w:ascii="Arial" w:hAnsi="Arial" w:cs="Arial"/>
          <w:sz w:val="24"/>
          <w:szCs w:val="24"/>
        </w:rPr>
        <w:t>established</w:t>
      </w:r>
      <w:r w:rsidRPr="001B7CD3">
        <w:rPr>
          <w:rFonts w:ascii="Arial" w:hAnsi="Arial" w:cs="Arial"/>
          <w:sz w:val="24"/>
          <w:szCs w:val="24"/>
        </w:rPr>
        <w:t xml:space="preserve"> in theories of </w:t>
      </w:r>
      <w:r w:rsidR="00FA0FAC" w:rsidRPr="001B7CD3">
        <w:rPr>
          <w:rFonts w:ascii="Arial" w:hAnsi="Arial" w:cs="Arial"/>
          <w:sz w:val="24"/>
          <w:szCs w:val="24"/>
        </w:rPr>
        <w:t>independence</w:t>
      </w:r>
      <w:r w:rsidRPr="001B7CD3">
        <w:rPr>
          <w:rFonts w:ascii="Arial" w:hAnsi="Arial" w:cs="Arial"/>
          <w:sz w:val="24"/>
          <w:szCs w:val="24"/>
        </w:rPr>
        <w:t xml:space="preserve">, </w:t>
      </w:r>
      <w:r w:rsidR="00FA0FAC" w:rsidRPr="001B7CD3">
        <w:rPr>
          <w:rFonts w:ascii="Arial" w:hAnsi="Arial" w:cs="Arial"/>
          <w:sz w:val="24"/>
          <w:szCs w:val="24"/>
        </w:rPr>
        <w:t>sympathy</w:t>
      </w:r>
      <w:r w:rsidRPr="001B7CD3">
        <w:rPr>
          <w:rFonts w:ascii="Arial" w:hAnsi="Arial" w:cs="Arial"/>
          <w:sz w:val="24"/>
          <w:szCs w:val="24"/>
        </w:rPr>
        <w:t xml:space="preserve"> and holistic practice, </w:t>
      </w:r>
      <w:r w:rsidR="00FA0FAC" w:rsidRPr="001B7CD3">
        <w:rPr>
          <w:rFonts w:ascii="Arial" w:hAnsi="Arial" w:cs="Arial"/>
          <w:sz w:val="24"/>
          <w:szCs w:val="24"/>
        </w:rPr>
        <w:t>whilst</w:t>
      </w:r>
      <w:r w:rsidRPr="001B7CD3">
        <w:rPr>
          <w:rFonts w:ascii="Arial" w:hAnsi="Arial" w:cs="Arial"/>
          <w:sz w:val="24"/>
          <w:szCs w:val="24"/>
        </w:rPr>
        <w:t xml:space="preserve"> PW </w:t>
      </w:r>
      <w:r w:rsidR="00FA0FAC" w:rsidRPr="001B7CD3">
        <w:rPr>
          <w:rFonts w:ascii="Arial" w:hAnsi="Arial" w:cs="Arial"/>
          <w:sz w:val="24"/>
          <w:szCs w:val="24"/>
        </w:rPr>
        <w:t>facilitates</w:t>
      </w:r>
      <w:r w:rsidRPr="001B7CD3">
        <w:rPr>
          <w:rFonts w:ascii="Arial" w:hAnsi="Arial" w:cs="Arial"/>
          <w:sz w:val="24"/>
          <w:szCs w:val="24"/>
        </w:rPr>
        <w:t xml:space="preserve"> </w:t>
      </w:r>
      <w:r w:rsidR="00FA0FAC" w:rsidRPr="001B7CD3">
        <w:rPr>
          <w:rFonts w:ascii="Arial" w:hAnsi="Arial" w:cs="Arial"/>
          <w:sz w:val="24"/>
          <w:szCs w:val="24"/>
        </w:rPr>
        <w:t>combined</w:t>
      </w:r>
      <w:r w:rsidRPr="001B7CD3">
        <w:rPr>
          <w:rFonts w:ascii="Arial" w:hAnsi="Arial" w:cs="Arial"/>
          <w:sz w:val="24"/>
          <w:szCs w:val="24"/>
        </w:rPr>
        <w:t xml:space="preserve"> </w:t>
      </w:r>
      <w:r w:rsidR="00FA0FAC" w:rsidRPr="001B7CD3">
        <w:rPr>
          <w:rFonts w:ascii="Arial" w:hAnsi="Arial" w:cs="Arial"/>
          <w:sz w:val="24"/>
          <w:szCs w:val="24"/>
        </w:rPr>
        <w:t>paths</w:t>
      </w:r>
      <w:r w:rsidRPr="001B7CD3">
        <w:rPr>
          <w:rFonts w:ascii="Arial" w:hAnsi="Arial" w:cs="Arial"/>
          <w:sz w:val="24"/>
          <w:szCs w:val="24"/>
        </w:rPr>
        <w:t xml:space="preserve"> across NHS, social care and voluntary </w:t>
      </w:r>
      <w:r w:rsidR="00FA0FAC" w:rsidRPr="001B7CD3">
        <w:rPr>
          <w:rFonts w:ascii="Arial" w:hAnsi="Arial" w:cs="Arial"/>
          <w:sz w:val="24"/>
          <w:szCs w:val="24"/>
        </w:rPr>
        <w:t>segments</w:t>
      </w:r>
      <w:r w:rsidRPr="001B7CD3">
        <w:rPr>
          <w:rFonts w:ascii="Arial" w:hAnsi="Arial" w:cs="Arial"/>
          <w:sz w:val="24"/>
          <w:szCs w:val="24"/>
        </w:rPr>
        <w:t xml:space="preserve">. In Hackney’s Mental Health Crisis Support, these </w:t>
      </w:r>
      <w:r w:rsidR="00FA0FAC" w:rsidRPr="001B7CD3">
        <w:rPr>
          <w:rFonts w:ascii="Arial" w:hAnsi="Arial" w:cs="Arial"/>
          <w:sz w:val="24"/>
          <w:szCs w:val="24"/>
        </w:rPr>
        <w:t>methods</w:t>
      </w:r>
      <w:r w:rsidRPr="001B7CD3">
        <w:rPr>
          <w:rFonts w:ascii="Arial" w:hAnsi="Arial" w:cs="Arial"/>
          <w:sz w:val="24"/>
          <w:szCs w:val="24"/>
        </w:rPr>
        <w:t xml:space="preserve"> help </w:t>
      </w:r>
      <w:r w:rsidR="00FA0FAC" w:rsidRPr="001B7CD3">
        <w:rPr>
          <w:rFonts w:ascii="Arial" w:hAnsi="Arial" w:cs="Arial"/>
          <w:sz w:val="24"/>
          <w:szCs w:val="24"/>
        </w:rPr>
        <w:t>discourse</w:t>
      </w:r>
      <w:r w:rsidRPr="001B7CD3">
        <w:rPr>
          <w:rFonts w:ascii="Arial" w:hAnsi="Arial" w:cs="Arial"/>
          <w:sz w:val="24"/>
          <w:szCs w:val="24"/>
        </w:rPr>
        <w:t xml:space="preserve"> </w:t>
      </w:r>
      <w:r w:rsidR="00FA0FAC" w:rsidRPr="001B7CD3">
        <w:rPr>
          <w:rFonts w:ascii="Arial" w:hAnsi="Arial" w:cs="Arial"/>
          <w:sz w:val="24"/>
          <w:szCs w:val="24"/>
        </w:rPr>
        <w:t>multifaceted</w:t>
      </w:r>
      <w:r w:rsidRPr="001B7CD3">
        <w:rPr>
          <w:rFonts w:ascii="Arial" w:hAnsi="Arial" w:cs="Arial"/>
          <w:sz w:val="24"/>
          <w:szCs w:val="24"/>
        </w:rPr>
        <w:t xml:space="preserve"> psychosocial needs, </w:t>
      </w:r>
      <w:r w:rsidR="00FA0FAC" w:rsidRPr="001B7CD3">
        <w:rPr>
          <w:rFonts w:ascii="Arial" w:hAnsi="Arial" w:cs="Arial"/>
          <w:sz w:val="24"/>
          <w:szCs w:val="24"/>
        </w:rPr>
        <w:t>however</w:t>
      </w:r>
      <w:r w:rsidRPr="001B7CD3">
        <w:rPr>
          <w:rFonts w:ascii="Arial" w:hAnsi="Arial" w:cs="Arial"/>
          <w:sz w:val="24"/>
          <w:szCs w:val="24"/>
        </w:rPr>
        <w:t xml:space="preserve"> challenges </w:t>
      </w:r>
      <w:r w:rsidR="00FA0FAC" w:rsidRPr="001B7CD3">
        <w:rPr>
          <w:rFonts w:ascii="Arial" w:hAnsi="Arial" w:cs="Arial"/>
          <w:sz w:val="24"/>
          <w:szCs w:val="24"/>
        </w:rPr>
        <w:t>happen</w:t>
      </w:r>
      <w:r w:rsidRPr="001B7CD3">
        <w:rPr>
          <w:rFonts w:ascii="Arial" w:hAnsi="Arial" w:cs="Arial"/>
          <w:sz w:val="24"/>
          <w:szCs w:val="24"/>
        </w:rPr>
        <w:t xml:space="preserve">, </w:t>
      </w:r>
      <w:r w:rsidR="00FA0FAC" w:rsidRPr="001B7CD3">
        <w:rPr>
          <w:rFonts w:ascii="Arial" w:hAnsi="Arial" w:cs="Arial"/>
          <w:sz w:val="24"/>
          <w:szCs w:val="24"/>
        </w:rPr>
        <w:t>counting</w:t>
      </w:r>
      <w:r w:rsidRPr="001B7CD3">
        <w:rPr>
          <w:rFonts w:ascii="Arial" w:hAnsi="Arial" w:cs="Arial"/>
          <w:sz w:val="24"/>
          <w:szCs w:val="24"/>
        </w:rPr>
        <w:t xml:space="preserve"> </w:t>
      </w:r>
      <w:r w:rsidR="00FA0FAC" w:rsidRPr="001B7CD3">
        <w:rPr>
          <w:rFonts w:ascii="Arial" w:hAnsi="Arial" w:cs="Arial"/>
          <w:sz w:val="24"/>
          <w:szCs w:val="24"/>
        </w:rPr>
        <w:t>disjointed</w:t>
      </w:r>
      <w:r w:rsidRPr="001B7CD3">
        <w:rPr>
          <w:rFonts w:ascii="Arial" w:hAnsi="Arial" w:cs="Arial"/>
          <w:sz w:val="24"/>
          <w:szCs w:val="24"/>
        </w:rPr>
        <w:t xml:space="preserve"> communication, </w:t>
      </w:r>
      <w:r w:rsidR="00FA0FAC" w:rsidRPr="001B7CD3">
        <w:rPr>
          <w:rFonts w:ascii="Arial" w:hAnsi="Arial" w:cs="Arial"/>
          <w:sz w:val="24"/>
          <w:szCs w:val="24"/>
        </w:rPr>
        <w:t>unpredictable</w:t>
      </w:r>
      <w:r w:rsidRPr="001B7CD3">
        <w:rPr>
          <w:rFonts w:ascii="Arial" w:hAnsi="Arial" w:cs="Arial"/>
          <w:sz w:val="24"/>
          <w:szCs w:val="24"/>
        </w:rPr>
        <w:t xml:space="preserve"> </w:t>
      </w:r>
      <w:r w:rsidR="00FA0FAC" w:rsidRPr="001B7CD3">
        <w:rPr>
          <w:rFonts w:ascii="Arial" w:hAnsi="Arial" w:cs="Arial"/>
          <w:sz w:val="24"/>
          <w:szCs w:val="24"/>
        </w:rPr>
        <w:t>tailored</w:t>
      </w:r>
      <w:r w:rsidRPr="001B7CD3">
        <w:rPr>
          <w:rFonts w:ascii="Arial" w:hAnsi="Arial" w:cs="Arial"/>
          <w:sz w:val="24"/>
          <w:szCs w:val="24"/>
        </w:rPr>
        <w:t xml:space="preserve"> </w:t>
      </w:r>
      <w:r w:rsidR="00FA0FAC" w:rsidRPr="001B7CD3">
        <w:rPr>
          <w:rFonts w:ascii="Arial" w:hAnsi="Arial" w:cs="Arial"/>
          <w:sz w:val="24"/>
          <w:szCs w:val="24"/>
        </w:rPr>
        <w:t>scheduling</w:t>
      </w:r>
      <w:r w:rsidRPr="001B7CD3">
        <w:rPr>
          <w:rFonts w:ascii="Arial" w:hAnsi="Arial" w:cs="Arial"/>
          <w:sz w:val="24"/>
          <w:szCs w:val="24"/>
        </w:rPr>
        <w:t xml:space="preserve"> and organisational </w:t>
      </w:r>
      <w:r w:rsidR="00FA0FAC" w:rsidRPr="001B7CD3">
        <w:rPr>
          <w:rFonts w:ascii="Arial" w:hAnsi="Arial" w:cs="Arial"/>
          <w:sz w:val="24"/>
          <w:szCs w:val="24"/>
        </w:rPr>
        <w:t>weights</w:t>
      </w:r>
      <w:r w:rsidRPr="001B7CD3">
        <w:rPr>
          <w:rFonts w:ascii="Arial" w:hAnsi="Arial" w:cs="Arial"/>
          <w:sz w:val="24"/>
          <w:szCs w:val="24"/>
        </w:rPr>
        <w:t xml:space="preserve"> that limit genuine co-production. Policy </w:t>
      </w:r>
      <w:r w:rsidR="00FA0FAC" w:rsidRPr="001B7CD3">
        <w:rPr>
          <w:rFonts w:ascii="Arial" w:hAnsi="Arial" w:cs="Arial"/>
          <w:sz w:val="24"/>
          <w:szCs w:val="24"/>
        </w:rPr>
        <w:t>structures</w:t>
      </w:r>
      <w:r w:rsidRPr="001B7CD3">
        <w:rPr>
          <w:rFonts w:ascii="Arial" w:hAnsi="Arial" w:cs="Arial"/>
          <w:sz w:val="24"/>
          <w:szCs w:val="24"/>
        </w:rPr>
        <w:t xml:space="preserve"> </w:t>
      </w:r>
      <w:r w:rsidR="00FA0FAC" w:rsidRPr="001B7CD3">
        <w:rPr>
          <w:rFonts w:ascii="Arial" w:hAnsi="Arial" w:cs="Arial"/>
          <w:sz w:val="24"/>
          <w:szCs w:val="24"/>
        </w:rPr>
        <w:t>for example</w:t>
      </w:r>
      <w:r w:rsidRPr="001B7CD3">
        <w:rPr>
          <w:rFonts w:ascii="Arial" w:hAnsi="Arial" w:cs="Arial"/>
          <w:sz w:val="24"/>
          <w:szCs w:val="24"/>
        </w:rPr>
        <w:t xml:space="preserve"> the Health and Care Act 2022 and the Care Act 2014 </w:t>
      </w:r>
      <w:r w:rsidR="00FA0FAC" w:rsidRPr="001B7CD3">
        <w:rPr>
          <w:rFonts w:ascii="Arial" w:hAnsi="Arial" w:cs="Arial"/>
          <w:sz w:val="24"/>
          <w:szCs w:val="24"/>
        </w:rPr>
        <w:t>allow</w:t>
      </w:r>
      <w:r w:rsidRPr="001B7CD3">
        <w:rPr>
          <w:rFonts w:ascii="Arial" w:hAnsi="Arial" w:cs="Arial"/>
          <w:sz w:val="24"/>
          <w:szCs w:val="24"/>
        </w:rPr>
        <w:t xml:space="preserve"> </w:t>
      </w:r>
      <w:r w:rsidR="00FA0FAC" w:rsidRPr="001B7CD3">
        <w:rPr>
          <w:rFonts w:ascii="Arial" w:hAnsi="Arial" w:cs="Arial"/>
          <w:sz w:val="24"/>
          <w:szCs w:val="24"/>
        </w:rPr>
        <w:t>partnership</w:t>
      </w:r>
      <w:r w:rsidRPr="001B7CD3">
        <w:rPr>
          <w:rFonts w:ascii="Arial" w:hAnsi="Arial" w:cs="Arial"/>
          <w:sz w:val="24"/>
          <w:szCs w:val="24"/>
        </w:rPr>
        <w:t xml:space="preserve"> and rights-based practice, yet system </w:t>
      </w:r>
      <w:r w:rsidR="00FA0FAC" w:rsidRPr="001B7CD3">
        <w:rPr>
          <w:rFonts w:ascii="Arial" w:hAnsi="Arial" w:cs="Arial"/>
          <w:sz w:val="24"/>
          <w:szCs w:val="24"/>
        </w:rPr>
        <w:t>complication</w:t>
      </w:r>
      <w:r w:rsidRPr="001B7CD3">
        <w:rPr>
          <w:rFonts w:ascii="Arial" w:hAnsi="Arial" w:cs="Arial"/>
          <w:sz w:val="24"/>
          <w:szCs w:val="24"/>
        </w:rPr>
        <w:t xml:space="preserve"> can </w:t>
      </w:r>
      <w:r w:rsidR="00FA0FAC" w:rsidRPr="001B7CD3">
        <w:rPr>
          <w:rFonts w:ascii="Arial" w:hAnsi="Arial" w:cs="Arial"/>
          <w:sz w:val="24"/>
          <w:szCs w:val="24"/>
        </w:rPr>
        <w:t>delay</w:t>
      </w:r>
      <w:r w:rsidRPr="001B7CD3">
        <w:rPr>
          <w:rFonts w:ascii="Arial" w:hAnsi="Arial" w:cs="Arial"/>
          <w:sz w:val="24"/>
          <w:szCs w:val="24"/>
        </w:rPr>
        <w:t xml:space="preserve"> </w:t>
      </w:r>
      <w:r w:rsidR="00FA0FAC" w:rsidRPr="001B7CD3">
        <w:rPr>
          <w:rFonts w:ascii="Arial" w:hAnsi="Arial" w:cs="Arial"/>
          <w:sz w:val="24"/>
          <w:szCs w:val="24"/>
        </w:rPr>
        <w:t>unified</w:t>
      </w:r>
      <w:r w:rsidRPr="001B7CD3">
        <w:rPr>
          <w:rFonts w:ascii="Arial" w:hAnsi="Arial" w:cs="Arial"/>
          <w:sz w:val="24"/>
          <w:szCs w:val="24"/>
        </w:rPr>
        <w:t xml:space="preserve"> care. Key </w:t>
      </w:r>
      <w:r w:rsidR="00FA0FAC" w:rsidRPr="001B7CD3">
        <w:rPr>
          <w:rFonts w:ascii="Arial" w:hAnsi="Arial" w:cs="Arial"/>
          <w:sz w:val="24"/>
          <w:szCs w:val="24"/>
        </w:rPr>
        <w:t>suggestions</w:t>
      </w:r>
      <w:r w:rsidRPr="001B7CD3">
        <w:rPr>
          <w:rFonts w:ascii="Arial" w:hAnsi="Arial" w:cs="Arial"/>
          <w:sz w:val="24"/>
          <w:szCs w:val="24"/>
        </w:rPr>
        <w:t xml:space="preserve"> </w:t>
      </w:r>
      <w:r w:rsidR="00FA0FAC" w:rsidRPr="001B7CD3">
        <w:rPr>
          <w:rFonts w:ascii="Arial" w:hAnsi="Arial" w:cs="Arial"/>
          <w:sz w:val="24"/>
          <w:szCs w:val="24"/>
        </w:rPr>
        <w:t>involve</w:t>
      </w:r>
      <w:r w:rsidRPr="001B7CD3">
        <w:rPr>
          <w:rFonts w:ascii="Arial" w:hAnsi="Arial" w:cs="Arial"/>
          <w:sz w:val="24"/>
          <w:szCs w:val="24"/>
        </w:rPr>
        <w:t xml:space="preserve"> </w:t>
      </w:r>
      <w:r w:rsidR="00FA0FAC" w:rsidRPr="001B7CD3">
        <w:rPr>
          <w:rFonts w:ascii="Arial" w:hAnsi="Arial" w:cs="Arial"/>
          <w:sz w:val="24"/>
          <w:szCs w:val="24"/>
        </w:rPr>
        <w:t>applying</w:t>
      </w:r>
      <w:r w:rsidRPr="001B7CD3">
        <w:rPr>
          <w:rFonts w:ascii="Arial" w:hAnsi="Arial" w:cs="Arial"/>
          <w:sz w:val="24"/>
          <w:szCs w:val="24"/>
        </w:rPr>
        <w:t xml:space="preserve"> interoperable digital care </w:t>
      </w:r>
      <w:r w:rsidR="00FA0FAC" w:rsidRPr="001B7CD3">
        <w:rPr>
          <w:rFonts w:ascii="Arial" w:hAnsi="Arial" w:cs="Arial"/>
          <w:sz w:val="24"/>
          <w:szCs w:val="24"/>
        </w:rPr>
        <w:t>paths</w:t>
      </w:r>
      <w:r w:rsidRPr="001B7CD3">
        <w:rPr>
          <w:rFonts w:ascii="Arial" w:hAnsi="Arial" w:cs="Arial"/>
          <w:sz w:val="24"/>
          <w:szCs w:val="24"/>
        </w:rPr>
        <w:t xml:space="preserve">, </w:t>
      </w:r>
      <w:r w:rsidR="00FA0FAC">
        <w:rPr>
          <w:rFonts w:ascii="Arial" w:hAnsi="Arial" w:cs="Arial"/>
          <w:sz w:val="24"/>
          <w:szCs w:val="24"/>
        </w:rPr>
        <w:t xml:space="preserve">reinforcing </w:t>
      </w:r>
      <w:r w:rsidRPr="001B7CD3">
        <w:rPr>
          <w:rFonts w:ascii="Arial" w:hAnsi="Arial" w:cs="Arial"/>
          <w:sz w:val="24"/>
          <w:szCs w:val="24"/>
        </w:rPr>
        <w:t xml:space="preserve">trauma-informed and </w:t>
      </w:r>
      <w:r w:rsidR="00FA0FAC" w:rsidRPr="001B7CD3">
        <w:rPr>
          <w:rFonts w:ascii="Arial" w:hAnsi="Arial" w:cs="Arial"/>
          <w:sz w:val="24"/>
          <w:szCs w:val="24"/>
        </w:rPr>
        <w:t>ethnically</w:t>
      </w:r>
      <w:r w:rsidRPr="001B7CD3">
        <w:rPr>
          <w:rFonts w:ascii="Arial" w:hAnsi="Arial" w:cs="Arial"/>
          <w:sz w:val="24"/>
          <w:szCs w:val="24"/>
        </w:rPr>
        <w:t xml:space="preserve"> </w:t>
      </w:r>
      <w:r w:rsidR="00FA0FAC" w:rsidRPr="001B7CD3">
        <w:rPr>
          <w:rFonts w:ascii="Arial" w:hAnsi="Arial" w:cs="Arial"/>
          <w:sz w:val="24"/>
          <w:szCs w:val="24"/>
        </w:rPr>
        <w:t>skilled</w:t>
      </w:r>
      <w:r w:rsidRPr="001B7CD3">
        <w:rPr>
          <w:rFonts w:ascii="Arial" w:hAnsi="Arial" w:cs="Arial"/>
          <w:sz w:val="24"/>
          <w:szCs w:val="24"/>
        </w:rPr>
        <w:t xml:space="preserve"> training, </w:t>
      </w:r>
      <w:r w:rsidR="00FA0FAC" w:rsidRPr="001B7CD3">
        <w:rPr>
          <w:rFonts w:ascii="Arial" w:hAnsi="Arial" w:cs="Arial"/>
          <w:sz w:val="24"/>
          <w:szCs w:val="24"/>
        </w:rPr>
        <w:t>strengthening</w:t>
      </w:r>
      <w:r w:rsidRPr="001B7CD3">
        <w:rPr>
          <w:rFonts w:ascii="Arial" w:hAnsi="Arial" w:cs="Arial"/>
          <w:sz w:val="24"/>
          <w:szCs w:val="24"/>
        </w:rPr>
        <w:t xml:space="preserve"> voluntary-sector </w:t>
      </w:r>
      <w:r w:rsidR="00FA0FAC" w:rsidRPr="001B7CD3">
        <w:rPr>
          <w:rFonts w:ascii="Arial" w:hAnsi="Arial" w:cs="Arial"/>
          <w:sz w:val="24"/>
          <w:szCs w:val="24"/>
        </w:rPr>
        <w:t>collaborations</w:t>
      </w:r>
      <w:r w:rsidRPr="001B7CD3">
        <w:rPr>
          <w:rFonts w:ascii="Arial" w:hAnsi="Arial" w:cs="Arial"/>
          <w:sz w:val="24"/>
          <w:szCs w:val="24"/>
        </w:rPr>
        <w:t xml:space="preserve"> and </w:t>
      </w:r>
      <w:r w:rsidR="00FA0FAC" w:rsidRPr="001B7CD3">
        <w:rPr>
          <w:rFonts w:ascii="Arial" w:hAnsi="Arial" w:cs="Arial"/>
          <w:sz w:val="24"/>
          <w:szCs w:val="24"/>
        </w:rPr>
        <w:t>inserting</w:t>
      </w:r>
      <w:r w:rsidRPr="001B7CD3">
        <w:rPr>
          <w:rFonts w:ascii="Arial" w:hAnsi="Arial" w:cs="Arial"/>
          <w:sz w:val="24"/>
          <w:szCs w:val="24"/>
        </w:rPr>
        <w:t xml:space="preserve"> routine outcome </w:t>
      </w:r>
      <w:r w:rsidR="00FA0FAC" w:rsidRPr="001B7CD3">
        <w:rPr>
          <w:rFonts w:ascii="Arial" w:hAnsi="Arial" w:cs="Arial"/>
          <w:sz w:val="24"/>
          <w:szCs w:val="24"/>
        </w:rPr>
        <w:t>assessment</w:t>
      </w:r>
      <w:r w:rsidRPr="001B7CD3">
        <w:rPr>
          <w:rFonts w:ascii="Arial" w:hAnsi="Arial" w:cs="Arial"/>
          <w:sz w:val="24"/>
          <w:szCs w:val="24"/>
        </w:rPr>
        <w:t xml:space="preserve">. </w:t>
      </w:r>
      <w:r w:rsidR="00FA0FAC">
        <w:rPr>
          <w:rFonts w:ascii="Arial" w:hAnsi="Arial" w:cs="Arial"/>
          <w:sz w:val="24"/>
          <w:szCs w:val="24"/>
        </w:rPr>
        <w:t>In general</w:t>
      </w:r>
      <w:r w:rsidRPr="001B7CD3">
        <w:rPr>
          <w:rFonts w:ascii="Arial" w:hAnsi="Arial" w:cs="Arial"/>
          <w:sz w:val="24"/>
          <w:szCs w:val="24"/>
        </w:rPr>
        <w:t xml:space="preserve">, PCC and PW </w:t>
      </w:r>
      <w:r w:rsidR="00FA0FAC" w:rsidRPr="001B7CD3">
        <w:rPr>
          <w:rFonts w:ascii="Arial" w:hAnsi="Arial" w:cs="Arial"/>
          <w:sz w:val="24"/>
          <w:szCs w:val="24"/>
        </w:rPr>
        <w:t>stay</w:t>
      </w:r>
      <w:r w:rsidRPr="001B7CD3">
        <w:rPr>
          <w:rFonts w:ascii="Arial" w:hAnsi="Arial" w:cs="Arial"/>
          <w:sz w:val="24"/>
          <w:szCs w:val="24"/>
        </w:rPr>
        <w:t xml:space="preserve"> </w:t>
      </w:r>
      <w:r w:rsidR="00FA0FAC" w:rsidRPr="001B7CD3">
        <w:rPr>
          <w:rFonts w:ascii="Arial" w:hAnsi="Arial" w:cs="Arial"/>
          <w:sz w:val="24"/>
          <w:szCs w:val="24"/>
        </w:rPr>
        <w:t>central</w:t>
      </w:r>
      <w:r w:rsidRPr="001B7CD3">
        <w:rPr>
          <w:rFonts w:ascii="Arial" w:hAnsi="Arial" w:cs="Arial"/>
          <w:sz w:val="24"/>
          <w:szCs w:val="24"/>
        </w:rPr>
        <w:t xml:space="preserve"> for </w:t>
      </w:r>
      <w:r w:rsidR="00FA0FAC">
        <w:rPr>
          <w:rFonts w:ascii="Arial" w:hAnsi="Arial" w:cs="Arial"/>
          <w:sz w:val="24"/>
          <w:szCs w:val="24"/>
        </w:rPr>
        <w:t>providing</w:t>
      </w:r>
      <w:r w:rsidRPr="001B7CD3">
        <w:rPr>
          <w:rFonts w:ascii="Arial" w:hAnsi="Arial" w:cs="Arial"/>
          <w:sz w:val="24"/>
          <w:szCs w:val="24"/>
        </w:rPr>
        <w:t xml:space="preserve"> </w:t>
      </w:r>
      <w:r w:rsidR="00FA0FAC" w:rsidRPr="001B7CD3">
        <w:rPr>
          <w:rFonts w:ascii="Arial" w:hAnsi="Arial" w:cs="Arial"/>
          <w:sz w:val="24"/>
          <w:szCs w:val="24"/>
        </w:rPr>
        <w:t>receptive</w:t>
      </w:r>
      <w:r w:rsidRPr="001B7CD3">
        <w:rPr>
          <w:rFonts w:ascii="Arial" w:hAnsi="Arial" w:cs="Arial"/>
          <w:sz w:val="24"/>
          <w:szCs w:val="24"/>
        </w:rPr>
        <w:t xml:space="preserve">, recovery-focused </w:t>
      </w:r>
      <w:r w:rsidR="00FA0FAC" w:rsidRPr="001B7CD3">
        <w:rPr>
          <w:rFonts w:ascii="Arial" w:hAnsi="Arial" w:cs="Arial"/>
          <w:sz w:val="24"/>
          <w:szCs w:val="24"/>
        </w:rPr>
        <w:t>emergency</w:t>
      </w:r>
      <w:r w:rsidRPr="001B7CD3">
        <w:rPr>
          <w:rFonts w:ascii="Arial" w:hAnsi="Arial" w:cs="Arial"/>
          <w:sz w:val="24"/>
          <w:szCs w:val="24"/>
        </w:rPr>
        <w:t xml:space="preserve"> care and </w:t>
      </w:r>
      <w:r w:rsidR="00FA0FAC">
        <w:rPr>
          <w:rFonts w:ascii="Arial" w:hAnsi="Arial" w:cs="Arial"/>
          <w:sz w:val="24"/>
          <w:szCs w:val="24"/>
        </w:rPr>
        <w:t>need</w:t>
      </w:r>
      <w:r w:rsidRPr="001B7CD3">
        <w:rPr>
          <w:rFonts w:ascii="Arial" w:hAnsi="Arial" w:cs="Arial"/>
          <w:sz w:val="24"/>
          <w:szCs w:val="24"/>
        </w:rPr>
        <w:t xml:space="preserve"> </w:t>
      </w:r>
      <w:r w:rsidR="00FA0FAC" w:rsidRPr="001B7CD3">
        <w:rPr>
          <w:rFonts w:ascii="Arial" w:hAnsi="Arial" w:cs="Arial"/>
          <w:sz w:val="24"/>
          <w:szCs w:val="24"/>
        </w:rPr>
        <w:t>continuous</w:t>
      </w:r>
      <w:r w:rsidRPr="001B7CD3">
        <w:rPr>
          <w:rFonts w:ascii="Arial" w:hAnsi="Arial" w:cs="Arial"/>
          <w:sz w:val="24"/>
          <w:szCs w:val="24"/>
        </w:rPr>
        <w:t xml:space="preserve"> investment to be </w:t>
      </w:r>
      <w:r w:rsidR="00FA0FAC" w:rsidRPr="001B7CD3">
        <w:rPr>
          <w:rFonts w:ascii="Arial" w:hAnsi="Arial" w:cs="Arial"/>
          <w:sz w:val="24"/>
          <w:szCs w:val="24"/>
        </w:rPr>
        <w:t>completely</w:t>
      </w:r>
      <w:r w:rsidRPr="001B7CD3">
        <w:rPr>
          <w:rFonts w:ascii="Arial" w:hAnsi="Arial" w:cs="Arial"/>
          <w:sz w:val="24"/>
          <w:szCs w:val="24"/>
        </w:rPr>
        <w:t xml:space="preserve"> </w:t>
      </w:r>
      <w:r w:rsidR="00FA0FAC">
        <w:rPr>
          <w:rFonts w:ascii="Arial" w:hAnsi="Arial" w:cs="Arial"/>
          <w:sz w:val="24"/>
          <w:szCs w:val="24"/>
        </w:rPr>
        <w:t>achieved</w:t>
      </w:r>
      <w:r w:rsidRPr="001B7CD3">
        <w:rPr>
          <w:rFonts w:ascii="Arial" w:hAnsi="Arial" w:cs="Arial"/>
          <w:sz w:val="24"/>
          <w:szCs w:val="24"/>
        </w:rPr>
        <w:t>.</w:t>
      </w:r>
    </w:p>
    <w:p w14:paraId="4E40AFCA" w14:textId="22A4C435" w:rsidR="001B7CD3" w:rsidRDefault="001B7CD3" w:rsidP="001B7CD3">
      <w:pPr>
        <w:spacing w:line="360" w:lineRule="auto"/>
        <w:jc w:val="both"/>
        <w:rPr>
          <w:rFonts w:ascii="Arial" w:hAnsi="Arial" w:cs="Arial"/>
          <w:sz w:val="24"/>
          <w:szCs w:val="24"/>
        </w:rPr>
      </w:pPr>
    </w:p>
    <w:p w14:paraId="2607E758" w14:textId="1842D664" w:rsidR="001B7CD3" w:rsidRDefault="001B7CD3" w:rsidP="001B7CD3">
      <w:pPr>
        <w:spacing w:line="360" w:lineRule="auto"/>
        <w:jc w:val="both"/>
        <w:rPr>
          <w:rFonts w:ascii="Arial" w:hAnsi="Arial" w:cs="Arial"/>
          <w:sz w:val="24"/>
          <w:szCs w:val="24"/>
        </w:rPr>
      </w:pPr>
    </w:p>
    <w:p w14:paraId="57276F60" w14:textId="1EE8A6CB" w:rsidR="001B7CD3" w:rsidRDefault="001B7CD3" w:rsidP="001B7CD3">
      <w:pPr>
        <w:spacing w:line="360" w:lineRule="auto"/>
        <w:jc w:val="both"/>
        <w:rPr>
          <w:rFonts w:ascii="Arial" w:hAnsi="Arial" w:cs="Arial"/>
          <w:sz w:val="24"/>
          <w:szCs w:val="24"/>
        </w:rPr>
      </w:pPr>
    </w:p>
    <w:p w14:paraId="5E538952" w14:textId="03DB0F63" w:rsidR="001B7CD3" w:rsidRDefault="001B7CD3" w:rsidP="001B7CD3">
      <w:pPr>
        <w:spacing w:line="360" w:lineRule="auto"/>
        <w:jc w:val="both"/>
        <w:rPr>
          <w:rFonts w:ascii="Arial" w:hAnsi="Arial" w:cs="Arial"/>
          <w:b/>
          <w:bCs/>
          <w:sz w:val="28"/>
          <w:szCs w:val="28"/>
        </w:rPr>
      </w:pPr>
      <w:r w:rsidRPr="001B7CD3">
        <w:rPr>
          <w:rFonts w:ascii="Arial" w:hAnsi="Arial" w:cs="Arial"/>
          <w:b/>
          <w:bCs/>
          <w:sz w:val="28"/>
          <w:szCs w:val="28"/>
        </w:rPr>
        <w:lastRenderedPageBreak/>
        <w:t>References</w:t>
      </w:r>
    </w:p>
    <w:p w14:paraId="1F87CFE8" w14:textId="77777777" w:rsidR="001B7CD3" w:rsidRPr="00F047D3" w:rsidRDefault="001B7CD3" w:rsidP="001B7CD3">
      <w:pPr>
        <w:pStyle w:val="NormalWeb"/>
        <w:spacing w:line="360" w:lineRule="auto"/>
        <w:jc w:val="both"/>
        <w:rPr>
          <w:rStyle w:val="Hyperlink"/>
          <w:rFonts w:ascii="Arial" w:hAnsi="Arial" w:cs="Arial"/>
          <w:color w:val="auto"/>
          <w:u w:val="none"/>
        </w:rPr>
      </w:pPr>
      <w:r w:rsidRPr="00F047D3">
        <w:rPr>
          <w:rFonts w:ascii="Arial" w:hAnsi="Arial" w:cs="Arial"/>
        </w:rPr>
        <w:t xml:space="preserve">Bolton, D. (2023). A revitalized biopsychosocial model: core theory, research paradigms, and clinical implications. </w:t>
      </w:r>
      <w:r w:rsidRPr="00F047D3">
        <w:rPr>
          <w:rStyle w:val="Emphasis"/>
          <w:rFonts w:ascii="Arial" w:hAnsi="Arial" w:cs="Arial"/>
        </w:rPr>
        <w:t>Psychological Medicine</w:t>
      </w:r>
      <w:r w:rsidRPr="00F047D3">
        <w:rPr>
          <w:rFonts w:ascii="Arial" w:hAnsi="Arial" w:cs="Arial"/>
        </w:rPr>
        <w:t xml:space="preserve">, 53(16), 7504–7511. </w:t>
      </w:r>
      <w:hyperlink r:id="rId11" w:tgtFrame="_new" w:history="1">
        <w:r w:rsidRPr="00F047D3">
          <w:rPr>
            <w:rStyle w:val="Hyperlink"/>
            <w:rFonts w:ascii="Arial" w:hAnsi="Arial" w:cs="Arial"/>
            <w:color w:val="auto"/>
            <w:u w:val="none"/>
          </w:rPr>
          <w:t>https://doi.org/10.1017/S0033291723002660</w:t>
        </w:r>
      </w:hyperlink>
    </w:p>
    <w:p w14:paraId="383FC402" w14:textId="77777777" w:rsidR="001B7CD3" w:rsidRPr="00F047D3" w:rsidRDefault="001B7CD3" w:rsidP="001B7CD3">
      <w:pPr>
        <w:pStyle w:val="NormalWeb"/>
        <w:spacing w:line="360" w:lineRule="auto"/>
        <w:jc w:val="both"/>
        <w:rPr>
          <w:rFonts w:ascii="Arial" w:hAnsi="Arial" w:cs="Arial"/>
        </w:rPr>
      </w:pPr>
      <w:r w:rsidRPr="00F047D3">
        <w:rPr>
          <w:rFonts w:ascii="Arial" w:hAnsi="Arial" w:cs="Arial"/>
        </w:rPr>
        <w:t xml:space="preserve">City &amp; Hackney Mental Health Crisis Support (East London NHS Foundation Trust). (2025). </w:t>
      </w:r>
      <w:r w:rsidRPr="00F047D3">
        <w:rPr>
          <w:rStyle w:val="Emphasis"/>
          <w:rFonts w:ascii="Arial" w:hAnsi="Arial" w:cs="Arial"/>
        </w:rPr>
        <w:t>Mental Health Crisis Support — City &amp; Hackney</w:t>
      </w:r>
      <w:r w:rsidRPr="00F047D3">
        <w:rPr>
          <w:rFonts w:ascii="Arial" w:hAnsi="Arial" w:cs="Arial"/>
        </w:rPr>
        <w:t xml:space="preserve">. ELFT. Retrieved November 16, 2025, from </w:t>
      </w:r>
      <w:hyperlink r:id="rId12" w:tgtFrame="_new" w:history="1">
        <w:r w:rsidRPr="00F047D3">
          <w:rPr>
            <w:rStyle w:val="Hyperlink"/>
            <w:rFonts w:ascii="Arial" w:hAnsi="Arial" w:cs="Arial"/>
            <w:color w:val="auto"/>
            <w:u w:val="none"/>
          </w:rPr>
          <w:t>https://www.elft.nhs.uk/services/mental-health-crisis-support-city-hackney</w:t>
        </w:r>
      </w:hyperlink>
    </w:p>
    <w:p w14:paraId="014F5A92" w14:textId="77777777" w:rsidR="001B7CD3" w:rsidRPr="00F047D3" w:rsidRDefault="001B7CD3" w:rsidP="001B7CD3">
      <w:pPr>
        <w:pStyle w:val="NormalWeb"/>
        <w:spacing w:line="360" w:lineRule="auto"/>
        <w:jc w:val="both"/>
        <w:rPr>
          <w:rFonts w:ascii="Arial" w:hAnsi="Arial" w:cs="Arial"/>
        </w:rPr>
      </w:pPr>
      <w:r w:rsidRPr="00F047D3">
        <w:rPr>
          <w:rFonts w:ascii="Arial" w:hAnsi="Arial" w:cs="Arial"/>
        </w:rPr>
        <w:t xml:space="preserve">Cramm, J. M., &amp; … (2024). Relationship between person-centred care and well-being and satisfaction with care of patients living with obesity. </w:t>
      </w:r>
      <w:r w:rsidRPr="00F047D3">
        <w:rPr>
          <w:rStyle w:val="Emphasis"/>
          <w:rFonts w:ascii="Arial" w:hAnsi="Arial" w:cs="Arial"/>
        </w:rPr>
        <w:t>International Journal for Quality in Health Care</w:t>
      </w:r>
      <w:r w:rsidRPr="00F047D3">
        <w:rPr>
          <w:rFonts w:ascii="Arial" w:hAnsi="Arial" w:cs="Arial"/>
        </w:rPr>
        <w:t>, 36(3), mzae078.</w:t>
      </w:r>
    </w:p>
    <w:p w14:paraId="5C523E59" w14:textId="77777777" w:rsidR="001B7CD3" w:rsidRPr="00F047D3" w:rsidRDefault="001B7CD3" w:rsidP="001B7CD3">
      <w:pPr>
        <w:pStyle w:val="NormalWeb"/>
        <w:spacing w:line="360" w:lineRule="auto"/>
        <w:jc w:val="both"/>
        <w:rPr>
          <w:rFonts w:ascii="Arial" w:hAnsi="Arial" w:cs="Arial"/>
        </w:rPr>
      </w:pPr>
      <w:r w:rsidRPr="00F047D3">
        <w:rPr>
          <w:rFonts w:ascii="Arial" w:hAnsi="Arial" w:cs="Arial"/>
        </w:rPr>
        <w:t xml:space="preserve">East London NHS Foundation Trust (ELFT), (2025). Mental Health Crisis Support (City &amp; Hackney). ELFT. Available at: </w:t>
      </w:r>
      <w:hyperlink r:id="rId13" w:tgtFrame="_new" w:history="1">
        <w:r w:rsidRPr="00F047D3">
          <w:rPr>
            <w:rStyle w:val="Hyperlink"/>
            <w:rFonts w:ascii="Arial" w:hAnsi="Arial" w:cs="Arial"/>
            <w:color w:val="auto"/>
            <w:u w:val="none"/>
          </w:rPr>
          <w:t>https://www.elft.nhs.uk/services/mental-health-crisis-support-city-hackney</w:t>
        </w:r>
      </w:hyperlink>
      <w:r w:rsidRPr="00F047D3">
        <w:rPr>
          <w:rFonts w:ascii="Arial" w:hAnsi="Arial" w:cs="Arial"/>
        </w:rPr>
        <w:t xml:space="preserve"> [Accessed 16 November 2025].</w:t>
      </w:r>
    </w:p>
    <w:p w14:paraId="5A2EB5B9" w14:textId="77777777" w:rsidR="001B7CD3" w:rsidRPr="00F047D3" w:rsidRDefault="001B7CD3" w:rsidP="001B7CD3">
      <w:pPr>
        <w:pStyle w:val="NormalWeb"/>
        <w:spacing w:line="360" w:lineRule="auto"/>
        <w:jc w:val="both"/>
        <w:rPr>
          <w:rFonts w:ascii="Arial" w:hAnsi="Arial" w:cs="Arial"/>
        </w:rPr>
      </w:pPr>
      <w:r w:rsidRPr="000666FF">
        <w:rPr>
          <w:rFonts w:ascii="Arial" w:hAnsi="Arial" w:cs="Arial"/>
          <w:lang w:val="fr-FR"/>
        </w:rPr>
        <w:t xml:space="preserve">Khosravi, M., Azar, G., et al. </w:t>
      </w:r>
      <w:r w:rsidRPr="00F047D3">
        <w:rPr>
          <w:rFonts w:ascii="Arial" w:hAnsi="Arial" w:cs="Arial"/>
        </w:rPr>
        <w:t xml:space="preserve">(2024). Principles and elements of patient-centredness in mental health services: a thematic analysis of a systematic review of reviews. </w:t>
      </w:r>
      <w:r w:rsidRPr="00F047D3">
        <w:rPr>
          <w:rStyle w:val="Emphasis"/>
          <w:rFonts w:ascii="Arial" w:hAnsi="Arial" w:cs="Arial"/>
        </w:rPr>
        <w:t>BMJ Open Quality</w:t>
      </w:r>
      <w:r w:rsidRPr="00F047D3">
        <w:rPr>
          <w:rFonts w:ascii="Arial" w:hAnsi="Arial" w:cs="Arial"/>
        </w:rPr>
        <w:t xml:space="preserve">, 13, e002719. </w:t>
      </w:r>
      <w:hyperlink r:id="rId14" w:history="1">
        <w:r w:rsidRPr="00F047D3">
          <w:rPr>
            <w:rStyle w:val="Hyperlink"/>
            <w:rFonts w:ascii="Arial" w:hAnsi="Arial" w:cs="Arial"/>
            <w:color w:val="auto"/>
            <w:u w:val="none"/>
          </w:rPr>
          <w:t>https://doi.org/10.1136/bmjoq-2023-002719</w:t>
        </w:r>
      </w:hyperlink>
    </w:p>
    <w:p w14:paraId="4CFE53E5" w14:textId="77777777" w:rsidR="001B7CD3" w:rsidRPr="00F047D3" w:rsidRDefault="001B7CD3" w:rsidP="001B7CD3">
      <w:pPr>
        <w:pStyle w:val="NormalWeb"/>
        <w:spacing w:line="360" w:lineRule="auto"/>
        <w:jc w:val="both"/>
        <w:rPr>
          <w:rFonts w:ascii="Arial" w:hAnsi="Arial" w:cs="Arial"/>
        </w:rPr>
      </w:pPr>
      <w:r w:rsidRPr="00F047D3">
        <w:rPr>
          <w:rFonts w:ascii="Arial" w:hAnsi="Arial" w:cs="Arial"/>
        </w:rPr>
        <w:t xml:space="preserve">Nkhoma, K. B., et al. (2022). A systematic review of the impact of person-centred care. </w:t>
      </w:r>
      <w:r w:rsidRPr="00F047D3">
        <w:rPr>
          <w:rStyle w:val="Emphasis"/>
          <w:rFonts w:ascii="Arial" w:hAnsi="Arial" w:cs="Arial"/>
        </w:rPr>
        <w:t>BMJ Open</w:t>
      </w:r>
      <w:r w:rsidRPr="00F047D3">
        <w:rPr>
          <w:rFonts w:ascii="Arial" w:hAnsi="Arial" w:cs="Arial"/>
        </w:rPr>
        <w:t>, 12, e054386.</w:t>
      </w:r>
    </w:p>
    <w:p w14:paraId="53E5624A" w14:textId="77777777" w:rsidR="001B7CD3" w:rsidRPr="00F047D3" w:rsidRDefault="001B7CD3" w:rsidP="001B7CD3">
      <w:pPr>
        <w:pStyle w:val="NormalWeb"/>
        <w:spacing w:line="360" w:lineRule="auto"/>
        <w:jc w:val="both"/>
        <w:rPr>
          <w:rFonts w:ascii="Arial" w:hAnsi="Arial" w:cs="Arial"/>
        </w:rPr>
      </w:pPr>
      <w:r w:rsidRPr="00F047D3">
        <w:rPr>
          <w:rFonts w:ascii="Arial" w:hAnsi="Arial" w:cs="Arial"/>
        </w:rPr>
        <w:t xml:space="preserve">NHS England. (2022). </w:t>
      </w:r>
      <w:r w:rsidRPr="00F047D3">
        <w:rPr>
          <w:rStyle w:val="Emphasis"/>
          <w:rFonts w:ascii="Arial" w:hAnsi="Arial" w:cs="Arial"/>
        </w:rPr>
        <w:t>Working in partnership with people and communities: statutory guidance</w:t>
      </w:r>
      <w:r w:rsidRPr="00F047D3">
        <w:rPr>
          <w:rFonts w:ascii="Arial" w:hAnsi="Arial" w:cs="Arial"/>
        </w:rPr>
        <w:t xml:space="preserve"> (Health and Care Act 2022). NHS England.</w:t>
      </w:r>
    </w:p>
    <w:p w14:paraId="21F89284" w14:textId="77777777" w:rsidR="001B7CD3" w:rsidRPr="00F047D3" w:rsidRDefault="001B7CD3" w:rsidP="001B7CD3">
      <w:pPr>
        <w:pStyle w:val="NormalWeb"/>
        <w:spacing w:line="360" w:lineRule="auto"/>
        <w:jc w:val="both"/>
        <w:rPr>
          <w:rFonts w:ascii="Arial" w:hAnsi="Arial" w:cs="Arial"/>
        </w:rPr>
      </w:pPr>
      <w:r w:rsidRPr="00F047D3">
        <w:rPr>
          <w:rFonts w:ascii="Arial" w:hAnsi="Arial" w:cs="Arial"/>
        </w:rPr>
        <w:t xml:space="preserve">NHS England, 2023. Working in partnership. NHS England. Available at: </w:t>
      </w:r>
      <w:hyperlink r:id="rId15" w:tgtFrame="_new" w:history="1">
        <w:r w:rsidRPr="00F047D3">
          <w:rPr>
            <w:rStyle w:val="Hyperlink"/>
            <w:rFonts w:ascii="Arial" w:hAnsi="Arial" w:cs="Arial"/>
            <w:color w:val="auto"/>
            <w:u w:val="none"/>
          </w:rPr>
          <w:t>https://www.england.nhs.uk/integratedcare/what-is-integrated-care/working-in-partnership/</w:t>
        </w:r>
      </w:hyperlink>
      <w:r w:rsidRPr="00F047D3">
        <w:rPr>
          <w:rFonts w:ascii="Arial" w:hAnsi="Arial" w:cs="Arial"/>
        </w:rPr>
        <w:t xml:space="preserve"> [Accessed 16 November 2025].</w:t>
      </w:r>
    </w:p>
    <w:p w14:paraId="58199F6E" w14:textId="77777777" w:rsidR="001B7CD3" w:rsidRPr="00F047D3" w:rsidRDefault="001B7CD3" w:rsidP="001B7CD3">
      <w:pPr>
        <w:pStyle w:val="NormalWeb"/>
        <w:spacing w:line="360" w:lineRule="auto"/>
        <w:jc w:val="both"/>
        <w:rPr>
          <w:rStyle w:val="Hyperlink"/>
          <w:rFonts w:ascii="Arial" w:hAnsi="Arial" w:cs="Arial"/>
          <w:color w:val="auto"/>
          <w:u w:val="none"/>
        </w:rPr>
      </w:pPr>
      <w:r w:rsidRPr="00F047D3">
        <w:rPr>
          <w:rFonts w:ascii="Arial" w:hAnsi="Arial" w:cs="Arial"/>
        </w:rPr>
        <w:t xml:space="preserve">Ntoumanis, N., Ng, J. Y. Y., Prestwich, A., Quested, E., Hancox, J. E., Thøgersen-Ntoumani, C., Deci, E. L., Ryan, R. M., Lonsdale, C., &amp; Williams, G. C. (2021). A meta-analysis of self-determination theory-informed intervention studies in the health </w:t>
      </w:r>
      <w:r w:rsidRPr="00F047D3">
        <w:rPr>
          <w:rFonts w:ascii="Arial" w:hAnsi="Arial" w:cs="Arial"/>
        </w:rPr>
        <w:lastRenderedPageBreak/>
        <w:t xml:space="preserve">domain: effects on motivation, health behaviour, physical, and psychological health. </w:t>
      </w:r>
      <w:r w:rsidRPr="00F047D3">
        <w:rPr>
          <w:rStyle w:val="Emphasis"/>
          <w:rFonts w:ascii="Arial" w:hAnsi="Arial" w:cs="Arial"/>
        </w:rPr>
        <w:t>Health Psychology Review</w:t>
      </w:r>
      <w:r w:rsidRPr="00F047D3">
        <w:rPr>
          <w:rFonts w:ascii="Arial" w:hAnsi="Arial" w:cs="Arial"/>
        </w:rPr>
        <w:t xml:space="preserve">, 15(2), 214–244. </w:t>
      </w:r>
      <w:hyperlink r:id="rId16" w:tgtFrame="_new" w:history="1">
        <w:r w:rsidRPr="00F047D3">
          <w:rPr>
            <w:rStyle w:val="Hyperlink"/>
            <w:rFonts w:ascii="Arial" w:hAnsi="Arial" w:cs="Arial"/>
            <w:color w:val="auto"/>
            <w:u w:val="none"/>
          </w:rPr>
          <w:t>https://doi.org/10.1080/17437199.2020.1718529</w:t>
        </w:r>
      </w:hyperlink>
    </w:p>
    <w:p w14:paraId="6A0611C1" w14:textId="77777777" w:rsidR="001B7CD3" w:rsidRPr="00F047D3" w:rsidRDefault="001B7CD3" w:rsidP="001B7CD3">
      <w:pPr>
        <w:pStyle w:val="NormalWeb"/>
        <w:spacing w:line="360" w:lineRule="auto"/>
        <w:jc w:val="both"/>
        <w:rPr>
          <w:rFonts w:ascii="Arial" w:hAnsi="Arial" w:cs="Arial"/>
        </w:rPr>
      </w:pPr>
      <w:r w:rsidRPr="00F047D3">
        <w:rPr>
          <w:rFonts w:ascii="Arial" w:hAnsi="Arial" w:cs="Arial"/>
        </w:rPr>
        <w:t xml:space="preserve">Rosen, M. A., DiazGranados, D., Dietz, A. S., Benishek, L. E., Thompson, D., Pronovost, P. J., &amp; Weaver, S. J. (2018). Teamwork in healthcare: Key discoveries enabling safer, high-quality care. </w:t>
      </w:r>
      <w:r w:rsidRPr="00F047D3">
        <w:rPr>
          <w:rStyle w:val="Emphasis"/>
          <w:rFonts w:ascii="Arial" w:hAnsi="Arial" w:cs="Arial"/>
        </w:rPr>
        <w:t>American Psychologist</w:t>
      </w:r>
      <w:r w:rsidRPr="00F047D3">
        <w:rPr>
          <w:rFonts w:ascii="Arial" w:hAnsi="Arial" w:cs="Arial"/>
        </w:rPr>
        <w:t xml:space="preserve">, 73(4), 433–450. </w:t>
      </w:r>
      <w:hyperlink r:id="rId17" w:history="1">
        <w:r w:rsidRPr="00F047D3">
          <w:rPr>
            <w:rStyle w:val="Hyperlink"/>
            <w:rFonts w:ascii="Arial" w:hAnsi="Arial" w:cs="Arial"/>
            <w:color w:val="auto"/>
            <w:u w:val="none"/>
          </w:rPr>
          <w:t>https://doi.org/10.1037/amp0000298</w:t>
        </w:r>
      </w:hyperlink>
    </w:p>
    <w:p w14:paraId="05E40E4E" w14:textId="77777777" w:rsidR="001B7CD3" w:rsidRPr="00F047D3" w:rsidRDefault="001B7CD3" w:rsidP="001B7CD3">
      <w:pPr>
        <w:pStyle w:val="NormalWeb"/>
        <w:spacing w:line="360" w:lineRule="auto"/>
        <w:jc w:val="both"/>
        <w:rPr>
          <w:rFonts w:ascii="Arial" w:hAnsi="Arial" w:cs="Arial"/>
        </w:rPr>
      </w:pPr>
      <w:r w:rsidRPr="00F047D3">
        <w:rPr>
          <w:rFonts w:ascii="Arial" w:hAnsi="Arial" w:cs="Arial"/>
        </w:rPr>
        <w:t xml:space="preserve">The King’s Fund, 2022. Integrated Care Systems explained. The King’s Fund. Available at: </w:t>
      </w:r>
      <w:hyperlink r:id="rId18" w:tgtFrame="_new" w:history="1">
        <w:r w:rsidRPr="00F047D3">
          <w:rPr>
            <w:rStyle w:val="Hyperlink"/>
            <w:rFonts w:ascii="Arial" w:hAnsi="Arial" w:cs="Arial"/>
            <w:color w:val="auto"/>
            <w:u w:val="none"/>
          </w:rPr>
          <w:t>https://www.kingsfund.org.uk/insight-and-analysis/long-reads/integrated-care-systems-explained</w:t>
        </w:r>
      </w:hyperlink>
      <w:r w:rsidRPr="00F047D3">
        <w:rPr>
          <w:rFonts w:ascii="Arial" w:hAnsi="Arial" w:cs="Arial"/>
        </w:rPr>
        <w:t xml:space="preserve"> [Accessed 16 November 2025].</w:t>
      </w:r>
    </w:p>
    <w:p w14:paraId="19057D1C" w14:textId="77777777" w:rsidR="001B7CD3" w:rsidRPr="00F047D3" w:rsidRDefault="001B7CD3" w:rsidP="001B7CD3">
      <w:pPr>
        <w:pStyle w:val="NormalWeb"/>
        <w:spacing w:line="360" w:lineRule="auto"/>
        <w:jc w:val="both"/>
        <w:rPr>
          <w:rFonts w:ascii="Arial" w:hAnsi="Arial" w:cs="Arial"/>
        </w:rPr>
      </w:pPr>
      <w:r w:rsidRPr="00F047D3">
        <w:rPr>
          <w:rFonts w:ascii="Arial" w:hAnsi="Arial" w:cs="Arial"/>
        </w:rPr>
        <w:t xml:space="preserve">Thomson, L.J.M., 2024. Successes and challenges of partnership working to tackle health inequalities: a systematic review. International Journal for Equity in Health. Available at: </w:t>
      </w:r>
      <w:hyperlink r:id="rId19" w:tgtFrame="_new" w:history="1">
        <w:r w:rsidRPr="00F047D3">
          <w:rPr>
            <w:rStyle w:val="Hyperlink"/>
            <w:rFonts w:ascii="Arial" w:hAnsi="Arial" w:cs="Arial"/>
            <w:color w:val="auto"/>
            <w:u w:val="none"/>
          </w:rPr>
          <w:t>https://equityhealthj.biomedcentral.com/articles/10.1186/s12939-024-02216-1</w:t>
        </w:r>
      </w:hyperlink>
      <w:r w:rsidRPr="00F047D3">
        <w:rPr>
          <w:rFonts w:ascii="Arial" w:hAnsi="Arial" w:cs="Arial"/>
        </w:rPr>
        <w:t xml:space="preserve"> [Accessed 16 November 2025].</w:t>
      </w:r>
    </w:p>
    <w:p w14:paraId="029D6C8C" w14:textId="77777777" w:rsidR="001B7CD3" w:rsidRPr="00F047D3" w:rsidRDefault="001B7CD3" w:rsidP="001B7CD3">
      <w:pPr>
        <w:pStyle w:val="NormalWeb"/>
        <w:spacing w:line="360" w:lineRule="auto"/>
        <w:jc w:val="both"/>
        <w:rPr>
          <w:rFonts w:ascii="Arial" w:hAnsi="Arial" w:cs="Arial"/>
        </w:rPr>
      </w:pPr>
      <w:r w:rsidRPr="00F047D3">
        <w:rPr>
          <w:rFonts w:ascii="Arial" w:hAnsi="Arial" w:cs="Arial"/>
        </w:rPr>
        <w:t xml:space="preserve">Torous, J., et al. (2025) ‘The evolving field of digital mental health: current evidence and implementation issues for smartphone apps, generative artificial intelligence, and virtual reality’, </w:t>
      </w:r>
      <w:r w:rsidRPr="00F047D3">
        <w:rPr>
          <w:rStyle w:val="Emphasis"/>
          <w:rFonts w:ascii="Arial" w:hAnsi="Arial" w:cs="Arial"/>
        </w:rPr>
        <w:t>World Psychiatry</w:t>
      </w:r>
      <w:r w:rsidRPr="00F047D3">
        <w:rPr>
          <w:rFonts w:ascii="Arial" w:hAnsi="Arial" w:cs="Arial"/>
        </w:rPr>
        <w:t>, June 2025. Available at: https://www.ncbi.nlm.nih.gov/pmc/articles/PMC12079407/ (Accessed: 16 November 2025).</w:t>
      </w:r>
    </w:p>
    <w:p w14:paraId="6C59F460" w14:textId="77777777" w:rsidR="001B7CD3" w:rsidRPr="00F047D3" w:rsidRDefault="001B7CD3" w:rsidP="001B7CD3">
      <w:pPr>
        <w:pStyle w:val="NormalWeb"/>
        <w:spacing w:line="360" w:lineRule="auto"/>
        <w:jc w:val="both"/>
        <w:rPr>
          <w:rFonts w:ascii="Arial" w:hAnsi="Arial" w:cs="Arial"/>
        </w:rPr>
      </w:pPr>
      <w:r w:rsidRPr="00F047D3">
        <w:rPr>
          <w:rFonts w:ascii="Arial" w:hAnsi="Arial" w:cs="Arial"/>
        </w:rPr>
        <w:t xml:space="preserve">UK Parliament (2022) </w:t>
      </w:r>
      <w:r w:rsidRPr="00F047D3">
        <w:rPr>
          <w:rStyle w:val="Emphasis"/>
          <w:rFonts w:ascii="Arial" w:hAnsi="Arial" w:cs="Arial"/>
        </w:rPr>
        <w:t>Health and Care Act 2022</w:t>
      </w:r>
      <w:r w:rsidRPr="00F047D3">
        <w:rPr>
          <w:rFonts w:ascii="Arial" w:hAnsi="Arial" w:cs="Arial"/>
        </w:rPr>
        <w:t xml:space="preserve">. Available at: </w:t>
      </w:r>
      <w:hyperlink r:id="rId20" w:tgtFrame="_new" w:history="1">
        <w:r w:rsidRPr="00F047D3">
          <w:rPr>
            <w:rStyle w:val="Hyperlink"/>
            <w:rFonts w:ascii="Arial" w:hAnsi="Arial" w:cs="Arial"/>
            <w:color w:val="auto"/>
            <w:u w:val="none"/>
          </w:rPr>
          <w:t>https://www.legislation.gov.uk/ukpga/2022/31</w:t>
        </w:r>
      </w:hyperlink>
      <w:r w:rsidRPr="00F047D3">
        <w:rPr>
          <w:rFonts w:ascii="Arial" w:hAnsi="Arial" w:cs="Arial"/>
        </w:rPr>
        <w:t xml:space="preserve"> (Accessed: 16 November 2025).</w:t>
      </w:r>
    </w:p>
    <w:p w14:paraId="5200E596" w14:textId="77777777" w:rsidR="001B7CD3" w:rsidRPr="00F047D3" w:rsidRDefault="001B7CD3" w:rsidP="001B7CD3">
      <w:pPr>
        <w:pStyle w:val="NormalWeb"/>
        <w:spacing w:line="360" w:lineRule="auto"/>
        <w:jc w:val="both"/>
        <w:rPr>
          <w:rFonts w:ascii="Arial" w:hAnsi="Arial" w:cs="Arial"/>
        </w:rPr>
      </w:pPr>
      <w:r w:rsidRPr="00F047D3">
        <w:rPr>
          <w:rFonts w:ascii="Arial" w:hAnsi="Arial" w:cs="Arial"/>
        </w:rPr>
        <w:t xml:space="preserve">UK Parliament (2014) </w:t>
      </w:r>
      <w:r w:rsidRPr="00F047D3">
        <w:rPr>
          <w:rStyle w:val="Emphasis"/>
          <w:rFonts w:ascii="Arial" w:hAnsi="Arial" w:cs="Arial"/>
        </w:rPr>
        <w:t>Care Act 2014</w:t>
      </w:r>
      <w:r w:rsidRPr="00F047D3">
        <w:rPr>
          <w:rFonts w:ascii="Arial" w:hAnsi="Arial" w:cs="Arial"/>
        </w:rPr>
        <w:t xml:space="preserve">. Available at: </w:t>
      </w:r>
      <w:hyperlink r:id="rId21" w:tgtFrame="_new" w:history="1">
        <w:r w:rsidRPr="00F047D3">
          <w:rPr>
            <w:rStyle w:val="Hyperlink"/>
            <w:rFonts w:ascii="Arial" w:hAnsi="Arial" w:cs="Arial"/>
            <w:color w:val="auto"/>
            <w:u w:val="none"/>
          </w:rPr>
          <w:t>https://www.legislation.gov.uk/ukpga/2014/23</w:t>
        </w:r>
      </w:hyperlink>
      <w:r w:rsidRPr="00F047D3">
        <w:rPr>
          <w:rFonts w:ascii="Arial" w:hAnsi="Arial" w:cs="Arial"/>
        </w:rPr>
        <w:t xml:space="preserve"> (Accessed: 16 November 2025).</w:t>
      </w:r>
    </w:p>
    <w:p w14:paraId="07748CD4" w14:textId="77777777" w:rsidR="001B7CD3" w:rsidRPr="00F047D3" w:rsidRDefault="001B7CD3" w:rsidP="001B7CD3">
      <w:pPr>
        <w:pStyle w:val="NormalWeb"/>
        <w:spacing w:line="360" w:lineRule="auto"/>
        <w:jc w:val="both"/>
        <w:rPr>
          <w:rStyle w:val="Hyperlink"/>
          <w:rFonts w:ascii="Arial" w:hAnsi="Arial" w:cs="Arial"/>
          <w:color w:val="auto"/>
          <w:u w:val="none"/>
        </w:rPr>
      </w:pPr>
      <w:r w:rsidRPr="00F047D3">
        <w:rPr>
          <w:rFonts w:ascii="Arial" w:hAnsi="Arial" w:cs="Arial"/>
        </w:rPr>
        <w:t xml:space="preserve">UK Parliament (1998) </w:t>
      </w:r>
      <w:r w:rsidRPr="00F047D3">
        <w:rPr>
          <w:rStyle w:val="Emphasis"/>
          <w:rFonts w:ascii="Arial" w:hAnsi="Arial" w:cs="Arial"/>
        </w:rPr>
        <w:t>Human Rights Act 1998</w:t>
      </w:r>
      <w:r w:rsidRPr="00F047D3">
        <w:rPr>
          <w:rFonts w:ascii="Arial" w:hAnsi="Arial" w:cs="Arial"/>
        </w:rPr>
        <w:t xml:space="preserve">. Available at: </w:t>
      </w:r>
      <w:hyperlink r:id="rId22" w:tgtFrame="_new" w:history="1">
        <w:r w:rsidRPr="00F047D3">
          <w:rPr>
            <w:rStyle w:val="Hyperlink"/>
            <w:rFonts w:ascii="Arial" w:hAnsi="Arial" w:cs="Arial"/>
            <w:color w:val="auto"/>
            <w:u w:val="none"/>
          </w:rPr>
          <w:t>https://www.legislation.gov.uk/ukpga/1998/42</w:t>
        </w:r>
      </w:hyperlink>
      <w:r w:rsidRPr="00F047D3">
        <w:rPr>
          <w:rFonts w:ascii="Arial" w:hAnsi="Arial" w:cs="Arial"/>
        </w:rPr>
        <w:t xml:space="preserve"> (Accessed: 16 November 2025).</w:t>
      </w:r>
    </w:p>
    <w:p w14:paraId="1D4B529F" w14:textId="77777777" w:rsidR="001B7CD3" w:rsidRPr="00F047D3" w:rsidRDefault="001B7CD3" w:rsidP="001B7CD3">
      <w:pPr>
        <w:pStyle w:val="NormalWeb"/>
        <w:spacing w:line="360" w:lineRule="auto"/>
        <w:jc w:val="both"/>
        <w:rPr>
          <w:rFonts w:ascii="Arial" w:hAnsi="Arial" w:cs="Arial"/>
        </w:rPr>
      </w:pPr>
      <w:r w:rsidRPr="00F047D3">
        <w:rPr>
          <w:rFonts w:ascii="Arial" w:hAnsi="Arial" w:cs="Arial"/>
        </w:rPr>
        <w:t xml:space="preserve">Varkey, B. (2020). Principles of clinical ethics and their application to practice. </w:t>
      </w:r>
      <w:r w:rsidRPr="00F047D3">
        <w:rPr>
          <w:rStyle w:val="Emphasis"/>
          <w:rFonts w:ascii="Arial" w:hAnsi="Arial" w:cs="Arial"/>
        </w:rPr>
        <w:t>Medical Principles and Practice</w:t>
      </w:r>
      <w:r w:rsidRPr="00F047D3">
        <w:rPr>
          <w:rFonts w:ascii="Arial" w:hAnsi="Arial" w:cs="Arial"/>
        </w:rPr>
        <w:t xml:space="preserve">, 30(1), 17–28. </w:t>
      </w:r>
      <w:hyperlink r:id="rId23" w:tgtFrame="_new" w:history="1">
        <w:r w:rsidRPr="00F047D3">
          <w:rPr>
            <w:rStyle w:val="Hyperlink"/>
            <w:rFonts w:ascii="Arial" w:hAnsi="Arial" w:cs="Arial"/>
            <w:color w:val="auto"/>
            <w:u w:val="none"/>
          </w:rPr>
          <w:t>https://doi.org/10.1159/000509119</w:t>
        </w:r>
      </w:hyperlink>
    </w:p>
    <w:p w14:paraId="6DAD5AAD" w14:textId="77777777" w:rsidR="001B7CD3" w:rsidRPr="00F047D3" w:rsidRDefault="001B7CD3" w:rsidP="001B7CD3">
      <w:pPr>
        <w:spacing w:line="360" w:lineRule="auto"/>
        <w:jc w:val="both"/>
        <w:rPr>
          <w:rFonts w:ascii="Arial" w:hAnsi="Arial" w:cs="Arial"/>
          <w:sz w:val="24"/>
          <w:szCs w:val="24"/>
        </w:rPr>
      </w:pPr>
      <w:r w:rsidRPr="00F047D3">
        <w:rPr>
          <w:rFonts w:ascii="Arial" w:hAnsi="Arial" w:cs="Arial"/>
          <w:sz w:val="24"/>
          <w:szCs w:val="24"/>
        </w:rPr>
        <w:lastRenderedPageBreak/>
        <w:t xml:space="preserve">Yao, L., &amp; Kabir, R. (2023). </w:t>
      </w:r>
      <w:r w:rsidRPr="00F047D3">
        <w:rPr>
          <w:rStyle w:val="Emphasis"/>
          <w:rFonts w:ascii="Arial" w:hAnsi="Arial" w:cs="Arial"/>
          <w:sz w:val="24"/>
          <w:szCs w:val="24"/>
        </w:rPr>
        <w:t>Person-Centered Therapy (Rogerian Therapy)</w:t>
      </w:r>
      <w:r w:rsidRPr="00F047D3">
        <w:rPr>
          <w:rFonts w:ascii="Arial" w:hAnsi="Arial" w:cs="Arial"/>
          <w:sz w:val="24"/>
          <w:szCs w:val="24"/>
        </w:rPr>
        <w:t xml:space="preserve">. StatPearls. Available at: </w:t>
      </w:r>
      <w:hyperlink r:id="rId24" w:tgtFrame="_new" w:history="1">
        <w:r w:rsidRPr="00F047D3">
          <w:rPr>
            <w:rStyle w:val="Hyperlink"/>
            <w:rFonts w:ascii="Arial" w:hAnsi="Arial" w:cs="Arial"/>
            <w:color w:val="auto"/>
            <w:sz w:val="24"/>
            <w:szCs w:val="24"/>
            <w:u w:val="none"/>
          </w:rPr>
          <w:t>https://www.ncbi.nlm.nih.gov/books/NBK589708/</w:t>
        </w:r>
      </w:hyperlink>
    </w:p>
    <w:p w14:paraId="2E7C928A" w14:textId="77777777" w:rsidR="001B7CD3" w:rsidRPr="00F047D3" w:rsidRDefault="001B7CD3" w:rsidP="001B7CD3">
      <w:pPr>
        <w:spacing w:line="360" w:lineRule="auto"/>
        <w:jc w:val="both"/>
        <w:rPr>
          <w:rFonts w:ascii="Arial" w:hAnsi="Arial" w:cs="Arial"/>
          <w:sz w:val="24"/>
          <w:szCs w:val="24"/>
        </w:rPr>
      </w:pPr>
    </w:p>
    <w:p w14:paraId="7C0E7CFD" w14:textId="77777777" w:rsidR="001B7CD3" w:rsidRPr="00F047D3" w:rsidRDefault="001B7CD3" w:rsidP="001B7CD3">
      <w:pPr>
        <w:spacing w:line="360" w:lineRule="auto"/>
        <w:jc w:val="both"/>
        <w:rPr>
          <w:rFonts w:ascii="Arial" w:hAnsi="Arial" w:cs="Arial"/>
          <w:sz w:val="24"/>
          <w:szCs w:val="24"/>
        </w:rPr>
      </w:pPr>
      <w:r w:rsidRPr="00F047D3">
        <w:rPr>
          <w:rFonts w:ascii="Arial" w:hAnsi="Arial" w:cs="Arial"/>
          <w:sz w:val="24"/>
          <w:szCs w:val="24"/>
        </w:rPr>
        <w:t xml:space="preserve"> </w:t>
      </w:r>
    </w:p>
    <w:p w14:paraId="52DDF357" w14:textId="77777777" w:rsidR="001B7CD3" w:rsidRPr="00F047D3" w:rsidRDefault="001B7CD3" w:rsidP="001B7CD3">
      <w:pPr>
        <w:spacing w:line="360" w:lineRule="auto"/>
        <w:jc w:val="both"/>
        <w:rPr>
          <w:rFonts w:ascii="Arial" w:hAnsi="Arial" w:cs="Arial"/>
        </w:rPr>
      </w:pPr>
    </w:p>
    <w:p w14:paraId="05E9ED89" w14:textId="77777777" w:rsidR="001B7CD3" w:rsidRPr="001B7CD3" w:rsidRDefault="001B7CD3" w:rsidP="001B7CD3">
      <w:pPr>
        <w:spacing w:line="360" w:lineRule="auto"/>
        <w:jc w:val="both"/>
        <w:rPr>
          <w:rFonts w:ascii="Arial" w:hAnsi="Arial" w:cs="Arial"/>
          <w:b/>
          <w:bCs/>
          <w:sz w:val="28"/>
          <w:szCs w:val="28"/>
        </w:rPr>
      </w:pPr>
    </w:p>
    <w:p w14:paraId="0C5F3C92" w14:textId="3CA35820" w:rsidR="00C70810" w:rsidRDefault="00C70810"/>
    <w:p w14:paraId="6178881C" w14:textId="680A74C2" w:rsidR="00C70810" w:rsidRDefault="00C70810"/>
    <w:p w14:paraId="48533F4F" w14:textId="77777777" w:rsidR="00642003" w:rsidRPr="003068D4" w:rsidRDefault="00642003" w:rsidP="00642003">
      <w:pPr>
        <w:rPr>
          <w:color w:val="FF0000"/>
        </w:rPr>
      </w:pPr>
    </w:p>
    <w:p w14:paraId="742E2777" w14:textId="29ACFD23" w:rsidR="00C70810" w:rsidRDefault="00C70810"/>
    <w:p w14:paraId="6C77F9C2" w14:textId="51B583B5" w:rsidR="00C70810" w:rsidRDefault="00C70810"/>
    <w:p w14:paraId="3B8A96E3" w14:textId="4ECB5E07" w:rsidR="00C70810" w:rsidRDefault="00C70810"/>
    <w:p w14:paraId="6AE30B08" w14:textId="232B1F9A" w:rsidR="00C70810" w:rsidRDefault="00C70810"/>
    <w:p w14:paraId="48682DC9" w14:textId="5FB165DD" w:rsidR="00C70810" w:rsidRDefault="00C70810"/>
    <w:p w14:paraId="339DB411" w14:textId="4411AF6A" w:rsidR="00C70810" w:rsidRDefault="00C70810"/>
    <w:p w14:paraId="75835B08" w14:textId="4B4846D4" w:rsidR="00C70810" w:rsidRDefault="00C70810"/>
    <w:p w14:paraId="2ED215D9" w14:textId="4C9CEFB6" w:rsidR="00C70810" w:rsidRDefault="00C70810"/>
    <w:p w14:paraId="3BA4F6B4" w14:textId="42992C36" w:rsidR="00C70810" w:rsidRDefault="00C70810"/>
    <w:p w14:paraId="0941DEC6" w14:textId="3F0C0C86" w:rsidR="00C70810" w:rsidRDefault="00C70810"/>
    <w:p w14:paraId="4C494C2B" w14:textId="32FBDF25" w:rsidR="00C70810" w:rsidRDefault="00C70810"/>
    <w:p w14:paraId="03AC59E6" w14:textId="06017CAA" w:rsidR="00C70810" w:rsidRDefault="00C70810"/>
    <w:p w14:paraId="02182A67" w14:textId="741F5E13" w:rsidR="00C70810" w:rsidRDefault="00C70810"/>
    <w:p w14:paraId="7268E2A2" w14:textId="3CCB48A1" w:rsidR="00C70810" w:rsidRDefault="00C70810"/>
    <w:p w14:paraId="5DAE11FE" w14:textId="79F51E61" w:rsidR="00C70810" w:rsidRDefault="00C70810"/>
    <w:p w14:paraId="4B9B58A9" w14:textId="21A53B1D" w:rsidR="00C70810" w:rsidRDefault="00C70810"/>
    <w:p w14:paraId="5AD99AB4" w14:textId="6910DD0E" w:rsidR="00C70810" w:rsidRDefault="00C70810"/>
    <w:p w14:paraId="46FD50FB" w14:textId="7F18806D" w:rsidR="00C70810" w:rsidRDefault="00C70810"/>
    <w:p w14:paraId="6A03CE3B" w14:textId="2F0B985C" w:rsidR="00C70810" w:rsidRDefault="00C70810"/>
    <w:p w14:paraId="6AE0BC9D" w14:textId="4AB0BFE8" w:rsidR="00C70810" w:rsidRDefault="00C70810"/>
    <w:p w14:paraId="79BEFE45" w14:textId="2F2D98D9" w:rsidR="00C70810" w:rsidRDefault="00C70810"/>
    <w:p w14:paraId="034D995F" w14:textId="53019180" w:rsidR="00C70810" w:rsidRDefault="00C70810"/>
    <w:p w14:paraId="7E37B9FC" w14:textId="3AE6EB43" w:rsidR="00C70810" w:rsidRDefault="00C70810"/>
    <w:p w14:paraId="47DC46C6" w14:textId="6894072C" w:rsidR="00C70810" w:rsidRDefault="00C70810"/>
    <w:p w14:paraId="11E41CBF" w14:textId="772F853A" w:rsidR="00C70810" w:rsidRDefault="00C70810"/>
    <w:p w14:paraId="75170AF6" w14:textId="100C7A2E" w:rsidR="00C70810" w:rsidRDefault="00C70810"/>
    <w:p w14:paraId="49B7DF19" w14:textId="77777777" w:rsidR="00C70810" w:rsidRDefault="00C70810"/>
    <w:sectPr w:rsidR="00C70810">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99322" w14:textId="77777777" w:rsidR="00C70810" w:rsidRDefault="00C70810" w:rsidP="00C70810">
      <w:pPr>
        <w:spacing w:after="0" w:line="240" w:lineRule="auto"/>
      </w:pPr>
      <w:r>
        <w:separator/>
      </w:r>
    </w:p>
  </w:endnote>
  <w:endnote w:type="continuationSeparator" w:id="0">
    <w:p w14:paraId="00873FD4" w14:textId="77777777" w:rsidR="00C70810" w:rsidRDefault="00C70810" w:rsidP="00C70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5A8FD" w14:textId="77777777" w:rsidR="00C70810" w:rsidRDefault="00C70810" w:rsidP="00C70810">
      <w:pPr>
        <w:spacing w:after="0" w:line="240" w:lineRule="auto"/>
      </w:pPr>
      <w:r>
        <w:separator/>
      </w:r>
    </w:p>
  </w:footnote>
  <w:footnote w:type="continuationSeparator" w:id="0">
    <w:p w14:paraId="07A359F8" w14:textId="77777777" w:rsidR="00C70810" w:rsidRDefault="00C70810" w:rsidP="00C70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4356617"/>
      <w:docPartObj>
        <w:docPartGallery w:val="Page Numbers (Top of Page)"/>
        <w:docPartUnique/>
      </w:docPartObj>
    </w:sdtPr>
    <w:sdtEndPr/>
    <w:sdtContent>
      <w:p w14:paraId="43D6BE0E" w14:textId="35B0C1B0" w:rsidR="00C70810" w:rsidRDefault="00C70810">
        <w:pPr>
          <w:pStyle w:val="Header"/>
          <w:jc w:val="center"/>
        </w:pPr>
        <w:r>
          <w:fldChar w:fldCharType="begin"/>
        </w:r>
        <w:r>
          <w:instrText>PAGE   \* MERGEFORMAT</w:instrText>
        </w:r>
        <w:r>
          <w:fldChar w:fldCharType="separate"/>
        </w:r>
        <w:r>
          <w:t>2</w:t>
        </w:r>
        <w:r>
          <w:fldChar w:fldCharType="end"/>
        </w:r>
      </w:p>
    </w:sdtContent>
  </w:sdt>
  <w:p w14:paraId="4207D4B4" w14:textId="77777777" w:rsidR="00C70810" w:rsidRDefault="00C708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74D"/>
    <w:rsid w:val="000124AB"/>
    <w:rsid w:val="000666FF"/>
    <w:rsid w:val="000701A4"/>
    <w:rsid w:val="000A333C"/>
    <w:rsid w:val="00102778"/>
    <w:rsid w:val="001B7CD3"/>
    <w:rsid w:val="00205339"/>
    <w:rsid w:val="00314B7D"/>
    <w:rsid w:val="003D6642"/>
    <w:rsid w:val="0040571B"/>
    <w:rsid w:val="0046452F"/>
    <w:rsid w:val="00466EF5"/>
    <w:rsid w:val="00491750"/>
    <w:rsid w:val="004B3AD5"/>
    <w:rsid w:val="004D30F5"/>
    <w:rsid w:val="005C72D0"/>
    <w:rsid w:val="006111DF"/>
    <w:rsid w:val="00642003"/>
    <w:rsid w:val="00772267"/>
    <w:rsid w:val="00821BA5"/>
    <w:rsid w:val="00973F9E"/>
    <w:rsid w:val="009F174D"/>
    <w:rsid w:val="009F1BF4"/>
    <w:rsid w:val="00B302A0"/>
    <w:rsid w:val="00B42BF8"/>
    <w:rsid w:val="00C05A71"/>
    <w:rsid w:val="00C20121"/>
    <w:rsid w:val="00C70810"/>
    <w:rsid w:val="00C872D4"/>
    <w:rsid w:val="00D778DC"/>
    <w:rsid w:val="00D97975"/>
    <w:rsid w:val="00E832E1"/>
    <w:rsid w:val="00F801C6"/>
    <w:rsid w:val="00FA0FAC"/>
    <w:rsid w:val="00FF4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BCF46"/>
  <w15:chartTrackingRefBased/>
  <w15:docId w15:val="{5C7E3BEE-2E77-4660-8405-E36185538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74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0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810"/>
  </w:style>
  <w:style w:type="paragraph" w:styleId="Footer">
    <w:name w:val="footer"/>
    <w:basedOn w:val="Normal"/>
    <w:link w:val="FooterChar"/>
    <w:uiPriority w:val="99"/>
    <w:unhideWhenUsed/>
    <w:rsid w:val="00C70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810"/>
  </w:style>
  <w:style w:type="paragraph" w:styleId="NormalWeb">
    <w:name w:val="Normal (Web)"/>
    <w:basedOn w:val="Normal"/>
    <w:uiPriority w:val="99"/>
    <w:semiHidden/>
    <w:unhideWhenUsed/>
    <w:rsid w:val="006420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42003"/>
    <w:rPr>
      <w:i/>
      <w:iCs/>
    </w:rPr>
  </w:style>
  <w:style w:type="character" w:styleId="Hyperlink">
    <w:name w:val="Hyperlink"/>
    <w:basedOn w:val="DefaultParagraphFont"/>
    <w:uiPriority w:val="99"/>
    <w:unhideWhenUsed/>
    <w:rsid w:val="00642003"/>
    <w:rPr>
      <w:color w:val="0000FF"/>
      <w:u w:val="single"/>
    </w:rPr>
  </w:style>
  <w:style w:type="character" w:customStyle="1" w:styleId="ms-1">
    <w:name w:val="ms-1"/>
    <w:basedOn w:val="DefaultParagraphFont"/>
    <w:rsid w:val="00B42BF8"/>
  </w:style>
  <w:style w:type="character" w:customStyle="1" w:styleId="max-w-15ch">
    <w:name w:val="max-w-[15ch]"/>
    <w:basedOn w:val="DefaultParagraphFont"/>
    <w:rsid w:val="00B42B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379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insight-and-analysis/long-reads/integrated-care-systems-explained?utm_source=chatgpt.com" TargetMode="External"/><Relationship Id="rId13" Type="http://schemas.openxmlformats.org/officeDocument/2006/relationships/hyperlink" Target="https://www.elft.nhs.uk/services/mental-health-crisis-support-city-hackney?utm_source=chatgpt.com" TargetMode="External"/><Relationship Id="rId18" Type="http://schemas.openxmlformats.org/officeDocument/2006/relationships/hyperlink" Target="https://www.kingsfund.org.uk/insight-and-analysis/long-reads/integrated-care-systems-explained?utm_source=chatgpt.com"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legislation.gov.uk/ukpga/2014/23?utm_source=chatgpt.com" TargetMode="External"/><Relationship Id="rId7" Type="http://schemas.openxmlformats.org/officeDocument/2006/relationships/image" Target="cid:image001.png@01D0EA4A.2BD679A0" TargetMode="External"/><Relationship Id="rId12" Type="http://schemas.openxmlformats.org/officeDocument/2006/relationships/hyperlink" Target="https://www.elft.nhs.uk/services/mental-health-crisis-support-city-hackney?utm_source=chatgpt.com" TargetMode="External"/><Relationship Id="rId17" Type="http://schemas.openxmlformats.org/officeDocument/2006/relationships/hyperlink" Target="https://doi.org/10.1037/amp0000298"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doi.org/10.1080/17437199.2020.1718529" TargetMode="External"/><Relationship Id="rId20" Type="http://schemas.openxmlformats.org/officeDocument/2006/relationships/hyperlink" Target="https://www.legislation.gov.uk/ukpga/2022/31?utm_source=chatgpt.co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17/S0033291723002660" TargetMode="External"/><Relationship Id="rId24" Type="http://schemas.openxmlformats.org/officeDocument/2006/relationships/hyperlink" Target="https://www.ncbi.nlm.nih.gov/books/NBK589708/?utm_source=chatgpt.com" TargetMode="External"/><Relationship Id="rId5" Type="http://schemas.openxmlformats.org/officeDocument/2006/relationships/endnotes" Target="endnotes.xml"/><Relationship Id="rId15" Type="http://schemas.openxmlformats.org/officeDocument/2006/relationships/hyperlink" Target="https://www.england.nhs.uk/integratedcare/what-is-integrated-care/working-in-partnership/?utm_source=chatgpt.com" TargetMode="External"/><Relationship Id="rId23" Type="http://schemas.openxmlformats.org/officeDocument/2006/relationships/hyperlink" Target="https://doi.org/10.1159/000509119" TargetMode="External"/><Relationship Id="rId10" Type="http://schemas.openxmlformats.org/officeDocument/2006/relationships/hyperlink" Target="https://www.elft.nhs.uk/services/mental-health-crisis-support-city-hackney?utm_source=chatgpt.com" TargetMode="External"/><Relationship Id="rId19" Type="http://schemas.openxmlformats.org/officeDocument/2006/relationships/hyperlink" Target="https://equityhealthj.biomedcentral.com/articles/10.1186/s12939-024-02216-1?utm_source=chatgpt.com" TargetMode="External"/><Relationship Id="rId4" Type="http://schemas.openxmlformats.org/officeDocument/2006/relationships/footnotes" Target="footnotes.xml"/><Relationship Id="rId9" Type="http://schemas.openxmlformats.org/officeDocument/2006/relationships/hyperlink" Target="https://equityhealthj.biomedcentral.com/articles/10.1186/s12939-024-02216-1?utm_source=chatgpt.com" TargetMode="External"/><Relationship Id="rId14" Type="http://schemas.openxmlformats.org/officeDocument/2006/relationships/hyperlink" Target="https://doi.org/10.1136/bmjoq-2023-002719" TargetMode="External"/><Relationship Id="rId22" Type="http://schemas.openxmlformats.org/officeDocument/2006/relationships/hyperlink" Target="https://www.legislation.gov.uk/ukpga/1998/42?utm_source=chatgpt.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12</Pages>
  <Words>3297</Words>
  <Characters>18795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London UK</cp:lastModifiedBy>
  <cp:revision>27</cp:revision>
  <dcterms:created xsi:type="dcterms:W3CDTF">2025-11-16T11:27:00Z</dcterms:created>
  <dcterms:modified xsi:type="dcterms:W3CDTF">2025-11-16T18:12:00Z</dcterms:modified>
</cp:coreProperties>
</file>