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charts/chart17.xml" ContentType="application/vnd.openxmlformats-officedocument.drawingml.chart+xml"/>
  <Override PartName="/word/charts/chart18.xml" ContentType="application/vnd.openxmlformats-officedocument.drawingml.chart+xml"/>
  <Override PartName="/word/charts/chart19.xml" ContentType="application/vnd.openxmlformats-officedocument.drawingml.chart+xml"/>
  <Override PartName="/word/charts/chart20.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F72EB" w14:textId="77777777" w:rsidR="00E97382" w:rsidRPr="00D43407" w:rsidRDefault="00700E91" w:rsidP="0098003A">
      <w:pPr>
        <w:jc w:val="center"/>
        <w:rPr>
          <w:rFonts w:cs="Arial"/>
        </w:rPr>
      </w:pPr>
      <w:r>
        <w:rPr>
          <w:rFonts w:cs="Arial"/>
          <w:noProof/>
          <w:lang w:eastAsia="zh-TW"/>
        </w:rPr>
        <w:pict w14:anchorId="7F654C7B">
          <v:shapetype id="_x0000_t202" coordsize="21600,21600" o:spt="202" path="m,l,21600r21600,l21600,xe">
            <v:stroke joinstyle="miter"/>
            <v:path gradientshapeok="t" o:connecttype="rect"/>
          </v:shapetype>
          <v:shape id="_x0000_s1030" type="#_x0000_t202" alt="" style="position:absolute;left:0;text-align:left;margin-left:51.65pt;margin-top:76.5pt;width:399.45pt;height:72.4pt;z-index:251659776;mso-wrap-style:square;mso-wrap-edited:f;mso-width-percent:0;mso-height-percent:0;mso-width-percent:0;mso-height-percent:0;mso-width-relative:margin;mso-height-relative:margin;v-text-anchor:top" stroked="f">
            <v:textbox>
              <w:txbxContent>
                <w:p w14:paraId="7A6EB359" w14:textId="0794BA01" w:rsidR="00EB2045" w:rsidRPr="00B32AED" w:rsidRDefault="00766441" w:rsidP="00B32AED">
                  <w:pPr>
                    <w:contextualSpacing/>
                    <w:jc w:val="center"/>
                    <w:rPr>
                      <w:rFonts w:ascii="Arial Black" w:hAnsi="Arial Black"/>
                      <w:color w:val="03485B" w:themeColor="text2" w:themeShade="BF"/>
                      <w:sz w:val="28"/>
                      <w:szCs w:val="28"/>
                    </w:rPr>
                  </w:pPr>
                  <w:r w:rsidRPr="00B32AED">
                    <w:rPr>
                      <w:rFonts w:ascii="Arial Black" w:hAnsi="Arial Black"/>
                      <w:color w:val="03485B" w:themeColor="text2" w:themeShade="BF"/>
                      <w:sz w:val="28"/>
                      <w:szCs w:val="28"/>
                    </w:rPr>
                    <w:t>BMSW4003</w:t>
                  </w:r>
                  <w:r w:rsidR="00B32AED" w:rsidRPr="00B32AED">
                    <w:rPr>
                      <w:rFonts w:ascii="Arial Black" w:hAnsi="Arial Black"/>
                      <w:color w:val="03485B" w:themeColor="text2" w:themeShade="BF"/>
                      <w:sz w:val="28"/>
                      <w:szCs w:val="28"/>
                    </w:rPr>
                    <w:t xml:space="preserve"> </w:t>
                  </w:r>
                  <w:r w:rsidRPr="00B32AED">
                    <w:rPr>
                      <w:rFonts w:ascii="Arial Black" w:hAnsi="Arial Black"/>
                      <w:color w:val="03485B" w:themeColor="text2" w:themeShade="BF"/>
                      <w:sz w:val="28"/>
                      <w:szCs w:val="28"/>
                    </w:rPr>
                    <w:t>Digital Skills and Research Methods</w:t>
                  </w:r>
                </w:p>
                <w:p w14:paraId="6FB0695D" w14:textId="7F4A2F56" w:rsidR="00B32AED" w:rsidRPr="00B32AED" w:rsidRDefault="00B32AED" w:rsidP="00B32AED">
                  <w:pPr>
                    <w:contextualSpacing/>
                    <w:jc w:val="center"/>
                    <w:rPr>
                      <w:rFonts w:ascii="Arial Black" w:hAnsi="Arial Black"/>
                      <w:color w:val="03485B" w:themeColor="text2" w:themeShade="BF"/>
                      <w:sz w:val="28"/>
                      <w:szCs w:val="28"/>
                    </w:rPr>
                  </w:pPr>
                  <w:r w:rsidRPr="00B32AED">
                    <w:rPr>
                      <w:rFonts w:ascii="Arial Black" w:hAnsi="Arial Black"/>
                      <w:color w:val="03485B" w:themeColor="text2" w:themeShade="BF"/>
                      <w:sz w:val="28"/>
                      <w:szCs w:val="28"/>
                    </w:rPr>
                    <w:t>Assessment 2</w:t>
                  </w:r>
                </w:p>
                <w:p w14:paraId="03E3622F" w14:textId="77777777" w:rsidR="00EB2045" w:rsidRPr="00B32AED" w:rsidRDefault="00EB2045" w:rsidP="00FD7106">
                  <w:pPr>
                    <w:contextualSpacing/>
                    <w:jc w:val="center"/>
                    <w:rPr>
                      <w:rFonts w:ascii="Arial Black" w:hAnsi="Arial Black"/>
                      <w:color w:val="03485B" w:themeColor="text2" w:themeShade="BF"/>
                      <w:sz w:val="28"/>
                      <w:szCs w:val="28"/>
                    </w:rPr>
                  </w:pPr>
                </w:p>
                <w:p w14:paraId="453A5A80" w14:textId="77777777" w:rsidR="00EB2045" w:rsidRPr="00B32AED" w:rsidRDefault="00EB2045" w:rsidP="00FD7106">
                  <w:pPr>
                    <w:jc w:val="center"/>
                    <w:rPr>
                      <w:sz w:val="28"/>
                      <w:szCs w:val="28"/>
                    </w:rPr>
                  </w:pPr>
                </w:p>
              </w:txbxContent>
            </v:textbox>
          </v:shape>
        </w:pict>
      </w:r>
      <w:r w:rsidR="00840D76" w:rsidRPr="00D43407">
        <w:rPr>
          <w:rFonts w:cs="Arial"/>
          <w:noProof/>
          <w:lang w:val="en-US"/>
        </w:rPr>
        <w:drawing>
          <wp:inline distT="0" distB="0" distL="0" distR="0" wp14:anchorId="6C33FA53" wp14:editId="556FE3AE">
            <wp:extent cx="2285046" cy="911271"/>
            <wp:effectExtent l="0" t="0" r="0" b="0"/>
            <wp:docPr id="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316972" cy="924003"/>
                    </a:xfrm>
                    <a:prstGeom prst="rect">
                      <a:avLst/>
                    </a:prstGeom>
                  </pic:spPr>
                </pic:pic>
              </a:graphicData>
            </a:graphic>
          </wp:inline>
        </w:drawing>
      </w:r>
    </w:p>
    <w:tbl>
      <w:tblPr>
        <w:tblpPr w:leftFromText="180" w:rightFromText="180" w:vertAnchor="text" w:horzAnchor="page" w:tblpX="801" w:tblpY="112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7240"/>
      </w:tblGrid>
      <w:tr w:rsidR="008C08EE" w14:paraId="1C0A54D1" w14:textId="77777777" w:rsidTr="00351E22">
        <w:trPr>
          <w:trHeight w:val="1771"/>
        </w:trPr>
        <w:tc>
          <w:tcPr>
            <w:tcW w:w="7240" w:type="dxa"/>
            <w:tcBorders>
              <w:top w:val="nil"/>
              <w:left w:val="nil"/>
              <w:bottom w:val="nil"/>
              <w:right w:val="nil"/>
            </w:tcBorders>
          </w:tcPr>
          <w:p w14:paraId="76685824" w14:textId="2AAEC4BE" w:rsidR="00351E22" w:rsidRPr="00D43407" w:rsidRDefault="00700E91" w:rsidP="00351E22">
            <w:pPr>
              <w:rPr>
                <w:rFonts w:cs="Arial"/>
              </w:rPr>
            </w:pPr>
            <w:r>
              <w:rPr>
                <w:rFonts w:cs="Arial"/>
                <w:noProof/>
                <w:sz w:val="44"/>
                <w:lang w:eastAsia="zh-TW"/>
              </w:rPr>
              <w:pict w14:anchorId="3917A4C5">
                <v:shape id="_x0000_s1029" type="#_x0000_t202" alt="" style="position:absolute;left:0;text-align:left;margin-left:7.2pt;margin-top:36.85pt;width:202.45pt;height:348pt;z-index:251660800;mso-wrap-style:square;mso-wrap-edited:f;mso-width-percent:0;mso-height-percent:0;mso-position-horizontal-relative:text;mso-position-vertical-relative:text;mso-width-percent:0;mso-height-percent:0;mso-width-relative:margin;mso-height-relative:margin;v-text-anchor:top" filled="f" stroked="f" strokecolor="#04617b">
                  <v:textbox>
                    <w:txbxContent>
                      <w:p w14:paraId="495DEDBD" w14:textId="77777777" w:rsidR="00EB2045" w:rsidRPr="0098003A" w:rsidRDefault="00766441" w:rsidP="00FD7106">
                        <w:pPr>
                          <w:jc w:val="left"/>
                          <w:rPr>
                            <w:rFonts w:ascii="Arial Black" w:hAnsi="Arial Black"/>
                            <w:color w:val="000000" w:themeColor="text1"/>
                            <w:sz w:val="44"/>
                            <w:szCs w:val="44"/>
                          </w:rPr>
                        </w:pPr>
                        <w:r w:rsidRPr="0098003A">
                          <w:rPr>
                            <w:rFonts w:ascii="Arial Black" w:hAnsi="Arial Black"/>
                            <w:color w:val="000000" w:themeColor="text1"/>
                            <w:sz w:val="44"/>
                            <w:szCs w:val="44"/>
                          </w:rPr>
                          <w:t>The impact of Virtual Learning Environment (VLE) – Moodle on students</w:t>
                        </w:r>
                      </w:p>
                      <w:p w14:paraId="337643A1" w14:textId="77777777" w:rsidR="00EB2045" w:rsidRPr="00FD7106" w:rsidRDefault="00EB2045" w:rsidP="00FD7106">
                        <w:pPr>
                          <w:rPr>
                            <w:rFonts w:ascii="Arial Black" w:hAnsi="Arial Black"/>
                            <w:color w:val="000000" w:themeColor="text1"/>
                            <w:sz w:val="20"/>
                          </w:rPr>
                        </w:pPr>
                      </w:p>
                      <w:p w14:paraId="5B0D3467" w14:textId="77777777" w:rsidR="00EB2045" w:rsidRDefault="00EB2045"/>
                    </w:txbxContent>
                  </v:textbox>
                </v:shape>
              </w:pict>
            </w:r>
            <w:r w:rsidR="0098003A" w:rsidRPr="00D43407">
              <w:rPr>
                <w:rFonts w:cs="Arial"/>
                <w:noProof/>
                <w:lang w:val="en-US"/>
              </w:rPr>
              <w:drawing>
                <wp:anchor distT="0" distB="0" distL="114300" distR="114300" simplePos="0" relativeHeight="251653632" behindDoc="1" locked="0" layoutInCell="1" allowOverlap="1" wp14:anchorId="32E1DDDE" wp14:editId="3EB678A4">
                  <wp:simplePos x="0" y="0"/>
                  <wp:positionH relativeFrom="column">
                    <wp:posOffset>2509520</wp:posOffset>
                  </wp:positionH>
                  <wp:positionV relativeFrom="paragraph">
                    <wp:posOffset>49530</wp:posOffset>
                  </wp:positionV>
                  <wp:extent cx="5231130" cy="2217051"/>
                  <wp:effectExtent l="0" t="0" r="0" b="0"/>
                  <wp:wrapNone/>
                  <wp:docPr id="17" name="Graphic 1" descr="colo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247936" cy="2224174"/>
                          </a:xfrm>
                          <a:prstGeom prst="rect">
                            <a:avLst/>
                          </a:prstGeom>
                        </pic:spPr>
                      </pic:pic>
                    </a:graphicData>
                  </a:graphic>
                  <wp14:sizeRelH relativeFrom="margin">
                    <wp14:pctWidth>0</wp14:pctWidth>
                  </wp14:sizeRelH>
                  <wp14:sizeRelV relativeFrom="margin">
                    <wp14:pctHeight>0</wp14:pctHeight>
                  </wp14:sizeRelV>
                </wp:anchor>
              </w:drawing>
            </w:r>
            <w:r w:rsidR="00766441" w:rsidRPr="00D43407">
              <w:rPr>
                <w:rFonts w:cs="Arial"/>
                <w:noProof/>
                <w:sz w:val="44"/>
                <w:lang w:val="en-US"/>
              </w:rPr>
              <w:drawing>
                <wp:anchor distT="0" distB="0" distL="114300" distR="114300" simplePos="0" relativeHeight="251654656" behindDoc="1" locked="0" layoutInCell="1" allowOverlap="1" wp14:anchorId="12540616" wp14:editId="3C7A40E0">
                  <wp:simplePos x="0" y="0"/>
                  <wp:positionH relativeFrom="column">
                    <wp:posOffset>3446780</wp:posOffset>
                  </wp:positionH>
                  <wp:positionV relativeFrom="paragraph">
                    <wp:posOffset>1229995</wp:posOffset>
                  </wp:positionV>
                  <wp:extent cx="3822700" cy="3337560"/>
                  <wp:effectExtent l="19050" t="0" r="6350" b="0"/>
                  <wp:wrapNone/>
                  <wp:docPr id="19" name="Picture 3" descr="business cente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01-02.png"/>
                          <pic:cNvPicPr/>
                        </pic:nvPicPr>
                        <pic:blipFill>
                          <a:blip r:embed="rId11" cstate="print"/>
                          <a:stretch>
                            <a:fillRect/>
                          </a:stretch>
                        </pic:blipFill>
                        <pic:spPr>
                          <a:xfrm>
                            <a:off x="0" y="0"/>
                            <a:ext cx="3822700" cy="3337560"/>
                          </a:xfrm>
                          <a:prstGeom prst="rect">
                            <a:avLst/>
                          </a:prstGeom>
                        </pic:spPr>
                      </pic:pic>
                    </a:graphicData>
                  </a:graphic>
                </wp:anchor>
              </w:drawing>
            </w:r>
            <w:r>
              <w:rPr>
                <w:rFonts w:cs="Arial"/>
                <w:noProof/>
                <w:color w:val="54A738" w:themeColor="accent5" w:themeShade="BF"/>
              </w:rPr>
              <w:pict w14:anchorId="5B18F9C6">
                <v:shapetype id="_x0000_t6" coordsize="21600,21600" o:spt="6" path="m,l,21600r21600,xe">
                  <v:stroke joinstyle="miter"/>
                  <v:path gradientshapeok="t" o:connecttype="custom" o:connectlocs="0,0;0,10800;0,21600;10800,21600;21600,21600;10800,10800" textboxrect="1800,12600,12600,19800"/>
                </v:shapetype>
                <v:shape id="_x0000_s1028" type="#_x0000_t6" alt="" style="position:absolute;left:0;text-align:left;margin-left:224.65pt;margin-top:87.9pt;width:163.35pt;height:279.6pt;rotation:90;z-index:251657728;mso-wrap-edited:f;mso-width-percent:0;mso-height-percent:0;mso-position-horizontal-relative:text;mso-position-vertical-relative:text;mso-width-percent:0;mso-height-percent:0" fillcolor="#0075a2" stroked="f" strokecolor="#6eb9fe">
                  <v:fill opacity=".5"/>
                  <v:stroke opacity=".5"/>
                </v:shape>
              </w:pict>
            </w:r>
            <w:r>
              <w:rPr>
                <w:rFonts w:cs="Arial"/>
                <w:noProof/>
              </w:rPr>
            </w:r>
            <w:r>
              <w:rPr>
                <w:rFonts w:cs="Arial"/>
                <w:noProof/>
              </w:rPr>
              <w:pict w14:anchorId="08189A3D">
                <v:shape id="Text Box 8" o:spid="_x0000_s1027" type="#_x0000_t202" alt="" style="width:234.65pt;height:347.5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stroked="f" strokeweight=".5pt">
                  <v:textbox>
                    <w:txbxContent>
                      <w:p w14:paraId="33D4C208" w14:textId="77777777" w:rsidR="00EB2045" w:rsidRPr="00FD7106" w:rsidRDefault="00EB2045" w:rsidP="00FD7106"/>
                    </w:txbxContent>
                  </v:textbox>
                  <w10:wrap type="none"/>
                  <w10:anchorlock/>
                </v:shape>
              </w:pict>
            </w:r>
            <w:r w:rsidR="00351E22" w:rsidRPr="00D43407">
              <w:rPr>
                <w:rFonts w:cs="Arial"/>
                <w:noProof/>
                <w:lang w:val="en-US"/>
              </w:rPr>
              <w:drawing>
                <wp:anchor distT="0" distB="0" distL="114300" distR="114300" simplePos="0" relativeHeight="251655680" behindDoc="1" locked="0" layoutInCell="1" allowOverlap="1" wp14:anchorId="68D9E355" wp14:editId="09F31A89">
                  <wp:simplePos x="0" y="0"/>
                  <wp:positionH relativeFrom="column">
                    <wp:posOffset>2951480</wp:posOffset>
                  </wp:positionH>
                  <wp:positionV relativeFrom="paragraph">
                    <wp:posOffset>1246505</wp:posOffset>
                  </wp:positionV>
                  <wp:extent cx="2336800" cy="3323590"/>
                  <wp:effectExtent l="19050" t="0" r="6350" b="0"/>
                  <wp:wrapNone/>
                  <wp:docPr id="18" name="Graphic 4"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2336800" cy="3323590"/>
                          </a:xfrm>
                          <a:prstGeom prst="rect">
                            <a:avLst/>
                          </a:prstGeom>
                        </pic:spPr>
                      </pic:pic>
                    </a:graphicData>
                  </a:graphic>
                </wp:anchor>
              </w:drawing>
            </w:r>
          </w:p>
        </w:tc>
      </w:tr>
    </w:tbl>
    <w:p w14:paraId="53649397" w14:textId="77777777" w:rsidR="00D56E90" w:rsidRPr="00D43407" w:rsidRDefault="00700E91" w:rsidP="00FE0DFC">
      <w:pPr>
        <w:rPr>
          <w:rFonts w:cs="Arial"/>
        </w:rPr>
      </w:pPr>
      <w:r>
        <w:rPr>
          <w:rFonts w:cs="Arial"/>
          <w:noProof/>
          <w:lang w:eastAsia="zh-TW"/>
        </w:rPr>
        <w:pict w14:anchorId="4E4DA766">
          <v:shape id="_x0000_s1026" type="#_x0000_t202" alt="" style="position:absolute;left:0;text-align:left;margin-left:103pt;margin-top:435.85pt;width:300.2pt;height:103.1pt;z-index:251658752;mso-wrap-style:square;mso-wrap-edited:f;mso-width-percent:0;mso-height-percent:0;mso-position-horizontal-relative:text;mso-position-vertical-relative:text;mso-width-percent:0;mso-height-percent:0;mso-width-relative:margin;mso-height-relative:margin;v-text-anchor:top" stroked="f">
            <v:textbox>
              <w:txbxContent>
                <w:p w14:paraId="07E7C3D9" w14:textId="540F9630" w:rsidR="00EB2045" w:rsidRPr="00FE0DFC" w:rsidRDefault="00766441" w:rsidP="00627659">
                  <w:pPr>
                    <w:spacing w:line="240" w:lineRule="auto"/>
                    <w:jc w:val="left"/>
                    <w:rPr>
                      <w:rFonts w:ascii="Arial Black" w:hAnsi="Arial Black"/>
                      <w:color w:val="03485B" w:themeColor="text2" w:themeShade="BF"/>
                      <w:sz w:val="30"/>
                    </w:rPr>
                  </w:pPr>
                  <w:r w:rsidRPr="00FE0DFC">
                    <w:rPr>
                      <w:rFonts w:ascii="Arial Black" w:hAnsi="Arial Black"/>
                      <w:color w:val="03485B" w:themeColor="text2" w:themeShade="BF"/>
                      <w:sz w:val="30"/>
                    </w:rPr>
                    <w:t>Student Name:</w:t>
                  </w:r>
                  <w:r w:rsidR="00627659">
                    <w:rPr>
                      <w:rFonts w:ascii="Arial Black" w:hAnsi="Arial Black"/>
                      <w:color w:val="03485B" w:themeColor="text2" w:themeShade="BF"/>
                      <w:sz w:val="30"/>
                    </w:rPr>
                    <w:t xml:space="preserve"> Yeliz Koncak</w:t>
                  </w:r>
                </w:p>
                <w:p w14:paraId="7E43EE33" w14:textId="77777777" w:rsidR="00627659" w:rsidRPr="00627659" w:rsidRDefault="00766441" w:rsidP="00627659">
                  <w:pPr>
                    <w:spacing w:line="240" w:lineRule="auto"/>
                    <w:jc w:val="left"/>
                    <w:rPr>
                      <w:rFonts w:ascii="Arial Black" w:hAnsi="Arial Black"/>
                      <w:color w:val="03485B" w:themeColor="text2" w:themeShade="BF"/>
                      <w:sz w:val="30"/>
                      <w:lang w:val="en-US"/>
                    </w:rPr>
                  </w:pPr>
                  <w:r w:rsidRPr="00FE0DFC">
                    <w:rPr>
                      <w:rFonts w:ascii="Arial Black" w:hAnsi="Arial Black"/>
                      <w:color w:val="03485B" w:themeColor="text2" w:themeShade="BF"/>
                      <w:sz w:val="30"/>
                    </w:rPr>
                    <w:t>Student ID:</w:t>
                  </w:r>
                  <w:r w:rsidR="00627659">
                    <w:rPr>
                      <w:rFonts w:ascii="Arial Black" w:hAnsi="Arial Black"/>
                      <w:color w:val="03485B" w:themeColor="text2" w:themeShade="BF"/>
                      <w:sz w:val="30"/>
                    </w:rPr>
                    <w:t xml:space="preserve"> </w:t>
                  </w:r>
                  <w:r w:rsidR="00627659" w:rsidRPr="00627659">
                    <w:rPr>
                      <w:rFonts w:ascii="Arial Black" w:hAnsi="Arial Black"/>
                      <w:color w:val="03485B" w:themeColor="text2" w:themeShade="BF"/>
                      <w:sz w:val="30"/>
                      <w:lang w:val="en-US"/>
                    </w:rPr>
                    <w:t>2028995</w:t>
                  </w:r>
                </w:p>
                <w:p w14:paraId="61510DE2" w14:textId="0F16248C" w:rsidR="00EB2045" w:rsidRPr="00FE0DFC" w:rsidRDefault="00EB2045" w:rsidP="00FD7106">
                  <w:pPr>
                    <w:spacing w:line="240" w:lineRule="auto"/>
                    <w:jc w:val="center"/>
                    <w:rPr>
                      <w:rFonts w:ascii="Arial Black" w:hAnsi="Arial Black"/>
                      <w:color w:val="03485B" w:themeColor="text2" w:themeShade="BF"/>
                      <w:sz w:val="30"/>
                    </w:rPr>
                  </w:pPr>
                </w:p>
                <w:p w14:paraId="7D8E7DD3" w14:textId="77777777" w:rsidR="00EB2045" w:rsidRPr="00FE0DFC" w:rsidRDefault="00EB2045" w:rsidP="00FD7106">
                  <w:pPr>
                    <w:spacing w:line="240" w:lineRule="auto"/>
                    <w:rPr>
                      <w:rFonts w:ascii="Arial Black" w:hAnsi="Arial Black"/>
                    </w:rPr>
                  </w:pPr>
                </w:p>
              </w:txbxContent>
            </v:textbox>
          </v:shape>
        </w:pict>
      </w:r>
      <w:r w:rsidR="00351E22" w:rsidRPr="00D43407">
        <w:rPr>
          <w:rFonts w:cs="Arial"/>
          <w:noProof/>
          <w:lang w:val="en-US"/>
        </w:rPr>
        <w:drawing>
          <wp:anchor distT="0" distB="0" distL="114300" distR="114300" simplePos="0" relativeHeight="251656704" behindDoc="1" locked="0" layoutInCell="1" allowOverlap="1" wp14:anchorId="141BE5A6" wp14:editId="0D45D2DF">
            <wp:simplePos x="0" y="0"/>
            <wp:positionH relativeFrom="column">
              <wp:posOffset>5454650</wp:posOffset>
            </wp:positionH>
            <wp:positionV relativeFrom="paragraph">
              <wp:posOffset>2158365</wp:posOffset>
            </wp:positionV>
            <wp:extent cx="2292350" cy="3124200"/>
            <wp:effectExtent l="19050" t="0" r="0" b="0"/>
            <wp:wrapNone/>
            <wp:docPr id="13" name="Graphic 2"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2292350" cy="3124200"/>
                    </a:xfrm>
                    <a:prstGeom prst="rect">
                      <a:avLst/>
                    </a:prstGeom>
                  </pic:spPr>
                </pic:pic>
              </a:graphicData>
            </a:graphic>
          </wp:anchor>
        </w:drawing>
      </w:r>
      <w:r w:rsidR="00E97382" w:rsidRPr="00D43407">
        <w:rPr>
          <w:rFonts w:cs="Arial"/>
        </w:rPr>
        <w:br w:type="page"/>
      </w:r>
    </w:p>
    <w:sdt>
      <w:sdtPr>
        <w:rPr>
          <w:rFonts w:ascii="Arial" w:eastAsiaTheme="minorHAnsi" w:hAnsi="Arial" w:cs="Arial"/>
          <w:b w:val="0"/>
          <w:bCs w:val="0"/>
          <w:color w:val="auto"/>
          <w:sz w:val="22"/>
          <w:szCs w:val="22"/>
          <w:lang w:val="en-GB"/>
        </w:rPr>
        <w:id w:val="2187244"/>
        <w:docPartObj>
          <w:docPartGallery w:val="Table of Contents"/>
          <w:docPartUnique/>
        </w:docPartObj>
      </w:sdtPr>
      <w:sdtEndPr/>
      <w:sdtContent>
        <w:p w14:paraId="547EF480" w14:textId="77777777" w:rsidR="00D56E90" w:rsidRPr="00D43407" w:rsidRDefault="00766441" w:rsidP="00133035">
          <w:pPr>
            <w:pStyle w:val="TOCHeading"/>
            <w:rPr>
              <w:rFonts w:ascii="Arial" w:hAnsi="Arial" w:cs="Arial"/>
            </w:rPr>
          </w:pPr>
          <w:r w:rsidRPr="00D43407">
            <w:rPr>
              <w:rFonts w:ascii="Arial" w:hAnsi="Arial" w:cs="Arial"/>
            </w:rPr>
            <w:t>Table of Contents</w:t>
          </w:r>
        </w:p>
        <w:p w14:paraId="1A8E8F30" w14:textId="47781DEF" w:rsidR="0098003A" w:rsidRDefault="00E54E99">
          <w:pPr>
            <w:pStyle w:val="TOC1"/>
            <w:tabs>
              <w:tab w:val="right" w:leader="dot" w:pos="9016"/>
            </w:tabs>
            <w:rPr>
              <w:rFonts w:asciiTheme="minorHAnsi" w:eastAsiaTheme="minorEastAsia" w:hAnsiTheme="minorHAnsi"/>
              <w:noProof/>
              <w:lang w:eastAsia="en-GB"/>
            </w:rPr>
          </w:pPr>
          <w:r w:rsidRPr="00D43407">
            <w:rPr>
              <w:rFonts w:cs="Arial"/>
            </w:rPr>
            <w:fldChar w:fldCharType="begin"/>
          </w:r>
          <w:r w:rsidR="00D56E90" w:rsidRPr="00D43407">
            <w:rPr>
              <w:rFonts w:cs="Arial"/>
            </w:rPr>
            <w:instrText xml:space="preserve"> TOC \o "1-3" \h \z \u </w:instrText>
          </w:r>
          <w:r w:rsidRPr="00D43407">
            <w:rPr>
              <w:rFonts w:cs="Arial"/>
            </w:rPr>
            <w:fldChar w:fldCharType="separate"/>
          </w:r>
          <w:hyperlink w:anchor="_Toc80991149" w:history="1">
            <w:r w:rsidR="0098003A" w:rsidRPr="006F5F11">
              <w:rPr>
                <w:rStyle w:val="Hyperlink"/>
                <w:rFonts w:cs="Arial"/>
                <w:noProof/>
              </w:rPr>
              <w:t>Introduction</w:t>
            </w:r>
            <w:r w:rsidR="0098003A">
              <w:rPr>
                <w:noProof/>
                <w:webHidden/>
              </w:rPr>
              <w:tab/>
            </w:r>
            <w:r w:rsidR="0098003A">
              <w:rPr>
                <w:noProof/>
                <w:webHidden/>
              </w:rPr>
              <w:fldChar w:fldCharType="begin"/>
            </w:r>
            <w:r w:rsidR="0098003A">
              <w:rPr>
                <w:noProof/>
                <w:webHidden/>
              </w:rPr>
              <w:instrText xml:space="preserve"> PAGEREF _Toc80991149 \h </w:instrText>
            </w:r>
            <w:r w:rsidR="0098003A">
              <w:rPr>
                <w:noProof/>
                <w:webHidden/>
              </w:rPr>
            </w:r>
            <w:r w:rsidR="0098003A">
              <w:rPr>
                <w:noProof/>
                <w:webHidden/>
              </w:rPr>
              <w:fldChar w:fldCharType="separate"/>
            </w:r>
            <w:r w:rsidR="0098003A">
              <w:rPr>
                <w:noProof/>
                <w:webHidden/>
              </w:rPr>
              <w:t>3</w:t>
            </w:r>
            <w:r w:rsidR="0098003A">
              <w:rPr>
                <w:noProof/>
                <w:webHidden/>
              </w:rPr>
              <w:fldChar w:fldCharType="end"/>
            </w:r>
          </w:hyperlink>
        </w:p>
        <w:p w14:paraId="6A17E373" w14:textId="619090BB" w:rsidR="0098003A" w:rsidRDefault="00700E91">
          <w:pPr>
            <w:pStyle w:val="TOC1"/>
            <w:tabs>
              <w:tab w:val="right" w:leader="dot" w:pos="9016"/>
            </w:tabs>
            <w:rPr>
              <w:rFonts w:asciiTheme="minorHAnsi" w:eastAsiaTheme="minorEastAsia" w:hAnsiTheme="minorHAnsi"/>
              <w:noProof/>
              <w:lang w:eastAsia="en-GB"/>
            </w:rPr>
          </w:pPr>
          <w:hyperlink w:anchor="_Toc80991150" w:history="1">
            <w:r w:rsidR="0098003A" w:rsidRPr="006F5F11">
              <w:rPr>
                <w:rStyle w:val="Hyperlink"/>
                <w:rFonts w:cs="Arial"/>
                <w:noProof/>
              </w:rPr>
              <w:t>Background</w:t>
            </w:r>
            <w:r w:rsidR="0098003A">
              <w:rPr>
                <w:noProof/>
                <w:webHidden/>
              </w:rPr>
              <w:tab/>
            </w:r>
            <w:r w:rsidR="0098003A">
              <w:rPr>
                <w:noProof/>
                <w:webHidden/>
              </w:rPr>
              <w:fldChar w:fldCharType="begin"/>
            </w:r>
            <w:r w:rsidR="0098003A">
              <w:rPr>
                <w:noProof/>
                <w:webHidden/>
              </w:rPr>
              <w:instrText xml:space="preserve"> PAGEREF _Toc80991150 \h </w:instrText>
            </w:r>
            <w:r w:rsidR="0098003A">
              <w:rPr>
                <w:noProof/>
                <w:webHidden/>
              </w:rPr>
            </w:r>
            <w:r w:rsidR="0098003A">
              <w:rPr>
                <w:noProof/>
                <w:webHidden/>
              </w:rPr>
              <w:fldChar w:fldCharType="separate"/>
            </w:r>
            <w:r w:rsidR="0098003A">
              <w:rPr>
                <w:noProof/>
                <w:webHidden/>
              </w:rPr>
              <w:t>4</w:t>
            </w:r>
            <w:r w:rsidR="0098003A">
              <w:rPr>
                <w:noProof/>
                <w:webHidden/>
              </w:rPr>
              <w:fldChar w:fldCharType="end"/>
            </w:r>
          </w:hyperlink>
        </w:p>
        <w:p w14:paraId="317DA9C4" w14:textId="39CAEC08" w:rsidR="0098003A" w:rsidRDefault="00700E91">
          <w:pPr>
            <w:pStyle w:val="TOC1"/>
            <w:tabs>
              <w:tab w:val="right" w:leader="dot" w:pos="9016"/>
            </w:tabs>
            <w:rPr>
              <w:rFonts w:asciiTheme="minorHAnsi" w:eastAsiaTheme="minorEastAsia" w:hAnsiTheme="minorHAnsi"/>
              <w:noProof/>
              <w:lang w:eastAsia="en-GB"/>
            </w:rPr>
          </w:pPr>
          <w:hyperlink w:anchor="_Toc80991151" w:history="1">
            <w:r w:rsidR="0098003A" w:rsidRPr="006F5F11">
              <w:rPr>
                <w:rStyle w:val="Hyperlink"/>
                <w:rFonts w:cs="Arial"/>
                <w:noProof/>
              </w:rPr>
              <w:t>Aims and Objectives</w:t>
            </w:r>
            <w:r w:rsidR="0098003A">
              <w:rPr>
                <w:noProof/>
                <w:webHidden/>
              </w:rPr>
              <w:tab/>
            </w:r>
            <w:r w:rsidR="0098003A">
              <w:rPr>
                <w:noProof/>
                <w:webHidden/>
              </w:rPr>
              <w:fldChar w:fldCharType="begin"/>
            </w:r>
            <w:r w:rsidR="0098003A">
              <w:rPr>
                <w:noProof/>
                <w:webHidden/>
              </w:rPr>
              <w:instrText xml:space="preserve"> PAGEREF _Toc80991151 \h </w:instrText>
            </w:r>
            <w:r w:rsidR="0098003A">
              <w:rPr>
                <w:noProof/>
                <w:webHidden/>
              </w:rPr>
            </w:r>
            <w:r w:rsidR="0098003A">
              <w:rPr>
                <w:noProof/>
                <w:webHidden/>
              </w:rPr>
              <w:fldChar w:fldCharType="separate"/>
            </w:r>
            <w:r w:rsidR="0098003A">
              <w:rPr>
                <w:noProof/>
                <w:webHidden/>
              </w:rPr>
              <w:t>4</w:t>
            </w:r>
            <w:r w:rsidR="0098003A">
              <w:rPr>
                <w:noProof/>
                <w:webHidden/>
              </w:rPr>
              <w:fldChar w:fldCharType="end"/>
            </w:r>
          </w:hyperlink>
        </w:p>
        <w:p w14:paraId="3CE688C3" w14:textId="560CBD9E" w:rsidR="0098003A" w:rsidRDefault="00700E91">
          <w:pPr>
            <w:pStyle w:val="TOC1"/>
            <w:tabs>
              <w:tab w:val="right" w:leader="dot" w:pos="9016"/>
            </w:tabs>
            <w:rPr>
              <w:rFonts w:asciiTheme="minorHAnsi" w:eastAsiaTheme="minorEastAsia" w:hAnsiTheme="minorHAnsi"/>
              <w:noProof/>
              <w:lang w:eastAsia="en-GB"/>
            </w:rPr>
          </w:pPr>
          <w:hyperlink w:anchor="_Toc80991152" w:history="1">
            <w:r w:rsidR="0098003A" w:rsidRPr="006F5F11">
              <w:rPr>
                <w:rStyle w:val="Hyperlink"/>
                <w:rFonts w:cs="Arial"/>
                <w:noProof/>
              </w:rPr>
              <w:t>Research Methodology</w:t>
            </w:r>
            <w:r w:rsidR="0098003A">
              <w:rPr>
                <w:noProof/>
                <w:webHidden/>
              </w:rPr>
              <w:tab/>
            </w:r>
            <w:r w:rsidR="0098003A">
              <w:rPr>
                <w:noProof/>
                <w:webHidden/>
              </w:rPr>
              <w:fldChar w:fldCharType="begin"/>
            </w:r>
            <w:r w:rsidR="0098003A">
              <w:rPr>
                <w:noProof/>
                <w:webHidden/>
              </w:rPr>
              <w:instrText xml:space="preserve"> PAGEREF _Toc80991152 \h </w:instrText>
            </w:r>
            <w:r w:rsidR="0098003A">
              <w:rPr>
                <w:noProof/>
                <w:webHidden/>
              </w:rPr>
            </w:r>
            <w:r w:rsidR="0098003A">
              <w:rPr>
                <w:noProof/>
                <w:webHidden/>
              </w:rPr>
              <w:fldChar w:fldCharType="separate"/>
            </w:r>
            <w:r w:rsidR="0098003A">
              <w:rPr>
                <w:noProof/>
                <w:webHidden/>
              </w:rPr>
              <w:t>5</w:t>
            </w:r>
            <w:r w:rsidR="0098003A">
              <w:rPr>
                <w:noProof/>
                <w:webHidden/>
              </w:rPr>
              <w:fldChar w:fldCharType="end"/>
            </w:r>
          </w:hyperlink>
        </w:p>
        <w:p w14:paraId="73198265" w14:textId="7C020F5F" w:rsidR="0098003A" w:rsidRDefault="00700E91">
          <w:pPr>
            <w:pStyle w:val="TOC1"/>
            <w:tabs>
              <w:tab w:val="right" w:leader="dot" w:pos="9016"/>
            </w:tabs>
            <w:rPr>
              <w:rFonts w:asciiTheme="minorHAnsi" w:eastAsiaTheme="minorEastAsia" w:hAnsiTheme="minorHAnsi"/>
              <w:noProof/>
              <w:lang w:eastAsia="en-GB"/>
            </w:rPr>
          </w:pPr>
          <w:hyperlink w:anchor="_Toc80991153" w:history="1">
            <w:r w:rsidR="0098003A" w:rsidRPr="006F5F11">
              <w:rPr>
                <w:rStyle w:val="Hyperlink"/>
                <w:rFonts w:cs="Arial"/>
                <w:noProof/>
              </w:rPr>
              <w:t>Primary Data Analysis</w:t>
            </w:r>
            <w:r w:rsidR="0098003A">
              <w:rPr>
                <w:noProof/>
                <w:webHidden/>
              </w:rPr>
              <w:tab/>
            </w:r>
            <w:r w:rsidR="0098003A">
              <w:rPr>
                <w:noProof/>
                <w:webHidden/>
              </w:rPr>
              <w:fldChar w:fldCharType="begin"/>
            </w:r>
            <w:r w:rsidR="0098003A">
              <w:rPr>
                <w:noProof/>
                <w:webHidden/>
              </w:rPr>
              <w:instrText xml:space="preserve"> PAGEREF _Toc80991153 \h </w:instrText>
            </w:r>
            <w:r w:rsidR="0098003A">
              <w:rPr>
                <w:noProof/>
                <w:webHidden/>
              </w:rPr>
            </w:r>
            <w:r w:rsidR="0098003A">
              <w:rPr>
                <w:noProof/>
                <w:webHidden/>
              </w:rPr>
              <w:fldChar w:fldCharType="separate"/>
            </w:r>
            <w:r w:rsidR="0098003A">
              <w:rPr>
                <w:noProof/>
                <w:webHidden/>
              </w:rPr>
              <w:t>6</w:t>
            </w:r>
            <w:r w:rsidR="0098003A">
              <w:rPr>
                <w:noProof/>
                <w:webHidden/>
              </w:rPr>
              <w:fldChar w:fldCharType="end"/>
            </w:r>
          </w:hyperlink>
        </w:p>
        <w:p w14:paraId="34AC4990" w14:textId="640FB83E" w:rsidR="0098003A" w:rsidRDefault="00700E91">
          <w:pPr>
            <w:pStyle w:val="TOC1"/>
            <w:tabs>
              <w:tab w:val="right" w:leader="dot" w:pos="9016"/>
            </w:tabs>
            <w:rPr>
              <w:rFonts w:asciiTheme="minorHAnsi" w:eastAsiaTheme="minorEastAsia" w:hAnsiTheme="minorHAnsi"/>
              <w:noProof/>
              <w:lang w:eastAsia="en-GB"/>
            </w:rPr>
          </w:pPr>
          <w:hyperlink w:anchor="_Toc80991154" w:history="1">
            <w:r w:rsidR="0098003A" w:rsidRPr="006F5F11">
              <w:rPr>
                <w:rStyle w:val="Hyperlink"/>
                <w:rFonts w:cs="Arial"/>
                <w:noProof/>
              </w:rPr>
              <w:t>Secondary Data Analysis</w:t>
            </w:r>
            <w:r w:rsidR="0098003A">
              <w:rPr>
                <w:noProof/>
                <w:webHidden/>
              </w:rPr>
              <w:tab/>
            </w:r>
            <w:r w:rsidR="0098003A">
              <w:rPr>
                <w:noProof/>
                <w:webHidden/>
              </w:rPr>
              <w:fldChar w:fldCharType="begin"/>
            </w:r>
            <w:r w:rsidR="0098003A">
              <w:rPr>
                <w:noProof/>
                <w:webHidden/>
              </w:rPr>
              <w:instrText xml:space="preserve"> PAGEREF _Toc80991154 \h </w:instrText>
            </w:r>
            <w:r w:rsidR="0098003A">
              <w:rPr>
                <w:noProof/>
                <w:webHidden/>
              </w:rPr>
            </w:r>
            <w:r w:rsidR="0098003A">
              <w:rPr>
                <w:noProof/>
                <w:webHidden/>
              </w:rPr>
              <w:fldChar w:fldCharType="separate"/>
            </w:r>
            <w:r w:rsidR="0098003A">
              <w:rPr>
                <w:noProof/>
                <w:webHidden/>
              </w:rPr>
              <w:t>18</w:t>
            </w:r>
            <w:r w:rsidR="0098003A">
              <w:rPr>
                <w:noProof/>
                <w:webHidden/>
              </w:rPr>
              <w:fldChar w:fldCharType="end"/>
            </w:r>
          </w:hyperlink>
        </w:p>
        <w:p w14:paraId="508EF04E" w14:textId="3AB9B762" w:rsidR="0098003A" w:rsidRDefault="00700E91">
          <w:pPr>
            <w:pStyle w:val="TOC1"/>
            <w:tabs>
              <w:tab w:val="right" w:leader="dot" w:pos="9016"/>
            </w:tabs>
            <w:rPr>
              <w:rFonts w:asciiTheme="minorHAnsi" w:eastAsiaTheme="minorEastAsia" w:hAnsiTheme="minorHAnsi"/>
              <w:noProof/>
              <w:lang w:eastAsia="en-GB"/>
            </w:rPr>
          </w:pPr>
          <w:hyperlink w:anchor="_Toc80991155" w:history="1">
            <w:r w:rsidR="0098003A" w:rsidRPr="006F5F11">
              <w:rPr>
                <w:rStyle w:val="Hyperlink"/>
                <w:rFonts w:cs="Arial"/>
                <w:noProof/>
              </w:rPr>
              <w:t>Conclusion</w:t>
            </w:r>
            <w:r w:rsidR="0098003A">
              <w:rPr>
                <w:noProof/>
                <w:webHidden/>
              </w:rPr>
              <w:tab/>
            </w:r>
            <w:r w:rsidR="0098003A">
              <w:rPr>
                <w:noProof/>
                <w:webHidden/>
              </w:rPr>
              <w:fldChar w:fldCharType="begin"/>
            </w:r>
            <w:r w:rsidR="0098003A">
              <w:rPr>
                <w:noProof/>
                <w:webHidden/>
              </w:rPr>
              <w:instrText xml:space="preserve"> PAGEREF _Toc80991155 \h </w:instrText>
            </w:r>
            <w:r w:rsidR="0098003A">
              <w:rPr>
                <w:noProof/>
                <w:webHidden/>
              </w:rPr>
            </w:r>
            <w:r w:rsidR="0098003A">
              <w:rPr>
                <w:noProof/>
                <w:webHidden/>
              </w:rPr>
              <w:fldChar w:fldCharType="separate"/>
            </w:r>
            <w:r w:rsidR="0098003A">
              <w:rPr>
                <w:noProof/>
                <w:webHidden/>
              </w:rPr>
              <w:t>19</w:t>
            </w:r>
            <w:r w:rsidR="0098003A">
              <w:rPr>
                <w:noProof/>
                <w:webHidden/>
              </w:rPr>
              <w:fldChar w:fldCharType="end"/>
            </w:r>
          </w:hyperlink>
        </w:p>
        <w:p w14:paraId="16A5B5C2" w14:textId="1A05DA82" w:rsidR="0098003A" w:rsidRDefault="00700E91">
          <w:pPr>
            <w:pStyle w:val="TOC1"/>
            <w:tabs>
              <w:tab w:val="right" w:leader="dot" w:pos="9016"/>
            </w:tabs>
            <w:rPr>
              <w:rFonts w:asciiTheme="minorHAnsi" w:eastAsiaTheme="minorEastAsia" w:hAnsiTheme="minorHAnsi"/>
              <w:noProof/>
              <w:lang w:eastAsia="en-GB"/>
            </w:rPr>
          </w:pPr>
          <w:hyperlink w:anchor="_Toc80991156" w:history="1">
            <w:r w:rsidR="0098003A" w:rsidRPr="006F5F11">
              <w:rPr>
                <w:rStyle w:val="Hyperlink"/>
                <w:rFonts w:cs="Arial"/>
                <w:noProof/>
              </w:rPr>
              <w:t>References</w:t>
            </w:r>
            <w:r w:rsidR="0098003A">
              <w:rPr>
                <w:noProof/>
                <w:webHidden/>
              </w:rPr>
              <w:tab/>
            </w:r>
            <w:r w:rsidR="0098003A">
              <w:rPr>
                <w:noProof/>
                <w:webHidden/>
              </w:rPr>
              <w:fldChar w:fldCharType="begin"/>
            </w:r>
            <w:r w:rsidR="0098003A">
              <w:rPr>
                <w:noProof/>
                <w:webHidden/>
              </w:rPr>
              <w:instrText xml:space="preserve"> PAGEREF _Toc80991156 \h </w:instrText>
            </w:r>
            <w:r w:rsidR="0098003A">
              <w:rPr>
                <w:noProof/>
                <w:webHidden/>
              </w:rPr>
            </w:r>
            <w:r w:rsidR="0098003A">
              <w:rPr>
                <w:noProof/>
                <w:webHidden/>
              </w:rPr>
              <w:fldChar w:fldCharType="separate"/>
            </w:r>
            <w:r w:rsidR="0098003A">
              <w:rPr>
                <w:noProof/>
                <w:webHidden/>
              </w:rPr>
              <w:t>20</w:t>
            </w:r>
            <w:r w:rsidR="0098003A">
              <w:rPr>
                <w:noProof/>
                <w:webHidden/>
              </w:rPr>
              <w:fldChar w:fldCharType="end"/>
            </w:r>
          </w:hyperlink>
        </w:p>
        <w:p w14:paraId="08BBB3EC" w14:textId="6E3A89A6" w:rsidR="00D56E90" w:rsidRPr="00D43407" w:rsidRDefault="00E54E99">
          <w:pPr>
            <w:rPr>
              <w:rFonts w:cs="Arial"/>
            </w:rPr>
          </w:pPr>
          <w:r w:rsidRPr="00D43407">
            <w:rPr>
              <w:rFonts w:cs="Arial"/>
            </w:rPr>
            <w:fldChar w:fldCharType="end"/>
          </w:r>
        </w:p>
      </w:sdtContent>
    </w:sdt>
    <w:p w14:paraId="23F21763" w14:textId="77777777" w:rsidR="00E97382" w:rsidRPr="00D43407" w:rsidRDefault="00766441" w:rsidP="00E97382">
      <w:pPr>
        <w:rPr>
          <w:rFonts w:cs="Arial"/>
          <w:sz w:val="48"/>
        </w:rPr>
      </w:pPr>
      <w:r w:rsidRPr="00D43407">
        <w:rPr>
          <w:rFonts w:cs="Arial"/>
          <w:sz w:val="44"/>
        </w:rPr>
        <w:br w:type="page"/>
      </w:r>
    </w:p>
    <w:p w14:paraId="197802B7" w14:textId="77777777" w:rsidR="009530C6" w:rsidRPr="00D43407" w:rsidRDefault="00766441" w:rsidP="00133035">
      <w:pPr>
        <w:pStyle w:val="Heading1"/>
        <w:rPr>
          <w:rFonts w:cs="Arial"/>
        </w:rPr>
      </w:pPr>
      <w:bookmarkStart w:id="0" w:name="_Toc80991149"/>
      <w:r w:rsidRPr="00D43407">
        <w:rPr>
          <w:rFonts w:cs="Arial"/>
        </w:rPr>
        <w:lastRenderedPageBreak/>
        <w:t>Introduction</w:t>
      </w:r>
      <w:bookmarkEnd w:id="0"/>
    </w:p>
    <w:p w14:paraId="2C0CE07A" w14:textId="2B6CC2E5" w:rsidR="001800B9" w:rsidRPr="00D43407" w:rsidRDefault="00766441" w:rsidP="00133035">
      <w:pPr>
        <w:rPr>
          <w:rFonts w:cs="Arial"/>
        </w:rPr>
      </w:pPr>
      <w:r w:rsidRPr="00D43407">
        <w:rPr>
          <w:rFonts w:cs="Arial"/>
        </w:rPr>
        <w:t xml:space="preserve">Virtual Learning Environment (VLE) is a digital learning method where all the learning materials are hosted by an online platform that can be remotely accessed by a selected group of people </w:t>
      </w:r>
      <w:r w:rsidR="001A790D" w:rsidRPr="00D43407">
        <w:rPr>
          <w:rFonts w:cs="Arial"/>
        </w:rPr>
        <w:t>comprising educators and pupils</w:t>
      </w:r>
      <w:r w:rsidR="004F17EB" w:rsidRPr="00D43407">
        <w:rPr>
          <w:rFonts w:cs="Arial"/>
        </w:rPr>
        <w:t xml:space="preserve"> </w:t>
      </w:r>
      <w:r w:rsidR="004F17EB" w:rsidRPr="00D43407">
        <w:rPr>
          <w:rFonts w:cs="Arial"/>
          <w:color w:val="000000"/>
          <w:shd w:val="clear" w:color="auto" w:fill="FFFFFF"/>
        </w:rPr>
        <w:t>(</w:t>
      </w:r>
      <w:proofErr w:type="spellStart"/>
      <w:r w:rsidR="004F17EB" w:rsidRPr="00D43407">
        <w:rPr>
          <w:rFonts w:cs="Arial"/>
          <w:color w:val="000000"/>
          <w:shd w:val="clear" w:color="auto" w:fill="FFFFFF"/>
        </w:rPr>
        <w:t>Müller</w:t>
      </w:r>
      <w:proofErr w:type="spellEnd"/>
      <w:r w:rsidR="004F17EB" w:rsidRPr="00D43407">
        <w:rPr>
          <w:rFonts w:cs="Arial"/>
          <w:color w:val="000000"/>
          <w:shd w:val="clear" w:color="auto" w:fill="FFFFFF"/>
        </w:rPr>
        <w:t>, 2013)</w:t>
      </w:r>
      <w:r w:rsidRPr="00D43407">
        <w:rPr>
          <w:rFonts w:cs="Arial"/>
        </w:rPr>
        <w:t>. The University of Wales Trinity Saint David London Campus has been using the online platform Moodle for accessing their coursework, lectures, slides, and submitting assignments</w:t>
      </w:r>
      <w:r w:rsidR="001A790D" w:rsidRPr="00D43407">
        <w:rPr>
          <w:rFonts w:cs="Arial"/>
        </w:rPr>
        <w:t>, etc</w:t>
      </w:r>
      <w:r w:rsidRPr="00D43407">
        <w:rPr>
          <w:rFonts w:cs="Arial"/>
        </w:rPr>
        <w:t xml:space="preserve">. </w:t>
      </w:r>
      <w:r w:rsidR="00191FAF" w:rsidRPr="00D43407">
        <w:rPr>
          <w:rFonts w:cs="Arial"/>
        </w:rPr>
        <w:t xml:space="preserve">Due to the ongoing COVID-19 pandemic, distance learning has become pivotal in the continuance of educational endeavours and achieving professional standards. Learning platforms like Moodle have presented with an opportunity to gain </w:t>
      </w:r>
      <w:r w:rsidR="00267A9A" w:rsidRPr="00D43407">
        <w:rPr>
          <w:rFonts w:cs="Arial"/>
        </w:rPr>
        <w:t xml:space="preserve">academic and professional skills without risking social </w:t>
      </w:r>
      <w:r w:rsidR="00267A9A" w:rsidRPr="00EB2045">
        <w:t>contact</w:t>
      </w:r>
      <w:r w:rsidR="00EB2045" w:rsidRPr="00EB2045">
        <w:t xml:space="preserve"> (Webster, 2015)</w:t>
      </w:r>
      <w:r w:rsidR="00267A9A" w:rsidRPr="00EB2045">
        <w:t xml:space="preserve">. </w:t>
      </w:r>
      <w:r w:rsidR="00C047BE" w:rsidRPr="00EB2045">
        <w:t>Research has been conducted to determine user satisfaction regarding the</w:t>
      </w:r>
      <w:r w:rsidR="00C047BE" w:rsidRPr="00D43407">
        <w:rPr>
          <w:rFonts w:cs="Arial"/>
        </w:rPr>
        <w:t xml:space="preserve"> digital teaching methods via Moodle. The report contains an in-depth analysis of the findings</w:t>
      </w:r>
      <w:r w:rsidR="00FD5B6C" w:rsidRPr="00D43407">
        <w:rPr>
          <w:rFonts w:cs="Arial"/>
        </w:rPr>
        <w:t xml:space="preserve"> of the research conducted on 50 students of the university</w:t>
      </w:r>
      <w:r w:rsidR="00C047BE" w:rsidRPr="00D43407">
        <w:rPr>
          <w:rFonts w:cs="Arial"/>
        </w:rPr>
        <w:t>.</w:t>
      </w:r>
    </w:p>
    <w:p w14:paraId="050C726E" w14:textId="77777777" w:rsidR="001800B9" w:rsidRPr="00D43407" w:rsidRDefault="00766441">
      <w:pPr>
        <w:spacing w:before="240" w:after="240"/>
        <w:rPr>
          <w:rFonts w:cs="Arial"/>
        </w:rPr>
      </w:pPr>
      <w:r w:rsidRPr="00D43407">
        <w:rPr>
          <w:rFonts w:cs="Arial"/>
        </w:rPr>
        <w:br w:type="page"/>
      </w:r>
    </w:p>
    <w:p w14:paraId="498E8BB9" w14:textId="77777777" w:rsidR="009530C6" w:rsidRPr="00D43407" w:rsidRDefault="00766441" w:rsidP="00133035">
      <w:pPr>
        <w:pStyle w:val="Heading1"/>
        <w:rPr>
          <w:rFonts w:cs="Arial"/>
        </w:rPr>
      </w:pPr>
      <w:bookmarkStart w:id="1" w:name="_Toc80991150"/>
      <w:r w:rsidRPr="00D43407">
        <w:rPr>
          <w:rFonts w:cs="Arial"/>
        </w:rPr>
        <w:lastRenderedPageBreak/>
        <w:t>Background</w:t>
      </w:r>
      <w:bookmarkEnd w:id="1"/>
    </w:p>
    <w:p w14:paraId="7C932706" w14:textId="77777777" w:rsidR="00357E63" w:rsidRPr="00EB2045" w:rsidRDefault="00766441" w:rsidP="00357E63">
      <w:pPr>
        <w:rPr>
          <w:rFonts w:cs="Arial"/>
        </w:rPr>
      </w:pPr>
      <w:r w:rsidRPr="00D43407">
        <w:rPr>
          <w:rFonts w:cs="Arial"/>
        </w:rPr>
        <w:t xml:space="preserve">After the onset of the coronavirus pandemic, students and academics have been confined to their houses like the rest of the world population. </w:t>
      </w:r>
      <w:r w:rsidR="005C7F4A" w:rsidRPr="00D43407">
        <w:rPr>
          <w:rFonts w:cs="Arial"/>
        </w:rPr>
        <w:t>But the pursuit of knowledge continued by digitising every aspect of education. Moodle is one of the many online services which present a virtual classroom where teachers and students come together from any corner of the world. From the beginning of the pandemic, the University of Wales Trinity Saint David London Campus has kept the students connected with their coursework via Moodle. The academic lives of the students have been impacted by this virtual learning environment.</w:t>
      </w:r>
      <w:r w:rsidR="00C047BE" w:rsidRPr="00D43407">
        <w:rPr>
          <w:rFonts w:cs="Arial"/>
        </w:rPr>
        <w:t xml:space="preserve"> It is essential to research the applied virtual learning methods and gain a </w:t>
      </w:r>
      <w:r w:rsidR="00C047BE" w:rsidRPr="00EB2045">
        <w:rPr>
          <w:rFonts w:cs="Arial"/>
        </w:rPr>
        <w:t>perspective from the students so that the necessary development process can be initiated</w:t>
      </w:r>
      <w:r w:rsidR="004F17EB" w:rsidRPr="00EB2045">
        <w:rPr>
          <w:rFonts w:cs="Arial"/>
        </w:rPr>
        <w:t xml:space="preserve"> </w:t>
      </w:r>
      <w:r w:rsidR="00EB2045" w:rsidRPr="00EB2045">
        <w:rPr>
          <w:rFonts w:cs="Arial"/>
          <w:color w:val="000000"/>
          <w:shd w:val="clear" w:color="auto" w:fill="FFFFFF"/>
        </w:rPr>
        <w:t>(</w:t>
      </w:r>
      <w:proofErr w:type="spellStart"/>
      <w:r w:rsidR="00EB2045" w:rsidRPr="00EB2045">
        <w:rPr>
          <w:rFonts w:cs="Arial"/>
          <w:color w:val="000000"/>
          <w:shd w:val="clear" w:color="auto" w:fill="FFFFFF"/>
        </w:rPr>
        <w:t>Casquero</w:t>
      </w:r>
      <w:proofErr w:type="spellEnd"/>
      <w:r w:rsidR="00EB2045" w:rsidRPr="00EB2045">
        <w:rPr>
          <w:rFonts w:cs="Arial"/>
          <w:color w:val="000000"/>
          <w:shd w:val="clear" w:color="auto" w:fill="FFFFFF"/>
        </w:rPr>
        <w:t xml:space="preserve"> et al., 2013).</w:t>
      </w:r>
    </w:p>
    <w:p w14:paraId="344D03D2" w14:textId="77777777" w:rsidR="009530C6" w:rsidRPr="00D43407" w:rsidRDefault="00766441" w:rsidP="00133035">
      <w:pPr>
        <w:pStyle w:val="Heading1"/>
        <w:rPr>
          <w:rFonts w:cs="Arial"/>
        </w:rPr>
      </w:pPr>
      <w:bookmarkStart w:id="2" w:name="_Toc80991151"/>
      <w:r w:rsidRPr="00D43407">
        <w:rPr>
          <w:rFonts w:cs="Arial"/>
        </w:rPr>
        <w:t>Aims and Objectives</w:t>
      </w:r>
      <w:bookmarkEnd w:id="2"/>
    </w:p>
    <w:p w14:paraId="099865D6" w14:textId="77777777" w:rsidR="00C047BE" w:rsidRPr="00D43407" w:rsidRDefault="00766441" w:rsidP="005C7F4A">
      <w:pPr>
        <w:rPr>
          <w:rFonts w:cs="Arial"/>
        </w:rPr>
      </w:pPr>
      <w:r w:rsidRPr="00D43407">
        <w:rPr>
          <w:rFonts w:cs="Arial"/>
        </w:rPr>
        <w:t>The research aims to find out the impacts of the online platform Moodle on the academic activities of the students.</w:t>
      </w:r>
    </w:p>
    <w:p w14:paraId="36876E5A" w14:textId="77777777" w:rsidR="00FD7106" w:rsidRPr="00D43407" w:rsidRDefault="00766441" w:rsidP="005C7F4A">
      <w:pPr>
        <w:rPr>
          <w:rFonts w:cs="Arial"/>
          <w:b/>
        </w:rPr>
      </w:pPr>
      <w:r w:rsidRPr="00D43407">
        <w:rPr>
          <w:rFonts w:cs="Arial"/>
          <w:b/>
        </w:rPr>
        <w:t>Objectives</w:t>
      </w:r>
    </w:p>
    <w:p w14:paraId="04A14199" w14:textId="77777777" w:rsidR="00FD7106" w:rsidRPr="00D43407" w:rsidRDefault="00766441" w:rsidP="00C047BE">
      <w:pPr>
        <w:pStyle w:val="ListParagraph"/>
        <w:numPr>
          <w:ilvl w:val="0"/>
          <w:numId w:val="1"/>
        </w:numPr>
        <w:rPr>
          <w:rFonts w:cs="Arial"/>
        </w:rPr>
      </w:pPr>
      <w:r w:rsidRPr="00D43407">
        <w:rPr>
          <w:rFonts w:cs="Arial"/>
        </w:rPr>
        <w:t>To e</w:t>
      </w:r>
      <w:r w:rsidR="007E36AE" w:rsidRPr="00D43407">
        <w:rPr>
          <w:rFonts w:cs="Arial"/>
        </w:rPr>
        <w:t>valuate</w:t>
      </w:r>
      <w:r w:rsidR="005C7F4A" w:rsidRPr="00D43407">
        <w:rPr>
          <w:rFonts w:cs="Arial"/>
        </w:rPr>
        <w:t xml:space="preserve"> </w:t>
      </w:r>
      <w:r w:rsidR="007E36AE" w:rsidRPr="00D43407">
        <w:rPr>
          <w:rFonts w:cs="Arial"/>
        </w:rPr>
        <w:t>Moodle’s</w:t>
      </w:r>
      <w:r w:rsidR="005C7F4A" w:rsidRPr="00D43407">
        <w:rPr>
          <w:rFonts w:cs="Arial"/>
        </w:rPr>
        <w:t xml:space="preserve"> good and bad effects on students’ learning process</w:t>
      </w:r>
      <w:r w:rsidR="007E36AE" w:rsidRPr="00D43407">
        <w:rPr>
          <w:rFonts w:cs="Arial"/>
        </w:rPr>
        <w:t>es</w:t>
      </w:r>
    </w:p>
    <w:p w14:paraId="395E4853" w14:textId="77777777" w:rsidR="00FD7106" w:rsidRPr="00D43407" w:rsidRDefault="00766441" w:rsidP="00C047BE">
      <w:pPr>
        <w:pStyle w:val="ListParagraph"/>
        <w:numPr>
          <w:ilvl w:val="0"/>
          <w:numId w:val="1"/>
        </w:numPr>
        <w:rPr>
          <w:rFonts w:cs="Arial"/>
        </w:rPr>
      </w:pPr>
      <w:r w:rsidRPr="00D43407">
        <w:rPr>
          <w:rFonts w:cs="Arial"/>
        </w:rPr>
        <w:t xml:space="preserve">To </w:t>
      </w:r>
      <w:r w:rsidR="005C7F4A" w:rsidRPr="00D43407">
        <w:rPr>
          <w:rFonts w:cs="Arial"/>
        </w:rPr>
        <w:t xml:space="preserve">determine whether it </w:t>
      </w:r>
      <w:r w:rsidR="007E36AE" w:rsidRPr="00D43407">
        <w:rPr>
          <w:rFonts w:cs="Arial"/>
        </w:rPr>
        <w:t xml:space="preserve">creates a </w:t>
      </w:r>
      <w:r w:rsidR="005C7F4A" w:rsidRPr="00D43407">
        <w:rPr>
          <w:rFonts w:cs="Arial"/>
        </w:rPr>
        <w:t>rich learning experience</w:t>
      </w:r>
      <w:r w:rsidR="007E36AE" w:rsidRPr="00D43407">
        <w:rPr>
          <w:rFonts w:cs="Arial"/>
        </w:rPr>
        <w:t xml:space="preserve"> or not</w:t>
      </w:r>
    </w:p>
    <w:p w14:paraId="71096567" w14:textId="77777777" w:rsidR="00FD7106" w:rsidRPr="00D43407" w:rsidRDefault="00766441" w:rsidP="00C047BE">
      <w:pPr>
        <w:pStyle w:val="ListParagraph"/>
        <w:numPr>
          <w:ilvl w:val="0"/>
          <w:numId w:val="1"/>
        </w:numPr>
        <w:rPr>
          <w:rFonts w:cs="Arial"/>
        </w:rPr>
      </w:pPr>
      <w:r w:rsidRPr="00D43407">
        <w:rPr>
          <w:rFonts w:cs="Arial"/>
        </w:rPr>
        <w:t xml:space="preserve">To </w:t>
      </w:r>
      <w:r w:rsidR="007E36AE" w:rsidRPr="00D43407">
        <w:rPr>
          <w:rFonts w:cs="Arial"/>
        </w:rPr>
        <w:t>discern the user convenience of the website</w:t>
      </w:r>
    </w:p>
    <w:p w14:paraId="108404AD" w14:textId="77777777" w:rsidR="00C047BE" w:rsidRPr="00D43407" w:rsidRDefault="00766441" w:rsidP="00C047BE">
      <w:pPr>
        <w:pStyle w:val="ListParagraph"/>
        <w:numPr>
          <w:ilvl w:val="0"/>
          <w:numId w:val="1"/>
        </w:numPr>
        <w:rPr>
          <w:rFonts w:cs="Arial"/>
        </w:rPr>
      </w:pPr>
      <w:r w:rsidRPr="00D43407">
        <w:rPr>
          <w:rFonts w:cs="Arial"/>
        </w:rPr>
        <w:t xml:space="preserve">To </w:t>
      </w:r>
      <w:r w:rsidR="005C7F4A" w:rsidRPr="00D43407">
        <w:rPr>
          <w:rFonts w:cs="Arial"/>
        </w:rPr>
        <w:t xml:space="preserve">find out </w:t>
      </w:r>
      <w:r w:rsidRPr="00D43407">
        <w:rPr>
          <w:rFonts w:cs="Arial"/>
        </w:rPr>
        <w:t xml:space="preserve">any </w:t>
      </w:r>
      <w:r w:rsidR="005C7F4A" w:rsidRPr="00D43407">
        <w:rPr>
          <w:rFonts w:cs="Arial"/>
        </w:rPr>
        <w:t xml:space="preserve">faults </w:t>
      </w:r>
      <w:r w:rsidRPr="00D43407">
        <w:rPr>
          <w:rFonts w:cs="Arial"/>
        </w:rPr>
        <w:t>in</w:t>
      </w:r>
      <w:r w:rsidR="005C7F4A" w:rsidRPr="00D43407">
        <w:rPr>
          <w:rFonts w:cs="Arial"/>
        </w:rPr>
        <w:t xml:space="preserve"> the </w:t>
      </w:r>
      <w:r w:rsidR="007E36AE" w:rsidRPr="00D43407">
        <w:rPr>
          <w:rFonts w:cs="Arial"/>
        </w:rPr>
        <w:t xml:space="preserve">learning </w:t>
      </w:r>
      <w:r w:rsidR="005C7F4A" w:rsidRPr="00D43407">
        <w:rPr>
          <w:rFonts w:cs="Arial"/>
        </w:rPr>
        <w:t xml:space="preserve">system and </w:t>
      </w:r>
      <w:r w:rsidRPr="00D43407">
        <w:rPr>
          <w:rFonts w:cs="Arial"/>
        </w:rPr>
        <w:t xml:space="preserve">analyse </w:t>
      </w:r>
      <w:r w:rsidR="007E36AE" w:rsidRPr="00D43407">
        <w:rPr>
          <w:rFonts w:cs="Arial"/>
        </w:rPr>
        <w:t>how to eradicate them</w:t>
      </w:r>
    </w:p>
    <w:p w14:paraId="33B415D3" w14:textId="77777777" w:rsidR="005C7F4A" w:rsidRPr="00D43407" w:rsidRDefault="00766441" w:rsidP="00C047BE">
      <w:pPr>
        <w:pStyle w:val="ListParagraph"/>
        <w:numPr>
          <w:ilvl w:val="0"/>
          <w:numId w:val="1"/>
        </w:numPr>
        <w:rPr>
          <w:rFonts w:cs="Arial"/>
        </w:rPr>
      </w:pPr>
      <w:r w:rsidRPr="00D43407">
        <w:rPr>
          <w:rFonts w:cs="Arial"/>
        </w:rPr>
        <w:t xml:space="preserve">To </w:t>
      </w:r>
      <w:r w:rsidR="00840D76" w:rsidRPr="00D43407">
        <w:rPr>
          <w:rFonts w:cs="Arial"/>
        </w:rPr>
        <w:t>detect the prospects of the website in the post-COVID world</w:t>
      </w:r>
      <w:r w:rsidRPr="00D43407">
        <w:rPr>
          <w:rFonts w:cs="Arial"/>
        </w:rPr>
        <w:t>.</w:t>
      </w:r>
    </w:p>
    <w:p w14:paraId="1EB6033D" w14:textId="77777777" w:rsidR="005C7F4A" w:rsidRPr="00D43407" w:rsidRDefault="005C7F4A" w:rsidP="005C7F4A">
      <w:pPr>
        <w:rPr>
          <w:rFonts w:cs="Arial"/>
        </w:rPr>
      </w:pPr>
    </w:p>
    <w:p w14:paraId="47A70EDB" w14:textId="77777777" w:rsidR="00D56E90" w:rsidRPr="00D43407" w:rsidRDefault="00D56E90" w:rsidP="00133035">
      <w:pPr>
        <w:pStyle w:val="Heading1"/>
        <w:rPr>
          <w:rFonts w:cs="Arial"/>
        </w:rPr>
      </w:pPr>
    </w:p>
    <w:p w14:paraId="6EF1BD46" w14:textId="77777777" w:rsidR="00D56E90" w:rsidRPr="00D43407" w:rsidRDefault="00766441" w:rsidP="00FD3A5A">
      <w:pPr>
        <w:rPr>
          <w:rFonts w:cs="Arial"/>
        </w:rPr>
      </w:pPr>
      <w:r w:rsidRPr="00D43407">
        <w:rPr>
          <w:rFonts w:cs="Arial"/>
        </w:rPr>
        <w:br w:type="page"/>
      </w:r>
    </w:p>
    <w:p w14:paraId="4AF71ED7" w14:textId="77777777" w:rsidR="00D56E90" w:rsidRDefault="00766441" w:rsidP="00133035">
      <w:pPr>
        <w:pStyle w:val="Heading1"/>
        <w:rPr>
          <w:rFonts w:cs="Arial"/>
        </w:rPr>
      </w:pPr>
      <w:bookmarkStart w:id="3" w:name="_Toc80991152"/>
      <w:r w:rsidRPr="00D43407">
        <w:rPr>
          <w:rFonts w:cs="Arial"/>
        </w:rPr>
        <w:lastRenderedPageBreak/>
        <w:t>Research Methodology</w:t>
      </w:r>
      <w:bookmarkEnd w:id="3"/>
    </w:p>
    <w:p w14:paraId="0566F40D" w14:textId="77777777" w:rsidR="001C2380" w:rsidRPr="001C2380" w:rsidRDefault="001C2380" w:rsidP="001C2380">
      <w:pPr>
        <w:rPr>
          <w:b/>
        </w:rPr>
      </w:pPr>
      <w:r w:rsidRPr="001C2380">
        <w:rPr>
          <w:b/>
        </w:rPr>
        <w:t>Research Approach</w:t>
      </w:r>
    </w:p>
    <w:p w14:paraId="59AD574F" w14:textId="77777777" w:rsidR="00FF342C" w:rsidRDefault="00FF342C" w:rsidP="001C2380">
      <w:pPr>
        <w:rPr>
          <w:rFonts w:cs="Arial"/>
        </w:rPr>
      </w:pPr>
      <w:r w:rsidRPr="00FF342C">
        <w:rPr>
          <w:rFonts w:cs="Arial"/>
        </w:rPr>
        <w:t>This research followed a mixture of qualitative and quantitative methods. The qualitative approach requires data collection using methods like surveys, questionnaires, etc. from limited sources accepting narrative-style answers. Quantitative research requires a larger number of responses usually ranging from 35-100 participants. In this research, a qualitative approach has been taken along with quantitative to ensure sound feedback which provides a guideline to future improvements.</w:t>
      </w:r>
    </w:p>
    <w:p w14:paraId="69FB6191" w14:textId="77777777" w:rsidR="001C2380" w:rsidRPr="001C2380" w:rsidRDefault="001C2380" w:rsidP="001C2380">
      <w:pPr>
        <w:rPr>
          <w:b/>
        </w:rPr>
      </w:pPr>
      <w:r w:rsidRPr="001C2380">
        <w:rPr>
          <w:b/>
        </w:rPr>
        <w:t>Data Collection</w:t>
      </w:r>
    </w:p>
    <w:p w14:paraId="6BDAD8C8" w14:textId="77777777" w:rsidR="004C7909" w:rsidRPr="00D43407" w:rsidRDefault="00766441" w:rsidP="00FD3A5A">
      <w:pPr>
        <w:rPr>
          <w:rFonts w:cs="Arial"/>
        </w:rPr>
      </w:pPr>
      <w:r w:rsidRPr="00D43407">
        <w:rPr>
          <w:rFonts w:cs="Arial"/>
        </w:rPr>
        <w:t>The research was conducted by collecting primary data using a survey questionnaire. The questions were both close and open-ended. The students being the source of primary data collection answered some yes/no questions as well as put their opinions where asked. The source of secondary data was previous surveys conducted on the virtual learning environment and study reports published in books and journals.</w:t>
      </w:r>
    </w:p>
    <w:p w14:paraId="45BB5A15" w14:textId="77777777" w:rsidR="004C7909" w:rsidRPr="00D43407" w:rsidRDefault="00766441" w:rsidP="00FD3A5A">
      <w:pPr>
        <w:rPr>
          <w:rFonts w:cs="Arial"/>
          <w:b/>
        </w:rPr>
      </w:pPr>
      <w:r w:rsidRPr="00D43407">
        <w:rPr>
          <w:rFonts w:cs="Arial"/>
          <w:b/>
        </w:rPr>
        <w:t>Sampling</w:t>
      </w:r>
    </w:p>
    <w:p w14:paraId="3F7BA0FC" w14:textId="77777777" w:rsidR="004C7909" w:rsidRPr="00D43407" w:rsidRDefault="00766441" w:rsidP="00FD3A5A">
      <w:pPr>
        <w:rPr>
          <w:rFonts w:cs="Arial"/>
        </w:rPr>
      </w:pPr>
      <w:r w:rsidRPr="00D43407">
        <w:rPr>
          <w:rFonts w:cs="Arial"/>
        </w:rPr>
        <w:t>Sampling is defined as the process of selection of a group of people upon observing, and interviewing whom unbiased data can be collected</w:t>
      </w:r>
      <w:r w:rsidR="004F17EB" w:rsidRPr="00D43407">
        <w:rPr>
          <w:rFonts w:cs="Arial"/>
        </w:rPr>
        <w:t xml:space="preserve"> </w:t>
      </w:r>
      <w:r w:rsidR="004F17EB" w:rsidRPr="00D43407">
        <w:rPr>
          <w:rFonts w:cs="Arial"/>
          <w:color w:val="000000"/>
          <w:shd w:val="clear" w:color="auto" w:fill="FFFFFF"/>
        </w:rPr>
        <w:t>(Goddard and Melville, 2011)</w:t>
      </w:r>
      <w:r w:rsidRPr="00D43407">
        <w:rPr>
          <w:rFonts w:cs="Arial"/>
        </w:rPr>
        <w:t>. In this study</w:t>
      </w:r>
      <w:r w:rsidR="001E5920" w:rsidRPr="00D43407">
        <w:rPr>
          <w:rFonts w:cs="Arial"/>
        </w:rPr>
        <w:t>, after having ethics clearance</w:t>
      </w:r>
      <w:r w:rsidRPr="00D43407">
        <w:rPr>
          <w:rFonts w:cs="Arial"/>
        </w:rPr>
        <w:t xml:space="preserve">, 50 students were selected who were </w:t>
      </w:r>
      <w:r w:rsidR="00E66EAA" w:rsidRPr="00D43407">
        <w:rPr>
          <w:rFonts w:cs="Arial"/>
        </w:rPr>
        <w:t xml:space="preserve">asked to </w:t>
      </w:r>
      <w:r w:rsidRPr="00D43407">
        <w:rPr>
          <w:rFonts w:cs="Arial"/>
        </w:rPr>
        <w:t>fill</w:t>
      </w:r>
      <w:r w:rsidR="00E66EAA" w:rsidRPr="00D43407">
        <w:rPr>
          <w:rFonts w:cs="Arial"/>
        </w:rPr>
        <w:t xml:space="preserve"> up the questionnaire. In the cases of follow-up open-ended questions, the students were briefly interviewed. The participants were asked to be honest and precise to their knowledge when answering the questions. They were interviewed separately and instructed to refrain from sharing answers which would create bias in the research.</w:t>
      </w:r>
      <w:r w:rsidR="001E5920" w:rsidRPr="00D43407">
        <w:rPr>
          <w:rFonts w:cs="Arial"/>
        </w:rPr>
        <w:t xml:space="preserve"> The identity of each participant has been kept confidential.</w:t>
      </w:r>
    </w:p>
    <w:p w14:paraId="04DBB6B9" w14:textId="77777777" w:rsidR="00E66EAA" w:rsidRPr="00D43407" w:rsidRDefault="00E66EAA" w:rsidP="00FD3A5A">
      <w:pPr>
        <w:rPr>
          <w:rFonts w:cs="Arial"/>
        </w:rPr>
      </w:pPr>
    </w:p>
    <w:p w14:paraId="7BFD7C25" w14:textId="77777777" w:rsidR="00D56E90" w:rsidRPr="00D43407" w:rsidRDefault="00766441" w:rsidP="00D56E90">
      <w:pPr>
        <w:rPr>
          <w:rFonts w:eastAsiaTheme="majorEastAsia" w:cs="Arial"/>
          <w:color w:val="0B5294" w:themeColor="accent1" w:themeShade="BF"/>
          <w:sz w:val="28"/>
          <w:szCs w:val="28"/>
        </w:rPr>
      </w:pPr>
      <w:r w:rsidRPr="00D43407">
        <w:rPr>
          <w:rFonts w:cs="Arial"/>
        </w:rPr>
        <w:br w:type="page"/>
      </w:r>
    </w:p>
    <w:p w14:paraId="46908656" w14:textId="77777777" w:rsidR="009530C6" w:rsidRPr="00D43407" w:rsidRDefault="00766441" w:rsidP="00133035">
      <w:pPr>
        <w:pStyle w:val="Heading1"/>
        <w:rPr>
          <w:rFonts w:cs="Arial"/>
        </w:rPr>
      </w:pPr>
      <w:bookmarkStart w:id="4" w:name="_Toc80991153"/>
      <w:r w:rsidRPr="00D43407">
        <w:rPr>
          <w:rFonts w:cs="Arial"/>
        </w:rPr>
        <w:lastRenderedPageBreak/>
        <w:t>Primary Data Analysis</w:t>
      </w:r>
      <w:bookmarkEnd w:id="4"/>
    </w:p>
    <w:p w14:paraId="317E647D" w14:textId="77777777" w:rsidR="001F052C" w:rsidRPr="00D43407" w:rsidRDefault="00766441" w:rsidP="001F052C">
      <w:pPr>
        <w:rPr>
          <w:rFonts w:cs="Arial"/>
        </w:rPr>
      </w:pPr>
      <w:r w:rsidRPr="00D43407">
        <w:rPr>
          <w:rFonts w:cs="Arial"/>
        </w:rPr>
        <w:t xml:space="preserve">The main source of data for the research was the students of </w:t>
      </w:r>
      <w:r w:rsidR="00036AF5" w:rsidRPr="00D43407">
        <w:rPr>
          <w:rFonts w:cs="Arial"/>
        </w:rPr>
        <w:t>the University of Wales Trinity Saint David London Campus. They were handed the following questionnaire and they responded accordingly.</w:t>
      </w:r>
    </w:p>
    <w:p w14:paraId="58E1E1AE" w14:textId="77777777" w:rsidR="004F17EB" w:rsidRPr="004F0A63" w:rsidRDefault="00766441" w:rsidP="001F052C">
      <w:pPr>
        <w:rPr>
          <w:rFonts w:cs="Arial"/>
          <w:b/>
          <w:u w:val="single"/>
        </w:rPr>
      </w:pPr>
      <w:r w:rsidRPr="004F0A63">
        <w:rPr>
          <w:rFonts w:cs="Arial"/>
          <w:b/>
          <w:u w:val="single"/>
        </w:rPr>
        <w:t>Questionnaire</w:t>
      </w:r>
    </w:p>
    <w:p w14:paraId="6C9BBAFB" w14:textId="77777777" w:rsidR="00036AF5" w:rsidRPr="004F0A63" w:rsidRDefault="00766441" w:rsidP="001F052C">
      <w:pPr>
        <w:rPr>
          <w:rFonts w:cs="Arial"/>
          <w:b/>
        </w:rPr>
      </w:pPr>
      <w:r w:rsidRPr="004F0A63">
        <w:rPr>
          <w:rFonts w:cs="Arial"/>
          <w:b/>
        </w:rPr>
        <w:t>1) Are you familiar with the term Virtual Learning Environment</w:t>
      </w:r>
      <w:r w:rsidR="00BD1FB8" w:rsidRPr="004F0A63">
        <w:rPr>
          <w:rFonts w:cs="Arial"/>
          <w:b/>
        </w:rPr>
        <w:t xml:space="preserve"> (VLE)</w:t>
      </w:r>
      <w:r w:rsidRPr="004F0A63">
        <w:rPr>
          <w:rFonts w:cs="Arial"/>
          <w:b/>
        </w:rPr>
        <w:t>?</w:t>
      </w:r>
    </w:p>
    <w:p w14:paraId="2D61292B" w14:textId="77777777" w:rsidR="00036AF5" w:rsidRPr="00D43407" w:rsidRDefault="00766441" w:rsidP="00036AF5">
      <w:pPr>
        <w:pStyle w:val="ListParagraph"/>
        <w:numPr>
          <w:ilvl w:val="0"/>
          <w:numId w:val="2"/>
        </w:numPr>
        <w:rPr>
          <w:rFonts w:cs="Arial"/>
        </w:rPr>
      </w:pPr>
      <w:r w:rsidRPr="00D43407">
        <w:rPr>
          <w:rFonts w:cs="Arial"/>
        </w:rPr>
        <w:t>Yes</w:t>
      </w:r>
    </w:p>
    <w:p w14:paraId="03752560" w14:textId="77777777" w:rsidR="00036AF5" w:rsidRPr="00D43407" w:rsidRDefault="00766441" w:rsidP="00036AF5">
      <w:pPr>
        <w:pStyle w:val="ListParagraph"/>
        <w:numPr>
          <w:ilvl w:val="0"/>
          <w:numId w:val="2"/>
        </w:numPr>
        <w:rPr>
          <w:rFonts w:cs="Arial"/>
        </w:rPr>
      </w:pPr>
      <w:r w:rsidRPr="00D43407">
        <w:rPr>
          <w:rFonts w:cs="Arial"/>
        </w:rPr>
        <w:t>No</w:t>
      </w:r>
    </w:p>
    <w:p w14:paraId="402783AE" w14:textId="77777777" w:rsidR="00036AF5" w:rsidRPr="00D43407" w:rsidRDefault="00766441" w:rsidP="00036AF5">
      <w:pPr>
        <w:pStyle w:val="ListParagraph"/>
        <w:numPr>
          <w:ilvl w:val="0"/>
          <w:numId w:val="2"/>
        </w:numPr>
        <w:rPr>
          <w:rFonts w:cs="Arial"/>
        </w:rPr>
      </w:pPr>
      <w:r w:rsidRPr="00D43407">
        <w:rPr>
          <w:rFonts w:cs="Arial"/>
        </w:rPr>
        <w:t>Not sure</w:t>
      </w:r>
    </w:p>
    <w:p w14:paraId="46F37FB4" w14:textId="77777777" w:rsidR="00215756" w:rsidRDefault="00766441" w:rsidP="009A454E">
      <w:pPr>
        <w:ind w:left="360"/>
        <w:jc w:val="center"/>
        <w:rPr>
          <w:rFonts w:cs="Arial"/>
        </w:rPr>
      </w:pPr>
      <w:r w:rsidRPr="00D43407">
        <w:rPr>
          <w:rFonts w:cs="Arial"/>
          <w:noProof/>
          <w:lang w:val="en-US"/>
        </w:rPr>
        <w:drawing>
          <wp:inline distT="0" distB="0" distL="0" distR="0" wp14:anchorId="4AB76604" wp14:editId="78D17959">
            <wp:extent cx="3067050" cy="2489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676FFE6" w14:textId="77777777" w:rsidR="00E572D7" w:rsidRPr="00D43407" w:rsidRDefault="00766441" w:rsidP="00E572D7">
      <w:pPr>
        <w:rPr>
          <w:rFonts w:cs="Arial"/>
        </w:rPr>
      </w:pPr>
      <w:r>
        <w:rPr>
          <w:rFonts w:cs="Arial"/>
        </w:rPr>
        <w:t xml:space="preserve">80% of students have some idea about </w:t>
      </w:r>
      <w:r w:rsidRPr="00D43407">
        <w:rPr>
          <w:rFonts w:cs="Arial"/>
        </w:rPr>
        <w:t>Virtual Learning Environment (VLE)</w:t>
      </w:r>
      <w:r>
        <w:rPr>
          <w:rFonts w:cs="Arial"/>
        </w:rPr>
        <w:t xml:space="preserve"> while 18% have confusion whether they know about it or not. 2% of students are still oblivious of VLE.</w:t>
      </w:r>
    </w:p>
    <w:p w14:paraId="1E43D66D" w14:textId="77777777" w:rsidR="00036AF5" w:rsidRPr="004F0A63" w:rsidRDefault="00766441" w:rsidP="00036AF5">
      <w:pPr>
        <w:rPr>
          <w:rFonts w:cs="Arial"/>
          <w:b/>
        </w:rPr>
      </w:pPr>
      <w:r w:rsidRPr="004F0A63">
        <w:rPr>
          <w:rFonts w:cs="Arial"/>
          <w:b/>
        </w:rPr>
        <w:t>2) Your university uses Moodle for the coursework. Do you think it is a convenient method for learning?</w:t>
      </w:r>
    </w:p>
    <w:p w14:paraId="2B85CC18" w14:textId="77777777" w:rsidR="00036AF5" w:rsidRPr="00D43407" w:rsidRDefault="00766441" w:rsidP="00036AF5">
      <w:pPr>
        <w:pStyle w:val="ListParagraph"/>
        <w:numPr>
          <w:ilvl w:val="0"/>
          <w:numId w:val="3"/>
        </w:numPr>
        <w:rPr>
          <w:rFonts w:cs="Arial"/>
        </w:rPr>
      </w:pPr>
      <w:r w:rsidRPr="00D43407">
        <w:rPr>
          <w:rFonts w:cs="Arial"/>
        </w:rPr>
        <w:t>Yes</w:t>
      </w:r>
    </w:p>
    <w:p w14:paraId="46F38CE9" w14:textId="77777777" w:rsidR="00036AF5" w:rsidRDefault="00766441" w:rsidP="00036AF5">
      <w:pPr>
        <w:pStyle w:val="ListParagraph"/>
        <w:numPr>
          <w:ilvl w:val="0"/>
          <w:numId w:val="3"/>
        </w:numPr>
        <w:rPr>
          <w:rFonts w:cs="Arial"/>
        </w:rPr>
      </w:pPr>
      <w:r w:rsidRPr="00D43407">
        <w:rPr>
          <w:rFonts w:cs="Arial"/>
        </w:rPr>
        <w:t>No</w:t>
      </w:r>
    </w:p>
    <w:p w14:paraId="08719878" w14:textId="77777777" w:rsidR="00D43407" w:rsidRDefault="00766441" w:rsidP="009A454E">
      <w:pPr>
        <w:jc w:val="center"/>
        <w:rPr>
          <w:rFonts w:cs="Arial"/>
        </w:rPr>
      </w:pPr>
      <w:r w:rsidRPr="009A454E">
        <w:rPr>
          <w:rFonts w:cs="Arial"/>
          <w:noProof/>
          <w:lang w:val="en-US"/>
        </w:rPr>
        <w:lastRenderedPageBreak/>
        <w:drawing>
          <wp:inline distT="0" distB="0" distL="0" distR="0" wp14:anchorId="172939A1" wp14:editId="2394975A">
            <wp:extent cx="3448050" cy="2387600"/>
            <wp:effectExtent l="0" t="0" r="0" b="0"/>
            <wp:docPr id="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8F2F48F" w14:textId="77777777" w:rsidR="005876BC" w:rsidRPr="00D43407" w:rsidRDefault="00766441" w:rsidP="005876BC">
      <w:pPr>
        <w:rPr>
          <w:rFonts w:cs="Arial"/>
        </w:rPr>
      </w:pPr>
      <w:r>
        <w:rPr>
          <w:rFonts w:cs="Arial"/>
        </w:rPr>
        <w:t>60% of students found VLE as a convenient learning method whereas 40% did not agree. The majority of the students have found it useful.</w:t>
      </w:r>
    </w:p>
    <w:p w14:paraId="6B9CD7EE" w14:textId="77777777" w:rsidR="00036AF5" w:rsidRPr="004F0A63" w:rsidRDefault="00766441" w:rsidP="00036AF5">
      <w:pPr>
        <w:rPr>
          <w:rFonts w:cs="Arial"/>
          <w:b/>
        </w:rPr>
      </w:pPr>
      <w:r w:rsidRPr="004F0A63">
        <w:rPr>
          <w:rFonts w:cs="Arial"/>
          <w:b/>
        </w:rPr>
        <w:t xml:space="preserve">3) If </w:t>
      </w:r>
      <w:r w:rsidR="002F51FD" w:rsidRPr="004F0A63">
        <w:rPr>
          <w:rFonts w:cs="Arial"/>
          <w:b/>
        </w:rPr>
        <w:t xml:space="preserve">you answered </w:t>
      </w:r>
      <w:r w:rsidRPr="004F0A63">
        <w:rPr>
          <w:rFonts w:cs="Arial"/>
          <w:b/>
        </w:rPr>
        <w:t>no</w:t>
      </w:r>
      <w:r w:rsidR="002F51FD" w:rsidRPr="004F0A63">
        <w:rPr>
          <w:rFonts w:cs="Arial"/>
          <w:b/>
        </w:rPr>
        <w:t xml:space="preserve"> in the previous question</w:t>
      </w:r>
      <w:r w:rsidRPr="004F0A63">
        <w:rPr>
          <w:rFonts w:cs="Arial"/>
          <w:b/>
        </w:rPr>
        <w:t>, what kind of problems did you face during the classes</w:t>
      </w:r>
      <w:r w:rsidR="000259C0" w:rsidRPr="004F0A63">
        <w:rPr>
          <w:rFonts w:cs="Arial"/>
          <w:b/>
        </w:rPr>
        <w:t>, exams,</w:t>
      </w:r>
      <w:r w:rsidRPr="004F0A63">
        <w:rPr>
          <w:rFonts w:cs="Arial"/>
          <w:b/>
        </w:rPr>
        <w:t xml:space="preserve"> or </w:t>
      </w:r>
      <w:r w:rsidR="004F0A63" w:rsidRPr="004F0A63">
        <w:rPr>
          <w:rFonts w:cs="Arial"/>
          <w:b/>
        </w:rPr>
        <w:t>submissions?</w:t>
      </w:r>
    </w:p>
    <w:p w14:paraId="7B14B853" w14:textId="77777777" w:rsidR="00036AF5" w:rsidRPr="00DB51CB" w:rsidRDefault="00766441" w:rsidP="00DB51CB">
      <w:pPr>
        <w:pStyle w:val="ListParagraph"/>
        <w:numPr>
          <w:ilvl w:val="0"/>
          <w:numId w:val="26"/>
        </w:numPr>
        <w:rPr>
          <w:rFonts w:cs="Arial"/>
        </w:rPr>
      </w:pPr>
      <w:r w:rsidRPr="00DB51CB">
        <w:rPr>
          <w:rFonts w:cs="Arial"/>
        </w:rPr>
        <w:t>Problem with the website</w:t>
      </w:r>
    </w:p>
    <w:p w14:paraId="64F03386" w14:textId="77777777" w:rsidR="00036AF5" w:rsidRPr="00DB51CB" w:rsidRDefault="00766441" w:rsidP="00DB51CB">
      <w:pPr>
        <w:pStyle w:val="ListParagraph"/>
        <w:numPr>
          <w:ilvl w:val="0"/>
          <w:numId w:val="26"/>
        </w:numPr>
        <w:rPr>
          <w:rFonts w:cs="Arial"/>
        </w:rPr>
      </w:pPr>
      <w:r w:rsidRPr="00DB51CB">
        <w:rPr>
          <w:rFonts w:cs="Arial"/>
        </w:rPr>
        <w:t>Problem with the hardware</w:t>
      </w:r>
    </w:p>
    <w:p w14:paraId="6DF580C1" w14:textId="77777777" w:rsidR="00036AF5" w:rsidRPr="00DB51CB" w:rsidRDefault="00766441" w:rsidP="00DB51CB">
      <w:pPr>
        <w:pStyle w:val="ListParagraph"/>
        <w:numPr>
          <w:ilvl w:val="0"/>
          <w:numId w:val="26"/>
        </w:numPr>
        <w:rPr>
          <w:rFonts w:cs="Arial"/>
        </w:rPr>
      </w:pPr>
      <w:r w:rsidRPr="00DB51CB">
        <w:rPr>
          <w:rFonts w:cs="Arial"/>
        </w:rPr>
        <w:t>Problem with the internet connection</w:t>
      </w:r>
    </w:p>
    <w:p w14:paraId="7E596D96" w14:textId="77777777" w:rsidR="00036AF5" w:rsidRPr="00DB51CB" w:rsidRDefault="00766441" w:rsidP="00DB51CB">
      <w:pPr>
        <w:pStyle w:val="ListParagraph"/>
        <w:numPr>
          <w:ilvl w:val="0"/>
          <w:numId w:val="26"/>
        </w:numPr>
        <w:rPr>
          <w:rFonts w:cs="Arial"/>
        </w:rPr>
      </w:pPr>
      <w:r w:rsidRPr="00DB51CB">
        <w:rPr>
          <w:rFonts w:cs="Arial"/>
        </w:rPr>
        <w:t>Problem navigating around the site</w:t>
      </w:r>
    </w:p>
    <w:p w14:paraId="47CE0EE6" w14:textId="77777777" w:rsidR="00036AF5" w:rsidRPr="00DB51CB" w:rsidRDefault="00766441" w:rsidP="00DB51CB">
      <w:pPr>
        <w:pStyle w:val="ListParagraph"/>
        <w:numPr>
          <w:ilvl w:val="0"/>
          <w:numId w:val="26"/>
        </w:numPr>
        <w:rPr>
          <w:rFonts w:cs="Arial"/>
        </w:rPr>
      </w:pPr>
      <w:r w:rsidRPr="00DB51CB">
        <w:rPr>
          <w:rFonts w:cs="Arial"/>
        </w:rPr>
        <w:t>Other:</w:t>
      </w:r>
    </w:p>
    <w:p w14:paraId="471E6DB0" w14:textId="77777777" w:rsidR="00EB49C3" w:rsidRPr="00DB51CB" w:rsidRDefault="00766441" w:rsidP="00DB51CB">
      <w:pPr>
        <w:pStyle w:val="ListParagraph"/>
        <w:numPr>
          <w:ilvl w:val="0"/>
          <w:numId w:val="26"/>
        </w:numPr>
        <w:rPr>
          <w:rFonts w:cs="Arial"/>
        </w:rPr>
      </w:pPr>
      <w:r w:rsidRPr="00DB51CB">
        <w:rPr>
          <w:rFonts w:cs="Arial"/>
        </w:rPr>
        <w:t>None</w:t>
      </w:r>
    </w:p>
    <w:p w14:paraId="7562D47F" w14:textId="77777777" w:rsidR="00D43407" w:rsidRDefault="00766441" w:rsidP="00DB51CB">
      <w:pPr>
        <w:jc w:val="center"/>
        <w:rPr>
          <w:rFonts w:cs="Arial"/>
        </w:rPr>
      </w:pPr>
      <w:r w:rsidRPr="00DB51CB">
        <w:rPr>
          <w:rFonts w:cs="Arial"/>
          <w:noProof/>
          <w:lang w:val="en-US"/>
        </w:rPr>
        <w:drawing>
          <wp:inline distT="0" distB="0" distL="0" distR="0" wp14:anchorId="167F2493" wp14:editId="26AADCD1">
            <wp:extent cx="3543300" cy="2095500"/>
            <wp:effectExtent l="0" t="0" r="0" b="0"/>
            <wp:docPr id="2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B7F0AFD" w14:textId="77777777" w:rsidR="005876BC" w:rsidRPr="00D43407" w:rsidRDefault="00766441" w:rsidP="005876BC">
      <w:pPr>
        <w:rPr>
          <w:rFonts w:cs="Arial"/>
        </w:rPr>
      </w:pPr>
      <w:r>
        <w:rPr>
          <w:rFonts w:cs="Arial"/>
        </w:rPr>
        <w:t xml:space="preserve">When asked about the problems the students were facing in the learning platform, 62% noted some or other problem. 50% claimed that their internet connection created </w:t>
      </w:r>
      <w:r>
        <w:rPr>
          <w:rFonts w:cs="Arial"/>
        </w:rPr>
        <w:lastRenderedPageBreak/>
        <w:t>obstructions, 5% blamed hardware issues and 7% mentioned website issues. 38% claimed they faced no problem at all.</w:t>
      </w:r>
    </w:p>
    <w:p w14:paraId="03D579AF" w14:textId="77777777" w:rsidR="007374A7" w:rsidRPr="004F0A63" w:rsidRDefault="00766441" w:rsidP="007374A7">
      <w:pPr>
        <w:rPr>
          <w:rFonts w:cs="Arial"/>
          <w:b/>
        </w:rPr>
      </w:pPr>
      <w:r w:rsidRPr="004F0A63">
        <w:rPr>
          <w:rFonts w:cs="Arial"/>
          <w:b/>
        </w:rPr>
        <w:t>4) Which device do you use for attending classes/ assignments/ exams?</w:t>
      </w:r>
    </w:p>
    <w:p w14:paraId="2FA9E619" w14:textId="77777777" w:rsidR="007374A7" w:rsidRPr="00D43407" w:rsidRDefault="00766441" w:rsidP="007374A7">
      <w:pPr>
        <w:pStyle w:val="ListParagraph"/>
        <w:numPr>
          <w:ilvl w:val="0"/>
          <w:numId w:val="16"/>
        </w:numPr>
        <w:rPr>
          <w:rFonts w:cs="Arial"/>
        </w:rPr>
      </w:pPr>
      <w:bookmarkStart w:id="5" w:name="OLE_LINK1"/>
      <w:r w:rsidRPr="00D43407">
        <w:rPr>
          <w:rFonts w:cs="Arial"/>
        </w:rPr>
        <w:t>Laptop</w:t>
      </w:r>
    </w:p>
    <w:p w14:paraId="23ED176A" w14:textId="77777777" w:rsidR="007374A7" w:rsidRPr="00D43407" w:rsidRDefault="00766441" w:rsidP="007374A7">
      <w:pPr>
        <w:pStyle w:val="ListParagraph"/>
        <w:numPr>
          <w:ilvl w:val="0"/>
          <w:numId w:val="16"/>
        </w:numPr>
        <w:rPr>
          <w:rFonts w:cs="Arial"/>
        </w:rPr>
      </w:pPr>
      <w:r w:rsidRPr="00D43407">
        <w:rPr>
          <w:rFonts w:cs="Arial"/>
        </w:rPr>
        <w:t>Desktop</w:t>
      </w:r>
    </w:p>
    <w:p w14:paraId="59A7F82D" w14:textId="77777777" w:rsidR="007374A7" w:rsidRPr="00D43407" w:rsidRDefault="00766441" w:rsidP="007374A7">
      <w:pPr>
        <w:pStyle w:val="ListParagraph"/>
        <w:numPr>
          <w:ilvl w:val="0"/>
          <w:numId w:val="16"/>
        </w:numPr>
        <w:rPr>
          <w:rFonts w:cs="Arial"/>
        </w:rPr>
      </w:pPr>
      <w:r w:rsidRPr="00D43407">
        <w:rPr>
          <w:rFonts w:cs="Arial"/>
        </w:rPr>
        <w:t>Smartphone</w:t>
      </w:r>
    </w:p>
    <w:p w14:paraId="1BE8B8CE" w14:textId="77777777" w:rsidR="007374A7" w:rsidRPr="00D43407" w:rsidRDefault="00766441" w:rsidP="007374A7">
      <w:pPr>
        <w:pStyle w:val="ListParagraph"/>
        <w:numPr>
          <w:ilvl w:val="0"/>
          <w:numId w:val="16"/>
        </w:numPr>
        <w:rPr>
          <w:rFonts w:cs="Arial"/>
        </w:rPr>
      </w:pPr>
      <w:r w:rsidRPr="00D43407">
        <w:rPr>
          <w:rFonts w:cs="Arial"/>
        </w:rPr>
        <w:t>Tablet</w:t>
      </w:r>
    </w:p>
    <w:p w14:paraId="4A06843D" w14:textId="77777777" w:rsidR="007374A7" w:rsidRDefault="00766441" w:rsidP="007374A7">
      <w:pPr>
        <w:pStyle w:val="ListParagraph"/>
        <w:numPr>
          <w:ilvl w:val="0"/>
          <w:numId w:val="16"/>
        </w:numPr>
        <w:rPr>
          <w:rFonts w:cs="Arial"/>
        </w:rPr>
      </w:pPr>
      <w:r w:rsidRPr="00D43407">
        <w:rPr>
          <w:rFonts w:cs="Arial"/>
        </w:rPr>
        <w:t>Other:</w:t>
      </w:r>
    </w:p>
    <w:p w14:paraId="770BE3FC" w14:textId="77777777" w:rsidR="009A454E" w:rsidRDefault="00766441" w:rsidP="003A5B7C">
      <w:pPr>
        <w:jc w:val="center"/>
        <w:rPr>
          <w:rFonts w:cs="Arial"/>
        </w:rPr>
      </w:pPr>
      <w:r w:rsidRPr="003A5B7C">
        <w:rPr>
          <w:rFonts w:cs="Arial"/>
          <w:noProof/>
          <w:lang w:val="en-US"/>
        </w:rPr>
        <w:drawing>
          <wp:inline distT="0" distB="0" distL="0" distR="0" wp14:anchorId="03E6075C" wp14:editId="2AB50833">
            <wp:extent cx="3587750" cy="2108200"/>
            <wp:effectExtent l="0" t="0" r="0" b="0"/>
            <wp:docPr id="2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bookmarkEnd w:id="5"/>
    </w:p>
    <w:p w14:paraId="1E3633DC" w14:textId="77777777" w:rsidR="005876BC" w:rsidRPr="009A454E" w:rsidRDefault="00766441" w:rsidP="005876BC">
      <w:pPr>
        <w:rPr>
          <w:rFonts w:cs="Arial"/>
        </w:rPr>
      </w:pPr>
      <w:r>
        <w:rPr>
          <w:rFonts w:cs="Arial"/>
        </w:rPr>
        <w:t xml:space="preserve">Access to </w:t>
      </w:r>
      <w:r w:rsidR="004F0A63">
        <w:rPr>
          <w:rFonts w:cs="Arial"/>
        </w:rPr>
        <w:t xml:space="preserve">updated technology and devices is essential along with a speedy internet connection to achieve success in </w:t>
      </w:r>
      <w:r w:rsidR="004F0A63" w:rsidRPr="004F0A63">
        <w:t>VLE (</w:t>
      </w:r>
      <w:proofErr w:type="spellStart"/>
      <w:r w:rsidR="004F0A63" w:rsidRPr="004F0A63">
        <w:t>Blessinger</w:t>
      </w:r>
      <w:proofErr w:type="spellEnd"/>
      <w:r w:rsidR="004F0A63" w:rsidRPr="004F0A63">
        <w:t>, 2015).</w:t>
      </w:r>
      <w:r w:rsidR="004F0A63">
        <w:rPr>
          <w:rFonts w:cs="Arial"/>
        </w:rPr>
        <w:t xml:space="preserve"> </w:t>
      </w:r>
      <w:r>
        <w:rPr>
          <w:rFonts w:cs="Arial"/>
        </w:rPr>
        <w:t>A total of 70% of students use computers (laptop and desktop) to attend classes and complete assignments while 30% prefer smartphones and 28% use tablets.</w:t>
      </w:r>
    </w:p>
    <w:p w14:paraId="20703566" w14:textId="77777777" w:rsidR="00036AF5" w:rsidRPr="004F0A63" w:rsidRDefault="00766441" w:rsidP="00036AF5">
      <w:pPr>
        <w:rPr>
          <w:rFonts w:cs="Arial"/>
          <w:b/>
        </w:rPr>
      </w:pPr>
      <w:r w:rsidRPr="004F0A63">
        <w:rPr>
          <w:rFonts w:cs="Arial"/>
          <w:b/>
        </w:rPr>
        <w:t>5) The COVID-19 pandemic is ongoing, which is making it difficult to continue offline classes in many places. Do you think globally, websites like Moodle can replace the conventional classroom?</w:t>
      </w:r>
    </w:p>
    <w:p w14:paraId="0BBD3F8F" w14:textId="77777777" w:rsidR="00036AF5" w:rsidRPr="00D43407" w:rsidRDefault="00766441" w:rsidP="00036AF5">
      <w:pPr>
        <w:pStyle w:val="ListParagraph"/>
        <w:numPr>
          <w:ilvl w:val="0"/>
          <w:numId w:val="5"/>
        </w:numPr>
        <w:rPr>
          <w:rFonts w:cs="Arial"/>
        </w:rPr>
      </w:pPr>
      <w:r w:rsidRPr="00D43407">
        <w:rPr>
          <w:rFonts w:cs="Arial"/>
        </w:rPr>
        <w:t>Yes, very possible.</w:t>
      </w:r>
    </w:p>
    <w:p w14:paraId="763BF895" w14:textId="77777777" w:rsidR="00036AF5" w:rsidRPr="00D43407" w:rsidRDefault="00766441" w:rsidP="00036AF5">
      <w:pPr>
        <w:pStyle w:val="ListParagraph"/>
        <w:numPr>
          <w:ilvl w:val="0"/>
          <w:numId w:val="5"/>
        </w:numPr>
        <w:rPr>
          <w:rFonts w:cs="Arial"/>
        </w:rPr>
      </w:pPr>
      <w:r w:rsidRPr="00D43407">
        <w:rPr>
          <w:rFonts w:cs="Arial"/>
        </w:rPr>
        <w:t>Maybe.</w:t>
      </w:r>
    </w:p>
    <w:p w14:paraId="75BC6FB3" w14:textId="77777777" w:rsidR="00036AF5" w:rsidRDefault="00766441" w:rsidP="00036AF5">
      <w:pPr>
        <w:pStyle w:val="ListParagraph"/>
        <w:numPr>
          <w:ilvl w:val="0"/>
          <w:numId w:val="5"/>
        </w:numPr>
        <w:rPr>
          <w:rFonts w:cs="Arial"/>
        </w:rPr>
      </w:pPr>
      <w:r w:rsidRPr="003A5B7C">
        <w:rPr>
          <w:rFonts w:cs="Arial"/>
        </w:rPr>
        <w:t>I do not think it is possible.</w:t>
      </w:r>
      <w:r w:rsidR="003A5B7C" w:rsidRPr="003A5B7C">
        <w:rPr>
          <w:rFonts w:cs="Arial"/>
        </w:rPr>
        <w:t xml:space="preserve"> </w:t>
      </w:r>
    </w:p>
    <w:p w14:paraId="591624BB" w14:textId="77777777" w:rsidR="00A22C79" w:rsidRDefault="00766441" w:rsidP="003A5B7C">
      <w:pPr>
        <w:jc w:val="center"/>
        <w:rPr>
          <w:rFonts w:cs="Arial"/>
        </w:rPr>
      </w:pPr>
      <w:r w:rsidRPr="003A5B7C">
        <w:rPr>
          <w:rFonts w:cs="Arial"/>
          <w:noProof/>
          <w:lang w:val="en-US"/>
        </w:rPr>
        <w:lastRenderedPageBreak/>
        <w:drawing>
          <wp:inline distT="0" distB="0" distL="0" distR="0" wp14:anchorId="7E0853B5" wp14:editId="20803606">
            <wp:extent cx="2901950" cy="2032000"/>
            <wp:effectExtent l="0" t="0" r="0" b="0"/>
            <wp:docPr id="2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18BF9C4" w14:textId="77777777" w:rsidR="005876BC" w:rsidRPr="00A22C79" w:rsidRDefault="00766441" w:rsidP="009A395C">
      <w:pPr>
        <w:rPr>
          <w:rFonts w:cs="Arial"/>
        </w:rPr>
      </w:pPr>
      <w:r>
        <w:rPr>
          <w:rFonts w:cs="Arial"/>
        </w:rPr>
        <w:t>40%</w:t>
      </w:r>
      <w:r w:rsidR="00DC7B86">
        <w:rPr>
          <w:rFonts w:cs="Arial"/>
        </w:rPr>
        <w:t xml:space="preserve"> said they</w:t>
      </w:r>
      <w:r>
        <w:rPr>
          <w:rFonts w:cs="Arial"/>
        </w:rPr>
        <w:t xml:space="preserve"> believe VLE will overcome the conventional classroom while 30% do not think so. Another 30% </w:t>
      </w:r>
      <w:r w:rsidR="00EA4319">
        <w:rPr>
          <w:rFonts w:cs="Arial"/>
        </w:rPr>
        <w:t>show</w:t>
      </w:r>
      <w:r w:rsidR="00DC7B86">
        <w:rPr>
          <w:rFonts w:cs="Arial"/>
        </w:rPr>
        <w:t>ed</w:t>
      </w:r>
      <w:r w:rsidR="00EA4319">
        <w:rPr>
          <w:rFonts w:cs="Arial"/>
        </w:rPr>
        <w:t xml:space="preserve"> doubt in the matter.</w:t>
      </w:r>
    </w:p>
    <w:p w14:paraId="31F9BA42" w14:textId="77777777" w:rsidR="00036AF5" w:rsidRPr="004F0A63" w:rsidRDefault="00766441" w:rsidP="00036AF5">
      <w:pPr>
        <w:rPr>
          <w:rFonts w:cs="Arial"/>
          <w:b/>
        </w:rPr>
      </w:pPr>
      <w:r w:rsidRPr="004F0A63">
        <w:rPr>
          <w:rFonts w:cs="Arial"/>
          <w:b/>
        </w:rPr>
        <w:t xml:space="preserve">6) Do you have a </w:t>
      </w:r>
      <w:r w:rsidR="003D0706" w:rsidRPr="004F0A63">
        <w:rPr>
          <w:rFonts w:cs="Arial"/>
          <w:b/>
        </w:rPr>
        <w:t>favourite feature or option in Moodle which makes the learning process easier or more convenient?</w:t>
      </w:r>
    </w:p>
    <w:p w14:paraId="546B3896" w14:textId="77777777" w:rsidR="003D0706" w:rsidRPr="00DB51CB" w:rsidRDefault="00766441" w:rsidP="00DB51CB">
      <w:pPr>
        <w:pStyle w:val="ListParagraph"/>
        <w:numPr>
          <w:ilvl w:val="0"/>
          <w:numId w:val="27"/>
        </w:numPr>
        <w:rPr>
          <w:rFonts w:cs="Arial"/>
        </w:rPr>
      </w:pPr>
      <w:r w:rsidRPr="00DB51CB">
        <w:rPr>
          <w:rFonts w:cs="Arial"/>
        </w:rPr>
        <w:t>Customizable dashboard</w:t>
      </w:r>
    </w:p>
    <w:p w14:paraId="3066BEB1" w14:textId="77777777" w:rsidR="003D0706" w:rsidRPr="00DB51CB" w:rsidRDefault="00766441" w:rsidP="00DB51CB">
      <w:pPr>
        <w:pStyle w:val="ListParagraph"/>
        <w:numPr>
          <w:ilvl w:val="0"/>
          <w:numId w:val="27"/>
        </w:numPr>
        <w:rPr>
          <w:rFonts w:cs="Arial"/>
        </w:rPr>
      </w:pPr>
      <w:r w:rsidRPr="00DB51CB">
        <w:rPr>
          <w:rFonts w:cs="Arial"/>
        </w:rPr>
        <w:t xml:space="preserve">Academic calendar </w:t>
      </w:r>
    </w:p>
    <w:p w14:paraId="70AE4ADD" w14:textId="77777777" w:rsidR="003D0706" w:rsidRPr="00DB51CB" w:rsidRDefault="00766441" w:rsidP="00DB51CB">
      <w:pPr>
        <w:pStyle w:val="ListParagraph"/>
        <w:numPr>
          <w:ilvl w:val="0"/>
          <w:numId w:val="27"/>
        </w:numPr>
        <w:rPr>
          <w:rFonts w:cs="Arial"/>
        </w:rPr>
      </w:pPr>
      <w:r w:rsidRPr="00DB51CB">
        <w:rPr>
          <w:rFonts w:cs="Arial"/>
        </w:rPr>
        <w:t>Progress tracker</w:t>
      </w:r>
    </w:p>
    <w:p w14:paraId="697AF3D3" w14:textId="77777777" w:rsidR="003D0706" w:rsidRPr="00DB51CB" w:rsidRDefault="00766441" w:rsidP="00DB51CB">
      <w:pPr>
        <w:pStyle w:val="ListParagraph"/>
        <w:numPr>
          <w:ilvl w:val="0"/>
          <w:numId w:val="27"/>
        </w:numPr>
        <w:rPr>
          <w:rFonts w:cs="Arial"/>
        </w:rPr>
      </w:pPr>
      <w:r w:rsidRPr="00DB51CB">
        <w:rPr>
          <w:rFonts w:cs="Arial"/>
        </w:rPr>
        <w:t>Notification arrangements</w:t>
      </w:r>
    </w:p>
    <w:p w14:paraId="2CE8C317" w14:textId="77777777" w:rsidR="003D0706" w:rsidRPr="00DB51CB" w:rsidRDefault="00766441" w:rsidP="00DB51CB">
      <w:pPr>
        <w:pStyle w:val="ListParagraph"/>
        <w:numPr>
          <w:ilvl w:val="0"/>
          <w:numId w:val="27"/>
        </w:numPr>
        <w:rPr>
          <w:rFonts w:cs="Arial"/>
        </w:rPr>
      </w:pPr>
      <w:r w:rsidRPr="00DB51CB">
        <w:rPr>
          <w:rFonts w:cs="Arial"/>
        </w:rPr>
        <w:t xml:space="preserve">File management </w:t>
      </w:r>
    </w:p>
    <w:p w14:paraId="7891103C" w14:textId="77777777" w:rsidR="003D0706" w:rsidRPr="00DB51CB" w:rsidRDefault="00766441" w:rsidP="00DB51CB">
      <w:pPr>
        <w:pStyle w:val="ListParagraph"/>
        <w:numPr>
          <w:ilvl w:val="0"/>
          <w:numId w:val="27"/>
        </w:numPr>
        <w:rPr>
          <w:rFonts w:cs="Arial"/>
        </w:rPr>
      </w:pPr>
      <w:r w:rsidRPr="00DB51CB">
        <w:rPr>
          <w:rFonts w:cs="Arial"/>
        </w:rPr>
        <w:t>Text editor</w:t>
      </w:r>
    </w:p>
    <w:p w14:paraId="7028C78E" w14:textId="77777777" w:rsidR="003D0706" w:rsidRPr="00DB51CB" w:rsidRDefault="00766441" w:rsidP="00DB51CB">
      <w:pPr>
        <w:pStyle w:val="ListParagraph"/>
        <w:numPr>
          <w:ilvl w:val="0"/>
          <w:numId w:val="27"/>
        </w:numPr>
        <w:rPr>
          <w:rFonts w:cs="Arial"/>
        </w:rPr>
      </w:pPr>
      <w:r w:rsidRPr="00DB51CB">
        <w:rPr>
          <w:rFonts w:cs="Arial"/>
        </w:rPr>
        <w:t>Database and glossary options</w:t>
      </w:r>
    </w:p>
    <w:p w14:paraId="677C72DE" w14:textId="77777777" w:rsidR="003D0706" w:rsidRPr="00DB51CB" w:rsidRDefault="00766441" w:rsidP="00DB51CB">
      <w:pPr>
        <w:pStyle w:val="ListParagraph"/>
        <w:numPr>
          <w:ilvl w:val="0"/>
          <w:numId w:val="27"/>
        </w:numPr>
        <w:rPr>
          <w:rFonts w:cs="Arial"/>
        </w:rPr>
      </w:pPr>
      <w:r w:rsidRPr="00DB51CB">
        <w:rPr>
          <w:rFonts w:cs="Arial"/>
        </w:rPr>
        <w:t>Forums</w:t>
      </w:r>
    </w:p>
    <w:p w14:paraId="2C4F9839" w14:textId="77777777" w:rsidR="003D0706" w:rsidRPr="00DB51CB" w:rsidRDefault="00766441" w:rsidP="00DB51CB">
      <w:pPr>
        <w:pStyle w:val="ListParagraph"/>
        <w:numPr>
          <w:ilvl w:val="0"/>
          <w:numId w:val="27"/>
        </w:numPr>
        <w:rPr>
          <w:rFonts w:cs="Arial"/>
        </w:rPr>
      </w:pPr>
      <w:r w:rsidRPr="00DB51CB">
        <w:rPr>
          <w:rFonts w:cs="Arial"/>
        </w:rPr>
        <w:t>Other: workshop, feedback, chat</w:t>
      </w:r>
    </w:p>
    <w:p w14:paraId="048F99ED" w14:textId="77777777" w:rsidR="00BD1FB8" w:rsidRPr="00DB51CB" w:rsidRDefault="00766441" w:rsidP="00DB51CB">
      <w:pPr>
        <w:pStyle w:val="ListParagraph"/>
        <w:numPr>
          <w:ilvl w:val="0"/>
          <w:numId w:val="27"/>
        </w:numPr>
        <w:rPr>
          <w:rFonts w:cs="Arial"/>
        </w:rPr>
      </w:pPr>
      <w:r w:rsidRPr="00DB51CB">
        <w:rPr>
          <w:rFonts w:cs="Arial"/>
        </w:rPr>
        <w:t>None</w:t>
      </w:r>
    </w:p>
    <w:p w14:paraId="1410DD10" w14:textId="77777777" w:rsidR="00DB51CB" w:rsidRPr="00DB51CB" w:rsidRDefault="00766441" w:rsidP="00DB51CB">
      <w:pPr>
        <w:jc w:val="center"/>
        <w:rPr>
          <w:rFonts w:cs="Arial"/>
        </w:rPr>
      </w:pPr>
      <w:r w:rsidRPr="00DB51CB">
        <w:rPr>
          <w:rFonts w:cs="Arial"/>
          <w:noProof/>
          <w:lang w:val="en-US"/>
        </w:rPr>
        <w:lastRenderedPageBreak/>
        <w:drawing>
          <wp:inline distT="0" distB="0" distL="0" distR="0" wp14:anchorId="71A553FA" wp14:editId="6E9388D1">
            <wp:extent cx="5467350" cy="2654300"/>
            <wp:effectExtent l="0" t="0" r="0" b="0"/>
            <wp:docPr id="3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5FD589F" w14:textId="067D9E71" w:rsidR="00EA4319" w:rsidRPr="00EA4319" w:rsidRDefault="00766441" w:rsidP="00EA4319">
      <w:pPr>
        <w:rPr>
          <w:rFonts w:cs="Arial"/>
        </w:rPr>
      </w:pPr>
      <w:r w:rsidRPr="00EA4319">
        <w:rPr>
          <w:rFonts w:cs="Arial"/>
        </w:rPr>
        <w:t xml:space="preserve">When asked about their favourite Moodle feature, </w:t>
      </w:r>
      <w:r>
        <w:rPr>
          <w:rFonts w:cs="Arial"/>
        </w:rPr>
        <w:t xml:space="preserve">20% said they liked the </w:t>
      </w:r>
      <w:r w:rsidRPr="00EA4319">
        <w:rPr>
          <w:rFonts w:cs="Arial"/>
        </w:rPr>
        <w:t>Customizable dashboard</w:t>
      </w:r>
      <w:r>
        <w:rPr>
          <w:rFonts w:cs="Arial"/>
        </w:rPr>
        <w:t xml:space="preserve"> for each class, 40% approved of the a</w:t>
      </w:r>
      <w:r w:rsidRPr="00EA4319">
        <w:rPr>
          <w:rFonts w:cs="Arial"/>
        </w:rPr>
        <w:t>cademic calendar</w:t>
      </w:r>
      <w:r>
        <w:rPr>
          <w:rFonts w:cs="Arial"/>
        </w:rPr>
        <w:t>,</w:t>
      </w:r>
      <w:r w:rsidRPr="00EA4319">
        <w:rPr>
          <w:rFonts w:cs="Arial"/>
        </w:rPr>
        <w:t xml:space="preserve"> </w:t>
      </w:r>
      <w:r>
        <w:rPr>
          <w:rFonts w:cs="Arial"/>
        </w:rPr>
        <w:t>10% liked the p</w:t>
      </w:r>
      <w:r w:rsidRPr="00EA4319">
        <w:rPr>
          <w:rFonts w:cs="Arial"/>
        </w:rPr>
        <w:t>rogress tracker</w:t>
      </w:r>
      <w:r>
        <w:rPr>
          <w:rFonts w:cs="Arial"/>
        </w:rPr>
        <w:t>, 10% favoured the n</w:t>
      </w:r>
      <w:r w:rsidRPr="00EA4319">
        <w:rPr>
          <w:rFonts w:cs="Arial"/>
        </w:rPr>
        <w:t>otification arrangements</w:t>
      </w:r>
      <w:r>
        <w:rPr>
          <w:rFonts w:cs="Arial"/>
        </w:rPr>
        <w:t>, 4% liked the f</w:t>
      </w:r>
      <w:r w:rsidRPr="00EA4319">
        <w:rPr>
          <w:rFonts w:cs="Arial"/>
        </w:rPr>
        <w:t xml:space="preserve">ile management </w:t>
      </w:r>
      <w:r>
        <w:rPr>
          <w:rFonts w:cs="Arial"/>
        </w:rPr>
        <w:t xml:space="preserve">style, 4% approved of the text editor, 2% claimed to like </w:t>
      </w:r>
      <w:r w:rsidRPr="00EA4319">
        <w:rPr>
          <w:rFonts w:cs="Arial"/>
        </w:rPr>
        <w:t>Database and glossary options</w:t>
      </w:r>
      <w:r>
        <w:rPr>
          <w:rFonts w:cs="Arial"/>
        </w:rPr>
        <w:t xml:space="preserve">, 4% liked </w:t>
      </w:r>
      <w:r w:rsidRPr="00EA4319">
        <w:rPr>
          <w:rFonts w:cs="Arial"/>
        </w:rPr>
        <w:t>Forums</w:t>
      </w:r>
      <w:r>
        <w:rPr>
          <w:rFonts w:cs="Arial"/>
        </w:rPr>
        <w:t>, 2% liked other options such as</w:t>
      </w:r>
      <w:r w:rsidRPr="00EA4319">
        <w:rPr>
          <w:rFonts w:cs="Arial"/>
        </w:rPr>
        <w:t xml:space="preserve"> </w:t>
      </w:r>
      <w:r w:rsidR="00A667ED">
        <w:rPr>
          <w:rFonts w:cs="Arial"/>
        </w:rPr>
        <w:t xml:space="preserve">a </w:t>
      </w:r>
      <w:r w:rsidRPr="00EA4319">
        <w:rPr>
          <w:rFonts w:cs="Arial"/>
        </w:rPr>
        <w:t>workshop, feedback, chat</w:t>
      </w:r>
      <w:r>
        <w:rPr>
          <w:rFonts w:cs="Arial"/>
        </w:rPr>
        <w:t xml:space="preserve"> and 4% liked n</w:t>
      </w:r>
      <w:r w:rsidRPr="00EA4319">
        <w:rPr>
          <w:rFonts w:cs="Arial"/>
        </w:rPr>
        <w:t>one</w:t>
      </w:r>
      <w:r>
        <w:rPr>
          <w:rFonts w:cs="Arial"/>
        </w:rPr>
        <w:t>.</w:t>
      </w:r>
    </w:p>
    <w:p w14:paraId="433DB33D" w14:textId="77777777" w:rsidR="003D0706" w:rsidRPr="004F0A63" w:rsidRDefault="00766441" w:rsidP="003D0706">
      <w:pPr>
        <w:rPr>
          <w:rFonts w:cs="Arial"/>
          <w:b/>
        </w:rPr>
      </w:pPr>
      <w:r w:rsidRPr="004F0A63">
        <w:rPr>
          <w:rFonts w:cs="Arial"/>
          <w:b/>
        </w:rPr>
        <w:t xml:space="preserve">7) Blended Learning Experience refers to the mixture of conventional learning tools with digital learning tools to create an interactive, enriched learning experience. Do you think Moodle contributes to creating </w:t>
      </w:r>
      <w:r w:rsidR="00542DC9" w:rsidRPr="004F0A63">
        <w:rPr>
          <w:rFonts w:cs="Arial"/>
          <w:b/>
        </w:rPr>
        <w:t xml:space="preserve">an optimum </w:t>
      </w:r>
      <w:r w:rsidRPr="004F0A63">
        <w:rPr>
          <w:rFonts w:cs="Arial"/>
          <w:b/>
        </w:rPr>
        <w:t>blended learning experience?</w:t>
      </w:r>
    </w:p>
    <w:p w14:paraId="3111FF15" w14:textId="77777777" w:rsidR="00542DC9" w:rsidRPr="00D43407" w:rsidRDefault="00766441" w:rsidP="00542DC9">
      <w:pPr>
        <w:pStyle w:val="ListParagraph"/>
        <w:numPr>
          <w:ilvl w:val="0"/>
          <w:numId w:val="7"/>
        </w:numPr>
        <w:rPr>
          <w:rFonts w:cs="Arial"/>
        </w:rPr>
      </w:pPr>
      <w:r w:rsidRPr="00D43407">
        <w:rPr>
          <w:rFonts w:cs="Arial"/>
        </w:rPr>
        <w:t>Yes</w:t>
      </w:r>
    </w:p>
    <w:p w14:paraId="1A738CE4" w14:textId="77777777" w:rsidR="00542DC9" w:rsidRPr="00D43407" w:rsidRDefault="00766441" w:rsidP="00542DC9">
      <w:pPr>
        <w:pStyle w:val="ListParagraph"/>
        <w:numPr>
          <w:ilvl w:val="0"/>
          <w:numId w:val="7"/>
        </w:numPr>
        <w:rPr>
          <w:rFonts w:cs="Arial"/>
        </w:rPr>
      </w:pPr>
      <w:r w:rsidRPr="00D43407">
        <w:rPr>
          <w:rFonts w:cs="Arial"/>
        </w:rPr>
        <w:t>No</w:t>
      </w:r>
    </w:p>
    <w:p w14:paraId="5DF0CC83" w14:textId="77777777" w:rsidR="00542DC9" w:rsidRDefault="00766441" w:rsidP="00542DC9">
      <w:pPr>
        <w:pStyle w:val="ListParagraph"/>
        <w:numPr>
          <w:ilvl w:val="0"/>
          <w:numId w:val="7"/>
        </w:numPr>
        <w:rPr>
          <w:rFonts w:cs="Arial"/>
        </w:rPr>
      </w:pPr>
      <w:r w:rsidRPr="00D43407">
        <w:rPr>
          <w:rFonts w:cs="Arial"/>
        </w:rPr>
        <w:t>Maybe</w:t>
      </w:r>
    </w:p>
    <w:p w14:paraId="79E29494" w14:textId="77777777" w:rsidR="0029566C" w:rsidRPr="0029566C" w:rsidRDefault="00766441" w:rsidP="0029566C">
      <w:pPr>
        <w:jc w:val="center"/>
        <w:rPr>
          <w:rFonts w:cs="Arial"/>
        </w:rPr>
      </w:pPr>
      <w:r w:rsidRPr="0029566C">
        <w:rPr>
          <w:rFonts w:cs="Arial"/>
          <w:noProof/>
          <w:lang w:val="en-US"/>
        </w:rPr>
        <w:drawing>
          <wp:inline distT="0" distB="0" distL="0" distR="0" wp14:anchorId="2CF4A274" wp14:editId="4008FE9A">
            <wp:extent cx="2800350" cy="2184400"/>
            <wp:effectExtent l="0" t="0" r="0" b="0"/>
            <wp:docPr id="1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46AED8D" w14:textId="77777777" w:rsidR="00EA4319" w:rsidRDefault="00766441" w:rsidP="00542DC9">
      <w:pPr>
        <w:rPr>
          <w:rFonts w:cs="Arial"/>
        </w:rPr>
      </w:pPr>
      <w:r>
        <w:rPr>
          <w:rFonts w:cs="Arial"/>
        </w:rPr>
        <w:lastRenderedPageBreak/>
        <w:t xml:space="preserve">71% approved that VLE can achieve success in </w:t>
      </w:r>
      <w:r w:rsidRPr="00D43407">
        <w:rPr>
          <w:rFonts w:cs="Arial"/>
        </w:rPr>
        <w:t>creating an optimum blended learning experience</w:t>
      </w:r>
      <w:r>
        <w:rPr>
          <w:rFonts w:cs="Arial"/>
        </w:rPr>
        <w:t xml:space="preserve"> while 26% were doubtful and 3% responded negatively.</w:t>
      </w:r>
    </w:p>
    <w:p w14:paraId="1527F066" w14:textId="77777777" w:rsidR="00542DC9" w:rsidRPr="004F0A63" w:rsidRDefault="00766441" w:rsidP="00542DC9">
      <w:pPr>
        <w:rPr>
          <w:rFonts w:cs="Arial"/>
          <w:b/>
        </w:rPr>
      </w:pPr>
      <w:r w:rsidRPr="004F0A63">
        <w:rPr>
          <w:rFonts w:cs="Arial"/>
          <w:b/>
        </w:rPr>
        <w:t>8) Virtual learning environment (VLE) has advanced a lot in the last few years. In your opinion, has the University of Wales Trinity Saint David London Campus adapted and improved the quality of its e-Learning methods?</w:t>
      </w:r>
    </w:p>
    <w:p w14:paraId="383E390B" w14:textId="77777777" w:rsidR="00542DC9" w:rsidRPr="00D43407" w:rsidRDefault="00766441" w:rsidP="00542DC9">
      <w:pPr>
        <w:pStyle w:val="ListParagraph"/>
        <w:numPr>
          <w:ilvl w:val="0"/>
          <w:numId w:val="8"/>
        </w:numPr>
        <w:rPr>
          <w:rFonts w:cs="Arial"/>
        </w:rPr>
      </w:pPr>
      <w:r w:rsidRPr="00D43407">
        <w:rPr>
          <w:rFonts w:cs="Arial"/>
        </w:rPr>
        <w:t>Yes, quality has improved.</w:t>
      </w:r>
    </w:p>
    <w:p w14:paraId="461F397B" w14:textId="77777777" w:rsidR="0029566C" w:rsidRDefault="00766441" w:rsidP="00542DC9">
      <w:pPr>
        <w:pStyle w:val="ListParagraph"/>
        <w:numPr>
          <w:ilvl w:val="0"/>
          <w:numId w:val="8"/>
        </w:numPr>
        <w:rPr>
          <w:rFonts w:cs="Arial"/>
        </w:rPr>
      </w:pPr>
      <w:r w:rsidRPr="00D43407">
        <w:rPr>
          <w:rFonts w:cs="Arial"/>
        </w:rPr>
        <w:t>No, the quality m</w:t>
      </w:r>
      <w:r w:rsidR="00542DC9" w:rsidRPr="00D43407">
        <w:rPr>
          <w:rFonts w:cs="Arial"/>
        </w:rPr>
        <w:t>ore or less remained the same.</w:t>
      </w:r>
      <w:r w:rsidRPr="0029566C">
        <w:rPr>
          <w:rFonts w:cs="Arial"/>
        </w:rPr>
        <w:t xml:space="preserve"> </w:t>
      </w:r>
    </w:p>
    <w:p w14:paraId="36ECFF66" w14:textId="77777777" w:rsidR="00542DC9" w:rsidRDefault="00766441" w:rsidP="0029566C">
      <w:pPr>
        <w:jc w:val="center"/>
        <w:rPr>
          <w:rFonts w:cs="Arial"/>
        </w:rPr>
      </w:pPr>
      <w:r w:rsidRPr="0029566C">
        <w:rPr>
          <w:noProof/>
          <w:lang w:val="en-US"/>
        </w:rPr>
        <w:drawing>
          <wp:inline distT="0" distB="0" distL="0" distR="0" wp14:anchorId="341C3835" wp14:editId="39A51010">
            <wp:extent cx="3117850" cy="2432050"/>
            <wp:effectExtent l="0" t="0" r="0" b="0"/>
            <wp:docPr id="15"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D0EAC1E" w14:textId="1215A1C8" w:rsidR="00EA4319" w:rsidRPr="0029566C" w:rsidRDefault="00766441" w:rsidP="00EA4319">
      <w:pPr>
        <w:rPr>
          <w:rFonts w:cs="Arial"/>
        </w:rPr>
      </w:pPr>
      <w:r>
        <w:rPr>
          <w:rFonts w:cs="Arial"/>
        </w:rPr>
        <w:t xml:space="preserve">54% showed </w:t>
      </w:r>
      <w:r w:rsidR="00A667ED">
        <w:rPr>
          <w:rFonts w:cs="Arial"/>
        </w:rPr>
        <w:t xml:space="preserve">a </w:t>
      </w:r>
      <w:r>
        <w:rPr>
          <w:rFonts w:cs="Arial"/>
        </w:rPr>
        <w:t>positive res</w:t>
      </w:r>
      <w:r w:rsidR="00A943C0">
        <w:rPr>
          <w:rFonts w:cs="Arial"/>
        </w:rPr>
        <w:t>p</w:t>
      </w:r>
      <w:r>
        <w:rPr>
          <w:rFonts w:cs="Arial"/>
        </w:rPr>
        <w:t xml:space="preserve">onse and 46% showed </w:t>
      </w:r>
      <w:r w:rsidR="00A667ED">
        <w:rPr>
          <w:rFonts w:cs="Arial"/>
        </w:rPr>
        <w:t xml:space="preserve">a </w:t>
      </w:r>
      <w:r>
        <w:rPr>
          <w:rFonts w:cs="Arial"/>
        </w:rPr>
        <w:t xml:space="preserve">negative response </w:t>
      </w:r>
      <w:r w:rsidR="00A943C0">
        <w:rPr>
          <w:rFonts w:cs="Arial"/>
        </w:rPr>
        <w:t>when asked if the VLE platform has improved over time.</w:t>
      </w:r>
    </w:p>
    <w:p w14:paraId="76EDE059" w14:textId="77777777" w:rsidR="00542DC9" w:rsidRPr="004F0A63" w:rsidRDefault="00766441" w:rsidP="00542DC9">
      <w:pPr>
        <w:rPr>
          <w:rFonts w:cs="Arial"/>
          <w:b/>
        </w:rPr>
      </w:pPr>
      <w:r w:rsidRPr="004F0A63">
        <w:rPr>
          <w:rFonts w:cs="Arial"/>
          <w:b/>
        </w:rPr>
        <w:t xml:space="preserve">9) </w:t>
      </w:r>
      <w:r w:rsidR="000259C0" w:rsidRPr="004F0A63">
        <w:rPr>
          <w:rFonts w:cs="Arial"/>
          <w:b/>
        </w:rPr>
        <w:t>Do you prefer VLE or the real classroom?</w:t>
      </w:r>
    </w:p>
    <w:p w14:paraId="1EC4B44A" w14:textId="77777777" w:rsidR="000259C0" w:rsidRPr="00DB51CB" w:rsidRDefault="00766441" w:rsidP="00DB51CB">
      <w:pPr>
        <w:pStyle w:val="ListParagraph"/>
        <w:numPr>
          <w:ilvl w:val="0"/>
          <w:numId w:val="28"/>
        </w:numPr>
        <w:rPr>
          <w:rFonts w:cs="Arial"/>
        </w:rPr>
      </w:pPr>
      <w:r w:rsidRPr="00DB51CB">
        <w:rPr>
          <w:rFonts w:cs="Arial"/>
        </w:rPr>
        <w:t>I prefer VLE.</w:t>
      </w:r>
    </w:p>
    <w:p w14:paraId="7B453B65" w14:textId="77777777" w:rsidR="000259C0" w:rsidRPr="00DB51CB" w:rsidRDefault="00766441" w:rsidP="00DB51CB">
      <w:pPr>
        <w:pStyle w:val="ListParagraph"/>
        <w:numPr>
          <w:ilvl w:val="0"/>
          <w:numId w:val="28"/>
        </w:numPr>
        <w:rPr>
          <w:rFonts w:cs="Arial"/>
        </w:rPr>
      </w:pPr>
      <w:r w:rsidRPr="00DB51CB">
        <w:rPr>
          <w:rFonts w:cs="Arial"/>
        </w:rPr>
        <w:t>I prefer the real classroom.</w:t>
      </w:r>
    </w:p>
    <w:p w14:paraId="2A047A98" w14:textId="77777777" w:rsidR="000259C0" w:rsidRPr="00DB51CB" w:rsidRDefault="00766441" w:rsidP="00DB51CB">
      <w:pPr>
        <w:pStyle w:val="ListParagraph"/>
        <w:numPr>
          <w:ilvl w:val="0"/>
          <w:numId w:val="28"/>
        </w:numPr>
        <w:rPr>
          <w:rFonts w:cs="Arial"/>
        </w:rPr>
      </w:pPr>
      <w:r w:rsidRPr="00DB51CB">
        <w:rPr>
          <w:rFonts w:cs="Arial"/>
        </w:rPr>
        <w:t>I prefer VLE but hosted on another platform.</w:t>
      </w:r>
    </w:p>
    <w:p w14:paraId="08DFD816" w14:textId="77777777" w:rsidR="000259C0" w:rsidRPr="00DB51CB" w:rsidRDefault="00766441" w:rsidP="00DB51CB">
      <w:pPr>
        <w:pStyle w:val="ListParagraph"/>
        <w:numPr>
          <w:ilvl w:val="0"/>
          <w:numId w:val="28"/>
        </w:numPr>
        <w:rPr>
          <w:rFonts w:cs="Arial"/>
        </w:rPr>
      </w:pPr>
      <w:r w:rsidRPr="00DB51CB">
        <w:rPr>
          <w:rFonts w:cs="Arial"/>
        </w:rPr>
        <w:t>I prefer a mixture of both.</w:t>
      </w:r>
    </w:p>
    <w:p w14:paraId="0E7186AF" w14:textId="77777777" w:rsidR="00DB51CB" w:rsidRPr="00DB51CB" w:rsidRDefault="00766441" w:rsidP="00C3169F">
      <w:pPr>
        <w:jc w:val="center"/>
        <w:rPr>
          <w:rFonts w:cs="Arial"/>
        </w:rPr>
      </w:pPr>
      <w:r w:rsidRPr="00DB51CB">
        <w:rPr>
          <w:rFonts w:cs="Arial"/>
          <w:noProof/>
          <w:lang w:val="en-US"/>
        </w:rPr>
        <w:lastRenderedPageBreak/>
        <w:drawing>
          <wp:inline distT="0" distB="0" distL="0" distR="0" wp14:anchorId="0C66023E" wp14:editId="4070C27D">
            <wp:extent cx="3543300" cy="2095500"/>
            <wp:effectExtent l="0" t="0" r="0" b="0"/>
            <wp:docPr id="30"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4488E03" w14:textId="77777777" w:rsidR="0029566C" w:rsidRPr="0029566C" w:rsidRDefault="00766441" w:rsidP="00A943C0">
      <w:pPr>
        <w:rPr>
          <w:rFonts w:cs="Arial"/>
        </w:rPr>
      </w:pPr>
      <w:r>
        <w:rPr>
          <w:rFonts w:cs="Arial"/>
        </w:rPr>
        <w:t>The majority (40%) said they preferred the real classroom. 35% prefers a mixture of both and 20% preferred VLE. A small portion (5%) claimed they would prefer VLE but on a different platform, not Moodle.</w:t>
      </w:r>
    </w:p>
    <w:p w14:paraId="5E7CE9E5" w14:textId="77777777" w:rsidR="002F51FD" w:rsidRPr="004F0A63" w:rsidRDefault="00766441" w:rsidP="002F51FD">
      <w:pPr>
        <w:rPr>
          <w:rFonts w:cs="Arial"/>
          <w:b/>
        </w:rPr>
      </w:pPr>
      <w:r w:rsidRPr="004F0A63">
        <w:rPr>
          <w:rFonts w:cs="Arial"/>
          <w:b/>
        </w:rPr>
        <w:t>10) How much would you rate your experience with V</w:t>
      </w:r>
      <w:r w:rsidR="00AF596C" w:rsidRPr="004F0A63">
        <w:rPr>
          <w:rFonts w:cs="Arial"/>
          <w:b/>
        </w:rPr>
        <w:t>LE on this platform, out of ten?</w:t>
      </w:r>
    </w:p>
    <w:p w14:paraId="7925EA1A" w14:textId="77777777" w:rsidR="002F51FD" w:rsidRPr="00C3169F" w:rsidRDefault="00766441" w:rsidP="00C3169F">
      <w:pPr>
        <w:pStyle w:val="ListParagraph"/>
        <w:numPr>
          <w:ilvl w:val="0"/>
          <w:numId w:val="29"/>
        </w:numPr>
        <w:rPr>
          <w:rFonts w:cs="Arial"/>
        </w:rPr>
      </w:pPr>
      <w:r w:rsidRPr="00C3169F">
        <w:rPr>
          <w:rFonts w:cs="Arial"/>
        </w:rPr>
        <w:t>1-3 (Dissatisfactory)</w:t>
      </w:r>
    </w:p>
    <w:p w14:paraId="3E92E793" w14:textId="77777777" w:rsidR="002F51FD" w:rsidRPr="00C3169F" w:rsidRDefault="00766441" w:rsidP="00C3169F">
      <w:pPr>
        <w:pStyle w:val="ListParagraph"/>
        <w:numPr>
          <w:ilvl w:val="0"/>
          <w:numId w:val="29"/>
        </w:numPr>
        <w:rPr>
          <w:rFonts w:cs="Arial"/>
        </w:rPr>
      </w:pPr>
      <w:r w:rsidRPr="00C3169F">
        <w:rPr>
          <w:rFonts w:cs="Arial"/>
        </w:rPr>
        <w:t>4-6 (Average)</w:t>
      </w:r>
    </w:p>
    <w:p w14:paraId="24CABD42" w14:textId="77777777" w:rsidR="002F51FD" w:rsidRPr="00C3169F" w:rsidRDefault="00766441" w:rsidP="00C3169F">
      <w:pPr>
        <w:pStyle w:val="ListParagraph"/>
        <w:numPr>
          <w:ilvl w:val="0"/>
          <w:numId w:val="29"/>
        </w:numPr>
        <w:rPr>
          <w:rFonts w:cs="Arial"/>
        </w:rPr>
      </w:pPr>
      <w:r w:rsidRPr="00C3169F">
        <w:rPr>
          <w:rFonts w:cs="Arial"/>
        </w:rPr>
        <w:t>7-9 (Satisfactory)</w:t>
      </w:r>
    </w:p>
    <w:p w14:paraId="10CB5210" w14:textId="77777777" w:rsidR="002F51FD" w:rsidRPr="00C3169F" w:rsidRDefault="00766441" w:rsidP="00C3169F">
      <w:pPr>
        <w:pStyle w:val="ListParagraph"/>
        <w:numPr>
          <w:ilvl w:val="0"/>
          <w:numId w:val="29"/>
        </w:numPr>
        <w:rPr>
          <w:rFonts w:cs="Arial"/>
        </w:rPr>
      </w:pPr>
      <w:r w:rsidRPr="00C3169F">
        <w:rPr>
          <w:rFonts w:cs="Arial"/>
        </w:rPr>
        <w:t>10 (Excellent)</w:t>
      </w:r>
    </w:p>
    <w:p w14:paraId="6317F56B" w14:textId="77777777" w:rsidR="0029566C" w:rsidRDefault="00766441" w:rsidP="00C3169F">
      <w:pPr>
        <w:jc w:val="center"/>
        <w:rPr>
          <w:rFonts w:cs="Arial"/>
        </w:rPr>
      </w:pPr>
      <w:r w:rsidRPr="00DB51CB">
        <w:rPr>
          <w:rFonts w:cs="Arial"/>
          <w:noProof/>
          <w:lang w:val="en-US"/>
        </w:rPr>
        <w:drawing>
          <wp:inline distT="0" distB="0" distL="0" distR="0" wp14:anchorId="40E21791" wp14:editId="3CAEED91">
            <wp:extent cx="3543300" cy="2349500"/>
            <wp:effectExtent l="0" t="0" r="0" b="0"/>
            <wp:docPr id="27"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92F0042" w14:textId="77777777" w:rsidR="00A943C0" w:rsidRDefault="00766441" w:rsidP="00A943C0">
      <w:pPr>
        <w:rPr>
          <w:rFonts w:cs="Arial"/>
        </w:rPr>
      </w:pPr>
      <w:r>
        <w:rPr>
          <w:rFonts w:cs="Arial"/>
        </w:rPr>
        <w:t>60% of students claim the experience to have been quite average. 28% noted that it was dissatisfactory while 10% claimed it was satisfactory. Only 2% asserted that the service was excellent.</w:t>
      </w:r>
    </w:p>
    <w:p w14:paraId="0B29BD85" w14:textId="77777777" w:rsidR="000259C0" w:rsidRPr="004F0A63" w:rsidRDefault="00766441" w:rsidP="000259C0">
      <w:pPr>
        <w:rPr>
          <w:rFonts w:cs="Arial"/>
          <w:b/>
        </w:rPr>
      </w:pPr>
      <w:r w:rsidRPr="004F0A63">
        <w:rPr>
          <w:rFonts w:cs="Arial"/>
          <w:b/>
        </w:rPr>
        <w:lastRenderedPageBreak/>
        <w:t>11</w:t>
      </w:r>
      <w:r w:rsidR="002F51FD" w:rsidRPr="004F0A63">
        <w:rPr>
          <w:rFonts w:cs="Arial"/>
          <w:b/>
        </w:rPr>
        <w:t>) Has your learning experience been impacted or changed through VLE? If yes, how would you define the change?</w:t>
      </w:r>
    </w:p>
    <w:p w14:paraId="5B584D1D" w14:textId="77777777" w:rsidR="002F51FD" w:rsidRPr="00D43407" w:rsidRDefault="00766441" w:rsidP="002F51FD">
      <w:pPr>
        <w:pStyle w:val="ListParagraph"/>
        <w:numPr>
          <w:ilvl w:val="0"/>
          <w:numId w:val="11"/>
        </w:numPr>
        <w:rPr>
          <w:rFonts w:cs="Arial"/>
        </w:rPr>
      </w:pPr>
      <w:r w:rsidRPr="00D43407">
        <w:rPr>
          <w:rFonts w:cs="Arial"/>
        </w:rPr>
        <w:t xml:space="preserve">Positively </w:t>
      </w:r>
      <w:r w:rsidR="007374A7" w:rsidRPr="00D43407">
        <w:rPr>
          <w:rFonts w:cs="Arial"/>
        </w:rPr>
        <w:t>impacted</w:t>
      </w:r>
      <w:r w:rsidRPr="00D43407">
        <w:rPr>
          <w:rFonts w:cs="Arial"/>
        </w:rPr>
        <w:t xml:space="preserve">; I learn better through VLE. </w:t>
      </w:r>
    </w:p>
    <w:p w14:paraId="65933B68" w14:textId="77777777" w:rsidR="002F51FD" w:rsidRPr="00D43407" w:rsidRDefault="00766441" w:rsidP="002F51FD">
      <w:pPr>
        <w:pStyle w:val="ListParagraph"/>
        <w:numPr>
          <w:ilvl w:val="0"/>
          <w:numId w:val="11"/>
        </w:numPr>
        <w:rPr>
          <w:rFonts w:cs="Arial"/>
        </w:rPr>
      </w:pPr>
      <w:r w:rsidRPr="00D43407">
        <w:rPr>
          <w:rFonts w:cs="Arial"/>
        </w:rPr>
        <w:t xml:space="preserve">Negatively </w:t>
      </w:r>
      <w:r w:rsidR="007374A7" w:rsidRPr="00D43407">
        <w:rPr>
          <w:rFonts w:cs="Arial"/>
        </w:rPr>
        <w:t>impacted</w:t>
      </w:r>
      <w:r w:rsidRPr="00D43407">
        <w:rPr>
          <w:rFonts w:cs="Arial"/>
        </w:rPr>
        <w:t>; I cannot learn as well as before.</w:t>
      </w:r>
    </w:p>
    <w:p w14:paraId="5C5AF7DF" w14:textId="77777777" w:rsidR="00C3169F" w:rsidRDefault="00766441" w:rsidP="002F51FD">
      <w:pPr>
        <w:pStyle w:val="ListParagraph"/>
        <w:numPr>
          <w:ilvl w:val="0"/>
          <w:numId w:val="11"/>
        </w:numPr>
        <w:rPr>
          <w:rFonts w:cs="Arial"/>
        </w:rPr>
      </w:pPr>
      <w:r w:rsidRPr="00D43407">
        <w:rPr>
          <w:rFonts w:cs="Arial"/>
        </w:rPr>
        <w:t>No change; my experience has remained more or less the same</w:t>
      </w:r>
    </w:p>
    <w:p w14:paraId="28E3FFDA" w14:textId="77777777" w:rsidR="002F51FD" w:rsidRDefault="00766441" w:rsidP="00B41AF9">
      <w:pPr>
        <w:ind w:left="360"/>
        <w:jc w:val="center"/>
        <w:rPr>
          <w:rFonts w:cs="Arial"/>
        </w:rPr>
      </w:pPr>
      <w:r w:rsidRPr="00C3169F">
        <w:rPr>
          <w:rFonts w:cs="Arial"/>
          <w:noProof/>
          <w:lang w:val="en-US"/>
        </w:rPr>
        <w:drawing>
          <wp:inline distT="0" distB="0" distL="0" distR="0" wp14:anchorId="1DDCAFFD" wp14:editId="36584E5C">
            <wp:extent cx="3321050" cy="2489200"/>
            <wp:effectExtent l="0" t="0" r="0" b="0"/>
            <wp:docPr id="3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DDB1FDE" w14:textId="77777777" w:rsidR="00E24EDA" w:rsidRPr="00C3169F" w:rsidRDefault="00766441" w:rsidP="00A667ED">
      <w:pPr>
        <w:rPr>
          <w:rFonts w:cs="Arial"/>
        </w:rPr>
      </w:pPr>
      <w:r>
        <w:rPr>
          <w:rFonts w:cs="Arial"/>
        </w:rPr>
        <w:t>40% opine that they were positively impacted, 30% said they were negatively impacted and the remaining 30% said that they saw no change in their learning experience.</w:t>
      </w:r>
    </w:p>
    <w:p w14:paraId="6A626109" w14:textId="77777777" w:rsidR="002F51FD" w:rsidRPr="004F0A63" w:rsidRDefault="00766441" w:rsidP="002F51FD">
      <w:pPr>
        <w:rPr>
          <w:rFonts w:cs="Arial"/>
          <w:b/>
        </w:rPr>
      </w:pPr>
      <w:r w:rsidRPr="004F0A63">
        <w:rPr>
          <w:rFonts w:cs="Arial"/>
          <w:b/>
        </w:rPr>
        <w:t>12) Can you maintain focus during the classes</w:t>
      </w:r>
      <w:r w:rsidR="00BD1FB8" w:rsidRPr="004F0A63">
        <w:rPr>
          <w:rFonts w:cs="Arial"/>
          <w:b/>
        </w:rPr>
        <w:t xml:space="preserve"> in VLE</w:t>
      </w:r>
      <w:r w:rsidRPr="004F0A63">
        <w:rPr>
          <w:rFonts w:cs="Arial"/>
          <w:b/>
        </w:rPr>
        <w:t>?</w:t>
      </w:r>
    </w:p>
    <w:p w14:paraId="5B318ADB" w14:textId="77777777" w:rsidR="002F51FD" w:rsidRPr="00D43407" w:rsidRDefault="00766441" w:rsidP="002F51FD">
      <w:pPr>
        <w:pStyle w:val="ListParagraph"/>
        <w:numPr>
          <w:ilvl w:val="0"/>
          <w:numId w:val="12"/>
        </w:numPr>
        <w:rPr>
          <w:rFonts w:cs="Arial"/>
        </w:rPr>
      </w:pPr>
      <w:r w:rsidRPr="00D43407">
        <w:rPr>
          <w:rFonts w:cs="Arial"/>
        </w:rPr>
        <w:t>I find it easy to focus.</w:t>
      </w:r>
    </w:p>
    <w:p w14:paraId="16A8E5AD" w14:textId="77777777" w:rsidR="00BD1FB8" w:rsidRDefault="00766441" w:rsidP="002F51FD">
      <w:pPr>
        <w:pStyle w:val="ListParagraph"/>
        <w:numPr>
          <w:ilvl w:val="0"/>
          <w:numId w:val="12"/>
        </w:numPr>
        <w:rPr>
          <w:rFonts w:cs="Arial"/>
        </w:rPr>
      </w:pPr>
      <w:r w:rsidRPr="00D43407">
        <w:rPr>
          <w:rFonts w:cs="Arial"/>
        </w:rPr>
        <w:t>I get distracted after a while.</w:t>
      </w:r>
    </w:p>
    <w:p w14:paraId="687FE9D3" w14:textId="77777777" w:rsidR="00C3169F" w:rsidRDefault="00766441" w:rsidP="00B41AF9">
      <w:pPr>
        <w:jc w:val="center"/>
        <w:rPr>
          <w:rFonts w:cs="Arial"/>
        </w:rPr>
      </w:pPr>
      <w:r w:rsidRPr="00C3169F">
        <w:rPr>
          <w:rFonts w:cs="Arial"/>
          <w:noProof/>
          <w:lang w:val="en-US"/>
        </w:rPr>
        <w:drawing>
          <wp:inline distT="0" distB="0" distL="0" distR="0" wp14:anchorId="74C2E3E7" wp14:editId="73AE15DE">
            <wp:extent cx="2952750" cy="2286000"/>
            <wp:effectExtent l="0" t="0" r="0" b="0"/>
            <wp:docPr id="35"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E3A248A" w14:textId="77777777" w:rsidR="00E24EDA" w:rsidRPr="00C3169F" w:rsidRDefault="00766441" w:rsidP="00E24EDA">
      <w:pPr>
        <w:rPr>
          <w:rFonts w:cs="Arial"/>
        </w:rPr>
      </w:pPr>
      <w:r>
        <w:rPr>
          <w:rFonts w:cs="Arial"/>
        </w:rPr>
        <w:lastRenderedPageBreak/>
        <w:t xml:space="preserve">Maximum (60%) students </w:t>
      </w:r>
      <w:r w:rsidR="00AF1C54">
        <w:rPr>
          <w:rFonts w:cs="Arial"/>
        </w:rPr>
        <w:t>opined</w:t>
      </w:r>
      <w:r>
        <w:rPr>
          <w:rFonts w:cs="Arial"/>
        </w:rPr>
        <w:t xml:space="preserve"> that it was hard to focus on VLE because of </w:t>
      </w:r>
      <w:r w:rsidR="00AF1C54">
        <w:rPr>
          <w:rFonts w:cs="Arial"/>
        </w:rPr>
        <w:t>the distractions</w:t>
      </w:r>
      <w:r>
        <w:rPr>
          <w:rFonts w:cs="Arial"/>
        </w:rPr>
        <w:t xml:space="preserve"> while 40% </w:t>
      </w:r>
      <w:r w:rsidR="00AF1C54">
        <w:rPr>
          <w:rFonts w:cs="Arial"/>
        </w:rPr>
        <w:t>noted it was easy to focus.</w:t>
      </w:r>
    </w:p>
    <w:p w14:paraId="67987049" w14:textId="77777777" w:rsidR="002F51FD" w:rsidRPr="004F0A63" w:rsidRDefault="00766441" w:rsidP="002F51FD">
      <w:pPr>
        <w:rPr>
          <w:rFonts w:cs="Arial"/>
          <w:b/>
        </w:rPr>
      </w:pPr>
      <w:r w:rsidRPr="004F0A63">
        <w:rPr>
          <w:rFonts w:cs="Arial"/>
          <w:b/>
        </w:rPr>
        <w:t>13</w:t>
      </w:r>
      <w:r w:rsidR="00BD1FB8" w:rsidRPr="004F0A63">
        <w:rPr>
          <w:rFonts w:cs="Arial"/>
          <w:b/>
        </w:rPr>
        <w:t>) Before taking VLE classes, did you use the internet for educational purposes?</w:t>
      </w:r>
    </w:p>
    <w:p w14:paraId="5E189C86" w14:textId="77777777" w:rsidR="00BD1FB8" w:rsidRPr="00D43407" w:rsidRDefault="00766441" w:rsidP="00BD1FB8">
      <w:pPr>
        <w:pStyle w:val="ListParagraph"/>
        <w:numPr>
          <w:ilvl w:val="0"/>
          <w:numId w:val="13"/>
        </w:numPr>
        <w:rPr>
          <w:rFonts w:cs="Arial"/>
        </w:rPr>
      </w:pPr>
      <w:r w:rsidRPr="00D43407">
        <w:rPr>
          <w:rFonts w:cs="Arial"/>
        </w:rPr>
        <w:t>Yes</w:t>
      </w:r>
    </w:p>
    <w:p w14:paraId="7139B21E" w14:textId="77777777" w:rsidR="00BD1FB8" w:rsidRPr="00D43407" w:rsidRDefault="00766441" w:rsidP="00BD1FB8">
      <w:pPr>
        <w:pStyle w:val="ListParagraph"/>
        <w:numPr>
          <w:ilvl w:val="0"/>
          <w:numId w:val="13"/>
        </w:numPr>
        <w:rPr>
          <w:rFonts w:cs="Arial"/>
        </w:rPr>
      </w:pPr>
      <w:r w:rsidRPr="00D43407">
        <w:rPr>
          <w:rFonts w:cs="Arial"/>
        </w:rPr>
        <w:t>No</w:t>
      </w:r>
    </w:p>
    <w:p w14:paraId="4D732940" w14:textId="77777777" w:rsidR="00BD1FB8" w:rsidRDefault="00766441" w:rsidP="00BD1FB8">
      <w:pPr>
        <w:pStyle w:val="ListParagraph"/>
        <w:numPr>
          <w:ilvl w:val="0"/>
          <w:numId w:val="13"/>
        </w:numPr>
        <w:rPr>
          <w:rFonts w:cs="Arial"/>
        </w:rPr>
      </w:pPr>
      <w:r w:rsidRPr="00D43407">
        <w:rPr>
          <w:rFonts w:cs="Arial"/>
        </w:rPr>
        <w:t>Not sure</w:t>
      </w:r>
    </w:p>
    <w:p w14:paraId="56025BEF" w14:textId="77777777" w:rsidR="00C3169F" w:rsidRPr="00C3169F" w:rsidRDefault="00766441" w:rsidP="00B41AF9">
      <w:pPr>
        <w:jc w:val="center"/>
        <w:rPr>
          <w:rFonts w:cs="Arial"/>
        </w:rPr>
      </w:pPr>
      <w:r w:rsidRPr="00C3169F">
        <w:rPr>
          <w:rFonts w:cs="Arial"/>
          <w:noProof/>
          <w:lang w:val="en-US"/>
        </w:rPr>
        <w:drawing>
          <wp:inline distT="0" distB="0" distL="0" distR="0" wp14:anchorId="7889D6B6" wp14:editId="5AFF0811">
            <wp:extent cx="3517900" cy="1905000"/>
            <wp:effectExtent l="0" t="0" r="0" b="0"/>
            <wp:docPr id="3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338DB7F1" w14:textId="77777777" w:rsidR="00AF1C54" w:rsidRDefault="00766441" w:rsidP="00BD1FB8">
      <w:pPr>
        <w:rPr>
          <w:rFonts w:cs="Arial"/>
        </w:rPr>
      </w:pPr>
      <w:r>
        <w:rPr>
          <w:rFonts w:cs="Arial"/>
        </w:rPr>
        <w:t>40% used the internet in their academic works before the onset of their VLE journey. 22% replied negatively while 38% could not say for sure.</w:t>
      </w:r>
    </w:p>
    <w:p w14:paraId="5ED66367" w14:textId="77777777" w:rsidR="00BD1FB8" w:rsidRPr="004F0A63" w:rsidRDefault="00766441" w:rsidP="00BD1FB8">
      <w:pPr>
        <w:rPr>
          <w:rFonts w:cs="Arial"/>
          <w:b/>
        </w:rPr>
      </w:pPr>
      <w:r w:rsidRPr="004F0A63">
        <w:rPr>
          <w:rFonts w:cs="Arial"/>
          <w:b/>
        </w:rPr>
        <w:t>14) Nowadays, which activities do you use the internet most for</w:t>
      </w:r>
      <w:r w:rsidR="00AF1C54" w:rsidRPr="004F0A63">
        <w:rPr>
          <w:rFonts w:cs="Arial"/>
          <w:b/>
        </w:rPr>
        <w:t>?</w:t>
      </w:r>
      <w:r w:rsidRPr="004F0A63">
        <w:rPr>
          <w:rFonts w:cs="Arial"/>
          <w:b/>
        </w:rPr>
        <w:t xml:space="preserve"> </w:t>
      </w:r>
    </w:p>
    <w:p w14:paraId="61B051DD" w14:textId="77777777" w:rsidR="00BD1FB8" w:rsidRPr="00015D4E" w:rsidRDefault="00766441" w:rsidP="00B41AF9">
      <w:pPr>
        <w:pStyle w:val="ListParagraph"/>
        <w:numPr>
          <w:ilvl w:val="0"/>
          <w:numId w:val="32"/>
        </w:numPr>
        <w:rPr>
          <w:rFonts w:cs="Arial"/>
        </w:rPr>
      </w:pPr>
      <w:r w:rsidRPr="00015D4E">
        <w:rPr>
          <w:rFonts w:cs="Arial"/>
        </w:rPr>
        <w:t>Online classes or VLE</w:t>
      </w:r>
    </w:p>
    <w:p w14:paraId="44417742" w14:textId="77777777" w:rsidR="00BD1FB8" w:rsidRPr="00015D4E" w:rsidRDefault="00766441" w:rsidP="00B41AF9">
      <w:pPr>
        <w:pStyle w:val="ListParagraph"/>
        <w:numPr>
          <w:ilvl w:val="0"/>
          <w:numId w:val="32"/>
        </w:numPr>
        <w:rPr>
          <w:rFonts w:cs="Arial"/>
        </w:rPr>
      </w:pPr>
      <w:r w:rsidRPr="00015D4E">
        <w:rPr>
          <w:rFonts w:cs="Arial"/>
        </w:rPr>
        <w:t>Researching, working on assignments</w:t>
      </w:r>
    </w:p>
    <w:p w14:paraId="1E88EF01" w14:textId="77777777" w:rsidR="00BD1FB8" w:rsidRPr="00015D4E" w:rsidRDefault="00766441" w:rsidP="00B41AF9">
      <w:pPr>
        <w:pStyle w:val="ListParagraph"/>
        <w:numPr>
          <w:ilvl w:val="0"/>
          <w:numId w:val="32"/>
        </w:numPr>
        <w:rPr>
          <w:rFonts w:cs="Arial"/>
        </w:rPr>
      </w:pPr>
      <w:r w:rsidRPr="00015D4E">
        <w:rPr>
          <w:rFonts w:cs="Arial"/>
        </w:rPr>
        <w:t>Learning skills</w:t>
      </w:r>
    </w:p>
    <w:p w14:paraId="0645AC8B" w14:textId="77777777" w:rsidR="00BD1FB8" w:rsidRPr="00015D4E" w:rsidRDefault="00766441" w:rsidP="00B41AF9">
      <w:pPr>
        <w:pStyle w:val="ListParagraph"/>
        <w:numPr>
          <w:ilvl w:val="0"/>
          <w:numId w:val="32"/>
        </w:numPr>
        <w:rPr>
          <w:rFonts w:cs="Arial"/>
        </w:rPr>
      </w:pPr>
      <w:r w:rsidRPr="00015D4E">
        <w:rPr>
          <w:rFonts w:cs="Arial"/>
        </w:rPr>
        <w:t>Video chatting</w:t>
      </w:r>
    </w:p>
    <w:p w14:paraId="39F9064C" w14:textId="77777777" w:rsidR="00BD1FB8" w:rsidRPr="00015D4E" w:rsidRDefault="00766441" w:rsidP="00B41AF9">
      <w:pPr>
        <w:pStyle w:val="ListParagraph"/>
        <w:numPr>
          <w:ilvl w:val="0"/>
          <w:numId w:val="32"/>
        </w:numPr>
        <w:rPr>
          <w:rFonts w:cs="Arial"/>
        </w:rPr>
      </w:pPr>
      <w:r w:rsidRPr="00015D4E">
        <w:rPr>
          <w:rFonts w:cs="Arial"/>
        </w:rPr>
        <w:t>Texting</w:t>
      </w:r>
    </w:p>
    <w:p w14:paraId="2173551F" w14:textId="77777777" w:rsidR="00BD1FB8" w:rsidRPr="00015D4E" w:rsidRDefault="00766441" w:rsidP="00B41AF9">
      <w:pPr>
        <w:pStyle w:val="ListParagraph"/>
        <w:numPr>
          <w:ilvl w:val="0"/>
          <w:numId w:val="32"/>
        </w:numPr>
        <w:rPr>
          <w:rFonts w:cs="Arial"/>
        </w:rPr>
      </w:pPr>
      <w:r w:rsidRPr="00015D4E">
        <w:rPr>
          <w:rFonts w:cs="Arial"/>
        </w:rPr>
        <w:t>Browsing on social media</w:t>
      </w:r>
    </w:p>
    <w:p w14:paraId="609552FD" w14:textId="77777777" w:rsidR="00BD1FB8" w:rsidRPr="00015D4E" w:rsidRDefault="00766441" w:rsidP="00B41AF9">
      <w:pPr>
        <w:pStyle w:val="ListParagraph"/>
        <w:numPr>
          <w:ilvl w:val="0"/>
          <w:numId w:val="32"/>
        </w:numPr>
        <w:rPr>
          <w:rFonts w:cs="Arial"/>
        </w:rPr>
      </w:pPr>
      <w:r w:rsidRPr="00015D4E">
        <w:rPr>
          <w:rFonts w:cs="Arial"/>
        </w:rPr>
        <w:t>Playing online games</w:t>
      </w:r>
    </w:p>
    <w:p w14:paraId="5B9D8DBF" w14:textId="77777777" w:rsidR="00BD1FB8" w:rsidRPr="00015D4E" w:rsidRDefault="00766441" w:rsidP="00B41AF9">
      <w:pPr>
        <w:pStyle w:val="ListParagraph"/>
        <w:numPr>
          <w:ilvl w:val="0"/>
          <w:numId w:val="32"/>
        </w:numPr>
        <w:rPr>
          <w:rFonts w:cs="Arial"/>
        </w:rPr>
      </w:pPr>
      <w:r w:rsidRPr="00015D4E">
        <w:rPr>
          <w:rFonts w:cs="Arial"/>
        </w:rPr>
        <w:t xml:space="preserve">Watching videos/ movies etc. </w:t>
      </w:r>
    </w:p>
    <w:p w14:paraId="4653D06C" w14:textId="77777777" w:rsidR="00C3169F" w:rsidRDefault="00766441" w:rsidP="00B41AF9">
      <w:pPr>
        <w:jc w:val="center"/>
        <w:rPr>
          <w:rFonts w:cs="Arial"/>
        </w:rPr>
      </w:pPr>
      <w:r w:rsidRPr="00C3169F">
        <w:rPr>
          <w:rFonts w:cs="Arial"/>
          <w:noProof/>
          <w:lang w:val="en-US"/>
        </w:rPr>
        <w:lastRenderedPageBreak/>
        <w:drawing>
          <wp:inline distT="0" distB="0" distL="0" distR="0" wp14:anchorId="04E54913" wp14:editId="6B3109A8">
            <wp:extent cx="5057775" cy="2616200"/>
            <wp:effectExtent l="0" t="0" r="0" b="0"/>
            <wp:docPr id="40"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186F98A0" w14:textId="77777777" w:rsidR="00AF1C54" w:rsidRPr="00C3169F" w:rsidRDefault="00766441" w:rsidP="00AF1C54">
      <w:pPr>
        <w:rPr>
          <w:rFonts w:cs="Arial"/>
        </w:rPr>
      </w:pPr>
      <w:r>
        <w:rPr>
          <w:rFonts w:cs="Arial"/>
        </w:rPr>
        <w:t>Social media is the leading cause of internet usage in students. A sum total of 57% use it for browsing their online profiles, video chatting, and messaging. 32% use it for VLE and related educational purposes. 6% use it for learning skills, 2% for playing games, and 3% for entertainment.</w:t>
      </w:r>
    </w:p>
    <w:p w14:paraId="0C3F005B" w14:textId="77777777" w:rsidR="007374A7" w:rsidRPr="004F0A63" w:rsidRDefault="00766441" w:rsidP="007374A7">
      <w:pPr>
        <w:rPr>
          <w:rFonts w:cs="Arial"/>
          <w:b/>
        </w:rPr>
      </w:pPr>
      <w:r w:rsidRPr="004F0A63">
        <w:rPr>
          <w:rFonts w:cs="Arial"/>
          <w:b/>
        </w:rPr>
        <w:t>15</w:t>
      </w:r>
      <w:r w:rsidR="00BD1FB8" w:rsidRPr="004F0A63">
        <w:rPr>
          <w:rFonts w:cs="Arial"/>
          <w:b/>
        </w:rPr>
        <w:t xml:space="preserve">) </w:t>
      </w:r>
      <w:r w:rsidRPr="004F0A63">
        <w:rPr>
          <w:rFonts w:cs="Arial"/>
          <w:b/>
        </w:rPr>
        <w:t xml:space="preserve">What </w:t>
      </w:r>
      <w:r w:rsidR="00BC45B9" w:rsidRPr="004F0A63">
        <w:rPr>
          <w:rFonts w:cs="Arial"/>
          <w:b/>
        </w:rPr>
        <w:t>do you think</w:t>
      </w:r>
      <w:r w:rsidRPr="004F0A63">
        <w:rPr>
          <w:rFonts w:cs="Arial"/>
          <w:b/>
        </w:rPr>
        <w:t xml:space="preserve"> about the exams and submissions </w:t>
      </w:r>
      <w:r w:rsidR="00BC45B9" w:rsidRPr="004F0A63">
        <w:rPr>
          <w:rFonts w:cs="Arial"/>
          <w:b/>
        </w:rPr>
        <w:t xml:space="preserve">taking place </w:t>
      </w:r>
      <w:r w:rsidRPr="004F0A63">
        <w:rPr>
          <w:rFonts w:cs="Arial"/>
          <w:b/>
        </w:rPr>
        <w:t>on the virtual platform?</w:t>
      </w:r>
    </w:p>
    <w:p w14:paraId="67FD4872" w14:textId="77777777" w:rsidR="007374A7" w:rsidRPr="00015D4E" w:rsidRDefault="00766441" w:rsidP="00B41AF9">
      <w:pPr>
        <w:pStyle w:val="ListParagraph"/>
        <w:numPr>
          <w:ilvl w:val="0"/>
          <w:numId w:val="33"/>
        </w:numPr>
        <w:rPr>
          <w:rFonts w:cs="Arial"/>
        </w:rPr>
      </w:pPr>
      <w:r w:rsidRPr="00015D4E">
        <w:rPr>
          <w:rFonts w:cs="Arial"/>
        </w:rPr>
        <w:t>Very convenient</w:t>
      </w:r>
    </w:p>
    <w:p w14:paraId="7AD12FC0" w14:textId="77777777" w:rsidR="007374A7" w:rsidRPr="00B41AF9" w:rsidRDefault="00766441" w:rsidP="00B41AF9">
      <w:pPr>
        <w:pStyle w:val="ListParagraph"/>
        <w:numPr>
          <w:ilvl w:val="0"/>
          <w:numId w:val="33"/>
        </w:numPr>
        <w:rPr>
          <w:rFonts w:cs="Arial"/>
        </w:rPr>
      </w:pPr>
      <w:r w:rsidRPr="00B41AF9">
        <w:rPr>
          <w:rFonts w:cs="Arial"/>
        </w:rPr>
        <w:t>Inconvenient</w:t>
      </w:r>
    </w:p>
    <w:p w14:paraId="4621DFFF" w14:textId="77777777" w:rsidR="00C3169F" w:rsidRDefault="00766441" w:rsidP="00B41AF9">
      <w:pPr>
        <w:jc w:val="center"/>
        <w:rPr>
          <w:rFonts w:cs="Arial"/>
        </w:rPr>
      </w:pPr>
      <w:r w:rsidRPr="00C3169F">
        <w:rPr>
          <w:rFonts w:cs="Arial"/>
          <w:noProof/>
          <w:lang w:val="en-US"/>
        </w:rPr>
        <w:drawing>
          <wp:inline distT="0" distB="0" distL="0" distR="0" wp14:anchorId="534C753B" wp14:editId="373A345F">
            <wp:extent cx="3314700" cy="1803400"/>
            <wp:effectExtent l="0" t="0" r="0" b="0"/>
            <wp:docPr id="3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1C9B0E3C" w14:textId="77777777" w:rsidR="00AF1C54" w:rsidRPr="00C3169F" w:rsidRDefault="00766441" w:rsidP="00AF1C54">
      <w:pPr>
        <w:rPr>
          <w:rFonts w:cs="Arial"/>
        </w:rPr>
      </w:pPr>
      <w:r>
        <w:rPr>
          <w:rFonts w:cs="Arial"/>
        </w:rPr>
        <w:t xml:space="preserve">52% </w:t>
      </w:r>
      <w:r w:rsidR="00DC7B86">
        <w:rPr>
          <w:rFonts w:cs="Arial"/>
        </w:rPr>
        <w:t>were</w:t>
      </w:r>
      <w:r>
        <w:rPr>
          <w:rFonts w:cs="Arial"/>
        </w:rPr>
        <w:t xml:space="preserve"> satisfied with their exams and assessmen</w:t>
      </w:r>
      <w:r w:rsidR="00DC7B86">
        <w:rPr>
          <w:rFonts w:cs="Arial"/>
        </w:rPr>
        <w:t>ts occurring on VLE while 48% did</w:t>
      </w:r>
      <w:r>
        <w:rPr>
          <w:rFonts w:cs="Arial"/>
        </w:rPr>
        <w:t xml:space="preserve"> not find it convenient.</w:t>
      </w:r>
    </w:p>
    <w:p w14:paraId="037DCA0D" w14:textId="77777777" w:rsidR="00BC45B9" w:rsidRPr="004F0A63" w:rsidRDefault="00766441" w:rsidP="00BC45B9">
      <w:pPr>
        <w:rPr>
          <w:rFonts w:cs="Arial"/>
          <w:b/>
        </w:rPr>
      </w:pPr>
      <w:r w:rsidRPr="004F0A63">
        <w:rPr>
          <w:rFonts w:cs="Arial"/>
          <w:b/>
        </w:rPr>
        <w:t>16) Have you faced any difficulty understanding the lectures or materials given by the teachers in VLE?</w:t>
      </w:r>
    </w:p>
    <w:p w14:paraId="0BBCF552" w14:textId="77777777" w:rsidR="00BC45B9" w:rsidRPr="00D43407" w:rsidRDefault="00766441" w:rsidP="00BC45B9">
      <w:pPr>
        <w:pStyle w:val="ListParagraph"/>
        <w:numPr>
          <w:ilvl w:val="0"/>
          <w:numId w:val="18"/>
        </w:numPr>
        <w:rPr>
          <w:rFonts w:cs="Arial"/>
        </w:rPr>
      </w:pPr>
      <w:r w:rsidRPr="00D43407">
        <w:rPr>
          <w:rFonts w:cs="Arial"/>
        </w:rPr>
        <w:lastRenderedPageBreak/>
        <w:t>Rarely</w:t>
      </w:r>
    </w:p>
    <w:p w14:paraId="6B1BFEC9" w14:textId="77777777" w:rsidR="00BC45B9" w:rsidRPr="00D43407" w:rsidRDefault="00766441" w:rsidP="00BC45B9">
      <w:pPr>
        <w:pStyle w:val="ListParagraph"/>
        <w:numPr>
          <w:ilvl w:val="0"/>
          <w:numId w:val="18"/>
        </w:numPr>
        <w:rPr>
          <w:rFonts w:cs="Arial"/>
        </w:rPr>
      </w:pPr>
      <w:r w:rsidRPr="00D43407">
        <w:rPr>
          <w:rFonts w:cs="Arial"/>
        </w:rPr>
        <w:t xml:space="preserve">Often </w:t>
      </w:r>
    </w:p>
    <w:p w14:paraId="2C0A6779" w14:textId="77777777" w:rsidR="00BC45B9" w:rsidRDefault="00766441" w:rsidP="00BC45B9">
      <w:pPr>
        <w:pStyle w:val="ListParagraph"/>
        <w:numPr>
          <w:ilvl w:val="0"/>
          <w:numId w:val="18"/>
        </w:numPr>
        <w:rPr>
          <w:rFonts w:cs="Arial"/>
        </w:rPr>
      </w:pPr>
      <w:r w:rsidRPr="00D43407">
        <w:rPr>
          <w:rFonts w:cs="Arial"/>
        </w:rPr>
        <w:t>None</w:t>
      </w:r>
    </w:p>
    <w:p w14:paraId="26304993" w14:textId="77777777" w:rsidR="00C3169F" w:rsidRDefault="00766441" w:rsidP="00B41AF9">
      <w:pPr>
        <w:jc w:val="center"/>
        <w:rPr>
          <w:rFonts w:cs="Arial"/>
        </w:rPr>
      </w:pPr>
      <w:r w:rsidRPr="00C3169F">
        <w:rPr>
          <w:rFonts w:cs="Arial"/>
          <w:noProof/>
          <w:lang w:val="en-US"/>
        </w:rPr>
        <w:drawing>
          <wp:inline distT="0" distB="0" distL="0" distR="0" wp14:anchorId="4EF7F57B" wp14:editId="199148C7">
            <wp:extent cx="2806700" cy="2108200"/>
            <wp:effectExtent l="0" t="0" r="0" b="0"/>
            <wp:docPr id="37"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25836438" w14:textId="77777777" w:rsidR="00AF1C54" w:rsidRPr="00C3169F" w:rsidRDefault="00766441" w:rsidP="00AF1C54">
      <w:pPr>
        <w:rPr>
          <w:rFonts w:cs="Arial"/>
        </w:rPr>
      </w:pPr>
      <w:r>
        <w:rPr>
          <w:rFonts w:cs="Arial"/>
        </w:rPr>
        <w:t xml:space="preserve">A majority of 40% faced no problem understanding the lessons given by teachers. 38% rarely did and 22% often faced difficulties. When asked follow-up questions, the majority elaborated that when they do face problems, they contact their instructor to sort them out. A negligible amount noted that they faced problems contacting the teachers after hours. </w:t>
      </w:r>
    </w:p>
    <w:p w14:paraId="3CA88DB0" w14:textId="77777777" w:rsidR="00BC45B9" w:rsidRPr="004F0A63" w:rsidRDefault="00766441" w:rsidP="00BC45B9">
      <w:pPr>
        <w:rPr>
          <w:rFonts w:cs="Arial"/>
          <w:b/>
        </w:rPr>
      </w:pPr>
      <w:r w:rsidRPr="004F0A63">
        <w:rPr>
          <w:rFonts w:cs="Arial"/>
          <w:b/>
        </w:rPr>
        <w:t>17) Do you consider yourself well-equipped with technological know-how?</w:t>
      </w:r>
    </w:p>
    <w:p w14:paraId="29506E82" w14:textId="77777777" w:rsidR="00BC45B9" w:rsidRPr="00D43407" w:rsidRDefault="00766441" w:rsidP="00BC45B9">
      <w:pPr>
        <w:pStyle w:val="ListParagraph"/>
        <w:numPr>
          <w:ilvl w:val="0"/>
          <w:numId w:val="19"/>
        </w:numPr>
        <w:rPr>
          <w:rFonts w:cs="Arial"/>
        </w:rPr>
      </w:pPr>
      <w:r w:rsidRPr="00D43407">
        <w:rPr>
          <w:rFonts w:cs="Arial"/>
        </w:rPr>
        <w:t>Yes</w:t>
      </w:r>
    </w:p>
    <w:p w14:paraId="0DAC3557" w14:textId="77777777" w:rsidR="00BC45B9" w:rsidRDefault="00766441" w:rsidP="00BC45B9">
      <w:pPr>
        <w:pStyle w:val="ListParagraph"/>
        <w:numPr>
          <w:ilvl w:val="0"/>
          <w:numId w:val="19"/>
        </w:numPr>
        <w:rPr>
          <w:rFonts w:cs="Arial"/>
        </w:rPr>
      </w:pPr>
      <w:r w:rsidRPr="00D43407">
        <w:rPr>
          <w:rFonts w:cs="Arial"/>
        </w:rPr>
        <w:t>No</w:t>
      </w:r>
    </w:p>
    <w:p w14:paraId="2287025B" w14:textId="77777777" w:rsidR="00C3169F" w:rsidRDefault="00766441" w:rsidP="00B41AF9">
      <w:pPr>
        <w:jc w:val="center"/>
        <w:rPr>
          <w:rFonts w:cs="Arial"/>
        </w:rPr>
      </w:pPr>
      <w:r w:rsidRPr="00C3169F">
        <w:rPr>
          <w:rFonts w:cs="Arial"/>
          <w:noProof/>
          <w:lang w:val="en-US"/>
        </w:rPr>
        <w:drawing>
          <wp:inline distT="0" distB="0" distL="0" distR="0" wp14:anchorId="75A1ACA4" wp14:editId="5669122D">
            <wp:extent cx="3365500" cy="2057400"/>
            <wp:effectExtent l="0" t="0" r="0" b="0"/>
            <wp:docPr id="3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307215EE" w14:textId="77777777" w:rsidR="001D7105" w:rsidRPr="00C3169F" w:rsidRDefault="00766441" w:rsidP="001D7105">
      <w:pPr>
        <w:rPr>
          <w:rFonts w:cs="Arial"/>
        </w:rPr>
      </w:pPr>
      <w:r>
        <w:rPr>
          <w:rFonts w:cs="Arial"/>
        </w:rPr>
        <w:t>As per the above chart, 88% considered themselves technologically well-informed while 12% noted they were not well-suited to digital devices.</w:t>
      </w:r>
    </w:p>
    <w:p w14:paraId="23C02022" w14:textId="77777777" w:rsidR="00BC45B9" w:rsidRPr="004F0A63" w:rsidRDefault="00766441" w:rsidP="00BC45B9">
      <w:pPr>
        <w:rPr>
          <w:rFonts w:cs="Arial"/>
          <w:b/>
        </w:rPr>
      </w:pPr>
      <w:r w:rsidRPr="004F0A63">
        <w:rPr>
          <w:rFonts w:cs="Arial"/>
          <w:b/>
        </w:rPr>
        <w:lastRenderedPageBreak/>
        <w:t>18) Do you find the VLE platform user-friendly?</w:t>
      </w:r>
    </w:p>
    <w:p w14:paraId="1C9D7592" w14:textId="77777777" w:rsidR="00BC45B9" w:rsidRPr="00D43407" w:rsidRDefault="00766441" w:rsidP="00BC45B9">
      <w:pPr>
        <w:pStyle w:val="ListParagraph"/>
        <w:numPr>
          <w:ilvl w:val="0"/>
          <w:numId w:val="20"/>
        </w:numPr>
        <w:rPr>
          <w:rFonts w:cs="Arial"/>
        </w:rPr>
      </w:pPr>
      <w:r w:rsidRPr="00D43407">
        <w:rPr>
          <w:rFonts w:cs="Arial"/>
        </w:rPr>
        <w:t>Yes</w:t>
      </w:r>
    </w:p>
    <w:p w14:paraId="5FB424E0" w14:textId="77777777" w:rsidR="000F0532" w:rsidRDefault="00766441" w:rsidP="00BC45B9">
      <w:pPr>
        <w:pStyle w:val="ListParagraph"/>
        <w:numPr>
          <w:ilvl w:val="0"/>
          <w:numId w:val="20"/>
        </w:numPr>
        <w:rPr>
          <w:rFonts w:cs="Arial"/>
        </w:rPr>
      </w:pPr>
      <w:r w:rsidRPr="00D43407">
        <w:rPr>
          <w:rFonts w:cs="Arial"/>
        </w:rPr>
        <w:t>No</w:t>
      </w:r>
    </w:p>
    <w:p w14:paraId="1CF7801E" w14:textId="77777777" w:rsidR="00C3169F" w:rsidRDefault="00766441" w:rsidP="00B41AF9">
      <w:pPr>
        <w:jc w:val="center"/>
        <w:rPr>
          <w:rFonts w:cs="Arial"/>
        </w:rPr>
      </w:pPr>
      <w:r w:rsidRPr="00C3169F">
        <w:rPr>
          <w:rFonts w:cs="Arial"/>
          <w:noProof/>
          <w:lang w:val="en-US"/>
        </w:rPr>
        <w:drawing>
          <wp:inline distT="0" distB="0" distL="0" distR="0" wp14:anchorId="17EB3944" wp14:editId="3600B547">
            <wp:extent cx="3568700" cy="2235200"/>
            <wp:effectExtent l="0" t="0" r="0" b="0"/>
            <wp:docPr id="3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5DFAB119" w14:textId="77777777" w:rsidR="001D7105" w:rsidRPr="00C3169F" w:rsidRDefault="00766441" w:rsidP="001D7105">
      <w:pPr>
        <w:rPr>
          <w:rFonts w:cs="Arial"/>
        </w:rPr>
      </w:pPr>
      <w:r>
        <w:rPr>
          <w:rFonts w:cs="Arial"/>
        </w:rPr>
        <w:t>A vast majority of</w:t>
      </w:r>
      <w:r w:rsidR="001C03FC">
        <w:rPr>
          <w:rFonts w:cs="Arial"/>
        </w:rPr>
        <w:t xml:space="preserve"> the students (98%) opined that the VLE platform has user-friendly attributes. A tiny minority of 2% shared that it was not user-friendly.  </w:t>
      </w:r>
    </w:p>
    <w:p w14:paraId="756900BE" w14:textId="77777777" w:rsidR="000F0532" w:rsidRPr="004F0A63" w:rsidRDefault="00766441" w:rsidP="000F0532">
      <w:pPr>
        <w:rPr>
          <w:rFonts w:cs="Arial"/>
          <w:b/>
        </w:rPr>
      </w:pPr>
      <w:r w:rsidRPr="004F0A63">
        <w:rPr>
          <w:rFonts w:cs="Arial"/>
          <w:b/>
        </w:rPr>
        <w:t xml:space="preserve">19) Are you </w:t>
      </w:r>
      <w:r w:rsidR="001C03FC" w:rsidRPr="004F0A63">
        <w:rPr>
          <w:rFonts w:cs="Arial"/>
          <w:b/>
        </w:rPr>
        <w:t xml:space="preserve">virtually </w:t>
      </w:r>
      <w:r w:rsidRPr="004F0A63">
        <w:rPr>
          <w:rFonts w:cs="Arial"/>
          <w:b/>
        </w:rPr>
        <w:t>connected with your teachers and peers through the VLE platform?</w:t>
      </w:r>
    </w:p>
    <w:p w14:paraId="584E721B" w14:textId="77777777" w:rsidR="000F0532" w:rsidRPr="00D43407" w:rsidRDefault="00766441" w:rsidP="000F0532">
      <w:pPr>
        <w:pStyle w:val="ListParagraph"/>
        <w:numPr>
          <w:ilvl w:val="0"/>
          <w:numId w:val="23"/>
        </w:numPr>
        <w:rPr>
          <w:rFonts w:cs="Arial"/>
        </w:rPr>
      </w:pPr>
      <w:r w:rsidRPr="00D43407">
        <w:rPr>
          <w:rFonts w:cs="Arial"/>
        </w:rPr>
        <w:t>Yes</w:t>
      </w:r>
    </w:p>
    <w:p w14:paraId="547C6407" w14:textId="77777777" w:rsidR="000F0532" w:rsidRDefault="00766441" w:rsidP="000F0532">
      <w:pPr>
        <w:pStyle w:val="ListParagraph"/>
        <w:numPr>
          <w:ilvl w:val="0"/>
          <w:numId w:val="23"/>
        </w:numPr>
        <w:rPr>
          <w:rFonts w:cs="Arial"/>
        </w:rPr>
      </w:pPr>
      <w:r w:rsidRPr="00D43407">
        <w:rPr>
          <w:rFonts w:cs="Arial"/>
        </w:rPr>
        <w:t>No</w:t>
      </w:r>
    </w:p>
    <w:p w14:paraId="431641CD" w14:textId="77777777" w:rsidR="00C3169F" w:rsidRDefault="00766441" w:rsidP="00B41AF9">
      <w:pPr>
        <w:jc w:val="center"/>
        <w:rPr>
          <w:rFonts w:cs="Arial"/>
        </w:rPr>
      </w:pPr>
      <w:r w:rsidRPr="00C3169F">
        <w:rPr>
          <w:rFonts w:cs="Arial"/>
          <w:noProof/>
          <w:lang w:val="en-US"/>
        </w:rPr>
        <w:drawing>
          <wp:inline distT="0" distB="0" distL="0" distR="0" wp14:anchorId="54373AE2" wp14:editId="65DAE4FD">
            <wp:extent cx="3289300" cy="2159000"/>
            <wp:effectExtent l="0" t="0" r="0" b="0"/>
            <wp:docPr id="3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47E72678" w14:textId="77777777" w:rsidR="001C03FC" w:rsidRPr="00C3169F" w:rsidRDefault="00766441" w:rsidP="001C03FC">
      <w:pPr>
        <w:rPr>
          <w:rFonts w:cs="Arial"/>
        </w:rPr>
      </w:pPr>
      <w:r>
        <w:rPr>
          <w:rFonts w:cs="Arial"/>
        </w:rPr>
        <w:t>A substantial majority of 78% noted that they were in touch with their teachers and peers whereas the rest 22% noted that they did not maintain a virtual connection</w:t>
      </w:r>
    </w:p>
    <w:p w14:paraId="09BBB100" w14:textId="77777777" w:rsidR="000F0532" w:rsidRPr="004F0A63" w:rsidRDefault="00766441" w:rsidP="000F0532">
      <w:pPr>
        <w:rPr>
          <w:rFonts w:cs="Arial"/>
          <w:b/>
        </w:rPr>
      </w:pPr>
      <w:r w:rsidRPr="004F0A63">
        <w:rPr>
          <w:rFonts w:cs="Arial"/>
          <w:b/>
        </w:rPr>
        <w:lastRenderedPageBreak/>
        <w:t>20) How do you find your VLE experience:</w:t>
      </w:r>
    </w:p>
    <w:p w14:paraId="0081F398" w14:textId="77777777" w:rsidR="000F0532" w:rsidRPr="00D43407" w:rsidRDefault="00766441" w:rsidP="000F0532">
      <w:pPr>
        <w:pStyle w:val="ListParagraph"/>
        <w:numPr>
          <w:ilvl w:val="0"/>
          <w:numId w:val="22"/>
        </w:numPr>
        <w:rPr>
          <w:rFonts w:cs="Arial"/>
        </w:rPr>
      </w:pPr>
      <w:r w:rsidRPr="00D43407">
        <w:rPr>
          <w:rFonts w:cs="Arial"/>
        </w:rPr>
        <w:t>Interactive and interesting</w:t>
      </w:r>
    </w:p>
    <w:p w14:paraId="146AB03D" w14:textId="77777777" w:rsidR="000F0532" w:rsidRPr="00D43407" w:rsidRDefault="00766441" w:rsidP="000F0532">
      <w:pPr>
        <w:pStyle w:val="ListParagraph"/>
        <w:numPr>
          <w:ilvl w:val="0"/>
          <w:numId w:val="22"/>
        </w:numPr>
        <w:rPr>
          <w:rFonts w:cs="Arial"/>
        </w:rPr>
      </w:pPr>
      <w:r w:rsidRPr="00D43407">
        <w:rPr>
          <w:rFonts w:cs="Arial"/>
        </w:rPr>
        <w:t>Monotonous</w:t>
      </w:r>
    </w:p>
    <w:p w14:paraId="5BF7D978" w14:textId="77777777" w:rsidR="000F0532" w:rsidRPr="00D43407" w:rsidRDefault="00766441" w:rsidP="000F0532">
      <w:pPr>
        <w:pStyle w:val="ListParagraph"/>
        <w:numPr>
          <w:ilvl w:val="0"/>
          <w:numId w:val="22"/>
        </w:numPr>
        <w:rPr>
          <w:rFonts w:cs="Arial"/>
        </w:rPr>
      </w:pPr>
      <w:r w:rsidRPr="00D43407">
        <w:rPr>
          <w:rFonts w:cs="Arial"/>
        </w:rPr>
        <w:t>Educative</w:t>
      </w:r>
    </w:p>
    <w:p w14:paraId="4E5EB69C" w14:textId="77777777" w:rsidR="000F0532" w:rsidRDefault="00766441" w:rsidP="000F0532">
      <w:pPr>
        <w:pStyle w:val="ListParagraph"/>
        <w:numPr>
          <w:ilvl w:val="0"/>
          <w:numId w:val="22"/>
        </w:numPr>
        <w:rPr>
          <w:rFonts w:cs="Arial"/>
        </w:rPr>
      </w:pPr>
      <w:r w:rsidRPr="00D43407">
        <w:rPr>
          <w:rFonts w:cs="Arial"/>
        </w:rPr>
        <w:t>Unhelpful</w:t>
      </w:r>
    </w:p>
    <w:p w14:paraId="229050F2" w14:textId="77777777" w:rsidR="00C3169F" w:rsidRDefault="00766441" w:rsidP="00770E2D">
      <w:pPr>
        <w:jc w:val="center"/>
        <w:rPr>
          <w:rFonts w:cs="Arial"/>
        </w:rPr>
      </w:pPr>
      <w:r w:rsidRPr="00C3169F">
        <w:rPr>
          <w:rFonts w:cs="Arial"/>
          <w:noProof/>
          <w:lang w:val="en-US"/>
        </w:rPr>
        <w:drawing>
          <wp:inline distT="0" distB="0" distL="0" distR="0" wp14:anchorId="198FA58A" wp14:editId="36CE5AA0">
            <wp:extent cx="3390900" cy="2133600"/>
            <wp:effectExtent l="0" t="0" r="0" b="0"/>
            <wp:docPr id="4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157E1854" w14:textId="77777777" w:rsidR="001C03FC" w:rsidRPr="00C3169F" w:rsidRDefault="00766441" w:rsidP="001C03FC">
      <w:pPr>
        <w:rPr>
          <w:rFonts w:cs="Arial"/>
        </w:rPr>
      </w:pPr>
      <w:r>
        <w:rPr>
          <w:rFonts w:cs="Arial"/>
        </w:rPr>
        <w:t>A predominating 56% found the site to be educative and 34% opined that it was interactive and interesting. Only 8% claimed it was monotonous and an even smaller portion (2%) noted that it was unhelpful.</w:t>
      </w:r>
    </w:p>
    <w:p w14:paraId="2177FBC6" w14:textId="77777777" w:rsidR="009530C6" w:rsidRPr="00D43407" w:rsidRDefault="00766441" w:rsidP="00133035">
      <w:pPr>
        <w:pStyle w:val="Heading1"/>
        <w:rPr>
          <w:rFonts w:cs="Arial"/>
        </w:rPr>
      </w:pPr>
      <w:bookmarkStart w:id="6" w:name="_Toc80991154"/>
      <w:r w:rsidRPr="00D43407">
        <w:rPr>
          <w:rFonts w:cs="Arial"/>
        </w:rPr>
        <w:t>Secondary Data Analysis</w:t>
      </w:r>
      <w:bookmarkEnd w:id="6"/>
    </w:p>
    <w:p w14:paraId="1302A9AF" w14:textId="77777777" w:rsidR="00215756" w:rsidRPr="00D43407" w:rsidRDefault="00766441" w:rsidP="00215756">
      <w:pPr>
        <w:rPr>
          <w:rFonts w:cs="Arial"/>
        </w:rPr>
      </w:pPr>
      <w:r w:rsidRPr="00D43407">
        <w:rPr>
          <w:rFonts w:cs="Arial"/>
        </w:rPr>
        <w:t>Secondary data analysis refers to the collection of data from studies conducted in past, articles published in journals, etc. Secondary data has been collected from a research report on</w:t>
      </w:r>
      <w:r w:rsidR="00F92B04">
        <w:rPr>
          <w:rFonts w:cs="Arial"/>
        </w:rPr>
        <w:t xml:space="preserve"> the </w:t>
      </w:r>
      <w:r w:rsidR="00F92B04" w:rsidRPr="00F92B04">
        <w:t>Impact of Implementing a</w:t>
      </w:r>
      <w:r w:rsidR="00F92B04">
        <w:rPr>
          <w:rFonts w:ascii="OpenSans-Regular" w:hAnsi="OpenSans-Regular"/>
          <w:b/>
          <w:bCs/>
          <w:color w:val="8D1B34"/>
          <w:sz w:val="45"/>
          <w:szCs w:val="45"/>
          <w:shd w:val="clear" w:color="auto" w:fill="FFFFFF"/>
        </w:rPr>
        <w:t xml:space="preserve"> </w:t>
      </w:r>
      <w:r w:rsidRPr="00D43407">
        <w:rPr>
          <w:rFonts w:cs="Arial"/>
        </w:rPr>
        <w:t>Virtual Learning Environment</w:t>
      </w:r>
      <w:r w:rsidR="00F92B04">
        <w:rPr>
          <w:rFonts w:cs="Arial"/>
        </w:rPr>
        <w:t xml:space="preserve"> (VLE) in a public university in Colombia </w:t>
      </w:r>
      <w:r w:rsidR="00F92B04">
        <w:rPr>
          <w:rFonts w:cs="Arial"/>
          <w:color w:val="000000"/>
          <w:shd w:val="clear" w:color="auto" w:fill="FFFFFF"/>
        </w:rPr>
        <w:t>(Herrera Mosquera, 2017). The report includes providing a questionnaire to 210 students and 5 teachers of the campus to understand the general preference and shortcomings of VLE. The majority of students opined that they learned better while applying technology in the classroom and that it was more convenient. The participants preferred a mixture of the digital and real classroom to completely understand the concepts. VLE has been presented as a means to achieve an enriched blended learning experience for the students and they responded positively towards it. The secondary data collected was approximately in agreement with the primary research data</w:t>
      </w:r>
      <w:r w:rsidR="00AF596C">
        <w:rPr>
          <w:rFonts w:cs="Arial"/>
          <w:color w:val="000000"/>
          <w:shd w:val="clear" w:color="auto" w:fill="FFFFFF"/>
        </w:rPr>
        <w:t xml:space="preserve">. </w:t>
      </w:r>
    </w:p>
    <w:p w14:paraId="68344E60" w14:textId="77777777" w:rsidR="00D56E90" w:rsidRDefault="00766441" w:rsidP="00133035">
      <w:pPr>
        <w:pStyle w:val="Heading1"/>
        <w:rPr>
          <w:rFonts w:cs="Arial"/>
        </w:rPr>
      </w:pPr>
      <w:bookmarkStart w:id="7" w:name="_Toc80991155"/>
      <w:r w:rsidRPr="00D43407">
        <w:rPr>
          <w:rFonts w:cs="Arial"/>
        </w:rPr>
        <w:lastRenderedPageBreak/>
        <w:t>Conclusion</w:t>
      </w:r>
      <w:bookmarkEnd w:id="7"/>
    </w:p>
    <w:p w14:paraId="39AFB4BB" w14:textId="32349870" w:rsidR="0030562C" w:rsidRPr="00EB2045" w:rsidRDefault="00766441" w:rsidP="0030562C">
      <w:r>
        <w:rPr>
          <w:rFonts w:cs="Arial"/>
          <w:color w:val="000000"/>
          <w:shd w:val="clear" w:color="auto" w:fill="FFFFFF"/>
        </w:rPr>
        <w:t xml:space="preserve">The report shows that VLE has had a largely positive impact on the </w:t>
      </w:r>
      <w:r w:rsidRPr="00DC750C">
        <w:t xml:space="preserve">students </w:t>
      </w:r>
      <w:r w:rsidR="00A667ED">
        <w:t>except for</w:t>
      </w:r>
      <w:r w:rsidR="00DC750C">
        <w:t xml:space="preserve"> </w:t>
      </w:r>
      <w:r>
        <w:rPr>
          <w:rFonts w:cs="Arial"/>
          <w:color w:val="000000"/>
          <w:shd w:val="clear" w:color="auto" w:fill="FFFFFF"/>
        </w:rPr>
        <w:t xml:space="preserve">some obstacles. VLE is a promising venture to shape the learners’ minds </w:t>
      </w:r>
      <w:r w:rsidR="00A667ED">
        <w:rPr>
          <w:rFonts w:cs="Arial"/>
          <w:color w:val="000000"/>
          <w:shd w:val="clear" w:color="auto" w:fill="FFFFFF"/>
        </w:rPr>
        <w:t>effectively and creativel</w:t>
      </w:r>
      <w:r>
        <w:rPr>
          <w:rFonts w:cs="Arial"/>
          <w:color w:val="000000"/>
          <w:shd w:val="clear" w:color="auto" w:fill="FFFFFF"/>
        </w:rPr>
        <w:t>y.</w:t>
      </w:r>
      <w:r>
        <w:rPr>
          <w:rFonts w:cs="Arial"/>
        </w:rPr>
        <w:t xml:space="preserve"> It has deeply impacted and redefined the </w:t>
      </w:r>
      <w:r w:rsidRPr="00D43407">
        <w:rPr>
          <w:rFonts w:cs="Arial"/>
        </w:rPr>
        <w:t xml:space="preserve">learning experience </w:t>
      </w:r>
      <w:r>
        <w:rPr>
          <w:rFonts w:cs="Arial"/>
        </w:rPr>
        <w:t xml:space="preserve">of the students </w:t>
      </w:r>
      <w:r w:rsidRPr="00D43407">
        <w:rPr>
          <w:rFonts w:cs="Arial"/>
        </w:rPr>
        <w:t>at the University of Wales Trinity Saint David London Campus</w:t>
      </w:r>
      <w:r>
        <w:rPr>
          <w:rFonts w:cs="Arial"/>
        </w:rPr>
        <w:t>. The majority of the students are suited</w:t>
      </w:r>
      <w:r w:rsidR="0062303E">
        <w:rPr>
          <w:rFonts w:cs="Arial"/>
        </w:rPr>
        <w:t xml:space="preserve"> well</w:t>
      </w:r>
      <w:r>
        <w:rPr>
          <w:rFonts w:cs="Arial"/>
        </w:rPr>
        <w:t xml:space="preserve"> to technology</w:t>
      </w:r>
      <w:r w:rsidR="0062303E">
        <w:rPr>
          <w:rFonts w:cs="Arial"/>
        </w:rPr>
        <w:t xml:space="preserve"> as was expected</w:t>
      </w:r>
      <w:r>
        <w:rPr>
          <w:rFonts w:cs="Arial"/>
        </w:rPr>
        <w:t xml:space="preserve">, and most found the experience to be positive, convenient, and user-friendly. However, many of them faced problems with the website, internet connection, devices, etc. Some noted problems understanding lectures, assessment methods, etc. These problems can be solved through regular communication with the respective teachers and </w:t>
      </w:r>
      <w:r w:rsidR="00081558">
        <w:rPr>
          <w:rFonts w:cs="Arial"/>
        </w:rPr>
        <w:t xml:space="preserve">informing the </w:t>
      </w:r>
      <w:r>
        <w:rPr>
          <w:rFonts w:cs="Arial"/>
        </w:rPr>
        <w:t>administration</w:t>
      </w:r>
      <w:r w:rsidR="00081558">
        <w:rPr>
          <w:rFonts w:cs="Arial"/>
        </w:rPr>
        <w:t xml:space="preserve"> for implementing developmental changes. VLE is a good initiative not just in the pandemic situation but also</w:t>
      </w:r>
      <w:r w:rsidR="0062303E">
        <w:rPr>
          <w:rFonts w:cs="Arial"/>
        </w:rPr>
        <w:t xml:space="preserve"> relevant</w:t>
      </w:r>
      <w:r w:rsidR="00081558">
        <w:rPr>
          <w:rFonts w:cs="Arial"/>
        </w:rPr>
        <w:t xml:space="preserve"> </w:t>
      </w:r>
      <w:r w:rsidR="0062303E">
        <w:rPr>
          <w:rFonts w:cs="Arial"/>
        </w:rPr>
        <w:t xml:space="preserve">to the </w:t>
      </w:r>
      <w:r w:rsidR="00081558">
        <w:rPr>
          <w:rFonts w:cs="Arial"/>
        </w:rPr>
        <w:t xml:space="preserve">future </w:t>
      </w:r>
      <w:r w:rsidR="0062303E">
        <w:rPr>
          <w:rFonts w:cs="Arial"/>
        </w:rPr>
        <w:t xml:space="preserve">opportunities </w:t>
      </w:r>
      <w:r w:rsidR="00081558">
        <w:rPr>
          <w:rFonts w:cs="Arial"/>
        </w:rPr>
        <w:t xml:space="preserve">of distance learning </w:t>
      </w:r>
      <w:r w:rsidR="0062303E">
        <w:rPr>
          <w:rFonts w:cs="Arial"/>
        </w:rPr>
        <w:t>and</w:t>
      </w:r>
      <w:r w:rsidR="00081558">
        <w:rPr>
          <w:rFonts w:cs="Arial"/>
        </w:rPr>
        <w:t xml:space="preserve"> contribut</w:t>
      </w:r>
      <w:r w:rsidR="0062303E">
        <w:rPr>
          <w:rFonts w:cs="Arial"/>
        </w:rPr>
        <w:t>ing</w:t>
      </w:r>
      <w:r w:rsidR="00081558">
        <w:rPr>
          <w:rFonts w:cs="Arial"/>
        </w:rPr>
        <w:t xml:space="preserve"> to an optimum blended learning </w:t>
      </w:r>
      <w:r w:rsidR="00081558" w:rsidRPr="00EB2045">
        <w:t>experience</w:t>
      </w:r>
      <w:r w:rsidR="00EB2045" w:rsidRPr="00EB2045">
        <w:t xml:space="preserve"> (</w:t>
      </w:r>
      <w:proofErr w:type="spellStart"/>
      <w:r w:rsidR="00EB2045" w:rsidRPr="00EB2045">
        <w:t>Azieva</w:t>
      </w:r>
      <w:proofErr w:type="spellEnd"/>
      <w:r w:rsidR="00EB2045" w:rsidRPr="00EB2045">
        <w:t xml:space="preserve"> and </w:t>
      </w:r>
      <w:proofErr w:type="spellStart"/>
      <w:r w:rsidR="00EB2045" w:rsidRPr="00EB2045">
        <w:t>Sadulaeva</w:t>
      </w:r>
      <w:proofErr w:type="spellEnd"/>
      <w:r w:rsidR="00EB2045" w:rsidRPr="00EB2045">
        <w:t>, 2020)</w:t>
      </w:r>
      <w:r w:rsidR="00081558" w:rsidRPr="00EB2045">
        <w:t>.</w:t>
      </w:r>
    </w:p>
    <w:p w14:paraId="24B54D71" w14:textId="77777777" w:rsidR="0030562C" w:rsidRPr="00D43407" w:rsidRDefault="0030562C" w:rsidP="0030562C">
      <w:pPr>
        <w:rPr>
          <w:rFonts w:cs="Arial"/>
        </w:rPr>
      </w:pPr>
    </w:p>
    <w:p w14:paraId="5A68A3EB" w14:textId="77777777" w:rsidR="0030562C" w:rsidRPr="00D43407" w:rsidRDefault="00766441">
      <w:pPr>
        <w:spacing w:before="240" w:after="240"/>
        <w:rPr>
          <w:rFonts w:eastAsiaTheme="majorEastAsia" w:cs="Arial"/>
          <w:bCs/>
          <w:color w:val="0B5294" w:themeColor="accent1" w:themeShade="BF"/>
          <w:sz w:val="28"/>
          <w:szCs w:val="28"/>
        </w:rPr>
      </w:pPr>
      <w:r w:rsidRPr="00D43407">
        <w:rPr>
          <w:rFonts w:cs="Arial"/>
        </w:rPr>
        <w:br w:type="page"/>
      </w:r>
    </w:p>
    <w:p w14:paraId="7B654D3A" w14:textId="77777777" w:rsidR="00D56E90" w:rsidRPr="00D43407" w:rsidRDefault="00766441" w:rsidP="00133035">
      <w:pPr>
        <w:pStyle w:val="Heading1"/>
        <w:rPr>
          <w:rFonts w:cs="Arial"/>
        </w:rPr>
      </w:pPr>
      <w:bookmarkStart w:id="8" w:name="_Toc80991156"/>
      <w:r w:rsidRPr="00D43407">
        <w:rPr>
          <w:rFonts w:cs="Arial"/>
        </w:rPr>
        <w:lastRenderedPageBreak/>
        <w:t>References</w:t>
      </w:r>
      <w:bookmarkEnd w:id="8"/>
    </w:p>
    <w:p w14:paraId="1BD09E0C" w14:textId="77777777" w:rsidR="0098003A" w:rsidRPr="00EB2045" w:rsidRDefault="0098003A" w:rsidP="0098003A">
      <w:pPr>
        <w:pStyle w:val="NormalWeb"/>
        <w:spacing w:before="240" w:beforeAutospacing="0" w:after="206" w:afterAutospacing="0" w:line="360" w:lineRule="auto"/>
        <w:ind w:left="514" w:hanging="514"/>
        <w:jc w:val="both"/>
        <w:rPr>
          <w:rFonts w:ascii="Arial" w:hAnsi="Arial" w:cs="Arial"/>
          <w:color w:val="000000"/>
          <w:sz w:val="22"/>
          <w:szCs w:val="22"/>
        </w:rPr>
      </w:pPr>
      <w:proofErr w:type="spellStart"/>
      <w:r w:rsidRPr="00EB2045">
        <w:rPr>
          <w:rFonts w:ascii="Arial" w:hAnsi="Arial" w:cs="Arial"/>
          <w:color w:val="000000"/>
          <w:sz w:val="22"/>
          <w:szCs w:val="22"/>
        </w:rPr>
        <w:t>Azieva</w:t>
      </w:r>
      <w:proofErr w:type="spellEnd"/>
      <w:r w:rsidRPr="00EB2045">
        <w:rPr>
          <w:rFonts w:ascii="Arial" w:hAnsi="Arial" w:cs="Arial"/>
          <w:color w:val="000000"/>
          <w:sz w:val="22"/>
          <w:szCs w:val="22"/>
        </w:rPr>
        <w:t xml:space="preserve">, L. and </w:t>
      </w:r>
      <w:proofErr w:type="spellStart"/>
      <w:r w:rsidRPr="00EB2045">
        <w:rPr>
          <w:rFonts w:ascii="Arial" w:hAnsi="Arial" w:cs="Arial"/>
          <w:color w:val="000000"/>
          <w:sz w:val="22"/>
          <w:szCs w:val="22"/>
        </w:rPr>
        <w:t>Sadulaeva</w:t>
      </w:r>
      <w:proofErr w:type="spellEnd"/>
      <w:r w:rsidRPr="00EB2045">
        <w:rPr>
          <w:rFonts w:ascii="Arial" w:hAnsi="Arial" w:cs="Arial"/>
          <w:color w:val="000000"/>
          <w:sz w:val="22"/>
          <w:szCs w:val="22"/>
        </w:rPr>
        <w:t>, B., 2020. Development of a distance learning course in the MOODLE environment. </w:t>
      </w:r>
      <w:r w:rsidRPr="00EB2045">
        <w:rPr>
          <w:rFonts w:ascii="Arial" w:hAnsi="Arial" w:cs="Arial"/>
          <w:i/>
          <w:iCs/>
          <w:color w:val="000000"/>
          <w:sz w:val="22"/>
          <w:szCs w:val="22"/>
        </w:rPr>
        <w:t xml:space="preserve">TRENDS IN THE DEVELOPMENT OF SCIENCE AND </w:t>
      </w:r>
      <w:proofErr w:type="gramStart"/>
      <w:r w:rsidRPr="00EB2045">
        <w:rPr>
          <w:rFonts w:ascii="Arial" w:hAnsi="Arial" w:cs="Arial"/>
          <w:i/>
          <w:iCs/>
          <w:color w:val="000000"/>
          <w:sz w:val="22"/>
          <w:szCs w:val="22"/>
        </w:rPr>
        <w:t>EDUCATION</w:t>
      </w:r>
      <w:r w:rsidRPr="00EB2045">
        <w:rPr>
          <w:rFonts w:ascii="Arial" w:hAnsi="Arial" w:cs="Arial"/>
          <w:color w:val="000000"/>
          <w:sz w:val="22"/>
          <w:szCs w:val="22"/>
        </w:rPr>
        <w:t>,.</w:t>
      </w:r>
      <w:proofErr w:type="gramEnd"/>
    </w:p>
    <w:p w14:paraId="2D4BE563" w14:textId="77777777" w:rsidR="0098003A" w:rsidRPr="00EB2045" w:rsidRDefault="0098003A" w:rsidP="0098003A">
      <w:pPr>
        <w:pStyle w:val="NormalWeb"/>
        <w:spacing w:before="240" w:beforeAutospacing="0" w:after="206" w:afterAutospacing="0" w:line="360" w:lineRule="auto"/>
        <w:ind w:left="514" w:hanging="514"/>
        <w:jc w:val="both"/>
        <w:rPr>
          <w:rFonts w:ascii="Arial" w:hAnsi="Arial" w:cs="Arial"/>
          <w:color w:val="000000"/>
          <w:sz w:val="22"/>
          <w:szCs w:val="22"/>
        </w:rPr>
      </w:pPr>
      <w:proofErr w:type="spellStart"/>
      <w:r w:rsidRPr="00EB2045">
        <w:rPr>
          <w:rFonts w:ascii="Arial" w:hAnsi="Arial" w:cs="Arial"/>
          <w:color w:val="000000"/>
          <w:sz w:val="22"/>
          <w:szCs w:val="22"/>
        </w:rPr>
        <w:t>Blessinger</w:t>
      </w:r>
      <w:proofErr w:type="spellEnd"/>
      <w:r w:rsidRPr="00EB2045">
        <w:rPr>
          <w:rFonts w:ascii="Arial" w:hAnsi="Arial" w:cs="Arial"/>
          <w:color w:val="000000"/>
          <w:sz w:val="22"/>
          <w:szCs w:val="22"/>
        </w:rPr>
        <w:t>, P., 2015. </w:t>
      </w:r>
      <w:r w:rsidRPr="00EB2045">
        <w:rPr>
          <w:rFonts w:ascii="Arial" w:hAnsi="Arial" w:cs="Arial"/>
          <w:i/>
          <w:iCs/>
          <w:color w:val="000000"/>
          <w:sz w:val="22"/>
          <w:szCs w:val="22"/>
        </w:rPr>
        <w:t>The impact of social and mobile media and networks on learning environments in higher education</w:t>
      </w:r>
      <w:r w:rsidRPr="00EB2045">
        <w:rPr>
          <w:rFonts w:ascii="Arial" w:hAnsi="Arial" w:cs="Arial"/>
          <w:color w:val="000000"/>
          <w:sz w:val="22"/>
          <w:szCs w:val="22"/>
        </w:rPr>
        <w:t>. Bradford: Emerald Group Publishing Limited.</w:t>
      </w:r>
    </w:p>
    <w:p w14:paraId="53ABD530" w14:textId="77777777" w:rsidR="0098003A" w:rsidRPr="00EB2045" w:rsidRDefault="0098003A" w:rsidP="0098003A">
      <w:pPr>
        <w:pStyle w:val="NormalWeb"/>
        <w:spacing w:before="240" w:beforeAutospacing="0" w:after="206" w:afterAutospacing="0" w:line="360" w:lineRule="auto"/>
        <w:ind w:left="514" w:hanging="514"/>
        <w:jc w:val="both"/>
        <w:rPr>
          <w:rFonts w:ascii="Arial" w:hAnsi="Arial" w:cs="Arial"/>
          <w:color w:val="000000"/>
          <w:sz w:val="22"/>
          <w:szCs w:val="22"/>
        </w:rPr>
      </w:pPr>
      <w:proofErr w:type="spellStart"/>
      <w:r w:rsidRPr="00EB2045">
        <w:rPr>
          <w:rFonts w:ascii="Arial" w:hAnsi="Arial" w:cs="Arial"/>
          <w:color w:val="000000"/>
          <w:sz w:val="22"/>
          <w:szCs w:val="22"/>
        </w:rPr>
        <w:t>Casquero</w:t>
      </w:r>
      <w:proofErr w:type="spellEnd"/>
      <w:r w:rsidRPr="00EB2045">
        <w:rPr>
          <w:rFonts w:ascii="Arial" w:hAnsi="Arial" w:cs="Arial"/>
          <w:color w:val="000000"/>
          <w:sz w:val="22"/>
          <w:szCs w:val="22"/>
        </w:rPr>
        <w:t xml:space="preserve">, O., </w:t>
      </w:r>
      <w:proofErr w:type="spellStart"/>
      <w:r w:rsidRPr="00EB2045">
        <w:rPr>
          <w:rFonts w:ascii="Arial" w:hAnsi="Arial" w:cs="Arial"/>
          <w:color w:val="000000"/>
          <w:sz w:val="22"/>
          <w:szCs w:val="22"/>
        </w:rPr>
        <w:t>Ovelar</w:t>
      </w:r>
      <w:proofErr w:type="spellEnd"/>
      <w:r w:rsidRPr="00EB2045">
        <w:rPr>
          <w:rFonts w:ascii="Arial" w:hAnsi="Arial" w:cs="Arial"/>
          <w:color w:val="000000"/>
          <w:sz w:val="22"/>
          <w:szCs w:val="22"/>
        </w:rPr>
        <w:t xml:space="preserve">, R., Romo, J., Benito, M. and </w:t>
      </w:r>
      <w:proofErr w:type="spellStart"/>
      <w:r w:rsidRPr="00EB2045">
        <w:rPr>
          <w:rFonts w:ascii="Arial" w:hAnsi="Arial" w:cs="Arial"/>
          <w:color w:val="000000"/>
          <w:sz w:val="22"/>
          <w:szCs w:val="22"/>
        </w:rPr>
        <w:t>Alberdi</w:t>
      </w:r>
      <w:proofErr w:type="spellEnd"/>
      <w:r w:rsidRPr="00EB2045">
        <w:rPr>
          <w:rFonts w:ascii="Arial" w:hAnsi="Arial" w:cs="Arial"/>
          <w:color w:val="000000"/>
          <w:sz w:val="22"/>
          <w:szCs w:val="22"/>
        </w:rPr>
        <w:t>, M., 2013. Students' personal networks in virtual and personal learning environments: a case study in higher education using learning analytics approach. </w:t>
      </w:r>
      <w:r w:rsidRPr="00EB2045">
        <w:rPr>
          <w:rFonts w:ascii="Arial" w:hAnsi="Arial" w:cs="Arial"/>
          <w:i/>
          <w:iCs/>
          <w:color w:val="000000"/>
          <w:sz w:val="22"/>
          <w:szCs w:val="22"/>
        </w:rPr>
        <w:t>Interactive Learning Environments</w:t>
      </w:r>
      <w:r w:rsidRPr="00EB2045">
        <w:rPr>
          <w:rFonts w:ascii="Arial" w:hAnsi="Arial" w:cs="Arial"/>
          <w:color w:val="000000"/>
          <w:sz w:val="22"/>
          <w:szCs w:val="22"/>
        </w:rPr>
        <w:t>, 24(1), pp.49-67.</w:t>
      </w:r>
    </w:p>
    <w:p w14:paraId="021E848F" w14:textId="77777777" w:rsidR="0098003A" w:rsidRPr="00EB2045" w:rsidRDefault="0098003A" w:rsidP="0098003A">
      <w:pPr>
        <w:pStyle w:val="NormalWeb"/>
        <w:spacing w:before="240" w:beforeAutospacing="0" w:after="206" w:afterAutospacing="0" w:line="360" w:lineRule="auto"/>
        <w:ind w:left="514" w:hanging="514"/>
        <w:jc w:val="both"/>
        <w:rPr>
          <w:rFonts w:ascii="Arial" w:hAnsi="Arial" w:cs="Arial"/>
          <w:color w:val="000000"/>
          <w:sz w:val="22"/>
          <w:szCs w:val="22"/>
        </w:rPr>
      </w:pPr>
      <w:r w:rsidRPr="00EB2045">
        <w:rPr>
          <w:rFonts w:ascii="Arial" w:hAnsi="Arial" w:cs="Arial"/>
          <w:color w:val="000000"/>
          <w:sz w:val="22"/>
          <w:szCs w:val="22"/>
        </w:rPr>
        <w:t>Goddard, W. and Melville, S., 2011. </w:t>
      </w:r>
      <w:r w:rsidRPr="00EB2045">
        <w:rPr>
          <w:rFonts w:ascii="Arial" w:hAnsi="Arial" w:cs="Arial"/>
          <w:i/>
          <w:iCs/>
          <w:color w:val="000000"/>
          <w:sz w:val="22"/>
          <w:szCs w:val="22"/>
        </w:rPr>
        <w:t>Research methodology</w:t>
      </w:r>
      <w:r w:rsidRPr="00EB2045">
        <w:rPr>
          <w:rFonts w:ascii="Arial" w:hAnsi="Arial" w:cs="Arial"/>
          <w:color w:val="000000"/>
          <w:sz w:val="22"/>
          <w:szCs w:val="22"/>
        </w:rPr>
        <w:t>. Kenwyn, South Africa: Juta &amp; Co.</w:t>
      </w:r>
    </w:p>
    <w:p w14:paraId="67D00790" w14:textId="77777777" w:rsidR="0098003A" w:rsidRPr="00EB2045" w:rsidRDefault="0098003A" w:rsidP="0098003A">
      <w:pPr>
        <w:pStyle w:val="NormalWeb"/>
        <w:spacing w:before="240" w:beforeAutospacing="0" w:after="206" w:afterAutospacing="0" w:line="360" w:lineRule="auto"/>
        <w:ind w:left="514" w:hanging="514"/>
        <w:jc w:val="both"/>
        <w:rPr>
          <w:rFonts w:ascii="Arial" w:hAnsi="Arial" w:cs="Arial"/>
          <w:color w:val="000000"/>
          <w:sz w:val="22"/>
          <w:szCs w:val="22"/>
        </w:rPr>
      </w:pPr>
      <w:r w:rsidRPr="00EB2045">
        <w:rPr>
          <w:rFonts w:ascii="Arial" w:hAnsi="Arial" w:cs="Arial"/>
          <w:color w:val="000000"/>
          <w:sz w:val="22"/>
          <w:szCs w:val="22"/>
          <w:shd w:val="clear" w:color="auto" w:fill="FFFFFF"/>
        </w:rPr>
        <w:t>Herrera Mosquera, L., 2017. Impact of Implementing a Virtual Learning Environment (VLE) in the EFL Classroom. </w:t>
      </w:r>
      <w:proofErr w:type="spellStart"/>
      <w:r w:rsidRPr="00EB2045">
        <w:rPr>
          <w:rFonts w:ascii="Arial" w:hAnsi="Arial" w:cs="Arial"/>
          <w:i/>
          <w:iCs/>
          <w:color w:val="000000"/>
          <w:sz w:val="22"/>
          <w:szCs w:val="22"/>
          <w:shd w:val="clear" w:color="auto" w:fill="FFFFFF"/>
        </w:rPr>
        <w:t>Íkala</w:t>
      </w:r>
      <w:proofErr w:type="spellEnd"/>
      <w:r w:rsidRPr="00EB2045">
        <w:rPr>
          <w:rFonts w:ascii="Arial" w:hAnsi="Arial" w:cs="Arial"/>
          <w:i/>
          <w:iCs/>
          <w:color w:val="000000"/>
          <w:sz w:val="22"/>
          <w:szCs w:val="22"/>
          <w:shd w:val="clear" w:color="auto" w:fill="FFFFFF"/>
        </w:rPr>
        <w:t xml:space="preserve">, </w:t>
      </w:r>
      <w:proofErr w:type="spellStart"/>
      <w:r w:rsidRPr="00EB2045">
        <w:rPr>
          <w:rFonts w:ascii="Arial" w:hAnsi="Arial" w:cs="Arial"/>
          <w:i/>
          <w:iCs/>
          <w:color w:val="000000"/>
          <w:sz w:val="22"/>
          <w:szCs w:val="22"/>
          <w:shd w:val="clear" w:color="auto" w:fill="FFFFFF"/>
        </w:rPr>
        <w:t>Revista</w:t>
      </w:r>
      <w:proofErr w:type="spellEnd"/>
      <w:r w:rsidRPr="00EB2045">
        <w:rPr>
          <w:rFonts w:ascii="Arial" w:hAnsi="Arial" w:cs="Arial"/>
          <w:i/>
          <w:iCs/>
          <w:color w:val="000000"/>
          <w:sz w:val="22"/>
          <w:szCs w:val="22"/>
          <w:shd w:val="clear" w:color="auto" w:fill="FFFFFF"/>
        </w:rPr>
        <w:t xml:space="preserve"> de </w:t>
      </w:r>
      <w:proofErr w:type="spellStart"/>
      <w:r w:rsidRPr="00EB2045">
        <w:rPr>
          <w:rFonts w:ascii="Arial" w:hAnsi="Arial" w:cs="Arial"/>
          <w:i/>
          <w:iCs/>
          <w:color w:val="000000"/>
          <w:sz w:val="22"/>
          <w:szCs w:val="22"/>
          <w:shd w:val="clear" w:color="auto" w:fill="FFFFFF"/>
        </w:rPr>
        <w:t>Lenguaje</w:t>
      </w:r>
      <w:proofErr w:type="spellEnd"/>
      <w:r w:rsidRPr="00EB2045">
        <w:rPr>
          <w:rFonts w:ascii="Arial" w:hAnsi="Arial" w:cs="Arial"/>
          <w:i/>
          <w:iCs/>
          <w:color w:val="000000"/>
          <w:sz w:val="22"/>
          <w:szCs w:val="22"/>
          <w:shd w:val="clear" w:color="auto" w:fill="FFFFFF"/>
        </w:rPr>
        <w:t xml:space="preserve"> y </w:t>
      </w:r>
      <w:proofErr w:type="spellStart"/>
      <w:r w:rsidRPr="00EB2045">
        <w:rPr>
          <w:rFonts w:ascii="Arial" w:hAnsi="Arial" w:cs="Arial"/>
          <w:i/>
          <w:iCs/>
          <w:color w:val="000000"/>
          <w:sz w:val="22"/>
          <w:szCs w:val="22"/>
          <w:shd w:val="clear" w:color="auto" w:fill="FFFFFF"/>
        </w:rPr>
        <w:t>Cultura</w:t>
      </w:r>
      <w:proofErr w:type="spellEnd"/>
      <w:r w:rsidRPr="00EB2045">
        <w:rPr>
          <w:rFonts w:ascii="Arial" w:hAnsi="Arial" w:cs="Arial"/>
          <w:color w:val="000000"/>
          <w:sz w:val="22"/>
          <w:szCs w:val="22"/>
          <w:shd w:val="clear" w:color="auto" w:fill="FFFFFF"/>
        </w:rPr>
        <w:t>, 22(3), pp.479-498.</w:t>
      </w:r>
    </w:p>
    <w:p w14:paraId="32BF0033" w14:textId="77777777" w:rsidR="0098003A" w:rsidRPr="00EB2045" w:rsidRDefault="0098003A" w:rsidP="0098003A">
      <w:pPr>
        <w:pStyle w:val="NormalWeb"/>
        <w:spacing w:before="240" w:beforeAutospacing="0" w:after="206" w:afterAutospacing="0" w:line="360" w:lineRule="auto"/>
        <w:ind w:left="514" w:hanging="514"/>
        <w:jc w:val="both"/>
        <w:rPr>
          <w:rFonts w:ascii="Arial" w:hAnsi="Arial" w:cs="Arial"/>
          <w:color w:val="000000"/>
          <w:sz w:val="22"/>
          <w:szCs w:val="22"/>
        </w:rPr>
      </w:pPr>
      <w:proofErr w:type="spellStart"/>
      <w:r w:rsidRPr="00EB2045">
        <w:rPr>
          <w:rFonts w:ascii="Arial" w:hAnsi="Arial" w:cs="Arial"/>
          <w:color w:val="000000"/>
          <w:sz w:val="22"/>
          <w:szCs w:val="22"/>
        </w:rPr>
        <w:t>Müller</w:t>
      </w:r>
      <w:proofErr w:type="spellEnd"/>
      <w:r w:rsidRPr="00EB2045">
        <w:rPr>
          <w:rFonts w:ascii="Arial" w:hAnsi="Arial" w:cs="Arial"/>
          <w:color w:val="000000"/>
          <w:sz w:val="22"/>
          <w:szCs w:val="22"/>
        </w:rPr>
        <w:t>, D., 2013. </w:t>
      </w:r>
      <w:r w:rsidRPr="00EB2045">
        <w:rPr>
          <w:rFonts w:ascii="Arial" w:hAnsi="Arial" w:cs="Arial"/>
          <w:i/>
          <w:iCs/>
          <w:color w:val="000000"/>
          <w:sz w:val="22"/>
          <w:szCs w:val="22"/>
        </w:rPr>
        <w:t>Design characteristics of virtual learning environments</w:t>
      </w:r>
      <w:r w:rsidRPr="00EB2045">
        <w:rPr>
          <w:rFonts w:ascii="Arial" w:hAnsi="Arial" w:cs="Arial"/>
          <w:color w:val="000000"/>
          <w:sz w:val="22"/>
          <w:szCs w:val="22"/>
        </w:rPr>
        <w:t>. Wiesbaden: Springer Gabler.</w:t>
      </w:r>
    </w:p>
    <w:p w14:paraId="647769AF" w14:textId="77777777" w:rsidR="0098003A" w:rsidRPr="00EB2045" w:rsidRDefault="0098003A" w:rsidP="0098003A">
      <w:pPr>
        <w:pStyle w:val="NormalWeb"/>
        <w:spacing w:before="240" w:beforeAutospacing="0" w:after="206" w:afterAutospacing="0" w:line="360" w:lineRule="auto"/>
        <w:ind w:left="514" w:hanging="514"/>
        <w:jc w:val="both"/>
        <w:rPr>
          <w:rFonts w:ascii="Arial" w:hAnsi="Arial" w:cs="Arial"/>
          <w:color w:val="000000"/>
          <w:sz w:val="22"/>
          <w:szCs w:val="22"/>
        </w:rPr>
      </w:pPr>
      <w:r w:rsidRPr="00EB2045">
        <w:rPr>
          <w:rFonts w:ascii="Arial" w:hAnsi="Arial" w:cs="Arial"/>
          <w:color w:val="000000"/>
          <w:sz w:val="22"/>
          <w:szCs w:val="22"/>
        </w:rPr>
        <w:t>Webster, R., 2015. Declarative knowledge acquisition in immersive virtual learning environments. </w:t>
      </w:r>
      <w:r w:rsidRPr="00EB2045">
        <w:rPr>
          <w:rFonts w:ascii="Arial" w:hAnsi="Arial" w:cs="Arial"/>
          <w:i/>
          <w:iCs/>
          <w:color w:val="000000"/>
          <w:sz w:val="22"/>
          <w:szCs w:val="22"/>
        </w:rPr>
        <w:t>Interactive Learning Environments</w:t>
      </w:r>
      <w:r w:rsidRPr="00EB2045">
        <w:rPr>
          <w:rFonts w:ascii="Arial" w:hAnsi="Arial" w:cs="Arial"/>
          <w:color w:val="000000"/>
          <w:sz w:val="22"/>
          <w:szCs w:val="22"/>
        </w:rPr>
        <w:t>, 24(6), pp.1319-1333.</w:t>
      </w:r>
    </w:p>
    <w:p w14:paraId="34824FCB" w14:textId="77777777" w:rsidR="0030562C" w:rsidRPr="00EB2045" w:rsidRDefault="0030562C" w:rsidP="0030562C">
      <w:pPr>
        <w:rPr>
          <w:rFonts w:cs="Arial"/>
        </w:rPr>
      </w:pPr>
    </w:p>
    <w:p w14:paraId="063BE841" w14:textId="77777777" w:rsidR="009530C6" w:rsidRPr="00D43407" w:rsidRDefault="009530C6" w:rsidP="009530C6">
      <w:pPr>
        <w:rPr>
          <w:rFonts w:cs="Arial"/>
        </w:rPr>
      </w:pPr>
    </w:p>
    <w:p w14:paraId="4349C05B" w14:textId="77777777" w:rsidR="006934AF" w:rsidRPr="00D43407" w:rsidRDefault="006934AF" w:rsidP="0030562C">
      <w:pPr>
        <w:spacing w:before="240" w:after="240"/>
        <w:rPr>
          <w:rFonts w:cs="Arial"/>
        </w:rPr>
      </w:pPr>
    </w:p>
    <w:sectPr w:rsidR="006934AF" w:rsidRPr="00D43407" w:rsidSect="0098003A">
      <w:headerReference w:type="default" r:id="rId36"/>
      <w:pgSz w:w="11906" w:h="16838" w:code="9"/>
      <w:pgMar w:top="1440" w:right="1440" w:bottom="1440" w:left="1440" w:header="720" w:footer="720" w:gutter="0"/>
      <w:cols w:space="720"/>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AD5E8A" w14:textId="77777777" w:rsidR="00700E91" w:rsidRDefault="00700E91" w:rsidP="008C08EE">
      <w:pPr>
        <w:spacing w:before="0" w:after="0" w:line="240" w:lineRule="auto"/>
      </w:pPr>
      <w:r>
        <w:separator/>
      </w:r>
    </w:p>
  </w:endnote>
  <w:endnote w:type="continuationSeparator" w:id="0">
    <w:p w14:paraId="3292D3C2" w14:textId="77777777" w:rsidR="00700E91" w:rsidRDefault="00700E91" w:rsidP="008C08E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altName w:val="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OpenSans-Regular">
    <w:altName w:val="Times New Roman"/>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BABEA8" w14:textId="77777777" w:rsidR="00700E91" w:rsidRDefault="00700E91" w:rsidP="008C08EE">
      <w:pPr>
        <w:spacing w:before="0" w:after="0" w:line="240" w:lineRule="auto"/>
      </w:pPr>
      <w:r>
        <w:separator/>
      </w:r>
    </w:p>
  </w:footnote>
  <w:footnote w:type="continuationSeparator" w:id="0">
    <w:p w14:paraId="0E78F745" w14:textId="77777777" w:rsidR="00700E91" w:rsidRDefault="00700E91" w:rsidP="008C08E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7255"/>
      <w:docPartObj>
        <w:docPartGallery w:val="Page Numbers (Top of Page)"/>
        <w:docPartUnique/>
      </w:docPartObj>
    </w:sdtPr>
    <w:sdtEndPr/>
    <w:sdtContent>
      <w:p w14:paraId="74E2049F" w14:textId="77777777" w:rsidR="00EB2045" w:rsidRDefault="00E54E99">
        <w:pPr>
          <w:pStyle w:val="Header"/>
          <w:jc w:val="right"/>
        </w:pPr>
        <w:r>
          <w:fldChar w:fldCharType="begin"/>
        </w:r>
        <w:r w:rsidR="00766441">
          <w:instrText xml:space="preserve"> PAGE   \* MERGEFORMAT </w:instrText>
        </w:r>
        <w:r>
          <w:fldChar w:fldCharType="separate"/>
        </w:r>
        <w:r w:rsidR="00FF342C">
          <w:rPr>
            <w:noProof/>
          </w:rPr>
          <w:t>5</w:t>
        </w:r>
        <w:r>
          <w:rPr>
            <w:noProof/>
          </w:rPr>
          <w:fldChar w:fldCharType="end"/>
        </w:r>
      </w:p>
    </w:sdtContent>
  </w:sdt>
  <w:p w14:paraId="1DD834A3" w14:textId="77777777" w:rsidR="00EB2045" w:rsidRDefault="00EB20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13DD0"/>
    <w:multiLevelType w:val="hybridMultilevel"/>
    <w:tmpl w:val="34F4CDD6"/>
    <w:lvl w:ilvl="0" w:tplc="0AD29CEE">
      <w:start w:val="1"/>
      <w:numFmt w:val="lowerRoman"/>
      <w:lvlText w:val="%1)"/>
      <w:lvlJc w:val="left"/>
      <w:pPr>
        <w:ind w:left="1440" w:hanging="720"/>
      </w:pPr>
      <w:rPr>
        <w:rFonts w:hint="default"/>
      </w:rPr>
    </w:lvl>
    <w:lvl w:ilvl="1" w:tplc="F73AEFD2" w:tentative="1">
      <w:start w:val="1"/>
      <w:numFmt w:val="lowerLetter"/>
      <w:lvlText w:val="%2."/>
      <w:lvlJc w:val="left"/>
      <w:pPr>
        <w:ind w:left="1800" w:hanging="360"/>
      </w:pPr>
    </w:lvl>
    <w:lvl w:ilvl="2" w:tplc="E91A45DE" w:tentative="1">
      <w:start w:val="1"/>
      <w:numFmt w:val="lowerRoman"/>
      <w:lvlText w:val="%3."/>
      <w:lvlJc w:val="right"/>
      <w:pPr>
        <w:ind w:left="2520" w:hanging="180"/>
      </w:pPr>
    </w:lvl>
    <w:lvl w:ilvl="3" w:tplc="DA78C238" w:tentative="1">
      <w:start w:val="1"/>
      <w:numFmt w:val="decimal"/>
      <w:lvlText w:val="%4."/>
      <w:lvlJc w:val="left"/>
      <w:pPr>
        <w:ind w:left="3240" w:hanging="360"/>
      </w:pPr>
    </w:lvl>
    <w:lvl w:ilvl="4" w:tplc="7C985C08" w:tentative="1">
      <w:start w:val="1"/>
      <w:numFmt w:val="lowerLetter"/>
      <w:lvlText w:val="%5."/>
      <w:lvlJc w:val="left"/>
      <w:pPr>
        <w:ind w:left="3960" w:hanging="360"/>
      </w:pPr>
    </w:lvl>
    <w:lvl w:ilvl="5" w:tplc="22628394" w:tentative="1">
      <w:start w:val="1"/>
      <w:numFmt w:val="lowerRoman"/>
      <w:lvlText w:val="%6."/>
      <w:lvlJc w:val="right"/>
      <w:pPr>
        <w:ind w:left="4680" w:hanging="180"/>
      </w:pPr>
    </w:lvl>
    <w:lvl w:ilvl="6" w:tplc="4D960418" w:tentative="1">
      <w:start w:val="1"/>
      <w:numFmt w:val="decimal"/>
      <w:lvlText w:val="%7."/>
      <w:lvlJc w:val="left"/>
      <w:pPr>
        <w:ind w:left="5400" w:hanging="360"/>
      </w:pPr>
    </w:lvl>
    <w:lvl w:ilvl="7" w:tplc="7B7A7CB6" w:tentative="1">
      <w:start w:val="1"/>
      <w:numFmt w:val="lowerLetter"/>
      <w:lvlText w:val="%8."/>
      <w:lvlJc w:val="left"/>
      <w:pPr>
        <w:ind w:left="6120" w:hanging="360"/>
      </w:pPr>
    </w:lvl>
    <w:lvl w:ilvl="8" w:tplc="BAF0FD72" w:tentative="1">
      <w:start w:val="1"/>
      <w:numFmt w:val="lowerRoman"/>
      <w:lvlText w:val="%9."/>
      <w:lvlJc w:val="right"/>
      <w:pPr>
        <w:ind w:left="6840" w:hanging="180"/>
      </w:pPr>
    </w:lvl>
  </w:abstractNum>
  <w:abstractNum w:abstractNumId="1" w15:restartNumberingAfterBreak="0">
    <w:nsid w:val="030741C2"/>
    <w:multiLevelType w:val="hybridMultilevel"/>
    <w:tmpl w:val="6BE81E46"/>
    <w:lvl w:ilvl="0" w:tplc="6D26A50E">
      <w:start w:val="1"/>
      <w:numFmt w:val="lowerRoman"/>
      <w:lvlText w:val="%1)"/>
      <w:lvlJc w:val="left"/>
      <w:pPr>
        <w:ind w:left="1080" w:hanging="720"/>
      </w:pPr>
      <w:rPr>
        <w:rFonts w:hint="default"/>
      </w:rPr>
    </w:lvl>
    <w:lvl w:ilvl="1" w:tplc="7CA89B06" w:tentative="1">
      <w:start w:val="1"/>
      <w:numFmt w:val="lowerLetter"/>
      <w:lvlText w:val="%2."/>
      <w:lvlJc w:val="left"/>
      <w:pPr>
        <w:ind w:left="1440" w:hanging="360"/>
      </w:pPr>
    </w:lvl>
    <w:lvl w:ilvl="2" w:tplc="E1EE14A2" w:tentative="1">
      <w:start w:val="1"/>
      <w:numFmt w:val="lowerRoman"/>
      <w:lvlText w:val="%3."/>
      <w:lvlJc w:val="right"/>
      <w:pPr>
        <w:ind w:left="2160" w:hanging="180"/>
      </w:pPr>
    </w:lvl>
    <w:lvl w:ilvl="3" w:tplc="CA083F2C" w:tentative="1">
      <w:start w:val="1"/>
      <w:numFmt w:val="decimal"/>
      <w:lvlText w:val="%4."/>
      <w:lvlJc w:val="left"/>
      <w:pPr>
        <w:ind w:left="2880" w:hanging="360"/>
      </w:pPr>
    </w:lvl>
    <w:lvl w:ilvl="4" w:tplc="F5986798" w:tentative="1">
      <w:start w:val="1"/>
      <w:numFmt w:val="lowerLetter"/>
      <w:lvlText w:val="%5."/>
      <w:lvlJc w:val="left"/>
      <w:pPr>
        <w:ind w:left="3600" w:hanging="360"/>
      </w:pPr>
    </w:lvl>
    <w:lvl w:ilvl="5" w:tplc="C792D9AC" w:tentative="1">
      <w:start w:val="1"/>
      <w:numFmt w:val="lowerRoman"/>
      <w:lvlText w:val="%6."/>
      <w:lvlJc w:val="right"/>
      <w:pPr>
        <w:ind w:left="4320" w:hanging="180"/>
      </w:pPr>
    </w:lvl>
    <w:lvl w:ilvl="6" w:tplc="4B7C4504" w:tentative="1">
      <w:start w:val="1"/>
      <w:numFmt w:val="decimal"/>
      <w:lvlText w:val="%7."/>
      <w:lvlJc w:val="left"/>
      <w:pPr>
        <w:ind w:left="5040" w:hanging="360"/>
      </w:pPr>
    </w:lvl>
    <w:lvl w:ilvl="7" w:tplc="FA2AE608" w:tentative="1">
      <w:start w:val="1"/>
      <w:numFmt w:val="lowerLetter"/>
      <w:lvlText w:val="%8."/>
      <w:lvlJc w:val="left"/>
      <w:pPr>
        <w:ind w:left="5760" w:hanging="360"/>
      </w:pPr>
    </w:lvl>
    <w:lvl w:ilvl="8" w:tplc="608C2FDE" w:tentative="1">
      <w:start w:val="1"/>
      <w:numFmt w:val="lowerRoman"/>
      <w:lvlText w:val="%9."/>
      <w:lvlJc w:val="right"/>
      <w:pPr>
        <w:ind w:left="6480" w:hanging="180"/>
      </w:pPr>
    </w:lvl>
  </w:abstractNum>
  <w:abstractNum w:abstractNumId="2" w15:restartNumberingAfterBreak="0">
    <w:nsid w:val="05BE71AF"/>
    <w:multiLevelType w:val="hybridMultilevel"/>
    <w:tmpl w:val="90243B18"/>
    <w:lvl w:ilvl="0" w:tplc="27B6C6D8">
      <w:start w:val="1"/>
      <w:numFmt w:val="lowerRoman"/>
      <w:lvlText w:val="%1)"/>
      <w:lvlJc w:val="left"/>
      <w:pPr>
        <w:ind w:left="1080" w:hanging="720"/>
      </w:pPr>
      <w:rPr>
        <w:rFonts w:hint="default"/>
      </w:rPr>
    </w:lvl>
    <w:lvl w:ilvl="1" w:tplc="C1626246" w:tentative="1">
      <w:start w:val="1"/>
      <w:numFmt w:val="lowerLetter"/>
      <w:lvlText w:val="%2."/>
      <w:lvlJc w:val="left"/>
      <w:pPr>
        <w:ind w:left="1440" w:hanging="360"/>
      </w:pPr>
    </w:lvl>
    <w:lvl w:ilvl="2" w:tplc="70DC4500" w:tentative="1">
      <w:start w:val="1"/>
      <w:numFmt w:val="lowerRoman"/>
      <w:lvlText w:val="%3."/>
      <w:lvlJc w:val="right"/>
      <w:pPr>
        <w:ind w:left="2160" w:hanging="180"/>
      </w:pPr>
    </w:lvl>
    <w:lvl w:ilvl="3" w:tplc="9B2423F4" w:tentative="1">
      <w:start w:val="1"/>
      <w:numFmt w:val="decimal"/>
      <w:lvlText w:val="%4."/>
      <w:lvlJc w:val="left"/>
      <w:pPr>
        <w:ind w:left="2880" w:hanging="360"/>
      </w:pPr>
    </w:lvl>
    <w:lvl w:ilvl="4" w:tplc="9356F4B0" w:tentative="1">
      <w:start w:val="1"/>
      <w:numFmt w:val="lowerLetter"/>
      <w:lvlText w:val="%5."/>
      <w:lvlJc w:val="left"/>
      <w:pPr>
        <w:ind w:left="3600" w:hanging="360"/>
      </w:pPr>
    </w:lvl>
    <w:lvl w:ilvl="5" w:tplc="B45CC0A4" w:tentative="1">
      <w:start w:val="1"/>
      <w:numFmt w:val="lowerRoman"/>
      <w:lvlText w:val="%6."/>
      <w:lvlJc w:val="right"/>
      <w:pPr>
        <w:ind w:left="4320" w:hanging="180"/>
      </w:pPr>
    </w:lvl>
    <w:lvl w:ilvl="6" w:tplc="052CAE2A" w:tentative="1">
      <w:start w:val="1"/>
      <w:numFmt w:val="decimal"/>
      <w:lvlText w:val="%7."/>
      <w:lvlJc w:val="left"/>
      <w:pPr>
        <w:ind w:left="5040" w:hanging="360"/>
      </w:pPr>
    </w:lvl>
    <w:lvl w:ilvl="7" w:tplc="3162FB56" w:tentative="1">
      <w:start w:val="1"/>
      <w:numFmt w:val="lowerLetter"/>
      <w:lvlText w:val="%8."/>
      <w:lvlJc w:val="left"/>
      <w:pPr>
        <w:ind w:left="5760" w:hanging="360"/>
      </w:pPr>
    </w:lvl>
    <w:lvl w:ilvl="8" w:tplc="C4D80A72" w:tentative="1">
      <w:start w:val="1"/>
      <w:numFmt w:val="lowerRoman"/>
      <w:lvlText w:val="%9."/>
      <w:lvlJc w:val="right"/>
      <w:pPr>
        <w:ind w:left="6480" w:hanging="180"/>
      </w:pPr>
    </w:lvl>
  </w:abstractNum>
  <w:abstractNum w:abstractNumId="3" w15:restartNumberingAfterBreak="0">
    <w:nsid w:val="0F6B2E86"/>
    <w:multiLevelType w:val="hybridMultilevel"/>
    <w:tmpl w:val="28AE1AFE"/>
    <w:lvl w:ilvl="0" w:tplc="10BEA8BE">
      <w:start w:val="1"/>
      <w:numFmt w:val="upperRoman"/>
      <w:lvlText w:val="%1)"/>
      <w:lvlJc w:val="left"/>
      <w:pPr>
        <w:ind w:left="1080" w:hanging="720"/>
      </w:pPr>
      <w:rPr>
        <w:rFonts w:hint="default"/>
      </w:rPr>
    </w:lvl>
    <w:lvl w:ilvl="1" w:tplc="2F24FDA6" w:tentative="1">
      <w:start w:val="1"/>
      <w:numFmt w:val="lowerLetter"/>
      <w:lvlText w:val="%2."/>
      <w:lvlJc w:val="left"/>
      <w:pPr>
        <w:ind w:left="1440" w:hanging="360"/>
      </w:pPr>
    </w:lvl>
    <w:lvl w:ilvl="2" w:tplc="5C3CE8CA" w:tentative="1">
      <w:start w:val="1"/>
      <w:numFmt w:val="lowerRoman"/>
      <w:lvlText w:val="%3."/>
      <w:lvlJc w:val="right"/>
      <w:pPr>
        <w:ind w:left="2160" w:hanging="180"/>
      </w:pPr>
    </w:lvl>
    <w:lvl w:ilvl="3" w:tplc="3C1083D8" w:tentative="1">
      <w:start w:val="1"/>
      <w:numFmt w:val="decimal"/>
      <w:lvlText w:val="%4."/>
      <w:lvlJc w:val="left"/>
      <w:pPr>
        <w:ind w:left="2880" w:hanging="360"/>
      </w:pPr>
    </w:lvl>
    <w:lvl w:ilvl="4" w:tplc="597A050C" w:tentative="1">
      <w:start w:val="1"/>
      <w:numFmt w:val="lowerLetter"/>
      <w:lvlText w:val="%5."/>
      <w:lvlJc w:val="left"/>
      <w:pPr>
        <w:ind w:left="3600" w:hanging="360"/>
      </w:pPr>
    </w:lvl>
    <w:lvl w:ilvl="5" w:tplc="0718678E" w:tentative="1">
      <w:start w:val="1"/>
      <w:numFmt w:val="lowerRoman"/>
      <w:lvlText w:val="%6."/>
      <w:lvlJc w:val="right"/>
      <w:pPr>
        <w:ind w:left="4320" w:hanging="180"/>
      </w:pPr>
    </w:lvl>
    <w:lvl w:ilvl="6" w:tplc="3B38335A" w:tentative="1">
      <w:start w:val="1"/>
      <w:numFmt w:val="decimal"/>
      <w:lvlText w:val="%7."/>
      <w:lvlJc w:val="left"/>
      <w:pPr>
        <w:ind w:left="5040" w:hanging="360"/>
      </w:pPr>
    </w:lvl>
    <w:lvl w:ilvl="7" w:tplc="91BA1F60" w:tentative="1">
      <w:start w:val="1"/>
      <w:numFmt w:val="lowerLetter"/>
      <w:lvlText w:val="%8."/>
      <w:lvlJc w:val="left"/>
      <w:pPr>
        <w:ind w:left="5760" w:hanging="360"/>
      </w:pPr>
    </w:lvl>
    <w:lvl w:ilvl="8" w:tplc="0CE4031A" w:tentative="1">
      <w:start w:val="1"/>
      <w:numFmt w:val="lowerRoman"/>
      <w:lvlText w:val="%9."/>
      <w:lvlJc w:val="right"/>
      <w:pPr>
        <w:ind w:left="6480" w:hanging="180"/>
      </w:pPr>
    </w:lvl>
  </w:abstractNum>
  <w:abstractNum w:abstractNumId="4" w15:restartNumberingAfterBreak="0">
    <w:nsid w:val="0FDF1315"/>
    <w:multiLevelType w:val="hybridMultilevel"/>
    <w:tmpl w:val="B6BA8CF8"/>
    <w:lvl w:ilvl="0" w:tplc="021AE332">
      <w:start w:val="1"/>
      <w:numFmt w:val="lowerRoman"/>
      <w:lvlText w:val="%1)"/>
      <w:lvlJc w:val="left"/>
      <w:pPr>
        <w:ind w:left="1080" w:hanging="720"/>
      </w:pPr>
      <w:rPr>
        <w:rFonts w:hint="default"/>
      </w:rPr>
    </w:lvl>
    <w:lvl w:ilvl="1" w:tplc="84BE0F62" w:tentative="1">
      <w:start w:val="1"/>
      <w:numFmt w:val="lowerLetter"/>
      <w:lvlText w:val="%2."/>
      <w:lvlJc w:val="left"/>
      <w:pPr>
        <w:ind w:left="1440" w:hanging="360"/>
      </w:pPr>
    </w:lvl>
    <w:lvl w:ilvl="2" w:tplc="8A74FD7C" w:tentative="1">
      <w:start w:val="1"/>
      <w:numFmt w:val="lowerRoman"/>
      <w:lvlText w:val="%3."/>
      <w:lvlJc w:val="right"/>
      <w:pPr>
        <w:ind w:left="2160" w:hanging="180"/>
      </w:pPr>
    </w:lvl>
    <w:lvl w:ilvl="3" w:tplc="078A89B8" w:tentative="1">
      <w:start w:val="1"/>
      <w:numFmt w:val="decimal"/>
      <w:lvlText w:val="%4."/>
      <w:lvlJc w:val="left"/>
      <w:pPr>
        <w:ind w:left="2880" w:hanging="360"/>
      </w:pPr>
    </w:lvl>
    <w:lvl w:ilvl="4" w:tplc="BD5AC8E6" w:tentative="1">
      <w:start w:val="1"/>
      <w:numFmt w:val="lowerLetter"/>
      <w:lvlText w:val="%5."/>
      <w:lvlJc w:val="left"/>
      <w:pPr>
        <w:ind w:left="3600" w:hanging="360"/>
      </w:pPr>
    </w:lvl>
    <w:lvl w:ilvl="5" w:tplc="C46C00A2" w:tentative="1">
      <w:start w:val="1"/>
      <w:numFmt w:val="lowerRoman"/>
      <w:lvlText w:val="%6."/>
      <w:lvlJc w:val="right"/>
      <w:pPr>
        <w:ind w:left="4320" w:hanging="180"/>
      </w:pPr>
    </w:lvl>
    <w:lvl w:ilvl="6" w:tplc="A380F2B6" w:tentative="1">
      <w:start w:val="1"/>
      <w:numFmt w:val="decimal"/>
      <w:lvlText w:val="%7."/>
      <w:lvlJc w:val="left"/>
      <w:pPr>
        <w:ind w:left="5040" w:hanging="360"/>
      </w:pPr>
    </w:lvl>
    <w:lvl w:ilvl="7" w:tplc="E9F60D72" w:tentative="1">
      <w:start w:val="1"/>
      <w:numFmt w:val="lowerLetter"/>
      <w:lvlText w:val="%8."/>
      <w:lvlJc w:val="left"/>
      <w:pPr>
        <w:ind w:left="5760" w:hanging="360"/>
      </w:pPr>
    </w:lvl>
    <w:lvl w:ilvl="8" w:tplc="0D82A49C" w:tentative="1">
      <w:start w:val="1"/>
      <w:numFmt w:val="lowerRoman"/>
      <w:lvlText w:val="%9."/>
      <w:lvlJc w:val="right"/>
      <w:pPr>
        <w:ind w:left="6480" w:hanging="180"/>
      </w:pPr>
    </w:lvl>
  </w:abstractNum>
  <w:abstractNum w:abstractNumId="5" w15:restartNumberingAfterBreak="0">
    <w:nsid w:val="1CDC4CEA"/>
    <w:multiLevelType w:val="hybridMultilevel"/>
    <w:tmpl w:val="DAC698D4"/>
    <w:lvl w:ilvl="0" w:tplc="4030D17C">
      <w:start w:val="1"/>
      <w:numFmt w:val="decimal"/>
      <w:lvlText w:val="%1."/>
      <w:lvlJc w:val="left"/>
      <w:pPr>
        <w:ind w:left="1080" w:hanging="360"/>
      </w:pPr>
    </w:lvl>
    <w:lvl w:ilvl="1" w:tplc="360CC9A4" w:tentative="1">
      <w:start w:val="1"/>
      <w:numFmt w:val="lowerLetter"/>
      <w:lvlText w:val="%2."/>
      <w:lvlJc w:val="left"/>
      <w:pPr>
        <w:ind w:left="1800" w:hanging="360"/>
      </w:pPr>
    </w:lvl>
    <w:lvl w:ilvl="2" w:tplc="1D14E4F0" w:tentative="1">
      <w:start w:val="1"/>
      <w:numFmt w:val="lowerRoman"/>
      <w:lvlText w:val="%3."/>
      <w:lvlJc w:val="right"/>
      <w:pPr>
        <w:ind w:left="2520" w:hanging="180"/>
      </w:pPr>
    </w:lvl>
    <w:lvl w:ilvl="3" w:tplc="91AC098E" w:tentative="1">
      <w:start w:val="1"/>
      <w:numFmt w:val="decimal"/>
      <w:lvlText w:val="%4."/>
      <w:lvlJc w:val="left"/>
      <w:pPr>
        <w:ind w:left="3240" w:hanging="360"/>
      </w:pPr>
    </w:lvl>
    <w:lvl w:ilvl="4" w:tplc="EF8C621A" w:tentative="1">
      <w:start w:val="1"/>
      <w:numFmt w:val="lowerLetter"/>
      <w:lvlText w:val="%5."/>
      <w:lvlJc w:val="left"/>
      <w:pPr>
        <w:ind w:left="3960" w:hanging="360"/>
      </w:pPr>
    </w:lvl>
    <w:lvl w:ilvl="5" w:tplc="11FC6342" w:tentative="1">
      <w:start w:val="1"/>
      <w:numFmt w:val="lowerRoman"/>
      <w:lvlText w:val="%6."/>
      <w:lvlJc w:val="right"/>
      <w:pPr>
        <w:ind w:left="4680" w:hanging="180"/>
      </w:pPr>
    </w:lvl>
    <w:lvl w:ilvl="6" w:tplc="72B86DFE" w:tentative="1">
      <w:start w:val="1"/>
      <w:numFmt w:val="decimal"/>
      <w:lvlText w:val="%7."/>
      <w:lvlJc w:val="left"/>
      <w:pPr>
        <w:ind w:left="5400" w:hanging="360"/>
      </w:pPr>
    </w:lvl>
    <w:lvl w:ilvl="7" w:tplc="0930F74C" w:tentative="1">
      <w:start w:val="1"/>
      <w:numFmt w:val="lowerLetter"/>
      <w:lvlText w:val="%8."/>
      <w:lvlJc w:val="left"/>
      <w:pPr>
        <w:ind w:left="6120" w:hanging="360"/>
      </w:pPr>
    </w:lvl>
    <w:lvl w:ilvl="8" w:tplc="E6C8285E" w:tentative="1">
      <w:start w:val="1"/>
      <w:numFmt w:val="lowerRoman"/>
      <w:lvlText w:val="%9."/>
      <w:lvlJc w:val="right"/>
      <w:pPr>
        <w:ind w:left="6840" w:hanging="180"/>
      </w:pPr>
    </w:lvl>
  </w:abstractNum>
  <w:abstractNum w:abstractNumId="6" w15:restartNumberingAfterBreak="0">
    <w:nsid w:val="1E97413E"/>
    <w:multiLevelType w:val="hybridMultilevel"/>
    <w:tmpl w:val="FA4024A8"/>
    <w:lvl w:ilvl="0" w:tplc="CD8C2818">
      <w:start w:val="1"/>
      <w:numFmt w:val="lowerRoman"/>
      <w:lvlText w:val="%1)"/>
      <w:lvlJc w:val="left"/>
      <w:pPr>
        <w:ind w:left="1080" w:hanging="720"/>
      </w:pPr>
      <w:rPr>
        <w:rFonts w:hint="default"/>
      </w:rPr>
    </w:lvl>
    <w:lvl w:ilvl="1" w:tplc="62E67944" w:tentative="1">
      <w:start w:val="1"/>
      <w:numFmt w:val="lowerLetter"/>
      <w:lvlText w:val="%2."/>
      <w:lvlJc w:val="left"/>
      <w:pPr>
        <w:ind w:left="1440" w:hanging="360"/>
      </w:pPr>
    </w:lvl>
    <w:lvl w:ilvl="2" w:tplc="BA644424" w:tentative="1">
      <w:start w:val="1"/>
      <w:numFmt w:val="lowerRoman"/>
      <w:lvlText w:val="%3."/>
      <w:lvlJc w:val="right"/>
      <w:pPr>
        <w:ind w:left="2160" w:hanging="180"/>
      </w:pPr>
    </w:lvl>
    <w:lvl w:ilvl="3" w:tplc="9B186F1C" w:tentative="1">
      <w:start w:val="1"/>
      <w:numFmt w:val="decimal"/>
      <w:lvlText w:val="%4."/>
      <w:lvlJc w:val="left"/>
      <w:pPr>
        <w:ind w:left="2880" w:hanging="360"/>
      </w:pPr>
    </w:lvl>
    <w:lvl w:ilvl="4" w:tplc="014AE7DA" w:tentative="1">
      <w:start w:val="1"/>
      <w:numFmt w:val="lowerLetter"/>
      <w:lvlText w:val="%5."/>
      <w:lvlJc w:val="left"/>
      <w:pPr>
        <w:ind w:left="3600" w:hanging="360"/>
      </w:pPr>
    </w:lvl>
    <w:lvl w:ilvl="5" w:tplc="2A5A353E" w:tentative="1">
      <w:start w:val="1"/>
      <w:numFmt w:val="lowerRoman"/>
      <w:lvlText w:val="%6."/>
      <w:lvlJc w:val="right"/>
      <w:pPr>
        <w:ind w:left="4320" w:hanging="180"/>
      </w:pPr>
    </w:lvl>
    <w:lvl w:ilvl="6" w:tplc="1422E0CE" w:tentative="1">
      <w:start w:val="1"/>
      <w:numFmt w:val="decimal"/>
      <w:lvlText w:val="%7."/>
      <w:lvlJc w:val="left"/>
      <w:pPr>
        <w:ind w:left="5040" w:hanging="360"/>
      </w:pPr>
    </w:lvl>
    <w:lvl w:ilvl="7" w:tplc="D3F617EC" w:tentative="1">
      <w:start w:val="1"/>
      <w:numFmt w:val="lowerLetter"/>
      <w:lvlText w:val="%8."/>
      <w:lvlJc w:val="left"/>
      <w:pPr>
        <w:ind w:left="5760" w:hanging="360"/>
      </w:pPr>
    </w:lvl>
    <w:lvl w:ilvl="8" w:tplc="1D360D76" w:tentative="1">
      <w:start w:val="1"/>
      <w:numFmt w:val="lowerRoman"/>
      <w:lvlText w:val="%9."/>
      <w:lvlJc w:val="right"/>
      <w:pPr>
        <w:ind w:left="6480" w:hanging="180"/>
      </w:pPr>
    </w:lvl>
  </w:abstractNum>
  <w:abstractNum w:abstractNumId="7" w15:restartNumberingAfterBreak="0">
    <w:nsid w:val="21BF47B8"/>
    <w:multiLevelType w:val="hybridMultilevel"/>
    <w:tmpl w:val="4440BDC8"/>
    <w:lvl w:ilvl="0" w:tplc="3894D758">
      <w:start w:val="1"/>
      <w:numFmt w:val="lowerRoman"/>
      <w:lvlText w:val="%1)"/>
      <w:lvlJc w:val="left"/>
      <w:pPr>
        <w:ind w:left="1080" w:hanging="720"/>
      </w:pPr>
      <w:rPr>
        <w:rFonts w:hint="default"/>
      </w:rPr>
    </w:lvl>
    <w:lvl w:ilvl="1" w:tplc="C44E5F78" w:tentative="1">
      <w:start w:val="1"/>
      <w:numFmt w:val="lowerLetter"/>
      <w:lvlText w:val="%2."/>
      <w:lvlJc w:val="left"/>
      <w:pPr>
        <w:ind w:left="1440" w:hanging="360"/>
      </w:pPr>
    </w:lvl>
    <w:lvl w:ilvl="2" w:tplc="D2F499DE" w:tentative="1">
      <w:start w:val="1"/>
      <w:numFmt w:val="lowerRoman"/>
      <w:lvlText w:val="%3."/>
      <w:lvlJc w:val="right"/>
      <w:pPr>
        <w:ind w:left="2160" w:hanging="180"/>
      </w:pPr>
    </w:lvl>
    <w:lvl w:ilvl="3" w:tplc="65EC6B8A" w:tentative="1">
      <w:start w:val="1"/>
      <w:numFmt w:val="decimal"/>
      <w:lvlText w:val="%4."/>
      <w:lvlJc w:val="left"/>
      <w:pPr>
        <w:ind w:left="2880" w:hanging="360"/>
      </w:pPr>
    </w:lvl>
    <w:lvl w:ilvl="4" w:tplc="1A9AD456" w:tentative="1">
      <w:start w:val="1"/>
      <w:numFmt w:val="lowerLetter"/>
      <w:lvlText w:val="%5."/>
      <w:lvlJc w:val="left"/>
      <w:pPr>
        <w:ind w:left="3600" w:hanging="360"/>
      </w:pPr>
    </w:lvl>
    <w:lvl w:ilvl="5" w:tplc="747ACB54" w:tentative="1">
      <w:start w:val="1"/>
      <w:numFmt w:val="lowerRoman"/>
      <w:lvlText w:val="%6."/>
      <w:lvlJc w:val="right"/>
      <w:pPr>
        <w:ind w:left="4320" w:hanging="180"/>
      </w:pPr>
    </w:lvl>
    <w:lvl w:ilvl="6" w:tplc="EEB67E00" w:tentative="1">
      <w:start w:val="1"/>
      <w:numFmt w:val="decimal"/>
      <w:lvlText w:val="%7."/>
      <w:lvlJc w:val="left"/>
      <w:pPr>
        <w:ind w:left="5040" w:hanging="360"/>
      </w:pPr>
    </w:lvl>
    <w:lvl w:ilvl="7" w:tplc="614409C6" w:tentative="1">
      <w:start w:val="1"/>
      <w:numFmt w:val="lowerLetter"/>
      <w:lvlText w:val="%8."/>
      <w:lvlJc w:val="left"/>
      <w:pPr>
        <w:ind w:left="5760" w:hanging="360"/>
      </w:pPr>
    </w:lvl>
    <w:lvl w:ilvl="8" w:tplc="462696E0" w:tentative="1">
      <w:start w:val="1"/>
      <w:numFmt w:val="lowerRoman"/>
      <w:lvlText w:val="%9."/>
      <w:lvlJc w:val="right"/>
      <w:pPr>
        <w:ind w:left="6480" w:hanging="180"/>
      </w:pPr>
    </w:lvl>
  </w:abstractNum>
  <w:abstractNum w:abstractNumId="8" w15:restartNumberingAfterBreak="0">
    <w:nsid w:val="291D0125"/>
    <w:multiLevelType w:val="hybridMultilevel"/>
    <w:tmpl w:val="F9583BEC"/>
    <w:lvl w:ilvl="0" w:tplc="40127CC0">
      <w:start w:val="1"/>
      <w:numFmt w:val="lowerRoman"/>
      <w:lvlText w:val="%1)"/>
      <w:lvlJc w:val="left"/>
      <w:pPr>
        <w:ind w:left="1080" w:hanging="720"/>
      </w:pPr>
      <w:rPr>
        <w:rFonts w:hint="default"/>
      </w:rPr>
    </w:lvl>
    <w:lvl w:ilvl="1" w:tplc="42B0E452" w:tentative="1">
      <w:start w:val="1"/>
      <w:numFmt w:val="lowerLetter"/>
      <w:lvlText w:val="%2."/>
      <w:lvlJc w:val="left"/>
      <w:pPr>
        <w:ind w:left="1440" w:hanging="360"/>
      </w:pPr>
    </w:lvl>
    <w:lvl w:ilvl="2" w:tplc="B37C22B2" w:tentative="1">
      <w:start w:val="1"/>
      <w:numFmt w:val="lowerRoman"/>
      <w:lvlText w:val="%3."/>
      <w:lvlJc w:val="right"/>
      <w:pPr>
        <w:ind w:left="2160" w:hanging="180"/>
      </w:pPr>
    </w:lvl>
    <w:lvl w:ilvl="3" w:tplc="51AC86CC" w:tentative="1">
      <w:start w:val="1"/>
      <w:numFmt w:val="decimal"/>
      <w:lvlText w:val="%4."/>
      <w:lvlJc w:val="left"/>
      <w:pPr>
        <w:ind w:left="2880" w:hanging="360"/>
      </w:pPr>
    </w:lvl>
    <w:lvl w:ilvl="4" w:tplc="C8143F28" w:tentative="1">
      <w:start w:val="1"/>
      <w:numFmt w:val="lowerLetter"/>
      <w:lvlText w:val="%5."/>
      <w:lvlJc w:val="left"/>
      <w:pPr>
        <w:ind w:left="3600" w:hanging="360"/>
      </w:pPr>
    </w:lvl>
    <w:lvl w:ilvl="5" w:tplc="31305B40" w:tentative="1">
      <w:start w:val="1"/>
      <w:numFmt w:val="lowerRoman"/>
      <w:lvlText w:val="%6."/>
      <w:lvlJc w:val="right"/>
      <w:pPr>
        <w:ind w:left="4320" w:hanging="180"/>
      </w:pPr>
    </w:lvl>
    <w:lvl w:ilvl="6" w:tplc="F9FCC60E" w:tentative="1">
      <w:start w:val="1"/>
      <w:numFmt w:val="decimal"/>
      <w:lvlText w:val="%7."/>
      <w:lvlJc w:val="left"/>
      <w:pPr>
        <w:ind w:left="5040" w:hanging="360"/>
      </w:pPr>
    </w:lvl>
    <w:lvl w:ilvl="7" w:tplc="8F60B85E" w:tentative="1">
      <w:start w:val="1"/>
      <w:numFmt w:val="lowerLetter"/>
      <w:lvlText w:val="%8."/>
      <w:lvlJc w:val="left"/>
      <w:pPr>
        <w:ind w:left="5760" w:hanging="360"/>
      </w:pPr>
    </w:lvl>
    <w:lvl w:ilvl="8" w:tplc="68CAAA52" w:tentative="1">
      <w:start w:val="1"/>
      <w:numFmt w:val="lowerRoman"/>
      <w:lvlText w:val="%9."/>
      <w:lvlJc w:val="right"/>
      <w:pPr>
        <w:ind w:left="6480" w:hanging="180"/>
      </w:pPr>
    </w:lvl>
  </w:abstractNum>
  <w:abstractNum w:abstractNumId="9" w15:restartNumberingAfterBreak="0">
    <w:nsid w:val="292B1780"/>
    <w:multiLevelType w:val="hybridMultilevel"/>
    <w:tmpl w:val="F15280D2"/>
    <w:lvl w:ilvl="0" w:tplc="4B626A9C">
      <w:start w:val="1"/>
      <w:numFmt w:val="lowerRoman"/>
      <w:lvlText w:val="%1)"/>
      <w:lvlJc w:val="left"/>
      <w:pPr>
        <w:ind w:left="1080" w:hanging="720"/>
      </w:pPr>
      <w:rPr>
        <w:rFonts w:hint="default"/>
      </w:rPr>
    </w:lvl>
    <w:lvl w:ilvl="1" w:tplc="53321250" w:tentative="1">
      <w:start w:val="1"/>
      <w:numFmt w:val="lowerLetter"/>
      <w:lvlText w:val="%2."/>
      <w:lvlJc w:val="left"/>
      <w:pPr>
        <w:ind w:left="1440" w:hanging="360"/>
      </w:pPr>
    </w:lvl>
    <w:lvl w:ilvl="2" w:tplc="C7408396" w:tentative="1">
      <w:start w:val="1"/>
      <w:numFmt w:val="lowerRoman"/>
      <w:lvlText w:val="%3."/>
      <w:lvlJc w:val="right"/>
      <w:pPr>
        <w:ind w:left="2160" w:hanging="180"/>
      </w:pPr>
    </w:lvl>
    <w:lvl w:ilvl="3" w:tplc="B61A98AE" w:tentative="1">
      <w:start w:val="1"/>
      <w:numFmt w:val="decimal"/>
      <w:lvlText w:val="%4."/>
      <w:lvlJc w:val="left"/>
      <w:pPr>
        <w:ind w:left="2880" w:hanging="360"/>
      </w:pPr>
    </w:lvl>
    <w:lvl w:ilvl="4" w:tplc="F5D6B5E6" w:tentative="1">
      <w:start w:val="1"/>
      <w:numFmt w:val="lowerLetter"/>
      <w:lvlText w:val="%5."/>
      <w:lvlJc w:val="left"/>
      <w:pPr>
        <w:ind w:left="3600" w:hanging="360"/>
      </w:pPr>
    </w:lvl>
    <w:lvl w:ilvl="5" w:tplc="B6B85614" w:tentative="1">
      <w:start w:val="1"/>
      <w:numFmt w:val="lowerRoman"/>
      <w:lvlText w:val="%6."/>
      <w:lvlJc w:val="right"/>
      <w:pPr>
        <w:ind w:left="4320" w:hanging="180"/>
      </w:pPr>
    </w:lvl>
    <w:lvl w:ilvl="6" w:tplc="C28891E4" w:tentative="1">
      <w:start w:val="1"/>
      <w:numFmt w:val="decimal"/>
      <w:lvlText w:val="%7."/>
      <w:lvlJc w:val="left"/>
      <w:pPr>
        <w:ind w:left="5040" w:hanging="360"/>
      </w:pPr>
    </w:lvl>
    <w:lvl w:ilvl="7" w:tplc="7E42143C" w:tentative="1">
      <w:start w:val="1"/>
      <w:numFmt w:val="lowerLetter"/>
      <w:lvlText w:val="%8."/>
      <w:lvlJc w:val="left"/>
      <w:pPr>
        <w:ind w:left="5760" w:hanging="360"/>
      </w:pPr>
    </w:lvl>
    <w:lvl w:ilvl="8" w:tplc="CAA84248" w:tentative="1">
      <w:start w:val="1"/>
      <w:numFmt w:val="lowerRoman"/>
      <w:lvlText w:val="%9."/>
      <w:lvlJc w:val="right"/>
      <w:pPr>
        <w:ind w:left="6480" w:hanging="180"/>
      </w:pPr>
    </w:lvl>
  </w:abstractNum>
  <w:abstractNum w:abstractNumId="10" w15:restartNumberingAfterBreak="0">
    <w:nsid w:val="31665304"/>
    <w:multiLevelType w:val="hybridMultilevel"/>
    <w:tmpl w:val="B7B8966C"/>
    <w:lvl w:ilvl="0" w:tplc="8B62D794">
      <w:start w:val="1"/>
      <w:numFmt w:val="lowerRoman"/>
      <w:lvlText w:val="%1)"/>
      <w:lvlJc w:val="left"/>
      <w:pPr>
        <w:ind w:left="1080" w:hanging="720"/>
      </w:pPr>
      <w:rPr>
        <w:rFonts w:hint="default"/>
      </w:rPr>
    </w:lvl>
    <w:lvl w:ilvl="1" w:tplc="FF504E16" w:tentative="1">
      <w:start w:val="1"/>
      <w:numFmt w:val="lowerLetter"/>
      <w:lvlText w:val="%2."/>
      <w:lvlJc w:val="left"/>
      <w:pPr>
        <w:ind w:left="1440" w:hanging="360"/>
      </w:pPr>
    </w:lvl>
    <w:lvl w:ilvl="2" w:tplc="177EA56A" w:tentative="1">
      <w:start w:val="1"/>
      <w:numFmt w:val="lowerRoman"/>
      <w:lvlText w:val="%3."/>
      <w:lvlJc w:val="right"/>
      <w:pPr>
        <w:ind w:left="2160" w:hanging="180"/>
      </w:pPr>
    </w:lvl>
    <w:lvl w:ilvl="3" w:tplc="582879E4" w:tentative="1">
      <w:start w:val="1"/>
      <w:numFmt w:val="decimal"/>
      <w:lvlText w:val="%4."/>
      <w:lvlJc w:val="left"/>
      <w:pPr>
        <w:ind w:left="2880" w:hanging="360"/>
      </w:pPr>
    </w:lvl>
    <w:lvl w:ilvl="4" w:tplc="C68A259E" w:tentative="1">
      <w:start w:val="1"/>
      <w:numFmt w:val="lowerLetter"/>
      <w:lvlText w:val="%5."/>
      <w:lvlJc w:val="left"/>
      <w:pPr>
        <w:ind w:left="3600" w:hanging="360"/>
      </w:pPr>
    </w:lvl>
    <w:lvl w:ilvl="5" w:tplc="8D50B21C" w:tentative="1">
      <w:start w:val="1"/>
      <w:numFmt w:val="lowerRoman"/>
      <w:lvlText w:val="%6."/>
      <w:lvlJc w:val="right"/>
      <w:pPr>
        <w:ind w:left="4320" w:hanging="180"/>
      </w:pPr>
    </w:lvl>
    <w:lvl w:ilvl="6" w:tplc="53963250" w:tentative="1">
      <w:start w:val="1"/>
      <w:numFmt w:val="decimal"/>
      <w:lvlText w:val="%7."/>
      <w:lvlJc w:val="left"/>
      <w:pPr>
        <w:ind w:left="5040" w:hanging="360"/>
      </w:pPr>
    </w:lvl>
    <w:lvl w:ilvl="7" w:tplc="7070D8B8" w:tentative="1">
      <w:start w:val="1"/>
      <w:numFmt w:val="lowerLetter"/>
      <w:lvlText w:val="%8."/>
      <w:lvlJc w:val="left"/>
      <w:pPr>
        <w:ind w:left="5760" w:hanging="360"/>
      </w:pPr>
    </w:lvl>
    <w:lvl w:ilvl="8" w:tplc="AB822A60" w:tentative="1">
      <w:start w:val="1"/>
      <w:numFmt w:val="lowerRoman"/>
      <w:lvlText w:val="%9."/>
      <w:lvlJc w:val="right"/>
      <w:pPr>
        <w:ind w:left="6480" w:hanging="180"/>
      </w:pPr>
    </w:lvl>
  </w:abstractNum>
  <w:abstractNum w:abstractNumId="11" w15:restartNumberingAfterBreak="0">
    <w:nsid w:val="34A54A5D"/>
    <w:multiLevelType w:val="hybridMultilevel"/>
    <w:tmpl w:val="D4A0A4E6"/>
    <w:lvl w:ilvl="0" w:tplc="6BA878C0">
      <w:start w:val="1"/>
      <w:numFmt w:val="lowerRoman"/>
      <w:lvlText w:val="%1)"/>
      <w:lvlJc w:val="left"/>
      <w:pPr>
        <w:ind w:left="1080" w:hanging="720"/>
      </w:pPr>
      <w:rPr>
        <w:rFonts w:hint="default"/>
      </w:rPr>
    </w:lvl>
    <w:lvl w:ilvl="1" w:tplc="F9C6D35A" w:tentative="1">
      <w:start w:val="1"/>
      <w:numFmt w:val="lowerLetter"/>
      <w:lvlText w:val="%2."/>
      <w:lvlJc w:val="left"/>
      <w:pPr>
        <w:ind w:left="1440" w:hanging="360"/>
      </w:pPr>
    </w:lvl>
    <w:lvl w:ilvl="2" w:tplc="DE9A7548" w:tentative="1">
      <w:start w:val="1"/>
      <w:numFmt w:val="lowerRoman"/>
      <w:lvlText w:val="%3."/>
      <w:lvlJc w:val="right"/>
      <w:pPr>
        <w:ind w:left="2160" w:hanging="180"/>
      </w:pPr>
    </w:lvl>
    <w:lvl w:ilvl="3" w:tplc="EE48F5BC" w:tentative="1">
      <w:start w:val="1"/>
      <w:numFmt w:val="decimal"/>
      <w:lvlText w:val="%4."/>
      <w:lvlJc w:val="left"/>
      <w:pPr>
        <w:ind w:left="2880" w:hanging="360"/>
      </w:pPr>
    </w:lvl>
    <w:lvl w:ilvl="4" w:tplc="AE9E64BC" w:tentative="1">
      <w:start w:val="1"/>
      <w:numFmt w:val="lowerLetter"/>
      <w:lvlText w:val="%5."/>
      <w:lvlJc w:val="left"/>
      <w:pPr>
        <w:ind w:left="3600" w:hanging="360"/>
      </w:pPr>
    </w:lvl>
    <w:lvl w:ilvl="5" w:tplc="0602FC8C" w:tentative="1">
      <w:start w:val="1"/>
      <w:numFmt w:val="lowerRoman"/>
      <w:lvlText w:val="%6."/>
      <w:lvlJc w:val="right"/>
      <w:pPr>
        <w:ind w:left="4320" w:hanging="180"/>
      </w:pPr>
    </w:lvl>
    <w:lvl w:ilvl="6" w:tplc="14961E68" w:tentative="1">
      <w:start w:val="1"/>
      <w:numFmt w:val="decimal"/>
      <w:lvlText w:val="%7."/>
      <w:lvlJc w:val="left"/>
      <w:pPr>
        <w:ind w:left="5040" w:hanging="360"/>
      </w:pPr>
    </w:lvl>
    <w:lvl w:ilvl="7" w:tplc="F4EC8A84" w:tentative="1">
      <w:start w:val="1"/>
      <w:numFmt w:val="lowerLetter"/>
      <w:lvlText w:val="%8."/>
      <w:lvlJc w:val="left"/>
      <w:pPr>
        <w:ind w:left="5760" w:hanging="360"/>
      </w:pPr>
    </w:lvl>
    <w:lvl w:ilvl="8" w:tplc="755E05AE" w:tentative="1">
      <w:start w:val="1"/>
      <w:numFmt w:val="lowerRoman"/>
      <w:lvlText w:val="%9."/>
      <w:lvlJc w:val="right"/>
      <w:pPr>
        <w:ind w:left="6480" w:hanging="180"/>
      </w:pPr>
    </w:lvl>
  </w:abstractNum>
  <w:abstractNum w:abstractNumId="12" w15:restartNumberingAfterBreak="0">
    <w:nsid w:val="35EA15DC"/>
    <w:multiLevelType w:val="hybridMultilevel"/>
    <w:tmpl w:val="D64A6014"/>
    <w:lvl w:ilvl="0" w:tplc="6CF67B12">
      <w:start w:val="1"/>
      <w:numFmt w:val="lowerRoman"/>
      <w:lvlText w:val="%1)"/>
      <w:lvlJc w:val="left"/>
      <w:pPr>
        <w:ind w:left="1080" w:hanging="720"/>
      </w:pPr>
      <w:rPr>
        <w:rFonts w:hint="default"/>
      </w:rPr>
    </w:lvl>
    <w:lvl w:ilvl="1" w:tplc="C67028A6" w:tentative="1">
      <w:start w:val="1"/>
      <w:numFmt w:val="lowerLetter"/>
      <w:lvlText w:val="%2."/>
      <w:lvlJc w:val="left"/>
      <w:pPr>
        <w:ind w:left="1440" w:hanging="360"/>
      </w:pPr>
    </w:lvl>
    <w:lvl w:ilvl="2" w:tplc="AC2821F8" w:tentative="1">
      <w:start w:val="1"/>
      <w:numFmt w:val="lowerRoman"/>
      <w:lvlText w:val="%3."/>
      <w:lvlJc w:val="right"/>
      <w:pPr>
        <w:ind w:left="2160" w:hanging="180"/>
      </w:pPr>
    </w:lvl>
    <w:lvl w:ilvl="3" w:tplc="91DC2126" w:tentative="1">
      <w:start w:val="1"/>
      <w:numFmt w:val="decimal"/>
      <w:lvlText w:val="%4."/>
      <w:lvlJc w:val="left"/>
      <w:pPr>
        <w:ind w:left="2880" w:hanging="360"/>
      </w:pPr>
    </w:lvl>
    <w:lvl w:ilvl="4" w:tplc="F63AD9EE" w:tentative="1">
      <w:start w:val="1"/>
      <w:numFmt w:val="lowerLetter"/>
      <w:lvlText w:val="%5."/>
      <w:lvlJc w:val="left"/>
      <w:pPr>
        <w:ind w:left="3600" w:hanging="360"/>
      </w:pPr>
    </w:lvl>
    <w:lvl w:ilvl="5" w:tplc="310E750A" w:tentative="1">
      <w:start w:val="1"/>
      <w:numFmt w:val="lowerRoman"/>
      <w:lvlText w:val="%6."/>
      <w:lvlJc w:val="right"/>
      <w:pPr>
        <w:ind w:left="4320" w:hanging="180"/>
      </w:pPr>
    </w:lvl>
    <w:lvl w:ilvl="6" w:tplc="9AF4E7D0" w:tentative="1">
      <w:start w:val="1"/>
      <w:numFmt w:val="decimal"/>
      <w:lvlText w:val="%7."/>
      <w:lvlJc w:val="left"/>
      <w:pPr>
        <w:ind w:left="5040" w:hanging="360"/>
      </w:pPr>
    </w:lvl>
    <w:lvl w:ilvl="7" w:tplc="A1E4437C" w:tentative="1">
      <w:start w:val="1"/>
      <w:numFmt w:val="lowerLetter"/>
      <w:lvlText w:val="%8."/>
      <w:lvlJc w:val="left"/>
      <w:pPr>
        <w:ind w:left="5760" w:hanging="360"/>
      </w:pPr>
    </w:lvl>
    <w:lvl w:ilvl="8" w:tplc="6116E436" w:tentative="1">
      <w:start w:val="1"/>
      <w:numFmt w:val="lowerRoman"/>
      <w:lvlText w:val="%9."/>
      <w:lvlJc w:val="right"/>
      <w:pPr>
        <w:ind w:left="6480" w:hanging="180"/>
      </w:pPr>
    </w:lvl>
  </w:abstractNum>
  <w:abstractNum w:abstractNumId="13" w15:restartNumberingAfterBreak="0">
    <w:nsid w:val="388B7C1A"/>
    <w:multiLevelType w:val="hybridMultilevel"/>
    <w:tmpl w:val="6AC44F7C"/>
    <w:lvl w:ilvl="0" w:tplc="6FE879F8">
      <w:start w:val="1"/>
      <w:numFmt w:val="bullet"/>
      <w:lvlText w:val=""/>
      <w:lvlJc w:val="left"/>
      <w:pPr>
        <w:ind w:left="720" w:hanging="360"/>
      </w:pPr>
      <w:rPr>
        <w:rFonts w:ascii="Wingdings" w:hAnsi="Wingdings" w:hint="default"/>
      </w:rPr>
    </w:lvl>
    <w:lvl w:ilvl="1" w:tplc="AAF049B6" w:tentative="1">
      <w:start w:val="1"/>
      <w:numFmt w:val="bullet"/>
      <w:lvlText w:val="o"/>
      <w:lvlJc w:val="left"/>
      <w:pPr>
        <w:ind w:left="1440" w:hanging="360"/>
      </w:pPr>
      <w:rPr>
        <w:rFonts w:ascii="Courier New" w:hAnsi="Courier New" w:cs="Courier New" w:hint="default"/>
      </w:rPr>
    </w:lvl>
    <w:lvl w:ilvl="2" w:tplc="59D6BF54" w:tentative="1">
      <w:start w:val="1"/>
      <w:numFmt w:val="bullet"/>
      <w:lvlText w:val=""/>
      <w:lvlJc w:val="left"/>
      <w:pPr>
        <w:ind w:left="2160" w:hanging="360"/>
      </w:pPr>
      <w:rPr>
        <w:rFonts w:ascii="Wingdings" w:hAnsi="Wingdings" w:hint="default"/>
      </w:rPr>
    </w:lvl>
    <w:lvl w:ilvl="3" w:tplc="7C1EEEEA" w:tentative="1">
      <w:start w:val="1"/>
      <w:numFmt w:val="bullet"/>
      <w:lvlText w:val=""/>
      <w:lvlJc w:val="left"/>
      <w:pPr>
        <w:ind w:left="2880" w:hanging="360"/>
      </w:pPr>
      <w:rPr>
        <w:rFonts w:ascii="Symbol" w:hAnsi="Symbol" w:hint="default"/>
      </w:rPr>
    </w:lvl>
    <w:lvl w:ilvl="4" w:tplc="30DCB7AE" w:tentative="1">
      <w:start w:val="1"/>
      <w:numFmt w:val="bullet"/>
      <w:lvlText w:val="o"/>
      <w:lvlJc w:val="left"/>
      <w:pPr>
        <w:ind w:left="3600" w:hanging="360"/>
      </w:pPr>
      <w:rPr>
        <w:rFonts w:ascii="Courier New" w:hAnsi="Courier New" w:cs="Courier New" w:hint="default"/>
      </w:rPr>
    </w:lvl>
    <w:lvl w:ilvl="5" w:tplc="292A9A2E" w:tentative="1">
      <w:start w:val="1"/>
      <w:numFmt w:val="bullet"/>
      <w:lvlText w:val=""/>
      <w:lvlJc w:val="left"/>
      <w:pPr>
        <w:ind w:left="4320" w:hanging="360"/>
      </w:pPr>
      <w:rPr>
        <w:rFonts w:ascii="Wingdings" w:hAnsi="Wingdings" w:hint="default"/>
      </w:rPr>
    </w:lvl>
    <w:lvl w:ilvl="6" w:tplc="4266CFE0" w:tentative="1">
      <w:start w:val="1"/>
      <w:numFmt w:val="bullet"/>
      <w:lvlText w:val=""/>
      <w:lvlJc w:val="left"/>
      <w:pPr>
        <w:ind w:left="5040" w:hanging="360"/>
      </w:pPr>
      <w:rPr>
        <w:rFonts w:ascii="Symbol" w:hAnsi="Symbol" w:hint="default"/>
      </w:rPr>
    </w:lvl>
    <w:lvl w:ilvl="7" w:tplc="4238B708" w:tentative="1">
      <w:start w:val="1"/>
      <w:numFmt w:val="bullet"/>
      <w:lvlText w:val="o"/>
      <w:lvlJc w:val="left"/>
      <w:pPr>
        <w:ind w:left="5760" w:hanging="360"/>
      </w:pPr>
      <w:rPr>
        <w:rFonts w:ascii="Courier New" w:hAnsi="Courier New" w:cs="Courier New" w:hint="default"/>
      </w:rPr>
    </w:lvl>
    <w:lvl w:ilvl="8" w:tplc="62302B34" w:tentative="1">
      <w:start w:val="1"/>
      <w:numFmt w:val="bullet"/>
      <w:lvlText w:val=""/>
      <w:lvlJc w:val="left"/>
      <w:pPr>
        <w:ind w:left="6480" w:hanging="360"/>
      </w:pPr>
      <w:rPr>
        <w:rFonts w:ascii="Wingdings" w:hAnsi="Wingdings" w:hint="default"/>
      </w:rPr>
    </w:lvl>
  </w:abstractNum>
  <w:abstractNum w:abstractNumId="14" w15:restartNumberingAfterBreak="0">
    <w:nsid w:val="3932015E"/>
    <w:multiLevelType w:val="hybridMultilevel"/>
    <w:tmpl w:val="65FABA3A"/>
    <w:lvl w:ilvl="0" w:tplc="3E964E2C">
      <w:start w:val="1"/>
      <w:numFmt w:val="lowerRoman"/>
      <w:lvlText w:val="%1)"/>
      <w:lvlJc w:val="left"/>
      <w:pPr>
        <w:ind w:left="1080" w:hanging="720"/>
      </w:pPr>
      <w:rPr>
        <w:rFonts w:hint="default"/>
      </w:rPr>
    </w:lvl>
    <w:lvl w:ilvl="1" w:tplc="71204E16" w:tentative="1">
      <w:start w:val="1"/>
      <w:numFmt w:val="lowerLetter"/>
      <w:lvlText w:val="%2."/>
      <w:lvlJc w:val="left"/>
      <w:pPr>
        <w:ind w:left="1440" w:hanging="360"/>
      </w:pPr>
    </w:lvl>
    <w:lvl w:ilvl="2" w:tplc="13608FE0" w:tentative="1">
      <w:start w:val="1"/>
      <w:numFmt w:val="lowerRoman"/>
      <w:lvlText w:val="%3."/>
      <w:lvlJc w:val="right"/>
      <w:pPr>
        <w:ind w:left="2160" w:hanging="180"/>
      </w:pPr>
    </w:lvl>
    <w:lvl w:ilvl="3" w:tplc="F6221594" w:tentative="1">
      <w:start w:val="1"/>
      <w:numFmt w:val="decimal"/>
      <w:lvlText w:val="%4."/>
      <w:lvlJc w:val="left"/>
      <w:pPr>
        <w:ind w:left="2880" w:hanging="360"/>
      </w:pPr>
    </w:lvl>
    <w:lvl w:ilvl="4" w:tplc="387A0CD4" w:tentative="1">
      <w:start w:val="1"/>
      <w:numFmt w:val="lowerLetter"/>
      <w:lvlText w:val="%5."/>
      <w:lvlJc w:val="left"/>
      <w:pPr>
        <w:ind w:left="3600" w:hanging="360"/>
      </w:pPr>
    </w:lvl>
    <w:lvl w:ilvl="5" w:tplc="6786F22E" w:tentative="1">
      <w:start w:val="1"/>
      <w:numFmt w:val="lowerRoman"/>
      <w:lvlText w:val="%6."/>
      <w:lvlJc w:val="right"/>
      <w:pPr>
        <w:ind w:left="4320" w:hanging="180"/>
      </w:pPr>
    </w:lvl>
    <w:lvl w:ilvl="6" w:tplc="5E1A92D2" w:tentative="1">
      <w:start w:val="1"/>
      <w:numFmt w:val="decimal"/>
      <w:lvlText w:val="%7."/>
      <w:lvlJc w:val="left"/>
      <w:pPr>
        <w:ind w:left="5040" w:hanging="360"/>
      </w:pPr>
    </w:lvl>
    <w:lvl w:ilvl="7" w:tplc="E90C2CDE" w:tentative="1">
      <w:start w:val="1"/>
      <w:numFmt w:val="lowerLetter"/>
      <w:lvlText w:val="%8."/>
      <w:lvlJc w:val="left"/>
      <w:pPr>
        <w:ind w:left="5760" w:hanging="360"/>
      </w:pPr>
    </w:lvl>
    <w:lvl w:ilvl="8" w:tplc="9C2E20F6" w:tentative="1">
      <w:start w:val="1"/>
      <w:numFmt w:val="lowerRoman"/>
      <w:lvlText w:val="%9."/>
      <w:lvlJc w:val="right"/>
      <w:pPr>
        <w:ind w:left="6480" w:hanging="180"/>
      </w:pPr>
    </w:lvl>
  </w:abstractNum>
  <w:abstractNum w:abstractNumId="15" w15:restartNumberingAfterBreak="0">
    <w:nsid w:val="3EBF7685"/>
    <w:multiLevelType w:val="hybridMultilevel"/>
    <w:tmpl w:val="B3D46C84"/>
    <w:lvl w:ilvl="0" w:tplc="946685D8">
      <w:start w:val="1"/>
      <w:numFmt w:val="lowerRoman"/>
      <w:lvlText w:val="%1)"/>
      <w:lvlJc w:val="left"/>
      <w:pPr>
        <w:ind w:left="1080" w:hanging="720"/>
      </w:pPr>
      <w:rPr>
        <w:rFonts w:hint="default"/>
      </w:rPr>
    </w:lvl>
    <w:lvl w:ilvl="1" w:tplc="33ACBDE0" w:tentative="1">
      <w:start w:val="1"/>
      <w:numFmt w:val="lowerLetter"/>
      <w:lvlText w:val="%2."/>
      <w:lvlJc w:val="left"/>
      <w:pPr>
        <w:ind w:left="1440" w:hanging="360"/>
      </w:pPr>
    </w:lvl>
    <w:lvl w:ilvl="2" w:tplc="C8CCF488" w:tentative="1">
      <w:start w:val="1"/>
      <w:numFmt w:val="lowerRoman"/>
      <w:lvlText w:val="%3."/>
      <w:lvlJc w:val="right"/>
      <w:pPr>
        <w:ind w:left="2160" w:hanging="180"/>
      </w:pPr>
    </w:lvl>
    <w:lvl w:ilvl="3" w:tplc="B8DEA7E8" w:tentative="1">
      <w:start w:val="1"/>
      <w:numFmt w:val="decimal"/>
      <w:lvlText w:val="%4."/>
      <w:lvlJc w:val="left"/>
      <w:pPr>
        <w:ind w:left="2880" w:hanging="360"/>
      </w:pPr>
    </w:lvl>
    <w:lvl w:ilvl="4" w:tplc="189A3598" w:tentative="1">
      <w:start w:val="1"/>
      <w:numFmt w:val="lowerLetter"/>
      <w:lvlText w:val="%5."/>
      <w:lvlJc w:val="left"/>
      <w:pPr>
        <w:ind w:left="3600" w:hanging="360"/>
      </w:pPr>
    </w:lvl>
    <w:lvl w:ilvl="5" w:tplc="92A687DE" w:tentative="1">
      <w:start w:val="1"/>
      <w:numFmt w:val="lowerRoman"/>
      <w:lvlText w:val="%6."/>
      <w:lvlJc w:val="right"/>
      <w:pPr>
        <w:ind w:left="4320" w:hanging="180"/>
      </w:pPr>
    </w:lvl>
    <w:lvl w:ilvl="6" w:tplc="E6F033C6" w:tentative="1">
      <w:start w:val="1"/>
      <w:numFmt w:val="decimal"/>
      <w:lvlText w:val="%7."/>
      <w:lvlJc w:val="left"/>
      <w:pPr>
        <w:ind w:left="5040" w:hanging="360"/>
      </w:pPr>
    </w:lvl>
    <w:lvl w:ilvl="7" w:tplc="9A902B94" w:tentative="1">
      <w:start w:val="1"/>
      <w:numFmt w:val="lowerLetter"/>
      <w:lvlText w:val="%8."/>
      <w:lvlJc w:val="left"/>
      <w:pPr>
        <w:ind w:left="5760" w:hanging="360"/>
      </w:pPr>
    </w:lvl>
    <w:lvl w:ilvl="8" w:tplc="538EF046" w:tentative="1">
      <w:start w:val="1"/>
      <w:numFmt w:val="lowerRoman"/>
      <w:lvlText w:val="%9."/>
      <w:lvlJc w:val="right"/>
      <w:pPr>
        <w:ind w:left="6480" w:hanging="180"/>
      </w:pPr>
    </w:lvl>
  </w:abstractNum>
  <w:abstractNum w:abstractNumId="16" w15:restartNumberingAfterBreak="0">
    <w:nsid w:val="3F043B2F"/>
    <w:multiLevelType w:val="hybridMultilevel"/>
    <w:tmpl w:val="6212E1D4"/>
    <w:lvl w:ilvl="0" w:tplc="C71AAE06">
      <w:start w:val="1"/>
      <w:numFmt w:val="lowerRoman"/>
      <w:lvlText w:val="%1)"/>
      <w:lvlJc w:val="left"/>
      <w:pPr>
        <w:ind w:left="1440" w:hanging="720"/>
      </w:pPr>
      <w:rPr>
        <w:rFonts w:hint="default"/>
      </w:rPr>
    </w:lvl>
    <w:lvl w:ilvl="1" w:tplc="B46AB7FE" w:tentative="1">
      <w:start w:val="1"/>
      <w:numFmt w:val="lowerLetter"/>
      <w:lvlText w:val="%2."/>
      <w:lvlJc w:val="left"/>
      <w:pPr>
        <w:ind w:left="1800" w:hanging="360"/>
      </w:pPr>
    </w:lvl>
    <w:lvl w:ilvl="2" w:tplc="1B805D6A" w:tentative="1">
      <w:start w:val="1"/>
      <w:numFmt w:val="lowerRoman"/>
      <w:lvlText w:val="%3."/>
      <w:lvlJc w:val="right"/>
      <w:pPr>
        <w:ind w:left="2520" w:hanging="180"/>
      </w:pPr>
    </w:lvl>
    <w:lvl w:ilvl="3" w:tplc="054ECD22" w:tentative="1">
      <w:start w:val="1"/>
      <w:numFmt w:val="decimal"/>
      <w:lvlText w:val="%4."/>
      <w:lvlJc w:val="left"/>
      <w:pPr>
        <w:ind w:left="3240" w:hanging="360"/>
      </w:pPr>
    </w:lvl>
    <w:lvl w:ilvl="4" w:tplc="481EFA1C" w:tentative="1">
      <w:start w:val="1"/>
      <w:numFmt w:val="lowerLetter"/>
      <w:lvlText w:val="%5."/>
      <w:lvlJc w:val="left"/>
      <w:pPr>
        <w:ind w:left="3960" w:hanging="360"/>
      </w:pPr>
    </w:lvl>
    <w:lvl w:ilvl="5" w:tplc="87729EE0" w:tentative="1">
      <w:start w:val="1"/>
      <w:numFmt w:val="lowerRoman"/>
      <w:lvlText w:val="%6."/>
      <w:lvlJc w:val="right"/>
      <w:pPr>
        <w:ind w:left="4680" w:hanging="180"/>
      </w:pPr>
    </w:lvl>
    <w:lvl w:ilvl="6" w:tplc="6EF640CA" w:tentative="1">
      <w:start w:val="1"/>
      <w:numFmt w:val="decimal"/>
      <w:lvlText w:val="%7."/>
      <w:lvlJc w:val="left"/>
      <w:pPr>
        <w:ind w:left="5400" w:hanging="360"/>
      </w:pPr>
    </w:lvl>
    <w:lvl w:ilvl="7" w:tplc="DE0C2054" w:tentative="1">
      <w:start w:val="1"/>
      <w:numFmt w:val="lowerLetter"/>
      <w:lvlText w:val="%8."/>
      <w:lvlJc w:val="left"/>
      <w:pPr>
        <w:ind w:left="6120" w:hanging="360"/>
      </w:pPr>
    </w:lvl>
    <w:lvl w:ilvl="8" w:tplc="7EE20108" w:tentative="1">
      <w:start w:val="1"/>
      <w:numFmt w:val="lowerRoman"/>
      <w:lvlText w:val="%9."/>
      <w:lvlJc w:val="right"/>
      <w:pPr>
        <w:ind w:left="6840" w:hanging="180"/>
      </w:pPr>
    </w:lvl>
  </w:abstractNum>
  <w:abstractNum w:abstractNumId="17" w15:restartNumberingAfterBreak="0">
    <w:nsid w:val="3FAA271E"/>
    <w:multiLevelType w:val="hybridMultilevel"/>
    <w:tmpl w:val="B6FA4352"/>
    <w:lvl w:ilvl="0" w:tplc="FE2EC380">
      <w:start w:val="1"/>
      <w:numFmt w:val="lowerRoman"/>
      <w:lvlText w:val="%1)"/>
      <w:lvlJc w:val="left"/>
      <w:pPr>
        <w:ind w:left="1440" w:hanging="720"/>
      </w:pPr>
      <w:rPr>
        <w:rFonts w:hint="default"/>
      </w:rPr>
    </w:lvl>
    <w:lvl w:ilvl="1" w:tplc="A6B26504" w:tentative="1">
      <w:start w:val="1"/>
      <w:numFmt w:val="lowerLetter"/>
      <w:lvlText w:val="%2."/>
      <w:lvlJc w:val="left"/>
      <w:pPr>
        <w:ind w:left="1800" w:hanging="360"/>
      </w:pPr>
    </w:lvl>
    <w:lvl w:ilvl="2" w:tplc="DFF43400" w:tentative="1">
      <w:start w:val="1"/>
      <w:numFmt w:val="lowerRoman"/>
      <w:lvlText w:val="%3."/>
      <w:lvlJc w:val="right"/>
      <w:pPr>
        <w:ind w:left="2520" w:hanging="180"/>
      </w:pPr>
    </w:lvl>
    <w:lvl w:ilvl="3" w:tplc="47A6040C" w:tentative="1">
      <w:start w:val="1"/>
      <w:numFmt w:val="decimal"/>
      <w:lvlText w:val="%4."/>
      <w:lvlJc w:val="left"/>
      <w:pPr>
        <w:ind w:left="3240" w:hanging="360"/>
      </w:pPr>
    </w:lvl>
    <w:lvl w:ilvl="4" w:tplc="8C0293C0" w:tentative="1">
      <w:start w:val="1"/>
      <w:numFmt w:val="lowerLetter"/>
      <w:lvlText w:val="%5."/>
      <w:lvlJc w:val="left"/>
      <w:pPr>
        <w:ind w:left="3960" w:hanging="360"/>
      </w:pPr>
    </w:lvl>
    <w:lvl w:ilvl="5" w:tplc="A626696C" w:tentative="1">
      <w:start w:val="1"/>
      <w:numFmt w:val="lowerRoman"/>
      <w:lvlText w:val="%6."/>
      <w:lvlJc w:val="right"/>
      <w:pPr>
        <w:ind w:left="4680" w:hanging="180"/>
      </w:pPr>
    </w:lvl>
    <w:lvl w:ilvl="6" w:tplc="CBF2930E" w:tentative="1">
      <w:start w:val="1"/>
      <w:numFmt w:val="decimal"/>
      <w:lvlText w:val="%7."/>
      <w:lvlJc w:val="left"/>
      <w:pPr>
        <w:ind w:left="5400" w:hanging="360"/>
      </w:pPr>
    </w:lvl>
    <w:lvl w:ilvl="7" w:tplc="2D603214" w:tentative="1">
      <w:start w:val="1"/>
      <w:numFmt w:val="lowerLetter"/>
      <w:lvlText w:val="%8."/>
      <w:lvlJc w:val="left"/>
      <w:pPr>
        <w:ind w:left="6120" w:hanging="360"/>
      </w:pPr>
    </w:lvl>
    <w:lvl w:ilvl="8" w:tplc="ACF23564" w:tentative="1">
      <w:start w:val="1"/>
      <w:numFmt w:val="lowerRoman"/>
      <w:lvlText w:val="%9."/>
      <w:lvlJc w:val="right"/>
      <w:pPr>
        <w:ind w:left="6840" w:hanging="180"/>
      </w:pPr>
    </w:lvl>
  </w:abstractNum>
  <w:abstractNum w:abstractNumId="18" w15:restartNumberingAfterBreak="0">
    <w:nsid w:val="45993073"/>
    <w:multiLevelType w:val="hybridMultilevel"/>
    <w:tmpl w:val="6212E1D4"/>
    <w:lvl w:ilvl="0" w:tplc="13DEACAC">
      <w:start w:val="1"/>
      <w:numFmt w:val="lowerRoman"/>
      <w:lvlText w:val="%1)"/>
      <w:lvlJc w:val="left"/>
      <w:pPr>
        <w:ind w:left="1440" w:hanging="720"/>
      </w:pPr>
      <w:rPr>
        <w:rFonts w:hint="default"/>
      </w:rPr>
    </w:lvl>
    <w:lvl w:ilvl="1" w:tplc="F8405444" w:tentative="1">
      <w:start w:val="1"/>
      <w:numFmt w:val="lowerLetter"/>
      <w:lvlText w:val="%2."/>
      <w:lvlJc w:val="left"/>
      <w:pPr>
        <w:ind w:left="1800" w:hanging="360"/>
      </w:pPr>
    </w:lvl>
    <w:lvl w:ilvl="2" w:tplc="4AF2BB82" w:tentative="1">
      <w:start w:val="1"/>
      <w:numFmt w:val="lowerRoman"/>
      <w:lvlText w:val="%3."/>
      <w:lvlJc w:val="right"/>
      <w:pPr>
        <w:ind w:left="2520" w:hanging="180"/>
      </w:pPr>
    </w:lvl>
    <w:lvl w:ilvl="3" w:tplc="1C52EDB0" w:tentative="1">
      <w:start w:val="1"/>
      <w:numFmt w:val="decimal"/>
      <w:lvlText w:val="%4."/>
      <w:lvlJc w:val="left"/>
      <w:pPr>
        <w:ind w:left="3240" w:hanging="360"/>
      </w:pPr>
    </w:lvl>
    <w:lvl w:ilvl="4" w:tplc="3DCE7326" w:tentative="1">
      <w:start w:val="1"/>
      <w:numFmt w:val="lowerLetter"/>
      <w:lvlText w:val="%5."/>
      <w:lvlJc w:val="left"/>
      <w:pPr>
        <w:ind w:left="3960" w:hanging="360"/>
      </w:pPr>
    </w:lvl>
    <w:lvl w:ilvl="5" w:tplc="14C2CB4A" w:tentative="1">
      <w:start w:val="1"/>
      <w:numFmt w:val="lowerRoman"/>
      <w:lvlText w:val="%6."/>
      <w:lvlJc w:val="right"/>
      <w:pPr>
        <w:ind w:left="4680" w:hanging="180"/>
      </w:pPr>
    </w:lvl>
    <w:lvl w:ilvl="6" w:tplc="6DE2EE1C" w:tentative="1">
      <w:start w:val="1"/>
      <w:numFmt w:val="decimal"/>
      <w:lvlText w:val="%7."/>
      <w:lvlJc w:val="left"/>
      <w:pPr>
        <w:ind w:left="5400" w:hanging="360"/>
      </w:pPr>
    </w:lvl>
    <w:lvl w:ilvl="7" w:tplc="4456F386" w:tentative="1">
      <w:start w:val="1"/>
      <w:numFmt w:val="lowerLetter"/>
      <w:lvlText w:val="%8."/>
      <w:lvlJc w:val="left"/>
      <w:pPr>
        <w:ind w:left="6120" w:hanging="360"/>
      </w:pPr>
    </w:lvl>
    <w:lvl w:ilvl="8" w:tplc="16340DF0" w:tentative="1">
      <w:start w:val="1"/>
      <w:numFmt w:val="lowerRoman"/>
      <w:lvlText w:val="%9."/>
      <w:lvlJc w:val="right"/>
      <w:pPr>
        <w:ind w:left="6840" w:hanging="180"/>
      </w:pPr>
    </w:lvl>
  </w:abstractNum>
  <w:abstractNum w:abstractNumId="19" w15:restartNumberingAfterBreak="0">
    <w:nsid w:val="48BA3BDF"/>
    <w:multiLevelType w:val="hybridMultilevel"/>
    <w:tmpl w:val="3EA6E0F6"/>
    <w:lvl w:ilvl="0" w:tplc="153E608E">
      <w:start w:val="1"/>
      <w:numFmt w:val="lowerRoman"/>
      <w:lvlText w:val="%1)"/>
      <w:lvlJc w:val="left"/>
      <w:pPr>
        <w:ind w:left="1080" w:hanging="720"/>
      </w:pPr>
      <w:rPr>
        <w:rFonts w:hint="default"/>
      </w:rPr>
    </w:lvl>
    <w:lvl w:ilvl="1" w:tplc="8B8E57E2" w:tentative="1">
      <w:start w:val="1"/>
      <w:numFmt w:val="lowerLetter"/>
      <w:lvlText w:val="%2."/>
      <w:lvlJc w:val="left"/>
      <w:pPr>
        <w:ind w:left="1440" w:hanging="360"/>
      </w:pPr>
    </w:lvl>
    <w:lvl w:ilvl="2" w:tplc="CB6A58DC" w:tentative="1">
      <w:start w:val="1"/>
      <w:numFmt w:val="lowerRoman"/>
      <w:lvlText w:val="%3."/>
      <w:lvlJc w:val="right"/>
      <w:pPr>
        <w:ind w:left="2160" w:hanging="180"/>
      </w:pPr>
    </w:lvl>
    <w:lvl w:ilvl="3" w:tplc="73981124" w:tentative="1">
      <w:start w:val="1"/>
      <w:numFmt w:val="decimal"/>
      <w:lvlText w:val="%4."/>
      <w:lvlJc w:val="left"/>
      <w:pPr>
        <w:ind w:left="2880" w:hanging="360"/>
      </w:pPr>
    </w:lvl>
    <w:lvl w:ilvl="4" w:tplc="D004D0AC" w:tentative="1">
      <w:start w:val="1"/>
      <w:numFmt w:val="lowerLetter"/>
      <w:lvlText w:val="%5."/>
      <w:lvlJc w:val="left"/>
      <w:pPr>
        <w:ind w:left="3600" w:hanging="360"/>
      </w:pPr>
    </w:lvl>
    <w:lvl w:ilvl="5" w:tplc="EE000ADE" w:tentative="1">
      <w:start w:val="1"/>
      <w:numFmt w:val="lowerRoman"/>
      <w:lvlText w:val="%6."/>
      <w:lvlJc w:val="right"/>
      <w:pPr>
        <w:ind w:left="4320" w:hanging="180"/>
      </w:pPr>
    </w:lvl>
    <w:lvl w:ilvl="6" w:tplc="29D4F2F6" w:tentative="1">
      <w:start w:val="1"/>
      <w:numFmt w:val="decimal"/>
      <w:lvlText w:val="%7."/>
      <w:lvlJc w:val="left"/>
      <w:pPr>
        <w:ind w:left="5040" w:hanging="360"/>
      </w:pPr>
    </w:lvl>
    <w:lvl w:ilvl="7" w:tplc="79F40F1E" w:tentative="1">
      <w:start w:val="1"/>
      <w:numFmt w:val="lowerLetter"/>
      <w:lvlText w:val="%8."/>
      <w:lvlJc w:val="left"/>
      <w:pPr>
        <w:ind w:left="5760" w:hanging="360"/>
      </w:pPr>
    </w:lvl>
    <w:lvl w:ilvl="8" w:tplc="398284C8" w:tentative="1">
      <w:start w:val="1"/>
      <w:numFmt w:val="lowerRoman"/>
      <w:lvlText w:val="%9."/>
      <w:lvlJc w:val="right"/>
      <w:pPr>
        <w:ind w:left="6480" w:hanging="180"/>
      </w:pPr>
    </w:lvl>
  </w:abstractNum>
  <w:abstractNum w:abstractNumId="20" w15:restartNumberingAfterBreak="0">
    <w:nsid w:val="4BEE3FC5"/>
    <w:multiLevelType w:val="hybridMultilevel"/>
    <w:tmpl w:val="4900F678"/>
    <w:lvl w:ilvl="0" w:tplc="85C8D6C6">
      <w:start w:val="1"/>
      <w:numFmt w:val="lowerRoman"/>
      <w:lvlText w:val="%1)"/>
      <w:lvlJc w:val="left"/>
      <w:pPr>
        <w:ind w:left="1080" w:hanging="720"/>
      </w:pPr>
      <w:rPr>
        <w:rFonts w:hint="default"/>
      </w:rPr>
    </w:lvl>
    <w:lvl w:ilvl="1" w:tplc="EE663F1E" w:tentative="1">
      <w:start w:val="1"/>
      <w:numFmt w:val="lowerLetter"/>
      <w:lvlText w:val="%2."/>
      <w:lvlJc w:val="left"/>
      <w:pPr>
        <w:ind w:left="1440" w:hanging="360"/>
      </w:pPr>
    </w:lvl>
    <w:lvl w:ilvl="2" w:tplc="B400E5B4" w:tentative="1">
      <w:start w:val="1"/>
      <w:numFmt w:val="lowerRoman"/>
      <w:lvlText w:val="%3."/>
      <w:lvlJc w:val="right"/>
      <w:pPr>
        <w:ind w:left="2160" w:hanging="180"/>
      </w:pPr>
    </w:lvl>
    <w:lvl w:ilvl="3" w:tplc="CF5488C4" w:tentative="1">
      <w:start w:val="1"/>
      <w:numFmt w:val="decimal"/>
      <w:lvlText w:val="%4."/>
      <w:lvlJc w:val="left"/>
      <w:pPr>
        <w:ind w:left="2880" w:hanging="360"/>
      </w:pPr>
    </w:lvl>
    <w:lvl w:ilvl="4" w:tplc="50565AFE" w:tentative="1">
      <w:start w:val="1"/>
      <w:numFmt w:val="lowerLetter"/>
      <w:lvlText w:val="%5."/>
      <w:lvlJc w:val="left"/>
      <w:pPr>
        <w:ind w:left="3600" w:hanging="360"/>
      </w:pPr>
    </w:lvl>
    <w:lvl w:ilvl="5" w:tplc="4488812A" w:tentative="1">
      <w:start w:val="1"/>
      <w:numFmt w:val="lowerRoman"/>
      <w:lvlText w:val="%6."/>
      <w:lvlJc w:val="right"/>
      <w:pPr>
        <w:ind w:left="4320" w:hanging="180"/>
      </w:pPr>
    </w:lvl>
    <w:lvl w:ilvl="6" w:tplc="86E69A2E" w:tentative="1">
      <w:start w:val="1"/>
      <w:numFmt w:val="decimal"/>
      <w:lvlText w:val="%7."/>
      <w:lvlJc w:val="left"/>
      <w:pPr>
        <w:ind w:left="5040" w:hanging="360"/>
      </w:pPr>
    </w:lvl>
    <w:lvl w:ilvl="7" w:tplc="51360258" w:tentative="1">
      <w:start w:val="1"/>
      <w:numFmt w:val="lowerLetter"/>
      <w:lvlText w:val="%8."/>
      <w:lvlJc w:val="left"/>
      <w:pPr>
        <w:ind w:left="5760" w:hanging="360"/>
      </w:pPr>
    </w:lvl>
    <w:lvl w:ilvl="8" w:tplc="4950DF48" w:tentative="1">
      <w:start w:val="1"/>
      <w:numFmt w:val="lowerRoman"/>
      <w:lvlText w:val="%9."/>
      <w:lvlJc w:val="right"/>
      <w:pPr>
        <w:ind w:left="6480" w:hanging="180"/>
      </w:pPr>
    </w:lvl>
  </w:abstractNum>
  <w:abstractNum w:abstractNumId="21" w15:restartNumberingAfterBreak="0">
    <w:nsid w:val="4F9C6159"/>
    <w:multiLevelType w:val="hybridMultilevel"/>
    <w:tmpl w:val="ECD64FB4"/>
    <w:lvl w:ilvl="0" w:tplc="0E845D3A">
      <w:start w:val="1"/>
      <w:numFmt w:val="lowerRoman"/>
      <w:lvlText w:val="%1)"/>
      <w:lvlJc w:val="left"/>
      <w:pPr>
        <w:ind w:left="1080" w:hanging="720"/>
      </w:pPr>
      <w:rPr>
        <w:rFonts w:hint="default"/>
      </w:rPr>
    </w:lvl>
    <w:lvl w:ilvl="1" w:tplc="05805D96" w:tentative="1">
      <w:start w:val="1"/>
      <w:numFmt w:val="lowerLetter"/>
      <w:lvlText w:val="%2."/>
      <w:lvlJc w:val="left"/>
      <w:pPr>
        <w:ind w:left="1440" w:hanging="360"/>
      </w:pPr>
    </w:lvl>
    <w:lvl w:ilvl="2" w:tplc="A14A2FB2" w:tentative="1">
      <w:start w:val="1"/>
      <w:numFmt w:val="lowerRoman"/>
      <w:lvlText w:val="%3."/>
      <w:lvlJc w:val="right"/>
      <w:pPr>
        <w:ind w:left="2160" w:hanging="180"/>
      </w:pPr>
    </w:lvl>
    <w:lvl w:ilvl="3" w:tplc="1CB23F06" w:tentative="1">
      <w:start w:val="1"/>
      <w:numFmt w:val="decimal"/>
      <w:lvlText w:val="%4."/>
      <w:lvlJc w:val="left"/>
      <w:pPr>
        <w:ind w:left="2880" w:hanging="360"/>
      </w:pPr>
    </w:lvl>
    <w:lvl w:ilvl="4" w:tplc="3094F2FE" w:tentative="1">
      <w:start w:val="1"/>
      <w:numFmt w:val="lowerLetter"/>
      <w:lvlText w:val="%5."/>
      <w:lvlJc w:val="left"/>
      <w:pPr>
        <w:ind w:left="3600" w:hanging="360"/>
      </w:pPr>
    </w:lvl>
    <w:lvl w:ilvl="5" w:tplc="9A68099E" w:tentative="1">
      <w:start w:val="1"/>
      <w:numFmt w:val="lowerRoman"/>
      <w:lvlText w:val="%6."/>
      <w:lvlJc w:val="right"/>
      <w:pPr>
        <w:ind w:left="4320" w:hanging="180"/>
      </w:pPr>
    </w:lvl>
    <w:lvl w:ilvl="6" w:tplc="7174EC0E" w:tentative="1">
      <w:start w:val="1"/>
      <w:numFmt w:val="decimal"/>
      <w:lvlText w:val="%7."/>
      <w:lvlJc w:val="left"/>
      <w:pPr>
        <w:ind w:left="5040" w:hanging="360"/>
      </w:pPr>
    </w:lvl>
    <w:lvl w:ilvl="7" w:tplc="5BC88122" w:tentative="1">
      <w:start w:val="1"/>
      <w:numFmt w:val="lowerLetter"/>
      <w:lvlText w:val="%8."/>
      <w:lvlJc w:val="left"/>
      <w:pPr>
        <w:ind w:left="5760" w:hanging="360"/>
      </w:pPr>
    </w:lvl>
    <w:lvl w:ilvl="8" w:tplc="6D0CF3F4" w:tentative="1">
      <w:start w:val="1"/>
      <w:numFmt w:val="lowerRoman"/>
      <w:lvlText w:val="%9."/>
      <w:lvlJc w:val="right"/>
      <w:pPr>
        <w:ind w:left="6480" w:hanging="180"/>
      </w:pPr>
    </w:lvl>
  </w:abstractNum>
  <w:abstractNum w:abstractNumId="22" w15:restartNumberingAfterBreak="0">
    <w:nsid w:val="54EE7D04"/>
    <w:multiLevelType w:val="hybridMultilevel"/>
    <w:tmpl w:val="A590F274"/>
    <w:lvl w:ilvl="0" w:tplc="DF927C0A">
      <w:start w:val="1"/>
      <w:numFmt w:val="lowerRoman"/>
      <w:lvlText w:val="%1)"/>
      <w:lvlJc w:val="left"/>
      <w:pPr>
        <w:ind w:left="1440" w:hanging="720"/>
      </w:pPr>
      <w:rPr>
        <w:rFonts w:hint="default"/>
      </w:rPr>
    </w:lvl>
    <w:lvl w:ilvl="1" w:tplc="ED600CD0" w:tentative="1">
      <w:start w:val="1"/>
      <w:numFmt w:val="lowerLetter"/>
      <w:lvlText w:val="%2."/>
      <w:lvlJc w:val="left"/>
      <w:pPr>
        <w:ind w:left="1800" w:hanging="360"/>
      </w:pPr>
    </w:lvl>
    <w:lvl w:ilvl="2" w:tplc="F042B984" w:tentative="1">
      <w:start w:val="1"/>
      <w:numFmt w:val="lowerRoman"/>
      <w:lvlText w:val="%3."/>
      <w:lvlJc w:val="right"/>
      <w:pPr>
        <w:ind w:left="2520" w:hanging="180"/>
      </w:pPr>
    </w:lvl>
    <w:lvl w:ilvl="3" w:tplc="AAC006A0" w:tentative="1">
      <w:start w:val="1"/>
      <w:numFmt w:val="decimal"/>
      <w:lvlText w:val="%4."/>
      <w:lvlJc w:val="left"/>
      <w:pPr>
        <w:ind w:left="3240" w:hanging="360"/>
      </w:pPr>
    </w:lvl>
    <w:lvl w:ilvl="4" w:tplc="84B234D2" w:tentative="1">
      <w:start w:val="1"/>
      <w:numFmt w:val="lowerLetter"/>
      <w:lvlText w:val="%5."/>
      <w:lvlJc w:val="left"/>
      <w:pPr>
        <w:ind w:left="3960" w:hanging="360"/>
      </w:pPr>
    </w:lvl>
    <w:lvl w:ilvl="5" w:tplc="DAF6C6EC" w:tentative="1">
      <w:start w:val="1"/>
      <w:numFmt w:val="lowerRoman"/>
      <w:lvlText w:val="%6."/>
      <w:lvlJc w:val="right"/>
      <w:pPr>
        <w:ind w:left="4680" w:hanging="180"/>
      </w:pPr>
    </w:lvl>
    <w:lvl w:ilvl="6" w:tplc="F922580E" w:tentative="1">
      <w:start w:val="1"/>
      <w:numFmt w:val="decimal"/>
      <w:lvlText w:val="%7."/>
      <w:lvlJc w:val="left"/>
      <w:pPr>
        <w:ind w:left="5400" w:hanging="360"/>
      </w:pPr>
    </w:lvl>
    <w:lvl w:ilvl="7" w:tplc="73064A72" w:tentative="1">
      <w:start w:val="1"/>
      <w:numFmt w:val="lowerLetter"/>
      <w:lvlText w:val="%8."/>
      <w:lvlJc w:val="left"/>
      <w:pPr>
        <w:ind w:left="6120" w:hanging="360"/>
      </w:pPr>
    </w:lvl>
    <w:lvl w:ilvl="8" w:tplc="65B2F044" w:tentative="1">
      <w:start w:val="1"/>
      <w:numFmt w:val="lowerRoman"/>
      <w:lvlText w:val="%9."/>
      <w:lvlJc w:val="right"/>
      <w:pPr>
        <w:ind w:left="6840" w:hanging="180"/>
      </w:pPr>
    </w:lvl>
  </w:abstractNum>
  <w:abstractNum w:abstractNumId="23" w15:restartNumberingAfterBreak="0">
    <w:nsid w:val="55FF71C4"/>
    <w:multiLevelType w:val="hybridMultilevel"/>
    <w:tmpl w:val="04081906"/>
    <w:lvl w:ilvl="0" w:tplc="716A48A6">
      <w:start w:val="1"/>
      <w:numFmt w:val="lowerRoman"/>
      <w:lvlText w:val="%1)"/>
      <w:lvlJc w:val="left"/>
      <w:pPr>
        <w:ind w:left="1080" w:hanging="720"/>
      </w:pPr>
      <w:rPr>
        <w:rFonts w:hint="default"/>
      </w:rPr>
    </w:lvl>
    <w:lvl w:ilvl="1" w:tplc="9E28F08A" w:tentative="1">
      <w:start w:val="1"/>
      <w:numFmt w:val="lowerLetter"/>
      <w:lvlText w:val="%2."/>
      <w:lvlJc w:val="left"/>
      <w:pPr>
        <w:ind w:left="1440" w:hanging="360"/>
      </w:pPr>
    </w:lvl>
    <w:lvl w:ilvl="2" w:tplc="74A432B2" w:tentative="1">
      <w:start w:val="1"/>
      <w:numFmt w:val="lowerRoman"/>
      <w:lvlText w:val="%3."/>
      <w:lvlJc w:val="right"/>
      <w:pPr>
        <w:ind w:left="2160" w:hanging="180"/>
      </w:pPr>
    </w:lvl>
    <w:lvl w:ilvl="3" w:tplc="2BBC25BA" w:tentative="1">
      <w:start w:val="1"/>
      <w:numFmt w:val="decimal"/>
      <w:lvlText w:val="%4."/>
      <w:lvlJc w:val="left"/>
      <w:pPr>
        <w:ind w:left="2880" w:hanging="360"/>
      </w:pPr>
    </w:lvl>
    <w:lvl w:ilvl="4" w:tplc="B2CA97F4" w:tentative="1">
      <w:start w:val="1"/>
      <w:numFmt w:val="lowerLetter"/>
      <w:lvlText w:val="%5."/>
      <w:lvlJc w:val="left"/>
      <w:pPr>
        <w:ind w:left="3600" w:hanging="360"/>
      </w:pPr>
    </w:lvl>
    <w:lvl w:ilvl="5" w:tplc="D8C23AB2" w:tentative="1">
      <w:start w:val="1"/>
      <w:numFmt w:val="lowerRoman"/>
      <w:lvlText w:val="%6."/>
      <w:lvlJc w:val="right"/>
      <w:pPr>
        <w:ind w:left="4320" w:hanging="180"/>
      </w:pPr>
    </w:lvl>
    <w:lvl w:ilvl="6" w:tplc="1D8E4CB6" w:tentative="1">
      <w:start w:val="1"/>
      <w:numFmt w:val="decimal"/>
      <w:lvlText w:val="%7."/>
      <w:lvlJc w:val="left"/>
      <w:pPr>
        <w:ind w:left="5040" w:hanging="360"/>
      </w:pPr>
    </w:lvl>
    <w:lvl w:ilvl="7" w:tplc="344EDE60" w:tentative="1">
      <w:start w:val="1"/>
      <w:numFmt w:val="lowerLetter"/>
      <w:lvlText w:val="%8."/>
      <w:lvlJc w:val="left"/>
      <w:pPr>
        <w:ind w:left="5760" w:hanging="360"/>
      </w:pPr>
    </w:lvl>
    <w:lvl w:ilvl="8" w:tplc="C23E4AC8" w:tentative="1">
      <w:start w:val="1"/>
      <w:numFmt w:val="lowerRoman"/>
      <w:lvlText w:val="%9."/>
      <w:lvlJc w:val="right"/>
      <w:pPr>
        <w:ind w:left="6480" w:hanging="180"/>
      </w:pPr>
    </w:lvl>
  </w:abstractNum>
  <w:abstractNum w:abstractNumId="24" w15:restartNumberingAfterBreak="0">
    <w:nsid w:val="5734253E"/>
    <w:multiLevelType w:val="hybridMultilevel"/>
    <w:tmpl w:val="9A9A9596"/>
    <w:lvl w:ilvl="0" w:tplc="44DAD8C0">
      <w:start w:val="1"/>
      <w:numFmt w:val="lowerRoman"/>
      <w:lvlText w:val="%1)"/>
      <w:lvlJc w:val="left"/>
      <w:pPr>
        <w:ind w:left="1080" w:hanging="720"/>
      </w:pPr>
      <w:rPr>
        <w:rFonts w:hint="default"/>
      </w:rPr>
    </w:lvl>
    <w:lvl w:ilvl="1" w:tplc="EF4AAD52" w:tentative="1">
      <w:start w:val="1"/>
      <w:numFmt w:val="lowerLetter"/>
      <w:lvlText w:val="%2."/>
      <w:lvlJc w:val="left"/>
      <w:pPr>
        <w:ind w:left="1440" w:hanging="360"/>
      </w:pPr>
    </w:lvl>
    <w:lvl w:ilvl="2" w:tplc="D2488F62" w:tentative="1">
      <w:start w:val="1"/>
      <w:numFmt w:val="lowerRoman"/>
      <w:lvlText w:val="%3."/>
      <w:lvlJc w:val="right"/>
      <w:pPr>
        <w:ind w:left="2160" w:hanging="180"/>
      </w:pPr>
    </w:lvl>
    <w:lvl w:ilvl="3" w:tplc="28B03782" w:tentative="1">
      <w:start w:val="1"/>
      <w:numFmt w:val="decimal"/>
      <w:lvlText w:val="%4."/>
      <w:lvlJc w:val="left"/>
      <w:pPr>
        <w:ind w:left="2880" w:hanging="360"/>
      </w:pPr>
    </w:lvl>
    <w:lvl w:ilvl="4" w:tplc="D680AC40" w:tentative="1">
      <w:start w:val="1"/>
      <w:numFmt w:val="lowerLetter"/>
      <w:lvlText w:val="%5."/>
      <w:lvlJc w:val="left"/>
      <w:pPr>
        <w:ind w:left="3600" w:hanging="360"/>
      </w:pPr>
    </w:lvl>
    <w:lvl w:ilvl="5" w:tplc="C39A7B54" w:tentative="1">
      <w:start w:val="1"/>
      <w:numFmt w:val="lowerRoman"/>
      <w:lvlText w:val="%6."/>
      <w:lvlJc w:val="right"/>
      <w:pPr>
        <w:ind w:left="4320" w:hanging="180"/>
      </w:pPr>
    </w:lvl>
    <w:lvl w:ilvl="6" w:tplc="B1DE0DFC" w:tentative="1">
      <w:start w:val="1"/>
      <w:numFmt w:val="decimal"/>
      <w:lvlText w:val="%7."/>
      <w:lvlJc w:val="left"/>
      <w:pPr>
        <w:ind w:left="5040" w:hanging="360"/>
      </w:pPr>
    </w:lvl>
    <w:lvl w:ilvl="7" w:tplc="FD2ABFCA" w:tentative="1">
      <w:start w:val="1"/>
      <w:numFmt w:val="lowerLetter"/>
      <w:lvlText w:val="%8."/>
      <w:lvlJc w:val="left"/>
      <w:pPr>
        <w:ind w:left="5760" w:hanging="360"/>
      </w:pPr>
    </w:lvl>
    <w:lvl w:ilvl="8" w:tplc="36885BC8" w:tentative="1">
      <w:start w:val="1"/>
      <w:numFmt w:val="lowerRoman"/>
      <w:lvlText w:val="%9."/>
      <w:lvlJc w:val="right"/>
      <w:pPr>
        <w:ind w:left="6480" w:hanging="180"/>
      </w:pPr>
    </w:lvl>
  </w:abstractNum>
  <w:abstractNum w:abstractNumId="25" w15:restartNumberingAfterBreak="0">
    <w:nsid w:val="623B4CE8"/>
    <w:multiLevelType w:val="hybridMultilevel"/>
    <w:tmpl w:val="48042136"/>
    <w:lvl w:ilvl="0" w:tplc="85767B36">
      <w:start w:val="1"/>
      <w:numFmt w:val="lowerRoman"/>
      <w:lvlText w:val="%1)"/>
      <w:lvlJc w:val="left"/>
      <w:pPr>
        <w:ind w:left="1440" w:hanging="720"/>
      </w:pPr>
      <w:rPr>
        <w:rFonts w:hint="default"/>
      </w:rPr>
    </w:lvl>
    <w:lvl w:ilvl="1" w:tplc="3CF6F630" w:tentative="1">
      <w:start w:val="1"/>
      <w:numFmt w:val="lowerLetter"/>
      <w:lvlText w:val="%2."/>
      <w:lvlJc w:val="left"/>
      <w:pPr>
        <w:ind w:left="1800" w:hanging="360"/>
      </w:pPr>
    </w:lvl>
    <w:lvl w:ilvl="2" w:tplc="11AAE310" w:tentative="1">
      <w:start w:val="1"/>
      <w:numFmt w:val="lowerRoman"/>
      <w:lvlText w:val="%3."/>
      <w:lvlJc w:val="right"/>
      <w:pPr>
        <w:ind w:left="2520" w:hanging="180"/>
      </w:pPr>
    </w:lvl>
    <w:lvl w:ilvl="3" w:tplc="A2C4B726" w:tentative="1">
      <w:start w:val="1"/>
      <w:numFmt w:val="decimal"/>
      <w:lvlText w:val="%4."/>
      <w:lvlJc w:val="left"/>
      <w:pPr>
        <w:ind w:left="3240" w:hanging="360"/>
      </w:pPr>
    </w:lvl>
    <w:lvl w:ilvl="4" w:tplc="A5AEA278" w:tentative="1">
      <w:start w:val="1"/>
      <w:numFmt w:val="lowerLetter"/>
      <w:lvlText w:val="%5."/>
      <w:lvlJc w:val="left"/>
      <w:pPr>
        <w:ind w:left="3960" w:hanging="360"/>
      </w:pPr>
    </w:lvl>
    <w:lvl w:ilvl="5" w:tplc="7068AC08" w:tentative="1">
      <w:start w:val="1"/>
      <w:numFmt w:val="lowerRoman"/>
      <w:lvlText w:val="%6."/>
      <w:lvlJc w:val="right"/>
      <w:pPr>
        <w:ind w:left="4680" w:hanging="180"/>
      </w:pPr>
    </w:lvl>
    <w:lvl w:ilvl="6" w:tplc="5FAEF60C" w:tentative="1">
      <w:start w:val="1"/>
      <w:numFmt w:val="decimal"/>
      <w:lvlText w:val="%7."/>
      <w:lvlJc w:val="left"/>
      <w:pPr>
        <w:ind w:left="5400" w:hanging="360"/>
      </w:pPr>
    </w:lvl>
    <w:lvl w:ilvl="7" w:tplc="E47275F4" w:tentative="1">
      <w:start w:val="1"/>
      <w:numFmt w:val="lowerLetter"/>
      <w:lvlText w:val="%8."/>
      <w:lvlJc w:val="left"/>
      <w:pPr>
        <w:ind w:left="6120" w:hanging="360"/>
      </w:pPr>
    </w:lvl>
    <w:lvl w:ilvl="8" w:tplc="9A7AB0D8" w:tentative="1">
      <w:start w:val="1"/>
      <w:numFmt w:val="lowerRoman"/>
      <w:lvlText w:val="%9."/>
      <w:lvlJc w:val="right"/>
      <w:pPr>
        <w:ind w:left="6840" w:hanging="180"/>
      </w:pPr>
    </w:lvl>
  </w:abstractNum>
  <w:abstractNum w:abstractNumId="26" w15:restartNumberingAfterBreak="0">
    <w:nsid w:val="66E5383B"/>
    <w:multiLevelType w:val="hybridMultilevel"/>
    <w:tmpl w:val="DA92A74C"/>
    <w:lvl w:ilvl="0" w:tplc="5518D562">
      <w:start w:val="1"/>
      <w:numFmt w:val="lowerRoman"/>
      <w:lvlText w:val="%1."/>
      <w:lvlJc w:val="right"/>
      <w:pPr>
        <w:ind w:left="1080" w:hanging="360"/>
      </w:pPr>
    </w:lvl>
    <w:lvl w:ilvl="1" w:tplc="9B629466" w:tentative="1">
      <w:start w:val="1"/>
      <w:numFmt w:val="lowerLetter"/>
      <w:lvlText w:val="%2."/>
      <w:lvlJc w:val="left"/>
      <w:pPr>
        <w:ind w:left="1800" w:hanging="360"/>
      </w:pPr>
    </w:lvl>
    <w:lvl w:ilvl="2" w:tplc="74C884FE" w:tentative="1">
      <w:start w:val="1"/>
      <w:numFmt w:val="lowerRoman"/>
      <w:lvlText w:val="%3."/>
      <w:lvlJc w:val="right"/>
      <w:pPr>
        <w:ind w:left="2520" w:hanging="180"/>
      </w:pPr>
    </w:lvl>
    <w:lvl w:ilvl="3" w:tplc="840EB0EC" w:tentative="1">
      <w:start w:val="1"/>
      <w:numFmt w:val="decimal"/>
      <w:lvlText w:val="%4."/>
      <w:lvlJc w:val="left"/>
      <w:pPr>
        <w:ind w:left="3240" w:hanging="360"/>
      </w:pPr>
    </w:lvl>
    <w:lvl w:ilvl="4" w:tplc="D30A9FEC" w:tentative="1">
      <w:start w:val="1"/>
      <w:numFmt w:val="lowerLetter"/>
      <w:lvlText w:val="%5."/>
      <w:lvlJc w:val="left"/>
      <w:pPr>
        <w:ind w:left="3960" w:hanging="360"/>
      </w:pPr>
    </w:lvl>
    <w:lvl w:ilvl="5" w:tplc="C6E61ACA" w:tentative="1">
      <w:start w:val="1"/>
      <w:numFmt w:val="lowerRoman"/>
      <w:lvlText w:val="%6."/>
      <w:lvlJc w:val="right"/>
      <w:pPr>
        <w:ind w:left="4680" w:hanging="180"/>
      </w:pPr>
    </w:lvl>
    <w:lvl w:ilvl="6" w:tplc="0680D038" w:tentative="1">
      <w:start w:val="1"/>
      <w:numFmt w:val="decimal"/>
      <w:lvlText w:val="%7."/>
      <w:lvlJc w:val="left"/>
      <w:pPr>
        <w:ind w:left="5400" w:hanging="360"/>
      </w:pPr>
    </w:lvl>
    <w:lvl w:ilvl="7" w:tplc="A4643ED6" w:tentative="1">
      <w:start w:val="1"/>
      <w:numFmt w:val="lowerLetter"/>
      <w:lvlText w:val="%8."/>
      <w:lvlJc w:val="left"/>
      <w:pPr>
        <w:ind w:left="6120" w:hanging="360"/>
      </w:pPr>
    </w:lvl>
    <w:lvl w:ilvl="8" w:tplc="0242F24A" w:tentative="1">
      <w:start w:val="1"/>
      <w:numFmt w:val="lowerRoman"/>
      <w:lvlText w:val="%9."/>
      <w:lvlJc w:val="right"/>
      <w:pPr>
        <w:ind w:left="6840" w:hanging="180"/>
      </w:pPr>
    </w:lvl>
  </w:abstractNum>
  <w:abstractNum w:abstractNumId="27" w15:restartNumberingAfterBreak="0">
    <w:nsid w:val="6EFF6F6B"/>
    <w:multiLevelType w:val="hybridMultilevel"/>
    <w:tmpl w:val="742EAE14"/>
    <w:lvl w:ilvl="0" w:tplc="66C6555E">
      <w:start w:val="1"/>
      <w:numFmt w:val="lowerRoman"/>
      <w:lvlText w:val="%1)"/>
      <w:lvlJc w:val="left"/>
      <w:pPr>
        <w:ind w:left="1080" w:hanging="720"/>
      </w:pPr>
      <w:rPr>
        <w:rFonts w:hint="default"/>
      </w:rPr>
    </w:lvl>
    <w:lvl w:ilvl="1" w:tplc="623CF6FC" w:tentative="1">
      <w:start w:val="1"/>
      <w:numFmt w:val="lowerLetter"/>
      <w:lvlText w:val="%2."/>
      <w:lvlJc w:val="left"/>
      <w:pPr>
        <w:ind w:left="1440" w:hanging="360"/>
      </w:pPr>
    </w:lvl>
    <w:lvl w:ilvl="2" w:tplc="D368EB46" w:tentative="1">
      <w:start w:val="1"/>
      <w:numFmt w:val="lowerRoman"/>
      <w:lvlText w:val="%3."/>
      <w:lvlJc w:val="right"/>
      <w:pPr>
        <w:ind w:left="2160" w:hanging="180"/>
      </w:pPr>
    </w:lvl>
    <w:lvl w:ilvl="3" w:tplc="9BACBA0C" w:tentative="1">
      <w:start w:val="1"/>
      <w:numFmt w:val="decimal"/>
      <w:lvlText w:val="%4."/>
      <w:lvlJc w:val="left"/>
      <w:pPr>
        <w:ind w:left="2880" w:hanging="360"/>
      </w:pPr>
    </w:lvl>
    <w:lvl w:ilvl="4" w:tplc="EB469D8C" w:tentative="1">
      <w:start w:val="1"/>
      <w:numFmt w:val="lowerLetter"/>
      <w:lvlText w:val="%5."/>
      <w:lvlJc w:val="left"/>
      <w:pPr>
        <w:ind w:left="3600" w:hanging="360"/>
      </w:pPr>
    </w:lvl>
    <w:lvl w:ilvl="5" w:tplc="7B387272" w:tentative="1">
      <w:start w:val="1"/>
      <w:numFmt w:val="lowerRoman"/>
      <w:lvlText w:val="%6."/>
      <w:lvlJc w:val="right"/>
      <w:pPr>
        <w:ind w:left="4320" w:hanging="180"/>
      </w:pPr>
    </w:lvl>
    <w:lvl w:ilvl="6" w:tplc="EB56D884" w:tentative="1">
      <w:start w:val="1"/>
      <w:numFmt w:val="decimal"/>
      <w:lvlText w:val="%7."/>
      <w:lvlJc w:val="left"/>
      <w:pPr>
        <w:ind w:left="5040" w:hanging="360"/>
      </w:pPr>
    </w:lvl>
    <w:lvl w:ilvl="7" w:tplc="C7F47CA8" w:tentative="1">
      <w:start w:val="1"/>
      <w:numFmt w:val="lowerLetter"/>
      <w:lvlText w:val="%8."/>
      <w:lvlJc w:val="left"/>
      <w:pPr>
        <w:ind w:left="5760" w:hanging="360"/>
      </w:pPr>
    </w:lvl>
    <w:lvl w:ilvl="8" w:tplc="C372934E" w:tentative="1">
      <w:start w:val="1"/>
      <w:numFmt w:val="lowerRoman"/>
      <w:lvlText w:val="%9."/>
      <w:lvlJc w:val="right"/>
      <w:pPr>
        <w:ind w:left="6480" w:hanging="180"/>
      </w:pPr>
    </w:lvl>
  </w:abstractNum>
  <w:abstractNum w:abstractNumId="28" w15:restartNumberingAfterBreak="0">
    <w:nsid w:val="6F4454A2"/>
    <w:multiLevelType w:val="hybridMultilevel"/>
    <w:tmpl w:val="5ED47706"/>
    <w:lvl w:ilvl="0" w:tplc="CBB2F4AA">
      <w:start w:val="1"/>
      <w:numFmt w:val="lowerRoman"/>
      <w:lvlText w:val="%1)"/>
      <w:lvlJc w:val="left"/>
      <w:pPr>
        <w:ind w:left="1080" w:hanging="720"/>
      </w:pPr>
      <w:rPr>
        <w:rFonts w:hint="default"/>
      </w:rPr>
    </w:lvl>
    <w:lvl w:ilvl="1" w:tplc="DEDE7CC4" w:tentative="1">
      <w:start w:val="1"/>
      <w:numFmt w:val="lowerLetter"/>
      <w:lvlText w:val="%2."/>
      <w:lvlJc w:val="left"/>
      <w:pPr>
        <w:ind w:left="1440" w:hanging="360"/>
      </w:pPr>
    </w:lvl>
    <w:lvl w:ilvl="2" w:tplc="DD62A0EA" w:tentative="1">
      <w:start w:val="1"/>
      <w:numFmt w:val="lowerRoman"/>
      <w:lvlText w:val="%3."/>
      <w:lvlJc w:val="right"/>
      <w:pPr>
        <w:ind w:left="2160" w:hanging="180"/>
      </w:pPr>
    </w:lvl>
    <w:lvl w:ilvl="3" w:tplc="982C6A84" w:tentative="1">
      <w:start w:val="1"/>
      <w:numFmt w:val="decimal"/>
      <w:lvlText w:val="%4."/>
      <w:lvlJc w:val="left"/>
      <w:pPr>
        <w:ind w:left="2880" w:hanging="360"/>
      </w:pPr>
    </w:lvl>
    <w:lvl w:ilvl="4" w:tplc="D4AA3390" w:tentative="1">
      <w:start w:val="1"/>
      <w:numFmt w:val="lowerLetter"/>
      <w:lvlText w:val="%5."/>
      <w:lvlJc w:val="left"/>
      <w:pPr>
        <w:ind w:left="3600" w:hanging="360"/>
      </w:pPr>
    </w:lvl>
    <w:lvl w:ilvl="5" w:tplc="9B1E60DA" w:tentative="1">
      <w:start w:val="1"/>
      <w:numFmt w:val="lowerRoman"/>
      <w:lvlText w:val="%6."/>
      <w:lvlJc w:val="right"/>
      <w:pPr>
        <w:ind w:left="4320" w:hanging="180"/>
      </w:pPr>
    </w:lvl>
    <w:lvl w:ilvl="6" w:tplc="0CCE9DCE" w:tentative="1">
      <w:start w:val="1"/>
      <w:numFmt w:val="decimal"/>
      <w:lvlText w:val="%7."/>
      <w:lvlJc w:val="left"/>
      <w:pPr>
        <w:ind w:left="5040" w:hanging="360"/>
      </w:pPr>
    </w:lvl>
    <w:lvl w:ilvl="7" w:tplc="72FE0B28" w:tentative="1">
      <w:start w:val="1"/>
      <w:numFmt w:val="lowerLetter"/>
      <w:lvlText w:val="%8."/>
      <w:lvlJc w:val="left"/>
      <w:pPr>
        <w:ind w:left="5760" w:hanging="360"/>
      </w:pPr>
    </w:lvl>
    <w:lvl w:ilvl="8" w:tplc="663C9136" w:tentative="1">
      <w:start w:val="1"/>
      <w:numFmt w:val="lowerRoman"/>
      <w:lvlText w:val="%9."/>
      <w:lvlJc w:val="right"/>
      <w:pPr>
        <w:ind w:left="6480" w:hanging="180"/>
      </w:pPr>
    </w:lvl>
  </w:abstractNum>
  <w:abstractNum w:abstractNumId="29" w15:restartNumberingAfterBreak="0">
    <w:nsid w:val="6F6F3324"/>
    <w:multiLevelType w:val="hybridMultilevel"/>
    <w:tmpl w:val="10862C5A"/>
    <w:lvl w:ilvl="0" w:tplc="BA9ED0DE">
      <w:start w:val="1"/>
      <w:numFmt w:val="lowerRoman"/>
      <w:lvlText w:val="%1)"/>
      <w:lvlJc w:val="left"/>
      <w:pPr>
        <w:ind w:left="1080" w:hanging="720"/>
      </w:pPr>
      <w:rPr>
        <w:rFonts w:hint="default"/>
      </w:rPr>
    </w:lvl>
    <w:lvl w:ilvl="1" w:tplc="73A272FE" w:tentative="1">
      <w:start w:val="1"/>
      <w:numFmt w:val="lowerLetter"/>
      <w:lvlText w:val="%2."/>
      <w:lvlJc w:val="left"/>
      <w:pPr>
        <w:ind w:left="1440" w:hanging="360"/>
      </w:pPr>
    </w:lvl>
    <w:lvl w:ilvl="2" w:tplc="02467B28" w:tentative="1">
      <w:start w:val="1"/>
      <w:numFmt w:val="lowerRoman"/>
      <w:lvlText w:val="%3."/>
      <w:lvlJc w:val="right"/>
      <w:pPr>
        <w:ind w:left="2160" w:hanging="180"/>
      </w:pPr>
    </w:lvl>
    <w:lvl w:ilvl="3" w:tplc="52ACE1C0" w:tentative="1">
      <w:start w:val="1"/>
      <w:numFmt w:val="decimal"/>
      <w:lvlText w:val="%4."/>
      <w:lvlJc w:val="left"/>
      <w:pPr>
        <w:ind w:left="2880" w:hanging="360"/>
      </w:pPr>
    </w:lvl>
    <w:lvl w:ilvl="4" w:tplc="03A8AB90" w:tentative="1">
      <w:start w:val="1"/>
      <w:numFmt w:val="lowerLetter"/>
      <w:lvlText w:val="%5."/>
      <w:lvlJc w:val="left"/>
      <w:pPr>
        <w:ind w:left="3600" w:hanging="360"/>
      </w:pPr>
    </w:lvl>
    <w:lvl w:ilvl="5" w:tplc="20C0C1DE" w:tentative="1">
      <w:start w:val="1"/>
      <w:numFmt w:val="lowerRoman"/>
      <w:lvlText w:val="%6."/>
      <w:lvlJc w:val="right"/>
      <w:pPr>
        <w:ind w:left="4320" w:hanging="180"/>
      </w:pPr>
    </w:lvl>
    <w:lvl w:ilvl="6" w:tplc="1DD27320" w:tentative="1">
      <w:start w:val="1"/>
      <w:numFmt w:val="decimal"/>
      <w:lvlText w:val="%7."/>
      <w:lvlJc w:val="left"/>
      <w:pPr>
        <w:ind w:left="5040" w:hanging="360"/>
      </w:pPr>
    </w:lvl>
    <w:lvl w:ilvl="7" w:tplc="EC46E0E8" w:tentative="1">
      <w:start w:val="1"/>
      <w:numFmt w:val="lowerLetter"/>
      <w:lvlText w:val="%8."/>
      <w:lvlJc w:val="left"/>
      <w:pPr>
        <w:ind w:left="5760" w:hanging="360"/>
      </w:pPr>
    </w:lvl>
    <w:lvl w:ilvl="8" w:tplc="D0087B34" w:tentative="1">
      <w:start w:val="1"/>
      <w:numFmt w:val="lowerRoman"/>
      <w:lvlText w:val="%9."/>
      <w:lvlJc w:val="right"/>
      <w:pPr>
        <w:ind w:left="6480" w:hanging="180"/>
      </w:pPr>
    </w:lvl>
  </w:abstractNum>
  <w:abstractNum w:abstractNumId="30" w15:restartNumberingAfterBreak="0">
    <w:nsid w:val="715F12EC"/>
    <w:multiLevelType w:val="hybridMultilevel"/>
    <w:tmpl w:val="2E7A60F4"/>
    <w:lvl w:ilvl="0" w:tplc="428C534A">
      <w:start w:val="1"/>
      <w:numFmt w:val="lowerRoman"/>
      <w:lvlText w:val="%1)"/>
      <w:lvlJc w:val="left"/>
      <w:pPr>
        <w:ind w:left="1440" w:hanging="720"/>
      </w:pPr>
      <w:rPr>
        <w:rFonts w:hint="default"/>
      </w:rPr>
    </w:lvl>
    <w:lvl w:ilvl="1" w:tplc="C6846C0C" w:tentative="1">
      <w:start w:val="1"/>
      <w:numFmt w:val="lowerLetter"/>
      <w:lvlText w:val="%2."/>
      <w:lvlJc w:val="left"/>
      <w:pPr>
        <w:ind w:left="1800" w:hanging="360"/>
      </w:pPr>
    </w:lvl>
    <w:lvl w:ilvl="2" w:tplc="60868056" w:tentative="1">
      <w:start w:val="1"/>
      <w:numFmt w:val="lowerRoman"/>
      <w:lvlText w:val="%3."/>
      <w:lvlJc w:val="right"/>
      <w:pPr>
        <w:ind w:left="2520" w:hanging="180"/>
      </w:pPr>
    </w:lvl>
    <w:lvl w:ilvl="3" w:tplc="F7365F24" w:tentative="1">
      <w:start w:val="1"/>
      <w:numFmt w:val="decimal"/>
      <w:lvlText w:val="%4."/>
      <w:lvlJc w:val="left"/>
      <w:pPr>
        <w:ind w:left="3240" w:hanging="360"/>
      </w:pPr>
    </w:lvl>
    <w:lvl w:ilvl="4" w:tplc="4178FD6A" w:tentative="1">
      <w:start w:val="1"/>
      <w:numFmt w:val="lowerLetter"/>
      <w:lvlText w:val="%5."/>
      <w:lvlJc w:val="left"/>
      <w:pPr>
        <w:ind w:left="3960" w:hanging="360"/>
      </w:pPr>
    </w:lvl>
    <w:lvl w:ilvl="5" w:tplc="73FE30E0" w:tentative="1">
      <w:start w:val="1"/>
      <w:numFmt w:val="lowerRoman"/>
      <w:lvlText w:val="%6."/>
      <w:lvlJc w:val="right"/>
      <w:pPr>
        <w:ind w:left="4680" w:hanging="180"/>
      </w:pPr>
    </w:lvl>
    <w:lvl w:ilvl="6" w:tplc="5F2481BE" w:tentative="1">
      <w:start w:val="1"/>
      <w:numFmt w:val="decimal"/>
      <w:lvlText w:val="%7."/>
      <w:lvlJc w:val="left"/>
      <w:pPr>
        <w:ind w:left="5400" w:hanging="360"/>
      </w:pPr>
    </w:lvl>
    <w:lvl w:ilvl="7" w:tplc="BBAC6EAE" w:tentative="1">
      <w:start w:val="1"/>
      <w:numFmt w:val="lowerLetter"/>
      <w:lvlText w:val="%8."/>
      <w:lvlJc w:val="left"/>
      <w:pPr>
        <w:ind w:left="6120" w:hanging="360"/>
      </w:pPr>
    </w:lvl>
    <w:lvl w:ilvl="8" w:tplc="9618BCC2" w:tentative="1">
      <w:start w:val="1"/>
      <w:numFmt w:val="lowerRoman"/>
      <w:lvlText w:val="%9."/>
      <w:lvlJc w:val="right"/>
      <w:pPr>
        <w:ind w:left="6840" w:hanging="180"/>
      </w:pPr>
    </w:lvl>
  </w:abstractNum>
  <w:abstractNum w:abstractNumId="31" w15:restartNumberingAfterBreak="0">
    <w:nsid w:val="729F02C1"/>
    <w:multiLevelType w:val="hybridMultilevel"/>
    <w:tmpl w:val="C7080EA0"/>
    <w:lvl w:ilvl="0" w:tplc="21062C46">
      <w:start w:val="1"/>
      <w:numFmt w:val="lowerRoman"/>
      <w:lvlText w:val="%1."/>
      <w:lvlJc w:val="right"/>
      <w:pPr>
        <w:ind w:left="1080" w:hanging="360"/>
      </w:pPr>
    </w:lvl>
    <w:lvl w:ilvl="1" w:tplc="EB98EB8C" w:tentative="1">
      <w:start w:val="1"/>
      <w:numFmt w:val="lowerLetter"/>
      <w:lvlText w:val="%2."/>
      <w:lvlJc w:val="left"/>
      <w:pPr>
        <w:ind w:left="1800" w:hanging="360"/>
      </w:pPr>
    </w:lvl>
    <w:lvl w:ilvl="2" w:tplc="E1923C1A" w:tentative="1">
      <w:start w:val="1"/>
      <w:numFmt w:val="lowerRoman"/>
      <w:lvlText w:val="%3."/>
      <w:lvlJc w:val="right"/>
      <w:pPr>
        <w:ind w:left="2520" w:hanging="180"/>
      </w:pPr>
    </w:lvl>
    <w:lvl w:ilvl="3" w:tplc="FCD2B270" w:tentative="1">
      <w:start w:val="1"/>
      <w:numFmt w:val="decimal"/>
      <w:lvlText w:val="%4."/>
      <w:lvlJc w:val="left"/>
      <w:pPr>
        <w:ind w:left="3240" w:hanging="360"/>
      </w:pPr>
    </w:lvl>
    <w:lvl w:ilvl="4" w:tplc="E466A016" w:tentative="1">
      <w:start w:val="1"/>
      <w:numFmt w:val="lowerLetter"/>
      <w:lvlText w:val="%5."/>
      <w:lvlJc w:val="left"/>
      <w:pPr>
        <w:ind w:left="3960" w:hanging="360"/>
      </w:pPr>
    </w:lvl>
    <w:lvl w:ilvl="5" w:tplc="F1B8A820" w:tentative="1">
      <w:start w:val="1"/>
      <w:numFmt w:val="lowerRoman"/>
      <w:lvlText w:val="%6."/>
      <w:lvlJc w:val="right"/>
      <w:pPr>
        <w:ind w:left="4680" w:hanging="180"/>
      </w:pPr>
    </w:lvl>
    <w:lvl w:ilvl="6" w:tplc="76A64474" w:tentative="1">
      <w:start w:val="1"/>
      <w:numFmt w:val="decimal"/>
      <w:lvlText w:val="%7."/>
      <w:lvlJc w:val="left"/>
      <w:pPr>
        <w:ind w:left="5400" w:hanging="360"/>
      </w:pPr>
    </w:lvl>
    <w:lvl w:ilvl="7" w:tplc="717AF326" w:tentative="1">
      <w:start w:val="1"/>
      <w:numFmt w:val="lowerLetter"/>
      <w:lvlText w:val="%8."/>
      <w:lvlJc w:val="left"/>
      <w:pPr>
        <w:ind w:left="6120" w:hanging="360"/>
      </w:pPr>
    </w:lvl>
    <w:lvl w:ilvl="8" w:tplc="9D0C55E6" w:tentative="1">
      <w:start w:val="1"/>
      <w:numFmt w:val="lowerRoman"/>
      <w:lvlText w:val="%9."/>
      <w:lvlJc w:val="right"/>
      <w:pPr>
        <w:ind w:left="6840" w:hanging="180"/>
      </w:pPr>
    </w:lvl>
  </w:abstractNum>
  <w:abstractNum w:abstractNumId="32" w15:restartNumberingAfterBreak="0">
    <w:nsid w:val="752C60CF"/>
    <w:multiLevelType w:val="hybridMultilevel"/>
    <w:tmpl w:val="B9F47F52"/>
    <w:lvl w:ilvl="0" w:tplc="A2A665B0">
      <w:start w:val="1"/>
      <w:numFmt w:val="lowerRoman"/>
      <w:lvlText w:val="%1)"/>
      <w:lvlJc w:val="left"/>
      <w:pPr>
        <w:ind w:left="1080" w:hanging="720"/>
      </w:pPr>
      <w:rPr>
        <w:rFonts w:hint="default"/>
      </w:rPr>
    </w:lvl>
    <w:lvl w:ilvl="1" w:tplc="974CCE22" w:tentative="1">
      <w:start w:val="1"/>
      <w:numFmt w:val="lowerLetter"/>
      <w:lvlText w:val="%2."/>
      <w:lvlJc w:val="left"/>
      <w:pPr>
        <w:ind w:left="1440" w:hanging="360"/>
      </w:pPr>
    </w:lvl>
    <w:lvl w:ilvl="2" w:tplc="770691D0" w:tentative="1">
      <w:start w:val="1"/>
      <w:numFmt w:val="lowerRoman"/>
      <w:lvlText w:val="%3."/>
      <w:lvlJc w:val="right"/>
      <w:pPr>
        <w:ind w:left="2160" w:hanging="180"/>
      </w:pPr>
    </w:lvl>
    <w:lvl w:ilvl="3" w:tplc="3EBC2B7E" w:tentative="1">
      <w:start w:val="1"/>
      <w:numFmt w:val="decimal"/>
      <w:lvlText w:val="%4."/>
      <w:lvlJc w:val="left"/>
      <w:pPr>
        <w:ind w:left="2880" w:hanging="360"/>
      </w:pPr>
    </w:lvl>
    <w:lvl w:ilvl="4" w:tplc="C4A0E712" w:tentative="1">
      <w:start w:val="1"/>
      <w:numFmt w:val="lowerLetter"/>
      <w:lvlText w:val="%5."/>
      <w:lvlJc w:val="left"/>
      <w:pPr>
        <w:ind w:left="3600" w:hanging="360"/>
      </w:pPr>
    </w:lvl>
    <w:lvl w:ilvl="5" w:tplc="5D2A7486" w:tentative="1">
      <w:start w:val="1"/>
      <w:numFmt w:val="lowerRoman"/>
      <w:lvlText w:val="%6."/>
      <w:lvlJc w:val="right"/>
      <w:pPr>
        <w:ind w:left="4320" w:hanging="180"/>
      </w:pPr>
    </w:lvl>
    <w:lvl w:ilvl="6" w:tplc="9C608948" w:tentative="1">
      <w:start w:val="1"/>
      <w:numFmt w:val="decimal"/>
      <w:lvlText w:val="%7."/>
      <w:lvlJc w:val="left"/>
      <w:pPr>
        <w:ind w:left="5040" w:hanging="360"/>
      </w:pPr>
    </w:lvl>
    <w:lvl w:ilvl="7" w:tplc="286C00E6" w:tentative="1">
      <w:start w:val="1"/>
      <w:numFmt w:val="lowerLetter"/>
      <w:lvlText w:val="%8."/>
      <w:lvlJc w:val="left"/>
      <w:pPr>
        <w:ind w:left="5760" w:hanging="360"/>
      </w:pPr>
    </w:lvl>
    <w:lvl w:ilvl="8" w:tplc="F98AA6FC" w:tentative="1">
      <w:start w:val="1"/>
      <w:numFmt w:val="lowerRoman"/>
      <w:lvlText w:val="%9."/>
      <w:lvlJc w:val="right"/>
      <w:pPr>
        <w:ind w:left="6480" w:hanging="180"/>
      </w:pPr>
    </w:lvl>
  </w:abstractNum>
  <w:abstractNum w:abstractNumId="33" w15:restartNumberingAfterBreak="0">
    <w:nsid w:val="78F77D78"/>
    <w:multiLevelType w:val="hybridMultilevel"/>
    <w:tmpl w:val="78DC0A7C"/>
    <w:lvl w:ilvl="0" w:tplc="105C1E60">
      <w:start w:val="1"/>
      <w:numFmt w:val="decimal"/>
      <w:lvlText w:val="%1."/>
      <w:lvlJc w:val="left"/>
      <w:pPr>
        <w:ind w:left="1080" w:hanging="360"/>
      </w:pPr>
    </w:lvl>
    <w:lvl w:ilvl="1" w:tplc="B0508588" w:tentative="1">
      <w:start w:val="1"/>
      <w:numFmt w:val="lowerLetter"/>
      <w:lvlText w:val="%2."/>
      <w:lvlJc w:val="left"/>
      <w:pPr>
        <w:ind w:left="1800" w:hanging="360"/>
      </w:pPr>
    </w:lvl>
    <w:lvl w:ilvl="2" w:tplc="17A8E7F4" w:tentative="1">
      <w:start w:val="1"/>
      <w:numFmt w:val="lowerRoman"/>
      <w:lvlText w:val="%3."/>
      <w:lvlJc w:val="right"/>
      <w:pPr>
        <w:ind w:left="2520" w:hanging="180"/>
      </w:pPr>
    </w:lvl>
    <w:lvl w:ilvl="3" w:tplc="F7F4F724" w:tentative="1">
      <w:start w:val="1"/>
      <w:numFmt w:val="decimal"/>
      <w:lvlText w:val="%4."/>
      <w:lvlJc w:val="left"/>
      <w:pPr>
        <w:ind w:left="3240" w:hanging="360"/>
      </w:pPr>
    </w:lvl>
    <w:lvl w:ilvl="4" w:tplc="E254543A" w:tentative="1">
      <w:start w:val="1"/>
      <w:numFmt w:val="lowerLetter"/>
      <w:lvlText w:val="%5."/>
      <w:lvlJc w:val="left"/>
      <w:pPr>
        <w:ind w:left="3960" w:hanging="360"/>
      </w:pPr>
    </w:lvl>
    <w:lvl w:ilvl="5" w:tplc="92DCAB8E" w:tentative="1">
      <w:start w:val="1"/>
      <w:numFmt w:val="lowerRoman"/>
      <w:lvlText w:val="%6."/>
      <w:lvlJc w:val="right"/>
      <w:pPr>
        <w:ind w:left="4680" w:hanging="180"/>
      </w:pPr>
    </w:lvl>
    <w:lvl w:ilvl="6" w:tplc="E626EE14" w:tentative="1">
      <w:start w:val="1"/>
      <w:numFmt w:val="decimal"/>
      <w:lvlText w:val="%7."/>
      <w:lvlJc w:val="left"/>
      <w:pPr>
        <w:ind w:left="5400" w:hanging="360"/>
      </w:pPr>
    </w:lvl>
    <w:lvl w:ilvl="7" w:tplc="01B6157A" w:tentative="1">
      <w:start w:val="1"/>
      <w:numFmt w:val="lowerLetter"/>
      <w:lvlText w:val="%8."/>
      <w:lvlJc w:val="left"/>
      <w:pPr>
        <w:ind w:left="6120" w:hanging="360"/>
      </w:pPr>
    </w:lvl>
    <w:lvl w:ilvl="8" w:tplc="7088A284" w:tentative="1">
      <w:start w:val="1"/>
      <w:numFmt w:val="lowerRoman"/>
      <w:lvlText w:val="%9."/>
      <w:lvlJc w:val="right"/>
      <w:pPr>
        <w:ind w:left="6840" w:hanging="180"/>
      </w:pPr>
    </w:lvl>
  </w:abstractNum>
  <w:num w:numId="1">
    <w:abstractNumId w:val="13"/>
  </w:num>
  <w:num w:numId="2">
    <w:abstractNumId w:val="4"/>
  </w:num>
  <w:num w:numId="3">
    <w:abstractNumId w:val="6"/>
  </w:num>
  <w:num w:numId="4">
    <w:abstractNumId w:val="21"/>
  </w:num>
  <w:num w:numId="5">
    <w:abstractNumId w:val="29"/>
  </w:num>
  <w:num w:numId="6">
    <w:abstractNumId w:val="11"/>
  </w:num>
  <w:num w:numId="7">
    <w:abstractNumId w:val="10"/>
  </w:num>
  <w:num w:numId="8">
    <w:abstractNumId w:val="27"/>
  </w:num>
  <w:num w:numId="9">
    <w:abstractNumId w:val="28"/>
  </w:num>
  <w:num w:numId="10">
    <w:abstractNumId w:val="32"/>
  </w:num>
  <w:num w:numId="11">
    <w:abstractNumId w:val="24"/>
  </w:num>
  <w:num w:numId="12">
    <w:abstractNumId w:val="19"/>
  </w:num>
  <w:num w:numId="13">
    <w:abstractNumId w:val="2"/>
  </w:num>
  <w:num w:numId="14">
    <w:abstractNumId w:val="23"/>
  </w:num>
  <w:num w:numId="15">
    <w:abstractNumId w:val="1"/>
  </w:num>
  <w:num w:numId="16">
    <w:abstractNumId w:val="20"/>
  </w:num>
  <w:num w:numId="17">
    <w:abstractNumId w:val="12"/>
  </w:num>
  <w:num w:numId="18">
    <w:abstractNumId w:val="14"/>
  </w:num>
  <w:num w:numId="19">
    <w:abstractNumId w:val="8"/>
  </w:num>
  <w:num w:numId="20">
    <w:abstractNumId w:val="9"/>
  </w:num>
  <w:num w:numId="21">
    <w:abstractNumId w:val="3"/>
  </w:num>
  <w:num w:numId="22">
    <w:abstractNumId w:val="7"/>
  </w:num>
  <w:num w:numId="23">
    <w:abstractNumId w:val="15"/>
  </w:num>
  <w:num w:numId="24">
    <w:abstractNumId w:val="22"/>
  </w:num>
  <w:num w:numId="25">
    <w:abstractNumId w:val="0"/>
  </w:num>
  <w:num w:numId="26">
    <w:abstractNumId w:val="25"/>
  </w:num>
  <w:num w:numId="27">
    <w:abstractNumId w:val="16"/>
  </w:num>
  <w:num w:numId="28">
    <w:abstractNumId w:val="30"/>
  </w:num>
  <w:num w:numId="29">
    <w:abstractNumId w:val="17"/>
  </w:num>
  <w:num w:numId="30">
    <w:abstractNumId w:val="5"/>
  </w:num>
  <w:num w:numId="31">
    <w:abstractNumId w:val="33"/>
  </w:num>
  <w:num w:numId="32">
    <w:abstractNumId w:val="31"/>
  </w:num>
  <w:num w:numId="33">
    <w:abstractNumId w:val="26"/>
  </w:num>
  <w:num w:numId="3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rawingGridHorizontalSpacing w:val="120"/>
  <w:drawingGridVerticalSpacing w:val="381"/>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zE1NbAwNLQwNDGxNDBU0lEKTi0uzszPAykwrAUA+tubQiwAAAA="/>
  </w:docVars>
  <w:rsids>
    <w:rsidRoot w:val="00D83865"/>
    <w:rsid w:val="00015D4E"/>
    <w:rsid w:val="000259C0"/>
    <w:rsid w:val="00036AF5"/>
    <w:rsid w:val="00081558"/>
    <w:rsid w:val="000D3987"/>
    <w:rsid w:val="000F0532"/>
    <w:rsid w:val="000F6AAA"/>
    <w:rsid w:val="0010615D"/>
    <w:rsid w:val="00133035"/>
    <w:rsid w:val="001800B9"/>
    <w:rsid w:val="00191FAF"/>
    <w:rsid w:val="001A790D"/>
    <w:rsid w:val="001C03FC"/>
    <w:rsid w:val="001C2380"/>
    <w:rsid w:val="001C4368"/>
    <w:rsid w:val="001C7E8B"/>
    <w:rsid w:val="001D7105"/>
    <w:rsid w:val="001E5920"/>
    <w:rsid w:val="001F052C"/>
    <w:rsid w:val="00204403"/>
    <w:rsid w:val="00215756"/>
    <w:rsid w:val="00220FD5"/>
    <w:rsid w:val="00223897"/>
    <w:rsid w:val="00267A9A"/>
    <w:rsid w:val="0027402F"/>
    <w:rsid w:val="00285731"/>
    <w:rsid w:val="0029566C"/>
    <w:rsid w:val="002B6A32"/>
    <w:rsid w:val="002C1637"/>
    <w:rsid w:val="002C671C"/>
    <w:rsid w:val="002F51FD"/>
    <w:rsid w:val="0030562C"/>
    <w:rsid w:val="00335F66"/>
    <w:rsid w:val="00347400"/>
    <w:rsid w:val="00351E22"/>
    <w:rsid w:val="00357E63"/>
    <w:rsid w:val="00370449"/>
    <w:rsid w:val="003A1C9C"/>
    <w:rsid w:val="003A5B7C"/>
    <w:rsid w:val="003D0706"/>
    <w:rsid w:val="003E271E"/>
    <w:rsid w:val="004C7909"/>
    <w:rsid w:val="004D2BAA"/>
    <w:rsid w:val="004D6D66"/>
    <w:rsid w:val="004D7782"/>
    <w:rsid w:val="004F0A63"/>
    <w:rsid w:val="004F17EB"/>
    <w:rsid w:val="00542DC9"/>
    <w:rsid w:val="005655BB"/>
    <w:rsid w:val="00583F98"/>
    <w:rsid w:val="005876BC"/>
    <w:rsid w:val="005A4894"/>
    <w:rsid w:val="005C7F4A"/>
    <w:rsid w:val="00601AC5"/>
    <w:rsid w:val="0062303E"/>
    <w:rsid w:val="00627659"/>
    <w:rsid w:val="006934AF"/>
    <w:rsid w:val="006D0135"/>
    <w:rsid w:val="00700E91"/>
    <w:rsid w:val="00721CF8"/>
    <w:rsid w:val="007349C5"/>
    <w:rsid w:val="007374A7"/>
    <w:rsid w:val="00766441"/>
    <w:rsid w:val="00770E2D"/>
    <w:rsid w:val="007D07F9"/>
    <w:rsid w:val="007E36AE"/>
    <w:rsid w:val="0082225C"/>
    <w:rsid w:val="00840D76"/>
    <w:rsid w:val="00871E2A"/>
    <w:rsid w:val="008A399F"/>
    <w:rsid w:val="008C08EE"/>
    <w:rsid w:val="008C7BDA"/>
    <w:rsid w:val="009530C6"/>
    <w:rsid w:val="0098003A"/>
    <w:rsid w:val="009A395C"/>
    <w:rsid w:val="009A454E"/>
    <w:rsid w:val="009B7A39"/>
    <w:rsid w:val="009C4972"/>
    <w:rsid w:val="009D0BF5"/>
    <w:rsid w:val="009D31E2"/>
    <w:rsid w:val="009E52B4"/>
    <w:rsid w:val="00A21ADE"/>
    <w:rsid w:val="00A22C79"/>
    <w:rsid w:val="00A667ED"/>
    <w:rsid w:val="00A943C0"/>
    <w:rsid w:val="00AA2FD3"/>
    <w:rsid w:val="00AF1C54"/>
    <w:rsid w:val="00AF596C"/>
    <w:rsid w:val="00B12428"/>
    <w:rsid w:val="00B246DA"/>
    <w:rsid w:val="00B32AED"/>
    <w:rsid w:val="00B41AF9"/>
    <w:rsid w:val="00B9570A"/>
    <w:rsid w:val="00BC45B9"/>
    <w:rsid w:val="00BD1FB8"/>
    <w:rsid w:val="00C047BE"/>
    <w:rsid w:val="00C04F8F"/>
    <w:rsid w:val="00C20AD6"/>
    <w:rsid w:val="00C27C04"/>
    <w:rsid w:val="00C3169F"/>
    <w:rsid w:val="00C72332"/>
    <w:rsid w:val="00CC2FB6"/>
    <w:rsid w:val="00D43407"/>
    <w:rsid w:val="00D56E90"/>
    <w:rsid w:val="00D72533"/>
    <w:rsid w:val="00D73B18"/>
    <w:rsid w:val="00D83865"/>
    <w:rsid w:val="00DB51CB"/>
    <w:rsid w:val="00DC750C"/>
    <w:rsid w:val="00DC7B86"/>
    <w:rsid w:val="00DF18DF"/>
    <w:rsid w:val="00E16A03"/>
    <w:rsid w:val="00E24EDA"/>
    <w:rsid w:val="00E276D3"/>
    <w:rsid w:val="00E42754"/>
    <w:rsid w:val="00E54E99"/>
    <w:rsid w:val="00E572D7"/>
    <w:rsid w:val="00E66EAA"/>
    <w:rsid w:val="00E81AD1"/>
    <w:rsid w:val="00E97382"/>
    <w:rsid w:val="00EA4319"/>
    <w:rsid w:val="00EB2045"/>
    <w:rsid w:val="00EB49C3"/>
    <w:rsid w:val="00EF250E"/>
    <w:rsid w:val="00F25F9D"/>
    <w:rsid w:val="00F35BF6"/>
    <w:rsid w:val="00F92B04"/>
    <w:rsid w:val="00FD3A5A"/>
    <w:rsid w:val="00FD5B6C"/>
    <w:rsid w:val="00FD7106"/>
    <w:rsid w:val="00FE0DFC"/>
    <w:rsid w:val="00FF17C6"/>
    <w:rsid w:val="00FF34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22E7A916"/>
  <w15:docId w15:val="{9C0E91FA-ECA7-4C4A-98B4-4D5994E2E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US"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A5A"/>
    <w:pPr>
      <w:spacing w:before="120" w:after="360"/>
    </w:pPr>
    <w:rPr>
      <w:rFonts w:cstheme="minorBidi"/>
      <w:sz w:val="22"/>
      <w:szCs w:val="22"/>
      <w:lang w:val="en-GB"/>
    </w:rPr>
  </w:style>
  <w:style w:type="paragraph" w:styleId="Heading1">
    <w:name w:val="heading 1"/>
    <w:basedOn w:val="Normal"/>
    <w:next w:val="Normal"/>
    <w:link w:val="Heading1Char"/>
    <w:uiPriority w:val="9"/>
    <w:qFormat/>
    <w:rsid w:val="00133035"/>
    <w:pPr>
      <w:keepNext/>
      <w:keepLines/>
      <w:spacing w:before="480" w:after="240"/>
      <w:outlineLvl w:val="0"/>
    </w:pPr>
    <w:rPr>
      <w:rFonts w:eastAsiaTheme="majorEastAsia" w:cstheme="majorBidi"/>
      <w:bCs/>
      <w:color w:val="0B5294" w:themeColor="accent1" w:themeShade="BF"/>
      <w:sz w:val="28"/>
      <w:szCs w:val="28"/>
    </w:rPr>
  </w:style>
  <w:style w:type="paragraph" w:styleId="Heading2">
    <w:name w:val="heading 2"/>
    <w:basedOn w:val="Normal"/>
    <w:next w:val="Normal"/>
    <w:link w:val="Heading2Char"/>
    <w:uiPriority w:val="9"/>
    <w:unhideWhenUsed/>
    <w:qFormat/>
    <w:rsid w:val="00133035"/>
    <w:pPr>
      <w:keepNext/>
      <w:keepLines/>
      <w:spacing w:before="200" w:after="240"/>
      <w:outlineLvl w:val="1"/>
    </w:pPr>
    <w:rPr>
      <w:rFonts w:eastAsiaTheme="majorEastAsia" w:cstheme="majorBidi"/>
      <w:bCs/>
      <w:color w:val="0F6FC6" w:themeColor="accent1"/>
      <w:sz w:val="26"/>
      <w:szCs w:val="26"/>
    </w:rPr>
  </w:style>
  <w:style w:type="paragraph" w:styleId="Heading3">
    <w:name w:val="heading 3"/>
    <w:basedOn w:val="Normal"/>
    <w:next w:val="Normal"/>
    <w:link w:val="Heading3Char"/>
    <w:uiPriority w:val="9"/>
    <w:unhideWhenUsed/>
    <w:qFormat/>
    <w:rsid w:val="00E81AD1"/>
    <w:pPr>
      <w:keepNext/>
      <w:keepLines/>
      <w:spacing w:before="200" w:after="0"/>
      <w:outlineLvl w:val="2"/>
    </w:pPr>
    <w:rPr>
      <w:rFonts w:eastAsiaTheme="majorEastAsia" w:cstheme="majorBidi"/>
      <w:bCs/>
      <w:color w:val="0F6FC6" w:themeColor="accent1"/>
      <w:sz w:val="25"/>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035"/>
    <w:rPr>
      <w:rFonts w:eastAsiaTheme="majorEastAsia" w:cstheme="majorBidi"/>
      <w:bCs/>
      <w:color w:val="0B5294" w:themeColor="accent1" w:themeShade="BF"/>
      <w:sz w:val="28"/>
      <w:szCs w:val="28"/>
      <w:lang w:val="en-GB"/>
    </w:rPr>
  </w:style>
  <w:style w:type="character" w:customStyle="1" w:styleId="Heading2Char">
    <w:name w:val="Heading 2 Char"/>
    <w:basedOn w:val="DefaultParagraphFont"/>
    <w:link w:val="Heading2"/>
    <w:uiPriority w:val="9"/>
    <w:rsid w:val="00133035"/>
    <w:rPr>
      <w:rFonts w:eastAsiaTheme="majorEastAsia" w:cstheme="majorBidi"/>
      <w:bCs/>
      <w:color w:val="0F6FC6" w:themeColor="accent1"/>
      <w:sz w:val="26"/>
      <w:szCs w:val="26"/>
      <w:lang w:val="en-GB"/>
    </w:rPr>
  </w:style>
  <w:style w:type="character" w:customStyle="1" w:styleId="Heading3Char">
    <w:name w:val="Heading 3 Char"/>
    <w:basedOn w:val="DefaultParagraphFont"/>
    <w:link w:val="Heading3"/>
    <w:uiPriority w:val="9"/>
    <w:rsid w:val="00E81AD1"/>
    <w:rPr>
      <w:rFonts w:eastAsiaTheme="majorEastAsia" w:cstheme="majorBidi"/>
      <w:bCs/>
      <w:color w:val="0F6FC6" w:themeColor="accent1"/>
      <w:sz w:val="25"/>
      <w:lang w:val="en-GB"/>
    </w:rPr>
  </w:style>
  <w:style w:type="paragraph" w:styleId="BalloonText">
    <w:name w:val="Balloon Text"/>
    <w:basedOn w:val="Normal"/>
    <w:link w:val="BalloonTextChar"/>
    <w:uiPriority w:val="99"/>
    <w:semiHidden/>
    <w:unhideWhenUsed/>
    <w:rsid w:val="006934A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34AF"/>
    <w:rPr>
      <w:rFonts w:ascii="Tahoma" w:hAnsi="Tahoma" w:cs="Tahoma"/>
      <w:sz w:val="16"/>
      <w:szCs w:val="16"/>
      <w:lang w:val="en-GB"/>
    </w:rPr>
  </w:style>
  <w:style w:type="paragraph" w:styleId="TOCHeading">
    <w:name w:val="TOC Heading"/>
    <w:basedOn w:val="Heading1"/>
    <w:next w:val="Normal"/>
    <w:uiPriority w:val="39"/>
    <w:unhideWhenUsed/>
    <w:qFormat/>
    <w:rsid w:val="00D56E90"/>
    <w:pPr>
      <w:spacing w:line="276" w:lineRule="auto"/>
      <w:jc w:val="left"/>
      <w:outlineLvl w:val="9"/>
    </w:pPr>
    <w:rPr>
      <w:rFonts w:asciiTheme="majorHAnsi" w:hAnsiTheme="majorHAnsi"/>
      <w:b/>
      <w:lang w:val="en-US"/>
    </w:rPr>
  </w:style>
  <w:style w:type="paragraph" w:styleId="TOC1">
    <w:name w:val="toc 1"/>
    <w:basedOn w:val="Normal"/>
    <w:next w:val="Normal"/>
    <w:autoRedefine/>
    <w:uiPriority w:val="39"/>
    <w:unhideWhenUsed/>
    <w:rsid w:val="00D56E90"/>
    <w:pPr>
      <w:spacing w:after="100"/>
    </w:pPr>
  </w:style>
  <w:style w:type="character" w:styleId="Hyperlink">
    <w:name w:val="Hyperlink"/>
    <w:basedOn w:val="DefaultParagraphFont"/>
    <w:uiPriority w:val="99"/>
    <w:unhideWhenUsed/>
    <w:rsid w:val="00D56E90"/>
    <w:rPr>
      <w:color w:val="E2D700" w:themeColor="hyperlink"/>
      <w:u w:val="single"/>
    </w:rPr>
  </w:style>
  <w:style w:type="paragraph" w:styleId="Header">
    <w:name w:val="header"/>
    <w:basedOn w:val="Normal"/>
    <w:link w:val="HeaderChar"/>
    <w:uiPriority w:val="99"/>
    <w:unhideWhenUsed/>
    <w:rsid w:val="00D56E90"/>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56E90"/>
    <w:rPr>
      <w:rFonts w:cstheme="minorBidi"/>
      <w:szCs w:val="22"/>
      <w:lang w:val="en-GB"/>
    </w:rPr>
  </w:style>
  <w:style w:type="paragraph" w:styleId="Footer">
    <w:name w:val="footer"/>
    <w:basedOn w:val="Normal"/>
    <w:link w:val="FooterChar"/>
    <w:uiPriority w:val="99"/>
    <w:semiHidden/>
    <w:unhideWhenUsed/>
    <w:rsid w:val="00D56E90"/>
    <w:pPr>
      <w:tabs>
        <w:tab w:val="center" w:pos="4680"/>
        <w:tab w:val="right" w:pos="9360"/>
      </w:tabs>
      <w:spacing w:before="0" w:after="0" w:line="240" w:lineRule="auto"/>
    </w:pPr>
  </w:style>
  <w:style w:type="character" w:customStyle="1" w:styleId="FooterChar">
    <w:name w:val="Footer Char"/>
    <w:basedOn w:val="DefaultParagraphFont"/>
    <w:link w:val="Footer"/>
    <w:uiPriority w:val="99"/>
    <w:semiHidden/>
    <w:rsid w:val="00D56E90"/>
    <w:rPr>
      <w:rFonts w:cstheme="minorBidi"/>
      <w:szCs w:val="22"/>
      <w:lang w:val="en-GB"/>
    </w:rPr>
  </w:style>
  <w:style w:type="paragraph" w:styleId="Title">
    <w:name w:val="Title"/>
    <w:basedOn w:val="Normal"/>
    <w:link w:val="TitleChar"/>
    <w:uiPriority w:val="1"/>
    <w:qFormat/>
    <w:rsid w:val="00E97382"/>
    <w:pPr>
      <w:framePr w:hSpace="180" w:wrap="around" w:vAnchor="page" w:hAnchor="margin" w:y="974"/>
      <w:spacing w:before="0" w:after="0" w:line="240" w:lineRule="auto"/>
      <w:contextualSpacing/>
      <w:jc w:val="left"/>
    </w:pPr>
    <w:rPr>
      <w:rFonts w:asciiTheme="majorHAnsi" w:eastAsiaTheme="majorEastAsia" w:hAnsiTheme="majorHAnsi" w:cstheme="majorBidi"/>
      <w:b/>
      <w:color w:val="000000" w:themeColor="text1"/>
      <w:kern w:val="28"/>
      <w:sz w:val="80"/>
      <w:szCs w:val="80"/>
      <w:lang w:val="en-US"/>
    </w:rPr>
  </w:style>
  <w:style w:type="character" w:customStyle="1" w:styleId="TitleChar">
    <w:name w:val="Title Char"/>
    <w:basedOn w:val="DefaultParagraphFont"/>
    <w:link w:val="Title"/>
    <w:uiPriority w:val="1"/>
    <w:rsid w:val="00E97382"/>
    <w:rPr>
      <w:rFonts w:asciiTheme="majorHAnsi" w:eastAsiaTheme="majorEastAsia" w:hAnsiTheme="majorHAnsi" w:cstheme="majorBidi"/>
      <w:b/>
      <w:color w:val="000000" w:themeColor="text1"/>
      <w:kern w:val="28"/>
      <w:sz w:val="80"/>
      <w:szCs w:val="80"/>
    </w:rPr>
  </w:style>
  <w:style w:type="paragraph" w:styleId="ListParagraph">
    <w:name w:val="List Paragraph"/>
    <w:basedOn w:val="Normal"/>
    <w:uiPriority w:val="34"/>
    <w:qFormat/>
    <w:rsid w:val="00C047BE"/>
    <w:pPr>
      <w:ind w:left="720"/>
      <w:contextualSpacing/>
    </w:pPr>
  </w:style>
  <w:style w:type="paragraph" w:styleId="NormalWeb">
    <w:name w:val="Normal (Web)"/>
    <w:basedOn w:val="Normal"/>
    <w:uiPriority w:val="99"/>
    <w:semiHidden/>
    <w:unhideWhenUsed/>
    <w:rsid w:val="0030562C"/>
    <w:pPr>
      <w:spacing w:before="100" w:beforeAutospacing="1" w:after="100" w:afterAutospacing="1" w:line="240" w:lineRule="auto"/>
      <w:jc w:val="left"/>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1541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chart" Target="charts/chart3.xml"/><Relationship Id="rId26" Type="http://schemas.openxmlformats.org/officeDocument/2006/relationships/chart" Target="charts/chart11.xml"/><Relationship Id="rId21" Type="http://schemas.openxmlformats.org/officeDocument/2006/relationships/chart" Target="charts/chart6.xml"/><Relationship Id="rId34" Type="http://schemas.openxmlformats.org/officeDocument/2006/relationships/chart" Target="charts/chart19.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2.xml"/><Relationship Id="rId25" Type="http://schemas.openxmlformats.org/officeDocument/2006/relationships/chart" Target="charts/chart10.xml"/><Relationship Id="rId33" Type="http://schemas.openxmlformats.org/officeDocument/2006/relationships/chart" Target="charts/chart18.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chart" Target="charts/chart5.xml"/><Relationship Id="rId29" Type="http://schemas.openxmlformats.org/officeDocument/2006/relationships/chart" Target="charts/chart1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chart" Target="charts/chart9.xml"/><Relationship Id="rId32" Type="http://schemas.openxmlformats.org/officeDocument/2006/relationships/chart" Target="charts/chart17.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chart" Target="charts/chart8.xml"/><Relationship Id="rId28" Type="http://schemas.openxmlformats.org/officeDocument/2006/relationships/chart" Target="charts/chart13.xml"/><Relationship Id="rId36" Type="http://schemas.openxmlformats.org/officeDocument/2006/relationships/header" Target="header1.xml"/><Relationship Id="rId10" Type="http://schemas.openxmlformats.org/officeDocument/2006/relationships/image" Target="media/image3.svg"/><Relationship Id="rId19" Type="http://schemas.openxmlformats.org/officeDocument/2006/relationships/chart" Target="charts/chart4.xml"/><Relationship Id="rId31" Type="http://schemas.openxmlformats.org/officeDocument/2006/relationships/chart" Target="charts/chart16.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7.xml"/><Relationship Id="rId27" Type="http://schemas.openxmlformats.org/officeDocument/2006/relationships/chart" Target="charts/chart12.xml"/><Relationship Id="rId30" Type="http://schemas.openxmlformats.org/officeDocument/2006/relationships/chart" Target="charts/chart15.xml"/><Relationship Id="rId35" Type="http://schemas.openxmlformats.org/officeDocument/2006/relationships/chart" Target="charts/chart20.xml"/><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1" Type="http://schemas.openxmlformats.org/officeDocument/2006/relationships/package" Target="../embeddings/Microsoft_Excel_Worksheet10.xlsx"/></Relationships>
</file>

<file path=word/charts/_rels/chart12.xml.rels><?xml version="1.0" encoding="UTF-8" standalone="yes"?>
<Relationships xmlns="http://schemas.openxmlformats.org/package/2006/relationships"><Relationship Id="rId1" Type="http://schemas.openxmlformats.org/officeDocument/2006/relationships/package" Target="../embeddings/Microsoft_Excel_Worksheet11.xlsx"/></Relationships>
</file>

<file path=word/charts/_rels/chart13.xml.rels><?xml version="1.0" encoding="UTF-8" standalone="yes"?>
<Relationships xmlns="http://schemas.openxmlformats.org/package/2006/relationships"><Relationship Id="rId1" Type="http://schemas.openxmlformats.org/officeDocument/2006/relationships/package" Target="../embeddings/Microsoft_Excel_Worksheet12.xlsx"/></Relationships>
</file>

<file path=word/charts/_rels/chart14.xml.rels><?xml version="1.0" encoding="UTF-8" standalone="yes"?>
<Relationships xmlns="http://schemas.openxmlformats.org/package/2006/relationships"><Relationship Id="rId1" Type="http://schemas.openxmlformats.org/officeDocument/2006/relationships/package" Target="../embeddings/Microsoft_Excel_Worksheet13.xlsx"/></Relationships>
</file>

<file path=word/charts/_rels/chart15.xml.rels><?xml version="1.0" encoding="UTF-8" standalone="yes"?>
<Relationships xmlns="http://schemas.openxmlformats.org/package/2006/relationships"><Relationship Id="rId1" Type="http://schemas.openxmlformats.org/officeDocument/2006/relationships/package" Target="../embeddings/Microsoft_Excel_Worksheet14.xlsx"/></Relationships>
</file>

<file path=word/charts/_rels/chart16.xml.rels><?xml version="1.0" encoding="UTF-8" standalone="yes"?>
<Relationships xmlns="http://schemas.openxmlformats.org/package/2006/relationships"><Relationship Id="rId1" Type="http://schemas.openxmlformats.org/officeDocument/2006/relationships/package" Target="../embeddings/Microsoft_Excel_Worksheet15.xlsx"/></Relationships>
</file>

<file path=word/charts/_rels/chart17.xml.rels><?xml version="1.0" encoding="UTF-8" standalone="yes"?>
<Relationships xmlns="http://schemas.openxmlformats.org/package/2006/relationships"><Relationship Id="rId1" Type="http://schemas.openxmlformats.org/officeDocument/2006/relationships/package" Target="../embeddings/Microsoft_Excel_Worksheet16.xlsx"/></Relationships>
</file>

<file path=word/charts/_rels/chart18.xml.rels><?xml version="1.0" encoding="UTF-8" standalone="yes"?>
<Relationships xmlns="http://schemas.openxmlformats.org/package/2006/relationships"><Relationship Id="rId1" Type="http://schemas.openxmlformats.org/officeDocument/2006/relationships/package" Target="../embeddings/Microsoft_Excel_Worksheet17.xlsx"/></Relationships>
</file>

<file path=word/charts/_rels/chart19.xml.rels><?xml version="1.0" encoding="UTF-8" standalone="yes"?>
<Relationships xmlns="http://schemas.openxmlformats.org/package/2006/relationships"><Relationship Id="rId1" Type="http://schemas.openxmlformats.org/officeDocument/2006/relationships/package" Target="../embeddings/Microsoft_Excel_Worksheet18.xlsx"/></Relationships>
</file>

<file path=word/charts/_rels/chart20.xml.rels><?xml version="1.0" encoding="UTF-8" standalone="yes"?>
<Relationships xmlns="http://schemas.openxmlformats.org/package/2006/relationships"><Relationship Id="rId1" Type="http://schemas.openxmlformats.org/officeDocument/2006/relationships/package" Target="../embeddings/Microsoft_Excel_Worksheet19.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3"/>
                <c:pt idx="0">
                  <c:v>Yes</c:v>
                </c:pt>
                <c:pt idx="1">
                  <c:v>No</c:v>
                </c:pt>
                <c:pt idx="2">
                  <c:v>Not Sure</c:v>
                </c:pt>
              </c:strCache>
            </c:strRef>
          </c:cat>
          <c:val>
            <c:numRef>
              <c:f>Sheet1!$B$2:$B$4</c:f>
              <c:numCache>
                <c:formatCode>General</c:formatCode>
                <c:ptCount val="3"/>
                <c:pt idx="0">
                  <c:v>80</c:v>
                </c:pt>
                <c:pt idx="1">
                  <c:v>2</c:v>
                </c:pt>
                <c:pt idx="2">
                  <c:v>18</c:v>
                </c:pt>
              </c:numCache>
            </c:numRef>
          </c:val>
          <c:extLst>
            <c:ext xmlns:c16="http://schemas.microsoft.com/office/drawing/2014/chart" uri="{C3380CC4-5D6E-409C-BE32-E72D297353CC}">
              <c16:uniqueId val="{00000000-6A73-4C0B-89B6-19479F0D2CC9}"/>
            </c:ext>
          </c:extLst>
        </c:ser>
        <c:dLbls>
          <c:showLegendKey val="0"/>
          <c:showVal val="0"/>
          <c:showCatName val="0"/>
          <c:showSerName val="0"/>
          <c:showPercent val="1"/>
          <c:showBubbleSize val="0"/>
          <c:showLeaderLines val="0"/>
        </c:dLbls>
        <c:firstSliceAng val="0"/>
      </c:pieChart>
    </c:plotArea>
    <c:legend>
      <c:legendPos val="r"/>
      <c:overlay val="0"/>
      <c:txPr>
        <a:bodyPr/>
        <a:lstStyle/>
        <a:p>
          <a:pPr>
            <a:defRPr sz="800"/>
          </a:pPr>
          <a:endParaRPr lang="en-US"/>
        </a:p>
      </c:txPr>
    </c:legend>
    <c:plotVisOnly val="1"/>
    <c:dispBlanksAs val="zero"/>
    <c:showDLblsOverMax val="0"/>
  </c:chart>
  <c:spPr>
    <a:ln>
      <a:noFill/>
    </a:ln>
  </c:spPr>
  <c:txPr>
    <a:bodyPr/>
    <a:lstStyle/>
    <a:p>
      <a:pPr>
        <a:defRPr>
          <a:latin typeface="Arial" pitchFamily="34" charset="0"/>
          <a:cs typeface="Arial" pitchFamily="34" charset="0"/>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Lbls>
            <c:dLbl>
              <c:idx val="2"/>
              <c:delete val="1"/>
              <c:extLst>
                <c:ext xmlns:c15="http://schemas.microsoft.com/office/drawing/2012/chart" uri="{CE6537A1-D6FC-4f65-9D91-7224C49458BB}"/>
                <c:ext xmlns:c16="http://schemas.microsoft.com/office/drawing/2014/chart" uri="{C3380CC4-5D6E-409C-BE32-E72D297353CC}">
                  <c16:uniqueId val="{00000000-47BF-40AF-8D2E-14C2C0ABAA38}"/>
                </c:ext>
              </c:extLst>
            </c:dLbl>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2"/>
                <c:pt idx="0">
                  <c:v>Yes</c:v>
                </c:pt>
                <c:pt idx="1">
                  <c:v>No</c:v>
                </c:pt>
              </c:strCache>
            </c:strRef>
          </c:cat>
          <c:val>
            <c:numRef>
              <c:f>Sheet1!$B$2:$B$4</c:f>
              <c:numCache>
                <c:formatCode>General</c:formatCode>
                <c:ptCount val="3"/>
                <c:pt idx="0">
                  <c:v>60</c:v>
                </c:pt>
                <c:pt idx="1">
                  <c:v>40</c:v>
                </c:pt>
              </c:numCache>
            </c:numRef>
          </c:val>
          <c:extLst>
            <c:ext xmlns:c16="http://schemas.microsoft.com/office/drawing/2014/chart" uri="{C3380CC4-5D6E-409C-BE32-E72D297353CC}">
              <c16:uniqueId val="{00000001-47BF-40AF-8D2E-14C2C0ABAA38}"/>
            </c:ext>
          </c:extLst>
        </c:ser>
        <c:dLbls>
          <c:showLegendKey val="0"/>
          <c:showVal val="0"/>
          <c:showCatName val="0"/>
          <c:showSerName val="0"/>
          <c:showPercent val="1"/>
          <c:showBubbleSize val="0"/>
          <c:showLeaderLines val="0"/>
        </c:dLbls>
        <c:firstSliceAng val="0"/>
      </c:pieChart>
    </c:plotArea>
    <c:legend>
      <c:legendPos val="r"/>
      <c:legendEntry>
        <c:idx val="2"/>
        <c:delete val="1"/>
      </c:legendEntry>
      <c:overlay val="0"/>
    </c:legend>
    <c:plotVisOnly val="1"/>
    <c:dispBlanksAs val="zero"/>
    <c:showDLblsOverMax val="0"/>
  </c:chart>
  <c:spPr>
    <a:ln>
      <a:noFill/>
    </a:ln>
  </c:spPr>
  <c:txPr>
    <a:bodyPr/>
    <a:lstStyle/>
    <a:p>
      <a:pPr>
        <a:defRPr>
          <a:latin typeface="Arial" pitchFamily="34" charset="0"/>
          <a:cs typeface="Arial" pitchFamily="34" charset="0"/>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Sheet1!$A$2:$A$7</c:f>
              <c:strCache>
                <c:ptCount val="6"/>
                <c:pt idx="0">
                  <c:v>Problem with the website</c:v>
                </c:pt>
                <c:pt idx="1">
                  <c:v>Problem with the hardware</c:v>
                </c:pt>
                <c:pt idx="2">
                  <c:v>Problem with the internet connection</c:v>
                </c:pt>
                <c:pt idx="3">
                  <c:v>Problem navigating around the site</c:v>
                </c:pt>
                <c:pt idx="4">
                  <c:v>Other:</c:v>
                </c:pt>
                <c:pt idx="5">
                  <c:v>None</c:v>
                </c:pt>
              </c:strCache>
            </c:strRef>
          </c:cat>
          <c:val>
            <c:numRef>
              <c:f>Sheet1!$B$2:$B$7</c:f>
              <c:numCache>
                <c:formatCode>General</c:formatCode>
                <c:ptCount val="6"/>
                <c:pt idx="0">
                  <c:v>7</c:v>
                </c:pt>
                <c:pt idx="1">
                  <c:v>5</c:v>
                </c:pt>
                <c:pt idx="2">
                  <c:v>50</c:v>
                </c:pt>
                <c:pt idx="3">
                  <c:v>0</c:v>
                </c:pt>
                <c:pt idx="4">
                  <c:v>0</c:v>
                </c:pt>
                <c:pt idx="5">
                  <c:v>38</c:v>
                </c:pt>
              </c:numCache>
            </c:numRef>
          </c:val>
          <c:extLst>
            <c:ext xmlns:c16="http://schemas.microsoft.com/office/drawing/2014/chart" uri="{C3380CC4-5D6E-409C-BE32-E72D297353CC}">
              <c16:uniqueId val="{00000000-62D4-4E36-91BD-1D27ABB5CED1}"/>
            </c:ext>
          </c:extLst>
        </c:ser>
        <c:dLbls>
          <c:showLegendKey val="0"/>
          <c:showVal val="0"/>
          <c:showCatName val="0"/>
          <c:showSerName val="0"/>
          <c:showPercent val="1"/>
          <c:showBubbleSize val="0"/>
          <c:showLeaderLines val="0"/>
        </c:dLbls>
        <c:firstSliceAng val="0"/>
      </c:pieChart>
    </c:plotArea>
    <c:legend>
      <c:legendPos val="r"/>
      <c:overlay val="0"/>
      <c:txPr>
        <a:bodyPr/>
        <a:lstStyle/>
        <a:p>
          <a:pPr>
            <a:defRPr sz="800"/>
          </a:pPr>
          <a:endParaRPr lang="en-US"/>
        </a:p>
      </c:txPr>
    </c:legend>
    <c:plotVisOnly val="1"/>
    <c:dispBlanksAs val="zero"/>
    <c:showDLblsOverMax val="0"/>
  </c:chart>
  <c:spPr>
    <a:ln>
      <a:noFill/>
    </a:ln>
  </c:spPr>
  <c:txPr>
    <a:bodyPr/>
    <a:lstStyle/>
    <a:p>
      <a:pPr>
        <a:defRPr>
          <a:latin typeface="Arial" pitchFamily="34" charset="0"/>
          <a:cs typeface="Arial" pitchFamily="34" charset="0"/>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1"/>
    <c:plotArea>
      <c:layout/>
      <c:pieChart>
        <c:varyColors val="1"/>
        <c:ser>
          <c:idx val="0"/>
          <c:order val="0"/>
          <c:tx>
            <c:strRef>
              <c:f>Sheet1!$B$1</c:f>
              <c:strCache>
                <c:ptCount val="1"/>
                <c:pt idx="0">
                  <c:v>Column1</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Laptop</c:v>
                </c:pt>
                <c:pt idx="1">
                  <c:v>Desktop</c:v>
                </c:pt>
                <c:pt idx="2">
                  <c:v>Smartphone</c:v>
                </c:pt>
                <c:pt idx="3">
                  <c:v>Tablet</c:v>
                </c:pt>
                <c:pt idx="4">
                  <c:v>Other:</c:v>
                </c:pt>
              </c:strCache>
            </c:strRef>
          </c:cat>
          <c:val>
            <c:numRef>
              <c:f>Sheet1!$B$2:$B$6</c:f>
              <c:numCache>
                <c:formatCode>General</c:formatCode>
                <c:ptCount val="5"/>
                <c:pt idx="0">
                  <c:v>40</c:v>
                </c:pt>
                <c:pt idx="1">
                  <c:v>30</c:v>
                </c:pt>
                <c:pt idx="2">
                  <c:v>28</c:v>
                </c:pt>
                <c:pt idx="3">
                  <c:v>2</c:v>
                </c:pt>
                <c:pt idx="4">
                  <c:v>0</c:v>
                </c:pt>
              </c:numCache>
            </c:numRef>
          </c:val>
          <c:extLst>
            <c:ext xmlns:c16="http://schemas.microsoft.com/office/drawing/2014/chart" uri="{C3380CC4-5D6E-409C-BE32-E72D297353CC}">
              <c16:uniqueId val="{00000000-3B30-42B7-9F02-6B926FC02778}"/>
            </c:ext>
          </c:extLst>
        </c:ser>
        <c:dLbls>
          <c:showLegendKey val="0"/>
          <c:showVal val="0"/>
          <c:showCatName val="0"/>
          <c:showSerName val="0"/>
          <c:showPercent val="1"/>
          <c:showBubbleSize val="0"/>
          <c:showLeaderLines val="0"/>
        </c:dLbls>
        <c:firstSliceAng val="0"/>
      </c:pieChart>
    </c:plotArea>
    <c:legend>
      <c:legendPos val="r"/>
      <c:overlay val="0"/>
    </c:legend>
    <c:plotVisOnly val="1"/>
    <c:dispBlanksAs val="zero"/>
    <c:showDLblsOverMax val="0"/>
  </c:chart>
  <c:spPr>
    <a:ln>
      <a:noFill/>
    </a:ln>
  </c:sp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1"/>
    <c:plotArea>
      <c:layout/>
      <c:pieChart>
        <c:varyColors val="1"/>
        <c:ser>
          <c:idx val="0"/>
          <c:order val="0"/>
          <c:tx>
            <c:strRef>
              <c:f>Sheet1!$B$1</c:f>
              <c:strCache>
                <c:ptCount val="1"/>
                <c:pt idx="0">
                  <c:v>Column1</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3"/>
                <c:pt idx="0">
                  <c:v>Yes, very possible.</c:v>
                </c:pt>
                <c:pt idx="1">
                  <c:v>I do not think it is possible.</c:v>
                </c:pt>
                <c:pt idx="2">
                  <c:v>Maybe</c:v>
                </c:pt>
              </c:strCache>
            </c:strRef>
          </c:cat>
          <c:val>
            <c:numRef>
              <c:f>Sheet1!$B$2:$B$4</c:f>
              <c:numCache>
                <c:formatCode>General</c:formatCode>
                <c:ptCount val="3"/>
                <c:pt idx="0">
                  <c:v>40</c:v>
                </c:pt>
                <c:pt idx="1">
                  <c:v>30</c:v>
                </c:pt>
                <c:pt idx="2">
                  <c:v>30</c:v>
                </c:pt>
              </c:numCache>
            </c:numRef>
          </c:val>
          <c:extLst>
            <c:ext xmlns:c16="http://schemas.microsoft.com/office/drawing/2014/chart" uri="{C3380CC4-5D6E-409C-BE32-E72D297353CC}">
              <c16:uniqueId val="{00000000-EC02-42C5-9D00-88A01DED8991}"/>
            </c:ext>
          </c:extLst>
        </c:ser>
        <c:dLbls>
          <c:showLegendKey val="0"/>
          <c:showVal val="0"/>
          <c:showCatName val="0"/>
          <c:showSerName val="0"/>
          <c:showPercent val="1"/>
          <c:showBubbleSize val="0"/>
          <c:showLeaderLines val="0"/>
        </c:dLbls>
        <c:firstSliceAng val="0"/>
      </c:pieChart>
    </c:plotArea>
    <c:legend>
      <c:legendPos val="r"/>
      <c:overlay val="0"/>
      <c:spPr>
        <a:ln>
          <a:noFill/>
        </a:ln>
      </c:spPr>
    </c:legend>
    <c:plotVisOnly val="1"/>
    <c:dispBlanksAs val="zero"/>
    <c:showDLblsOverMax val="0"/>
  </c:chart>
  <c:spPr>
    <a:ln>
      <a:noFill/>
    </a:ln>
  </c:sp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Sheet1!$A$2:$A$11</c:f>
              <c:strCache>
                <c:ptCount val="10"/>
                <c:pt idx="0">
                  <c:v>Customizable dashboard</c:v>
                </c:pt>
                <c:pt idx="1">
                  <c:v>Academic calendar </c:v>
                </c:pt>
                <c:pt idx="2">
                  <c:v>Progress tracker</c:v>
                </c:pt>
                <c:pt idx="3">
                  <c:v>Notification arrangements</c:v>
                </c:pt>
                <c:pt idx="4">
                  <c:v>File management </c:v>
                </c:pt>
                <c:pt idx="5">
                  <c:v>Text editor</c:v>
                </c:pt>
                <c:pt idx="6">
                  <c:v>Database and glossary options</c:v>
                </c:pt>
                <c:pt idx="7">
                  <c:v>Forums</c:v>
                </c:pt>
                <c:pt idx="8">
                  <c:v>Other: workshop, feedback, chat</c:v>
                </c:pt>
                <c:pt idx="9">
                  <c:v>None</c:v>
                </c:pt>
              </c:strCache>
            </c:strRef>
          </c:cat>
          <c:val>
            <c:numRef>
              <c:f>Sheet1!$B$2:$B$11</c:f>
              <c:numCache>
                <c:formatCode>General</c:formatCode>
                <c:ptCount val="10"/>
                <c:pt idx="0">
                  <c:v>20</c:v>
                </c:pt>
                <c:pt idx="1">
                  <c:v>40</c:v>
                </c:pt>
                <c:pt idx="2">
                  <c:v>10</c:v>
                </c:pt>
                <c:pt idx="3">
                  <c:v>10</c:v>
                </c:pt>
                <c:pt idx="4">
                  <c:v>4</c:v>
                </c:pt>
                <c:pt idx="5">
                  <c:v>4</c:v>
                </c:pt>
                <c:pt idx="6">
                  <c:v>2</c:v>
                </c:pt>
                <c:pt idx="7">
                  <c:v>4</c:v>
                </c:pt>
                <c:pt idx="8">
                  <c:v>2</c:v>
                </c:pt>
                <c:pt idx="9">
                  <c:v>4</c:v>
                </c:pt>
              </c:numCache>
            </c:numRef>
          </c:val>
          <c:extLst>
            <c:ext xmlns:c16="http://schemas.microsoft.com/office/drawing/2014/chart" uri="{C3380CC4-5D6E-409C-BE32-E72D297353CC}">
              <c16:uniqueId val="{00000000-CE37-479B-8E7A-1035EEA7D25D}"/>
            </c:ext>
          </c:extLst>
        </c:ser>
        <c:dLbls>
          <c:showLegendKey val="0"/>
          <c:showVal val="0"/>
          <c:showCatName val="0"/>
          <c:showSerName val="0"/>
          <c:showPercent val="1"/>
          <c:showBubbleSize val="0"/>
          <c:showLeaderLines val="0"/>
        </c:dLbls>
        <c:firstSliceAng val="0"/>
      </c:pieChart>
    </c:plotArea>
    <c:legend>
      <c:legendPos val="r"/>
      <c:overlay val="0"/>
      <c:txPr>
        <a:bodyPr/>
        <a:lstStyle/>
        <a:p>
          <a:pPr>
            <a:defRPr sz="800"/>
          </a:pPr>
          <a:endParaRPr lang="en-US"/>
        </a:p>
      </c:txPr>
    </c:legend>
    <c:plotVisOnly val="1"/>
    <c:dispBlanksAs val="zero"/>
    <c:showDLblsOverMax val="0"/>
  </c:chart>
  <c:spPr>
    <a:ln>
      <a:noFill/>
    </a:ln>
  </c:spPr>
  <c:txPr>
    <a:bodyPr/>
    <a:lstStyle/>
    <a:p>
      <a:pPr>
        <a:defRPr>
          <a:latin typeface="Arial" pitchFamily="34" charset="0"/>
          <a:cs typeface="Arial" pitchFamily="34" charset="0"/>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50</c:v>
                </c:pt>
                <c:pt idx="1">
                  <c:v>2</c:v>
                </c:pt>
                <c:pt idx="2">
                  <c:v>18</c:v>
                </c:pt>
              </c:numCache>
            </c:numRef>
          </c:val>
          <c:extLst>
            <c:ext xmlns:c16="http://schemas.microsoft.com/office/drawing/2014/chart" uri="{C3380CC4-5D6E-409C-BE32-E72D297353CC}">
              <c16:uniqueId val="{00000000-CE6A-4F3B-9DCA-9B68B42B0971}"/>
            </c:ext>
          </c:extLst>
        </c:ser>
        <c:dLbls>
          <c:showLegendKey val="0"/>
          <c:showVal val="0"/>
          <c:showCatName val="0"/>
          <c:showSerName val="0"/>
          <c:showPercent val="1"/>
          <c:showBubbleSize val="0"/>
          <c:showLeaderLines val="0"/>
        </c:dLbls>
        <c:firstSliceAng val="0"/>
      </c:pieChart>
    </c:plotArea>
    <c:legend>
      <c:legendPos val="r"/>
      <c:overlay val="0"/>
      <c:txPr>
        <a:bodyPr/>
        <a:lstStyle/>
        <a:p>
          <a:pPr>
            <a:defRPr sz="800"/>
          </a:pPr>
          <a:endParaRPr lang="en-US"/>
        </a:p>
      </c:txPr>
    </c:legend>
    <c:plotVisOnly val="1"/>
    <c:dispBlanksAs val="zero"/>
    <c:showDLblsOverMax val="0"/>
  </c:chart>
  <c:spPr>
    <a:ln>
      <a:noFill/>
    </a:ln>
  </c:spPr>
  <c:txPr>
    <a:bodyPr/>
    <a:lstStyle/>
    <a:p>
      <a:pPr>
        <a:defRPr>
          <a:latin typeface="Arial" pitchFamily="34" charset="0"/>
          <a:cs typeface="Arial" pitchFamily="34" charset="0"/>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2"/>
                <c:pt idx="0">
                  <c:v>Yes</c:v>
                </c:pt>
                <c:pt idx="1">
                  <c:v>No</c:v>
                </c:pt>
              </c:strCache>
            </c:strRef>
          </c:cat>
          <c:val>
            <c:numRef>
              <c:f>Sheet1!$B$2:$B$4</c:f>
              <c:numCache>
                <c:formatCode>General</c:formatCode>
                <c:ptCount val="3"/>
                <c:pt idx="0">
                  <c:v>54</c:v>
                </c:pt>
                <c:pt idx="1">
                  <c:v>46</c:v>
                </c:pt>
              </c:numCache>
            </c:numRef>
          </c:val>
          <c:extLst>
            <c:ext xmlns:c16="http://schemas.microsoft.com/office/drawing/2014/chart" uri="{C3380CC4-5D6E-409C-BE32-E72D297353CC}">
              <c16:uniqueId val="{00000000-B867-490F-9D0D-637AAD76E0BD}"/>
            </c:ext>
          </c:extLst>
        </c:ser>
        <c:dLbls>
          <c:showLegendKey val="0"/>
          <c:showVal val="0"/>
          <c:showCatName val="0"/>
          <c:showSerName val="0"/>
          <c:showPercent val="1"/>
          <c:showBubbleSize val="0"/>
          <c:showLeaderLines val="0"/>
        </c:dLbls>
        <c:firstSliceAng val="0"/>
      </c:pieChart>
    </c:plotArea>
    <c:legend>
      <c:legendPos val="r"/>
      <c:legendEntry>
        <c:idx val="2"/>
        <c:delete val="1"/>
      </c:legendEntry>
      <c:overlay val="0"/>
      <c:txPr>
        <a:bodyPr/>
        <a:lstStyle/>
        <a:p>
          <a:pPr>
            <a:defRPr sz="800"/>
          </a:pPr>
          <a:endParaRPr lang="en-US"/>
        </a:p>
      </c:txPr>
    </c:legend>
    <c:plotVisOnly val="1"/>
    <c:dispBlanksAs val="zero"/>
    <c:showDLblsOverMax val="0"/>
  </c:chart>
  <c:spPr>
    <a:ln>
      <a:noFill/>
    </a:ln>
  </c:spPr>
  <c:txPr>
    <a:bodyPr/>
    <a:lstStyle/>
    <a:p>
      <a:pPr>
        <a:defRPr>
          <a:latin typeface="Arial" pitchFamily="34" charset="0"/>
          <a:cs typeface="Arial" pitchFamily="34" charset="0"/>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Sheet1!$A$2:$A$5</c:f>
              <c:strCache>
                <c:ptCount val="4"/>
                <c:pt idx="0">
                  <c:v>I prefer VLE.</c:v>
                </c:pt>
                <c:pt idx="1">
                  <c:v>I prefer the real classroom.</c:v>
                </c:pt>
                <c:pt idx="2">
                  <c:v>I prefer VLE, but hosted on another platform.</c:v>
                </c:pt>
                <c:pt idx="3">
                  <c:v>I prefer a mixture of both.</c:v>
                </c:pt>
              </c:strCache>
            </c:strRef>
          </c:cat>
          <c:val>
            <c:numRef>
              <c:f>Sheet1!$B$2:$B$5</c:f>
              <c:numCache>
                <c:formatCode>General</c:formatCode>
                <c:ptCount val="4"/>
                <c:pt idx="0">
                  <c:v>20</c:v>
                </c:pt>
                <c:pt idx="1">
                  <c:v>40</c:v>
                </c:pt>
                <c:pt idx="2">
                  <c:v>5</c:v>
                </c:pt>
                <c:pt idx="3">
                  <c:v>35</c:v>
                </c:pt>
              </c:numCache>
            </c:numRef>
          </c:val>
          <c:extLst>
            <c:ext xmlns:c16="http://schemas.microsoft.com/office/drawing/2014/chart" uri="{C3380CC4-5D6E-409C-BE32-E72D297353CC}">
              <c16:uniqueId val="{00000000-E3F9-4F3D-90E3-9D554E9C45B6}"/>
            </c:ext>
          </c:extLst>
        </c:ser>
        <c:dLbls>
          <c:showLegendKey val="0"/>
          <c:showVal val="0"/>
          <c:showCatName val="0"/>
          <c:showSerName val="0"/>
          <c:showPercent val="1"/>
          <c:showBubbleSize val="0"/>
          <c:showLeaderLines val="0"/>
        </c:dLbls>
        <c:firstSliceAng val="0"/>
      </c:pieChart>
    </c:plotArea>
    <c:legend>
      <c:legendPos val="r"/>
      <c:overlay val="0"/>
      <c:txPr>
        <a:bodyPr/>
        <a:lstStyle/>
        <a:p>
          <a:pPr>
            <a:defRPr sz="800"/>
          </a:pPr>
          <a:endParaRPr lang="en-US"/>
        </a:p>
      </c:txPr>
    </c:legend>
    <c:plotVisOnly val="1"/>
    <c:dispBlanksAs val="zero"/>
    <c:showDLblsOverMax val="0"/>
  </c:chart>
  <c:spPr>
    <a:ln>
      <a:noFill/>
    </a:ln>
  </c:spPr>
  <c:txPr>
    <a:bodyPr/>
    <a:lstStyle/>
    <a:p>
      <a:pPr>
        <a:defRPr>
          <a:latin typeface="Arial" pitchFamily="34" charset="0"/>
          <a:cs typeface="Arial" pitchFamily="34" charset="0"/>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Sheet1!$A$2:$A$5</c:f>
              <c:strCache>
                <c:ptCount val="4"/>
                <c:pt idx="0">
                  <c:v>1-3 (Dissatisfactory)</c:v>
                </c:pt>
                <c:pt idx="1">
                  <c:v>4-6 (Average)</c:v>
                </c:pt>
                <c:pt idx="2">
                  <c:v>7-9 (Satisfactory)</c:v>
                </c:pt>
                <c:pt idx="3">
                  <c:v>10 (Excellent)</c:v>
                </c:pt>
              </c:strCache>
            </c:strRef>
          </c:cat>
          <c:val>
            <c:numRef>
              <c:f>Sheet1!$B$2:$B$5</c:f>
              <c:numCache>
                <c:formatCode>General</c:formatCode>
                <c:ptCount val="4"/>
                <c:pt idx="0">
                  <c:v>28</c:v>
                </c:pt>
                <c:pt idx="1">
                  <c:v>60</c:v>
                </c:pt>
                <c:pt idx="2">
                  <c:v>10</c:v>
                </c:pt>
                <c:pt idx="3">
                  <c:v>2</c:v>
                </c:pt>
              </c:numCache>
            </c:numRef>
          </c:val>
          <c:extLst>
            <c:ext xmlns:c16="http://schemas.microsoft.com/office/drawing/2014/chart" uri="{C3380CC4-5D6E-409C-BE32-E72D297353CC}">
              <c16:uniqueId val="{00000000-DA81-4002-9FC6-4C0CFCCAA5E9}"/>
            </c:ext>
          </c:extLst>
        </c:ser>
        <c:dLbls>
          <c:showLegendKey val="0"/>
          <c:showVal val="0"/>
          <c:showCatName val="0"/>
          <c:showSerName val="0"/>
          <c:showPercent val="1"/>
          <c:showBubbleSize val="0"/>
          <c:showLeaderLines val="0"/>
        </c:dLbls>
        <c:firstSliceAng val="0"/>
      </c:pieChart>
    </c:plotArea>
    <c:legend>
      <c:legendPos val="r"/>
      <c:overlay val="0"/>
      <c:txPr>
        <a:bodyPr/>
        <a:lstStyle/>
        <a:p>
          <a:pPr>
            <a:defRPr sz="800"/>
          </a:pPr>
          <a:endParaRPr lang="en-US"/>
        </a:p>
      </c:txPr>
    </c:legend>
    <c:plotVisOnly val="1"/>
    <c:dispBlanksAs val="zero"/>
    <c:showDLblsOverMax val="0"/>
  </c:chart>
  <c:spPr>
    <a:ln>
      <a:noFill/>
    </a:ln>
  </c:spPr>
  <c:txPr>
    <a:bodyPr/>
    <a:lstStyle/>
    <a:p>
      <a:pPr>
        <a:defRPr>
          <a:latin typeface="Arial" pitchFamily="34" charset="0"/>
          <a:cs typeface="Arial" pitchFamily="34" charset="0"/>
        </a:defRPr>
      </a:pPr>
      <a:endParaRPr lang="en-US"/>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3"/>
                <c:pt idx="0">
                  <c:v>Positively</c:v>
                </c:pt>
                <c:pt idx="1">
                  <c:v>Negatively</c:v>
                </c:pt>
                <c:pt idx="2">
                  <c:v>No change</c:v>
                </c:pt>
              </c:strCache>
            </c:strRef>
          </c:cat>
          <c:val>
            <c:numRef>
              <c:f>Sheet1!$B$2:$B$4</c:f>
              <c:numCache>
                <c:formatCode>General</c:formatCode>
                <c:ptCount val="3"/>
                <c:pt idx="0">
                  <c:v>40</c:v>
                </c:pt>
                <c:pt idx="1">
                  <c:v>30</c:v>
                </c:pt>
                <c:pt idx="2">
                  <c:v>30</c:v>
                </c:pt>
              </c:numCache>
            </c:numRef>
          </c:val>
          <c:extLst>
            <c:ext xmlns:c16="http://schemas.microsoft.com/office/drawing/2014/chart" uri="{C3380CC4-5D6E-409C-BE32-E72D297353CC}">
              <c16:uniqueId val="{00000000-72D4-4819-B2C7-92CDEC8993D6}"/>
            </c:ext>
          </c:extLst>
        </c:ser>
        <c:dLbls>
          <c:showLegendKey val="0"/>
          <c:showVal val="0"/>
          <c:showCatName val="0"/>
          <c:showSerName val="0"/>
          <c:showPercent val="1"/>
          <c:showBubbleSize val="0"/>
          <c:showLeaderLines val="0"/>
        </c:dLbls>
        <c:firstSliceAng val="0"/>
      </c:pieChart>
    </c:plotArea>
    <c:legend>
      <c:legendPos val="r"/>
      <c:overlay val="0"/>
      <c:txPr>
        <a:bodyPr/>
        <a:lstStyle/>
        <a:p>
          <a:pPr>
            <a:defRPr sz="800"/>
          </a:pPr>
          <a:endParaRPr lang="en-US"/>
        </a:p>
      </c:txPr>
    </c:legend>
    <c:plotVisOnly val="1"/>
    <c:dispBlanksAs val="zero"/>
    <c:showDLblsOverMax val="0"/>
  </c:chart>
  <c:spPr>
    <a:ln>
      <a:noFill/>
    </a:ln>
  </c:spPr>
  <c:txPr>
    <a:bodyPr/>
    <a:lstStyle/>
    <a:p>
      <a:pPr>
        <a:defRPr>
          <a:latin typeface="Arial" pitchFamily="34" charset="0"/>
          <a:cs typeface="Arial" pitchFamily="34" charset="0"/>
        </a:defRPr>
      </a:pPr>
      <a:endParaRPr lang="en-US"/>
    </a:p>
  </c:tx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2"/>
                <c:pt idx="0">
                  <c:v>easy to focus</c:v>
                </c:pt>
                <c:pt idx="1">
                  <c:v>get distracted</c:v>
                </c:pt>
              </c:strCache>
            </c:strRef>
          </c:cat>
          <c:val>
            <c:numRef>
              <c:f>Sheet1!$B$2:$B$4</c:f>
              <c:numCache>
                <c:formatCode>General</c:formatCode>
                <c:ptCount val="3"/>
                <c:pt idx="0">
                  <c:v>40</c:v>
                </c:pt>
                <c:pt idx="1">
                  <c:v>60</c:v>
                </c:pt>
              </c:numCache>
            </c:numRef>
          </c:val>
          <c:extLst>
            <c:ext xmlns:c16="http://schemas.microsoft.com/office/drawing/2014/chart" uri="{C3380CC4-5D6E-409C-BE32-E72D297353CC}">
              <c16:uniqueId val="{00000000-2C01-4A3F-8B2A-1907C485C2E6}"/>
            </c:ext>
          </c:extLst>
        </c:ser>
        <c:dLbls>
          <c:showLegendKey val="0"/>
          <c:showVal val="0"/>
          <c:showCatName val="0"/>
          <c:showSerName val="0"/>
          <c:showPercent val="1"/>
          <c:showBubbleSize val="0"/>
          <c:showLeaderLines val="0"/>
        </c:dLbls>
        <c:firstSliceAng val="0"/>
      </c:pieChart>
    </c:plotArea>
    <c:legend>
      <c:legendPos val="r"/>
      <c:legendEntry>
        <c:idx val="2"/>
        <c:delete val="1"/>
      </c:legendEntry>
      <c:overlay val="0"/>
    </c:legend>
    <c:plotVisOnly val="1"/>
    <c:dispBlanksAs val="zero"/>
    <c:showDLblsOverMax val="0"/>
  </c:chart>
  <c:spPr>
    <a:ln>
      <a:noFill/>
    </a:ln>
  </c:spPr>
  <c:txPr>
    <a:bodyPr/>
    <a:lstStyle/>
    <a:p>
      <a:pPr>
        <a:defRPr>
          <a:latin typeface="Arial" pitchFamily="34" charset="0"/>
          <a:cs typeface="Arial" pitchFamily="34" charset="0"/>
        </a:defRPr>
      </a:pPr>
      <a:endParaRPr lang="en-US"/>
    </a:p>
  </c:txPr>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40</c:v>
                </c:pt>
                <c:pt idx="1">
                  <c:v>22</c:v>
                </c:pt>
                <c:pt idx="2">
                  <c:v>38</c:v>
                </c:pt>
              </c:numCache>
            </c:numRef>
          </c:val>
          <c:extLst>
            <c:ext xmlns:c16="http://schemas.microsoft.com/office/drawing/2014/chart" uri="{C3380CC4-5D6E-409C-BE32-E72D297353CC}">
              <c16:uniqueId val="{00000000-61ED-4E86-8044-77F855C9DB81}"/>
            </c:ext>
          </c:extLst>
        </c:ser>
        <c:dLbls>
          <c:showLegendKey val="0"/>
          <c:showVal val="0"/>
          <c:showCatName val="0"/>
          <c:showSerName val="0"/>
          <c:showPercent val="1"/>
          <c:showBubbleSize val="0"/>
          <c:showLeaderLines val="0"/>
        </c:dLbls>
        <c:firstSliceAng val="0"/>
      </c:pieChart>
    </c:plotArea>
    <c:legend>
      <c:legendPos val="r"/>
      <c:overlay val="0"/>
      <c:txPr>
        <a:bodyPr/>
        <a:lstStyle/>
        <a:p>
          <a:pPr>
            <a:defRPr sz="800"/>
          </a:pPr>
          <a:endParaRPr lang="en-US"/>
        </a:p>
      </c:txPr>
    </c:legend>
    <c:plotVisOnly val="1"/>
    <c:dispBlanksAs val="zero"/>
    <c:showDLblsOverMax val="0"/>
  </c:chart>
  <c:spPr>
    <a:ln>
      <a:noFill/>
    </a:ln>
  </c:spPr>
  <c:txPr>
    <a:bodyPr/>
    <a:lstStyle/>
    <a:p>
      <a:pPr>
        <a:defRPr>
          <a:latin typeface="Arial" pitchFamily="34" charset="0"/>
          <a:cs typeface="Arial" pitchFamily="34" charset="0"/>
        </a:defRPr>
      </a:pPr>
      <a:endParaRPr lang="en-US"/>
    </a:p>
  </c:txPr>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Sheet1!$A$2:$A$9</c:f>
              <c:strCache>
                <c:ptCount val="8"/>
                <c:pt idx="0">
                  <c:v>Online classes or VLE</c:v>
                </c:pt>
                <c:pt idx="1">
                  <c:v>Researching, working on assignments</c:v>
                </c:pt>
                <c:pt idx="2">
                  <c:v>Learning skills</c:v>
                </c:pt>
                <c:pt idx="3">
                  <c:v>Video chatting</c:v>
                </c:pt>
                <c:pt idx="4">
                  <c:v>Texting</c:v>
                </c:pt>
                <c:pt idx="5">
                  <c:v>Browsing on social media</c:v>
                </c:pt>
                <c:pt idx="6">
                  <c:v>Playing online games</c:v>
                </c:pt>
                <c:pt idx="7">
                  <c:v>Watching videos/ movies etc</c:v>
                </c:pt>
              </c:strCache>
            </c:strRef>
          </c:cat>
          <c:val>
            <c:numRef>
              <c:f>Sheet1!$B$2:$B$9</c:f>
              <c:numCache>
                <c:formatCode>General</c:formatCode>
                <c:ptCount val="8"/>
                <c:pt idx="0">
                  <c:v>20</c:v>
                </c:pt>
                <c:pt idx="1">
                  <c:v>20</c:v>
                </c:pt>
                <c:pt idx="2">
                  <c:v>8</c:v>
                </c:pt>
                <c:pt idx="3">
                  <c:v>10</c:v>
                </c:pt>
                <c:pt idx="4">
                  <c:v>28</c:v>
                </c:pt>
                <c:pt idx="5">
                  <c:v>34</c:v>
                </c:pt>
                <c:pt idx="6">
                  <c:v>2</c:v>
                </c:pt>
                <c:pt idx="7">
                  <c:v>4</c:v>
                </c:pt>
              </c:numCache>
            </c:numRef>
          </c:val>
          <c:extLst>
            <c:ext xmlns:c16="http://schemas.microsoft.com/office/drawing/2014/chart" uri="{C3380CC4-5D6E-409C-BE32-E72D297353CC}">
              <c16:uniqueId val="{00000000-E2A6-4BCB-9D91-81507A23656C}"/>
            </c:ext>
          </c:extLst>
        </c:ser>
        <c:dLbls>
          <c:showLegendKey val="0"/>
          <c:showVal val="0"/>
          <c:showCatName val="0"/>
          <c:showSerName val="0"/>
          <c:showPercent val="1"/>
          <c:showBubbleSize val="0"/>
          <c:showLeaderLines val="0"/>
        </c:dLbls>
        <c:firstSliceAng val="0"/>
      </c:pieChart>
    </c:plotArea>
    <c:legend>
      <c:legendPos val="r"/>
      <c:overlay val="0"/>
      <c:txPr>
        <a:bodyPr/>
        <a:lstStyle/>
        <a:p>
          <a:pPr>
            <a:defRPr sz="800"/>
          </a:pPr>
          <a:endParaRPr lang="en-US"/>
        </a:p>
      </c:txPr>
    </c:legend>
    <c:plotVisOnly val="1"/>
    <c:dispBlanksAs val="zero"/>
    <c:showDLblsOverMax val="0"/>
  </c:chart>
  <c:spPr>
    <a:ln>
      <a:noFill/>
    </a:ln>
  </c:spPr>
  <c:txPr>
    <a:bodyPr/>
    <a:lstStyle/>
    <a:p>
      <a:pPr>
        <a:defRPr>
          <a:latin typeface="Arial" pitchFamily="34" charset="0"/>
          <a:cs typeface="Arial" pitchFamily="34" charset="0"/>
        </a:defRPr>
      </a:pPr>
      <a:endParaRPr lang="en-US"/>
    </a:p>
  </c:txPr>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2"/>
                <c:pt idx="0">
                  <c:v>Very convenient</c:v>
                </c:pt>
                <c:pt idx="1">
                  <c:v>Inconvenient</c:v>
                </c:pt>
              </c:strCache>
            </c:strRef>
          </c:cat>
          <c:val>
            <c:numRef>
              <c:f>Sheet1!$B$2:$B$4</c:f>
              <c:numCache>
                <c:formatCode>General</c:formatCode>
                <c:ptCount val="3"/>
                <c:pt idx="0">
                  <c:v>52</c:v>
                </c:pt>
                <c:pt idx="1">
                  <c:v>48</c:v>
                </c:pt>
              </c:numCache>
            </c:numRef>
          </c:val>
          <c:extLst>
            <c:ext xmlns:c16="http://schemas.microsoft.com/office/drawing/2014/chart" uri="{C3380CC4-5D6E-409C-BE32-E72D297353CC}">
              <c16:uniqueId val="{00000000-2871-4975-ABFD-EF077A0AA9CD}"/>
            </c:ext>
          </c:extLst>
        </c:ser>
        <c:dLbls>
          <c:showLegendKey val="0"/>
          <c:showVal val="0"/>
          <c:showCatName val="0"/>
          <c:showSerName val="0"/>
          <c:showPercent val="1"/>
          <c:showBubbleSize val="0"/>
          <c:showLeaderLines val="0"/>
        </c:dLbls>
        <c:firstSliceAng val="0"/>
      </c:pieChart>
    </c:plotArea>
    <c:legend>
      <c:legendPos val="r"/>
      <c:legendEntry>
        <c:idx val="2"/>
        <c:delete val="1"/>
      </c:legendEntry>
      <c:overlay val="0"/>
      <c:txPr>
        <a:bodyPr/>
        <a:lstStyle/>
        <a:p>
          <a:pPr>
            <a:defRPr sz="800"/>
          </a:pPr>
          <a:endParaRPr lang="en-US"/>
        </a:p>
      </c:txPr>
    </c:legend>
    <c:plotVisOnly val="1"/>
    <c:dispBlanksAs val="zero"/>
    <c:showDLblsOverMax val="0"/>
  </c:chart>
  <c:spPr>
    <a:ln>
      <a:noFill/>
    </a:ln>
  </c:spPr>
  <c:txPr>
    <a:bodyPr/>
    <a:lstStyle/>
    <a:p>
      <a:pPr>
        <a:defRPr>
          <a:latin typeface="Arial" pitchFamily="34" charset="0"/>
          <a:cs typeface="Arial" pitchFamily="34" charset="0"/>
        </a:defRPr>
      </a:pPr>
      <a:endParaRPr lang="en-US"/>
    </a:p>
  </c:txPr>
  <c:externalData r:id="rId1">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3"/>
                <c:pt idx="0">
                  <c:v>Rarely</c:v>
                </c:pt>
                <c:pt idx="1">
                  <c:v>Often </c:v>
                </c:pt>
                <c:pt idx="2">
                  <c:v>None</c:v>
                </c:pt>
              </c:strCache>
            </c:strRef>
          </c:cat>
          <c:val>
            <c:numRef>
              <c:f>Sheet1!$B$2:$B$4</c:f>
              <c:numCache>
                <c:formatCode>General</c:formatCode>
                <c:ptCount val="3"/>
                <c:pt idx="0">
                  <c:v>38</c:v>
                </c:pt>
                <c:pt idx="1">
                  <c:v>22</c:v>
                </c:pt>
                <c:pt idx="2">
                  <c:v>40</c:v>
                </c:pt>
              </c:numCache>
            </c:numRef>
          </c:val>
          <c:extLst>
            <c:ext xmlns:c16="http://schemas.microsoft.com/office/drawing/2014/chart" uri="{C3380CC4-5D6E-409C-BE32-E72D297353CC}">
              <c16:uniqueId val="{00000000-B6F0-480E-BBD7-0B011929F610}"/>
            </c:ext>
          </c:extLst>
        </c:ser>
        <c:dLbls>
          <c:showLegendKey val="0"/>
          <c:showVal val="0"/>
          <c:showCatName val="0"/>
          <c:showSerName val="0"/>
          <c:showPercent val="1"/>
          <c:showBubbleSize val="0"/>
          <c:showLeaderLines val="0"/>
        </c:dLbls>
        <c:firstSliceAng val="0"/>
      </c:pieChart>
    </c:plotArea>
    <c:legend>
      <c:legendPos val="r"/>
      <c:overlay val="0"/>
      <c:txPr>
        <a:bodyPr/>
        <a:lstStyle/>
        <a:p>
          <a:pPr>
            <a:defRPr sz="800"/>
          </a:pPr>
          <a:endParaRPr lang="en-US"/>
        </a:p>
      </c:txPr>
    </c:legend>
    <c:plotVisOnly val="1"/>
    <c:dispBlanksAs val="zero"/>
    <c:showDLblsOverMax val="0"/>
  </c:chart>
  <c:spPr>
    <a:ln>
      <a:noFill/>
    </a:ln>
  </c:spPr>
  <c:txPr>
    <a:bodyPr/>
    <a:lstStyle/>
    <a:p>
      <a:pPr>
        <a:defRPr>
          <a:latin typeface="Arial" pitchFamily="34" charset="0"/>
          <a:cs typeface="Arial" pitchFamily="34" charset="0"/>
        </a:defRPr>
      </a:pPr>
      <a:endParaRPr lang="en-US"/>
    </a:p>
  </c:txPr>
  <c:externalData r:id="rId1">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2"/>
                <c:pt idx="0">
                  <c:v>Yes</c:v>
                </c:pt>
                <c:pt idx="1">
                  <c:v>No</c:v>
                </c:pt>
              </c:strCache>
            </c:strRef>
          </c:cat>
          <c:val>
            <c:numRef>
              <c:f>Sheet1!$B$2:$B$4</c:f>
              <c:numCache>
                <c:formatCode>General</c:formatCode>
                <c:ptCount val="3"/>
                <c:pt idx="0">
                  <c:v>88</c:v>
                </c:pt>
                <c:pt idx="1">
                  <c:v>12</c:v>
                </c:pt>
              </c:numCache>
            </c:numRef>
          </c:val>
          <c:extLst>
            <c:ext xmlns:c16="http://schemas.microsoft.com/office/drawing/2014/chart" uri="{C3380CC4-5D6E-409C-BE32-E72D297353CC}">
              <c16:uniqueId val="{00000000-FA6F-421D-A6C5-1677C816F55F}"/>
            </c:ext>
          </c:extLst>
        </c:ser>
        <c:dLbls>
          <c:showLegendKey val="0"/>
          <c:showVal val="0"/>
          <c:showCatName val="0"/>
          <c:showSerName val="0"/>
          <c:showPercent val="1"/>
          <c:showBubbleSize val="0"/>
          <c:showLeaderLines val="0"/>
        </c:dLbls>
        <c:firstSliceAng val="0"/>
      </c:pieChart>
    </c:plotArea>
    <c:legend>
      <c:legendPos val="r"/>
      <c:legendEntry>
        <c:idx val="2"/>
        <c:delete val="1"/>
      </c:legendEntry>
      <c:overlay val="0"/>
    </c:legend>
    <c:plotVisOnly val="1"/>
    <c:dispBlanksAs val="zero"/>
    <c:showDLblsOverMax val="0"/>
  </c:chart>
  <c:spPr>
    <a:ln>
      <a:noFill/>
    </a:ln>
  </c:spPr>
  <c:txPr>
    <a:bodyPr/>
    <a:lstStyle/>
    <a:p>
      <a:pPr>
        <a:defRPr>
          <a:latin typeface="Arial" pitchFamily="34" charset="0"/>
          <a:cs typeface="Arial" pitchFamily="34" charset="0"/>
        </a:defRPr>
      </a:pPr>
      <a:endParaRPr lang="en-US"/>
    </a:p>
  </c:txPr>
  <c:externalData r:id="rId1">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2"/>
                <c:pt idx="0">
                  <c:v>Yes</c:v>
                </c:pt>
                <c:pt idx="1">
                  <c:v>No</c:v>
                </c:pt>
              </c:strCache>
            </c:strRef>
          </c:cat>
          <c:val>
            <c:numRef>
              <c:f>Sheet1!$B$2:$B$4</c:f>
              <c:numCache>
                <c:formatCode>General</c:formatCode>
                <c:ptCount val="3"/>
                <c:pt idx="0">
                  <c:v>98</c:v>
                </c:pt>
                <c:pt idx="1">
                  <c:v>2</c:v>
                </c:pt>
              </c:numCache>
            </c:numRef>
          </c:val>
          <c:extLst>
            <c:ext xmlns:c16="http://schemas.microsoft.com/office/drawing/2014/chart" uri="{C3380CC4-5D6E-409C-BE32-E72D297353CC}">
              <c16:uniqueId val="{00000000-EEDC-4082-A0A0-ABF0F0C5E17A}"/>
            </c:ext>
          </c:extLst>
        </c:ser>
        <c:dLbls>
          <c:showLegendKey val="0"/>
          <c:showVal val="0"/>
          <c:showCatName val="0"/>
          <c:showSerName val="0"/>
          <c:showPercent val="1"/>
          <c:showBubbleSize val="0"/>
          <c:showLeaderLines val="0"/>
        </c:dLbls>
        <c:firstSliceAng val="0"/>
      </c:pieChart>
    </c:plotArea>
    <c:legend>
      <c:legendPos val="r"/>
      <c:legendEntry>
        <c:idx val="2"/>
        <c:delete val="1"/>
      </c:legendEntry>
      <c:overlay val="0"/>
      <c:spPr>
        <a:ln>
          <a:noFill/>
        </a:ln>
      </c:spPr>
    </c:legend>
    <c:plotVisOnly val="1"/>
    <c:dispBlanksAs val="zero"/>
    <c:showDLblsOverMax val="0"/>
  </c:chart>
  <c:spPr>
    <a:ln>
      <a:noFill/>
    </a:ln>
  </c:spPr>
  <c:txPr>
    <a:bodyPr/>
    <a:lstStyle/>
    <a:p>
      <a:pPr>
        <a:defRPr>
          <a:latin typeface="Arial" pitchFamily="34" charset="0"/>
          <a:cs typeface="Arial" pitchFamily="34" charset="0"/>
        </a:defRPr>
      </a:pPr>
      <a:endParaRPr lang="en-US"/>
    </a:p>
  </c:txPr>
  <c:externalData r:id="rId1">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2"/>
                <c:pt idx="0">
                  <c:v>Yes</c:v>
                </c:pt>
                <c:pt idx="1">
                  <c:v>No</c:v>
                </c:pt>
              </c:strCache>
            </c:strRef>
          </c:cat>
          <c:val>
            <c:numRef>
              <c:f>Sheet1!$B$2:$B$4</c:f>
              <c:numCache>
                <c:formatCode>General</c:formatCode>
                <c:ptCount val="3"/>
                <c:pt idx="0">
                  <c:v>78</c:v>
                </c:pt>
                <c:pt idx="1">
                  <c:v>22</c:v>
                </c:pt>
              </c:numCache>
            </c:numRef>
          </c:val>
          <c:extLst>
            <c:ext xmlns:c16="http://schemas.microsoft.com/office/drawing/2014/chart" uri="{C3380CC4-5D6E-409C-BE32-E72D297353CC}">
              <c16:uniqueId val="{00000000-27F2-4AB4-82AD-404E82F85109}"/>
            </c:ext>
          </c:extLst>
        </c:ser>
        <c:dLbls>
          <c:showLegendKey val="0"/>
          <c:showVal val="0"/>
          <c:showCatName val="0"/>
          <c:showSerName val="0"/>
          <c:showPercent val="1"/>
          <c:showBubbleSize val="0"/>
          <c:showLeaderLines val="0"/>
        </c:dLbls>
        <c:firstSliceAng val="0"/>
      </c:pieChart>
    </c:plotArea>
    <c:legend>
      <c:legendPos val="r"/>
      <c:legendEntry>
        <c:idx val="2"/>
        <c:delete val="1"/>
      </c:legendEntry>
      <c:overlay val="0"/>
    </c:legend>
    <c:plotVisOnly val="1"/>
    <c:dispBlanksAs val="zero"/>
    <c:showDLblsOverMax val="0"/>
  </c:chart>
  <c:spPr>
    <a:ln>
      <a:noFill/>
    </a:ln>
  </c:spPr>
  <c:txPr>
    <a:bodyPr/>
    <a:lstStyle/>
    <a:p>
      <a:pPr>
        <a:defRPr>
          <a:latin typeface="Arial" pitchFamily="34" charset="0"/>
          <a:cs typeface="Arial" pitchFamily="34" charset="0"/>
        </a:defRPr>
      </a:pPr>
      <a:endParaRPr lang="en-US"/>
    </a:p>
  </c:txPr>
  <c:externalData r:id="rId1">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Sheet1!$A$2:$A$5</c:f>
              <c:strCache>
                <c:ptCount val="4"/>
                <c:pt idx="0">
                  <c:v>Interactive and interesting</c:v>
                </c:pt>
                <c:pt idx="1">
                  <c:v>Monotonous</c:v>
                </c:pt>
                <c:pt idx="2">
                  <c:v>Educative</c:v>
                </c:pt>
                <c:pt idx="3">
                  <c:v>Unhelpful</c:v>
                </c:pt>
              </c:strCache>
            </c:strRef>
          </c:cat>
          <c:val>
            <c:numRef>
              <c:f>Sheet1!$B$2:$B$5</c:f>
              <c:numCache>
                <c:formatCode>General</c:formatCode>
                <c:ptCount val="4"/>
                <c:pt idx="0">
                  <c:v>34</c:v>
                </c:pt>
                <c:pt idx="1">
                  <c:v>8</c:v>
                </c:pt>
                <c:pt idx="2">
                  <c:v>56</c:v>
                </c:pt>
                <c:pt idx="3">
                  <c:v>2</c:v>
                </c:pt>
              </c:numCache>
            </c:numRef>
          </c:val>
          <c:extLst>
            <c:ext xmlns:c16="http://schemas.microsoft.com/office/drawing/2014/chart" uri="{C3380CC4-5D6E-409C-BE32-E72D297353CC}">
              <c16:uniqueId val="{00000000-CF3A-4451-B3E5-6B8702E2C830}"/>
            </c:ext>
          </c:extLst>
        </c:ser>
        <c:dLbls>
          <c:showLegendKey val="0"/>
          <c:showVal val="0"/>
          <c:showCatName val="0"/>
          <c:showSerName val="0"/>
          <c:showPercent val="1"/>
          <c:showBubbleSize val="0"/>
          <c:showLeaderLines val="0"/>
        </c:dLbls>
        <c:firstSliceAng val="0"/>
      </c:pieChart>
    </c:plotArea>
    <c:legend>
      <c:legendPos val="r"/>
      <c:overlay val="0"/>
      <c:txPr>
        <a:bodyPr/>
        <a:lstStyle/>
        <a:p>
          <a:pPr>
            <a:defRPr sz="800"/>
          </a:pPr>
          <a:endParaRPr lang="en-US"/>
        </a:p>
      </c:txPr>
    </c:legend>
    <c:plotVisOnly val="1"/>
    <c:dispBlanksAs val="zero"/>
    <c:showDLblsOverMax val="0"/>
  </c:chart>
  <c:spPr>
    <a:ln>
      <a:noFill/>
    </a:ln>
  </c:spPr>
  <c:txPr>
    <a:bodyPr/>
    <a:lstStyle/>
    <a:p>
      <a:pPr>
        <a:defRPr>
          <a:latin typeface="Arial" pitchFamily="34" charset="0"/>
          <a:cs typeface="Arial" pitchFamily="34" charset="0"/>
        </a:defRPr>
      </a:pPr>
      <a:endParaRPr lang="en-US"/>
    </a:p>
  </c:txPr>
  <c:externalData r:id="rId1">
    <c:autoUpdate val="0"/>
  </c:externalData>
</c:chartSpace>
</file>

<file path=word/theme/_rels/theme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Opulent">
  <a:themeElements>
    <a:clrScheme name="Flow">
      <a:dk1>
        <a:sysClr val="windowText" lastClr="000000"/>
      </a:dk1>
      <a:lt1>
        <a:sysClr val="window" lastClr="FFFFFF"/>
      </a:lt1>
      <a:dk2>
        <a:srgbClr val="04617B"/>
      </a:dk2>
      <a:lt2>
        <a:srgbClr val="DBF5F9"/>
      </a:lt2>
      <a:accent1>
        <a:srgbClr val="0F6FC6"/>
      </a:accent1>
      <a:accent2>
        <a:srgbClr val="009DD9"/>
      </a:accent2>
      <a:accent3>
        <a:srgbClr val="0BD0D9"/>
      </a:accent3>
      <a:accent4>
        <a:srgbClr val="10CF9B"/>
      </a:accent4>
      <a:accent5>
        <a:srgbClr val="7CCA62"/>
      </a:accent5>
      <a:accent6>
        <a:srgbClr val="A5C249"/>
      </a:accent6>
      <a:hlink>
        <a:srgbClr val="E2D700"/>
      </a:hlink>
      <a:folHlink>
        <a:srgbClr val="85DFD0"/>
      </a:folHlink>
    </a:clrScheme>
    <a:fontScheme name="Opulent">
      <a:majorFont>
        <a:latin typeface="Trebuchet MS"/>
        <a:ea typeface=""/>
        <a:cs typeface=""/>
        <a:font script="Jpan" typeface="HG丸ｺﾞｼｯｸM-PRO"/>
        <a:font script="Hang" typeface="HY그래픽M"/>
        <a:font script="Hans" typeface="黑体"/>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Trebuchet MS"/>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pulent">
      <a:fillStyleLst>
        <a:solidFill>
          <a:schemeClr val="phClr"/>
        </a:solidFill>
        <a:gradFill rotWithShape="1">
          <a:gsLst>
            <a:gs pos="0">
              <a:schemeClr val="phClr">
                <a:tint val="15000"/>
                <a:satMod val="250000"/>
              </a:schemeClr>
            </a:gs>
            <a:gs pos="49000">
              <a:schemeClr val="phClr">
                <a:tint val="50000"/>
                <a:satMod val="200000"/>
              </a:schemeClr>
            </a:gs>
            <a:gs pos="49100">
              <a:schemeClr val="phClr">
                <a:tint val="64000"/>
                <a:satMod val="160000"/>
              </a:schemeClr>
            </a:gs>
            <a:gs pos="92000">
              <a:schemeClr val="phClr">
                <a:tint val="50000"/>
                <a:satMod val="200000"/>
              </a:schemeClr>
            </a:gs>
            <a:gs pos="100000">
              <a:schemeClr val="phClr">
                <a:tint val="43000"/>
                <a:satMod val="190000"/>
              </a:schemeClr>
            </a:gs>
          </a:gsLst>
          <a:lin ang="5400000" scaled="1"/>
        </a:gradFill>
        <a:gradFill rotWithShape="1">
          <a:gsLst>
            <a:gs pos="0">
              <a:schemeClr val="phClr">
                <a:tint val="74000"/>
              </a:schemeClr>
            </a:gs>
            <a:gs pos="49000">
              <a:schemeClr val="phClr">
                <a:tint val="96000"/>
                <a:shade val="84000"/>
                <a:satMod val="110000"/>
              </a:schemeClr>
            </a:gs>
            <a:gs pos="49100">
              <a:schemeClr val="phClr">
                <a:shade val="55000"/>
                <a:satMod val="150000"/>
              </a:schemeClr>
            </a:gs>
            <a:gs pos="92000">
              <a:schemeClr val="phClr">
                <a:tint val="98000"/>
                <a:shade val="90000"/>
                <a:satMod val="128000"/>
              </a:schemeClr>
            </a:gs>
            <a:gs pos="100000">
              <a:schemeClr val="phClr">
                <a:tint val="90000"/>
                <a:shade val="97000"/>
                <a:satMod val="128000"/>
              </a:schemeClr>
            </a:gs>
          </a:gsLst>
          <a:lin ang="5400000" scaled="1"/>
        </a:gradFill>
      </a:fillStyleLst>
      <a:lnStyleLst>
        <a:ln w="11430" cap="flat" cmpd="sng" algn="ctr">
          <a:solidFill>
            <a:schemeClr val="phClr"/>
          </a:solidFill>
          <a:prstDash val="solid"/>
        </a:ln>
        <a:ln w="40000" cap="flat" cmpd="sng" algn="ctr">
          <a:solidFill>
            <a:schemeClr val="phClr"/>
          </a:solidFill>
          <a:prstDash val="solid"/>
        </a:ln>
        <a:ln w="31800" cap="flat" cmpd="sng" algn="ctr">
          <a:solidFill>
            <a:schemeClr val="phClr"/>
          </a:solidFill>
          <a:prstDash val="solid"/>
        </a:ln>
      </a:lnStyleLst>
      <a:effectStyleLst>
        <a:effectStyle>
          <a:effectLst>
            <a:outerShdw blurRad="50800" dist="25000" dir="5400000" rotWithShape="0">
              <a:schemeClr val="phClr">
                <a:shade val="30000"/>
                <a:satMod val="150000"/>
                <a:alpha val="38000"/>
              </a:schemeClr>
            </a:outerShdw>
          </a:effectLst>
        </a:effectStyle>
        <a:effectStyle>
          <a:effectLst>
            <a:outerShdw blurRad="39000" dist="25400" dir="5400000" rotWithShape="0">
              <a:schemeClr val="phClr">
                <a:shade val="33000"/>
                <a:alpha val="83000"/>
              </a:schemeClr>
            </a:outerShdw>
          </a:effectLst>
        </a:effectStyle>
        <a:effectStyle>
          <a:effectLst>
            <a:outerShdw blurRad="39000" dist="25400" dir="5400000" rotWithShape="0">
              <a:schemeClr val="phClr">
                <a:shade val="33000"/>
                <a:alpha val="83000"/>
              </a:schemeClr>
            </a:outerShdw>
          </a:effectLst>
          <a:scene3d>
            <a:camera prst="orthographicFront" fov="0">
              <a:rot lat="0" lon="0" rev="0"/>
            </a:camera>
            <a:lightRig rig="contrasting" dir="t">
              <a:rot lat="0" lon="0" rev="1500000"/>
            </a:lightRig>
          </a:scene3d>
          <a:sp3d extrusionH="127000" prstMaterial="powder">
            <a:bevelT w="50800" h="63500"/>
          </a:sp3d>
        </a:effectStyle>
      </a:effectStyleLst>
      <a:bgFillStyleLst>
        <a:solidFill>
          <a:schemeClr val="phClr"/>
        </a:solidFill>
        <a:gradFill rotWithShape="1">
          <a:gsLst>
            <a:gs pos="0">
              <a:schemeClr val="phClr">
                <a:tint val="78000"/>
                <a:satMod val="220000"/>
              </a:schemeClr>
            </a:gs>
            <a:gs pos="100000">
              <a:schemeClr val="phClr">
                <a:shade val="35000"/>
                <a:satMod val="155000"/>
              </a:schemeClr>
            </a:gs>
          </a:gsLst>
          <a:path path="circle">
            <a:fillToRect l="50000" t="50000" r="50000" b="50000"/>
          </a:path>
        </a:gradFill>
        <a:blipFill>
          <a:blip xmlns:r="http://schemas.openxmlformats.org/officeDocument/2006/relationships" r:embed="rId1">
            <a:duotone>
              <a:schemeClr val="phClr">
                <a:shade val="60000"/>
                <a:satMod val="180000"/>
              </a:schemeClr>
              <a:schemeClr val="phClr">
                <a:tint val="500"/>
                <a:satMod val="150000"/>
              </a:schemeClr>
            </a:duotone>
          </a:blip>
          <a:tile tx="0" ty="0" sx="50000" sy="5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44C51-340F-4FE2-B4C1-7EA7E70BDC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918</TotalTime>
  <Pages>20</Pages>
  <Words>2281</Words>
  <Characters>13008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DIMITRIU, Andrei (BUCKINGHAMSHIRE HEALTHCARE NHS TRUST)</cp:lastModifiedBy>
  <cp:revision>40</cp:revision>
  <dcterms:created xsi:type="dcterms:W3CDTF">2021-08-26T07:06:00Z</dcterms:created>
  <dcterms:modified xsi:type="dcterms:W3CDTF">2021-08-28T14:16:00Z</dcterms:modified>
</cp:coreProperties>
</file>