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LEVEL 4 Cert. IHM – STUDENT GUEST SPEAKER LEARNING LOG</w:t>
      </w:r>
    </w:p>
    <w:p>
      <w:pPr>
        <w:tabs>
          <w:tab w:val="left" w:pos="720" w:leader="none"/>
          <w:tab w:val="left" w:pos="1440" w:leader="none"/>
          <w:tab w:val="left" w:pos="2160" w:leader="none"/>
          <w:tab w:val="left" w:pos="2880" w:leader="none"/>
        </w:tabs>
        <w:spacing w:before="0" w:after="0" w:line="240"/>
        <w:ind w:right="0" w:left="3600" w:hanging="3600"/>
        <w:jc w:val="center"/>
        <w:rPr>
          <w:rFonts w:ascii="Tahoma" w:hAnsi="Tahoma" w:cs="Tahoma" w:eastAsia="Tahoma"/>
          <w:b/>
          <w:color w:val="auto"/>
          <w:spacing w:val="0"/>
          <w:position w:val="0"/>
          <w:sz w:val="24"/>
          <w:u w:val="single"/>
          <w:shd w:fill="auto" w:val="clear"/>
        </w:rPr>
      </w:pPr>
      <w:r>
        <w:rPr>
          <w:rFonts w:ascii="Arial" w:hAnsi="Arial" w:cs="Arial" w:eastAsia="Arial"/>
          <w:b/>
          <w:color w:val="auto"/>
          <w:spacing w:val="0"/>
          <w:position w:val="0"/>
          <w:sz w:val="22"/>
          <w:u w:val="single"/>
          <w:shd w:fill="auto" w:val="clear"/>
        </w:rPr>
        <w:t xml:space="preserve">M</w:t>
      </w:r>
      <w:r>
        <w:rPr>
          <w:rFonts w:ascii="Tahoma" w:hAnsi="Tahoma" w:cs="Tahoma" w:eastAsia="Tahoma"/>
          <w:b/>
          <w:color w:val="auto"/>
          <w:spacing w:val="0"/>
          <w:position w:val="0"/>
          <w:sz w:val="24"/>
          <w:u w:val="single"/>
          <w:shd w:fill="auto" w:val="clear"/>
        </w:rPr>
        <w:t xml:space="preserve">ODULE CODE:</w:t>
        <w:tab/>
        <w:t xml:space="preserve">M4X01918</w:t>
      </w:r>
    </w:p>
    <w:p>
      <w:pPr>
        <w:tabs>
          <w:tab w:val="left" w:pos="720" w:leader="none"/>
          <w:tab w:val="left" w:pos="1440" w:leader="none"/>
          <w:tab w:val="left" w:pos="2160" w:leader="none"/>
          <w:tab w:val="left" w:pos="2880" w:leader="none"/>
        </w:tabs>
        <w:spacing w:before="0" w:after="0" w:line="240"/>
        <w:ind w:right="0" w:left="0" w:firstLine="0"/>
        <w:jc w:val="center"/>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HOTEL PLACEMENT – FOOD AND BEVERAGE OPERATIONS</w:t>
      </w:r>
    </w:p>
    <w:p>
      <w:pPr>
        <w:spacing w:before="0" w:after="0" w:line="240"/>
        <w:ind w:right="0" w:left="0" w:firstLine="0"/>
        <w:jc w:val="center"/>
        <w:rPr>
          <w:rFonts w:ascii="Tahoma" w:hAnsi="Tahoma" w:cs="Tahoma" w:eastAsia="Tahoma"/>
          <w:b/>
          <w:color w:val="auto"/>
          <w:spacing w:val="0"/>
          <w:position w:val="0"/>
          <w:sz w:val="24"/>
          <w:u w:val="single"/>
          <w:shd w:fill="auto" w:val="clear"/>
        </w:rPr>
      </w:pPr>
    </w:p>
    <w:p>
      <w:pPr>
        <w:spacing w:before="0" w:after="0" w:line="240"/>
        <w:ind w:right="0" w:left="0" w:firstLine="0"/>
        <w:jc w:val="both"/>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This Student’ s Learning Log is devised to help you maximise your knowledge, understanding and skills gained in area of Food &amp; Beverage Operations through active listening and participation during Guest Speaking session. Based on your Guest Speaking session, you are required to write on the followings: Topic of discussion, your understanding of the topic discussed, industry knowledge gained from Guest speaker’s wealth of knowledge particularly as it relates to Food &amp; Beverage Operations etc.), evidence of learning and skills development outcomes Guest Speaking session, including summative reflection of the session.</w:t>
      </w:r>
    </w:p>
    <w:p>
      <w:pPr>
        <w:spacing w:before="0" w:after="0" w:line="240"/>
        <w:ind w:right="0" w:left="0" w:firstLine="0"/>
        <w:jc w:val="both"/>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This assessment is to encourage students to think critically about their future active involvement and the skills they need to carry out various Food &amp; Beverage Operations. You are advised to participate actively in listening, learning/discussions all through the Guest Speaking session.  </w:t>
      </w:r>
    </w:p>
    <w:p>
      <w:pPr>
        <w:spacing w:before="0" w:after="0" w:line="240"/>
        <w:ind w:right="0" w:left="0" w:firstLine="0"/>
        <w:jc w:val="both"/>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Please ensure you complete your learning log at the end of each Guest Speaking session. Completion and submission of Learning Log is an integral part of your assessment. You will be awarded marks as part of 20 credits weightings for this Module. Also, participating in the Guest Speaking session contributes to your compulsory weekly class attendance.</w:t>
      </w:r>
    </w:p>
    <w:p>
      <w:pPr>
        <w:spacing w:before="0" w:after="0" w:line="240"/>
        <w:ind w:right="0" w:left="0" w:firstLine="0"/>
        <w:jc w:val="left"/>
        <w:rPr>
          <w:rFonts w:ascii="Tahoma" w:hAnsi="Tahoma" w:cs="Tahoma" w:eastAsia="Tahoma"/>
          <w:b/>
          <w:i/>
          <w:color w:val="auto"/>
          <w:spacing w:val="0"/>
          <w:position w:val="0"/>
          <w:sz w:val="22"/>
          <w:shd w:fill="auto" w:val="clear"/>
        </w:rPr>
      </w:pPr>
      <w:r>
        <w:rPr>
          <w:rFonts w:ascii="Tahoma" w:hAnsi="Tahoma" w:cs="Tahoma" w:eastAsia="Tahoma"/>
          <w:b/>
          <w:i/>
          <w:color w:val="FF0000"/>
          <w:spacing w:val="0"/>
          <w:position w:val="0"/>
          <w:sz w:val="22"/>
          <w:shd w:fill="auto" w:val="clear"/>
        </w:rPr>
        <w:t xml:space="preserve">Please note, you are always required to have your student ID card on you while on Field Trip.</w:t>
      </w:r>
    </w:p>
    <w:p>
      <w:pPr>
        <w:spacing w:before="0" w:after="0" w:line="240"/>
        <w:ind w:right="0" w:left="0" w:firstLine="0"/>
        <w:jc w:val="both"/>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Cert. IHM LV4 Learning Log:</w:t>
      </w:r>
    </w:p>
    <w:p>
      <w:pPr>
        <w:spacing w:before="0" w:after="0" w:line="240"/>
        <w:ind w:right="0" w:left="0" w:firstLine="0"/>
        <w:jc w:val="left"/>
        <w:rPr>
          <w:rFonts w:ascii="Tahoma" w:hAnsi="Tahoma" w:cs="Tahoma" w:eastAsia="Tahoma"/>
          <w:color w:val="auto"/>
          <w:spacing w:val="0"/>
          <w:position w:val="0"/>
          <w:sz w:val="20"/>
          <w:shd w:fill="auto" w:val="clear"/>
        </w:rPr>
      </w:pPr>
    </w:p>
    <w:tbl>
      <w:tblPr/>
      <w:tblGrid>
        <w:gridCol w:w="3681"/>
        <w:gridCol w:w="1383"/>
        <w:gridCol w:w="1594"/>
        <w:gridCol w:w="2020"/>
        <w:gridCol w:w="2504"/>
      </w:tblGrid>
      <w:tr>
        <w:trPr>
          <w:trHeight w:val="1" w:hRule="atLeast"/>
          <w:jc w:val="left"/>
        </w:trPr>
        <w:tc>
          <w:tcPr>
            <w:tcW w:w="3681"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Student Name:</w:t>
            </w:r>
            <w:r>
              <w:rPr>
                <w:rFonts w:ascii="Arial" w:hAnsi="Arial" w:cs="Arial" w:eastAsia="Arial"/>
                <w:color w:val="auto"/>
                <w:spacing w:val="0"/>
                <w:position w:val="0"/>
                <w:sz w:val="24"/>
                <w:shd w:fill="auto" w:val="clear"/>
              </w:rPr>
              <w:t xml:space="preserve">Elena Daniela Arnautu</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Student name:</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Cohort 1 Group:3</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Lecturer’s Name:Olu Abdegide</w:t>
            </w:r>
          </w:p>
          <w:p>
            <w:pPr>
              <w:spacing w:before="0" w:after="0" w:line="240"/>
              <w:ind w:right="0" w:left="0" w:firstLine="0"/>
              <w:jc w:val="left"/>
              <w:rPr>
                <w:color w:val="auto"/>
                <w:spacing w:val="0"/>
                <w:position w:val="0"/>
                <w:shd w:fill="auto" w:val="clear"/>
              </w:rPr>
            </w:pPr>
          </w:p>
        </w:tc>
        <w:tc>
          <w:tcPr>
            <w:tcW w:w="1383"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Tahoma" w:hAnsi="Tahoma" w:cs="Tahoma" w:eastAsia="Tahoma"/>
                <w:color w:val="auto"/>
                <w:spacing w:val="0"/>
                <w:position w:val="0"/>
                <w:sz w:val="22"/>
                <w:shd w:fill="auto" w:val="clear"/>
              </w:rPr>
              <w:t xml:space="preserve">Name of Guest Speaker:Mr.Sunny</w:t>
            </w:r>
          </w:p>
        </w:tc>
        <w:tc>
          <w:tcPr>
            <w:tcW w:w="1594"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020"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Tahoma" w:hAnsi="Tahoma" w:cs="Tahoma" w:eastAsia="Tahoma"/>
                <w:color w:val="auto"/>
                <w:spacing w:val="0"/>
                <w:position w:val="0"/>
                <w:sz w:val="22"/>
                <w:shd w:fill="auto" w:val="clear"/>
              </w:rPr>
              <w:t xml:space="preserve">Lecture Week….4</w:t>
            </w:r>
          </w:p>
        </w:tc>
        <w:tc>
          <w:tcPr>
            <w:tcW w:w="2504"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Date:</w:t>
            </w:r>
          </w:p>
          <w:p>
            <w:pPr>
              <w:spacing w:before="0" w:after="0" w:line="240"/>
              <w:ind w:right="0" w:left="0" w:firstLine="0"/>
              <w:jc w:val="left"/>
              <w:rPr>
                <w:rFonts w:ascii="Tahoma" w:hAnsi="Tahoma" w:cs="Tahoma" w:eastAsia="Tahoma"/>
                <w:b/>
                <w:color w:val="auto"/>
                <w:spacing w:val="0"/>
                <w:position w:val="0"/>
                <w:sz w:val="22"/>
                <w:shd w:fill="auto" w:val="clear"/>
              </w:rPr>
            </w:pPr>
          </w:p>
          <w:p>
            <w:pPr>
              <w:spacing w:before="0" w:after="0" w:line="240"/>
              <w:ind w:right="0" w:left="0" w:firstLine="0"/>
              <w:jc w:val="center"/>
              <w:rPr>
                <w:rFonts w:ascii="Tahoma" w:hAnsi="Tahoma" w:cs="Tahoma" w:eastAsia="Tahoma"/>
                <w:b/>
                <w:color w:val="auto"/>
                <w:spacing w:val="0"/>
                <w:position w:val="0"/>
                <w:sz w:val="22"/>
                <w:shd w:fill="auto" w:val="clear"/>
              </w:rPr>
            </w:pPr>
            <w:r>
              <w:rPr>
                <w:rFonts w:ascii="Tahoma" w:hAnsi="Tahoma" w:cs="Tahoma" w:eastAsia="Tahoma"/>
                <w:b/>
                <w:color w:val="auto"/>
                <w:spacing w:val="0"/>
                <w:position w:val="0"/>
                <w:sz w:val="22"/>
                <w:shd w:fill="auto" w:val="clear"/>
              </w:rPr>
              <w:t xml:space="preserve">7/02/2020</w:t>
            </w:r>
          </w:p>
          <w:p>
            <w:pPr>
              <w:spacing w:before="0" w:after="0" w:line="240"/>
              <w:ind w:right="0" w:left="0" w:firstLine="0"/>
              <w:jc w:val="left"/>
              <w:rPr>
                <w:color w:val="auto"/>
                <w:spacing w:val="0"/>
                <w:position w:val="0"/>
                <w:sz w:val="22"/>
                <w:shd w:fill="auto" w:val="clear"/>
              </w:rPr>
            </w:pPr>
          </w:p>
        </w:tc>
      </w:tr>
      <w:tr>
        <w:trPr>
          <w:trHeight w:val="1341" w:hRule="auto"/>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What are the key topics examined in the Guest Speaker’s session (these may include various key themes, activities and skills in the field of facilities management in the field of Food &amp; Beverage Operations, etc): </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-The Guest Speaker Sunny hi present ass about Travelodge Hotel.</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-Not all hotels have a kitchen with a bar, one without a bar.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-There are two teams.</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-Travelodge is listed as a 5 star hotel due to the experience of the employees.</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 All the people who work there have experience all over the hotel.</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-They have different foods and they do not serve lunch.</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 They also do not serve cocktails so they have no experienced bartender.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-They have made a new design for the space where coffee is served.</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-Food and Beverage include again, attention to detail, plus a commitment to safety, the ability to work well as part of a team, and the ability to work quickly and calmly in a high-pressure environment.</w:t>
            </w: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color w:val="auto"/>
                <w:spacing w:val="0"/>
                <w:position w:val="0"/>
                <w:shd w:fill="auto" w:val="clear"/>
              </w:rPr>
            </w:pPr>
          </w:p>
        </w:tc>
      </w:tr>
      <w:tr>
        <w:trPr>
          <w:trHeight w:val="3001" w:hRule="auto"/>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What are the importance of requisite skills in Food &amp; Beverage Operations as explained by Guest Speaker (please fill in as appropriate):</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-Skills and facilities in a hotel such as Travelodge the first skill in this hotel field is experience.</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-Working for more time with Travelodge Hotel as an employee you get more experience but the diploma is also important.</w:t>
            </w:r>
          </w:p>
          <w:p>
            <w:pPr>
              <w:spacing w:before="0" w:after="0" w:line="240"/>
              <w:ind w:right="-180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-You will also receive training for many tasks.</w:t>
            </w: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20" w:leader="none"/>
                <w:tab w:val="left" w:pos="1440" w:leader="none"/>
                <w:tab w:val="left" w:pos="2160" w:leader="none"/>
                <w:tab w:val="left" w:pos="2880" w:leader="none"/>
              </w:tabs>
              <w:spacing w:before="0" w:after="0" w:line="240"/>
              <w:ind w:right="0" w:left="0" w:firstLine="0"/>
              <w:jc w:val="left"/>
              <w:rPr>
                <w:rFonts w:ascii="Tahoma" w:hAnsi="Tahoma" w:cs="Tahoma" w:eastAsia="Tahoma"/>
                <w:color w:val="auto"/>
                <w:spacing w:val="0"/>
                <w:position w:val="0"/>
                <w:sz w:val="24"/>
                <w:shd w:fill="auto" w:val="clear"/>
              </w:rPr>
            </w:pPr>
            <w:r>
              <w:rPr>
                <w:rFonts w:ascii="Tahoma" w:hAnsi="Tahoma" w:cs="Tahoma" w:eastAsia="Tahoma"/>
                <w:b/>
                <w:color w:val="auto"/>
                <w:spacing w:val="0"/>
                <w:position w:val="0"/>
                <w:sz w:val="24"/>
                <w:shd w:fill="auto" w:val="clear"/>
              </w:rPr>
              <w:t xml:space="preserve">How has this Guest Speaker’s Session</w:t>
            </w:r>
            <w:r>
              <w:rPr>
                <w:rFonts w:ascii="Tahoma" w:hAnsi="Tahoma" w:cs="Tahoma" w:eastAsia="Tahoma"/>
                <w:color w:val="auto"/>
                <w:spacing w:val="0"/>
                <w:position w:val="0"/>
                <w:sz w:val="24"/>
                <w:shd w:fill="auto" w:val="clear"/>
              </w:rPr>
              <w:t xml:space="preserve"> </w:t>
            </w:r>
            <w:r>
              <w:rPr>
                <w:rFonts w:ascii="Tahoma" w:hAnsi="Tahoma" w:cs="Tahoma" w:eastAsia="Tahoma"/>
                <w:b/>
                <w:color w:val="auto"/>
                <w:spacing w:val="0"/>
                <w:position w:val="0"/>
                <w:sz w:val="24"/>
                <w:shd w:fill="auto" w:val="clear"/>
              </w:rPr>
              <w:t xml:space="preserve">impacted on your Knowledge of Food &amp; Beverage Operations in the hospitality industry?</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Tahoma" w:hAnsi="Tahoma" w:cs="Tahoma" w:eastAsia="Tahoma"/>
                <w:color w:val="auto"/>
                <w:spacing w:val="0"/>
                <w:position w:val="0"/>
                <w:sz w:val="20"/>
                <w:shd w:fill="auto" w:val="clear"/>
              </w:rPr>
              <w:t xml:space="preserve">-</w:t>
            </w:r>
            <w:r>
              <w:rPr>
                <w:rFonts w:ascii="Arial" w:hAnsi="Arial" w:cs="Arial" w:eastAsia="Arial"/>
                <w:color w:val="auto"/>
                <w:spacing w:val="0"/>
                <w:position w:val="0"/>
                <w:sz w:val="24"/>
                <w:shd w:fill="auto" w:val="clear"/>
              </w:rPr>
              <w:t xml:space="preserve">The Guest Speaker session impacted of our knowledge of Food and Beverage because dont server lunch.</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coffee is free and I use only the best Lavazza coffee.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-They also have pizza 24 hours, they have the same bar open 24 hours 7 days a week.</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-All the employees who work for these hotels are prepared to do and know all the qualities and work of that hotel, many tasks.</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4"/>
                <w:shd w:fill="auto" w:val="clear"/>
              </w:rPr>
            </w:pPr>
            <w:r>
              <w:rPr>
                <w:rFonts w:ascii="Tahoma" w:hAnsi="Tahoma" w:cs="Tahoma" w:eastAsia="Tahoma"/>
                <w:b/>
                <w:color w:val="auto"/>
                <w:spacing w:val="0"/>
                <w:position w:val="0"/>
                <w:sz w:val="24"/>
                <w:shd w:fill="auto" w:val="clear"/>
              </w:rPr>
              <w:t xml:space="preserve">Perform a self-appraisal of your understanding and key skills required in facilities management: </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-The key skills required in facilities management most important is experience .</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-They use Oprah sistem,</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this system helps the receptionist work not to let the client wait</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Based on your self-appraisal, what would you do to improve on these skills?</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Arial" w:hAnsi="Arial" w:cs="Arial" w:eastAsia="Arial"/>
                <w:b/>
                <w:color w:val="auto"/>
                <w:spacing w:val="0"/>
                <w:position w:val="0"/>
                <w:sz w:val="24"/>
                <w:shd w:fill="auto" w:val="clear"/>
              </w:rPr>
            </w:pPr>
            <w:r>
              <w:rPr>
                <w:rFonts w:ascii="Tahoma" w:hAnsi="Tahoma" w:cs="Tahoma" w:eastAsia="Tahoma"/>
                <w:b/>
                <w:color w:val="auto"/>
                <w:spacing w:val="0"/>
                <w:position w:val="0"/>
                <w:sz w:val="24"/>
                <w:shd w:fill="auto" w:val="clear"/>
              </w:rPr>
              <w:t xml:space="preserve">-</w:t>
            </w:r>
            <w:r>
              <w:rPr>
                <w:rFonts w:ascii="Arial" w:hAnsi="Arial" w:cs="Arial" w:eastAsia="Arial"/>
                <w:b/>
                <w:color w:val="auto"/>
                <w:spacing w:val="0"/>
                <w:position w:val="0"/>
                <w:sz w:val="24"/>
                <w:shd w:fill="auto" w:val="clear"/>
              </w:rPr>
              <w:t xml:space="preserve">Based on my self -appraisal i will like to improve more experience and trainings for employees.</w:t>
            </w:r>
          </w:p>
          <w:p>
            <w:pPr>
              <w:spacing w:before="0" w:after="0" w:line="240"/>
              <w:ind w:right="0" w:left="0" w:firstLine="0"/>
              <w:jc w:val="left"/>
              <w:rPr>
                <w:rFonts w:ascii="Arial" w:hAnsi="Arial" w:cs="Arial" w:eastAsia="Arial"/>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Arial" w:hAnsi="Arial" w:cs="Arial" w:eastAsia="Arial"/>
                <w:b/>
                <w:color w:val="auto"/>
                <w:spacing w:val="0"/>
                <w:position w:val="0"/>
                <w:sz w:val="24"/>
                <w:shd w:fill="auto" w:val="clear"/>
              </w:rPr>
              <w:t xml:space="preserve">-To attract more customers I would serve lunch, not just breakfast.</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-As hired qualified bartenders.</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r>
              <w:rPr>
                <w:rFonts w:ascii="Tahoma" w:hAnsi="Tahoma" w:cs="Tahoma" w:eastAsia="Tahoma"/>
                <w:b/>
                <w:color w:val="auto"/>
                <w:spacing w:val="0"/>
                <w:position w:val="0"/>
                <w:sz w:val="24"/>
                <w:shd w:fill="auto" w:val="clear"/>
              </w:rPr>
              <w:t xml:space="preserve">-I would love the variety of food, not just pizza and English breakfast.</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ahoma" w:hAnsi="Tahoma" w:cs="Tahoma" w:eastAsia="Tahoma"/>
                <w:b/>
                <w:color w:val="auto"/>
                <w:spacing w:val="0"/>
                <w:position w:val="0"/>
                <w:sz w:val="24"/>
                <w:shd w:fill="auto" w:val="clear"/>
              </w:rPr>
              <w:t xml:space="preserve">How has this Guest Speaker’s Session shape your understanding of Food &amp; Beverage Operations?    </w:t>
            </w: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The Guest Speaker Mr.Sunny explain him experiens what he give chance for ass on the future to learn more and gut experience </w:t>
            </w:r>
          </w:p>
        </w:tc>
      </w:tr>
    </w:tbl>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tbl>
      <w:tblPr>
        <w:tblInd w:w="5" w:type="dxa"/>
      </w:tblPr>
      <w:tblGrid>
        <w:gridCol w:w="6499"/>
      </w:tblGrid>
      <w:tr>
        <w:trPr>
          <w:trHeight w:val="1" w:hRule="atLeast"/>
          <w:jc w:val="left"/>
        </w:trPr>
        <w:tc>
          <w:tcPr>
            <w:tcW w:w="64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Student Signature:</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Elena Daniela Arnautu</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__________________________________</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Date:</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__06/02/2020_______________________________</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bl>
    <w:p>
      <w:pPr>
        <w:spacing w:before="0" w:after="0" w:line="240"/>
        <w:ind w:right="0" w:left="0" w:firstLine="0"/>
        <w:jc w:val="center"/>
        <w:rPr>
          <w:rFonts w:ascii="Tahoma" w:hAnsi="Tahoma" w:cs="Tahoma" w:eastAsia="Tahoma"/>
          <w:color w:val="auto"/>
          <w:spacing w:val="0"/>
          <w:position w:val="0"/>
          <w:sz w:val="20"/>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