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457CB" w:rsidRDefault="00B457CB" w:rsidP="00B457CB">
      <w:r>
        <w:t>ASSIGNMENT 2</w:t>
      </w:r>
      <w:r>
        <w:t>, 2,500 words / 6 hours</w:t>
      </w:r>
    </w:p>
    <w:p w:rsidR="00B457CB" w:rsidRDefault="00B457CB" w:rsidP="00B457CB"/>
    <w:p w:rsidR="00B457CB" w:rsidRDefault="00B457CB" w:rsidP="00B457CB">
      <w:r>
        <w:t>2pm-8pm</w:t>
      </w:r>
      <w:bookmarkStart w:id="0" w:name="_GoBack"/>
      <w:bookmarkEnd w:id="0"/>
    </w:p>
    <w:p w:rsidR="00B457CB" w:rsidRDefault="00B457CB" w:rsidP="00B457CB"/>
    <w:p w:rsidR="00B457CB" w:rsidRDefault="00B457CB" w:rsidP="00B457CB">
      <w:r>
        <w:t>‘TAKE HOME’ EXAM: WRITTEN EXAM</w:t>
      </w:r>
    </w:p>
    <w:p w:rsidR="00B457CB" w:rsidRDefault="00B457CB" w:rsidP="00B457CB"/>
    <w:p w:rsidR="00B457CB" w:rsidRDefault="00B457CB" w:rsidP="00B457CB">
      <w:r>
        <w:t xml:space="preserve">Choose TWO of the following questions: </w:t>
      </w:r>
    </w:p>
    <w:p w:rsidR="00B457CB" w:rsidRDefault="00B457CB" w:rsidP="00B457CB"/>
    <w:p w:rsidR="00B457CB" w:rsidRDefault="00B457CB" w:rsidP="00B457CB">
      <w:r>
        <w:t>-</w:t>
      </w:r>
      <w:r>
        <w:tab/>
        <w:t xml:space="preserve">Outline and assess the contraction and convergence approach to mitigating climate change equitably. </w:t>
      </w:r>
    </w:p>
    <w:p w:rsidR="00B457CB" w:rsidRDefault="00B457CB" w:rsidP="00B457CB"/>
    <w:p w:rsidR="00B457CB" w:rsidRDefault="00B457CB" w:rsidP="00B457CB">
      <w:r>
        <w:t>-</w:t>
      </w:r>
      <w:r>
        <w:tab/>
        <w:t xml:space="preserve">How might the concerns of animal liberationists and ethical holists conflict and / or converge? </w:t>
      </w:r>
    </w:p>
    <w:p w:rsidR="00B457CB" w:rsidRDefault="00B457CB" w:rsidP="00B457CB"/>
    <w:p w:rsidR="00B457CB" w:rsidRDefault="00B457CB" w:rsidP="00B457CB">
      <w:r>
        <w:t>-</w:t>
      </w:r>
      <w:r>
        <w:tab/>
        <w:t xml:space="preserve">Is sustainable development a useful concept? What might it involve in practice? </w:t>
      </w:r>
    </w:p>
    <w:p w:rsidR="00B457CB" w:rsidRDefault="00B457CB" w:rsidP="00B457CB"/>
    <w:p w:rsidR="00B457CB" w:rsidRDefault="00B457CB" w:rsidP="00B457CB">
      <w:r>
        <w:t>-</w:t>
      </w:r>
      <w:r>
        <w:tab/>
        <w:t xml:space="preserve">Assess the relative merits of weak anthropocentrism in contrast to strong anthropocentrism. Is weak anthropocentrism an adequate theory on which to approach environmental problems? </w:t>
      </w:r>
    </w:p>
    <w:p w:rsidR="00B457CB" w:rsidRDefault="00B457CB" w:rsidP="00B457CB"/>
    <w:p w:rsidR="00B457CB" w:rsidRDefault="00B457CB" w:rsidP="00B457CB">
      <w:r>
        <w:t>-</w:t>
      </w:r>
      <w:r>
        <w:tab/>
        <w:t xml:space="preserve">What are the requirements for ‘having moral standing’ and which beings qualify? </w:t>
      </w:r>
    </w:p>
    <w:p w:rsidR="005A2883" w:rsidRDefault="00B457CB"/>
    <w:sectPr w:rsidR="005A28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7CB"/>
    <w:rsid w:val="00470D3E"/>
    <w:rsid w:val="009522F0"/>
    <w:rsid w:val="00B27F7B"/>
    <w:rsid w:val="00B45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6E4C2"/>
  <w15:chartTrackingRefBased/>
  <w15:docId w15:val="{F35126DB-D5FE-4DA2-9214-B388AEEF5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Humphreys</dc:creator>
  <cp:keywords/>
  <dc:description/>
  <cp:lastModifiedBy>Rebekah Humphreys</cp:lastModifiedBy>
  <cp:revision>1</cp:revision>
  <dcterms:created xsi:type="dcterms:W3CDTF">2019-06-06T12:46:00Z</dcterms:created>
  <dcterms:modified xsi:type="dcterms:W3CDTF">2019-06-06T12:47:00Z</dcterms:modified>
</cp:coreProperties>
</file>