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43D18" w14:textId="7BEB11B6" w:rsidR="00851F21" w:rsidRDefault="00851F21" w:rsidP="00851F21">
      <w:pPr>
        <w:pStyle w:val="NoSpacing"/>
        <w:rPr>
          <w:u w:val="single"/>
        </w:rPr>
      </w:pPr>
    </w:p>
    <w:p w14:paraId="04137E0A" w14:textId="7AD6F01D" w:rsidR="00EE7023" w:rsidRDefault="00EE7023" w:rsidP="00851F21">
      <w:pPr>
        <w:pStyle w:val="NoSpacing"/>
        <w:rPr>
          <w:u w:val="single"/>
        </w:rPr>
      </w:pPr>
    </w:p>
    <w:p w14:paraId="22C6885D" w14:textId="356A2D21" w:rsidR="00EE7023" w:rsidRDefault="00EE7023" w:rsidP="00851F21">
      <w:pPr>
        <w:pStyle w:val="NoSpacing"/>
        <w:rPr>
          <w:u w:val="single"/>
        </w:rPr>
      </w:pPr>
    </w:p>
    <w:p w14:paraId="4552208E" w14:textId="7AB7D20E" w:rsidR="00EE7023" w:rsidRDefault="00EE7023" w:rsidP="00851F21">
      <w:pPr>
        <w:pStyle w:val="NoSpacing"/>
        <w:rPr>
          <w:u w:val="single"/>
        </w:rPr>
      </w:pPr>
    </w:p>
    <w:p w14:paraId="7902678E" w14:textId="6C4BB82E" w:rsidR="00EE7023" w:rsidRDefault="00EE7023" w:rsidP="00851F21">
      <w:pPr>
        <w:pStyle w:val="NoSpacing"/>
        <w:rPr>
          <w:u w:val="single"/>
        </w:rPr>
      </w:pPr>
    </w:p>
    <w:p w14:paraId="2FE5B7D2" w14:textId="1AC9B78D" w:rsidR="00EE7023" w:rsidRDefault="00EE7023" w:rsidP="00851F21">
      <w:pPr>
        <w:pStyle w:val="NoSpacing"/>
        <w:rPr>
          <w:u w:val="single"/>
        </w:rPr>
      </w:pPr>
    </w:p>
    <w:p w14:paraId="479361E8" w14:textId="7C1FD845" w:rsidR="00EE7023" w:rsidRDefault="00EE7023" w:rsidP="00851F21">
      <w:pPr>
        <w:pStyle w:val="NoSpacing"/>
        <w:rPr>
          <w:u w:val="single"/>
        </w:rPr>
      </w:pPr>
    </w:p>
    <w:p w14:paraId="6CB8CAD8" w14:textId="084AC35F" w:rsidR="00EE7023" w:rsidRDefault="00EE7023" w:rsidP="00851F21">
      <w:pPr>
        <w:pStyle w:val="NoSpacing"/>
        <w:rPr>
          <w:u w:val="single"/>
        </w:rPr>
      </w:pPr>
    </w:p>
    <w:p w14:paraId="3735D394" w14:textId="270293DB" w:rsidR="00EE7023" w:rsidRDefault="00EE7023" w:rsidP="00851F21">
      <w:pPr>
        <w:pStyle w:val="NoSpacing"/>
        <w:rPr>
          <w:u w:val="single"/>
        </w:rPr>
      </w:pPr>
    </w:p>
    <w:p w14:paraId="28EF1027" w14:textId="764B689A" w:rsidR="00EE7023" w:rsidRDefault="00EE7023" w:rsidP="00851F21">
      <w:pPr>
        <w:pStyle w:val="NoSpacing"/>
        <w:rPr>
          <w:u w:val="single"/>
        </w:rPr>
      </w:pPr>
    </w:p>
    <w:p w14:paraId="45F8E43D" w14:textId="7858E195" w:rsidR="00EE7023" w:rsidRDefault="00EE7023" w:rsidP="00851F21">
      <w:pPr>
        <w:pStyle w:val="NoSpacing"/>
        <w:rPr>
          <w:u w:val="single"/>
        </w:rPr>
      </w:pPr>
    </w:p>
    <w:p w14:paraId="04D300C7" w14:textId="2DD17848" w:rsidR="00EE7023" w:rsidRDefault="00EE7023" w:rsidP="00851F21">
      <w:pPr>
        <w:pStyle w:val="NoSpacing"/>
        <w:rPr>
          <w:u w:val="single"/>
        </w:rPr>
      </w:pPr>
    </w:p>
    <w:p w14:paraId="58003F84" w14:textId="1C91913C" w:rsidR="00EE7023" w:rsidRDefault="00EE7023" w:rsidP="00851F21">
      <w:pPr>
        <w:pStyle w:val="NoSpacing"/>
        <w:rPr>
          <w:u w:val="single"/>
        </w:rPr>
      </w:pPr>
    </w:p>
    <w:p w14:paraId="177D5BF4" w14:textId="3F3D591C" w:rsidR="00EE7023" w:rsidRDefault="00EE7023" w:rsidP="00851F21">
      <w:pPr>
        <w:pStyle w:val="NoSpacing"/>
        <w:rPr>
          <w:u w:val="single"/>
        </w:rPr>
      </w:pPr>
    </w:p>
    <w:p w14:paraId="2F906D3A" w14:textId="77777777" w:rsidR="00EE7023" w:rsidRPr="00851F21" w:rsidRDefault="00EE7023" w:rsidP="00851F21">
      <w:pPr>
        <w:pStyle w:val="NoSpacing"/>
        <w:rPr>
          <w:sz w:val="72"/>
          <w:szCs w:val="72"/>
        </w:rPr>
      </w:pPr>
    </w:p>
    <w:p w14:paraId="31F8A6A6" w14:textId="77777777" w:rsidR="00851F21" w:rsidRPr="00851F21" w:rsidRDefault="00851F21" w:rsidP="00851F21">
      <w:pPr>
        <w:pStyle w:val="NoSpacing"/>
        <w:rPr>
          <w:sz w:val="72"/>
          <w:szCs w:val="72"/>
        </w:rPr>
      </w:pPr>
    </w:p>
    <w:p w14:paraId="4E5ED6A6" w14:textId="77777777" w:rsidR="00992A47" w:rsidRDefault="00992A47" w:rsidP="00992A47">
      <w:pPr>
        <w:pStyle w:val="NoSpacing"/>
        <w:jc w:val="center"/>
        <w:rPr>
          <w:rFonts w:ascii="Times New Roman" w:hAnsi="Times New Roman" w:cs="Times New Roman"/>
          <w:b/>
          <w:sz w:val="28"/>
          <w:szCs w:val="28"/>
        </w:rPr>
      </w:pPr>
      <w:r>
        <w:rPr>
          <w:rFonts w:ascii="Times New Roman" w:hAnsi="Times New Roman" w:cs="Times New Roman"/>
          <w:b/>
          <w:sz w:val="28"/>
          <w:szCs w:val="28"/>
        </w:rPr>
        <w:t>Contemporary Management Approaches (BMSP4002)</w:t>
      </w:r>
    </w:p>
    <w:p w14:paraId="2B1DFB7C" w14:textId="15534CE2" w:rsidR="00851F21" w:rsidRDefault="00992A47" w:rsidP="00EE7023">
      <w:pPr>
        <w:pStyle w:val="NoSpacing"/>
        <w:jc w:val="center"/>
        <w:rPr>
          <w:rFonts w:ascii="Times New Roman" w:hAnsi="Times New Roman" w:cs="Times New Roman"/>
          <w:b/>
          <w:sz w:val="28"/>
          <w:szCs w:val="28"/>
        </w:rPr>
      </w:pPr>
      <w:r>
        <w:rPr>
          <w:rFonts w:ascii="Times New Roman" w:hAnsi="Times New Roman" w:cs="Times New Roman"/>
          <w:b/>
          <w:sz w:val="28"/>
          <w:szCs w:val="28"/>
        </w:rPr>
        <w:t>Davina Evans</w:t>
      </w:r>
    </w:p>
    <w:p w14:paraId="3CAC305E" w14:textId="75CB312F" w:rsidR="00EE7023" w:rsidRDefault="00992A47" w:rsidP="00EE7023">
      <w:pPr>
        <w:pStyle w:val="NoSpacing"/>
        <w:jc w:val="center"/>
        <w:rPr>
          <w:rFonts w:ascii="Times New Roman" w:hAnsi="Times New Roman" w:cs="Times New Roman"/>
          <w:b/>
          <w:sz w:val="28"/>
          <w:szCs w:val="28"/>
        </w:rPr>
      </w:pPr>
      <w:r>
        <w:rPr>
          <w:rFonts w:ascii="Times New Roman" w:hAnsi="Times New Roman" w:cs="Times New Roman"/>
          <w:b/>
          <w:sz w:val="28"/>
          <w:szCs w:val="28"/>
        </w:rPr>
        <w:t xml:space="preserve">Management Approaches </w:t>
      </w:r>
    </w:p>
    <w:p w14:paraId="31F2B169" w14:textId="5BDFAC9D" w:rsidR="00EE7023" w:rsidRPr="00EE7023" w:rsidRDefault="00EE7023" w:rsidP="00EE7023">
      <w:pPr>
        <w:pStyle w:val="NoSpacing"/>
        <w:jc w:val="center"/>
        <w:rPr>
          <w:rFonts w:ascii="Times New Roman" w:hAnsi="Times New Roman" w:cs="Times New Roman"/>
          <w:b/>
          <w:sz w:val="28"/>
          <w:szCs w:val="28"/>
        </w:rPr>
      </w:pPr>
      <w:r w:rsidRPr="00EE7023">
        <w:rPr>
          <w:rFonts w:ascii="Times New Roman" w:hAnsi="Times New Roman" w:cs="Times New Roman"/>
          <w:b/>
          <w:sz w:val="28"/>
          <w:szCs w:val="28"/>
        </w:rPr>
        <w:t>Joaquim</w:t>
      </w:r>
      <w:r>
        <w:rPr>
          <w:rFonts w:ascii="Times New Roman" w:hAnsi="Times New Roman" w:cs="Times New Roman"/>
          <w:b/>
          <w:sz w:val="28"/>
          <w:szCs w:val="28"/>
        </w:rPr>
        <w:t xml:space="preserve"> Anthony</w:t>
      </w:r>
      <w:r w:rsidRPr="00EE7023">
        <w:rPr>
          <w:rFonts w:ascii="Times New Roman" w:hAnsi="Times New Roman" w:cs="Times New Roman"/>
          <w:b/>
          <w:sz w:val="28"/>
          <w:szCs w:val="28"/>
        </w:rPr>
        <w:t xml:space="preserve"> Fernandes (1805865)</w:t>
      </w:r>
    </w:p>
    <w:p w14:paraId="38457AF8" w14:textId="77777777" w:rsidR="00851F21" w:rsidRDefault="00851F21" w:rsidP="00851F21">
      <w:pPr>
        <w:pStyle w:val="NoSpacing"/>
        <w:rPr>
          <w:sz w:val="72"/>
          <w:szCs w:val="72"/>
        </w:rPr>
      </w:pPr>
    </w:p>
    <w:p w14:paraId="5C8B5B67" w14:textId="77777777" w:rsidR="00B710F4" w:rsidRDefault="00B710F4" w:rsidP="00851F21">
      <w:pPr>
        <w:pStyle w:val="NoSpacing"/>
        <w:rPr>
          <w:sz w:val="72"/>
          <w:szCs w:val="72"/>
        </w:rPr>
      </w:pPr>
    </w:p>
    <w:p w14:paraId="693E5A0E" w14:textId="52BB0CAE" w:rsidR="00851F21" w:rsidRDefault="00851F21" w:rsidP="00851F21">
      <w:pPr>
        <w:pStyle w:val="NoSpacing"/>
        <w:rPr>
          <w:sz w:val="72"/>
          <w:szCs w:val="72"/>
        </w:rPr>
      </w:pPr>
    </w:p>
    <w:p w14:paraId="6CE25B68" w14:textId="42D989B6" w:rsidR="00EE7023" w:rsidRDefault="00EE7023" w:rsidP="00851F21">
      <w:pPr>
        <w:pStyle w:val="NoSpacing"/>
        <w:rPr>
          <w:sz w:val="72"/>
          <w:szCs w:val="72"/>
        </w:rPr>
      </w:pPr>
    </w:p>
    <w:p w14:paraId="2E84D85F" w14:textId="77777777" w:rsidR="00EE7023" w:rsidRDefault="00EE7023" w:rsidP="00851F21">
      <w:pPr>
        <w:pStyle w:val="NoSpacing"/>
        <w:rPr>
          <w:sz w:val="72"/>
          <w:szCs w:val="72"/>
        </w:rPr>
      </w:pPr>
    </w:p>
    <w:p w14:paraId="1811AA8C" w14:textId="77777777" w:rsidR="00851F21" w:rsidRDefault="00851F21" w:rsidP="00851F21">
      <w:pPr>
        <w:pStyle w:val="NoSpacing"/>
      </w:pPr>
    </w:p>
    <w:p w14:paraId="3EE609C2" w14:textId="77777777" w:rsidR="00851F21" w:rsidRDefault="00851F21" w:rsidP="00851F21">
      <w:pPr>
        <w:pStyle w:val="NoSpacing"/>
      </w:pPr>
    </w:p>
    <w:p w14:paraId="1A111B70" w14:textId="77777777" w:rsidR="00851F21" w:rsidRDefault="00851F21" w:rsidP="00851F21">
      <w:pPr>
        <w:pStyle w:val="NoSpacing"/>
      </w:pPr>
    </w:p>
    <w:p w14:paraId="1D5667DD" w14:textId="77777777" w:rsidR="00851F21" w:rsidRDefault="00851F21" w:rsidP="00851F21">
      <w:pPr>
        <w:pStyle w:val="NoSpacing"/>
      </w:pPr>
    </w:p>
    <w:p w14:paraId="16DB4A67" w14:textId="77777777" w:rsidR="00851F21" w:rsidRDefault="00851F21" w:rsidP="00851F21">
      <w:pPr>
        <w:pStyle w:val="NoSpacing"/>
      </w:pPr>
    </w:p>
    <w:p w14:paraId="75C1FEF9" w14:textId="77777777" w:rsidR="00851F21" w:rsidRDefault="00851F21" w:rsidP="00851F21">
      <w:pPr>
        <w:pStyle w:val="NoSpacing"/>
      </w:pPr>
    </w:p>
    <w:p w14:paraId="2E5F8115" w14:textId="77777777" w:rsidR="00851F21" w:rsidRDefault="00851F21" w:rsidP="00851F21">
      <w:pPr>
        <w:pStyle w:val="NoSpacing"/>
      </w:pPr>
    </w:p>
    <w:p w14:paraId="20E7C864" w14:textId="77777777" w:rsidR="00851F21" w:rsidRDefault="00851F21" w:rsidP="00851F21">
      <w:pPr>
        <w:pStyle w:val="NoSpacing"/>
      </w:pPr>
    </w:p>
    <w:p w14:paraId="76FF5BEC" w14:textId="77777777" w:rsidR="00851F21" w:rsidRDefault="00851F21" w:rsidP="00851F21">
      <w:pPr>
        <w:pStyle w:val="NoSpacing"/>
      </w:pPr>
    </w:p>
    <w:p w14:paraId="01F653AE" w14:textId="77777777" w:rsidR="00851F21" w:rsidRDefault="00851F21" w:rsidP="00851F21">
      <w:pPr>
        <w:pStyle w:val="NoSpacing"/>
      </w:pPr>
    </w:p>
    <w:p w14:paraId="61F4FDA5" w14:textId="77777777" w:rsidR="00851F21" w:rsidRPr="00D1785E" w:rsidRDefault="00851F21" w:rsidP="00FA3C63">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lastRenderedPageBreak/>
        <w:t>Introduction</w:t>
      </w:r>
    </w:p>
    <w:p w14:paraId="0EB38F12" w14:textId="77777777" w:rsidR="00851F21" w:rsidRPr="00D1785E" w:rsidRDefault="00851F21" w:rsidP="00FA3C63">
      <w:pPr>
        <w:pStyle w:val="NoSpacing"/>
        <w:spacing w:line="480" w:lineRule="auto"/>
        <w:jc w:val="both"/>
        <w:rPr>
          <w:rFonts w:ascii="Times New Roman" w:hAnsi="Times New Roman" w:cs="Times New Roman"/>
          <w:sz w:val="24"/>
          <w:szCs w:val="24"/>
          <w:u w:val="single"/>
        </w:rPr>
      </w:pPr>
    </w:p>
    <w:p w14:paraId="19844DC7" w14:textId="6C4FCBBF" w:rsidR="00851F21" w:rsidRPr="00D1785E" w:rsidRDefault="00D1785E"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assignment is to select a well-known established company </w:t>
      </w:r>
      <w:r w:rsidR="0081664E">
        <w:rPr>
          <w:rFonts w:ascii="Times New Roman" w:hAnsi="Times New Roman" w:cs="Times New Roman"/>
          <w:sz w:val="24"/>
          <w:szCs w:val="24"/>
        </w:rPr>
        <w:t>and study its organisational functions and establish the approaches it uses to manage these.</w:t>
      </w:r>
      <w:r w:rsidR="00CB27CB">
        <w:rPr>
          <w:rFonts w:ascii="Times New Roman" w:hAnsi="Times New Roman" w:cs="Times New Roman"/>
          <w:sz w:val="24"/>
          <w:szCs w:val="24"/>
        </w:rPr>
        <w:t xml:space="preserve"> </w:t>
      </w:r>
      <w:r w:rsidR="0081664E">
        <w:rPr>
          <w:rFonts w:ascii="Times New Roman" w:hAnsi="Times New Roman" w:cs="Times New Roman"/>
          <w:sz w:val="24"/>
          <w:szCs w:val="24"/>
        </w:rPr>
        <w:t xml:space="preserve"> This will be done by inputting these </w:t>
      </w:r>
      <w:r w:rsidR="00302784">
        <w:rPr>
          <w:rFonts w:ascii="Times New Roman" w:hAnsi="Times New Roman" w:cs="Times New Roman"/>
          <w:sz w:val="24"/>
          <w:szCs w:val="24"/>
        </w:rPr>
        <w:t>subheadings:</w:t>
      </w:r>
      <w:r w:rsidR="0081664E">
        <w:rPr>
          <w:rFonts w:ascii="Times New Roman" w:hAnsi="Times New Roman" w:cs="Times New Roman"/>
          <w:sz w:val="24"/>
          <w:szCs w:val="24"/>
        </w:rPr>
        <w:t xml:space="preserve"> </w:t>
      </w:r>
      <w:r w:rsidR="005A40D7">
        <w:rPr>
          <w:rFonts w:ascii="Times New Roman" w:hAnsi="Times New Roman" w:cs="Times New Roman"/>
          <w:sz w:val="24"/>
          <w:szCs w:val="24"/>
        </w:rPr>
        <w:t>T</w:t>
      </w:r>
      <w:r w:rsidR="005A40D7">
        <w:rPr>
          <w:rFonts w:ascii="Times New Roman" w:hAnsi="Times New Roman" w:cs="Times New Roman"/>
          <w:sz w:val="24"/>
          <w:szCs w:val="24"/>
        </w:rPr>
        <w:t>he approaches to organisation and management, work motivation and satisfaction, perception and communication and organisational context</w:t>
      </w:r>
      <w:r w:rsidR="005A40D7">
        <w:rPr>
          <w:rFonts w:ascii="Times New Roman" w:hAnsi="Times New Roman" w:cs="Times New Roman"/>
          <w:sz w:val="24"/>
          <w:szCs w:val="24"/>
        </w:rPr>
        <w:t xml:space="preserve">. </w:t>
      </w:r>
      <w:r w:rsidR="00071BBD">
        <w:rPr>
          <w:rFonts w:ascii="Times New Roman" w:hAnsi="Times New Roman" w:cs="Times New Roman"/>
          <w:sz w:val="24"/>
          <w:szCs w:val="24"/>
        </w:rPr>
        <w:t xml:space="preserve">The chosen company that is going to be discussed in this assignment is </w:t>
      </w:r>
      <w:r w:rsidR="00FA3C63">
        <w:rPr>
          <w:rFonts w:ascii="Times New Roman" w:hAnsi="Times New Roman" w:cs="Times New Roman"/>
          <w:sz w:val="24"/>
          <w:szCs w:val="24"/>
        </w:rPr>
        <w:t xml:space="preserve">Bro Myrddin Housing Association </w:t>
      </w:r>
      <w:r w:rsidR="005B4913">
        <w:rPr>
          <w:rFonts w:ascii="Times New Roman" w:hAnsi="Times New Roman" w:cs="Times New Roman"/>
          <w:sz w:val="24"/>
          <w:szCs w:val="24"/>
        </w:rPr>
        <w:t xml:space="preserve">and this </w:t>
      </w:r>
      <w:r w:rsidR="00FA3C63">
        <w:rPr>
          <w:rFonts w:ascii="Times New Roman" w:hAnsi="Times New Roman" w:cs="Times New Roman"/>
          <w:sz w:val="24"/>
          <w:szCs w:val="24"/>
        </w:rPr>
        <w:t>is a housing association</w:t>
      </w:r>
      <w:r w:rsidR="0078226C">
        <w:rPr>
          <w:rFonts w:ascii="Times New Roman" w:hAnsi="Times New Roman" w:cs="Times New Roman"/>
          <w:sz w:val="24"/>
          <w:szCs w:val="24"/>
        </w:rPr>
        <w:t xml:space="preserve"> owned by Carmarthenshire Council </w:t>
      </w:r>
      <w:sdt>
        <w:sdtPr>
          <w:rPr>
            <w:rFonts w:ascii="Times New Roman" w:hAnsi="Times New Roman" w:cs="Times New Roman"/>
            <w:sz w:val="24"/>
            <w:szCs w:val="24"/>
          </w:rPr>
          <w:id w:val="-1322270669"/>
          <w:citation/>
        </w:sdtPr>
        <w:sdtEndPr/>
        <w:sdtContent>
          <w:r w:rsidR="0078226C">
            <w:rPr>
              <w:rFonts w:ascii="Times New Roman" w:hAnsi="Times New Roman" w:cs="Times New Roman"/>
              <w:sz w:val="24"/>
              <w:szCs w:val="24"/>
            </w:rPr>
            <w:fldChar w:fldCharType="begin"/>
          </w:r>
          <w:r w:rsidR="0078226C">
            <w:rPr>
              <w:rFonts w:ascii="Times New Roman" w:hAnsi="Times New Roman" w:cs="Times New Roman"/>
              <w:sz w:val="24"/>
              <w:szCs w:val="24"/>
            </w:rPr>
            <w:instrText xml:space="preserve">CITATION Wel18 \l 2057 </w:instrText>
          </w:r>
          <w:r w:rsidR="0078226C">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(Welsh Government, 2018)</w:t>
          </w:r>
          <w:r w:rsidR="0078226C">
            <w:rPr>
              <w:rFonts w:ascii="Times New Roman" w:hAnsi="Times New Roman" w:cs="Times New Roman"/>
              <w:sz w:val="24"/>
              <w:szCs w:val="24"/>
            </w:rPr>
            <w:fldChar w:fldCharType="end"/>
          </w:r>
        </w:sdtContent>
      </w:sdt>
      <w:r w:rsidR="0078226C">
        <w:rPr>
          <w:rFonts w:ascii="Times New Roman" w:hAnsi="Times New Roman" w:cs="Times New Roman"/>
          <w:sz w:val="24"/>
          <w:szCs w:val="24"/>
        </w:rPr>
        <w:t>.</w:t>
      </w:r>
      <w:r w:rsidR="00CB27CB">
        <w:rPr>
          <w:rFonts w:ascii="Times New Roman" w:hAnsi="Times New Roman" w:cs="Times New Roman"/>
          <w:sz w:val="24"/>
          <w:szCs w:val="24"/>
        </w:rPr>
        <w:t xml:space="preserve"> </w:t>
      </w:r>
      <w:r w:rsidR="00953525">
        <w:rPr>
          <w:rFonts w:ascii="Times New Roman" w:hAnsi="Times New Roman" w:cs="Times New Roman"/>
          <w:sz w:val="24"/>
          <w:szCs w:val="24"/>
        </w:rPr>
        <w:t xml:space="preserve">Bro Myrddin Housing’s tenants vary from single people and families, young and older people. </w:t>
      </w:r>
      <w:r w:rsidR="00CB27CB">
        <w:rPr>
          <w:rFonts w:ascii="Times New Roman" w:hAnsi="Times New Roman" w:cs="Times New Roman"/>
          <w:sz w:val="24"/>
          <w:szCs w:val="24"/>
        </w:rPr>
        <w:t xml:space="preserve"> </w:t>
      </w:r>
      <w:r w:rsidR="00953525">
        <w:rPr>
          <w:rFonts w:ascii="Times New Roman" w:hAnsi="Times New Roman" w:cs="Times New Roman"/>
          <w:sz w:val="24"/>
          <w:szCs w:val="24"/>
        </w:rPr>
        <w:t>The</w:t>
      </w:r>
      <w:r w:rsidR="00307429">
        <w:rPr>
          <w:rFonts w:ascii="Times New Roman" w:hAnsi="Times New Roman" w:cs="Times New Roman"/>
          <w:sz w:val="24"/>
          <w:szCs w:val="24"/>
        </w:rPr>
        <w:t xml:space="preserve"> tena</w:t>
      </w:r>
      <w:r w:rsidR="004F18AD">
        <w:rPr>
          <w:rFonts w:ascii="Times New Roman" w:hAnsi="Times New Roman" w:cs="Times New Roman"/>
          <w:sz w:val="24"/>
          <w:szCs w:val="24"/>
        </w:rPr>
        <w:t>nts</w:t>
      </w:r>
      <w:r w:rsidR="00953525">
        <w:rPr>
          <w:rFonts w:ascii="Times New Roman" w:hAnsi="Times New Roman" w:cs="Times New Roman"/>
          <w:sz w:val="24"/>
          <w:szCs w:val="24"/>
        </w:rPr>
        <w:t xml:space="preserve"> can choose from a range of properties </w:t>
      </w:r>
      <w:r w:rsidR="004F18AD">
        <w:rPr>
          <w:rFonts w:ascii="Times New Roman" w:hAnsi="Times New Roman" w:cs="Times New Roman"/>
          <w:sz w:val="24"/>
          <w:szCs w:val="24"/>
        </w:rPr>
        <w:t>such as individual flats, houses and sheltered housing schemes, also Bro Myrddin Housing also provide hostels for people with care needs as a possibility.</w:t>
      </w:r>
      <w:sdt>
        <w:sdtPr>
          <w:rPr>
            <w:rFonts w:ascii="Times New Roman" w:hAnsi="Times New Roman" w:cs="Times New Roman"/>
            <w:sz w:val="24"/>
            <w:szCs w:val="24"/>
          </w:rPr>
          <w:id w:val="-1417626320"/>
          <w:citation/>
        </w:sdtPr>
        <w:sdtEndPr/>
        <w:sdtContent>
          <w:r w:rsidR="004F18AD">
            <w:rPr>
              <w:rFonts w:ascii="Times New Roman" w:hAnsi="Times New Roman" w:cs="Times New Roman"/>
              <w:sz w:val="24"/>
              <w:szCs w:val="24"/>
            </w:rPr>
            <w:fldChar w:fldCharType="begin"/>
          </w:r>
          <w:r w:rsidR="004F18AD">
            <w:rPr>
              <w:rFonts w:ascii="Times New Roman" w:hAnsi="Times New Roman" w:cs="Times New Roman"/>
              <w:sz w:val="24"/>
              <w:szCs w:val="24"/>
            </w:rPr>
            <w:instrText xml:space="preserve"> CITATION Bro18 \l 2057 </w:instrText>
          </w:r>
          <w:r w:rsidR="004F18AD">
            <w:rPr>
              <w:rFonts w:ascii="Times New Roman" w:hAnsi="Times New Roman" w:cs="Times New Roman"/>
              <w:sz w:val="24"/>
              <w:szCs w:val="24"/>
            </w:rPr>
            <w:fldChar w:fldCharType="separate"/>
          </w:r>
          <w:r w:rsidR="00DF3847">
            <w:rPr>
              <w:rFonts w:ascii="Times New Roman" w:hAnsi="Times New Roman" w:cs="Times New Roman"/>
              <w:noProof/>
              <w:sz w:val="24"/>
              <w:szCs w:val="24"/>
            </w:rPr>
            <w:t xml:space="preserve"> </w:t>
          </w:r>
          <w:r w:rsidR="00DF3847" w:rsidRPr="00DF3847">
            <w:rPr>
              <w:rFonts w:ascii="Times New Roman" w:hAnsi="Times New Roman" w:cs="Times New Roman"/>
              <w:noProof/>
              <w:sz w:val="24"/>
              <w:szCs w:val="24"/>
            </w:rPr>
            <w:t>(Bro Myrddin Housing Association, 2018)</w:t>
          </w:r>
          <w:r w:rsidR="004F18AD">
            <w:rPr>
              <w:rFonts w:ascii="Times New Roman" w:hAnsi="Times New Roman" w:cs="Times New Roman"/>
              <w:sz w:val="24"/>
              <w:szCs w:val="24"/>
            </w:rPr>
            <w:fldChar w:fldCharType="end"/>
          </w:r>
        </w:sdtContent>
      </w:sdt>
    </w:p>
    <w:p w14:paraId="03A89387" w14:textId="77777777" w:rsidR="00851F21" w:rsidRPr="00D1785E" w:rsidRDefault="00851F21" w:rsidP="00FA3C63">
      <w:pPr>
        <w:pStyle w:val="NoSpacing"/>
        <w:spacing w:line="480" w:lineRule="auto"/>
        <w:jc w:val="both"/>
        <w:rPr>
          <w:rFonts w:ascii="Times New Roman" w:hAnsi="Times New Roman" w:cs="Times New Roman"/>
          <w:sz w:val="24"/>
          <w:szCs w:val="24"/>
          <w:u w:val="single"/>
        </w:rPr>
      </w:pPr>
    </w:p>
    <w:p w14:paraId="75305969" w14:textId="77777777" w:rsidR="00851F21" w:rsidRPr="00D1785E" w:rsidRDefault="00851F21" w:rsidP="00FA3C63">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t>Approaches to organisation and management</w:t>
      </w:r>
    </w:p>
    <w:p w14:paraId="5AE31A43" w14:textId="77777777" w:rsidR="00851F21" w:rsidRDefault="00851F21" w:rsidP="00FA3C63">
      <w:pPr>
        <w:pStyle w:val="NoSpacing"/>
        <w:spacing w:line="480" w:lineRule="auto"/>
        <w:jc w:val="both"/>
        <w:rPr>
          <w:rFonts w:ascii="Times New Roman" w:hAnsi="Times New Roman" w:cs="Times New Roman"/>
          <w:sz w:val="24"/>
          <w:szCs w:val="24"/>
          <w:u w:val="single"/>
        </w:rPr>
      </w:pPr>
    </w:p>
    <w:p w14:paraId="2115172A" w14:textId="77777777" w:rsidR="005E1B3A" w:rsidRDefault="0020087A"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There are different approac</w:t>
      </w:r>
      <w:r w:rsidR="006F1C05">
        <w:rPr>
          <w:rFonts w:ascii="Times New Roman" w:hAnsi="Times New Roman" w:cs="Times New Roman"/>
          <w:sz w:val="24"/>
          <w:szCs w:val="24"/>
        </w:rPr>
        <w:t xml:space="preserve">hes to an organisation and management, however the main ones that are going to be discussed is the classical approach, the human relations approach, the systems approach and the contingency approach. </w:t>
      </w:r>
    </w:p>
    <w:p w14:paraId="77F9CB35" w14:textId="77777777" w:rsidR="005E1B3A" w:rsidRDefault="005E1B3A" w:rsidP="00FA3C63">
      <w:pPr>
        <w:pStyle w:val="NoSpacing"/>
        <w:spacing w:line="480" w:lineRule="auto"/>
        <w:jc w:val="both"/>
        <w:rPr>
          <w:rFonts w:ascii="Times New Roman" w:hAnsi="Times New Roman" w:cs="Times New Roman"/>
          <w:sz w:val="24"/>
          <w:szCs w:val="24"/>
        </w:rPr>
      </w:pPr>
    </w:p>
    <w:p w14:paraId="56726953" w14:textId="49D3CE53" w:rsidR="004231FC" w:rsidRDefault="006F1C05"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classical approach </w:t>
      </w:r>
      <w:r w:rsidR="00966726">
        <w:rPr>
          <w:rFonts w:ascii="Times New Roman" w:hAnsi="Times New Roman" w:cs="Times New Roman"/>
          <w:sz w:val="24"/>
          <w:szCs w:val="24"/>
        </w:rPr>
        <w:t xml:space="preserve">pin points the </w:t>
      </w:r>
      <w:r w:rsidR="00321CC5">
        <w:rPr>
          <w:rFonts w:ascii="Times New Roman" w:hAnsi="Times New Roman" w:cs="Times New Roman"/>
          <w:sz w:val="24"/>
          <w:szCs w:val="24"/>
        </w:rPr>
        <w:t>focus</w:t>
      </w:r>
      <w:r w:rsidR="00966726">
        <w:rPr>
          <w:rFonts w:ascii="Times New Roman" w:hAnsi="Times New Roman" w:cs="Times New Roman"/>
          <w:sz w:val="24"/>
          <w:szCs w:val="24"/>
        </w:rPr>
        <w:t xml:space="preserve"> on developing the organisation structure so it can boost the structure</w:t>
      </w:r>
      <w:r w:rsidR="00121B60">
        <w:rPr>
          <w:rFonts w:ascii="Times New Roman" w:hAnsi="Times New Roman" w:cs="Times New Roman"/>
          <w:sz w:val="24"/>
          <w:szCs w:val="24"/>
        </w:rPr>
        <w:t>’</w:t>
      </w:r>
      <w:r w:rsidR="00966726">
        <w:rPr>
          <w:rFonts w:ascii="Times New Roman" w:hAnsi="Times New Roman" w:cs="Times New Roman"/>
          <w:sz w:val="24"/>
          <w:szCs w:val="24"/>
        </w:rPr>
        <w:t>s efficiency</w:t>
      </w:r>
      <w:r w:rsidR="00356DD4">
        <w:rPr>
          <w:rFonts w:ascii="Times New Roman" w:hAnsi="Times New Roman" w:cs="Times New Roman"/>
          <w:sz w:val="24"/>
          <w:szCs w:val="24"/>
        </w:rPr>
        <w:t xml:space="preserve"> </w:t>
      </w:r>
      <w:sdt>
        <w:sdtPr>
          <w:rPr>
            <w:rFonts w:ascii="Times New Roman" w:hAnsi="Times New Roman" w:cs="Times New Roman"/>
            <w:sz w:val="24"/>
            <w:szCs w:val="24"/>
          </w:rPr>
          <w:id w:val="-405228590"/>
          <w:citation/>
        </w:sdtPr>
        <w:sdtEndPr/>
        <w:sdtContent>
          <w:r w:rsidR="00966726">
            <w:rPr>
              <w:rFonts w:ascii="Times New Roman" w:hAnsi="Times New Roman" w:cs="Times New Roman"/>
              <w:sz w:val="24"/>
              <w:szCs w:val="24"/>
            </w:rPr>
            <w:fldChar w:fldCharType="begin"/>
          </w:r>
          <w:r w:rsidR="00966726">
            <w:rPr>
              <w:rFonts w:ascii="Times New Roman" w:hAnsi="Times New Roman" w:cs="Times New Roman"/>
              <w:sz w:val="24"/>
              <w:szCs w:val="24"/>
            </w:rPr>
            <w:instrText xml:space="preserve"> CITATION Lau08 \l 2057 </w:instrText>
          </w:r>
          <w:r w:rsidR="00966726">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(Mullins, 2008)</w:t>
          </w:r>
          <w:r w:rsidR="00966726">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6F0865">
        <w:rPr>
          <w:rFonts w:ascii="Times New Roman" w:hAnsi="Times New Roman" w:cs="Times New Roman"/>
          <w:sz w:val="24"/>
          <w:szCs w:val="24"/>
        </w:rPr>
        <w:t xml:space="preserve"> </w:t>
      </w:r>
      <w:r w:rsidR="003D7222">
        <w:rPr>
          <w:rFonts w:ascii="Times New Roman" w:hAnsi="Times New Roman" w:cs="Times New Roman"/>
          <w:sz w:val="24"/>
          <w:szCs w:val="24"/>
        </w:rPr>
        <w:t xml:space="preserve"> </w:t>
      </w:r>
      <w:r w:rsidR="006F0865">
        <w:rPr>
          <w:rFonts w:ascii="Times New Roman" w:hAnsi="Times New Roman" w:cs="Times New Roman"/>
          <w:sz w:val="24"/>
          <w:szCs w:val="24"/>
        </w:rPr>
        <w:t xml:space="preserve">A classical writer Henri Fayol who is a French engineer and he founded the first principles of management theory, the main 5 principles </w:t>
      </w:r>
      <w:r w:rsidR="00240BB7">
        <w:rPr>
          <w:rFonts w:ascii="Times New Roman" w:hAnsi="Times New Roman" w:cs="Times New Roman"/>
          <w:sz w:val="24"/>
          <w:szCs w:val="24"/>
        </w:rPr>
        <w:t>are</w:t>
      </w:r>
      <w:r w:rsidR="006F0865">
        <w:rPr>
          <w:rFonts w:ascii="Times New Roman" w:hAnsi="Times New Roman" w:cs="Times New Roman"/>
          <w:sz w:val="24"/>
          <w:szCs w:val="24"/>
        </w:rPr>
        <w:t xml:space="preserve"> </w:t>
      </w:r>
      <w:r w:rsidR="006F0865" w:rsidRPr="005E1B3A">
        <w:rPr>
          <w:rFonts w:ascii="Times New Roman" w:hAnsi="Times New Roman" w:cs="Times New Roman"/>
          <w:b/>
          <w:sz w:val="24"/>
          <w:szCs w:val="24"/>
        </w:rPr>
        <w:t>planning</w:t>
      </w:r>
      <w:r w:rsidR="00240BB7">
        <w:rPr>
          <w:rFonts w:ascii="Times New Roman" w:hAnsi="Times New Roman" w:cs="Times New Roman"/>
          <w:b/>
          <w:sz w:val="24"/>
          <w:szCs w:val="24"/>
        </w:rPr>
        <w:t xml:space="preserve">, </w:t>
      </w:r>
      <w:r w:rsidR="001A74F6" w:rsidRPr="005E1B3A">
        <w:rPr>
          <w:rFonts w:ascii="Times New Roman" w:hAnsi="Times New Roman" w:cs="Times New Roman"/>
          <w:b/>
          <w:sz w:val="24"/>
          <w:szCs w:val="24"/>
        </w:rPr>
        <w:t>organizing</w:t>
      </w:r>
      <w:r w:rsidR="00240BB7">
        <w:rPr>
          <w:rFonts w:ascii="Times New Roman" w:hAnsi="Times New Roman" w:cs="Times New Roman"/>
          <w:sz w:val="24"/>
          <w:szCs w:val="24"/>
        </w:rPr>
        <w:t xml:space="preserve">, </w:t>
      </w:r>
      <w:r w:rsidR="005E1B3A" w:rsidRPr="005E1B3A">
        <w:rPr>
          <w:rFonts w:ascii="Times New Roman" w:hAnsi="Times New Roman" w:cs="Times New Roman"/>
          <w:b/>
          <w:sz w:val="24"/>
          <w:szCs w:val="24"/>
        </w:rPr>
        <w:t>command</w:t>
      </w:r>
      <w:r w:rsidR="005E1B3A">
        <w:rPr>
          <w:rFonts w:ascii="Times New Roman" w:hAnsi="Times New Roman" w:cs="Times New Roman"/>
          <w:sz w:val="24"/>
          <w:szCs w:val="24"/>
        </w:rPr>
        <w:t>,</w:t>
      </w:r>
      <w:r w:rsidR="00240BB7">
        <w:rPr>
          <w:rFonts w:ascii="Times New Roman" w:hAnsi="Times New Roman" w:cs="Times New Roman"/>
          <w:sz w:val="24"/>
          <w:szCs w:val="24"/>
        </w:rPr>
        <w:t xml:space="preserve"> </w:t>
      </w:r>
      <w:r w:rsidR="005E1B3A">
        <w:rPr>
          <w:rFonts w:ascii="Times New Roman" w:hAnsi="Times New Roman" w:cs="Times New Roman"/>
          <w:b/>
          <w:sz w:val="24"/>
          <w:szCs w:val="24"/>
        </w:rPr>
        <w:t xml:space="preserve">coordination </w:t>
      </w:r>
      <w:r w:rsidR="00240BB7">
        <w:rPr>
          <w:rFonts w:ascii="Times New Roman" w:hAnsi="Times New Roman" w:cs="Times New Roman"/>
          <w:b/>
          <w:sz w:val="24"/>
          <w:szCs w:val="24"/>
        </w:rPr>
        <w:t xml:space="preserve">and </w:t>
      </w:r>
      <w:r w:rsidR="005E1B3A">
        <w:rPr>
          <w:rFonts w:ascii="Times New Roman" w:hAnsi="Times New Roman" w:cs="Times New Roman"/>
          <w:b/>
          <w:sz w:val="24"/>
          <w:szCs w:val="24"/>
        </w:rPr>
        <w:t xml:space="preserve">controlling </w:t>
      </w:r>
      <w:sdt>
        <w:sdtPr>
          <w:rPr>
            <w:rFonts w:ascii="Times New Roman" w:hAnsi="Times New Roman" w:cs="Times New Roman"/>
            <w:sz w:val="24"/>
            <w:szCs w:val="24"/>
          </w:rPr>
          <w:id w:val="-436214404"/>
          <w:citation/>
        </w:sdtPr>
        <w:sdtEndPr/>
        <w:sdtContent>
          <w:r w:rsidR="00C97C0D">
            <w:rPr>
              <w:rFonts w:ascii="Times New Roman" w:hAnsi="Times New Roman" w:cs="Times New Roman"/>
              <w:sz w:val="24"/>
              <w:szCs w:val="24"/>
            </w:rPr>
            <w:fldChar w:fldCharType="begin"/>
          </w:r>
          <w:r w:rsidR="00C97C0D">
            <w:rPr>
              <w:rFonts w:ascii="Times New Roman" w:hAnsi="Times New Roman" w:cs="Times New Roman"/>
              <w:sz w:val="24"/>
              <w:szCs w:val="24"/>
            </w:rPr>
            <w:instrText xml:space="preserve"> CITATION Vin11 \l 2057 </w:instrText>
          </w:r>
          <w:r w:rsidR="00C97C0D">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(Vilet, 2011)</w:t>
          </w:r>
          <w:r w:rsidR="00C97C0D">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C97C0D">
        <w:rPr>
          <w:rFonts w:ascii="Times New Roman" w:hAnsi="Times New Roman" w:cs="Times New Roman"/>
          <w:sz w:val="24"/>
          <w:szCs w:val="24"/>
        </w:rPr>
        <w:t xml:space="preserve"> </w:t>
      </w:r>
    </w:p>
    <w:p w14:paraId="649D0068" w14:textId="77777777" w:rsidR="004231FC" w:rsidRDefault="004231FC" w:rsidP="00FA3C63">
      <w:pPr>
        <w:pStyle w:val="NoSpacing"/>
        <w:spacing w:line="480" w:lineRule="auto"/>
        <w:jc w:val="both"/>
        <w:rPr>
          <w:rFonts w:ascii="Times New Roman" w:hAnsi="Times New Roman" w:cs="Times New Roman"/>
          <w:sz w:val="24"/>
          <w:szCs w:val="24"/>
        </w:rPr>
      </w:pPr>
    </w:p>
    <w:p w14:paraId="0F80C54C" w14:textId="00491F9B" w:rsidR="00321CC5" w:rsidRDefault="00C97C0D"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classical approach can be split between two groups of management and they are scientific management and </w:t>
      </w:r>
      <w:r w:rsidR="00FB151B">
        <w:rPr>
          <w:rFonts w:ascii="Times New Roman" w:hAnsi="Times New Roman" w:cs="Times New Roman"/>
          <w:sz w:val="24"/>
          <w:szCs w:val="24"/>
        </w:rPr>
        <w:t xml:space="preserve">bureaucratic </w:t>
      </w:r>
      <w:r>
        <w:rPr>
          <w:rFonts w:ascii="Times New Roman" w:hAnsi="Times New Roman" w:cs="Times New Roman"/>
          <w:sz w:val="24"/>
          <w:szCs w:val="24"/>
        </w:rPr>
        <w:t>management.</w:t>
      </w:r>
      <w:r w:rsidR="003D7222">
        <w:rPr>
          <w:rFonts w:ascii="Times New Roman" w:hAnsi="Times New Roman" w:cs="Times New Roman"/>
          <w:sz w:val="24"/>
          <w:szCs w:val="24"/>
        </w:rPr>
        <w:t xml:space="preserve"> </w:t>
      </w:r>
      <w:r>
        <w:rPr>
          <w:rFonts w:ascii="Times New Roman" w:hAnsi="Times New Roman" w:cs="Times New Roman"/>
          <w:sz w:val="24"/>
          <w:szCs w:val="24"/>
        </w:rPr>
        <w:t xml:space="preserve"> Scientific management is Frederick Taylor’s theory </w:t>
      </w:r>
      <w:r w:rsidR="004231FC">
        <w:rPr>
          <w:rFonts w:ascii="Times New Roman" w:hAnsi="Times New Roman" w:cs="Times New Roman"/>
          <w:sz w:val="24"/>
          <w:szCs w:val="24"/>
        </w:rPr>
        <w:t>which concentrates on improving its economic efficiency and labour productivity by instead of berating employees for every small mistake made, employers should reward employees for the work that they have completed on time</w:t>
      </w:r>
      <w:r w:rsidR="00356DD4">
        <w:rPr>
          <w:rFonts w:ascii="Times New Roman" w:hAnsi="Times New Roman" w:cs="Times New Roman"/>
          <w:sz w:val="24"/>
          <w:szCs w:val="24"/>
        </w:rPr>
        <w:t xml:space="preserve"> </w:t>
      </w:r>
      <w:sdt>
        <w:sdtPr>
          <w:rPr>
            <w:rFonts w:ascii="Times New Roman" w:hAnsi="Times New Roman" w:cs="Times New Roman"/>
            <w:sz w:val="24"/>
            <w:szCs w:val="24"/>
          </w:rPr>
          <w:id w:val="968783338"/>
          <w:citation/>
        </w:sdtPr>
        <w:sdtEndPr/>
        <w:sdtContent>
          <w:r w:rsidR="004231FC">
            <w:rPr>
              <w:rFonts w:ascii="Times New Roman" w:hAnsi="Times New Roman" w:cs="Times New Roman"/>
              <w:sz w:val="24"/>
              <w:szCs w:val="24"/>
            </w:rPr>
            <w:fldChar w:fldCharType="begin"/>
          </w:r>
          <w:r w:rsidR="004231FC">
            <w:rPr>
              <w:rFonts w:ascii="Times New Roman" w:hAnsi="Times New Roman" w:cs="Times New Roman"/>
              <w:sz w:val="24"/>
              <w:szCs w:val="24"/>
            </w:rPr>
            <w:instrText xml:space="preserve"> CITATION Bus18 \l 2057 </w:instrText>
          </w:r>
          <w:r w:rsidR="004231FC">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(Business.com, 2018)</w:t>
          </w:r>
          <w:r w:rsidR="004231FC">
            <w:rPr>
              <w:rFonts w:ascii="Times New Roman" w:hAnsi="Times New Roman" w:cs="Times New Roman"/>
              <w:sz w:val="24"/>
              <w:szCs w:val="24"/>
            </w:rPr>
            <w:fldChar w:fldCharType="end"/>
          </w:r>
        </w:sdtContent>
      </w:sdt>
      <w:r w:rsidR="004231FC">
        <w:rPr>
          <w:rFonts w:ascii="Times New Roman" w:hAnsi="Times New Roman" w:cs="Times New Roman"/>
          <w:sz w:val="24"/>
          <w:szCs w:val="24"/>
        </w:rPr>
        <w:t xml:space="preserve">  Max </w:t>
      </w:r>
      <w:r w:rsidR="00B80E72">
        <w:rPr>
          <w:rFonts w:ascii="Times New Roman" w:hAnsi="Times New Roman" w:cs="Times New Roman"/>
          <w:sz w:val="24"/>
          <w:szCs w:val="24"/>
        </w:rPr>
        <w:t>Webber founded the bureauc</w:t>
      </w:r>
      <w:r w:rsidR="00356DD4">
        <w:rPr>
          <w:rFonts w:ascii="Times New Roman" w:hAnsi="Times New Roman" w:cs="Times New Roman"/>
          <w:sz w:val="24"/>
          <w:szCs w:val="24"/>
        </w:rPr>
        <w:t>ratic</w:t>
      </w:r>
      <w:r w:rsidR="00B80E72">
        <w:rPr>
          <w:rFonts w:ascii="Times New Roman" w:hAnsi="Times New Roman" w:cs="Times New Roman"/>
          <w:sz w:val="24"/>
          <w:szCs w:val="24"/>
        </w:rPr>
        <w:t xml:space="preserve"> </w:t>
      </w:r>
      <w:r w:rsidR="0002695F">
        <w:rPr>
          <w:rFonts w:ascii="Times New Roman" w:hAnsi="Times New Roman" w:cs="Times New Roman"/>
          <w:sz w:val="24"/>
          <w:szCs w:val="24"/>
        </w:rPr>
        <w:t>management,</w:t>
      </w:r>
      <w:r w:rsidR="00B80E72">
        <w:rPr>
          <w:rFonts w:ascii="Times New Roman" w:hAnsi="Times New Roman" w:cs="Times New Roman"/>
          <w:sz w:val="24"/>
          <w:szCs w:val="24"/>
        </w:rPr>
        <w:t xml:space="preserve"> and this is more of a hierarchical management structure with strict rules and a stern delivery of power which benefits the owners and managers of an organisation rather than meeting their organisational targets.</w:t>
      </w:r>
      <w:r w:rsidR="00FB151B">
        <w:rPr>
          <w:rFonts w:ascii="Times New Roman" w:hAnsi="Times New Roman" w:cs="Times New Roman"/>
          <w:sz w:val="24"/>
          <w:szCs w:val="24"/>
        </w:rPr>
        <w:t xml:space="preserve"> </w:t>
      </w:r>
      <w:r w:rsidR="00791FBA">
        <w:rPr>
          <w:rFonts w:ascii="Times New Roman" w:hAnsi="Times New Roman" w:cs="Times New Roman"/>
          <w:sz w:val="24"/>
          <w:szCs w:val="24"/>
        </w:rPr>
        <w:t>‘</w:t>
      </w:r>
      <w:r w:rsidR="00FB151B">
        <w:rPr>
          <w:rFonts w:ascii="Times New Roman" w:hAnsi="Times New Roman" w:cs="Times New Roman"/>
          <w:sz w:val="24"/>
          <w:szCs w:val="24"/>
        </w:rPr>
        <w:t>Ibid</w:t>
      </w:r>
      <w:r w:rsidR="00791FBA">
        <w:rPr>
          <w:rFonts w:ascii="Times New Roman" w:hAnsi="Times New Roman" w:cs="Times New Roman"/>
          <w:sz w:val="24"/>
          <w:szCs w:val="24"/>
        </w:rPr>
        <w:t>’</w:t>
      </w:r>
    </w:p>
    <w:p w14:paraId="3EF143B9" w14:textId="77777777" w:rsidR="00321CC5" w:rsidRDefault="00321CC5" w:rsidP="00FA3C63">
      <w:pPr>
        <w:pStyle w:val="NoSpacing"/>
        <w:spacing w:line="480" w:lineRule="auto"/>
        <w:jc w:val="both"/>
        <w:rPr>
          <w:rFonts w:ascii="Times New Roman" w:hAnsi="Times New Roman" w:cs="Times New Roman"/>
          <w:sz w:val="24"/>
          <w:szCs w:val="24"/>
        </w:rPr>
      </w:pPr>
    </w:p>
    <w:p w14:paraId="7B2A510D" w14:textId="60B05392" w:rsidR="00B80E72" w:rsidRDefault="00B80E72"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advantages for the classical approach is t</w:t>
      </w:r>
      <w:r w:rsidR="00DB44DC">
        <w:rPr>
          <w:rFonts w:ascii="Times New Roman" w:hAnsi="Times New Roman" w:cs="Times New Roman"/>
          <w:sz w:val="24"/>
          <w:szCs w:val="24"/>
        </w:rPr>
        <w:t>hat it has a clear management structure, employees expectations and responsibilities are very clearly specified and by giving employees a small reward for their hard work gives them an incentive to continue their productive work</w:t>
      </w:r>
      <w:r w:rsidR="00240BB7">
        <w:rPr>
          <w:rFonts w:ascii="Times New Roman" w:hAnsi="Times New Roman" w:cs="Times New Roman"/>
          <w:sz w:val="24"/>
          <w:szCs w:val="24"/>
        </w:rPr>
        <w:t xml:space="preserve"> </w:t>
      </w:r>
      <w:sdt>
        <w:sdtPr>
          <w:rPr>
            <w:rFonts w:ascii="Times New Roman" w:hAnsi="Times New Roman" w:cs="Times New Roman"/>
            <w:sz w:val="24"/>
            <w:szCs w:val="24"/>
          </w:rPr>
          <w:id w:val="-1335532492"/>
          <w:citation/>
        </w:sdtPr>
        <w:sdtEndPr/>
        <w:sdtContent>
          <w:r w:rsidR="00DB44DC">
            <w:rPr>
              <w:rFonts w:ascii="Times New Roman" w:hAnsi="Times New Roman" w:cs="Times New Roman"/>
              <w:sz w:val="24"/>
              <w:szCs w:val="24"/>
            </w:rPr>
            <w:fldChar w:fldCharType="begin"/>
          </w:r>
          <w:r w:rsidR="00DB44DC">
            <w:rPr>
              <w:rFonts w:ascii="Times New Roman" w:hAnsi="Times New Roman" w:cs="Times New Roman"/>
              <w:sz w:val="24"/>
              <w:szCs w:val="24"/>
            </w:rPr>
            <w:instrText xml:space="preserve"> CITATION Jul18 \l 2057 </w:instrText>
          </w:r>
          <w:r w:rsidR="00DB44DC">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(Russ, 2018)</w:t>
          </w:r>
          <w:r w:rsidR="00DB44DC">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DB44DC">
        <w:rPr>
          <w:rFonts w:ascii="Times New Roman" w:hAnsi="Times New Roman" w:cs="Times New Roman"/>
          <w:sz w:val="24"/>
          <w:szCs w:val="24"/>
        </w:rPr>
        <w:t xml:space="preserve"> The disadvantages towards the classical approach is that the </w:t>
      </w:r>
      <w:r w:rsidR="00007CD3">
        <w:rPr>
          <w:rFonts w:ascii="Times New Roman" w:hAnsi="Times New Roman" w:cs="Times New Roman"/>
          <w:sz w:val="24"/>
          <w:szCs w:val="24"/>
        </w:rPr>
        <w:t xml:space="preserve">more productive work that is produced the less </w:t>
      </w:r>
      <w:r w:rsidR="00321CC5">
        <w:rPr>
          <w:rFonts w:ascii="Times New Roman" w:hAnsi="Times New Roman" w:cs="Times New Roman"/>
          <w:sz w:val="24"/>
          <w:szCs w:val="24"/>
        </w:rPr>
        <w:t>job opportunities there will be</w:t>
      </w:r>
      <w:r w:rsidR="00007CD3">
        <w:rPr>
          <w:rFonts w:ascii="Times New Roman" w:hAnsi="Times New Roman" w:cs="Times New Roman"/>
          <w:sz w:val="24"/>
          <w:szCs w:val="24"/>
        </w:rPr>
        <w:t xml:space="preserve">, more productive work does not mean that you are guaranteed to be paid more, employees will want to commit their entire life to the organisation which is hard to </w:t>
      </w:r>
      <w:r w:rsidR="00007CD3">
        <w:rPr>
          <w:rFonts w:ascii="Times New Roman" w:hAnsi="Times New Roman" w:cs="Times New Roman"/>
          <w:sz w:val="24"/>
          <w:szCs w:val="24"/>
        </w:rPr>
        <w:lastRenderedPageBreak/>
        <w:t>achieve and there is a small amount of consideration to what the employees feel</w:t>
      </w:r>
      <w:r w:rsidR="00356DD4">
        <w:rPr>
          <w:rFonts w:ascii="Times New Roman" w:hAnsi="Times New Roman" w:cs="Times New Roman"/>
          <w:sz w:val="24"/>
          <w:szCs w:val="24"/>
        </w:rPr>
        <w:t xml:space="preserve"> </w:t>
      </w:r>
      <w:sdt>
        <w:sdtPr>
          <w:rPr>
            <w:rFonts w:ascii="Times New Roman" w:hAnsi="Times New Roman" w:cs="Times New Roman"/>
            <w:sz w:val="24"/>
            <w:szCs w:val="24"/>
          </w:rPr>
          <w:id w:val="1409577043"/>
          <w:citation/>
        </w:sdtPr>
        <w:sdtEndPr/>
        <w:sdtContent>
          <w:r w:rsidR="00C8284F">
            <w:rPr>
              <w:rFonts w:ascii="Times New Roman" w:hAnsi="Times New Roman" w:cs="Times New Roman"/>
              <w:sz w:val="24"/>
              <w:szCs w:val="24"/>
            </w:rPr>
            <w:fldChar w:fldCharType="begin"/>
          </w:r>
          <w:r w:rsidR="00C8284F">
            <w:rPr>
              <w:rFonts w:ascii="Times New Roman" w:hAnsi="Times New Roman" w:cs="Times New Roman"/>
              <w:sz w:val="24"/>
              <w:szCs w:val="24"/>
            </w:rPr>
            <w:instrText xml:space="preserve"> CITATION Nor18 \l 2057 </w:instrText>
          </w:r>
          <w:r w:rsidR="00C8284F">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(North South University, 2018)</w:t>
          </w:r>
          <w:r w:rsidR="00C8284F">
            <w:rPr>
              <w:rFonts w:ascii="Times New Roman" w:hAnsi="Times New Roman" w:cs="Times New Roman"/>
              <w:sz w:val="24"/>
              <w:szCs w:val="24"/>
            </w:rPr>
            <w:fldChar w:fldCharType="end"/>
          </w:r>
        </w:sdtContent>
      </w:sdt>
    </w:p>
    <w:p w14:paraId="7801773F" w14:textId="5D4F6811" w:rsidR="00007CD3" w:rsidRDefault="00007CD3" w:rsidP="00FA3C63">
      <w:pPr>
        <w:pStyle w:val="NoSpacing"/>
        <w:spacing w:line="480" w:lineRule="auto"/>
        <w:jc w:val="both"/>
        <w:rPr>
          <w:rFonts w:ascii="Times New Roman" w:hAnsi="Times New Roman" w:cs="Times New Roman"/>
          <w:sz w:val="24"/>
          <w:szCs w:val="24"/>
        </w:rPr>
      </w:pPr>
    </w:p>
    <w:p w14:paraId="4A582A6B" w14:textId="69195E2F" w:rsidR="00007CD3" w:rsidRDefault="00D5312C"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human relations approach comes all the way from the 1950s to the 1960s</w:t>
      </w:r>
      <w:r w:rsidR="00782E1E">
        <w:rPr>
          <w:rFonts w:ascii="Times New Roman" w:hAnsi="Times New Roman" w:cs="Times New Roman"/>
          <w:sz w:val="24"/>
          <w:szCs w:val="24"/>
        </w:rPr>
        <w:t xml:space="preserve"> founded by Elton Mayo and Fritz which concentrates more on finding ways to increase the employee’s productiveness towards their job and they did this by seeing what the work conditions are like which included the lighting levels, rest breaks and the hours of work they do day to day </w:t>
      </w:r>
      <w:sdt>
        <w:sdtPr>
          <w:rPr>
            <w:rFonts w:ascii="Times New Roman" w:hAnsi="Times New Roman" w:cs="Times New Roman"/>
            <w:sz w:val="24"/>
            <w:szCs w:val="24"/>
          </w:rPr>
          <w:id w:val="-1228303208"/>
          <w:citation/>
        </w:sdtPr>
        <w:sdtEndPr/>
        <w:sdtContent>
          <w:r w:rsidR="00782E1E">
            <w:rPr>
              <w:rFonts w:ascii="Times New Roman" w:hAnsi="Times New Roman" w:cs="Times New Roman"/>
              <w:sz w:val="24"/>
              <w:szCs w:val="24"/>
            </w:rPr>
            <w:fldChar w:fldCharType="begin"/>
          </w:r>
          <w:r w:rsidR="00782E1E">
            <w:rPr>
              <w:rFonts w:ascii="Times New Roman" w:hAnsi="Times New Roman" w:cs="Times New Roman"/>
              <w:sz w:val="24"/>
              <w:szCs w:val="24"/>
            </w:rPr>
            <w:instrText xml:space="preserve"> CITATION Stu18 \l 2057 </w:instrText>
          </w:r>
          <w:r w:rsidR="00782E1E">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(Study.com, 2018)</w:t>
          </w:r>
          <w:r w:rsidR="00782E1E">
            <w:rPr>
              <w:rFonts w:ascii="Times New Roman" w:hAnsi="Times New Roman" w:cs="Times New Roman"/>
              <w:sz w:val="24"/>
              <w:szCs w:val="24"/>
            </w:rPr>
            <w:fldChar w:fldCharType="end"/>
          </w:r>
        </w:sdtContent>
      </w:sdt>
      <w:r w:rsidR="00FB151B">
        <w:rPr>
          <w:rFonts w:ascii="Times New Roman" w:hAnsi="Times New Roman" w:cs="Times New Roman"/>
          <w:sz w:val="24"/>
          <w:szCs w:val="24"/>
        </w:rPr>
        <w:t>.</w:t>
      </w:r>
      <w:r w:rsidR="00782E1E">
        <w:rPr>
          <w:rFonts w:ascii="Times New Roman" w:hAnsi="Times New Roman" w:cs="Times New Roman"/>
          <w:sz w:val="24"/>
          <w:szCs w:val="24"/>
        </w:rPr>
        <w:t xml:space="preserve"> The advantages </w:t>
      </w:r>
      <w:r w:rsidR="007B2D6B">
        <w:rPr>
          <w:rFonts w:ascii="Times New Roman" w:hAnsi="Times New Roman" w:cs="Times New Roman"/>
          <w:sz w:val="24"/>
          <w:szCs w:val="24"/>
        </w:rPr>
        <w:t>towards the human relations approach is that the employees are more appreciated, the employee’s health and wellbeing is t</w:t>
      </w:r>
      <w:r w:rsidR="005D0B88">
        <w:rPr>
          <w:rFonts w:ascii="Times New Roman" w:hAnsi="Times New Roman" w:cs="Times New Roman"/>
          <w:sz w:val="24"/>
          <w:szCs w:val="24"/>
        </w:rPr>
        <w:t>a</w:t>
      </w:r>
      <w:r w:rsidR="007B2D6B">
        <w:rPr>
          <w:rFonts w:ascii="Times New Roman" w:hAnsi="Times New Roman" w:cs="Times New Roman"/>
          <w:sz w:val="24"/>
          <w:szCs w:val="24"/>
        </w:rPr>
        <w:t xml:space="preserve">ken into more consideration and by having these advantages this could possibly lead up to having a good relationship with your employer. </w:t>
      </w:r>
      <w:sdt>
        <w:sdtPr>
          <w:rPr>
            <w:rFonts w:ascii="Times New Roman" w:hAnsi="Times New Roman" w:cs="Times New Roman"/>
            <w:sz w:val="24"/>
            <w:szCs w:val="24"/>
          </w:rPr>
          <w:id w:val="-817804009"/>
          <w:citation/>
        </w:sdtPr>
        <w:sdtEndPr/>
        <w:sdtContent>
          <w:r w:rsidR="00C8284F">
            <w:rPr>
              <w:rFonts w:ascii="Times New Roman" w:hAnsi="Times New Roman" w:cs="Times New Roman"/>
              <w:sz w:val="24"/>
              <w:szCs w:val="24"/>
            </w:rPr>
            <w:fldChar w:fldCharType="begin"/>
          </w:r>
          <w:r w:rsidR="00C8284F">
            <w:rPr>
              <w:rFonts w:ascii="Times New Roman" w:hAnsi="Times New Roman" w:cs="Times New Roman"/>
              <w:sz w:val="24"/>
              <w:szCs w:val="24"/>
            </w:rPr>
            <w:instrText xml:space="preserve"> CITATION Mat18 \l 2057 </w:instrText>
          </w:r>
          <w:r w:rsidR="00C8284F">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(Petryni, 2018)</w:t>
          </w:r>
          <w:r w:rsidR="00C8284F">
            <w:rPr>
              <w:rFonts w:ascii="Times New Roman" w:hAnsi="Times New Roman" w:cs="Times New Roman"/>
              <w:sz w:val="24"/>
              <w:szCs w:val="24"/>
            </w:rPr>
            <w:fldChar w:fldCharType="end"/>
          </w:r>
        </w:sdtContent>
      </w:sdt>
      <w:r w:rsidR="003D7222">
        <w:rPr>
          <w:rFonts w:ascii="Times New Roman" w:hAnsi="Times New Roman" w:cs="Times New Roman"/>
          <w:sz w:val="24"/>
          <w:szCs w:val="24"/>
        </w:rPr>
        <w:t xml:space="preserve"> </w:t>
      </w:r>
      <w:r w:rsidR="007B2D6B">
        <w:rPr>
          <w:rFonts w:ascii="Times New Roman" w:hAnsi="Times New Roman" w:cs="Times New Roman"/>
          <w:sz w:val="24"/>
          <w:szCs w:val="24"/>
        </w:rPr>
        <w:t xml:space="preserve">The disadvantages could be is that the employee could get used to doing their own way and when someone changes their way of </w:t>
      </w:r>
      <w:r w:rsidR="0002695F">
        <w:rPr>
          <w:rFonts w:ascii="Times New Roman" w:hAnsi="Times New Roman" w:cs="Times New Roman"/>
          <w:sz w:val="24"/>
          <w:szCs w:val="24"/>
        </w:rPr>
        <w:t>direction,</w:t>
      </w:r>
      <w:r w:rsidR="007B2D6B">
        <w:rPr>
          <w:rFonts w:ascii="Times New Roman" w:hAnsi="Times New Roman" w:cs="Times New Roman"/>
          <w:sz w:val="24"/>
          <w:szCs w:val="24"/>
        </w:rPr>
        <w:t xml:space="preserve"> they may not like it which could cause conflict within the workplace and lastly it could become </w:t>
      </w:r>
      <w:r w:rsidR="005D0B88">
        <w:rPr>
          <w:rFonts w:ascii="Times New Roman" w:hAnsi="Times New Roman" w:cs="Times New Roman"/>
          <w:sz w:val="24"/>
          <w:szCs w:val="24"/>
        </w:rPr>
        <w:t>hard</w:t>
      </w:r>
      <w:r w:rsidR="007B2D6B">
        <w:rPr>
          <w:rFonts w:ascii="Times New Roman" w:hAnsi="Times New Roman" w:cs="Times New Roman"/>
          <w:sz w:val="24"/>
          <w:szCs w:val="24"/>
        </w:rPr>
        <w:t xml:space="preserve"> to see the organisations behaviour as it becomes too predictable</w:t>
      </w:r>
      <w:r w:rsidR="002462F1">
        <w:rPr>
          <w:rFonts w:ascii="Times New Roman" w:hAnsi="Times New Roman" w:cs="Times New Roman"/>
          <w:sz w:val="24"/>
          <w:szCs w:val="24"/>
        </w:rPr>
        <w:t xml:space="preserve">. </w:t>
      </w:r>
      <w:r w:rsidR="00447635">
        <w:rPr>
          <w:rFonts w:ascii="Times New Roman" w:hAnsi="Times New Roman" w:cs="Times New Roman"/>
          <w:sz w:val="24"/>
          <w:szCs w:val="24"/>
        </w:rPr>
        <w:t>‘</w:t>
      </w:r>
      <w:r w:rsidR="002462F1">
        <w:rPr>
          <w:rFonts w:ascii="Times New Roman" w:hAnsi="Times New Roman" w:cs="Times New Roman"/>
          <w:sz w:val="24"/>
          <w:szCs w:val="24"/>
        </w:rPr>
        <w:t>Ibid</w:t>
      </w:r>
      <w:r w:rsidR="00447635">
        <w:rPr>
          <w:rFonts w:ascii="Times New Roman" w:hAnsi="Times New Roman" w:cs="Times New Roman"/>
          <w:sz w:val="24"/>
          <w:szCs w:val="24"/>
        </w:rPr>
        <w:t>’</w:t>
      </w:r>
    </w:p>
    <w:p w14:paraId="3BF615F1" w14:textId="6AB49EAE" w:rsidR="007B2D6B" w:rsidRDefault="007B2D6B" w:rsidP="00FA3C63">
      <w:pPr>
        <w:pStyle w:val="NoSpacing"/>
        <w:spacing w:line="480" w:lineRule="auto"/>
        <w:jc w:val="both"/>
        <w:rPr>
          <w:rFonts w:ascii="Times New Roman" w:hAnsi="Times New Roman" w:cs="Times New Roman"/>
          <w:sz w:val="24"/>
          <w:szCs w:val="24"/>
        </w:rPr>
      </w:pPr>
    </w:p>
    <w:p w14:paraId="2E387B23" w14:textId="1459BA14" w:rsidR="007B2D6B" w:rsidRDefault="007B2D6B"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systems approach </w:t>
      </w:r>
      <w:r w:rsidR="009E591F">
        <w:rPr>
          <w:rFonts w:ascii="Times New Roman" w:hAnsi="Times New Roman" w:cs="Times New Roman"/>
          <w:sz w:val="24"/>
          <w:szCs w:val="24"/>
        </w:rPr>
        <w:t>is where it focuses on the interactive nature and interrelationship between the external and internal factors of an organisation</w:t>
      </w:r>
      <w:r w:rsidR="007D7F9B">
        <w:rPr>
          <w:rFonts w:ascii="Times New Roman" w:hAnsi="Times New Roman" w:cs="Times New Roman"/>
          <w:sz w:val="24"/>
          <w:szCs w:val="24"/>
        </w:rPr>
        <w:t xml:space="preserve"> and the structure and behaviour of an organisation</w:t>
      </w:r>
      <w:r w:rsidR="009E591F">
        <w:rPr>
          <w:rFonts w:ascii="Times New Roman" w:hAnsi="Times New Roman" w:cs="Times New Roman"/>
          <w:sz w:val="24"/>
          <w:szCs w:val="24"/>
        </w:rPr>
        <w:t xml:space="preserve"> </w:t>
      </w:r>
      <w:sdt>
        <w:sdtPr>
          <w:rPr>
            <w:rFonts w:ascii="Times New Roman" w:hAnsi="Times New Roman" w:cs="Times New Roman"/>
            <w:sz w:val="24"/>
            <w:szCs w:val="24"/>
          </w:rPr>
          <w:id w:val="-385716428"/>
          <w:citation/>
        </w:sdtPr>
        <w:sdtEndPr/>
        <w:sdtContent>
          <w:r w:rsidR="007D7F9B">
            <w:rPr>
              <w:rFonts w:ascii="Times New Roman" w:hAnsi="Times New Roman" w:cs="Times New Roman"/>
              <w:sz w:val="24"/>
              <w:szCs w:val="24"/>
            </w:rPr>
            <w:fldChar w:fldCharType="begin"/>
          </w:r>
          <w:r w:rsidR="007D7F9B">
            <w:rPr>
              <w:rFonts w:ascii="Times New Roman" w:hAnsi="Times New Roman" w:cs="Times New Roman"/>
              <w:sz w:val="24"/>
              <w:szCs w:val="24"/>
            </w:rPr>
            <w:instrText xml:space="preserve"> CITATION Bus181 \l 2057 </w:instrText>
          </w:r>
          <w:r w:rsidR="007D7F9B">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(Business Dictionary, 2018)</w:t>
          </w:r>
          <w:r w:rsidR="007D7F9B">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7D7F9B">
        <w:rPr>
          <w:rFonts w:ascii="Times New Roman" w:hAnsi="Times New Roman" w:cs="Times New Roman"/>
          <w:sz w:val="24"/>
          <w:szCs w:val="24"/>
        </w:rPr>
        <w:t xml:space="preserve"> The advantages for the systems approach </w:t>
      </w:r>
      <w:r w:rsidR="008C12F3">
        <w:rPr>
          <w:rFonts w:ascii="Times New Roman" w:hAnsi="Times New Roman" w:cs="Times New Roman"/>
          <w:sz w:val="24"/>
          <w:szCs w:val="24"/>
        </w:rPr>
        <w:t>are</w:t>
      </w:r>
      <w:r w:rsidR="007D7F9B">
        <w:rPr>
          <w:rFonts w:ascii="Times New Roman" w:hAnsi="Times New Roman" w:cs="Times New Roman"/>
          <w:sz w:val="24"/>
          <w:szCs w:val="24"/>
        </w:rPr>
        <w:t xml:space="preserve"> that it produces a precise and productive plan of action, this type of management approach focuses on the end target than work you do to achieve the target</w:t>
      </w:r>
      <w:r w:rsidR="00356DD4">
        <w:rPr>
          <w:rFonts w:ascii="Times New Roman" w:hAnsi="Times New Roman" w:cs="Times New Roman"/>
          <w:sz w:val="24"/>
          <w:szCs w:val="24"/>
        </w:rPr>
        <w:t xml:space="preserve"> </w:t>
      </w:r>
      <w:sdt>
        <w:sdtPr>
          <w:rPr>
            <w:rFonts w:ascii="Times New Roman" w:hAnsi="Times New Roman" w:cs="Times New Roman"/>
            <w:sz w:val="24"/>
            <w:szCs w:val="24"/>
          </w:rPr>
          <w:id w:val="-1563476318"/>
          <w:citation/>
        </w:sdtPr>
        <w:sdtEndPr/>
        <w:sdtContent>
          <w:r w:rsidR="00882E2B">
            <w:rPr>
              <w:rFonts w:ascii="Times New Roman" w:hAnsi="Times New Roman" w:cs="Times New Roman"/>
              <w:sz w:val="24"/>
              <w:szCs w:val="24"/>
            </w:rPr>
            <w:fldChar w:fldCharType="begin"/>
          </w:r>
          <w:r w:rsidR="00882E2B">
            <w:rPr>
              <w:rFonts w:ascii="Times New Roman" w:hAnsi="Times New Roman" w:cs="Times New Roman"/>
              <w:sz w:val="24"/>
              <w:szCs w:val="24"/>
            </w:rPr>
            <w:instrText xml:space="preserve"> CITATION Ari12 \l 2057 </w:instrText>
          </w:r>
          <w:r w:rsidR="00882E2B">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(Banerjee, 2012)</w:t>
          </w:r>
          <w:r w:rsidR="00882E2B">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882E2B">
        <w:rPr>
          <w:rFonts w:ascii="Times New Roman" w:hAnsi="Times New Roman" w:cs="Times New Roman"/>
          <w:sz w:val="24"/>
          <w:szCs w:val="24"/>
        </w:rPr>
        <w:t xml:space="preserve"> The disadvantages are is that it might not be productive in decision making, this type of management approach does not include a contingency and this type of management approach might not be available to all small companies as this approach requires big, complex and open systems</w:t>
      </w:r>
      <w:r w:rsidR="00356DD4">
        <w:rPr>
          <w:rFonts w:ascii="Times New Roman" w:hAnsi="Times New Roman" w:cs="Times New Roman"/>
          <w:sz w:val="24"/>
          <w:szCs w:val="24"/>
        </w:rPr>
        <w:t xml:space="preserve"> </w:t>
      </w:r>
      <w:sdt>
        <w:sdtPr>
          <w:rPr>
            <w:rFonts w:ascii="Times New Roman" w:hAnsi="Times New Roman" w:cs="Times New Roman"/>
            <w:sz w:val="24"/>
            <w:szCs w:val="24"/>
          </w:rPr>
          <w:id w:val="751697863"/>
          <w:citation/>
        </w:sdtPr>
        <w:sdtEndPr/>
        <w:sdtContent>
          <w:r w:rsidR="00882E2B">
            <w:rPr>
              <w:rFonts w:ascii="Times New Roman" w:hAnsi="Times New Roman" w:cs="Times New Roman"/>
              <w:sz w:val="24"/>
              <w:szCs w:val="24"/>
            </w:rPr>
            <w:fldChar w:fldCharType="begin"/>
          </w:r>
          <w:r w:rsidR="00882E2B">
            <w:rPr>
              <w:rFonts w:ascii="Times New Roman" w:hAnsi="Times New Roman" w:cs="Times New Roman"/>
              <w:sz w:val="24"/>
              <w:szCs w:val="24"/>
            </w:rPr>
            <w:instrText xml:space="preserve"> CITATION Pra17 \l 2057 </w:instrText>
          </w:r>
          <w:r w:rsidR="00882E2B">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(Singh, 2017)</w:t>
          </w:r>
          <w:r w:rsidR="00882E2B">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p>
    <w:p w14:paraId="3DC25849" w14:textId="63C1B34C" w:rsidR="00882E2B" w:rsidRDefault="00882E2B" w:rsidP="00FA3C63">
      <w:pPr>
        <w:pStyle w:val="NoSpacing"/>
        <w:spacing w:line="480" w:lineRule="auto"/>
        <w:jc w:val="both"/>
        <w:rPr>
          <w:rFonts w:ascii="Times New Roman" w:hAnsi="Times New Roman" w:cs="Times New Roman"/>
          <w:sz w:val="24"/>
          <w:szCs w:val="24"/>
        </w:rPr>
      </w:pPr>
    </w:p>
    <w:p w14:paraId="19084F17" w14:textId="51571D24" w:rsidR="00882E2B" w:rsidRDefault="00ED20B8"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contingency approach </w:t>
      </w:r>
      <w:r w:rsidR="00F31A19">
        <w:rPr>
          <w:rFonts w:ascii="Times New Roman" w:hAnsi="Times New Roman" w:cs="Times New Roman"/>
          <w:sz w:val="24"/>
          <w:szCs w:val="24"/>
        </w:rPr>
        <w:t xml:space="preserve">focuses on the best form or structure for an organisation which is more reliant on the context of the situation to make it efficient in the long term. </w:t>
      </w:r>
      <w:r w:rsidR="003D7222">
        <w:rPr>
          <w:rFonts w:ascii="Times New Roman" w:hAnsi="Times New Roman" w:cs="Times New Roman"/>
          <w:sz w:val="24"/>
          <w:szCs w:val="24"/>
        </w:rPr>
        <w:t xml:space="preserve"> </w:t>
      </w:r>
      <w:r w:rsidR="00240BB7">
        <w:rPr>
          <w:rFonts w:ascii="Times New Roman" w:hAnsi="Times New Roman" w:cs="Times New Roman"/>
          <w:sz w:val="24"/>
          <w:szCs w:val="24"/>
        </w:rPr>
        <w:t>The c</w:t>
      </w:r>
      <w:r w:rsidR="00F31A19">
        <w:rPr>
          <w:rFonts w:ascii="Times New Roman" w:hAnsi="Times New Roman" w:cs="Times New Roman"/>
          <w:sz w:val="24"/>
          <w:szCs w:val="24"/>
        </w:rPr>
        <w:t>ontingency approach</w:t>
      </w:r>
      <w:r w:rsidR="00240BB7">
        <w:rPr>
          <w:rFonts w:ascii="Times New Roman" w:hAnsi="Times New Roman" w:cs="Times New Roman"/>
          <w:sz w:val="24"/>
          <w:szCs w:val="24"/>
        </w:rPr>
        <w:t xml:space="preserve"> </w:t>
      </w:r>
      <w:r w:rsidR="006D5BD4">
        <w:rPr>
          <w:rFonts w:ascii="Times New Roman" w:hAnsi="Times New Roman" w:cs="Times New Roman"/>
          <w:sz w:val="24"/>
          <w:szCs w:val="24"/>
        </w:rPr>
        <w:t xml:space="preserve">crossovers with the other approaches as well. The advantages for this type of approach </w:t>
      </w:r>
      <w:r w:rsidR="00FB151B">
        <w:rPr>
          <w:rFonts w:ascii="Times New Roman" w:hAnsi="Times New Roman" w:cs="Times New Roman"/>
          <w:sz w:val="24"/>
          <w:szCs w:val="24"/>
        </w:rPr>
        <w:t xml:space="preserve">you </w:t>
      </w:r>
      <w:r w:rsidR="00DA7E21">
        <w:rPr>
          <w:rFonts w:ascii="Times New Roman" w:hAnsi="Times New Roman" w:cs="Times New Roman"/>
          <w:sz w:val="24"/>
          <w:szCs w:val="24"/>
        </w:rPr>
        <w:t>can</w:t>
      </w:r>
      <w:r w:rsidR="006D5BD4">
        <w:rPr>
          <w:rFonts w:ascii="Times New Roman" w:hAnsi="Times New Roman" w:cs="Times New Roman"/>
          <w:sz w:val="24"/>
          <w:szCs w:val="24"/>
        </w:rPr>
        <w:t xml:space="preserve"> readjust so that the organisation can accommodate </w:t>
      </w:r>
      <w:r w:rsidR="007320D8">
        <w:rPr>
          <w:rFonts w:ascii="Times New Roman" w:hAnsi="Times New Roman" w:cs="Times New Roman"/>
          <w:sz w:val="24"/>
          <w:szCs w:val="24"/>
        </w:rPr>
        <w:t xml:space="preserve">the external pressures and changes </w:t>
      </w:r>
      <w:sdt>
        <w:sdtPr>
          <w:rPr>
            <w:rFonts w:ascii="Times New Roman" w:hAnsi="Times New Roman" w:cs="Times New Roman"/>
            <w:sz w:val="24"/>
            <w:szCs w:val="24"/>
          </w:rPr>
          <w:id w:val="223259435"/>
          <w:citation/>
        </w:sdtPr>
        <w:sdtEndPr/>
        <w:sdtContent>
          <w:r w:rsidR="007320D8">
            <w:rPr>
              <w:rFonts w:ascii="Times New Roman" w:hAnsi="Times New Roman" w:cs="Times New Roman"/>
              <w:sz w:val="24"/>
              <w:szCs w:val="24"/>
            </w:rPr>
            <w:fldChar w:fldCharType="begin"/>
          </w:r>
          <w:r w:rsidR="007320D8">
            <w:rPr>
              <w:rFonts w:ascii="Times New Roman" w:hAnsi="Times New Roman" w:cs="Times New Roman"/>
              <w:sz w:val="24"/>
              <w:szCs w:val="24"/>
            </w:rPr>
            <w:instrText xml:space="preserve"> CITATION HRz18 \l 2057 </w:instrText>
          </w:r>
          <w:r w:rsidR="007320D8">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(HRzone, 2018)</w:t>
          </w:r>
          <w:r w:rsidR="007320D8">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r w:rsidR="007320D8">
        <w:rPr>
          <w:rFonts w:ascii="Times New Roman" w:hAnsi="Times New Roman" w:cs="Times New Roman"/>
          <w:sz w:val="24"/>
          <w:szCs w:val="24"/>
        </w:rPr>
        <w:t xml:space="preserve"> The disadvantages </w:t>
      </w:r>
      <w:r w:rsidR="00240BB7">
        <w:rPr>
          <w:rFonts w:ascii="Times New Roman" w:hAnsi="Times New Roman" w:cs="Times New Roman"/>
          <w:sz w:val="24"/>
          <w:szCs w:val="24"/>
        </w:rPr>
        <w:t>is</w:t>
      </w:r>
      <w:r w:rsidR="007320D8">
        <w:rPr>
          <w:rFonts w:ascii="Times New Roman" w:hAnsi="Times New Roman" w:cs="Times New Roman"/>
          <w:sz w:val="24"/>
          <w:szCs w:val="24"/>
        </w:rPr>
        <w:t xml:space="preserve"> </w:t>
      </w:r>
      <w:r w:rsidR="00357B09">
        <w:rPr>
          <w:rFonts w:ascii="Times New Roman" w:hAnsi="Times New Roman" w:cs="Times New Roman"/>
          <w:sz w:val="24"/>
          <w:szCs w:val="24"/>
        </w:rPr>
        <w:t xml:space="preserve">that this type approach can be simple to plan out, however when it comes to doing it that is when it can become complex which would then lead to making it difficult to test out </w:t>
      </w:r>
      <w:sdt>
        <w:sdtPr>
          <w:rPr>
            <w:rFonts w:ascii="Times New Roman" w:hAnsi="Times New Roman" w:cs="Times New Roman"/>
            <w:sz w:val="24"/>
            <w:szCs w:val="24"/>
          </w:rPr>
          <w:id w:val="-1241863643"/>
          <w:citation/>
        </w:sdtPr>
        <w:sdtEndPr/>
        <w:sdtContent>
          <w:r w:rsidR="00357B09">
            <w:rPr>
              <w:rFonts w:ascii="Times New Roman" w:hAnsi="Times New Roman" w:cs="Times New Roman"/>
              <w:sz w:val="24"/>
              <w:szCs w:val="24"/>
            </w:rPr>
            <w:fldChar w:fldCharType="begin"/>
          </w:r>
          <w:r w:rsidR="00357B09">
            <w:rPr>
              <w:rFonts w:ascii="Times New Roman" w:hAnsi="Times New Roman" w:cs="Times New Roman"/>
              <w:sz w:val="24"/>
              <w:szCs w:val="24"/>
            </w:rPr>
            <w:instrText xml:space="preserve"> CITATION Smr18 \l 2057 </w:instrText>
          </w:r>
          <w:r w:rsidR="00357B09">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(Chand, 2018)</w:t>
          </w:r>
          <w:r w:rsidR="00357B09">
            <w:rPr>
              <w:rFonts w:ascii="Times New Roman" w:hAnsi="Times New Roman" w:cs="Times New Roman"/>
              <w:sz w:val="24"/>
              <w:szCs w:val="24"/>
            </w:rPr>
            <w:fldChar w:fldCharType="end"/>
          </w:r>
        </w:sdtContent>
      </w:sdt>
      <w:r w:rsidR="00356DD4">
        <w:rPr>
          <w:rFonts w:ascii="Times New Roman" w:hAnsi="Times New Roman" w:cs="Times New Roman"/>
          <w:sz w:val="24"/>
          <w:szCs w:val="24"/>
        </w:rPr>
        <w:t>.</w:t>
      </w:r>
    </w:p>
    <w:p w14:paraId="55D35B78" w14:textId="2868E4A9" w:rsidR="00357B09" w:rsidRDefault="00357B09" w:rsidP="00FA3C63">
      <w:pPr>
        <w:pStyle w:val="NoSpacing"/>
        <w:spacing w:line="480" w:lineRule="auto"/>
        <w:jc w:val="both"/>
        <w:rPr>
          <w:rFonts w:ascii="Times New Roman" w:hAnsi="Times New Roman" w:cs="Times New Roman"/>
          <w:sz w:val="24"/>
          <w:szCs w:val="24"/>
        </w:rPr>
      </w:pPr>
    </w:p>
    <w:p w14:paraId="5B18E79B" w14:textId="1E7B3C54" w:rsidR="00357B09" w:rsidRDefault="00357B09"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type of management Bro Myrddin Housing Association use is the classical approach and they are known to use </w:t>
      </w:r>
      <w:r w:rsidR="00801D75">
        <w:rPr>
          <w:rFonts w:ascii="Times New Roman" w:hAnsi="Times New Roman" w:cs="Times New Roman"/>
          <w:sz w:val="24"/>
          <w:szCs w:val="24"/>
        </w:rPr>
        <w:t>the scientific way of management as they do have a very good structure of management.</w:t>
      </w:r>
      <w:r w:rsidR="003D7222">
        <w:rPr>
          <w:rFonts w:ascii="Times New Roman" w:hAnsi="Times New Roman" w:cs="Times New Roman"/>
          <w:sz w:val="24"/>
          <w:szCs w:val="24"/>
        </w:rPr>
        <w:t xml:space="preserve"> </w:t>
      </w:r>
      <w:r w:rsidR="00801D75">
        <w:rPr>
          <w:rFonts w:ascii="Times New Roman" w:hAnsi="Times New Roman" w:cs="Times New Roman"/>
          <w:sz w:val="24"/>
          <w:szCs w:val="24"/>
        </w:rPr>
        <w:t xml:space="preserve"> For example they have got the Chief executive at the top then below are the head of departments such as head of Housing, Human Resources, Corporate Resources, IT, Finance and Customer Services and then you would have senior employees who have been there for some time and then you would have the junior employees who have not been there that long. </w:t>
      </w:r>
      <w:r w:rsidR="003D7222">
        <w:rPr>
          <w:rFonts w:ascii="Times New Roman" w:hAnsi="Times New Roman" w:cs="Times New Roman"/>
          <w:sz w:val="24"/>
          <w:szCs w:val="24"/>
        </w:rPr>
        <w:t xml:space="preserve"> </w:t>
      </w:r>
      <w:r w:rsidR="00801D75">
        <w:rPr>
          <w:rFonts w:ascii="Times New Roman" w:hAnsi="Times New Roman" w:cs="Times New Roman"/>
          <w:sz w:val="24"/>
          <w:szCs w:val="24"/>
        </w:rPr>
        <w:t xml:space="preserve">They also reward </w:t>
      </w:r>
      <w:r w:rsidR="0002695F">
        <w:rPr>
          <w:rFonts w:ascii="Times New Roman" w:hAnsi="Times New Roman" w:cs="Times New Roman"/>
          <w:sz w:val="24"/>
          <w:szCs w:val="24"/>
        </w:rPr>
        <w:t>the employees</w:t>
      </w:r>
      <w:r w:rsidR="00801D75">
        <w:rPr>
          <w:rFonts w:ascii="Times New Roman" w:hAnsi="Times New Roman" w:cs="Times New Roman"/>
          <w:sz w:val="24"/>
          <w:szCs w:val="24"/>
        </w:rPr>
        <w:t xml:space="preserve"> for the productive work that </w:t>
      </w:r>
      <w:r w:rsidR="0002695F">
        <w:rPr>
          <w:rFonts w:ascii="Times New Roman" w:hAnsi="Times New Roman" w:cs="Times New Roman"/>
          <w:sz w:val="24"/>
          <w:szCs w:val="24"/>
        </w:rPr>
        <w:t>they have produced</w:t>
      </w:r>
      <w:r w:rsidR="00801D75">
        <w:rPr>
          <w:rFonts w:ascii="Times New Roman" w:hAnsi="Times New Roman" w:cs="Times New Roman"/>
          <w:sz w:val="24"/>
          <w:szCs w:val="24"/>
        </w:rPr>
        <w:t xml:space="preserve"> by complimenting </w:t>
      </w:r>
      <w:r w:rsidR="0002695F">
        <w:rPr>
          <w:rFonts w:ascii="Times New Roman" w:hAnsi="Times New Roman" w:cs="Times New Roman"/>
          <w:sz w:val="24"/>
          <w:szCs w:val="24"/>
        </w:rPr>
        <w:t xml:space="preserve">their </w:t>
      </w:r>
      <w:r w:rsidR="00801D75">
        <w:rPr>
          <w:rFonts w:ascii="Times New Roman" w:hAnsi="Times New Roman" w:cs="Times New Roman"/>
          <w:sz w:val="24"/>
          <w:szCs w:val="24"/>
        </w:rPr>
        <w:t xml:space="preserve">work or treating the employees to bacon rolls and coffee in the morning making sure that </w:t>
      </w:r>
      <w:r w:rsidR="0002695F">
        <w:rPr>
          <w:rFonts w:ascii="Times New Roman" w:hAnsi="Times New Roman" w:cs="Times New Roman"/>
          <w:sz w:val="24"/>
          <w:szCs w:val="24"/>
        </w:rPr>
        <w:t>they</w:t>
      </w:r>
      <w:r w:rsidR="00801D75">
        <w:rPr>
          <w:rFonts w:ascii="Times New Roman" w:hAnsi="Times New Roman" w:cs="Times New Roman"/>
          <w:sz w:val="24"/>
          <w:szCs w:val="24"/>
        </w:rPr>
        <w:t xml:space="preserve"> continue to d</w:t>
      </w:r>
      <w:r w:rsidR="0099110E">
        <w:rPr>
          <w:rFonts w:ascii="Times New Roman" w:hAnsi="Times New Roman" w:cs="Times New Roman"/>
          <w:sz w:val="24"/>
          <w:szCs w:val="24"/>
        </w:rPr>
        <w:t>o productive work during the day.</w:t>
      </w:r>
      <w:r w:rsidR="002C185A">
        <w:rPr>
          <w:rFonts w:ascii="Times New Roman" w:hAnsi="Times New Roman" w:cs="Times New Roman"/>
          <w:sz w:val="24"/>
          <w:szCs w:val="24"/>
        </w:rPr>
        <w:t xml:space="preserve"> </w:t>
      </w:r>
    </w:p>
    <w:p w14:paraId="6BF3732B" w14:textId="77777777" w:rsidR="00FB151B" w:rsidRDefault="00FB151B" w:rsidP="00FA3C63">
      <w:pPr>
        <w:pStyle w:val="NoSpacing"/>
        <w:spacing w:line="480" w:lineRule="auto"/>
        <w:jc w:val="both"/>
        <w:rPr>
          <w:rFonts w:ascii="Times New Roman" w:hAnsi="Times New Roman" w:cs="Times New Roman"/>
          <w:sz w:val="24"/>
          <w:szCs w:val="24"/>
          <w:u w:val="single"/>
        </w:rPr>
      </w:pPr>
    </w:p>
    <w:p w14:paraId="3598B794" w14:textId="716E4D20" w:rsidR="00ED01BD" w:rsidRPr="00D1785E" w:rsidRDefault="00851F21" w:rsidP="00FA3C63">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t>Work motivation and satisfaction</w:t>
      </w:r>
    </w:p>
    <w:p w14:paraId="7AAD04AC" w14:textId="30F6C53B" w:rsidR="00851F21" w:rsidRDefault="00851F21" w:rsidP="00FA3C63">
      <w:pPr>
        <w:pStyle w:val="NoSpacing"/>
        <w:spacing w:line="480" w:lineRule="auto"/>
        <w:jc w:val="both"/>
        <w:rPr>
          <w:rFonts w:ascii="Times New Roman" w:hAnsi="Times New Roman" w:cs="Times New Roman"/>
          <w:sz w:val="24"/>
          <w:szCs w:val="24"/>
          <w:u w:val="single"/>
        </w:rPr>
      </w:pPr>
    </w:p>
    <w:p w14:paraId="51D938DD" w14:textId="051F1771" w:rsidR="008C12F3" w:rsidRDefault="00BD7892"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E34A4C">
        <w:rPr>
          <w:rFonts w:ascii="Times New Roman" w:hAnsi="Times New Roman" w:cs="Times New Roman"/>
          <w:sz w:val="24"/>
          <w:szCs w:val="24"/>
        </w:rPr>
        <w:t xml:space="preserve">re are many different </w:t>
      </w:r>
      <w:r>
        <w:rPr>
          <w:rFonts w:ascii="Times New Roman" w:hAnsi="Times New Roman" w:cs="Times New Roman"/>
          <w:sz w:val="24"/>
          <w:szCs w:val="24"/>
        </w:rPr>
        <w:t>theories that are used for work motivation and satisfaction</w:t>
      </w:r>
      <w:r w:rsidR="00D277C9">
        <w:rPr>
          <w:rFonts w:ascii="Times New Roman" w:hAnsi="Times New Roman" w:cs="Times New Roman"/>
          <w:sz w:val="24"/>
          <w:szCs w:val="24"/>
        </w:rPr>
        <w:t xml:space="preserve"> as managers</w:t>
      </w:r>
      <w:r w:rsidR="00E34A4C">
        <w:rPr>
          <w:rFonts w:ascii="Times New Roman" w:hAnsi="Times New Roman" w:cs="Times New Roman"/>
          <w:sz w:val="24"/>
          <w:szCs w:val="24"/>
        </w:rPr>
        <w:t xml:space="preserve"> but for the purpose of this assessment the main ones that </w:t>
      </w:r>
      <w:r w:rsidR="00D277C9">
        <w:rPr>
          <w:rFonts w:ascii="Times New Roman" w:hAnsi="Times New Roman" w:cs="Times New Roman"/>
          <w:sz w:val="24"/>
          <w:szCs w:val="24"/>
        </w:rPr>
        <w:t>are</w:t>
      </w:r>
      <w:r w:rsidR="00E34A4C">
        <w:rPr>
          <w:rFonts w:ascii="Times New Roman" w:hAnsi="Times New Roman" w:cs="Times New Roman"/>
          <w:sz w:val="24"/>
          <w:szCs w:val="24"/>
        </w:rPr>
        <w:t xml:space="preserve"> being more focused on are</w:t>
      </w:r>
      <w:r>
        <w:rPr>
          <w:rFonts w:ascii="Times New Roman" w:hAnsi="Times New Roman" w:cs="Times New Roman"/>
          <w:sz w:val="24"/>
          <w:szCs w:val="24"/>
        </w:rPr>
        <w:t xml:space="preserve"> Maslow’s hierarchy of needs, McGregor’s theory x and theory y and the Herzberg motivation/hygiene theory also there is Elton Mayo’s theory which is social human relations. </w:t>
      </w:r>
    </w:p>
    <w:p w14:paraId="3AAFC84F" w14:textId="77777777" w:rsidR="008C12F3" w:rsidRDefault="008C12F3" w:rsidP="00FA3C63">
      <w:pPr>
        <w:pStyle w:val="NoSpacing"/>
        <w:spacing w:line="480" w:lineRule="auto"/>
        <w:jc w:val="both"/>
        <w:rPr>
          <w:rFonts w:ascii="Times New Roman" w:hAnsi="Times New Roman" w:cs="Times New Roman"/>
          <w:sz w:val="24"/>
          <w:szCs w:val="24"/>
        </w:rPr>
      </w:pPr>
    </w:p>
    <w:p w14:paraId="32A7ADBE" w14:textId="18EB3885" w:rsidR="00AC7089" w:rsidRDefault="00BD7892"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Maslow’s hierarchy of needs consists of 5 stages and they are </w:t>
      </w:r>
      <w:r>
        <w:rPr>
          <w:rFonts w:ascii="Times New Roman" w:hAnsi="Times New Roman" w:cs="Times New Roman"/>
          <w:b/>
          <w:sz w:val="24"/>
          <w:szCs w:val="24"/>
        </w:rPr>
        <w:t xml:space="preserve">physiological effects </w:t>
      </w:r>
      <w:r>
        <w:rPr>
          <w:rFonts w:ascii="Times New Roman" w:hAnsi="Times New Roman" w:cs="Times New Roman"/>
          <w:sz w:val="24"/>
          <w:szCs w:val="24"/>
        </w:rPr>
        <w:t>which includes</w:t>
      </w:r>
      <w:r w:rsidR="00F11CB1">
        <w:rPr>
          <w:rFonts w:ascii="Times New Roman" w:hAnsi="Times New Roman" w:cs="Times New Roman"/>
          <w:sz w:val="24"/>
          <w:szCs w:val="24"/>
        </w:rPr>
        <w:t xml:space="preserve"> making sure that each employee has the right amount of money,</w:t>
      </w:r>
      <w:r>
        <w:rPr>
          <w:rFonts w:ascii="Times New Roman" w:hAnsi="Times New Roman" w:cs="Times New Roman"/>
          <w:sz w:val="24"/>
          <w:szCs w:val="24"/>
        </w:rPr>
        <w:t xml:space="preserve"> making sure that each employee has appropriate lunch breaks.</w:t>
      </w:r>
      <w:r w:rsidR="003D7222">
        <w:rPr>
          <w:rFonts w:ascii="Times New Roman" w:hAnsi="Times New Roman" w:cs="Times New Roman"/>
          <w:sz w:val="24"/>
          <w:szCs w:val="24"/>
        </w:rPr>
        <w:t xml:space="preserve"> </w:t>
      </w:r>
      <w:r w:rsidR="00D277C9">
        <w:rPr>
          <w:rFonts w:ascii="Times New Roman" w:hAnsi="Times New Roman" w:cs="Times New Roman"/>
          <w:sz w:val="24"/>
          <w:szCs w:val="24"/>
        </w:rPr>
        <w:t xml:space="preserve">The second stage is </w:t>
      </w:r>
      <w:r w:rsidR="00F11CB1">
        <w:rPr>
          <w:rFonts w:ascii="Times New Roman" w:hAnsi="Times New Roman" w:cs="Times New Roman"/>
          <w:b/>
          <w:sz w:val="24"/>
          <w:szCs w:val="24"/>
        </w:rPr>
        <w:t>safety</w:t>
      </w:r>
      <w:r w:rsidR="00F11CB1">
        <w:rPr>
          <w:rFonts w:ascii="Times New Roman" w:hAnsi="Times New Roman" w:cs="Times New Roman"/>
          <w:sz w:val="24"/>
          <w:szCs w:val="24"/>
        </w:rPr>
        <w:t xml:space="preserve"> which can consist of making sure they provide personal protective equipment (PPE), giving the workplace a sense of security </w:t>
      </w:r>
      <w:r w:rsidR="00334F39">
        <w:rPr>
          <w:rFonts w:ascii="Times New Roman" w:hAnsi="Times New Roman" w:cs="Times New Roman"/>
          <w:sz w:val="24"/>
          <w:szCs w:val="24"/>
        </w:rPr>
        <w:t xml:space="preserve">and </w:t>
      </w:r>
      <w:r w:rsidR="00F11CB1">
        <w:rPr>
          <w:rFonts w:ascii="Times New Roman" w:hAnsi="Times New Roman" w:cs="Times New Roman"/>
          <w:sz w:val="24"/>
          <w:szCs w:val="24"/>
        </w:rPr>
        <w:t>mak</w:t>
      </w:r>
      <w:r w:rsidR="00334F39">
        <w:rPr>
          <w:rFonts w:ascii="Times New Roman" w:hAnsi="Times New Roman" w:cs="Times New Roman"/>
          <w:sz w:val="24"/>
          <w:szCs w:val="24"/>
        </w:rPr>
        <w:t>ing</w:t>
      </w:r>
      <w:r w:rsidR="00F11CB1">
        <w:rPr>
          <w:rFonts w:ascii="Times New Roman" w:hAnsi="Times New Roman" w:cs="Times New Roman"/>
          <w:sz w:val="24"/>
          <w:szCs w:val="24"/>
        </w:rPr>
        <w:t xml:space="preserve"> sure that the employees feel safe in the workplace. </w:t>
      </w:r>
      <w:r w:rsidR="003D7222">
        <w:rPr>
          <w:rFonts w:ascii="Times New Roman" w:hAnsi="Times New Roman" w:cs="Times New Roman"/>
          <w:sz w:val="24"/>
          <w:szCs w:val="24"/>
        </w:rPr>
        <w:t xml:space="preserve"> </w:t>
      </w:r>
      <w:r w:rsidR="00F11CB1">
        <w:rPr>
          <w:rFonts w:ascii="Times New Roman" w:hAnsi="Times New Roman" w:cs="Times New Roman"/>
          <w:sz w:val="24"/>
          <w:szCs w:val="24"/>
        </w:rPr>
        <w:t xml:space="preserve">Thirdly </w:t>
      </w:r>
      <w:r w:rsidR="00AC7089" w:rsidRPr="00AC7089">
        <w:rPr>
          <w:rFonts w:ascii="Times New Roman" w:hAnsi="Times New Roman" w:cs="Times New Roman"/>
          <w:sz w:val="24"/>
          <w:szCs w:val="24"/>
        </w:rPr>
        <w:t xml:space="preserve">the </w:t>
      </w:r>
      <w:r w:rsidR="000B41EF">
        <w:rPr>
          <w:rFonts w:ascii="Times New Roman" w:hAnsi="Times New Roman" w:cs="Times New Roman"/>
          <w:b/>
          <w:sz w:val="24"/>
          <w:szCs w:val="24"/>
        </w:rPr>
        <w:t xml:space="preserve">love and </w:t>
      </w:r>
      <w:r w:rsidR="00D260DF">
        <w:rPr>
          <w:rFonts w:ascii="Times New Roman" w:hAnsi="Times New Roman" w:cs="Times New Roman"/>
          <w:b/>
          <w:sz w:val="24"/>
          <w:szCs w:val="24"/>
        </w:rPr>
        <w:t>be</w:t>
      </w:r>
      <w:r w:rsidR="00CC6F65">
        <w:rPr>
          <w:rFonts w:ascii="Times New Roman" w:hAnsi="Times New Roman" w:cs="Times New Roman"/>
          <w:b/>
          <w:sz w:val="24"/>
          <w:szCs w:val="24"/>
        </w:rPr>
        <w:t>longing</w:t>
      </w:r>
      <w:r w:rsidR="000B41EF">
        <w:rPr>
          <w:rFonts w:ascii="Times New Roman" w:hAnsi="Times New Roman" w:cs="Times New Roman"/>
          <w:b/>
          <w:sz w:val="24"/>
          <w:szCs w:val="24"/>
        </w:rPr>
        <w:t xml:space="preserve"> </w:t>
      </w:r>
      <w:r w:rsidR="00AC7089" w:rsidRPr="00AC7089">
        <w:rPr>
          <w:rFonts w:ascii="Times New Roman" w:hAnsi="Times New Roman" w:cs="Times New Roman"/>
          <w:sz w:val="24"/>
          <w:szCs w:val="24"/>
        </w:rPr>
        <w:t>stage</w:t>
      </w:r>
      <w:r w:rsidR="00AC7089">
        <w:rPr>
          <w:rFonts w:ascii="Times New Roman" w:hAnsi="Times New Roman" w:cs="Times New Roman"/>
          <w:b/>
          <w:sz w:val="24"/>
          <w:szCs w:val="24"/>
        </w:rPr>
        <w:t xml:space="preserve"> </w:t>
      </w:r>
      <w:r w:rsidR="003002CB">
        <w:rPr>
          <w:rFonts w:ascii="Times New Roman" w:hAnsi="Times New Roman" w:cs="Times New Roman"/>
          <w:sz w:val="24"/>
          <w:szCs w:val="24"/>
        </w:rPr>
        <w:t xml:space="preserve">consists of </w:t>
      </w:r>
      <w:r w:rsidR="00F11CB1">
        <w:rPr>
          <w:rFonts w:ascii="Times New Roman" w:hAnsi="Times New Roman" w:cs="Times New Roman"/>
          <w:sz w:val="24"/>
          <w:szCs w:val="24"/>
        </w:rPr>
        <w:t>making sure that their employees have a good health and wellbeing</w:t>
      </w:r>
      <w:r w:rsidR="003002CB">
        <w:rPr>
          <w:rFonts w:ascii="Times New Roman" w:hAnsi="Times New Roman" w:cs="Times New Roman"/>
          <w:sz w:val="24"/>
          <w:szCs w:val="24"/>
        </w:rPr>
        <w:t xml:space="preserve">, recognition could improve staff morale which will lead to increase the </w:t>
      </w:r>
      <w:r w:rsidR="003D7222">
        <w:rPr>
          <w:rFonts w:ascii="Times New Roman" w:hAnsi="Times New Roman" w:cs="Times New Roman"/>
          <w:sz w:val="24"/>
          <w:szCs w:val="24"/>
        </w:rPr>
        <w:t>employee’s</w:t>
      </w:r>
      <w:r w:rsidR="003002CB">
        <w:rPr>
          <w:rFonts w:ascii="Times New Roman" w:hAnsi="Times New Roman" w:cs="Times New Roman"/>
          <w:sz w:val="24"/>
          <w:szCs w:val="24"/>
        </w:rPr>
        <w:t xml:space="preserve"> satisfaction and </w:t>
      </w:r>
      <w:r w:rsidR="00416368">
        <w:rPr>
          <w:rFonts w:ascii="Times New Roman" w:hAnsi="Times New Roman" w:cs="Times New Roman"/>
          <w:sz w:val="24"/>
          <w:szCs w:val="24"/>
        </w:rPr>
        <w:t>retention,</w:t>
      </w:r>
      <w:r w:rsidR="003002CB">
        <w:rPr>
          <w:rFonts w:ascii="Times New Roman" w:hAnsi="Times New Roman" w:cs="Times New Roman"/>
          <w:sz w:val="24"/>
          <w:szCs w:val="24"/>
        </w:rPr>
        <w:t xml:space="preserve"> and this will increase their productivity</w:t>
      </w:r>
      <w:r w:rsidR="00334F39">
        <w:rPr>
          <w:rFonts w:ascii="Times New Roman" w:hAnsi="Times New Roman" w:cs="Times New Roman"/>
          <w:sz w:val="24"/>
          <w:szCs w:val="24"/>
        </w:rPr>
        <w:t>.</w:t>
      </w:r>
      <w:r w:rsidR="003D7222">
        <w:rPr>
          <w:rFonts w:ascii="Times New Roman" w:hAnsi="Times New Roman" w:cs="Times New Roman"/>
          <w:sz w:val="24"/>
          <w:szCs w:val="24"/>
        </w:rPr>
        <w:t xml:space="preserve"> </w:t>
      </w:r>
      <w:r w:rsidR="00AC7089">
        <w:rPr>
          <w:rFonts w:ascii="Times New Roman" w:hAnsi="Times New Roman" w:cs="Times New Roman"/>
          <w:sz w:val="24"/>
          <w:szCs w:val="24"/>
        </w:rPr>
        <w:t xml:space="preserve"> The fourth stage is </w:t>
      </w:r>
      <w:r w:rsidR="00AC7089">
        <w:rPr>
          <w:rFonts w:ascii="Times New Roman" w:hAnsi="Times New Roman" w:cs="Times New Roman"/>
          <w:b/>
          <w:sz w:val="24"/>
          <w:szCs w:val="24"/>
        </w:rPr>
        <w:t>esteem</w:t>
      </w:r>
      <w:r w:rsidR="00AC7089">
        <w:rPr>
          <w:rFonts w:ascii="Times New Roman" w:hAnsi="Times New Roman" w:cs="Times New Roman"/>
          <w:sz w:val="24"/>
          <w:szCs w:val="24"/>
        </w:rPr>
        <w:t xml:space="preserve"> which includes </w:t>
      </w:r>
      <w:r w:rsidR="00AC7089">
        <w:rPr>
          <w:rFonts w:ascii="Times New Roman" w:hAnsi="Times New Roman" w:cs="Times New Roman"/>
          <w:sz w:val="24"/>
          <w:szCs w:val="24"/>
        </w:rPr>
        <w:lastRenderedPageBreak/>
        <w:t xml:space="preserve">being praised and complimented for your work by your manager and self-recognition can build the employees esteem up too. </w:t>
      </w:r>
      <w:r w:rsidR="003D7222">
        <w:rPr>
          <w:rFonts w:ascii="Times New Roman" w:hAnsi="Times New Roman" w:cs="Times New Roman"/>
          <w:sz w:val="24"/>
          <w:szCs w:val="24"/>
        </w:rPr>
        <w:t xml:space="preserve"> </w:t>
      </w:r>
      <w:r w:rsidR="00751FEF">
        <w:rPr>
          <w:rFonts w:ascii="Times New Roman" w:hAnsi="Times New Roman" w:cs="Times New Roman"/>
          <w:sz w:val="24"/>
          <w:szCs w:val="24"/>
        </w:rPr>
        <w:t>Finally,</w:t>
      </w:r>
      <w:r w:rsidR="00AC7089">
        <w:rPr>
          <w:rFonts w:ascii="Times New Roman" w:hAnsi="Times New Roman" w:cs="Times New Roman"/>
          <w:sz w:val="24"/>
          <w:szCs w:val="24"/>
        </w:rPr>
        <w:t xml:space="preserve"> the last stage is </w:t>
      </w:r>
      <w:r w:rsidR="00AC7089">
        <w:rPr>
          <w:rFonts w:ascii="Times New Roman" w:hAnsi="Times New Roman" w:cs="Times New Roman"/>
          <w:b/>
          <w:sz w:val="24"/>
          <w:szCs w:val="24"/>
        </w:rPr>
        <w:t xml:space="preserve">self-actualisation </w:t>
      </w:r>
      <w:r w:rsidR="00AC7089">
        <w:rPr>
          <w:rFonts w:ascii="Times New Roman" w:hAnsi="Times New Roman" w:cs="Times New Roman"/>
          <w:sz w:val="24"/>
          <w:szCs w:val="24"/>
        </w:rPr>
        <w:t xml:space="preserve">which can consist of the employee realising, that they can do work that is a higher level than they </w:t>
      </w:r>
      <w:r w:rsidR="00DA7E21">
        <w:rPr>
          <w:rFonts w:ascii="Times New Roman" w:hAnsi="Times New Roman" w:cs="Times New Roman"/>
          <w:sz w:val="24"/>
          <w:szCs w:val="24"/>
        </w:rPr>
        <w:t>think</w:t>
      </w:r>
      <w:r w:rsidR="00AC7089">
        <w:rPr>
          <w:rFonts w:ascii="Times New Roman" w:hAnsi="Times New Roman" w:cs="Times New Roman"/>
          <w:sz w:val="24"/>
          <w:szCs w:val="24"/>
        </w:rPr>
        <w:t xml:space="preserve"> they are at and eventually that could lead up to a promotion, </w:t>
      </w:r>
      <w:r w:rsidR="003D7222">
        <w:rPr>
          <w:rFonts w:ascii="Times New Roman" w:hAnsi="Times New Roman" w:cs="Times New Roman"/>
          <w:sz w:val="24"/>
          <w:szCs w:val="24"/>
        </w:rPr>
        <w:t>and</w:t>
      </w:r>
      <w:r w:rsidR="00AC7089">
        <w:rPr>
          <w:rFonts w:ascii="Times New Roman" w:hAnsi="Times New Roman" w:cs="Times New Roman"/>
          <w:sz w:val="24"/>
          <w:szCs w:val="24"/>
        </w:rPr>
        <w:t xml:space="preserve"> an advancement in the organisation as well.</w:t>
      </w:r>
      <w:r w:rsidR="00751FEF">
        <w:rPr>
          <w:rFonts w:ascii="Times New Roman" w:hAnsi="Times New Roman" w:cs="Times New Roman"/>
          <w:sz w:val="24"/>
          <w:szCs w:val="24"/>
        </w:rPr>
        <w:t xml:space="preserve"> </w:t>
      </w:r>
      <w:sdt>
        <w:sdtPr>
          <w:rPr>
            <w:rFonts w:ascii="Times New Roman" w:hAnsi="Times New Roman" w:cs="Times New Roman"/>
            <w:sz w:val="24"/>
            <w:szCs w:val="24"/>
          </w:rPr>
          <w:id w:val="-877858097"/>
          <w:citation/>
        </w:sdtPr>
        <w:sdtEndPr/>
        <w:sdtContent>
          <w:r w:rsidR="00706D15">
            <w:rPr>
              <w:rFonts w:ascii="Times New Roman" w:hAnsi="Times New Roman" w:cs="Times New Roman"/>
              <w:sz w:val="24"/>
              <w:szCs w:val="24"/>
            </w:rPr>
            <w:fldChar w:fldCharType="begin"/>
          </w:r>
          <w:r w:rsidR="00706D15">
            <w:rPr>
              <w:rFonts w:ascii="Times New Roman" w:hAnsi="Times New Roman" w:cs="Times New Roman"/>
              <w:sz w:val="24"/>
              <w:szCs w:val="24"/>
            </w:rPr>
            <w:instrText xml:space="preserve"> CITATION Sau18 \l 2057 </w:instrText>
          </w:r>
          <w:r w:rsidR="00706D15">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(McLeod, 2018)</w:t>
          </w:r>
          <w:r w:rsidR="00706D15">
            <w:rPr>
              <w:rFonts w:ascii="Times New Roman" w:hAnsi="Times New Roman" w:cs="Times New Roman"/>
              <w:sz w:val="24"/>
              <w:szCs w:val="24"/>
            </w:rPr>
            <w:fldChar w:fldCharType="end"/>
          </w:r>
        </w:sdtContent>
      </w:sdt>
    </w:p>
    <w:p w14:paraId="3B4CF688" w14:textId="77777777" w:rsidR="00AC7089" w:rsidRDefault="00AC7089" w:rsidP="00FA3C63">
      <w:pPr>
        <w:pStyle w:val="NoSpacing"/>
        <w:spacing w:line="480" w:lineRule="auto"/>
        <w:jc w:val="both"/>
        <w:rPr>
          <w:rFonts w:ascii="Times New Roman" w:hAnsi="Times New Roman" w:cs="Times New Roman"/>
          <w:sz w:val="24"/>
          <w:szCs w:val="24"/>
        </w:rPr>
      </w:pPr>
    </w:p>
    <w:p w14:paraId="05F93AB5" w14:textId="41F5A0C5" w:rsidR="00BA2DA4" w:rsidRDefault="00AC7089"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McGregor’s theory x and theory y consists of two groups of people</w:t>
      </w:r>
      <w:r w:rsidR="00E84E4F">
        <w:rPr>
          <w:rFonts w:ascii="Times New Roman" w:hAnsi="Times New Roman" w:cs="Times New Roman"/>
          <w:sz w:val="24"/>
          <w:szCs w:val="24"/>
        </w:rPr>
        <w:t xml:space="preserve"> that have different views form each other</w:t>
      </w:r>
      <w:r w:rsidR="003D7222">
        <w:rPr>
          <w:rFonts w:ascii="Times New Roman" w:hAnsi="Times New Roman" w:cs="Times New Roman"/>
          <w:sz w:val="24"/>
          <w:szCs w:val="24"/>
        </w:rPr>
        <w:t>.</w:t>
      </w:r>
      <w:r w:rsidR="00751FEF">
        <w:rPr>
          <w:rFonts w:ascii="Times New Roman" w:hAnsi="Times New Roman" w:cs="Times New Roman"/>
          <w:sz w:val="24"/>
          <w:szCs w:val="24"/>
        </w:rPr>
        <w:t xml:space="preserve"> </w:t>
      </w:r>
      <w:r w:rsidR="003D7222">
        <w:rPr>
          <w:rFonts w:ascii="Times New Roman" w:hAnsi="Times New Roman" w:cs="Times New Roman"/>
          <w:sz w:val="24"/>
          <w:szCs w:val="24"/>
        </w:rPr>
        <w:t xml:space="preserve"> T</w:t>
      </w:r>
      <w:r w:rsidR="00751FEF">
        <w:rPr>
          <w:rFonts w:ascii="Times New Roman" w:hAnsi="Times New Roman" w:cs="Times New Roman"/>
          <w:sz w:val="24"/>
          <w:szCs w:val="24"/>
        </w:rPr>
        <w:t>he group that is theory</w:t>
      </w:r>
      <w:r>
        <w:rPr>
          <w:rFonts w:ascii="Times New Roman" w:hAnsi="Times New Roman" w:cs="Times New Roman"/>
          <w:sz w:val="24"/>
          <w:szCs w:val="24"/>
        </w:rPr>
        <w:t xml:space="preserve"> x is the negative one who always looks on the negative side of things, however </w:t>
      </w:r>
      <w:r w:rsidR="00751FEF">
        <w:rPr>
          <w:rFonts w:ascii="Times New Roman" w:hAnsi="Times New Roman" w:cs="Times New Roman"/>
          <w:sz w:val="24"/>
          <w:szCs w:val="24"/>
        </w:rPr>
        <w:t>the other group of people that are theory y are positive ones who always look on the positive side of things.</w:t>
      </w:r>
      <w:r w:rsidR="003D7222">
        <w:rPr>
          <w:rFonts w:ascii="Times New Roman" w:hAnsi="Times New Roman" w:cs="Times New Roman"/>
          <w:sz w:val="24"/>
          <w:szCs w:val="24"/>
        </w:rPr>
        <w:t xml:space="preserve"> </w:t>
      </w:r>
      <w:r w:rsidR="00E84E4F">
        <w:rPr>
          <w:rFonts w:ascii="Times New Roman" w:hAnsi="Times New Roman" w:cs="Times New Roman"/>
          <w:sz w:val="24"/>
          <w:szCs w:val="24"/>
        </w:rPr>
        <w:t xml:space="preserve"> An advantage could be when theory x group and theory y group are put </w:t>
      </w:r>
      <w:r w:rsidR="00236BB1">
        <w:rPr>
          <w:rFonts w:ascii="Times New Roman" w:hAnsi="Times New Roman" w:cs="Times New Roman"/>
          <w:sz w:val="24"/>
          <w:szCs w:val="24"/>
        </w:rPr>
        <w:t>together,</w:t>
      </w:r>
      <w:r w:rsidR="00E84E4F">
        <w:rPr>
          <w:rFonts w:ascii="Times New Roman" w:hAnsi="Times New Roman" w:cs="Times New Roman"/>
          <w:sz w:val="24"/>
          <w:szCs w:val="24"/>
        </w:rPr>
        <w:t xml:space="preserve"> they could be discussing things and theory x can see theory y’s points of view and then theory can be pulled in by theory y and become part of the theory y group.</w:t>
      </w:r>
      <w:r w:rsidR="003D7222">
        <w:rPr>
          <w:rFonts w:ascii="Times New Roman" w:hAnsi="Times New Roman" w:cs="Times New Roman"/>
          <w:sz w:val="24"/>
          <w:szCs w:val="24"/>
        </w:rPr>
        <w:t xml:space="preserve"> </w:t>
      </w:r>
      <w:r w:rsidR="00E84E4F">
        <w:rPr>
          <w:rFonts w:ascii="Times New Roman" w:hAnsi="Times New Roman" w:cs="Times New Roman"/>
          <w:sz w:val="24"/>
          <w:szCs w:val="24"/>
        </w:rPr>
        <w:t xml:space="preserve"> However, </w:t>
      </w:r>
      <w:r w:rsidR="00236BB1">
        <w:rPr>
          <w:rFonts w:ascii="Times New Roman" w:hAnsi="Times New Roman" w:cs="Times New Roman"/>
          <w:sz w:val="24"/>
          <w:szCs w:val="24"/>
        </w:rPr>
        <w:t>vice versa could happen with a theory y person and then they could be pulled into the theory x group and see the negative sides towards everything.</w:t>
      </w:r>
      <w:r w:rsidR="00706D15">
        <w:rPr>
          <w:rFonts w:ascii="Times New Roman" w:hAnsi="Times New Roman" w:cs="Times New Roman"/>
          <w:sz w:val="24"/>
          <w:szCs w:val="24"/>
        </w:rPr>
        <w:t xml:space="preserve"> </w:t>
      </w:r>
      <w:sdt>
        <w:sdtPr>
          <w:rPr>
            <w:rFonts w:ascii="Times New Roman" w:hAnsi="Times New Roman" w:cs="Times New Roman"/>
            <w:sz w:val="24"/>
            <w:szCs w:val="24"/>
          </w:rPr>
          <w:id w:val="-651832489"/>
          <w:citation/>
        </w:sdtPr>
        <w:sdtEndPr/>
        <w:sdtContent>
          <w:r w:rsidR="00706D15">
            <w:rPr>
              <w:rFonts w:ascii="Times New Roman" w:hAnsi="Times New Roman" w:cs="Times New Roman"/>
              <w:sz w:val="24"/>
              <w:szCs w:val="24"/>
            </w:rPr>
            <w:fldChar w:fldCharType="begin"/>
          </w:r>
          <w:r w:rsidR="00706D15">
            <w:rPr>
              <w:rFonts w:ascii="Times New Roman" w:hAnsi="Times New Roman" w:cs="Times New Roman"/>
              <w:sz w:val="24"/>
              <w:szCs w:val="24"/>
            </w:rPr>
            <w:instrText xml:space="preserve"> CITATION Pat15 \l 2057 </w:instrText>
          </w:r>
          <w:r w:rsidR="00706D15">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(Mulder, 2015)</w:t>
          </w:r>
          <w:r w:rsidR="00706D15">
            <w:rPr>
              <w:rFonts w:ascii="Times New Roman" w:hAnsi="Times New Roman" w:cs="Times New Roman"/>
              <w:sz w:val="24"/>
              <w:szCs w:val="24"/>
            </w:rPr>
            <w:fldChar w:fldCharType="end"/>
          </w:r>
        </w:sdtContent>
      </w:sdt>
    </w:p>
    <w:p w14:paraId="1B47B884" w14:textId="297E54DB" w:rsidR="00236BB1" w:rsidRDefault="00236BB1" w:rsidP="00FA3C63">
      <w:pPr>
        <w:pStyle w:val="NoSpacing"/>
        <w:spacing w:line="480" w:lineRule="auto"/>
        <w:jc w:val="both"/>
        <w:rPr>
          <w:rFonts w:ascii="Times New Roman" w:hAnsi="Times New Roman" w:cs="Times New Roman"/>
          <w:sz w:val="24"/>
          <w:szCs w:val="24"/>
        </w:rPr>
      </w:pPr>
    </w:p>
    <w:p w14:paraId="6E8A122C" w14:textId="6FA35C8F" w:rsidR="00236BB1" w:rsidRPr="00AC7089" w:rsidRDefault="00236BB1"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Herzberg’s hygiene/motivation theory crossovers with the other theories but comes across in a different ways such as motivation theory includes the </w:t>
      </w:r>
      <w:r w:rsidR="00356877">
        <w:rPr>
          <w:rFonts w:ascii="Times New Roman" w:hAnsi="Times New Roman" w:cs="Times New Roman"/>
          <w:sz w:val="24"/>
          <w:szCs w:val="24"/>
        </w:rPr>
        <w:t>responsibilities</w:t>
      </w:r>
      <w:r>
        <w:rPr>
          <w:rFonts w:ascii="Times New Roman" w:hAnsi="Times New Roman" w:cs="Times New Roman"/>
          <w:sz w:val="24"/>
          <w:szCs w:val="24"/>
        </w:rPr>
        <w:t xml:space="preserve"> of the employees and how interesting their work is, the hygiene theory consists of </w:t>
      </w:r>
      <w:r w:rsidR="00356877">
        <w:rPr>
          <w:rFonts w:ascii="Times New Roman" w:hAnsi="Times New Roman" w:cs="Times New Roman"/>
          <w:sz w:val="24"/>
          <w:szCs w:val="24"/>
        </w:rPr>
        <w:t xml:space="preserve">the factors that come with the job </w:t>
      </w:r>
      <w:r w:rsidR="00356877">
        <w:rPr>
          <w:rFonts w:ascii="Times New Roman" w:hAnsi="Times New Roman" w:cs="Times New Roman"/>
          <w:sz w:val="24"/>
          <w:szCs w:val="24"/>
        </w:rPr>
        <w:lastRenderedPageBreak/>
        <w:t>and these factors include the employees work conditions, the employee’s salary and the security that the employers have to provide.</w:t>
      </w:r>
      <w:r w:rsidR="00732044">
        <w:rPr>
          <w:rFonts w:ascii="Times New Roman" w:hAnsi="Times New Roman" w:cs="Times New Roman"/>
          <w:sz w:val="24"/>
          <w:szCs w:val="24"/>
        </w:rPr>
        <w:t xml:space="preserve"> </w:t>
      </w:r>
      <w:sdt>
        <w:sdtPr>
          <w:rPr>
            <w:rFonts w:ascii="Times New Roman" w:hAnsi="Times New Roman" w:cs="Times New Roman"/>
            <w:sz w:val="24"/>
            <w:szCs w:val="24"/>
          </w:rPr>
          <w:id w:val="-1796671014"/>
          <w:citation/>
        </w:sdtPr>
        <w:sdtEndPr/>
        <w:sdtContent>
          <w:r w:rsidR="00D260DF">
            <w:rPr>
              <w:rFonts w:ascii="Times New Roman" w:hAnsi="Times New Roman" w:cs="Times New Roman"/>
              <w:sz w:val="24"/>
              <w:szCs w:val="24"/>
            </w:rPr>
            <w:fldChar w:fldCharType="begin"/>
          </w:r>
          <w:r w:rsidR="00D260DF">
            <w:rPr>
              <w:rFonts w:ascii="Times New Roman" w:hAnsi="Times New Roman" w:cs="Times New Roman"/>
              <w:sz w:val="24"/>
              <w:szCs w:val="24"/>
            </w:rPr>
            <w:instrText xml:space="preserve"> CITATION Exp18 \l 2057 </w:instrText>
          </w:r>
          <w:r w:rsidR="00D260DF">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(Expert Program Management, 2018)</w:t>
          </w:r>
          <w:r w:rsidR="00D260DF">
            <w:rPr>
              <w:rFonts w:ascii="Times New Roman" w:hAnsi="Times New Roman" w:cs="Times New Roman"/>
              <w:sz w:val="24"/>
              <w:szCs w:val="24"/>
            </w:rPr>
            <w:fldChar w:fldCharType="end"/>
          </w:r>
        </w:sdtContent>
      </w:sdt>
    </w:p>
    <w:p w14:paraId="13A697BB" w14:textId="19DEA3B9" w:rsidR="00644ACC" w:rsidRDefault="00644ACC" w:rsidP="00FA3C63">
      <w:pPr>
        <w:pStyle w:val="NoSpacing"/>
        <w:spacing w:line="480" w:lineRule="auto"/>
        <w:jc w:val="both"/>
        <w:rPr>
          <w:rFonts w:ascii="Times New Roman" w:hAnsi="Times New Roman" w:cs="Times New Roman"/>
          <w:sz w:val="24"/>
          <w:szCs w:val="24"/>
          <w:u w:val="single"/>
        </w:rPr>
      </w:pPr>
    </w:p>
    <w:p w14:paraId="0D3BAE7A" w14:textId="68CFBE32" w:rsidR="00644ACC" w:rsidRPr="00644ACC" w:rsidRDefault="00E34A4C" w:rsidP="0008395A">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perceived that </w:t>
      </w:r>
      <w:r w:rsidR="00644ACC">
        <w:rPr>
          <w:rFonts w:ascii="Times New Roman" w:hAnsi="Times New Roman" w:cs="Times New Roman"/>
          <w:sz w:val="24"/>
          <w:szCs w:val="24"/>
        </w:rPr>
        <w:t>Bro Myrddin Housing Association</w:t>
      </w:r>
      <w:r w:rsidR="00341FB5">
        <w:rPr>
          <w:rFonts w:ascii="Times New Roman" w:hAnsi="Times New Roman" w:cs="Times New Roman"/>
          <w:sz w:val="24"/>
          <w:szCs w:val="24"/>
        </w:rPr>
        <w:t xml:space="preserve"> uses</w:t>
      </w:r>
      <w:r w:rsidR="00644ACC">
        <w:rPr>
          <w:rFonts w:ascii="Times New Roman" w:hAnsi="Times New Roman" w:cs="Times New Roman"/>
          <w:sz w:val="24"/>
          <w:szCs w:val="24"/>
        </w:rPr>
        <w:t xml:space="preserve"> Maslow’s hierarchy of needs theory as they take all five stages on board. </w:t>
      </w:r>
      <w:r w:rsidR="00B4062F">
        <w:rPr>
          <w:rFonts w:ascii="Times New Roman" w:hAnsi="Times New Roman" w:cs="Times New Roman"/>
          <w:sz w:val="24"/>
          <w:szCs w:val="24"/>
        </w:rPr>
        <w:t xml:space="preserve"> </w:t>
      </w:r>
      <w:r w:rsidR="00644ACC">
        <w:rPr>
          <w:rFonts w:ascii="Times New Roman" w:hAnsi="Times New Roman" w:cs="Times New Roman"/>
          <w:sz w:val="24"/>
          <w:szCs w:val="24"/>
        </w:rPr>
        <w:t xml:space="preserve">For example, the managers make sure they have appropriate lunch breaks they usually do an hour lunch break, however if they do not have enough staff someone will have to cover them and then they will both have half an hour lunch break each so they can cover each other’s job, they also make sure </w:t>
      </w:r>
      <w:r w:rsidR="00E26C4B">
        <w:rPr>
          <w:rFonts w:ascii="Times New Roman" w:hAnsi="Times New Roman" w:cs="Times New Roman"/>
          <w:sz w:val="24"/>
          <w:szCs w:val="24"/>
        </w:rPr>
        <w:t xml:space="preserve">that the workplace is clean, tidy and presentable. </w:t>
      </w:r>
      <w:r w:rsidR="00B4062F">
        <w:rPr>
          <w:rFonts w:ascii="Times New Roman" w:hAnsi="Times New Roman" w:cs="Times New Roman"/>
          <w:sz w:val="24"/>
          <w:szCs w:val="24"/>
        </w:rPr>
        <w:t xml:space="preserve"> </w:t>
      </w:r>
      <w:r w:rsidR="00E26C4B">
        <w:rPr>
          <w:rFonts w:ascii="Times New Roman" w:hAnsi="Times New Roman" w:cs="Times New Roman"/>
          <w:sz w:val="24"/>
          <w:szCs w:val="24"/>
        </w:rPr>
        <w:t>For safety Bro Myrddin Housing have a barrier going into their carpark, they also have key cards to get into the main offices.</w:t>
      </w:r>
      <w:r w:rsidR="00B4062F">
        <w:rPr>
          <w:rFonts w:ascii="Times New Roman" w:hAnsi="Times New Roman" w:cs="Times New Roman"/>
          <w:sz w:val="24"/>
          <w:szCs w:val="24"/>
        </w:rPr>
        <w:t xml:space="preserve"> </w:t>
      </w:r>
      <w:r w:rsidR="00E26C4B">
        <w:rPr>
          <w:rFonts w:ascii="Times New Roman" w:hAnsi="Times New Roman" w:cs="Times New Roman"/>
          <w:sz w:val="24"/>
          <w:szCs w:val="24"/>
        </w:rPr>
        <w:t xml:space="preserve"> They use the </w:t>
      </w:r>
      <w:r w:rsidR="00447635">
        <w:rPr>
          <w:rFonts w:ascii="Times New Roman" w:hAnsi="Times New Roman" w:cs="Times New Roman"/>
          <w:sz w:val="24"/>
          <w:szCs w:val="24"/>
        </w:rPr>
        <w:t>love and belonging</w:t>
      </w:r>
      <w:r w:rsidR="00447635">
        <w:rPr>
          <w:rFonts w:ascii="Times New Roman" w:hAnsi="Times New Roman" w:cs="Times New Roman"/>
          <w:sz w:val="24"/>
          <w:szCs w:val="24"/>
        </w:rPr>
        <w:t xml:space="preserve"> </w:t>
      </w:r>
      <w:r w:rsidR="00E26C4B">
        <w:rPr>
          <w:rFonts w:ascii="Times New Roman" w:hAnsi="Times New Roman" w:cs="Times New Roman"/>
          <w:sz w:val="24"/>
          <w:szCs w:val="24"/>
        </w:rPr>
        <w:t xml:space="preserve">stage </w:t>
      </w:r>
      <w:r w:rsidR="0008395A">
        <w:rPr>
          <w:rFonts w:ascii="Times New Roman" w:hAnsi="Times New Roman" w:cs="Times New Roman"/>
          <w:sz w:val="24"/>
          <w:szCs w:val="24"/>
        </w:rPr>
        <w:t xml:space="preserve">by making sure they have a </w:t>
      </w:r>
      <w:r w:rsidR="00DA7E21">
        <w:rPr>
          <w:rFonts w:ascii="Times New Roman" w:hAnsi="Times New Roman" w:cs="Times New Roman"/>
          <w:sz w:val="24"/>
          <w:szCs w:val="24"/>
        </w:rPr>
        <w:t>good relationship</w:t>
      </w:r>
      <w:r w:rsidR="0008395A">
        <w:rPr>
          <w:rFonts w:ascii="Times New Roman" w:hAnsi="Times New Roman" w:cs="Times New Roman"/>
          <w:sz w:val="24"/>
          <w:szCs w:val="24"/>
        </w:rPr>
        <w:t xml:space="preserve"> with each other and their managers by having one to one </w:t>
      </w:r>
      <w:r w:rsidR="00B4062F">
        <w:rPr>
          <w:rFonts w:ascii="Times New Roman" w:hAnsi="Times New Roman" w:cs="Times New Roman"/>
          <w:sz w:val="24"/>
          <w:szCs w:val="24"/>
        </w:rPr>
        <w:t>meeting with</w:t>
      </w:r>
      <w:r w:rsidR="0008395A">
        <w:rPr>
          <w:rFonts w:ascii="Times New Roman" w:hAnsi="Times New Roman" w:cs="Times New Roman"/>
          <w:sz w:val="24"/>
          <w:szCs w:val="24"/>
        </w:rPr>
        <w:t xml:space="preserve"> their managers to see how they are getting along with their workload</w:t>
      </w:r>
      <w:r w:rsidR="0066001D">
        <w:rPr>
          <w:rFonts w:ascii="Times New Roman" w:hAnsi="Times New Roman" w:cs="Times New Roman"/>
          <w:sz w:val="24"/>
          <w:szCs w:val="24"/>
        </w:rPr>
        <w:t>.</w:t>
      </w:r>
      <w:r w:rsidR="00B4062F">
        <w:rPr>
          <w:rFonts w:ascii="Times New Roman" w:hAnsi="Times New Roman" w:cs="Times New Roman"/>
          <w:sz w:val="24"/>
          <w:szCs w:val="24"/>
        </w:rPr>
        <w:t xml:space="preserve"> </w:t>
      </w:r>
      <w:r w:rsidR="0008395A" w:rsidRPr="0008395A">
        <w:rPr>
          <w:rFonts w:ascii="Times New Roman" w:hAnsi="Times New Roman" w:cs="Times New Roman"/>
          <w:sz w:val="24"/>
          <w:szCs w:val="24"/>
        </w:rPr>
        <w:t xml:space="preserve"> </w:t>
      </w:r>
      <w:r w:rsidR="0008395A">
        <w:rPr>
          <w:rFonts w:ascii="Times New Roman" w:hAnsi="Times New Roman" w:cs="Times New Roman"/>
          <w:sz w:val="24"/>
          <w:szCs w:val="24"/>
        </w:rPr>
        <w:t>Bro Myrddin Housing do the esteem stage by praising or complimenting a colleague for their productive work either face to face or via email.</w:t>
      </w:r>
      <w:r w:rsidR="0066001D">
        <w:rPr>
          <w:rFonts w:ascii="Times New Roman" w:hAnsi="Times New Roman" w:cs="Times New Roman"/>
          <w:sz w:val="24"/>
          <w:szCs w:val="24"/>
        </w:rPr>
        <w:t xml:space="preserve"> </w:t>
      </w:r>
      <w:r w:rsidR="0008395A">
        <w:rPr>
          <w:rFonts w:ascii="Times New Roman" w:hAnsi="Times New Roman" w:cs="Times New Roman"/>
          <w:sz w:val="24"/>
          <w:szCs w:val="24"/>
        </w:rPr>
        <w:t xml:space="preserve"> Bro Myrddin Housing take the last stage which is self-actualisation into consideration by </w:t>
      </w:r>
      <w:r w:rsidR="00280687">
        <w:rPr>
          <w:rFonts w:ascii="Times New Roman" w:hAnsi="Times New Roman" w:cs="Times New Roman"/>
          <w:sz w:val="24"/>
          <w:szCs w:val="24"/>
        </w:rPr>
        <w:t>giving an employee a promotion for the productive work they have done</w:t>
      </w:r>
      <w:r w:rsidR="00B7600D">
        <w:rPr>
          <w:rFonts w:ascii="Times New Roman" w:hAnsi="Times New Roman" w:cs="Times New Roman"/>
          <w:sz w:val="24"/>
          <w:szCs w:val="24"/>
        </w:rPr>
        <w:t xml:space="preserve">, an advancement </w:t>
      </w:r>
      <w:r w:rsidR="0066001D">
        <w:rPr>
          <w:rFonts w:ascii="Times New Roman" w:hAnsi="Times New Roman" w:cs="Times New Roman"/>
          <w:sz w:val="24"/>
          <w:szCs w:val="24"/>
        </w:rPr>
        <w:t>in</w:t>
      </w:r>
      <w:r w:rsidR="00B7600D">
        <w:rPr>
          <w:rFonts w:ascii="Times New Roman" w:hAnsi="Times New Roman" w:cs="Times New Roman"/>
          <w:sz w:val="24"/>
          <w:szCs w:val="24"/>
        </w:rPr>
        <w:t xml:space="preserve"> the association has happened recently as they have developed a new block of flats called Maes Y Ffair</w:t>
      </w:r>
      <w:r w:rsidR="00DA7E21">
        <w:rPr>
          <w:rFonts w:ascii="Times New Roman" w:hAnsi="Times New Roman" w:cs="Times New Roman"/>
          <w:sz w:val="24"/>
          <w:szCs w:val="24"/>
        </w:rPr>
        <w:t>.</w:t>
      </w:r>
      <w:r w:rsidR="0066001D">
        <w:rPr>
          <w:rFonts w:ascii="Times New Roman" w:hAnsi="Times New Roman" w:cs="Times New Roman"/>
          <w:sz w:val="24"/>
          <w:szCs w:val="24"/>
        </w:rPr>
        <w:t xml:space="preserve"> </w:t>
      </w:r>
      <w:r w:rsidR="00DA7E21">
        <w:rPr>
          <w:rFonts w:ascii="Times New Roman" w:hAnsi="Times New Roman" w:cs="Times New Roman"/>
          <w:sz w:val="24"/>
          <w:szCs w:val="24"/>
        </w:rPr>
        <w:t xml:space="preserve"> Bro Myrddin Housing have got</w:t>
      </w:r>
      <w:r w:rsidR="00B7600D">
        <w:rPr>
          <w:rFonts w:ascii="Times New Roman" w:hAnsi="Times New Roman" w:cs="Times New Roman"/>
          <w:sz w:val="24"/>
          <w:szCs w:val="24"/>
        </w:rPr>
        <w:t xml:space="preserve"> a few developments in construction as well.</w:t>
      </w:r>
      <w:r w:rsidR="00D661A5">
        <w:rPr>
          <w:rFonts w:ascii="Times New Roman" w:hAnsi="Times New Roman" w:cs="Times New Roman"/>
          <w:sz w:val="24"/>
          <w:szCs w:val="24"/>
        </w:rPr>
        <w:t xml:space="preserve"> Using Maslow’s theory for motivating Bro Myrddin Housing staff is good to use as it is simple to </w:t>
      </w:r>
      <w:r w:rsidR="00416368">
        <w:rPr>
          <w:rFonts w:ascii="Times New Roman" w:hAnsi="Times New Roman" w:cs="Times New Roman"/>
          <w:sz w:val="24"/>
          <w:szCs w:val="24"/>
        </w:rPr>
        <w:t>understand,</w:t>
      </w:r>
      <w:r w:rsidR="00D661A5">
        <w:rPr>
          <w:rFonts w:ascii="Times New Roman" w:hAnsi="Times New Roman" w:cs="Times New Roman"/>
          <w:sz w:val="24"/>
          <w:szCs w:val="24"/>
        </w:rPr>
        <w:t xml:space="preserve"> and it takes human nature into account which demands that lesser needs are more fulfilled.  </w:t>
      </w:r>
      <w:r w:rsidR="00D260DF">
        <w:rPr>
          <w:rFonts w:ascii="Times New Roman" w:hAnsi="Times New Roman" w:cs="Times New Roman"/>
          <w:sz w:val="24"/>
          <w:szCs w:val="24"/>
        </w:rPr>
        <w:t>However, on the flip side this an employee</w:t>
      </w:r>
      <w:r w:rsidR="00A57C3D">
        <w:rPr>
          <w:rFonts w:ascii="Times New Roman" w:hAnsi="Times New Roman" w:cs="Times New Roman"/>
          <w:sz w:val="24"/>
          <w:szCs w:val="24"/>
        </w:rPr>
        <w:t xml:space="preserve"> could become</w:t>
      </w:r>
      <w:r w:rsidR="00D260DF">
        <w:rPr>
          <w:rFonts w:ascii="Times New Roman" w:hAnsi="Times New Roman" w:cs="Times New Roman"/>
          <w:sz w:val="24"/>
          <w:szCs w:val="24"/>
        </w:rPr>
        <w:t xml:space="preserve"> redundant, employees could not have a good relationship between one and another which can cause conflict in the workplace and then all of a sudden a customer or client comes in and the employee then takes it all out on them, then that could mean a disciplinary for the employee or even the sack. </w:t>
      </w:r>
      <w:sdt>
        <w:sdtPr>
          <w:rPr>
            <w:rFonts w:ascii="Times New Roman" w:hAnsi="Times New Roman" w:cs="Times New Roman"/>
            <w:sz w:val="24"/>
            <w:szCs w:val="24"/>
          </w:rPr>
          <w:id w:val="1573547700"/>
          <w:citation/>
        </w:sdtPr>
        <w:sdtEndPr/>
        <w:sdtContent>
          <w:r w:rsidR="00705053">
            <w:rPr>
              <w:rFonts w:ascii="Times New Roman" w:hAnsi="Times New Roman" w:cs="Times New Roman"/>
              <w:sz w:val="24"/>
              <w:szCs w:val="24"/>
            </w:rPr>
            <w:fldChar w:fldCharType="begin"/>
          </w:r>
          <w:r w:rsidR="00705053">
            <w:rPr>
              <w:rFonts w:ascii="Times New Roman" w:hAnsi="Times New Roman" w:cs="Times New Roman"/>
              <w:sz w:val="24"/>
              <w:szCs w:val="24"/>
            </w:rPr>
            <w:instrText xml:space="preserve"> CITATION Vin18 \l 2057 </w:instrText>
          </w:r>
          <w:r w:rsidR="00705053">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(Parikh, 2018)</w:t>
          </w:r>
          <w:r w:rsidR="00705053">
            <w:rPr>
              <w:rFonts w:ascii="Times New Roman" w:hAnsi="Times New Roman" w:cs="Times New Roman"/>
              <w:sz w:val="24"/>
              <w:szCs w:val="24"/>
            </w:rPr>
            <w:fldChar w:fldCharType="end"/>
          </w:r>
        </w:sdtContent>
      </w:sdt>
    </w:p>
    <w:p w14:paraId="27CACC3A" w14:textId="77777777" w:rsidR="00705053" w:rsidRDefault="00705053" w:rsidP="00FA3C63">
      <w:pPr>
        <w:pStyle w:val="NoSpacing"/>
        <w:spacing w:line="480" w:lineRule="auto"/>
        <w:jc w:val="both"/>
        <w:rPr>
          <w:rFonts w:ascii="Times New Roman" w:hAnsi="Times New Roman" w:cs="Times New Roman"/>
          <w:sz w:val="24"/>
          <w:szCs w:val="24"/>
          <w:u w:val="single"/>
        </w:rPr>
      </w:pPr>
    </w:p>
    <w:p w14:paraId="40C6E235" w14:textId="7AF86F17" w:rsidR="00851F21" w:rsidRDefault="00851F21" w:rsidP="00FA3C63">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t>Perception and communication</w:t>
      </w:r>
    </w:p>
    <w:p w14:paraId="1EC0E2D6" w14:textId="68DD78DA" w:rsidR="00F23A7D" w:rsidRDefault="00F23A7D" w:rsidP="00FA3C63">
      <w:pPr>
        <w:pStyle w:val="NoSpacing"/>
        <w:spacing w:line="480" w:lineRule="auto"/>
        <w:jc w:val="both"/>
        <w:rPr>
          <w:rFonts w:ascii="Times New Roman" w:hAnsi="Times New Roman" w:cs="Times New Roman"/>
          <w:sz w:val="24"/>
          <w:szCs w:val="24"/>
          <w:u w:val="single"/>
        </w:rPr>
      </w:pPr>
    </w:p>
    <w:p w14:paraId="0563B10A" w14:textId="53FEA173" w:rsidR="006B7B98" w:rsidRDefault="00DA7E21"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Perception</w:t>
      </w:r>
      <w:r w:rsidR="00A207BF">
        <w:rPr>
          <w:rFonts w:ascii="Times New Roman" w:hAnsi="Times New Roman" w:cs="Times New Roman"/>
          <w:sz w:val="24"/>
          <w:szCs w:val="24"/>
        </w:rPr>
        <w:t xml:space="preserve"> and communication explain differences in the way we see, feel, hear, smell and taste</w:t>
      </w:r>
      <w:r w:rsidR="00E34A4C">
        <w:rPr>
          <w:rFonts w:ascii="Times New Roman" w:hAnsi="Times New Roman" w:cs="Times New Roman"/>
          <w:sz w:val="24"/>
          <w:szCs w:val="24"/>
        </w:rPr>
        <w:t xml:space="preserve"> </w:t>
      </w:r>
      <w:sdt>
        <w:sdtPr>
          <w:rPr>
            <w:rFonts w:ascii="Times New Roman" w:hAnsi="Times New Roman" w:cs="Times New Roman"/>
            <w:sz w:val="24"/>
            <w:szCs w:val="24"/>
          </w:rPr>
          <w:id w:val="573626889"/>
          <w:citation/>
        </w:sdtPr>
        <w:sdtEndPr/>
        <w:sdtContent>
          <w:r w:rsidR="009A5F1D">
            <w:rPr>
              <w:rFonts w:ascii="Times New Roman" w:hAnsi="Times New Roman" w:cs="Times New Roman"/>
              <w:sz w:val="24"/>
              <w:szCs w:val="24"/>
            </w:rPr>
            <w:fldChar w:fldCharType="begin"/>
          </w:r>
          <w:r w:rsidR="009A5F1D">
            <w:rPr>
              <w:rFonts w:ascii="Times New Roman" w:hAnsi="Times New Roman" w:cs="Times New Roman"/>
              <w:sz w:val="24"/>
              <w:szCs w:val="24"/>
            </w:rPr>
            <w:instrText xml:space="preserve"> CITATION DrL16 \l 2057 </w:instrText>
          </w:r>
          <w:r w:rsidR="009A5F1D">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(McGanan, 2016)</w:t>
          </w:r>
          <w:r w:rsidR="009A5F1D">
            <w:rPr>
              <w:rFonts w:ascii="Times New Roman" w:hAnsi="Times New Roman" w:cs="Times New Roman"/>
              <w:sz w:val="24"/>
              <w:szCs w:val="24"/>
            </w:rPr>
            <w:fldChar w:fldCharType="end"/>
          </w:r>
        </w:sdtContent>
      </w:sdt>
      <w:r w:rsidR="00E34A4C">
        <w:rPr>
          <w:rFonts w:ascii="Times New Roman" w:hAnsi="Times New Roman" w:cs="Times New Roman"/>
          <w:sz w:val="24"/>
          <w:szCs w:val="24"/>
        </w:rPr>
        <w:t>.</w:t>
      </w:r>
      <w:r w:rsidR="00A207BF">
        <w:rPr>
          <w:rFonts w:ascii="Times New Roman" w:hAnsi="Times New Roman" w:cs="Times New Roman"/>
          <w:sz w:val="24"/>
          <w:szCs w:val="24"/>
        </w:rPr>
        <w:t xml:space="preserve"> </w:t>
      </w:r>
      <w:r w:rsidR="004E5F89">
        <w:rPr>
          <w:rFonts w:ascii="Times New Roman" w:hAnsi="Times New Roman" w:cs="Times New Roman"/>
          <w:sz w:val="24"/>
          <w:szCs w:val="24"/>
        </w:rPr>
        <w:t>Perception is</w:t>
      </w:r>
      <w:r>
        <w:rPr>
          <w:rFonts w:ascii="Times New Roman" w:hAnsi="Times New Roman" w:cs="Times New Roman"/>
          <w:sz w:val="24"/>
          <w:szCs w:val="24"/>
        </w:rPr>
        <w:t xml:space="preserve"> </w:t>
      </w:r>
      <w:r w:rsidR="00BE3907">
        <w:rPr>
          <w:rFonts w:ascii="Times New Roman" w:hAnsi="Times New Roman" w:cs="Times New Roman"/>
          <w:sz w:val="24"/>
          <w:szCs w:val="24"/>
        </w:rPr>
        <w:t>a</w:t>
      </w:r>
      <w:r w:rsidR="00A207BF">
        <w:rPr>
          <w:rFonts w:ascii="Times New Roman" w:hAnsi="Times New Roman" w:cs="Times New Roman"/>
          <w:sz w:val="24"/>
          <w:szCs w:val="24"/>
        </w:rPr>
        <w:t xml:space="preserve">n </w:t>
      </w:r>
      <w:r w:rsidR="004E5F89">
        <w:rPr>
          <w:rFonts w:ascii="Times New Roman" w:hAnsi="Times New Roman" w:cs="Times New Roman"/>
          <w:sz w:val="24"/>
          <w:szCs w:val="24"/>
        </w:rPr>
        <w:t>ongoing</w:t>
      </w:r>
      <w:r w:rsidR="00A207BF">
        <w:rPr>
          <w:rFonts w:ascii="Times New Roman" w:hAnsi="Times New Roman" w:cs="Times New Roman"/>
          <w:sz w:val="24"/>
          <w:szCs w:val="24"/>
        </w:rPr>
        <w:t xml:space="preserve"> development to asses</w:t>
      </w:r>
      <w:r w:rsidR="00E34A4C">
        <w:rPr>
          <w:rFonts w:ascii="Times New Roman" w:hAnsi="Times New Roman" w:cs="Times New Roman"/>
          <w:sz w:val="24"/>
          <w:szCs w:val="24"/>
        </w:rPr>
        <w:t>s</w:t>
      </w:r>
      <w:r w:rsidR="00A207BF">
        <w:rPr>
          <w:rFonts w:ascii="Times New Roman" w:hAnsi="Times New Roman" w:cs="Times New Roman"/>
          <w:sz w:val="24"/>
          <w:szCs w:val="24"/>
        </w:rPr>
        <w:t xml:space="preserve"> information in your surroundings.</w:t>
      </w:r>
      <w:r w:rsidR="0066001D">
        <w:rPr>
          <w:rFonts w:ascii="Times New Roman" w:hAnsi="Times New Roman" w:cs="Times New Roman"/>
          <w:sz w:val="24"/>
          <w:szCs w:val="24"/>
        </w:rPr>
        <w:t xml:space="preserve"> </w:t>
      </w:r>
      <w:r w:rsidR="00A207BF">
        <w:rPr>
          <w:rFonts w:ascii="Times New Roman" w:hAnsi="Times New Roman" w:cs="Times New Roman"/>
          <w:sz w:val="24"/>
          <w:szCs w:val="24"/>
        </w:rPr>
        <w:t xml:space="preserve"> This involves the way we are seen and the way we are stereotyped.</w:t>
      </w:r>
      <w:r w:rsidR="0066001D">
        <w:rPr>
          <w:rFonts w:ascii="Times New Roman" w:hAnsi="Times New Roman" w:cs="Times New Roman"/>
          <w:sz w:val="24"/>
          <w:szCs w:val="24"/>
        </w:rPr>
        <w:t xml:space="preserve"> </w:t>
      </w:r>
      <w:r w:rsidR="00A207BF">
        <w:rPr>
          <w:rFonts w:ascii="Times New Roman" w:hAnsi="Times New Roman" w:cs="Times New Roman"/>
          <w:sz w:val="24"/>
          <w:szCs w:val="24"/>
        </w:rPr>
        <w:t xml:space="preserve"> However, there are limitations to perception which are language, cultural differences, religion, gender and age so to resolve these limitations the manager can look at ways to breaking down these barriers</w:t>
      </w:r>
      <w:r w:rsidR="00235E11">
        <w:rPr>
          <w:rFonts w:ascii="Times New Roman" w:hAnsi="Times New Roman" w:cs="Times New Roman"/>
          <w:sz w:val="24"/>
          <w:szCs w:val="24"/>
        </w:rPr>
        <w:t>.</w:t>
      </w:r>
      <w:r w:rsidR="0066001D">
        <w:rPr>
          <w:rFonts w:ascii="Times New Roman" w:hAnsi="Times New Roman" w:cs="Times New Roman"/>
          <w:sz w:val="24"/>
          <w:szCs w:val="24"/>
        </w:rPr>
        <w:t xml:space="preserve"> </w:t>
      </w:r>
      <w:r w:rsidR="00235E11">
        <w:rPr>
          <w:rFonts w:ascii="Times New Roman" w:hAnsi="Times New Roman" w:cs="Times New Roman"/>
          <w:sz w:val="24"/>
          <w:szCs w:val="24"/>
        </w:rPr>
        <w:t xml:space="preserve"> Communication can be identified be different </w:t>
      </w:r>
      <w:r w:rsidR="005D4FF1">
        <w:rPr>
          <w:rFonts w:ascii="Times New Roman" w:hAnsi="Times New Roman" w:cs="Times New Roman"/>
          <w:sz w:val="24"/>
          <w:szCs w:val="24"/>
        </w:rPr>
        <w:t xml:space="preserve">lots of different things, such as body language, non-verbal communication, electronic communication and written </w:t>
      </w:r>
      <w:r w:rsidR="00F63678">
        <w:rPr>
          <w:rFonts w:ascii="Times New Roman" w:hAnsi="Times New Roman" w:cs="Times New Roman"/>
          <w:sz w:val="24"/>
          <w:szCs w:val="24"/>
        </w:rPr>
        <w:t xml:space="preserve">communication </w:t>
      </w:r>
      <w:sdt>
        <w:sdtPr>
          <w:rPr>
            <w:rFonts w:ascii="Times New Roman" w:hAnsi="Times New Roman" w:cs="Times New Roman"/>
            <w:sz w:val="24"/>
            <w:szCs w:val="24"/>
          </w:rPr>
          <w:id w:val="416684093"/>
          <w:citation/>
        </w:sdtPr>
        <w:sdtEndPr/>
        <w:sdtContent>
          <w:r w:rsidR="005D4FF1">
            <w:rPr>
              <w:rFonts w:ascii="Times New Roman" w:hAnsi="Times New Roman" w:cs="Times New Roman"/>
              <w:sz w:val="24"/>
              <w:szCs w:val="24"/>
            </w:rPr>
            <w:fldChar w:fldCharType="begin"/>
          </w:r>
          <w:r w:rsidR="005D4FF1">
            <w:rPr>
              <w:rFonts w:ascii="Times New Roman" w:hAnsi="Times New Roman" w:cs="Times New Roman"/>
              <w:sz w:val="24"/>
              <w:szCs w:val="24"/>
            </w:rPr>
            <w:instrText xml:space="preserve"> CITATION EJF04 \l 2057 </w:instrText>
          </w:r>
          <w:r w:rsidR="005D4FF1">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(E. J. Ferreira, 2004)</w:t>
          </w:r>
          <w:r w:rsidR="005D4FF1">
            <w:rPr>
              <w:rFonts w:ascii="Times New Roman" w:hAnsi="Times New Roman" w:cs="Times New Roman"/>
              <w:sz w:val="24"/>
              <w:szCs w:val="24"/>
            </w:rPr>
            <w:fldChar w:fldCharType="end"/>
          </w:r>
        </w:sdtContent>
      </w:sdt>
      <w:r w:rsidR="00E34A4C">
        <w:rPr>
          <w:rFonts w:ascii="Times New Roman" w:hAnsi="Times New Roman" w:cs="Times New Roman"/>
          <w:sz w:val="24"/>
          <w:szCs w:val="24"/>
        </w:rPr>
        <w:t>.</w:t>
      </w:r>
      <w:r w:rsidR="0066001D">
        <w:rPr>
          <w:rFonts w:ascii="Times New Roman" w:hAnsi="Times New Roman" w:cs="Times New Roman"/>
          <w:sz w:val="24"/>
          <w:szCs w:val="24"/>
        </w:rPr>
        <w:t xml:space="preserve"> </w:t>
      </w:r>
      <w:r w:rsidR="005D4FF1">
        <w:rPr>
          <w:rFonts w:ascii="Times New Roman" w:hAnsi="Times New Roman" w:cs="Times New Roman"/>
          <w:sz w:val="24"/>
          <w:szCs w:val="24"/>
        </w:rPr>
        <w:t xml:space="preserve"> However, perception and communication can go together as they are very much influenced </w:t>
      </w:r>
      <w:r w:rsidR="0083629B">
        <w:rPr>
          <w:rFonts w:ascii="Times New Roman" w:hAnsi="Times New Roman" w:cs="Times New Roman"/>
          <w:sz w:val="24"/>
          <w:szCs w:val="24"/>
        </w:rPr>
        <w:t>by behaviour and attitude.</w:t>
      </w:r>
      <w:r w:rsidR="006B7B98">
        <w:rPr>
          <w:rFonts w:ascii="Times New Roman" w:hAnsi="Times New Roman" w:cs="Times New Roman"/>
          <w:sz w:val="24"/>
          <w:szCs w:val="24"/>
        </w:rPr>
        <w:t xml:space="preserve"> </w:t>
      </w:r>
    </w:p>
    <w:p w14:paraId="4367E9AA" w14:textId="77777777" w:rsidR="006B7B98" w:rsidRDefault="006B7B98" w:rsidP="00FA3C63">
      <w:pPr>
        <w:pStyle w:val="NoSpacing"/>
        <w:spacing w:line="480" w:lineRule="auto"/>
        <w:jc w:val="both"/>
        <w:rPr>
          <w:rFonts w:ascii="Times New Roman" w:hAnsi="Times New Roman" w:cs="Times New Roman"/>
          <w:sz w:val="24"/>
          <w:szCs w:val="24"/>
        </w:rPr>
      </w:pPr>
    </w:p>
    <w:p w14:paraId="1C86541C" w14:textId="1744C213" w:rsidR="00E34A4C" w:rsidRDefault="001E12A5" w:rsidP="00FA3C63">
      <w:pPr>
        <w:pStyle w:val="NoSpacing"/>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Bro Myrddin Housing Association can be perceived as not a good housing association due to their tenants</w:t>
      </w:r>
      <w:r w:rsidR="002F0141">
        <w:rPr>
          <w:rFonts w:ascii="Times New Roman" w:hAnsi="Times New Roman" w:cs="Times New Roman"/>
          <w:sz w:val="24"/>
          <w:szCs w:val="24"/>
        </w:rPr>
        <w:t>,</w:t>
      </w:r>
      <w:r>
        <w:rPr>
          <w:rFonts w:ascii="Times New Roman" w:hAnsi="Times New Roman" w:cs="Times New Roman"/>
          <w:sz w:val="24"/>
          <w:szCs w:val="24"/>
        </w:rPr>
        <w:t xml:space="preserve"> as the tenants could ruin their good reputation</w:t>
      </w:r>
      <w:r w:rsidR="00AA2B63">
        <w:rPr>
          <w:rFonts w:ascii="Times New Roman" w:hAnsi="Times New Roman" w:cs="Times New Roman"/>
          <w:sz w:val="24"/>
          <w:szCs w:val="24"/>
        </w:rPr>
        <w:t xml:space="preserve"> by not following the association’s rules, regulations and policies. Also communication could be perceived as an issue in Bro Myrddin Housing as some of the tenants are welsh and some of them are polish. </w:t>
      </w:r>
      <w:r w:rsidR="006B7B98">
        <w:rPr>
          <w:rFonts w:ascii="Times New Roman" w:hAnsi="Times New Roman" w:cs="Times New Roman"/>
          <w:sz w:val="24"/>
          <w:szCs w:val="24"/>
        </w:rPr>
        <w:t xml:space="preserve">The way Bro Myrddin Housing resolve this is by becoming a bilingual organisation and getting a translator to translate for them. </w:t>
      </w:r>
      <w:r w:rsidR="005034EC">
        <w:rPr>
          <w:rFonts w:ascii="Times New Roman" w:hAnsi="Times New Roman" w:cs="Times New Roman"/>
          <w:sz w:val="24"/>
          <w:szCs w:val="24"/>
        </w:rPr>
        <w:t xml:space="preserve">For example, Bro Myrddin Housing would bring in one of their other polish tenants in that are </w:t>
      </w:r>
      <w:r w:rsidR="002F0141">
        <w:rPr>
          <w:rFonts w:ascii="Times New Roman" w:hAnsi="Times New Roman" w:cs="Times New Roman"/>
          <w:sz w:val="24"/>
          <w:szCs w:val="24"/>
        </w:rPr>
        <w:t>bilingual,</w:t>
      </w:r>
      <w:r w:rsidR="005034EC">
        <w:rPr>
          <w:rFonts w:ascii="Times New Roman" w:hAnsi="Times New Roman" w:cs="Times New Roman"/>
          <w:sz w:val="24"/>
          <w:szCs w:val="24"/>
        </w:rPr>
        <w:t xml:space="preserve"> so they can translate the information for the housing officer.</w:t>
      </w:r>
    </w:p>
    <w:p w14:paraId="0BB4EAAB" w14:textId="77777777" w:rsidR="00B76788" w:rsidRDefault="00B76788" w:rsidP="00FA3C63">
      <w:pPr>
        <w:pStyle w:val="NoSpacing"/>
        <w:spacing w:line="480" w:lineRule="auto"/>
        <w:jc w:val="both"/>
        <w:rPr>
          <w:rFonts w:ascii="Times New Roman" w:hAnsi="Times New Roman" w:cs="Times New Roman"/>
          <w:sz w:val="24"/>
          <w:szCs w:val="24"/>
          <w:u w:val="single"/>
        </w:rPr>
      </w:pPr>
    </w:p>
    <w:p w14:paraId="530FCD81" w14:textId="1C9E9B34" w:rsidR="00851F21" w:rsidRPr="00D1785E" w:rsidRDefault="00851F21" w:rsidP="00FA3C63">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t>Organisational context</w:t>
      </w:r>
    </w:p>
    <w:p w14:paraId="204BB365" w14:textId="3878C5C0" w:rsidR="00851F21" w:rsidRDefault="00851F21" w:rsidP="00FA3C63">
      <w:pPr>
        <w:pStyle w:val="NoSpacing"/>
        <w:spacing w:line="480" w:lineRule="auto"/>
        <w:jc w:val="both"/>
        <w:rPr>
          <w:rFonts w:ascii="Times New Roman" w:hAnsi="Times New Roman" w:cs="Times New Roman"/>
          <w:sz w:val="24"/>
          <w:szCs w:val="24"/>
          <w:u w:val="single"/>
        </w:rPr>
      </w:pPr>
    </w:p>
    <w:p w14:paraId="0C473576" w14:textId="26268256" w:rsidR="005A1C3B" w:rsidRDefault="00374FFC" w:rsidP="00FA3C63">
      <w:pPr>
        <w:pStyle w:val="NoSpacing"/>
        <w:spacing w:line="480" w:lineRule="auto"/>
        <w:jc w:val="both"/>
        <w:rPr>
          <w:rFonts w:ascii="Times New Roman" w:hAnsi="Times New Roman" w:cs="Times New Roman"/>
          <w:sz w:val="24"/>
          <w:szCs w:val="24"/>
        </w:rPr>
      </w:pPr>
      <w:r w:rsidRPr="00374FFC">
        <w:rPr>
          <w:rFonts w:ascii="Times New Roman" w:hAnsi="Times New Roman" w:cs="Times New Roman"/>
          <w:sz w:val="24"/>
          <w:szCs w:val="24"/>
        </w:rPr>
        <w:t>Organisational</w:t>
      </w:r>
      <w:r>
        <w:rPr>
          <w:rFonts w:ascii="Times New Roman" w:hAnsi="Times New Roman" w:cs="Times New Roman"/>
          <w:sz w:val="24"/>
          <w:szCs w:val="24"/>
        </w:rPr>
        <w:t xml:space="preserve"> context consists of finding out what type of company they are and the members of an organisation.</w:t>
      </w:r>
      <w:r w:rsidR="0066001D">
        <w:rPr>
          <w:rFonts w:ascii="Times New Roman" w:hAnsi="Times New Roman" w:cs="Times New Roman"/>
          <w:sz w:val="24"/>
          <w:szCs w:val="24"/>
        </w:rPr>
        <w:t xml:space="preserve"> </w:t>
      </w:r>
      <w:r>
        <w:rPr>
          <w:rFonts w:ascii="Times New Roman" w:hAnsi="Times New Roman" w:cs="Times New Roman"/>
          <w:sz w:val="24"/>
          <w:szCs w:val="24"/>
        </w:rPr>
        <w:t xml:space="preserve"> The type of companies that are going to be discussed are public limited companies, private limited companies</w:t>
      </w:r>
      <w:r w:rsidR="0066001D">
        <w:rPr>
          <w:rFonts w:ascii="Times New Roman" w:hAnsi="Times New Roman" w:cs="Times New Roman"/>
          <w:sz w:val="24"/>
          <w:szCs w:val="24"/>
        </w:rPr>
        <w:t xml:space="preserve"> and</w:t>
      </w:r>
      <w:r>
        <w:rPr>
          <w:rFonts w:ascii="Times New Roman" w:hAnsi="Times New Roman" w:cs="Times New Roman"/>
          <w:sz w:val="24"/>
          <w:szCs w:val="24"/>
        </w:rPr>
        <w:t xml:space="preserve"> social enterp</w:t>
      </w:r>
      <w:r w:rsidR="0066001D">
        <w:rPr>
          <w:rFonts w:ascii="Times New Roman" w:hAnsi="Times New Roman" w:cs="Times New Roman"/>
          <w:sz w:val="24"/>
          <w:szCs w:val="24"/>
        </w:rPr>
        <w:t xml:space="preserve">rises. </w:t>
      </w:r>
      <w:r>
        <w:rPr>
          <w:rFonts w:ascii="Times New Roman" w:hAnsi="Times New Roman" w:cs="Times New Roman"/>
          <w:sz w:val="24"/>
          <w:szCs w:val="24"/>
        </w:rPr>
        <w:t xml:space="preserve"> A public limited company </w:t>
      </w:r>
      <w:proofErr w:type="gramStart"/>
      <w:r>
        <w:rPr>
          <w:rFonts w:ascii="Times New Roman" w:hAnsi="Times New Roman" w:cs="Times New Roman"/>
          <w:sz w:val="24"/>
          <w:szCs w:val="24"/>
        </w:rPr>
        <w:t xml:space="preserve">is </w:t>
      </w:r>
      <w:r w:rsidR="00571CB3">
        <w:rPr>
          <w:rFonts w:ascii="Times New Roman" w:hAnsi="Times New Roman" w:cs="Times New Roman"/>
          <w:sz w:val="24"/>
          <w:szCs w:val="24"/>
        </w:rPr>
        <w:t xml:space="preserve"> a</w:t>
      </w:r>
      <w:proofErr w:type="gramEnd"/>
      <w:r w:rsidR="00571CB3">
        <w:rPr>
          <w:rFonts w:ascii="Times New Roman" w:hAnsi="Times New Roman" w:cs="Times New Roman"/>
          <w:sz w:val="24"/>
          <w:szCs w:val="24"/>
        </w:rPr>
        <w:t xml:space="preserve"> company that can distribute their shares to the public. </w:t>
      </w:r>
      <w:sdt>
        <w:sdtPr>
          <w:rPr>
            <w:rFonts w:ascii="Times New Roman" w:hAnsi="Times New Roman" w:cs="Times New Roman"/>
            <w:sz w:val="24"/>
            <w:szCs w:val="24"/>
          </w:rPr>
          <w:id w:val="-1132628446"/>
          <w:citation/>
        </w:sdtPr>
        <w:sdtEndPr/>
        <w:sdtContent>
          <w:r w:rsidR="00571CB3">
            <w:rPr>
              <w:rFonts w:ascii="Times New Roman" w:hAnsi="Times New Roman" w:cs="Times New Roman"/>
              <w:sz w:val="24"/>
              <w:szCs w:val="24"/>
            </w:rPr>
            <w:fldChar w:fldCharType="begin"/>
          </w:r>
          <w:r w:rsidR="00571CB3">
            <w:rPr>
              <w:rFonts w:ascii="Times New Roman" w:hAnsi="Times New Roman" w:cs="Times New Roman"/>
              <w:sz w:val="24"/>
              <w:szCs w:val="24"/>
            </w:rPr>
            <w:instrText xml:space="preserve"> CITATION Lee18 \l 2057 </w:instrText>
          </w:r>
          <w:r w:rsidR="00571CB3">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(Date, 2018)</w:t>
          </w:r>
          <w:r w:rsidR="00571CB3">
            <w:rPr>
              <w:rFonts w:ascii="Times New Roman" w:hAnsi="Times New Roman" w:cs="Times New Roman"/>
              <w:sz w:val="24"/>
              <w:szCs w:val="24"/>
            </w:rPr>
            <w:fldChar w:fldCharType="end"/>
          </w:r>
        </w:sdtContent>
      </w:sdt>
      <w:r w:rsidR="00732044">
        <w:rPr>
          <w:rFonts w:ascii="Times New Roman" w:hAnsi="Times New Roman" w:cs="Times New Roman"/>
          <w:sz w:val="24"/>
          <w:szCs w:val="24"/>
        </w:rPr>
        <w:t xml:space="preserve"> </w:t>
      </w:r>
    </w:p>
    <w:p w14:paraId="04F1E494" w14:textId="4EDAB1DE" w:rsidR="00374FFC" w:rsidRDefault="00374FFC" w:rsidP="00FA3C63">
      <w:pPr>
        <w:pStyle w:val="NoSpacing"/>
        <w:spacing w:line="480" w:lineRule="auto"/>
        <w:jc w:val="both"/>
        <w:rPr>
          <w:rFonts w:ascii="Times New Roman" w:hAnsi="Times New Roman" w:cs="Times New Roman"/>
          <w:sz w:val="24"/>
          <w:szCs w:val="24"/>
        </w:rPr>
      </w:pPr>
    </w:p>
    <w:p w14:paraId="54A4B02E" w14:textId="6E8FEE10" w:rsidR="00092874" w:rsidRDefault="00374FFC"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private limited company </w:t>
      </w:r>
      <w:r w:rsidR="00E34A4C">
        <w:rPr>
          <w:rFonts w:ascii="Times New Roman" w:hAnsi="Times New Roman" w:cs="Times New Roman"/>
          <w:sz w:val="24"/>
          <w:szCs w:val="24"/>
        </w:rPr>
        <w:t xml:space="preserve">are </w:t>
      </w:r>
      <w:r>
        <w:rPr>
          <w:rFonts w:ascii="Times New Roman" w:hAnsi="Times New Roman" w:cs="Times New Roman"/>
          <w:sz w:val="24"/>
          <w:szCs w:val="24"/>
        </w:rPr>
        <w:t>owned and financed by individuals, partners or shareholders accountable to their owners or members.</w:t>
      </w:r>
      <w:r w:rsidR="0066001D">
        <w:rPr>
          <w:rFonts w:ascii="Times New Roman" w:hAnsi="Times New Roman" w:cs="Times New Roman"/>
          <w:sz w:val="24"/>
          <w:szCs w:val="24"/>
        </w:rPr>
        <w:t xml:space="preserve"> </w:t>
      </w:r>
      <w:r>
        <w:rPr>
          <w:rFonts w:ascii="Times New Roman" w:hAnsi="Times New Roman" w:cs="Times New Roman"/>
          <w:sz w:val="24"/>
          <w:szCs w:val="24"/>
        </w:rPr>
        <w:t xml:space="preserve"> However, the</w:t>
      </w:r>
      <w:r w:rsidR="00E34A4C">
        <w:rPr>
          <w:rFonts w:ascii="Times New Roman" w:hAnsi="Times New Roman" w:cs="Times New Roman"/>
          <w:sz w:val="24"/>
          <w:szCs w:val="24"/>
        </w:rPr>
        <w:t>ir</w:t>
      </w:r>
      <w:r>
        <w:rPr>
          <w:rFonts w:ascii="Times New Roman" w:hAnsi="Times New Roman" w:cs="Times New Roman"/>
          <w:sz w:val="24"/>
          <w:szCs w:val="24"/>
        </w:rPr>
        <w:t xml:space="preserve"> main aims are of a commercial nature such as profit and market standing</w:t>
      </w:r>
      <w:r w:rsidR="005646C9">
        <w:rPr>
          <w:rFonts w:ascii="Times New Roman" w:hAnsi="Times New Roman" w:cs="Times New Roman"/>
          <w:sz w:val="24"/>
          <w:szCs w:val="24"/>
        </w:rPr>
        <w:t>.</w:t>
      </w:r>
    </w:p>
    <w:p w14:paraId="3A9DAA72" w14:textId="77777777" w:rsidR="00092874" w:rsidRDefault="00092874" w:rsidP="00FA3C63">
      <w:pPr>
        <w:pStyle w:val="NoSpacing"/>
        <w:spacing w:line="480" w:lineRule="auto"/>
        <w:jc w:val="both"/>
        <w:rPr>
          <w:rFonts w:ascii="Times New Roman" w:hAnsi="Times New Roman" w:cs="Times New Roman"/>
          <w:sz w:val="24"/>
          <w:szCs w:val="24"/>
        </w:rPr>
      </w:pPr>
    </w:p>
    <w:p w14:paraId="3792D490" w14:textId="0B7E7FA0" w:rsidR="00715628" w:rsidRDefault="00715628" w:rsidP="00FA3C6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A social enterprise is a business whose purpose is to achieve environmental objectives rather than make a profit.</w:t>
      </w:r>
      <w:r w:rsidR="0066001D">
        <w:rPr>
          <w:rFonts w:ascii="Times New Roman" w:hAnsi="Times New Roman" w:cs="Times New Roman"/>
          <w:sz w:val="24"/>
          <w:szCs w:val="24"/>
        </w:rPr>
        <w:t xml:space="preserve"> </w:t>
      </w:r>
      <w:r>
        <w:rPr>
          <w:rFonts w:ascii="Times New Roman" w:hAnsi="Times New Roman" w:cs="Times New Roman"/>
          <w:sz w:val="24"/>
          <w:szCs w:val="24"/>
        </w:rPr>
        <w:t xml:space="preserve"> For example, Xcel bowls is a social enterprise as they are giving their profits back to the community by creating a foodbank and a charity shop. </w:t>
      </w:r>
      <w:sdt>
        <w:sdtPr>
          <w:rPr>
            <w:rFonts w:ascii="Times New Roman" w:hAnsi="Times New Roman" w:cs="Times New Roman"/>
            <w:sz w:val="24"/>
            <w:szCs w:val="24"/>
          </w:rPr>
          <w:id w:val="808672493"/>
          <w:citation/>
        </w:sdtPr>
        <w:sdtEndPr/>
        <w:sdtContent>
          <w:r w:rsidR="00DF3847">
            <w:rPr>
              <w:rFonts w:ascii="Times New Roman" w:hAnsi="Times New Roman" w:cs="Times New Roman"/>
              <w:sz w:val="24"/>
              <w:szCs w:val="24"/>
            </w:rPr>
            <w:fldChar w:fldCharType="begin"/>
          </w:r>
          <w:r w:rsidR="00DF3847">
            <w:rPr>
              <w:rFonts w:ascii="Times New Roman" w:hAnsi="Times New Roman" w:cs="Times New Roman"/>
              <w:sz w:val="24"/>
              <w:szCs w:val="24"/>
            </w:rPr>
            <w:instrText xml:space="preserve">CITATION Xce \l 2057 </w:instrText>
          </w:r>
          <w:r w:rsidR="00DF3847">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(Towy community church, 2018)</w:t>
          </w:r>
          <w:r w:rsidR="00DF3847">
            <w:rPr>
              <w:rFonts w:ascii="Times New Roman" w:hAnsi="Times New Roman" w:cs="Times New Roman"/>
              <w:sz w:val="24"/>
              <w:szCs w:val="24"/>
            </w:rPr>
            <w:fldChar w:fldCharType="end"/>
          </w:r>
        </w:sdtContent>
      </w:sdt>
    </w:p>
    <w:p w14:paraId="19CF8073" w14:textId="77777777" w:rsidR="005646C9" w:rsidRDefault="005646C9" w:rsidP="00FA3C63">
      <w:pPr>
        <w:pStyle w:val="NoSpacing"/>
        <w:spacing w:line="480" w:lineRule="auto"/>
        <w:jc w:val="both"/>
        <w:rPr>
          <w:rFonts w:ascii="Times New Roman" w:hAnsi="Times New Roman" w:cs="Times New Roman"/>
          <w:sz w:val="24"/>
          <w:szCs w:val="24"/>
        </w:rPr>
      </w:pPr>
    </w:p>
    <w:p w14:paraId="37502DCB" w14:textId="6AEEBEEC" w:rsidR="005646C9" w:rsidRDefault="005646C9" w:rsidP="005646C9">
      <w:pPr>
        <w:pStyle w:val="NoSpacing"/>
        <w:spacing w:line="480" w:lineRule="auto"/>
        <w:jc w:val="both"/>
        <w:rPr>
          <w:rFonts w:ascii="Times New Roman" w:hAnsi="Times New Roman" w:cs="Times New Roman"/>
          <w:sz w:val="24"/>
          <w:szCs w:val="24"/>
        </w:rPr>
      </w:pPr>
      <w:r w:rsidRPr="00F23A7D">
        <w:rPr>
          <w:rFonts w:ascii="Times New Roman" w:hAnsi="Times New Roman" w:cs="Times New Roman"/>
          <w:sz w:val="24"/>
          <w:szCs w:val="24"/>
        </w:rPr>
        <w:t xml:space="preserve">The way managers </w:t>
      </w:r>
      <w:r>
        <w:rPr>
          <w:rFonts w:ascii="Times New Roman" w:hAnsi="Times New Roman" w:cs="Times New Roman"/>
          <w:sz w:val="24"/>
          <w:szCs w:val="24"/>
        </w:rPr>
        <w:t>take stress and conflict into consideration is by finding out the indicators of stress and conflict.</w:t>
      </w:r>
      <w:r w:rsidR="0066001D">
        <w:rPr>
          <w:rFonts w:ascii="Times New Roman" w:hAnsi="Times New Roman" w:cs="Times New Roman"/>
          <w:sz w:val="24"/>
          <w:szCs w:val="24"/>
        </w:rPr>
        <w:t xml:space="preserve"> </w:t>
      </w:r>
      <w:r>
        <w:rPr>
          <w:rFonts w:ascii="Times New Roman" w:hAnsi="Times New Roman" w:cs="Times New Roman"/>
          <w:sz w:val="24"/>
          <w:szCs w:val="24"/>
        </w:rPr>
        <w:t xml:space="preserve"> Indicators of stress can consist of someone that is already stressed can make someone else being </w:t>
      </w:r>
      <w:r w:rsidR="0066001D">
        <w:rPr>
          <w:rFonts w:ascii="Times New Roman" w:hAnsi="Times New Roman" w:cs="Times New Roman"/>
          <w:sz w:val="24"/>
          <w:szCs w:val="24"/>
        </w:rPr>
        <w:t>stressed-out</w:t>
      </w:r>
      <w:r>
        <w:rPr>
          <w:rFonts w:ascii="Times New Roman" w:hAnsi="Times New Roman" w:cs="Times New Roman"/>
          <w:sz w:val="24"/>
          <w:szCs w:val="24"/>
        </w:rPr>
        <w:t xml:space="preserve">, the environment being too loud when you want to concentrate on your work, not enough staff to help out which can lead the employee to not do all their work </w:t>
      </w:r>
      <w:r>
        <w:rPr>
          <w:rFonts w:ascii="Times New Roman" w:hAnsi="Times New Roman" w:cs="Times New Roman"/>
          <w:sz w:val="24"/>
          <w:szCs w:val="24"/>
        </w:rPr>
        <w:lastRenderedPageBreak/>
        <w:t xml:space="preserve">which will lead to the employee to have too much workload later on. </w:t>
      </w:r>
      <w:r w:rsidR="0066001D">
        <w:rPr>
          <w:rFonts w:ascii="Times New Roman" w:hAnsi="Times New Roman" w:cs="Times New Roman"/>
          <w:sz w:val="24"/>
          <w:szCs w:val="24"/>
        </w:rPr>
        <w:t xml:space="preserve"> </w:t>
      </w:r>
      <w:r>
        <w:rPr>
          <w:rFonts w:ascii="Times New Roman" w:hAnsi="Times New Roman" w:cs="Times New Roman"/>
          <w:sz w:val="24"/>
          <w:szCs w:val="24"/>
        </w:rPr>
        <w:t>However, on the flip side not all stress is bad for you as it could be used as a good motivator to hit deadline</w:t>
      </w:r>
      <w:r w:rsidR="0066001D">
        <w:rPr>
          <w:rFonts w:ascii="Times New Roman" w:hAnsi="Times New Roman" w:cs="Times New Roman"/>
          <w:sz w:val="24"/>
          <w:szCs w:val="24"/>
        </w:rPr>
        <w:t>s</w:t>
      </w:r>
      <w:r>
        <w:rPr>
          <w:rFonts w:ascii="Times New Roman" w:hAnsi="Times New Roman" w:cs="Times New Roman"/>
          <w:sz w:val="24"/>
          <w:szCs w:val="24"/>
        </w:rPr>
        <w:t xml:space="preserve"> on time.</w:t>
      </w:r>
      <w:r w:rsidR="00732044">
        <w:rPr>
          <w:rFonts w:ascii="Times New Roman" w:hAnsi="Times New Roman" w:cs="Times New Roman"/>
          <w:sz w:val="24"/>
          <w:szCs w:val="24"/>
        </w:rPr>
        <w:t xml:space="preserve"> </w:t>
      </w:r>
    </w:p>
    <w:p w14:paraId="1457EB02" w14:textId="77777777" w:rsidR="005646C9" w:rsidRDefault="005646C9" w:rsidP="005646C9">
      <w:pPr>
        <w:pStyle w:val="NoSpacing"/>
        <w:spacing w:line="480" w:lineRule="auto"/>
        <w:jc w:val="both"/>
        <w:rPr>
          <w:rFonts w:ascii="Times New Roman" w:hAnsi="Times New Roman" w:cs="Times New Roman"/>
          <w:sz w:val="24"/>
          <w:szCs w:val="24"/>
        </w:rPr>
      </w:pPr>
    </w:p>
    <w:p w14:paraId="457EC6EE" w14:textId="68CFC28D" w:rsidR="005646C9" w:rsidRDefault="005646C9" w:rsidP="005646C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indicators of conflict could consist of an employee not liking a colleague which could lead to them having a disagreement about something , and then an employee could take it all out on a customer or a client which could lead to an aggressive customer or client which will lead to conflict, bullying can</w:t>
      </w:r>
      <w:r w:rsidR="007D0E50">
        <w:rPr>
          <w:rFonts w:ascii="Times New Roman" w:hAnsi="Times New Roman" w:cs="Times New Roman"/>
          <w:sz w:val="24"/>
          <w:szCs w:val="24"/>
        </w:rPr>
        <w:t xml:space="preserve"> also</w:t>
      </w:r>
      <w:r>
        <w:rPr>
          <w:rFonts w:ascii="Times New Roman" w:hAnsi="Times New Roman" w:cs="Times New Roman"/>
          <w:sz w:val="24"/>
          <w:szCs w:val="24"/>
        </w:rPr>
        <w:t xml:space="preserve"> be an indicator of conflict, meetings and conferences can cause conflict as people may have different views from each other which will lead to a disagreement and this could cause conflict, also cultural differences could cause conflict as well. </w:t>
      </w:r>
    </w:p>
    <w:p w14:paraId="19E1DB34" w14:textId="08A3177C" w:rsidR="00715628" w:rsidRDefault="00715628" w:rsidP="00FA3C63">
      <w:pPr>
        <w:pStyle w:val="NoSpacing"/>
        <w:spacing w:line="480" w:lineRule="auto"/>
        <w:jc w:val="both"/>
        <w:rPr>
          <w:rFonts w:ascii="Times New Roman" w:hAnsi="Times New Roman" w:cs="Times New Roman"/>
          <w:sz w:val="24"/>
          <w:szCs w:val="24"/>
        </w:rPr>
      </w:pPr>
    </w:p>
    <w:p w14:paraId="13C9265F" w14:textId="1D303B04" w:rsidR="005646C9" w:rsidRDefault="00715628" w:rsidP="005646C9">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Bro Myrddin Housing Association is a charitable non-profit organisation that consists of 10 shareholders and is led up to a board of 12 volunteers which provides around 800 properties throughout Carmarthenshire and Pembrokeshire</w:t>
      </w:r>
      <w:r w:rsidR="00E34A4C">
        <w:rPr>
          <w:rFonts w:ascii="Times New Roman" w:hAnsi="Times New Roman" w:cs="Times New Roman"/>
          <w:sz w:val="24"/>
          <w:szCs w:val="24"/>
        </w:rPr>
        <w:t xml:space="preserve"> </w:t>
      </w:r>
      <w:sdt>
        <w:sdtPr>
          <w:rPr>
            <w:rFonts w:ascii="Times New Roman" w:hAnsi="Times New Roman" w:cs="Times New Roman"/>
            <w:sz w:val="24"/>
            <w:szCs w:val="24"/>
          </w:rPr>
          <w:id w:val="-340554704"/>
          <w:citation/>
        </w:sdtPr>
        <w:sdtEndPr/>
        <w:sdtContent>
          <w:r w:rsidR="006357BC">
            <w:rPr>
              <w:rFonts w:ascii="Times New Roman" w:hAnsi="Times New Roman" w:cs="Times New Roman"/>
              <w:sz w:val="24"/>
              <w:szCs w:val="24"/>
            </w:rPr>
            <w:fldChar w:fldCharType="begin"/>
          </w:r>
          <w:r w:rsidR="006357BC">
            <w:rPr>
              <w:rFonts w:ascii="Times New Roman" w:hAnsi="Times New Roman" w:cs="Times New Roman"/>
              <w:sz w:val="24"/>
              <w:szCs w:val="24"/>
            </w:rPr>
            <w:instrText xml:space="preserve"> CITATION NHS17 \l 2057 </w:instrText>
          </w:r>
          <w:r w:rsidR="006357BC">
            <w:rPr>
              <w:rFonts w:ascii="Times New Roman" w:hAnsi="Times New Roman" w:cs="Times New Roman"/>
              <w:sz w:val="24"/>
              <w:szCs w:val="24"/>
            </w:rPr>
            <w:fldChar w:fldCharType="separate"/>
          </w:r>
          <w:r w:rsidR="00DF3847" w:rsidRPr="00DF3847">
            <w:rPr>
              <w:rFonts w:ascii="Times New Roman" w:hAnsi="Times New Roman" w:cs="Times New Roman"/>
              <w:noProof/>
              <w:sz w:val="24"/>
              <w:szCs w:val="24"/>
            </w:rPr>
            <w:t>(NHS Direct Wales, 2017)</w:t>
          </w:r>
          <w:r w:rsidR="006357BC">
            <w:rPr>
              <w:rFonts w:ascii="Times New Roman" w:hAnsi="Times New Roman" w:cs="Times New Roman"/>
              <w:sz w:val="24"/>
              <w:szCs w:val="24"/>
            </w:rPr>
            <w:fldChar w:fldCharType="end"/>
          </w:r>
        </w:sdtContent>
      </w:sdt>
      <w:r w:rsidR="00E34A4C">
        <w:rPr>
          <w:rFonts w:ascii="Times New Roman" w:hAnsi="Times New Roman" w:cs="Times New Roman"/>
          <w:sz w:val="24"/>
          <w:szCs w:val="24"/>
        </w:rPr>
        <w:t>.</w:t>
      </w:r>
      <w:r w:rsidR="0066001D">
        <w:rPr>
          <w:rFonts w:ascii="Times New Roman" w:hAnsi="Times New Roman" w:cs="Times New Roman"/>
          <w:sz w:val="24"/>
          <w:szCs w:val="24"/>
        </w:rPr>
        <w:t xml:space="preserve"> </w:t>
      </w:r>
      <w:r w:rsidR="005646C9">
        <w:rPr>
          <w:rFonts w:ascii="Times New Roman" w:hAnsi="Times New Roman" w:cs="Times New Roman"/>
          <w:sz w:val="24"/>
          <w:szCs w:val="24"/>
        </w:rPr>
        <w:t xml:space="preserve">The way Bro Myrddin Housing Association deal with stress and conflict is </w:t>
      </w:r>
      <w:r w:rsidR="002E1964">
        <w:rPr>
          <w:rFonts w:ascii="Times New Roman" w:hAnsi="Times New Roman" w:cs="Times New Roman"/>
          <w:sz w:val="24"/>
          <w:szCs w:val="24"/>
        </w:rPr>
        <w:t>by having</w:t>
      </w:r>
      <w:r w:rsidR="00732044">
        <w:rPr>
          <w:rFonts w:ascii="Times New Roman" w:hAnsi="Times New Roman" w:cs="Times New Roman"/>
          <w:sz w:val="24"/>
          <w:szCs w:val="24"/>
        </w:rPr>
        <w:t xml:space="preserve"> a</w:t>
      </w:r>
      <w:r w:rsidR="0066001D">
        <w:rPr>
          <w:rFonts w:ascii="Times New Roman" w:hAnsi="Times New Roman" w:cs="Times New Roman"/>
          <w:sz w:val="24"/>
          <w:szCs w:val="24"/>
        </w:rPr>
        <w:t xml:space="preserve"> </w:t>
      </w:r>
      <w:r w:rsidR="005646C9">
        <w:rPr>
          <w:rFonts w:ascii="Times New Roman" w:hAnsi="Times New Roman" w:cs="Times New Roman"/>
          <w:sz w:val="24"/>
          <w:szCs w:val="24"/>
        </w:rPr>
        <w:t xml:space="preserve">one to one </w:t>
      </w:r>
      <w:r w:rsidR="0066001D">
        <w:rPr>
          <w:rFonts w:ascii="Times New Roman" w:hAnsi="Times New Roman" w:cs="Times New Roman"/>
          <w:sz w:val="24"/>
          <w:szCs w:val="24"/>
        </w:rPr>
        <w:t>meeting</w:t>
      </w:r>
      <w:r w:rsidR="005646C9">
        <w:rPr>
          <w:rFonts w:ascii="Times New Roman" w:hAnsi="Times New Roman" w:cs="Times New Roman"/>
          <w:sz w:val="24"/>
          <w:szCs w:val="24"/>
        </w:rPr>
        <w:t xml:space="preserve"> with their employees to see how they are doing with their workload, if they feel stressed out with the workload or have too much work to do then the manager will adjust their workload with what they are comfortable with.</w:t>
      </w:r>
      <w:r w:rsidR="0066001D">
        <w:rPr>
          <w:rFonts w:ascii="Times New Roman" w:hAnsi="Times New Roman" w:cs="Times New Roman"/>
          <w:sz w:val="24"/>
          <w:szCs w:val="24"/>
        </w:rPr>
        <w:t xml:space="preserve"> </w:t>
      </w:r>
      <w:r w:rsidR="005646C9">
        <w:rPr>
          <w:rFonts w:ascii="Times New Roman" w:hAnsi="Times New Roman" w:cs="Times New Roman"/>
          <w:sz w:val="24"/>
          <w:szCs w:val="24"/>
        </w:rPr>
        <w:t xml:space="preserve">Bro Myrddin Housing deals with conflict </w:t>
      </w:r>
      <w:r w:rsidR="007D0E50">
        <w:rPr>
          <w:rFonts w:ascii="Times New Roman" w:hAnsi="Times New Roman" w:cs="Times New Roman"/>
          <w:sz w:val="24"/>
          <w:szCs w:val="24"/>
        </w:rPr>
        <w:t>in the workplace nearly every day.</w:t>
      </w:r>
      <w:r w:rsidR="0066001D">
        <w:rPr>
          <w:rFonts w:ascii="Times New Roman" w:hAnsi="Times New Roman" w:cs="Times New Roman"/>
          <w:sz w:val="24"/>
          <w:szCs w:val="24"/>
        </w:rPr>
        <w:t xml:space="preserve"> </w:t>
      </w:r>
      <w:r w:rsidR="007D0E50">
        <w:rPr>
          <w:rFonts w:ascii="Times New Roman" w:hAnsi="Times New Roman" w:cs="Times New Roman"/>
          <w:sz w:val="24"/>
          <w:szCs w:val="24"/>
        </w:rPr>
        <w:t xml:space="preserve"> For example, </w:t>
      </w:r>
      <w:r w:rsidR="00C378A2">
        <w:rPr>
          <w:rFonts w:ascii="Times New Roman" w:hAnsi="Times New Roman" w:cs="Times New Roman"/>
          <w:sz w:val="24"/>
          <w:szCs w:val="24"/>
        </w:rPr>
        <w:t xml:space="preserve">an </w:t>
      </w:r>
      <w:r w:rsidR="005646C9">
        <w:rPr>
          <w:rFonts w:ascii="Times New Roman" w:hAnsi="Times New Roman" w:cs="Times New Roman"/>
          <w:sz w:val="24"/>
          <w:szCs w:val="24"/>
        </w:rPr>
        <w:t>aggressive tenant</w:t>
      </w:r>
      <w:r w:rsidR="00C378A2">
        <w:rPr>
          <w:rFonts w:ascii="Times New Roman" w:hAnsi="Times New Roman" w:cs="Times New Roman"/>
          <w:sz w:val="24"/>
          <w:szCs w:val="24"/>
        </w:rPr>
        <w:t xml:space="preserve"> comes in shouting all odds </w:t>
      </w:r>
      <w:r w:rsidR="00732044">
        <w:rPr>
          <w:rFonts w:ascii="Times New Roman" w:hAnsi="Times New Roman" w:cs="Times New Roman"/>
          <w:sz w:val="24"/>
          <w:szCs w:val="24"/>
        </w:rPr>
        <w:t>at</w:t>
      </w:r>
      <w:r w:rsidR="00E34A4C">
        <w:rPr>
          <w:rFonts w:ascii="Times New Roman" w:hAnsi="Times New Roman" w:cs="Times New Roman"/>
          <w:sz w:val="24"/>
          <w:szCs w:val="24"/>
        </w:rPr>
        <w:t xml:space="preserve"> a </w:t>
      </w:r>
      <w:r w:rsidR="00732044">
        <w:rPr>
          <w:rFonts w:ascii="Times New Roman" w:hAnsi="Times New Roman" w:cs="Times New Roman"/>
          <w:sz w:val="24"/>
          <w:szCs w:val="24"/>
        </w:rPr>
        <w:t>staff</w:t>
      </w:r>
      <w:r w:rsidR="0066001D">
        <w:rPr>
          <w:rFonts w:ascii="Times New Roman" w:hAnsi="Times New Roman" w:cs="Times New Roman"/>
          <w:sz w:val="24"/>
          <w:szCs w:val="24"/>
        </w:rPr>
        <w:t xml:space="preserve"> member,</w:t>
      </w:r>
      <w:r w:rsidR="00C378A2">
        <w:rPr>
          <w:rFonts w:ascii="Times New Roman" w:hAnsi="Times New Roman" w:cs="Times New Roman"/>
          <w:sz w:val="24"/>
          <w:szCs w:val="24"/>
        </w:rPr>
        <w:t xml:space="preserve"> so the staff</w:t>
      </w:r>
      <w:r w:rsidR="0066001D">
        <w:rPr>
          <w:rFonts w:ascii="Times New Roman" w:hAnsi="Times New Roman" w:cs="Times New Roman"/>
          <w:sz w:val="24"/>
          <w:szCs w:val="24"/>
        </w:rPr>
        <w:t xml:space="preserve"> member will then</w:t>
      </w:r>
      <w:r w:rsidR="00C378A2">
        <w:rPr>
          <w:rFonts w:ascii="Times New Roman" w:hAnsi="Times New Roman" w:cs="Times New Roman"/>
          <w:sz w:val="24"/>
          <w:szCs w:val="24"/>
        </w:rPr>
        <w:t xml:space="preserve"> resolve this by</w:t>
      </w:r>
      <w:r w:rsidR="005646C9">
        <w:rPr>
          <w:rFonts w:ascii="Times New Roman" w:hAnsi="Times New Roman" w:cs="Times New Roman"/>
          <w:sz w:val="24"/>
          <w:szCs w:val="24"/>
        </w:rPr>
        <w:t xml:space="preserve"> bringing them into the single office room and finding out all the details for why there is conflict and sorting the problem out</w:t>
      </w:r>
      <w:r w:rsidR="00510AB2">
        <w:rPr>
          <w:rFonts w:ascii="Times New Roman" w:hAnsi="Times New Roman" w:cs="Times New Roman"/>
          <w:sz w:val="24"/>
          <w:szCs w:val="24"/>
        </w:rPr>
        <w:t>.</w:t>
      </w:r>
      <w:r w:rsidR="0066001D">
        <w:rPr>
          <w:rFonts w:ascii="Times New Roman" w:hAnsi="Times New Roman" w:cs="Times New Roman"/>
          <w:sz w:val="24"/>
          <w:szCs w:val="24"/>
        </w:rPr>
        <w:t xml:space="preserve"> </w:t>
      </w:r>
      <w:r w:rsidR="005646C9">
        <w:rPr>
          <w:rFonts w:ascii="Times New Roman" w:hAnsi="Times New Roman" w:cs="Times New Roman"/>
          <w:sz w:val="24"/>
          <w:szCs w:val="24"/>
        </w:rPr>
        <w:t xml:space="preserve"> Bro Myrddin Housing also makes sure that every manager and employee know how to manage stress and conflict by giving them proper training such as conflict management training.</w:t>
      </w:r>
    </w:p>
    <w:p w14:paraId="75C538D9" w14:textId="77777777" w:rsidR="002F0141" w:rsidRDefault="002F0141" w:rsidP="00092874">
      <w:pPr>
        <w:pStyle w:val="NoSpacing"/>
        <w:spacing w:line="480" w:lineRule="auto"/>
        <w:jc w:val="both"/>
        <w:rPr>
          <w:rFonts w:ascii="Times New Roman" w:hAnsi="Times New Roman" w:cs="Times New Roman"/>
          <w:sz w:val="24"/>
          <w:szCs w:val="24"/>
          <w:u w:val="single"/>
        </w:rPr>
      </w:pPr>
    </w:p>
    <w:p w14:paraId="2A5509EC" w14:textId="03F1FEB6" w:rsidR="00092874" w:rsidRDefault="00851F21" w:rsidP="00092874">
      <w:pPr>
        <w:pStyle w:val="NoSpacing"/>
        <w:spacing w:line="480" w:lineRule="auto"/>
        <w:jc w:val="both"/>
        <w:rPr>
          <w:rFonts w:ascii="Times New Roman" w:hAnsi="Times New Roman" w:cs="Times New Roman"/>
          <w:sz w:val="24"/>
          <w:szCs w:val="24"/>
          <w:u w:val="single"/>
        </w:rPr>
      </w:pPr>
      <w:r w:rsidRPr="00D1785E">
        <w:rPr>
          <w:rFonts w:ascii="Times New Roman" w:hAnsi="Times New Roman" w:cs="Times New Roman"/>
          <w:sz w:val="24"/>
          <w:szCs w:val="24"/>
          <w:u w:val="single"/>
        </w:rPr>
        <w:lastRenderedPageBreak/>
        <w:t>Conclusion</w:t>
      </w:r>
    </w:p>
    <w:p w14:paraId="7D12F548" w14:textId="5B58BCF9" w:rsidR="00092874" w:rsidRDefault="00092874" w:rsidP="00092874">
      <w:pPr>
        <w:pStyle w:val="NoSpacing"/>
        <w:spacing w:line="480" w:lineRule="auto"/>
        <w:jc w:val="both"/>
        <w:rPr>
          <w:rFonts w:ascii="Times New Roman" w:hAnsi="Times New Roman" w:cs="Times New Roman"/>
          <w:sz w:val="24"/>
          <w:szCs w:val="24"/>
          <w:u w:val="single"/>
        </w:rPr>
      </w:pPr>
    </w:p>
    <w:p w14:paraId="765672FF" w14:textId="77D6874C" w:rsidR="00092874" w:rsidRDefault="00092874" w:rsidP="00092874">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chosen </w:t>
      </w:r>
      <w:r w:rsidR="002F0141">
        <w:rPr>
          <w:rFonts w:ascii="Times New Roman" w:hAnsi="Times New Roman" w:cs="Times New Roman"/>
          <w:sz w:val="24"/>
          <w:szCs w:val="24"/>
        </w:rPr>
        <w:t xml:space="preserve">organisation </w:t>
      </w:r>
      <w:r>
        <w:rPr>
          <w:rFonts w:ascii="Times New Roman" w:hAnsi="Times New Roman" w:cs="Times New Roman"/>
          <w:sz w:val="24"/>
          <w:szCs w:val="24"/>
        </w:rPr>
        <w:t xml:space="preserve">Bro Myrddin Housing Association </w:t>
      </w:r>
      <w:r w:rsidR="00CC6F65">
        <w:rPr>
          <w:rFonts w:ascii="Times New Roman" w:hAnsi="Times New Roman" w:cs="Times New Roman"/>
          <w:sz w:val="24"/>
          <w:szCs w:val="24"/>
        </w:rPr>
        <w:t>has met</w:t>
      </w:r>
      <w:r w:rsidR="00CC6F65">
        <w:rPr>
          <w:rFonts w:ascii="Times New Roman" w:hAnsi="Times New Roman" w:cs="Times New Roman"/>
          <w:sz w:val="24"/>
          <w:szCs w:val="24"/>
        </w:rPr>
        <w:t xml:space="preserve"> </w:t>
      </w:r>
      <w:r>
        <w:rPr>
          <w:rFonts w:ascii="Times New Roman" w:hAnsi="Times New Roman" w:cs="Times New Roman"/>
          <w:sz w:val="24"/>
          <w:szCs w:val="24"/>
        </w:rPr>
        <w:t>the organisation functions and</w:t>
      </w:r>
      <w:r w:rsidR="00CC6F65">
        <w:rPr>
          <w:rFonts w:ascii="Times New Roman" w:hAnsi="Times New Roman" w:cs="Times New Roman"/>
          <w:sz w:val="24"/>
          <w:szCs w:val="24"/>
        </w:rPr>
        <w:t xml:space="preserve"> established</w:t>
      </w:r>
      <w:r>
        <w:rPr>
          <w:rFonts w:ascii="Times New Roman" w:hAnsi="Times New Roman" w:cs="Times New Roman"/>
          <w:sz w:val="24"/>
          <w:szCs w:val="24"/>
        </w:rPr>
        <w:t xml:space="preserve"> its approaches </w:t>
      </w:r>
      <w:r w:rsidR="00CC6F65">
        <w:rPr>
          <w:rFonts w:ascii="Times New Roman" w:hAnsi="Times New Roman" w:cs="Times New Roman"/>
          <w:sz w:val="24"/>
          <w:szCs w:val="24"/>
        </w:rPr>
        <w:t xml:space="preserve">by </w:t>
      </w:r>
      <w:r>
        <w:rPr>
          <w:rFonts w:ascii="Times New Roman" w:hAnsi="Times New Roman" w:cs="Times New Roman"/>
          <w:sz w:val="24"/>
          <w:szCs w:val="24"/>
        </w:rPr>
        <w:t>stud</w:t>
      </w:r>
      <w:r w:rsidR="00CC6F65">
        <w:rPr>
          <w:rFonts w:ascii="Times New Roman" w:hAnsi="Times New Roman" w:cs="Times New Roman"/>
          <w:sz w:val="24"/>
          <w:szCs w:val="24"/>
        </w:rPr>
        <w:t>ying the</w:t>
      </w:r>
      <w:r>
        <w:rPr>
          <w:rFonts w:ascii="Times New Roman" w:hAnsi="Times New Roman" w:cs="Times New Roman"/>
          <w:sz w:val="24"/>
          <w:szCs w:val="24"/>
        </w:rPr>
        <w:t xml:space="preserve"> </w:t>
      </w:r>
      <w:r w:rsidR="00CC6F65">
        <w:rPr>
          <w:rFonts w:ascii="Times New Roman" w:hAnsi="Times New Roman" w:cs="Times New Roman"/>
          <w:sz w:val="24"/>
          <w:szCs w:val="24"/>
        </w:rPr>
        <w:t>approaches to organisation and management, work motivation and satisfaction, perception and communication and organisational context. It is perceived that Bro Myrddin Housing use the</w:t>
      </w:r>
      <w:r w:rsidR="009536D5">
        <w:rPr>
          <w:rFonts w:ascii="Times New Roman" w:hAnsi="Times New Roman" w:cs="Times New Roman"/>
          <w:sz w:val="24"/>
          <w:szCs w:val="24"/>
        </w:rPr>
        <w:t xml:space="preserve"> classical approach </w:t>
      </w:r>
      <w:r w:rsidR="00CC6F65">
        <w:rPr>
          <w:rFonts w:ascii="Times New Roman" w:hAnsi="Times New Roman" w:cs="Times New Roman"/>
          <w:sz w:val="24"/>
          <w:szCs w:val="24"/>
        </w:rPr>
        <w:t>for their</w:t>
      </w:r>
      <w:r w:rsidR="009536D5">
        <w:rPr>
          <w:rFonts w:ascii="Times New Roman" w:hAnsi="Times New Roman" w:cs="Times New Roman"/>
          <w:sz w:val="24"/>
          <w:szCs w:val="24"/>
        </w:rPr>
        <w:t xml:space="preserve"> type of management, and they are known to use the scientific way of management as they do have a very good structure of management</w:t>
      </w:r>
      <w:r w:rsidR="00114C72">
        <w:rPr>
          <w:rFonts w:ascii="Times New Roman" w:hAnsi="Times New Roman" w:cs="Times New Roman"/>
          <w:sz w:val="24"/>
          <w:szCs w:val="24"/>
        </w:rPr>
        <w:t xml:space="preserve"> and managers do not </w:t>
      </w:r>
      <w:r w:rsidR="00F63678">
        <w:rPr>
          <w:rFonts w:ascii="Times New Roman" w:hAnsi="Times New Roman" w:cs="Times New Roman"/>
          <w:sz w:val="24"/>
          <w:szCs w:val="24"/>
        </w:rPr>
        <w:t xml:space="preserve">yell at </w:t>
      </w:r>
      <w:r w:rsidR="00114C72">
        <w:rPr>
          <w:rFonts w:ascii="Times New Roman" w:hAnsi="Times New Roman" w:cs="Times New Roman"/>
          <w:sz w:val="24"/>
          <w:szCs w:val="24"/>
        </w:rPr>
        <w:t>their employees for everything they do wrong</w:t>
      </w:r>
      <w:r w:rsidR="009536D5">
        <w:rPr>
          <w:rFonts w:ascii="Times New Roman" w:hAnsi="Times New Roman" w:cs="Times New Roman"/>
          <w:sz w:val="24"/>
          <w:szCs w:val="24"/>
        </w:rPr>
        <w:t>.</w:t>
      </w:r>
      <w:r w:rsidR="0066001D">
        <w:rPr>
          <w:rFonts w:ascii="Times New Roman" w:hAnsi="Times New Roman" w:cs="Times New Roman"/>
          <w:sz w:val="24"/>
          <w:szCs w:val="24"/>
        </w:rPr>
        <w:t xml:space="preserve"> </w:t>
      </w:r>
      <w:r w:rsidR="00DA7E21">
        <w:rPr>
          <w:rFonts w:ascii="Times New Roman" w:hAnsi="Times New Roman" w:cs="Times New Roman"/>
          <w:sz w:val="24"/>
          <w:szCs w:val="24"/>
        </w:rPr>
        <w:t xml:space="preserve"> </w:t>
      </w:r>
      <w:r w:rsidR="009536D5">
        <w:rPr>
          <w:rFonts w:ascii="Times New Roman" w:hAnsi="Times New Roman" w:cs="Times New Roman"/>
          <w:sz w:val="24"/>
          <w:szCs w:val="24"/>
        </w:rPr>
        <w:t>Bro Myrddin Housing Association uses Maslow’s hierarchy of needs to motivate and satisfy the employee’s needs in the work place</w:t>
      </w:r>
      <w:r w:rsidR="00CC6F65">
        <w:rPr>
          <w:rFonts w:ascii="Times New Roman" w:hAnsi="Times New Roman" w:cs="Times New Roman"/>
          <w:sz w:val="24"/>
          <w:szCs w:val="24"/>
        </w:rPr>
        <w:t xml:space="preserve"> by following Maslow’s 5 stages and they are </w:t>
      </w:r>
      <w:r w:rsidR="00CC6F65" w:rsidRPr="007E5AEF">
        <w:rPr>
          <w:rFonts w:ascii="Times New Roman" w:hAnsi="Times New Roman" w:cs="Times New Roman"/>
          <w:sz w:val="24"/>
          <w:szCs w:val="24"/>
        </w:rPr>
        <w:t>physiological effects</w:t>
      </w:r>
      <w:r w:rsidR="00CC6F65">
        <w:rPr>
          <w:rFonts w:ascii="Times New Roman" w:hAnsi="Times New Roman" w:cs="Times New Roman"/>
          <w:sz w:val="24"/>
          <w:szCs w:val="24"/>
        </w:rPr>
        <w:t xml:space="preserve">, </w:t>
      </w:r>
      <w:r w:rsidR="00CC6F65" w:rsidRPr="007E5AEF">
        <w:rPr>
          <w:rFonts w:ascii="Times New Roman" w:hAnsi="Times New Roman" w:cs="Times New Roman"/>
          <w:sz w:val="24"/>
          <w:szCs w:val="24"/>
        </w:rPr>
        <w:t>safety,</w:t>
      </w:r>
      <w:r w:rsidR="00447635">
        <w:rPr>
          <w:rFonts w:ascii="Times New Roman" w:hAnsi="Times New Roman" w:cs="Times New Roman"/>
          <w:sz w:val="24"/>
          <w:szCs w:val="24"/>
        </w:rPr>
        <w:t xml:space="preserve"> </w:t>
      </w:r>
      <w:r w:rsidR="00447635" w:rsidRPr="007E5AEF">
        <w:rPr>
          <w:rFonts w:ascii="Times New Roman" w:hAnsi="Times New Roman" w:cs="Times New Roman"/>
          <w:sz w:val="24"/>
          <w:szCs w:val="24"/>
        </w:rPr>
        <w:t>love and belonging</w:t>
      </w:r>
      <w:r w:rsidR="00447635">
        <w:rPr>
          <w:rFonts w:ascii="Times New Roman" w:hAnsi="Times New Roman" w:cs="Times New Roman"/>
          <w:sz w:val="24"/>
          <w:szCs w:val="24"/>
        </w:rPr>
        <w:t xml:space="preserve">, </w:t>
      </w:r>
      <w:r w:rsidR="00447635" w:rsidRPr="007E5AEF">
        <w:rPr>
          <w:rFonts w:ascii="Times New Roman" w:hAnsi="Times New Roman" w:cs="Times New Roman"/>
          <w:sz w:val="24"/>
          <w:szCs w:val="24"/>
        </w:rPr>
        <w:t>esteem</w:t>
      </w:r>
      <w:r w:rsidR="00447635">
        <w:rPr>
          <w:rFonts w:ascii="Times New Roman" w:hAnsi="Times New Roman" w:cs="Times New Roman"/>
          <w:sz w:val="24"/>
          <w:szCs w:val="24"/>
        </w:rPr>
        <w:t xml:space="preserve"> and self-actualisation</w:t>
      </w:r>
      <w:r w:rsidR="009536D5">
        <w:rPr>
          <w:rFonts w:ascii="Times New Roman" w:hAnsi="Times New Roman" w:cs="Times New Roman"/>
          <w:sz w:val="24"/>
          <w:szCs w:val="24"/>
        </w:rPr>
        <w:t>.</w:t>
      </w:r>
      <w:r w:rsidR="0066001D">
        <w:rPr>
          <w:rFonts w:ascii="Times New Roman" w:hAnsi="Times New Roman" w:cs="Times New Roman"/>
          <w:sz w:val="24"/>
          <w:szCs w:val="24"/>
        </w:rPr>
        <w:t xml:space="preserve"> </w:t>
      </w:r>
      <w:r w:rsidR="009536D5">
        <w:rPr>
          <w:rFonts w:ascii="Times New Roman" w:hAnsi="Times New Roman" w:cs="Times New Roman"/>
          <w:sz w:val="24"/>
          <w:szCs w:val="24"/>
        </w:rPr>
        <w:t xml:space="preserve"> Bro Myrddin Housing deals with conflict and stress by giving </w:t>
      </w:r>
      <w:r w:rsidR="00F63678">
        <w:rPr>
          <w:rFonts w:ascii="Times New Roman" w:hAnsi="Times New Roman" w:cs="Times New Roman"/>
          <w:sz w:val="24"/>
          <w:szCs w:val="24"/>
        </w:rPr>
        <w:t xml:space="preserve">employee’s and the heads of departments </w:t>
      </w:r>
      <w:r w:rsidR="009536D5">
        <w:rPr>
          <w:rFonts w:ascii="Times New Roman" w:hAnsi="Times New Roman" w:cs="Times New Roman"/>
          <w:sz w:val="24"/>
          <w:szCs w:val="24"/>
        </w:rPr>
        <w:t>proper training and having one to on</w:t>
      </w:r>
      <w:r w:rsidR="00F63678">
        <w:rPr>
          <w:rFonts w:ascii="Times New Roman" w:hAnsi="Times New Roman" w:cs="Times New Roman"/>
          <w:sz w:val="24"/>
          <w:szCs w:val="24"/>
        </w:rPr>
        <w:t>e</w:t>
      </w:r>
      <w:r w:rsidR="009536D5">
        <w:rPr>
          <w:rFonts w:ascii="Times New Roman" w:hAnsi="Times New Roman" w:cs="Times New Roman"/>
          <w:sz w:val="24"/>
          <w:szCs w:val="24"/>
        </w:rPr>
        <w:t xml:space="preserve"> </w:t>
      </w:r>
      <w:r w:rsidR="002E1964">
        <w:rPr>
          <w:rFonts w:ascii="Times New Roman" w:hAnsi="Times New Roman" w:cs="Times New Roman"/>
          <w:sz w:val="24"/>
          <w:szCs w:val="24"/>
        </w:rPr>
        <w:t>meeting</w:t>
      </w:r>
      <w:r w:rsidR="009536D5">
        <w:rPr>
          <w:rFonts w:ascii="Times New Roman" w:hAnsi="Times New Roman" w:cs="Times New Roman"/>
          <w:sz w:val="24"/>
          <w:szCs w:val="24"/>
        </w:rPr>
        <w:t xml:space="preserve"> to see why the employee is stressed out and then come up with a resolution.</w:t>
      </w:r>
      <w:r w:rsidR="0066001D">
        <w:rPr>
          <w:rFonts w:ascii="Times New Roman" w:hAnsi="Times New Roman" w:cs="Times New Roman"/>
          <w:sz w:val="24"/>
          <w:szCs w:val="24"/>
        </w:rPr>
        <w:t xml:space="preserve"> </w:t>
      </w:r>
      <w:r w:rsidR="009536D5">
        <w:rPr>
          <w:rFonts w:ascii="Times New Roman" w:hAnsi="Times New Roman" w:cs="Times New Roman"/>
          <w:sz w:val="24"/>
          <w:szCs w:val="24"/>
        </w:rPr>
        <w:t xml:space="preserve"> </w:t>
      </w:r>
      <w:r w:rsidR="00DA7E21">
        <w:rPr>
          <w:rFonts w:ascii="Times New Roman" w:hAnsi="Times New Roman" w:cs="Times New Roman"/>
          <w:sz w:val="24"/>
          <w:szCs w:val="24"/>
        </w:rPr>
        <w:t>Also,</w:t>
      </w:r>
      <w:r w:rsidR="009536D5">
        <w:rPr>
          <w:rFonts w:ascii="Times New Roman" w:hAnsi="Times New Roman" w:cs="Times New Roman"/>
          <w:sz w:val="24"/>
          <w:szCs w:val="24"/>
        </w:rPr>
        <w:t xml:space="preserve"> this assignment </w:t>
      </w:r>
      <w:r w:rsidR="00F63678">
        <w:rPr>
          <w:rFonts w:ascii="Times New Roman" w:hAnsi="Times New Roman" w:cs="Times New Roman"/>
          <w:sz w:val="24"/>
          <w:szCs w:val="24"/>
        </w:rPr>
        <w:t xml:space="preserve">has established </w:t>
      </w:r>
      <w:r w:rsidR="009536D5">
        <w:rPr>
          <w:rFonts w:ascii="Times New Roman" w:hAnsi="Times New Roman" w:cs="Times New Roman"/>
          <w:sz w:val="24"/>
          <w:szCs w:val="24"/>
        </w:rPr>
        <w:t xml:space="preserve">that Bro Myrddin Housing is a </w:t>
      </w:r>
      <w:r w:rsidR="003973E5">
        <w:rPr>
          <w:rFonts w:ascii="Times New Roman" w:hAnsi="Times New Roman" w:cs="Times New Roman"/>
          <w:sz w:val="24"/>
          <w:szCs w:val="24"/>
        </w:rPr>
        <w:t>charitable non-profit organisation that consists of 10 shareholders and is led up to a board of 12 volunteers</w:t>
      </w:r>
      <w:r w:rsidR="00DF3847">
        <w:rPr>
          <w:rFonts w:ascii="Times New Roman" w:hAnsi="Times New Roman" w:cs="Times New Roman"/>
          <w:sz w:val="24"/>
          <w:szCs w:val="24"/>
        </w:rPr>
        <w:t>.</w:t>
      </w:r>
      <w:bookmarkStart w:id="0" w:name="_GoBack"/>
      <w:bookmarkEnd w:id="0"/>
    </w:p>
    <w:p w14:paraId="43AA116B" w14:textId="61BB4BC5" w:rsidR="00270C0F" w:rsidRDefault="00270C0F" w:rsidP="00092874">
      <w:pPr>
        <w:pStyle w:val="NoSpacing"/>
        <w:spacing w:line="480" w:lineRule="auto"/>
        <w:jc w:val="both"/>
        <w:rPr>
          <w:rFonts w:ascii="Times New Roman" w:hAnsi="Times New Roman" w:cs="Times New Roman"/>
          <w:sz w:val="24"/>
          <w:szCs w:val="24"/>
        </w:rPr>
      </w:pPr>
    </w:p>
    <w:p w14:paraId="642AE24C" w14:textId="0D34DB0C" w:rsidR="00DF3847" w:rsidRDefault="00DF3847" w:rsidP="00092874">
      <w:pPr>
        <w:pStyle w:val="NoSpacing"/>
        <w:spacing w:line="480" w:lineRule="auto"/>
        <w:jc w:val="both"/>
        <w:rPr>
          <w:rFonts w:ascii="Times New Roman" w:hAnsi="Times New Roman" w:cs="Times New Roman"/>
          <w:sz w:val="24"/>
          <w:szCs w:val="24"/>
        </w:rPr>
      </w:pPr>
    </w:p>
    <w:p w14:paraId="4FE3C3EB" w14:textId="77777777" w:rsidR="00341FB5" w:rsidRDefault="00341FB5" w:rsidP="00092874">
      <w:pPr>
        <w:pStyle w:val="NoSpacing"/>
        <w:spacing w:line="480" w:lineRule="auto"/>
        <w:jc w:val="both"/>
        <w:rPr>
          <w:rFonts w:ascii="Times New Roman" w:hAnsi="Times New Roman" w:cs="Times New Roman"/>
          <w:sz w:val="24"/>
          <w:szCs w:val="24"/>
        </w:rPr>
      </w:pPr>
    </w:p>
    <w:p w14:paraId="4FDC1676" w14:textId="77777777" w:rsidR="00DF3847" w:rsidRDefault="00DF3847" w:rsidP="00092874">
      <w:pPr>
        <w:pStyle w:val="NoSpacing"/>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278659"/>
        <w:docPartObj>
          <w:docPartGallery w:val="Bibliographies"/>
          <w:docPartUnique/>
        </w:docPartObj>
      </w:sdtPr>
      <w:sdtEndPr/>
      <w:sdtContent>
        <w:p w14:paraId="25C90B57" w14:textId="421A27F7" w:rsidR="00BC77E3" w:rsidRDefault="00BC77E3">
          <w:pPr>
            <w:pStyle w:val="Heading1"/>
          </w:pPr>
          <w:r>
            <w:t>References</w:t>
          </w:r>
        </w:p>
        <w:sdt>
          <w:sdtPr>
            <w:id w:val="-573587230"/>
            <w:bibliography/>
          </w:sdtPr>
          <w:sdtEndPr/>
          <w:sdtContent>
            <w:p w14:paraId="2825E2AA" w14:textId="77777777" w:rsidR="00DF3847" w:rsidRDefault="00BC77E3" w:rsidP="00DF3847">
              <w:pPr>
                <w:pStyle w:val="Bibliography"/>
                <w:ind w:left="720" w:hanging="720"/>
                <w:rPr>
                  <w:noProof/>
                  <w:sz w:val="24"/>
                  <w:szCs w:val="24"/>
                  <w:lang w:val="en-US"/>
                </w:rPr>
              </w:pPr>
              <w:r>
                <w:fldChar w:fldCharType="begin"/>
              </w:r>
              <w:r>
                <w:instrText xml:space="preserve"> BIBLIOGRAPHY </w:instrText>
              </w:r>
              <w:r>
                <w:fldChar w:fldCharType="separate"/>
              </w:r>
              <w:r w:rsidR="00DF3847">
                <w:rPr>
                  <w:noProof/>
                  <w:lang w:val="en-US"/>
                </w:rPr>
                <w:t xml:space="preserve">Banerjee, A. (2012). </w:t>
              </w:r>
              <w:r w:rsidR="00DF3847">
                <w:rPr>
                  <w:i/>
                  <w:iCs/>
                  <w:noProof/>
                  <w:lang w:val="en-US"/>
                </w:rPr>
                <w:t>5 main advantages of systems approach in management</w:t>
              </w:r>
              <w:r w:rsidR="00DF3847">
                <w:rPr>
                  <w:noProof/>
                  <w:lang w:val="en-US"/>
                </w:rPr>
                <w:t>. Retrieved from http://www.preservearticles.com: http://www.preservearticles.com/2012051832330/5-main-advantages-of-systems-approach-in-management.html</w:t>
              </w:r>
            </w:p>
            <w:p w14:paraId="507563A1" w14:textId="77777777" w:rsidR="00DF3847" w:rsidRDefault="00DF3847" w:rsidP="00DF3847">
              <w:pPr>
                <w:pStyle w:val="Bibliography"/>
                <w:ind w:left="720" w:hanging="720"/>
                <w:rPr>
                  <w:noProof/>
                  <w:lang w:val="en-US"/>
                </w:rPr>
              </w:pPr>
              <w:r>
                <w:rPr>
                  <w:noProof/>
                  <w:lang w:val="en-US"/>
                </w:rPr>
                <w:t xml:space="preserve">Bro Myrddin Housing Association. (2018). </w:t>
              </w:r>
              <w:r>
                <w:rPr>
                  <w:i/>
                  <w:iCs/>
                  <w:noProof/>
                  <w:lang w:val="en-US"/>
                </w:rPr>
                <w:t xml:space="preserve">Bro Myrddin Housing Association </w:t>
              </w:r>
              <w:r>
                <w:rPr>
                  <w:noProof/>
                  <w:lang w:val="en-US"/>
                </w:rPr>
                <w:t>. Retrieved from http://www.bromyrddin.co.uk/: http://www.bromyrddin.co.uk/</w:t>
              </w:r>
            </w:p>
            <w:p w14:paraId="427C0974" w14:textId="77777777" w:rsidR="00DF3847" w:rsidRDefault="00DF3847" w:rsidP="00DF3847">
              <w:pPr>
                <w:pStyle w:val="Bibliography"/>
                <w:ind w:left="720" w:hanging="720"/>
                <w:rPr>
                  <w:noProof/>
                  <w:lang w:val="en-US"/>
                </w:rPr>
              </w:pPr>
              <w:r>
                <w:rPr>
                  <w:noProof/>
                  <w:lang w:val="en-US"/>
                </w:rPr>
                <w:t xml:space="preserve">Business Dictionary. (2018). </w:t>
              </w:r>
              <w:r>
                <w:rPr>
                  <w:i/>
                  <w:iCs/>
                  <w:noProof/>
                  <w:lang w:val="en-US"/>
                </w:rPr>
                <w:t>What is systems approach?</w:t>
              </w:r>
              <w:r>
                <w:rPr>
                  <w:noProof/>
                  <w:lang w:val="en-US"/>
                </w:rPr>
                <w:t xml:space="preserve"> Retrieved from http://www.businessdictionary.com: http://www.businessdictionary.com/definition/system-approach.html</w:t>
              </w:r>
            </w:p>
            <w:p w14:paraId="2B838B8C" w14:textId="77777777" w:rsidR="00DF3847" w:rsidRDefault="00DF3847" w:rsidP="00DF3847">
              <w:pPr>
                <w:pStyle w:val="Bibliography"/>
                <w:ind w:left="720" w:hanging="720"/>
                <w:rPr>
                  <w:noProof/>
                  <w:lang w:val="en-US"/>
                </w:rPr>
              </w:pPr>
              <w:r>
                <w:rPr>
                  <w:noProof/>
                  <w:lang w:val="en-US"/>
                </w:rPr>
                <w:t xml:space="preserve">Business.com. (2018, February 13). </w:t>
              </w:r>
              <w:r>
                <w:rPr>
                  <w:i/>
                  <w:iCs/>
                  <w:noProof/>
                  <w:lang w:val="en-US"/>
                </w:rPr>
                <w:t>The management theory of Frederick Taylor</w:t>
              </w:r>
              <w:r>
                <w:rPr>
                  <w:noProof/>
                  <w:lang w:val="en-US"/>
                </w:rPr>
                <w:t>. Retrieved from https://www.business.com: https://www.business.com/articles/management-theory-of-frederick-taylor/</w:t>
              </w:r>
            </w:p>
            <w:p w14:paraId="708D3C9E" w14:textId="77777777" w:rsidR="00DF3847" w:rsidRDefault="00DF3847" w:rsidP="00DF3847">
              <w:pPr>
                <w:pStyle w:val="Bibliography"/>
                <w:ind w:left="720" w:hanging="720"/>
                <w:rPr>
                  <w:noProof/>
                  <w:lang w:val="en-US"/>
                </w:rPr>
              </w:pPr>
              <w:r>
                <w:rPr>
                  <w:noProof/>
                  <w:lang w:val="en-US"/>
                </w:rPr>
                <w:t xml:space="preserve">business.com. (2018, February 12). </w:t>
              </w:r>
              <w:r>
                <w:rPr>
                  <w:i/>
                  <w:iCs/>
                  <w:noProof/>
                  <w:lang w:val="en-US"/>
                </w:rPr>
                <w:t>The management theory of Max Webber</w:t>
              </w:r>
              <w:r>
                <w:rPr>
                  <w:noProof/>
                  <w:lang w:val="en-US"/>
                </w:rPr>
                <w:t>. Retrieved from https://www.business.com: https://www.business.com/articles/management-theory-of-max-weber/</w:t>
              </w:r>
            </w:p>
            <w:p w14:paraId="755B7387" w14:textId="77777777" w:rsidR="00DF3847" w:rsidRDefault="00DF3847" w:rsidP="00DF3847">
              <w:pPr>
                <w:pStyle w:val="Bibliography"/>
                <w:ind w:left="720" w:hanging="720"/>
                <w:rPr>
                  <w:noProof/>
                  <w:lang w:val="en-US"/>
                </w:rPr>
              </w:pPr>
              <w:r>
                <w:rPr>
                  <w:noProof/>
                  <w:lang w:val="en-US"/>
                </w:rPr>
                <w:lastRenderedPageBreak/>
                <w:t xml:space="preserve">Chand, S. (2018). </w:t>
              </w:r>
              <w:r>
                <w:rPr>
                  <w:i/>
                  <w:iCs/>
                  <w:noProof/>
                  <w:lang w:val="en-US"/>
                </w:rPr>
                <w:t>4 limitaitons of contingency approach</w:t>
              </w:r>
              <w:r>
                <w:rPr>
                  <w:noProof/>
                  <w:lang w:val="en-US"/>
                </w:rPr>
                <w:t>. Retrieved from http://www.yourarticlelibrary.com: http://www.yourarticlelibrary.com/management/4-limitations-of-contingency-approach-management</w:t>
              </w:r>
            </w:p>
            <w:p w14:paraId="506C053E" w14:textId="77777777" w:rsidR="00DF3847" w:rsidRDefault="00DF3847" w:rsidP="00DF3847">
              <w:pPr>
                <w:pStyle w:val="Bibliography"/>
                <w:ind w:left="720" w:hanging="720"/>
                <w:rPr>
                  <w:noProof/>
                  <w:lang w:val="en-US"/>
                </w:rPr>
              </w:pPr>
              <w:r>
                <w:rPr>
                  <w:noProof/>
                  <w:lang w:val="en-US"/>
                </w:rPr>
                <w:t xml:space="preserve">Date, L. (2018). </w:t>
              </w:r>
              <w:r>
                <w:rPr>
                  <w:i/>
                  <w:iCs/>
                  <w:noProof/>
                  <w:lang w:val="en-US"/>
                </w:rPr>
                <w:t>Public Limited Companies - Jordans</w:t>
              </w:r>
              <w:r>
                <w:rPr>
                  <w:noProof/>
                  <w:lang w:val="en-US"/>
                </w:rPr>
                <w:t>. Retrieved from https://www.jordans.co.uk: https://www.jordans.co.uk/company-formations/public-limited-companies</w:t>
              </w:r>
            </w:p>
            <w:p w14:paraId="5B11F776" w14:textId="77777777" w:rsidR="00DF3847" w:rsidRDefault="00DF3847" w:rsidP="00DF3847">
              <w:pPr>
                <w:pStyle w:val="Bibliography"/>
                <w:ind w:left="720" w:hanging="720"/>
                <w:rPr>
                  <w:noProof/>
                  <w:lang w:val="en-US"/>
                </w:rPr>
              </w:pPr>
              <w:r>
                <w:rPr>
                  <w:noProof/>
                  <w:lang w:val="en-US"/>
                </w:rPr>
                <w:t xml:space="preserve">E. J. Ferreira, A. W. (2004). </w:t>
              </w:r>
              <w:r>
                <w:rPr>
                  <w:i/>
                  <w:iCs/>
                  <w:noProof/>
                  <w:lang w:val="en-US"/>
                </w:rPr>
                <w:t>Administrative Management.</w:t>
              </w:r>
              <w:r>
                <w:rPr>
                  <w:noProof/>
                  <w:lang w:val="en-US"/>
                </w:rPr>
                <w:t xml:space="preserve"> Juta and Company Ltd.</w:t>
              </w:r>
            </w:p>
            <w:p w14:paraId="5B4F3ED6" w14:textId="77777777" w:rsidR="00DF3847" w:rsidRDefault="00DF3847" w:rsidP="00DF3847">
              <w:pPr>
                <w:pStyle w:val="Bibliography"/>
                <w:ind w:left="720" w:hanging="720"/>
                <w:rPr>
                  <w:noProof/>
                  <w:lang w:val="en-US"/>
                </w:rPr>
              </w:pPr>
              <w:r>
                <w:rPr>
                  <w:noProof/>
                  <w:lang w:val="en-US"/>
                </w:rPr>
                <w:t xml:space="preserve">Expert Program Management. (2018). </w:t>
              </w:r>
              <w:r>
                <w:rPr>
                  <w:i/>
                  <w:iCs/>
                  <w:noProof/>
                  <w:lang w:val="en-US"/>
                </w:rPr>
                <w:t>Hertzberg's Motivation Theory (Two Factor Theory)</w:t>
              </w:r>
              <w:r>
                <w:rPr>
                  <w:noProof/>
                  <w:lang w:val="en-US"/>
                </w:rPr>
                <w:t>. Retrieved from https://expertprogrammanagement.com: https://expertprogrammanagement.com/2018/04/hertzbergs-two-factor-theory/</w:t>
              </w:r>
            </w:p>
            <w:p w14:paraId="0A2A70D6" w14:textId="77777777" w:rsidR="00DF3847" w:rsidRDefault="00DF3847" w:rsidP="00DF3847">
              <w:pPr>
                <w:pStyle w:val="Bibliography"/>
                <w:ind w:left="720" w:hanging="720"/>
                <w:rPr>
                  <w:noProof/>
                  <w:lang w:val="en-US"/>
                </w:rPr>
              </w:pPr>
              <w:r>
                <w:rPr>
                  <w:noProof/>
                  <w:lang w:val="en-US"/>
                </w:rPr>
                <w:t xml:space="preserve">HRzone. (2018). </w:t>
              </w:r>
              <w:r>
                <w:rPr>
                  <w:i/>
                  <w:iCs/>
                  <w:noProof/>
                  <w:lang w:val="en-US"/>
                </w:rPr>
                <w:t>What is a contingency approach?</w:t>
              </w:r>
              <w:r>
                <w:rPr>
                  <w:noProof/>
                  <w:lang w:val="en-US"/>
                </w:rPr>
                <w:t xml:space="preserve"> Retrieved from https://www.hrzone.com: https://www.hrzone.com/hr-glossary/what-is-a-contingency-approach</w:t>
              </w:r>
            </w:p>
            <w:p w14:paraId="19377419" w14:textId="77777777" w:rsidR="00DF3847" w:rsidRDefault="00DF3847" w:rsidP="00DF3847">
              <w:pPr>
                <w:pStyle w:val="Bibliography"/>
                <w:ind w:left="720" w:hanging="720"/>
                <w:rPr>
                  <w:noProof/>
                  <w:lang w:val="en-US"/>
                </w:rPr>
              </w:pPr>
              <w:r>
                <w:rPr>
                  <w:i/>
                  <w:iCs/>
                  <w:noProof/>
                  <w:lang w:val="en-US"/>
                </w:rPr>
                <w:t>https://www.thesaurus.com/browse/commitment?s=t</w:t>
              </w:r>
              <w:r>
                <w:rPr>
                  <w:noProof/>
                  <w:lang w:val="en-US"/>
                </w:rPr>
                <w:t>. (n.d.).</w:t>
              </w:r>
            </w:p>
            <w:p w14:paraId="7F6D98F4" w14:textId="77777777" w:rsidR="00DF3847" w:rsidRDefault="00DF3847" w:rsidP="00DF3847">
              <w:pPr>
                <w:pStyle w:val="Bibliography"/>
                <w:ind w:left="720" w:hanging="720"/>
                <w:rPr>
                  <w:noProof/>
                  <w:lang w:val="en-US"/>
                </w:rPr>
              </w:pPr>
              <w:r>
                <w:rPr>
                  <w:noProof/>
                  <w:lang w:val="en-US"/>
                </w:rPr>
                <w:t xml:space="preserve">McGanan, D. L. (2016). </w:t>
              </w:r>
              <w:r>
                <w:rPr>
                  <w:i/>
                  <w:iCs/>
                  <w:noProof/>
                  <w:lang w:val="en-US"/>
                </w:rPr>
                <w:t>Communication and Perception</w:t>
              </w:r>
              <w:r>
                <w:rPr>
                  <w:noProof/>
                  <w:lang w:val="en-US"/>
                </w:rPr>
                <w:t>. Retrieved from https://department.monm.edu: https://department.monm.edu/cata/mcgaan/classes/cata101/perception-101.htm</w:t>
              </w:r>
            </w:p>
            <w:p w14:paraId="2A91B97C" w14:textId="77777777" w:rsidR="00DF3847" w:rsidRDefault="00DF3847" w:rsidP="00DF3847">
              <w:pPr>
                <w:pStyle w:val="Bibliography"/>
                <w:ind w:left="720" w:hanging="720"/>
                <w:rPr>
                  <w:noProof/>
                  <w:lang w:val="en-US"/>
                </w:rPr>
              </w:pPr>
              <w:r>
                <w:rPr>
                  <w:noProof/>
                  <w:lang w:val="en-US"/>
                </w:rPr>
                <w:t xml:space="preserve">McLeod, S. (2018). </w:t>
              </w:r>
              <w:r>
                <w:rPr>
                  <w:i/>
                  <w:iCs/>
                  <w:noProof/>
                  <w:lang w:val="en-US"/>
                </w:rPr>
                <w:t>Maslow's Hierarchy of Needa</w:t>
              </w:r>
              <w:r>
                <w:rPr>
                  <w:noProof/>
                  <w:lang w:val="en-US"/>
                </w:rPr>
                <w:t>. Retrieved from https://www.simplypsychology.org: https://www.simplypsychology.org/maslow.html</w:t>
              </w:r>
            </w:p>
            <w:p w14:paraId="338592CE" w14:textId="77777777" w:rsidR="00DF3847" w:rsidRDefault="00DF3847" w:rsidP="00DF3847">
              <w:pPr>
                <w:pStyle w:val="Bibliography"/>
                <w:ind w:left="720" w:hanging="720"/>
                <w:rPr>
                  <w:noProof/>
                  <w:lang w:val="en-US"/>
                </w:rPr>
              </w:pPr>
              <w:r>
                <w:rPr>
                  <w:noProof/>
                  <w:lang w:val="en-US"/>
                </w:rPr>
                <w:t xml:space="preserve">Mulder, P. (2015). </w:t>
              </w:r>
              <w:r>
                <w:rPr>
                  <w:i/>
                  <w:iCs/>
                  <w:noProof/>
                  <w:lang w:val="en-US"/>
                </w:rPr>
                <w:t>McGregor Theory X and Y, 2 Different leadership styles</w:t>
              </w:r>
              <w:r>
                <w:rPr>
                  <w:noProof/>
                  <w:lang w:val="en-US"/>
                </w:rPr>
                <w:t>. Retrieved from https://www.toolshero.com: https://www.toolshero.com/leadership/mcgregor-theory/</w:t>
              </w:r>
            </w:p>
            <w:p w14:paraId="265DAAA0" w14:textId="77777777" w:rsidR="00DF3847" w:rsidRDefault="00DF3847" w:rsidP="00DF3847">
              <w:pPr>
                <w:pStyle w:val="Bibliography"/>
                <w:ind w:left="720" w:hanging="720"/>
                <w:rPr>
                  <w:noProof/>
                  <w:lang w:val="en-US"/>
                </w:rPr>
              </w:pPr>
              <w:r>
                <w:rPr>
                  <w:noProof/>
                  <w:lang w:val="en-US"/>
                </w:rPr>
                <w:t xml:space="preserve">Mullins, L. J. (2008). </w:t>
              </w:r>
              <w:r>
                <w:rPr>
                  <w:i/>
                  <w:iCs/>
                  <w:noProof/>
                  <w:lang w:val="en-US"/>
                </w:rPr>
                <w:t>Essentials of Organisational Behaviour.</w:t>
              </w:r>
              <w:r>
                <w:rPr>
                  <w:noProof/>
                  <w:lang w:val="en-US"/>
                </w:rPr>
                <w:t xml:space="preserve"> Portsmouth: Pearson Education, 2008.</w:t>
              </w:r>
            </w:p>
            <w:p w14:paraId="72678208" w14:textId="77777777" w:rsidR="00DF3847" w:rsidRDefault="00DF3847" w:rsidP="00DF3847">
              <w:pPr>
                <w:pStyle w:val="Bibliography"/>
                <w:ind w:left="720" w:hanging="720"/>
                <w:rPr>
                  <w:noProof/>
                  <w:lang w:val="en-US"/>
                </w:rPr>
              </w:pPr>
              <w:r>
                <w:rPr>
                  <w:noProof/>
                  <w:lang w:val="en-US"/>
                </w:rPr>
                <w:t xml:space="preserve">NHS Direct Wales. (2017, November 14). </w:t>
              </w:r>
              <w:r>
                <w:rPr>
                  <w:i/>
                  <w:iCs/>
                  <w:noProof/>
                  <w:lang w:val="en-US"/>
                </w:rPr>
                <w:t>Bro Myrddin Housing Association</w:t>
              </w:r>
              <w:r>
                <w:rPr>
                  <w:noProof/>
                  <w:lang w:val="en-US"/>
                </w:rPr>
                <w:t>. Retrieved from http://www.nhsdirect.wales.nhs.uk: http://www.nhsdirect.wales.nhs.uk/LocalServices/ViewLocalService.aspx?id=2682</w:t>
              </w:r>
            </w:p>
            <w:p w14:paraId="07F458CF" w14:textId="77777777" w:rsidR="00DF3847" w:rsidRDefault="00DF3847" w:rsidP="00DF3847">
              <w:pPr>
                <w:pStyle w:val="Bibliography"/>
                <w:ind w:left="720" w:hanging="720"/>
                <w:rPr>
                  <w:noProof/>
                  <w:lang w:val="en-US"/>
                </w:rPr>
              </w:pPr>
              <w:r>
                <w:rPr>
                  <w:noProof/>
                  <w:lang w:val="en-US"/>
                </w:rPr>
                <w:t xml:space="preserve">North South University. (2018). </w:t>
              </w:r>
              <w:r>
                <w:rPr>
                  <w:i/>
                  <w:iCs/>
                  <w:noProof/>
                  <w:lang w:val="en-US"/>
                </w:rPr>
                <w:t>Advanatages and disadvantages of classical approach</w:t>
              </w:r>
              <w:r>
                <w:rPr>
                  <w:noProof/>
                  <w:lang w:val="en-US"/>
                </w:rPr>
                <w:t>. Retrieved from https://www.coursehero.com: https://www.coursehero.com/file/p74hmfj/ADVANTAGES-AND-DISADVANTAGES-OF-CLASSICAL-APPROACH-14-Advantages-Advantages-of/</w:t>
              </w:r>
            </w:p>
            <w:p w14:paraId="43FF9FE4" w14:textId="77777777" w:rsidR="00DF3847" w:rsidRDefault="00DF3847" w:rsidP="00DF3847">
              <w:pPr>
                <w:pStyle w:val="Bibliography"/>
                <w:ind w:left="720" w:hanging="720"/>
                <w:rPr>
                  <w:noProof/>
                  <w:lang w:val="en-US"/>
                </w:rPr>
              </w:pPr>
              <w:r>
                <w:rPr>
                  <w:noProof/>
                  <w:lang w:val="en-US"/>
                </w:rPr>
                <w:t xml:space="preserve">Parikh, V. (2018, March 18). </w:t>
              </w:r>
              <w:r>
                <w:rPr>
                  <w:i/>
                  <w:iCs/>
                  <w:noProof/>
                  <w:lang w:val="en-US"/>
                </w:rPr>
                <w:t>Advantages and Disadvantages of Maslow Theory of Motivation</w:t>
              </w:r>
              <w:r>
                <w:rPr>
                  <w:noProof/>
                  <w:lang w:val="en-US"/>
                </w:rPr>
                <w:t>. Retrieved from http://www.letslearnfinance.com: http://www.letslearnfinance.com/advantages-disadvantages-maslow-theory-motivation.html</w:t>
              </w:r>
            </w:p>
            <w:p w14:paraId="40A5CB7D" w14:textId="77777777" w:rsidR="00DF3847" w:rsidRDefault="00DF3847" w:rsidP="00DF3847">
              <w:pPr>
                <w:pStyle w:val="Bibliography"/>
                <w:ind w:left="720" w:hanging="720"/>
                <w:rPr>
                  <w:noProof/>
                  <w:lang w:val="en-US"/>
                </w:rPr>
              </w:pPr>
              <w:r>
                <w:rPr>
                  <w:noProof/>
                  <w:lang w:val="en-US"/>
                </w:rPr>
                <w:t xml:space="preserve">Petryni, M. (2018, June 28). </w:t>
              </w:r>
              <w:r>
                <w:rPr>
                  <w:i/>
                  <w:iCs/>
                  <w:noProof/>
                  <w:lang w:val="en-US"/>
                </w:rPr>
                <w:t>The importance of human relations in the workplace</w:t>
              </w:r>
              <w:r>
                <w:rPr>
                  <w:noProof/>
                  <w:lang w:val="en-US"/>
                </w:rPr>
                <w:t>. Retrieved from https://smallbusiness.chron.com: https://smallbusiness.chron.com/importance-human-relations-workplace-23061.html</w:t>
              </w:r>
            </w:p>
            <w:p w14:paraId="5B8CB448" w14:textId="77777777" w:rsidR="00DF3847" w:rsidRDefault="00DF3847" w:rsidP="00DF3847">
              <w:pPr>
                <w:pStyle w:val="Bibliography"/>
                <w:ind w:left="720" w:hanging="720"/>
                <w:rPr>
                  <w:noProof/>
                  <w:lang w:val="en-US"/>
                </w:rPr>
              </w:pPr>
              <w:r>
                <w:rPr>
                  <w:noProof/>
                  <w:lang w:val="en-US"/>
                </w:rPr>
                <w:t xml:space="preserve">Russ, J. (2018, June 29). </w:t>
              </w:r>
              <w:r>
                <w:rPr>
                  <w:i/>
                  <w:iCs/>
                  <w:noProof/>
                  <w:lang w:val="en-US"/>
                </w:rPr>
                <w:t>Advantages and benefits of the classical management theory</w:t>
              </w:r>
              <w:r>
                <w:rPr>
                  <w:noProof/>
                  <w:lang w:val="en-US"/>
                </w:rPr>
                <w:t>. Retrieved from https://smallbusiness.chron.com: https://smallbusiness.chron.com/advantages-benefits-classical-management-theory-37990.html</w:t>
              </w:r>
            </w:p>
            <w:p w14:paraId="3FED061F" w14:textId="77777777" w:rsidR="00DF3847" w:rsidRDefault="00DF3847" w:rsidP="00DF3847">
              <w:pPr>
                <w:pStyle w:val="Bibliography"/>
                <w:ind w:left="720" w:hanging="720"/>
                <w:rPr>
                  <w:noProof/>
                  <w:lang w:val="en-US"/>
                </w:rPr>
              </w:pPr>
              <w:r>
                <w:rPr>
                  <w:noProof/>
                  <w:lang w:val="en-US"/>
                </w:rPr>
                <w:t xml:space="preserve">Singh, P. (2017, November 11). </w:t>
              </w:r>
              <w:r>
                <w:rPr>
                  <w:i/>
                  <w:iCs/>
                  <w:noProof/>
                  <w:lang w:val="en-US"/>
                </w:rPr>
                <w:t>what are advantages and disadvantages of system approach management ?</w:t>
              </w:r>
              <w:r>
                <w:rPr>
                  <w:noProof/>
                  <w:lang w:val="en-US"/>
                </w:rPr>
                <w:t xml:space="preserve"> Retrieved from https://www.quora.com: https://www.quora.com/What-are-the-advantages-and-disadvantages-of-system-approach-management</w:t>
              </w:r>
            </w:p>
            <w:p w14:paraId="0310B68C" w14:textId="77777777" w:rsidR="00DF3847" w:rsidRDefault="00DF3847" w:rsidP="00DF3847">
              <w:pPr>
                <w:pStyle w:val="Bibliography"/>
                <w:ind w:left="720" w:hanging="720"/>
                <w:rPr>
                  <w:noProof/>
                  <w:lang w:val="en-US"/>
                </w:rPr>
              </w:pPr>
              <w:r>
                <w:rPr>
                  <w:noProof/>
                  <w:lang w:val="en-US"/>
                </w:rPr>
                <w:t xml:space="preserve">Study.com. (2018). </w:t>
              </w:r>
              <w:r>
                <w:rPr>
                  <w:i/>
                  <w:iCs/>
                  <w:noProof/>
                  <w:lang w:val="en-US"/>
                </w:rPr>
                <w:t>Neoclasical theory of managemnt: The Human relations Approach</w:t>
              </w:r>
              <w:r>
                <w:rPr>
                  <w:noProof/>
                  <w:lang w:val="en-US"/>
                </w:rPr>
                <w:t>. Retrieved from https://study.com: https://study.com/academy/lesson/neo-classical-theory-of-management-the-human-relations-approach.html</w:t>
              </w:r>
            </w:p>
            <w:p w14:paraId="3337BFD3" w14:textId="77777777" w:rsidR="00DF3847" w:rsidRDefault="00DF3847" w:rsidP="00DF3847">
              <w:pPr>
                <w:pStyle w:val="Bibliography"/>
                <w:ind w:left="720" w:hanging="720"/>
                <w:rPr>
                  <w:noProof/>
                  <w:lang w:val="en-US"/>
                </w:rPr>
              </w:pPr>
              <w:r>
                <w:rPr>
                  <w:noProof/>
                  <w:lang w:val="en-US"/>
                </w:rPr>
                <w:t xml:space="preserve">Towy community church. (2018). </w:t>
              </w:r>
              <w:r>
                <w:rPr>
                  <w:i/>
                  <w:iCs/>
                  <w:noProof/>
                  <w:lang w:val="en-US"/>
                </w:rPr>
                <w:t>Xcel Project</w:t>
              </w:r>
              <w:r>
                <w:rPr>
                  <w:noProof/>
                  <w:lang w:val="en-US"/>
                </w:rPr>
                <w:t>. Retrieved from https://www.xcelprojectcymru.co.uk/: https://www.xcelprojectcymru.co.uk/</w:t>
              </w:r>
            </w:p>
            <w:p w14:paraId="7CC6C683" w14:textId="77777777" w:rsidR="00DF3847" w:rsidRDefault="00DF3847" w:rsidP="00DF3847">
              <w:pPr>
                <w:pStyle w:val="Bibliography"/>
                <w:ind w:left="720" w:hanging="720"/>
                <w:rPr>
                  <w:noProof/>
                  <w:lang w:val="en-US"/>
                </w:rPr>
              </w:pPr>
              <w:r>
                <w:rPr>
                  <w:noProof/>
                  <w:lang w:val="en-US"/>
                </w:rPr>
                <w:t xml:space="preserve">Vilet, V. V. (2011). </w:t>
              </w:r>
              <w:r>
                <w:rPr>
                  <w:i/>
                  <w:iCs/>
                  <w:noProof/>
                  <w:lang w:val="en-US"/>
                </w:rPr>
                <w:t>Five functions of management by Henri Fayol</w:t>
              </w:r>
              <w:r>
                <w:rPr>
                  <w:noProof/>
                  <w:lang w:val="en-US"/>
                </w:rPr>
                <w:t>. Retrieved from https://www.toolshero.com: https://www.toolshero.com/management/five-functions-of-management/</w:t>
              </w:r>
            </w:p>
            <w:p w14:paraId="70BA7DA8" w14:textId="77777777" w:rsidR="00DF3847" w:rsidRDefault="00DF3847" w:rsidP="00DF3847">
              <w:pPr>
                <w:pStyle w:val="Bibliography"/>
                <w:ind w:left="720" w:hanging="720"/>
                <w:rPr>
                  <w:noProof/>
                  <w:lang w:val="en-US"/>
                </w:rPr>
              </w:pPr>
              <w:r>
                <w:rPr>
                  <w:noProof/>
                  <w:lang w:val="en-US"/>
                </w:rPr>
                <w:t xml:space="preserve">Welsh Government. (2018, June 27). </w:t>
              </w:r>
              <w:r>
                <w:rPr>
                  <w:i/>
                  <w:iCs/>
                  <w:noProof/>
                  <w:lang w:val="en-US"/>
                </w:rPr>
                <w:t>Bro Myrddin Housing Association: Regulatory Judgement.</w:t>
              </w:r>
              <w:r>
                <w:rPr>
                  <w:noProof/>
                  <w:lang w:val="en-US"/>
                </w:rPr>
                <w:t xml:space="preserve"> Retrieved from https://gov.wales: https://gov.wales/docs/desh/publications/180627-harj-bro-myrddin-en.pdf</w:t>
              </w:r>
            </w:p>
            <w:p w14:paraId="2CC4D02A" w14:textId="15F06332" w:rsidR="00BC77E3" w:rsidRDefault="00BC77E3" w:rsidP="00DF3847">
              <w:r>
                <w:rPr>
                  <w:b/>
                  <w:bCs/>
                  <w:noProof/>
                </w:rPr>
                <w:fldChar w:fldCharType="end"/>
              </w:r>
            </w:p>
          </w:sdtContent>
        </w:sdt>
      </w:sdtContent>
    </w:sdt>
    <w:p w14:paraId="1314874A" w14:textId="77777777" w:rsidR="00270C0F" w:rsidRPr="00092874" w:rsidRDefault="00270C0F" w:rsidP="00092874">
      <w:pPr>
        <w:pStyle w:val="NoSpacing"/>
        <w:spacing w:line="480" w:lineRule="auto"/>
        <w:jc w:val="both"/>
        <w:rPr>
          <w:rFonts w:ascii="Times New Roman" w:hAnsi="Times New Roman" w:cs="Times New Roman"/>
          <w:sz w:val="24"/>
          <w:szCs w:val="24"/>
        </w:rPr>
      </w:pPr>
    </w:p>
    <w:sectPr w:rsidR="00270C0F" w:rsidRPr="0009287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2DB2D" w14:textId="77777777" w:rsidR="00A36EF6" w:rsidRDefault="00A36EF6" w:rsidP="00A36EF6">
      <w:pPr>
        <w:spacing w:after="0" w:line="240" w:lineRule="auto"/>
      </w:pPr>
      <w:r>
        <w:separator/>
      </w:r>
    </w:p>
  </w:endnote>
  <w:endnote w:type="continuationSeparator" w:id="0">
    <w:p w14:paraId="484EB1BB" w14:textId="77777777" w:rsidR="00A36EF6" w:rsidRDefault="00A36EF6" w:rsidP="00A36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75596"/>
      <w:docPartObj>
        <w:docPartGallery w:val="Page Numbers (Bottom of Page)"/>
        <w:docPartUnique/>
      </w:docPartObj>
    </w:sdtPr>
    <w:sdtEndPr>
      <w:rPr>
        <w:noProof/>
      </w:rPr>
    </w:sdtEndPr>
    <w:sdtContent>
      <w:p w14:paraId="0F01F79E" w14:textId="4EEF0A70" w:rsidR="00321CC5" w:rsidRDefault="00321CC5">
        <w:pPr>
          <w:pStyle w:val="Footer"/>
          <w:jc w:val="right"/>
        </w:pPr>
        <w:r>
          <w:fldChar w:fldCharType="begin"/>
        </w:r>
        <w:r>
          <w:instrText xml:space="preserve"> PAGE   \* MERGEFORMAT </w:instrText>
        </w:r>
        <w:r>
          <w:fldChar w:fldCharType="separate"/>
        </w:r>
        <w:r w:rsidR="00B76788">
          <w:rPr>
            <w:noProof/>
          </w:rPr>
          <w:t>13</w:t>
        </w:r>
        <w:r>
          <w:rPr>
            <w:noProof/>
          </w:rPr>
          <w:fldChar w:fldCharType="end"/>
        </w:r>
      </w:p>
    </w:sdtContent>
  </w:sdt>
  <w:p w14:paraId="31C73ECA" w14:textId="77777777" w:rsidR="00321CC5" w:rsidRDefault="00321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8901BF" w14:textId="77777777" w:rsidR="00A36EF6" w:rsidRDefault="00A36EF6" w:rsidP="00A36EF6">
      <w:pPr>
        <w:spacing w:after="0" w:line="240" w:lineRule="auto"/>
      </w:pPr>
      <w:r>
        <w:separator/>
      </w:r>
    </w:p>
  </w:footnote>
  <w:footnote w:type="continuationSeparator" w:id="0">
    <w:p w14:paraId="21372C0D" w14:textId="77777777" w:rsidR="00A36EF6" w:rsidRDefault="00A36EF6" w:rsidP="00A36E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EF6"/>
    <w:rsid w:val="00007CD3"/>
    <w:rsid w:val="00022596"/>
    <w:rsid w:val="0002695F"/>
    <w:rsid w:val="00037A17"/>
    <w:rsid w:val="00071BBD"/>
    <w:rsid w:val="0008395A"/>
    <w:rsid w:val="000856CB"/>
    <w:rsid w:val="00092874"/>
    <w:rsid w:val="00092B0C"/>
    <w:rsid w:val="000B0962"/>
    <w:rsid w:val="000B41EF"/>
    <w:rsid w:val="000F6AB1"/>
    <w:rsid w:val="00114C72"/>
    <w:rsid w:val="00121B60"/>
    <w:rsid w:val="001345F3"/>
    <w:rsid w:val="001530E2"/>
    <w:rsid w:val="00154367"/>
    <w:rsid w:val="001A0D44"/>
    <w:rsid w:val="001A5DD9"/>
    <w:rsid w:val="001A74F6"/>
    <w:rsid w:val="001E12A5"/>
    <w:rsid w:val="001E3DE7"/>
    <w:rsid w:val="0020087A"/>
    <w:rsid w:val="002034B0"/>
    <w:rsid w:val="00207D37"/>
    <w:rsid w:val="00235E11"/>
    <w:rsid w:val="00236BB1"/>
    <w:rsid w:val="00240BB7"/>
    <w:rsid w:val="002462F1"/>
    <w:rsid w:val="002557AF"/>
    <w:rsid w:val="002654A5"/>
    <w:rsid w:val="00270C0F"/>
    <w:rsid w:val="00280687"/>
    <w:rsid w:val="002C185A"/>
    <w:rsid w:val="002E1964"/>
    <w:rsid w:val="002E1B8F"/>
    <w:rsid w:val="002F0141"/>
    <w:rsid w:val="003002CB"/>
    <w:rsid w:val="00302784"/>
    <w:rsid w:val="00307429"/>
    <w:rsid w:val="003202D4"/>
    <w:rsid w:val="00321CC5"/>
    <w:rsid w:val="00334F39"/>
    <w:rsid w:val="00341FB5"/>
    <w:rsid w:val="00356877"/>
    <w:rsid w:val="00356DD4"/>
    <w:rsid w:val="00357B09"/>
    <w:rsid w:val="00374FFC"/>
    <w:rsid w:val="003973E5"/>
    <w:rsid w:val="003D7222"/>
    <w:rsid w:val="00416368"/>
    <w:rsid w:val="004231FC"/>
    <w:rsid w:val="00447635"/>
    <w:rsid w:val="004E5F89"/>
    <w:rsid w:val="004F18AD"/>
    <w:rsid w:val="005034EC"/>
    <w:rsid w:val="00510AB2"/>
    <w:rsid w:val="005305DA"/>
    <w:rsid w:val="005646C9"/>
    <w:rsid w:val="00571CB3"/>
    <w:rsid w:val="005A1C3B"/>
    <w:rsid w:val="005A40D7"/>
    <w:rsid w:val="005B4913"/>
    <w:rsid w:val="005C0036"/>
    <w:rsid w:val="005C3ACF"/>
    <w:rsid w:val="005D0B88"/>
    <w:rsid w:val="005D4FF1"/>
    <w:rsid w:val="005E1B3A"/>
    <w:rsid w:val="006044DC"/>
    <w:rsid w:val="006357BC"/>
    <w:rsid w:val="00644ACC"/>
    <w:rsid w:val="00656370"/>
    <w:rsid w:val="0066001D"/>
    <w:rsid w:val="00682807"/>
    <w:rsid w:val="006B7B98"/>
    <w:rsid w:val="006D5BD4"/>
    <w:rsid w:val="006F0865"/>
    <w:rsid w:val="006F1C05"/>
    <w:rsid w:val="00705053"/>
    <w:rsid w:val="00706D15"/>
    <w:rsid w:val="00715628"/>
    <w:rsid w:val="00732044"/>
    <w:rsid w:val="007320D8"/>
    <w:rsid w:val="00751FEF"/>
    <w:rsid w:val="0078226C"/>
    <w:rsid w:val="00782E1E"/>
    <w:rsid w:val="00791FBA"/>
    <w:rsid w:val="007B1F91"/>
    <w:rsid w:val="007B2D6B"/>
    <w:rsid w:val="007C390F"/>
    <w:rsid w:val="007D0E50"/>
    <w:rsid w:val="007D7F9B"/>
    <w:rsid w:val="007E5AEF"/>
    <w:rsid w:val="00801D75"/>
    <w:rsid w:val="00811839"/>
    <w:rsid w:val="0081664E"/>
    <w:rsid w:val="0083629B"/>
    <w:rsid w:val="00851F21"/>
    <w:rsid w:val="0085424E"/>
    <w:rsid w:val="00882E2B"/>
    <w:rsid w:val="008C12F3"/>
    <w:rsid w:val="008C62C2"/>
    <w:rsid w:val="008F71AA"/>
    <w:rsid w:val="00915088"/>
    <w:rsid w:val="00953525"/>
    <w:rsid w:val="009536D5"/>
    <w:rsid w:val="00966726"/>
    <w:rsid w:val="0099110E"/>
    <w:rsid w:val="00992A47"/>
    <w:rsid w:val="00995DFE"/>
    <w:rsid w:val="009A5F1D"/>
    <w:rsid w:val="009E591F"/>
    <w:rsid w:val="00A207BF"/>
    <w:rsid w:val="00A36EF6"/>
    <w:rsid w:val="00A57C3D"/>
    <w:rsid w:val="00AA2B63"/>
    <w:rsid w:val="00AC7089"/>
    <w:rsid w:val="00AD5795"/>
    <w:rsid w:val="00AF126D"/>
    <w:rsid w:val="00B1360C"/>
    <w:rsid w:val="00B23759"/>
    <w:rsid w:val="00B342E8"/>
    <w:rsid w:val="00B4062F"/>
    <w:rsid w:val="00B710F4"/>
    <w:rsid w:val="00B7600D"/>
    <w:rsid w:val="00B76788"/>
    <w:rsid w:val="00B77553"/>
    <w:rsid w:val="00B80E72"/>
    <w:rsid w:val="00B81174"/>
    <w:rsid w:val="00BA2DA4"/>
    <w:rsid w:val="00BB566A"/>
    <w:rsid w:val="00BC77E3"/>
    <w:rsid w:val="00BD7892"/>
    <w:rsid w:val="00BE3907"/>
    <w:rsid w:val="00C378A2"/>
    <w:rsid w:val="00C56DED"/>
    <w:rsid w:val="00C65E46"/>
    <w:rsid w:val="00C8284F"/>
    <w:rsid w:val="00C97C0D"/>
    <w:rsid w:val="00CB27CB"/>
    <w:rsid w:val="00CC6F65"/>
    <w:rsid w:val="00CF22D0"/>
    <w:rsid w:val="00D1785E"/>
    <w:rsid w:val="00D260DF"/>
    <w:rsid w:val="00D277C9"/>
    <w:rsid w:val="00D5312C"/>
    <w:rsid w:val="00D624E5"/>
    <w:rsid w:val="00D661A5"/>
    <w:rsid w:val="00D8542C"/>
    <w:rsid w:val="00DA7E21"/>
    <w:rsid w:val="00DB44DC"/>
    <w:rsid w:val="00DB5796"/>
    <w:rsid w:val="00DE1A4E"/>
    <w:rsid w:val="00DF3847"/>
    <w:rsid w:val="00E10635"/>
    <w:rsid w:val="00E16161"/>
    <w:rsid w:val="00E26C4B"/>
    <w:rsid w:val="00E34A4C"/>
    <w:rsid w:val="00E72198"/>
    <w:rsid w:val="00E84E4F"/>
    <w:rsid w:val="00EA2EC4"/>
    <w:rsid w:val="00ED01BD"/>
    <w:rsid w:val="00ED20B8"/>
    <w:rsid w:val="00EE226E"/>
    <w:rsid w:val="00EE7023"/>
    <w:rsid w:val="00F11CB1"/>
    <w:rsid w:val="00F23A7D"/>
    <w:rsid w:val="00F27DF8"/>
    <w:rsid w:val="00F31A19"/>
    <w:rsid w:val="00F62C22"/>
    <w:rsid w:val="00F63678"/>
    <w:rsid w:val="00F94850"/>
    <w:rsid w:val="00FA3C63"/>
    <w:rsid w:val="00FB151B"/>
    <w:rsid w:val="00FF3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FDB2B23"/>
  <w15:chartTrackingRefBased/>
  <w15:docId w15:val="{F62DE00E-47A2-4AC6-8314-4D073FE0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7E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6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F6"/>
  </w:style>
  <w:style w:type="paragraph" w:styleId="Footer">
    <w:name w:val="footer"/>
    <w:basedOn w:val="Normal"/>
    <w:link w:val="FooterChar"/>
    <w:uiPriority w:val="99"/>
    <w:unhideWhenUsed/>
    <w:rsid w:val="00A36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EF6"/>
  </w:style>
  <w:style w:type="paragraph" w:styleId="NoSpacing">
    <w:name w:val="No Spacing"/>
    <w:uiPriority w:val="1"/>
    <w:qFormat/>
    <w:rsid w:val="00851F21"/>
    <w:pPr>
      <w:spacing w:after="0" w:line="240" w:lineRule="auto"/>
    </w:pPr>
  </w:style>
  <w:style w:type="character" w:customStyle="1" w:styleId="Heading1Char">
    <w:name w:val="Heading 1 Char"/>
    <w:basedOn w:val="DefaultParagraphFont"/>
    <w:link w:val="Heading1"/>
    <w:uiPriority w:val="9"/>
    <w:rsid w:val="00BC77E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C77E3"/>
  </w:style>
  <w:style w:type="character" w:styleId="CommentReference">
    <w:name w:val="annotation reference"/>
    <w:basedOn w:val="DefaultParagraphFont"/>
    <w:uiPriority w:val="99"/>
    <w:semiHidden/>
    <w:unhideWhenUsed/>
    <w:rsid w:val="000856CB"/>
    <w:rPr>
      <w:sz w:val="16"/>
      <w:szCs w:val="16"/>
    </w:rPr>
  </w:style>
  <w:style w:type="paragraph" w:styleId="CommentText">
    <w:name w:val="annotation text"/>
    <w:basedOn w:val="Normal"/>
    <w:link w:val="CommentTextChar"/>
    <w:uiPriority w:val="99"/>
    <w:semiHidden/>
    <w:unhideWhenUsed/>
    <w:rsid w:val="000856CB"/>
    <w:pPr>
      <w:spacing w:line="240" w:lineRule="auto"/>
    </w:pPr>
    <w:rPr>
      <w:sz w:val="20"/>
      <w:szCs w:val="20"/>
    </w:rPr>
  </w:style>
  <w:style w:type="character" w:customStyle="1" w:styleId="CommentTextChar">
    <w:name w:val="Comment Text Char"/>
    <w:basedOn w:val="DefaultParagraphFont"/>
    <w:link w:val="CommentText"/>
    <w:uiPriority w:val="99"/>
    <w:semiHidden/>
    <w:rsid w:val="000856CB"/>
    <w:rPr>
      <w:sz w:val="20"/>
      <w:szCs w:val="20"/>
    </w:rPr>
  </w:style>
  <w:style w:type="paragraph" w:styleId="CommentSubject">
    <w:name w:val="annotation subject"/>
    <w:basedOn w:val="CommentText"/>
    <w:next w:val="CommentText"/>
    <w:link w:val="CommentSubjectChar"/>
    <w:uiPriority w:val="99"/>
    <w:semiHidden/>
    <w:unhideWhenUsed/>
    <w:rsid w:val="000856CB"/>
    <w:rPr>
      <w:b/>
      <w:bCs/>
    </w:rPr>
  </w:style>
  <w:style w:type="character" w:customStyle="1" w:styleId="CommentSubjectChar">
    <w:name w:val="Comment Subject Char"/>
    <w:basedOn w:val="CommentTextChar"/>
    <w:link w:val="CommentSubject"/>
    <w:uiPriority w:val="99"/>
    <w:semiHidden/>
    <w:rsid w:val="000856CB"/>
    <w:rPr>
      <w:b/>
      <w:bCs/>
      <w:sz w:val="20"/>
      <w:szCs w:val="20"/>
    </w:rPr>
  </w:style>
  <w:style w:type="paragraph" w:styleId="BalloonText">
    <w:name w:val="Balloon Text"/>
    <w:basedOn w:val="Normal"/>
    <w:link w:val="BalloonTextChar"/>
    <w:uiPriority w:val="99"/>
    <w:semiHidden/>
    <w:unhideWhenUsed/>
    <w:rsid w:val="000856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56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2103">
      <w:bodyDiv w:val="1"/>
      <w:marLeft w:val="0"/>
      <w:marRight w:val="0"/>
      <w:marTop w:val="0"/>
      <w:marBottom w:val="0"/>
      <w:divBdr>
        <w:top w:val="none" w:sz="0" w:space="0" w:color="auto"/>
        <w:left w:val="none" w:sz="0" w:space="0" w:color="auto"/>
        <w:bottom w:val="none" w:sz="0" w:space="0" w:color="auto"/>
        <w:right w:val="none" w:sz="0" w:space="0" w:color="auto"/>
      </w:divBdr>
    </w:div>
    <w:div w:id="28652970">
      <w:bodyDiv w:val="1"/>
      <w:marLeft w:val="0"/>
      <w:marRight w:val="0"/>
      <w:marTop w:val="0"/>
      <w:marBottom w:val="0"/>
      <w:divBdr>
        <w:top w:val="none" w:sz="0" w:space="0" w:color="auto"/>
        <w:left w:val="none" w:sz="0" w:space="0" w:color="auto"/>
        <w:bottom w:val="none" w:sz="0" w:space="0" w:color="auto"/>
        <w:right w:val="none" w:sz="0" w:space="0" w:color="auto"/>
      </w:divBdr>
    </w:div>
    <w:div w:id="38097632">
      <w:bodyDiv w:val="1"/>
      <w:marLeft w:val="0"/>
      <w:marRight w:val="0"/>
      <w:marTop w:val="0"/>
      <w:marBottom w:val="0"/>
      <w:divBdr>
        <w:top w:val="none" w:sz="0" w:space="0" w:color="auto"/>
        <w:left w:val="none" w:sz="0" w:space="0" w:color="auto"/>
        <w:bottom w:val="none" w:sz="0" w:space="0" w:color="auto"/>
        <w:right w:val="none" w:sz="0" w:space="0" w:color="auto"/>
      </w:divBdr>
    </w:div>
    <w:div w:id="50928259">
      <w:bodyDiv w:val="1"/>
      <w:marLeft w:val="0"/>
      <w:marRight w:val="0"/>
      <w:marTop w:val="0"/>
      <w:marBottom w:val="0"/>
      <w:divBdr>
        <w:top w:val="none" w:sz="0" w:space="0" w:color="auto"/>
        <w:left w:val="none" w:sz="0" w:space="0" w:color="auto"/>
        <w:bottom w:val="none" w:sz="0" w:space="0" w:color="auto"/>
        <w:right w:val="none" w:sz="0" w:space="0" w:color="auto"/>
      </w:divBdr>
    </w:div>
    <w:div w:id="59522676">
      <w:bodyDiv w:val="1"/>
      <w:marLeft w:val="0"/>
      <w:marRight w:val="0"/>
      <w:marTop w:val="0"/>
      <w:marBottom w:val="0"/>
      <w:divBdr>
        <w:top w:val="none" w:sz="0" w:space="0" w:color="auto"/>
        <w:left w:val="none" w:sz="0" w:space="0" w:color="auto"/>
        <w:bottom w:val="none" w:sz="0" w:space="0" w:color="auto"/>
        <w:right w:val="none" w:sz="0" w:space="0" w:color="auto"/>
      </w:divBdr>
    </w:div>
    <w:div w:id="72631349">
      <w:bodyDiv w:val="1"/>
      <w:marLeft w:val="0"/>
      <w:marRight w:val="0"/>
      <w:marTop w:val="0"/>
      <w:marBottom w:val="0"/>
      <w:divBdr>
        <w:top w:val="none" w:sz="0" w:space="0" w:color="auto"/>
        <w:left w:val="none" w:sz="0" w:space="0" w:color="auto"/>
        <w:bottom w:val="none" w:sz="0" w:space="0" w:color="auto"/>
        <w:right w:val="none" w:sz="0" w:space="0" w:color="auto"/>
      </w:divBdr>
    </w:div>
    <w:div w:id="132677423">
      <w:bodyDiv w:val="1"/>
      <w:marLeft w:val="0"/>
      <w:marRight w:val="0"/>
      <w:marTop w:val="0"/>
      <w:marBottom w:val="0"/>
      <w:divBdr>
        <w:top w:val="none" w:sz="0" w:space="0" w:color="auto"/>
        <w:left w:val="none" w:sz="0" w:space="0" w:color="auto"/>
        <w:bottom w:val="none" w:sz="0" w:space="0" w:color="auto"/>
        <w:right w:val="none" w:sz="0" w:space="0" w:color="auto"/>
      </w:divBdr>
    </w:div>
    <w:div w:id="148982674">
      <w:bodyDiv w:val="1"/>
      <w:marLeft w:val="0"/>
      <w:marRight w:val="0"/>
      <w:marTop w:val="0"/>
      <w:marBottom w:val="0"/>
      <w:divBdr>
        <w:top w:val="none" w:sz="0" w:space="0" w:color="auto"/>
        <w:left w:val="none" w:sz="0" w:space="0" w:color="auto"/>
        <w:bottom w:val="none" w:sz="0" w:space="0" w:color="auto"/>
        <w:right w:val="none" w:sz="0" w:space="0" w:color="auto"/>
      </w:divBdr>
    </w:div>
    <w:div w:id="150678189">
      <w:bodyDiv w:val="1"/>
      <w:marLeft w:val="0"/>
      <w:marRight w:val="0"/>
      <w:marTop w:val="0"/>
      <w:marBottom w:val="0"/>
      <w:divBdr>
        <w:top w:val="none" w:sz="0" w:space="0" w:color="auto"/>
        <w:left w:val="none" w:sz="0" w:space="0" w:color="auto"/>
        <w:bottom w:val="none" w:sz="0" w:space="0" w:color="auto"/>
        <w:right w:val="none" w:sz="0" w:space="0" w:color="auto"/>
      </w:divBdr>
    </w:div>
    <w:div w:id="168377462">
      <w:bodyDiv w:val="1"/>
      <w:marLeft w:val="0"/>
      <w:marRight w:val="0"/>
      <w:marTop w:val="0"/>
      <w:marBottom w:val="0"/>
      <w:divBdr>
        <w:top w:val="none" w:sz="0" w:space="0" w:color="auto"/>
        <w:left w:val="none" w:sz="0" w:space="0" w:color="auto"/>
        <w:bottom w:val="none" w:sz="0" w:space="0" w:color="auto"/>
        <w:right w:val="none" w:sz="0" w:space="0" w:color="auto"/>
      </w:divBdr>
    </w:div>
    <w:div w:id="215433867">
      <w:bodyDiv w:val="1"/>
      <w:marLeft w:val="0"/>
      <w:marRight w:val="0"/>
      <w:marTop w:val="0"/>
      <w:marBottom w:val="0"/>
      <w:divBdr>
        <w:top w:val="none" w:sz="0" w:space="0" w:color="auto"/>
        <w:left w:val="none" w:sz="0" w:space="0" w:color="auto"/>
        <w:bottom w:val="none" w:sz="0" w:space="0" w:color="auto"/>
        <w:right w:val="none" w:sz="0" w:space="0" w:color="auto"/>
      </w:divBdr>
    </w:div>
    <w:div w:id="226645510">
      <w:bodyDiv w:val="1"/>
      <w:marLeft w:val="0"/>
      <w:marRight w:val="0"/>
      <w:marTop w:val="0"/>
      <w:marBottom w:val="0"/>
      <w:divBdr>
        <w:top w:val="none" w:sz="0" w:space="0" w:color="auto"/>
        <w:left w:val="none" w:sz="0" w:space="0" w:color="auto"/>
        <w:bottom w:val="none" w:sz="0" w:space="0" w:color="auto"/>
        <w:right w:val="none" w:sz="0" w:space="0" w:color="auto"/>
      </w:divBdr>
    </w:div>
    <w:div w:id="228078901">
      <w:bodyDiv w:val="1"/>
      <w:marLeft w:val="0"/>
      <w:marRight w:val="0"/>
      <w:marTop w:val="0"/>
      <w:marBottom w:val="0"/>
      <w:divBdr>
        <w:top w:val="none" w:sz="0" w:space="0" w:color="auto"/>
        <w:left w:val="none" w:sz="0" w:space="0" w:color="auto"/>
        <w:bottom w:val="none" w:sz="0" w:space="0" w:color="auto"/>
        <w:right w:val="none" w:sz="0" w:space="0" w:color="auto"/>
      </w:divBdr>
    </w:div>
    <w:div w:id="317808245">
      <w:bodyDiv w:val="1"/>
      <w:marLeft w:val="0"/>
      <w:marRight w:val="0"/>
      <w:marTop w:val="0"/>
      <w:marBottom w:val="0"/>
      <w:divBdr>
        <w:top w:val="none" w:sz="0" w:space="0" w:color="auto"/>
        <w:left w:val="none" w:sz="0" w:space="0" w:color="auto"/>
        <w:bottom w:val="none" w:sz="0" w:space="0" w:color="auto"/>
        <w:right w:val="none" w:sz="0" w:space="0" w:color="auto"/>
      </w:divBdr>
    </w:div>
    <w:div w:id="334113974">
      <w:bodyDiv w:val="1"/>
      <w:marLeft w:val="0"/>
      <w:marRight w:val="0"/>
      <w:marTop w:val="0"/>
      <w:marBottom w:val="0"/>
      <w:divBdr>
        <w:top w:val="none" w:sz="0" w:space="0" w:color="auto"/>
        <w:left w:val="none" w:sz="0" w:space="0" w:color="auto"/>
        <w:bottom w:val="none" w:sz="0" w:space="0" w:color="auto"/>
        <w:right w:val="none" w:sz="0" w:space="0" w:color="auto"/>
      </w:divBdr>
    </w:div>
    <w:div w:id="359819657">
      <w:bodyDiv w:val="1"/>
      <w:marLeft w:val="0"/>
      <w:marRight w:val="0"/>
      <w:marTop w:val="0"/>
      <w:marBottom w:val="0"/>
      <w:divBdr>
        <w:top w:val="none" w:sz="0" w:space="0" w:color="auto"/>
        <w:left w:val="none" w:sz="0" w:space="0" w:color="auto"/>
        <w:bottom w:val="none" w:sz="0" w:space="0" w:color="auto"/>
        <w:right w:val="none" w:sz="0" w:space="0" w:color="auto"/>
      </w:divBdr>
    </w:div>
    <w:div w:id="392704978">
      <w:bodyDiv w:val="1"/>
      <w:marLeft w:val="0"/>
      <w:marRight w:val="0"/>
      <w:marTop w:val="0"/>
      <w:marBottom w:val="0"/>
      <w:divBdr>
        <w:top w:val="none" w:sz="0" w:space="0" w:color="auto"/>
        <w:left w:val="none" w:sz="0" w:space="0" w:color="auto"/>
        <w:bottom w:val="none" w:sz="0" w:space="0" w:color="auto"/>
        <w:right w:val="none" w:sz="0" w:space="0" w:color="auto"/>
      </w:divBdr>
    </w:div>
    <w:div w:id="400102315">
      <w:bodyDiv w:val="1"/>
      <w:marLeft w:val="0"/>
      <w:marRight w:val="0"/>
      <w:marTop w:val="0"/>
      <w:marBottom w:val="0"/>
      <w:divBdr>
        <w:top w:val="none" w:sz="0" w:space="0" w:color="auto"/>
        <w:left w:val="none" w:sz="0" w:space="0" w:color="auto"/>
        <w:bottom w:val="none" w:sz="0" w:space="0" w:color="auto"/>
        <w:right w:val="none" w:sz="0" w:space="0" w:color="auto"/>
      </w:divBdr>
    </w:div>
    <w:div w:id="423232733">
      <w:bodyDiv w:val="1"/>
      <w:marLeft w:val="0"/>
      <w:marRight w:val="0"/>
      <w:marTop w:val="0"/>
      <w:marBottom w:val="0"/>
      <w:divBdr>
        <w:top w:val="none" w:sz="0" w:space="0" w:color="auto"/>
        <w:left w:val="none" w:sz="0" w:space="0" w:color="auto"/>
        <w:bottom w:val="none" w:sz="0" w:space="0" w:color="auto"/>
        <w:right w:val="none" w:sz="0" w:space="0" w:color="auto"/>
      </w:divBdr>
    </w:div>
    <w:div w:id="444735114">
      <w:bodyDiv w:val="1"/>
      <w:marLeft w:val="0"/>
      <w:marRight w:val="0"/>
      <w:marTop w:val="0"/>
      <w:marBottom w:val="0"/>
      <w:divBdr>
        <w:top w:val="none" w:sz="0" w:space="0" w:color="auto"/>
        <w:left w:val="none" w:sz="0" w:space="0" w:color="auto"/>
        <w:bottom w:val="none" w:sz="0" w:space="0" w:color="auto"/>
        <w:right w:val="none" w:sz="0" w:space="0" w:color="auto"/>
      </w:divBdr>
    </w:div>
    <w:div w:id="492255601">
      <w:bodyDiv w:val="1"/>
      <w:marLeft w:val="0"/>
      <w:marRight w:val="0"/>
      <w:marTop w:val="0"/>
      <w:marBottom w:val="0"/>
      <w:divBdr>
        <w:top w:val="none" w:sz="0" w:space="0" w:color="auto"/>
        <w:left w:val="none" w:sz="0" w:space="0" w:color="auto"/>
        <w:bottom w:val="none" w:sz="0" w:space="0" w:color="auto"/>
        <w:right w:val="none" w:sz="0" w:space="0" w:color="auto"/>
      </w:divBdr>
    </w:div>
    <w:div w:id="541019227">
      <w:bodyDiv w:val="1"/>
      <w:marLeft w:val="0"/>
      <w:marRight w:val="0"/>
      <w:marTop w:val="0"/>
      <w:marBottom w:val="0"/>
      <w:divBdr>
        <w:top w:val="none" w:sz="0" w:space="0" w:color="auto"/>
        <w:left w:val="none" w:sz="0" w:space="0" w:color="auto"/>
        <w:bottom w:val="none" w:sz="0" w:space="0" w:color="auto"/>
        <w:right w:val="none" w:sz="0" w:space="0" w:color="auto"/>
      </w:divBdr>
    </w:div>
    <w:div w:id="576405385">
      <w:bodyDiv w:val="1"/>
      <w:marLeft w:val="0"/>
      <w:marRight w:val="0"/>
      <w:marTop w:val="0"/>
      <w:marBottom w:val="0"/>
      <w:divBdr>
        <w:top w:val="none" w:sz="0" w:space="0" w:color="auto"/>
        <w:left w:val="none" w:sz="0" w:space="0" w:color="auto"/>
        <w:bottom w:val="none" w:sz="0" w:space="0" w:color="auto"/>
        <w:right w:val="none" w:sz="0" w:space="0" w:color="auto"/>
      </w:divBdr>
    </w:div>
    <w:div w:id="583146771">
      <w:bodyDiv w:val="1"/>
      <w:marLeft w:val="0"/>
      <w:marRight w:val="0"/>
      <w:marTop w:val="0"/>
      <w:marBottom w:val="0"/>
      <w:divBdr>
        <w:top w:val="none" w:sz="0" w:space="0" w:color="auto"/>
        <w:left w:val="none" w:sz="0" w:space="0" w:color="auto"/>
        <w:bottom w:val="none" w:sz="0" w:space="0" w:color="auto"/>
        <w:right w:val="none" w:sz="0" w:space="0" w:color="auto"/>
      </w:divBdr>
    </w:div>
    <w:div w:id="591280643">
      <w:bodyDiv w:val="1"/>
      <w:marLeft w:val="0"/>
      <w:marRight w:val="0"/>
      <w:marTop w:val="0"/>
      <w:marBottom w:val="0"/>
      <w:divBdr>
        <w:top w:val="none" w:sz="0" w:space="0" w:color="auto"/>
        <w:left w:val="none" w:sz="0" w:space="0" w:color="auto"/>
        <w:bottom w:val="none" w:sz="0" w:space="0" w:color="auto"/>
        <w:right w:val="none" w:sz="0" w:space="0" w:color="auto"/>
      </w:divBdr>
    </w:div>
    <w:div w:id="597786124">
      <w:bodyDiv w:val="1"/>
      <w:marLeft w:val="0"/>
      <w:marRight w:val="0"/>
      <w:marTop w:val="0"/>
      <w:marBottom w:val="0"/>
      <w:divBdr>
        <w:top w:val="none" w:sz="0" w:space="0" w:color="auto"/>
        <w:left w:val="none" w:sz="0" w:space="0" w:color="auto"/>
        <w:bottom w:val="none" w:sz="0" w:space="0" w:color="auto"/>
        <w:right w:val="none" w:sz="0" w:space="0" w:color="auto"/>
      </w:divBdr>
    </w:div>
    <w:div w:id="640771921">
      <w:bodyDiv w:val="1"/>
      <w:marLeft w:val="0"/>
      <w:marRight w:val="0"/>
      <w:marTop w:val="0"/>
      <w:marBottom w:val="0"/>
      <w:divBdr>
        <w:top w:val="none" w:sz="0" w:space="0" w:color="auto"/>
        <w:left w:val="none" w:sz="0" w:space="0" w:color="auto"/>
        <w:bottom w:val="none" w:sz="0" w:space="0" w:color="auto"/>
        <w:right w:val="none" w:sz="0" w:space="0" w:color="auto"/>
      </w:divBdr>
    </w:div>
    <w:div w:id="690381860">
      <w:bodyDiv w:val="1"/>
      <w:marLeft w:val="0"/>
      <w:marRight w:val="0"/>
      <w:marTop w:val="0"/>
      <w:marBottom w:val="0"/>
      <w:divBdr>
        <w:top w:val="none" w:sz="0" w:space="0" w:color="auto"/>
        <w:left w:val="none" w:sz="0" w:space="0" w:color="auto"/>
        <w:bottom w:val="none" w:sz="0" w:space="0" w:color="auto"/>
        <w:right w:val="none" w:sz="0" w:space="0" w:color="auto"/>
      </w:divBdr>
    </w:div>
    <w:div w:id="747310274">
      <w:bodyDiv w:val="1"/>
      <w:marLeft w:val="0"/>
      <w:marRight w:val="0"/>
      <w:marTop w:val="0"/>
      <w:marBottom w:val="0"/>
      <w:divBdr>
        <w:top w:val="none" w:sz="0" w:space="0" w:color="auto"/>
        <w:left w:val="none" w:sz="0" w:space="0" w:color="auto"/>
        <w:bottom w:val="none" w:sz="0" w:space="0" w:color="auto"/>
        <w:right w:val="none" w:sz="0" w:space="0" w:color="auto"/>
      </w:divBdr>
    </w:div>
    <w:div w:id="765728552">
      <w:bodyDiv w:val="1"/>
      <w:marLeft w:val="0"/>
      <w:marRight w:val="0"/>
      <w:marTop w:val="0"/>
      <w:marBottom w:val="0"/>
      <w:divBdr>
        <w:top w:val="none" w:sz="0" w:space="0" w:color="auto"/>
        <w:left w:val="none" w:sz="0" w:space="0" w:color="auto"/>
        <w:bottom w:val="none" w:sz="0" w:space="0" w:color="auto"/>
        <w:right w:val="none" w:sz="0" w:space="0" w:color="auto"/>
      </w:divBdr>
    </w:div>
    <w:div w:id="821510261">
      <w:bodyDiv w:val="1"/>
      <w:marLeft w:val="0"/>
      <w:marRight w:val="0"/>
      <w:marTop w:val="0"/>
      <w:marBottom w:val="0"/>
      <w:divBdr>
        <w:top w:val="none" w:sz="0" w:space="0" w:color="auto"/>
        <w:left w:val="none" w:sz="0" w:space="0" w:color="auto"/>
        <w:bottom w:val="none" w:sz="0" w:space="0" w:color="auto"/>
        <w:right w:val="none" w:sz="0" w:space="0" w:color="auto"/>
      </w:divBdr>
    </w:div>
    <w:div w:id="862060611">
      <w:bodyDiv w:val="1"/>
      <w:marLeft w:val="0"/>
      <w:marRight w:val="0"/>
      <w:marTop w:val="0"/>
      <w:marBottom w:val="0"/>
      <w:divBdr>
        <w:top w:val="none" w:sz="0" w:space="0" w:color="auto"/>
        <w:left w:val="none" w:sz="0" w:space="0" w:color="auto"/>
        <w:bottom w:val="none" w:sz="0" w:space="0" w:color="auto"/>
        <w:right w:val="none" w:sz="0" w:space="0" w:color="auto"/>
      </w:divBdr>
    </w:div>
    <w:div w:id="866724569">
      <w:bodyDiv w:val="1"/>
      <w:marLeft w:val="0"/>
      <w:marRight w:val="0"/>
      <w:marTop w:val="0"/>
      <w:marBottom w:val="0"/>
      <w:divBdr>
        <w:top w:val="none" w:sz="0" w:space="0" w:color="auto"/>
        <w:left w:val="none" w:sz="0" w:space="0" w:color="auto"/>
        <w:bottom w:val="none" w:sz="0" w:space="0" w:color="auto"/>
        <w:right w:val="none" w:sz="0" w:space="0" w:color="auto"/>
      </w:divBdr>
    </w:div>
    <w:div w:id="869800598">
      <w:bodyDiv w:val="1"/>
      <w:marLeft w:val="0"/>
      <w:marRight w:val="0"/>
      <w:marTop w:val="0"/>
      <w:marBottom w:val="0"/>
      <w:divBdr>
        <w:top w:val="none" w:sz="0" w:space="0" w:color="auto"/>
        <w:left w:val="none" w:sz="0" w:space="0" w:color="auto"/>
        <w:bottom w:val="none" w:sz="0" w:space="0" w:color="auto"/>
        <w:right w:val="none" w:sz="0" w:space="0" w:color="auto"/>
      </w:divBdr>
    </w:div>
    <w:div w:id="933592810">
      <w:bodyDiv w:val="1"/>
      <w:marLeft w:val="0"/>
      <w:marRight w:val="0"/>
      <w:marTop w:val="0"/>
      <w:marBottom w:val="0"/>
      <w:divBdr>
        <w:top w:val="none" w:sz="0" w:space="0" w:color="auto"/>
        <w:left w:val="none" w:sz="0" w:space="0" w:color="auto"/>
        <w:bottom w:val="none" w:sz="0" w:space="0" w:color="auto"/>
        <w:right w:val="none" w:sz="0" w:space="0" w:color="auto"/>
      </w:divBdr>
    </w:div>
    <w:div w:id="949552152">
      <w:bodyDiv w:val="1"/>
      <w:marLeft w:val="0"/>
      <w:marRight w:val="0"/>
      <w:marTop w:val="0"/>
      <w:marBottom w:val="0"/>
      <w:divBdr>
        <w:top w:val="none" w:sz="0" w:space="0" w:color="auto"/>
        <w:left w:val="none" w:sz="0" w:space="0" w:color="auto"/>
        <w:bottom w:val="none" w:sz="0" w:space="0" w:color="auto"/>
        <w:right w:val="none" w:sz="0" w:space="0" w:color="auto"/>
      </w:divBdr>
    </w:div>
    <w:div w:id="977764242">
      <w:bodyDiv w:val="1"/>
      <w:marLeft w:val="0"/>
      <w:marRight w:val="0"/>
      <w:marTop w:val="0"/>
      <w:marBottom w:val="0"/>
      <w:divBdr>
        <w:top w:val="none" w:sz="0" w:space="0" w:color="auto"/>
        <w:left w:val="none" w:sz="0" w:space="0" w:color="auto"/>
        <w:bottom w:val="none" w:sz="0" w:space="0" w:color="auto"/>
        <w:right w:val="none" w:sz="0" w:space="0" w:color="auto"/>
      </w:divBdr>
    </w:div>
    <w:div w:id="980158664">
      <w:bodyDiv w:val="1"/>
      <w:marLeft w:val="0"/>
      <w:marRight w:val="0"/>
      <w:marTop w:val="0"/>
      <w:marBottom w:val="0"/>
      <w:divBdr>
        <w:top w:val="none" w:sz="0" w:space="0" w:color="auto"/>
        <w:left w:val="none" w:sz="0" w:space="0" w:color="auto"/>
        <w:bottom w:val="none" w:sz="0" w:space="0" w:color="auto"/>
        <w:right w:val="none" w:sz="0" w:space="0" w:color="auto"/>
      </w:divBdr>
    </w:div>
    <w:div w:id="990331587">
      <w:bodyDiv w:val="1"/>
      <w:marLeft w:val="0"/>
      <w:marRight w:val="0"/>
      <w:marTop w:val="0"/>
      <w:marBottom w:val="0"/>
      <w:divBdr>
        <w:top w:val="none" w:sz="0" w:space="0" w:color="auto"/>
        <w:left w:val="none" w:sz="0" w:space="0" w:color="auto"/>
        <w:bottom w:val="none" w:sz="0" w:space="0" w:color="auto"/>
        <w:right w:val="none" w:sz="0" w:space="0" w:color="auto"/>
      </w:divBdr>
    </w:div>
    <w:div w:id="990989751">
      <w:bodyDiv w:val="1"/>
      <w:marLeft w:val="0"/>
      <w:marRight w:val="0"/>
      <w:marTop w:val="0"/>
      <w:marBottom w:val="0"/>
      <w:divBdr>
        <w:top w:val="none" w:sz="0" w:space="0" w:color="auto"/>
        <w:left w:val="none" w:sz="0" w:space="0" w:color="auto"/>
        <w:bottom w:val="none" w:sz="0" w:space="0" w:color="auto"/>
        <w:right w:val="none" w:sz="0" w:space="0" w:color="auto"/>
      </w:divBdr>
    </w:div>
    <w:div w:id="1008488032">
      <w:bodyDiv w:val="1"/>
      <w:marLeft w:val="0"/>
      <w:marRight w:val="0"/>
      <w:marTop w:val="0"/>
      <w:marBottom w:val="0"/>
      <w:divBdr>
        <w:top w:val="none" w:sz="0" w:space="0" w:color="auto"/>
        <w:left w:val="none" w:sz="0" w:space="0" w:color="auto"/>
        <w:bottom w:val="none" w:sz="0" w:space="0" w:color="auto"/>
        <w:right w:val="none" w:sz="0" w:space="0" w:color="auto"/>
      </w:divBdr>
    </w:div>
    <w:div w:id="1048069224">
      <w:bodyDiv w:val="1"/>
      <w:marLeft w:val="0"/>
      <w:marRight w:val="0"/>
      <w:marTop w:val="0"/>
      <w:marBottom w:val="0"/>
      <w:divBdr>
        <w:top w:val="none" w:sz="0" w:space="0" w:color="auto"/>
        <w:left w:val="none" w:sz="0" w:space="0" w:color="auto"/>
        <w:bottom w:val="none" w:sz="0" w:space="0" w:color="auto"/>
        <w:right w:val="none" w:sz="0" w:space="0" w:color="auto"/>
      </w:divBdr>
    </w:div>
    <w:div w:id="1072578682">
      <w:bodyDiv w:val="1"/>
      <w:marLeft w:val="0"/>
      <w:marRight w:val="0"/>
      <w:marTop w:val="0"/>
      <w:marBottom w:val="0"/>
      <w:divBdr>
        <w:top w:val="none" w:sz="0" w:space="0" w:color="auto"/>
        <w:left w:val="none" w:sz="0" w:space="0" w:color="auto"/>
        <w:bottom w:val="none" w:sz="0" w:space="0" w:color="auto"/>
        <w:right w:val="none" w:sz="0" w:space="0" w:color="auto"/>
      </w:divBdr>
    </w:div>
    <w:div w:id="1081559880">
      <w:bodyDiv w:val="1"/>
      <w:marLeft w:val="0"/>
      <w:marRight w:val="0"/>
      <w:marTop w:val="0"/>
      <w:marBottom w:val="0"/>
      <w:divBdr>
        <w:top w:val="none" w:sz="0" w:space="0" w:color="auto"/>
        <w:left w:val="none" w:sz="0" w:space="0" w:color="auto"/>
        <w:bottom w:val="none" w:sz="0" w:space="0" w:color="auto"/>
        <w:right w:val="none" w:sz="0" w:space="0" w:color="auto"/>
      </w:divBdr>
    </w:div>
    <w:div w:id="1086880278">
      <w:bodyDiv w:val="1"/>
      <w:marLeft w:val="0"/>
      <w:marRight w:val="0"/>
      <w:marTop w:val="0"/>
      <w:marBottom w:val="0"/>
      <w:divBdr>
        <w:top w:val="none" w:sz="0" w:space="0" w:color="auto"/>
        <w:left w:val="none" w:sz="0" w:space="0" w:color="auto"/>
        <w:bottom w:val="none" w:sz="0" w:space="0" w:color="auto"/>
        <w:right w:val="none" w:sz="0" w:space="0" w:color="auto"/>
      </w:divBdr>
    </w:div>
    <w:div w:id="1086994946">
      <w:bodyDiv w:val="1"/>
      <w:marLeft w:val="0"/>
      <w:marRight w:val="0"/>
      <w:marTop w:val="0"/>
      <w:marBottom w:val="0"/>
      <w:divBdr>
        <w:top w:val="none" w:sz="0" w:space="0" w:color="auto"/>
        <w:left w:val="none" w:sz="0" w:space="0" w:color="auto"/>
        <w:bottom w:val="none" w:sz="0" w:space="0" w:color="auto"/>
        <w:right w:val="none" w:sz="0" w:space="0" w:color="auto"/>
      </w:divBdr>
    </w:div>
    <w:div w:id="1104039981">
      <w:bodyDiv w:val="1"/>
      <w:marLeft w:val="0"/>
      <w:marRight w:val="0"/>
      <w:marTop w:val="0"/>
      <w:marBottom w:val="0"/>
      <w:divBdr>
        <w:top w:val="none" w:sz="0" w:space="0" w:color="auto"/>
        <w:left w:val="none" w:sz="0" w:space="0" w:color="auto"/>
        <w:bottom w:val="none" w:sz="0" w:space="0" w:color="auto"/>
        <w:right w:val="none" w:sz="0" w:space="0" w:color="auto"/>
      </w:divBdr>
    </w:div>
    <w:div w:id="1138574201">
      <w:bodyDiv w:val="1"/>
      <w:marLeft w:val="0"/>
      <w:marRight w:val="0"/>
      <w:marTop w:val="0"/>
      <w:marBottom w:val="0"/>
      <w:divBdr>
        <w:top w:val="none" w:sz="0" w:space="0" w:color="auto"/>
        <w:left w:val="none" w:sz="0" w:space="0" w:color="auto"/>
        <w:bottom w:val="none" w:sz="0" w:space="0" w:color="auto"/>
        <w:right w:val="none" w:sz="0" w:space="0" w:color="auto"/>
      </w:divBdr>
    </w:div>
    <w:div w:id="1170759406">
      <w:bodyDiv w:val="1"/>
      <w:marLeft w:val="0"/>
      <w:marRight w:val="0"/>
      <w:marTop w:val="0"/>
      <w:marBottom w:val="0"/>
      <w:divBdr>
        <w:top w:val="none" w:sz="0" w:space="0" w:color="auto"/>
        <w:left w:val="none" w:sz="0" w:space="0" w:color="auto"/>
        <w:bottom w:val="none" w:sz="0" w:space="0" w:color="auto"/>
        <w:right w:val="none" w:sz="0" w:space="0" w:color="auto"/>
      </w:divBdr>
    </w:div>
    <w:div w:id="1179928675">
      <w:bodyDiv w:val="1"/>
      <w:marLeft w:val="0"/>
      <w:marRight w:val="0"/>
      <w:marTop w:val="0"/>
      <w:marBottom w:val="0"/>
      <w:divBdr>
        <w:top w:val="none" w:sz="0" w:space="0" w:color="auto"/>
        <w:left w:val="none" w:sz="0" w:space="0" w:color="auto"/>
        <w:bottom w:val="none" w:sz="0" w:space="0" w:color="auto"/>
        <w:right w:val="none" w:sz="0" w:space="0" w:color="auto"/>
      </w:divBdr>
    </w:div>
    <w:div w:id="1204172144">
      <w:bodyDiv w:val="1"/>
      <w:marLeft w:val="0"/>
      <w:marRight w:val="0"/>
      <w:marTop w:val="0"/>
      <w:marBottom w:val="0"/>
      <w:divBdr>
        <w:top w:val="none" w:sz="0" w:space="0" w:color="auto"/>
        <w:left w:val="none" w:sz="0" w:space="0" w:color="auto"/>
        <w:bottom w:val="none" w:sz="0" w:space="0" w:color="auto"/>
        <w:right w:val="none" w:sz="0" w:space="0" w:color="auto"/>
      </w:divBdr>
    </w:div>
    <w:div w:id="1208025944">
      <w:bodyDiv w:val="1"/>
      <w:marLeft w:val="0"/>
      <w:marRight w:val="0"/>
      <w:marTop w:val="0"/>
      <w:marBottom w:val="0"/>
      <w:divBdr>
        <w:top w:val="none" w:sz="0" w:space="0" w:color="auto"/>
        <w:left w:val="none" w:sz="0" w:space="0" w:color="auto"/>
        <w:bottom w:val="none" w:sz="0" w:space="0" w:color="auto"/>
        <w:right w:val="none" w:sz="0" w:space="0" w:color="auto"/>
      </w:divBdr>
    </w:div>
    <w:div w:id="1212764639">
      <w:bodyDiv w:val="1"/>
      <w:marLeft w:val="0"/>
      <w:marRight w:val="0"/>
      <w:marTop w:val="0"/>
      <w:marBottom w:val="0"/>
      <w:divBdr>
        <w:top w:val="none" w:sz="0" w:space="0" w:color="auto"/>
        <w:left w:val="none" w:sz="0" w:space="0" w:color="auto"/>
        <w:bottom w:val="none" w:sz="0" w:space="0" w:color="auto"/>
        <w:right w:val="none" w:sz="0" w:space="0" w:color="auto"/>
      </w:divBdr>
    </w:div>
    <w:div w:id="1284341153">
      <w:bodyDiv w:val="1"/>
      <w:marLeft w:val="0"/>
      <w:marRight w:val="0"/>
      <w:marTop w:val="0"/>
      <w:marBottom w:val="0"/>
      <w:divBdr>
        <w:top w:val="none" w:sz="0" w:space="0" w:color="auto"/>
        <w:left w:val="none" w:sz="0" w:space="0" w:color="auto"/>
        <w:bottom w:val="none" w:sz="0" w:space="0" w:color="auto"/>
        <w:right w:val="none" w:sz="0" w:space="0" w:color="auto"/>
      </w:divBdr>
    </w:div>
    <w:div w:id="1367170528">
      <w:bodyDiv w:val="1"/>
      <w:marLeft w:val="0"/>
      <w:marRight w:val="0"/>
      <w:marTop w:val="0"/>
      <w:marBottom w:val="0"/>
      <w:divBdr>
        <w:top w:val="none" w:sz="0" w:space="0" w:color="auto"/>
        <w:left w:val="none" w:sz="0" w:space="0" w:color="auto"/>
        <w:bottom w:val="none" w:sz="0" w:space="0" w:color="auto"/>
        <w:right w:val="none" w:sz="0" w:space="0" w:color="auto"/>
      </w:divBdr>
    </w:div>
    <w:div w:id="1374426035">
      <w:bodyDiv w:val="1"/>
      <w:marLeft w:val="0"/>
      <w:marRight w:val="0"/>
      <w:marTop w:val="0"/>
      <w:marBottom w:val="0"/>
      <w:divBdr>
        <w:top w:val="none" w:sz="0" w:space="0" w:color="auto"/>
        <w:left w:val="none" w:sz="0" w:space="0" w:color="auto"/>
        <w:bottom w:val="none" w:sz="0" w:space="0" w:color="auto"/>
        <w:right w:val="none" w:sz="0" w:space="0" w:color="auto"/>
      </w:divBdr>
    </w:div>
    <w:div w:id="1431120946">
      <w:bodyDiv w:val="1"/>
      <w:marLeft w:val="0"/>
      <w:marRight w:val="0"/>
      <w:marTop w:val="0"/>
      <w:marBottom w:val="0"/>
      <w:divBdr>
        <w:top w:val="none" w:sz="0" w:space="0" w:color="auto"/>
        <w:left w:val="none" w:sz="0" w:space="0" w:color="auto"/>
        <w:bottom w:val="none" w:sz="0" w:space="0" w:color="auto"/>
        <w:right w:val="none" w:sz="0" w:space="0" w:color="auto"/>
      </w:divBdr>
    </w:div>
    <w:div w:id="1433630398">
      <w:bodyDiv w:val="1"/>
      <w:marLeft w:val="0"/>
      <w:marRight w:val="0"/>
      <w:marTop w:val="0"/>
      <w:marBottom w:val="0"/>
      <w:divBdr>
        <w:top w:val="none" w:sz="0" w:space="0" w:color="auto"/>
        <w:left w:val="none" w:sz="0" w:space="0" w:color="auto"/>
        <w:bottom w:val="none" w:sz="0" w:space="0" w:color="auto"/>
        <w:right w:val="none" w:sz="0" w:space="0" w:color="auto"/>
      </w:divBdr>
    </w:div>
    <w:div w:id="1439837704">
      <w:bodyDiv w:val="1"/>
      <w:marLeft w:val="0"/>
      <w:marRight w:val="0"/>
      <w:marTop w:val="0"/>
      <w:marBottom w:val="0"/>
      <w:divBdr>
        <w:top w:val="none" w:sz="0" w:space="0" w:color="auto"/>
        <w:left w:val="none" w:sz="0" w:space="0" w:color="auto"/>
        <w:bottom w:val="none" w:sz="0" w:space="0" w:color="auto"/>
        <w:right w:val="none" w:sz="0" w:space="0" w:color="auto"/>
      </w:divBdr>
    </w:div>
    <w:div w:id="1494294207">
      <w:bodyDiv w:val="1"/>
      <w:marLeft w:val="0"/>
      <w:marRight w:val="0"/>
      <w:marTop w:val="0"/>
      <w:marBottom w:val="0"/>
      <w:divBdr>
        <w:top w:val="none" w:sz="0" w:space="0" w:color="auto"/>
        <w:left w:val="none" w:sz="0" w:space="0" w:color="auto"/>
        <w:bottom w:val="none" w:sz="0" w:space="0" w:color="auto"/>
        <w:right w:val="none" w:sz="0" w:space="0" w:color="auto"/>
      </w:divBdr>
    </w:div>
    <w:div w:id="1574003637">
      <w:bodyDiv w:val="1"/>
      <w:marLeft w:val="0"/>
      <w:marRight w:val="0"/>
      <w:marTop w:val="0"/>
      <w:marBottom w:val="0"/>
      <w:divBdr>
        <w:top w:val="none" w:sz="0" w:space="0" w:color="auto"/>
        <w:left w:val="none" w:sz="0" w:space="0" w:color="auto"/>
        <w:bottom w:val="none" w:sz="0" w:space="0" w:color="auto"/>
        <w:right w:val="none" w:sz="0" w:space="0" w:color="auto"/>
      </w:divBdr>
    </w:div>
    <w:div w:id="1693535920">
      <w:bodyDiv w:val="1"/>
      <w:marLeft w:val="0"/>
      <w:marRight w:val="0"/>
      <w:marTop w:val="0"/>
      <w:marBottom w:val="0"/>
      <w:divBdr>
        <w:top w:val="none" w:sz="0" w:space="0" w:color="auto"/>
        <w:left w:val="none" w:sz="0" w:space="0" w:color="auto"/>
        <w:bottom w:val="none" w:sz="0" w:space="0" w:color="auto"/>
        <w:right w:val="none" w:sz="0" w:space="0" w:color="auto"/>
      </w:divBdr>
    </w:div>
    <w:div w:id="1723214334">
      <w:bodyDiv w:val="1"/>
      <w:marLeft w:val="0"/>
      <w:marRight w:val="0"/>
      <w:marTop w:val="0"/>
      <w:marBottom w:val="0"/>
      <w:divBdr>
        <w:top w:val="none" w:sz="0" w:space="0" w:color="auto"/>
        <w:left w:val="none" w:sz="0" w:space="0" w:color="auto"/>
        <w:bottom w:val="none" w:sz="0" w:space="0" w:color="auto"/>
        <w:right w:val="none" w:sz="0" w:space="0" w:color="auto"/>
      </w:divBdr>
    </w:div>
    <w:div w:id="1743721566">
      <w:bodyDiv w:val="1"/>
      <w:marLeft w:val="0"/>
      <w:marRight w:val="0"/>
      <w:marTop w:val="0"/>
      <w:marBottom w:val="0"/>
      <w:divBdr>
        <w:top w:val="none" w:sz="0" w:space="0" w:color="auto"/>
        <w:left w:val="none" w:sz="0" w:space="0" w:color="auto"/>
        <w:bottom w:val="none" w:sz="0" w:space="0" w:color="auto"/>
        <w:right w:val="none" w:sz="0" w:space="0" w:color="auto"/>
      </w:divBdr>
    </w:div>
    <w:div w:id="1775664849">
      <w:bodyDiv w:val="1"/>
      <w:marLeft w:val="0"/>
      <w:marRight w:val="0"/>
      <w:marTop w:val="0"/>
      <w:marBottom w:val="0"/>
      <w:divBdr>
        <w:top w:val="none" w:sz="0" w:space="0" w:color="auto"/>
        <w:left w:val="none" w:sz="0" w:space="0" w:color="auto"/>
        <w:bottom w:val="none" w:sz="0" w:space="0" w:color="auto"/>
        <w:right w:val="none" w:sz="0" w:space="0" w:color="auto"/>
      </w:divBdr>
    </w:div>
    <w:div w:id="1778912458">
      <w:bodyDiv w:val="1"/>
      <w:marLeft w:val="0"/>
      <w:marRight w:val="0"/>
      <w:marTop w:val="0"/>
      <w:marBottom w:val="0"/>
      <w:divBdr>
        <w:top w:val="none" w:sz="0" w:space="0" w:color="auto"/>
        <w:left w:val="none" w:sz="0" w:space="0" w:color="auto"/>
        <w:bottom w:val="none" w:sz="0" w:space="0" w:color="auto"/>
        <w:right w:val="none" w:sz="0" w:space="0" w:color="auto"/>
      </w:divBdr>
    </w:div>
    <w:div w:id="1852529693">
      <w:bodyDiv w:val="1"/>
      <w:marLeft w:val="0"/>
      <w:marRight w:val="0"/>
      <w:marTop w:val="0"/>
      <w:marBottom w:val="0"/>
      <w:divBdr>
        <w:top w:val="none" w:sz="0" w:space="0" w:color="auto"/>
        <w:left w:val="none" w:sz="0" w:space="0" w:color="auto"/>
        <w:bottom w:val="none" w:sz="0" w:space="0" w:color="auto"/>
        <w:right w:val="none" w:sz="0" w:space="0" w:color="auto"/>
      </w:divBdr>
    </w:div>
    <w:div w:id="1859081083">
      <w:bodyDiv w:val="1"/>
      <w:marLeft w:val="0"/>
      <w:marRight w:val="0"/>
      <w:marTop w:val="0"/>
      <w:marBottom w:val="0"/>
      <w:divBdr>
        <w:top w:val="none" w:sz="0" w:space="0" w:color="auto"/>
        <w:left w:val="none" w:sz="0" w:space="0" w:color="auto"/>
        <w:bottom w:val="none" w:sz="0" w:space="0" w:color="auto"/>
        <w:right w:val="none" w:sz="0" w:space="0" w:color="auto"/>
      </w:divBdr>
    </w:div>
    <w:div w:id="1866552586">
      <w:bodyDiv w:val="1"/>
      <w:marLeft w:val="0"/>
      <w:marRight w:val="0"/>
      <w:marTop w:val="0"/>
      <w:marBottom w:val="0"/>
      <w:divBdr>
        <w:top w:val="none" w:sz="0" w:space="0" w:color="auto"/>
        <w:left w:val="none" w:sz="0" w:space="0" w:color="auto"/>
        <w:bottom w:val="none" w:sz="0" w:space="0" w:color="auto"/>
        <w:right w:val="none" w:sz="0" w:space="0" w:color="auto"/>
      </w:divBdr>
    </w:div>
    <w:div w:id="1912307193">
      <w:bodyDiv w:val="1"/>
      <w:marLeft w:val="0"/>
      <w:marRight w:val="0"/>
      <w:marTop w:val="0"/>
      <w:marBottom w:val="0"/>
      <w:divBdr>
        <w:top w:val="none" w:sz="0" w:space="0" w:color="auto"/>
        <w:left w:val="none" w:sz="0" w:space="0" w:color="auto"/>
        <w:bottom w:val="none" w:sz="0" w:space="0" w:color="auto"/>
        <w:right w:val="none" w:sz="0" w:space="0" w:color="auto"/>
      </w:divBdr>
    </w:div>
    <w:div w:id="1928926141">
      <w:bodyDiv w:val="1"/>
      <w:marLeft w:val="0"/>
      <w:marRight w:val="0"/>
      <w:marTop w:val="0"/>
      <w:marBottom w:val="0"/>
      <w:divBdr>
        <w:top w:val="none" w:sz="0" w:space="0" w:color="auto"/>
        <w:left w:val="none" w:sz="0" w:space="0" w:color="auto"/>
        <w:bottom w:val="none" w:sz="0" w:space="0" w:color="auto"/>
        <w:right w:val="none" w:sz="0" w:space="0" w:color="auto"/>
      </w:divBdr>
    </w:div>
    <w:div w:id="1953632655">
      <w:bodyDiv w:val="1"/>
      <w:marLeft w:val="0"/>
      <w:marRight w:val="0"/>
      <w:marTop w:val="0"/>
      <w:marBottom w:val="0"/>
      <w:divBdr>
        <w:top w:val="none" w:sz="0" w:space="0" w:color="auto"/>
        <w:left w:val="none" w:sz="0" w:space="0" w:color="auto"/>
        <w:bottom w:val="none" w:sz="0" w:space="0" w:color="auto"/>
        <w:right w:val="none" w:sz="0" w:space="0" w:color="auto"/>
      </w:divBdr>
    </w:div>
    <w:div w:id="1955550363">
      <w:bodyDiv w:val="1"/>
      <w:marLeft w:val="0"/>
      <w:marRight w:val="0"/>
      <w:marTop w:val="0"/>
      <w:marBottom w:val="0"/>
      <w:divBdr>
        <w:top w:val="none" w:sz="0" w:space="0" w:color="auto"/>
        <w:left w:val="none" w:sz="0" w:space="0" w:color="auto"/>
        <w:bottom w:val="none" w:sz="0" w:space="0" w:color="auto"/>
        <w:right w:val="none" w:sz="0" w:space="0" w:color="auto"/>
      </w:divBdr>
    </w:div>
    <w:div w:id="1987471079">
      <w:bodyDiv w:val="1"/>
      <w:marLeft w:val="0"/>
      <w:marRight w:val="0"/>
      <w:marTop w:val="0"/>
      <w:marBottom w:val="0"/>
      <w:divBdr>
        <w:top w:val="none" w:sz="0" w:space="0" w:color="auto"/>
        <w:left w:val="none" w:sz="0" w:space="0" w:color="auto"/>
        <w:bottom w:val="none" w:sz="0" w:space="0" w:color="auto"/>
        <w:right w:val="none" w:sz="0" w:space="0" w:color="auto"/>
      </w:divBdr>
    </w:div>
    <w:div w:id="1988510719">
      <w:bodyDiv w:val="1"/>
      <w:marLeft w:val="0"/>
      <w:marRight w:val="0"/>
      <w:marTop w:val="0"/>
      <w:marBottom w:val="0"/>
      <w:divBdr>
        <w:top w:val="none" w:sz="0" w:space="0" w:color="auto"/>
        <w:left w:val="none" w:sz="0" w:space="0" w:color="auto"/>
        <w:bottom w:val="none" w:sz="0" w:space="0" w:color="auto"/>
        <w:right w:val="none" w:sz="0" w:space="0" w:color="auto"/>
      </w:divBdr>
    </w:div>
    <w:div w:id="1990674425">
      <w:bodyDiv w:val="1"/>
      <w:marLeft w:val="0"/>
      <w:marRight w:val="0"/>
      <w:marTop w:val="0"/>
      <w:marBottom w:val="0"/>
      <w:divBdr>
        <w:top w:val="none" w:sz="0" w:space="0" w:color="auto"/>
        <w:left w:val="none" w:sz="0" w:space="0" w:color="auto"/>
        <w:bottom w:val="none" w:sz="0" w:space="0" w:color="auto"/>
        <w:right w:val="none" w:sz="0" w:space="0" w:color="auto"/>
      </w:divBdr>
    </w:div>
    <w:div w:id="1991865605">
      <w:bodyDiv w:val="1"/>
      <w:marLeft w:val="0"/>
      <w:marRight w:val="0"/>
      <w:marTop w:val="0"/>
      <w:marBottom w:val="0"/>
      <w:divBdr>
        <w:top w:val="none" w:sz="0" w:space="0" w:color="auto"/>
        <w:left w:val="none" w:sz="0" w:space="0" w:color="auto"/>
        <w:bottom w:val="none" w:sz="0" w:space="0" w:color="auto"/>
        <w:right w:val="none" w:sz="0" w:space="0" w:color="auto"/>
      </w:divBdr>
    </w:div>
    <w:div w:id="2090812262">
      <w:bodyDiv w:val="1"/>
      <w:marLeft w:val="0"/>
      <w:marRight w:val="0"/>
      <w:marTop w:val="0"/>
      <w:marBottom w:val="0"/>
      <w:divBdr>
        <w:top w:val="none" w:sz="0" w:space="0" w:color="auto"/>
        <w:left w:val="none" w:sz="0" w:space="0" w:color="auto"/>
        <w:bottom w:val="none" w:sz="0" w:space="0" w:color="auto"/>
        <w:right w:val="none" w:sz="0" w:space="0" w:color="auto"/>
      </w:divBdr>
    </w:div>
    <w:div w:id="2107379517">
      <w:bodyDiv w:val="1"/>
      <w:marLeft w:val="0"/>
      <w:marRight w:val="0"/>
      <w:marTop w:val="0"/>
      <w:marBottom w:val="0"/>
      <w:divBdr>
        <w:top w:val="none" w:sz="0" w:space="0" w:color="auto"/>
        <w:left w:val="none" w:sz="0" w:space="0" w:color="auto"/>
        <w:bottom w:val="none" w:sz="0" w:space="0" w:color="auto"/>
        <w:right w:val="none" w:sz="0" w:space="0" w:color="auto"/>
      </w:divBdr>
    </w:div>
    <w:div w:id="211216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{542CB9F5-4637-4C38-9A18-C41011063E26}</b:Guid>
    <b:Title>https://www.thesaurus.com/browse/commitment?s=t</b:Title>
    <b:RefOrder>26</b:RefOrder>
  </b:Source>
  <b:Source>
    <b:Tag>WmM18</b:Tag>
    <b:SourceType>InternetSite</b:SourceType>
    <b:Guid>{553922BB-2013-4C88-8470-1E72A3868FD0}</b:Guid>
    <b:Author>
      <b:Author>
        <b:NameList>
          <b:Person>
            <b:Last>plc</b:Last>
            <b:First>Wm</b:First>
            <b:Middle>Morrison Supermarkets</b:Middle>
          </b:Person>
        </b:NameList>
      </b:Author>
    </b:Author>
    <b:Title>Morrisons Corporate</b:Title>
    <b:InternetSiteTitle>Corporate Responsibilty</b:InternetSiteTitle>
    <b:Year>2018</b:Year>
    <b:URL>https://www.morrisons-corporate.com/cr/</b:URL>
    <b:RefOrder>27</b:RefOrder>
  </b:Source>
  <b:Source>
    <b:Tag>Wel18</b:Tag>
    <b:SourceType>DocumentFromInternetSite</b:SourceType>
    <b:Guid>{7E4A3AE4-808B-4A01-B79D-17DC46F42C96}</b:Guid>
    <b:Year>2018</b:Year>
    <b:Author>
      <b:Author>
        <b:Corporate>Welsh Government</b:Corporate>
      </b:Author>
    </b:Author>
    <b:InternetSiteTitle>https://gov.wales</b:InternetSiteTitle>
    <b:Month>June</b:Month>
    <b:URL>https://gov.wales/docs/desh/publications/180627-harj-bro-myrddin-en.pdf</b:URL>
    <b:Title>Bro Myrddin Housing Association: Regulatory Judgement</b:Title>
    <b:Day>27</b:Day>
    <b:RefOrder>1</b:RefOrder>
  </b:Source>
  <b:Source>
    <b:Tag>Bro18</b:Tag>
    <b:SourceType>InternetSite</b:SourceType>
    <b:Guid>{FBF225B9-A7D3-492B-A62A-C0F73E3C9AF9}</b:Guid>
    <b:Author>
      <b:Author>
        <b:Corporate>Bro Myrddin Housing Association</b:Corporate>
      </b:Author>
    </b:Author>
    <b:Title>Bro Myrddin Housing Association </b:Title>
    <b:InternetSiteTitle>http://www.bromyrddin.co.uk/</b:InternetSiteTitle>
    <b:Year>2018</b:Year>
    <b:URL>http://www.bromyrddin.co.uk/</b:URL>
    <b:RefOrder>2</b:RefOrder>
  </b:Source>
  <b:Source>
    <b:Tag>Lau08</b:Tag>
    <b:SourceType>Book</b:SourceType>
    <b:Guid>{C977D274-DC7A-48F5-8B79-63BECC12E5FE}</b:Guid>
    <b:Title>Essentials of Organisational Behaviour</b:Title>
    <b:Year>2008</b:Year>
    <b:Author>
      <b:Author>
        <b:NameList>
          <b:Person>
            <b:Last>Mullins</b:Last>
            <b:First>Laurie</b:First>
            <b:Middle>J.</b:Middle>
          </b:Person>
        </b:NameList>
      </b:Author>
    </b:Author>
    <b:City>Portsmouth</b:City>
    <b:Publisher>Pearson Education, 2008</b:Publisher>
    <b:RefOrder>3</b:RefOrder>
  </b:Source>
  <b:Source>
    <b:Tag>Vin11</b:Tag>
    <b:SourceType>InternetSite</b:SourceType>
    <b:Guid>{9F2D0A94-9DA8-49E6-B793-3D884F0200EA}</b:Guid>
    <b:Author>
      <b:Author>
        <b:NameList>
          <b:Person>
            <b:Last>Vilet</b:Last>
            <b:First>Vincent</b:First>
            <b:Middle>Van</b:Middle>
          </b:Person>
        </b:NameList>
      </b:Author>
    </b:Author>
    <b:Title>Five functions of management by Henri Fayol</b:Title>
    <b:InternetSiteTitle>https://www.toolshero.com</b:InternetSiteTitle>
    <b:Year>2011</b:Year>
    <b:URL>https://www.toolshero.com/management/five-functions-of-management/</b:URL>
    <b:RefOrder>4</b:RefOrder>
  </b:Source>
  <b:Source>
    <b:Tag>Bus18</b:Tag>
    <b:SourceType>InternetSite</b:SourceType>
    <b:Guid>{98FACB4E-8A2E-432A-9847-7885721F6ED3}</b:Guid>
    <b:Author>
      <b:Author>
        <b:Corporate>Business.com</b:Corporate>
      </b:Author>
    </b:Author>
    <b:Title>The management theory of Frederick Taylor</b:Title>
    <b:InternetSiteTitle>https://www.business.com</b:InternetSiteTitle>
    <b:Year>2018</b:Year>
    <b:Month>February</b:Month>
    <b:Day>13</b:Day>
    <b:URL>https://www.business.com/articles/management-theory-of-frederick-taylor/</b:URL>
    <b:RefOrder>5</b:RefOrder>
  </b:Source>
  <b:Source>
    <b:Tag>bus18</b:Tag>
    <b:SourceType>InternetSite</b:SourceType>
    <b:Guid>{6B6FAD25-8AC1-4453-9BAE-1A796386BBE6}</b:Guid>
    <b:Author>
      <b:Author>
        <b:Corporate>business.com</b:Corporate>
      </b:Author>
    </b:Author>
    <b:Title>The management theory of Max Webber</b:Title>
    <b:InternetSiteTitle>https://www.business.com</b:InternetSiteTitle>
    <b:Year>2018</b:Year>
    <b:Month>February </b:Month>
    <b:Day>12</b:Day>
    <b:URL>https://www.business.com/articles/management-theory-of-max-weber/</b:URL>
    <b:RefOrder>6</b:RefOrder>
  </b:Source>
  <b:Source>
    <b:Tag>Jul18</b:Tag>
    <b:SourceType>InternetSite</b:SourceType>
    <b:Guid>{44F23C8F-F7D8-4C2D-A956-2A0C449C074F}</b:Guid>
    <b:Author>
      <b:Author>
        <b:NameList>
          <b:Person>
            <b:Last>Russ</b:Last>
            <b:First>Julianne</b:First>
          </b:Person>
        </b:NameList>
      </b:Author>
    </b:Author>
    <b:Title>Advantages and benefits of the classical management theory</b:Title>
    <b:InternetSiteTitle>https://smallbusiness.chron.com</b:InternetSiteTitle>
    <b:Year>2018</b:Year>
    <b:Month>June</b:Month>
    <b:Day>29</b:Day>
    <b:URL>https://smallbusiness.chron.com/advantages-benefits-classical-management-theory-37990.html</b:URL>
    <b:RefOrder>7</b:RefOrder>
  </b:Source>
  <b:Source>
    <b:Tag>Qui18</b:Tag>
    <b:SourceType>InternetSite</b:SourceType>
    <b:Guid>{CE0ABEF2-D856-4532-B0E4-09D1901B5C69}</b:Guid>
    <b:Author>
      <b:Author>
        <b:Corporate>Quizlet</b:Corporate>
      </b:Author>
    </b:Author>
    <b:Title>Management theories:  Advantages and disadvantages flash cards</b:Title>
    <b:InternetSiteTitle>https://quizlet.com</b:InternetSiteTitle>
    <b:Year>2018</b:Year>
    <b:URL>https://quizlet.com/127054014/management-theories-advantages-and-disadvantages-flash-cards/</b:URL>
    <b:RefOrder>9</b:RefOrder>
  </b:Source>
  <b:Source>
    <b:Tag>Stu18</b:Tag>
    <b:SourceType>InternetSite</b:SourceType>
    <b:Guid>{EAF454CD-14CE-4F82-B604-E0741545267A}</b:Guid>
    <b:Author>
      <b:Author>
        <b:Corporate>Study.com</b:Corporate>
      </b:Author>
    </b:Author>
    <b:Title>Neoclasical theory of managemnt: The Human relations Approach</b:Title>
    <b:InternetSiteTitle>https://study.com</b:InternetSiteTitle>
    <b:Year>2018</b:Year>
    <b:URL>https://study.com/academy/lesson/neo-classical-theory-of-management-the-human-relations-approach.html</b:URL>
    <b:RefOrder>10</b:RefOrder>
  </b:Source>
  <b:Source>
    <b:Tag>Bus181</b:Tag>
    <b:SourceType>InternetSite</b:SourceType>
    <b:Guid>{4E7741DD-591B-4931-84DC-227432218FB8}</b:Guid>
    <b:Author>
      <b:Author>
        <b:Corporate>Business Dictionary</b:Corporate>
      </b:Author>
    </b:Author>
    <b:Title>What is systems approach?</b:Title>
    <b:InternetSiteTitle>http://www.businessdictionary.com</b:InternetSiteTitle>
    <b:Year>2018</b:Year>
    <b:URL>http://www.businessdictionary.com/definition/system-approach.html</b:URL>
    <b:RefOrder>12</b:RefOrder>
  </b:Source>
  <b:Source>
    <b:Tag>Ari12</b:Tag>
    <b:SourceType>InternetSite</b:SourceType>
    <b:Guid>{B6C01E84-41C4-4A4E-A875-FC7703324E53}</b:Guid>
    <b:Title>5 main advantages of systems approach in management</b:Title>
    <b:InternetSiteTitle>http://www.preservearticles.com</b:InternetSiteTitle>
    <b:Year>2012</b:Year>
    <b:URL>http://www.preservearticles.com/2012051832330/5-main-advantages-of-systems-approach-in-management.html</b:URL>
    <b:Author>
      <b:Author>
        <b:NameList>
          <b:Person>
            <b:Last>Banerjee</b:Last>
            <b:First>Arithta</b:First>
          </b:Person>
        </b:NameList>
      </b:Author>
    </b:Author>
    <b:RefOrder>13</b:RefOrder>
  </b:Source>
  <b:Source>
    <b:Tag>Pra17</b:Tag>
    <b:SourceType>InternetSite</b:SourceType>
    <b:Guid>{3A4C858F-3460-4ACA-869B-D928DD0C49B1}</b:Guid>
    <b:Author>
      <b:Author>
        <b:NameList>
          <b:Person>
            <b:Last>Singh</b:Last>
            <b:First>Prakhar</b:First>
          </b:Person>
        </b:NameList>
      </b:Author>
    </b:Author>
    <b:Title>what are advantages and disadvantages of system approach management ?</b:Title>
    <b:InternetSiteTitle>https://www.quora.com</b:InternetSiteTitle>
    <b:Year>2017</b:Year>
    <b:Month>November</b:Month>
    <b:Day>11</b:Day>
    <b:URL>https://www.quora.com/What-are-the-advantages-and-disadvantages-of-system-approach-management</b:URL>
    <b:RefOrder>14</b:RefOrder>
  </b:Source>
  <b:Source>
    <b:Tag>HRz18</b:Tag>
    <b:SourceType>InternetSite</b:SourceType>
    <b:Guid>{757A71B5-C9AF-4EEA-8C6B-6915CF46E935}</b:Guid>
    <b:Author>
      <b:Author>
        <b:Corporate>HRzone</b:Corporate>
      </b:Author>
    </b:Author>
    <b:Title>What is a contingency approach?</b:Title>
    <b:InternetSiteTitle>https://www.hrzone.com</b:InternetSiteTitle>
    <b:Year>2018</b:Year>
    <b:URL>https://www.hrzone.com/hr-glossary/what-is-a-contingency-approach</b:URL>
    <b:RefOrder>15</b:RefOrder>
  </b:Source>
  <b:Source>
    <b:Tag>Smr18</b:Tag>
    <b:SourceType>InternetSite</b:SourceType>
    <b:Guid>{D7876DD6-1F1C-48A3-96AC-0F71331451C2}</b:Guid>
    <b:Author>
      <b:Author>
        <b:NameList>
          <b:Person>
            <b:Last>Chand</b:Last>
            <b:First>Smriti</b:First>
          </b:Person>
        </b:NameList>
      </b:Author>
    </b:Author>
    <b:Title>4 limitaitons of contingency approach</b:Title>
    <b:InternetSiteTitle>http://www.yourarticlelibrary.com</b:InternetSiteTitle>
    <b:Year>2018</b:Year>
    <b:URL>http://www.yourarticlelibrary.com/management/4-limitations-of-contingency-approach-management</b:URL>
    <b:RefOrder>16</b:RefOrder>
  </b:Source>
  <b:Source>
    <b:Tag>NHS17</b:Tag>
    <b:SourceType>InternetSite</b:SourceType>
    <b:Guid>{87E45C3B-A3F1-4254-A7A0-3B14DC48354B}</b:Guid>
    <b:Author>
      <b:Author>
        <b:Corporate>NHS Direct Wales</b:Corporate>
      </b:Author>
    </b:Author>
    <b:Title>Bro Myrddin Housing Association</b:Title>
    <b:InternetSiteTitle>http://www.nhsdirect.wales.nhs.uk</b:InternetSiteTitle>
    <b:Year>2017</b:Year>
    <b:Month>November</b:Month>
    <b:Day>14</b:Day>
    <b:URL>http://www.nhsdirect.wales.nhs.uk/LocalServices/ViewLocalService.aspx?id=2682</b:URL>
    <b:RefOrder>25</b:RefOrder>
  </b:Source>
  <b:Source>
    <b:Tag>DrL16</b:Tag>
    <b:SourceType>InternetSite</b:SourceType>
    <b:Guid>{2D53B265-10D7-45C3-B0B6-AFDC5E0BECC0}</b:Guid>
    <b:Title>Communication and Perception</b:Title>
    <b:Year>2016</b:Year>
    <b:Author>
      <b:Author>
        <b:NameList>
          <b:Person>
            <b:Last>McGanan</b:Last>
            <b:First>Dr.</b:First>
            <b:Middle>Lee</b:Middle>
          </b:Person>
        </b:NameList>
      </b:Author>
    </b:Author>
    <b:InternetSiteTitle>https://department.monm.edu</b:InternetSiteTitle>
    <b:URL>https://department.monm.edu/cata/mcgaan/classes/cata101/perception-101.htm</b:URL>
    <b:RefOrder>21</b:RefOrder>
  </b:Source>
  <b:Source>
    <b:Tag>EJF04</b:Tag>
    <b:SourceType>Book</b:SourceType>
    <b:Guid>{03017236-553C-4CE4-B339-0FDB25303167}</b:Guid>
    <b:Title>Administrative Management</b:Title>
    <b:Year>2004</b:Year>
    <b:Author>
      <b:Author>
        <b:NameList>
          <b:Person>
            <b:Last>E. J. Ferreira</b:Last>
            <b:First>A.</b:First>
            <b:Middle>W. Erasmus, D.Groenewald</b:Middle>
          </b:Person>
        </b:NameList>
      </b:Author>
    </b:Author>
    <b:Publisher>Juta and Company Ltd</b:Publisher>
    <b:RefOrder>22</b:RefOrder>
  </b:Source>
  <b:Source>
    <b:Tag>Nor18</b:Tag>
    <b:SourceType>InternetSite</b:SourceType>
    <b:Guid>{D9E1F2EF-46D4-488D-AE52-9931D8C4F709}</b:Guid>
    <b:Author>
      <b:Author>
        <b:Corporate>North South University</b:Corporate>
      </b:Author>
    </b:Author>
    <b:Title>Advanatages and disadvantages of  classical approach</b:Title>
    <b:InternetSiteTitle>https://www.coursehero.com</b:InternetSiteTitle>
    <b:Year>2018</b:Year>
    <b:URL>https://www.coursehero.com/file/p74hmfj/ADVANTAGES-AND-DISADVANTAGES-OF-CLASSICAL-APPROACH-14-Advantages-Advantages-of/</b:URL>
    <b:RefOrder>8</b:RefOrder>
  </b:Source>
  <b:Source>
    <b:Tag>Mat18</b:Tag>
    <b:SourceType>InternetSite</b:SourceType>
    <b:Guid>{66F0CBAA-8132-40F2-B430-A49D23C10D04}</b:Guid>
    <b:Author>
      <b:Author>
        <b:NameList>
          <b:Person>
            <b:Last>Petryni</b:Last>
            <b:First>Matt</b:First>
          </b:Person>
        </b:NameList>
      </b:Author>
    </b:Author>
    <b:Title>The importance of human relations in the workplace</b:Title>
    <b:InternetSiteTitle>https://smallbusiness.chron.com</b:InternetSiteTitle>
    <b:Year>2018</b:Year>
    <b:Month>June</b:Month>
    <b:Day>28</b:Day>
    <b:URL>https://smallbusiness.chron.com/importance-human-relations-workplace-23061.html</b:URL>
    <b:RefOrder>11</b:RefOrder>
  </b:Source>
  <b:Source>
    <b:Tag>Sau18</b:Tag>
    <b:SourceType>InternetSite</b:SourceType>
    <b:Guid>{2053896A-D52B-43C3-ADF5-BF51BABE525D}</b:Guid>
    <b:Author>
      <b:Author>
        <b:NameList>
          <b:Person>
            <b:Last>McLeod</b:Last>
            <b:First>Saul</b:First>
          </b:Person>
        </b:NameList>
      </b:Author>
    </b:Author>
    <b:Title>Maslow's Hierarchy of Needa</b:Title>
    <b:InternetSiteTitle>https://www.simplypsychology.org</b:InternetSiteTitle>
    <b:Year>2018</b:Year>
    <b:URL>https://www.simplypsychology.org/maslow.html</b:URL>
    <b:RefOrder>17</b:RefOrder>
  </b:Source>
  <b:Source>
    <b:Tag>Pat15</b:Tag>
    <b:SourceType>InternetSite</b:SourceType>
    <b:Guid>{E537BA13-F313-4706-8128-C4E308B223DE}</b:Guid>
    <b:Author>
      <b:Author>
        <b:NameList>
          <b:Person>
            <b:Last>Mulder</b:Last>
            <b:First>Patty</b:First>
          </b:Person>
        </b:NameList>
      </b:Author>
    </b:Author>
    <b:Title>McGregor Theory X and Y, 2 Different leadership styles</b:Title>
    <b:InternetSiteTitle>https://www.toolshero.com</b:InternetSiteTitle>
    <b:Year>2015</b:Year>
    <b:URL>https://www.toolshero.com/leadership/mcgregor-theory/</b:URL>
    <b:RefOrder>18</b:RefOrder>
  </b:Source>
  <b:Source>
    <b:Tag>Exp18</b:Tag>
    <b:SourceType>InternetSite</b:SourceType>
    <b:Guid>{FF16E54E-619E-4C77-B181-D7B7290F8257}</b:Guid>
    <b:Author>
      <b:Author>
        <b:Corporate>Expert Program Management</b:Corporate>
      </b:Author>
    </b:Author>
    <b:Title>Hertzberg's Motivation Theory (Two Factor Theory)</b:Title>
    <b:InternetSiteTitle>https://expertprogrammanagement.com</b:InternetSiteTitle>
    <b:Year>2018</b:Year>
    <b:URL>https://expertprogrammanagement.com/2018/04/hertzbergs-two-factor-theory/</b:URL>
    <b:RefOrder>19</b:RefOrder>
  </b:Source>
  <b:Source>
    <b:Tag>Vin18</b:Tag>
    <b:SourceType>InternetSite</b:SourceType>
    <b:Guid>{BF726B0D-8218-4E7E-8C82-45EBE8EE2577}</b:Guid>
    <b:Author>
      <b:Author>
        <b:NameList>
          <b:Person>
            <b:Last>Parikh</b:Last>
            <b:First>Vinish</b:First>
          </b:Person>
        </b:NameList>
      </b:Author>
    </b:Author>
    <b:Title>Advantages and Disadvantages of Maslow Theory of Motivation</b:Title>
    <b:InternetSiteTitle>http://www.letslearnfinance.com</b:InternetSiteTitle>
    <b:Year>2018</b:Year>
    <b:Month>March</b:Month>
    <b:Day>18</b:Day>
    <b:URL>http://www.letslearnfinance.com/advantages-disadvantages-maslow-theory-motivation.html</b:URL>
    <b:RefOrder>20</b:RefOrder>
  </b:Source>
  <b:Source>
    <b:Tag>Lee18</b:Tag>
    <b:SourceType>InternetSite</b:SourceType>
    <b:Guid>{B0396DFC-BE6C-45D8-9498-4F32AC3CBC5B}</b:Guid>
    <b:Author>
      <b:Author>
        <b:NameList>
          <b:Person>
            <b:Last>Date</b:Last>
            <b:First>Lee</b:First>
          </b:Person>
        </b:NameList>
      </b:Author>
    </b:Author>
    <b:Title>Public Limited Companies - Jordans</b:Title>
    <b:InternetSiteTitle>https://www.jordans.co.uk</b:InternetSiteTitle>
    <b:Year>2018</b:Year>
    <b:URL>https://www.jordans.co.uk/company-formations/public-limited-companies</b:URL>
    <b:RefOrder>23</b:RefOrder>
  </b:Source>
  <b:Source>
    <b:Tag>Xce</b:Tag>
    <b:SourceType>InternetSite</b:SourceType>
    <b:Guid>{62CC673C-4229-4631-8096-9F99B6E94741}</b:Guid>
    <b:Author>
      <b:Author>
        <b:Corporate>Towy community church</b:Corporate>
      </b:Author>
    </b:Author>
    <b:Title>Xcel Project</b:Title>
    <b:InternetSiteTitle>https://www.xcelprojectcymru.co.uk/</b:InternetSiteTitle>
    <b:URL>https://www.xcelprojectcymru.co.uk/</b:URL>
    <b:Year>2018</b:Year>
    <b:RefOrder>24</b:RefOrder>
  </b:Source>
</b:Sources>
</file>

<file path=customXml/itemProps1.xml><?xml version="1.0" encoding="utf-8"?>
<ds:datastoreItem xmlns:ds="http://schemas.openxmlformats.org/officeDocument/2006/customXml" ds:itemID="{B96A6F5F-259D-4477-AAAB-18DC0F4FA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3252</Words>
  <Characters>18538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Daniel Fernandes</cp:lastModifiedBy>
  <cp:revision>6</cp:revision>
  <dcterms:created xsi:type="dcterms:W3CDTF">2018-11-28T14:45:00Z</dcterms:created>
  <dcterms:modified xsi:type="dcterms:W3CDTF">2018-11-28T15:00:00Z</dcterms:modified>
</cp:coreProperties>
</file>