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4630B6" w:rsidP="008150DF">
            <w:pPr>
              <w:spacing w:before="120" w:after="120"/>
              <w:jc w:val="left"/>
            </w:pPr>
            <w:r>
              <w:t>ECAY4001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4630B6" w:rsidP="008150DF">
            <w:pPr>
              <w:spacing w:before="120" w:after="120"/>
              <w:jc w:val="left"/>
            </w:pPr>
            <w:r>
              <w:t>Advocacy in the Contemporary World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8150DF" w:rsidRDefault="004630B6" w:rsidP="004630B6">
            <w:pPr>
              <w:pStyle w:val="ListParagraph"/>
              <w:numPr>
                <w:ilvl w:val="0"/>
                <w:numId w:val="3"/>
              </w:numPr>
              <w:spacing w:before="120" w:after="120"/>
              <w:ind w:left="714" w:hanging="357"/>
              <w:jc w:val="left"/>
            </w:pPr>
            <w:r w:rsidRPr="004630B6">
              <w:t>Describe the role of an advocate in developing and environment supportive of the users/clients/patients using their ‘voice’ to request services appropriate to their need, in-line with service provision and ensure that entitlements are met.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Pr="00454402" w:rsidRDefault="00147024" w:rsidP="00A636BC">
            <w:pPr>
              <w:spacing w:before="120" w:after="120"/>
              <w:jc w:val="left"/>
            </w:pPr>
            <w:r>
              <w:t>Compare the four Job Descriptions to the Welsh Government document on the role of the Advocate and list the features that are common to all of them.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4630B6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4630B6" w:rsidTr="000B227C">
        <w:tc>
          <w:tcPr>
            <w:tcW w:w="10065" w:type="dxa"/>
            <w:gridSpan w:val="9"/>
            <w:shd w:val="clear" w:color="auto" w:fill="D6E3BC" w:themeFill="accent3" w:themeFillTint="66"/>
          </w:tcPr>
          <w:p w:rsidR="004630B6" w:rsidRPr="004630B6" w:rsidRDefault="00147024" w:rsidP="004630B6">
            <w:pPr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>Common Roles &amp; Responsibilities</w:t>
            </w:r>
          </w:p>
        </w:tc>
      </w:tr>
      <w:tr w:rsidR="00826D0F" w:rsidTr="007F63AF">
        <w:tc>
          <w:tcPr>
            <w:tcW w:w="10065" w:type="dxa"/>
            <w:gridSpan w:val="9"/>
          </w:tcPr>
          <w:p w:rsidR="00826D0F" w:rsidRDefault="00826D0F" w:rsidP="00454402">
            <w:pPr>
              <w:spacing w:before="120" w:after="120"/>
              <w:jc w:val="left"/>
            </w:pPr>
          </w:p>
          <w:p w:rsidR="000B227C" w:rsidRDefault="000B227C" w:rsidP="00454402">
            <w:pPr>
              <w:spacing w:before="120" w:after="120"/>
              <w:jc w:val="left"/>
            </w:pPr>
          </w:p>
          <w:p w:rsidR="000B227C" w:rsidRDefault="000B227C" w:rsidP="00454402">
            <w:pPr>
              <w:spacing w:before="120" w:after="120"/>
              <w:jc w:val="left"/>
            </w:pPr>
          </w:p>
          <w:p w:rsidR="000B227C" w:rsidRDefault="000B227C" w:rsidP="00454402">
            <w:pPr>
              <w:spacing w:before="120" w:after="120"/>
              <w:jc w:val="left"/>
            </w:pPr>
          </w:p>
          <w:p w:rsidR="000B227C" w:rsidRDefault="000B227C" w:rsidP="00454402">
            <w:pPr>
              <w:spacing w:before="120" w:after="120"/>
              <w:jc w:val="left"/>
            </w:pPr>
          </w:p>
          <w:p w:rsidR="00147024" w:rsidRDefault="00147024" w:rsidP="00454402">
            <w:pPr>
              <w:spacing w:before="120" w:after="120"/>
              <w:jc w:val="left"/>
            </w:pPr>
          </w:p>
          <w:p w:rsidR="00147024" w:rsidRDefault="00147024" w:rsidP="00454402">
            <w:pPr>
              <w:spacing w:before="120" w:after="120"/>
              <w:jc w:val="left"/>
            </w:pPr>
          </w:p>
          <w:p w:rsidR="00147024" w:rsidRDefault="00147024" w:rsidP="00454402">
            <w:pPr>
              <w:spacing w:before="120" w:after="120"/>
              <w:jc w:val="left"/>
            </w:pPr>
          </w:p>
          <w:p w:rsidR="00147024" w:rsidRDefault="00147024" w:rsidP="00454402">
            <w:pPr>
              <w:spacing w:before="120" w:after="120"/>
              <w:jc w:val="left"/>
            </w:pPr>
          </w:p>
          <w:p w:rsidR="00147024" w:rsidRDefault="00147024" w:rsidP="00454402">
            <w:pPr>
              <w:spacing w:before="120" w:after="120"/>
              <w:jc w:val="left"/>
            </w:pPr>
          </w:p>
          <w:p w:rsidR="00147024" w:rsidRDefault="00147024" w:rsidP="00454402">
            <w:pPr>
              <w:spacing w:before="120" w:after="120"/>
              <w:jc w:val="left"/>
            </w:pPr>
          </w:p>
          <w:p w:rsidR="00147024" w:rsidRDefault="00147024" w:rsidP="00454402">
            <w:pPr>
              <w:spacing w:before="120" w:after="120"/>
              <w:jc w:val="left"/>
            </w:pPr>
          </w:p>
          <w:p w:rsidR="00147024" w:rsidRDefault="00147024" w:rsidP="00454402">
            <w:pPr>
              <w:spacing w:before="120" w:after="120"/>
              <w:jc w:val="left"/>
            </w:pPr>
          </w:p>
          <w:p w:rsidR="00147024" w:rsidRDefault="00147024" w:rsidP="00454402">
            <w:pPr>
              <w:spacing w:before="120" w:after="120"/>
              <w:jc w:val="left"/>
            </w:pPr>
          </w:p>
          <w:p w:rsidR="00147024" w:rsidRDefault="00147024" w:rsidP="00454402">
            <w:pPr>
              <w:spacing w:before="120" w:after="120"/>
              <w:jc w:val="left"/>
            </w:pPr>
          </w:p>
          <w:p w:rsidR="00147024" w:rsidRDefault="00147024" w:rsidP="00454402">
            <w:pPr>
              <w:spacing w:before="120" w:after="120"/>
              <w:jc w:val="left"/>
            </w:pPr>
          </w:p>
          <w:p w:rsidR="00147024" w:rsidRDefault="00147024" w:rsidP="00454402">
            <w:pPr>
              <w:spacing w:before="120" w:after="120"/>
              <w:jc w:val="left"/>
            </w:pPr>
          </w:p>
          <w:p w:rsidR="00147024" w:rsidRDefault="00147024" w:rsidP="00454402">
            <w:pPr>
              <w:spacing w:before="120" w:after="120"/>
              <w:jc w:val="left"/>
            </w:pPr>
          </w:p>
          <w:p w:rsidR="00147024" w:rsidRDefault="00147024" w:rsidP="00454402">
            <w:pPr>
              <w:spacing w:before="120" w:after="120"/>
              <w:jc w:val="left"/>
            </w:pPr>
          </w:p>
          <w:p w:rsidR="00147024" w:rsidRDefault="00147024" w:rsidP="00454402">
            <w:pPr>
              <w:spacing w:before="120" w:after="120"/>
              <w:jc w:val="left"/>
            </w:pPr>
            <w:bookmarkStart w:id="0" w:name="_GoBack"/>
            <w:bookmarkEnd w:id="0"/>
          </w:p>
          <w:p w:rsidR="000B227C" w:rsidRPr="00454402" w:rsidRDefault="000B227C" w:rsidP="00454402">
            <w:pPr>
              <w:spacing w:before="120" w:after="120"/>
              <w:jc w:val="left"/>
            </w:pPr>
          </w:p>
        </w:tc>
      </w:tr>
    </w:tbl>
    <w:p w:rsidR="00AF00D7" w:rsidRDefault="00AF00D7"/>
    <w:sectPr w:rsidR="00AF00D7" w:rsidSect="000B227C">
      <w:headerReference w:type="default" r:id="rId8"/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0B6" w:rsidRDefault="004630B6" w:rsidP="008150DF">
      <w:pPr>
        <w:spacing w:before="0"/>
      </w:pPr>
      <w:r>
        <w:separator/>
      </w:r>
    </w:p>
  </w:endnote>
  <w:endnote w:type="continuationSeparator" w:id="0">
    <w:p w:rsidR="004630B6" w:rsidRDefault="004630B6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0B6" w:rsidRDefault="004630B6" w:rsidP="008150DF">
      <w:pPr>
        <w:spacing w:before="0"/>
      </w:pPr>
      <w:r>
        <w:separator/>
      </w:r>
    </w:p>
  </w:footnote>
  <w:footnote w:type="continuationSeparator" w:id="0">
    <w:p w:rsidR="004630B6" w:rsidRDefault="004630B6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0DF" w:rsidRPr="008150DF" w:rsidRDefault="004630B6">
    <w:pPr>
      <w:pStyle w:val="Header"/>
      <w:rPr>
        <w:sz w:val="32"/>
        <w:szCs w:val="32"/>
      </w:rPr>
    </w:pPr>
    <w:r>
      <w:rPr>
        <w:sz w:val="32"/>
        <w:szCs w:val="32"/>
      </w:rPr>
      <w:t xml:space="preserve">ECAY4001 </w:t>
    </w:r>
    <w:r w:rsidR="008150DF">
      <w:rPr>
        <w:sz w:val="32"/>
        <w:szCs w:val="32"/>
      </w:rPr>
      <w:t>Guided Study Activity</w:t>
    </w:r>
    <w:r>
      <w:rPr>
        <w:sz w:val="32"/>
        <w:szCs w:val="32"/>
      </w:rPr>
      <w:t xml:space="preserve"> – </w:t>
    </w:r>
    <w:r w:rsidR="00147024">
      <w:rPr>
        <w:sz w:val="32"/>
        <w:szCs w:val="32"/>
      </w:rPr>
      <w:t>Comparing the roles of an Advocate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4C1DB3"/>
    <w:multiLevelType w:val="hybridMultilevel"/>
    <w:tmpl w:val="37703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0B6"/>
    <w:rsid w:val="000B227C"/>
    <w:rsid w:val="00147024"/>
    <w:rsid w:val="003F568A"/>
    <w:rsid w:val="004257A5"/>
    <w:rsid w:val="00454402"/>
    <w:rsid w:val="004630B6"/>
    <w:rsid w:val="008150DF"/>
    <w:rsid w:val="00826D0F"/>
    <w:rsid w:val="00A15F95"/>
    <w:rsid w:val="00A636BC"/>
    <w:rsid w:val="00AF00D7"/>
    <w:rsid w:val="00CF0FA8"/>
    <w:rsid w:val="00D5353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Template.dotx</Template>
  <TotalTime>1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2018-02-23T16:12:00Z</dcterms:created>
  <dcterms:modified xsi:type="dcterms:W3CDTF">2018-02-23T16:12:00Z</dcterms:modified>
</cp:coreProperties>
</file>