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F82F31" w14:textId="77777777" w:rsidR="00F917C2" w:rsidRPr="002D5934" w:rsidRDefault="009A03B1" w:rsidP="005E6B0F">
      <w:pPr>
        <w:jc w:val="both"/>
        <w:rPr>
          <w:b/>
          <w:color w:val="FF0000"/>
          <w:sz w:val="44"/>
          <w:szCs w:val="44"/>
        </w:rPr>
      </w:pPr>
      <w:r w:rsidRPr="002D5934">
        <w:rPr>
          <w:b/>
          <w:sz w:val="44"/>
          <w:szCs w:val="44"/>
        </w:rPr>
        <w:t>The context of leadership in the 21</w:t>
      </w:r>
      <w:r w:rsidR="005E6B0F" w:rsidRPr="005E6B0F">
        <w:rPr>
          <w:b/>
          <w:sz w:val="44"/>
          <w:szCs w:val="44"/>
          <w:vertAlign w:val="superscript"/>
        </w:rPr>
        <w:t>st</w:t>
      </w:r>
      <w:r w:rsidRPr="002D5934">
        <w:rPr>
          <w:b/>
          <w:sz w:val="44"/>
          <w:szCs w:val="44"/>
        </w:rPr>
        <w:t xml:space="preserve"> century</w:t>
      </w:r>
      <w:r w:rsidR="005E6B0F">
        <w:rPr>
          <w:b/>
          <w:sz w:val="44"/>
          <w:szCs w:val="44"/>
        </w:rPr>
        <w:t xml:space="preserve"> and the evaluation of leadership approaches and skills </w:t>
      </w:r>
    </w:p>
    <w:p w14:paraId="1D3724B9" w14:textId="77777777" w:rsidR="002D5934" w:rsidRPr="00F917C2" w:rsidRDefault="002D5934" w:rsidP="00F917C2">
      <w:pPr>
        <w:rPr>
          <w:b/>
          <w:sz w:val="36"/>
          <w:szCs w:val="36"/>
        </w:rPr>
      </w:pPr>
    </w:p>
    <w:p w14:paraId="67889057" w14:textId="77777777" w:rsidR="00F917C2" w:rsidRPr="00F917C2" w:rsidRDefault="009A03B1" w:rsidP="00F917C2">
      <w:pPr>
        <w:rPr>
          <w:b/>
        </w:rPr>
      </w:pPr>
      <w:r w:rsidRPr="00F917C2">
        <w:rPr>
          <w:b/>
          <w:noProof/>
        </w:rPr>
        <w:drawing>
          <wp:inline distT="0" distB="0" distL="0" distR="0" wp14:anchorId="19F7DF6D" wp14:editId="554324F3">
            <wp:extent cx="6216650" cy="3384550"/>
            <wp:effectExtent l="0" t="0" r="0" b="6350"/>
            <wp:docPr id="3" name="Picture 3" descr="C:\Users\phili\AppData\Local\Packages\Microsoft.Office.Desktop_8wekyb3d8bbwe\AC\INetCache\Content.MSO\A2ACB7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353927" name="Picture 1" descr="C:\Users\phili\AppData\Local\Packages\Microsoft.Office.Desktop_8wekyb3d8bbwe\AC\INetCache\Content.MSO\A2ACB71.tmp"/>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6216650" cy="3384550"/>
                    </a:xfrm>
                    <a:prstGeom prst="rect">
                      <a:avLst/>
                    </a:prstGeom>
                    <a:noFill/>
                    <a:ln>
                      <a:noFill/>
                    </a:ln>
                  </pic:spPr>
                </pic:pic>
              </a:graphicData>
            </a:graphic>
          </wp:inline>
        </w:drawing>
      </w:r>
      <w:r w:rsidRPr="00F917C2">
        <w:rPr>
          <w:b/>
        </w:rPr>
        <w:t>  </w:t>
      </w:r>
    </w:p>
    <w:p w14:paraId="7D165037" w14:textId="77777777" w:rsidR="00F917C2" w:rsidRPr="00711F7B" w:rsidRDefault="009A03B1" w:rsidP="002D5934">
      <w:pPr>
        <w:jc w:val="center"/>
        <w:rPr>
          <w:b/>
          <w:sz w:val="36"/>
          <w:szCs w:val="36"/>
        </w:rPr>
      </w:pPr>
      <w:r w:rsidRPr="00711F7B">
        <w:rPr>
          <w:b/>
          <w:bCs/>
          <w:sz w:val="36"/>
          <w:szCs w:val="36"/>
        </w:rPr>
        <w:t>MARCH 2020</w:t>
      </w:r>
    </w:p>
    <w:p w14:paraId="5C103C6C" w14:textId="77777777" w:rsidR="00F917C2" w:rsidRPr="00F917C2" w:rsidRDefault="00F917C2" w:rsidP="00F917C2">
      <w:pPr>
        <w:rPr>
          <w:b/>
        </w:rPr>
      </w:pPr>
    </w:p>
    <w:p w14:paraId="75EAF18B" w14:textId="77777777" w:rsidR="00F917C2" w:rsidRPr="00F917C2" w:rsidRDefault="009A03B1" w:rsidP="00F917C2">
      <w:pPr>
        <w:rPr>
          <w:b/>
          <w:color w:val="FF0000"/>
          <w:sz w:val="36"/>
          <w:szCs w:val="36"/>
        </w:rPr>
      </w:pPr>
      <w:r w:rsidRPr="00F917C2">
        <w:rPr>
          <w:b/>
          <w:bCs/>
          <w:sz w:val="36"/>
          <w:szCs w:val="36"/>
        </w:rPr>
        <w:t xml:space="preserve">MODULE NAME:       </w:t>
      </w:r>
      <w:r w:rsidR="007C6498" w:rsidRPr="002D5934">
        <w:rPr>
          <w:b/>
          <w:bCs/>
          <w:color w:val="FF0000"/>
          <w:sz w:val="36"/>
          <w:szCs w:val="36"/>
        </w:rPr>
        <w:t xml:space="preserve">LEADERSHIP &amp; MANAGEMENT THEORY &amp; PRACTICE </w:t>
      </w:r>
      <w:r w:rsidR="006804F1" w:rsidRPr="002D5934">
        <w:rPr>
          <w:b/>
          <w:bCs/>
          <w:color w:val="FF0000"/>
          <w:sz w:val="36"/>
          <w:szCs w:val="36"/>
        </w:rPr>
        <w:t>(M6X00882)</w:t>
      </w:r>
    </w:p>
    <w:p w14:paraId="51415A6E" w14:textId="77777777" w:rsidR="00F917C2" w:rsidRPr="00F917C2" w:rsidRDefault="009A03B1" w:rsidP="00F917C2">
      <w:pPr>
        <w:rPr>
          <w:b/>
          <w:sz w:val="36"/>
          <w:szCs w:val="36"/>
        </w:rPr>
      </w:pPr>
      <w:r w:rsidRPr="00F917C2">
        <w:rPr>
          <w:b/>
          <w:bCs/>
          <w:sz w:val="36"/>
          <w:szCs w:val="36"/>
        </w:rPr>
        <w:t xml:space="preserve">STUDENT NAME:     </w:t>
      </w:r>
      <w:r w:rsidRPr="00F917C2">
        <w:rPr>
          <w:b/>
          <w:bCs/>
          <w:color w:val="FF0000"/>
          <w:sz w:val="36"/>
          <w:szCs w:val="36"/>
        </w:rPr>
        <w:t> PHILS MUOBIKE  </w:t>
      </w:r>
      <w:r w:rsidRPr="00F917C2">
        <w:rPr>
          <w:b/>
          <w:color w:val="FF0000"/>
          <w:sz w:val="36"/>
          <w:szCs w:val="36"/>
        </w:rPr>
        <w:t> </w:t>
      </w:r>
    </w:p>
    <w:p w14:paraId="53370E65" w14:textId="77777777" w:rsidR="00F917C2" w:rsidRPr="00F917C2" w:rsidRDefault="009A03B1" w:rsidP="00F917C2">
      <w:pPr>
        <w:rPr>
          <w:b/>
          <w:sz w:val="36"/>
          <w:szCs w:val="36"/>
        </w:rPr>
      </w:pPr>
      <w:r w:rsidRPr="00F917C2">
        <w:rPr>
          <w:b/>
          <w:bCs/>
          <w:sz w:val="36"/>
          <w:szCs w:val="36"/>
        </w:rPr>
        <w:t>STUDENT NUMBER: </w:t>
      </w:r>
      <w:r w:rsidRPr="00F917C2">
        <w:rPr>
          <w:b/>
          <w:bCs/>
          <w:color w:val="FF0000"/>
          <w:sz w:val="36"/>
          <w:szCs w:val="36"/>
        </w:rPr>
        <w:t>1706873 </w:t>
      </w:r>
      <w:r w:rsidRPr="00F917C2">
        <w:rPr>
          <w:b/>
          <w:sz w:val="36"/>
          <w:szCs w:val="36"/>
        </w:rPr>
        <w:t> </w:t>
      </w:r>
    </w:p>
    <w:p w14:paraId="023009C5" w14:textId="77777777" w:rsidR="00F917C2" w:rsidRDefault="009A03B1" w:rsidP="00F917C2">
      <w:pPr>
        <w:rPr>
          <w:b/>
          <w:color w:val="FF0000"/>
          <w:sz w:val="36"/>
          <w:szCs w:val="36"/>
        </w:rPr>
      </w:pPr>
      <w:r w:rsidRPr="00F917C2">
        <w:rPr>
          <w:b/>
          <w:bCs/>
          <w:sz w:val="36"/>
          <w:szCs w:val="36"/>
        </w:rPr>
        <w:t>LECTURER NAME:</w:t>
      </w:r>
      <w:r w:rsidR="00DF52BC" w:rsidRPr="002D5934">
        <w:rPr>
          <w:b/>
          <w:bCs/>
          <w:sz w:val="36"/>
          <w:szCs w:val="36"/>
        </w:rPr>
        <w:t xml:space="preserve">     </w:t>
      </w:r>
      <w:r w:rsidR="007B17AC" w:rsidRPr="002D5934">
        <w:rPr>
          <w:b/>
          <w:bCs/>
          <w:color w:val="FF0000"/>
          <w:sz w:val="36"/>
          <w:szCs w:val="36"/>
        </w:rPr>
        <w:t>J</w:t>
      </w:r>
      <w:r w:rsidR="00DF52BC" w:rsidRPr="002D5934">
        <w:rPr>
          <w:b/>
          <w:bCs/>
          <w:color w:val="FF0000"/>
          <w:sz w:val="36"/>
          <w:szCs w:val="36"/>
        </w:rPr>
        <w:t>ULIE HAYWARD</w:t>
      </w:r>
      <w:r w:rsidRPr="00F917C2">
        <w:rPr>
          <w:b/>
          <w:bCs/>
          <w:color w:val="FF0000"/>
          <w:sz w:val="36"/>
          <w:szCs w:val="36"/>
        </w:rPr>
        <w:t> </w:t>
      </w:r>
      <w:r w:rsidRPr="00F917C2">
        <w:rPr>
          <w:b/>
          <w:color w:val="FF0000"/>
          <w:sz w:val="36"/>
          <w:szCs w:val="36"/>
        </w:rPr>
        <w:t> </w:t>
      </w:r>
    </w:p>
    <w:p w14:paraId="07F36C37" w14:textId="1FEEEA3B" w:rsidR="00EE6C4A" w:rsidRPr="00ED0CFB" w:rsidRDefault="009A03B1" w:rsidP="00F917C2">
      <w:pPr>
        <w:rPr>
          <w:b/>
          <w:sz w:val="36"/>
          <w:szCs w:val="36"/>
        </w:rPr>
      </w:pPr>
      <w:r w:rsidRPr="00ED0CFB">
        <w:rPr>
          <w:b/>
          <w:sz w:val="36"/>
          <w:szCs w:val="36"/>
        </w:rPr>
        <w:t>WORD COUNT:</w:t>
      </w:r>
      <w:r w:rsidR="00ED0CFB">
        <w:rPr>
          <w:b/>
          <w:sz w:val="36"/>
          <w:szCs w:val="36"/>
        </w:rPr>
        <w:t xml:space="preserve">   </w:t>
      </w:r>
      <w:r w:rsidR="00AA701E" w:rsidRPr="00AA701E">
        <w:rPr>
          <w:b/>
          <w:color w:val="FF0000"/>
          <w:sz w:val="36"/>
          <w:szCs w:val="36"/>
        </w:rPr>
        <w:t>31</w:t>
      </w:r>
      <w:r w:rsidR="00DC7EAC">
        <w:rPr>
          <w:b/>
          <w:color w:val="FF0000"/>
          <w:sz w:val="36"/>
          <w:szCs w:val="36"/>
        </w:rPr>
        <w:t>70</w:t>
      </w:r>
    </w:p>
    <w:p w14:paraId="208B1C74" w14:textId="77777777" w:rsidR="00EE6C4A" w:rsidRDefault="00EE6C4A" w:rsidP="00EE6C4A">
      <w:pPr>
        <w:pStyle w:val="TOCHeading"/>
      </w:pPr>
    </w:p>
    <w:p w14:paraId="13CF4788" w14:textId="77777777" w:rsidR="00062AB8" w:rsidRDefault="00062AB8" w:rsidP="00062AB8">
      <w:pPr>
        <w:rPr>
          <w:lang w:val="en-US"/>
        </w:rPr>
      </w:pPr>
    </w:p>
    <w:p w14:paraId="11F7D5E2" w14:textId="77777777" w:rsidR="00062AB8" w:rsidRPr="00062AB8" w:rsidRDefault="00062AB8" w:rsidP="00062AB8">
      <w:pPr>
        <w:rPr>
          <w:lang w:val="en-US"/>
        </w:rPr>
      </w:pPr>
    </w:p>
    <w:bookmarkStart w:id="0" w:name="_Hlk34081957" w:displacedByCustomXml="next"/>
    <w:sdt>
      <w:sdtPr>
        <w:rPr>
          <w:rFonts w:asciiTheme="minorHAnsi" w:eastAsiaTheme="minorHAnsi" w:hAnsiTheme="minorHAnsi" w:cstheme="minorBidi"/>
          <w:color w:val="auto"/>
          <w:sz w:val="22"/>
          <w:szCs w:val="22"/>
          <w:lang w:val="en-GB"/>
        </w:rPr>
        <w:id w:val="488910730"/>
        <w:docPartObj>
          <w:docPartGallery w:val="Table of Contents"/>
          <w:docPartUnique/>
        </w:docPartObj>
      </w:sdtPr>
      <w:sdtEndPr>
        <w:rPr>
          <w:b/>
          <w:bCs/>
          <w:noProof/>
        </w:rPr>
      </w:sdtEndPr>
      <w:sdtContent>
        <w:p w14:paraId="6BD4F409" w14:textId="77777777" w:rsidR="00062AB8" w:rsidRDefault="009A03B1">
          <w:pPr>
            <w:pStyle w:val="TOCHeading"/>
          </w:pPr>
          <w:r>
            <w:t>Table of Contents</w:t>
          </w:r>
        </w:p>
        <w:bookmarkEnd w:id="0"/>
        <w:p w14:paraId="6A1B9D6D" w14:textId="59590187" w:rsidR="000C6F2C" w:rsidRDefault="009A03B1">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5031715" w:history="1">
            <w:r w:rsidR="000C6F2C" w:rsidRPr="00B2303F">
              <w:rPr>
                <w:rStyle w:val="Hyperlink"/>
                <w:b/>
                <w:noProof/>
              </w:rPr>
              <w:t>1.</w:t>
            </w:r>
            <w:r w:rsidR="000C6F2C">
              <w:rPr>
                <w:rFonts w:eastAsiaTheme="minorEastAsia"/>
                <w:noProof/>
                <w:lang w:eastAsia="en-GB"/>
              </w:rPr>
              <w:tab/>
            </w:r>
            <w:r w:rsidR="000C6F2C" w:rsidRPr="00B2303F">
              <w:rPr>
                <w:rStyle w:val="Hyperlink"/>
                <w:b/>
                <w:noProof/>
              </w:rPr>
              <w:t>Executive Summary</w:t>
            </w:r>
            <w:r w:rsidR="000C6F2C">
              <w:rPr>
                <w:noProof/>
                <w:webHidden/>
              </w:rPr>
              <w:tab/>
            </w:r>
            <w:r w:rsidR="000C6F2C">
              <w:rPr>
                <w:noProof/>
                <w:webHidden/>
              </w:rPr>
              <w:fldChar w:fldCharType="begin"/>
            </w:r>
            <w:r w:rsidR="000C6F2C">
              <w:rPr>
                <w:noProof/>
                <w:webHidden/>
              </w:rPr>
              <w:instrText xml:space="preserve"> PAGEREF _Toc35031715 \h </w:instrText>
            </w:r>
            <w:r w:rsidR="000C6F2C">
              <w:rPr>
                <w:noProof/>
                <w:webHidden/>
              </w:rPr>
            </w:r>
            <w:r w:rsidR="000C6F2C">
              <w:rPr>
                <w:noProof/>
                <w:webHidden/>
              </w:rPr>
              <w:fldChar w:fldCharType="separate"/>
            </w:r>
            <w:r w:rsidR="000C6F2C">
              <w:rPr>
                <w:noProof/>
                <w:webHidden/>
              </w:rPr>
              <w:t>3</w:t>
            </w:r>
            <w:r w:rsidR="000C6F2C">
              <w:rPr>
                <w:noProof/>
                <w:webHidden/>
              </w:rPr>
              <w:fldChar w:fldCharType="end"/>
            </w:r>
          </w:hyperlink>
        </w:p>
        <w:p w14:paraId="40734E17" w14:textId="4DD80D9B" w:rsidR="000C6F2C" w:rsidRDefault="007013CB">
          <w:pPr>
            <w:pStyle w:val="TOC1"/>
            <w:tabs>
              <w:tab w:val="right" w:leader="dot" w:pos="9016"/>
            </w:tabs>
            <w:rPr>
              <w:rFonts w:eastAsiaTheme="minorEastAsia"/>
              <w:noProof/>
              <w:lang w:eastAsia="en-GB"/>
            </w:rPr>
          </w:pPr>
          <w:hyperlink w:anchor="_Toc35031716" w:history="1">
            <w:r w:rsidR="000C6F2C" w:rsidRPr="00B2303F">
              <w:rPr>
                <w:rStyle w:val="Hyperlink"/>
                <w:b/>
                <w:noProof/>
              </w:rPr>
              <w:t>2.Introduction</w:t>
            </w:r>
            <w:r w:rsidR="000C6F2C">
              <w:rPr>
                <w:noProof/>
                <w:webHidden/>
              </w:rPr>
              <w:tab/>
            </w:r>
            <w:r w:rsidR="000C6F2C">
              <w:rPr>
                <w:noProof/>
                <w:webHidden/>
              </w:rPr>
              <w:fldChar w:fldCharType="begin"/>
            </w:r>
            <w:r w:rsidR="000C6F2C">
              <w:rPr>
                <w:noProof/>
                <w:webHidden/>
              </w:rPr>
              <w:instrText xml:space="preserve"> PAGEREF _Toc35031716 \h </w:instrText>
            </w:r>
            <w:r w:rsidR="000C6F2C">
              <w:rPr>
                <w:noProof/>
                <w:webHidden/>
              </w:rPr>
            </w:r>
            <w:r w:rsidR="000C6F2C">
              <w:rPr>
                <w:noProof/>
                <w:webHidden/>
              </w:rPr>
              <w:fldChar w:fldCharType="separate"/>
            </w:r>
            <w:r w:rsidR="000C6F2C">
              <w:rPr>
                <w:noProof/>
                <w:webHidden/>
              </w:rPr>
              <w:t>4</w:t>
            </w:r>
            <w:r w:rsidR="000C6F2C">
              <w:rPr>
                <w:noProof/>
                <w:webHidden/>
              </w:rPr>
              <w:fldChar w:fldCharType="end"/>
            </w:r>
          </w:hyperlink>
        </w:p>
        <w:p w14:paraId="2287ACFC" w14:textId="30696A21" w:rsidR="000C6F2C" w:rsidRDefault="007013CB">
          <w:pPr>
            <w:pStyle w:val="TOC2"/>
            <w:tabs>
              <w:tab w:val="right" w:leader="dot" w:pos="9016"/>
            </w:tabs>
            <w:rPr>
              <w:rFonts w:eastAsiaTheme="minorEastAsia"/>
              <w:noProof/>
              <w:lang w:eastAsia="en-GB"/>
            </w:rPr>
          </w:pPr>
          <w:hyperlink w:anchor="_Toc35031717" w:history="1">
            <w:r w:rsidR="000C6F2C" w:rsidRPr="00B2303F">
              <w:rPr>
                <w:rStyle w:val="Hyperlink"/>
                <w:noProof/>
              </w:rPr>
              <w:t>2.1 Context</w:t>
            </w:r>
            <w:r w:rsidR="000C6F2C">
              <w:rPr>
                <w:noProof/>
                <w:webHidden/>
              </w:rPr>
              <w:tab/>
            </w:r>
            <w:r w:rsidR="000C6F2C">
              <w:rPr>
                <w:noProof/>
                <w:webHidden/>
              </w:rPr>
              <w:fldChar w:fldCharType="begin"/>
            </w:r>
            <w:r w:rsidR="000C6F2C">
              <w:rPr>
                <w:noProof/>
                <w:webHidden/>
              </w:rPr>
              <w:instrText xml:space="preserve"> PAGEREF _Toc35031717 \h </w:instrText>
            </w:r>
            <w:r w:rsidR="000C6F2C">
              <w:rPr>
                <w:noProof/>
                <w:webHidden/>
              </w:rPr>
            </w:r>
            <w:r w:rsidR="000C6F2C">
              <w:rPr>
                <w:noProof/>
                <w:webHidden/>
              </w:rPr>
              <w:fldChar w:fldCharType="separate"/>
            </w:r>
            <w:r w:rsidR="000C6F2C">
              <w:rPr>
                <w:noProof/>
                <w:webHidden/>
              </w:rPr>
              <w:t>4</w:t>
            </w:r>
            <w:r w:rsidR="000C6F2C">
              <w:rPr>
                <w:noProof/>
                <w:webHidden/>
              </w:rPr>
              <w:fldChar w:fldCharType="end"/>
            </w:r>
          </w:hyperlink>
        </w:p>
        <w:p w14:paraId="4A041736" w14:textId="09A31861" w:rsidR="000C6F2C" w:rsidRDefault="007013CB">
          <w:pPr>
            <w:pStyle w:val="TOC1"/>
            <w:tabs>
              <w:tab w:val="right" w:leader="dot" w:pos="9016"/>
            </w:tabs>
            <w:rPr>
              <w:rFonts w:eastAsiaTheme="minorEastAsia"/>
              <w:noProof/>
              <w:lang w:eastAsia="en-GB"/>
            </w:rPr>
          </w:pPr>
          <w:hyperlink w:anchor="_Toc35031718" w:history="1">
            <w:r w:rsidR="000C6F2C" w:rsidRPr="00B2303F">
              <w:rPr>
                <w:rStyle w:val="Hyperlink"/>
                <w:b/>
                <w:bCs/>
                <w:noProof/>
              </w:rPr>
              <w:t>3. Leadership approaches</w:t>
            </w:r>
            <w:r w:rsidR="000C6F2C">
              <w:rPr>
                <w:noProof/>
                <w:webHidden/>
              </w:rPr>
              <w:tab/>
            </w:r>
            <w:r w:rsidR="000C6F2C">
              <w:rPr>
                <w:noProof/>
                <w:webHidden/>
              </w:rPr>
              <w:fldChar w:fldCharType="begin"/>
            </w:r>
            <w:r w:rsidR="000C6F2C">
              <w:rPr>
                <w:noProof/>
                <w:webHidden/>
              </w:rPr>
              <w:instrText xml:space="preserve"> PAGEREF _Toc35031718 \h </w:instrText>
            </w:r>
            <w:r w:rsidR="000C6F2C">
              <w:rPr>
                <w:noProof/>
                <w:webHidden/>
              </w:rPr>
            </w:r>
            <w:r w:rsidR="000C6F2C">
              <w:rPr>
                <w:noProof/>
                <w:webHidden/>
              </w:rPr>
              <w:fldChar w:fldCharType="separate"/>
            </w:r>
            <w:r w:rsidR="000C6F2C">
              <w:rPr>
                <w:noProof/>
                <w:webHidden/>
              </w:rPr>
              <w:t>5</w:t>
            </w:r>
            <w:r w:rsidR="000C6F2C">
              <w:rPr>
                <w:noProof/>
                <w:webHidden/>
              </w:rPr>
              <w:fldChar w:fldCharType="end"/>
            </w:r>
          </w:hyperlink>
        </w:p>
        <w:p w14:paraId="19FB6064" w14:textId="03E26C14" w:rsidR="000C6F2C" w:rsidRDefault="007013CB">
          <w:pPr>
            <w:pStyle w:val="TOC2"/>
            <w:tabs>
              <w:tab w:val="right" w:leader="dot" w:pos="9016"/>
            </w:tabs>
            <w:rPr>
              <w:rFonts w:eastAsiaTheme="minorEastAsia"/>
              <w:noProof/>
              <w:lang w:eastAsia="en-GB"/>
            </w:rPr>
          </w:pPr>
          <w:hyperlink w:anchor="_Toc35031719" w:history="1">
            <w:r w:rsidR="000C6F2C" w:rsidRPr="00B2303F">
              <w:rPr>
                <w:rStyle w:val="Hyperlink"/>
                <w:noProof/>
              </w:rPr>
              <w:t>3.1. Transformational</w:t>
            </w:r>
            <w:r w:rsidR="000C6F2C">
              <w:rPr>
                <w:noProof/>
                <w:webHidden/>
              </w:rPr>
              <w:tab/>
            </w:r>
            <w:r w:rsidR="000C6F2C">
              <w:rPr>
                <w:noProof/>
                <w:webHidden/>
              </w:rPr>
              <w:fldChar w:fldCharType="begin"/>
            </w:r>
            <w:r w:rsidR="000C6F2C">
              <w:rPr>
                <w:noProof/>
                <w:webHidden/>
              </w:rPr>
              <w:instrText xml:space="preserve"> PAGEREF _Toc35031719 \h </w:instrText>
            </w:r>
            <w:r w:rsidR="000C6F2C">
              <w:rPr>
                <w:noProof/>
                <w:webHidden/>
              </w:rPr>
            </w:r>
            <w:r w:rsidR="000C6F2C">
              <w:rPr>
                <w:noProof/>
                <w:webHidden/>
              </w:rPr>
              <w:fldChar w:fldCharType="separate"/>
            </w:r>
            <w:r w:rsidR="000C6F2C">
              <w:rPr>
                <w:noProof/>
                <w:webHidden/>
              </w:rPr>
              <w:t>5</w:t>
            </w:r>
            <w:r w:rsidR="000C6F2C">
              <w:rPr>
                <w:noProof/>
                <w:webHidden/>
              </w:rPr>
              <w:fldChar w:fldCharType="end"/>
            </w:r>
          </w:hyperlink>
        </w:p>
        <w:p w14:paraId="5BAD93C6" w14:textId="6FC037E6" w:rsidR="000C6F2C" w:rsidRDefault="007013CB">
          <w:pPr>
            <w:pStyle w:val="TOC2"/>
            <w:tabs>
              <w:tab w:val="right" w:leader="dot" w:pos="9016"/>
            </w:tabs>
            <w:rPr>
              <w:rFonts w:eastAsiaTheme="minorEastAsia"/>
              <w:noProof/>
              <w:lang w:eastAsia="en-GB"/>
            </w:rPr>
          </w:pPr>
          <w:hyperlink w:anchor="_Toc35031720" w:history="1">
            <w:r w:rsidR="000C6F2C" w:rsidRPr="00B2303F">
              <w:rPr>
                <w:rStyle w:val="Hyperlink"/>
                <w:noProof/>
              </w:rPr>
              <w:t>3.2. Servant</w:t>
            </w:r>
            <w:r w:rsidR="000C6F2C">
              <w:rPr>
                <w:noProof/>
                <w:webHidden/>
              </w:rPr>
              <w:tab/>
            </w:r>
            <w:r w:rsidR="000C6F2C">
              <w:rPr>
                <w:noProof/>
                <w:webHidden/>
              </w:rPr>
              <w:fldChar w:fldCharType="begin"/>
            </w:r>
            <w:r w:rsidR="000C6F2C">
              <w:rPr>
                <w:noProof/>
                <w:webHidden/>
              </w:rPr>
              <w:instrText xml:space="preserve"> PAGEREF _Toc35031720 \h </w:instrText>
            </w:r>
            <w:r w:rsidR="000C6F2C">
              <w:rPr>
                <w:noProof/>
                <w:webHidden/>
              </w:rPr>
            </w:r>
            <w:r w:rsidR="000C6F2C">
              <w:rPr>
                <w:noProof/>
                <w:webHidden/>
              </w:rPr>
              <w:fldChar w:fldCharType="separate"/>
            </w:r>
            <w:r w:rsidR="000C6F2C">
              <w:rPr>
                <w:noProof/>
                <w:webHidden/>
              </w:rPr>
              <w:t>6</w:t>
            </w:r>
            <w:r w:rsidR="000C6F2C">
              <w:rPr>
                <w:noProof/>
                <w:webHidden/>
              </w:rPr>
              <w:fldChar w:fldCharType="end"/>
            </w:r>
          </w:hyperlink>
        </w:p>
        <w:p w14:paraId="2D0AFCA8" w14:textId="02351317" w:rsidR="000C6F2C" w:rsidRDefault="007013CB">
          <w:pPr>
            <w:pStyle w:val="TOC2"/>
            <w:tabs>
              <w:tab w:val="right" w:leader="dot" w:pos="9016"/>
            </w:tabs>
            <w:rPr>
              <w:rFonts w:eastAsiaTheme="minorEastAsia"/>
              <w:noProof/>
              <w:lang w:eastAsia="en-GB"/>
            </w:rPr>
          </w:pPr>
          <w:hyperlink w:anchor="_Toc35031721" w:history="1">
            <w:r w:rsidR="000C6F2C" w:rsidRPr="00B2303F">
              <w:rPr>
                <w:rStyle w:val="Hyperlink"/>
                <w:noProof/>
              </w:rPr>
              <w:t>3.3. Authentic</w:t>
            </w:r>
            <w:r w:rsidR="000C6F2C">
              <w:rPr>
                <w:noProof/>
                <w:webHidden/>
              </w:rPr>
              <w:tab/>
            </w:r>
            <w:r w:rsidR="000C6F2C">
              <w:rPr>
                <w:noProof/>
                <w:webHidden/>
              </w:rPr>
              <w:fldChar w:fldCharType="begin"/>
            </w:r>
            <w:r w:rsidR="000C6F2C">
              <w:rPr>
                <w:noProof/>
                <w:webHidden/>
              </w:rPr>
              <w:instrText xml:space="preserve"> PAGEREF _Toc35031721 \h </w:instrText>
            </w:r>
            <w:r w:rsidR="000C6F2C">
              <w:rPr>
                <w:noProof/>
                <w:webHidden/>
              </w:rPr>
            </w:r>
            <w:r w:rsidR="000C6F2C">
              <w:rPr>
                <w:noProof/>
                <w:webHidden/>
              </w:rPr>
              <w:fldChar w:fldCharType="separate"/>
            </w:r>
            <w:r w:rsidR="000C6F2C">
              <w:rPr>
                <w:noProof/>
                <w:webHidden/>
              </w:rPr>
              <w:t>7</w:t>
            </w:r>
            <w:r w:rsidR="000C6F2C">
              <w:rPr>
                <w:noProof/>
                <w:webHidden/>
              </w:rPr>
              <w:fldChar w:fldCharType="end"/>
            </w:r>
          </w:hyperlink>
        </w:p>
        <w:p w14:paraId="198B77D3" w14:textId="0CDD40BC" w:rsidR="000C6F2C" w:rsidRDefault="007013CB">
          <w:pPr>
            <w:pStyle w:val="TOC2"/>
            <w:tabs>
              <w:tab w:val="right" w:leader="dot" w:pos="9016"/>
            </w:tabs>
            <w:rPr>
              <w:rFonts w:eastAsiaTheme="minorEastAsia"/>
              <w:noProof/>
              <w:lang w:eastAsia="en-GB"/>
            </w:rPr>
          </w:pPr>
          <w:hyperlink w:anchor="_Toc35031722" w:history="1">
            <w:r w:rsidR="000C6F2C" w:rsidRPr="00B2303F">
              <w:rPr>
                <w:rStyle w:val="Hyperlink"/>
                <w:noProof/>
              </w:rPr>
              <w:t>3.4. Critical evaluation of the three leadership approaches</w:t>
            </w:r>
            <w:r w:rsidR="000C6F2C">
              <w:rPr>
                <w:noProof/>
                <w:webHidden/>
              </w:rPr>
              <w:tab/>
            </w:r>
            <w:r w:rsidR="000C6F2C">
              <w:rPr>
                <w:noProof/>
                <w:webHidden/>
              </w:rPr>
              <w:fldChar w:fldCharType="begin"/>
            </w:r>
            <w:r w:rsidR="000C6F2C">
              <w:rPr>
                <w:noProof/>
                <w:webHidden/>
              </w:rPr>
              <w:instrText xml:space="preserve"> PAGEREF _Toc35031722 \h </w:instrText>
            </w:r>
            <w:r w:rsidR="000C6F2C">
              <w:rPr>
                <w:noProof/>
                <w:webHidden/>
              </w:rPr>
            </w:r>
            <w:r w:rsidR="000C6F2C">
              <w:rPr>
                <w:noProof/>
                <w:webHidden/>
              </w:rPr>
              <w:fldChar w:fldCharType="separate"/>
            </w:r>
            <w:r w:rsidR="000C6F2C">
              <w:rPr>
                <w:noProof/>
                <w:webHidden/>
              </w:rPr>
              <w:t>7</w:t>
            </w:r>
            <w:r w:rsidR="000C6F2C">
              <w:rPr>
                <w:noProof/>
                <w:webHidden/>
              </w:rPr>
              <w:fldChar w:fldCharType="end"/>
            </w:r>
          </w:hyperlink>
        </w:p>
        <w:p w14:paraId="16809560" w14:textId="7A208CDB" w:rsidR="000C6F2C" w:rsidRDefault="007013CB">
          <w:pPr>
            <w:pStyle w:val="TOC1"/>
            <w:tabs>
              <w:tab w:val="right" w:leader="dot" w:pos="9016"/>
            </w:tabs>
            <w:rPr>
              <w:rFonts w:eastAsiaTheme="minorEastAsia"/>
              <w:noProof/>
              <w:lang w:eastAsia="en-GB"/>
            </w:rPr>
          </w:pPr>
          <w:hyperlink w:anchor="_Toc35031723" w:history="1">
            <w:r w:rsidR="000C6F2C" w:rsidRPr="00B2303F">
              <w:rPr>
                <w:rStyle w:val="Hyperlink"/>
                <w:b/>
                <w:bCs/>
                <w:noProof/>
              </w:rPr>
              <w:t>4. Leadership Skills in the 21</w:t>
            </w:r>
            <w:r w:rsidR="000C6F2C" w:rsidRPr="00B2303F">
              <w:rPr>
                <w:rStyle w:val="Hyperlink"/>
                <w:b/>
                <w:bCs/>
                <w:noProof/>
                <w:vertAlign w:val="superscript"/>
              </w:rPr>
              <w:t>st</w:t>
            </w:r>
            <w:r w:rsidR="000C6F2C" w:rsidRPr="00B2303F">
              <w:rPr>
                <w:rStyle w:val="Hyperlink"/>
                <w:b/>
                <w:bCs/>
                <w:noProof/>
              </w:rPr>
              <w:t xml:space="preserve"> Century that foster innovation</w:t>
            </w:r>
            <w:r w:rsidR="000C6F2C">
              <w:rPr>
                <w:noProof/>
                <w:webHidden/>
              </w:rPr>
              <w:tab/>
            </w:r>
            <w:r w:rsidR="000C6F2C">
              <w:rPr>
                <w:noProof/>
                <w:webHidden/>
              </w:rPr>
              <w:fldChar w:fldCharType="begin"/>
            </w:r>
            <w:r w:rsidR="000C6F2C">
              <w:rPr>
                <w:noProof/>
                <w:webHidden/>
              </w:rPr>
              <w:instrText xml:space="preserve"> PAGEREF _Toc35031723 \h </w:instrText>
            </w:r>
            <w:r w:rsidR="000C6F2C">
              <w:rPr>
                <w:noProof/>
                <w:webHidden/>
              </w:rPr>
            </w:r>
            <w:r w:rsidR="000C6F2C">
              <w:rPr>
                <w:noProof/>
                <w:webHidden/>
              </w:rPr>
              <w:fldChar w:fldCharType="separate"/>
            </w:r>
            <w:r w:rsidR="000C6F2C">
              <w:rPr>
                <w:noProof/>
                <w:webHidden/>
              </w:rPr>
              <w:t>8</w:t>
            </w:r>
            <w:r w:rsidR="000C6F2C">
              <w:rPr>
                <w:noProof/>
                <w:webHidden/>
              </w:rPr>
              <w:fldChar w:fldCharType="end"/>
            </w:r>
          </w:hyperlink>
        </w:p>
        <w:p w14:paraId="5DEF2E6F" w14:textId="4BF91EAA" w:rsidR="000C6F2C" w:rsidRDefault="007013CB">
          <w:pPr>
            <w:pStyle w:val="TOC2"/>
            <w:tabs>
              <w:tab w:val="right" w:leader="dot" w:pos="9016"/>
            </w:tabs>
            <w:rPr>
              <w:rFonts w:eastAsiaTheme="minorEastAsia"/>
              <w:noProof/>
              <w:lang w:eastAsia="en-GB"/>
            </w:rPr>
          </w:pPr>
          <w:hyperlink w:anchor="_Toc35031724" w:history="1">
            <w:r w:rsidR="000C6F2C" w:rsidRPr="00B2303F">
              <w:rPr>
                <w:rStyle w:val="Hyperlink"/>
                <w:noProof/>
              </w:rPr>
              <w:t>4.1. Emotional intelligence and Social intelligence</w:t>
            </w:r>
            <w:r w:rsidR="000C6F2C">
              <w:rPr>
                <w:noProof/>
                <w:webHidden/>
              </w:rPr>
              <w:tab/>
            </w:r>
            <w:r w:rsidR="000C6F2C">
              <w:rPr>
                <w:noProof/>
                <w:webHidden/>
              </w:rPr>
              <w:fldChar w:fldCharType="begin"/>
            </w:r>
            <w:r w:rsidR="000C6F2C">
              <w:rPr>
                <w:noProof/>
                <w:webHidden/>
              </w:rPr>
              <w:instrText xml:space="preserve"> PAGEREF _Toc35031724 \h </w:instrText>
            </w:r>
            <w:r w:rsidR="000C6F2C">
              <w:rPr>
                <w:noProof/>
                <w:webHidden/>
              </w:rPr>
            </w:r>
            <w:r w:rsidR="000C6F2C">
              <w:rPr>
                <w:noProof/>
                <w:webHidden/>
              </w:rPr>
              <w:fldChar w:fldCharType="separate"/>
            </w:r>
            <w:r w:rsidR="000C6F2C">
              <w:rPr>
                <w:noProof/>
                <w:webHidden/>
              </w:rPr>
              <w:t>8</w:t>
            </w:r>
            <w:r w:rsidR="000C6F2C">
              <w:rPr>
                <w:noProof/>
                <w:webHidden/>
              </w:rPr>
              <w:fldChar w:fldCharType="end"/>
            </w:r>
          </w:hyperlink>
        </w:p>
        <w:p w14:paraId="3BD538C2" w14:textId="3A7FEB18" w:rsidR="000C6F2C" w:rsidRDefault="007013CB">
          <w:pPr>
            <w:pStyle w:val="TOC2"/>
            <w:tabs>
              <w:tab w:val="right" w:leader="dot" w:pos="9016"/>
            </w:tabs>
            <w:rPr>
              <w:rFonts w:eastAsiaTheme="minorEastAsia"/>
              <w:noProof/>
              <w:lang w:eastAsia="en-GB"/>
            </w:rPr>
          </w:pPr>
          <w:hyperlink w:anchor="_Toc35031725" w:history="1">
            <w:r w:rsidR="000C6F2C" w:rsidRPr="00B2303F">
              <w:rPr>
                <w:rStyle w:val="Hyperlink"/>
                <w:noProof/>
              </w:rPr>
              <w:t>4.2. Networks and Networking</w:t>
            </w:r>
            <w:r w:rsidR="000C6F2C">
              <w:rPr>
                <w:noProof/>
                <w:webHidden/>
              </w:rPr>
              <w:tab/>
            </w:r>
            <w:r w:rsidR="000C6F2C">
              <w:rPr>
                <w:noProof/>
                <w:webHidden/>
              </w:rPr>
              <w:fldChar w:fldCharType="begin"/>
            </w:r>
            <w:r w:rsidR="000C6F2C">
              <w:rPr>
                <w:noProof/>
                <w:webHidden/>
              </w:rPr>
              <w:instrText xml:space="preserve"> PAGEREF _Toc35031725 \h </w:instrText>
            </w:r>
            <w:r w:rsidR="000C6F2C">
              <w:rPr>
                <w:noProof/>
                <w:webHidden/>
              </w:rPr>
            </w:r>
            <w:r w:rsidR="000C6F2C">
              <w:rPr>
                <w:noProof/>
                <w:webHidden/>
              </w:rPr>
              <w:fldChar w:fldCharType="separate"/>
            </w:r>
            <w:r w:rsidR="000C6F2C">
              <w:rPr>
                <w:noProof/>
                <w:webHidden/>
              </w:rPr>
              <w:t>9</w:t>
            </w:r>
            <w:r w:rsidR="000C6F2C">
              <w:rPr>
                <w:noProof/>
                <w:webHidden/>
              </w:rPr>
              <w:fldChar w:fldCharType="end"/>
            </w:r>
          </w:hyperlink>
        </w:p>
        <w:p w14:paraId="7DEF3B8C" w14:textId="04A34E6B" w:rsidR="000C6F2C" w:rsidRDefault="007013CB">
          <w:pPr>
            <w:pStyle w:val="TOC2"/>
            <w:tabs>
              <w:tab w:val="right" w:leader="dot" w:pos="9016"/>
            </w:tabs>
            <w:rPr>
              <w:rFonts w:eastAsiaTheme="minorEastAsia"/>
              <w:noProof/>
              <w:lang w:eastAsia="en-GB"/>
            </w:rPr>
          </w:pPr>
          <w:hyperlink w:anchor="_Toc35031726" w:history="1">
            <w:r w:rsidR="000C6F2C" w:rsidRPr="00B2303F">
              <w:rPr>
                <w:rStyle w:val="Hyperlink"/>
                <w:noProof/>
              </w:rPr>
              <w:t>4.3. Learning Agility</w:t>
            </w:r>
            <w:r w:rsidR="000C6F2C">
              <w:rPr>
                <w:noProof/>
                <w:webHidden/>
              </w:rPr>
              <w:tab/>
            </w:r>
            <w:r w:rsidR="000C6F2C">
              <w:rPr>
                <w:noProof/>
                <w:webHidden/>
              </w:rPr>
              <w:fldChar w:fldCharType="begin"/>
            </w:r>
            <w:r w:rsidR="000C6F2C">
              <w:rPr>
                <w:noProof/>
                <w:webHidden/>
              </w:rPr>
              <w:instrText xml:space="preserve"> PAGEREF _Toc35031726 \h </w:instrText>
            </w:r>
            <w:r w:rsidR="000C6F2C">
              <w:rPr>
                <w:noProof/>
                <w:webHidden/>
              </w:rPr>
            </w:r>
            <w:r w:rsidR="000C6F2C">
              <w:rPr>
                <w:noProof/>
                <w:webHidden/>
              </w:rPr>
              <w:fldChar w:fldCharType="separate"/>
            </w:r>
            <w:r w:rsidR="000C6F2C">
              <w:rPr>
                <w:noProof/>
                <w:webHidden/>
              </w:rPr>
              <w:t>10</w:t>
            </w:r>
            <w:r w:rsidR="000C6F2C">
              <w:rPr>
                <w:noProof/>
                <w:webHidden/>
              </w:rPr>
              <w:fldChar w:fldCharType="end"/>
            </w:r>
          </w:hyperlink>
        </w:p>
        <w:p w14:paraId="5DCC583A" w14:textId="0A08F079" w:rsidR="000C6F2C" w:rsidRDefault="007013CB">
          <w:pPr>
            <w:pStyle w:val="TOC1"/>
            <w:tabs>
              <w:tab w:val="right" w:leader="dot" w:pos="9016"/>
            </w:tabs>
            <w:rPr>
              <w:rFonts w:eastAsiaTheme="minorEastAsia"/>
              <w:noProof/>
              <w:lang w:eastAsia="en-GB"/>
            </w:rPr>
          </w:pPr>
          <w:hyperlink w:anchor="_Toc35031727" w:history="1">
            <w:r w:rsidR="000C6F2C" w:rsidRPr="00B2303F">
              <w:rPr>
                <w:rStyle w:val="Hyperlink"/>
                <w:b/>
                <w:bCs/>
                <w:noProof/>
              </w:rPr>
              <w:t>5. Conclusion</w:t>
            </w:r>
            <w:r w:rsidR="000C6F2C">
              <w:rPr>
                <w:noProof/>
                <w:webHidden/>
              </w:rPr>
              <w:tab/>
            </w:r>
            <w:r w:rsidR="000C6F2C">
              <w:rPr>
                <w:noProof/>
                <w:webHidden/>
              </w:rPr>
              <w:fldChar w:fldCharType="begin"/>
            </w:r>
            <w:r w:rsidR="000C6F2C">
              <w:rPr>
                <w:noProof/>
                <w:webHidden/>
              </w:rPr>
              <w:instrText xml:space="preserve"> PAGEREF _Toc35031727 \h </w:instrText>
            </w:r>
            <w:r w:rsidR="000C6F2C">
              <w:rPr>
                <w:noProof/>
                <w:webHidden/>
              </w:rPr>
            </w:r>
            <w:r w:rsidR="000C6F2C">
              <w:rPr>
                <w:noProof/>
                <w:webHidden/>
              </w:rPr>
              <w:fldChar w:fldCharType="separate"/>
            </w:r>
            <w:r w:rsidR="000C6F2C">
              <w:rPr>
                <w:noProof/>
                <w:webHidden/>
              </w:rPr>
              <w:t>11</w:t>
            </w:r>
            <w:r w:rsidR="000C6F2C">
              <w:rPr>
                <w:noProof/>
                <w:webHidden/>
              </w:rPr>
              <w:fldChar w:fldCharType="end"/>
            </w:r>
          </w:hyperlink>
        </w:p>
        <w:p w14:paraId="03619858" w14:textId="7DB4E475" w:rsidR="000C6F2C" w:rsidRDefault="007013CB">
          <w:pPr>
            <w:pStyle w:val="TOC1"/>
            <w:tabs>
              <w:tab w:val="right" w:leader="dot" w:pos="9016"/>
            </w:tabs>
            <w:rPr>
              <w:rFonts w:eastAsiaTheme="minorEastAsia"/>
              <w:noProof/>
              <w:lang w:eastAsia="en-GB"/>
            </w:rPr>
          </w:pPr>
          <w:hyperlink w:anchor="_Toc35031728" w:history="1">
            <w:r w:rsidR="000C6F2C" w:rsidRPr="00B2303F">
              <w:rPr>
                <w:rStyle w:val="Hyperlink"/>
                <w:b/>
                <w:bCs/>
                <w:noProof/>
              </w:rPr>
              <w:t>6. Recommendations</w:t>
            </w:r>
            <w:r w:rsidR="000C6F2C">
              <w:rPr>
                <w:noProof/>
                <w:webHidden/>
              </w:rPr>
              <w:tab/>
            </w:r>
            <w:r w:rsidR="000C6F2C">
              <w:rPr>
                <w:noProof/>
                <w:webHidden/>
              </w:rPr>
              <w:fldChar w:fldCharType="begin"/>
            </w:r>
            <w:r w:rsidR="000C6F2C">
              <w:rPr>
                <w:noProof/>
                <w:webHidden/>
              </w:rPr>
              <w:instrText xml:space="preserve"> PAGEREF _Toc35031728 \h </w:instrText>
            </w:r>
            <w:r w:rsidR="000C6F2C">
              <w:rPr>
                <w:noProof/>
                <w:webHidden/>
              </w:rPr>
            </w:r>
            <w:r w:rsidR="000C6F2C">
              <w:rPr>
                <w:noProof/>
                <w:webHidden/>
              </w:rPr>
              <w:fldChar w:fldCharType="separate"/>
            </w:r>
            <w:r w:rsidR="000C6F2C">
              <w:rPr>
                <w:noProof/>
                <w:webHidden/>
              </w:rPr>
              <w:t>11</w:t>
            </w:r>
            <w:r w:rsidR="000C6F2C">
              <w:rPr>
                <w:noProof/>
                <w:webHidden/>
              </w:rPr>
              <w:fldChar w:fldCharType="end"/>
            </w:r>
          </w:hyperlink>
        </w:p>
        <w:p w14:paraId="521E1154" w14:textId="3F88ABC5" w:rsidR="000C6F2C" w:rsidRDefault="007013CB">
          <w:pPr>
            <w:pStyle w:val="TOC1"/>
            <w:tabs>
              <w:tab w:val="right" w:leader="dot" w:pos="9016"/>
            </w:tabs>
            <w:rPr>
              <w:rFonts w:eastAsiaTheme="minorEastAsia"/>
              <w:noProof/>
              <w:lang w:eastAsia="en-GB"/>
            </w:rPr>
          </w:pPr>
          <w:hyperlink w:anchor="_Toc35031729" w:history="1">
            <w:r w:rsidR="000C6F2C" w:rsidRPr="00B2303F">
              <w:rPr>
                <w:rStyle w:val="Hyperlink"/>
                <w:b/>
                <w:bCs/>
                <w:noProof/>
              </w:rPr>
              <w:t>7. References</w:t>
            </w:r>
            <w:r w:rsidR="000C6F2C">
              <w:rPr>
                <w:noProof/>
                <w:webHidden/>
              </w:rPr>
              <w:tab/>
            </w:r>
            <w:r w:rsidR="000C6F2C">
              <w:rPr>
                <w:noProof/>
                <w:webHidden/>
              </w:rPr>
              <w:fldChar w:fldCharType="begin"/>
            </w:r>
            <w:r w:rsidR="000C6F2C">
              <w:rPr>
                <w:noProof/>
                <w:webHidden/>
              </w:rPr>
              <w:instrText xml:space="preserve"> PAGEREF _Toc35031729 \h </w:instrText>
            </w:r>
            <w:r w:rsidR="000C6F2C">
              <w:rPr>
                <w:noProof/>
                <w:webHidden/>
              </w:rPr>
            </w:r>
            <w:r w:rsidR="000C6F2C">
              <w:rPr>
                <w:noProof/>
                <w:webHidden/>
              </w:rPr>
              <w:fldChar w:fldCharType="separate"/>
            </w:r>
            <w:r w:rsidR="000C6F2C">
              <w:rPr>
                <w:noProof/>
                <w:webHidden/>
              </w:rPr>
              <w:t>13</w:t>
            </w:r>
            <w:r w:rsidR="000C6F2C">
              <w:rPr>
                <w:noProof/>
                <w:webHidden/>
              </w:rPr>
              <w:fldChar w:fldCharType="end"/>
            </w:r>
          </w:hyperlink>
        </w:p>
        <w:p w14:paraId="5DC90034" w14:textId="668BA78B" w:rsidR="00062AB8" w:rsidRDefault="009A03B1">
          <w:r>
            <w:rPr>
              <w:b/>
              <w:bCs/>
              <w:noProof/>
            </w:rPr>
            <w:fldChar w:fldCharType="end"/>
          </w:r>
        </w:p>
      </w:sdtContent>
    </w:sdt>
    <w:p w14:paraId="0319BA9D" w14:textId="77777777" w:rsidR="008A7FA2" w:rsidRDefault="008A7FA2">
      <w:pPr>
        <w:pStyle w:val="TableofFigures"/>
        <w:tabs>
          <w:tab w:val="right" w:leader="dot" w:pos="9016"/>
        </w:tabs>
        <w:rPr>
          <w:b/>
          <w:sz w:val="36"/>
          <w:szCs w:val="36"/>
        </w:rPr>
      </w:pPr>
    </w:p>
    <w:p w14:paraId="0D18C5D9" w14:textId="77777777" w:rsidR="006D6757" w:rsidRDefault="009A03B1" w:rsidP="006D6757">
      <w:pPr>
        <w:pStyle w:val="TOCHeading"/>
      </w:pPr>
      <w:r>
        <w:t>Table of Figures</w:t>
      </w:r>
    </w:p>
    <w:p w14:paraId="68131DF8" w14:textId="1CFCEA14" w:rsidR="000C6F2C" w:rsidRDefault="009A03B1">
      <w:pPr>
        <w:pStyle w:val="TableofFigures"/>
        <w:tabs>
          <w:tab w:val="right" w:leader="dot" w:pos="9016"/>
        </w:tabs>
        <w:rPr>
          <w:rFonts w:eastAsiaTheme="minorEastAsia"/>
          <w:noProof/>
          <w:lang w:eastAsia="en-GB"/>
        </w:rPr>
      </w:pPr>
      <w:r>
        <w:rPr>
          <w:b/>
          <w:sz w:val="36"/>
          <w:szCs w:val="36"/>
        </w:rPr>
        <w:fldChar w:fldCharType="begin"/>
      </w:r>
      <w:r>
        <w:rPr>
          <w:b/>
          <w:sz w:val="36"/>
          <w:szCs w:val="36"/>
        </w:rPr>
        <w:instrText xml:space="preserve"> TOC \h \z \c "Figure" </w:instrText>
      </w:r>
      <w:r>
        <w:rPr>
          <w:b/>
          <w:sz w:val="36"/>
          <w:szCs w:val="36"/>
        </w:rPr>
        <w:fldChar w:fldCharType="separate"/>
      </w:r>
      <w:hyperlink w:anchor="_Toc35031730" w:history="1">
        <w:r w:rsidR="000C6F2C" w:rsidRPr="0005063C">
          <w:rPr>
            <w:rStyle w:val="Hyperlink"/>
            <w:noProof/>
          </w:rPr>
          <w:t>Figure 2 Servant leadership attributes   Source: Russell and Stone, 2002</w:t>
        </w:r>
        <w:r w:rsidR="000C6F2C">
          <w:rPr>
            <w:noProof/>
            <w:webHidden/>
          </w:rPr>
          <w:tab/>
        </w:r>
        <w:r w:rsidR="000C6F2C">
          <w:rPr>
            <w:noProof/>
            <w:webHidden/>
          </w:rPr>
          <w:fldChar w:fldCharType="begin"/>
        </w:r>
        <w:r w:rsidR="000C6F2C">
          <w:rPr>
            <w:noProof/>
            <w:webHidden/>
          </w:rPr>
          <w:instrText xml:space="preserve"> PAGEREF _Toc35031730 \h </w:instrText>
        </w:r>
        <w:r w:rsidR="000C6F2C">
          <w:rPr>
            <w:noProof/>
            <w:webHidden/>
          </w:rPr>
        </w:r>
        <w:r w:rsidR="000C6F2C">
          <w:rPr>
            <w:noProof/>
            <w:webHidden/>
          </w:rPr>
          <w:fldChar w:fldCharType="separate"/>
        </w:r>
        <w:r w:rsidR="000C6F2C">
          <w:rPr>
            <w:noProof/>
            <w:webHidden/>
          </w:rPr>
          <w:t>6</w:t>
        </w:r>
        <w:r w:rsidR="000C6F2C">
          <w:rPr>
            <w:noProof/>
            <w:webHidden/>
          </w:rPr>
          <w:fldChar w:fldCharType="end"/>
        </w:r>
      </w:hyperlink>
    </w:p>
    <w:p w14:paraId="4071A37D" w14:textId="0D3CDB65" w:rsidR="000C6F2C" w:rsidRDefault="007013CB">
      <w:pPr>
        <w:pStyle w:val="TableofFigures"/>
        <w:tabs>
          <w:tab w:val="right" w:leader="dot" w:pos="9016"/>
        </w:tabs>
        <w:rPr>
          <w:rFonts w:eastAsiaTheme="minorEastAsia"/>
          <w:noProof/>
          <w:lang w:eastAsia="en-GB"/>
        </w:rPr>
      </w:pPr>
      <w:hyperlink w:anchor="_Toc35031731" w:history="1">
        <w:r w:rsidR="000C6F2C" w:rsidRPr="0005063C">
          <w:rPr>
            <w:rStyle w:val="Hyperlink"/>
            <w:noProof/>
          </w:rPr>
          <w:t>Figure 3 Qualities of authentic leadership   Source: George, 2003</w:t>
        </w:r>
        <w:r w:rsidR="000C6F2C">
          <w:rPr>
            <w:noProof/>
            <w:webHidden/>
          </w:rPr>
          <w:tab/>
        </w:r>
        <w:r w:rsidR="000C6F2C">
          <w:rPr>
            <w:noProof/>
            <w:webHidden/>
          </w:rPr>
          <w:fldChar w:fldCharType="begin"/>
        </w:r>
        <w:r w:rsidR="000C6F2C">
          <w:rPr>
            <w:noProof/>
            <w:webHidden/>
          </w:rPr>
          <w:instrText xml:space="preserve"> PAGEREF _Toc35031731 \h </w:instrText>
        </w:r>
        <w:r w:rsidR="000C6F2C">
          <w:rPr>
            <w:noProof/>
            <w:webHidden/>
          </w:rPr>
        </w:r>
        <w:r w:rsidR="000C6F2C">
          <w:rPr>
            <w:noProof/>
            <w:webHidden/>
          </w:rPr>
          <w:fldChar w:fldCharType="separate"/>
        </w:r>
        <w:r w:rsidR="000C6F2C">
          <w:rPr>
            <w:noProof/>
            <w:webHidden/>
          </w:rPr>
          <w:t>7</w:t>
        </w:r>
        <w:r w:rsidR="000C6F2C">
          <w:rPr>
            <w:noProof/>
            <w:webHidden/>
          </w:rPr>
          <w:fldChar w:fldCharType="end"/>
        </w:r>
      </w:hyperlink>
    </w:p>
    <w:p w14:paraId="0952CC6E" w14:textId="6299B791" w:rsidR="00EE6C4A" w:rsidRPr="00F917C2" w:rsidRDefault="009A03B1" w:rsidP="00F917C2">
      <w:pPr>
        <w:rPr>
          <w:b/>
          <w:sz w:val="36"/>
          <w:szCs w:val="36"/>
        </w:rPr>
      </w:pPr>
      <w:r>
        <w:rPr>
          <w:b/>
          <w:sz w:val="36"/>
          <w:szCs w:val="36"/>
        </w:rPr>
        <w:fldChar w:fldCharType="end"/>
      </w:r>
    </w:p>
    <w:p w14:paraId="48794A03" w14:textId="77777777" w:rsidR="00961F4D" w:rsidRDefault="00961F4D">
      <w:pPr>
        <w:rPr>
          <w:b/>
        </w:rPr>
      </w:pPr>
    </w:p>
    <w:p w14:paraId="70193BD0" w14:textId="77777777" w:rsidR="00961F4D" w:rsidRDefault="00961F4D">
      <w:pPr>
        <w:rPr>
          <w:b/>
        </w:rPr>
      </w:pPr>
    </w:p>
    <w:p w14:paraId="13189BE4" w14:textId="77777777" w:rsidR="006D6757" w:rsidRDefault="006D6757">
      <w:pPr>
        <w:rPr>
          <w:b/>
        </w:rPr>
      </w:pPr>
    </w:p>
    <w:p w14:paraId="32214116" w14:textId="77777777" w:rsidR="006D6757" w:rsidRDefault="006D6757">
      <w:pPr>
        <w:rPr>
          <w:b/>
        </w:rPr>
      </w:pPr>
    </w:p>
    <w:p w14:paraId="40CAB8DE" w14:textId="77777777" w:rsidR="006D6757" w:rsidRDefault="006D6757">
      <w:pPr>
        <w:rPr>
          <w:b/>
        </w:rPr>
      </w:pPr>
    </w:p>
    <w:p w14:paraId="3C22E840" w14:textId="77777777" w:rsidR="006D6757" w:rsidRDefault="006D6757">
      <w:pPr>
        <w:rPr>
          <w:b/>
        </w:rPr>
      </w:pPr>
    </w:p>
    <w:p w14:paraId="2234C3A8" w14:textId="77777777" w:rsidR="006D6757" w:rsidRDefault="006D6757">
      <w:pPr>
        <w:rPr>
          <w:b/>
        </w:rPr>
      </w:pPr>
    </w:p>
    <w:p w14:paraId="5D42C6CA" w14:textId="77777777" w:rsidR="006D6757" w:rsidRDefault="006D6757">
      <w:pPr>
        <w:rPr>
          <w:b/>
        </w:rPr>
      </w:pPr>
    </w:p>
    <w:p w14:paraId="65D12D84" w14:textId="77777777" w:rsidR="006D6757" w:rsidRDefault="006D6757">
      <w:pPr>
        <w:rPr>
          <w:b/>
        </w:rPr>
      </w:pPr>
    </w:p>
    <w:p w14:paraId="24CBFDA4" w14:textId="77777777" w:rsidR="006D6757" w:rsidRDefault="006D6757">
      <w:pPr>
        <w:rPr>
          <w:b/>
        </w:rPr>
      </w:pPr>
    </w:p>
    <w:p w14:paraId="7F83B372" w14:textId="77777777" w:rsidR="006D6757" w:rsidRDefault="006D6757">
      <w:pPr>
        <w:rPr>
          <w:b/>
        </w:rPr>
      </w:pPr>
    </w:p>
    <w:p w14:paraId="7A882561" w14:textId="4CA01119" w:rsidR="006D6757" w:rsidRDefault="009A03B1" w:rsidP="00067133">
      <w:pPr>
        <w:pStyle w:val="Heading1"/>
        <w:numPr>
          <w:ilvl w:val="0"/>
          <w:numId w:val="6"/>
        </w:numPr>
        <w:spacing w:line="360" w:lineRule="auto"/>
        <w:rPr>
          <w:b/>
          <w:color w:val="auto"/>
        </w:rPr>
      </w:pPr>
      <w:bookmarkStart w:id="1" w:name="_Toc35031715"/>
      <w:r w:rsidRPr="00310E15">
        <w:rPr>
          <w:b/>
          <w:color w:val="auto"/>
        </w:rPr>
        <w:lastRenderedPageBreak/>
        <w:t>Executive Summary</w:t>
      </w:r>
      <w:bookmarkEnd w:id="1"/>
    </w:p>
    <w:p w14:paraId="302805DF" w14:textId="465D9047" w:rsidR="00F9374E" w:rsidRDefault="00EC7919" w:rsidP="00067133">
      <w:pPr>
        <w:spacing w:line="360" w:lineRule="auto"/>
        <w:jc w:val="both"/>
        <w:rPr>
          <w:rFonts w:ascii="Arial" w:hAnsi="Arial" w:cs="Arial"/>
        </w:rPr>
      </w:pPr>
      <w:r w:rsidRPr="00BF0598">
        <w:rPr>
          <w:rFonts w:ascii="Arial" w:hAnsi="Arial" w:cs="Arial"/>
        </w:rPr>
        <w:t>The aim of this report</w:t>
      </w:r>
      <w:r w:rsidR="00952CE5" w:rsidRPr="00BF0598">
        <w:rPr>
          <w:rFonts w:ascii="Arial" w:hAnsi="Arial" w:cs="Arial"/>
        </w:rPr>
        <w:t xml:space="preserve"> is </w:t>
      </w:r>
      <w:r w:rsidR="00AE0E07" w:rsidRPr="00BF0598">
        <w:rPr>
          <w:rFonts w:ascii="Arial" w:hAnsi="Arial" w:cs="Arial"/>
        </w:rPr>
        <w:t>to identify</w:t>
      </w:r>
      <w:r w:rsidR="00B27E23" w:rsidRPr="00BF0598">
        <w:rPr>
          <w:rFonts w:ascii="Arial" w:hAnsi="Arial" w:cs="Arial"/>
        </w:rPr>
        <w:t xml:space="preserve"> </w:t>
      </w:r>
      <w:r w:rsidR="00AE0E07" w:rsidRPr="00BF0598">
        <w:rPr>
          <w:rFonts w:ascii="Arial" w:hAnsi="Arial" w:cs="Arial"/>
        </w:rPr>
        <w:t xml:space="preserve">and evaluate </w:t>
      </w:r>
      <w:r w:rsidR="00204271" w:rsidRPr="00BF0598">
        <w:rPr>
          <w:rFonts w:ascii="Arial" w:hAnsi="Arial" w:cs="Arial"/>
        </w:rPr>
        <w:t xml:space="preserve">leadership </w:t>
      </w:r>
      <w:r w:rsidR="00A24CCB" w:rsidRPr="00BF0598">
        <w:rPr>
          <w:rFonts w:ascii="Arial" w:hAnsi="Arial" w:cs="Arial"/>
        </w:rPr>
        <w:t>approa</w:t>
      </w:r>
      <w:r w:rsidR="00934C19" w:rsidRPr="00BF0598">
        <w:rPr>
          <w:rFonts w:ascii="Arial" w:hAnsi="Arial" w:cs="Arial"/>
        </w:rPr>
        <w:t>ches and skills</w:t>
      </w:r>
      <w:r w:rsidR="00636410" w:rsidRPr="00BF0598">
        <w:rPr>
          <w:rFonts w:ascii="Arial" w:hAnsi="Arial" w:cs="Arial"/>
        </w:rPr>
        <w:t xml:space="preserve">; discover the </w:t>
      </w:r>
      <w:r w:rsidR="00F9374E" w:rsidRPr="00BF0598">
        <w:rPr>
          <w:rFonts w:ascii="Arial" w:hAnsi="Arial" w:cs="Arial"/>
        </w:rPr>
        <w:t xml:space="preserve">best leadership approach to </w:t>
      </w:r>
      <w:r w:rsidR="00024B90" w:rsidRPr="00BF0598">
        <w:rPr>
          <w:rFonts w:ascii="Arial" w:hAnsi="Arial" w:cs="Arial"/>
        </w:rPr>
        <w:t xml:space="preserve">nurture innovation, high performance </w:t>
      </w:r>
      <w:r w:rsidR="00CE3C08" w:rsidRPr="00BF0598">
        <w:rPr>
          <w:rFonts w:ascii="Arial" w:hAnsi="Arial" w:cs="Arial"/>
        </w:rPr>
        <w:t xml:space="preserve">and adaption. </w:t>
      </w:r>
      <w:r w:rsidR="0027612A" w:rsidRPr="00BF0598">
        <w:rPr>
          <w:rFonts w:ascii="Arial" w:hAnsi="Arial" w:cs="Arial"/>
        </w:rPr>
        <w:t>The author</w:t>
      </w:r>
      <w:r w:rsidR="00050742" w:rsidRPr="00BF0598">
        <w:rPr>
          <w:rFonts w:ascii="Arial" w:hAnsi="Arial" w:cs="Arial"/>
        </w:rPr>
        <w:t xml:space="preserve"> of the report h</w:t>
      </w:r>
      <w:r w:rsidR="00A533FA" w:rsidRPr="00BF0598">
        <w:rPr>
          <w:rFonts w:ascii="Arial" w:hAnsi="Arial" w:cs="Arial"/>
        </w:rPr>
        <w:t>as</w:t>
      </w:r>
      <w:r w:rsidR="00050742" w:rsidRPr="00BF0598">
        <w:rPr>
          <w:rFonts w:ascii="Arial" w:hAnsi="Arial" w:cs="Arial"/>
        </w:rPr>
        <w:t xml:space="preserve"> </w:t>
      </w:r>
      <w:r w:rsidR="00EE20B2" w:rsidRPr="00BF0598">
        <w:rPr>
          <w:rFonts w:ascii="Arial" w:hAnsi="Arial" w:cs="Arial"/>
        </w:rPr>
        <w:t xml:space="preserve">engaged as a consultant </w:t>
      </w:r>
      <w:r w:rsidR="009F286F" w:rsidRPr="00BF0598">
        <w:rPr>
          <w:rFonts w:ascii="Arial" w:hAnsi="Arial" w:cs="Arial"/>
        </w:rPr>
        <w:t xml:space="preserve">for a technology company </w:t>
      </w:r>
      <w:r w:rsidR="00F27007" w:rsidRPr="00BF0598">
        <w:rPr>
          <w:rFonts w:ascii="Arial" w:hAnsi="Arial" w:cs="Arial"/>
        </w:rPr>
        <w:t>and he will</w:t>
      </w:r>
      <w:r w:rsidR="003845D4" w:rsidRPr="00BF0598">
        <w:rPr>
          <w:rFonts w:ascii="Arial" w:hAnsi="Arial" w:cs="Arial"/>
        </w:rPr>
        <w:t xml:space="preserve"> </w:t>
      </w:r>
      <w:r w:rsidR="00F84608" w:rsidRPr="00BF0598">
        <w:rPr>
          <w:rFonts w:ascii="Arial" w:hAnsi="Arial" w:cs="Arial"/>
        </w:rPr>
        <w:t xml:space="preserve">suggest the best leadership approach </w:t>
      </w:r>
      <w:r w:rsidR="00991752" w:rsidRPr="00BF0598">
        <w:rPr>
          <w:rFonts w:ascii="Arial" w:hAnsi="Arial" w:cs="Arial"/>
        </w:rPr>
        <w:t xml:space="preserve">and skills </w:t>
      </w:r>
      <w:r w:rsidR="00F76405" w:rsidRPr="00BF0598">
        <w:rPr>
          <w:rFonts w:ascii="Arial" w:hAnsi="Arial" w:cs="Arial"/>
        </w:rPr>
        <w:t xml:space="preserve">to excel in the sector. </w:t>
      </w:r>
      <w:r w:rsidR="00185230" w:rsidRPr="00BF0598">
        <w:rPr>
          <w:rFonts w:ascii="Arial" w:hAnsi="Arial" w:cs="Arial"/>
        </w:rPr>
        <w:t xml:space="preserve">The author </w:t>
      </w:r>
      <w:r w:rsidR="00F708B0" w:rsidRPr="00BF0598">
        <w:rPr>
          <w:rFonts w:ascii="Arial" w:hAnsi="Arial" w:cs="Arial"/>
        </w:rPr>
        <w:t xml:space="preserve">of the report, </w:t>
      </w:r>
      <w:r w:rsidR="00BA7234" w:rsidRPr="00BF0598">
        <w:rPr>
          <w:rFonts w:ascii="Arial" w:hAnsi="Arial" w:cs="Arial"/>
        </w:rPr>
        <w:t>will</w:t>
      </w:r>
      <w:r w:rsidR="008D50A3" w:rsidRPr="00BF0598">
        <w:rPr>
          <w:rFonts w:ascii="Arial" w:hAnsi="Arial" w:cs="Arial"/>
        </w:rPr>
        <w:t xml:space="preserve"> briefly </w:t>
      </w:r>
      <w:r w:rsidR="00CB3EB5" w:rsidRPr="00BF0598">
        <w:rPr>
          <w:rFonts w:ascii="Arial" w:hAnsi="Arial" w:cs="Arial"/>
        </w:rPr>
        <w:t xml:space="preserve">explain the internal and external factors </w:t>
      </w:r>
      <w:r w:rsidR="00BC1683" w:rsidRPr="00BF0598">
        <w:rPr>
          <w:rFonts w:ascii="Arial" w:hAnsi="Arial" w:cs="Arial"/>
        </w:rPr>
        <w:t>of context,</w:t>
      </w:r>
      <w:r w:rsidR="00BA7234" w:rsidRPr="00BF0598">
        <w:rPr>
          <w:rFonts w:ascii="Arial" w:hAnsi="Arial" w:cs="Arial"/>
        </w:rPr>
        <w:t xml:space="preserve"> discover and critically analyse </w:t>
      </w:r>
      <w:r w:rsidR="001B043E" w:rsidRPr="00BF0598">
        <w:rPr>
          <w:rFonts w:ascii="Arial" w:hAnsi="Arial" w:cs="Arial"/>
        </w:rPr>
        <w:t>his findings</w:t>
      </w:r>
      <w:r w:rsidR="00797374" w:rsidRPr="00BF0598">
        <w:rPr>
          <w:rFonts w:ascii="Arial" w:hAnsi="Arial" w:cs="Arial"/>
        </w:rPr>
        <w:t xml:space="preserve">, </w:t>
      </w:r>
      <w:r w:rsidR="009F1414" w:rsidRPr="00BF0598">
        <w:rPr>
          <w:rFonts w:ascii="Arial" w:hAnsi="Arial" w:cs="Arial"/>
        </w:rPr>
        <w:t xml:space="preserve">identify three leadership approaches and three leadership skills </w:t>
      </w:r>
      <w:r w:rsidR="00483631" w:rsidRPr="00BF0598">
        <w:rPr>
          <w:rFonts w:ascii="Arial" w:hAnsi="Arial" w:cs="Arial"/>
        </w:rPr>
        <w:t xml:space="preserve">to understand </w:t>
      </w:r>
      <w:r w:rsidR="00F57482" w:rsidRPr="00BF0598">
        <w:rPr>
          <w:rFonts w:ascii="Arial" w:hAnsi="Arial" w:cs="Arial"/>
        </w:rPr>
        <w:t xml:space="preserve">the most suitable </w:t>
      </w:r>
      <w:r w:rsidR="00E76910" w:rsidRPr="00BF0598">
        <w:rPr>
          <w:rFonts w:ascii="Arial" w:hAnsi="Arial" w:cs="Arial"/>
        </w:rPr>
        <w:t xml:space="preserve">to foster innovation. </w:t>
      </w:r>
      <w:r w:rsidR="00C260B2" w:rsidRPr="00BF0598">
        <w:rPr>
          <w:rFonts w:ascii="Arial" w:hAnsi="Arial" w:cs="Arial"/>
        </w:rPr>
        <w:t>T</w:t>
      </w:r>
      <w:r w:rsidR="00FC25F8" w:rsidRPr="00BF0598">
        <w:rPr>
          <w:rFonts w:ascii="Arial" w:hAnsi="Arial" w:cs="Arial"/>
        </w:rPr>
        <w:t>he benef</w:t>
      </w:r>
      <w:r w:rsidR="00C260B2" w:rsidRPr="00BF0598">
        <w:rPr>
          <w:rFonts w:ascii="Arial" w:hAnsi="Arial" w:cs="Arial"/>
        </w:rPr>
        <w:t>its a</w:t>
      </w:r>
      <w:r w:rsidR="00CC4D89" w:rsidRPr="00BF0598">
        <w:rPr>
          <w:rFonts w:ascii="Arial" w:hAnsi="Arial" w:cs="Arial"/>
        </w:rPr>
        <w:t xml:space="preserve">nd some limitations </w:t>
      </w:r>
      <w:r w:rsidR="006E567A" w:rsidRPr="00BF0598">
        <w:rPr>
          <w:rFonts w:ascii="Arial" w:hAnsi="Arial" w:cs="Arial"/>
        </w:rPr>
        <w:t xml:space="preserve">of the leadership approaches and limitations </w:t>
      </w:r>
      <w:r w:rsidR="00CC4D89" w:rsidRPr="00BF0598">
        <w:rPr>
          <w:rFonts w:ascii="Arial" w:hAnsi="Arial" w:cs="Arial"/>
        </w:rPr>
        <w:t>will</w:t>
      </w:r>
      <w:r w:rsidR="00A92BB0" w:rsidRPr="00BF0598">
        <w:rPr>
          <w:rFonts w:ascii="Arial" w:hAnsi="Arial" w:cs="Arial"/>
        </w:rPr>
        <w:t xml:space="preserve"> be</w:t>
      </w:r>
      <w:r w:rsidR="00CC4D89" w:rsidRPr="00BF0598">
        <w:rPr>
          <w:rFonts w:ascii="Arial" w:hAnsi="Arial" w:cs="Arial"/>
        </w:rPr>
        <w:t xml:space="preserve"> mentioned in the document</w:t>
      </w:r>
      <w:r w:rsidR="00D17A88" w:rsidRPr="00BF0598">
        <w:rPr>
          <w:rFonts w:ascii="Arial" w:hAnsi="Arial" w:cs="Arial"/>
        </w:rPr>
        <w:t xml:space="preserve">. The </w:t>
      </w:r>
      <w:r w:rsidR="001F1729" w:rsidRPr="00BF0598">
        <w:rPr>
          <w:rFonts w:ascii="Arial" w:hAnsi="Arial" w:cs="Arial"/>
        </w:rPr>
        <w:t xml:space="preserve">findings </w:t>
      </w:r>
      <w:r w:rsidR="00766C79" w:rsidRPr="00BF0598">
        <w:rPr>
          <w:rFonts w:ascii="Arial" w:hAnsi="Arial" w:cs="Arial"/>
        </w:rPr>
        <w:t>will be</w:t>
      </w:r>
      <w:r w:rsidR="00A92BB0" w:rsidRPr="00BF0598">
        <w:rPr>
          <w:rFonts w:ascii="Arial" w:hAnsi="Arial" w:cs="Arial"/>
        </w:rPr>
        <w:t xml:space="preserve"> discussed,</w:t>
      </w:r>
      <w:r w:rsidR="00766C79" w:rsidRPr="00BF0598">
        <w:rPr>
          <w:rFonts w:ascii="Arial" w:hAnsi="Arial" w:cs="Arial"/>
        </w:rPr>
        <w:t xml:space="preserve"> and </w:t>
      </w:r>
      <w:r w:rsidR="002573B4" w:rsidRPr="00BF0598">
        <w:rPr>
          <w:rFonts w:ascii="Arial" w:hAnsi="Arial" w:cs="Arial"/>
        </w:rPr>
        <w:t>the re</w:t>
      </w:r>
      <w:r w:rsidR="00D50F14" w:rsidRPr="00BF0598">
        <w:rPr>
          <w:rFonts w:ascii="Arial" w:hAnsi="Arial" w:cs="Arial"/>
        </w:rPr>
        <w:t>c</w:t>
      </w:r>
      <w:r w:rsidR="002573B4" w:rsidRPr="00BF0598">
        <w:rPr>
          <w:rFonts w:ascii="Arial" w:hAnsi="Arial" w:cs="Arial"/>
        </w:rPr>
        <w:t xml:space="preserve">ommendations </w:t>
      </w:r>
      <w:r w:rsidR="00D50F14" w:rsidRPr="00BF0598">
        <w:rPr>
          <w:rFonts w:ascii="Arial" w:hAnsi="Arial" w:cs="Arial"/>
        </w:rPr>
        <w:t xml:space="preserve">will be included in order to provide a solution to improve </w:t>
      </w:r>
      <w:r w:rsidR="00D91C7C" w:rsidRPr="00BF0598">
        <w:rPr>
          <w:rFonts w:ascii="Arial" w:hAnsi="Arial" w:cs="Arial"/>
        </w:rPr>
        <w:t>the leadership skills.</w:t>
      </w:r>
      <w:r w:rsidR="00687502" w:rsidRPr="00BF0598">
        <w:rPr>
          <w:rFonts w:ascii="Arial" w:hAnsi="Arial" w:cs="Arial"/>
        </w:rPr>
        <w:t xml:space="preserve"> Transformational, servant and authentic leadership are the three approaches chosen by the author, while, emotional intelligence, </w:t>
      </w:r>
      <w:r w:rsidR="00047EA0" w:rsidRPr="00BF0598">
        <w:rPr>
          <w:rFonts w:ascii="Arial" w:hAnsi="Arial" w:cs="Arial"/>
        </w:rPr>
        <w:t xml:space="preserve">networking and learning agility are the three </w:t>
      </w:r>
      <w:r w:rsidR="00BC19F4" w:rsidRPr="00BF0598">
        <w:rPr>
          <w:rFonts w:ascii="Arial" w:hAnsi="Arial" w:cs="Arial"/>
        </w:rPr>
        <w:t xml:space="preserve">skills analysed. </w:t>
      </w:r>
      <w:r w:rsidR="00F828B1" w:rsidRPr="00BF0598">
        <w:rPr>
          <w:rFonts w:ascii="Arial" w:hAnsi="Arial" w:cs="Arial"/>
        </w:rPr>
        <w:t>The</w:t>
      </w:r>
      <w:r w:rsidR="00C33F1B" w:rsidRPr="00BF0598">
        <w:rPr>
          <w:rFonts w:ascii="Arial" w:hAnsi="Arial" w:cs="Arial"/>
        </w:rPr>
        <w:t xml:space="preserve"> conclusion </w:t>
      </w:r>
      <w:r w:rsidR="008035F0" w:rsidRPr="00BF0598">
        <w:rPr>
          <w:rFonts w:ascii="Arial" w:hAnsi="Arial" w:cs="Arial"/>
        </w:rPr>
        <w:t xml:space="preserve">is brief but summarises the main findings and </w:t>
      </w:r>
      <w:r w:rsidR="00176FA7" w:rsidRPr="00BF0598">
        <w:rPr>
          <w:rFonts w:ascii="Arial" w:hAnsi="Arial" w:cs="Arial"/>
        </w:rPr>
        <w:t xml:space="preserve">recommendation </w:t>
      </w:r>
      <w:r w:rsidR="00B40097" w:rsidRPr="00BF0598">
        <w:rPr>
          <w:rFonts w:ascii="Arial" w:hAnsi="Arial" w:cs="Arial"/>
        </w:rPr>
        <w:t xml:space="preserve">on micro-experiments will be </w:t>
      </w:r>
      <w:r w:rsidR="00F55E62" w:rsidRPr="00BF0598">
        <w:rPr>
          <w:rFonts w:ascii="Arial" w:hAnsi="Arial" w:cs="Arial"/>
        </w:rPr>
        <w:t xml:space="preserve">used to understand how </w:t>
      </w:r>
      <w:r w:rsidR="00BE0350" w:rsidRPr="00BF0598">
        <w:rPr>
          <w:rFonts w:ascii="Arial" w:hAnsi="Arial" w:cs="Arial"/>
        </w:rPr>
        <w:t xml:space="preserve">small changes could make a </w:t>
      </w:r>
      <w:r w:rsidR="00D37E33" w:rsidRPr="00BF0598">
        <w:rPr>
          <w:rFonts w:ascii="Arial" w:hAnsi="Arial" w:cs="Arial"/>
        </w:rPr>
        <w:t xml:space="preserve">significant difference </w:t>
      </w:r>
      <w:r w:rsidR="00ED1373" w:rsidRPr="00BF0598">
        <w:rPr>
          <w:rFonts w:ascii="Arial" w:hAnsi="Arial" w:cs="Arial"/>
        </w:rPr>
        <w:t xml:space="preserve">and develop leadership skills. </w:t>
      </w:r>
    </w:p>
    <w:p w14:paraId="0E74CADD" w14:textId="799A3842" w:rsidR="00BF0598" w:rsidRDefault="00BF0598" w:rsidP="00067133">
      <w:pPr>
        <w:spacing w:line="360" w:lineRule="auto"/>
        <w:jc w:val="both"/>
        <w:rPr>
          <w:rFonts w:ascii="Arial" w:hAnsi="Arial" w:cs="Arial"/>
        </w:rPr>
      </w:pPr>
    </w:p>
    <w:p w14:paraId="2C6D3D4E" w14:textId="5B42DF78" w:rsidR="00BF0598" w:rsidRDefault="00BF0598" w:rsidP="00067133">
      <w:pPr>
        <w:spacing w:line="360" w:lineRule="auto"/>
        <w:jc w:val="both"/>
        <w:rPr>
          <w:rFonts w:ascii="Arial" w:hAnsi="Arial" w:cs="Arial"/>
        </w:rPr>
      </w:pPr>
    </w:p>
    <w:p w14:paraId="2F83F0F0" w14:textId="12CEA013" w:rsidR="00BF0598" w:rsidRDefault="00BF0598" w:rsidP="00067133">
      <w:pPr>
        <w:spacing w:line="360" w:lineRule="auto"/>
        <w:jc w:val="both"/>
        <w:rPr>
          <w:rFonts w:ascii="Arial" w:hAnsi="Arial" w:cs="Arial"/>
        </w:rPr>
      </w:pPr>
    </w:p>
    <w:p w14:paraId="1BDFC40F" w14:textId="525D61A5" w:rsidR="00BF0598" w:rsidRDefault="00BF0598" w:rsidP="00067133">
      <w:pPr>
        <w:spacing w:line="360" w:lineRule="auto"/>
        <w:jc w:val="both"/>
        <w:rPr>
          <w:rFonts w:ascii="Arial" w:hAnsi="Arial" w:cs="Arial"/>
        </w:rPr>
      </w:pPr>
    </w:p>
    <w:p w14:paraId="6377C970" w14:textId="1441DBA3" w:rsidR="00BF0598" w:rsidRDefault="00BF0598" w:rsidP="00067133">
      <w:pPr>
        <w:spacing w:line="360" w:lineRule="auto"/>
        <w:jc w:val="both"/>
        <w:rPr>
          <w:rFonts w:ascii="Arial" w:hAnsi="Arial" w:cs="Arial"/>
        </w:rPr>
      </w:pPr>
    </w:p>
    <w:p w14:paraId="3D93C7D1" w14:textId="2C31D359" w:rsidR="00BF0598" w:rsidRDefault="00BF0598" w:rsidP="00067133">
      <w:pPr>
        <w:spacing w:line="360" w:lineRule="auto"/>
        <w:jc w:val="both"/>
        <w:rPr>
          <w:rFonts w:ascii="Arial" w:hAnsi="Arial" w:cs="Arial"/>
        </w:rPr>
      </w:pPr>
    </w:p>
    <w:p w14:paraId="0E85DA2C" w14:textId="1C155793" w:rsidR="00BF0598" w:rsidRDefault="00BF0598" w:rsidP="00067133">
      <w:pPr>
        <w:spacing w:line="360" w:lineRule="auto"/>
        <w:jc w:val="both"/>
        <w:rPr>
          <w:rFonts w:ascii="Arial" w:hAnsi="Arial" w:cs="Arial"/>
        </w:rPr>
      </w:pPr>
    </w:p>
    <w:p w14:paraId="79CD5460" w14:textId="34CA2CAF" w:rsidR="00BF0598" w:rsidRDefault="00BF0598" w:rsidP="00067133">
      <w:pPr>
        <w:spacing w:line="360" w:lineRule="auto"/>
        <w:jc w:val="both"/>
        <w:rPr>
          <w:rFonts w:ascii="Arial" w:hAnsi="Arial" w:cs="Arial"/>
        </w:rPr>
      </w:pPr>
    </w:p>
    <w:p w14:paraId="4B20F2F1" w14:textId="68F44B9E" w:rsidR="00BF0598" w:rsidRDefault="00BF0598" w:rsidP="00067133">
      <w:pPr>
        <w:spacing w:line="360" w:lineRule="auto"/>
        <w:jc w:val="both"/>
        <w:rPr>
          <w:rFonts w:ascii="Arial" w:hAnsi="Arial" w:cs="Arial"/>
        </w:rPr>
      </w:pPr>
    </w:p>
    <w:p w14:paraId="7F05DA04" w14:textId="7B29380F" w:rsidR="00BF0598" w:rsidRDefault="00BF0598" w:rsidP="00067133">
      <w:pPr>
        <w:spacing w:line="360" w:lineRule="auto"/>
        <w:jc w:val="both"/>
        <w:rPr>
          <w:rFonts w:ascii="Arial" w:hAnsi="Arial" w:cs="Arial"/>
        </w:rPr>
      </w:pPr>
    </w:p>
    <w:p w14:paraId="77589EB1" w14:textId="585666AF" w:rsidR="00BF0598" w:rsidRDefault="00BF0598" w:rsidP="00067133">
      <w:pPr>
        <w:spacing w:line="360" w:lineRule="auto"/>
        <w:jc w:val="both"/>
        <w:rPr>
          <w:rFonts w:ascii="Arial" w:hAnsi="Arial" w:cs="Arial"/>
        </w:rPr>
      </w:pPr>
    </w:p>
    <w:p w14:paraId="05AE1DD2" w14:textId="60BDA8F0" w:rsidR="00BF0598" w:rsidRDefault="00BF0598" w:rsidP="00067133">
      <w:pPr>
        <w:spacing w:line="360" w:lineRule="auto"/>
        <w:jc w:val="both"/>
        <w:rPr>
          <w:rFonts w:ascii="Arial" w:hAnsi="Arial" w:cs="Arial"/>
        </w:rPr>
      </w:pPr>
    </w:p>
    <w:p w14:paraId="6706DA86" w14:textId="299834CB" w:rsidR="00BF0598" w:rsidRDefault="00BF0598" w:rsidP="00067133">
      <w:pPr>
        <w:spacing w:line="360" w:lineRule="auto"/>
        <w:jc w:val="both"/>
        <w:rPr>
          <w:rFonts w:ascii="Arial" w:hAnsi="Arial" w:cs="Arial"/>
        </w:rPr>
      </w:pPr>
    </w:p>
    <w:p w14:paraId="4F2E21CB" w14:textId="77777777" w:rsidR="00BF0598" w:rsidRPr="00BF0598" w:rsidRDefault="00BF0598" w:rsidP="00067133">
      <w:pPr>
        <w:spacing w:line="360" w:lineRule="auto"/>
        <w:jc w:val="both"/>
        <w:rPr>
          <w:rFonts w:ascii="Arial" w:hAnsi="Arial" w:cs="Arial"/>
        </w:rPr>
      </w:pPr>
    </w:p>
    <w:p w14:paraId="540EFBF0" w14:textId="77777777" w:rsidR="00A967AA" w:rsidRDefault="009A03B1" w:rsidP="00067133">
      <w:pPr>
        <w:pStyle w:val="Heading1"/>
        <w:spacing w:line="360" w:lineRule="auto"/>
        <w:rPr>
          <w:b/>
          <w:color w:val="auto"/>
        </w:rPr>
      </w:pPr>
      <w:bookmarkStart w:id="2" w:name="_Toc35031716"/>
      <w:r w:rsidRPr="00310E15">
        <w:rPr>
          <w:b/>
          <w:color w:val="auto"/>
        </w:rPr>
        <w:lastRenderedPageBreak/>
        <w:t>2</w:t>
      </w:r>
      <w:r w:rsidR="00BF4622" w:rsidRPr="00310E15">
        <w:rPr>
          <w:b/>
          <w:color w:val="auto"/>
        </w:rPr>
        <w:t>.</w:t>
      </w:r>
      <w:r w:rsidR="00B001AD" w:rsidRPr="00310E15">
        <w:rPr>
          <w:b/>
          <w:color w:val="auto"/>
        </w:rPr>
        <w:t>Introduction</w:t>
      </w:r>
      <w:bookmarkEnd w:id="2"/>
    </w:p>
    <w:p w14:paraId="5DE41036" w14:textId="619C93B8" w:rsidR="00B45FE2" w:rsidRPr="00281584" w:rsidRDefault="000B0B9E" w:rsidP="00067133">
      <w:pPr>
        <w:spacing w:line="360" w:lineRule="auto"/>
        <w:jc w:val="both"/>
        <w:rPr>
          <w:rFonts w:ascii="Arial" w:hAnsi="Arial" w:cs="Arial"/>
        </w:rPr>
      </w:pPr>
      <w:r w:rsidRPr="00281584">
        <w:rPr>
          <w:rFonts w:ascii="Arial" w:hAnsi="Arial" w:cs="Arial"/>
        </w:rPr>
        <w:t>Th</w:t>
      </w:r>
      <w:r w:rsidR="001B7DF3" w:rsidRPr="00281584">
        <w:rPr>
          <w:rFonts w:ascii="Arial" w:hAnsi="Arial" w:cs="Arial"/>
        </w:rPr>
        <w:t xml:space="preserve">is report aims to critically </w:t>
      </w:r>
      <w:r w:rsidR="005B41CA" w:rsidRPr="00281584">
        <w:rPr>
          <w:rFonts w:ascii="Arial" w:hAnsi="Arial" w:cs="Arial"/>
        </w:rPr>
        <w:t xml:space="preserve">evaluate and analyse </w:t>
      </w:r>
      <w:r w:rsidR="003F43E2" w:rsidRPr="00281584">
        <w:rPr>
          <w:rFonts w:ascii="Arial" w:hAnsi="Arial" w:cs="Arial"/>
        </w:rPr>
        <w:t>leadership</w:t>
      </w:r>
      <w:r w:rsidR="00CF6A78" w:rsidRPr="00281584">
        <w:rPr>
          <w:rFonts w:ascii="Arial" w:hAnsi="Arial" w:cs="Arial"/>
        </w:rPr>
        <w:t xml:space="preserve"> approaches and skills to foster innovation in the 21</w:t>
      </w:r>
      <w:r w:rsidR="00CF6A78" w:rsidRPr="00281584">
        <w:rPr>
          <w:rFonts w:ascii="Arial" w:hAnsi="Arial" w:cs="Arial"/>
          <w:vertAlign w:val="superscript"/>
        </w:rPr>
        <w:t>st</w:t>
      </w:r>
      <w:r w:rsidR="00CF6A78" w:rsidRPr="00281584">
        <w:rPr>
          <w:rFonts w:ascii="Arial" w:hAnsi="Arial" w:cs="Arial"/>
        </w:rPr>
        <w:t xml:space="preserve"> century. There will be a </w:t>
      </w:r>
      <w:r w:rsidR="00F80F01" w:rsidRPr="00281584">
        <w:rPr>
          <w:rFonts w:ascii="Arial" w:hAnsi="Arial" w:cs="Arial"/>
        </w:rPr>
        <w:t xml:space="preserve">section </w:t>
      </w:r>
      <w:r w:rsidR="000A321E" w:rsidRPr="00281584">
        <w:rPr>
          <w:rFonts w:ascii="Arial" w:hAnsi="Arial" w:cs="Arial"/>
        </w:rPr>
        <w:t>where the external and internal factors</w:t>
      </w:r>
      <w:r w:rsidR="00F4364B" w:rsidRPr="00281584">
        <w:rPr>
          <w:rFonts w:ascii="Arial" w:hAnsi="Arial" w:cs="Arial"/>
        </w:rPr>
        <w:t xml:space="preserve"> will be discu</w:t>
      </w:r>
      <w:r w:rsidR="00E11789" w:rsidRPr="00281584">
        <w:rPr>
          <w:rFonts w:ascii="Arial" w:hAnsi="Arial" w:cs="Arial"/>
        </w:rPr>
        <w:t>ssed</w:t>
      </w:r>
      <w:r w:rsidR="0018294E" w:rsidRPr="00281584">
        <w:rPr>
          <w:rFonts w:ascii="Arial" w:hAnsi="Arial" w:cs="Arial"/>
        </w:rPr>
        <w:t>, leadership approaches</w:t>
      </w:r>
      <w:r w:rsidR="00E11789" w:rsidRPr="00281584">
        <w:rPr>
          <w:rFonts w:ascii="Arial" w:hAnsi="Arial" w:cs="Arial"/>
        </w:rPr>
        <w:t xml:space="preserve"> and skills</w:t>
      </w:r>
      <w:r w:rsidR="0018294E" w:rsidRPr="00281584">
        <w:rPr>
          <w:rFonts w:ascii="Arial" w:hAnsi="Arial" w:cs="Arial"/>
        </w:rPr>
        <w:t xml:space="preserve"> will be included</w:t>
      </w:r>
      <w:r w:rsidR="00E11789" w:rsidRPr="00281584">
        <w:rPr>
          <w:rFonts w:ascii="Arial" w:hAnsi="Arial" w:cs="Arial"/>
        </w:rPr>
        <w:t xml:space="preserve">. </w:t>
      </w:r>
      <w:r w:rsidR="00200464" w:rsidRPr="00281584">
        <w:rPr>
          <w:rFonts w:ascii="Arial" w:hAnsi="Arial" w:cs="Arial"/>
        </w:rPr>
        <w:t xml:space="preserve">A brief section with </w:t>
      </w:r>
      <w:r w:rsidR="008A0722" w:rsidRPr="00281584">
        <w:rPr>
          <w:rFonts w:ascii="Arial" w:hAnsi="Arial" w:cs="Arial"/>
        </w:rPr>
        <w:t>the conclusion will be incorporated</w:t>
      </w:r>
      <w:r w:rsidR="00263152">
        <w:rPr>
          <w:rFonts w:ascii="Arial" w:hAnsi="Arial" w:cs="Arial"/>
        </w:rPr>
        <w:t xml:space="preserve"> to summarise the findings with by author through the research</w:t>
      </w:r>
      <w:r w:rsidR="008A0722" w:rsidRPr="00281584">
        <w:rPr>
          <w:rFonts w:ascii="Arial" w:hAnsi="Arial" w:cs="Arial"/>
        </w:rPr>
        <w:t xml:space="preserve"> and re</w:t>
      </w:r>
      <w:r w:rsidR="00556793" w:rsidRPr="00281584">
        <w:rPr>
          <w:rFonts w:ascii="Arial" w:hAnsi="Arial" w:cs="Arial"/>
        </w:rPr>
        <w:t xml:space="preserve">commendations will be </w:t>
      </w:r>
      <w:r w:rsidR="00281584" w:rsidRPr="00281584">
        <w:rPr>
          <w:rFonts w:ascii="Arial" w:hAnsi="Arial" w:cs="Arial"/>
        </w:rPr>
        <w:t>also included.</w:t>
      </w:r>
    </w:p>
    <w:p w14:paraId="114EC249" w14:textId="77777777" w:rsidR="00AB37D6" w:rsidRPr="00213D41" w:rsidRDefault="009A03B1" w:rsidP="00067133">
      <w:pPr>
        <w:pStyle w:val="Heading2"/>
        <w:spacing w:line="360" w:lineRule="auto"/>
        <w:rPr>
          <w:color w:val="auto"/>
          <w:sz w:val="28"/>
        </w:rPr>
      </w:pPr>
      <w:bookmarkStart w:id="3" w:name="_Toc35031717"/>
      <w:r w:rsidRPr="00213D41">
        <w:rPr>
          <w:color w:val="auto"/>
          <w:sz w:val="28"/>
        </w:rPr>
        <w:t xml:space="preserve">2.1 </w:t>
      </w:r>
      <w:r w:rsidR="007306C5" w:rsidRPr="00213D41">
        <w:rPr>
          <w:color w:val="auto"/>
          <w:sz w:val="28"/>
        </w:rPr>
        <w:t>C</w:t>
      </w:r>
      <w:r w:rsidR="00A60D33" w:rsidRPr="00213D41">
        <w:rPr>
          <w:color w:val="auto"/>
          <w:sz w:val="28"/>
        </w:rPr>
        <w:t>ontext</w:t>
      </w:r>
      <w:bookmarkEnd w:id="3"/>
    </w:p>
    <w:p w14:paraId="158015C2" w14:textId="3091E97B" w:rsidR="00490D58" w:rsidRPr="00FC502D" w:rsidRDefault="009A03B1" w:rsidP="00067133">
      <w:pPr>
        <w:spacing w:line="360" w:lineRule="auto"/>
        <w:jc w:val="both"/>
        <w:rPr>
          <w:rFonts w:ascii="Arial" w:hAnsi="Arial" w:cs="Arial"/>
        </w:rPr>
      </w:pPr>
      <w:r w:rsidRPr="00FC502D">
        <w:rPr>
          <w:rFonts w:ascii="Arial" w:hAnsi="Arial" w:cs="Arial"/>
        </w:rPr>
        <w:t>It is generally accepted that the 21</w:t>
      </w:r>
      <w:r w:rsidRPr="00FC502D">
        <w:rPr>
          <w:rFonts w:ascii="Arial" w:hAnsi="Arial" w:cs="Arial"/>
          <w:vertAlign w:val="superscript"/>
        </w:rPr>
        <w:t>st</w:t>
      </w:r>
      <w:r w:rsidRPr="00FC502D">
        <w:rPr>
          <w:rFonts w:ascii="Arial" w:hAnsi="Arial" w:cs="Arial"/>
        </w:rPr>
        <w:t xml:space="preserve">-century environment </w:t>
      </w:r>
      <w:r w:rsidR="00C67B0E" w:rsidRPr="00FC502D">
        <w:rPr>
          <w:rFonts w:ascii="Arial" w:hAnsi="Arial" w:cs="Arial"/>
        </w:rPr>
        <w:t>is complex</w:t>
      </w:r>
      <w:r w:rsidR="005D6A0A" w:rsidRPr="00FC502D">
        <w:rPr>
          <w:rFonts w:ascii="Arial" w:hAnsi="Arial" w:cs="Arial"/>
        </w:rPr>
        <w:t xml:space="preserve">, </w:t>
      </w:r>
      <w:r w:rsidR="00437893" w:rsidRPr="00FC502D">
        <w:rPr>
          <w:rFonts w:ascii="Arial" w:hAnsi="Arial" w:cs="Arial"/>
        </w:rPr>
        <w:t xml:space="preserve">due to </w:t>
      </w:r>
      <w:r w:rsidR="003F01B4" w:rsidRPr="00FC502D">
        <w:rPr>
          <w:rFonts w:ascii="Arial" w:hAnsi="Arial" w:cs="Arial"/>
        </w:rPr>
        <w:t xml:space="preserve">high demands </w:t>
      </w:r>
      <w:r w:rsidR="00BA4B86" w:rsidRPr="00FC502D">
        <w:rPr>
          <w:rFonts w:ascii="Arial" w:hAnsi="Arial" w:cs="Arial"/>
        </w:rPr>
        <w:t xml:space="preserve">of </w:t>
      </w:r>
      <w:r w:rsidR="003F01B4" w:rsidRPr="00FC502D">
        <w:rPr>
          <w:rFonts w:ascii="Arial" w:hAnsi="Arial" w:cs="Arial"/>
        </w:rPr>
        <w:t>globalisation</w:t>
      </w:r>
      <w:r w:rsidR="00D8546C" w:rsidRPr="00FC502D">
        <w:rPr>
          <w:rFonts w:ascii="Arial" w:hAnsi="Arial" w:cs="Arial"/>
        </w:rPr>
        <w:t>,</w:t>
      </w:r>
      <w:r w:rsidR="004713CE" w:rsidRPr="00FC502D">
        <w:rPr>
          <w:rFonts w:ascii="Arial" w:hAnsi="Arial" w:cs="Arial"/>
        </w:rPr>
        <w:t xml:space="preserve"> advancements </w:t>
      </w:r>
      <w:r w:rsidR="002C05E9" w:rsidRPr="00FC502D">
        <w:rPr>
          <w:rFonts w:ascii="Arial" w:hAnsi="Arial" w:cs="Arial"/>
        </w:rPr>
        <w:t>with technology</w:t>
      </w:r>
      <w:r w:rsidR="00CA33BF" w:rsidRPr="00FC502D">
        <w:rPr>
          <w:rFonts w:ascii="Arial" w:hAnsi="Arial" w:cs="Arial"/>
        </w:rPr>
        <w:t xml:space="preserve">, changing </w:t>
      </w:r>
      <w:r w:rsidR="00A60D33" w:rsidRPr="00FC502D">
        <w:rPr>
          <w:rFonts w:ascii="Arial" w:hAnsi="Arial" w:cs="Arial"/>
        </w:rPr>
        <w:t>customers’</w:t>
      </w:r>
      <w:r w:rsidR="00D51FFD" w:rsidRPr="00FC502D">
        <w:rPr>
          <w:rFonts w:ascii="Arial" w:hAnsi="Arial" w:cs="Arial"/>
        </w:rPr>
        <w:t xml:space="preserve"> </w:t>
      </w:r>
      <w:r w:rsidR="00CE6C91" w:rsidRPr="00FC502D">
        <w:rPr>
          <w:rFonts w:ascii="Arial" w:hAnsi="Arial" w:cs="Arial"/>
        </w:rPr>
        <w:t xml:space="preserve">expectations and new approaches </w:t>
      </w:r>
      <w:r w:rsidR="00685543" w:rsidRPr="00FC502D">
        <w:rPr>
          <w:rFonts w:ascii="Arial" w:hAnsi="Arial" w:cs="Arial"/>
        </w:rPr>
        <w:t>in the workplace</w:t>
      </w:r>
      <w:r w:rsidR="00575644" w:rsidRPr="00FC502D">
        <w:rPr>
          <w:rFonts w:ascii="Arial" w:hAnsi="Arial" w:cs="Arial"/>
        </w:rPr>
        <w:t>, motivated</w:t>
      </w:r>
      <w:r w:rsidR="00047394" w:rsidRPr="00FC502D">
        <w:rPr>
          <w:rFonts w:ascii="Arial" w:hAnsi="Arial" w:cs="Arial"/>
        </w:rPr>
        <w:t xml:space="preserve"> by the </w:t>
      </w:r>
      <w:r w:rsidR="00712F24" w:rsidRPr="00FC502D">
        <w:rPr>
          <w:rFonts w:ascii="Arial" w:hAnsi="Arial" w:cs="Arial"/>
        </w:rPr>
        <w:t>management (</w:t>
      </w:r>
      <w:r w:rsidR="002C7B1E" w:rsidRPr="00FC502D">
        <w:rPr>
          <w:rFonts w:ascii="Arial" w:hAnsi="Arial" w:cs="Arial"/>
        </w:rPr>
        <w:t>CIPD,2020</w:t>
      </w:r>
      <w:r w:rsidR="00517BE1" w:rsidRPr="00FC502D">
        <w:rPr>
          <w:rFonts w:ascii="Arial" w:hAnsi="Arial" w:cs="Arial"/>
        </w:rPr>
        <w:t xml:space="preserve">). </w:t>
      </w:r>
      <w:r w:rsidR="009B0FD9" w:rsidRPr="00FC502D">
        <w:rPr>
          <w:rFonts w:ascii="Arial" w:hAnsi="Arial" w:cs="Arial"/>
        </w:rPr>
        <w:t xml:space="preserve">Companies need </w:t>
      </w:r>
      <w:r w:rsidR="00E77ABF" w:rsidRPr="00FC502D">
        <w:rPr>
          <w:rFonts w:ascii="Arial" w:hAnsi="Arial" w:cs="Arial"/>
        </w:rPr>
        <w:t xml:space="preserve">to learn and </w:t>
      </w:r>
      <w:r w:rsidR="00342148" w:rsidRPr="00FC502D">
        <w:rPr>
          <w:rFonts w:ascii="Arial" w:hAnsi="Arial" w:cs="Arial"/>
        </w:rPr>
        <w:t xml:space="preserve">be flexible </w:t>
      </w:r>
      <w:r w:rsidR="00E053B3" w:rsidRPr="00FC502D">
        <w:rPr>
          <w:rFonts w:ascii="Arial" w:hAnsi="Arial" w:cs="Arial"/>
        </w:rPr>
        <w:t xml:space="preserve">to </w:t>
      </w:r>
      <w:r w:rsidR="00122599" w:rsidRPr="00FC502D">
        <w:rPr>
          <w:rFonts w:ascii="Arial" w:hAnsi="Arial" w:cs="Arial"/>
        </w:rPr>
        <w:t xml:space="preserve">adapt to these </w:t>
      </w:r>
      <w:r w:rsidR="00BA1D10" w:rsidRPr="00FC502D">
        <w:rPr>
          <w:rFonts w:ascii="Arial" w:hAnsi="Arial" w:cs="Arial"/>
        </w:rPr>
        <w:t xml:space="preserve">new forms of complexity </w:t>
      </w:r>
      <w:r w:rsidR="00735CB6" w:rsidRPr="00FC502D">
        <w:rPr>
          <w:rFonts w:ascii="Arial" w:hAnsi="Arial" w:cs="Arial"/>
        </w:rPr>
        <w:t>(</w:t>
      </w:r>
      <w:r w:rsidR="00926713" w:rsidRPr="00FC502D">
        <w:rPr>
          <w:rFonts w:ascii="Arial" w:hAnsi="Arial" w:cs="Arial"/>
        </w:rPr>
        <w:t>Yukl, 2013</w:t>
      </w:r>
      <w:r w:rsidR="00735CB6" w:rsidRPr="00FC502D">
        <w:rPr>
          <w:rFonts w:ascii="Arial" w:hAnsi="Arial" w:cs="Arial"/>
        </w:rPr>
        <w:t xml:space="preserve">). </w:t>
      </w:r>
      <w:r w:rsidR="008F70EB" w:rsidRPr="00FC502D">
        <w:rPr>
          <w:rFonts w:ascii="Arial" w:hAnsi="Arial" w:cs="Arial"/>
        </w:rPr>
        <w:t>Clark (</w:t>
      </w:r>
      <w:r w:rsidR="00F94D1A" w:rsidRPr="00FC502D">
        <w:rPr>
          <w:rFonts w:ascii="Arial" w:hAnsi="Arial" w:cs="Arial"/>
        </w:rPr>
        <w:t>2013</w:t>
      </w:r>
      <w:r w:rsidR="008F70EB" w:rsidRPr="00FC502D">
        <w:rPr>
          <w:rFonts w:ascii="Arial" w:hAnsi="Arial" w:cs="Arial"/>
        </w:rPr>
        <w:t xml:space="preserve">) defined the term </w:t>
      </w:r>
      <w:r w:rsidR="002C4739" w:rsidRPr="00FC502D">
        <w:rPr>
          <w:rFonts w:ascii="Arial" w:hAnsi="Arial" w:cs="Arial"/>
        </w:rPr>
        <w:t xml:space="preserve">complexity as </w:t>
      </w:r>
      <w:r w:rsidR="005F59FC" w:rsidRPr="00FC502D">
        <w:rPr>
          <w:rFonts w:ascii="Arial" w:hAnsi="Arial" w:cs="Arial"/>
        </w:rPr>
        <w:t xml:space="preserve">the highest level </w:t>
      </w:r>
      <w:r w:rsidR="004D6E47" w:rsidRPr="00FC502D">
        <w:rPr>
          <w:rFonts w:ascii="Arial" w:hAnsi="Arial" w:cs="Arial"/>
        </w:rPr>
        <w:t>of</w:t>
      </w:r>
      <w:r w:rsidR="00012C50" w:rsidRPr="00FC502D">
        <w:rPr>
          <w:rFonts w:ascii="Arial" w:hAnsi="Arial" w:cs="Arial"/>
        </w:rPr>
        <w:t xml:space="preserve"> uncertainty, ambiguity, </w:t>
      </w:r>
      <w:bookmarkStart w:id="4" w:name="_Hlk34064633"/>
      <w:r w:rsidR="00012C50" w:rsidRPr="00FC502D">
        <w:rPr>
          <w:rFonts w:ascii="Arial" w:hAnsi="Arial" w:cs="Arial"/>
        </w:rPr>
        <w:t>interdependencies</w:t>
      </w:r>
      <w:bookmarkEnd w:id="4"/>
      <w:r w:rsidR="00012C50" w:rsidRPr="00FC502D">
        <w:rPr>
          <w:rFonts w:ascii="Arial" w:hAnsi="Arial" w:cs="Arial"/>
        </w:rPr>
        <w:t xml:space="preserve"> </w:t>
      </w:r>
      <w:r w:rsidR="00057238" w:rsidRPr="00FC502D">
        <w:rPr>
          <w:rFonts w:ascii="Arial" w:hAnsi="Arial" w:cs="Arial"/>
        </w:rPr>
        <w:t>and interre</w:t>
      </w:r>
      <w:r w:rsidR="00615D0C" w:rsidRPr="00FC502D">
        <w:rPr>
          <w:rFonts w:ascii="Arial" w:hAnsi="Arial" w:cs="Arial"/>
        </w:rPr>
        <w:t>la</w:t>
      </w:r>
      <w:r w:rsidR="00D63DD8" w:rsidRPr="00FC502D">
        <w:rPr>
          <w:rFonts w:ascii="Arial" w:hAnsi="Arial" w:cs="Arial"/>
        </w:rPr>
        <w:t xml:space="preserve">tions </w:t>
      </w:r>
      <w:r w:rsidR="00F3083B" w:rsidRPr="00FC502D">
        <w:rPr>
          <w:rFonts w:ascii="Arial" w:hAnsi="Arial" w:cs="Arial"/>
        </w:rPr>
        <w:t xml:space="preserve">which </w:t>
      </w:r>
      <w:r w:rsidR="00FC2E4C" w:rsidRPr="00FC502D">
        <w:rPr>
          <w:rFonts w:ascii="Arial" w:hAnsi="Arial" w:cs="Arial"/>
        </w:rPr>
        <w:t>determines the enviro</w:t>
      </w:r>
      <w:r w:rsidR="001C3014" w:rsidRPr="00FC502D">
        <w:rPr>
          <w:rFonts w:ascii="Arial" w:hAnsi="Arial" w:cs="Arial"/>
        </w:rPr>
        <w:t>nment that the companies operate</w:t>
      </w:r>
      <w:r w:rsidR="00C36CF8" w:rsidRPr="00FC502D">
        <w:rPr>
          <w:rFonts w:ascii="Arial" w:hAnsi="Arial" w:cs="Arial"/>
        </w:rPr>
        <w:t>.</w:t>
      </w:r>
      <w:r w:rsidR="003A356D" w:rsidRPr="00FC502D">
        <w:rPr>
          <w:rFonts w:ascii="Arial" w:hAnsi="Arial" w:cs="Arial"/>
        </w:rPr>
        <w:t xml:space="preserve"> In the past, </w:t>
      </w:r>
      <w:r w:rsidR="007131B9" w:rsidRPr="00FC502D">
        <w:rPr>
          <w:rFonts w:ascii="Arial" w:hAnsi="Arial" w:cs="Arial"/>
        </w:rPr>
        <w:t xml:space="preserve">complexity in business was considered as a negative </w:t>
      </w:r>
      <w:r w:rsidR="000803B8" w:rsidRPr="00FC502D">
        <w:rPr>
          <w:rFonts w:ascii="Arial" w:hAnsi="Arial" w:cs="Arial"/>
        </w:rPr>
        <w:t>factor that had to be overcome</w:t>
      </w:r>
      <w:r w:rsidR="00CD2B44" w:rsidRPr="00FC502D">
        <w:rPr>
          <w:rFonts w:ascii="Arial" w:hAnsi="Arial" w:cs="Arial"/>
        </w:rPr>
        <w:t xml:space="preserve"> (</w:t>
      </w:r>
      <w:r w:rsidR="003A1E3A" w:rsidRPr="00FC502D">
        <w:rPr>
          <w:rFonts w:ascii="Arial" w:hAnsi="Arial" w:cs="Arial"/>
        </w:rPr>
        <w:t>Lowell, 2016</w:t>
      </w:r>
      <w:r w:rsidR="00CD2B44" w:rsidRPr="00FC502D">
        <w:rPr>
          <w:rFonts w:ascii="Arial" w:hAnsi="Arial" w:cs="Arial"/>
        </w:rPr>
        <w:t xml:space="preserve">). </w:t>
      </w:r>
      <w:r w:rsidR="00295FAB" w:rsidRPr="00FC502D">
        <w:rPr>
          <w:rFonts w:ascii="Arial" w:hAnsi="Arial" w:cs="Arial"/>
        </w:rPr>
        <w:t xml:space="preserve"> </w:t>
      </w:r>
      <w:r w:rsidR="00F430FA" w:rsidRPr="00FC502D">
        <w:rPr>
          <w:rFonts w:ascii="Arial" w:hAnsi="Arial" w:cs="Arial"/>
        </w:rPr>
        <w:t xml:space="preserve">The development of complexity </w:t>
      </w:r>
      <w:r w:rsidR="008152D8" w:rsidRPr="00FC502D">
        <w:rPr>
          <w:rFonts w:ascii="Arial" w:hAnsi="Arial" w:cs="Arial"/>
        </w:rPr>
        <w:t xml:space="preserve">science </w:t>
      </w:r>
      <w:r w:rsidR="005F7D88" w:rsidRPr="00FC502D">
        <w:rPr>
          <w:rFonts w:ascii="Arial" w:hAnsi="Arial" w:cs="Arial"/>
        </w:rPr>
        <w:t xml:space="preserve">introduced </w:t>
      </w:r>
      <w:r w:rsidR="008E10C4" w:rsidRPr="00FC502D">
        <w:rPr>
          <w:rFonts w:ascii="Arial" w:hAnsi="Arial" w:cs="Arial"/>
        </w:rPr>
        <w:t xml:space="preserve">new opportunities to </w:t>
      </w:r>
      <w:r w:rsidR="00956A5E" w:rsidRPr="00FC502D">
        <w:rPr>
          <w:rFonts w:ascii="Arial" w:hAnsi="Arial" w:cs="Arial"/>
        </w:rPr>
        <w:t xml:space="preserve">take advantage </w:t>
      </w:r>
      <w:r w:rsidR="00C80F1F" w:rsidRPr="00FC502D">
        <w:rPr>
          <w:rFonts w:ascii="Arial" w:hAnsi="Arial" w:cs="Arial"/>
        </w:rPr>
        <w:t xml:space="preserve">of the </w:t>
      </w:r>
      <w:r w:rsidR="00AB2615" w:rsidRPr="00FC502D">
        <w:rPr>
          <w:rFonts w:ascii="Arial" w:hAnsi="Arial" w:cs="Arial"/>
        </w:rPr>
        <w:t xml:space="preserve">complexity </w:t>
      </w:r>
      <w:r w:rsidR="00A40A9B" w:rsidRPr="00FC502D">
        <w:rPr>
          <w:rFonts w:ascii="Arial" w:hAnsi="Arial" w:cs="Arial"/>
        </w:rPr>
        <w:t xml:space="preserve">in the </w:t>
      </w:r>
      <w:r w:rsidR="00C80F1F" w:rsidRPr="00FC502D">
        <w:rPr>
          <w:rFonts w:ascii="Arial" w:hAnsi="Arial" w:cs="Arial"/>
        </w:rPr>
        <w:t xml:space="preserve">external </w:t>
      </w:r>
      <w:r w:rsidR="005028A0" w:rsidRPr="00FC502D">
        <w:rPr>
          <w:rFonts w:ascii="Arial" w:hAnsi="Arial" w:cs="Arial"/>
        </w:rPr>
        <w:t xml:space="preserve">environment </w:t>
      </w:r>
      <w:r w:rsidR="00AB2713" w:rsidRPr="00FC502D">
        <w:rPr>
          <w:rFonts w:ascii="Arial" w:hAnsi="Arial" w:cs="Arial"/>
        </w:rPr>
        <w:t>(Snowdon and Boone</w:t>
      </w:r>
      <w:r w:rsidR="00FC32C9" w:rsidRPr="00FC502D">
        <w:rPr>
          <w:rFonts w:ascii="Arial" w:hAnsi="Arial" w:cs="Arial"/>
        </w:rPr>
        <w:t>, 2007).</w:t>
      </w:r>
      <w:r w:rsidR="00D36EF7" w:rsidRPr="00FC502D">
        <w:rPr>
          <w:rFonts w:ascii="Arial" w:hAnsi="Arial" w:cs="Arial"/>
        </w:rPr>
        <w:t xml:space="preserve"> </w:t>
      </w:r>
    </w:p>
    <w:p w14:paraId="6DCF5F88" w14:textId="77777777" w:rsidR="00F33B54" w:rsidRPr="00FC502D" w:rsidRDefault="009A03B1" w:rsidP="00067133">
      <w:pPr>
        <w:spacing w:line="360" w:lineRule="auto"/>
        <w:jc w:val="both"/>
        <w:rPr>
          <w:rFonts w:ascii="Arial" w:hAnsi="Arial" w:cs="Arial"/>
        </w:rPr>
      </w:pPr>
      <w:r w:rsidRPr="00FC502D">
        <w:rPr>
          <w:rFonts w:ascii="Arial" w:hAnsi="Arial" w:cs="Arial"/>
        </w:rPr>
        <w:t xml:space="preserve">Stacey </w:t>
      </w:r>
      <w:r w:rsidR="003E6329" w:rsidRPr="00FC502D">
        <w:rPr>
          <w:rFonts w:ascii="Arial" w:hAnsi="Arial" w:cs="Arial"/>
        </w:rPr>
        <w:t>(</w:t>
      </w:r>
      <w:r w:rsidR="000709B4" w:rsidRPr="00FC502D">
        <w:rPr>
          <w:rFonts w:ascii="Arial" w:hAnsi="Arial" w:cs="Arial"/>
        </w:rPr>
        <w:t>2011</w:t>
      </w:r>
      <w:r w:rsidR="003E6329" w:rsidRPr="00FC502D">
        <w:rPr>
          <w:rFonts w:ascii="Arial" w:hAnsi="Arial" w:cs="Arial"/>
        </w:rPr>
        <w:t>)</w:t>
      </w:r>
      <w:r w:rsidR="005E2409" w:rsidRPr="00FC502D">
        <w:rPr>
          <w:rFonts w:ascii="Arial" w:hAnsi="Arial" w:cs="Arial"/>
        </w:rPr>
        <w:t xml:space="preserve"> described </w:t>
      </w:r>
      <w:r w:rsidR="00492DC1" w:rsidRPr="00FC502D">
        <w:rPr>
          <w:rFonts w:ascii="Arial" w:hAnsi="Arial" w:cs="Arial"/>
        </w:rPr>
        <w:t xml:space="preserve">that companies were seen as </w:t>
      </w:r>
      <w:r w:rsidR="00B1727E" w:rsidRPr="00FC502D">
        <w:rPr>
          <w:rFonts w:ascii="Arial" w:hAnsi="Arial" w:cs="Arial"/>
        </w:rPr>
        <w:t xml:space="preserve">machine-like systems </w:t>
      </w:r>
      <w:r w:rsidR="00EC0B5E" w:rsidRPr="00FC502D">
        <w:rPr>
          <w:rFonts w:ascii="Arial" w:hAnsi="Arial" w:cs="Arial"/>
        </w:rPr>
        <w:t xml:space="preserve">which could </w:t>
      </w:r>
      <w:r w:rsidR="009C53D6" w:rsidRPr="00FC502D">
        <w:rPr>
          <w:rFonts w:ascii="Arial" w:hAnsi="Arial" w:cs="Arial"/>
        </w:rPr>
        <w:t xml:space="preserve">be </w:t>
      </w:r>
      <w:r w:rsidR="009C4A36" w:rsidRPr="00FC502D">
        <w:rPr>
          <w:rFonts w:ascii="Arial" w:hAnsi="Arial" w:cs="Arial"/>
        </w:rPr>
        <w:t xml:space="preserve">controlled to </w:t>
      </w:r>
      <w:r w:rsidR="000B703E" w:rsidRPr="00FC502D">
        <w:rPr>
          <w:rFonts w:ascii="Arial" w:hAnsi="Arial" w:cs="Arial"/>
        </w:rPr>
        <w:t xml:space="preserve">be more effective and efficient </w:t>
      </w:r>
      <w:r w:rsidR="0041018C" w:rsidRPr="00FC502D">
        <w:rPr>
          <w:rFonts w:ascii="Arial" w:hAnsi="Arial" w:cs="Arial"/>
        </w:rPr>
        <w:t xml:space="preserve">by utilising </w:t>
      </w:r>
      <w:r w:rsidR="003664C0" w:rsidRPr="00FC502D">
        <w:rPr>
          <w:rFonts w:ascii="Arial" w:hAnsi="Arial" w:cs="Arial"/>
        </w:rPr>
        <w:t xml:space="preserve">principles that were developed to </w:t>
      </w:r>
      <w:r w:rsidR="004C48DB" w:rsidRPr="00FC502D">
        <w:rPr>
          <w:rFonts w:ascii="Arial" w:hAnsi="Arial" w:cs="Arial"/>
        </w:rPr>
        <w:t>enhance</w:t>
      </w:r>
      <w:r w:rsidR="00CA5FE3" w:rsidRPr="00FC502D">
        <w:rPr>
          <w:rFonts w:ascii="Arial" w:hAnsi="Arial" w:cs="Arial"/>
        </w:rPr>
        <w:t xml:space="preserve"> </w:t>
      </w:r>
      <w:r w:rsidR="0043634F" w:rsidRPr="00FC502D">
        <w:rPr>
          <w:rFonts w:ascii="Arial" w:hAnsi="Arial" w:cs="Arial"/>
        </w:rPr>
        <w:t>the performance of the machines</w:t>
      </w:r>
      <w:r w:rsidR="00B27CD8" w:rsidRPr="00FC502D">
        <w:rPr>
          <w:rFonts w:ascii="Arial" w:hAnsi="Arial" w:cs="Arial"/>
        </w:rPr>
        <w:t xml:space="preserve">. </w:t>
      </w:r>
      <w:r w:rsidR="00036553" w:rsidRPr="00FC502D">
        <w:rPr>
          <w:rFonts w:ascii="Arial" w:hAnsi="Arial" w:cs="Arial"/>
        </w:rPr>
        <w:t xml:space="preserve">In 21 century, </w:t>
      </w:r>
      <w:r w:rsidR="006A3644" w:rsidRPr="00FC502D">
        <w:rPr>
          <w:rFonts w:ascii="Arial" w:hAnsi="Arial" w:cs="Arial"/>
        </w:rPr>
        <w:t xml:space="preserve">scholars and </w:t>
      </w:r>
      <w:r w:rsidR="00D30548" w:rsidRPr="00FC502D">
        <w:rPr>
          <w:rFonts w:ascii="Arial" w:hAnsi="Arial" w:cs="Arial"/>
        </w:rPr>
        <w:t xml:space="preserve">managers understand that companies do not work </w:t>
      </w:r>
      <w:r w:rsidR="00A70E00" w:rsidRPr="00FC502D">
        <w:rPr>
          <w:rFonts w:ascii="Arial" w:hAnsi="Arial" w:cs="Arial"/>
        </w:rPr>
        <w:t xml:space="preserve">as machine-like systems </w:t>
      </w:r>
      <w:r w:rsidR="007F52EF" w:rsidRPr="00FC502D">
        <w:rPr>
          <w:rFonts w:ascii="Arial" w:hAnsi="Arial" w:cs="Arial"/>
        </w:rPr>
        <w:t xml:space="preserve">but </w:t>
      </w:r>
      <w:r w:rsidR="00FE701C" w:rsidRPr="00FC502D">
        <w:rPr>
          <w:rFonts w:ascii="Arial" w:hAnsi="Arial" w:cs="Arial"/>
        </w:rPr>
        <w:t>are Complex Adaptive System</w:t>
      </w:r>
      <w:r w:rsidR="006F0D3C" w:rsidRPr="00FC502D">
        <w:rPr>
          <w:rFonts w:ascii="Arial" w:hAnsi="Arial" w:cs="Arial"/>
        </w:rPr>
        <w:t>, simply know as CAS</w:t>
      </w:r>
      <w:r w:rsidR="00B47A78" w:rsidRPr="00FC502D">
        <w:rPr>
          <w:rFonts w:ascii="Arial" w:hAnsi="Arial" w:cs="Arial"/>
        </w:rPr>
        <w:t>,</w:t>
      </w:r>
      <w:r w:rsidR="002B777C" w:rsidRPr="00FC502D">
        <w:rPr>
          <w:rFonts w:ascii="Arial" w:hAnsi="Arial" w:cs="Arial"/>
        </w:rPr>
        <w:t xml:space="preserve"> (Clarke, 2013</w:t>
      </w:r>
      <w:r w:rsidR="00C723CB" w:rsidRPr="00FC502D">
        <w:rPr>
          <w:rFonts w:ascii="Arial" w:hAnsi="Arial" w:cs="Arial"/>
        </w:rPr>
        <w:t>; Snowden and Boone, 2007).</w:t>
      </w:r>
      <w:r w:rsidR="004B5711" w:rsidRPr="00FC502D">
        <w:rPr>
          <w:rFonts w:ascii="Arial" w:hAnsi="Arial" w:cs="Arial"/>
        </w:rPr>
        <w:t xml:space="preserve"> </w:t>
      </w:r>
      <w:r w:rsidR="00CA2FAD" w:rsidRPr="00FC502D">
        <w:rPr>
          <w:rFonts w:ascii="Arial" w:hAnsi="Arial" w:cs="Arial"/>
        </w:rPr>
        <w:t>Leaders in CAS</w:t>
      </w:r>
      <w:r w:rsidR="004A601C" w:rsidRPr="00FC502D">
        <w:rPr>
          <w:rFonts w:ascii="Arial" w:hAnsi="Arial" w:cs="Arial"/>
        </w:rPr>
        <w:t xml:space="preserve"> have to find</w:t>
      </w:r>
      <w:r w:rsidR="00CA33D8" w:rsidRPr="00FC502D">
        <w:rPr>
          <w:rFonts w:ascii="Arial" w:hAnsi="Arial" w:cs="Arial"/>
        </w:rPr>
        <w:t xml:space="preserve"> a </w:t>
      </w:r>
      <w:r w:rsidR="00886C5E" w:rsidRPr="00FC502D">
        <w:rPr>
          <w:rFonts w:ascii="Arial" w:hAnsi="Arial" w:cs="Arial"/>
        </w:rPr>
        <w:t>rising wave</w:t>
      </w:r>
      <w:r w:rsidR="00D86595" w:rsidRPr="00FC502D">
        <w:rPr>
          <w:rFonts w:ascii="Arial" w:hAnsi="Arial" w:cs="Arial"/>
        </w:rPr>
        <w:t xml:space="preserve"> of emerging situations</w:t>
      </w:r>
      <w:r w:rsidR="005016D2" w:rsidRPr="00FC502D">
        <w:rPr>
          <w:rFonts w:ascii="Arial" w:hAnsi="Arial" w:cs="Arial"/>
        </w:rPr>
        <w:t xml:space="preserve">, </w:t>
      </w:r>
      <w:r w:rsidR="00AE0166" w:rsidRPr="00FC502D">
        <w:rPr>
          <w:rFonts w:ascii="Arial" w:hAnsi="Arial" w:cs="Arial"/>
        </w:rPr>
        <w:t xml:space="preserve">they also have to </w:t>
      </w:r>
      <w:r w:rsidR="00560C1C" w:rsidRPr="00FC502D">
        <w:rPr>
          <w:rFonts w:ascii="Arial" w:hAnsi="Arial" w:cs="Arial"/>
        </w:rPr>
        <w:t xml:space="preserve">deal with a relentless pressure </w:t>
      </w:r>
      <w:r w:rsidR="00125389" w:rsidRPr="00FC502D">
        <w:rPr>
          <w:rFonts w:ascii="Arial" w:hAnsi="Arial" w:cs="Arial"/>
        </w:rPr>
        <w:t xml:space="preserve">to </w:t>
      </w:r>
      <w:r w:rsidR="00141A3A" w:rsidRPr="00FC502D">
        <w:rPr>
          <w:rFonts w:ascii="Arial" w:hAnsi="Arial" w:cs="Arial"/>
        </w:rPr>
        <w:t>do</w:t>
      </w:r>
      <w:r w:rsidR="00125389" w:rsidRPr="00FC502D">
        <w:rPr>
          <w:rFonts w:ascii="Arial" w:hAnsi="Arial" w:cs="Arial"/>
        </w:rPr>
        <w:t xml:space="preserve"> more</w:t>
      </w:r>
      <w:r w:rsidR="00D86595" w:rsidRPr="00FC502D">
        <w:rPr>
          <w:rFonts w:ascii="Arial" w:hAnsi="Arial" w:cs="Arial"/>
        </w:rPr>
        <w:t xml:space="preserve"> </w:t>
      </w:r>
      <w:r w:rsidR="00141A3A" w:rsidRPr="00FC502D">
        <w:rPr>
          <w:rFonts w:ascii="Arial" w:hAnsi="Arial" w:cs="Arial"/>
        </w:rPr>
        <w:t>with fewer resou</w:t>
      </w:r>
      <w:r w:rsidR="007F0D92" w:rsidRPr="00FC502D">
        <w:rPr>
          <w:rFonts w:ascii="Arial" w:hAnsi="Arial" w:cs="Arial"/>
        </w:rPr>
        <w:t>rces (</w:t>
      </w:r>
      <w:r w:rsidR="00B25A16" w:rsidRPr="00FC502D">
        <w:rPr>
          <w:rFonts w:ascii="Arial" w:hAnsi="Arial" w:cs="Arial"/>
        </w:rPr>
        <w:t>Stacey, 2011</w:t>
      </w:r>
      <w:r w:rsidR="007F0D92" w:rsidRPr="00FC502D">
        <w:rPr>
          <w:rFonts w:ascii="Arial" w:hAnsi="Arial" w:cs="Arial"/>
        </w:rPr>
        <w:t>)</w:t>
      </w:r>
      <w:r w:rsidR="00AD63FD" w:rsidRPr="00FC502D">
        <w:rPr>
          <w:rFonts w:ascii="Arial" w:hAnsi="Arial" w:cs="Arial"/>
        </w:rPr>
        <w:t>.</w:t>
      </w:r>
      <w:r w:rsidR="0083185E" w:rsidRPr="00FC502D">
        <w:rPr>
          <w:rFonts w:ascii="Arial" w:hAnsi="Arial" w:cs="Arial"/>
        </w:rPr>
        <w:t xml:space="preserve"> </w:t>
      </w:r>
      <w:r w:rsidR="004F5F88" w:rsidRPr="00FC502D">
        <w:rPr>
          <w:rFonts w:ascii="Arial" w:hAnsi="Arial" w:cs="Arial"/>
        </w:rPr>
        <w:t xml:space="preserve">Whenever a company as seen as CAS, the </w:t>
      </w:r>
      <w:r w:rsidR="00203B5F" w:rsidRPr="00FC502D">
        <w:rPr>
          <w:rFonts w:ascii="Arial" w:hAnsi="Arial" w:cs="Arial"/>
        </w:rPr>
        <w:t xml:space="preserve">management from command and control changes to learning, creativeness and sensemaking </w:t>
      </w:r>
      <w:r w:rsidR="00E6338B" w:rsidRPr="00FC502D">
        <w:rPr>
          <w:rFonts w:ascii="Arial" w:hAnsi="Arial" w:cs="Arial"/>
        </w:rPr>
        <w:t>(Griffiths and Inman, 2016; Richardson, 2011).</w:t>
      </w:r>
    </w:p>
    <w:p w14:paraId="4790DD1E" w14:textId="77777777" w:rsidR="00E85B86" w:rsidRPr="00FC502D" w:rsidRDefault="009A03B1" w:rsidP="00067133">
      <w:pPr>
        <w:spacing w:line="360" w:lineRule="auto"/>
        <w:jc w:val="both"/>
        <w:rPr>
          <w:rFonts w:ascii="Arial" w:hAnsi="Arial" w:cs="Arial"/>
        </w:rPr>
      </w:pPr>
      <w:r w:rsidRPr="00FC502D">
        <w:rPr>
          <w:rFonts w:ascii="Arial" w:hAnsi="Arial" w:cs="Arial"/>
        </w:rPr>
        <w:t xml:space="preserve">Many scholars and researchers believe that a leadership approach </w:t>
      </w:r>
      <w:r w:rsidR="00E54AC5" w:rsidRPr="00FC502D">
        <w:rPr>
          <w:rFonts w:ascii="Arial" w:hAnsi="Arial" w:cs="Arial"/>
        </w:rPr>
        <w:t xml:space="preserve">that </w:t>
      </w:r>
      <w:r w:rsidR="0037084B" w:rsidRPr="00FC502D">
        <w:rPr>
          <w:rFonts w:ascii="Arial" w:hAnsi="Arial" w:cs="Arial"/>
        </w:rPr>
        <w:t>could contain complexity and interrelationship is essential (</w:t>
      </w:r>
      <w:r w:rsidR="00EC4DF6" w:rsidRPr="00FC502D">
        <w:rPr>
          <w:rFonts w:ascii="Arial" w:hAnsi="Arial" w:cs="Arial"/>
        </w:rPr>
        <w:t>Cameron and Green, 2017</w:t>
      </w:r>
      <w:r w:rsidR="0037084B" w:rsidRPr="00FC502D">
        <w:rPr>
          <w:rFonts w:ascii="Arial" w:hAnsi="Arial" w:cs="Arial"/>
        </w:rPr>
        <w:t xml:space="preserve">), </w:t>
      </w:r>
      <w:r w:rsidR="00166EE0" w:rsidRPr="00FC502D">
        <w:rPr>
          <w:rFonts w:ascii="Arial" w:hAnsi="Arial" w:cs="Arial"/>
        </w:rPr>
        <w:t xml:space="preserve">with the ability to foster </w:t>
      </w:r>
      <w:r w:rsidR="005539A0" w:rsidRPr="00FC502D">
        <w:rPr>
          <w:rFonts w:ascii="Arial" w:hAnsi="Arial" w:cs="Arial"/>
        </w:rPr>
        <w:t xml:space="preserve">an environment which enables to </w:t>
      </w:r>
      <w:r w:rsidR="00EC4DF6" w:rsidRPr="00FC502D">
        <w:rPr>
          <w:rFonts w:ascii="Arial" w:hAnsi="Arial" w:cs="Arial"/>
        </w:rPr>
        <w:t xml:space="preserve">create innovative solutions to understand resolve the dynamics of a CAS </w:t>
      </w:r>
      <w:r w:rsidR="00C72339" w:rsidRPr="00FC502D">
        <w:rPr>
          <w:rFonts w:ascii="Arial" w:hAnsi="Arial" w:cs="Arial"/>
        </w:rPr>
        <w:t>(Griffiths, and Inman, 2016; Uhl-Bien, Marion and McKelvey, 2011).</w:t>
      </w:r>
      <w:r w:rsidR="008904F5" w:rsidRPr="00FC502D">
        <w:rPr>
          <w:rFonts w:ascii="Arial" w:hAnsi="Arial" w:cs="Arial"/>
        </w:rPr>
        <w:t xml:space="preserve"> However, researches also stated that there is a high quality of leadership in an organisation (Bawany, 2016), employees </w:t>
      </w:r>
      <w:r w:rsidR="00C7659D" w:rsidRPr="00FC502D">
        <w:rPr>
          <w:rFonts w:ascii="Arial" w:hAnsi="Arial" w:cs="Arial"/>
        </w:rPr>
        <w:t>disappointed</w:t>
      </w:r>
      <w:r w:rsidR="008904F5" w:rsidRPr="00FC502D">
        <w:rPr>
          <w:rFonts w:ascii="Arial" w:hAnsi="Arial" w:cs="Arial"/>
        </w:rPr>
        <w:t xml:space="preserve"> </w:t>
      </w:r>
      <w:r w:rsidR="00C7659D" w:rsidRPr="00FC502D">
        <w:rPr>
          <w:rFonts w:ascii="Arial" w:hAnsi="Arial" w:cs="Arial"/>
        </w:rPr>
        <w:t xml:space="preserve">with their leaders in workplace and management </w:t>
      </w:r>
      <w:r w:rsidR="00C708D0" w:rsidRPr="00FC502D">
        <w:rPr>
          <w:rFonts w:ascii="Arial" w:hAnsi="Arial" w:cs="Arial"/>
        </w:rPr>
        <w:t>losing</w:t>
      </w:r>
      <w:r w:rsidR="00C7659D" w:rsidRPr="00FC502D">
        <w:rPr>
          <w:rFonts w:ascii="Arial" w:hAnsi="Arial" w:cs="Arial"/>
        </w:rPr>
        <w:t xml:space="preserve"> their credibility Hagemann and Bawany, 2016).</w:t>
      </w:r>
      <w:r w:rsidR="00C708D0" w:rsidRPr="00FC502D">
        <w:rPr>
          <w:rFonts w:ascii="Arial" w:hAnsi="Arial" w:cs="Arial"/>
        </w:rPr>
        <w:t xml:space="preserve">  Only 33% of managers are believed to </w:t>
      </w:r>
      <w:r w:rsidR="00755675" w:rsidRPr="00FC502D">
        <w:rPr>
          <w:rFonts w:ascii="Arial" w:hAnsi="Arial" w:cs="Arial"/>
        </w:rPr>
        <w:t xml:space="preserve">have exceptional </w:t>
      </w:r>
      <w:r w:rsidR="005A708E" w:rsidRPr="00FC502D">
        <w:rPr>
          <w:rFonts w:ascii="Arial" w:hAnsi="Arial" w:cs="Arial"/>
        </w:rPr>
        <w:t>leadership skills and competences (Deloitte, 2017).</w:t>
      </w:r>
    </w:p>
    <w:p w14:paraId="1B7F935B" w14:textId="77777777" w:rsidR="001F453A" w:rsidRPr="00FC502D" w:rsidRDefault="009A03B1" w:rsidP="00067133">
      <w:pPr>
        <w:spacing w:line="360" w:lineRule="auto"/>
        <w:jc w:val="both"/>
        <w:rPr>
          <w:rFonts w:ascii="Arial" w:hAnsi="Arial" w:cs="Arial"/>
        </w:rPr>
      </w:pPr>
      <w:r w:rsidRPr="00FC502D">
        <w:rPr>
          <w:rFonts w:ascii="Arial" w:hAnsi="Arial" w:cs="Arial"/>
        </w:rPr>
        <w:lastRenderedPageBreak/>
        <w:t>VUCA is a concept utilised to describe the Volatility, Uncertainty, Complexity and Ambiguity in uncontrollable environments where modern companies’ leadership or strategies are not exempted from the VUCA world (Kovacs and Corrie, 2017). Leaders in the future will need to have Vision, Understanding, Clarity and Agility (Elkington, 2018). In the 21 century, business executives operate in VUCA world but most of them believe that they are not prepared enough to deal with the high levels of complexity they encounter (Kovacs and Corrie, 2017).</w:t>
      </w:r>
      <w:r w:rsidR="00FE5843" w:rsidRPr="00FC502D">
        <w:rPr>
          <w:rFonts w:ascii="Arial" w:hAnsi="Arial" w:cs="Arial"/>
        </w:rPr>
        <w:t xml:space="preserve"> Leadership </w:t>
      </w:r>
      <w:r w:rsidR="004072D3" w:rsidRPr="00FC502D">
        <w:rPr>
          <w:rFonts w:ascii="Arial" w:hAnsi="Arial" w:cs="Arial"/>
        </w:rPr>
        <w:t xml:space="preserve">deficit could be accredited </w:t>
      </w:r>
      <w:r w:rsidR="00121BA3" w:rsidRPr="00FC502D">
        <w:rPr>
          <w:rFonts w:ascii="Arial" w:hAnsi="Arial" w:cs="Arial"/>
        </w:rPr>
        <w:t>to the absence of acknowledgement that different leadership approaches are necessary to adapt in a VUCA world (Lawrence, 2013).</w:t>
      </w:r>
    </w:p>
    <w:p w14:paraId="0844BA2B" w14:textId="77777777" w:rsidR="00085183" w:rsidRPr="00FC502D" w:rsidRDefault="009A03B1" w:rsidP="00067133">
      <w:pPr>
        <w:spacing w:line="360" w:lineRule="auto"/>
        <w:jc w:val="both"/>
        <w:rPr>
          <w:rFonts w:ascii="Arial" w:hAnsi="Arial" w:cs="Arial"/>
        </w:rPr>
      </w:pPr>
      <w:r w:rsidRPr="00FC502D">
        <w:rPr>
          <w:rFonts w:ascii="Arial" w:hAnsi="Arial" w:cs="Arial"/>
        </w:rPr>
        <w:t xml:space="preserve">Megatrends are driving forces impacting the foundations of the world, which were identified by Naisbitt (1982). Vielmetter and Sell (2014) identified Globalization 2.0, environmental crisis, individualization and value pluralism, the digital era, demographic change and technological convergence, six mega-trends which could develop considerably. </w:t>
      </w:r>
      <w:r w:rsidR="003E6105" w:rsidRPr="00FC502D">
        <w:rPr>
          <w:rFonts w:ascii="Arial" w:hAnsi="Arial" w:cs="Arial"/>
        </w:rPr>
        <w:t xml:space="preserve">Megatrends are </w:t>
      </w:r>
      <w:r w:rsidR="005D12E7" w:rsidRPr="00FC502D">
        <w:rPr>
          <w:rFonts w:ascii="Arial" w:hAnsi="Arial" w:cs="Arial"/>
        </w:rPr>
        <w:t xml:space="preserve">continuously changing </w:t>
      </w:r>
      <w:r w:rsidR="00674A96" w:rsidRPr="00FC502D">
        <w:rPr>
          <w:rFonts w:ascii="Arial" w:hAnsi="Arial" w:cs="Arial"/>
        </w:rPr>
        <w:t xml:space="preserve">the way executives operate </w:t>
      </w:r>
      <w:r w:rsidR="000B3E01" w:rsidRPr="00FC502D">
        <w:rPr>
          <w:rFonts w:ascii="Arial" w:hAnsi="Arial" w:cs="Arial"/>
        </w:rPr>
        <w:t xml:space="preserve">due to </w:t>
      </w:r>
      <w:r w:rsidR="00CE7682" w:rsidRPr="00FC502D">
        <w:rPr>
          <w:rFonts w:ascii="Arial" w:hAnsi="Arial" w:cs="Arial"/>
        </w:rPr>
        <w:t xml:space="preserve">climate change, technological advancement </w:t>
      </w:r>
      <w:r w:rsidR="006D5D54" w:rsidRPr="00FC502D">
        <w:rPr>
          <w:rFonts w:ascii="Arial" w:hAnsi="Arial" w:cs="Arial"/>
        </w:rPr>
        <w:t xml:space="preserve">and </w:t>
      </w:r>
      <w:r w:rsidR="00FC4C81" w:rsidRPr="00FC502D">
        <w:rPr>
          <w:rFonts w:ascii="Arial" w:hAnsi="Arial" w:cs="Arial"/>
        </w:rPr>
        <w:t>p</w:t>
      </w:r>
      <w:r w:rsidR="008C4D33" w:rsidRPr="00FC502D">
        <w:rPr>
          <w:rFonts w:ascii="Arial" w:hAnsi="Arial" w:cs="Arial"/>
        </w:rPr>
        <w:t>opul</w:t>
      </w:r>
      <w:r w:rsidR="00D713E8" w:rsidRPr="00FC502D">
        <w:rPr>
          <w:rFonts w:ascii="Arial" w:hAnsi="Arial" w:cs="Arial"/>
        </w:rPr>
        <w:t>ation getting older (</w:t>
      </w:r>
      <w:r w:rsidR="008A7BEB" w:rsidRPr="00FC502D">
        <w:rPr>
          <w:rFonts w:ascii="Arial" w:hAnsi="Arial" w:cs="Arial"/>
        </w:rPr>
        <w:t>PWC, 2020)</w:t>
      </w:r>
      <w:r w:rsidR="00DE577C" w:rsidRPr="00FC502D">
        <w:rPr>
          <w:rFonts w:ascii="Arial" w:hAnsi="Arial" w:cs="Arial"/>
        </w:rPr>
        <w:t>.</w:t>
      </w:r>
      <w:r w:rsidR="005D12E7" w:rsidRPr="00FC502D">
        <w:rPr>
          <w:rFonts w:ascii="Arial" w:hAnsi="Arial" w:cs="Arial"/>
        </w:rPr>
        <w:t xml:space="preserve"> </w:t>
      </w:r>
    </w:p>
    <w:p w14:paraId="4FA6A843" w14:textId="3F9A4350" w:rsidR="001820AB" w:rsidRPr="00FC502D" w:rsidRDefault="0021531C" w:rsidP="00067133">
      <w:pPr>
        <w:spacing w:line="360" w:lineRule="auto"/>
        <w:jc w:val="both"/>
        <w:rPr>
          <w:rFonts w:ascii="Arial" w:hAnsi="Arial" w:cs="Arial"/>
        </w:rPr>
      </w:pPr>
      <w:r w:rsidRPr="00FC502D">
        <w:rPr>
          <w:rFonts w:ascii="Arial" w:hAnsi="Arial" w:cs="Arial"/>
        </w:rPr>
        <w:t>The author of the</w:t>
      </w:r>
      <w:r>
        <w:rPr>
          <w:rFonts w:ascii="Arial" w:hAnsi="Arial" w:cs="Arial"/>
        </w:rPr>
        <w:t xml:space="preserve"> </w:t>
      </w:r>
      <w:r w:rsidRPr="00FC502D">
        <w:rPr>
          <w:rFonts w:ascii="Arial" w:hAnsi="Arial" w:cs="Arial"/>
        </w:rPr>
        <w:t>report</w:t>
      </w:r>
      <w:r w:rsidR="009A03B1" w:rsidRPr="00FC502D">
        <w:rPr>
          <w:rFonts w:ascii="Arial" w:hAnsi="Arial" w:cs="Arial"/>
        </w:rPr>
        <w:t xml:space="preserve"> will analyse to understand the most appropriate approaches </w:t>
      </w:r>
      <w:r w:rsidR="00662CCC">
        <w:rPr>
          <w:rFonts w:ascii="Arial" w:hAnsi="Arial" w:cs="Arial"/>
        </w:rPr>
        <w:t xml:space="preserve">of </w:t>
      </w:r>
      <w:r w:rsidR="009A03B1" w:rsidRPr="00FC502D">
        <w:rPr>
          <w:rFonts w:ascii="Arial" w:hAnsi="Arial" w:cs="Arial"/>
        </w:rPr>
        <w:t xml:space="preserve">leadership to foster innovation and excellence in complex adaptive systems. Three leadership approaches and </w:t>
      </w:r>
      <w:r w:rsidR="00771D4D" w:rsidRPr="00FC502D">
        <w:rPr>
          <w:rFonts w:ascii="Arial" w:hAnsi="Arial" w:cs="Arial"/>
        </w:rPr>
        <w:t xml:space="preserve">three </w:t>
      </w:r>
      <w:r w:rsidR="009A03B1" w:rsidRPr="00FC502D">
        <w:rPr>
          <w:rFonts w:ascii="Arial" w:hAnsi="Arial" w:cs="Arial"/>
        </w:rPr>
        <w:t xml:space="preserve">skills will be analysed and evaluated in order to identify the most suitable </w:t>
      </w:r>
      <w:r w:rsidR="00771D4D" w:rsidRPr="00FC502D">
        <w:rPr>
          <w:rFonts w:ascii="Arial" w:hAnsi="Arial" w:cs="Arial"/>
        </w:rPr>
        <w:t xml:space="preserve">leadership </w:t>
      </w:r>
      <w:r w:rsidR="00E174F3" w:rsidRPr="00FC502D">
        <w:rPr>
          <w:rFonts w:ascii="Arial" w:hAnsi="Arial" w:cs="Arial"/>
        </w:rPr>
        <w:t>approach and skill</w:t>
      </w:r>
      <w:r w:rsidR="001F1E4A" w:rsidRPr="00FC502D">
        <w:rPr>
          <w:rFonts w:ascii="Arial" w:hAnsi="Arial" w:cs="Arial"/>
        </w:rPr>
        <w:t xml:space="preserve"> to foster innovation in the 21</w:t>
      </w:r>
      <w:r w:rsidR="001F1E4A" w:rsidRPr="00FC502D">
        <w:rPr>
          <w:rFonts w:ascii="Arial" w:hAnsi="Arial" w:cs="Arial"/>
          <w:vertAlign w:val="superscript"/>
        </w:rPr>
        <w:t>st</w:t>
      </w:r>
      <w:r w:rsidR="001F1E4A" w:rsidRPr="00FC502D">
        <w:rPr>
          <w:rFonts w:ascii="Arial" w:hAnsi="Arial" w:cs="Arial"/>
        </w:rPr>
        <w:t xml:space="preserve"> century.</w:t>
      </w:r>
    </w:p>
    <w:p w14:paraId="4791E55C" w14:textId="77777777" w:rsidR="008C1502" w:rsidRPr="00C51AEA" w:rsidRDefault="009A03B1" w:rsidP="00067133">
      <w:pPr>
        <w:pStyle w:val="Heading1"/>
        <w:spacing w:line="360" w:lineRule="auto"/>
        <w:rPr>
          <w:b/>
          <w:bCs/>
          <w:color w:val="auto"/>
        </w:rPr>
      </w:pPr>
      <w:bookmarkStart w:id="5" w:name="_Toc35031718"/>
      <w:r>
        <w:rPr>
          <w:b/>
          <w:bCs/>
          <w:color w:val="auto"/>
        </w:rPr>
        <w:t xml:space="preserve">3. </w:t>
      </w:r>
      <w:r w:rsidR="00BF4622" w:rsidRPr="00C51AEA">
        <w:rPr>
          <w:b/>
          <w:bCs/>
          <w:color w:val="auto"/>
        </w:rPr>
        <w:t>Leadership approaches</w:t>
      </w:r>
      <w:bookmarkEnd w:id="5"/>
      <w:r w:rsidR="00BF4622" w:rsidRPr="00C51AEA">
        <w:rPr>
          <w:b/>
          <w:bCs/>
          <w:color w:val="auto"/>
        </w:rPr>
        <w:t xml:space="preserve"> </w:t>
      </w:r>
    </w:p>
    <w:p w14:paraId="4318DE27" w14:textId="77777777" w:rsidR="00D93942" w:rsidRPr="000C3A40" w:rsidRDefault="009A03B1" w:rsidP="00067133">
      <w:pPr>
        <w:pStyle w:val="Heading2"/>
        <w:spacing w:line="360" w:lineRule="auto"/>
        <w:rPr>
          <w:color w:val="auto"/>
          <w:u w:val="single"/>
        </w:rPr>
      </w:pPr>
      <w:bookmarkStart w:id="6" w:name="_Toc35031719"/>
      <w:r>
        <w:rPr>
          <w:color w:val="auto"/>
          <w:u w:val="single"/>
        </w:rPr>
        <w:t xml:space="preserve">3.1. </w:t>
      </w:r>
      <w:r w:rsidR="00BF4622" w:rsidRPr="000C3A40">
        <w:rPr>
          <w:color w:val="auto"/>
          <w:u w:val="single"/>
        </w:rPr>
        <w:t>Transformational</w:t>
      </w:r>
      <w:bookmarkEnd w:id="6"/>
    </w:p>
    <w:p w14:paraId="2C0F4EF1" w14:textId="3B0DCEB1" w:rsidR="00337077" w:rsidRDefault="009A03B1" w:rsidP="00067133">
      <w:pPr>
        <w:spacing w:line="360" w:lineRule="auto"/>
        <w:jc w:val="both"/>
      </w:pPr>
      <w:r>
        <w:t>Downton introduced the term Transformational leadership</w:t>
      </w:r>
      <w:r w:rsidR="00973B01">
        <w:t xml:space="preserve"> (Hickman, 1998)</w:t>
      </w:r>
      <w:r>
        <w:t xml:space="preserve">, </w:t>
      </w:r>
      <w:r w:rsidR="00973B01">
        <w:t>while Burns developed the meaning of the term</w:t>
      </w:r>
      <w:r w:rsidR="003E3D9C">
        <w:t>.</w:t>
      </w:r>
      <w:r w:rsidR="00B803EB">
        <w:t xml:space="preserve"> Transformational leadership is recognised when the leaders and the followers</w:t>
      </w:r>
      <w:r w:rsidR="00092E99">
        <w:t xml:space="preserve"> enhance the motivation and the ethics of a company </w:t>
      </w:r>
      <w:r w:rsidR="00D031E8">
        <w:t xml:space="preserve">(Burns, 1978).  </w:t>
      </w:r>
      <w:r w:rsidR="00D031E8" w:rsidRPr="009953D2">
        <w:t>Bass (</w:t>
      </w:r>
      <w:r w:rsidR="009953D2" w:rsidRPr="009953D2">
        <w:t>1985</w:t>
      </w:r>
      <w:r w:rsidR="00D031E8" w:rsidRPr="009953D2">
        <w:t>)</w:t>
      </w:r>
      <w:r w:rsidR="00D031E8">
        <w:t xml:space="preserve"> stated that transformational leadership</w:t>
      </w:r>
      <w:r w:rsidR="00DC3E70">
        <w:t xml:space="preserve"> arises when </w:t>
      </w:r>
      <w:r w:rsidR="00F43397">
        <w:t xml:space="preserve">leaders increase and raise the interest of the employees </w:t>
      </w:r>
      <w:r w:rsidR="0011598D">
        <w:t>while producing a better sense of understanding and acceptance for the common mission</w:t>
      </w:r>
      <w:r w:rsidR="006E282A">
        <w:t xml:space="preserve"> of</w:t>
      </w:r>
      <w:r w:rsidR="0011598D">
        <w:t xml:space="preserve"> the company is working to achieve. Transformationa</w:t>
      </w:r>
      <w:r w:rsidR="00842CB9">
        <w:t xml:space="preserve">l leadership consist of having a leader that motivates and empower the staff to have </w:t>
      </w:r>
      <w:r w:rsidR="003807A5">
        <w:t>a long-term vision, instead of worrying for their personal interest</w:t>
      </w:r>
      <w:r w:rsidR="00CE51FD">
        <w:t xml:space="preserve"> (Rees and French, 2016).</w:t>
      </w:r>
      <w:r w:rsidR="009953D2">
        <w:t xml:space="preserve"> </w:t>
      </w:r>
    </w:p>
    <w:p w14:paraId="6254460C" w14:textId="77777777" w:rsidR="00C43F96" w:rsidRDefault="009A03B1" w:rsidP="00067133">
      <w:pPr>
        <w:spacing w:line="360" w:lineRule="auto"/>
        <w:jc w:val="both"/>
      </w:pPr>
      <w:r>
        <w:t>The CEO of Netflix, Reed Hastings could be a perfect example, transformational leader.</w:t>
      </w:r>
      <w:r w:rsidR="009953D2">
        <w:t xml:space="preserve"> </w:t>
      </w:r>
      <w:r w:rsidR="00337077">
        <w:t xml:space="preserve">Hastings stated </w:t>
      </w:r>
      <w:r w:rsidR="00337071">
        <w:t>a good leader needs to make good decisions that will positively influence the employees</w:t>
      </w:r>
      <w:r w:rsidR="00793980">
        <w:t xml:space="preserve"> and sometimes it is necessary for stepping back from making decisions as a leader and empower the followers (Grinapol, 2013)</w:t>
      </w:r>
      <w:r w:rsidR="00337071">
        <w:t xml:space="preserve">. </w:t>
      </w:r>
      <w:r w:rsidR="005035B6">
        <w:t>At Netflix,</w:t>
      </w:r>
      <w:r w:rsidR="00766DD0">
        <w:t xml:space="preserve"> information is shared among all the followers in order to guide them to make the best decisions. </w:t>
      </w:r>
      <w:r w:rsidR="003A42B2">
        <w:t xml:space="preserve">Hastings-Netflix and DVD (2018) believe that when the workers are </w:t>
      </w:r>
      <w:r w:rsidR="003A42B2">
        <w:lastRenderedPageBreak/>
        <w:t>empowered, they are more likely to perform better and have successful result</w:t>
      </w:r>
      <w:r w:rsidR="00C60D51">
        <w:t>s.</w:t>
      </w:r>
      <w:r w:rsidR="00AC2F04">
        <w:t xml:space="preserve"> </w:t>
      </w:r>
      <w:r w:rsidR="00DA2CFA">
        <w:t>Hastings</w:t>
      </w:r>
      <w:r w:rsidR="00310725">
        <w:t xml:space="preserve"> introduced </w:t>
      </w:r>
      <w:r w:rsidR="00721967">
        <w:t xml:space="preserve">a new version </w:t>
      </w:r>
      <w:r w:rsidR="00DC5C3C">
        <w:t>of Human Resources</w:t>
      </w:r>
      <w:r w:rsidR="0086508F">
        <w:t xml:space="preserve"> system</w:t>
      </w:r>
      <w:r w:rsidR="00FB6950">
        <w:t xml:space="preserve"> where </w:t>
      </w:r>
      <w:r w:rsidR="0073042A">
        <w:t>formal reviews and</w:t>
      </w:r>
      <w:r w:rsidR="00486935">
        <w:t xml:space="preserve"> personal rewards were eliminated</w:t>
      </w:r>
      <w:r w:rsidR="006B40D7">
        <w:t xml:space="preserve"> and encourage the team to learn new skills and </w:t>
      </w:r>
      <w:r w:rsidR="00E55FAD">
        <w:t xml:space="preserve">be involved in decision-making </w:t>
      </w:r>
      <w:r w:rsidR="001C116C">
        <w:t>(McCord, 2014).</w:t>
      </w:r>
      <w:r w:rsidR="00435BC5">
        <w:t xml:space="preserve"> </w:t>
      </w:r>
      <w:r>
        <w:t>Hastings is considered a transformational leader because he is able to foresee a need, create a plan and launch it to the marketplace</w:t>
      </w:r>
      <w:r w:rsidR="009B3290">
        <w:t xml:space="preserve">. </w:t>
      </w:r>
      <w:r w:rsidR="007C3944">
        <w:t xml:space="preserve"> </w:t>
      </w:r>
    </w:p>
    <w:p w14:paraId="561013AC" w14:textId="77777777" w:rsidR="00CE7620" w:rsidRPr="000C3A40" w:rsidRDefault="009A03B1" w:rsidP="00067133">
      <w:pPr>
        <w:pStyle w:val="Heading2"/>
        <w:spacing w:line="360" w:lineRule="auto"/>
        <w:rPr>
          <w:color w:val="auto"/>
          <w:u w:val="single"/>
        </w:rPr>
      </w:pPr>
      <w:bookmarkStart w:id="7" w:name="_Toc35031720"/>
      <w:r>
        <w:rPr>
          <w:color w:val="auto"/>
          <w:u w:val="single"/>
        </w:rPr>
        <w:t xml:space="preserve">3.2. </w:t>
      </w:r>
      <w:r w:rsidR="00BF4622" w:rsidRPr="000C3A40">
        <w:rPr>
          <w:color w:val="auto"/>
          <w:u w:val="single"/>
        </w:rPr>
        <w:t>Servant</w:t>
      </w:r>
      <w:bookmarkEnd w:id="7"/>
      <w:r w:rsidR="00BF4622" w:rsidRPr="000C3A40">
        <w:rPr>
          <w:color w:val="auto"/>
          <w:u w:val="single"/>
        </w:rPr>
        <w:t xml:space="preserve"> </w:t>
      </w:r>
    </w:p>
    <w:p w14:paraId="41CF9B1B" w14:textId="77777777" w:rsidR="00D117A1" w:rsidRPr="00FC502D" w:rsidRDefault="009A03B1" w:rsidP="00067133">
      <w:pPr>
        <w:spacing w:line="360" w:lineRule="auto"/>
        <w:jc w:val="both"/>
        <w:rPr>
          <w:rFonts w:ascii="Arial" w:hAnsi="Arial" w:cs="Arial"/>
          <w:szCs w:val="20"/>
        </w:rPr>
      </w:pPr>
      <w:r w:rsidRPr="00FC502D">
        <w:rPr>
          <w:rFonts w:ascii="Arial" w:hAnsi="Arial" w:cs="Arial"/>
          <w:szCs w:val="20"/>
        </w:rPr>
        <w:t xml:space="preserve">In 1970, </w:t>
      </w:r>
      <w:r w:rsidR="00CF076A" w:rsidRPr="00FC502D">
        <w:rPr>
          <w:rFonts w:ascii="Arial" w:hAnsi="Arial" w:cs="Arial"/>
          <w:szCs w:val="20"/>
        </w:rPr>
        <w:t xml:space="preserve">Greenleaf </w:t>
      </w:r>
      <w:r w:rsidR="00F15AED" w:rsidRPr="00FC502D">
        <w:rPr>
          <w:rFonts w:ascii="Arial" w:hAnsi="Arial" w:cs="Arial"/>
          <w:szCs w:val="20"/>
        </w:rPr>
        <w:t xml:space="preserve">coined the </w:t>
      </w:r>
      <w:r w:rsidRPr="00FC502D">
        <w:rPr>
          <w:rFonts w:ascii="Arial" w:hAnsi="Arial" w:cs="Arial"/>
          <w:szCs w:val="20"/>
        </w:rPr>
        <w:t>term</w:t>
      </w:r>
      <w:r w:rsidR="0045764B" w:rsidRPr="00FC502D">
        <w:rPr>
          <w:rFonts w:ascii="Arial" w:hAnsi="Arial" w:cs="Arial"/>
          <w:szCs w:val="20"/>
        </w:rPr>
        <w:t xml:space="preserve"> servant leadership </w:t>
      </w:r>
      <w:r w:rsidR="00B33CBB" w:rsidRPr="00FC502D">
        <w:rPr>
          <w:rFonts w:ascii="Arial" w:hAnsi="Arial" w:cs="Arial"/>
          <w:szCs w:val="20"/>
        </w:rPr>
        <w:t>in his e</w:t>
      </w:r>
      <w:r w:rsidR="005D7F96" w:rsidRPr="00FC502D">
        <w:rPr>
          <w:rFonts w:ascii="Arial" w:hAnsi="Arial" w:cs="Arial"/>
          <w:szCs w:val="20"/>
        </w:rPr>
        <w:t>s</w:t>
      </w:r>
      <w:r w:rsidR="00B33CBB" w:rsidRPr="00FC502D">
        <w:rPr>
          <w:rFonts w:ascii="Arial" w:hAnsi="Arial" w:cs="Arial"/>
          <w:szCs w:val="20"/>
        </w:rPr>
        <w:t>say</w:t>
      </w:r>
      <w:r w:rsidR="00C62224" w:rsidRPr="00FC502D">
        <w:rPr>
          <w:rFonts w:ascii="Arial" w:hAnsi="Arial" w:cs="Arial"/>
          <w:szCs w:val="20"/>
        </w:rPr>
        <w:t xml:space="preserve"> (Greenleaf, 2008).</w:t>
      </w:r>
      <w:r w:rsidR="00BB00C3" w:rsidRPr="00FC502D">
        <w:rPr>
          <w:rFonts w:ascii="Arial" w:hAnsi="Arial" w:cs="Arial"/>
          <w:szCs w:val="20"/>
        </w:rPr>
        <w:t xml:space="preserve"> </w:t>
      </w:r>
      <w:r w:rsidR="00842818" w:rsidRPr="00FC502D">
        <w:rPr>
          <w:rFonts w:ascii="Arial" w:hAnsi="Arial" w:cs="Arial"/>
          <w:szCs w:val="20"/>
        </w:rPr>
        <w:t>S</w:t>
      </w:r>
      <w:r w:rsidR="00431467" w:rsidRPr="00FC502D">
        <w:rPr>
          <w:rFonts w:ascii="Arial" w:hAnsi="Arial" w:cs="Arial"/>
          <w:szCs w:val="20"/>
        </w:rPr>
        <w:t xml:space="preserve">ervant leadership is </w:t>
      </w:r>
      <w:r w:rsidR="00FF43FA" w:rsidRPr="00FC502D">
        <w:rPr>
          <w:rFonts w:ascii="Arial" w:hAnsi="Arial" w:cs="Arial"/>
          <w:szCs w:val="20"/>
        </w:rPr>
        <w:t xml:space="preserve">an approach, </w:t>
      </w:r>
      <w:r w:rsidR="00057FE0" w:rsidRPr="00FC502D">
        <w:rPr>
          <w:rFonts w:ascii="Arial" w:hAnsi="Arial" w:cs="Arial"/>
          <w:szCs w:val="20"/>
        </w:rPr>
        <w:t>w</w:t>
      </w:r>
      <w:r w:rsidR="00A919B0" w:rsidRPr="00FC502D">
        <w:rPr>
          <w:rFonts w:ascii="Arial" w:hAnsi="Arial" w:cs="Arial"/>
          <w:szCs w:val="20"/>
        </w:rPr>
        <w:t>h</w:t>
      </w:r>
      <w:r w:rsidR="00957ED6" w:rsidRPr="00FC502D">
        <w:rPr>
          <w:rFonts w:ascii="Arial" w:hAnsi="Arial" w:cs="Arial"/>
          <w:szCs w:val="20"/>
        </w:rPr>
        <w:t>ere</w:t>
      </w:r>
      <w:r w:rsidR="005D2703" w:rsidRPr="00FC502D">
        <w:rPr>
          <w:rFonts w:ascii="Arial" w:hAnsi="Arial" w:cs="Arial"/>
          <w:szCs w:val="20"/>
        </w:rPr>
        <w:t xml:space="preserve"> </w:t>
      </w:r>
      <w:r w:rsidR="00967643" w:rsidRPr="00FC502D">
        <w:rPr>
          <w:rFonts w:ascii="Arial" w:hAnsi="Arial" w:cs="Arial"/>
          <w:szCs w:val="20"/>
        </w:rPr>
        <w:t>focusing</w:t>
      </w:r>
      <w:r w:rsidR="00C4035C" w:rsidRPr="00FC502D">
        <w:rPr>
          <w:rFonts w:ascii="Arial" w:hAnsi="Arial" w:cs="Arial"/>
          <w:szCs w:val="20"/>
        </w:rPr>
        <w:t xml:space="preserve"> on</w:t>
      </w:r>
      <w:r w:rsidR="00967643" w:rsidRPr="00FC502D">
        <w:rPr>
          <w:rFonts w:ascii="Arial" w:hAnsi="Arial" w:cs="Arial"/>
          <w:szCs w:val="20"/>
        </w:rPr>
        <w:t xml:space="preserve"> </w:t>
      </w:r>
      <w:r w:rsidR="000C5853" w:rsidRPr="00FC502D">
        <w:rPr>
          <w:rFonts w:ascii="Arial" w:hAnsi="Arial" w:cs="Arial"/>
          <w:szCs w:val="20"/>
        </w:rPr>
        <w:t xml:space="preserve">personal interest </w:t>
      </w:r>
      <w:r w:rsidR="00967643" w:rsidRPr="00FC502D">
        <w:rPr>
          <w:rFonts w:ascii="Arial" w:hAnsi="Arial" w:cs="Arial"/>
          <w:szCs w:val="20"/>
        </w:rPr>
        <w:t xml:space="preserve">is replaced by </w:t>
      </w:r>
      <w:r w:rsidR="00290843" w:rsidRPr="00FC502D">
        <w:rPr>
          <w:rFonts w:ascii="Arial" w:hAnsi="Arial" w:cs="Arial"/>
          <w:szCs w:val="20"/>
        </w:rPr>
        <w:t>creating</w:t>
      </w:r>
      <w:r w:rsidR="00EB33B2" w:rsidRPr="00FC502D">
        <w:rPr>
          <w:rFonts w:ascii="Arial" w:hAnsi="Arial" w:cs="Arial"/>
          <w:szCs w:val="20"/>
        </w:rPr>
        <w:t xml:space="preserve"> environments that </w:t>
      </w:r>
      <w:r w:rsidR="00D7284A" w:rsidRPr="00FC502D">
        <w:rPr>
          <w:rFonts w:ascii="Arial" w:hAnsi="Arial" w:cs="Arial"/>
          <w:szCs w:val="20"/>
        </w:rPr>
        <w:t xml:space="preserve">generate results </w:t>
      </w:r>
      <w:r w:rsidR="00195499" w:rsidRPr="00FC502D">
        <w:rPr>
          <w:rFonts w:ascii="Arial" w:hAnsi="Arial" w:cs="Arial"/>
          <w:szCs w:val="20"/>
        </w:rPr>
        <w:t>(Northouse, 2016).</w:t>
      </w:r>
      <w:r w:rsidR="00714745" w:rsidRPr="00FC502D">
        <w:rPr>
          <w:rFonts w:ascii="Arial" w:hAnsi="Arial" w:cs="Arial"/>
          <w:szCs w:val="20"/>
        </w:rPr>
        <w:t xml:space="preserve"> </w:t>
      </w:r>
      <w:r w:rsidR="00BA64BA" w:rsidRPr="00FC502D">
        <w:rPr>
          <w:rFonts w:ascii="Arial" w:hAnsi="Arial" w:cs="Arial"/>
          <w:szCs w:val="20"/>
        </w:rPr>
        <w:t xml:space="preserve">Servant leadership </w:t>
      </w:r>
      <w:r w:rsidR="00B022CB" w:rsidRPr="00FC502D">
        <w:rPr>
          <w:rFonts w:ascii="Arial" w:hAnsi="Arial" w:cs="Arial"/>
          <w:szCs w:val="20"/>
        </w:rPr>
        <w:t xml:space="preserve">focuses </w:t>
      </w:r>
      <w:r w:rsidR="00E76CD1" w:rsidRPr="00FC502D">
        <w:rPr>
          <w:rFonts w:ascii="Arial" w:hAnsi="Arial" w:cs="Arial"/>
          <w:szCs w:val="20"/>
        </w:rPr>
        <w:t>on</w:t>
      </w:r>
      <w:r w:rsidR="00047460" w:rsidRPr="00FC502D">
        <w:rPr>
          <w:rFonts w:ascii="Arial" w:hAnsi="Arial" w:cs="Arial"/>
          <w:szCs w:val="20"/>
        </w:rPr>
        <w:t xml:space="preserve"> </w:t>
      </w:r>
      <w:r w:rsidR="008F63B4" w:rsidRPr="00FC502D">
        <w:rPr>
          <w:rFonts w:ascii="Arial" w:hAnsi="Arial" w:cs="Arial"/>
          <w:szCs w:val="20"/>
        </w:rPr>
        <w:t>a</w:t>
      </w:r>
      <w:r w:rsidR="00E76CD1" w:rsidRPr="00FC502D">
        <w:rPr>
          <w:rFonts w:ascii="Arial" w:hAnsi="Arial" w:cs="Arial"/>
          <w:szCs w:val="20"/>
        </w:rPr>
        <w:t xml:space="preserve"> </w:t>
      </w:r>
      <w:r w:rsidR="00BD365E" w:rsidRPr="00FC502D">
        <w:rPr>
          <w:rFonts w:ascii="Arial" w:hAnsi="Arial" w:cs="Arial"/>
          <w:szCs w:val="20"/>
        </w:rPr>
        <w:t>future</w:t>
      </w:r>
      <w:r w:rsidR="00E2209A" w:rsidRPr="00FC502D">
        <w:rPr>
          <w:rFonts w:ascii="Arial" w:hAnsi="Arial" w:cs="Arial"/>
          <w:szCs w:val="20"/>
        </w:rPr>
        <w:t>-focus</w:t>
      </w:r>
      <w:r w:rsidR="00C1326C" w:rsidRPr="00FC502D">
        <w:rPr>
          <w:rFonts w:ascii="Arial" w:hAnsi="Arial" w:cs="Arial"/>
          <w:szCs w:val="20"/>
        </w:rPr>
        <w:t>ed</w:t>
      </w:r>
      <w:r w:rsidR="00E2209A" w:rsidRPr="00FC502D">
        <w:rPr>
          <w:rFonts w:ascii="Arial" w:hAnsi="Arial" w:cs="Arial"/>
          <w:szCs w:val="20"/>
        </w:rPr>
        <w:t xml:space="preserve"> </w:t>
      </w:r>
      <w:r w:rsidR="008F63B4" w:rsidRPr="00FC502D">
        <w:rPr>
          <w:rFonts w:ascii="Arial" w:hAnsi="Arial" w:cs="Arial"/>
          <w:szCs w:val="20"/>
        </w:rPr>
        <w:t xml:space="preserve">plan </w:t>
      </w:r>
      <w:r w:rsidR="00542AE3" w:rsidRPr="00FC502D">
        <w:rPr>
          <w:rFonts w:ascii="Arial" w:hAnsi="Arial" w:cs="Arial"/>
          <w:szCs w:val="20"/>
        </w:rPr>
        <w:t xml:space="preserve">and embracing </w:t>
      </w:r>
      <w:r w:rsidR="00F42DBE" w:rsidRPr="00FC502D">
        <w:rPr>
          <w:rFonts w:ascii="Arial" w:hAnsi="Arial" w:cs="Arial"/>
          <w:szCs w:val="20"/>
        </w:rPr>
        <w:t>leadership principles</w:t>
      </w:r>
      <w:r w:rsidR="00321E8A" w:rsidRPr="00FC502D">
        <w:rPr>
          <w:rFonts w:ascii="Arial" w:hAnsi="Arial" w:cs="Arial"/>
          <w:szCs w:val="20"/>
        </w:rPr>
        <w:t xml:space="preserve"> to perform </w:t>
      </w:r>
      <w:r w:rsidR="00516417" w:rsidRPr="00FC502D">
        <w:rPr>
          <w:rFonts w:ascii="Arial" w:hAnsi="Arial" w:cs="Arial"/>
          <w:szCs w:val="20"/>
        </w:rPr>
        <w:t xml:space="preserve">efficiently. </w:t>
      </w:r>
      <w:r w:rsidR="00341F72" w:rsidRPr="00FC502D">
        <w:rPr>
          <w:rFonts w:ascii="Arial" w:hAnsi="Arial" w:cs="Arial"/>
          <w:szCs w:val="20"/>
        </w:rPr>
        <w:t>In the 21</w:t>
      </w:r>
      <w:r w:rsidR="00341F72" w:rsidRPr="00FC502D">
        <w:rPr>
          <w:rFonts w:ascii="Arial" w:hAnsi="Arial" w:cs="Arial"/>
          <w:szCs w:val="20"/>
          <w:vertAlign w:val="superscript"/>
        </w:rPr>
        <w:t>st</w:t>
      </w:r>
      <w:r w:rsidR="00341F72" w:rsidRPr="00FC502D">
        <w:rPr>
          <w:rFonts w:ascii="Arial" w:hAnsi="Arial" w:cs="Arial"/>
          <w:szCs w:val="20"/>
        </w:rPr>
        <w:t xml:space="preserve"> century, </w:t>
      </w:r>
      <w:r w:rsidR="00366460" w:rsidRPr="00FC502D">
        <w:rPr>
          <w:rFonts w:ascii="Arial" w:hAnsi="Arial" w:cs="Arial"/>
          <w:szCs w:val="20"/>
        </w:rPr>
        <w:t xml:space="preserve">the </w:t>
      </w:r>
      <w:r w:rsidR="00225059" w:rsidRPr="00FC502D">
        <w:rPr>
          <w:rFonts w:ascii="Arial" w:hAnsi="Arial" w:cs="Arial"/>
          <w:szCs w:val="20"/>
        </w:rPr>
        <w:t>business environment has changed</w:t>
      </w:r>
      <w:r w:rsidR="00C455E5" w:rsidRPr="00FC502D">
        <w:rPr>
          <w:rFonts w:ascii="Arial" w:hAnsi="Arial" w:cs="Arial"/>
          <w:szCs w:val="20"/>
        </w:rPr>
        <w:t xml:space="preserve"> significantly, </w:t>
      </w:r>
      <w:r w:rsidR="00AA36DC" w:rsidRPr="00FC502D">
        <w:rPr>
          <w:rFonts w:ascii="Arial" w:hAnsi="Arial" w:cs="Arial"/>
          <w:szCs w:val="20"/>
        </w:rPr>
        <w:t xml:space="preserve">leaders </w:t>
      </w:r>
      <w:r w:rsidR="008555E9" w:rsidRPr="00FC502D">
        <w:rPr>
          <w:rFonts w:ascii="Arial" w:hAnsi="Arial" w:cs="Arial"/>
          <w:szCs w:val="20"/>
        </w:rPr>
        <w:t>must</w:t>
      </w:r>
      <w:r w:rsidR="00195BC4" w:rsidRPr="00FC502D">
        <w:rPr>
          <w:rFonts w:ascii="Arial" w:hAnsi="Arial" w:cs="Arial"/>
          <w:szCs w:val="20"/>
        </w:rPr>
        <w:t xml:space="preserve"> change</w:t>
      </w:r>
      <w:r w:rsidR="00AA36DC" w:rsidRPr="00FC502D">
        <w:rPr>
          <w:rFonts w:ascii="Arial" w:hAnsi="Arial" w:cs="Arial"/>
          <w:szCs w:val="20"/>
        </w:rPr>
        <w:t xml:space="preserve"> </w:t>
      </w:r>
      <w:r w:rsidR="00F31EE6" w:rsidRPr="00FC502D">
        <w:rPr>
          <w:rFonts w:ascii="Arial" w:hAnsi="Arial" w:cs="Arial"/>
          <w:szCs w:val="20"/>
        </w:rPr>
        <w:t>so that they c</w:t>
      </w:r>
      <w:r w:rsidR="00886B31" w:rsidRPr="00FC502D">
        <w:rPr>
          <w:rFonts w:ascii="Arial" w:hAnsi="Arial" w:cs="Arial"/>
          <w:szCs w:val="20"/>
        </w:rPr>
        <w:t>an</w:t>
      </w:r>
      <w:r w:rsidR="00F31EE6" w:rsidRPr="00FC502D">
        <w:rPr>
          <w:rFonts w:ascii="Arial" w:hAnsi="Arial" w:cs="Arial"/>
          <w:szCs w:val="20"/>
        </w:rPr>
        <w:t xml:space="preserve"> expand</w:t>
      </w:r>
      <w:r w:rsidR="004044EC" w:rsidRPr="00FC502D">
        <w:rPr>
          <w:rFonts w:ascii="Arial" w:hAnsi="Arial" w:cs="Arial"/>
          <w:szCs w:val="20"/>
        </w:rPr>
        <w:t xml:space="preserve"> </w:t>
      </w:r>
      <w:r w:rsidR="00886B31" w:rsidRPr="00FC502D">
        <w:rPr>
          <w:rFonts w:ascii="Arial" w:hAnsi="Arial" w:cs="Arial"/>
          <w:szCs w:val="20"/>
        </w:rPr>
        <w:t>customer</w:t>
      </w:r>
      <w:r w:rsidR="0071190F" w:rsidRPr="00FC502D">
        <w:rPr>
          <w:rFonts w:ascii="Arial" w:hAnsi="Arial" w:cs="Arial"/>
          <w:szCs w:val="20"/>
        </w:rPr>
        <w:t xml:space="preserve">s value </w:t>
      </w:r>
      <w:r w:rsidR="000263BC" w:rsidRPr="00FC502D">
        <w:rPr>
          <w:rFonts w:ascii="Arial" w:hAnsi="Arial" w:cs="Arial"/>
          <w:szCs w:val="20"/>
        </w:rPr>
        <w:t xml:space="preserve">and </w:t>
      </w:r>
      <w:r w:rsidR="0071190F" w:rsidRPr="00FC502D">
        <w:rPr>
          <w:rFonts w:ascii="Arial" w:hAnsi="Arial" w:cs="Arial"/>
          <w:szCs w:val="20"/>
        </w:rPr>
        <w:t xml:space="preserve">delivery. </w:t>
      </w:r>
      <w:r w:rsidR="00510F28" w:rsidRPr="00FC502D">
        <w:rPr>
          <w:rFonts w:ascii="Arial" w:hAnsi="Arial" w:cs="Arial"/>
          <w:szCs w:val="20"/>
        </w:rPr>
        <w:t>Russell and Stone</w:t>
      </w:r>
      <w:r w:rsidR="009A4A76" w:rsidRPr="00FC502D">
        <w:rPr>
          <w:rFonts w:ascii="Arial" w:hAnsi="Arial" w:cs="Arial"/>
          <w:szCs w:val="20"/>
        </w:rPr>
        <w:t xml:space="preserve"> </w:t>
      </w:r>
      <w:r w:rsidR="001536C5" w:rsidRPr="00FC502D">
        <w:rPr>
          <w:rFonts w:ascii="Arial" w:hAnsi="Arial" w:cs="Arial"/>
          <w:szCs w:val="20"/>
        </w:rPr>
        <w:t xml:space="preserve">defined </w:t>
      </w:r>
      <w:r w:rsidR="00045BE6" w:rsidRPr="00FC502D">
        <w:rPr>
          <w:rFonts w:ascii="Arial" w:hAnsi="Arial" w:cs="Arial"/>
          <w:szCs w:val="20"/>
        </w:rPr>
        <w:t>nine</w:t>
      </w:r>
      <w:r w:rsidR="00401053" w:rsidRPr="00FC502D">
        <w:rPr>
          <w:rFonts w:ascii="Arial" w:hAnsi="Arial" w:cs="Arial"/>
          <w:szCs w:val="20"/>
        </w:rPr>
        <w:t xml:space="preserve"> </w:t>
      </w:r>
      <w:r w:rsidR="000435F2" w:rsidRPr="00FC502D">
        <w:rPr>
          <w:rFonts w:ascii="Arial" w:hAnsi="Arial" w:cs="Arial"/>
          <w:szCs w:val="20"/>
        </w:rPr>
        <w:t xml:space="preserve">functional </w:t>
      </w:r>
      <w:r w:rsidR="00401053" w:rsidRPr="00FC502D">
        <w:rPr>
          <w:rFonts w:ascii="Arial" w:hAnsi="Arial" w:cs="Arial"/>
          <w:szCs w:val="20"/>
        </w:rPr>
        <w:t>qualities</w:t>
      </w:r>
      <w:r w:rsidR="000C2358" w:rsidRPr="00FC502D">
        <w:rPr>
          <w:rFonts w:ascii="Arial" w:hAnsi="Arial" w:cs="Arial"/>
          <w:szCs w:val="20"/>
        </w:rPr>
        <w:t xml:space="preserve"> and eleven </w:t>
      </w:r>
      <w:r w:rsidR="00C958CF" w:rsidRPr="00FC502D">
        <w:rPr>
          <w:rFonts w:ascii="Arial" w:hAnsi="Arial" w:cs="Arial"/>
          <w:szCs w:val="20"/>
        </w:rPr>
        <w:t xml:space="preserve">accompanying </w:t>
      </w:r>
      <w:r w:rsidR="000C2358" w:rsidRPr="00FC502D">
        <w:rPr>
          <w:rFonts w:ascii="Arial" w:hAnsi="Arial" w:cs="Arial"/>
          <w:szCs w:val="20"/>
        </w:rPr>
        <w:t xml:space="preserve">attributes </w:t>
      </w:r>
      <w:r w:rsidR="00401053" w:rsidRPr="00FC502D">
        <w:rPr>
          <w:rFonts w:ascii="Arial" w:hAnsi="Arial" w:cs="Arial"/>
          <w:szCs w:val="20"/>
        </w:rPr>
        <w:t xml:space="preserve">that </w:t>
      </w:r>
      <w:r w:rsidR="00654195" w:rsidRPr="00FC502D">
        <w:rPr>
          <w:rFonts w:ascii="Arial" w:hAnsi="Arial" w:cs="Arial"/>
          <w:szCs w:val="20"/>
        </w:rPr>
        <w:t xml:space="preserve">servant </w:t>
      </w:r>
      <w:r w:rsidR="00401053" w:rsidRPr="00FC502D">
        <w:rPr>
          <w:rFonts w:ascii="Arial" w:hAnsi="Arial" w:cs="Arial"/>
          <w:szCs w:val="20"/>
        </w:rPr>
        <w:t xml:space="preserve">leaders </w:t>
      </w:r>
      <w:r w:rsidR="00654195" w:rsidRPr="00FC502D">
        <w:rPr>
          <w:rFonts w:ascii="Arial" w:hAnsi="Arial" w:cs="Arial"/>
          <w:szCs w:val="20"/>
        </w:rPr>
        <w:t xml:space="preserve">should have and </w:t>
      </w:r>
      <w:r w:rsidR="00BC4735" w:rsidRPr="00FC502D">
        <w:rPr>
          <w:rFonts w:ascii="Arial" w:hAnsi="Arial" w:cs="Arial"/>
          <w:szCs w:val="20"/>
        </w:rPr>
        <w:t>that</w:t>
      </w:r>
      <w:r w:rsidR="00654195" w:rsidRPr="00FC502D">
        <w:rPr>
          <w:rFonts w:ascii="Arial" w:hAnsi="Arial" w:cs="Arial"/>
          <w:szCs w:val="20"/>
        </w:rPr>
        <w:t xml:space="preserve"> </w:t>
      </w:r>
      <w:r w:rsidR="00013743" w:rsidRPr="00FC502D">
        <w:rPr>
          <w:rFonts w:ascii="Arial" w:hAnsi="Arial" w:cs="Arial"/>
          <w:szCs w:val="20"/>
        </w:rPr>
        <w:t xml:space="preserve">can also be developed </w:t>
      </w:r>
      <w:r w:rsidR="00423E16" w:rsidRPr="00FC502D">
        <w:rPr>
          <w:rFonts w:ascii="Arial" w:hAnsi="Arial" w:cs="Arial"/>
          <w:szCs w:val="20"/>
        </w:rPr>
        <w:t>(</w:t>
      </w:r>
      <w:r w:rsidR="00831A1F" w:rsidRPr="00FC502D">
        <w:rPr>
          <w:rFonts w:ascii="Arial" w:hAnsi="Arial" w:cs="Arial"/>
          <w:szCs w:val="20"/>
        </w:rPr>
        <w:t>Ru</w:t>
      </w:r>
      <w:r w:rsidR="00495708" w:rsidRPr="00FC502D">
        <w:rPr>
          <w:rFonts w:ascii="Arial" w:hAnsi="Arial" w:cs="Arial"/>
          <w:szCs w:val="20"/>
        </w:rPr>
        <w:t>s</w:t>
      </w:r>
      <w:r w:rsidR="00831A1F" w:rsidRPr="00FC502D">
        <w:rPr>
          <w:rFonts w:ascii="Arial" w:hAnsi="Arial" w:cs="Arial"/>
          <w:szCs w:val="20"/>
        </w:rPr>
        <w:t>sell</w:t>
      </w:r>
      <w:r w:rsidR="00495708" w:rsidRPr="00FC502D">
        <w:rPr>
          <w:rFonts w:ascii="Arial" w:hAnsi="Arial" w:cs="Arial"/>
          <w:szCs w:val="20"/>
        </w:rPr>
        <w:t xml:space="preserve"> and Stone, 20</w:t>
      </w:r>
      <w:r w:rsidR="005249BC" w:rsidRPr="00FC502D">
        <w:rPr>
          <w:rFonts w:ascii="Arial" w:hAnsi="Arial" w:cs="Arial"/>
          <w:szCs w:val="20"/>
        </w:rPr>
        <w:t>02).</w:t>
      </w:r>
      <w:r w:rsidR="00086F21" w:rsidRPr="00FC502D">
        <w:rPr>
          <w:rFonts w:ascii="Arial" w:hAnsi="Arial" w:cs="Arial"/>
          <w:szCs w:val="20"/>
        </w:rPr>
        <w:t xml:space="preserve"> </w:t>
      </w:r>
      <w:r w:rsidR="00600DA7" w:rsidRPr="00FC502D">
        <w:rPr>
          <w:rFonts w:ascii="Arial" w:hAnsi="Arial" w:cs="Arial"/>
          <w:szCs w:val="20"/>
        </w:rPr>
        <w:t xml:space="preserve"> </w:t>
      </w:r>
      <w:r w:rsidR="009D226D" w:rsidRPr="00FC502D">
        <w:rPr>
          <w:rFonts w:ascii="Arial" w:hAnsi="Arial" w:cs="Arial"/>
          <w:szCs w:val="20"/>
        </w:rPr>
        <w:t>Servant leaders believe that achieving their organisational objectives is important but if their staffs are unhappy then the leaders have failed because the employees come first (Northouse, 2016)</w:t>
      </w:r>
      <w:r w:rsidR="007828D8" w:rsidRPr="00FC502D">
        <w:rPr>
          <w:rFonts w:ascii="Arial" w:hAnsi="Arial" w:cs="Arial"/>
          <w:szCs w:val="20"/>
        </w:rPr>
        <w:t>.</w:t>
      </w:r>
    </w:p>
    <w:p w14:paraId="547E2AAE" w14:textId="77777777" w:rsidR="00494BA4" w:rsidRPr="00FC502D" w:rsidRDefault="009A03B1" w:rsidP="00067133">
      <w:pPr>
        <w:spacing w:line="360" w:lineRule="auto"/>
        <w:jc w:val="both"/>
        <w:rPr>
          <w:rFonts w:ascii="Arial" w:hAnsi="Arial" w:cs="Arial"/>
          <w:szCs w:val="20"/>
        </w:rPr>
      </w:pPr>
      <w:r w:rsidRPr="00FC502D">
        <w:rPr>
          <w:rFonts w:ascii="Arial" w:hAnsi="Arial" w:cs="Arial"/>
          <w:szCs w:val="20"/>
        </w:rPr>
        <w:t>Sir Richard Branson, the owner of Virgin Media has ado</w:t>
      </w:r>
      <w:r w:rsidR="00234E11" w:rsidRPr="00FC502D">
        <w:rPr>
          <w:rFonts w:ascii="Arial" w:hAnsi="Arial" w:cs="Arial"/>
          <w:szCs w:val="20"/>
        </w:rPr>
        <w:t>pted the servant leadership.</w:t>
      </w:r>
      <w:r w:rsidR="006B558A" w:rsidRPr="00FC502D">
        <w:rPr>
          <w:rFonts w:ascii="Arial" w:hAnsi="Arial" w:cs="Arial"/>
          <w:szCs w:val="20"/>
        </w:rPr>
        <w:t xml:space="preserve"> </w:t>
      </w:r>
      <w:r w:rsidR="0045467D" w:rsidRPr="00FC502D">
        <w:rPr>
          <w:rFonts w:ascii="Arial" w:hAnsi="Arial" w:cs="Arial"/>
          <w:szCs w:val="20"/>
        </w:rPr>
        <w:t>Branson</w:t>
      </w:r>
      <w:r w:rsidR="006B558A" w:rsidRPr="00FC502D">
        <w:rPr>
          <w:rFonts w:ascii="Arial" w:hAnsi="Arial" w:cs="Arial"/>
          <w:szCs w:val="20"/>
        </w:rPr>
        <w:t xml:space="preserve"> </w:t>
      </w:r>
      <w:r w:rsidR="002D61FD" w:rsidRPr="00FC502D">
        <w:rPr>
          <w:rFonts w:ascii="Arial" w:hAnsi="Arial" w:cs="Arial"/>
          <w:szCs w:val="20"/>
        </w:rPr>
        <w:t>(</w:t>
      </w:r>
      <w:r w:rsidR="00F50BB7" w:rsidRPr="00FC502D">
        <w:rPr>
          <w:rFonts w:ascii="Arial" w:hAnsi="Arial" w:cs="Arial"/>
          <w:szCs w:val="20"/>
        </w:rPr>
        <w:t>2020</w:t>
      </w:r>
      <w:r w:rsidR="002D61FD" w:rsidRPr="00FC502D">
        <w:rPr>
          <w:rFonts w:ascii="Arial" w:hAnsi="Arial" w:cs="Arial"/>
          <w:szCs w:val="20"/>
        </w:rPr>
        <w:t xml:space="preserve">) stated </w:t>
      </w:r>
      <w:r w:rsidR="00C76ECB" w:rsidRPr="00FC502D">
        <w:rPr>
          <w:rFonts w:ascii="Arial" w:hAnsi="Arial" w:cs="Arial"/>
          <w:szCs w:val="20"/>
        </w:rPr>
        <w:t xml:space="preserve">having a leader </w:t>
      </w:r>
      <w:r w:rsidR="000B2752" w:rsidRPr="00FC502D">
        <w:rPr>
          <w:rFonts w:ascii="Arial" w:hAnsi="Arial" w:cs="Arial"/>
          <w:szCs w:val="20"/>
        </w:rPr>
        <w:t xml:space="preserve">that can motivate people </w:t>
      </w:r>
      <w:r w:rsidR="001477D1" w:rsidRPr="00FC502D">
        <w:rPr>
          <w:rFonts w:ascii="Arial" w:hAnsi="Arial" w:cs="Arial"/>
          <w:szCs w:val="20"/>
        </w:rPr>
        <w:t xml:space="preserve">is most likely </w:t>
      </w:r>
      <w:r w:rsidR="002A5056" w:rsidRPr="00FC502D">
        <w:rPr>
          <w:rFonts w:ascii="Arial" w:hAnsi="Arial" w:cs="Arial"/>
          <w:szCs w:val="20"/>
        </w:rPr>
        <w:t xml:space="preserve">to </w:t>
      </w:r>
      <w:r w:rsidR="00F476FD" w:rsidRPr="00FC502D">
        <w:rPr>
          <w:rFonts w:ascii="Arial" w:hAnsi="Arial" w:cs="Arial"/>
          <w:szCs w:val="20"/>
        </w:rPr>
        <w:t>create a great working enviro</w:t>
      </w:r>
      <w:r w:rsidR="00BC2AB0" w:rsidRPr="00FC502D">
        <w:rPr>
          <w:rFonts w:ascii="Arial" w:hAnsi="Arial" w:cs="Arial"/>
          <w:szCs w:val="20"/>
        </w:rPr>
        <w:t>nment</w:t>
      </w:r>
      <w:r w:rsidR="005A2788" w:rsidRPr="00FC502D">
        <w:rPr>
          <w:rFonts w:ascii="Arial" w:hAnsi="Arial" w:cs="Arial"/>
          <w:szCs w:val="20"/>
        </w:rPr>
        <w:t xml:space="preserve">. If </w:t>
      </w:r>
      <w:r w:rsidR="007C4451" w:rsidRPr="00FC502D">
        <w:rPr>
          <w:rFonts w:ascii="Arial" w:hAnsi="Arial" w:cs="Arial"/>
          <w:szCs w:val="20"/>
        </w:rPr>
        <w:t>the leader is forced</w:t>
      </w:r>
      <w:r w:rsidR="00543C8E" w:rsidRPr="00FC502D">
        <w:rPr>
          <w:rFonts w:ascii="Arial" w:hAnsi="Arial" w:cs="Arial"/>
          <w:szCs w:val="20"/>
        </w:rPr>
        <w:t xml:space="preserve"> into his team</w:t>
      </w:r>
      <w:r w:rsidR="00A17AFA" w:rsidRPr="00FC502D">
        <w:rPr>
          <w:rFonts w:ascii="Arial" w:hAnsi="Arial" w:cs="Arial"/>
          <w:szCs w:val="20"/>
        </w:rPr>
        <w:t xml:space="preserve"> and unable to motivate</w:t>
      </w:r>
      <w:r w:rsidR="007E4632" w:rsidRPr="00FC502D">
        <w:rPr>
          <w:rFonts w:ascii="Arial" w:hAnsi="Arial" w:cs="Arial"/>
          <w:szCs w:val="20"/>
        </w:rPr>
        <w:t xml:space="preserve">, the company </w:t>
      </w:r>
      <w:r w:rsidR="00C2504D" w:rsidRPr="00FC502D">
        <w:rPr>
          <w:rFonts w:ascii="Arial" w:hAnsi="Arial" w:cs="Arial"/>
          <w:szCs w:val="20"/>
        </w:rPr>
        <w:t xml:space="preserve">is more likely to fail </w:t>
      </w:r>
      <w:r w:rsidR="00191F83" w:rsidRPr="00FC502D">
        <w:rPr>
          <w:rFonts w:ascii="Arial" w:hAnsi="Arial" w:cs="Arial"/>
          <w:szCs w:val="20"/>
        </w:rPr>
        <w:t>(Gandolfi and Stone, 2</w:t>
      </w:r>
      <w:r w:rsidR="00482CF7" w:rsidRPr="00FC502D">
        <w:rPr>
          <w:rFonts w:ascii="Arial" w:hAnsi="Arial" w:cs="Arial"/>
          <w:szCs w:val="20"/>
        </w:rPr>
        <w:t>018).</w:t>
      </w:r>
      <w:r w:rsidR="00A17AFA" w:rsidRPr="00FC502D">
        <w:rPr>
          <w:rFonts w:ascii="Arial" w:hAnsi="Arial" w:cs="Arial"/>
          <w:szCs w:val="20"/>
        </w:rPr>
        <w:t xml:space="preserve"> </w:t>
      </w:r>
      <w:r w:rsidR="002E4BA9" w:rsidRPr="00FC502D">
        <w:rPr>
          <w:rFonts w:ascii="Arial" w:hAnsi="Arial" w:cs="Arial"/>
          <w:szCs w:val="20"/>
        </w:rPr>
        <w:t xml:space="preserve">Branson </w:t>
      </w:r>
      <w:r w:rsidR="00E13588" w:rsidRPr="00FC502D">
        <w:rPr>
          <w:rFonts w:ascii="Arial" w:hAnsi="Arial" w:cs="Arial"/>
          <w:szCs w:val="20"/>
        </w:rPr>
        <w:t xml:space="preserve">is considered an effective </w:t>
      </w:r>
      <w:r w:rsidR="00C54EBB" w:rsidRPr="00FC502D">
        <w:rPr>
          <w:rFonts w:ascii="Arial" w:hAnsi="Arial" w:cs="Arial"/>
          <w:szCs w:val="20"/>
        </w:rPr>
        <w:t>leader</w:t>
      </w:r>
      <w:r w:rsidR="00E13588" w:rsidRPr="00FC502D">
        <w:rPr>
          <w:rFonts w:ascii="Arial" w:hAnsi="Arial" w:cs="Arial"/>
          <w:szCs w:val="20"/>
        </w:rPr>
        <w:t xml:space="preserve"> because he </w:t>
      </w:r>
      <w:r w:rsidR="0080656E" w:rsidRPr="00FC502D">
        <w:rPr>
          <w:rFonts w:ascii="Arial" w:hAnsi="Arial" w:cs="Arial"/>
          <w:szCs w:val="20"/>
        </w:rPr>
        <w:t xml:space="preserve">shows attributes, </w:t>
      </w:r>
      <w:r w:rsidR="00F43100" w:rsidRPr="00FC502D">
        <w:rPr>
          <w:rFonts w:ascii="Arial" w:hAnsi="Arial" w:cs="Arial"/>
          <w:szCs w:val="20"/>
        </w:rPr>
        <w:t xml:space="preserve">such as </w:t>
      </w:r>
      <w:r w:rsidR="00927B4B" w:rsidRPr="00FC502D">
        <w:rPr>
          <w:rFonts w:ascii="Arial" w:hAnsi="Arial" w:cs="Arial"/>
          <w:szCs w:val="20"/>
        </w:rPr>
        <w:t xml:space="preserve">appreciating others, vision, </w:t>
      </w:r>
      <w:r w:rsidR="00F30DC2" w:rsidRPr="00FC502D">
        <w:rPr>
          <w:rFonts w:ascii="Arial" w:hAnsi="Arial" w:cs="Arial"/>
          <w:szCs w:val="20"/>
        </w:rPr>
        <w:t>listening a</w:t>
      </w:r>
      <w:r w:rsidR="00B35653" w:rsidRPr="00FC502D">
        <w:rPr>
          <w:rFonts w:ascii="Arial" w:hAnsi="Arial" w:cs="Arial"/>
          <w:szCs w:val="20"/>
        </w:rPr>
        <w:t>nd influencing</w:t>
      </w:r>
      <w:r w:rsidR="00CB03DC" w:rsidRPr="00FC502D">
        <w:rPr>
          <w:rFonts w:ascii="Arial" w:hAnsi="Arial" w:cs="Arial"/>
          <w:szCs w:val="20"/>
        </w:rPr>
        <w:t xml:space="preserve"> (Russell and Stone, 2002).</w:t>
      </w:r>
      <w:r w:rsidR="00B20992" w:rsidRPr="00FC502D">
        <w:rPr>
          <w:rFonts w:ascii="Arial" w:hAnsi="Arial" w:cs="Arial"/>
          <w:szCs w:val="20"/>
        </w:rPr>
        <w:t xml:space="preserve"> A company has </w:t>
      </w:r>
      <w:r w:rsidR="004E09A9" w:rsidRPr="00FC502D">
        <w:rPr>
          <w:rFonts w:ascii="Arial" w:hAnsi="Arial" w:cs="Arial"/>
          <w:szCs w:val="20"/>
        </w:rPr>
        <w:t xml:space="preserve">to be engaging, </w:t>
      </w:r>
      <w:r w:rsidR="00AF0B90" w:rsidRPr="00FC502D">
        <w:rPr>
          <w:rFonts w:ascii="Arial" w:hAnsi="Arial" w:cs="Arial"/>
          <w:szCs w:val="20"/>
        </w:rPr>
        <w:t>enjoyable</w:t>
      </w:r>
      <w:r w:rsidR="00733F9C" w:rsidRPr="00FC502D">
        <w:rPr>
          <w:rFonts w:ascii="Arial" w:hAnsi="Arial" w:cs="Arial"/>
          <w:szCs w:val="20"/>
        </w:rPr>
        <w:t xml:space="preserve"> and has to exercise </w:t>
      </w:r>
      <w:r w:rsidR="00D44CD1" w:rsidRPr="00FC502D">
        <w:rPr>
          <w:rFonts w:ascii="Arial" w:hAnsi="Arial" w:cs="Arial"/>
          <w:szCs w:val="20"/>
        </w:rPr>
        <w:t>people</w:t>
      </w:r>
      <w:r w:rsidR="002216C1" w:rsidRPr="00FC502D">
        <w:rPr>
          <w:rFonts w:ascii="Arial" w:hAnsi="Arial" w:cs="Arial"/>
          <w:szCs w:val="20"/>
        </w:rPr>
        <w:t>’s</w:t>
      </w:r>
      <w:r w:rsidR="00D44CD1" w:rsidRPr="00FC502D">
        <w:rPr>
          <w:rFonts w:ascii="Arial" w:hAnsi="Arial" w:cs="Arial"/>
          <w:szCs w:val="20"/>
        </w:rPr>
        <w:t xml:space="preserve"> creativ</w:t>
      </w:r>
      <w:r w:rsidR="002216C1" w:rsidRPr="00FC502D">
        <w:rPr>
          <w:rFonts w:ascii="Arial" w:hAnsi="Arial" w:cs="Arial"/>
          <w:szCs w:val="20"/>
        </w:rPr>
        <w:t xml:space="preserve">e instincts (Branson, 2010). </w:t>
      </w:r>
      <w:r w:rsidR="00363031" w:rsidRPr="00FC502D">
        <w:rPr>
          <w:rFonts w:ascii="Arial" w:hAnsi="Arial" w:cs="Arial"/>
          <w:szCs w:val="20"/>
        </w:rPr>
        <w:t xml:space="preserve">Branson also shows some </w:t>
      </w:r>
      <w:r w:rsidR="0079052E" w:rsidRPr="00FC502D">
        <w:rPr>
          <w:rFonts w:ascii="Arial" w:hAnsi="Arial" w:cs="Arial"/>
          <w:szCs w:val="20"/>
        </w:rPr>
        <w:t>qualities of emotional and social intelligence, as an example could be his ability to be unbiased and choosing not to listen to people’s opinion if it will prevent him from achieving his objectives (Higgs and Dulewicz, 2016).</w:t>
      </w:r>
    </w:p>
    <w:p w14:paraId="0738472E" w14:textId="77777777" w:rsidR="00A508F8" w:rsidRDefault="009A03B1" w:rsidP="00067133">
      <w:pPr>
        <w:keepNext/>
        <w:spacing w:line="360" w:lineRule="auto"/>
        <w:jc w:val="center"/>
      </w:pPr>
      <w:r w:rsidRPr="00FB4C9A">
        <w:rPr>
          <w:noProof/>
        </w:rPr>
        <w:drawing>
          <wp:inline distT="0" distB="0" distL="0" distR="0" wp14:anchorId="0BED5BA4" wp14:editId="2BE1627E">
            <wp:extent cx="3091653" cy="1746250"/>
            <wp:effectExtent l="0" t="0" r="0" b="6350"/>
            <wp:docPr id="1204780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5148" name=""/>
                    <pic:cNvPicPr/>
                  </pic:nvPicPr>
                  <pic:blipFill>
                    <a:blip r:embed="rId11"/>
                    <a:srcRect l="25704" t="59853" r="42610" b="18040"/>
                    <a:stretch>
                      <a:fillRect/>
                    </a:stretch>
                  </pic:blipFill>
                  <pic:spPr bwMode="auto">
                    <a:xfrm>
                      <a:off x="0" y="0"/>
                      <a:ext cx="3116642" cy="1760364"/>
                    </a:xfrm>
                    <a:prstGeom prst="rect">
                      <a:avLst/>
                    </a:prstGeom>
                    <a:ln>
                      <a:noFill/>
                    </a:ln>
                    <a:extLst>
                      <a:ext uri="{53640926-AAD7-44D8-BBD7-CCE9431645EC}">
                        <a14:shadowObscured xmlns:a14="http://schemas.microsoft.com/office/drawing/2010/main"/>
                      </a:ext>
                    </a:extLst>
                  </pic:spPr>
                </pic:pic>
              </a:graphicData>
            </a:graphic>
          </wp:inline>
        </w:drawing>
      </w:r>
    </w:p>
    <w:p w14:paraId="150F6DC1" w14:textId="77777777" w:rsidR="00FB4C9A" w:rsidRPr="00D93033" w:rsidRDefault="009A03B1" w:rsidP="00067133">
      <w:pPr>
        <w:pStyle w:val="Caption"/>
        <w:spacing w:line="360" w:lineRule="auto"/>
        <w:jc w:val="center"/>
      </w:pPr>
      <w:bookmarkStart w:id="8" w:name="_Toc35031730"/>
      <w:r>
        <w:t xml:space="preserve">Figure </w:t>
      </w:r>
      <w:r w:rsidR="00EE6C4A">
        <w:fldChar w:fldCharType="begin"/>
      </w:r>
      <w:r>
        <w:instrText xml:space="preserve"> SEQ Figure \* ARABIC </w:instrText>
      </w:r>
      <w:r w:rsidR="00EE6C4A">
        <w:fldChar w:fldCharType="separate"/>
      </w:r>
      <w:r>
        <w:rPr>
          <w:noProof/>
        </w:rPr>
        <w:t>2</w:t>
      </w:r>
      <w:r w:rsidR="00EE6C4A">
        <w:rPr>
          <w:noProof/>
        </w:rPr>
        <w:fldChar w:fldCharType="end"/>
      </w:r>
      <w:r>
        <w:t xml:space="preserve"> </w:t>
      </w:r>
      <w:r w:rsidRPr="006B0B7C">
        <w:t>Servant leadership attributes   Source: Russell and Stone, 2002</w:t>
      </w:r>
      <w:bookmarkEnd w:id="8"/>
    </w:p>
    <w:p w14:paraId="0BF247E1" w14:textId="77777777" w:rsidR="00D93942" w:rsidRPr="00F7548A" w:rsidRDefault="009A03B1" w:rsidP="00067133">
      <w:pPr>
        <w:pStyle w:val="Heading2"/>
        <w:spacing w:line="360" w:lineRule="auto"/>
        <w:rPr>
          <w:color w:val="auto"/>
          <w:u w:val="single"/>
        </w:rPr>
      </w:pPr>
      <w:bookmarkStart w:id="9" w:name="_Toc35031721"/>
      <w:r>
        <w:rPr>
          <w:color w:val="auto"/>
          <w:u w:val="single"/>
        </w:rPr>
        <w:lastRenderedPageBreak/>
        <w:t>3.</w:t>
      </w:r>
      <w:r w:rsidR="00F56136">
        <w:rPr>
          <w:color w:val="auto"/>
          <w:u w:val="single"/>
        </w:rPr>
        <w:t>3</w:t>
      </w:r>
      <w:r>
        <w:rPr>
          <w:color w:val="auto"/>
          <w:u w:val="single"/>
        </w:rPr>
        <w:t xml:space="preserve">. </w:t>
      </w:r>
      <w:r w:rsidR="00BF4622" w:rsidRPr="00F7548A">
        <w:rPr>
          <w:color w:val="auto"/>
          <w:u w:val="single"/>
        </w:rPr>
        <w:t>A</w:t>
      </w:r>
      <w:r w:rsidR="00690D61" w:rsidRPr="00F7548A">
        <w:rPr>
          <w:color w:val="auto"/>
          <w:u w:val="single"/>
        </w:rPr>
        <w:t>uthentic</w:t>
      </w:r>
      <w:bookmarkEnd w:id="9"/>
      <w:r w:rsidR="00690D61" w:rsidRPr="00F7548A">
        <w:rPr>
          <w:color w:val="auto"/>
          <w:u w:val="single"/>
        </w:rPr>
        <w:t xml:space="preserve"> </w:t>
      </w:r>
    </w:p>
    <w:p w14:paraId="68BC3025" w14:textId="01180DBD" w:rsidR="00793F36" w:rsidRPr="00FC502D" w:rsidRDefault="009A03B1" w:rsidP="00067133">
      <w:pPr>
        <w:spacing w:line="360" w:lineRule="auto"/>
        <w:jc w:val="both"/>
        <w:rPr>
          <w:rFonts w:ascii="Arial" w:hAnsi="Arial" w:cs="Arial"/>
          <w:szCs w:val="20"/>
        </w:rPr>
      </w:pPr>
      <w:r w:rsidRPr="00FC502D">
        <w:rPr>
          <w:rFonts w:ascii="Arial" w:hAnsi="Arial" w:cs="Arial"/>
          <w:szCs w:val="20"/>
        </w:rPr>
        <w:t xml:space="preserve">Authentic leadership </w:t>
      </w:r>
      <w:r w:rsidR="00907CC9" w:rsidRPr="00FC502D">
        <w:rPr>
          <w:rFonts w:ascii="Arial" w:hAnsi="Arial" w:cs="Arial"/>
          <w:szCs w:val="20"/>
        </w:rPr>
        <w:t xml:space="preserve">is when the leader </w:t>
      </w:r>
      <w:r w:rsidR="001543A0" w:rsidRPr="00FC502D">
        <w:rPr>
          <w:rFonts w:ascii="Arial" w:hAnsi="Arial" w:cs="Arial"/>
          <w:szCs w:val="20"/>
        </w:rPr>
        <w:t xml:space="preserve">is genuine </w:t>
      </w:r>
      <w:r w:rsidR="004F7AE2" w:rsidRPr="00FC502D">
        <w:rPr>
          <w:rFonts w:ascii="Arial" w:hAnsi="Arial" w:cs="Arial"/>
          <w:szCs w:val="20"/>
        </w:rPr>
        <w:t xml:space="preserve">and </w:t>
      </w:r>
      <w:r w:rsidR="00213D41" w:rsidRPr="00FC502D">
        <w:rPr>
          <w:rFonts w:ascii="Arial" w:hAnsi="Arial" w:cs="Arial"/>
          <w:szCs w:val="20"/>
        </w:rPr>
        <w:t>respects</w:t>
      </w:r>
      <w:r w:rsidR="00F2693C" w:rsidRPr="00FC502D">
        <w:rPr>
          <w:rFonts w:ascii="Arial" w:hAnsi="Arial" w:cs="Arial"/>
          <w:szCs w:val="20"/>
        </w:rPr>
        <w:t xml:space="preserve"> </w:t>
      </w:r>
      <w:r w:rsidR="0032776A">
        <w:rPr>
          <w:rFonts w:ascii="Arial" w:hAnsi="Arial" w:cs="Arial"/>
          <w:szCs w:val="20"/>
        </w:rPr>
        <w:t>his</w:t>
      </w:r>
      <w:r w:rsidR="00F2693C" w:rsidRPr="00FC502D">
        <w:rPr>
          <w:rFonts w:ascii="Arial" w:hAnsi="Arial" w:cs="Arial"/>
          <w:szCs w:val="20"/>
        </w:rPr>
        <w:t xml:space="preserve"> beliefs</w:t>
      </w:r>
      <w:r w:rsidR="006E6FAE" w:rsidRPr="00FC502D">
        <w:rPr>
          <w:rFonts w:ascii="Arial" w:hAnsi="Arial" w:cs="Arial"/>
          <w:szCs w:val="20"/>
        </w:rPr>
        <w:t>.</w:t>
      </w:r>
      <w:r w:rsidR="008E5C44" w:rsidRPr="00FC502D">
        <w:rPr>
          <w:rFonts w:ascii="Arial" w:hAnsi="Arial" w:cs="Arial"/>
          <w:szCs w:val="20"/>
        </w:rPr>
        <w:t xml:space="preserve"> </w:t>
      </w:r>
      <w:r w:rsidR="00B7282F">
        <w:rPr>
          <w:rFonts w:ascii="Arial" w:hAnsi="Arial" w:cs="Arial"/>
          <w:szCs w:val="20"/>
        </w:rPr>
        <w:t>He</w:t>
      </w:r>
      <w:r w:rsidR="008E5C44" w:rsidRPr="00FC502D">
        <w:rPr>
          <w:rFonts w:ascii="Arial" w:hAnsi="Arial" w:cs="Arial"/>
          <w:szCs w:val="20"/>
        </w:rPr>
        <w:t xml:space="preserve"> also</w:t>
      </w:r>
      <w:r w:rsidR="00B7282F">
        <w:rPr>
          <w:rFonts w:ascii="Arial" w:hAnsi="Arial" w:cs="Arial"/>
          <w:szCs w:val="20"/>
        </w:rPr>
        <w:t xml:space="preserve"> </w:t>
      </w:r>
      <w:r w:rsidR="008E5C44" w:rsidRPr="00FC502D">
        <w:rPr>
          <w:rFonts w:ascii="Arial" w:hAnsi="Arial" w:cs="Arial"/>
          <w:szCs w:val="20"/>
        </w:rPr>
        <w:t>understand</w:t>
      </w:r>
      <w:r w:rsidR="00B7282F">
        <w:rPr>
          <w:rFonts w:ascii="Arial" w:hAnsi="Arial" w:cs="Arial"/>
          <w:szCs w:val="20"/>
        </w:rPr>
        <w:t>s</w:t>
      </w:r>
      <w:r w:rsidR="008E5C44" w:rsidRPr="00FC502D">
        <w:rPr>
          <w:rFonts w:ascii="Arial" w:hAnsi="Arial" w:cs="Arial"/>
          <w:szCs w:val="20"/>
        </w:rPr>
        <w:t xml:space="preserve"> the </w:t>
      </w:r>
      <w:r w:rsidR="009551FA" w:rsidRPr="00FC502D">
        <w:rPr>
          <w:rFonts w:ascii="Arial" w:hAnsi="Arial" w:cs="Arial"/>
          <w:szCs w:val="20"/>
        </w:rPr>
        <w:t>role of a leader</w:t>
      </w:r>
      <w:r w:rsidR="00E03881" w:rsidRPr="00FC502D">
        <w:rPr>
          <w:rFonts w:ascii="Arial" w:hAnsi="Arial" w:cs="Arial"/>
          <w:szCs w:val="20"/>
        </w:rPr>
        <w:t xml:space="preserve"> and </w:t>
      </w:r>
      <w:r w:rsidR="00961ECE" w:rsidRPr="00FC502D">
        <w:rPr>
          <w:rFonts w:ascii="Arial" w:hAnsi="Arial" w:cs="Arial"/>
          <w:szCs w:val="20"/>
        </w:rPr>
        <w:t>they know how to</w:t>
      </w:r>
      <w:r w:rsidR="00BA5A7A" w:rsidRPr="00FC502D">
        <w:rPr>
          <w:rFonts w:ascii="Arial" w:hAnsi="Arial" w:cs="Arial"/>
          <w:szCs w:val="20"/>
        </w:rPr>
        <w:t xml:space="preserve"> c</w:t>
      </w:r>
      <w:r w:rsidR="004460C8" w:rsidRPr="00FC502D">
        <w:rPr>
          <w:rFonts w:ascii="Arial" w:hAnsi="Arial" w:cs="Arial"/>
          <w:szCs w:val="20"/>
        </w:rPr>
        <w:t>reate long-term relationships</w:t>
      </w:r>
      <w:r w:rsidR="00EF0B43" w:rsidRPr="00FC502D">
        <w:rPr>
          <w:rFonts w:ascii="Arial" w:hAnsi="Arial" w:cs="Arial"/>
          <w:szCs w:val="20"/>
        </w:rPr>
        <w:t xml:space="preserve"> (George et al, 2007)</w:t>
      </w:r>
      <w:r w:rsidR="000924A8" w:rsidRPr="00FC502D">
        <w:rPr>
          <w:rFonts w:ascii="Arial" w:hAnsi="Arial" w:cs="Arial"/>
          <w:szCs w:val="20"/>
        </w:rPr>
        <w:t xml:space="preserve">. </w:t>
      </w:r>
      <w:r w:rsidR="00F56E54" w:rsidRPr="00FC502D">
        <w:rPr>
          <w:rFonts w:ascii="Arial" w:hAnsi="Arial" w:cs="Arial"/>
          <w:szCs w:val="20"/>
        </w:rPr>
        <w:t xml:space="preserve">Authentic leaders </w:t>
      </w:r>
      <w:r w:rsidR="00313307" w:rsidRPr="00FC502D">
        <w:rPr>
          <w:rFonts w:ascii="Arial" w:hAnsi="Arial" w:cs="Arial"/>
          <w:szCs w:val="20"/>
        </w:rPr>
        <w:t xml:space="preserve">have </w:t>
      </w:r>
      <w:r w:rsidR="007756BE" w:rsidRPr="00FC502D">
        <w:rPr>
          <w:rFonts w:ascii="Arial" w:hAnsi="Arial" w:cs="Arial"/>
          <w:szCs w:val="20"/>
        </w:rPr>
        <w:t>personal self-discipline to provide</w:t>
      </w:r>
      <w:r w:rsidR="000C7808" w:rsidRPr="00FC502D">
        <w:rPr>
          <w:rFonts w:ascii="Arial" w:hAnsi="Arial" w:cs="Arial"/>
          <w:szCs w:val="20"/>
        </w:rPr>
        <w:t xml:space="preserve"> exceptional</w:t>
      </w:r>
      <w:r w:rsidR="00433790" w:rsidRPr="00FC502D">
        <w:rPr>
          <w:rFonts w:ascii="Arial" w:hAnsi="Arial" w:cs="Arial"/>
          <w:szCs w:val="20"/>
        </w:rPr>
        <w:t xml:space="preserve"> outcomes from their </w:t>
      </w:r>
      <w:r w:rsidR="001C1C21" w:rsidRPr="00FC502D">
        <w:rPr>
          <w:rFonts w:ascii="Arial" w:hAnsi="Arial" w:cs="Arial"/>
          <w:szCs w:val="20"/>
        </w:rPr>
        <w:t>teams</w:t>
      </w:r>
      <w:r w:rsidR="00E56094" w:rsidRPr="00FC502D">
        <w:rPr>
          <w:rFonts w:ascii="Arial" w:hAnsi="Arial" w:cs="Arial"/>
          <w:szCs w:val="20"/>
        </w:rPr>
        <w:t xml:space="preserve"> (George, 2010)</w:t>
      </w:r>
      <w:r w:rsidR="001C1C21" w:rsidRPr="00FC502D">
        <w:rPr>
          <w:rFonts w:ascii="Arial" w:hAnsi="Arial" w:cs="Arial"/>
          <w:szCs w:val="20"/>
        </w:rPr>
        <w:t>.</w:t>
      </w:r>
      <w:r w:rsidR="000C7808" w:rsidRPr="00FC502D">
        <w:rPr>
          <w:rFonts w:ascii="Arial" w:hAnsi="Arial" w:cs="Arial"/>
          <w:szCs w:val="20"/>
        </w:rPr>
        <w:t xml:space="preserve"> </w:t>
      </w:r>
      <w:r w:rsidR="00C00284" w:rsidRPr="00FC502D">
        <w:rPr>
          <w:rFonts w:ascii="Arial" w:hAnsi="Arial" w:cs="Arial"/>
          <w:szCs w:val="20"/>
        </w:rPr>
        <w:t xml:space="preserve">When </w:t>
      </w:r>
      <w:r w:rsidR="003D04B6" w:rsidRPr="00FC502D">
        <w:rPr>
          <w:rFonts w:ascii="Arial" w:hAnsi="Arial" w:cs="Arial"/>
          <w:szCs w:val="20"/>
        </w:rPr>
        <w:t>leaders</w:t>
      </w:r>
      <w:r w:rsidR="000D391E" w:rsidRPr="00FC502D">
        <w:rPr>
          <w:rFonts w:ascii="Arial" w:hAnsi="Arial" w:cs="Arial"/>
          <w:szCs w:val="20"/>
        </w:rPr>
        <w:t xml:space="preserve"> choose to</w:t>
      </w:r>
      <w:r w:rsidR="003D04B6" w:rsidRPr="00FC502D">
        <w:rPr>
          <w:rFonts w:ascii="Arial" w:hAnsi="Arial" w:cs="Arial"/>
          <w:szCs w:val="20"/>
        </w:rPr>
        <w:t xml:space="preserve"> act, instead of showing their </w:t>
      </w:r>
      <w:r w:rsidR="002C16A0" w:rsidRPr="00FC502D">
        <w:rPr>
          <w:rFonts w:ascii="Arial" w:hAnsi="Arial" w:cs="Arial"/>
          <w:szCs w:val="20"/>
        </w:rPr>
        <w:t>real personality</w:t>
      </w:r>
      <w:r w:rsidR="000D391E" w:rsidRPr="00FC502D">
        <w:rPr>
          <w:rFonts w:ascii="Arial" w:hAnsi="Arial" w:cs="Arial"/>
          <w:szCs w:val="20"/>
        </w:rPr>
        <w:t xml:space="preserve">, there is a risk that </w:t>
      </w:r>
      <w:r w:rsidR="0037765A" w:rsidRPr="00FC502D">
        <w:rPr>
          <w:rFonts w:ascii="Arial" w:hAnsi="Arial" w:cs="Arial"/>
          <w:szCs w:val="20"/>
        </w:rPr>
        <w:t xml:space="preserve">the followers might </w:t>
      </w:r>
      <w:r w:rsidR="00596113" w:rsidRPr="00FC502D">
        <w:rPr>
          <w:rFonts w:ascii="Arial" w:hAnsi="Arial" w:cs="Arial"/>
          <w:szCs w:val="20"/>
        </w:rPr>
        <w:t>not believe or trust them</w:t>
      </w:r>
      <w:r w:rsidR="000214DC" w:rsidRPr="00FC502D">
        <w:rPr>
          <w:rFonts w:ascii="Arial" w:hAnsi="Arial" w:cs="Arial"/>
          <w:szCs w:val="20"/>
        </w:rPr>
        <w:t xml:space="preserve"> </w:t>
      </w:r>
      <w:r w:rsidR="00B750A5" w:rsidRPr="00FC502D">
        <w:rPr>
          <w:rFonts w:ascii="Arial" w:hAnsi="Arial" w:cs="Arial"/>
          <w:szCs w:val="20"/>
        </w:rPr>
        <w:t>(Kruse, 20</w:t>
      </w:r>
      <w:r w:rsidR="002B4EF8" w:rsidRPr="00FC502D">
        <w:rPr>
          <w:rFonts w:ascii="Arial" w:hAnsi="Arial" w:cs="Arial"/>
          <w:szCs w:val="20"/>
        </w:rPr>
        <w:t>13).</w:t>
      </w:r>
      <w:r w:rsidR="00463FCB" w:rsidRPr="00FC502D">
        <w:rPr>
          <w:rFonts w:ascii="Arial" w:hAnsi="Arial" w:cs="Arial"/>
          <w:szCs w:val="20"/>
        </w:rPr>
        <w:t xml:space="preserve"> George (2010) stated that </w:t>
      </w:r>
      <w:r w:rsidR="00282363" w:rsidRPr="00FC502D">
        <w:rPr>
          <w:rFonts w:ascii="Arial" w:hAnsi="Arial" w:cs="Arial"/>
          <w:szCs w:val="20"/>
        </w:rPr>
        <w:t xml:space="preserve">self-awareness, </w:t>
      </w:r>
      <w:r w:rsidR="002606A7" w:rsidRPr="00FC502D">
        <w:rPr>
          <w:rFonts w:ascii="Arial" w:hAnsi="Arial" w:cs="Arial"/>
          <w:szCs w:val="20"/>
        </w:rPr>
        <w:t>Genuity</w:t>
      </w:r>
      <w:r w:rsidR="00E2417F" w:rsidRPr="00FC502D">
        <w:rPr>
          <w:rFonts w:ascii="Arial" w:hAnsi="Arial" w:cs="Arial"/>
          <w:szCs w:val="20"/>
        </w:rPr>
        <w:t>,</w:t>
      </w:r>
      <w:r w:rsidR="00D00BE1" w:rsidRPr="00FC502D">
        <w:rPr>
          <w:rFonts w:ascii="Arial" w:hAnsi="Arial" w:cs="Arial"/>
          <w:szCs w:val="20"/>
        </w:rPr>
        <w:t xml:space="preserve"> result</w:t>
      </w:r>
      <w:r w:rsidR="00F77481" w:rsidRPr="00FC502D">
        <w:rPr>
          <w:rFonts w:ascii="Arial" w:hAnsi="Arial" w:cs="Arial"/>
          <w:szCs w:val="20"/>
        </w:rPr>
        <w:t xml:space="preserve">-oriented </w:t>
      </w:r>
      <w:r w:rsidR="00175AF7" w:rsidRPr="00FC502D">
        <w:rPr>
          <w:rFonts w:ascii="Arial" w:hAnsi="Arial" w:cs="Arial"/>
          <w:szCs w:val="20"/>
        </w:rPr>
        <w:t>and task-drive</w:t>
      </w:r>
      <w:r w:rsidR="00C64CF6" w:rsidRPr="00FC502D">
        <w:rPr>
          <w:rFonts w:ascii="Arial" w:hAnsi="Arial" w:cs="Arial"/>
          <w:szCs w:val="20"/>
        </w:rPr>
        <w:t>, focused</w:t>
      </w:r>
      <w:r w:rsidR="008F7C2E" w:rsidRPr="00FC502D">
        <w:rPr>
          <w:rFonts w:ascii="Arial" w:hAnsi="Arial" w:cs="Arial"/>
          <w:szCs w:val="20"/>
        </w:rPr>
        <w:t xml:space="preserve"> and empathetic</w:t>
      </w:r>
      <w:r w:rsidR="008C400C" w:rsidRPr="00FC502D">
        <w:rPr>
          <w:rFonts w:ascii="Arial" w:hAnsi="Arial" w:cs="Arial"/>
          <w:szCs w:val="20"/>
        </w:rPr>
        <w:t xml:space="preserve"> are the </w:t>
      </w:r>
      <w:r w:rsidR="00463FCB" w:rsidRPr="00FC502D">
        <w:rPr>
          <w:rFonts w:ascii="Arial" w:hAnsi="Arial" w:cs="Arial"/>
          <w:szCs w:val="20"/>
        </w:rPr>
        <w:t xml:space="preserve">five qualities </w:t>
      </w:r>
      <w:r w:rsidR="00C06157" w:rsidRPr="00FC502D">
        <w:rPr>
          <w:rFonts w:ascii="Arial" w:hAnsi="Arial" w:cs="Arial"/>
          <w:szCs w:val="20"/>
        </w:rPr>
        <w:t>of an</w:t>
      </w:r>
      <w:r w:rsidR="00463FCB" w:rsidRPr="00FC502D">
        <w:rPr>
          <w:rFonts w:ascii="Arial" w:hAnsi="Arial" w:cs="Arial"/>
          <w:szCs w:val="20"/>
        </w:rPr>
        <w:t xml:space="preserve"> authentic leader</w:t>
      </w:r>
      <w:r w:rsidR="00C06157" w:rsidRPr="00FC502D">
        <w:rPr>
          <w:rFonts w:ascii="Arial" w:hAnsi="Arial" w:cs="Arial"/>
          <w:szCs w:val="20"/>
        </w:rPr>
        <w:t>.</w:t>
      </w:r>
    </w:p>
    <w:p w14:paraId="168FD821" w14:textId="77777777" w:rsidR="00E97179" w:rsidRPr="00FC502D" w:rsidRDefault="009A03B1" w:rsidP="00067133">
      <w:pPr>
        <w:spacing w:line="360" w:lineRule="auto"/>
        <w:jc w:val="both"/>
        <w:rPr>
          <w:rFonts w:ascii="Arial" w:hAnsi="Arial" w:cs="Arial"/>
          <w:szCs w:val="20"/>
        </w:rPr>
      </w:pPr>
      <w:r w:rsidRPr="00FC502D">
        <w:rPr>
          <w:rFonts w:ascii="Arial" w:hAnsi="Arial" w:cs="Arial"/>
          <w:szCs w:val="20"/>
        </w:rPr>
        <w:t xml:space="preserve">The former CEO </w:t>
      </w:r>
      <w:r w:rsidR="00E911A0" w:rsidRPr="00FC502D">
        <w:rPr>
          <w:rFonts w:ascii="Arial" w:hAnsi="Arial" w:cs="Arial"/>
          <w:szCs w:val="20"/>
        </w:rPr>
        <w:t>of Tata Group</w:t>
      </w:r>
      <w:r w:rsidR="0016296C" w:rsidRPr="00FC502D">
        <w:rPr>
          <w:rFonts w:ascii="Arial" w:hAnsi="Arial" w:cs="Arial"/>
          <w:szCs w:val="20"/>
        </w:rPr>
        <w:t>, Ratan Tata</w:t>
      </w:r>
      <w:r w:rsidR="00E911A0" w:rsidRPr="00FC502D">
        <w:rPr>
          <w:rFonts w:ascii="Arial" w:hAnsi="Arial" w:cs="Arial"/>
          <w:szCs w:val="20"/>
        </w:rPr>
        <w:t xml:space="preserve"> is considered </w:t>
      </w:r>
      <w:r w:rsidR="00B56902" w:rsidRPr="00FC502D">
        <w:rPr>
          <w:rFonts w:ascii="Arial" w:hAnsi="Arial" w:cs="Arial"/>
          <w:szCs w:val="20"/>
        </w:rPr>
        <w:t>a man of principles</w:t>
      </w:r>
      <w:r w:rsidR="001C68B5" w:rsidRPr="00FC502D">
        <w:rPr>
          <w:rFonts w:ascii="Arial" w:hAnsi="Arial" w:cs="Arial"/>
          <w:szCs w:val="20"/>
        </w:rPr>
        <w:t xml:space="preserve"> and </w:t>
      </w:r>
      <w:r w:rsidR="005C5F51" w:rsidRPr="00FC502D">
        <w:rPr>
          <w:rFonts w:ascii="Arial" w:hAnsi="Arial" w:cs="Arial"/>
          <w:szCs w:val="20"/>
        </w:rPr>
        <w:t xml:space="preserve">he </w:t>
      </w:r>
      <w:r w:rsidR="000D0550" w:rsidRPr="00FC502D">
        <w:rPr>
          <w:rFonts w:ascii="Arial" w:hAnsi="Arial" w:cs="Arial"/>
          <w:szCs w:val="20"/>
        </w:rPr>
        <w:t>manag</w:t>
      </w:r>
      <w:r w:rsidR="005C5F51" w:rsidRPr="00FC502D">
        <w:rPr>
          <w:rFonts w:ascii="Arial" w:hAnsi="Arial" w:cs="Arial"/>
          <w:szCs w:val="20"/>
        </w:rPr>
        <w:t>ed</w:t>
      </w:r>
      <w:r w:rsidR="000D0550" w:rsidRPr="00FC502D">
        <w:rPr>
          <w:rFonts w:ascii="Arial" w:hAnsi="Arial" w:cs="Arial"/>
          <w:szCs w:val="20"/>
        </w:rPr>
        <w:t xml:space="preserve"> </w:t>
      </w:r>
      <w:r w:rsidR="005C5F51" w:rsidRPr="00FC502D">
        <w:rPr>
          <w:rFonts w:ascii="Arial" w:hAnsi="Arial" w:cs="Arial"/>
          <w:szCs w:val="20"/>
        </w:rPr>
        <w:t xml:space="preserve">the business </w:t>
      </w:r>
      <w:r w:rsidR="00901BBA" w:rsidRPr="00FC502D">
        <w:rPr>
          <w:rFonts w:ascii="Arial" w:hAnsi="Arial" w:cs="Arial"/>
          <w:szCs w:val="20"/>
        </w:rPr>
        <w:t xml:space="preserve">with </w:t>
      </w:r>
      <w:r w:rsidR="005B18AF" w:rsidRPr="00FC502D">
        <w:rPr>
          <w:rFonts w:ascii="Arial" w:hAnsi="Arial" w:cs="Arial"/>
          <w:szCs w:val="20"/>
        </w:rPr>
        <w:t>his belief</w:t>
      </w:r>
      <w:r w:rsidR="00AA432A" w:rsidRPr="00FC502D">
        <w:rPr>
          <w:rFonts w:ascii="Arial" w:hAnsi="Arial" w:cs="Arial"/>
          <w:szCs w:val="20"/>
        </w:rPr>
        <w:t>s</w:t>
      </w:r>
      <w:r w:rsidR="00B40940" w:rsidRPr="00FC502D">
        <w:rPr>
          <w:rFonts w:ascii="Arial" w:hAnsi="Arial" w:cs="Arial"/>
          <w:szCs w:val="20"/>
        </w:rPr>
        <w:t xml:space="preserve">. </w:t>
      </w:r>
      <w:r w:rsidR="00F11057" w:rsidRPr="00FC502D">
        <w:rPr>
          <w:rFonts w:ascii="Arial" w:hAnsi="Arial" w:cs="Arial"/>
          <w:szCs w:val="20"/>
        </w:rPr>
        <w:t xml:space="preserve">His philosophy </w:t>
      </w:r>
      <w:r w:rsidR="00561B1A" w:rsidRPr="00FC502D">
        <w:rPr>
          <w:rFonts w:ascii="Arial" w:hAnsi="Arial" w:cs="Arial"/>
          <w:szCs w:val="20"/>
        </w:rPr>
        <w:t>involved</w:t>
      </w:r>
      <w:r w:rsidR="00FB7853" w:rsidRPr="00FC502D">
        <w:rPr>
          <w:rFonts w:ascii="Arial" w:hAnsi="Arial" w:cs="Arial"/>
          <w:szCs w:val="20"/>
        </w:rPr>
        <w:t xml:space="preserve"> </w:t>
      </w:r>
      <w:r w:rsidR="00B67398" w:rsidRPr="00FC502D">
        <w:rPr>
          <w:rFonts w:ascii="Arial" w:hAnsi="Arial" w:cs="Arial"/>
          <w:szCs w:val="20"/>
        </w:rPr>
        <w:t xml:space="preserve">encouraging </w:t>
      </w:r>
      <w:r w:rsidR="00A34075" w:rsidRPr="00FC502D">
        <w:rPr>
          <w:rFonts w:ascii="Arial" w:hAnsi="Arial" w:cs="Arial"/>
          <w:szCs w:val="20"/>
        </w:rPr>
        <w:t>independence</w:t>
      </w:r>
      <w:r w:rsidR="00B97D6E" w:rsidRPr="00FC502D">
        <w:rPr>
          <w:rFonts w:ascii="Arial" w:hAnsi="Arial" w:cs="Arial"/>
          <w:szCs w:val="20"/>
        </w:rPr>
        <w:t>,</w:t>
      </w:r>
      <w:r w:rsidR="00A34075" w:rsidRPr="00FC502D">
        <w:rPr>
          <w:rFonts w:ascii="Arial" w:hAnsi="Arial" w:cs="Arial"/>
          <w:szCs w:val="20"/>
        </w:rPr>
        <w:t xml:space="preserve"> </w:t>
      </w:r>
      <w:r w:rsidR="00562A07" w:rsidRPr="00FC502D">
        <w:rPr>
          <w:rFonts w:ascii="Arial" w:hAnsi="Arial" w:cs="Arial"/>
          <w:szCs w:val="20"/>
        </w:rPr>
        <w:t>em</w:t>
      </w:r>
      <w:r w:rsidR="00F807C9" w:rsidRPr="00FC502D">
        <w:rPr>
          <w:rFonts w:ascii="Arial" w:hAnsi="Arial" w:cs="Arial"/>
          <w:szCs w:val="20"/>
        </w:rPr>
        <w:t xml:space="preserve">powering </w:t>
      </w:r>
      <w:r w:rsidR="008A71A5" w:rsidRPr="00FC502D">
        <w:rPr>
          <w:rFonts w:ascii="Arial" w:hAnsi="Arial" w:cs="Arial"/>
          <w:szCs w:val="20"/>
        </w:rPr>
        <w:t>potential leaders</w:t>
      </w:r>
      <w:r w:rsidR="00B97D6E" w:rsidRPr="00FC502D">
        <w:rPr>
          <w:rFonts w:ascii="Arial" w:hAnsi="Arial" w:cs="Arial"/>
          <w:szCs w:val="20"/>
        </w:rPr>
        <w:t>,</w:t>
      </w:r>
      <w:r w:rsidR="00F81DAE" w:rsidRPr="00FC502D">
        <w:rPr>
          <w:rFonts w:ascii="Arial" w:hAnsi="Arial" w:cs="Arial"/>
          <w:szCs w:val="20"/>
        </w:rPr>
        <w:t xml:space="preserve"> develop the </w:t>
      </w:r>
      <w:r w:rsidR="00CF47C4" w:rsidRPr="00FC502D">
        <w:rPr>
          <w:rFonts w:ascii="Arial" w:hAnsi="Arial" w:cs="Arial"/>
          <w:szCs w:val="20"/>
        </w:rPr>
        <w:t xml:space="preserve">quality of the working </w:t>
      </w:r>
      <w:r w:rsidR="00F81DAE" w:rsidRPr="00FC502D">
        <w:rPr>
          <w:rFonts w:ascii="Arial" w:hAnsi="Arial" w:cs="Arial"/>
          <w:szCs w:val="20"/>
        </w:rPr>
        <w:t>environment</w:t>
      </w:r>
      <w:r w:rsidR="004A47E8" w:rsidRPr="00FC502D">
        <w:rPr>
          <w:rFonts w:ascii="Arial" w:hAnsi="Arial" w:cs="Arial"/>
          <w:szCs w:val="20"/>
        </w:rPr>
        <w:t xml:space="preserve"> and </w:t>
      </w:r>
      <w:r w:rsidR="002E0DE6" w:rsidRPr="00FC502D">
        <w:rPr>
          <w:rFonts w:ascii="Arial" w:hAnsi="Arial" w:cs="Arial"/>
          <w:szCs w:val="20"/>
        </w:rPr>
        <w:t xml:space="preserve">apply </w:t>
      </w:r>
      <w:r w:rsidR="00B57282" w:rsidRPr="00FC502D">
        <w:rPr>
          <w:rFonts w:ascii="Arial" w:hAnsi="Arial" w:cs="Arial"/>
          <w:szCs w:val="20"/>
        </w:rPr>
        <w:t>fair business practice</w:t>
      </w:r>
      <w:r w:rsidR="00BF3A3F" w:rsidRPr="00FC502D">
        <w:rPr>
          <w:rFonts w:ascii="Arial" w:hAnsi="Arial" w:cs="Arial"/>
          <w:szCs w:val="20"/>
        </w:rPr>
        <w:t xml:space="preserve"> (Cappelli et al, 20</w:t>
      </w:r>
      <w:r w:rsidR="00AC6D69" w:rsidRPr="00FC502D">
        <w:rPr>
          <w:rFonts w:ascii="Arial" w:hAnsi="Arial" w:cs="Arial"/>
          <w:szCs w:val="20"/>
        </w:rPr>
        <w:t>10)</w:t>
      </w:r>
      <w:r w:rsidR="00B57282" w:rsidRPr="00FC502D">
        <w:rPr>
          <w:rFonts w:ascii="Arial" w:hAnsi="Arial" w:cs="Arial"/>
          <w:szCs w:val="20"/>
        </w:rPr>
        <w:t>.</w:t>
      </w:r>
      <w:r w:rsidR="00F81DAE" w:rsidRPr="00FC502D">
        <w:rPr>
          <w:rFonts w:ascii="Arial" w:hAnsi="Arial" w:cs="Arial"/>
          <w:szCs w:val="20"/>
        </w:rPr>
        <w:t xml:space="preserve"> </w:t>
      </w:r>
      <w:r w:rsidR="00446BD9" w:rsidRPr="00FC502D">
        <w:rPr>
          <w:rFonts w:ascii="Arial" w:hAnsi="Arial" w:cs="Arial"/>
          <w:szCs w:val="20"/>
        </w:rPr>
        <w:t>With his philosophy wa</w:t>
      </w:r>
      <w:r w:rsidR="002C0059" w:rsidRPr="00FC502D">
        <w:rPr>
          <w:rFonts w:ascii="Arial" w:hAnsi="Arial" w:cs="Arial"/>
          <w:szCs w:val="20"/>
        </w:rPr>
        <w:t xml:space="preserve">s able to give Tata Group </w:t>
      </w:r>
      <w:r w:rsidR="00220339" w:rsidRPr="00FC502D">
        <w:rPr>
          <w:rFonts w:ascii="Arial" w:hAnsi="Arial" w:cs="Arial"/>
          <w:szCs w:val="20"/>
        </w:rPr>
        <w:t xml:space="preserve">a structure </w:t>
      </w:r>
      <w:r w:rsidR="00F95E48" w:rsidRPr="00FC502D">
        <w:rPr>
          <w:rFonts w:ascii="Arial" w:hAnsi="Arial" w:cs="Arial"/>
          <w:szCs w:val="20"/>
        </w:rPr>
        <w:t xml:space="preserve">and a clear </w:t>
      </w:r>
      <w:r w:rsidR="00285F2F" w:rsidRPr="00FC502D">
        <w:rPr>
          <w:rFonts w:ascii="Arial" w:hAnsi="Arial" w:cs="Arial"/>
          <w:szCs w:val="20"/>
        </w:rPr>
        <w:t>focus</w:t>
      </w:r>
      <w:r w:rsidR="008531B5" w:rsidRPr="00FC502D">
        <w:rPr>
          <w:rFonts w:ascii="Arial" w:hAnsi="Arial" w:cs="Arial"/>
          <w:szCs w:val="20"/>
        </w:rPr>
        <w:t xml:space="preserve"> </w:t>
      </w:r>
      <w:r w:rsidR="00A22FD1" w:rsidRPr="00FC502D">
        <w:rPr>
          <w:rFonts w:ascii="Arial" w:hAnsi="Arial" w:cs="Arial"/>
          <w:szCs w:val="20"/>
        </w:rPr>
        <w:t xml:space="preserve">which enabled the company </w:t>
      </w:r>
      <w:r w:rsidR="00660EC7" w:rsidRPr="00FC502D">
        <w:rPr>
          <w:rFonts w:ascii="Arial" w:hAnsi="Arial" w:cs="Arial"/>
          <w:szCs w:val="20"/>
        </w:rPr>
        <w:t xml:space="preserve">to </w:t>
      </w:r>
      <w:r w:rsidR="003818BC" w:rsidRPr="00FC502D">
        <w:rPr>
          <w:rFonts w:ascii="Arial" w:hAnsi="Arial" w:cs="Arial"/>
          <w:szCs w:val="20"/>
        </w:rPr>
        <w:t xml:space="preserve">succeed </w:t>
      </w:r>
      <w:r w:rsidR="0050092E" w:rsidRPr="00FC502D">
        <w:rPr>
          <w:rFonts w:ascii="Arial" w:hAnsi="Arial" w:cs="Arial"/>
          <w:szCs w:val="20"/>
        </w:rPr>
        <w:t xml:space="preserve">by </w:t>
      </w:r>
      <w:r w:rsidR="005A23AF" w:rsidRPr="00FC502D">
        <w:rPr>
          <w:rFonts w:ascii="Arial" w:hAnsi="Arial" w:cs="Arial"/>
          <w:szCs w:val="20"/>
        </w:rPr>
        <w:t>creating a relatio</w:t>
      </w:r>
      <w:r w:rsidR="00AC42BC" w:rsidRPr="00FC502D">
        <w:rPr>
          <w:rFonts w:ascii="Arial" w:hAnsi="Arial" w:cs="Arial"/>
          <w:szCs w:val="20"/>
        </w:rPr>
        <w:t>n</w:t>
      </w:r>
      <w:r w:rsidR="005A23AF" w:rsidRPr="00FC502D">
        <w:rPr>
          <w:rFonts w:ascii="Arial" w:hAnsi="Arial" w:cs="Arial"/>
          <w:szCs w:val="20"/>
        </w:rPr>
        <w:t xml:space="preserve">ship and </w:t>
      </w:r>
      <w:r w:rsidR="00553158" w:rsidRPr="00FC502D">
        <w:rPr>
          <w:rFonts w:ascii="Arial" w:hAnsi="Arial" w:cs="Arial"/>
          <w:szCs w:val="20"/>
        </w:rPr>
        <w:t xml:space="preserve">engaging </w:t>
      </w:r>
      <w:r w:rsidR="002451A6" w:rsidRPr="00FC502D">
        <w:rPr>
          <w:rFonts w:ascii="Arial" w:hAnsi="Arial" w:cs="Arial"/>
          <w:szCs w:val="20"/>
        </w:rPr>
        <w:t>with the stakeholders</w:t>
      </w:r>
      <w:r w:rsidR="00856DEA" w:rsidRPr="00FC502D">
        <w:rPr>
          <w:rFonts w:ascii="Arial" w:hAnsi="Arial" w:cs="Arial"/>
          <w:szCs w:val="20"/>
        </w:rPr>
        <w:t xml:space="preserve"> (Sakar and Sakar, 2016)</w:t>
      </w:r>
      <w:r w:rsidR="002451A6" w:rsidRPr="00FC502D">
        <w:rPr>
          <w:rFonts w:ascii="Arial" w:hAnsi="Arial" w:cs="Arial"/>
          <w:szCs w:val="20"/>
        </w:rPr>
        <w:t>.</w:t>
      </w:r>
      <w:r w:rsidR="004E7E60" w:rsidRPr="00FC502D">
        <w:rPr>
          <w:rFonts w:ascii="Arial" w:hAnsi="Arial" w:cs="Arial"/>
          <w:szCs w:val="20"/>
        </w:rPr>
        <w:t xml:space="preserve"> </w:t>
      </w:r>
      <w:r w:rsidR="00F45E32" w:rsidRPr="00FC502D">
        <w:rPr>
          <w:rFonts w:ascii="Arial" w:hAnsi="Arial" w:cs="Arial"/>
          <w:szCs w:val="20"/>
        </w:rPr>
        <w:t xml:space="preserve">Ratan </w:t>
      </w:r>
      <w:r w:rsidR="00457BD8" w:rsidRPr="00FC502D">
        <w:rPr>
          <w:rFonts w:ascii="Arial" w:hAnsi="Arial" w:cs="Arial"/>
          <w:szCs w:val="20"/>
        </w:rPr>
        <w:t>Tata</w:t>
      </w:r>
      <w:r w:rsidR="00EB7DE1" w:rsidRPr="00FC502D">
        <w:rPr>
          <w:rFonts w:ascii="Arial" w:hAnsi="Arial" w:cs="Arial"/>
          <w:szCs w:val="20"/>
        </w:rPr>
        <w:t xml:space="preserve"> i</w:t>
      </w:r>
      <w:r w:rsidR="00E337FA" w:rsidRPr="00FC502D">
        <w:rPr>
          <w:rFonts w:ascii="Arial" w:hAnsi="Arial" w:cs="Arial"/>
          <w:szCs w:val="20"/>
        </w:rPr>
        <w:t>s undou</w:t>
      </w:r>
      <w:r w:rsidR="00FA28B7" w:rsidRPr="00FC502D">
        <w:rPr>
          <w:rFonts w:ascii="Arial" w:hAnsi="Arial" w:cs="Arial"/>
          <w:szCs w:val="20"/>
        </w:rPr>
        <w:t>btedly a</w:t>
      </w:r>
      <w:r w:rsidR="00AC2548" w:rsidRPr="00FC502D">
        <w:rPr>
          <w:rFonts w:ascii="Arial" w:hAnsi="Arial" w:cs="Arial"/>
          <w:szCs w:val="20"/>
        </w:rPr>
        <w:t>n au</w:t>
      </w:r>
      <w:r w:rsidR="008D1929" w:rsidRPr="00FC502D">
        <w:rPr>
          <w:rFonts w:ascii="Arial" w:hAnsi="Arial" w:cs="Arial"/>
          <w:szCs w:val="20"/>
        </w:rPr>
        <w:t>thentic leader du</w:t>
      </w:r>
      <w:r w:rsidR="00142452" w:rsidRPr="00FC502D">
        <w:rPr>
          <w:rFonts w:ascii="Arial" w:hAnsi="Arial" w:cs="Arial"/>
          <w:szCs w:val="20"/>
        </w:rPr>
        <w:t xml:space="preserve">e to the fact </w:t>
      </w:r>
      <w:r w:rsidR="003F0304" w:rsidRPr="00FC502D">
        <w:rPr>
          <w:rFonts w:ascii="Arial" w:hAnsi="Arial" w:cs="Arial"/>
          <w:szCs w:val="20"/>
        </w:rPr>
        <w:t xml:space="preserve">he </w:t>
      </w:r>
      <w:r w:rsidR="00217C28" w:rsidRPr="00FC502D">
        <w:rPr>
          <w:rFonts w:ascii="Arial" w:hAnsi="Arial" w:cs="Arial"/>
          <w:szCs w:val="20"/>
        </w:rPr>
        <w:t xml:space="preserve">showed he true-self and </w:t>
      </w:r>
      <w:r w:rsidR="00BE170C" w:rsidRPr="00FC502D">
        <w:rPr>
          <w:rFonts w:ascii="Arial" w:hAnsi="Arial" w:cs="Arial"/>
          <w:szCs w:val="20"/>
        </w:rPr>
        <w:t>did</w:t>
      </w:r>
      <w:r w:rsidR="00CE00B0" w:rsidRPr="00FC502D">
        <w:rPr>
          <w:rFonts w:ascii="Arial" w:hAnsi="Arial" w:cs="Arial"/>
          <w:szCs w:val="20"/>
        </w:rPr>
        <w:t xml:space="preserve"> no</w:t>
      </w:r>
      <w:r w:rsidR="00CE5C15" w:rsidRPr="00FC502D">
        <w:rPr>
          <w:rFonts w:ascii="Arial" w:hAnsi="Arial" w:cs="Arial"/>
          <w:szCs w:val="20"/>
        </w:rPr>
        <w:t xml:space="preserve">t </w:t>
      </w:r>
      <w:r w:rsidR="00AD020B" w:rsidRPr="00FC502D">
        <w:rPr>
          <w:rFonts w:ascii="Arial" w:hAnsi="Arial" w:cs="Arial"/>
          <w:szCs w:val="20"/>
        </w:rPr>
        <w:t>compromise</w:t>
      </w:r>
      <w:r w:rsidR="008A0B3A" w:rsidRPr="00FC502D">
        <w:rPr>
          <w:rFonts w:ascii="Arial" w:hAnsi="Arial" w:cs="Arial"/>
          <w:szCs w:val="20"/>
        </w:rPr>
        <w:t xml:space="preserve"> </w:t>
      </w:r>
      <w:r w:rsidR="00016BA3" w:rsidRPr="00FC502D">
        <w:rPr>
          <w:rFonts w:ascii="Arial" w:hAnsi="Arial" w:cs="Arial"/>
          <w:szCs w:val="20"/>
        </w:rPr>
        <w:t xml:space="preserve">his principles </w:t>
      </w:r>
      <w:r w:rsidR="009E241A" w:rsidRPr="00FC502D">
        <w:rPr>
          <w:rFonts w:ascii="Arial" w:hAnsi="Arial" w:cs="Arial"/>
          <w:szCs w:val="20"/>
        </w:rPr>
        <w:t>to please others</w:t>
      </w:r>
      <w:r w:rsidR="00EE6403" w:rsidRPr="00FC502D">
        <w:rPr>
          <w:rFonts w:ascii="Arial" w:hAnsi="Arial" w:cs="Arial"/>
          <w:szCs w:val="20"/>
        </w:rPr>
        <w:t xml:space="preserve"> (Cappelli et al, 2010)</w:t>
      </w:r>
      <w:r w:rsidR="009E241A" w:rsidRPr="00FC502D">
        <w:rPr>
          <w:rFonts w:ascii="Arial" w:hAnsi="Arial" w:cs="Arial"/>
          <w:szCs w:val="20"/>
        </w:rPr>
        <w:t>.</w:t>
      </w:r>
      <w:r w:rsidR="00736633" w:rsidRPr="00FC502D">
        <w:rPr>
          <w:rFonts w:ascii="Arial" w:hAnsi="Arial" w:cs="Arial"/>
          <w:szCs w:val="20"/>
        </w:rPr>
        <w:t xml:space="preserve"> </w:t>
      </w:r>
      <w:r w:rsidR="00344D17" w:rsidRPr="00FC502D">
        <w:rPr>
          <w:rFonts w:ascii="Arial" w:hAnsi="Arial" w:cs="Arial"/>
          <w:szCs w:val="20"/>
        </w:rPr>
        <w:t xml:space="preserve">Ratan Tata </w:t>
      </w:r>
      <w:r w:rsidR="005242A9" w:rsidRPr="00FC502D">
        <w:rPr>
          <w:rFonts w:ascii="Arial" w:hAnsi="Arial" w:cs="Arial"/>
          <w:szCs w:val="20"/>
        </w:rPr>
        <w:t>ha</w:t>
      </w:r>
      <w:r w:rsidR="00E749F6" w:rsidRPr="00FC502D">
        <w:rPr>
          <w:rFonts w:ascii="Arial" w:hAnsi="Arial" w:cs="Arial"/>
          <w:szCs w:val="20"/>
        </w:rPr>
        <w:t>s</w:t>
      </w:r>
      <w:r w:rsidR="005242A9" w:rsidRPr="00FC502D">
        <w:rPr>
          <w:rFonts w:ascii="Arial" w:hAnsi="Arial" w:cs="Arial"/>
          <w:szCs w:val="20"/>
        </w:rPr>
        <w:t xml:space="preserve"> the five qualities that George </w:t>
      </w:r>
      <w:r w:rsidR="00B952AB" w:rsidRPr="00FC502D">
        <w:rPr>
          <w:rFonts w:ascii="Arial" w:hAnsi="Arial" w:cs="Arial"/>
          <w:szCs w:val="20"/>
        </w:rPr>
        <w:t>mentioned that an au</w:t>
      </w:r>
      <w:r w:rsidR="00226985" w:rsidRPr="00FC502D">
        <w:rPr>
          <w:rFonts w:ascii="Arial" w:hAnsi="Arial" w:cs="Arial"/>
          <w:szCs w:val="20"/>
        </w:rPr>
        <w:t xml:space="preserve">thentic leader should </w:t>
      </w:r>
      <w:r w:rsidR="00821E16" w:rsidRPr="00FC502D">
        <w:rPr>
          <w:rFonts w:ascii="Arial" w:hAnsi="Arial" w:cs="Arial"/>
          <w:szCs w:val="20"/>
        </w:rPr>
        <w:t>own to be successful</w:t>
      </w:r>
      <w:r w:rsidR="00A53D32" w:rsidRPr="00FC502D">
        <w:rPr>
          <w:rFonts w:ascii="Arial" w:hAnsi="Arial" w:cs="Arial"/>
          <w:szCs w:val="20"/>
        </w:rPr>
        <w:t xml:space="preserve"> (George, 2010)</w:t>
      </w:r>
      <w:r w:rsidR="00821E16" w:rsidRPr="00FC502D">
        <w:rPr>
          <w:rFonts w:ascii="Arial" w:hAnsi="Arial" w:cs="Arial"/>
          <w:szCs w:val="20"/>
        </w:rPr>
        <w:t>.</w:t>
      </w:r>
    </w:p>
    <w:p w14:paraId="276337EA" w14:textId="77777777" w:rsidR="00A508F8" w:rsidRDefault="00A508F8" w:rsidP="00067133">
      <w:pPr>
        <w:keepNext/>
        <w:spacing w:line="360" w:lineRule="auto"/>
      </w:pPr>
    </w:p>
    <w:p w14:paraId="2464E241" w14:textId="77777777" w:rsidR="00EE6C4A" w:rsidRDefault="009A03B1" w:rsidP="00067133">
      <w:pPr>
        <w:keepNext/>
        <w:spacing w:line="360" w:lineRule="auto"/>
        <w:jc w:val="center"/>
      </w:pPr>
      <w:r>
        <w:rPr>
          <w:noProof/>
        </w:rPr>
        <w:drawing>
          <wp:inline distT="0" distB="0" distL="0" distR="0" wp14:anchorId="008C534B" wp14:editId="22641DB8">
            <wp:extent cx="2431140" cy="21526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411840" name=""/>
                    <pic:cNvPicPr/>
                  </pic:nvPicPr>
                  <pic:blipFill>
                    <a:blip r:embed="rId12"/>
                    <a:srcRect l="47640" t="45881" r="30534" b="13034"/>
                    <a:stretch>
                      <a:fillRect/>
                    </a:stretch>
                  </pic:blipFill>
                  <pic:spPr bwMode="auto">
                    <a:xfrm>
                      <a:off x="0" y="0"/>
                      <a:ext cx="2433958" cy="2155146"/>
                    </a:xfrm>
                    <a:prstGeom prst="rect">
                      <a:avLst/>
                    </a:prstGeom>
                    <a:ln>
                      <a:noFill/>
                    </a:ln>
                    <a:extLst>
                      <a:ext uri="{53640926-AAD7-44D8-BBD7-CCE9431645EC}">
                        <a14:shadowObscured xmlns:a14="http://schemas.microsoft.com/office/drawing/2010/main"/>
                      </a:ext>
                    </a:extLst>
                  </pic:spPr>
                </pic:pic>
              </a:graphicData>
            </a:graphic>
          </wp:inline>
        </w:drawing>
      </w:r>
    </w:p>
    <w:p w14:paraId="4D488DB6" w14:textId="77777777" w:rsidR="00E97179" w:rsidRDefault="009A03B1" w:rsidP="00067133">
      <w:pPr>
        <w:pStyle w:val="Caption"/>
        <w:spacing w:line="360" w:lineRule="auto"/>
        <w:jc w:val="center"/>
      </w:pPr>
      <w:bookmarkStart w:id="10" w:name="_Toc35031731"/>
      <w:r>
        <w:t xml:space="preserve">Figure </w:t>
      </w:r>
      <w:fldSimple w:instr=" SEQ Figure \* ARABIC ">
        <w:r>
          <w:rPr>
            <w:noProof/>
          </w:rPr>
          <w:t>3</w:t>
        </w:r>
      </w:fldSimple>
      <w:r>
        <w:t xml:space="preserve"> </w:t>
      </w:r>
      <w:r w:rsidRPr="005B1FA1">
        <w:t>Qualities of authentic leadership   Source: George, 2003</w:t>
      </w:r>
      <w:bookmarkEnd w:id="10"/>
    </w:p>
    <w:p w14:paraId="73715E80" w14:textId="77777777" w:rsidR="00D33B38" w:rsidRDefault="009A03B1" w:rsidP="00067133">
      <w:pPr>
        <w:pStyle w:val="Heading2"/>
        <w:spacing w:line="360" w:lineRule="auto"/>
        <w:rPr>
          <w:color w:val="auto"/>
          <w:u w:val="single"/>
        </w:rPr>
      </w:pPr>
      <w:bookmarkStart w:id="11" w:name="_Toc35031722"/>
      <w:r w:rsidRPr="00B51028">
        <w:rPr>
          <w:color w:val="auto"/>
          <w:u w:val="single"/>
        </w:rPr>
        <w:t xml:space="preserve">3.4. </w:t>
      </w:r>
      <w:r w:rsidR="000D1162" w:rsidRPr="00B51028">
        <w:rPr>
          <w:color w:val="auto"/>
          <w:u w:val="single"/>
        </w:rPr>
        <w:t>C</w:t>
      </w:r>
      <w:r w:rsidR="00F66982" w:rsidRPr="00B51028">
        <w:rPr>
          <w:color w:val="auto"/>
          <w:u w:val="single"/>
        </w:rPr>
        <w:t>ritical evaluation of the three leadership approaches</w:t>
      </w:r>
      <w:bookmarkEnd w:id="11"/>
      <w:r w:rsidR="00F66982" w:rsidRPr="00B51028">
        <w:rPr>
          <w:color w:val="auto"/>
          <w:u w:val="single"/>
        </w:rPr>
        <w:t xml:space="preserve"> </w:t>
      </w:r>
    </w:p>
    <w:p w14:paraId="5F43371B" w14:textId="3337FBEE" w:rsidR="00B51028" w:rsidRPr="00FC502D" w:rsidRDefault="009A03B1" w:rsidP="00067133">
      <w:pPr>
        <w:spacing w:line="360" w:lineRule="auto"/>
        <w:jc w:val="both"/>
        <w:rPr>
          <w:rFonts w:ascii="Arial" w:hAnsi="Arial" w:cs="Arial"/>
        </w:rPr>
      </w:pPr>
      <w:r w:rsidRPr="00FC502D">
        <w:rPr>
          <w:rFonts w:ascii="Arial" w:hAnsi="Arial" w:cs="Arial"/>
        </w:rPr>
        <w:t xml:space="preserve">Out of the three approaches analysed by the author of the report, it can be said that there no best approach to leadership. Servant leadership values its employees but treats them even better than their customers. When employees feel valued and satisfied with their job, there is a high chance that there will be more productive (Northouse, 2016). When the leader </w:t>
      </w:r>
      <w:r w:rsidR="00976433">
        <w:rPr>
          <w:rFonts w:ascii="Arial" w:hAnsi="Arial" w:cs="Arial"/>
        </w:rPr>
        <w:t>is seen</w:t>
      </w:r>
      <w:r w:rsidRPr="00FC502D">
        <w:rPr>
          <w:rFonts w:ascii="Arial" w:hAnsi="Arial" w:cs="Arial"/>
        </w:rPr>
        <w:t xml:space="preserve"> serving someone, the whole company will follow that same culture. Servant leaders believe </w:t>
      </w:r>
      <w:r w:rsidRPr="00FC502D">
        <w:rPr>
          <w:rFonts w:ascii="Arial" w:hAnsi="Arial" w:cs="Arial"/>
        </w:rPr>
        <w:lastRenderedPageBreak/>
        <w:t>that achieving their organisational objectives is important but if their staffs are unhappy then the leaders have failed because the employees come first. Servant leadership might not be appropriate as a successful approach of leadership because it implies managers and employees to follow each rather than leading them (Yukl, 2013; Northouse, 2016).</w:t>
      </w:r>
    </w:p>
    <w:p w14:paraId="30A5E226" w14:textId="60C6F109" w:rsidR="00B51028" w:rsidRPr="00FC502D" w:rsidRDefault="009A03B1" w:rsidP="00067133">
      <w:pPr>
        <w:spacing w:line="360" w:lineRule="auto"/>
        <w:jc w:val="both"/>
        <w:rPr>
          <w:rFonts w:ascii="Arial" w:hAnsi="Arial" w:cs="Arial"/>
        </w:rPr>
      </w:pPr>
      <w:r w:rsidRPr="00FC502D">
        <w:rPr>
          <w:rFonts w:ascii="Arial" w:hAnsi="Arial" w:cs="Arial"/>
        </w:rPr>
        <w:t>Authentic leadership, employees are valued, and the relationship is also considered important. Authentic leaders do what they believe is right and be</w:t>
      </w:r>
      <w:r w:rsidR="00186278">
        <w:rPr>
          <w:rFonts w:ascii="Arial" w:hAnsi="Arial" w:cs="Arial"/>
        </w:rPr>
        <w:t>st</w:t>
      </w:r>
      <w:r w:rsidRPr="00FC502D">
        <w:rPr>
          <w:rFonts w:ascii="Arial" w:hAnsi="Arial" w:cs="Arial"/>
        </w:rPr>
        <w:t xml:space="preserve"> for their followers (Northouse, 2016). Authentic characteristics can be developed by leaders with time, so everyone can develop this quality. According to Northouse (2016), authentic leadership is still in development because there are various questions to be addressed and how this approach is effective enough to achieve the company's objectives. It is not always possible to be authentic and might</w:t>
      </w:r>
      <w:r w:rsidR="00FC77B9">
        <w:rPr>
          <w:rFonts w:ascii="Arial" w:hAnsi="Arial" w:cs="Arial"/>
        </w:rPr>
        <w:t xml:space="preserve"> not</w:t>
      </w:r>
      <w:r w:rsidRPr="00FC502D">
        <w:rPr>
          <w:rFonts w:ascii="Arial" w:hAnsi="Arial" w:cs="Arial"/>
        </w:rPr>
        <w:t xml:space="preserve"> be considered as a beneficial leadership approach (Caza and Jackson, 2011).</w:t>
      </w:r>
    </w:p>
    <w:p w14:paraId="66E18F63" w14:textId="77777777" w:rsidR="00B51028" w:rsidRPr="00FC502D" w:rsidRDefault="009A03B1" w:rsidP="00067133">
      <w:pPr>
        <w:spacing w:line="360" w:lineRule="auto"/>
        <w:jc w:val="both"/>
        <w:rPr>
          <w:rFonts w:ascii="Arial" w:hAnsi="Arial" w:cs="Arial"/>
        </w:rPr>
      </w:pPr>
      <w:r w:rsidRPr="00FC502D">
        <w:rPr>
          <w:rFonts w:ascii="Arial" w:hAnsi="Arial" w:cs="Arial"/>
        </w:rPr>
        <w:t xml:space="preserve">Transformational leadership values the workforce and tries to motivate them to unlock their full potential to benefit the organisation.  Transformational leadership is aimed to focus on the whole company, not only the employees (Bass et al, 2003). Transformational leaders believe that employees are essential for achieving their objectives- even if these objectives are organisational, personal or developmental (Rees and French, 2016). Transformational leaders are recognised as motivators and innovators but sometimes they ignore problems because they rely on the enthusiasm and believe that when there an effective team everything is possible (Stone et al, 2004). Transformational could be considered a bit more appropriate than a servant and authentic because the leaders are most likely to be in charge even though occasionally, they do not make decisions. Compared to servant leadership, where serving is essential and sometimes leaders might lose their role as a leader because they do not lead anymore. Authentic leadership is more about behaving based on your beliefs, while transformational leadership is based on empowering and motivating the followers (Novicevic et al, 2005). An authentic leader might be considered a bit close-minded because he acts based on beliefs and trying to give a good example.   </w:t>
      </w:r>
    </w:p>
    <w:p w14:paraId="7646C305" w14:textId="77777777" w:rsidR="00E720F8" w:rsidRPr="005A5289" w:rsidRDefault="009A03B1" w:rsidP="00067133">
      <w:pPr>
        <w:pStyle w:val="Heading1"/>
        <w:spacing w:line="360" w:lineRule="auto"/>
        <w:rPr>
          <w:b/>
          <w:bCs/>
          <w:color w:val="auto"/>
        </w:rPr>
      </w:pPr>
      <w:bookmarkStart w:id="12" w:name="_Toc35031723"/>
      <w:r w:rsidRPr="005A5289">
        <w:rPr>
          <w:b/>
          <w:bCs/>
          <w:color w:val="auto"/>
        </w:rPr>
        <w:t xml:space="preserve">4. </w:t>
      </w:r>
      <w:r w:rsidR="0085540F" w:rsidRPr="005A5289">
        <w:rPr>
          <w:b/>
          <w:bCs/>
          <w:color w:val="auto"/>
        </w:rPr>
        <w:t>Leadership Skills in the 21</w:t>
      </w:r>
      <w:r w:rsidR="0085540F" w:rsidRPr="005A5289">
        <w:rPr>
          <w:b/>
          <w:bCs/>
          <w:color w:val="auto"/>
          <w:vertAlign w:val="superscript"/>
        </w:rPr>
        <w:t>st</w:t>
      </w:r>
      <w:r w:rsidR="0085540F" w:rsidRPr="005A5289">
        <w:rPr>
          <w:b/>
          <w:bCs/>
          <w:color w:val="auto"/>
        </w:rPr>
        <w:t xml:space="preserve"> Century</w:t>
      </w:r>
      <w:r w:rsidR="00930A67" w:rsidRPr="005A5289">
        <w:rPr>
          <w:b/>
          <w:bCs/>
          <w:color w:val="auto"/>
        </w:rPr>
        <w:t xml:space="preserve"> that foster innovation</w:t>
      </w:r>
      <w:bookmarkEnd w:id="12"/>
    </w:p>
    <w:p w14:paraId="13B492E7" w14:textId="77777777" w:rsidR="00F37337" w:rsidRDefault="009A03B1" w:rsidP="00067133">
      <w:pPr>
        <w:pStyle w:val="Heading2"/>
        <w:spacing w:line="360" w:lineRule="auto"/>
        <w:rPr>
          <w:u w:val="single"/>
        </w:rPr>
      </w:pPr>
      <w:bookmarkStart w:id="13" w:name="_Toc35031724"/>
      <w:r>
        <w:rPr>
          <w:color w:val="auto"/>
          <w:u w:val="single"/>
        </w:rPr>
        <w:t xml:space="preserve">4.1. </w:t>
      </w:r>
      <w:r w:rsidR="00447847" w:rsidRPr="00310E15">
        <w:rPr>
          <w:color w:val="auto"/>
          <w:u w:val="single"/>
        </w:rPr>
        <w:t>Emotional intelligence</w:t>
      </w:r>
      <w:r w:rsidR="0041759A" w:rsidRPr="00310E15">
        <w:rPr>
          <w:color w:val="auto"/>
          <w:u w:val="single"/>
        </w:rPr>
        <w:t xml:space="preserve"> and Social intelligence</w:t>
      </w:r>
      <w:bookmarkEnd w:id="13"/>
    </w:p>
    <w:p w14:paraId="1174539B" w14:textId="144167E5" w:rsidR="00301340" w:rsidRPr="00FC502D" w:rsidRDefault="009A03B1" w:rsidP="00067133">
      <w:pPr>
        <w:spacing w:line="360" w:lineRule="auto"/>
        <w:jc w:val="both"/>
        <w:rPr>
          <w:rFonts w:ascii="Arial" w:hAnsi="Arial" w:cs="Arial"/>
          <w:szCs w:val="20"/>
        </w:rPr>
      </w:pPr>
      <w:r w:rsidRPr="00FC502D">
        <w:rPr>
          <w:rFonts w:ascii="Arial" w:hAnsi="Arial" w:cs="Arial"/>
          <w:szCs w:val="20"/>
        </w:rPr>
        <w:t xml:space="preserve">Emotional intelligence is considered as a form of social intelligence which encompasses the skill to monitor </w:t>
      </w:r>
      <w:r w:rsidR="0015309D" w:rsidRPr="00FC502D">
        <w:rPr>
          <w:rFonts w:ascii="Arial" w:hAnsi="Arial" w:cs="Arial"/>
          <w:szCs w:val="20"/>
        </w:rPr>
        <w:t>each other’s</w:t>
      </w:r>
      <w:r w:rsidRPr="00FC502D">
        <w:rPr>
          <w:rFonts w:ascii="Arial" w:hAnsi="Arial" w:cs="Arial"/>
          <w:szCs w:val="20"/>
        </w:rPr>
        <w:t xml:space="preserve"> feelings</w:t>
      </w:r>
      <w:r w:rsidR="0015309D" w:rsidRPr="00FC502D">
        <w:rPr>
          <w:rFonts w:ascii="Arial" w:hAnsi="Arial" w:cs="Arial"/>
          <w:szCs w:val="20"/>
        </w:rPr>
        <w:t>, to separate them and utilise the information to have an unbiased way of thinking</w:t>
      </w:r>
      <w:r w:rsidR="0041759A" w:rsidRPr="00FC502D">
        <w:rPr>
          <w:rFonts w:ascii="Arial" w:hAnsi="Arial" w:cs="Arial"/>
          <w:szCs w:val="20"/>
        </w:rPr>
        <w:t xml:space="preserve"> (Salovey and Mayer, 1990). Emotional intelligence is a set of in</w:t>
      </w:r>
      <w:r w:rsidR="00780FB5" w:rsidRPr="00FC502D">
        <w:rPr>
          <w:rFonts w:ascii="Arial" w:hAnsi="Arial" w:cs="Arial"/>
          <w:szCs w:val="20"/>
        </w:rPr>
        <w:t>ter</w:t>
      </w:r>
      <w:r w:rsidR="0041759A" w:rsidRPr="00FC502D">
        <w:rPr>
          <w:rFonts w:ascii="Arial" w:hAnsi="Arial" w:cs="Arial"/>
          <w:szCs w:val="20"/>
        </w:rPr>
        <w:t xml:space="preserve">personal </w:t>
      </w:r>
      <w:r w:rsidR="00780FB5" w:rsidRPr="00FC502D">
        <w:rPr>
          <w:rFonts w:ascii="Arial" w:hAnsi="Arial" w:cs="Arial"/>
          <w:szCs w:val="20"/>
        </w:rPr>
        <w:t>abilities created on specific neural circuits which helps to influence other people to be more effective (Goleman and Boyatzis, 2008).</w:t>
      </w:r>
      <w:r w:rsidRPr="00FC502D">
        <w:rPr>
          <w:rFonts w:ascii="Arial" w:hAnsi="Arial" w:cs="Arial"/>
          <w:szCs w:val="20"/>
        </w:rPr>
        <w:t xml:space="preserve"> However, the complexity of organisational change and emotions have a significant impact such as eliminating jobs, global expansion</w:t>
      </w:r>
      <w:r w:rsidR="009174AB" w:rsidRPr="00FC502D">
        <w:rPr>
          <w:rFonts w:ascii="Arial" w:hAnsi="Arial" w:cs="Arial"/>
          <w:szCs w:val="20"/>
        </w:rPr>
        <w:t xml:space="preserve">, </w:t>
      </w:r>
      <w:r w:rsidR="009174AB" w:rsidRPr="00FC502D">
        <w:rPr>
          <w:rFonts w:ascii="Arial" w:hAnsi="Arial" w:cs="Arial"/>
          <w:szCs w:val="20"/>
        </w:rPr>
        <w:lastRenderedPageBreak/>
        <w:t>changes in leadership; the emotional and social intelligence of executives needs to be given attention whenever they interrelate with the stakeholders (</w:t>
      </w:r>
      <w:bookmarkStart w:id="14" w:name="_Hlk34408512"/>
      <w:r w:rsidR="009174AB" w:rsidRPr="00FC502D">
        <w:rPr>
          <w:rFonts w:ascii="Arial" w:hAnsi="Arial" w:cs="Arial"/>
          <w:szCs w:val="20"/>
        </w:rPr>
        <w:t xml:space="preserve">Nath, 2013; </w:t>
      </w:r>
      <w:bookmarkStart w:id="15" w:name="_Hlk34408460"/>
      <w:bookmarkEnd w:id="14"/>
      <w:r w:rsidR="009174AB" w:rsidRPr="00FC502D">
        <w:rPr>
          <w:rFonts w:ascii="Arial" w:hAnsi="Arial" w:cs="Arial"/>
          <w:szCs w:val="20"/>
        </w:rPr>
        <w:t>Goleman and Boyatzis, 2008</w:t>
      </w:r>
      <w:bookmarkEnd w:id="15"/>
      <w:r w:rsidR="009174AB" w:rsidRPr="00FC502D">
        <w:rPr>
          <w:rFonts w:ascii="Arial" w:hAnsi="Arial" w:cs="Arial"/>
          <w:szCs w:val="20"/>
        </w:rPr>
        <w:t xml:space="preserve">). In the past, the only </w:t>
      </w:r>
      <w:r w:rsidR="003273BC">
        <w:rPr>
          <w:rFonts w:ascii="Arial" w:hAnsi="Arial" w:cs="Arial"/>
          <w:szCs w:val="20"/>
        </w:rPr>
        <w:t xml:space="preserve">thing </w:t>
      </w:r>
      <w:r w:rsidR="009174AB" w:rsidRPr="00FC502D">
        <w:rPr>
          <w:rFonts w:ascii="Arial" w:hAnsi="Arial" w:cs="Arial"/>
          <w:szCs w:val="20"/>
        </w:rPr>
        <w:t>motivat</w:t>
      </w:r>
      <w:r w:rsidR="001240DD">
        <w:rPr>
          <w:rFonts w:ascii="Arial" w:hAnsi="Arial" w:cs="Arial"/>
          <w:szCs w:val="20"/>
        </w:rPr>
        <w:t>ing</w:t>
      </w:r>
      <w:r w:rsidR="009174AB" w:rsidRPr="00FC502D">
        <w:rPr>
          <w:rFonts w:ascii="Arial" w:hAnsi="Arial" w:cs="Arial"/>
          <w:szCs w:val="20"/>
        </w:rPr>
        <w:t xml:space="preserve"> the workers were with pecuniary rewards, while, in the 21</w:t>
      </w:r>
      <w:r w:rsidR="009174AB" w:rsidRPr="00FC502D">
        <w:rPr>
          <w:rFonts w:ascii="Arial" w:hAnsi="Arial" w:cs="Arial"/>
          <w:szCs w:val="20"/>
          <w:vertAlign w:val="superscript"/>
        </w:rPr>
        <w:t>st</w:t>
      </w:r>
      <w:r w:rsidR="009174AB" w:rsidRPr="00FC502D">
        <w:rPr>
          <w:rFonts w:ascii="Arial" w:hAnsi="Arial" w:cs="Arial"/>
          <w:szCs w:val="20"/>
        </w:rPr>
        <w:t xml:space="preserve"> century, companies have to attract their hearts and engage their minds, these can be achieved by including emotional and social intelligence</w:t>
      </w:r>
      <w:r w:rsidR="00160A1B" w:rsidRPr="00FC502D">
        <w:rPr>
          <w:rFonts w:ascii="Arial" w:hAnsi="Arial" w:cs="Arial"/>
          <w:szCs w:val="20"/>
        </w:rPr>
        <w:t xml:space="preserve"> (</w:t>
      </w:r>
      <w:bookmarkStart w:id="16" w:name="_Hlk34408482"/>
      <w:r w:rsidR="00160A1B" w:rsidRPr="00FC502D">
        <w:rPr>
          <w:rFonts w:ascii="Arial" w:hAnsi="Arial" w:cs="Arial"/>
          <w:szCs w:val="20"/>
        </w:rPr>
        <w:t>Njoroge and Yazdanifard, 2014</w:t>
      </w:r>
      <w:bookmarkEnd w:id="16"/>
      <w:r w:rsidR="00160A1B" w:rsidRPr="00FC502D">
        <w:rPr>
          <w:rFonts w:ascii="Arial" w:hAnsi="Arial" w:cs="Arial"/>
          <w:szCs w:val="20"/>
        </w:rPr>
        <w:t>).</w:t>
      </w:r>
      <w:r w:rsidR="002934E7" w:rsidRPr="00FC502D">
        <w:rPr>
          <w:rFonts w:ascii="Arial" w:hAnsi="Arial" w:cs="Arial"/>
          <w:szCs w:val="20"/>
        </w:rPr>
        <w:t xml:space="preserve"> </w:t>
      </w:r>
      <w:r w:rsidR="00F713BD" w:rsidRPr="00FC502D">
        <w:rPr>
          <w:rFonts w:ascii="Arial" w:hAnsi="Arial" w:cs="Arial"/>
          <w:szCs w:val="20"/>
        </w:rPr>
        <w:t>Various scholars and expert</w:t>
      </w:r>
      <w:r w:rsidR="002934E7" w:rsidRPr="00FC502D">
        <w:rPr>
          <w:rFonts w:ascii="Arial" w:hAnsi="Arial" w:cs="Arial"/>
          <w:szCs w:val="20"/>
        </w:rPr>
        <w:t>s stated that emotions can be improved through specific development and training programs (Goleman and Boyatzis, 2008; Njoroge and Yazdanifard, 2014, Nath, 2013)</w:t>
      </w:r>
      <w:r w:rsidR="00274653" w:rsidRPr="00FC502D">
        <w:rPr>
          <w:rFonts w:ascii="Arial" w:hAnsi="Arial" w:cs="Arial"/>
          <w:szCs w:val="20"/>
        </w:rPr>
        <w:t>.</w:t>
      </w:r>
    </w:p>
    <w:p w14:paraId="36B810D0" w14:textId="2819DC14" w:rsidR="00255AF6" w:rsidRPr="00FC502D" w:rsidRDefault="009A03B1" w:rsidP="00067133">
      <w:pPr>
        <w:spacing w:line="360" w:lineRule="auto"/>
        <w:jc w:val="both"/>
        <w:rPr>
          <w:rFonts w:ascii="Arial" w:hAnsi="Arial" w:cs="Arial"/>
          <w:szCs w:val="20"/>
        </w:rPr>
      </w:pPr>
      <w:r w:rsidRPr="00FC502D">
        <w:rPr>
          <w:rFonts w:ascii="Arial" w:hAnsi="Arial" w:cs="Arial"/>
          <w:szCs w:val="20"/>
        </w:rPr>
        <w:t xml:space="preserve">Emotional intelligence plays an important role in helping leaders to foster innovation. </w:t>
      </w:r>
      <w:r w:rsidR="00C42A60" w:rsidRPr="00FC502D">
        <w:rPr>
          <w:rFonts w:ascii="Arial" w:hAnsi="Arial" w:cs="Arial"/>
          <w:szCs w:val="20"/>
        </w:rPr>
        <w:t>Companies are always facing a problem which requires innovation, most of the time these problems are presented as complex and hard to deal with</w:t>
      </w:r>
      <w:r w:rsidR="000F5E6F" w:rsidRPr="00FC502D">
        <w:rPr>
          <w:rFonts w:ascii="Arial" w:hAnsi="Arial" w:cs="Arial"/>
          <w:szCs w:val="20"/>
        </w:rPr>
        <w:t xml:space="preserve"> (Serrat, 2017)</w:t>
      </w:r>
      <w:r w:rsidR="00C42A60" w:rsidRPr="00FC502D">
        <w:rPr>
          <w:rFonts w:ascii="Arial" w:hAnsi="Arial" w:cs="Arial"/>
          <w:szCs w:val="20"/>
        </w:rPr>
        <w:t>.</w:t>
      </w:r>
      <w:r w:rsidR="00A65BBA" w:rsidRPr="00FC502D">
        <w:rPr>
          <w:rFonts w:ascii="Arial" w:hAnsi="Arial" w:cs="Arial"/>
          <w:szCs w:val="20"/>
        </w:rPr>
        <w:t xml:space="preserve"> Leaders should ensure that their working environment is psychologically safe, leaders should encourage the workers that when they make a mistake they will not get punished and it is acceptable to share their ideas and they should not feel intimidated. Psychological safety has </w:t>
      </w:r>
      <w:r w:rsidR="002526D6" w:rsidRPr="00FC502D">
        <w:rPr>
          <w:rFonts w:ascii="Arial" w:hAnsi="Arial" w:cs="Arial"/>
          <w:szCs w:val="20"/>
        </w:rPr>
        <w:t>a significant effect while creating emotional intelligence, the more the workers ask questions and share ideas with their employer, the more they learn and be more aware</w:t>
      </w:r>
      <w:r w:rsidR="000A3452" w:rsidRPr="00FC502D">
        <w:rPr>
          <w:rFonts w:ascii="Arial" w:hAnsi="Arial" w:cs="Arial"/>
          <w:szCs w:val="20"/>
        </w:rPr>
        <w:t xml:space="preserve"> (George, Ibarra, Goffee, and Jones, 2017)</w:t>
      </w:r>
      <w:r w:rsidR="002526D6" w:rsidRPr="00FC502D">
        <w:rPr>
          <w:rFonts w:ascii="Arial" w:hAnsi="Arial" w:cs="Arial"/>
          <w:szCs w:val="20"/>
        </w:rPr>
        <w:t xml:space="preserve">. </w:t>
      </w:r>
      <w:r w:rsidR="008D3AD7" w:rsidRPr="00FC502D">
        <w:rPr>
          <w:rFonts w:ascii="Arial" w:hAnsi="Arial" w:cs="Arial"/>
          <w:szCs w:val="20"/>
        </w:rPr>
        <w:t>Transformational leadership might be a suitable approach for creating an environment that is psychologically safe</w:t>
      </w:r>
      <w:r w:rsidR="000F5E6F" w:rsidRPr="00FC502D">
        <w:rPr>
          <w:rFonts w:ascii="Arial" w:hAnsi="Arial" w:cs="Arial"/>
          <w:szCs w:val="20"/>
        </w:rPr>
        <w:t xml:space="preserve"> (</w:t>
      </w:r>
      <w:proofErr w:type="spellStart"/>
      <w:r w:rsidR="000F5E6F" w:rsidRPr="00FC502D">
        <w:rPr>
          <w:rFonts w:ascii="Arial" w:hAnsi="Arial" w:cs="Arial"/>
          <w:szCs w:val="20"/>
        </w:rPr>
        <w:t>Carmeli</w:t>
      </w:r>
      <w:proofErr w:type="spellEnd"/>
      <w:r w:rsidR="00EB615C">
        <w:rPr>
          <w:rFonts w:ascii="Arial" w:hAnsi="Arial" w:cs="Arial"/>
          <w:szCs w:val="20"/>
        </w:rPr>
        <w:t xml:space="preserve"> et al</w:t>
      </w:r>
      <w:r w:rsidR="000F5E6F" w:rsidRPr="00FC502D">
        <w:rPr>
          <w:rFonts w:ascii="Arial" w:hAnsi="Arial" w:cs="Arial"/>
          <w:szCs w:val="20"/>
        </w:rPr>
        <w:t>, 201</w:t>
      </w:r>
      <w:r w:rsidR="000A3452" w:rsidRPr="00FC502D">
        <w:rPr>
          <w:rFonts w:ascii="Arial" w:hAnsi="Arial" w:cs="Arial"/>
          <w:szCs w:val="20"/>
        </w:rPr>
        <w:t>7</w:t>
      </w:r>
      <w:r w:rsidR="000F5E6F" w:rsidRPr="00FC502D">
        <w:rPr>
          <w:rFonts w:ascii="Arial" w:hAnsi="Arial" w:cs="Arial"/>
          <w:szCs w:val="20"/>
        </w:rPr>
        <w:t>)</w:t>
      </w:r>
      <w:r w:rsidR="00A62F4C" w:rsidRPr="00FC502D">
        <w:rPr>
          <w:rFonts w:ascii="Arial" w:hAnsi="Arial" w:cs="Arial"/>
          <w:szCs w:val="20"/>
        </w:rPr>
        <w:t xml:space="preserve">. </w:t>
      </w:r>
      <w:r w:rsidR="00C359EA" w:rsidRPr="00FC502D">
        <w:rPr>
          <w:rFonts w:ascii="Arial" w:hAnsi="Arial" w:cs="Arial"/>
          <w:szCs w:val="20"/>
        </w:rPr>
        <w:t xml:space="preserve">Reed </w:t>
      </w:r>
      <w:r w:rsidR="00A62F4C" w:rsidRPr="00FC502D">
        <w:rPr>
          <w:rFonts w:ascii="Arial" w:hAnsi="Arial" w:cs="Arial"/>
          <w:szCs w:val="20"/>
        </w:rPr>
        <w:t xml:space="preserve">Hastings </w:t>
      </w:r>
      <w:r w:rsidR="00C359EA" w:rsidRPr="00FC502D">
        <w:rPr>
          <w:rFonts w:ascii="Arial" w:hAnsi="Arial" w:cs="Arial"/>
          <w:szCs w:val="20"/>
        </w:rPr>
        <w:t xml:space="preserve">could be an example, he </w:t>
      </w:r>
      <w:r w:rsidR="000528A6" w:rsidRPr="00FC502D">
        <w:rPr>
          <w:rFonts w:ascii="Arial" w:hAnsi="Arial" w:cs="Arial"/>
          <w:szCs w:val="20"/>
        </w:rPr>
        <w:t xml:space="preserve">is making less decision and encouraging his staff to make decisions and be empowered. Reed's style of transformational leadership can be </w:t>
      </w:r>
      <w:r w:rsidR="00E10E17" w:rsidRPr="00FC502D">
        <w:rPr>
          <w:rFonts w:ascii="Arial" w:hAnsi="Arial" w:cs="Arial"/>
          <w:szCs w:val="20"/>
        </w:rPr>
        <w:t xml:space="preserve">considered an effective way to foster innovation. </w:t>
      </w:r>
    </w:p>
    <w:p w14:paraId="4E69DB8C" w14:textId="77777777" w:rsidR="0085540F" w:rsidRPr="00310E15" w:rsidRDefault="009A03B1" w:rsidP="00067133">
      <w:pPr>
        <w:pStyle w:val="Heading2"/>
        <w:spacing w:line="360" w:lineRule="auto"/>
        <w:rPr>
          <w:color w:val="auto"/>
          <w:u w:val="single"/>
        </w:rPr>
      </w:pPr>
      <w:r w:rsidRPr="00310E15">
        <w:rPr>
          <w:color w:val="auto"/>
          <w:u w:val="single"/>
        </w:rPr>
        <w:t xml:space="preserve"> </w:t>
      </w:r>
      <w:bookmarkStart w:id="17" w:name="_Toc35031725"/>
      <w:r w:rsidR="00310E15" w:rsidRPr="00310E15">
        <w:rPr>
          <w:color w:val="auto"/>
          <w:u w:val="single"/>
        </w:rPr>
        <w:t>4.2.</w:t>
      </w:r>
      <w:r w:rsidRPr="00310E15">
        <w:rPr>
          <w:color w:val="auto"/>
          <w:u w:val="single"/>
        </w:rPr>
        <w:t xml:space="preserve"> </w:t>
      </w:r>
      <w:r w:rsidR="00F37337" w:rsidRPr="00310E15">
        <w:rPr>
          <w:color w:val="auto"/>
          <w:u w:val="single"/>
        </w:rPr>
        <w:t>Networks and Networking</w:t>
      </w:r>
      <w:bookmarkEnd w:id="17"/>
      <w:r w:rsidR="00F37337" w:rsidRPr="00310E15">
        <w:rPr>
          <w:color w:val="auto"/>
          <w:u w:val="single"/>
        </w:rPr>
        <w:t xml:space="preserve"> </w:t>
      </w:r>
    </w:p>
    <w:p w14:paraId="4E18577C" w14:textId="77777777" w:rsidR="00B67F02" w:rsidRPr="00FC502D" w:rsidRDefault="009A03B1" w:rsidP="00067133">
      <w:pPr>
        <w:spacing w:line="360" w:lineRule="auto"/>
        <w:rPr>
          <w:rFonts w:ascii="Arial" w:hAnsi="Arial" w:cs="Arial"/>
          <w:szCs w:val="20"/>
        </w:rPr>
      </w:pPr>
      <w:r w:rsidRPr="00FC502D">
        <w:rPr>
          <w:rFonts w:ascii="Arial" w:hAnsi="Arial" w:cs="Arial"/>
          <w:szCs w:val="20"/>
        </w:rPr>
        <w:t>According to Clarke (2013), complexity leadership necessitates leaders to improve their skills effectively and develop networks.</w:t>
      </w:r>
      <w:r w:rsidR="00F407EA" w:rsidRPr="00FC502D">
        <w:rPr>
          <w:rFonts w:ascii="Arial" w:hAnsi="Arial" w:cs="Arial"/>
          <w:szCs w:val="20"/>
        </w:rPr>
        <w:t xml:space="preserve"> Ibarra and Hunter (</w:t>
      </w:r>
      <w:r w:rsidR="001D1A76" w:rsidRPr="00FC502D">
        <w:rPr>
          <w:rFonts w:ascii="Arial" w:hAnsi="Arial" w:cs="Arial"/>
          <w:szCs w:val="20"/>
        </w:rPr>
        <w:t>2007</w:t>
      </w:r>
      <w:r w:rsidR="00F407EA" w:rsidRPr="00FC502D">
        <w:rPr>
          <w:rFonts w:ascii="Arial" w:hAnsi="Arial" w:cs="Arial"/>
          <w:szCs w:val="20"/>
        </w:rPr>
        <w:t>)</w:t>
      </w:r>
      <w:r w:rsidR="00CA158E" w:rsidRPr="00FC502D">
        <w:rPr>
          <w:rFonts w:ascii="Arial" w:hAnsi="Arial" w:cs="Arial"/>
          <w:szCs w:val="20"/>
        </w:rPr>
        <w:t xml:space="preserve"> discovered networking </w:t>
      </w:r>
      <w:r w:rsidR="00013C4A" w:rsidRPr="00FC502D">
        <w:rPr>
          <w:rFonts w:ascii="Arial" w:hAnsi="Arial" w:cs="Arial"/>
          <w:szCs w:val="20"/>
        </w:rPr>
        <w:t>is</w:t>
      </w:r>
      <w:r w:rsidR="00640797" w:rsidRPr="00FC502D">
        <w:rPr>
          <w:rFonts w:ascii="Arial" w:hAnsi="Arial" w:cs="Arial"/>
          <w:szCs w:val="20"/>
        </w:rPr>
        <w:t xml:space="preserve"> one of the most</w:t>
      </w:r>
      <w:r w:rsidR="00FE3FE6" w:rsidRPr="00FC502D">
        <w:rPr>
          <w:rFonts w:ascii="Arial" w:hAnsi="Arial" w:cs="Arial"/>
          <w:szCs w:val="20"/>
        </w:rPr>
        <w:t xml:space="preserve"> apparent and one the most feared developmental challenges which ambitious leaders have to face. </w:t>
      </w:r>
      <w:r w:rsidR="00C365D9" w:rsidRPr="00FC502D">
        <w:rPr>
          <w:rFonts w:ascii="Arial" w:hAnsi="Arial" w:cs="Arial"/>
          <w:szCs w:val="20"/>
        </w:rPr>
        <w:t xml:space="preserve">As businesses attempt for effective cooperation across boundaries, executives are obliged to look at the invisible informal networks that support </w:t>
      </w:r>
      <w:r w:rsidR="008C0D4C" w:rsidRPr="00FC502D">
        <w:rPr>
          <w:rFonts w:ascii="Arial" w:hAnsi="Arial" w:cs="Arial"/>
          <w:szCs w:val="20"/>
        </w:rPr>
        <w:t>the company</w:t>
      </w:r>
      <w:r w:rsidR="003B1DFE" w:rsidRPr="00FC502D">
        <w:rPr>
          <w:rFonts w:ascii="Arial" w:hAnsi="Arial" w:cs="Arial"/>
          <w:szCs w:val="20"/>
        </w:rPr>
        <w:t xml:space="preserve"> </w:t>
      </w:r>
      <w:r w:rsidR="0090537C" w:rsidRPr="00FC502D">
        <w:rPr>
          <w:rFonts w:ascii="Arial" w:hAnsi="Arial" w:cs="Arial"/>
          <w:szCs w:val="20"/>
        </w:rPr>
        <w:t xml:space="preserve">(Cross et al, 2013). Some research found out that when people collaborate across boundaries </w:t>
      </w:r>
      <w:r w:rsidR="006267EB" w:rsidRPr="00FC502D">
        <w:rPr>
          <w:rFonts w:ascii="Arial" w:hAnsi="Arial" w:cs="Arial"/>
          <w:szCs w:val="20"/>
        </w:rPr>
        <w:t xml:space="preserve">was the main </w:t>
      </w:r>
      <w:r w:rsidR="00B5459A" w:rsidRPr="00FC502D">
        <w:rPr>
          <w:rFonts w:ascii="Arial" w:hAnsi="Arial" w:cs="Arial"/>
          <w:szCs w:val="20"/>
        </w:rPr>
        <w:t>barrier for collaboration in business activity (Kane et al, 2018).</w:t>
      </w:r>
      <w:r w:rsidR="0055001D" w:rsidRPr="00FC502D">
        <w:rPr>
          <w:rFonts w:ascii="Arial" w:hAnsi="Arial" w:cs="Arial"/>
          <w:szCs w:val="20"/>
        </w:rPr>
        <w:t xml:space="preserve"> Boundary spanners are people who are capable of connecting interest and moving information from the disparate </w:t>
      </w:r>
      <w:r w:rsidR="00EA6714" w:rsidRPr="00FC502D">
        <w:rPr>
          <w:rFonts w:ascii="Arial" w:hAnsi="Arial" w:cs="Arial"/>
          <w:szCs w:val="20"/>
        </w:rPr>
        <w:t>sector of the organisation (Cullen et al. 2014).</w:t>
      </w:r>
      <w:r w:rsidR="000757C5" w:rsidRPr="00FC502D">
        <w:rPr>
          <w:rFonts w:ascii="Arial" w:hAnsi="Arial" w:cs="Arial"/>
          <w:szCs w:val="20"/>
        </w:rPr>
        <w:t xml:space="preserve"> In order to cross boundaries, leaders have to learn to widen their outlooks and create more ways of solving problems and fostering innovation (Ibarra and Hunter, 2007).</w:t>
      </w:r>
      <w:r w:rsidR="000840B3" w:rsidRPr="00FC502D">
        <w:rPr>
          <w:rFonts w:ascii="Arial" w:hAnsi="Arial" w:cs="Arial"/>
          <w:szCs w:val="20"/>
        </w:rPr>
        <w:t xml:space="preserve"> </w:t>
      </w:r>
      <w:r w:rsidR="00053BE5" w:rsidRPr="00FC502D">
        <w:rPr>
          <w:rFonts w:ascii="Arial" w:hAnsi="Arial" w:cs="Arial"/>
          <w:szCs w:val="20"/>
        </w:rPr>
        <w:t xml:space="preserve">A way to </w:t>
      </w:r>
      <w:r w:rsidR="00FD07DD" w:rsidRPr="00FC502D">
        <w:rPr>
          <w:rFonts w:ascii="Arial" w:hAnsi="Arial" w:cs="Arial"/>
          <w:szCs w:val="20"/>
        </w:rPr>
        <w:t xml:space="preserve">effectively </w:t>
      </w:r>
      <w:r w:rsidR="00053BE5" w:rsidRPr="00FC502D">
        <w:rPr>
          <w:rFonts w:ascii="Arial" w:hAnsi="Arial" w:cs="Arial"/>
          <w:szCs w:val="20"/>
        </w:rPr>
        <w:t xml:space="preserve">identify </w:t>
      </w:r>
      <w:r w:rsidR="00BB490D" w:rsidRPr="00FC502D">
        <w:rPr>
          <w:rFonts w:ascii="Arial" w:hAnsi="Arial" w:cs="Arial"/>
          <w:szCs w:val="20"/>
        </w:rPr>
        <w:t xml:space="preserve">and enhance </w:t>
      </w:r>
      <w:r w:rsidR="001B5BCC" w:rsidRPr="00FC502D">
        <w:rPr>
          <w:rFonts w:ascii="Arial" w:hAnsi="Arial" w:cs="Arial"/>
          <w:szCs w:val="20"/>
        </w:rPr>
        <w:t xml:space="preserve">boundary spanners </w:t>
      </w:r>
      <w:r w:rsidR="00A866C5" w:rsidRPr="00FC502D">
        <w:rPr>
          <w:rFonts w:ascii="Arial" w:hAnsi="Arial" w:cs="Arial"/>
          <w:szCs w:val="20"/>
        </w:rPr>
        <w:t xml:space="preserve">within </w:t>
      </w:r>
      <w:r w:rsidR="00F25CA1" w:rsidRPr="00FC502D">
        <w:rPr>
          <w:rFonts w:ascii="Arial" w:hAnsi="Arial" w:cs="Arial"/>
          <w:szCs w:val="20"/>
        </w:rPr>
        <w:t xml:space="preserve">a company </w:t>
      </w:r>
      <w:r w:rsidR="003B5653" w:rsidRPr="00FC502D">
        <w:rPr>
          <w:rFonts w:ascii="Arial" w:hAnsi="Arial" w:cs="Arial"/>
          <w:szCs w:val="20"/>
        </w:rPr>
        <w:t xml:space="preserve">is utilising </w:t>
      </w:r>
      <w:r w:rsidR="005E3318" w:rsidRPr="00FC502D">
        <w:rPr>
          <w:rFonts w:ascii="Arial" w:hAnsi="Arial" w:cs="Arial"/>
          <w:szCs w:val="20"/>
        </w:rPr>
        <w:t>Organisational Network Analysis</w:t>
      </w:r>
      <w:r w:rsidR="00C17FFB" w:rsidRPr="00FC502D">
        <w:rPr>
          <w:rFonts w:ascii="Arial" w:hAnsi="Arial" w:cs="Arial"/>
          <w:szCs w:val="20"/>
        </w:rPr>
        <w:t xml:space="preserve">, </w:t>
      </w:r>
      <w:r w:rsidR="00356D7D" w:rsidRPr="00FC502D">
        <w:rPr>
          <w:rFonts w:ascii="Arial" w:hAnsi="Arial" w:cs="Arial"/>
          <w:szCs w:val="20"/>
        </w:rPr>
        <w:t xml:space="preserve">simply known </w:t>
      </w:r>
      <w:r w:rsidR="00802214" w:rsidRPr="00FC502D">
        <w:rPr>
          <w:rFonts w:ascii="Arial" w:hAnsi="Arial" w:cs="Arial"/>
          <w:szCs w:val="20"/>
        </w:rPr>
        <w:t>ONA</w:t>
      </w:r>
      <w:r w:rsidR="00C517D8" w:rsidRPr="00FC502D">
        <w:rPr>
          <w:rFonts w:ascii="Arial" w:hAnsi="Arial" w:cs="Arial"/>
          <w:szCs w:val="20"/>
        </w:rPr>
        <w:t xml:space="preserve"> (</w:t>
      </w:r>
      <w:r w:rsidR="00654A9F" w:rsidRPr="00FC502D">
        <w:rPr>
          <w:rFonts w:ascii="Arial" w:hAnsi="Arial" w:cs="Arial"/>
          <w:szCs w:val="20"/>
        </w:rPr>
        <w:t>Cullen et al</w:t>
      </w:r>
      <w:r w:rsidR="00DC505F" w:rsidRPr="00FC502D">
        <w:rPr>
          <w:rFonts w:ascii="Arial" w:hAnsi="Arial" w:cs="Arial"/>
          <w:szCs w:val="20"/>
        </w:rPr>
        <w:t xml:space="preserve">, 2014). </w:t>
      </w:r>
      <w:r w:rsidR="00AB1974" w:rsidRPr="00FC502D">
        <w:rPr>
          <w:rFonts w:ascii="Arial" w:hAnsi="Arial" w:cs="Arial"/>
          <w:szCs w:val="20"/>
        </w:rPr>
        <w:t xml:space="preserve">An ONA identifies </w:t>
      </w:r>
      <w:r w:rsidR="00AD5ACC" w:rsidRPr="00FC502D">
        <w:rPr>
          <w:rFonts w:ascii="Arial" w:hAnsi="Arial" w:cs="Arial"/>
          <w:szCs w:val="20"/>
        </w:rPr>
        <w:t xml:space="preserve">if leaders are </w:t>
      </w:r>
      <w:r w:rsidR="00AD5ACC" w:rsidRPr="00FC502D">
        <w:rPr>
          <w:rFonts w:ascii="Arial" w:hAnsi="Arial" w:cs="Arial"/>
          <w:szCs w:val="20"/>
        </w:rPr>
        <w:lastRenderedPageBreak/>
        <w:t xml:space="preserve">isolated </w:t>
      </w:r>
      <w:r w:rsidR="00750907" w:rsidRPr="00FC502D">
        <w:rPr>
          <w:rFonts w:ascii="Arial" w:hAnsi="Arial" w:cs="Arial"/>
          <w:szCs w:val="20"/>
        </w:rPr>
        <w:t>from</w:t>
      </w:r>
      <w:r w:rsidR="00BA4C50" w:rsidRPr="00FC502D">
        <w:rPr>
          <w:rFonts w:ascii="Arial" w:hAnsi="Arial" w:cs="Arial"/>
          <w:szCs w:val="20"/>
        </w:rPr>
        <w:t xml:space="preserve"> the other </w:t>
      </w:r>
      <w:r w:rsidR="005B5EAC" w:rsidRPr="00FC502D">
        <w:rPr>
          <w:rFonts w:ascii="Arial" w:hAnsi="Arial" w:cs="Arial"/>
          <w:szCs w:val="20"/>
        </w:rPr>
        <w:t xml:space="preserve">people of the organisation </w:t>
      </w:r>
      <w:r w:rsidR="00C6043C" w:rsidRPr="00FC502D">
        <w:rPr>
          <w:rFonts w:ascii="Arial" w:hAnsi="Arial" w:cs="Arial"/>
          <w:szCs w:val="20"/>
        </w:rPr>
        <w:t xml:space="preserve">and </w:t>
      </w:r>
      <w:r w:rsidR="00CD0600" w:rsidRPr="00FC502D">
        <w:rPr>
          <w:rFonts w:ascii="Arial" w:hAnsi="Arial" w:cs="Arial"/>
          <w:szCs w:val="20"/>
        </w:rPr>
        <w:t xml:space="preserve">find </w:t>
      </w:r>
      <w:r w:rsidR="00760ADE" w:rsidRPr="00FC502D">
        <w:rPr>
          <w:rFonts w:ascii="Arial" w:hAnsi="Arial" w:cs="Arial"/>
          <w:szCs w:val="20"/>
        </w:rPr>
        <w:t>the inequalities</w:t>
      </w:r>
      <w:r w:rsidR="00CB0DEF" w:rsidRPr="00FC502D">
        <w:rPr>
          <w:rFonts w:ascii="Arial" w:hAnsi="Arial" w:cs="Arial"/>
          <w:szCs w:val="20"/>
        </w:rPr>
        <w:t xml:space="preserve"> in the boundaries they are spanning </w:t>
      </w:r>
      <w:r w:rsidR="00A62BE0" w:rsidRPr="00FC502D">
        <w:rPr>
          <w:rFonts w:ascii="Arial" w:hAnsi="Arial" w:cs="Arial"/>
          <w:szCs w:val="20"/>
        </w:rPr>
        <w:t xml:space="preserve">(Cross </w:t>
      </w:r>
      <w:r w:rsidR="00905178" w:rsidRPr="00FC502D">
        <w:rPr>
          <w:rFonts w:ascii="Arial" w:hAnsi="Arial" w:cs="Arial"/>
          <w:szCs w:val="20"/>
        </w:rPr>
        <w:t>et al, 2013).</w:t>
      </w:r>
      <w:r w:rsidR="00EB3FD6" w:rsidRPr="00FC502D">
        <w:rPr>
          <w:rFonts w:ascii="Arial" w:hAnsi="Arial" w:cs="Arial"/>
          <w:szCs w:val="20"/>
        </w:rPr>
        <w:t xml:space="preserve"> </w:t>
      </w:r>
    </w:p>
    <w:p w14:paraId="16E110C8" w14:textId="77777777" w:rsidR="009E27ED" w:rsidRPr="00310E15" w:rsidRDefault="009A03B1" w:rsidP="00067133">
      <w:pPr>
        <w:pStyle w:val="Heading2"/>
        <w:spacing w:line="360" w:lineRule="auto"/>
        <w:rPr>
          <w:color w:val="auto"/>
          <w:u w:val="single"/>
        </w:rPr>
      </w:pPr>
      <w:bookmarkStart w:id="18" w:name="_Toc35031726"/>
      <w:r w:rsidRPr="00310E15">
        <w:rPr>
          <w:color w:val="auto"/>
          <w:u w:val="single"/>
        </w:rPr>
        <w:t xml:space="preserve">4.3. Learning </w:t>
      </w:r>
      <w:r w:rsidR="00C63F08" w:rsidRPr="00310E15">
        <w:rPr>
          <w:color w:val="auto"/>
          <w:u w:val="single"/>
        </w:rPr>
        <w:t>Agility</w:t>
      </w:r>
      <w:bookmarkEnd w:id="18"/>
      <w:r w:rsidR="00C63F08" w:rsidRPr="00310E15">
        <w:rPr>
          <w:color w:val="auto"/>
          <w:u w:val="single"/>
        </w:rPr>
        <w:t xml:space="preserve"> </w:t>
      </w:r>
    </w:p>
    <w:p w14:paraId="534D8F3D" w14:textId="77777777" w:rsidR="003E544C" w:rsidRPr="00FC502D" w:rsidRDefault="009A03B1" w:rsidP="00067133">
      <w:pPr>
        <w:spacing w:line="360" w:lineRule="auto"/>
        <w:jc w:val="both"/>
        <w:rPr>
          <w:rFonts w:ascii="Arial" w:hAnsi="Arial" w:cs="Arial"/>
          <w:szCs w:val="20"/>
        </w:rPr>
      </w:pPr>
      <w:r w:rsidRPr="00FC502D">
        <w:rPr>
          <w:rFonts w:ascii="Arial" w:hAnsi="Arial" w:cs="Arial"/>
          <w:szCs w:val="20"/>
        </w:rPr>
        <w:t xml:space="preserve">Learning agility </w:t>
      </w:r>
      <w:r w:rsidR="00CC0DD4" w:rsidRPr="00FC502D">
        <w:rPr>
          <w:rFonts w:ascii="Arial" w:hAnsi="Arial" w:cs="Arial"/>
          <w:szCs w:val="20"/>
        </w:rPr>
        <w:t xml:space="preserve">is considered to be a mindset </w:t>
      </w:r>
      <w:r w:rsidR="00200B3F" w:rsidRPr="00FC502D">
        <w:rPr>
          <w:rFonts w:ascii="Arial" w:hAnsi="Arial" w:cs="Arial"/>
          <w:szCs w:val="20"/>
        </w:rPr>
        <w:t xml:space="preserve">and a corresponding </w:t>
      </w:r>
      <w:r w:rsidR="00105375" w:rsidRPr="00FC502D">
        <w:rPr>
          <w:rFonts w:ascii="Arial" w:hAnsi="Arial" w:cs="Arial"/>
          <w:szCs w:val="20"/>
        </w:rPr>
        <w:t xml:space="preserve">collection </w:t>
      </w:r>
      <w:r w:rsidR="008C39AE" w:rsidRPr="00FC502D">
        <w:rPr>
          <w:rFonts w:ascii="Arial" w:hAnsi="Arial" w:cs="Arial"/>
          <w:szCs w:val="20"/>
        </w:rPr>
        <w:t xml:space="preserve">of </w:t>
      </w:r>
      <w:r w:rsidR="001762BB" w:rsidRPr="00FC502D">
        <w:rPr>
          <w:rFonts w:ascii="Arial" w:hAnsi="Arial" w:cs="Arial"/>
          <w:szCs w:val="20"/>
        </w:rPr>
        <w:t>methods</w:t>
      </w:r>
      <w:r w:rsidR="00947BF7" w:rsidRPr="00FC502D">
        <w:rPr>
          <w:rFonts w:ascii="Arial" w:hAnsi="Arial" w:cs="Arial"/>
          <w:szCs w:val="20"/>
        </w:rPr>
        <w:t xml:space="preserve"> that</w:t>
      </w:r>
      <w:r w:rsidR="0054795F" w:rsidRPr="00FC502D">
        <w:rPr>
          <w:rFonts w:ascii="Arial" w:hAnsi="Arial" w:cs="Arial"/>
          <w:szCs w:val="20"/>
        </w:rPr>
        <w:t xml:space="preserve"> </w:t>
      </w:r>
      <w:r w:rsidR="00840395" w:rsidRPr="00FC502D">
        <w:rPr>
          <w:rFonts w:ascii="Arial" w:hAnsi="Arial" w:cs="Arial"/>
          <w:szCs w:val="20"/>
        </w:rPr>
        <w:t xml:space="preserve">enables </w:t>
      </w:r>
      <w:r w:rsidR="006E1732" w:rsidRPr="00FC502D">
        <w:rPr>
          <w:rFonts w:ascii="Arial" w:hAnsi="Arial" w:cs="Arial"/>
          <w:szCs w:val="20"/>
        </w:rPr>
        <w:t xml:space="preserve">development, </w:t>
      </w:r>
      <w:r w:rsidR="00334587" w:rsidRPr="00FC502D">
        <w:rPr>
          <w:rFonts w:ascii="Arial" w:hAnsi="Arial" w:cs="Arial"/>
          <w:szCs w:val="20"/>
        </w:rPr>
        <w:t>expansion</w:t>
      </w:r>
      <w:r w:rsidR="00637183" w:rsidRPr="00FC502D">
        <w:rPr>
          <w:rFonts w:ascii="Arial" w:hAnsi="Arial" w:cs="Arial"/>
          <w:szCs w:val="20"/>
        </w:rPr>
        <w:t xml:space="preserve"> and the </w:t>
      </w:r>
      <w:r w:rsidR="00487945" w:rsidRPr="00FC502D">
        <w:rPr>
          <w:rFonts w:ascii="Arial" w:hAnsi="Arial" w:cs="Arial"/>
          <w:szCs w:val="20"/>
        </w:rPr>
        <w:t xml:space="preserve">use </w:t>
      </w:r>
      <w:r w:rsidR="00DA3611" w:rsidRPr="00FC502D">
        <w:rPr>
          <w:rFonts w:ascii="Arial" w:hAnsi="Arial" w:cs="Arial"/>
          <w:szCs w:val="20"/>
        </w:rPr>
        <w:t xml:space="preserve">of new </w:t>
      </w:r>
      <w:r w:rsidR="000E2654" w:rsidRPr="00FC502D">
        <w:rPr>
          <w:rFonts w:ascii="Arial" w:hAnsi="Arial" w:cs="Arial"/>
          <w:szCs w:val="20"/>
        </w:rPr>
        <w:t>approaches</w:t>
      </w:r>
      <w:r w:rsidR="004F759F" w:rsidRPr="00FC502D">
        <w:rPr>
          <w:rFonts w:ascii="Arial" w:hAnsi="Arial" w:cs="Arial"/>
          <w:szCs w:val="20"/>
        </w:rPr>
        <w:t xml:space="preserve"> to</w:t>
      </w:r>
      <w:r w:rsidR="00225E0F" w:rsidRPr="00FC502D">
        <w:rPr>
          <w:rFonts w:ascii="Arial" w:hAnsi="Arial" w:cs="Arial"/>
          <w:szCs w:val="20"/>
        </w:rPr>
        <w:t xml:space="preserve"> </w:t>
      </w:r>
      <w:r w:rsidR="004F759F" w:rsidRPr="00FC502D">
        <w:rPr>
          <w:rFonts w:ascii="Arial" w:hAnsi="Arial" w:cs="Arial"/>
          <w:szCs w:val="20"/>
        </w:rPr>
        <w:t xml:space="preserve">solving </w:t>
      </w:r>
      <w:r w:rsidR="00225E0F" w:rsidRPr="00FC502D">
        <w:rPr>
          <w:rFonts w:ascii="Arial" w:hAnsi="Arial" w:cs="Arial"/>
          <w:szCs w:val="20"/>
        </w:rPr>
        <w:t>comple</w:t>
      </w:r>
      <w:r w:rsidR="006F4B5E" w:rsidRPr="00FC502D">
        <w:rPr>
          <w:rFonts w:ascii="Arial" w:hAnsi="Arial" w:cs="Arial"/>
          <w:szCs w:val="20"/>
        </w:rPr>
        <w:t>x problems (</w:t>
      </w:r>
      <w:r w:rsidR="00924EBA" w:rsidRPr="00FC502D">
        <w:rPr>
          <w:rFonts w:ascii="Arial" w:hAnsi="Arial" w:cs="Arial"/>
          <w:szCs w:val="20"/>
        </w:rPr>
        <w:t>Mitchinson and Morris, 2012).</w:t>
      </w:r>
      <w:r w:rsidR="006C3E67" w:rsidRPr="00FC502D">
        <w:rPr>
          <w:rFonts w:ascii="Arial" w:hAnsi="Arial" w:cs="Arial"/>
          <w:szCs w:val="20"/>
        </w:rPr>
        <w:t xml:space="preserve"> </w:t>
      </w:r>
      <w:r w:rsidR="002D3520" w:rsidRPr="00FC502D">
        <w:rPr>
          <w:rFonts w:ascii="Arial" w:hAnsi="Arial" w:cs="Arial"/>
          <w:szCs w:val="20"/>
        </w:rPr>
        <w:t>It is belie</w:t>
      </w:r>
      <w:r w:rsidR="003C21C0" w:rsidRPr="00FC502D">
        <w:rPr>
          <w:rFonts w:ascii="Arial" w:hAnsi="Arial" w:cs="Arial"/>
          <w:szCs w:val="20"/>
        </w:rPr>
        <w:t xml:space="preserve">ved that </w:t>
      </w:r>
      <w:r w:rsidR="00F67946" w:rsidRPr="00FC502D">
        <w:rPr>
          <w:rFonts w:ascii="Arial" w:hAnsi="Arial" w:cs="Arial"/>
          <w:szCs w:val="20"/>
        </w:rPr>
        <w:t xml:space="preserve">that learning agility </w:t>
      </w:r>
      <w:r w:rsidR="00C6336C" w:rsidRPr="00FC502D">
        <w:rPr>
          <w:rFonts w:ascii="Arial" w:hAnsi="Arial" w:cs="Arial"/>
          <w:szCs w:val="20"/>
        </w:rPr>
        <w:t xml:space="preserve">involves </w:t>
      </w:r>
      <w:r w:rsidR="005863BD" w:rsidRPr="00FC502D">
        <w:rPr>
          <w:rFonts w:ascii="Arial" w:hAnsi="Arial" w:cs="Arial"/>
          <w:szCs w:val="20"/>
        </w:rPr>
        <w:t xml:space="preserve">several qualities and attributes </w:t>
      </w:r>
      <w:r w:rsidR="00E72F67" w:rsidRPr="00FC502D">
        <w:rPr>
          <w:rFonts w:ascii="Arial" w:hAnsi="Arial" w:cs="Arial"/>
          <w:szCs w:val="20"/>
        </w:rPr>
        <w:t xml:space="preserve">which enables someone to </w:t>
      </w:r>
      <w:r w:rsidR="005A76DE" w:rsidRPr="00FC502D">
        <w:rPr>
          <w:rFonts w:ascii="Arial" w:hAnsi="Arial" w:cs="Arial"/>
          <w:szCs w:val="20"/>
        </w:rPr>
        <w:t>learn, adapt</w:t>
      </w:r>
      <w:r w:rsidR="00161CCB" w:rsidRPr="00FC502D">
        <w:rPr>
          <w:rFonts w:ascii="Arial" w:hAnsi="Arial" w:cs="Arial"/>
          <w:szCs w:val="20"/>
        </w:rPr>
        <w:t xml:space="preserve"> and </w:t>
      </w:r>
      <w:r w:rsidR="00FF3454" w:rsidRPr="00FC502D">
        <w:rPr>
          <w:rFonts w:ascii="Arial" w:hAnsi="Arial" w:cs="Arial"/>
          <w:szCs w:val="20"/>
        </w:rPr>
        <w:t xml:space="preserve">put themselves </w:t>
      </w:r>
      <w:r w:rsidR="00E36E26" w:rsidRPr="00FC502D">
        <w:rPr>
          <w:rFonts w:ascii="Arial" w:hAnsi="Arial" w:cs="Arial"/>
          <w:szCs w:val="20"/>
        </w:rPr>
        <w:t xml:space="preserve">in </w:t>
      </w:r>
      <w:r w:rsidR="00484F8F" w:rsidRPr="00FC502D">
        <w:rPr>
          <w:rFonts w:ascii="Arial" w:hAnsi="Arial" w:cs="Arial"/>
          <w:szCs w:val="20"/>
        </w:rPr>
        <w:t>volatile</w:t>
      </w:r>
      <w:r w:rsidR="0076444B" w:rsidRPr="00FC502D">
        <w:rPr>
          <w:rFonts w:ascii="Arial" w:hAnsi="Arial" w:cs="Arial"/>
          <w:szCs w:val="20"/>
        </w:rPr>
        <w:t xml:space="preserve"> environment conditions</w:t>
      </w:r>
      <w:r w:rsidR="007727DA" w:rsidRPr="00FC502D">
        <w:rPr>
          <w:rFonts w:ascii="Arial" w:hAnsi="Arial" w:cs="Arial"/>
          <w:szCs w:val="20"/>
        </w:rPr>
        <w:t xml:space="preserve">. </w:t>
      </w:r>
      <w:r w:rsidR="008D186B" w:rsidRPr="00FC502D">
        <w:rPr>
          <w:rFonts w:ascii="Arial" w:hAnsi="Arial" w:cs="Arial"/>
          <w:szCs w:val="20"/>
        </w:rPr>
        <w:t xml:space="preserve">Other scholars </w:t>
      </w:r>
      <w:r w:rsidR="00506049" w:rsidRPr="00FC502D">
        <w:rPr>
          <w:rFonts w:ascii="Arial" w:hAnsi="Arial" w:cs="Arial"/>
          <w:szCs w:val="20"/>
        </w:rPr>
        <w:t>describe</w:t>
      </w:r>
      <w:r w:rsidR="002C78A2" w:rsidRPr="00FC502D">
        <w:rPr>
          <w:rFonts w:ascii="Arial" w:hAnsi="Arial" w:cs="Arial"/>
          <w:szCs w:val="20"/>
        </w:rPr>
        <w:t xml:space="preserve"> that in </w:t>
      </w:r>
      <w:r w:rsidR="00422D7C" w:rsidRPr="00FC502D">
        <w:rPr>
          <w:rFonts w:ascii="Arial" w:hAnsi="Arial" w:cs="Arial"/>
          <w:szCs w:val="20"/>
        </w:rPr>
        <w:t xml:space="preserve">the </w:t>
      </w:r>
      <w:r w:rsidR="002C78A2" w:rsidRPr="00FC502D">
        <w:rPr>
          <w:rFonts w:ascii="Arial" w:hAnsi="Arial" w:cs="Arial"/>
          <w:szCs w:val="20"/>
        </w:rPr>
        <w:t xml:space="preserve">21 </w:t>
      </w:r>
      <w:r w:rsidR="0029127B" w:rsidRPr="00FC502D">
        <w:rPr>
          <w:rFonts w:ascii="Arial" w:hAnsi="Arial" w:cs="Arial"/>
          <w:szCs w:val="20"/>
        </w:rPr>
        <w:t>C</w:t>
      </w:r>
      <w:r w:rsidR="002C78A2" w:rsidRPr="00FC502D">
        <w:rPr>
          <w:rFonts w:ascii="Arial" w:hAnsi="Arial" w:cs="Arial"/>
          <w:szCs w:val="20"/>
        </w:rPr>
        <w:t>entury, who is unable to learn, unlearn and relearn will be considered an illiterate</w:t>
      </w:r>
      <w:r w:rsidR="00506049" w:rsidRPr="00FC502D">
        <w:rPr>
          <w:rFonts w:ascii="Arial" w:hAnsi="Arial" w:cs="Arial"/>
          <w:szCs w:val="20"/>
        </w:rPr>
        <w:t xml:space="preserve">; giving up skills </w:t>
      </w:r>
      <w:r w:rsidR="00A3383B" w:rsidRPr="00FC502D">
        <w:rPr>
          <w:rFonts w:ascii="Arial" w:hAnsi="Arial" w:cs="Arial"/>
          <w:szCs w:val="20"/>
        </w:rPr>
        <w:t>and believe that they are not useful anymore to learn new relevant things (</w:t>
      </w:r>
      <w:r w:rsidR="002C78A2" w:rsidRPr="00FC502D">
        <w:rPr>
          <w:rFonts w:ascii="Arial" w:hAnsi="Arial" w:cs="Arial"/>
          <w:szCs w:val="20"/>
        </w:rPr>
        <w:t xml:space="preserve">Toffler, 1970; </w:t>
      </w:r>
      <w:r w:rsidR="00A3383B" w:rsidRPr="00FC502D">
        <w:rPr>
          <w:rFonts w:ascii="Arial" w:hAnsi="Arial" w:cs="Arial"/>
          <w:szCs w:val="20"/>
        </w:rPr>
        <w:t>Flaum and Winkler, 2015;</w:t>
      </w:r>
      <w:r w:rsidR="007C3944" w:rsidRPr="00FC502D">
        <w:rPr>
          <w:rFonts w:ascii="Arial" w:hAnsi="Arial" w:cs="Arial"/>
          <w:szCs w:val="20"/>
        </w:rPr>
        <w:t xml:space="preserve"> Mitchinson and Morris, 2012).</w:t>
      </w:r>
      <w:r w:rsidR="002C78A2" w:rsidRPr="00FC502D">
        <w:rPr>
          <w:rFonts w:ascii="Arial" w:hAnsi="Arial" w:cs="Arial"/>
          <w:szCs w:val="20"/>
        </w:rPr>
        <w:t xml:space="preserve"> As reported by</w:t>
      </w:r>
      <w:r w:rsidR="00422D7C" w:rsidRPr="00FC502D">
        <w:rPr>
          <w:rFonts w:ascii="Arial" w:hAnsi="Arial" w:cs="Arial"/>
          <w:szCs w:val="20"/>
        </w:rPr>
        <w:t xml:space="preserve"> Gravett and Caldwell </w:t>
      </w:r>
      <w:r w:rsidR="002C78A2" w:rsidRPr="00FC502D">
        <w:rPr>
          <w:rFonts w:ascii="Arial" w:hAnsi="Arial" w:cs="Arial"/>
          <w:szCs w:val="20"/>
        </w:rPr>
        <w:t>(</w:t>
      </w:r>
      <w:r w:rsidR="00422D7C" w:rsidRPr="00FC502D">
        <w:rPr>
          <w:rFonts w:ascii="Arial" w:hAnsi="Arial" w:cs="Arial"/>
          <w:szCs w:val="20"/>
        </w:rPr>
        <w:t>2016</w:t>
      </w:r>
      <w:r w:rsidR="002C78A2" w:rsidRPr="00FC502D">
        <w:rPr>
          <w:rFonts w:ascii="Arial" w:hAnsi="Arial" w:cs="Arial"/>
          <w:szCs w:val="20"/>
        </w:rPr>
        <w:t>)</w:t>
      </w:r>
      <w:r w:rsidR="00706B30" w:rsidRPr="00FC502D">
        <w:rPr>
          <w:rFonts w:ascii="Arial" w:hAnsi="Arial" w:cs="Arial"/>
          <w:szCs w:val="20"/>
        </w:rPr>
        <w:t xml:space="preserve"> an organisation </w:t>
      </w:r>
      <w:r w:rsidR="00422D7C" w:rsidRPr="00FC502D">
        <w:rPr>
          <w:rFonts w:ascii="Arial" w:hAnsi="Arial" w:cs="Arial"/>
          <w:szCs w:val="20"/>
        </w:rPr>
        <w:t>that has a learning agility workforce will enable the company to have higher productivity and profitability, well-trained future workforce and productive workers.</w:t>
      </w:r>
      <w:r w:rsidR="0029127B" w:rsidRPr="00FC502D">
        <w:rPr>
          <w:rFonts w:ascii="Arial" w:hAnsi="Arial" w:cs="Arial"/>
          <w:szCs w:val="20"/>
        </w:rPr>
        <w:t xml:space="preserve"> </w:t>
      </w:r>
      <w:r w:rsidR="0047047C" w:rsidRPr="00FC502D">
        <w:rPr>
          <w:rFonts w:ascii="Arial" w:hAnsi="Arial" w:cs="Arial"/>
          <w:szCs w:val="20"/>
        </w:rPr>
        <w:t xml:space="preserve">Researchers demonstrated that Learning agility is a reliable system of leadership because it </w:t>
      </w:r>
      <w:r w:rsidR="00B90FED" w:rsidRPr="00FC502D">
        <w:rPr>
          <w:rFonts w:ascii="Arial" w:hAnsi="Arial" w:cs="Arial"/>
          <w:szCs w:val="20"/>
        </w:rPr>
        <w:t>enables learning agile people to outshine</w:t>
      </w:r>
      <w:r w:rsidR="0047047C" w:rsidRPr="00FC502D">
        <w:rPr>
          <w:rFonts w:ascii="Arial" w:hAnsi="Arial" w:cs="Arial"/>
          <w:szCs w:val="20"/>
        </w:rPr>
        <w:t xml:space="preserve"> </w:t>
      </w:r>
      <w:r w:rsidR="00B90FED" w:rsidRPr="00FC502D">
        <w:rPr>
          <w:rFonts w:ascii="Arial" w:hAnsi="Arial" w:cs="Arial"/>
          <w:szCs w:val="20"/>
        </w:rPr>
        <w:t>at assimilating the information from their expe</w:t>
      </w:r>
      <w:r w:rsidR="00CA1EF7" w:rsidRPr="00FC502D">
        <w:rPr>
          <w:rFonts w:ascii="Arial" w:hAnsi="Arial" w:cs="Arial"/>
          <w:szCs w:val="20"/>
        </w:rPr>
        <w:t xml:space="preserve">rience </w:t>
      </w:r>
      <w:r w:rsidR="005E1E40" w:rsidRPr="00FC502D">
        <w:rPr>
          <w:rFonts w:ascii="Arial" w:hAnsi="Arial" w:cs="Arial"/>
          <w:szCs w:val="20"/>
        </w:rPr>
        <w:t>and then analyse from others to had different experiences (De Meuse et al, 2</w:t>
      </w:r>
      <w:r w:rsidR="00FD54DF" w:rsidRPr="00FC502D">
        <w:rPr>
          <w:rFonts w:ascii="Arial" w:hAnsi="Arial" w:cs="Arial"/>
          <w:szCs w:val="20"/>
        </w:rPr>
        <w:t>012)</w:t>
      </w:r>
      <w:r w:rsidR="005E1E40" w:rsidRPr="00FC502D">
        <w:rPr>
          <w:rFonts w:ascii="Arial" w:hAnsi="Arial" w:cs="Arial"/>
          <w:szCs w:val="20"/>
        </w:rPr>
        <w:t xml:space="preserve">.  </w:t>
      </w:r>
    </w:p>
    <w:p w14:paraId="617CF50B" w14:textId="508EAB55" w:rsidR="000A3452" w:rsidRPr="00FC502D" w:rsidRDefault="009A03B1" w:rsidP="00067133">
      <w:pPr>
        <w:spacing w:line="360" w:lineRule="auto"/>
        <w:jc w:val="both"/>
        <w:rPr>
          <w:rFonts w:ascii="Arial" w:hAnsi="Arial" w:cs="Arial"/>
          <w:szCs w:val="20"/>
        </w:rPr>
      </w:pPr>
      <w:r w:rsidRPr="00FC502D">
        <w:rPr>
          <w:rFonts w:ascii="Arial" w:hAnsi="Arial" w:cs="Arial"/>
          <w:szCs w:val="20"/>
        </w:rPr>
        <w:t xml:space="preserve">In the </w:t>
      </w:r>
      <w:r w:rsidR="006420D8" w:rsidRPr="00FC502D">
        <w:rPr>
          <w:rFonts w:ascii="Arial" w:hAnsi="Arial" w:cs="Arial"/>
          <w:szCs w:val="20"/>
        </w:rPr>
        <w:t>21</w:t>
      </w:r>
      <w:r w:rsidR="006420D8" w:rsidRPr="00FC502D">
        <w:rPr>
          <w:rFonts w:ascii="Arial" w:hAnsi="Arial" w:cs="Arial"/>
          <w:szCs w:val="20"/>
          <w:vertAlign w:val="superscript"/>
        </w:rPr>
        <w:t>st</w:t>
      </w:r>
      <w:r w:rsidR="006420D8" w:rsidRPr="00FC502D">
        <w:rPr>
          <w:rFonts w:ascii="Arial" w:hAnsi="Arial" w:cs="Arial"/>
          <w:szCs w:val="20"/>
        </w:rPr>
        <w:t xml:space="preserve"> century</w:t>
      </w:r>
      <w:r w:rsidRPr="00FC502D">
        <w:rPr>
          <w:rFonts w:ascii="Arial" w:hAnsi="Arial" w:cs="Arial"/>
          <w:szCs w:val="20"/>
        </w:rPr>
        <w:t xml:space="preserve">, businesses live </w:t>
      </w:r>
      <w:r w:rsidR="00744D33" w:rsidRPr="00FC502D">
        <w:rPr>
          <w:rFonts w:ascii="Arial" w:hAnsi="Arial" w:cs="Arial"/>
          <w:szCs w:val="20"/>
        </w:rPr>
        <w:t>in a VUCA world</w:t>
      </w:r>
      <w:r w:rsidR="002E7346" w:rsidRPr="00FC502D">
        <w:rPr>
          <w:rFonts w:ascii="Arial" w:hAnsi="Arial" w:cs="Arial"/>
          <w:szCs w:val="20"/>
        </w:rPr>
        <w:t xml:space="preserve">, </w:t>
      </w:r>
      <w:r w:rsidR="00100AA1" w:rsidRPr="00FC502D">
        <w:rPr>
          <w:rFonts w:ascii="Arial" w:hAnsi="Arial" w:cs="Arial"/>
          <w:szCs w:val="20"/>
        </w:rPr>
        <w:t xml:space="preserve">uncertainty </w:t>
      </w:r>
      <w:r w:rsidR="00F8779C" w:rsidRPr="00FC502D">
        <w:rPr>
          <w:rFonts w:ascii="Arial" w:hAnsi="Arial" w:cs="Arial"/>
          <w:szCs w:val="20"/>
        </w:rPr>
        <w:t xml:space="preserve">and changes are </w:t>
      </w:r>
      <w:r w:rsidR="00224657" w:rsidRPr="00FC502D">
        <w:rPr>
          <w:rFonts w:ascii="Arial" w:hAnsi="Arial" w:cs="Arial"/>
          <w:szCs w:val="20"/>
        </w:rPr>
        <w:t>frequent,</w:t>
      </w:r>
      <w:r w:rsidR="00F8779C" w:rsidRPr="00FC502D">
        <w:rPr>
          <w:rFonts w:ascii="Arial" w:hAnsi="Arial" w:cs="Arial"/>
          <w:szCs w:val="20"/>
        </w:rPr>
        <w:t xml:space="preserve"> </w:t>
      </w:r>
      <w:r w:rsidR="00063193" w:rsidRPr="00FC502D">
        <w:rPr>
          <w:rFonts w:ascii="Arial" w:hAnsi="Arial" w:cs="Arial"/>
          <w:szCs w:val="20"/>
        </w:rPr>
        <w:t xml:space="preserve">so it is necessary </w:t>
      </w:r>
      <w:r w:rsidR="003A7C77" w:rsidRPr="00FC502D">
        <w:rPr>
          <w:rFonts w:ascii="Arial" w:hAnsi="Arial" w:cs="Arial"/>
          <w:szCs w:val="20"/>
        </w:rPr>
        <w:t>to be able to learn</w:t>
      </w:r>
      <w:r w:rsidR="005E4B66" w:rsidRPr="00FC502D">
        <w:rPr>
          <w:rFonts w:ascii="Arial" w:hAnsi="Arial" w:cs="Arial"/>
          <w:szCs w:val="20"/>
        </w:rPr>
        <w:t xml:space="preserve"> new skills, knowledge</w:t>
      </w:r>
      <w:r w:rsidR="003A7C77" w:rsidRPr="00FC502D">
        <w:rPr>
          <w:rFonts w:ascii="Arial" w:hAnsi="Arial" w:cs="Arial"/>
          <w:szCs w:val="20"/>
        </w:rPr>
        <w:t xml:space="preserve"> and </w:t>
      </w:r>
      <w:r w:rsidR="00BE102B" w:rsidRPr="00FC502D">
        <w:rPr>
          <w:rFonts w:ascii="Arial" w:hAnsi="Arial" w:cs="Arial"/>
          <w:szCs w:val="20"/>
        </w:rPr>
        <w:t xml:space="preserve">behaviours </w:t>
      </w:r>
      <w:r w:rsidR="0003024E" w:rsidRPr="00FC502D">
        <w:rPr>
          <w:rFonts w:ascii="Arial" w:hAnsi="Arial" w:cs="Arial"/>
          <w:szCs w:val="20"/>
        </w:rPr>
        <w:t xml:space="preserve">to </w:t>
      </w:r>
      <w:r w:rsidR="003A7C77" w:rsidRPr="00FC502D">
        <w:rPr>
          <w:rFonts w:ascii="Arial" w:hAnsi="Arial" w:cs="Arial"/>
          <w:szCs w:val="20"/>
        </w:rPr>
        <w:t>adapt</w:t>
      </w:r>
      <w:r w:rsidR="001C4C95" w:rsidRPr="00FC502D">
        <w:rPr>
          <w:rFonts w:ascii="Arial" w:hAnsi="Arial" w:cs="Arial"/>
          <w:szCs w:val="20"/>
        </w:rPr>
        <w:t xml:space="preserve"> </w:t>
      </w:r>
      <w:r w:rsidR="00C2638A" w:rsidRPr="00FC502D">
        <w:rPr>
          <w:rFonts w:ascii="Arial" w:hAnsi="Arial" w:cs="Arial"/>
          <w:szCs w:val="20"/>
        </w:rPr>
        <w:t xml:space="preserve">and deal with </w:t>
      </w:r>
      <w:r w:rsidR="00DA558C" w:rsidRPr="00FC502D">
        <w:rPr>
          <w:rFonts w:ascii="Arial" w:hAnsi="Arial" w:cs="Arial"/>
          <w:szCs w:val="20"/>
        </w:rPr>
        <w:t>future unforeseen or predicted challenges</w:t>
      </w:r>
      <w:r w:rsidR="00224657" w:rsidRPr="00FC502D">
        <w:rPr>
          <w:rFonts w:ascii="Arial" w:hAnsi="Arial" w:cs="Arial"/>
          <w:szCs w:val="20"/>
        </w:rPr>
        <w:t xml:space="preserve"> (De Meuse, 2019)</w:t>
      </w:r>
      <w:r w:rsidR="00EA0D2D" w:rsidRPr="00FC502D">
        <w:rPr>
          <w:rFonts w:ascii="Arial" w:hAnsi="Arial" w:cs="Arial"/>
          <w:szCs w:val="20"/>
        </w:rPr>
        <w:t>.</w:t>
      </w:r>
      <w:r w:rsidR="006420D8" w:rsidRPr="00FC502D">
        <w:rPr>
          <w:rFonts w:ascii="Arial" w:hAnsi="Arial" w:cs="Arial"/>
          <w:szCs w:val="20"/>
        </w:rPr>
        <w:t xml:space="preserve"> </w:t>
      </w:r>
      <w:r w:rsidR="00423E77" w:rsidRPr="00FC502D">
        <w:rPr>
          <w:rFonts w:ascii="Arial" w:hAnsi="Arial" w:cs="Arial"/>
          <w:szCs w:val="20"/>
        </w:rPr>
        <w:t>S</w:t>
      </w:r>
      <w:r w:rsidRPr="00FC502D">
        <w:rPr>
          <w:rFonts w:ascii="Arial" w:hAnsi="Arial" w:cs="Arial"/>
          <w:szCs w:val="20"/>
        </w:rPr>
        <w:t>ervant leaders</w:t>
      </w:r>
      <w:r w:rsidR="004B587C" w:rsidRPr="00FC502D">
        <w:rPr>
          <w:rFonts w:ascii="Arial" w:hAnsi="Arial" w:cs="Arial"/>
          <w:szCs w:val="20"/>
        </w:rPr>
        <w:t xml:space="preserve"> </w:t>
      </w:r>
      <w:r w:rsidR="00423E77" w:rsidRPr="00FC502D">
        <w:rPr>
          <w:rFonts w:ascii="Arial" w:hAnsi="Arial" w:cs="Arial"/>
          <w:szCs w:val="20"/>
        </w:rPr>
        <w:t xml:space="preserve">are likely to be the right </w:t>
      </w:r>
      <w:r w:rsidR="004B587C" w:rsidRPr="00FC502D">
        <w:rPr>
          <w:rFonts w:ascii="Arial" w:hAnsi="Arial" w:cs="Arial"/>
          <w:szCs w:val="20"/>
        </w:rPr>
        <w:t xml:space="preserve">people </w:t>
      </w:r>
      <w:r w:rsidR="00EE587B" w:rsidRPr="00FC502D">
        <w:rPr>
          <w:rFonts w:ascii="Arial" w:hAnsi="Arial" w:cs="Arial"/>
          <w:szCs w:val="20"/>
        </w:rPr>
        <w:t>to use</w:t>
      </w:r>
      <w:r w:rsidR="00423E77" w:rsidRPr="00FC502D">
        <w:rPr>
          <w:rFonts w:ascii="Arial" w:hAnsi="Arial" w:cs="Arial"/>
          <w:szCs w:val="20"/>
        </w:rPr>
        <w:t xml:space="preserve"> learning agility. </w:t>
      </w:r>
      <w:r w:rsidR="00E94697" w:rsidRPr="00FC502D">
        <w:rPr>
          <w:rFonts w:ascii="Arial" w:hAnsi="Arial" w:cs="Arial"/>
          <w:szCs w:val="20"/>
        </w:rPr>
        <w:t xml:space="preserve">Sir Richard </w:t>
      </w:r>
      <w:r w:rsidR="00423E77" w:rsidRPr="00FC502D">
        <w:rPr>
          <w:rFonts w:ascii="Arial" w:hAnsi="Arial" w:cs="Arial"/>
          <w:szCs w:val="20"/>
        </w:rPr>
        <w:t>Branson personalises the term learning agility. He gets motivate</w:t>
      </w:r>
      <w:r w:rsidR="00CD11C2">
        <w:rPr>
          <w:rFonts w:ascii="Arial" w:hAnsi="Arial" w:cs="Arial"/>
          <w:szCs w:val="20"/>
        </w:rPr>
        <w:t>d</w:t>
      </w:r>
      <w:r w:rsidR="00423E77" w:rsidRPr="00FC502D">
        <w:rPr>
          <w:rFonts w:ascii="Arial" w:hAnsi="Arial" w:cs="Arial"/>
          <w:szCs w:val="20"/>
        </w:rPr>
        <w:t xml:space="preserve"> by challenging himself</w:t>
      </w:r>
      <w:r w:rsidR="00591228" w:rsidRPr="00FC502D">
        <w:rPr>
          <w:rFonts w:ascii="Arial" w:hAnsi="Arial" w:cs="Arial"/>
          <w:szCs w:val="20"/>
        </w:rPr>
        <w:t xml:space="preserve">. </w:t>
      </w:r>
      <w:r w:rsidR="00F57074" w:rsidRPr="00FC502D">
        <w:rPr>
          <w:rFonts w:ascii="Arial" w:hAnsi="Arial" w:cs="Arial"/>
          <w:szCs w:val="20"/>
        </w:rPr>
        <w:t xml:space="preserve">Branson </w:t>
      </w:r>
      <w:r w:rsidR="002744AD" w:rsidRPr="00FC502D">
        <w:rPr>
          <w:rFonts w:ascii="Arial" w:hAnsi="Arial" w:cs="Arial"/>
          <w:szCs w:val="20"/>
        </w:rPr>
        <w:t xml:space="preserve">takes time to mentor, </w:t>
      </w:r>
      <w:r w:rsidR="000F5DB6" w:rsidRPr="00FC502D">
        <w:rPr>
          <w:rFonts w:ascii="Arial" w:hAnsi="Arial" w:cs="Arial"/>
          <w:szCs w:val="20"/>
        </w:rPr>
        <w:t>value and guides his employees</w:t>
      </w:r>
      <w:r w:rsidR="005E5603" w:rsidRPr="00FC502D">
        <w:rPr>
          <w:rFonts w:ascii="Arial" w:hAnsi="Arial" w:cs="Arial"/>
          <w:szCs w:val="20"/>
        </w:rPr>
        <w:t xml:space="preserve"> (Gochman,</w:t>
      </w:r>
      <w:r w:rsidR="0096147B" w:rsidRPr="00FC502D">
        <w:rPr>
          <w:rFonts w:ascii="Arial" w:hAnsi="Arial" w:cs="Arial"/>
          <w:szCs w:val="20"/>
        </w:rPr>
        <w:t xml:space="preserve"> </w:t>
      </w:r>
      <w:r w:rsidR="005E5603" w:rsidRPr="00FC502D">
        <w:rPr>
          <w:rFonts w:ascii="Arial" w:hAnsi="Arial" w:cs="Arial"/>
          <w:szCs w:val="20"/>
        </w:rPr>
        <w:t>and Storfer</w:t>
      </w:r>
      <w:r w:rsidR="0096147B" w:rsidRPr="00FC502D">
        <w:rPr>
          <w:rFonts w:ascii="Arial" w:hAnsi="Arial" w:cs="Arial"/>
          <w:szCs w:val="20"/>
        </w:rPr>
        <w:t>,</w:t>
      </w:r>
      <w:r w:rsidR="000A6CC0" w:rsidRPr="00FC502D">
        <w:rPr>
          <w:rFonts w:ascii="Arial" w:hAnsi="Arial" w:cs="Arial"/>
          <w:szCs w:val="20"/>
        </w:rPr>
        <w:t xml:space="preserve"> </w:t>
      </w:r>
      <w:r w:rsidR="0096147B" w:rsidRPr="00FC502D">
        <w:rPr>
          <w:rFonts w:ascii="Arial" w:hAnsi="Arial" w:cs="Arial"/>
          <w:szCs w:val="20"/>
        </w:rPr>
        <w:t>2014)</w:t>
      </w:r>
      <w:r w:rsidR="00E94697" w:rsidRPr="00FC502D">
        <w:rPr>
          <w:rFonts w:ascii="Arial" w:hAnsi="Arial" w:cs="Arial"/>
          <w:szCs w:val="20"/>
        </w:rPr>
        <w:t xml:space="preserve"> </w:t>
      </w:r>
      <w:r w:rsidR="00426EDD" w:rsidRPr="00FC502D">
        <w:rPr>
          <w:rFonts w:ascii="Arial" w:hAnsi="Arial" w:cs="Arial"/>
          <w:szCs w:val="20"/>
        </w:rPr>
        <w:t>I</w:t>
      </w:r>
      <w:r w:rsidR="009E1472" w:rsidRPr="00FC502D">
        <w:rPr>
          <w:rFonts w:ascii="Arial" w:hAnsi="Arial" w:cs="Arial"/>
          <w:szCs w:val="20"/>
        </w:rPr>
        <w:t xml:space="preserve">n order to create </w:t>
      </w:r>
      <w:r w:rsidR="00370ADC" w:rsidRPr="00FC502D">
        <w:rPr>
          <w:rFonts w:ascii="Arial" w:hAnsi="Arial" w:cs="Arial"/>
          <w:szCs w:val="20"/>
        </w:rPr>
        <w:t>innovation,</w:t>
      </w:r>
      <w:r w:rsidR="00426EDD" w:rsidRPr="00FC502D">
        <w:rPr>
          <w:rFonts w:ascii="Arial" w:hAnsi="Arial" w:cs="Arial"/>
          <w:szCs w:val="20"/>
        </w:rPr>
        <w:t xml:space="preserve"> the emp</w:t>
      </w:r>
      <w:r w:rsidR="001E458E" w:rsidRPr="00FC502D">
        <w:rPr>
          <w:rFonts w:ascii="Arial" w:hAnsi="Arial" w:cs="Arial"/>
          <w:szCs w:val="20"/>
        </w:rPr>
        <w:t>l</w:t>
      </w:r>
      <w:r w:rsidR="00426EDD" w:rsidRPr="00FC502D">
        <w:rPr>
          <w:rFonts w:ascii="Arial" w:hAnsi="Arial" w:cs="Arial"/>
          <w:szCs w:val="20"/>
        </w:rPr>
        <w:t xml:space="preserve">oyees </w:t>
      </w:r>
      <w:r w:rsidR="0087148D" w:rsidRPr="00FC502D">
        <w:rPr>
          <w:rFonts w:ascii="Arial" w:hAnsi="Arial" w:cs="Arial"/>
          <w:szCs w:val="20"/>
        </w:rPr>
        <w:t>should</w:t>
      </w:r>
      <w:r w:rsidR="00426EDD" w:rsidRPr="00FC502D">
        <w:rPr>
          <w:rFonts w:ascii="Arial" w:hAnsi="Arial" w:cs="Arial"/>
          <w:szCs w:val="20"/>
        </w:rPr>
        <w:t xml:space="preserve"> constantly </w:t>
      </w:r>
      <w:r w:rsidR="00E82AA8" w:rsidRPr="00FC502D">
        <w:rPr>
          <w:rFonts w:ascii="Arial" w:hAnsi="Arial" w:cs="Arial"/>
          <w:szCs w:val="20"/>
        </w:rPr>
        <w:t>challenge</w:t>
      </w:r>
      <w:r w:rsidR="00426EDD" w:rsidRPr="00FC502D">
        <w:rPr>
          <w:rFonts w:ascii="Arial" w:hAnsi="Arial" w:cs="Arial"/>
          <w:szCs w:val="20"/>
        </w:rPr>
        <w:t xml:space="preserve"> by t</w:t>
      </w:r>
      <w:r w:rsidR="00450D28" w:rsidRPr="00FC502D">
        <w:rPr>
          <w:rFonts w:ascii="Arial" w:hAnsi="Arial" w:cs="Arial"/>
          <w:szCs w:val="20"/>
        </w:rPr>
        <w:t>heir</w:t>
      </w:r>
      <w:r w:rsidR="00E65230" w:rsidRPr="00FC502D">
        <w:rPr>
          <w:rFonts w:ascii="Arial" w:hAnsi="Arial" w:cs="Arial"/>
          <w:szCs w:val="20"/>
        </w:rPr>
        <w:t xml:space="preserve"> way of </w:t>
      </w:r>
      <w:r w:rsidR="00450D28" w:rsidRPr="00FC502D">
        <w:rPr>
          <w:rFonts w:ascii="Arial" w:hAnsi="Arial" w:cs="Arial"/>
          <w:szCs w:val="20"/>
        </w:rPr>
        <w:t>thin</w:t>
      </w:r>
      <w:r w:rsidR="001E458E" w:rsidRPr="00FC502D">
        <w:rPr>
          <w:rFonts w:ascii="Arial" w:hAnsi="Arial" w:cs="Arial"/>
          <w:szCs w:val="20"/>
        </w:rPr>
        <w:t>ki</w:t>
      </w:r>
      <w:r w:rsidR="00450D28" w:rsidRPr="00FC502D">
        <w:rPr>
          <w:rFonts w:ascii="Arial" w:hAnsi="Arial" w:cs="Arial"/>
          <w:szCs w:val="20"/>
        </w:rPr>
        <w:t>ng</w:t>
      </w:r>
      <w:r w:rsidR="00CD7599" w:rsidRPr="00FC502D">
        <w:rPr>
          <w:rFonts w:ascii="Arial" w:hAnsi="Arial" w:cs="Arial"/>
          <w:szCs w:val="20"/>
        </w:rPr>
        <w:t xml:space="preserve"> and </w:t>
      </w:r>
      <w:r w:rsidR="00257ECB" w:rsidRPr="00FC502D">
        <w:rPr>
          <w:rFonts w:ascii="Arial" w:hAnsi="Arial" w:cs="Arial"/>
          <w:szCs w:val="20"/>
        </w:rPr>
        <w:t>behaviour</w:t>
      </w:r>
      <w:r w:rsidR="005271F1" w:rsidRPr="00FC502D">
        <w:rPr>
          <w:rFonts w:ascii="Arial" w:hAnsi="Arial" w:cs="Arial"/>
          <w:szCs w:val="20"/>
        </w:rPr>
        <w:t xml:space="preserve"> (Eichinger and Lombardo</w:t>
      </w:r>
      <w:r w:rsidR="008E675C" w:rsidRPr="00FC502D">
        <w:rPr>
          <w:rFonts w:ascii="Arial" w:hAnsi="Arial" w:cs="Arial"/>
          <w:szCs w:val="20"/>
        </w:rPr>
        <w:t>, 20</w:t>
      </w:r>
      <w:r w:rsidR="007B78AF" w:rsidRPr="00FC502D">
        <w:rPr>
          <w:rFonts w:ascii="Arial" w:hAnsi="Arial" w:cs="Arial"/>
          <w:szCs w:val="20"/>
        </w:rPr>
        <w:t>04)</w:t>
      </w:r>
      <w:r w:rsidR="00F841A8" w:rsidRPr="00FC502D">
        <w:rPr>
          <w:rFonts w:ascii="Arial" w:hAnsi="Arial" w:cs="Arial"/>
          <w:szCs w:val="20"/>
        </w:rPr>
        <w:t xml:space="preserve">. </w:t>
      </w:r>
      <w:r w:rsidR="00B53213" w:rsidRPr="00FC502D">
        <w:rPr>
          <w:rFonts w:ascii="Arial" w:hAnsi="Arial" w:cs="Arial"/>
          <w:szCs w:val="20"/>
        </w:rPr>
        <w:t xml:space="preserve">Leaders </w:t>
      </w:r>
      <w:r w:rsidR="00932840" w:rsidRPr="00FC502D">
        <w:rPr>
          <w:rFonts w:ascii="Arial" w:hAnsi="Arial" w:cs="Arial"/>
          <w:szCs w:val="20"/>
        </w:rPr>
        <w:t xml:space="preserve">such as Branson should keep </w:t>
      </w:r>
      <w:r w:rsidR="00E53DDB" w:rsidRPr="00FC502D">
        <w:rPr>
          <w:rFonts w:ascii="Arial" w:hAnsi="Arial" w:cs="Arial"/>
          <w:szCs w:val="20"/>
        </w:rPr>
        <w:t xml:space="preserve">encouraging himself and his employees </w:t>
      </w:r>
      <w:r w:rsidR="00531040" w:rsidRPr="00FC502D">
        <w:rPr>
          <w:rFonts w:ascii="Arial" w:hAnsi="Arial" w:cs="Arial"/>
          <w:szCs w:val="20"/>
        </w:rPr>
        <w:t>to create more, innovate</w:t>
      </w:r>
      <w:r w:rsidR="00872E9B" w:rsidRPr="00FC502D">
        <w:rPr>
          <w:rFonts w:ascii="Arial" w:hAnsi="Arial" w:cs="Arial"/>
          <w:szCs w:val="20"/>
        </w:rPr>
        <w:t xml:space="preserve"> and</w:t>
      </w:r>
      <w:r w:rsidR="00531040" w:rsidRPr="00FC502D">
        <w:rPr>
          <w:rFonts w:ascii="Arial" w:hAnsi="Arial" w:cs="Arial"/>
          <w:szCs w:val="20"/>
        </w:rPr>
        <w:t xml:space="preserve"> </w:t>
      </w:r>
      <w:r w:rsidR="0018743C" w:rsidRPr="00FC502D">
        <w:rPr>
          <w:rFonts w:ascii="Arial" w:hAnsi="Arial" w:cs="Arial"/>
          <w:szCs w:val="20"/>
        </w:rPr>
        <w:t>predict</w:t>
      </w:r>
      <w:r w:rsidR="00872E9B" w:rsidRPr="00FC502D">
        <w:rPr>
          <w:rFonts w:ascii="Arial" w:hAnsi="Arial" w:cs="Arial"/>
          <w:szCs w:val="20"/>
        </w:rPr>
        <w:t xml:space="preserve"> </w:t>
      </w:r>
      <w:r w:rsidR="00AE55B2" w:rsidRPr="00FC502D">
        <w:rPr>
          <w:rFonts w:ascii="Arial" w:hAnsi="Arial" w:cs="Arial"/>
          <w:szCs w:val="20"/>
        </w:rPr>
        <w:t xml:space="preserve">what could happen in the future to adapt </w:t>
      </w:r>
      <w:r w:rsidR="0072362B" w:rsidRPr="00FC502D">
        <w:rPr>
          <w:rFonts w:ascii="Arial" w:hAnsi="Arial" w:cs="Arial"/>
          <w:szCs w:val="20"/>
        </w:rPr>
        <w:t>easily</w:t>
      </w:r>
      <w:r w:rsidR="006515B7" w:rsidRPr="00FC502D">
        <w:rPr>
          <w:rFonts w:ascii="Arial" w:hAnsi="Arial" w:cs="Arial"/>
          <w:szCs w:val="20"/>
        </w:rPr>
        <w:t xml:space="preserve"> (Branson, 2010)</w:t>
      </w:r>
      <w:r w:rsidR="0072362B" w:rsidRPr="00FC502D">
        <w:rPr>
          <w:rFonts w:ascii="Arial" w:hAnsi="Arial" w:cs="Arial"/>
          <w:szCs w:val="20"/>
        </w:rPr>
        <w:t>.</w:t>
      </w:r>
    </w:p>
    <w:p w14:paraId="11D197B1" w14:textId="77777777" w:rsidR="009831A8" w:rsidRPr="00FC502D" w:rsidRDefault="009A03B1" w:rsidP="00067133">
      <w:pPr>
        <w:spacing w:line="360" w:lineRule="auto"/>
        <w:jc w:val="both"/>
        <w:rPr>
          <w:rFonts w:ascii="Arial" w:hAnsi="Arial" w:cs="Arial"/>
          <w:szCs w:val="20"/>
        </w:rPr>
      </w:pPr>
      <w:r w:rsidRPr="00FC502D">
        <w:rPr>
          <w:rFonts w:ascii="Arial" w:hAnsi="Arial" w:cs="Arial"/>
          <w:szCs w:val="20"/>
        </w:rPr>
        <w:t xml:space="preserve">This </w:t>
      </w:r>
      <w:r w:rsidR="00FD2907" w:rsidRPr="00FC502D">
        <w:rPr>
          <w:rFonts w:ascii="Arial" w:hAnsi="Arial" w:cs="Arial"/>
          <w:szCs w:val="20"/>
        </w:rPr>
        <w:t xml:space="preserve">kind of leadership approach and skills is linked with </w:t>
      </w:r>
      <w:r w:rsidR="00670067" w:rsidRPr="00FC502D">
        <w:rPr>
          <w:rFonts w:ascii="Arial" w:hAnsi="Arial" w:cs="Arial"/>
          <w:szCs w:val="20"/>
        </w:rPr>
        <w:t>innovative leadership</w:t>
      </w:r>
      <w:r w:rsidR="00E2729C" w:rsidRPr="00FC502D">
        <w:rPr>
          <w:rFonts w:ascii="Arial" w:hAnsi="Arial" w:cs="Arial"/>
          <w:szCs w:val="20"/>
        </w:rPr>
        <w:t xml:space="preserve">. </w:t>
      </w:r>
      <w:r w:rsidR="00DF4594" w:rsidRPr="00FC502D">
        <w:rPr>
          <w:rFonts w:ascii="Arial" w:hAnsi="Arial" w:cs="Arial"/>
          <w:szCs w:val="20"/>
        </w:rPr>
        <w:t xml:space="preserve">Leaders </w:t>
      </w:r>
      <w:r w:rsidR="00182691" w:rsidRPr="00FC502D">
        <w:rPr>
          <w:rFonts w:ascii="Arial" w:hAnsi="Arial" w:cs="Arial"/>
          <w:szCs w:val="20"/>
        </w:rPr>
        <w:t>are aware they need to change their working style and approach</w:t>
      </w:r>
      <w:r w:rsidR="00106D61" w:rsidRPr="00FC502D">
        <w:rPr>
          <w:rFonts w:ascii="Arial" w:hAnsi="Arial" w:cs="Arial"/>
          <w:szCs w:val="20"/>
        </w:rPr>
        <w:t xml:space="preserve"> to</w:t>
      </w:r>
      <w:r w:rsidR="005F7ABE" w:rsidRPr="00FC502D">
        <w:rPr>
          <w:rFonts w:ascii="Arial" w:hAnsi="Arial" w:cs="Arial"/>
          <w:szCs w:val="20"/>
        </w:rPr>
        <w:t xml:space="preserve"> get a result </w:t>
      </w:r>
      <w:r w:rsidR="00EF72F7" w:rsidRPr="00FC502D">
        <w:rPr>
          <w:rFonts w:ascii="Arial" w:hAnsi="Arial" w:cs="Arial"/>
          <w:szCs w:val="20"/>
        </w:rPr>
        <w:t xml:space="preserve">at a </w:t>
      </w:r>
      <w:r w:rsidR="007C053D" w:rsidRPr="00FC502D">
        <w:rPr>
          <w:rFonts w:ascii="Arial" w:hAnsi="Arial" w:cs="Arial"/>
          <w:szCs w:val="20"/>
        </w:rPr>
        <w:t xml:space="preserve">strategic level. </w:t>
      </w:r>
      <w:r w:rsidR="00106D61" w:rsidRPr="00FC502D">
        <w:rPr>
          <w:rFonts w:ascii="Arial" w:hAnsi="Arial" w:cs="Arial"/>
          <w:szCs w:val="20"/>
        </w:rPr>
        <w:t xml:space="preserve"> </w:t>
      </w:r>
      <w:r w:rsidR="001E37B8" w:rsidRPr="00FC502D">
        <w:rPr>
          <w:rFonts w:ascii="Arial" w:hAnsi="Arial" w:cs="Arial"/>
          <w:szCs w:val="20"/>
        </w:rPr>
        <w:t xml:space="preserve">According to </w:t>
      </w:r>
      <w:r w:rsidR="00E05BE5" w:rsidRPr="00FC502D">
        <w:rPr>
          <w:rFonts w:ascii="Arial" w:hAnsi="Arial" w:cs="Arial"/>
          <w:szCs w:val="20"/>
        </w:rPr>
        <w:t>Horth and Buchner</w:t>
      </w:r>
      <w:r w:rsidR="007E7CD2" w:rsidRPr="00FC502D">
        <w:rPr>
          <w:rFonts w:ascii="Arial" w:hAnsi="Arial" w:cs="Arial"/>
          <w:szCs w:val="20"/>
        </w:rPr>
        <w:t xml:space="preserve"> (2014), </w:t>
      </w:r>
      <w:r w:rsidR="00C23EE7" w:rsidRPr="00FC502D">
        <w:rPr>
          <w:rFonts w:ascii="Arial" w:hAnsi="Arial" w:cs="Arial"/>
          <w:szCs w:val="20"/>
        </w:rPr>
        <w:t>a</w:t>
      </w:r>
      <w:r w:rsidR="00572D77" w:rsidRPr="00FC502D">
        <w:rPr>
          <w:rFonts w:ascii="Arial" w:hAnsi="Arial" w:cs="Arial"/>
          <w:szCs w:val="20"/>
        </w:rPr>
        <w:t xml:space="preserve">n innovative leader </w:t>
      </w:r>
      <w:r w:rsidR="00053404" w:rsidRPr="00FC502D">
        <w:rPr>
          <w:rFonts w:ascii="Arial" w:hAnsi="Arial" w:cs="Arial"/>
          <w:szCs w:val="20"/>
        </w:rPr>
        <w:t xml:space="preserve">might not always be the one </w:t>
      </w:r>
      <w:r w:rsidR="00081E43" w:rsidRPr="00FC502D">
        <w:rPr>
          <w:rFonts w:ascii="Arial" w:hAnsi="Arial" w:cs="Arial"/>
          <w:szCs w:val="20"/>
        </w:rPr>
        <w:t xml:space="preserve">that </w:t>
      </w:r>
      <w:r w:rsidR="006A4868" w:rsidRPr="00FC502D">
        <w:rPr>
          <w:rFonts w:ascii="Arial" w:hAnsi="Arial" w:cs="Arial"/>
          <w:szCs w:val="20"/>
        </w:rPr>
        <w:t xml:space="preserve">had </w:t>
      </w:r>
      <w:r w:rsidR="003832EC" w:rsidRPr="00FC502D">
        <w:rPr>
          <w:rFonts w:ascii="Arial" w:hAnsi="Arial" w:cs="Arial"/>
          <w:szCs w:val="20"/>
        </w:rPr>
        <w:t xml:space="preserve">an </w:t>
      </w:r>
      <w:r w:rsidR="006A4868" w:rsidRPr="00FC502D">
        <w:rPr>
          <w:rFonts w:ascii="Arial" w:hAnsi="Arial" w:cs="Arial"/>
          <w:szCs w:val="20"/>
        </w:rPr>
        <w:t xml:space="preserve">idea </w:t>
      </w:r>
      <w:r w:rsidR="0075204B" w:rsidRPr="00FC502D">
        <w:rPr>
          <w:rFonts w:ascii="Arial" w:hAnsi="Arial" w:cs="Arial"/>
          <w:szCs w:val="20"/>
        </w:rPr>
        <w:t xml:space="preserve">and they </w:t>
      </w:r>
      <w:r w:rsidR="00C23EE7" w:rsidRPr="00FC502D">
        <w:rPr>
          <w:rFonts w:ascii="Arial" w:hAnsi="Arial" w:cs="Arial"/>
          <w:szCs w:val="20"/>
        </w:rPr>
        <w:t xml:space="preserve">should </w:t>
      </w:r>
      <w:r w:rsidR="0075204B" w:rsidRPr="00FC502D">
        <w:rPr>
          <w:rFonts w:ascii="Arial" w:hAnsi="Arial" w:cs="Arial"/>
          <w:szCs w:val="20"/>
        </w:rPr>
        <w:t xml:space="preserve">create </w:t>
      </w:r>
      <w:r w:rsidR="0000328D" w:rsidRPr="00FC502D">
        <w:rPr>
          <w:rFonts w:ascii="Arial" w:hAnsi="Arial" w:cs="Arial"/>
          <w:szCs w:val="20"/>
        </w:rPr>
        <w:t xml:space="preserve">an organisational </w:t>
      </w:r>
      <w:r w:rsidR="00476E84" w:rsidRPr="00FC502D">
        <w:rPr>
          <w:rFonts w:ascii="Arial" w:hAnsi="Arial" w:cs="Arial"/>
          <w:szCs w:val="20"/>
        </w:rPr>
        <w:t>environment</w:t>
      </w:r>
      <w:r w:rsidR="0000328D" w:rsidRPr="00FC502D">
        <w:rPr>
          <w:rFonts w:ascii="Arial" w:hAnsi="Arial" w:cs="Arial"/>
          <w:szCs w:val="20"/>
        </w:rPr>
        <w:t xml:space="preserve"> </w:t>
      </w:r>
      <w:r w:rsidR="00C23EE7" w:rsidRPr="00FC502D">
        <w:rPr>
          <w:rFonts w:ascii="Arial" w:hAnsi="Arial" w:cs="Arial"/>
          <w:szCs w:val="20"/>
        </w:rPr>
        <w:t xml:space="preserve">where </w:t>
      </w:r>
      <w:r w:rsidR="00110FCC" w:rsidRPr="00FC502D">
        <w:rPr>
          <w:rFonts w:ascii="Arial" w:hAnsi="Arial" w:cs="Arial"/>
          <w:szCs w:val="20"/>
        </w:rPr>
        <w:t xml:space="preserve">employees </w:t>
      </w:r>
      <w:r w:rsidR="00141054" w:rsidRPr="00FC502D">
        <w:rPr>
          <w:rFonts w:ascii="Arial" w:hAnsi="Arial" w:cs="Arial"/>
          <w:szCs w:val="20"/>
        </w:rPr>
        <w:t>apply innovative thinking to solve problems</w:t>
      </w:r>
      <w:r w:rsidR="00E1743F" w:rsidRPr="00FC502D">
        <w:rPr>
          <w:rFonts w:ascii="Arial" w:hAnsi="Arial" w:cs="Arial"/>
          <w:szCs w:val="20"/>
        </w:rPr>
        <w:t>,</w:t>
      </w:r>
      <w:r w:rsidR="00DF173C" w:rsidRPr="00FC502D">
        <w:rPr>
          <w:rFonts w:ascii="Arial" w:hAnsi="Arial" w:cs="Arial"/>
          <w:szCs w:val="20"/>
        </w:rPr>
        <w:t xml:space="preserve"> develop </w:t>
      </w:r>
      <w:r w:rsidR="00E1743F" w:rsidRPr="00FC502D">
        <w:rPr>
          <w:rFonts w:ascii="Arial" w:hAnsi="Arial" w:cs="Arial"/>
          <w:szCs w:val="20"/>
        </w:rPr>
        <w:t>new services and products</w:t>
      </w:r>
      <w:r w:rsidR="00255A23" w:rsidRPr="00FC502D">
        <w:rPr>
          <w:rFonts w:ascii="Arial" w:hAnsi="Arial" w:cs="Arial"/>
          <w:szCs w:val="20"/>
        </w:rPr>
        <w:t xml:space="preserve">. </w:t>
      </w:r>
      <w:r w:rsidR="005D12CE" w:rsidRPr="00FC502D">
        <w:rPr>
          <w:rFonts w:ascii="Arial" w:hAnsi="Arial" w:cs="Arial"/>
          <w:szCs w:val="20"/>
        </w:rPr>
        <w:t>Innovative l</w:t>
      </w:r>
      <w:r w:rsidR="00255A23" w:rsidRPr="00FC502D">
        <w:rPr>
          <w:rFonts w:ascii="Arial" w:hAnsi="Arial" w:cs="Arial"/>
          <w:szCs w:val="20"/>
        </w:rPr>
        <w:t xml:space="preserve">eaders </w:t>
      </w:r>
      <w:r w:rsidR="000B0C6A" w:rsidRPr="00FC502D">
        <w:rPr>
          <w:rFonts w:ascii="Arial" w:hAnsi="Arial" w:cs="Arial"/>
          <w:szCs w:val="20"/>
        </w:rPr>
        <w:t>adopt a</w:t>
      </w:r>
      <w:r w:rsidR="00D24BAF" w:rsidRPr="00FC502D">
        <w:rPr>
          <w:rFonts w:ascii="Arial" w:hAnsi="Arial" w:cs="Arial"/>
          <w:szCs w:val="20"/>
        </w:rPr>
        <w:t xml:space="preserve">n </w:t>
      </w:r>
      <w:r w:rsidR="00541192" w:rsidRPr="00FC502D">
        <w:rPr>
          <w:rFonts w:ascii="Arial" w:hAnsi="Arial" w:cs="Arial"/>
          <w:szCs w:val="20"/>
        </w:rPr>
        <w:t xml:space="preserve">alternative </w:t>
      </w:r>
      <w:r w:rsidR="00E70C37" w:rsidRPr="00FC502D">
        <w:rPr>
          <w:rFonts w:ascii="Arial" w:hAnsi="Arial" w:cs="Arial"/>
          <w:szCs w:val="20"/>
        </w:rPr>
        <w:t>way</w:t>
      </w:r>
      <w:r w:rsidR="00541192" w:rsidRPr="00FC502D">
        <w:rPr>
          <w:rFonts w:ascii="Arial" w:hAnsi="Arial" w:cs="Arial"/>
          <w:szCs w:val="20"/>
        </w:rPr>
        <w:t xml:space="preserve"> of learning</w:t>
      </w:r>
      <w:r w:rsidR="006C795E" w:rsidRPr="00FC502D">
        <w:rPr>
          <w:rFonts w:ascii="Arial" w:hAnsi="Arial" w:cs="Arial"/>
          <w:szCs w:val="20"/>
        </w:rPr>
        <w:t xml:space="preserve">, it is seen </w:t>
      </w:r>
      <w:r w:rsidR="00410B6A" w:rsidRPr="00FC502D">
        <w:rPr>
          <w:rFonts w:ascii="Arial" w:hAnsi="Arial" w:cs="Arial"/>
          <w:szCs w:val="20"/>
        </w:rPr>
        <w:t xml:space="preserve">as a competitive advantage </w:t>
      </w:r>
      <w:r w:rsidR="00141929" w:rsidRPr="00FC502D">
        <w:rPr>
          <w:rFonts w:ascii="Arial" w:hAnsi="Arial" w:cs="Arial"/>
          <w:szCs w:val="20"/>
        </w:rPr>
        <w:t xml:space="preserve">that enables </w:t>
      </w:r>
      <w:r w:rsidR="0035299C" w:rsidRPr="00FC502D">
        <w:rPr>
          <w:rFonts w:ascii="Arial" w:hAnsi="Arial" w:cs="Arial"/>
          <w:szCs w:val="20"/>
        </w:rPr>
        <w:t>a hi</w:t>
      </w:r>
      <w:r w:rsidR="00296E24" w:rsidRPr="00FC502D">
        <w:rPr>
          <w:rFonts w:ascii="Arial" w:hAnsi="Arial" w:cs="Arial"/>
          <w:szCs w:val="20"/>
        </w:rPr>
        <w:t>gh level of performance</w:t>
      </w:r>
      <w:r w:rsidR="00BC5F0A" w:rsidRPr="00FC502D">
        <w:rPr>
          <w:rFonts w:ascii="Arial" w:hAnsi="Arial" w:cs="Arial"/>
          <w:szCs w:val="20"/>
        </w:rPr>
        <w:t xml:space="preserve">. </w:t>
      </w:r>
      <w:r w:rsidR="00EC56ED" w:rsidRPr="00FC502D">
        <w:rPr>
          <w:rFonts w:ascii="Arial" w:hAnsi="Arial" w:cs="Arial"/>
          <w:szCs w:val="20"/>
        </w:rPr>
        <w:t xml:space="preserve"> Companies need to provide </w:t>
      </w:r>
      <w:r w:rsidR="0071324C" w:rsidRPr="00FC502D">
        <w:rPr>
          <w:rFonts w:ascii="Arial" w:hAnsi="Arial" w:cs="Arial"/>
          <w:szCs w:val="20"/>
        </w:rPr>
        <w:t>equipment</w:t>
      </w:r>
      <w:r w:rsidR="007307BF" w:rsidRPr="00FC502D">
        <w:rPr>
          <w:rFonts w:ascii="Arial" w:hAnsi="Arial" w:cs="Arial"/>
          <w:szCs w:val="20"/>
        </w:rPr>
        <w:t xml:space="preserve"> </w:t>
      </w:r>
      <w:r w:rsidR="006F2578" w:rsidRPr="00FC502D">
        <w:rPr>
          <w:rFonts w:ascii="Arial" w:hAnsi="Arial" w:cs="Arial"/>
          <w:szCs w:val="20"/>
        </w:rPr>
        <w:t xml:space="preserve">such as software, </w:t>
      </w:r>
      <w:r w:rsidR="003A3662" w:rsidRPr="00FC502D">
        <w:rPr>
          <w:rFonts w:ascii="Arial" w:hAnsi="Arial" w:cs="Arial"/>
          <w:szCs w:val="20"/>
        </w:rPr>
        <w:t xml:space="preserve">reviews and debriefs </w:t>
      </w:r>
      <w:r w:rsidR="00392FE3" w:rsidRPr="00FC502D">
        <w:rPr>
          <w:rFonts w:ascii="Arial" w:hAnsi="Arial" w:cs="Arial"/>
          <w:szCs w:val="20"/>
        </w:rPr>
        <w:t xml:space="preserve">to have </w:t>
      </w:r>
      <w:r w:rsidR="00CD1371" w:rsidRPr="00FC502D">
        <w:rPr>
          <w:rFonts w:ascii="Arial" w:hAnsi="Arial" w:cs="Arial"/>
          <w:szCs w:val="20"/>
        </w:rPr>
        <w:t>effective learning agility</w:t>
      </w:r>
      <w:r w:rsidR="004F3960" w:rsidRPr="00FC502D">
        <w:rPr>
          <w:rFonts w:ascii="Arial" w:hAnsi="Arial" w:cs="Arial"/>
          <w:szCs w:val="20"/>
        </w:rPr>
        <w:t xml:space="preserve"> (Mitch</w:t>
      </w:r>
      <w:r w:rsidR="00EF696D" w:rsidRPr="00FC502D">
        <w:rPr>
          <w:rFonts w:ascii="Arial" w:hAnsi="Arial" w:cs="Arial"/>
          <w:szCs w:val="20"/>
        </w:rPr>
        <w:t>inson and Morris, 2012)</w:t>
      </w:r>
      <w:r w:rsidR="00CD1371" w:rsidRPr="00FC502D">
        <w:rPr>
          <w:rFonts w:ascii="Arial" w:hAnsi="Arial" w:cs="Arial"/>
          <w:szCs w:val="20"/>
        </w:rPr>
        <w:t>.</w:t>
      </w:r>
      <w:r w:rsidR="009563BF" w:rsidRPr="00FC502D">
        <w:rPr>
          <w:rFonts w:ascii="Arial" w:hAnsi="Arial" w:cs="Arial"/>
          <w:szCs w:val="20"/>
        </w:rPr>
        <w:t xml:space="preserve"> </w:t>
      </w:r>
    </w:p>
    <w:p w14:paraId="30B51BF9" w14:textId="77777777" w:rsidR="00F37337" w:rsidRPr="00FC502D" w:rsidRDefault="009A03B1" w:rsidP="00067133">
      <w:pPr>
        <w:spacing w:line="360" w:lineRule="auto"/>
        <w:jc w:val="both"/>
        <w:rPr>
          <w:rFonts w:ascii="Arial" w:hAnsi="Arial" w:cs="Arial"/>
        </w:rPr>
      </w:pPr>
      <w:r w:rsidRPr="00FC502D">
        <w:rPr>
          <w:rFonts w:ascii="Arial" w:hAnsi="Arial" w:cs="Arial"/>
        </w:rPr>
        <w:lastRenderedPageBreak/>
        <w:t>Emotional intelligence</w:t>
      </w:r>
      <w:r w:rsidR="00FB647D" w:rsidRPr="00FC502D">
        <w:rPr>
          <w:rFonts w:ascii="Arial" w:hAnsi="Arial" w:cs="Arial"/>
        </w:rPr>
        <w:t xml:space="preserve">, networking, </w:t>
      </w:r>
      <w:r w:rsidR="005027CE" w:rsidRPr="00FC502D">
        <w:rPr>
          <w:rFonts w:ascii="Arial" w:hAnsi="Arial" w:cs="Arial"/>
        </w:rPr>
        <w:t xml:space="preserve">learning agility are important skills </w:t>
      </w:r>
      <w:r w:rsidR="00D558D0" w:rsidRPr="00FC502D">
        <w:rPr>
          <w:rFonts w:ascii="Arial" w:hAnsi="Arial" w:cs="Arial"/>
        </w:rPr>
        <w:t>for leaders and their followers</w:t>
      </w:r>
      <w:r w:rsidR="00FB647D" w:rsidRPr="00FC502D">
        <w:rPr>
          <w:rFonts w:ascii="Arial" w:hAnsi="Arial" w:cs="Arial"/>
        </w:rPr>
        <w:t xml:space="preserve">. </w:t>
      </w:r>
      <w:r w:rsidR="00DD21C8" w:rsidRPr="00FC502D">
        <w:rPr>
          <w:rFonts w:ascii="Arial" w:hAnsi="Arial" w:cs="Arial"/>
        </w:rPr>
        <w:t xml:space="preserve">There might </w:t>
      </w:r>
      <w:r w:rsidR="00197E8A" w:rsidRPr="00FC502D">
        <w:rPr>
          <w:rFonts w:ascii="Arial" w:hAnsi="Arial" w:cs="Arial"/>
        </w:rPr>
        <w:t xml:space="preserve">not be the best </w:t>
      </w:r>
      <w:r w:rsidR="007077D5" w:rsidRPr="00FC502D">
        <w:rPr>
          <w:rFonts w:ascii="Arial" w:hAnsi="Arial" w:cs="Arial"/>
        </w:rPr>
        <w:t>skill to foster innovation</w:t>
      </w:r>
      <w:r w:rsidR="00D71DC3" w:rsidRPr="00FC502D">
        <w:rPr>
          <w:rFonts w:ascii="Arial" w:hAnsi="Arial" w:cs="Arial"/>
        </w:rPr>
        <w:t>, emotional i</w:t>
      </w:r>
      <w:r w:rsidR="0074404F" w:rsidRPr="00FC502D">
        <w:rPr>
          <w:rFonts w:ascii="Arial" w:hAnsi="Arial" w:cs="Arial"/>
        </w:rPr>
        <w:t>ntelligence</w:t>
      </w:r>
      <w:r w:rsidR="008D34BF" w:rsidRPr="00FC502D">
        <w:rPr>
          <w:rFonts w:ascii="Arial" w:hAnsi="Arial" w:cs="Arial"/>
        </w:rPr>
        <w:t>, networking and</w:t>
      </w:r>
      <w:r w:rsidR="0074404F" w:rsidRPr="00FC502D">
        <w:rPr>
          <w:rFonts w:ascii="Arial" w:hAnsi="Arial" w:cs="Arial"/>
        </w:rPr>
        <w:t xml:space="preserve"> learning agility </w:t>
      </w:r>
      <w:r w:rsidR="008D34BF" w:rsidRPr="00FC502D">
        <w:rPr>
          <w:rFonts w:ascii="Arial" w:hAnsi="Arial" w:cs="Arial"/>
        </w:rPr>
        <w:t xml:space="preserve">might be </w:t>
      </w:r>
      <w:r w:rsidR="0074404F" w:rsidRPr="00FC502D">
        <w:rPr>
          <w:rFonts w:ascii="Arial" w:hAnsi="Arial" w:cs="Arial"/>
        </w:rPr>
        <w:t>appropriate and can still be developed</w:t>
      </w:r>
      <w:r w:rsidR="00330ECC" w:rsidRPr="00FC502D">
        <w:rPr>
          <w:rFonts w:ascii="Arial" w:hAnsi="Arial" w:cs="Arial"/>
        </w:rPr>
        <w:t>; they are linked skills</w:t>
      </w:r>
      <w:r w:rsidR="000E61FC" w:rsidRPr="00FC502D">
        <w:rPr>
          <w:rFonts w:ascii="Arial" w:hAnsi="Arial" w:cs="Arial"/>
        </w:rPr>
        <w:t>. An example</w:t>
      </w:r>
      <w:r w:rsidR="00EC085C" w:rsidRPr="00FC502D">
        <w:rPr>
          <w:rFonts w:ascii="Arial" w:hAnsi="Arial" w:cs="Arial"/>
        </w:rPr>
        <w:t xml:space="preserve"> could be that </w:t>
      </w:r>
      <w:r w:rsidR="00831786" w:rsidRPr="00FC502D">
        <w:rPr>
          <w:rFonts w:ascii="Arial" w:hAnsi="Arial" w:cs="Arial"/>
        </w:rPr>
        <w:t xml:space="preserve">when </w:t>
      </w:r>
      <w:r w:rsidR="00896968" w:rsidRPr="00FC502D">
        <w:rPr>
          <w:rFonts w:ascii="Arial" w:hAnsi="Arial" w:cs="Arial"/>
        </w:rPr>
        <w:t>someone</w:t>
      </w:r>
      <w:r w:rsidR="00831786" w:rsidRPr="00FC502D">
        <w:rPr>
          <w:rFonts w:ascii="Arial" w:hAnsi="Arial" w:cs="Arial"/>
        </w:rPr>
        <w:t xml:space="preserve"> meets </w:t>
      </w:r>
      <w:r w:rsidR="00896968" w:rsidRPr="00FC502D">
        <w:rPr>
          <w:rFonts w:ascii="Arial" w:hAnsi="Arial" w:cs="Arial"/>
        </w:rPr>
        <w:t>greater</w:t>
      </w:r>
      <w:r w:rsidR="00831786" w:rsidRPr="00FC502D">
        <w:rPr>
          <w:rFonts w:ascii="Arial" w:hAnsi="Arial" w:cs="Arial"/>
        </w:rPr>
        <w:t xml:space="preserve"> people </w:t>
      </w:r>
      <w:r w:rsidR="00A945A8" w:rsidRPr="00FC502D">
        <w:rPr>
          <w:rFonts w:ascii="Arial" w:hAnsi="Arial" w:cs="Arial"/>
        </w:rPr>
        <w:t xml:space="preserve">it enables them to improve their network and at the same time </w:t>
      </w:r>
      <w:r w:rsidR="0036539D" w:rsidRPr="00FC502D">
        <w:rPr>
          <w:rFonts w:ascii="Arial" w:hAnsi="Arial" w:cs="Arial"/>
        </w:rPr>
        <w:t>improve their emotional intelligence</w:t>
      </w:r>
      <w:r w:rsidR="009A2024" w:rsidRPr="00FC502D">
        <w:rPr>
          <w:rFonts w:ascii="Arial" w:hAnsi="Arial" w:cs="Arial"/>
        </w:rPr>
        <w:t xml:space="preserve">, </w:t>
      </w:r>
      <w:r w:rsidR="00284152" w:rsidRPr="00FC502D">
        <w:rPr>
          <w:rFonts w:ascii="Arial" w:hAnsi="Arial" w:cs="Arial"/>
        </w:rPr>
        <w:t xml:space="preserve">(Kesting </w:t>
      </w:r>
      <w:r w:rsidR="0024699E" w:rsidRPr="00FC502D">
        <w:rPr>
          <w:rFonts w:ascii="Arial" w:hAnsi="Arial" w:cs="Arial"/>
        </w:rPr>
        <w:t>et al, 2015)</w:t>
      </w:r>
      <w:r w:rsidR="002D645E" w:rsidRPr="00FC502D">
        <w:rPr>
          <w:rFonts w:ascii="Arial" w:hAnsi="Arial" w:cs="Arial"/>
        </w:rPr>
        <w:t>.</w:t>
      </w:r>
      <w:r w:rsidR="009D6E07" w:rsidRPr="00FC502D">
        <w:rPr>
          <w:rFonts w:ascii="Arial" w:hAnsi="Arial" w:cs="Arial"/>
        </w:rPr>
        <w:t xml:space="preserve"> </w:t>
      </w:r>
      <w:r w:rsidR="000A5D8C" w:rsidRPr="00FC502D">
        <w:rPr>
          <w:rFonts w:ascii="Arial" w:hAnsi="Arial" w:cs="Arial"/>
        </w:rPr>
        <w:t>Hastings</w:t>
      </w:r>
      <w:r w:rsidR="00AC1EBD" w:rsidRPr="00FC502D">
        <w:rPr>
          <w:rFonts w:ascii="Arial" w:hAnsi="Arial" w:cs="Arial"/>
        </w:rPr>
        <w:t xml:space="preserve"> </w:t>
      </w:r>
      <w:r w:rsidR="00FF4F00" w:rsidRPr="00FC502D">
        <w:rPr>
          <w:rFonts w:ascii="Arial" w:hAnsi="Arial" w:cs="Arial"/>
        </w:rPr>
        <w:t>has shown a high level of</w:t>
      </w:r>
      <w:r w:rsidR="000A5D8C" w:rsidRPr="00FC502D">
        <w:rPr>
          <w:rFonts w:ascii="Arial" w:hAnsi="Arial" w:cs="Arial"/>
        </w:rPr>
        <w:t xml:space="preserve"> e</w:t>
      </w:r>
      <w:r w:rsidR="003F30C8" w:rsidRPr="00FC502D">
        <w:rPr>
          <w:rFonts w:ascii="Arial" w:hAnsi="Arial" w:cs="Arial"/>
        </w:rPr>
        <w:t xml:space="preserve">motional intelligence </w:t>
      </w:r>
      <w:r w:rsidR="00FF4F00" w:rsidRPr="00FC502D">
        <w:rPr>
          <w:rFonts w:ascii="Arial" w:hAnsi="Arial" w:cs="Arial"/>
        </w:rPr>
        <w:t xml:space="preserve">with his </w:t>
      </w:r>
      <w:r w:rsidR="00E9074B" w:rsidRPr="00FC502D">
        <w:rPr>
          <w:rFonts w:ascii="Arial" w:hAnsi="Arial" w:cs="Arial"/>
        </w:rPr>
        <w:t xml:space="preserve">transformational leadership </w:t>
      </w:r>
      <w:r w:rsidR="00E340B2" w:rsidRPr="00FC502D">
        <w:rPr>
          <w:rFonts w:ascii="Arial" w:hAnsi="Arial" w:cs="Arial"/>
        </w:rPr>
        <w:t>style.</w:t>
      </w:r>
      <w:r w:rsidR="004A1B7D" w:rsidRPr="00FC502D">
        <w:rPr>
          <w:rFonts w:ascii="Arial" w:hAnsi="Arial" w:cs="Arial"/>
        </w:rPr>
        <w:t xml:space="preserve"> </w:t>
      </w:r>
      <w:r w:rsidR="007C2BA5" w:rsidRPr="00FC502D">
        <w:rPr>
          <w:rFonts w:ascii="Arial" w:hAnsi="Arial" w:cs="Arial"/>
        </w:rPr>
        <w:t>Learning agility</w:t>
      </w:r>
      <w:r w:rsidR="00A20081" w:rsidRPr="00FC502D">
        <w:rPr>
          <w:rFonts w:ascii="Arial" w:hAnsi="Arial" w:cs="Arial"/>
        </w:rPr>
        <w:t xml:space="preserve"> </w:t>
      </w:r>
      <w:r w:rsidR="00CA5A88" w:rsidRPr="00FC502D">
        <w:rPr>
          <w:rFonts w:ascii="Arial" w:hAnsi="Arial" w:cs="Arial"/>
        </w:rPr>
        <w:t>is</w:t>
      </w:r>
      <w:r w:rsidR="007C2BA5" w:rsidRPr="00FC502D">
        <w:rPr>
          <w:rFonts w:ascii="Arial" w:hAnsi="Arial" w:cs="Arial"/>
        </w:rPr>
        <w:t xml:space="preserve"> another skill that might foster </w:t>
      </w:r>
      <w:r w:rsidR="00286E40" w:rsidRPr="00FC502D">
        <w:rPr>
          <w:rFonts w:ascii="Arial" w:hAnsi="Arial" w:cs="Arial"/>
        </w:rPr>
        <w:t>innov</w:t>
      </w:r>
      <w:r w:rsidR="005C2977" w:rsidRPr="00FC502D">
        <w:rPr>
          <w:rFonts w:ascii="Arial" w:hAnsi="Arial" w:cs="Arial"/>
        </w:rPr>
        <w:t>ation and high performance</w:t>
      </w:r>
      <w:r w:rsidR="00B36597" w:rsidRPr="00FC502D">
        <w:rPr>
          <w:rFonts w:ascii="Arial" w:hAnsi="Arial" w:cs="Arial"/>
        </w:rPr>
        <w:t>;</w:t>
      </w:r>
      <w:r w:rsidR="008F3762" w:rsidRPr="00FC502D">
        <w:rPr>
          <w:rFonts w:ascii="Arial" w:hAnsi="Arial" w:cs="Arial"/>
        </w:rPr>
        <w:t xml:space="preserve"> this skill i</w:t>
      </w:r>
      <w:r w:rsidR="00B36597" w:rsidRPr="00FC502D">
        <w:rPr>
          <w:rFonts w:ascii="Arial" w:hAnsi="Arial" w:cs="Arial"/>
        </w:rPr>
        <w:t xml:space="preserve">s </w:t>
      </w:r>
      <w:r w:rsidR="00904475" w:rsidRPr="00FC502D">
        <w:rPr>
          <w:rFonts w:ascii="Arial" w:hAnsi="Arial" w:cs="Arial"/>
        </w:rPr>
        <w:t>might be effective if the leaders are innovative</w:t>
      </w:r>
      <w:r w:rsidR="00D372E9" w:rsidRPr="00FC502D">
        <w:rPr>
          <w:rFonts w:ascii="Arial" w:hAnsi="Arial" w:cs="Arial"/>
        </w:rPr>
        <w:t xml:space="preserve"> (Clarke, 2013)</w:t>
      </w:r>
      <w:r w:rsidR="00904475" w:rsidRPr="00FC502D">
        <w:rPr>
          <w:rFonts w:ascii="Arial" w:hAnsi="Arial" w:cs="Arial"/>
        </w:rPr>
        <w:t xml:space="preserve">. There </w:t>
      </w:r>
      <w:r w:rsidR="00C76085" w:rsidRPr="00FC502D">
        <w:rPr>
          <w:rFonts w:ascii="Arial" w:hAnsi="Arial" w:cs="Arial"/>
        </w:rPr>
        <w:t xml:space="preserve">might not be </w:t>
      </w:r>
      <w:r w:rsidR="00E65BD4" w:rsidRPr="00FC502D">
        <w:rPr>
          <w:rFonts w:ascii="Arial" w:hAnsi="Arial" w:cs="Arial"/>
        </w:rPr>
        <w:t xml:space="preserve">the most suitable skills for </w:t>
      </w:r>
      <w:r w:rsidR="00B857CB" w:rsidRPr="00FC502D">
        <w:rPr>
          <w:rFonts w:ascii="Arial" w:hAnsi="Arial" w:cs="Arial"/>
        </w:rPr>
        <w:t xml:space="preserve">foster innovation but emotional intelligence </w:t>
      </w:r>
      <w:r w:rsidR="00932E87" w:rsidRPr="00FC502D">
        <w:rPr>
          <w:rFonts w:ascii="Arial" w:hAnsi="Arial" w:cs="Arial"/>
        </w:rPr>
        <w:t>and</w:t>
      </w:r>
      <w:r w:rsidR="00274322" w:rsidRPr="00FC502D">
        <w:rPr>
          <w:rFonts w:ascii="Arial" w:hAnsi="Arial" w:cs="Arial"/>
        </w:rPr>
        <w:t xml:space="preserve"> learning agility might be </w:t>
      </w:r>
      <w:r w:rsidR="00F94681" w:rsidRPr="00FC502D">
        <w:rPr>
          <w:rFonts w:ascii="Arial" w:hAnsi="Arial" w:cs="Arial"/>
        </w:rPr>
        <w:t>appropriate</w:t>
      </w:r>
      <w:r w:rsidR="00433D8B" w:rsidRPr="00FC502D">
        <w:rPr>
          <w:rFonts w:ascii="Arial" w:hAnsi="Arial" w:cs="Arial"/>
        </w:rPr>
        <w:t>,</w:t>
      </w:r>
      <w:r w:rsidR="009D1B9E" w:rsidRPr="00FC502D">
        <w:rPr>
          <w:rFonts w:ascii="Arial" w:hAnsi="Arial" w:cs="Arial"/>
        </w:rPr>
        <w:t xml:space="preserve"> (Iordanoglou, 2018).</w:t>
      </w:r>
    </w:p>
    <w:p w14:paraId="2EFEDB8D" w14:textId="77777777" w:rsidR="00962323" w:rsidRDefault="009A03B1" w:rsidP="00067133">
      <w:pPr>
        <w:pStyle w:val="Heading1"/>
        <w:spacing w:line="360" w:lineRule="auto"/>
        <w:rPr>
          <w:b/>
          <w:bCs/>
          <w:color w:val="auto"/>
        </w:rPr>
      </w:pPr>
      <w:bookmarkStart w:id="19" w:name="_Toc35031727"/>
      <w:r w:rsidRPr="005A5289">
        <w:rPr>
          <w:b/>
          <w:bCs/>
          <w:color w:val="auto"/>
        </w:rPr>
        <w:t xml:space="preserve">5. </w:t>
      </w:r>
      <w:r w:rsidR="00F23245" w:rsidRPr="005A5289">
        <w:rPr>
          <w:b/>
          <w:bCs/>
          <w:color w:val="auto"/>
        </w:rPr>
        <w:t>Conclusion</w:t>
      </w:r>
      <w:bookmarkEnd w:id="19"/>
      <w:r w:rsidR="00F23245" w:rsidRPr="005A5289">
        <w:rPr>
          <w:b/>
          <w:bCs/>
          <w:color w:val="auto"/>
        </w:rPr>
        <w:t xml:space="preserve"> </w:t>
      </w:r>
    </w:p>
    <w:p w14:paraId="02397DA1" w14:textId="3480D43E" w:rsidR="009B54A6" w:rsidRPr="00FC502D" w:rsidRDefault="009A03B1" w:rsidP="00067133">
      <w:pPr>
        <w:spacing w:line="360" w:lineRule="auto"/>
        <w:jc w:val="both"/>
        <w:rPr>
          <w:rFonts w:ascii="Arial" w:hAnsi="Arial" w:cs="Arial"/>
        </w:rPr>
      </w:pPr>
      <w:r w:rsidRPr="00FC502D">
        <w:rPr>
          <w:rFonts w:ascii="Arial" w:hAnsi="Arial" w:cs="Arial"/>
        </w:rPr>
        <w:t xml:space="preserve">Leaders in the 21st century have been </w:t>
      </w:r>
      <w:r w:rsidR="00B90B0D" w:rsidRPr="00FC502D">
        <w:rPr>
          <w:rFonts w:ascii="Arial" w:hAnsi="Arial" w:cs="Arial"/>
        </w:rPr>
        <w:t xml:space="preserve">struggling </w:t>
      </w:r>
      <w:r w:rsidR="0069650E" w:rsidRPr="00FC502D">
        <w:rPr>
          <w:rFonts w:ascii="Arial" w:hAnsi="Arial" w:cs="Arial"/>
        </w:rPr>
        <w:t xml:space="preserve">to operate </w:t>
      </w:r>
      <w:r w:rsidR="002B3EAB" w:rsidRPr="00FC502D">
        <w:rPr>
          <w:rFonts w:ascii="Arial" w:hAnsi="Arial" w:cs="Arial"/>
        </w:rPr>
        <w:t xml:space="preserve">in a complex adaptive </w:t>
      </w:r>
      <w:r w:rsidR="003871BE" w:rsidRPr="00FC502D">
        <w:rPr>
          <w:rFonts w:ascii="Arial" w:hAnsi="Arial" w:cs="Arial"/>
        </w:rPr>
        <w:t xml:space="preserve">system. Identifying the right leadership approach </w:t>
      </w:r>
      <w:r w:rsidR="008D616D" w:rsidRPr="00FC502D">
        <w:rPr>
          <w:rFonts w:ascii="Arial" w:hAnsi="Arial" w:cs="Arial"/>
        </w:rPr>
        <w:t>to foster innovation</w:t>
      </w:r>
      <w:r w:rsidR="00CF35E0" w:rsidRPr="00FC502D">
        <w:rPr>
          <w:rFonts w:ascii="Arial" w:hAnsi="Arial" w:cs="Arial"/>
        </w:rPr>
        <w:t>,</w:t>
      </w:r>
      <w:r w:rsidR="0045457B" w:rsidRPr="00FC502D">
        <w:rPr>
          <w:rFonts w:ascii="Arial" w:hAnsi="Arial" w:cs="Arial"/>
        </w:rPr>
        <w:t xml:space="preserve"> high perfo</w:t>
      </w:r>
      <w:r w:rsidR="00353C5E" w:rsidRPr="00FC502D">
        <w:rPr>
          <w:rFonts w:ascii="Arial" w:hAnsi="Arial" w:cs="Arial"/>
        </w:rPr>
        <w:t xml:space="preserve">rmances </w:t>
      </w:r>
      <w:r w:rsidR="005E198E" w:rsidRPr="00FC502D">
        <w:rPr>
          <w:rFonts w:ascii="Arial" w:hAnsi="Arial" w:cs="Arial"/>
        </w:rPr>
        <w:t>and adaption</w:t>
      </w:r>
      <w:r w:rsidR="008A2C76" w:rsidRPr="00FC502D">
        <w:rPr>
          <w:rFonts w:ascii="Arial" w:hAnsi="Arial" w:cs="Arial"/>
        </w:rPr>
        <w:t xml:space="preserve"> were </w:t>
      </w:r>
      <w:r w:rsidR="006B6A85" w:rsidRPr="00FC502D">
        <w:rPr>
          <w:rFonts w:ascii="Arial" w:hAnsi="Arial" w:cs="Arial"/>
        </w:rPr>
        <w:t xml:space="preserve">challenging for the author of the report. </w:t>
      </w:r>
      <w:r w:rsidR="00345154" w:rsidRPr="00FC502D">
        <w:rPr>
          <w:rFonts w:ascii="Arial" w:hAnsi="Arial" w:cs="Arial"/>
        </w:rPr>
        <w:t xml:space="preserve">The author </w:t>
      </w:r>
      <w:r w:rsidR="0051514D">
        <w:rPr>
          <w:rFonts w:ascii="Arial" w:hAnsi="Arial" w:cs="Arial"/>
        </w:rPr>
        <w:t>mentioned</w:t>
      </w:r>
      <w:r w:rsidR="003C49B3" w:rsidRPr="00FC502D">
        <w:rPr>
          <w:rFonts w:ascii="Arial" w:hAnsi="Arial" w:cs="Arial"/>
        </w:rPr>
        <w:t xml:space="preserve"> some </w:t>
      </w:r>
      <w:r w:rsidR="00C6097F" w:rsidRPr="00FC502D">
        <w:rPr>
          <w:rFonts w:ascii="Arial" w:hAnsi="Arial" w:cs="Arial"/>
        </w:rPr>
        <w:t xml:space="preserve">benefits </w:t>
      </w:r>
      <w:r w:rsidR="00E0697B" w:rsidRPr="00FC502D">
        <w:rPr>
          <w:rFonts w:ascii="Arial" w:hAnsi="Arial" w:cs="Arial"/>
        </w:rPr>
        <w:t xml:space="preserve">of each leadership approach and he believes that transformational leadership might </w:t>
      </w:r>
      <w:r w:rsidR="00F239CD" w:rsidRPr="00FC502D">
        <w:rPr>
          <w:rFonts w:ascii="Arial" w:hAnsi="Arial" w:cs="Arial"/>
        </w:rPr>
        <w:t xml:space="preserve">be considered a bit appropriate </w:t>
      </w:r>
      <w:r w:rsidR="00734C73" w:rsidRPr="00FC502D">
        <w:rPr>
          <w:rFonts w:ascii="Arial" w:hAnsi="Arial" w:cs="Arial"/>
        </w:rPr>
        <w:t xml:space="preserve">to </w:t>
      </w:r>
      <w:r w:rsidR="00202210" w:rsidRPr="00FC502D">
        <w:rPr>
          <w:rFonts w:ascii="Arial" w:hAnsi="Arial" w:cs="Arial"/>
        </w:rPr>
        <w:t>foster</w:t>
      </w:r>
      <w:r w:rsidR="00734C73" w:rsidRPr="00FC502D">
        <w:rPr>
          <w:rFonts w:ascii="Arial" w:hAnsi="Arial" w:cs="Arial"/>
        </w:rPr>
        <w:t xml:space="preserve"> innovation</w:t>
      </w:r>
      <w:r w:rsidR="00F60F85" w:rsidRPr="00FC502D">
        <w:rPr>
          <w:rFonts w:ascii="Arial" w:hAnsi="Arial" w:cs="Arial"/>
        </w:rPr>
        <w:t>.</w:t>
      </w:r>
      <w:r w:rsidR="00734C73" w:rsidRPr="00FC502D">
        <w:rPr>
          <w:rFonts w:ascii="Arial" w:hAnsi="Arial" w:cs="Arial"/>
        </w:rPr>
        <w:t xml:space="preserve"> </w:t>
      </w:r>
      <w:r w:rsidR="00E856E6">
        <w:rPr>
          <w:rFonts w:ascii="Arial" w:hAnsi="Arial" w:cs="Arial"/>
        </w:rPr>
        <w:t>L</w:t>
      </w:r>
      <w:r w:rsidR="003F2E21" w:rsidRPr="00FC502D">
        <w:rPr>
          <w:rFonts w:ascii="Arial" w:hAnsi="Arial" w:cs="Arial"/>
        </w:rPr>
        <w:t xml:space="preserve">eadership skills are essential </w:t>
      </w:r>
      <w:r w:rsidR="0059587B" w:rsidRPr="00FC502D">
        <w:rPr>
          <w:rFonts w:ascii="Arial" w:hAnsi="Arial" w:cs="Arial"/>
        </w:rPr>
        <w:t xml:space="preserve">for </w:t>
      </w:r>
      <w:r w:rsidR="00D70863" w:rsidRPr="00FC502D">
        <w:rPr>
          <w:rFonts w:ascii="Arial" w:hAnsi="Arial" w:cs="Arial"/>
        </w:rPr>
        <w:t>leaders,</w:t>
      </w:r>
      <w:r w:rsidR="0059587B" w:rsidRPr="00FC502D">
        <w:rPr>
          <w:rFonts w:ascii="Arial" w:hAnsi="Arial" w:cs="Arial"/>
        </w:rPr>
        <w:t xml:space="preserve"> </w:t>
      </w:r>
      <w:r w:rsidR="008E4269" w:rsidRPr="00FC502D">
        <w:rPr>
          <w:rFonts w:ascii="Arial" w:hAnsi="Arial" w:cs="Arial"/>
        </w:rPr>
        <w:t xml:space="preserve">but it might hard to </w:t>
      </w:r>
      <w:r w:rsidR="00030FB3" w:rsidRPr="00FC502D">
        <w:rPr>
          <w:rFonts w:ascii="Arial" w:hAnsi="Arial" w:cs="Arial"/>
        </w:rPr>
        <w:t>find to most suitable</w:t>
      </w:r>
      <w:r w:rsidR="001D7589" w:rsidRPr="00FC502D">
        <w:rPr>
          <w:rFonts w:ascii="Arial" w:hAnsi="Arial" w:cs="Arial"/>
        </w:rPr>
        <w:t xml:space="preserve"> skill to foster innovation and </w:t>
      </w:r>
      <w:r w:rsidR="001B0224" w:rsidRPr="00FC502D">
        <w:rPr>
          <w:rFonts w:ascii="Arial" w:hAnsi="Arial" w:cs="Arial"/>
        </w:rPr>
        <w:t xml:space="preserve">provide high performance. </w:t>
      </w:r>
      <w:r w:rsidR="00960092" w:rsidRPr="00FC502D">
        <w:rPr>
          <w:rFonts w:ascii="Arial" w:hAnsi="Arial" w:cs="Arial"/>
        </w:rPr>
        <w:t xml:space="preserve">Emotional intelligence and Learning agility </w:t>
      </w:r>
      <w:r w:rsidR="004503D8" w:rsidRPr="00FC502D">
        <w:rPr>
          <w:rFonts w:ascii="Arial" w:hAnsi="Arial" w:cs="Arial"/>
        </w:rPr>
        <w:t xml:space="preserve">might be considered </w:t>
      </w:r>
      <w:r w:rsidR="00295551" w:rsidRPr="00FC502D">
        <w:rPr>
          <w:rFonts w:ascii="Arial" w:hAnsi="Arial" w:cs="Arial"/>
        </w:rPr>
        <w:t>vital for leaders, on the other hand, networks</w:t>
      </w:r>
      <w:r w:rsidR="005F2021" w:rsidRPr="00FC502D">
        <w:rPr>
          <w:rFonts w:ascii="Arial" w:hAnsi="Arial" w:cs="Arial"/>
        </w:rPr>
        <w:t xml:space="preserve"> are</w:t>
      </w:r>
      <w:r w:rsidR="00682187" w:rsidRPr="00FC502D">
        <w:rPr>
          <w:rFonts w:ascii="Arial" w:hAnsi="Arial" w:cs="Arial"/>
        </w:rPr>
        <w:t xml:space="preserve"> also important </w:t>
      </w:r>
      <w:r w:rsidR="00232C17" w:rsidRPr="00FC502D">
        <w:rPr>
          <w:rFonts w:ascii="Arial" w:hAnsi="Arial" w:cs="Arial"/>
        </w:rPr>
        <w:t>and might</w:t>
      </w:r>
      <w:r w:rsidR="00053FA6" w:rsidRPr="00FC502D">
        <w:rPr>
          <w:rFonts w:ascii="Arial" w:hAnsi="Arial" w:cs="Arial"/>
        </w:rPr>
        <w:t xml:space="preserve"> be linked</w:t>
      </w:r>
      <w:r w:rsidR="0032715B" w:rsidRPr="00FC502D">
        <w:rPr>
          <w:rFonts w:ascii="Arial" w:hAnsi="Arial" w:cs="Arial"/>
        </w:rPr>
        <w:t xml:space="preserve"> and </w:t>
      </w:r>
      <w:r w:rsidR="00232C17" w:rsidRPr="00FC502D">
        <w:rPr>
          <w:rFonts w:ascii="Arial" w:hAnsi="Arial" w:cs="Arial"/>
        </w:rPr>
        <w:t>improve the other skills</w:t>
      </w:r>
      <w:r w:rsidR="004546B3" w:rsidRPr="00FC502D">
        <w:rPr>
          <w:rFonts w:ascii="Arial" w:hAnsi="Arial" w:cs="Arial"/>
        </w:rPr>
        <w:t>.</w:t>
      </w:r>
      <w:r w:rsidR="00CF1BFB" w:rsidRPr="00CF1BFB">
        <w:t xml:space="preserve"> </w:t>
      </w:r>
      <w:r w:rsidR="00CF1BFB" w:rsidRPr="00CF1BFB">
        <w:rPr>
          <w:rFonts w:ascii="Arial" w:hAnsi="Arial" w:cs="Arial"/>
        </w:rPr>
        <w:t xml:space="preserve">With this analysis it is possible to understand the leadership approaches and  skills; finding the required leadership approach to nurture innovation might be a challenging because there is not an accurate approach but transformational </w:t>
      </w:r>
      <w:r w:rsidR="00DC7EAC">
        <w:rPr>
          <w:rFonts w:ascii="Arial" w:hAnsi="Arial" w:cs="Arial"/>
        </w:rPr>
        <w:t xml:space="preserve">leadership </w:t>
      </w:r>
      <w:r w:rsidR="00CF1BFB" w:rsidRPr="00CF1BFB">
        <w:rPr>
          <w:rFonts w:ascii="Arial" w:hAnsi="Arial" w:cs="Arial"/>
        </w:rPr>
        <w:t xml:space="preserve">might be considered effective and emotional intelligence could be considered also effective with </w:t>
      </w:r>
      <w:r w:rsidR="00DC7EAC">
        <w:rPr>
          <w:rFonts w:ascii="Arial" w:hAnsi="Arial" w:cs="Arial"/>
        </w:rPr>
        <w:t xml:space="preserve">the necessary </w:t>
      </w:r>
      <w:r w:rsidR="00CF1BFB" w:rsidRPr="00CF1BFB">
        <w:rPr>
          <w:rFonts w:ascii="Arial" w:hAnsi="Arial" w:cs="Arial"/>
        </w:rPr>
        <w:t>improvement</w:t>
      </w:r>
      <w:r w:rsidR="00DC7EAC">
        <w:rPr>
          <w:rFonts w:ascii="Arial" w:hAnsi="Arial" w:cs="Arial"/>
        </w:rPr>
        <w:t>s</w:t>
      </w:r>
      <w:bookmarkStart w:id="20" w:name="_GoBack"/>
      <w:bookmarkEnd w:id="20"/>
      <w:r w:rsidR="00CF1BFB" w:rsidRPr="00CF1BFB">
        <w:rPr>
          <w:rFonts w:ascii="Arial" w:hAnsi="Arial" w:cs="Arial"/>
        </w:rPr>
        <w:t>.</w:t>
      </w:r>
      <w:r w:rsidR="004546B3" w:rsidRPr="00FC502D">
        <w:rPr>
          <w:rFonts w:ascii="Arial" w:hAnsi="Arial" w:cs="Arial"/>
        </w:rPr>
        <w:t xml:space="preserve"> Due to the word count limitation, the author of this report could </w:t>
      </w:r>
      <w:r w:rsidR="002F219E" w:rsidRPr="00FC502D">
        <w:rPr>
          <w:rFonts w:ascii="Arial" w:hAnsi="Arial" w:cs="Arial"/>
        </w:rPr>
        <w:t xml:space="preserve">go in-depth </w:t>
      </w:r>
      <w:r w:rsidR="00A6026F" w:rsidRPr="00FC502D">
        <w:rPr>
          <w:rFonts w:ascii="Arial" w:hAnsi="Arial" w:cs="Arial"/>
        </w:rPr>
        <w:t>with his analysis and conclusions.</w:t>
      </w:r>
      <w:r w:rsidR="00F54937" w:rsidRPr="00FC502D">
        <w:rPr>
          <w:rFonts w:ascii="Arial" w:hAnsi="Arial" w:cs="Arial"/>
        </w:rPr>
        <w:t xml:space="preserve"> </w:t>
      </w:r>
      <w:bookmarkStart w:id="21" w:name="_Hlk35020115"/>
      <w:r w:rsidR="00596E35">
        <w:rPr>
          <w:rFonts w:ascii="Arial" w:hAnsi="Arial" w:cs="Arial"/>
        </w:rPr>
        <w:t xml:space="preserve">In the following </w:t>
      </w:r>
      <w:r w:rsidR="00CA62A0">
        <w:rPr>
          <w:rFonts w:ascii="Arial" w:hAnsi="Arial" w:cs="Arial"/>
        </w:rPr>
        <w:t>section, there will recom</w:t>
      </w:r>
      <w:r w:rsidR="00620543">
        <w:rPr>
          <w:rFonts w:ascii="Arial" w:hAnsi="Arial" w:cs="Arial"/>
        </w:rPr>
        <w:t>m</w:t>
      </w:r>
      <w:r w:rsidR="00CA62A0">
        <w:rPr>
          <w:rFonts w:ascii="Arial" w:hAnsi="Arial" w:cs="Arial"/>
        </w:rPr>
        <w:t xml:space="preserve">endations on how to improve </w:t>
      </w:r>
      <w:r w:rsidR="00286ABF">
        <w:rPr>
          <w:rFonts w:ascii="Arial" w:hAnsi="Arial" w:cs="Arial"/>
        </w:rPr>
        <w:t>leadership skills</w:t>
      </w:r>
      <w:r w:rsidR="00620543">
        <w:rPr>
          <w:rFonts w:ascii="Arial" w:hAnsi="Arial" w:cs="Arial"/>
        </w:rPr>
        <w:t>.</w:t>
      </w:r>
    </w:p>
    <w:p w14:paraId="72952EF3" w14:textId="77777777" w:rsidR="00A6026F" w:rsidRDefault="009A03B1" w:rsidP="00067133">
      <w:pPr>
        <w:pStyle w:val="Heading1"/>
        <w:spacing w:line="360" w:lineRule="auto"/>
        <w:rPr>
          <w:b/>
          <w:bCs/>
          <w:color w:val="auto"/>
        </w:rPr>
      </w:pPr>
      <w:bookmarkStart w:id="22" w:name="_Toc35031728"/>
      <w:bookmarkEnd w:id="21"/>
      <w:r w:rsidRPr="00175D28">
        <w:rPr>
          <w:b/>
          <w:bCs/>
          <w:color w:val="auto"/>
        </w:rPr>
        <w:t>6. Recommendations</w:t>
      </w:r>
      <w:bookmarkEnd w:id="22"/>
      <w:r w:rsidRPr="00175D28">
        <w:rPr>
          <w:b/>
          <w:bCs/>
          <w:color w:val="auto"/>
        </w:rPr>
        <w:t xml:space="preserve"> </w:t>
      </w:r>
    </w:p>
    <w:p w14:paraId="60371996" w14:textId="4B13AD95" w:rsidR="000A7B68" w:rsidRPr="00FC502D" w:rsidRDefault="004C0198" w:rsidP="00067133">
      <w:pPr>
        <w:spacing w:line="360" w:lineRule="auto"/>
        <w:jc w:val="both"/>
        <w:rPr>
          <w:rFonts w:ascii="Arial" w:hAnsi="Arial" w:cs="Arial"/>
        </w:rPr>
      </w:pPr>
      <w:r>
        <w:rPr>
          <w:rFonts w:ascii="Arial" w:hAnsi="Arial" w:cs="Arial"/>
        </w:rPr>
        <w:t>M</w:t>
      </w:r>
      <w:r w:rsidR="009A03B1" w:rsidRPr="00FC502D">
        <w:rPr>
          <w:rFonts w:ascii="Arial" w:hAnsi="Arial" w:cs="Arial"/>
        </w:rPr>
        <w:t>icro</w:t>
      </w:r>
      <w:r w:rsidR="00C3438A" w:rsidRPr="00FC502D">
        <w:rPr>
          <w:rFonts w:ascii="Arial" w:hAnsi="Arial" w:cs="Arial"/>
        </w:rPr>
        <w:t xml:space="preserve">-experiments </w:t>
      </w:r>
      <w:proofErr w:type="gramStart"/>
      <w:r w:rsidR="00D11CAD" w:rsidRPr="00FC502D">
        <w:rPr>
          <w:rFonts w:ascii="Arial" w:hAnsi="Arial" w:cs="Arial"/>
        </w:rPr>
        <w:t>is</w:t>
      </w:r>
      <w:proofErr w:type="gramEnd"/>
      <w:r w:rsidR="00D11CAD" w:rsidRPr="00FC502D">
        <w:rPr>
          <w:rFonts w:ascii="Arial" w:hAnsi="Arial" w:cs="Arial"/>
        </w:rPr>
        <w:t xml:space="preserve"> small and in</w:t>
      </w:r>
      <w:r w:rsidR="00C62094" w:rsidRPr="00FC502D">
        <w:rPr>
          <w:rFonts w:ascii="Arial" w:hAnsi="Arial" w:cs="Arial"/>
        </w:rPr>
        <w:t>f</w:t>
      </w:r>
      <w:r w:rsidR="00D11CAD" w:rsidRPr="00FC502D">
        <w:rPr>
          <w:rFonts w:ascii="Arial" w:hAnsi="Arial" w:cs="Arial"/>
        </w:rPr>
        <w:t>ormal</w:t>
      </w:r>
      <w:r w:rsidR="00F66488" w:rsidRPr="00FC502D">
        <w:rPr>
          <w:rFonts w:ascii="Arial" w:hAnsi="Arial" w:cs="Arial"/>
        </w:rPr>
        <w:t xml:space="preserve"> </w:t>
      </w:r>
      <w:r w:rsidR="00780370" w:rsidRPr="00FC502D">
        <w:rPr>
          <w:rFonts w:ascii="Arial" w:hAnsi="Arial" w:cs="Arial"/>
        </w:rPr>
        <w:t xml:space="preserve">research which </w:t>
      </w:r>
      <w:r w:rsidR="00DC3F17" w:rsidRPr="00FC502D">
        <w:rPr>
          <w:rFonts w:ascii="Arial" w:hAnsi="Arial" w:cs="Arial"/>
        </w:rPr>
        <w:t>helps to learn and improve</w:t>
      </w:r>
      <w:r w:rsidR="007D6ECF" w:rsidRPr="00FC502D">
        <w:rPr>
          <w:rFonts w:ascii="Arial" w:hAnsi="Arial" w:cs="Arial"/>
        </w:rPr>
        <w:t xml:space="preserve">. </w:t>
      </w:r>
      <w:r w:rsidR="00CA29C8" w:rsidRPr="00FC502D">
        <w:rPr>
          <w:rFonts w:ascii="Arial" w:hAnsi="Arial" w:cs="Arial"/>
        </w:rPr>
        <w:t xml:space="preserve">A leader to improve </w:t>
      </w:r>
      <w:r w:rsidR="00480A22" w:rsidRPr="00FC502D">
        <w:rPr>
          <w:rFonts w:ascii="Arial" w:hAnsi="Arial" w:cs="Arial"/>
        </w:rPr>
        <w:t xml:space="preserve">his leadership skills, he could </w:t>
      </w:r>
      <w:r w:rsidR="00C67C1A" w:rsidRPr="00FC502D">
        <w:rPr>
          <w:rFonts w:ascii="Arial" w:hAnsi="Arial" w:cs="Arial"/>
        </w:rPr>
        <w:t xml:space="preserve">introduce </w:t>
      </w:r>
      <w:r w:rsidR="00536C0D" w:rsidRPr="00FC502D">
        <w:rPr>
          <w:rFonts w:ascii="Arial" w:hAnsi="Arial" w:cs="Arial"/>
        </w:rPr>
        <w:t>‘</w:t>
      </w:r>
      <w:r w:rsidR="00C67C1A" w:rsidRPr="00FC502D">
        <w:rPr>
          <w:rFonts w:ascii="Arial" w:hAnsi="Arial" w:cs="Arial"/>
        </w:rPr>
        <w:t>job swapping</w:t>
      </w:r>
      <w:r w:rsidR="00536C0D" w:rsidRPr="00FC502D">
        <w:rPr>
          <w:rFonts w:ascii="Arial" w:hAnsi="Arial" w:cs="Arial"/>
        </w:rPr>
        <w:t>’</w:t>
      </w:r>
      <w:r w:rsidR="0043098A" w:rsidRPr="00FC502D">
        <w:rPr>
          <w:rFonts w:ascii="Arial" w:hAnsi="Arial" w:cs="Arial"/>
        </w:rPr>
        <w:t xml:space="preserve">. </w:t>
      </w:r>
      <w:r w:rsidR="003F489A" w:rsidRPr="00FC502D">
        <w:rPr>
          <w:rFonts w:ascii="Arial" w:hAnsi="Arial" w:cs="Arial"/>
        </w:rPr>
        <w:t xml:space="preserve">When the employees </w:t>
      </w:r>
      <w:r w:rsidR="004E4A79" w:rsidRPr="00FC502D">
        <w:rPr>
          <w:rFonts w:ascii="Arial" w:hAnsi="Arial" w:cs="Arial"/>
        </w:rPr>
        <w:t xml:space="preserve">that </w:t>
      </w:r>
      <w:r w:rsidR="008E36CF" w:rsidRPr="00FC502D">
        <w:rPr>
          <w:rFonts w:ascii="Arial" w:hAnsi="Arial" w:cs="Arial"/>
        </w:rPr>
        <w:t xml:space="preserve">work in completely different </w:t>
      </w:r>
      <w:r w:rsidR="00D647CC" w:rsidRPr="00FC502D">
        <w:rPr>
          <w:rFonts w:ascii="Arial" w:hAnsi="Arial" w:cs="Arial"/>
        </w:rPr>
        <w:t xml:space="preserve">departments </w:t>
      </w:r>
      <w:r w:rsidR="00536C0D" w:rsidRPr="00FC502D">
        <w:rPr>
          <w:rFonts w:ascii="Arial" w:hAnsi="Arial" w:cs="Arial"/>
        </w:rPr>
        <w:t>exchange their jobs</w:t>
      </w:r>
      <w:r w:rsidR="00B06855" w:rsidRPr="00FC502D">
        <w:rPr>
          <w:rFonts w:ascii="Arial" w:hAnsi="Arial" w:cs="Arial"/>
        </w:rPr>
        <w:t xml:space="preserve"> </w:t>
      </w:r>
      <w:r w:rsidR="00673DF5" w:rsidRPr="00FC502D">
        <w:rPr>
          <w:rFonts w:ascii="Arial" w:hAnsi="Arial" w:cs="Arial"/>
        </w:rPr>
        <w:t>for</w:t>
      </w:r>
      <w:r w:rsidR="00B06855" w:rsidRPr="00FC502D">
        <w:rPr>
          <w:rFonts w:ascii="Arial" w:hAnsi="Arial" w:cs="Arial"/>
        </w:rPr>
        <w:t xml:space="preserve"> </w:t>
      </w:r>
      <w:r w:rsidR="00673DF5" w:rsidRPr="00FC502D">
        <w:rPr>
          <w:rFonts w:ascii="Arial" w:hAnsi="Arial" w:cs="Arial"/>
        </w:rPr>
        <w:t xml:space="preserve">a determined </w:t>
      </w:r>
      <w:proofErr w:type="gramStart"/>
      <w:r w:rsidR="009D13DA" w:rsidRPr="00FC502D">
        <w:rPr>
          <w:rFonts w:ascii="Arial" w:hAnsi="Arial" w:cs="Arial"/>
        </w:rPr>
        <w:t>period</w:t>
      </w:r>
      <w:r w:rsidR="007667C7">
        <w:rPr>
          <w:rFonts w:ascii="Arial" w:hAnsi="Arial" w:cs="Arial"/>
        </w:rPr>
        <w:t xml:space="preserve"> of time</w:t>
      </w:r>
      <w:proofErr w:type="gramEnd"/>
      <w:r w:rsidR="009D13DA" w:rsidRPr="00FC502D">
        <w:rPr>
          <w:rFonts w:ascii="Arial" w:hAnsi="Arial" w:cs="Arial"/>
        </w:rPr>
        <w:t>.</w:t>
      </w:r>
      <w:r w:rsidR="00673DF5" w:rsidRPr="00FC502D">
        <w:rPr>
          <w:rFonts w:ascii="Arial" w:hAnsi="Arial" w:cs="Arial"/>
        </w:rPr>
        <w:t xml:space="preserve"> </w:t>
      </w:r>
      <w:r w:rsidR="009D13DA" w:rsidRPr="00FC502D">
        <w:rPr>
          <w:rFonts w:ascii="Arial" w:hAnsi="Arial" w:cs="Arial"/>
        </w:rPr>
        <w:t>This c</w:t>
      </w:r>
      <w:r w:rsidR="00DB03DF" w:rsidRPr="00FC502D">
        <w:rPr>
          <w:rFonts w:ascii="Arial" w:hAnsi="Arial" w:cs="Arial"/>
        </w:rPr>
        <w:t>ould</w:t>
      </w:r>
      <w:r w:rsidR="009D13DA" w:rsidRPr="00FC502D">
        <w:rPr>
          <w:rFonts w:ascii="Arial" w:hAnsi="Arial" w:cs="Arial"/>
        </w:rPr>
        <w:t xml:space="preserve"> </w:t>
      </w:r>
      <w:proofErr w:type="gramStart"/>
      <w:r w:rsidR="009D13DA" w:rsidRPr="00FC502D">
        <w:rPr>
          <w:rFonts w:ascii="Arial" w:hAnsi="Arial" w:cs="Arial"/>
        </w:rPr>
        <w:t>be seen as</w:t>
      </w:r>
      <w:proofErr w:type="gramEnd"/>
      <w:r w:rsidR="009D13DA" w:rsidRPr="00FC502D">
        <w:rPr>
          <w:rFonts w:ascii="Arial" w:hAnsi="Arial" w:cs="Arial"/>
        </w:rPr>
        <w:t xml:space="preserve"> a cross-training strategy, it used mostly to develop the employees understanding and have a different perspective on how the company operates and increase </w:t>
      </w:r>
      <w:r w:rsidR="00C416E8">
        <w:rPr>
          <w:rFonts w:ascii="Arial" w:hAnsi="Arial" w:cs="Arial"/>
        </w:rPr>
        <w:t>relationships</w:t>
      </w:r>
      <w:r w:rsidR="000B7760">
        <w:rPr>
          <w:rFonts w:ascii="Arial" w:hAnsi="Arial" w:cs="Arial"/>
        </w:rPr>
        <w:t xml:space="preserve"> </w:t>
      </w:r>
      <w:r w:rsidR="00C416E8">
        <w:rPr>
          <w:rFonts w:ascii="Arial" w:hAnsi="Arial" w:cs="Arial"/>
        </w:rPr>
        <w:t>(</w:t>
      </w:r>
      <w:r w:rsidR="00D82DEC" w:rsidRPr="00FC502D">
        <w:rPr>
          <w:rFonts w:ascii="Arial" w:hAnsi="Arial" w:cs="Arial"/>
        </w:rPr>
        <w:t>Reid, 2005)</w:t>
      </w:r>
      <w:r w:rsidR="000D0004" w:rsidRPr="00FC502D">
        <w:rPr>
          <w:rFonts w:ascii="Arial" w:hAnsi="Arial" w:cs="Arial"/>
        </w:rPr>
        <w:t xml:space="preserve">. </w:t>
      </w:r>
      <w:r w:rsidR="00FD7E4F" w:rsidRPr="00FC502D">
        <w:rPr>
          <w:rFonts w:ascii="Arial" w:hAnsi="Arial" w:cs="Arial"/>
        </w:rPr>
        <w:t xml:space="preserve">This will enable the employees to develop their emotional intelligence </w:t>
      </w:r>
      <w:r w:rsidR="00906C03" w:rsidRPr="00FC502D">
        <w:rPr>
          <w:rFonts w:ascii="Arial" w:hAnsi="Arial" w:cs="Arial"/>
        </w:rPr>
        <w:t>with a simple experiment.</w:t>
      </w:r>
      <w:r w:rsidR="00D46C4C" w:rsidRPr="00FC502D">
        <w:rPr>
          <w:rFonts w:ascii="Arial" w:hAnsi="Arial" w:cs="Arial"/>
        </w:rPr>
        <w:t xml:space="preserve"> </w:t>
      </w:r>
      <w:r w:rsidR="0018079A" w:rsidRPr="00FC502D">
        <w:rPr>
          <w:rFonts w:ascii="Arial" w:hAnsi="Arial" w:cs="Arial"/>
        </w:rPr>
        <w:t xml:space="preserve">‘Job </w:t>
      </w:r>
      <w:r w:rsidR="00AF6EF7" w:rsidRPr="00FC502D">
        <w:rPr>
          <w:rFonts w:ascii="Arial" w:hAnsi="Arial" w:cs="Arial"/>
        </w:rPr>
        <w:t>swapping</w:t>
      </w:r>
      <w:r w:rsidR="0018079A" w:rsidRPr="00FC502D">
        <w:rPr>
          <w:rFonts w:ascii="Arial" w:hAnsi="Arial" w:cs="Arial"/>
        </w:rPr>
        <w:t xml:space="preserve">' </w:t>
      </w:r>
      <w:r w:rsidR="00F555BA">
        <w:rPr>
          <w:rFonts w:ascii="Arial" w:hAnsi="Arial" w:cs="Arial"/>
        </w:rPr>
        <w:t xml:space="preserve">should be </w:t>
      </w:r>
      <w:r w:rsidR="0074741C" w:rsidRPr="00FC502D">
        <w:rPr>
          <w:rFonts w:ascii="Arial" w:hAnsi="Arial" w:cs="Arial"/>
        </w:rPr>
        <w:t xml:space="preserve">planned </w:t>
      </w:r>
      <w:r w:rsidR="0046084D" w:rsidRPr="00FC502D">
        <w:rPr>
          <w:rFonts w:ascii="Arial" w:hAnsi="Arial" w:cs="Arial"/>
        </w:rPr>
        <w:t xml:space="preserve">and prepared in order </w:t>
      </w:r>
      <w:r w:rsidR="0046084D" w:rsidRPr="00FC502D">
        <w:rPr>
          <w:rFonts w:ascii="Arial" w:hAnsi="Arial" w:cs="Arial"/>
        </w:rPr>
        <w:lastRenderedPageBreak/>
        <w:t xml:space="preserve">to avoid </w:t>
      </w:r>
      <w:r w:rsidR="00AB7BD1" w:rsidRPr="00FC502D">
        <w:rPr>
          <w:rFonts w:ascii="Arial" w:hAnsi="Arial" w:cs="Arial"/>
        </w:rPr>
        <w:t xml:space="preserve">problems. </w:t>
      </w:r>
      <w:r w:rsidR="00A10E85" w:rsidRPr="00FC502D">
        <w:rPr>
          <w:rFonts w:ascii="Arial" w:hAnsi="Arial" w:cs="Arial"/>
        </w:rPr>
        <w:t xml:space="preserve">For example, it should not be implemented </w:t>
      </w:r>
      <w:r w:rsidR="00B91FD5" w:rsidRPr="00FC502D">
        <w:rPr>
          <w:rFonts w:ascii="Arial" w:hAnsi="Arial" w:cs="Arial"/>
        </w:rPr>
        <w:t>when there is a crisis</w:t>
      </w:r>
      <w:r w:rsidR="00A50243" w:rsidRPr="00FC502D">
        <w:rPr>
          <w:rFonts w:ascii="Arial" w:hAnsi="Arial" w:cs="Arial"/>
        </w:rPr>
        <w:t xml:space="preserve"> or something that could prevent </w:t>
      </w:r>
      <w:r w:rsidR="00233807" w:rsidRPr="00FC502D">
        <w:rPr>
          <w:rFonts w:ascii="Arial" w:hAnsi="Arial" w:cs="Arial"/>
        </w:rPr>
        <w:t>the ‘’job swapping’</w:t>
      </w:r>
      <w:r w:rsidR="00445D36">
        <w:rPr>
          <w:rFonts w:ascii="Arial" w:hAnsi="Arial" w:cs="Arial"/>
        </w:rPr>
        <w:t xml:space="preserve"> to be</w:t>
      </w:r>
      <w:r w:rsidR="00233807" w:rsidRPr="00FC502D">
        <w:rPr>
          <w:rFonts w:ascii="Arial" w:hAnsi="Arial" w:cs="Arial"/>
        </w:rPr>
        <w:t xml:space="preserve"> effective</w:t>
      </w:r>
      <w:r w:rsidR="00CE5769" w:rsidRPr="00FC502D">
        <w:rPr>
          <w:rFonts w:ascii="Arial" w:hAnsi="Arial" w:cs="Arial"/>
        </w:rPr>
        <w:t xml:space="preserve"> (flowers, 2014)</w:t>
      </w:r>
      <w:r w:rsidR="00233807" w:rsidRPr="00FC502D">
        <w:rPr>
          <w:rFonts w:ascii="Arial" w:hAnsi="Arial" w:cs="Arial"/>
        </w:rPr>
        <w:t xml:space="preserve">. </w:t>
      </w:r>
    </w:p>
    <w:p w14:paraId="3CDD8342" w14:textId="7761256F" w:rsidR="00227A67" w:rsidRDefault="00227A67" w:rsidP="00067133">
      <w:pPr>
        <w:spacing w:line="360" w:lineRule="auto"/>
        <w:jc w:val="both"/>
        <w:rPr>
          <w:sz w:val="24"/>
          <w:szCs w:val="24"/>
        </w:rPr>
      </w:pPr>
    </w:p>
    <w:p w14:paraId="64E5F7F3" w14:textId="2AC53483" w:rsidR="00E31AF9" w:rsidRDefault="00E31AF9" w:rsidP="00067133">
      <w:pPr>
        <w:spacing w:line="360" w:lineRule="auto"/>
        <w:jc w:val="both"/>
        <w:rPr>
          <w:sz w:val="24"/>
          <w:szCs w:val="24"/>
        </w:rPr>
      </w:pPr>
    </w:p>
    <w:p w14:paraId="6A7C4953" w14:textId="17E29CEF" w:rsidR="00E31AF9" w:rsidRDefault="00E31AF9" w:rsidP="00067133">
      <w:pPr>
        <w:spacing w:line="360" w:lineRule="auto"/>
        <w:jc w:val="both"/>
        <w:rPr>
          <w:sz w:val="24"/>
          <w:szCs w:val="24"/>
        </w:rPr>
      </w:pPr>
    </w:p>
    <w:p w14:paraId="6BAB4BA5" w14:textId="2581FC71" w:rsidR="00E31AF9" w:rsidRDefault="00E31AF9" w:rsidP="00067133">
      <w:pPr>
        <w:spacing w:line="360" w:lineRule="auto"/>
        <w:jc w:val="both"/>
        <w:rPr>
          <w:sz w:val="24"/>
          <w:szCs w:val="24"/>
        </w:rPr>
      </w:pPr>
    </w:p>
    <w:p w14:paraId="06BE4C80" w14:textId="4D898EFC" w:rsidR="00E31AF9" w:rsidRDefault="00E31AF9" w:rsidP="00067133">
      <w:pPr>
        <w:spacing w:line="360" w:lineRule="auto"/>
        <w:jc w:val="both"/>
        <w:rPr>
          <w:sz w:val="24"/>
          <w:szCs w:val="24"/>
        </w:rPr>
      </w:pPr>
    </w:p>
    <w:p w14:paraId="313F3423" w14:textId="60BFED57" w:rsidR="00E31AF9" w:rsidRDefault="00E31AF9" w:rsidP="00067133">
      <w:pPr>
        <w:spacing w:line="360" w:lineRule="auto"/>
        <w:jc w:val="both"/>
        <w:rPr>
          <w:sz w:val="24"/>
          <w:szCs w:val="24"/>
        </w:rPr>
      </w:pPr>
    </w:p>
    <w:p w14:paraId="3E011F83" w14:textId="4C22B690" w:rsidR="00E31AF9" w:rsidRDefault="00E31AF9" w:rsidP="00067133">
      <w:pPr>
        <w:spacing w:line="360" w:lineRule="auto"/>
        <w:jc w:val="both"/>
        <w:rPr>
          <w:sz w:val="24"/>
          <w:szCs w:val="24"/>
        </w:rPr>
      </w:pPr>
    </w:p>
    <w:p w14:paraId="6AC28136" w14:textId="42E3D8B9" w:rsidR="00E31AF9" w:rsidRDefault="00E31AF9" w:rsidP="00067133">
      <w:pPr>
        <w:spacing w:line="360" w:lineRule="auto"/>
        <w:jc w:val="both"/>
        <w:rPr>
          <w:sz w:val="24"/>
          <w:szCs w:val="24"/>
        </w:rPr>
      </w:pPr>
    </w:p>
    <w:p w14:paraId="39FDFE75" w14:textId="6017B2C2" w:rsidR="00E31AF9" w:rsidRDefault="00E31AF9" w:rsidP="00067133">
      <w:pPr>
        <w:spacing w:line="360" w:lineRule="auto"/>
        <w:jc w:val="both"/>
        <w:rPr>
          <w:sz w:val="24"/>
          <w:szCs w:val="24"/>
        </w:rPr>
      </w:pPr>
    </w:p>
    <w:p w14:paraId="083197AB" w14:textId="719430C4" w:rsidR="00E31AF9" w:rsidRDefault="00E31AF9" w:rsidP="00067133">
      <w:pPr>
        <w:spacing w:line="360" w:lineRule="auto"/>
        <w:jc w:val="both"/>
        <w:rPr>
          <w:sz w:val="24"/>
          <w:szCs w:val="24"/>
        </w:rPr>
      </w:pPr>
    </w:p>
    <w:p w14:paraId="5D1FD181" w14:textId="28B516E9" w:rsidR="00E31AF9" w:rsidRDefault="00E31AF9" w:rsidP="00067133">
      <w:pPr>
        <w:spacing w:line="360" w:lineRule="auto"/>
        <w:jc w:val="both"/>
        <w:rPr>
          <w:sz w:val="24"/>
          <w:szCs w:val="24"/>
        </w:rPr>
      </w:pPr>
    </w:p>
    <w:p w14:paraId="463CA257" w14:textId="1F2CB834" w:rsidR="00E31AF9" w:rsidRDefault="00E31AF9" w:rsidP="00067133">
      <w:pPr>
        <w:spacing w:line="360" w:lineRule="auto"/>
        <w:jc w:val="both"/>
        <w:rPr>
          <w:sz w:val="24"/>
          <w:szCs w:val="24"/>
        </w:rPr>
      </w:pPr>
    </w:p>
    <w:p w14:paraId="11A35924" w14:textId="429F8109" w:rsidR="00E31AF9" w:rsidRDefault="00E31AF9" w:rsidP="00067133">
      <w:pPr>
        <w:spacing w:line="360" w:lineRule="auto"/>
        <w:jc w:val="both"/>
        <w:rPr>
          <w:sz w:val="24"/>
          <w:szCs w:val="24"/>
        </w:rPr>
      </w:pPr>
    </w:p>
    <w:p w14:paraId="7C2610A1" w14:textId="5B58F2F0" w:rsidR="00E31AF9" w:rsidRDefault="00E31AF9" w:rsidP="00067133">
      <w:pPr>
        <w:spacing w:line="360" w:lineRule="auto"/>
        <w:jc w:val="both"/>
        <w:rPr>
          <w:sz w:val="24"/>
          <w:szCs w:val="24"/>
        </w:rPr>
      </w:pPr>
    </w:p>
    <w:p w14:paraId="7E6CC42A" w14:textId="2DAE7D70" w:rsidR="00E31AF9" w:rsidRDefault="00E31AF9" w:rsidP="00067133">
      <w:pPr>
        <w:spacing w:line="360" w:lineRule="auto"/>
        <w:jc w:val="both"/>
        <w:rPr>
          <w:sz w:val="24"/>
          <w:szCs w:val="24"/>
        </w:rPr>
      </w:pPr>
    </w:p>
    <w:p w14:paraId="1A0F0709" w14:textId="4D8D9379" w:rsidR="00E31AF9" w:rsidRDefault="00E31AF9" w:rsidP="00067133">
      <w:pPr>
        <w:spacing w:line="360" w:lineRule="auto"/>
        <w:jc w:val="both"/>
        <w:rPr>
          <w:sz w:val="24"/>
          <w:szCs w:val="24"/>
        </w:rPr>
      </w:pPr>
    </w:p>
    <w:p w14:paraId="4B5F736E" w14:textId="27DC2113" w:rsidR="00E31AF9" w:rsidRDefault="00E31AF9" w:rsidP="00067133">
      <w:pPr>
        <w:spacing w:line="360" w:lineRule="auto"/>
        <w:jc w:val="both"/>
        <w:rPr>
          <w:sz w:val="24"/>
          <w:szCs w:val="24"/>
        </w:rPr>
      </w:pPr>
    </w:p>
    <w:p w14:paraId="42ED8EC6" w14:textId="2E8B169A" w:rsidR="00E31AF9" w:rsidRDefault="00E31AF9" w:rsidP="00067133">
      <w:pPr>
        <w:spacing w:line="360" w:lineRule="auto"/>
        <w:jc w:val="both"/>
        <w:rPr>
          <w:sz w:val="24"/>
          <w:szCs w:val="24"/>
        </w:rPr>
      </w:pPr>
    </w:p>
    <w:p w14:paraId="28EECF2A" w14:textId="6C8E4117" w:rsidR="00E31AF9" w:rsidRDefault="00E31AF9" w:rsidP="00067133">
      <w:pPr>
        <w:spacing w:line="360" w:lineRule="auto"/>
        <w:jc w:val="both"/>
        <w:rPr>
          <w:sz w:val="24"/>
          <w:szCs w:val="24"/>
        </w:rPr>
      </w:pPr>
    </w:p>
    <w:p w14:paraId="28641075" w14:textId="21D83125" w:rsidR="00E31AF9" w:rsidRDefault="00E31AF9" w:rsidP="00067133">
      <w:pPr>
        <w:spacing w:line="360" w:lineRule="auto"/>
        <w:jc w:val="both"/>
        <w:rPr>
          <w:sz w:val="24"/>
          <w:szCs w:val="24"/>
        </w:rPr>
      </w:pPr>
    </w:p>
    <w:p w14:paraId="7DE22DB5" w14:textId="77777777" w:rsidR="00E31AF9" w:rsidRDefault="00E31AF9" w:rsidP="00067133">
      <w:pPr>
        <w:spacing w:line="360" w:lineRule="auto"/>
        <w:jc w:val="both"/>
        <w:rPr>
          <w:sz w:val="24"/>
          <w:szCs w:val="24"/>
        </w:rPr>
      </w:pPr>
    </w:p>
    <w:p w14:paraId="5B60CD72" w14:textId="77777777" w:rsidR="00BC0596" w:rsidRPr="00E646B5" w:rsidRDefault="00BC0596" w:rsidP="00067133">
      <w:pPr>
        <w:spacing w:line="360" w:lineRule="auto"/>
        <w:jc w:val="both"/>
        <w:rPr>
          <w:sz w:val="24"/>
          <w:szCs w:val="24"/>
        </w:rPr>
      </w:pPr>
    </w:p>
    <w:p w14:paraId="190146CF" w14:textId="77777777" w:rsidR="00A3501E" w:rsidRPr="005A5289" w:rsidRDefault="009A03B1" w:rsidP="00067133">
      <w:pPr>
        <w:pStyle w:val="Heading1"/>
        <w:spacing w:line="360" w:lineRule="auto"/>
        <w:rPr>
          <w:b/>
          <w:bCs/>
          <w:color w:val="auto"/>
        </w:rPr>
      </w:pPr>
      <w:bookmarkStart w:id="23" w:name="_Toc35031729"/>
      <w:r w:rsidRPr="005A5289">
        <w:rPr>
          <w:rStyle w:val="Hyperlink"/>
          <w:b/>
          <w:bCs/>
          <w:color w:val="auto"/>
          <w:u w:val="none"/>
        </w:rPr>
        <w:lastRenderedPageBreak/>
        <w:t>7</w:t>
      </w:r>
      <w:r w:rsidR="00213D41" w:rsidRPr="005A5289">
        <w:rPr>
          <w:rStyle w:val="Hyperlink"/>
          <w:b/>
          <w:bCs/>
          <w:color w:val="auto"/>
          <w:u w:val="none"/>
        </w:rPr>
        <w:t xml:space="preserve">. </w:t>
      </w:r>
      <w:r w:rsidR="00BF4622" w:rsidRPr="005A5289">
        <w:rPr>
          <w:rStyle w:val="Hyperlink"/>
          <w:b/>
          <w:bCs/>
          <w:color w:val="auto"/>
          <w:u w:val="none"/>
        </w:rPr>
        <w:t>R</w:t>
      </w:r>
      <w:r w:rsidR="00DE0BBB" w:rsidRPr="005A5289">
        <w:rPr>
          <w:rStyle w:val="Hyperlink"/>
          <w:b/>
          <w:bCs/>
          <w:color w:val="auto"/>
          <w:u w:val="none"/>
        </w:rPr>
        <w:t>efe</w:t>
      </w:r>
      <w:r w:rsidR="00B72D5A" w:rsidRPr="005A5289">
        <w:rPr>
          <w:rStyle w:val="Hyperlink"/>
          <w:b/>
          <w:bCs/>
          <w:color w:val="auto"/>
          <w:u w:val="none"/>
        </w:rPr>
        <w:t>rence</w:t>
      </w:r>
      <w:r w:rsidR="00A54C3A" w:rsidRPr="005A5289">
        <w:rPr>
          <w:rStyle w:val="Hyperlink"/>
          <w:b/>
          <w:bCs/>
          <w:color w:val="auto"/>
          <w:u w:val="none"/>
        </w:rPr>
        <w:t>s</w:t>
      </w:r>
      <w:bookmarkEnd w:id="23"/>
    </w:p>
    <w:p w14:paraId="67902C23"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Bass, B.M., (1985). Leadership and performance beyond expectations.</w:t>
      </w:r>
    </w:p>
    <w:p w14:paraId="20FA3839"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Bass, B.M., Avolio, B.J., Jung, D.I. and Berson, Y., (2003). Predicting unit performance by assessing transformational and transactional leadership. </w:t>
      </w:r>
      <w:r w:rsidRPr="00067133">
        <w:rPr>
          <w:rFonts w:ascii="Arial" w:hAnsi="Arial" w:cs="Arial"/>
          <w:i/>
          <w:iCs/>
          <w:sz w:val="18"/>
          <w:szCs w:val="18"/>
        </w:rPr>
        <w:t>Journal of applied psychology</w:t>
      </w:r>
      <w:r w:rsidRPr="00067133">
        <w:rPr>
          <w:rFonts w:ascii="Arial" w:hAnsi="Arial" w:cs="Arial"/>
          <w:sz w:val="18"/>
          <w:szCs w:val="18"/>
        </w:rPr>
        <w:t>, </w:t>
      </w:r>
      <w:r w:rsidRPr="00067133">
        <w:rPr>
          <w:rFonts w:ascii="Arial" w:hAnsi="Arial" w:cs="Arial"/>
          <w:i/>
          <w:iCs/>
          <w:sz w:val="18"/>
          <w:szCs w:val="18"/>
        </w:rPr>
        <w:t>88</w:t>
      </w:r>
      <w:r w:rsidRPr="00067133">
        <w:rPr>
          <w:rFonts w:ascii="Arial" w:hAnsi="Arial" w:cs="Arial"/>
          <w:sz w:val="18"/>
          <w:szCs w:val="18"/>
        </w:rPr>
        <w:t>(2), p.207.</w:t>
      </w:r>
    </w:p>
    <w:p w14:paraId="3A4B9FB3"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Bawany, S., (2016). Leading in a VUCA business environment. </w:t>
      </w:r>
      <w:r w:rsidRPr="00067133">
        <w:rPr>
          <w:rFonts w:ascii="Arial" w:hAnsi="Arial" w:cs="Arial"/>
          <w:i/>
          <w:iCs/>
          <w:sz w:val="18"/>
          <w:szCs w:val="18"/>
        </w:rPr>
        <w:t>Leadership Excellence Essentials</w:t>
      </w:r>
      <w:r w:rsidRPr="00067133">
        <w:rPr>
          <w:rFonts w:ascii="Arial" w:hAnsi="Arial" w:cs="Arial"/>
          <w:sz w:val="18"/>
          <w:szCs w:val="18"/>
        </w:rPr>
        <w:t>, </w:t>
      </w:r>
      <w:r w:rsidRPr="00067133">
        <w:rPr>
          <w:rFonts w:ascii="Arial" w:hAnsi="Arial" w:cs="Arial"/>
          <w:i/>
          <w:iCs/>
          <w:sz w:val="18"/>
          <w:szCs w:val="18"/>
        </w:rPr>
        <w:t>7</w:t>
      </w:r>
      <w:r w:rsidRPr="00067133">
        <w:rPr>
          <w:rFonts w:ascii="Arial" w:hAnsi="Arial" w:cs="Arial"/>
          <w:sz w:val="18"/>
          <w:szCs w:val="18"/>
        </w:rPr>
        <w:t>, pp.39-40.</w:t>
      </w:r>
    </w:p>
    <w:p w14:paraId="023A6A53"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 xml:space="preserve">Berkovich, I., 2016. School leaders and transformational leadership theory: time to part </w:t>
      </w:r>
      <w:proofErr w:type="gramStart"/>
      <w:r w:rsidRPr="00067133">
        <w:rPr>
          <w:rFonts w:ascii="Arial" w:hAnsi="Arial" w:cs="Arial"/>
          <w:sz w:val="18"/>
          <w:szCs w:val="18"/>
        </w:rPr>
        <w:t>ways?.</w:t>
      </w:r>
      <w:proofErr w:type="gramEnd"/>
      <w:r w:rsidRPr="00067133">
        <w:rPr>
          <w:rFonts w:ascii="Arial" w:hAnsi="Arial" w:cs="Arial"/>
          <w:sz w:val="18"/>
          <w:szCs w:val="18"/>
        </w:rPr>
        <w:t> </w:t>
      </w:r>
      <w:r w:rsidRPr="00067133">
        <w:rPr>
          <w:rFonts w:ascii="Arial" w:hAnsi="Arial" w:cs="Arial"/>
          <w:i/>
          <w:iCs/>
          <w:sz w:val="18"/>
          <w:szCs w:val="18"/>
        </w:rPr>
        <w:t>Journal of Educational Administration</w:t>
      </w:r>
      <w:r w:rsidRPr="00067133">
        <w:rPr>
          <w:rFonts w:ascii="Arial" w:hAnsi="Arial" w:cs="Arial"/>
          <w:sz w:val="18"/>
          <w:szCs w:val="18"/>
        </w:rPr>
        <w:t>.</w:t>
      </w:r>
    </w:p>
    <w:p w14:paraId="160DB2E5"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 xml:space="preserve">Branson, R. (2020). Look after your staff. [Online] Virgin. Available at: </w:t>
      </w:r>
      <w:hyperlink r:id="rId13" w:history="1">
        <w:r w:rsidRPr="00067133">
          <w:rPr>
            <w:rStyle w:val="Hyperlink"/>
            <w:rFonts w:ascii="Arial" w:hAnsi="Arial" w:cs="Arial"/>
            <w:sz w:val="18"/>
            <w:szCs w:val="18"/>
          </w:rPr>
          <w:t>https://www.virgin.com/richard-branson/look-after-your-staff</w:t>
        </w:r>
      </w:hyperlink>
      <w:r w:rsidRPr="00067133">
        <w:rPr>
          <w:rFonts w:ascii="Arial" w:hAnsi="Arial" w:cs="Arial"/>
          <w:sz w:val="18"/>
          <w:szCs w:val="18"/>
        </w:rPr>
        <w:t xml:space="preserve"> [Accessed: 24 Feb 2020].</w:t>
      </w:r>
    </w:p>
    <w:p w14:paraId="2694AC46"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Branson, R., (2010). </w:t>
      </w:r>
      <w:r w:rsidRPr="00067133">
        <w:rPr>
          <w:rFonts w:ascii="Arial" w:hAnsi="Arial" w:cs="Arial"/>
          <w:i/>
          <w:sz w:val="18"/>
          <w:szCs w:val="18"/>
        </w:rPr>
        <w:t>Losing my virginity: how I've survived, had fun, and made a fortune doing business my way</w:t>
      </w:r>
      <w:r w:rsidRPr="00067133">
        <w:rPr>
          <w:rFonts w:ascii="Arial" w:hAnsi="Arial" w:cs="Arial"/>
          <w:sz w:val="18"/>
          <w:szCs w:val="18"/>
        </w:rPr>
        <w:t>. Currency.</w:t>
      </w:r>
    </w:p>
    <w:p w14:paraId="30A1C2F0"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Burns, J.M., (1978). Transformational Leadership Theory. </w:t>
      </w:r>
      <w:r w:rsidRPr="00067133">
        <w:rPr>
          <w:rFonts w:ascii="Arial" w:hAnsi="Arial" w:cs="Arial"/>
          <w:i/>
          <w:sz w:val="18"/>
          <w:szCs w:val="18"/>
        </w:rPr>
        <w:t>Leadership</w:t>
      </w:r>
      <w:r w:rsidRPr="00067133">
        <w:rPr>
          <w:rFonts w:ascii="Arial" w:hAnsi="Arial" w:cs="Arial"/>
          <w:sz w:val="18"/>
          <w:szCs w:val="18"/>
        </w:rPr>
        <w:t>.</w:t>
      </w:r>
    </w:p>
    <w:p w14:paraId="48C02BEE"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Cameron, E. and Green, M., (2017). </w:t>
      </w:r>
      <w:r w:rsidRPr="00067133">
        <w:rPr>
          <w:rFonts w:ascii="Arial" w:hAnsi="Arial" w:cs="Arial"/>
          <w:i/>
          <w:iCs/>
          <w:sz w:val="18"/>
          <w:szCs w:val="18"/>
        </w:rPr>
        <w:t>Essential Leadership: Develop Your Leadership Qualities Through Theory and Practice</w:t>
      </w:r>
      <w:r w:rsidRPr="00067133">
        <w:rPr>
          <w:rFonts w:ascii="Arial" w:hAnsi="Arial" w:cs="Arial"/>
          <w:sz w:val="18"/>
          <w:szCs w:val="18"/>
        </w:rPr>
        <w:t>. Kogan Page.</w:t>
      </w:r>
    </w:p>
    <w:p w14:paraId="0F6232E3"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Cappelli, P., Singh, H., Singh, J. and Useem, M. (2010). </w:t>
      </w:r>
      <w:r w:rsidRPr="00067133">
        <w:rPr>
          <w:rFonts w:ascii="Arial" w:hAnsi="Arial" w:cs="Arial"/>
          <w:i/>
          <w:sz w:val="18"/>
          <w:szCs w:val="18"/>
        </w:rPr>
        <w:t>Leadership Lessons from India</w:t>
      </w:r>
      <w:r w:rsidRPr="00067133">
        <w:rPr>
          <w:rFonts w:ascii="Arial" w:hAnsi="Arial" w:cs="Arial"/>
          <w:sz w:val="18"/>
          <w:szCs w:val="18"/>
        </w:rPr>
        <w:t>. [online] Harvard Business Review. Available at: https://hbr.org/2010/03/leadership-lessons-from-india [Accessed 2 Mar. 2020].</w:t>
      </w:r>
    </w:p>
    <w:p w14:paraId="4546F7BF"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Carmeli, A., Sheaffer, Z., Binyamin, G., Reiter</w:t>
      </w:r>
      <w:r w:rsidRPr="00067133">
        <w:rPr>
          <w:rFonts w:ascii="Cambria Math" w:hAnsi="Cambria Math" w:cs="Cambria Math"/>
          <w:sz w:val="18"/>
          <w:szCs w:val="18"/>
        </w:rPr>
        <w:t>‐</w:t>
      </w:r>
      <w:r w:rsidRPr="00067133">
        <w:rPr>
          <w:rFonts w:ascii="Arial" w:hAnsi="Arial" w:cs="Arial"/>
          <w:sz w:val="18"/>
          <w:szCs w:val="18"/>
        </w:rPr>
        <w:t>Palmon, R. and Shimoni, T., (2014). Transformational leadership and creative problem</w:t>
      </w:r>
      <w:r w:rsidRPr="00067133">
        <w:rPr>
          <w:rFonts w:ascii="Cambria Math" w:hAnsi="Cambria Math" w:cs="Cambria Math"/>
          <w:sz w:val="18"/>
          <w:szCs w:val="18"/>
        </w:rPr>
        <w:t>‐</w:t>
      </w:r>
      <w:r w:rsidRPr="00067133">
        <w:rPr>
          <w:rFonts w:ascii="Arial" w:hAnsi="Arial" w:cs="Arial"/>
          <w:sz w:val="18"/>
          <w:szCs w:val="18"/>
        </w:rPr>
        <w:t>solving: The mediating role of psychological safety and reflexivity. </w:t>
      </w:r>
      <w:r w:rsidRPr="00067133">
        <w:rPr>
          <w:rFonts w:ascii="Arial" w:hAnsi="Arial" w:cs="Arial"/>
          <w:i/>
          <w:iCs/>
          <w:sz w:val="18"/>
          <w:szCs w:val="18"/>
        </w:rPr>
        <w:t>The Journal of Creative Behavior</w:t>
      </w:r>
      <w:r w:rsidRPr="00067133">
        <w:rPr>
          <w:rFonts w:ascii="Arial" w:hAnsi="Arial" w:cs="Arial"/>
          <w:sz w:val="18"/>
          <w:szCs w:val="18"/>
        </w:rPr>
        <w:t>, </w:t>
      </w:r>
      <w:r w:rsidRPr="00067133">
        <w:rPr>
          <w:rFonts w:ascii="Arial" w:hAnsi="Arial" w:cs="Arial"/>
          <w:i/>
          <w:iCs/>
          <w:sz w:val="18"/>
          <w:szCs w:val="18"/>
        </w:rPr>
        <w:t>48</w:t>
      </w:r>
      <w:r w:rsidRPr="00067133">
        <w:rPr>
          <w:rFonts w:ascii="Arial" w:hAnsi="Arial" w:cs="Arial"/>
          <w:sz w:val="18"/>
          <w:szCs w:val="18"/>
        </w:rPr>
        <w:t>(2), pp.115-135.</w:t>
      </w:r>
    </w:p>
    <w:p w14:paraId="4E9B2697"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Caza, A. and Jackson, B., (2011). Authentic leadership. </w:t>
      </w:r>
      <w:r w:rsidRPr="00067133">
        <w:rPr>
          <w:rFonts w:ascii="Arial" w:hAnsi="Arial" w:cs="Arial"/>
          <w:i/>
          <w:iCs/>
          <w:sz w:val="18"/>
          <w:szCs w:val="18"/>
        </w:rPr>
        <w:t>The SAGE handbook of leadership</w:t>
      </w:r>
      <w:r w:rsidRPr="00067133">
        <w:rPr>
          <w:rFonts w:ascii="Arial" w:hAnsi="Arial" w:cs="Arial"/>
          <w:sz w:val="18"/>
          <w:szCs w:val="18"/>
        </w:rPr>
        <w:t>, pp.352-364.</w:t>
      </w:r>
    </w:p>
    <w:p w14:paraId="31243E48"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CIPD. (2020). </w:t>
      </w:r>
      <w:r w:rsidRPr="00067133">
        <w:rPr>
          <w:rFonts w:ascii="Arial" w:hAnsi="Arial" w:cs="Arial"/>
          <w:i/>
          <w:sz w:val="18"/>
          <w:szCs w:val="18"/>
        </w:rPr>
        <w:t>New Memorandum of Understanding between the CIPD, HPMA, PPMA and UHR set to promote development of 21st Century public service workforces | CIPD</w:t>
      </w:r>
      <w:r w:rsidRPr="00067133">
        <w:rPr>
          <w:rFonts w:ascii="Arial" w:hAnsi="Arial" w:cs="Arial"/>
          <w:sz w:val="18"/>
          <w:szCs w:val="18"/>
        </w:rPr>
        <w:t>. [online] Available at: https://www.cipd.co.uk/about/media/press/090518-mou-public-service [Accessed 2 Mar. 2020].</w:t>
      </w:r>
    </w:p>
    <w:p w14:paraId="56761850"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Clarke, N., (2013). Model of complexity leadership development. </w:t>
      </w:r>
      <w:r w:rsidRPr="00067133">
        <w:rPr>
          <w:rFonts w:ascii="Arial" w:hAnsi="Arial" w:cs="Arial"/>
          <w:i/>
          <w:sz w:val="18"/>
          <w:szCs w:val="18"/>
        </w:rPr>
        <w:t>Human Resource Development International</w:t>
      </w:r>
      <w:r w:rsidRPr="00067133">
        <w:rPr>
          <w:rFonts w:ascii="Arial" w:hAnsi="Arial" w:cs="Arial"/>
          <w:sz w:val="18"/>
          <w:szCs w:val="18"/>
        </w:rPr>
        <w:t>, </w:t>
      </w:r>
      <w:r w:rsidRPr="00067133">
        <w:rPr>
          <w:rFonts w:ascii="Arial" w:hAnsi="Arial" w:cs="Arial"/>
          <w:i/>
          <w:sz w:val="18"/>
          <w:szCs w:val="18"/>
        </w:rPr>
        <w:t>16</w:t>
      </w:r>
      <w:r w:rsidRPr="00067133">
        <w:rPr>
          <w:rFonts w:ascii="Arial" w:hAnsi="Arial" w:cs="Arial"/>
          <w:sz w:val="18"/>
          <w:szCs w:val="18"/>
        </w:rPr>
        <w:t>(2), pp.135-150.</w:t>
      </w:r>
    </w:p>
    <w:p w14:paraId="0B8F8BD5"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Cross, R., Ernst, C. and Pasmore, B., (2013). A bridge too far? How boundary spanning networks drive organizational change and effectiveness. </w:t>
      </w:r>
      <w:r w:rsidRPr="00067133">
        <w:rPr>
          <w:rFonts w:ascii="Arial" w:hAnsi="Arial" w:cs="Arial"/>
          <w:i/>
          <w:iCs/>
          <w:sz w:val="18"/>
          <w:szCs w:val="18"/>
        </w:rPr>
        <w:t>Organizational Dynamics</w:t>
      </w:r>
      <w:r w:rsidRPr="00067133">
        <w:rPr>
          <w:rFonts w:ascii="Arial" w:hAnsi="Arial" w:cs="Arial"/>
          <w:sz w:val="18"/>
          <w:szCs w:val="18"/>
        </w:rPr>
        <w:t>, </w:t>
      </w:r>
      <w:r w:rsidRPr="00067133">
        <w:rPr>
          <w:rFonts w:ascii="Arial" w:hAnsi="Arial" w:cs="Arial"/>
          <w:i/>
          <w:iCs/>
          <w:sz w:val="18"/>
          <w:szCs w:val="18"/>
        </w:rPr>
        <w:t>42</w:t>
      </w:r>
      <w:r w:rsidRPr="00067133">
        <w:rPr>
          <w:rFonts w:ascii="Arial" w:hAnsi="Arial" w:cs="Arial"/>
          <w:sz w:val="18"/>
          <w:szCs w:val="18"/>
        </w:rPr>
        <w:t>(2), pp.81-91.</w:t>
      </w:r>
    </w:p>
    <w:p w14:paraId="1CF42AE5"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Cullen, K.L., Palus, C.J. and Appaneal, C., (2014). Developing Network Perspective Understanding the Basics of Social Networks and their Role in Leadership. </w:t>
      </w:r>
      <w:r w:rsidRPr="00067133">
        <w:rPr>
          <w:rFonts w:ascii="Arial" w:hAnsi="Arial" w:cs="Arial"/>
          <w:i/>
          <w:iCs/>
          <w:sz w:val="18"/>
          <w:szCs w:val="18"/>
        </w:rPr>
        <w:t>White paper, Center for Creative Leadership</w:t>
      </w:r>
      <w:r w:rsidRPr="00067133">
        <w:rPr>
          <w:rFonts w:ascii="Arial" w:hAnsi="Arial" w:cs="Arial"/>
          <w:sz w:val="18"/>
          <w:szCs w:val="18"/>
        </w:rPr>
        <w:t>.</w:t>
      </w:r>
    </w:p>
    <w:p w14:paraId="5E1E55BA"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De Meuse, K.P., (2019). A Meta-Analysis of the Relationship between Learning Agility and Leader Success. </w:t>
      </w:r>
      <w:r w:rsidRPr="00067133">
        <w:rPr>
          <w:rFonts w:ascii="Arial" w:hAnsi="Arial" w:cs="Arial"/>
          <w:i/>
          <w:iCs/>
          <w:sz w:val="18"/>
          <w:szCs w:val="18"/>
        </w:rPr>
        <w:t>Journal of Organizational Psychology</w:t>
      </w:r>
      <w:r w:rsidRPr="00067133">
        <w:rPr>
          <w:rFonts w:ascii="Arial" w:hAnsi="Arial" w:cs="Arial"/>
          <w:sz w:val="18"/>
          <w:szCs w:val="18"/>
        </w:rPr>
        <w:t>, </w:t>
      </w:r>
      <w:r w:rsidRPr="00067133">
        <w:rPr>
          <w:rFonts w:ascii="Arial" w:hAnsi="Arial" w:cs="Arial"/>
          <w:i/>
          <w:iCs/>
          <w:sz w:val="18"/>
          <w:szCs w:val="18"/>
        </w:rPr>
        <w:t>19</w:t>
      </w:r>
      <w:r w:rsidRPr="00067133">
        <w:rPr>
          <w:rFonts w:ascii="Arial" w:hAnsi="Arial" w:cs="Arial"/>
          <w:sz w:val="18"/>
          <w:szCs w:val="18"/>
        </w:rPr>
        <w:t>(1).</w:t>
      </w:r>
    </w:p>
    <w:p w14:paraId="4CCBA5CC"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De Meuse, K.P., Dai, G., Swisher, V.V., Eichinger, R.W. and Lombardo, M.M., (2012). Leadership development: Exploring, clarifying, and expanding our understanding of learning agility. </w:t>
      </w:r>
      <w:r w:rsidRPr="00067133">
        <w:rPr>
          <w:rFonts w:ascii="Arial" w:hAnsi="Arial" w:cs="Arial"/>
          <w:i/>
          <w:iCs/>
          <w:sz w:val="18"/>
          <w:szCs w:val="18"/>
        </w:rPr>
        <w:t>Industrial and Organizational Psychology</w:t>
      </w:r>
      <w:r w:rsidRPr="00067133">
        <w:rPr>
          <w:rFonts w:ascii="Arial" w:hAnsi="Arial" w:cs="Arial"/>
          <w:sz w:val="18"/>
          <w:szCs w:val="18"/>
        </w:rPr>
        <w:t>, </w:t>
      </w:r>
      <w:r w:rsidRPr="00067133">
        <w:rPr>
          <w:rFonts w:ascii="Arial" w:hAnsi="Arial" w:cs="Arial"/>
          <w:i/>
          <w:iCs/>
          <w:sz w:val="18"/>
          <w:szCs w:val="18"/>
        </w:rPr>
        <w:t>5</w:t>
      </w:r>
      <w:r w:rsidRPr="00067133">
        <w:rPr>
          <w:rFonts w:ascii="Arial" w:hAnsi="Arial" w:cs="Arial"/>
          <w:sz w:val="18"/>
          <w:szCs w:val="18"/>
        </w:rPr>
        <w:t>(3), pp.280-286.</w:t>
      </w:r>
    </w:p>
    <w:p w14:paraId="3BA46C29"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Deloitte, (2017). 2017 Deloitte Global Human Capital Trends: Rewriting the Rules for the Digital Age.</w:t>
      </w:r>
    </w:p>
    <w:p w14:paraId="2DD62DB3" w14:textId="77777777" w:rsidR="00067133" w:rsidRPr="00067133" w:rsidRDefault="00067133" w:rsidP="00AF2CA5">
      <w:pPr>
        <w:spacing w:line="276" w:lineRule="auto"/>
        <w:ind w:left="360"/>
        <w:rPr>
          <w:rFonts w:ascii="Arial" w:hAnsi="Arial" w:cs="Arial"/>
          <w:sz w:val="18"/>
          <w:szCs w:val="18"/>
        </w:rPr>
      </w:pPr>
      <w:bookmarkStart w:id="24" w:name="_Hlk34997234"/>
      <w:r w:rsidRPr="00067133">
        <w:rPr>
          <w:rFonts w:ascii="Arial" w:hAnsi="Arial" w:cs="Arial"/>
          <w:sz w:val="18"/>
          <w:szCs w:val="18"/>
        </w:rPr>
        <w:t>Eichinger, R.W. and Lombardo</w:t>
      </w:r>
      <w:bookmarkEnd w:id="24"/>
      <w:r w:rsidRPr="00067133">
        <w:rPr>
          <w:rFonts w:ascii="Arial" w:hAnsi="Arial" w:cs="Arial"/>
          <w:sz w:val="18"/>
          <w:szCs w:val="18"/>
        </w:rPr>
        <w:t>, M.M., (2004). Learning agility as a prime indicator of potential. </w:t>
      </w:r>
      <w:r w:rsidRPr="00067133">
        <w:rPr>
          <w:rFonts w:ascii="Arial" w:hAnsi="Arial" w:cs="Arial"/>
          <w:i/>
          <w:iCs/>
          <w:sz w:val="18"/>
          <w:szCs w:val="18"/>
        </w:rPr>
        <w:t>People and Strategy</w:t>
      </w:r>
      <w:r w:rsidRPr="00067133">
        <w:rPr>
          <w:rFonts w:ascii="Arial" w:hAnsi="Arial" w:cs="Arial"/>
          <w:sz w:val="18"/>
          <w:szCs w:val="18"/>
        </w:rPr>
        <w:t>, </w:t>
      </w:r>
      <w:r w:rsidRPr="00067133">
        <w:rPr>
          <w:rFonts w:ascii="Arial" w:hAnsi="Arial" w:cs="Arial"/>
          <w:i/>
          <w:iCs/>
          <w:sz w:val="18"/>
          <w:szCs w:val="18"/>
        </w:rPr>
        <w:t>27</w:t>
      </w:r>
      <w:r w:rsidRPr="00067133">
        <w:rPr>
          <w:rFonts w:ascii="Arial" w:hAnsi="Arial" w:cs="Arial"/>
          <w:sz w:val="18"/>
          <w:szCs w:val="18"/>
        </w:rPr>
        <w:t>(4), p.12.</w:t>
      </w:r>
    </w:p>
    <w:p w14:paraId="0CA3E67A"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Elkington, R., (2018). Leadership Decision</w:t>
      </w:r>
      <w:r w:rsidRPr="00067133">
        <w:rPr>
          <w:rFonts w:ascii="Cambria Math" w:hAnsi="Cambria Math" w:cs="Cambria Math"/>
          <w:sz w:val="18"/>
          <w:szCs w:val="18"/>
        </w:rPr>
        <w:t>‐</w:t>
      </w:r>
      <w:r w:rsidRPr="00067133">
        <w:rPr>
          <w:rFonts w:ascii="Arial" w:hAnsi="Arial" w:cs="Arial"/>
          <w:sz w:val="18"/>
          <w:szCs w:val="18"/>
        </w:rPr>
        <w:t>Making Leveraging Big Data in Vuca Contexts. </w:t>
      </w:r>
      <w:r w:rsidRPr="00067133">
        <w:rPr>
          <w:rFonts w:ascii="Arial" w:hAnsi="Arial" w:cs="Arial"/>
          <w:i/>
          <w:iCs/>
          <w:sz w:val="18"/>
          <w:szCs w:val="18"/>
        </w:rPr>
        <w:t>Journal of Leadership Studies</w:t>
      </w:r>
      <w:r w:rsidRPr="00067133">
        <w:rPr>
          <w:rFonts w:ascii="Arial" w:hAnsi="Arial" w:cs="Arial"/>
          <w:sz w:val="18"/>
          <w:szCs w:val="18"/>
        </w:rPr>
        <w:t>, </w:t>
      </w:r>
      <w:r w:rsidRPr="00067133">
        <w:rPr>
          <w:rFonts w:ascii="Arial" w:hAnsi="Arial" w:cs="Arial"/>
          <w:i/>
          <w:iCs/>
          <w:sz w:val="18"/>
          <w:szCs w:val="18"/>
        </w:rPr>
        <w:t>12</w:t>
      </w:r>
      <w:r w:rsidRPr="00067133">
        <w:rPr>
          <w:rFonts w:ascii="Arial" w:hAnsi="Arial" w:cs="Arial"/>
          <w:sz w:val="18"/>
          <w:szCs w:val="18"/>
        </w:rPr>
        <w:t>(3), pp.66-70.</w:t>
      </w:r>
    </w:p>
    <w:p w14:paraId="06CD7D83" w14:textId="77777777" w:rsidR="00067133" w:rsidRPr="00067133" w:rsidRDefault="00067133" w:rsidP="00AF2CA5">
      <w:pPr>
        <w:spacing w:line="276" w:lineRule="auto"/>
        <w:ind w:left="360"/>
        <w:rPr>
          <w:rFonts w:ascii="Arial" w:hAnsi="Arial" w:cs="Arial"/>
          <w:sz w:val="18"/>
          <w:szCs w:val="18"/>
        </w:rPr>
      </w:pPr>
      <w:bookmarkStart w:id="25" w:name="_Hlk34666002"/>
      <w:r w:rsidRPr="00067133">
        <w:rPr>
          <w:rFonts w:ascii="Arial" w:hAnsi="Arial" w:cs="Arial"/>
          <w:sz w:val="18"/>
          <w:szCs w:val="18"/>
        </w:rPr>
        <w:t xml:space="preserve">Flaum, J.P. and Winkler, </w:t>
      </w:r>
      <w:bookmarkEnd w:id="25"/>
      <w:r w:rsidRPr="00067133">
        <w:rPr>
          <w:rFonts w:ascii="Arial" w:hAnsi="Arial" w:cs="Arial"/>
          <w:sz w:val="18"/>
          <w:szCs w:val="18"/>
        </w:rPr>
        <w:t>B., (2015). Improve your ability to learn. </w:t>
      </w:r>
      <w:r w:rsidRPr="00067133">
        <w:rPr>
          <w:rFonts w:ascii="Arial" w:hAnsi="Arial" w:cs="Arial"/>
          <w:i/>
          <w:iCs/>
          <w:sz w:val="18"/>
          <w:szCs w:val="18"/>
        </w:rPr>
        <w:t>Harvard Business Review</w:t>
      </w:r>
      <w:r w:rsidRPr="00067133">
        <w:rPr>
          <w:rFonts w:ascii="Arial" w:hAnsi="Arial" w:cs="Arial"/>
          <w:sz w:val="18"/>
          <w:szCs w:val="18"/>
        </w:rPr>
        <w:t>.</w:t>
      </w:r>
    </w:p>
    <w:p w14:paraId="1454BDFE"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lastRenderedPageBreak/>
        <w:t>Flowers, L.K., Thomas-</w:t>
      </w:r>
      <w:proofErr w:type="spellStart"/>
      <w:r w:rsidRPr="00067133">
        <w:rPr>
          <w:rFonts w:ascii="Arial" w:hAnsi="Arial" w:cs="Arial"/>
          <w:sz w:val="18"/>
          <w:szCs w:val="18"/>
        </w:rPr>
        <w:t>Squance</w:t>
      </w:r>
      <w:proofErr w:type="spellEnd"/>
      <w:r w:rsidRPr="00067133">
        <w:rPr>
          <w:rFonts w:ascii="Arial" w:hAnsi="Arial" w:cs="Arial"/>
          <w:sz w:val="18"/>
          <w:szCs w:val="18"/>
        </w:rPr>
        <w:t>, R., Brainin-Rodriguez, J.E. and Yancey, A.K., (2014). Interprofessional social and emotional intelligence skills training: study findings and key lessons. </w:t>
      </w:r>
      <w:r w:rsidRPr="00067133">
        <w:rPr>
          <w:rFonts w:ascii="Arial" w:hAnsi="Arial" w:cs="Arial"/>
          <w:i/>
          <w:iCs/>
          <w:sz w:val="18"/>
          <w:szCs w:val="18"/>
        </w:rPr>
        <w:t>Journal of interprofessional care</w:t>
      </w:r>
      <w:r w:rsidRPr="00067133">
        <w:rPr>
          <w:rFonts w:ascii="Arial" w:hAnsi="Arial" w:cs="Arial"/>
          <w:sz w:val="18"/>
          <w:szCs w:val="18"/>
        </w:rPr>
        <w:t>, </w:t>
      </w:r>
      <w:r w:rsidRPr="00067133">
        <w:rPr>
          <w:rFonts w:ascii="Arial" w:hAnsi="Arial" w:cs="Arial"/>
          <w:i/>
          <w:iCs/>
          <w:sz w:val="18"/>
          <w:szCs w:val="18"/>
        </w:rPr>
        <w:t>28</w:t>
      </w:r>
      <w:r w:rsidRPr="00067133">
        <w:rPr>
          <w:rFonts w:ascii="Arial" w:hAnsi="Arial" w:cs="Arial"/>
          <w:sz w:val="18"/>
          <w:szCs w:val="18"/>
        </w:rPr>
        <w:t>(2), pp.157-159.</w:t>
      </w:r>
    </w:p>
    <w:p w14:paraId="120983FB"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Gandolfi, F. and Stone, S., (2018) Leadership, leadership styles, and servant leadership. </w:t>
      </w:r>
      <w:r w:rsidRPr="00067133">
        <w:rPr>
          <w:rFonts w:ascii="Arial" w:hAnsi="Arial" w:cs="Arial"/>
          <w:i/>
          <w:sz w:val="18"/>
          <w:szCs w:val="18"/>
        </w:rPr>
        <w:t>Journal of Management Research</w:t>
      </w:r>
      <w:r w:rsidRPr="00067133">
        <w:rPr>
          <w:rFonts w:ascii="Arial" w:hAnsi="Arial" w:cs="Arial"/>
          <w:sz w:val="18"/>
          <w:szCs w:val="18"/>
        </w:rPr>
        <w:t>, </w:t>
      </w:r>
      <w:r w:rsidRPr="00067133">
        <w:rPr>
          <w:rFonts w:ascii="Arial" w:hAnsi="Arial" w:cs="Arial"/>
          <w:i/>
          <w:sz w:val="18"/>
          <w:szCs w:val="18"/>
        </w:rPr>
        <w:t>18</w:t>
      </w:r>
      <w:r w:rsidRPr="00067133">
        <w:rPr>
          <w:rFonts w:ascii="Arial" w:hAnsi="Arial" w:cs="Arial"/>
          <w:sz w:val="18"/>
          <w:szCs w:val="18"/>
        </w:rPr>
        <w:t>(4), pp.261-269.</w:t>
      </w:r>
    </w:p>
    <w:p w14:paraId="1218EB55"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George, B., (2010). </w:t>
      </w:r>
      <w:r w:rsidRPr="00067133">
        <w:rPr>
          <w:rFonts w:ascii="Arial" w:hAnsi="Arial" w:cs="Arial"/>
          <w:i/>
          <w:sz w:val="18"/>
          <w:szCs w:val="18"/>
        </w:rPr>
        <w:t>True north: Discover your authentic leadership</w:t>
      </w:r>
      <w:r w:rsidRPr="00067133">
        <w:rPr>
          <w:rFonts w:ascii="Arial" w:hAnsi="Arial" w:cs="Arial"/>
          <w:sz w:val="18"/>
          <w:szCs w:val="18"/>
        </w:rPr>
        <w:t> (Vol. 143). John Wiley &amp; Sons.</w:t>
      </w:r>
    </w:p>
    <w:p w14:paraId="6108E9BA" w14:textId="77777777" w:rsidR="00067133" w:rsidRPr="00067133" w:rsidRDefault="00067133" w:rsidP="00AF2CA5">
      <w:pPr>
        <w:spacing w:line="276" w:lineRule="auto"/>
        <w:ind w:left="360"/>
        <w:rPr>
          <w:rFonts w:ascii="Arial" w:hAnsi="Arial" w:cs="Arial"/>
          <w:sz w:val="18"/>
          <w:szCs w:val="18"/>
        </w:rPr>
      </w:pPr>
      <w:bookmarkStart w:id="26" w:name="_Hlk34940060"/>
      <w:r w:rsidRPr="00067133">
        <w:rPr>
          <w:rFonts w:ascii="Arial" w:hAnsi="Arial" w:cs="Arial"/>
          <w:sz w:val="18"/>
          <w:szCs w:val="18"/>
        </w:rPr>
        <w:t>George, B., Ibarra, H., Goffee, R. and Jones</w:t>
      </w:r>
      <w:bookmarkEnd w:id="26"/>
      <w:r w:rsidRPr="00067133">
        <w:rPr>
          <w:rFonts w:ascii="Arial" w:hAnsi="Arial" w:cs="Arial"/>
          <w:sz w:val="18"/>
          <w:szCs w:val="18"/>
        </w:rPr>
        <w:t>, G., (2017). </w:t>
      </w:r>
      <w:r w:rsidRPr="00067133">
        <w:rPr>
          <w:rFonts w:ascii="Arial" w:hAnsi="Arial" w:cs="Arial"/>
          <w:i/>
          <w:iCs/>
          <w:sz w:val="18"/>
          <w:szCs w:val="18"/>
        </w:rPr>
        <w:t>Authentic leadership (HBR Emotional Intelligence Series)</w:t>
      </w:r>
      <w:r w:rsidRPr="00067133">
        <w:rPr>
          <w:rFonts w:ascii="Arial" w:hAnsi="Arial" w:cs="Arial"/>
          <w:sz w:val="18"/>
          <w:szCs w:val="18"/>
        </w:rPr>
        <w:t>. Harvard Business Press.</w:t>
      </w:r>
    </w:p>
    <w:p w14:paraId="2DFB7A36"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George, B., Sims, P., McLean, A.N. and Mayer, D., 2007. Discovering your authentic leadership. </w:t>
      </w:r>
      <w:r w:rsidRPr="00067133">
        <w:rPr>
          <w:rFonts w:ascii="Arial" w:hAnsi="Arial" w:cs="Arial"/>
          <w:i/>
          <w:sz w:val="18"/>
          <w:szCs w:val="18"/>
        </w:rPr>
        <w:t>Harvard business review</w:t>
      </w:r>
      <w:r w:rsidRPr="00067133">
        <w:rPr>
          <w:rFonts w:ascii="Arial" w:hAnsi="Arial" w:cs="Arial"/>
          <w:sz w:val="18"/>
          <w:szCs w:val="18"/>
        </w:rPr>
        <w:t>, </w:t>
      </w:r>
      <w:r w:rsidRPr="00067133">
        <w:rPr>
          <w:rFonts w:ascii="Arial" w:hAnsi="Arial" w:cs="Arial"/>
          <w:i/>
          <w:sz w:val="18"/>
          <w:szCs w:val="18"/>
        </w:rPr>
        <w:t>85</w:t>
      </w:r>
      <w:r w:rsidRPr="00067133">
        <w:rPr>
          <w:rFonts w:ascii="Arial" w:hAnsi="Arial" w:cs="Arial"/>
          <w:sz w:val="18"/>
          <w:szCs w:val="18"/>
        </w:rPr>
        <w:t>(2), p.129.</w:t>
      </w:r>
    </w:p>
    <w:p w14:paraId="238C23D7" w14:textId="77777777" w:rsidR="00067133" w:rsidRPr="00067133" w:rsidRDefault="00067133" w:rsidP="00AF2CA5">
      <w:pPr>
        <w:spacing w:line="276" w:lineRule="auto"/>
        <w:ind w:left="360"/>
        <w:rPr>
          <w:rFonts w:ascii="Arial" w:hAnsi="Arial" w:cs="Arial"/>
          <w:sz w:val="18"/>
          <w:szCs w:val="18"/>
        </w:rPr>
      </w:pPr>
      <w:proofErr w:type="spellStart"/>
      <w:r w:rsidRPr="00067133">
        <w:rPr>
          <w:rFonts w:ascii="Arial" w:hAnsi="Arial" w:cs="Arial"/>
          <w:sz w:val="18"/>
          <w:szCs w:val="18"/>
        </w:rPr>
        <w:t>Gochman</w:t>
      </w:r>
      <w:proofErr w:type="spellEnd"/>
      <w:r w:rsidRPr="00067133">
        <w:rPr>
          <w:rFonts w:ascii="Arial" w:hAnsi="Arial" w:cs="Arial"/>
          <w:sz w:val="18"/>
          <w:szCs w:val="18"/>
        </w:rPr>
        <w:t>, I. and Storfer, P., (2014). Talent for tomorrow: Four secrets for HR agility in an uncertain world. </w:t>
      </w:r>
      <w:r w:rsidRPr="00067133">
        <w:rPr>
          <w:rFonts w:ascii="Arial" w:hAnsi="Arial" w:cs="Arial"/>
          <w:i/>
          <w:iCs/>
          <w:sz w:val="18"/>
          <w:szCs w:val="18"/>
        </w:rPr>
        <w:t>People and Strategy</w:t>
      </w:r>
      <w:r w:rsidRPr="00067133">
        <w:rPr>
          <w:rFonts w:ascii="Arial" w:hAnsi="Arial" w:cs="Arial"/>
          <w:sz w:val="18"/>
          <w:szCs w:val="18"/>
        </w:rPr>
        <w:t>, </w:t>
      </w:r>
      <w:r w:rsidRPr="00067133">
        <w:rPr>
          <w:rFonts w:ascii="Arial" w:hAnsi="Arial" w:cs="Arial"/>
          <w:i/>
          <w:iCs/>
          <w:sz w:val="18"/>
          <w:szCs w:val="18"/>
        </w:rPr>
        <w:t>37</w:t>
      </w:r>
      <w:r w:rsidRPr="00067133">
        <w:rPr>
          <w:rFonts w:ascii="Arial" w:hAnsi="Arial" w:cs="Arial"/>
          <w:sz w:val="18"/>
          <w:szCs w:val="18"/>
        </w:rPr>
        <w:t>(2), p.24.</w:t>
      </w:r>
    </w:p>
    <w:p w14:paraId="5247A7C0"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Goleman, D. and Boyatzis, R., (2008). Social intelligence and the biology of leadership. </w:t>
      </w:r>
      <w:r w:rsidRPr="00067133">
        <w:rPr>
          <w:rFonts w:ascii="Arial" w:hAnsi="Arial" w:cs="Arial"/>
          <w:i/>
          <w:iCs/>
          <w:sz w:val="18"/>
          <w:szCs w:val="18"/>
        </w:rPr>
        <w:t>Harvard business review</w:t>
      </w:r>
      <w:r w:rsidRPr="00067133">
        <w:rPr>
          <w:rFonts w:ascii="Arial" w:hAnsi="Arial" w:cs="Arial"/>
          <w:sz w:val="18"/>
          <w:szCs w:val="18"/>
        </w:rPr>
        <w:t>, </w:t>
      </w:r>
      <w:r w:rsidRPr="00067133">
        <w:rPr>
          <w:rFonts w:ascii="Arial" w:hAnsi="Arial" w:cs="Arial"/>
          <w:i/>
          <w:iCs/>
          <w:sz w:val="18"/>
          <w:szCs w:val="18"/>
        </w:rPr>
        <w:t>86</w:t>
      </w:r>
      <w:r w:rsidRPr="00067133">
        <w:rPr>
          <w:rFonts w:ascii="Arial" w:hAnsi="Arial" w:cs="Arial"/>
          <w:sz w:val="18"/>
          <w:szCs w:val="18"/>
        </w:rPr>
        <w:t>(9), pp.74-81.</w:t>
      </w:r>
    </w:p>
    <w:p w14:paraId="21FB56E1" w14:textId="77777777" w:rsidR="00067133" w:rsidRPr="00067133" w:rsidRDefault="00067133" w:rsidP="00AF2CA5">
      <w:pPr>
        <w:spacing w:line="276" w:lineRule="auto"/>
        <w:ind w:left="360"/>
        <w:rPr>
          <w:rFonts w:ascii="Arial" w:hAnsi="Arial" w:cs="Arial"/>
          <w:sz w:val="18"/>
          <w:szCs w:val="18"/>
        </w:rPr>
      </w:pPr>
      <w:proofErr w:type="spellStart"/>
      <w:r w:rsidRPr="00067133">
        <w:rPr>
          <w:rFonts w:ascii="Arial" w:hAnsi="Arial" w:cs="Arial"/>
          <w:sz w:val="18"/>
          <w:szCs w:val="18"/>
        </w:rPr>
        <w:t>Gravett</w:t>
      </w:r>
      <w:proofErr w:type="spellEnd"/>
      <w:r w:rsidRPr="00067133">
        <w:rPr>
          <w:rFonts w:ascii="Arial" w:hAnsi="Arial" w:cs="Arial"/>
          <w:sz w:val="18"/>
          <w:szCs w:val="18"/>
        </w:rPr>
        <w:t>, L.S. and Caldwell, S.A., (2016). </w:t>
      </w:r>
      <w:r w:rsidRPr="00067133">
        <w:rPr>
          <w:rFonts w:ascii="Arial" w:hAnsi="Arial" w:cs="Arial"/>
          <w:i/>
          <w:iCs/>
          <w:sz w:val="18"/>
          <w:szCs w:val="18"/>
        </w:rPr>
        <w:t>Learning agility: The impact on recruitment and retention</w:t>
      </w:r>
      <w:r w:rsidRPr="00067133">
        <w:rPr>
          <w:rFonts w:ascii="Arial" w:hAnsi="Arial" w:cs="Arial"/>
          <w:sz w:val="18"/>
          <w:szCs w:val="18"/>
        </w:rPr>
        <w:t>. Springer.</w:t>
      </w:r>
    </w:p>
    <w:p w14:paraId="4240BF51"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Greenleaf, R.K., (2008). Who is the servant-</w:t>
      </w:r>
      <w:proofErr w:type="gramStart"/>
      <w:r w:rsidRPr="00067133">
        <w:rPr>
          <w:rFonts w:ascii="Arial" w:hAnsi="Arial" w:cs="Arial"/>
          <w:sz w:val="18"/>
          <w:szCs w:val="18"/>
        </w:rPr>
        <w:t>leader?.</w:t>
      </w:r>
      <w:proofErr w:type="gramEnd"/>
      <w:r w:rsidRPr="00067133">
        <w:rPr>
          <w:rFonts w:ascii="Arial" w:hAnsi="Arial" w:cs="Arial"/>
          <w:sz w:val="18"/>
          <w:szCs w:val="18"/>
        </w:rPr>
        <w:t> </w:t>
      </w:r>
      <w:r w:rsidRPr="00067133">
        <w:rPr>
          <w:rFonts w:ascii="Arial" w:hAnsi="Arial" w:cs="Arial"/>
          <w:i/>
          <w:sz w:val="18"/>
          <w:szCs w:val="18"/>
        </w:rPr>
        <w:t>The International Journal of Servant-Leadership</w:t>
      </w:r>
      <w:r w:rsidRPr="00067133">
        <w:rPr>
          <w:rFonts w:ascii="Arial" w:hAnsi="Arial" w:cs="Arial"/>
          <w:sz w:val="18"/>
          <w:szCs w:val="18"/>
        </w:rPr>
        <w:t>, </w:t>
      </w:r>
      <w:r w:rsidRPr="00067133">
        <w:rPr>
          <w:rFonts w:ascii="Arial" w:hAnsi="Arial" w:cs="Arial"/>
          <w:i/>
          <w:sz w:val="18"/>
          <w:szCs w:val="18"/>
        </w:rPr>
        <w:t>4</w:t>
      </w:r>
      <w:r w:rsidRPr="00067133">
        <w:rPr>
          <w:rFonts w:ascii="Arial" w:hAnsi="Arial" w:cs="Arial"/>
          <w:sz w:val="18"/>
          <w:szCs w:val="18"/>
        </w:rPr>
        <w:t>(1), pp.29-37.</w:t>
      </w:r>
    </w:p>
    <w:p w14:paraId="48F86E80"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 xml:space="preserve">Griffiths, D. and Inman, M. (2016) Hgh Performance Workplaces: A practical approach to managing complexity and coping with change. </w:t>
      </w:r>
      <w:r w:rsidRPr="00067133">
        <w:rPr>
          <w:rFonts w:ascii="Arial" w:hAnsi="Arial" w:cs="Arial"/>
          <w:i/>
          <w:sz w:val="18"/>
          <w:szCs w:val="18"/>
        </w:rPr>
        <w:t>South Wales Business Review</w:t>
      </w:r>
      <w:r w:rsidRPr="00067133">
        <w:rPr>
          <w:rFonts w:ascii="Arial" w:hAnsi="Arial" w:cs="Arial"/>
          <w:sz w:val="18"/>
          <w:szCs w:val="18"/>
        </w:rPr>
        <w:t>, 6(4), pp. 18-20.</w:t>
      </w:r>
    </w:p>
    <w:p w14:paraId="7DB409CD"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 xml:space="preserve">Griffiths, D. and Inman, M. (2016) Hgh Performance Workplaces: A practical approach to managing complexity and coping with change. </w:t>
      </w:r>
      <w:r w:rsidRPr="00067133">
        <w:rPr>
          <w:rFonts w:ascii="Arial" w:hAnsi="Arial" w:cs="Arial"/>
          <w:i/>
          <w:sz w:val="18"/>
          <w:szCs w:val="18"/>
        </w:rPr>
        <w:t>South Wales Business Review</w:t>
      </w:r>
      <w:r w:rsidRPr="00067133">
        <w:rPr>
          <w:rFonts w:ascii="Arial" w:hAnsi="Arial" w:cs="Arial"/>
          <w:sz w:val="18"/>
          <w:szCs w:val="18"/>
        </w:rPr>
        <w:t>, 6(4), pp. 18-20.</w:t>
      </w:r>
    </w:p>
    <w:p w14:paraId="7EE8ED7D" w14:textId="77777777" w:rsidR="00067133" w:rsidRPr="00067133" w:rsidRDefault="00067133" w:rsidP="00AF2CA5">
      <w:pPr>
        <w:spacing w:line="276" w:lineRule="auto"/>
        <w:ind w:left="360"/>
        <w:rPr>
          <w:rFonts w:ascii="Arial" w:hAnsi="Arial" w:cs="Arial"/>
          <w:sz w:val="18"/>
          <w:szCs w:val="18"/>
        </w:rPr>
      </w:pPr>
      <w:proofErr w:type="spellStart"/>
      <w:r w:rsidRPr="00067133">
        <w:rPr>
          <w:rFonts w:ascii="Arial" w:hAnsi="Arial" w:cs="Arial"/>
          <w:sz w:val="18"/>
          <w:szCs w:val="18"/>
        </w:rPr>
        <w:t>Grinapol</w:t>
      </w:r>
      <w:proofErr w:type="spellEnd"/>
      <w:r w:rsidRPr="00067133">
        <w:rPr>
          <w:rFonts w:ascii="Arial" w:hAnsi="Arial" w:cs="Arial"/>
          <w:sz w:val="18"/>
          <w:szCs w:val="18"/>
        </w:rPr>
        <w:t>, C., (2013). </w:t>
      </w:r>
      <w:r w:rsidRPr="00067133">
        <w:rPr>
          <w:rFonts w:ascii="Arial" w:hAnsi="Arial" w:cs="Arial"/>
          <w:i/>
          <w:sz w:val="18"/>
          <w:szCs w:val="18"/>
        </w:rPr>
        <w:t>Reed Hastings and Netflix</w:t>
      </w:r>
      <w:r w:rsidRPr="00067133">
        <w:rPr>
          <w:rFonts w:ascii="Arial" w:hAnsi="Arial" w:cs="Arial"/>
          <w:sz w:val="18"/>
          <w:szCs w:val="18"/>
        </w:rPr>
        <w:t>. The Rosen Publishing Group, Inc.</w:t>
      </w:r>
    </w:p>
    <w:p w14:paraId="48EBC387"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Hagemann, B. and Bawany, S., (2016). Enhancing Leadership and Executive Development-Latest Trends &amp; Best Practices in Leadership Excellence Essentials.</w:t>
      </w:r>
    </w:p>
    <w:p w14:paraId="17B8FA45"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Hastings–Netflix, R. and From, D.V.D., (2018). Leadership and Management Styles and Approaches. </w:t>
      </w:r>
      <w:r w:rsidRPr="00067133">
        <w:rPr>
          <w:rFonts w:ascii="Arial" w:hAnsi="Arial" w:cs="Arial"/>
          <w:i/>
          <w:sz w:val="18"/>
          <w:szCs w:val="18"/>
        </w:rPr>
        <w:t>Leadership</w:t>
      </w:r>
      <w:r w:rsidRPr="00067133">
        <w:rPr>
          <w:rFonts w:ascii="Arial" w:hAnsi="Arial" w:cs="Arial"/>
          <w:sz w:val="18"/>
          <w:szCs w:val="18"/>
        </w:rPr>
        <w:t>.</w:t>
      </w:r>
    </w:p>
    <w:p w14:paraId="2E65F5F2"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Hickman, G.R., (1998). </w:t>
      </w:r>
      <w:r w:rsidRPr="00067133">
        <w:rPr>
          <w:rFonts w:ascii="Arial" w:hAnsi="Arial" w:cs="Arial"/>
          <w:i/>
          <w:sz w:val="18"/>
          <w:szCs w:val="18"/>
        </w:rPr>
        <w:t>Leading organizations: Perspectives for a new era</w:t>
      </w:r>
      <w:r w:rsidRPr="00067133">
        <w:rPr>
          <w:rFonts w:ascii="Arial" w:hAnsi="Arial" w:cs="Arial"/>
          <w:sz w:val="18"/>
          <w:szCs w:val="18"/>
        </w:rPr>
        <w:t>. Sage.</w:t>
      </w:r>
    </w:p>
    <w:p w14:paraId="18990654"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Higgs, M. and Dulewicz, V., (2016). Developments in leadership thinking. In </w:t>
      </w:r>
      <w:r w:rsidRPr="00067133">
        <w:rPr>
          <w:rFonts w:ascii="Arial" w:hAnsi="Arial" w:cs="Arial"/>
          <w:i/>
          <w:sz w:val="18"/>
          <w:szCs w:val="18"/>
        </w:rPr>
        <w:t>Leading with emotional intelligence</w:t>
      </w:r>
      <w:r w:rsidRPr="00067133">
        <w:rPr>
          <w:rFonts w:ascii="Arial" w:hAnsi="Arial" w:cs="Arial"/>
          <w:sz w:val="18"/>
          <w:szCs w:val="18"/>
        </w:rPr>
        <w:t> (pp. 75-103). Palgrave Macmillan, Cham.</w:t>
      </w:r>
    </w:p>
    <w:p w14:paraId="41948DF2"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Ibarra, H. and Hunter, M., (2007). How leaders create and use networks. </w:t>
      </w:r>
      <w:r w:rsidRPr="00067133">
        <w:rPr>
          <w:rFonts w:ascii="Arial" w:hAnsi="Arial" w:cs="Arial"/>
          <w:i/>
          <w:iCs/>
          <w:sz w:val="18"/>
          <w:szCs w:val="18"/>
        </w:rPr>
        <w:t>Growth</w:t>
      </w:r>
      <w:r w:rsidRPr="00067133">
        <w:rPr>
          <w:rFonts w:ascii="Arial" w:hAnsi="Arial" w:cs="Arial"/>
          <w:sz w:val="18"/>
          <w:szCs w:val="18"/>
        </w:rPr>
        <w:t>, </w:t>
      </w:r>
      <w:r w:rsidRPr="00067133">
        <w:rPr>
          <w:rFonts w:ascii="Arial" w:hAnsi="Arial" w:cs="Arial"/>
          <w:i/>
          <w:iCs/>
          <w:sz w:val="18"/>
          <w:szCs w:val="18"/>
        </w:rPr>
        <w:t>35</w:t>
      </w:r>
      <w:r w:rsidRPr="00067133">
        <w:rPr>
          <w:rFonts w:ascii="Arial" w:hAnsi="Arial" w:cs="Arial"/>
          <w:sz w:val="18"/>
          <w:szCs w:val="18"/>
        </w:rPr>
        <w:t>(1), pp.101-103.</w:t>
      </w:r>
    </w:p>
    <w:p w14:paraId="7B16570D" w14:textId="77777777" w:rsidR="00067133" w:rsidRPr="00067133" w:rsidRDefault="00067133" w:rsidP="00AF2CA5">
      <w:pPr>
        <w:spacing w:line="276" w:lineRule="auto"/>
        <w:ind w:left="360"/>
        <w:rPr>
          <w:rFonts w:ascii="Arial" w:hAnsi="Arial" w:cs="Arial"/>
          <w:sz w:val="18"/>
          <w:szCs w:val="18"/>
        </w:rPr>
      </w:pPr>
      <w:proofErr w:type="spellStart"/>
      <w:r w:rsidRPr="00067133">
        <w:rPr>
          <w:rFonts w:ascii="Arial" w:hAnsi="Arial" w:cs="Arial"/>
          <w:sz w:val="18"/>
          <w:szCs w:val="18"/>
        </w:rPr>
        <w:t>Iordanoglou</w:t>
      </w:r>
      <w:proofErr w:type="spellEnd"/>
      <w:r w:rsidRPr="00067133">
        <w:rPr>
          <w:rFonts w:ascii="Arial" w:hAnsi="Arial" w:cs="Arial"/>
          <w:sz w:val="18"/>
          <w:szCs w:val="18"/>
        </w:rPr>
        <w:t>, D., 2018. Future trends in leadership development practices and the crucial leadership skills. </w:t>
      </w:r>
      <w:r w:rsidRPr="00067133">
        <w:rPr>
          <w:rFonts w:ascii="Arial" w:hAnsi="Arial" w:cs="Arial"/>
          <w:i/>
          <w:iCs/>
          <w:sz w:val="18"/>
          <w:szCs w:val="18"/>
        </w:rPr>
        <w:t>Journal of Leadership, Accountability and Ethics</w:t>
      </w:r>
      <w:r w:rsidRPr="00067133">
        <w:rPr>
          <w:rFonts w:ascii="Arial" w:hAnsi="Arial" w:cs="Arial"/>
          <w:sz w:val="18"/>
          <w:szCs w:val="18"/>
        </w:rPr>
        <w:t>, </w:t>
      </w:r>
      <w:r w:rsidRPr="00067133">
        <w:rPr>
          <w:rFonts w:ascii="Arial" w:hAnsi="Arial" w:cs="Arial"/>
          <w:i/>
          <w:iCs/>
          <w:sz w:val="18"/>
          <w:szCs w:val="18"/>
        </w:rPr>
        <w:t>15</w:t>
      </w:r>
      <w:r w:rsidRPr="00067133">
        <w:rPr>
          <w:rFonts w:ascii="Arial" w:hAnsi="Arial" w:cs="Arial"/>
          <w:sz w:val="18"/>
          <w:szCs w:val="18"/>
        </w:rPr>
        <w:t>(2).</w:t>
      </w:r>
    </w:p>
    <w:p w14:paraId="23167B45"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Kane, G.C., Palmer, D., Phillips, A.N., Kiron, D. and Buckley, N., (2018). Coming of age digitally. </w:t>
      </w:r>
      <w:r w:rsidRPr="00067133">
        <w:rPr>
          <w:rFonts w:ascii="Arial" w:hAnsi="Arial" w:cs="Arial"/>
          <w:i/>
          <w:iCs/>
          <w:sz w:val="18"/>
          <w:szCs w:val="18"/>
        </w:rPr>
        <w:t>MIT Sloan Management Review and Deloitte Insights</w:t>
      </w:r>
      <w:r w:rsidRPr="00067133">
        <w:rPr>
          <w:rFonts w:ascii="Arial" w:hAnsi="Arial" w:cs="Arial"/>
          <w:sz w:val="18"/>
          <w:szCs w:val="18"/>
        </w:rPr>
        <w:t>, </w:t>
      </w:r>
      <w:r w:rsidRPr="00067133">
        <w:rPr>
          <w:rFonts w:ascii="Arial" w:hAnsi="Arial" w:cs="Arial"/>
          <w:i/>
          <w:iCs/>
          <w:sz w:val="18"/>
          <w:szCs w:val="18"/>
        </w:rPr>
        <w:t>5</w:t>
      </w:r>
      <w:r w:rsidRPr="00067133">
        <w:rPr>
          <w:rFonts w:ascii="Arial" w:hAnsi="Arial" w:cs="Arial"/>
          <w:sz w:val="18"/>
          <w:szCs w:val="18"/>
        </w:rPr>
        <w:t>.</w:t>
      </w:r>
    </w:p>
    <w:p w14:paraId="3083CF1F" w14:textId="77777777" w:rsidR="00067133" w:rsidRPr="00067133" w:rsidRDefault="00067133" w:rsidP="00AF2CA5">
      <w:pPr>
        <w:spacing w:line="276" w:lineRule="auto"/>
        <w:ind w:left="360"/>
        <w:rPr>
          <w:rFonts w:ascii="Arial" w:hAnsi="Arial" w:cs="Arial"/>
          <w:sz w:val="18"/>
          <w:szCs w:val="18"/>
        </w:rPr>
      </w:pPr>
      <w:proofErr w:type="spellStart"/>
      <w:r w:rsidRPr="00067133">
        <w:rPr>
          <w:rFonts w:ascii="Arial" w:hAnsi="Arial" w:cs="Arial"/>
          <w:sz w:val="18"/>
          <w:szCs w:val="18"/>
        </w:rPr>
        <w:t>Kesting</w:t>
      </w:r>
      <w:proofErr w:type="spellEnd"/>
      <w:r w:rsidRPr="00067133">
        <w:rPr>
          <w:rFonts w:ascii="Arial" w:hAnsi="Arial" w:cs="Arial"/>
          <w:sz w:val="18"/>
          <w:szCs w:val="18"/>
        </w:rPr>
        <w:t>, P., Ulhøi, J.P., Song, L.J. and Niu, H., (2015). The impact of leadership styles on innovation-a review. </w:t>
      </w:r>
      <w:r w:rsidRPr="00067133">
        <w:rPr>
          <w:rFonts w:ascii="Arial" w:hAnsi="Arial" w:cs="Arial"/>
          <w:i/>
          <w:iCs/>
          <w:sz w:val="18"/>
          <w:szCs w:val="18"/>
        </w:rPr>
        <w:t>Journal of Innovation Management</w:t>
      </w:r>
      <w:r w:rsidRPr="00067133">
        <w:rPr>
          <w:rFonts w:ascii="Arial" w:hAnsi="Arial" w:cs="Arial"/>
          <w:sz w:val="18"/>
          <w:szCs w:val="18"/>
        </w:rPr>
        <w:t>, </w:t>
      </w:r>
      <w:r w:rsidRPr="00067133">
        <w:rPr>
          <w:rFonts w:ascii="Arial" w:hAnsi="Arial" w:cs="Arial"/>
          <w:i/>
          <w:iCs/>
          <w:sz w:val="18"/>
          <w:szCs w:val="18"/>
        </w:rPr>
        <w:t>3</w:t>
      </w:r>
      <w:r w:rsidRPr="00067133">
        <w:rPr>
          <w:rFonts w:ascii="Arial" w:hAnsi="Arial" w:cs="Arial"/>
          <w:sz w:val="18"/>
          <w:szCs w:val="18"/>
        </w:rPr>
        <w:t>(4), pp.22-41.</w:t>
      </w:r>
    </w:p>
    <w:p w14:paraId="4BADB5EC"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Kovacs, L.C. and Corrie, S., (2017). Executive coaching in an era of complexity. Study 1. Does executive coaching work and if so how? A realist evaluation. </w:t>
      </w:r>
      <w:r w:rsidRPr="00067133">
        <w:rPr>
          <w:rFonts w:ascii="Arial" w:hAnsi="Arial" w:cs="Arial"/>
          <w:i/>
          <w:iCs/>
          <w:sz w:val="18"/>
          <w:szCs w:val="18"/>
        </w:rPr>
        <w:t>International Coaching Psychology Review</w:t>
      </w:r>
      <w:r w:rsidRPr="00067133">
        <w:rPr>
          <w:rFonts w:ascii="Arial" w:hAnsi="Arial" w:cs="Arial"/>
          <w:sz w:val="18"/>
          <w:szCs w:val="18"/>
        </w:rPr>
        <w:t>, </w:t>
      </w:r>
      <w:r w:rsidRPr="00067133">
        <w:rPr>
          <w:rFonts w:ascii="Arial" w:hAnsi="Arial" w:cs="Arial"/>
          <w:i/>
          <w:iCs/>
          <w:sz w:val="18"/>
          <w:szCs w:val="18"/>
        </w:rPr>
        <w:t>12</w:t>
      </w:r>
      <w:r w:rsidRPr="00067133">
        <w:rPr>
          <w:rFonts w:ascii="Arial" w:hAnsi="Arial" w:cs="Arial"/>
          <w:sz w:val="18"/>
          <w:szCs w:val="18"/>
        </w:rPr>
        <w:t>(2), pp.74-89.</w:t>
      </w:r>
    </w:p>
    <w:p w14:paraId="6228FA85"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Kruse, K. (2013). </w:t>
      </w:r>
      <w:r w:rsidRPr="00067133">
        <w:rPr>
          <w:rFonts w:ascii="Arial" w:hAnsi="Arial" w:cs="Arial"/>
          <w:i/>
          <w:sz w:val="18"/>
          <w:szCs w:val="18"/>
        </w:rPr>
        <w:t xml:space="preserve">What Is Authentic </w:t>
      </w:r>
      <w:proofErr w:type="gramStart"/>
      <w:r w:rsidRPr="00067133">
        <w:rPr>
          <w:rFonts w:ascii="Arial" w:hAnsi="Arial" w:cs="Arial"/>
          <w:i/>
          <w:sz w:val="18"/>
          <w:szCs w:val="18"/>
        </w:rPr>
        <w:t>Leadership?</w:t>
      </w:r>
      <w:r w:rsidRPr="00067133">
        <w:rPr>
          <w:rFonts w:ascii="Arial" w:hAnsi="Arial" w:cs="Arial"/>
          <w:sz w:val="18"/>
          <w:szCs w:val="18"/>
        </w:rPr>
        <w:t>.</w:t>
      </w:r>
      <w:proofErr w:type="gramEnd"/>
      <w:r w:rsidRPr="00067133">
        <w:rPr>
          <w:rFonts w:ascii="Arial" w:hAnsi="Arial" w:cs="Arial"/>
          <w:sz w:val="18"/>
          <w:szCs w:val="18"/>
        </w:rPr>
        <w:t xml:space="preserve"> [Online] Forbes.com. Available from: </w:t>
      </w:r>
      <w:hyperlink r:id="rId14" w:anchor="163aa032def7" w:history="1">
        <w:r w:rsidRPr="00067133">
          <w:rPr>
            <w:rStyle w:val="Hyperlink"/>
            <w:rFonts w:ascii="Arial" w:hAnsi="Arial" w:cs="Arial"/>
            <w:sz w:val="18"/>
            <w:szCs w:val="18"/>
          </w:rPr>
          <w:t>https://www.forbes.com/sites/kevinkruse/2013/05/12/what-is-authentic-leadership/#163aa032def7</w:t>
        </w:r>
      </w:hyperlink>
      <w:r w:rsidRPr="00067133">
        <w:rPr>
          <w:rFonts w:ascii="Arial" w:hAnsi="Arial" w:cs="Arial"/>
          <w:sz w:val="18"/>
          <w:szCs w:val="18"/>
        </w:rPr>
        <w:t xml:space="preserve"> [Accessed 27 Feb. 2020].</w:t>
      </w:r>
    </w:p>
    <w:p w14:paraId="591FADB6"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Lawrence, K., (2013). Developing leaders in a VUCA environment. </w:t>
      </w:r>
      <w:r w:rsidRPr="00067133">
        <w:rPr>
          <w:rFonts w:ascii="Arial" w:hAnsi="Arial" w:cs="Arial"/>
          <w:i/>
          <w:iCs/>
          <w:sz w:val="18"/>
          <w:szCs w:val="18"/>
        </w:rPr>
        <w:t>UNC Executive Development</w:t>
      </w:r>
      <w:r w:rsidRPr="00067133">
        <w:rPr>
          <w:rFonts w:ascii="Arial" w:hAnsi="Arial" w:cs="Arial"/>
          <w:sz w:val="18"/>
          <w:szCs w:val="18"/>
        </w:rPr>
        <w:t>, pp.1-15.</w:t>
      </w:r>
    </w:p>
    <w:p w14:paraId="2F580073"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lastRenderedPageBreak/>
        <w:t>Lowell, K.R., (2016). An application of complexity theory for guiding organizational change. </w:t>
      </w:r>
      <w:r w:rsidRPr="00067133">
        <w:rPr>
          <w:rFonts w:ascii="Arial" w:hAnsi="Arial" w:cs="Arial"/>
          <w:i/>
          <w:sz w:val="18"/>
          <w:szCs w:val="18"/>
        </w:rPr>
        <w:t>The Psychologist-Manager Journal</w:t>
      </w:r>
      <w:r w:rsidRPr="00067133">
        <w:rPr>
          <w:rFonts w:ascii="Arial" w:hAnsi="Arial" w:cs="Arial"/>
          <w:sz w:val="18"/>
          <w:szCs w:val="18"/>
        </w:rPr>
        <w:t>, </w:t>
      </w:r>
      <w:r w:rsidRPr="00067133">
        <w:rPr>
          <w:rFonts w:ascii="Arial" w:hAnsi="Arial" w:cs="Arial"/>
          <w:i/>
          <w:sz w:val="18"/>
          <w:szCs w:val="18"/>
        </w:rPr>
        <w:t>19</w:t>
      </w:r>
      <w:r w:rsidRPr="00067133">
        <w:rPr>
          <w:rFonts w:ascii="Arial" w:hAnsi="Arial" w:cs="Arial"/>
          <w:sz w:val="18"/>
          <w:szCs w:val="18"/>
        </w:rPr>
        <w:t>(3-4), p.148.</w:t>
      </w:r>
    </w:p>
    <w:p w14:paraId="5E1613BE"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McCord, P., (2014). How netflix reinvented HR. </w:t>
      </w:r>
      <w:r w:rsidRPr="00067133">
        <w:rPr>
          <w:rFonts w:ascii="Arial" w:hAnsi="Arial" w:cs="Arial"/>
          <w:i/>
          <w:sz w:val="18"/>
          <w:szCs w:val="18"/>
        </w:rPr>
        <w:t>Harvard Business Review</w:t>
      </w:r>
      <w:r w:rsidRPr="00067133">
        <w:rPr>
          <w:rFonts w:ascii="Arial" w:hAnsi="Arial" w:cs="Arial"/>
          <w:sz w:val="18"/>
          <w:szCs w:val="18"/>
        </w:rPr>
        <w:t>, </w:t>
      </w:r>
      <w:r w:rsidRPr="00067133">
        <w:rPr>
          <w:rFonts w:ascii="Arial" w:hAnsi="Arial" w:cs="Arial"/>
          <w:i/>
          <w:sz w:val="18"/>
          <w:szCs w:val="18"/>
        </w:rPr>
        <w:t>92</w:t>
      </w:r>
      <w:r w:rsidRPr="00067133">
        <w:rPr>
          <w:rFonts w:ascii="Arial" w:hAnsi="Arial" w:cs="Arial"/>
          <w:sz w:val="18"/>
          <w:szCs w:val="18"/>
        </w:rPr>
        <w:t>(1), pp.71-76.</w:t>
      </w:r>
    </w:p>
    <w:p w14:paraId="1000434F" w14:textId="77777777" w:rsidR="00067133" w:rsidRPr="00067133" w:rsidRDefault="00067133" w:rsidP="00AF2CA5">
      <w:pPr>
        <w:spacing w:line="276" w:lineRule="auto"/>
        <w:ind w:left="360"/>
        <w:rPr>
          <w:rFonts w:ascii="Arial" w:hAnsi="Arial" w:cs="Arial"/>
          <w:sz w:val="18"/>
          <w:szCs w:val="18"/>
        </w:rPr>
      </w:pPr>
      <w:bookmarkStart w:id="27" w:name="_Hlk34666403"/>
      <w:proofErr w:type="spellStart"/>
      <w:r w:rsidRPr="00067133">
        <w:rPr>
          <w:rFonts w:ascii="Arial" w:hAnsi="Arial" w:cs="Arial"/>
          <w:sz w:val="18"/>
          <w:szCs w:val="18"/>
        </w:rPr>
        <w:t>Mitchinson</w:t>
      </w:r>
      <w:proofErr w:type="spellEnd"/>
      <w:r w:rsidRPr="00067133">
        <w:rPr>
          <w:rFonts w:ascii="Arial" w:hAnsi="Arial" w:cs="Arial"/>
          <w:sz w:val="18"/>
          <w:szCs w:val="18"/>
        </w:rPr>
        <w:t>, A. and Morris</w:t>
      </w:r>
      <w:bookmarkEnd w:id="27"/>
      <w:r w:rsidRPr="00067133">
        <w:rPr>
          <w:rFonts w:ascii="Arial" w:hAnsi="Arial" w:cs="Arial"/>
          <w:sz w:val="18"/>
          <w:szCs w:val="18"/>
        </w:rPr>
        <w:t>, R., (2012). Learning about learning agility. </w:t>
      </w:r>
      <w:r w:rsidRPr="00067133">
        <w:rPr>
          <w:rFonts w:ascii="Arial" w:hAnsi="Arial" w:cs="Arial"/>
          <w:i/>
          <w:iCs/>
          <w:sz w:val="18"/>
          <w:szCs w:val="18"/>
        </w:rPr>
        <w:t>A White Paper</w:t>
      </w:r>
      <w:r w:rsidRPr="00067133">
        <w:rPr>
          <w:rFonts w:ascii="Arial" w:hAnsi="Arial" w:cs="Arial"/>
          <w:sz w:val="18"/>
          <w:szCs w:val="18"/>
        </w:rPr>
        <w:t>.</w:t>
      </w:r>
    </w:p>
    <w:p w14:paraId="7522D4A9" w14:textId="77777777" w:rsidR="00067133" w:rsidRPr="00067133" w:rsidRDefault="00067133" w:rsidP="00AF2CA5">
      <w:pPr>
        <w:spacing w:line="276" w:lineRule="auto"/>
        <w:ind w:left="360"/>
        <w:rPr>
          <w:rFonts w:ascii="Arial" w:hAnsi="Arial" w:cs="Arial"/>
          <w:sz w:val="18"/>
          <w:szCs w:val="18"/>
        </w:rPr>
      </w:pPr>
      <w:proofErr w:type="spellStart"/>
      <w:r w:rsidRPr="00067133">
        <w:rPr>
          <w:rFonts w:ascii="Arial" w:hAnsi="Arial" w:cs="Arial"/>
          <w:sz w:val="18"/>
          <w:szCs w:val="18"/>
        </w:rPr>
        <w:t>Naisbitt</w:t>
      </w:r>
      <w:proofErr w:type="spellEnd"/>
      <w:r w:rsidRPr="00067133">
        <w:rPr>
          <w:rFonts w:ascii="Arial" w:hAnsi="Arial" w:cs="Arial"/>
          <w:sz w:val="18"/>
          <w:szCs w:val="18"/>
        </w:rPr>
        <w:t>, J., (1982). Megatrends. </w:t>
      </w:r>
      <w:r w:rsidRPr="00067133">
        <w:rPr>
          <w:rFonts w:ascii="Arial" w:hAnsi="Arial" w:cs="Arial"/>
          <w:i/>
          <w:iCs/>
          <w:sz w:val="18"/>
          <w:szCs w:val="18"/>
        </w:rPr>
        <w:t>New York</w:t>
      </w:r>
      <w:r w:rsidRPr="00067133">
        <w:rPr>
          <w:rFonts w:ascii="Arial" w:hAnsi="Arial" w:cs="Arial"/>
          <w:sz w:val="18"/>
          <w:szCs w:val="18"/>
        </w:rPr>
        <w:t>, </w:t>
      </w:r>
      <w:r w:rsidRPr="00067133">
        <w:rPr>
          <w:rFonts w:ascii="Arial" w:hAnsi="Arial" w:cs="Arial"/>
          <w:i/>
          <w:iCs/>
          <w:sz w:val="18"/>
          <w:szCs w:val="18"/>
        </w:rPr>
        <w:t>17</w:t>
      </w:r>
      <w:r w:rsidRPr="00067133">
        <w:rPr>
          <w:rFonts w:ascii="Arial" w:hAnsi="Arial" w:cs="Arial"/>
          <w:sz w:val="18"/>
          <w:szCs w:val="18"/>
        </w:rPr>
        <w:t>, p.1982.</w:t>
      </w:r>
    </w:p>
    <w:p w14:paraId="5445429E"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Nath, B., (2013). An examination of the relationship between emotional intelligence, leadership styles and leadership effectiveness.</w:t>
      </w:r>
    </w:p>
    <w:p w14:paraId="00197E8B"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 xml:space="preserve">Njoroge, C.N. and </w:t>
      </w:r>
      <w:proofErr w:type="spellStart"/>
      <w:r w:rsidRPr="00067133">
        <w:rPr>
          <w:rFonts w:ascii="Arial" w:hAnsi="Arial" w:cs="Arial"/>
          <w:sz w:val="18"/>
          <w:szCs w:val="18"/>
        </w:rPr>
        <w:t>Yazdanifard</w:t>
      </w:r>
      <w:proofErr w:type="spellEnd"/>
      <w:r w:rsidRPr="00067133">
        <w:rPr>
          <w:rFonts w:ascii="Arial" w:hAnsi="Arial" w:cs="Arial"/>
          <w:sz w:val="18"/>
          <w:szCs w:val="18"/>
        </w:rPr>
        <w:t>, R., (2014). The impact of social and emotional intelligence on employee motivation in a multigenerational workplace. </w:t>
      </w:r>
      <w:r w:rsidRPr="00067133">
        <w:rPr>
          <w:rFonts w:ascii="Arial" w:hAnsi="Arial" w:cs="Arial"/>
          <w:i/>
          <w:iCs/>
          <w:sz w:val="18"/>
          <w:szCs w:val="18"/>
        </w:rPr>
        <w:t>Global Journal of Management and Business Research</w:t>
      </w:r>
      <w:r w:rsidRPr="00067133">
        <w:rPr>
          <w:rFonts w:ascii="Arial" w:hAnsi="Arial" w:cs="Arial"/>
          <w:sz w:val="18"/>
          <w:szCs w:val="18"/>
        </w:rPr>
        <w:t>.</w:t>
      </w:r>
    </w:p>
    <w:p w14:paraId="6D18577C"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 xml:space="preserve">Northouse, P.G. (2016) </w:t>
      </w:r>
      <w:r w:rsidRPr="00067133">
        <w:rPr>
          <w:rFonts w:ascii="Arial" w:hAnsi="Arial" w:cs="Arial"/>
          <w:i/>
          <w:sz w:val="18"/>
          <w:szCs w:val="18"/>
        </w:rPr>
        <w:t>Leadership Theory and Practice</w:t>
      </w:r>
      <w:r w:rsidRPr="00067133">
        <w:rPr>
          <w:rFonts w:ascii="Arial" w:hAnsi="Arial" w:cs="Arial"/>
          <w:sz w:val="18"/>
          <w:szCs w:val="18"/>
        </w:rPr>
        <w:t xml:space="preserve"> London: Sage Publications.</w:t>
      </w:r>
    </w:p>
    <w:p w14:paraId="59E12AB4" w14:textId="77777777" w:rsidR="00067133" w:rsidRPr="00067133" w:rsidRDefault="00067133" w:rsidP="00AF2CA5">
      <w:pPr>
        <w:spacing w:line="276" w:lineRule="auto"/>
        <w:ind w:left="360"/>
        <w:rPr>
          <w:rFonts w:ascii="Arial" w:hAnsi="Arial" w:cs="Arial"/>
          <w:sz w:val="18"/>
          <w:szCs w:val="18"/>
        </w:rPr>
      </w:pPr>
      <w:proofErr w:type="spellStart"/>
      <w:r w:rsidRPr="00067133">
        <w:rPr>
          <w:rFonts w:ascii="Arial" w:hAnsi="Arial" w:cs="Arial"/>
          <w:sz w:val="18"/>
          <w:szCs w:val="18"/>
        </w:rPr>
        <w:t>Novicevic</w:t>
      </w:r>
      <w:proofErr w:type="spellEnd"/>
      <w:r w:rsidRPr="00067133">
        <w:rPr>
          <w:rFonts w:ascii="Arial" w:hAnsi="Arial" w:cs="Arial"/>
          <w:sz w:val="18"/>
          <w:szCs w:val="18"/>
        </w:rPr>
        <w:t>, M.M., Davis, W., Dorn, F., Buckley, M.R. and Brown, J.A., (2005). Barnard on conflicts of responsibility: Implications for today's perspectives on transformational and authentic leadership. </w:t>
      </w:r>
      <w:r w:rsidRPr="00067133">
        <w:rPr>
          <w:rFonts w:ascii="Arial" w:hAnsi="Arial" w:cs="Arial"/>
          <w:i/>
          <w:iCs/>
          <w:sz w:val="18"/>
          <w:szCs w:val="18"/>
        </w:rPr>
        <w:t>Management Decision</w:t>
      </w:r>
      <w:r w:rsidRPr="00067133">
        <w:rPr>
          <w:rFonts w:ascii="Arial" w:hAnsi="Arial" w:cs="Arial"/>
          <w:sz w:val="18"/>
          <w:szCs w:val="18"/>
        </w:rPr>
        <w:t>, </w:t>
      </w:r>
      <w:r w:rsidRPr="00067133">
        <w:rPr>
          <w:rFonts w:ascii="Arial" w:hAnsi="Arial" w:cs="Arial"/>
          <w:i/>
          <w:iCs/>
          <w:sz w:val="18"/>
          <w:szCs w:val="18"/>
        </w:rPr>
        <w:t>43</w:t>
      </w:r>
      <w:r w:rsidRPr="00067133">
        <w:rPr>
          <w:rFonts w:ascii="Arial" w:hAnsi="Arial" w:cs="Arial"/>
          <w:sz w:val="18"/>
          <w:szCs w:val="18"/>
        </w:rPr>
        <w:t>(10), pp.1396-1409.</w:t>
      </w:r>
    </w:p>
    <w:p w14:paraId="2E303035"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 xml:space="preserve">PWC (2020) [Online] Megatrends. Available from: </w:t>
      </w:r>
      <w:hyperlink r:id="rId15" w:history="1">
        <w:r w:rsidRPr="00067133">
          <w:rPr>
            <w:rStyle w:val="Hyperlink"/>
            <w:rFonts w:ascii="Arial" w:hAnsi="Arial" w:cs="Arial"/>
            <w:sz w:val="18"/>
            <w:szCs w:val="18"/>
          </w:rPr>
          <w:t>https://www.pwc.co.uk/issues/megatrends.html</w:t>
        </w:r>
      </w:hyperlink>
      <w:r w:rsidRPr="00067133">
        <w:rPr>
          <w:rFonts w:ascii="Arial" w:hAnsi="Arial" w:cs="Arial"/>
          <w:sz w:val="18"/>
          <w:szCs w:val="18"/>
        </w:rPr>
        <w:t xml:space="preserve"> (Accessed: 3 Mar 2020).</w:t>
      </w:r>
    </w:p>
    <w:p w14:paraId="09B61B8D"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Reed, B.J., (2012). </w:t>
      </w:r>
      <w:r w:rsidRPr="00067133">
        <w:rPr>
          <w:rFonts w:ascii="Arial" w:hAnsi="Arial" w:cs="Arial"/>
          <w:i/>
          <w:iCs/>
          <w:sz w:val="18"/>
          <w:szCs w:val="18"/>
        </w:rPr>
        <w:t>Leader development, learning agility, and the army profession</w:t>
      </w:r>
      <w:r w:rsidRPr="00067133">
        <w:rPr>
          <w:rFonts w:ascii="Arial" w:hAnsi="Arial" w:cs="Arial"/>
          <w:sz w:val="18"/>
          <w:szCs w:val="18"/>
        </w:rPr>
        <w:t>. COLUMBIA UNIV NEW YORK TEACHERS COLL.</w:t>
      </w:r>
    </w:p>
    <w:p w14:paraId="2A4BAFD7"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Rees, G. and French, R. eds., (2016). </w:t>
      </w:r>
      <w:r w:rsidRPr="00067133">
        <w:rPr>
          <w:rFonts w:ascii="Arial" w:hAnsi="Arial" w:cs="Arial"/>
          <w:i/>
          <w:sz w:val="18"/>
          <w:szCs w:val="18"/>
        </w:rPr>
        <w:t>Leading, managing and developing people</w:t>
      </w:r>
      <w:r w:rsidRPr="00067133">
        <w:rPr>
          <w:rFonts w:ascii="Arial" w:hAnsi="Arial" w:cs="Arial"/>
          <w:sz w:val="18"/>
          <w:szCs w:val="18"/>
        </w:rPr>
        <w:t>. Kogan Page Publishers.</w:t>
      </w:r>
    </w:p>
    <w:p w14:paraId="34A586C0"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Reid, M., (2005). Applying succession management benefits for leadership continuity. </w:t>
      </w:r>
      <w:r w:rsidRPr="00067133">
        <w:rPr>
          <w:rFonts w:ascii="Arial" w:hAnsi="Arial" w:cs="Arial"/>
          <w:i/>
          <w:iCs/>
          <w:sz w:val="18"/>
          <w:szCs w:val="18"/>
        </w:rPr>
        <w:t>Journal of Business &amp; Economics Research (JBER)</w:t>
      </w:r>
      <w:r w:rsidRPr="00067133">
        <w:rPr>
          <w:rFonts w:ascii="Arial" w:hAnsi="Arial" w:cs="Arial"/>
          <w:sz w:val="18"/>
          <w:szCs w:val="18"/>
        </w:rPr>
        <w:t>, </w:t>
      </w:r>
      <w:r w:rsidRPr="00067133">
        <w:rPr>
          <w:rFonts w:ascii="Arial" w:hAnsi="Arial" w:cs="Arial"/>
          <w:i/>
          <w:iCs/>
          <w:sz w:val="18"/>
          <w:szCs w:val="18"/>
        </w:rPr>
        <w:t>3</w:t>
      </w:r>
      <w:r w:rsidRPr="00067133">
        <w:rPr>
          <w:rFonts w:ascii="Arial" w:hAnsi="Arial" w:cs="Arial"/>
          <w:sz w:val="18"/>
          <w:szCs w:val="18"/>
        </w:rPr>
        <w:t>(6).</w:t>
      </w:r>
    </w:p>
    <w:p w14:paraId="4D2F3DB4"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Richardson, K.A., (2011). Complexity and management: a pluralistic view. </w:t>
      </w:r>
      <w:r w:rsidRPr="00067133">
        <w:rPr>
          <w:rFonts w:ascii="Arial" w:hAnsi="Arial" w:cs="Arial"/>
          <w:i/>
          <w:iCs/>
          <w:sz w:val="18"/>
          <w:szCs w:val="18"/>
        </w:rPr>
        <w:t>The SAGE handbook of complexity and management</w:t>
      </w:r>
      <w:r w:rsidRPr="00067133">
        <w:rPr>
          <w:rFonts w:ascii="Arial" w:hAnsi="Arial" w:cs="Arial"/>
          <w:sz w:val="18"/>
          <w:szCs w:val="18"/>
        </w:rPr>
        <w:t>, pp.366-382.</w:t>
      </w:r>
    </w:p>
    <w:p w14:paraId="285F06F2"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Salovey, P. and Mayer, J.D., (1990). Emotional intelligence. </w:t>
      </w:r>
      <w:r w:rsidRPr="00067133">
        <w:rPr>
          <w:rFonts w:ascii="Arial" w:hAnsi="Arial" w:cs="Arial"/>
          <w:i/>
          <w:iCs/>
          <w:sz w:val="18"/>
          <w:szCs w:val="18"/>
        </w:rPr>
        <w:t>Imagination, cognition and personality</w:t>
      </w:r>
      <w:r w:rsidRPr="00067133">
        <w:rPr>
          <w:rFonts w:ascii="Arial" w:hAnsi="Arial" w:cs="Arial"/>
          <w:sz w:val="18"/>
          <w:szCs w:val="18"/>
        </w:rPr>
        <w:t>, </w:t>
      </w:r>
      <w:r w:rsidRPr="00067133">
        <w:rPr>
          <w:rFonts w:ascii="Arial" w:hAnsi="Arial" w:cs="Arial"/>
          <w:i/>
          <w:iCs/>
          <w:sz w:val="18"/>
          <w:szCs w:val="18"/>
        </w:rPr>
        <w:t>9</w:t>
      </w:r>
      <w:r w:rsidRPr="00067133">
        <w:rPr>
          <w:rFonts w:ascii="Arial" w:hAnsi="Arial" w:cs="Arial"/>
          <w:sz w:val="18"/>
          <w:szCs w:val="18"/>
        </w:rPr>
        <w:t>(3), pp.185-211.</w:t>
      </w:r>
    </w:p>
    <w:p w14:paraId="609A429C"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Sarkar, A. and Sarkar, A., (2016). We live in a VUCA World: the importance of responsible leadership. </w:t>
      </w:r>
      <w:r w:rsidRPr="00067133">
        <w:rPr>
          <w:rFonts w:ascii="Arial" w:hAnsi="Arial" w:cs="Arial"/>
          <w:i/>
          <w:sz w:val="18"/>
          <w:szCs w:val="18"/>
        </w:rPr>
        <w:t>Development and Learning in Organizations: An International Journal</w:t>
      </w:r>
      <w:r w:rsidRPr="00067133">
        <w:rPr>
          <w:rFonts w:ascii="Arial" w:hAnsi="Arial" w:cs="Arial"/>
          <w:sz w:val="18"/>
          <w:szCs w:val="18"/>
        </w:rPr>
        <w:t>, </w:t>
      </w:r>
      <w:r w:rsidRPr="00067133">
        <w:rPr>
          <w:rFonts w:ascii="Arial" w:hAnsi="Arial" w:cs="Arial"/>
          <w:i/>
          <w:sz w:val="18"/>
          <w:szCs w:val="18"/>
        </w:rPr>
        <w:t>30</w:t>
      </w:r>
      <w:r w:rsidRPr="00067133">
        <w:rPr>
          <w:rFonts w:ascii="Arial" w:hAnsi="Arial" w:cs="Arial"/>
          <w:sz w:val="18"/>
          <w:szCs w:val="18"/>
        </w:rPr>
        <w:t>(3), pp.9-12.</w:t>
      </w:r>
    </w:p>
    <w:p w14:paraId="18FA4C91"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Serrat, O., (2017). Understanding and developing emotional intelligence. In </w:t>
      </w:r>
      <w:r w:rsidRPr="00067133">
        <w:rPr>
          <w:rFonts w:ascii="Arial" w:hAnsi="Arial" w:cs="Arial"/>
          <w:i/>
          <w:iCs/>
          <w:sz w:val="18"/>
          <w:szCs w:val="18"/>
        </w:rPr>
        <w:t>Knowledge solutions</w:t>
      </w:r>
      <w:r w:rsidRPr="00067133">
        <w:rPr>
          <w:rFonts w:ascii="Arial" w:hAnsi="Arial" w:cs="Arial"/>
          <w:sz w:val="18"/>
          <w:szCs w:val="18"/>
        </w:rPr>
        <w:t> (pp. 329-339). Springer, Singapore.</w:t>
      </w:r>
    </w:p>
    <w:p w14:paraId="55580DBF"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Snowden, D.J. and Boone, M.E., (2007). A leader's framework for decision making. </w:t>
      </w:r>
      <w:r w:rsidRPr="00067133">
        <w:rPr>
          <w:rFonts w:ascii="Arial" w:hAnsi="Arial" w:cs="Arial"/>
          <w:i/>
          <w:sz w:val="18"/>
          <w:szCs w:val="18"/>
        </w:rPr>
        <w:t>Harvard business review</w:t>
      </w:r>
      <w:r w:rsidRPr="00067133">
        <w:rPr>
          <w:rFonts w:ascii="Arial" w:hAnsi="Arial" w:cs="Arial"/>
          <w:sz w:val="18"/>
          <w:szCs w:val="18"/>
        </w:rPr>
        <w:t>, </w:t>
      </w:r>
      <w:r w:rsidRPr="00067133">
        <w:rPr>
          <w:rFonts w:ascii="Arial" w:hAnsi="Arial" w:cs="Arial"/>
          <w:i/>
          <w:sz w:val="18"/>
          <w:szCs w:val="18"/>
        </w:rPr>
        <w:t>85</w:t>
      </w:r>
      <w:r w:rsidRPr="00067133">
        <w:rPr>
          <w:rFonts w:ascii="Arial" w:hAnsi="Arial" w:cs="Arial"/>
          <w:sz w:val="18"/>
          <w:szCs w:val="18"/>
        </w:rPr>
        <w:t>(11), p.68.</w:t>
      </w:r>
    </w:p>
    <w:p w14:paraId="2E1445A2"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Stacey, R.D., (2011). Strategic Management and Organisational Dynamics: The Challenge of Complexity.</w:t>
      </w:r>
    </w:p>
    <w:p w14:paraId="5AC02B3F"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Stone, A.G., Russell, R.F. and Patterson, K., (2004). Transformational versus servant leadership: A difference in leader focus. </w:t>
      </w:r>
      <w:r w:rsidRPr="00067133">
        <w:rPr>
          <w:rFonts w:ascii="Arial" w:hAnsi="Arial" w:cs="Arial"/>
          <w:i/>
          <w:iCs/>
          <w:sz w:val="18"/>
          <w:szCs w:val="18"/>
        </w:rPr>
        <w:t>Leadership &amp; Organization Development Journal</w:t>
      </w:r>
      <w:r w:rsidRPr="00067133">
        <w:rPr>
          <w:rFonts w:ascii="Arial" w:hAnsi="Arial" w:cs="Arial"/>
          <w:sz w:val="18"/>
          <w:szCs w:val="18"/>
        </w:rPr>
        <w:t>.</w:t>
      </w:r>
    </w:p>
    <w:p w14:paraId="1947F019"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Toffler, A., (1970). </w:t>
      </w:r>
      <w:r w:rsidRPr="00067133">
        <w:rPr>
          <w:rFonts w:ascii="Arial" w:hAnsi="Arial" w:cs="Arial"/>
          <w:i/>
          <w:iCs/>
          <w:sz w:val="18"/>
          <w:szCs w:val="18"/>
        </w:rPr>
        <w:t>Future shock</w:t>
      </w:r>
      <w:r w:rsidRPr="00067133">
        <w:rPr>
          <w:rFonts w:ascii="Arial" w:hAnsi="Arial" w:cs="Arial"/>
          <w:sz w:val="18"/>
          <w:szCs w:val="18"/>
        </w:rPr>
        <w:t>. Bantam.</w:t>
      </w:r>
    </w:p>
    <w:p w14:paraId="77D2AB3F" w14:textId="77777777" w:rsidR="00067133" w:rsidRPr="00067133" w:rsidRDefault="00067133" w:rsidP="00AF2CA5">
      <w:pPr>
        <w:spacing w:line="276" w:lineRule="auto"/>
        <w:ind w:left="360"/>
        <w:rPr>
          <w:rFonts w:ascii="Arial" w:hAnsi="Arial" w:cs="Arial"/>
          <w:sz w:val="18"/>
          <w:szCs w:val="18"/>
        </w:rPr>
      </w:pPr>
      <w:bookmarkStart w:id="28" w:name="_Hlk34227820"/>
      <w:proofErr w:type="spellStart"/>
      <w:r w:rsidRPr="00067133">
        <w:rPr>
          <w:rFonts w:ascii="Arial" w:hAnsi="Arial" w:cs="Arial"/>
          <w:sz w:val="18"/>
          <w:szCs w:val="18"/>
        </w:rPr>
        <w:t>Uhl</w:t>
      </w:r>
      <w:proofErr w:type="spellEnd"/>
      <w:r w:rsidRPr="00067133">
        <w:rPr>
          <w:rFonts w:ascii="Arial" w:hAnsi="Arial" w:cs="Arial"/>
          <w:sz w:val="18"/>
          <w:szCs w:val="18"/>
        </w:rPr>
        <w:t>-Bien, M., Marion, R. and McKelvey</w:t>
      </w:r>
      <w:bookmarkEnd w:id="28"/>
      <w:r w:rsidRPr="00067133">
        <w:rPr>
          <w:rFonts w:ascii="Arial" w:hAnsi="Arial" w:cs="Arial"/>
          <w:sz w:val="18"/>
          <w:szCs w:val="18"/>
        </w:rPr>
        <w:t>, B., (2011). Complexity Leadership Theory: Shifting Leadership from the Industrial Age to the Knowledge Era. </w:t>
      </w:r>
      <w:r w:rsidRPr="00067133">
        <w:rPr>
          <w:rFonts w:ascii="Arial" w:hAnsi="Arial" w:cs="Arial"/>
          <w:i/>
          <w:sz w:val="18"/>
          <w:szCs w:val="18"/>
        </w:rPr>
        <w:t>Leadership, Gender, and Organization</w:t>
      </w:r>
      <w:r w:rsidRPr="00067133">
        <w:rPr>
          <w:rFonts w:ascii="Arial" w:hAnsi="Arial" w:cs="Arial"/>
          <w:sz w:val="18"/>
          <w:szCs w:val="18"/>
        </w:rPr>
        <w:t>, pp.109-138.</w:t>
      </w:r>
    </w:p>
    <w:p w14:paraId="68008A9E" w14:textId="77777777" w:rsidR="00067133" w:rsidRPr="00067133" w:rsidRDefault="00067133" w:rsidP="00AF2CA5">
      <w:pPr>
        <w:spacing w:line="276" w:lineRule="auto"/>
        <w:ind w:left="360"/>
        <w:rPr>
          <w:rFonts w:ascii="Arial" w:hAnsi="Arial" w:cs="Arial"/>
          <w:sz w:val="18"/>
          <w:szCs w:val="18"/>
        </w:rPr>
      </w:pPr>
      <w:proofErr w:type="spellStart"/>
      <w:r w:rsidRPr="00067133">
        <w:rPr>
          <w:rFonts w:ascii="Arial" w:hAnsi="Arial" w:cs="Arial"/>
          <w:sz w:val="18"/>
          <w:szCs w:val="18"/>
        </w:rPr>
        <w:t>Vielmetter</w:t>
      </w:r>
      <w:proofErr w:type="spellEnd"/>
      <w:r w:rsidRPr="00067133">
        <w:rPr>
          <w:rFonts w:ascii="Arial" w:hAnsi="Arial" w:cs="Arial"/>
          <w:sz w:val="18"/>
          <w:szCs w:val="18"/>
        </w:rPr>
        <w:t>, G. and Sell, Y., (2014). </w:t>
      </w:r>
      <w:r w:rsidRPr="00067133">
        <w:rPr>
          <w:rFonts w:ascii="Arial" w:hAnsi="Arial" w:cs="Arial"/>
          <w:i/>
          <w:sz w:val="18"/>
          <w:szCs w:val="18"/>
        </w:rPr>
        <w:t>Leadership 2030: The six megatrends you need to understand to lead your company into the future</w:t>
      </w:r>
      <w:r w:rsidRPr="00067133">
        <w:rPr>
          <w:rFonts w:ascii="Arial" w:hAnsi="Arial" w:cs="Arial"/>
          <w:sz w:val="18"/>
          <w:szCs w:val="18"/>
        </w:rPr>
        <w:t>. Amacom.</w:t>
      </w:r>
    </w:p>
    <w:p w14:paraId="77D2BD9D" w14:textId="77777777" w:rsidR="00067133" w:rsidRPr="00067133" w:rsidRDefault="00067133" w:rsidP="00AF2CA5">
      <w:pPr>
        <w:spacing w:line="276" w:lineRule="auto"/>
        <w:ind w:left="360"/>
        <w:rPr>
          <w:rFonts w:ascii="Arial" w:hAnsi="Arial" w:cs="Arial"/>
          <w:sz w:val="18"/>
          <w:szCs w:val="18"/>
        </w:rPr>
      </w:pPr>
      <w:r w:rsidRPr="00067133">
        <w:rPr>
          <w:rFonts w:ascii="Arial" w:hAnsi="Arial" w:cs="Arial"/>
          <w:sz w:val="18"/>
          <w:szCs w:val="18"/>
        </w:rPr>
        <w:t xml:space="preserve">Yukl, G. (2013) </w:t>
      </w:r>
      <w:r w:rsidRPr="00067133">
        <w:rPr>
          <w:rFonts w:ascii="Arial" w:hAnsi="Arial" w:cs="Arial"/>
          <w:i/>
          <w:iCs/>
          <w:sz w:val="18"/>
          <w:szCs w:val="18"/>
        </w:rPr>
        <w:t>Leadership in Organizations</w:t>
      </w:r>
      <w:r w:rsidRPr="00067133">
        <w:rPr>
          <w:rFonts w:ascii="Arial" w:hAnsi="Arial" w:cs="Arial"/>
          <w:sz w:val="18"/>
          <w:szCs w:val="18"/>
        </w:rPr>
        <w:t>, 7th ed. Pearson</w:t>
      </w:r>
    </w:p>
    <w:sectPr w:rsidR="00067133" w:rsidRPr="000671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004EF7"/>
    <w:multiLevelType w:val="hybridMultilevel"/>
    <w:tmpl w:val="3C109DC8"/>
    <w:lvl w:ilvl="0" w:tplc="7A7E90C4">
      <w:start w:val="1"/>
      <w:numFmt w:val="decimal"/>
      <w:lvlText w:val="%1."/>
      <w:lvlJc w:val="left"/>
      <w:pPr>
        <w:ind w:left="720" w:hanging="360"/>
      </w:pPr>
    </w:lvl>
    <w:lvl w:ilvl="1" w:tplc="453CA0F6" w:tentative="1">
      <w:start w:val="1"/>
      <w:numFmt w:val="lowerLetter"/>
      <w:lvlText w:val="%2."/>
      <w:lvlJc w:val="left"/>
      <w:pPr>
        <w:ind w:left="1440" w:hanging="360"/>
      </w:pPr>
    </w:lvl>
    <w:lvl w:ilvl="2" w:tplc="A06CFAF0" w:tentative="1">
      <w:start w:val="1"/>
      <w:numFmt w:val="lowerRoman"/>
      <w:lvlText w:val="%3."/>
      <w:lvlJc w:val="right"/>
      <w:pPr>
        <w:ind w:left="2160" w:hanging="180"/>
      </w:pPr>
    </w:lvl>
    <w:lvl w:ilvl="3" w:tplc="67BE6EF0" w:tentative="1">
      <w:start w:val="1"/>
      <w:numFmt w:val="decimal"/>
      <w:lvlText w:val="%4."/>
      <w:lvlJc w:val="left"/>
      <w:pPr>
        <w:ind w:left="2880" w:hanging="360"/>
      </w:pPr>
    </w:lvl>
    <w:lvl w:ilvl="4" w:tplc="71BA9162" w:tentative="1">
      <w:start w:val="1"/>
      <w:numFmt w:val="lowerLetter"/>
      <w:lvlText w:val="%5."/>
      <w:lvlJc w:val="left"/>
      <w:pPr>
        <w:ind w:left="3600" w:hanging="360"/>
      </w:pPr>
    </w:lvl>
    <w:lvl w:ilvl="5" w:tplc="CC927E6E" w:tentative="1">
      <w:start w:val="1"/>
      <w:numFmt w:val="lowerRoman"/>
      <w:lvlText w:val="%6."/>
      <w:lvlJc w:val="right"/>
      <w:pPr>
        <w:ind w:left="4320" w:hanging="180"/>
      </w:pPr>
    </w:lvl>
    <w:lvl w:ilvl="6" w:tplc="B906AFFE" w:tentative="1">
      <w:start w:val="1"/>
      <w:numFmt w:val="decimal"/>
      <w:lvlText w:val="%7."/>
      <w:lvlJc w:val="left"/>
      <w:pPr>
        <w:ind w:left="5040" w:hanging="360"/>
      </w:pPr>
    </w:lvl>
    <w:lvl w:ilvl="7" w:tplc="22BABA32" w:tentative="1">
      <w:start w:val="1"/>
      <w:numFmt w:val="lowerLetter"/>
      <w:lvlText w:val="%8."/>
      <w:lvlJc w:val="left"/>
      <w:pPr>
        <w:ind w:left="5760" w:hanging="360"/>
      </w:pPr>
    </w:lvl>
    <w:lvl w:ilvl="8" w:tplc="B4D6ED84" w:tentative="1">
      <w:start w:val="1"/>
      <w:numFmt w:val="lowerRoman"/>
      <w:lvlText w:val="%9."/>
      <w:lvlJc w:val="right"/>
      <w:pPr>
        <w:ind w:left="6480" w:hanging="180"/>
      </w:pPr>
    </w:lvl>
  </w:abstractNum>
  <w:abstractNum w:abstractNumId="1" w15:restartNumberingAfterBreak="0">
    <w:nsid w:val="13F42D54"/>
    <w:multiLevelType w:val="hybridMultilevel"/>
    <w:tmpl w:val="4F3E7640"/>
    <w:lvl w:ilvl="0" w:tplc="4A6C6FE2">
      <w:start w:val="1"/>
      <w:numFmt w:val="bullet"/>
      <w:lvlText w:val=""/>
      <w:lvlJc w:val="left"/>
      <w:pPr>
        <w:ind w:left="770" w:hanging="360"/>
      </w:pPr>
      <w:rPr>
        <w:rFonts w:ascii="Symbol" w:hAnsi="Symbol" w:hint="default"/>
      </w:rPr>
    </w:lvl>
    <w:lvl w:ilvl="1" w:tplc="B09A9D76" w:tentative="1">
      <w:start w:val="1"/>
      <w:numFmt w:val="bullet"/>
      <w:lvlText w:val="o"/>
      <w:lvlJc w:val="left"/>
      <w:pPr>
        <w:ind w:left="1490" w:hanging="360"/>
      </w:pPr>
      <w:rPr>
        <w:rFonts w:ascii="Courier New" w:hAnsi="Courier New" w:cs="Courier New" w:hint="default"/>
      </w:rPr>
    </w:lvl>
    <w:lvl w:ilvl="2" w:tplc="62FE154E" w:tentative="1">
      <w:start w:val="1"/>
      <w:numFmt w:val="bullet"/>
      <w:lvlText w:val=""/>
      <w:lvlJc w:val="left"/>
      <w:pPr>
        <w:ind w:left="2210" w:hanging="360"/>
      </w:pPr>
      <w:rPr>
        <w:rFonts w:ascii="Wingdings" w:hAnsi="Wingdings" w:hint="default"/>
      </w:rPr>
    </w:lvl>
    <w:lvl w:ilvl="3" w:tplc="A34E732C" w:tentative="1">
      <w:start w:val="1"/>
      <w:numFmt w:val="bullet"/>
      <w:lvlText w:val=""/>
      <w:lvlJc w:val="left"/>
      <w:pPr>
        <w:ind w:left="2930" w:hanging="360"/>
      </w:pPr>
      <w:rPr>
        <w:rFonts w:ascii="Symbol" w:hAnsi="Symbol" w:hint="default"/>
      </w:rPr>
    </w:lvl>
    <w:lvl w:ilvl="4" w:tplc="0316C47C" w:tentative="1">
      <w:start w:val="1"/>
      <w:numFmt w:val="bullet"/>
      <w:lvlText w:val="o"/>
      <w:lvlJc w:val="left"/>
      <w:pPr>
        <w:ind w:left="3650" w:hanging="360"/>
      </w:pPr>
      <w:rPr>
        <w:rFonts w:ascii="Courier New" w:hAnsi="Courier New" w:cs="Courier New" w:hint="default"/>
      </w:rPr>
    </w:lvl>
    <w:lvl w:ilvl="5" w:tplc="85381EC2" w:tentative="1">
      <w:start w:val="1"/>
      <w:numFmt w:val="bullet"/>
      <w:lvlText w:val=""/>
      <w:lvlJc w:val="left"/>
      <w:pPr>
        <w:ind w:left="4370" w:hanging="360"/>
      </w:pPr>
      <w:rPr>
        <w:rFonts w:ascii="Wingdings" w:hAnsi="Wingdings" w:hint="default"/>
      </w:rPr>
    </w:lvl>
    <w:lvl w:ilvl="6" w:tplc="5A82BC7E" w:tentative="1">
      <w:start w:val="1"/>
      <w:numFmt w:val="bullet"/>
      <w:lvlText w:val=""/>
      <w:lvlJc w:val="left"/>
      <w:pPr>
        <w:ind w:left="5090" w:hanging="360"/>
      </w:pPr>
      <w:rPr>
        <w:rFonts w:ascii="Symbol" w:hAnsi="Symbol" w:hint="default"/>
      </w:rPr>
    </w:lvl>
    <w:lvl w:ilvl="7" w:tplc="CA50ED4C" w:tentative="1">
      <w:start w:val="1"/>
      <w:numFmt w:val="bullet"/>
      <w:lvlText w:val="o"/>
      <w:lvlJc w:val="left"/>
      <w:pPr>
        <w:ind w:left="5810" w:hanging="360"/>
      </w:pPr>
      <w:rPr>
        <w:rFonts w:ascii="Courier New" w:hAnsi="Courier New" w:cs="Courier New" w:hint="default"/>
      </w:rPr>
    </w:lvl>
    <w:lvl w:ilvl="8" w:tplc="0960E480" w:tentative="1">
      <w:start w:val="1"/>
      <w:numFmt w:val="bullet"/>
      <w:lvlText w:val=""/>
      <w:lvlJc w:val="left"/>
      <w:pPr>
        <w:ind w:left="6530" w:hanging="360"/>
      </w:pPr>
      <w:rPr>
        <w:rFonts w:ascii="Wingdings" w:hAnsi="Wingdings" w:hint="default"/>
      </w:rPr>
    </w:lvl>
  </w:abstractNum>
  <w:abstractNum w:abstractNumId="2" w15:restartNumberingAfterBreak="0">
    <w:nsid w:val="27661BEA"/>
    <w:multiLevelType w:val="hybridMultilevel"/>
    <w:tmpl w:val="23526B3C"/>
    <w:lvl w:ilvl="0" w:tplc="7B7E2A3C">
      <w:start w:val="1"/>
      <w:numFmt w:val="decimal"/>
      <w:lvlText w:val="%1."/>
      <w:lvlJc w:val="left"/>
      <w:pPr>
        <w:ind w:left="720" w:hanging="360"/>
      </w:pPr>
    </w:lvl>
    <w:lvl w:ilvl="1" w:tplc="AAD42D68" w:tentative="1">
      <w:start w:val="1"/>
      <w:numFmt w:val="lowerLetter"/>
      <w:lvlText w:val="%2."/>
      <w:lvlJc w:val="left"/>
      <w:pPr>
        <w:ind w:left="1440" w:hanging="360"/>
      </w:pPr>
    </w:lvl>
    <w:lvl w:ilvl="2" w:tplc="3F3E79CE" w:tentative="1">
      <w:start w:val="1"/>
      <w:numFmt w:val="lowerRoman"/>
      <w:lvlText w:val="%3."/>
      <w:lvlJc w:val="right"/>
      <w:pPr>
        <w:ind w:left="2160" w:hanging="180"/>
      </w:pPr>
    </w:lvl>
    <w:lvl w:ilvl="3" w:tplc="68588566" w:tentative="1">
      <w:start w:val="1"/>
      <w:numFmt w:val="decimal"/>
      <w:lvlText w:val="%4."/>
      <w:lvlJc w:val="left"/>
      <w:pPr>
        <w:ind w:left="2880" w:hanging="360"/>
      </w:pPr>
    </w:lvl>
    <w:lvl w:ilvl="4" w:tplc="243A4B6A" w:tentative="1">
      <w:start w:val="1"/>
      <w:numFmt w:val="lowerLetter"/>
      <w:lvlText w:val="%5."/>
      <w:lvlJc w:val="left"/>
      <w:pPr>
        <w:ind w:left="3600" w:hanging="360"/>
      </w:pPr>
    </w:lvl>
    <w:lvl w:ilvl="5" w:tplc="7DBE7C66" w:tentative="1">
      <w:start w:val="1"/>
      <w:numFmt w:val="lowerRoman"/>
      <w:lvlText w:val="%6."/>
      <w:lvlJc w:val="right"/>
      <w:pPr>
        <w:ind w:left="4320" w:hanging="180"/>
      </w:pPr>
    </w:lvl>
    <w:lvl w:ilvl="6" w:tplc="BCF0E052" w:tentative="1">
      <w:start w:val="1"/>
      <w:numFmt w:val="decimal"/>
      <w:lvlText w:val="%7."/>
      <w:lvlJc w:val="left"/>
      <w:pPr>
        <w:ind w:left="5040" w:hanging="360"/>
      </w:pPr>
    </w:lvl>
    <w:lvl w:ilvl="7" w:tplc="233E57F6" w:tentative="1">
      <w:start w:val="1"/>
      <w:numFmt w:val="lowerLetter"/>
      <w:lvlText w:val="%8."/>
      <w:lvlJc w:val="left"/>
      <w:pPr>
        <w:ind w:left="5760" w:hanging="360"/>
      </w:pPr>
    </w:lvl>
    <w:lvl w:ilvl="8" w:tplc="D15A0DC4" w:tentative="1">
      <w:start w:val="1"/>
      <w:numFmt w:val="lowerRoman"/>
      <w:lvlText w:val="%9."/>
      <w:lvlJc w:val="right"/>
      <w:pPr>
        <w:ind w:left="6480" w:hanging="180"/>
      </w:pPr>
    </w:lvl>
  </w:abstractNum>
  <w:abstractNum w:abstractNumId="3" w15:restartNumberingAfterBreak="0">
    <w:nsid w:val="33BC69FE"/>
    <w:multiLevelType w:val="hybridMultilevel"/>
    <w:tmpl w:val="043A6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05601D"/>
    <w:multiLevelType w:val="hybridMultilevel"/>
    <w:tmpl w:val="E8FC96BC"/>
    <w:lvl w:ilvl="0" w:tplc="C198797C">
      <w:start w:val="1"/>
      <w:numFmt w:val="decimal"/>
      <w:lvlText w:val="%1."/>
      <w:lvlJc w:val="left"/>
      <w:pPr>
        <w:ind w:left="720" w:hanging="360"/>
      </w:pPr>
    </w:lvl>
    <w:lvl w:ilvl="1" w:tplc="2926FEE8" w:tentative="1">
      <w:start w:val="1"/>
      <w:numFmt w:val="lowerLetter"/>
      <w:lvlText w:val="%2."/>
      <w:lvlJc w:val="left"/>
      <w:pPr>
        <w:ind w:left="1440" w:hanging="360"/>
      </w:pPr>
    </w:lvl>
    <w:lvl w:ilvl="2" w:tplc="B2609D62" w:tentative="1">
      <w:start w:val="1"/>
      <w:numFmt w:val="lowerRoman"/>
      <w:lvlText w:val="%3."/>
      <w:lvlJc w:val="right"/>
      <w:pPr>
        <w:ind w:left="2160" w:hanging="180"/>
      </w:pPr>
    </w:lvl>
    <w:lvl w:ilvl="3" w:tplc="24F29B6C" w:tentative="1">
      <w:start w:val="1"/>
      <w:numFmt w:val="decimal"/>
      <w:lvlText w:val="%4."/>
      <w:lvlJc w:val="left"/>
      <w:pPr>
        <w:ind w:left="2880" w:hanging="360"/>
      </w:pPr>
    </w:lvl>
    <w:lvl w:ilvl="4" w:tplc="1BF6F3A2" w:tentative="1">
      <w:start w:val="1"/>
      <w:numFmt w:val="lowerLetter"/>
      <w:lvlText w:val="%5."/>
      <w:lvlJc w:val="left"/>
      <w:pPr>
        <w:ind w:left="3600" w:hanging="360"/>
      </w:pPr>
    </w:lvl>
    <w:lvl w:ilvl="5" w:tplc="10A84FF2" w:tentative="1">
      <w:start w:val="1"/>
      <w:numFmt w:val="lowerRoman"/>
      <w:lvlText w:val="%6."/>
      <w:lvlJc w:val="right"/>
      <w:pPr>
        <w:ind w:left="4320" w:hanging="180"/>
      </w:pPr>
    </w:lvl>
    <w:lvl w:ilvl="6" w:tplc="8E4EC596" w:tentative="1">
      <w:start w:val="1"/>
      <w:numFmt w:val="decimal"/>
      <w:lvlText w:val="%7."/>
      <w:lvlJc w:val="left"/>
      <w:pPr>
        <w:ind w:left="5040" w:hanging="360"/>
      </w:pPr>
    </w:lvl>
    <w:lvl w:ilvl="7" w:tplc="7CDEAFD0" w:tentative="1">
      <w:start w:val="1"/>
      <w:numFmt w:val="lowerLetter"/>
      <w:lvlText w:val="%8."/>
      <w:lvlJc w:val="left"/>
      <w:pPr>
        <w:ind w:left="5760" w:hanging="360"/>
      </w:pPr>
    </w:lvl>
    <w:lvl w:ilvl="8" w:tplc="3C98FC34" w:tentative="1">
      <w:start w:val="1"/>
      <w:numFmt w:val="lowerRoman"/>
      <w:lvlText w:val="%9."/>
      <w:lvlJc w:val="right"/>
      <w:pPr>
        <w:ind w:left="6480" w:hanging="180"/>
      </w:pPr>
    </w:lvl>
  </w:abstractNum>
  <w:abstractNum w:abstractNumId="5" w15:restartNumberingAfterBreak="0">
    <w:nsid w:val="6AE0569E"/>
    <w:multiLevelType w:val="hybridMultilevel"/>
    <w:tmpl w:val="735AE684"/>
    <w:lvl w:ilvl="0" w:tplc="1442A9EE">
      <w:start w:val="1"/>
      <w:numFmt w:val="decimal"/>
      <w:lvlText w:val="%1."/>
      <w:lvlJc w:val="left"/>
      <w:pPr>
        <w:ind w:left="720" w:hanging="360"/>
      </w:pPr>
    </w:lvl>
    <w:lvl w:ilvl="1" w:tplc="848C557A" w:tentative="1">
      <w:start w:val="1"/>
      <w:numFmt w:val="lowerLetter"/>
      <w:lvlText w:val="%2."/>
      <w:lvlJc w:val="left"/>
      <w:pPr>
        <w:ind w:left="1440" w:hanging="360"/>
      </w:pPr>
    </w:lvl>
    <w:lvl w:ilvl="2" w:tplc="9C944420" w:tentative="1">
      <w:start w:val="1"/>
      <w:numFmt w:val="lowerRoman"/>
      <w:lvlText w:val="%3."/>
      <w:lvlJc w:val="right"/>
      <w:pPr>
        <w:ind w:left="2160" w:hanging="180"/>
      </w:pPr>
    </w:lvl>
    <w:lvl w:ilvl="3" w:tplc="D04219F4" w:tentative="1">
      <w:start w:val="1"/>
      <w:numFmt w:val="decimal"/>
      <w:lvlText w:val="%4."/>
      <w:lvlJc w:val="left"/>
      <w:pPr>
        <w:ind w:left="2880" w:hanging="360"/>
      </w:pPr>
    </w:lvl>
    <w:lvl w:ilvl="4" w:tplc="F7D2BE06" w:tentative="1">
      <w:start w:val="1"/>
      <w:numFmt w:val="lowerLetter"/>
      <w:lvlText w:val="%5."/>
      <w:lvlJc w:val="left"/>
      <w:pPr>
        <w:ind w:left="3600" w:hanging="360"/>
      </w:pPr>
    </w:lvl>
    <w:lvl w:ilvl="5" w:tplc="6D98FCE0" w:tentative="1">
      <w:start w:val="1"/>
      <w:numFmt w:val="lowerRoman"/>
      <w:lvlText w:val="%6."/>
      <w:lvlJc w:val="right"/>
      <w:pPr>
        <w:ind w:left="4320" w:hanging="180"/>
      </w:pPr>
    </w:lvl>
    <w:lvl w:ilvl="6" w:tplc="D6BA2B7E" w:tentative="1">
      <w:start w:val="1"/>
      <w:numFmt w:val="decimal"/>
      <w:lvlText w:val="%7."/>
      <w:lvlJc w:val="left"/>
      <w:pPr>
        <w:ind w:left="5040" w:hanging="360"/>
      </w:pPr>
    </w:lvl>
    <w:lvl w:ilvl="7" w:tplc="E9FADC04" w:tentative="1">
      <w:start w:val="1"/>
      <w:numFmt w:val="lowerLetter"/>
      <w:lvlText w:val="%8."/>
      <w:lvlJc w:val="left"/>
      <w:pPr>
        <w:ind w:left="5760" w:hanging="360"/>
      </w:pPr>
    </w:lvl>
    <w:lvl w:ilvl="8" w:tplc="303CD748"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502"/>
    <w:rsid w:val="00001119"/>
    <w:rsid w:val="00002DA3"/>
    <w:rsid w:val="0000328D"/>
    <w:rsid w:val="0000377D"/>
    <w:rsid w:val="00006FAC"/>
    <w:rsid w:val="00011DE8"/>
    <w:rsid w:val="00012C50"/>
    <w:rsid w:val="00013743"/>
    <w:rsid w:val="00013C4A"/>
    <w:rsid w:val="00015841"/>
    <w:rsid w:val="00016BA3"/>
    <w:rsid w:val="000214DC"/>
    <w:rsid w:val="00024B10"/>
    <w:rsid w:val="00024B90"/>
    <w:rsid w:val="000263BC"/>
    <w:rsid w:val="0003024E"/>
    <w:rsid w:val="00030FB3"/>
    <w:rsid w:val="00031C87"/>
    <w:rsid w:val="00034EFF"/>
    <w:rsid w:val="000354A4"/>
    <w:rsid w:val="00035EB3"/>
    <w:rsid w:val="00036553"/>
    <w:rsid w:val="00040143"/>
    <w:rsid w:val="000435F2"/>
    <w:rsid w:val="00045BE6"/>
    <w:rsid w:val="00047394"/>
    <w:rsid w:val="00047460"/>
    <w:rsid w:val="00047EA0"/>
    <w:rsid w:val="00050742"/>
    <w:rsid w:val="000510B3"/>
    <w:rsid w:val="000528A6"/>
    <w:rsid w:val="00053404"/>
    <w:rsid w:val="00053BE5"/>
    <w:rsid w:val="00053FA6"/>
    <w:rsid w:val="00055290"/>
    <w:rsid w:val="00057238"/>
    <w:rsid w:val="00057FE0"/>
    <w:rsid w:val="00062AB8"/>
    <w:rsid w:val="00063193"/>
    <w:rsid w:val="00065E3B"/>
    <w:rsid w:val="00067016"/>
    <w:rsid w:val="00067133"/>
    <w:rsid w:val="000709B4"/>
    <w:rsid w:val="00073551"/>
    <w:rsid w:val="000757C5"/>
    <w:rsid w:val="000803B8"/>
    <w:rsid w:val="00081E43"/>
    <w:rsid w:val="00082A1A"/>
    <w:rsid w:val="000840B3"/>
    <w:rsid w:val="000846DE"/>
    <w:rsid w:val="00085183"/>
    <w:rsid w:val="00086F21"/>
    <w:rsid w:val="000918B3"/>
    <w:rsid w:val="000924A8"/>
    <w:rsid w:val="00092E99"/>
    <w:rsid w:val="000947CB"/>
    <w:rsid w:val="00097496"/>
    <w:rsid w:val="000A321E"/>
    <w:rsid w:val="000A3452"/>
    <w:rsid w:val="000A4BEC"/>
    <w:rsid w:val="000A5D8C"/>
    <w:rsid w:val="000A6CC0"/>
    <w:rsid w:val="000A7B68"/>
    <w:rsid w:val="000B0B9E"/>
    <w:rsid w:val="000B0C6A"/>
    <w:rsid w:val="000B2752"/>
    <w:rsid w:val="000B2B96"/>
    <w:rsid w:val="000B3E01"/>
    <w:rsid w:val="000B703E"/>
    <w:rsid w:val="000B74D0"/>
    <w:rsid w:val="000B7760"/>
    <w:rsid w:val="000C2358"/>
    <w:rsid w:val="000C3604"/>
    <w:rsid w:val="000C3A40"/>
    <w:rsid w:val="000C5853"/>
    <w:rsid w:val="000C6F2C"/>
    <w:rsid w:val="000C7808"/>
    <w:rsid w:val="000D0004"/>
    <w:rsid w:val="000D0550"/>
    <w:rsid w:val="000D1162"/>
    <w:rsid w:val="000D2401"/>
    <w:rsid w:val="000D391E"/>
    <w:rsid w:val="000D5207"/>
    <w:rsid w:val="000E2654"/>
    <w:rsid w:val="000E40D5"/>
    <w:rsid w:val="000E469D"/>
    <w:rsid w:val="000E61FC"/>
    <w:rsid w:val="000E6F92"/>
    <w:rsid w:val="000F0151"/>
    <w:rsid w:val="000F4779"/>
    <w:rsid w:val="000F5DB6"/>
    <w:rsid w:val="000F5E6F"/>
    <w:rsid w:val="001001B1"/>
    <w:rsid w:val="00100AA1"/>
    <w:rsid w:val="00101C5E"/>
    <w:rsid w:val="00105375"/>
    <w:rsid w:val="0010557F"/>
    <w:rsid w:val="00106ABC"/>
    <w:rsid w:val="00106D61"/>
    <w:rsid w:val="00107D2D"/>
    <w:rsid w:val="00110FCC"/>
    <w:rsid w:val="0011598D"/>
    <w:rsid w:val="00121BA3"/>
    <w:rsid w:val="00122599"/>
    <w:rsid w:val="001240DD"/>
    <w:rsid w:val="0012503E"/>
    <w:rsid w:val="00125389"/>
    <w:rsid w:val="00125C52"/>
    <w:rsid w:val="00141054"/>
    <w:rsid w:val="00141929"/>
    <w:rsid w:val="00141A3A"/>
    <w:rsid w:val="00142452"/>
    <w:rsid w:val="00147018"/>
    <w:rsid w:val="001477D1"/>
    <w:rsid w:val="0015309D"/>
    <w:rsid w:val="001536C5"/>
    <w:rsid w:val="001543A0"/>
    <w:rsid w:val="001559A3"/>
    <w:rsid w:val="00160A1B"/>
    <w:rsid w:val="00161CCB"/>
    <w:rsid w:val="0016296C"/>
    <w:rsid w:val="00166EE0"/>
    <w:rsid w:val="00175AF7"/>
    <w:rsid w:val="00175D28"/>
    <w:rsid w:val="001762BB"/>
    <w:rsid w:val="00176FA7"/>
    <w:rsid w:val="0018079A"/>
    <w:rsid w:val="001820AB"/>
    <w:rsid w:val="00182691"/>
    <w:rsid w:val="0018294E"/>
    <w:rsid w:val="00185230"/>
    <w:rsid w:val="00186278"/>
    <w:rsid w:val="0018743C"/>
    <w:rsid w:val="001909F6"/>
    <w:rsid w:val="00191F83"/>
    <w:rsid w:val="00195499"/>
    <w:rsid w:val="00195BC4"/>
    <w:rsid w:val="00197E8A"/>
    <w:rsid w:val="00197ECD"/>
    <w:rsid w:val="001A2A70"/>
    <w:rsid w:val="001A4A8B"/>
    <w:rsid w:val="001B0224"/>
    <w:rsid w:val="001B043E"/>
    <w:rsid w:val="001B0583"/>
    <w:rsid w:val="001B1CCE"/>
    <w:rsid w:val="001B2CCB"/>
    <w:rsid w:val="001B5BCC"/>
    <w:rsid w:val="001B70E3"/>
    <w:rsid w:val="001B7DF3"/>
    <w:rsid w:val="001C116C"/>
    <w:rsid w:val="001C1C21"/>
    <w:rsid w:val="001C3014"/>
    <w:rsid w:val="001C4C95"/>
    <w:rsid w:val="001C5846"/>
    <w:rsid w:val="001C68B5"/>
    <w:rsid w:val="001D1A76"/>
    <w:rsid w:val="001D7589"/>
    <w:rsid w:val="001E36C0"/>
    <w:rsid w:val="001E37B8"/>
    <w:rsid w:val="001E458E"/>
    <w:rsid w:val="001E5023"/>
    <w:rsid w:val="001E601A"/>
    <w:rsid w:val="001F1729"/>
    <w:rsid w:val="001F1E4A"/>
    <w:rsid w:val="001F453A"/>
    <w:rsid w:val="001F5334"/>
    <w:rsid w:val="00200464"/>
    <w:rsid w:val="00200B3F"/>
    <w:rsid w:val="002012ED"/>
    <w:rsid w:val="00202210"/>
    <w:rsid w:val="00203B5F"/>
    <w:rsid w:val="00204271"/>
    <w:rsid w:val="002062AD"/>
    <w:rsid w:val="00207520"/>
    <w:rsid w:val="00207ACA"/>
    <w:rsid w:val="00213A41"/>
    <w:rsid w:val="00213D41"/>
    <w:rsid w:val="0021531C"/>
    <w:rsid w:val="00217071"/>
    <w:rsid w:val="00217C28"/>
    <w:rsid w:val="00217D28"/>
    <w:rsid w:val="00220339"/>
    <w:rsid w:val="002216C1"/>
    <w:rsid w:val="00221855"/>
    <w:rsid w:val="00224657"/>
    <w:rsid w:val="00225059"/>
    <w:rsid w:val="00225E0F"/>
    <w:rsid w:val="00226985"/>
    <w:rsid w:val="00227A67"/>
    <w:rsid w:val="002309C7"/>
    <w:rsid w:val="00230D80"/>
    <w:rsid w:val="00232C17"/>
    <w:rsid w:val="00233807"/>
    <w:rsid w:val="00234E11"/>
    <w:rsid w:val="0024321D"/>
    <w:rsid w:val="002451A6"/>
    <w:rsid w:val="0024699E"/>
    <w:rsid w:val="00251CBD"/>
    <w:rsid w:val="00252637"/>
    <w:rsid w:val="002526D6"/>
    <w:rsid w:val="0025550B"/>
    <w:rsid w:val="00255A23"/>
    <w:rsid w:val="00255AF6"/>
    <w:rsid w:val="002573B4"/>
    <w:rsid w:val="00257BC0"/>
    <w:rsid w:val="00257ECB"/>
    <w:rsid w:val="00260647"/>
    <w:rsid w:val="002606A7"/>
    <w:rsid w:val="00263152"/>
    <w:rsid w:val="0026342B"/>
    <w:rsid w:val="002652FB"/>
    <w:rsid w:val="002659C7"/>
    <w:rsid w:val="00265BD4"/>
    <w:rsid w:val="00267352"/>
    <w:rsid w:val="002741F8"/>
    <w:rsid w:val="00274322"/>
    <w:rsid w:val="002744AD"/>
    <w:rsid w:val="00274653"/>
    <w:rsid w:val="0027612A"/>
    <w:rsid w:val="00281584"/>
    <w:rsid w:val="00282363"/>
    <w:rsid w:val="00284152"/>
    <w:rsid w:val="00285F2F"/>
    <w:rsid w:val="00286ABF"/>
    <w:rsid w:val="00286E40"/>
    <w:rsid w:val="00290041"/>
    <w:rsid w:val="00290843"/>
    <w:rsid w:val="0029127B"/>
    <w:rsid w:val="002934E7"/>
    <w:rsid w:val="00295551"/>
    <w:rsid w:val="00295FAB"/>
    <w:rsid w:val="00296E24"/>
    <w:rsid w:val="00297A88"/>
    <w:rsid w:val="002A4A63"/>
    <w:rsid w:val="002A5056"/>
    <w:rsid w:val="002B0609"/>
    <w:rsid w:val="002B1160"/>
    <w:rsid w:val="002B1540"/>
    <w:rsid w:val="002B3EAB"/>
    <w:rsid w:val="002B4465"/>
    <w:rsid w:val="002B4EF8"/>
    <w:rsid w:val="002B69ED"/>
    <w:rsid w:val="002B777C"/>
    <w:rsid w:val="002C0059"/>
    <w:rsid w:val="002C05E9"/>
    <w:rsid w:val="002C16A0"/>
    <w:rsid w:val="002C1CF9"/>
    <w:rsid w:val="002C4739"/>
    <w:rsid w:val="002C56DB"/>
    <w:rsid w:val="002C78A2"/>
    <w:rsid w:val="002C7B1E"/>
    <w:rsid w:val="002D3520"/>
    <w:rsid w:val="002D5934"/>
    <w:rsid w:val="002D61FD"/>
    <w:rsid w:val="002D645E"/>
    <w:rsid w:val="002D6D73"/>
    <w:rsid w:val="002E0DE6"/>
    <w:rsid w:val="002E0E09"/>
    <w:rsid w:val="002E4BA9"/>
    <w:rsid w:val="002E7346"/>
    <w:rsid w:val="002F20F3"/>
    <w:rsid w:val="002F219E"/>
    <w:rsid w:val="002F32FA"/>
    <w:rsid w:val="002F4480"/>
    <w:rsid w:val="002F4CBD"/>
    <w:rsid w:val="00301340"/>
    <w:rsid w:val="00302067"/>
    <w:rsid w:val="003039CD"/>
    <w:rsid w:val="00304F8E"/>
    <w:rsid w:val="00305446"/>
    <w:rsid w:val="00310725"/>
    <w:rsid w:val="00310E15"/>
    <w:rsid w:val="00310E8F"/>
    <w:rsid w:val="00313307"/>
    <w:rsid w:val="00321E8A"/>
    <w:rsid w:val="003248AB"/>
    <w:rsid w:val="0032715B"/>
    <w:rsid w:val="003273BC"/>
    <w:rsid w:val="0032776A"/>
    <w:rsid w:val="00327BEA"/>
    <w:rsid w:val="00330ECC"/>
    <w:rsid w:val="003332C3"/>
    <w:rsid w:val="0033430E"/>
    <w:rsid w:val="00334587"/>
    <w:rsid w:val="00336225"/>
    <w:rsid w:val="00337071"/>
    <w:rsid w:val="00337077"/>
    <w:rsid w:val="003408CD"/>
    <w:rsid w:val="00341F72"/>
    <w:rsid w:val="00342148"/>
    <w:rsid w:val="003424CC"/>
    <w:rsid w:val="00344D17"/>
    <w:rsid w:val="00345154"/>
    <w:rsid w:val="0034720A"/>
    <w:rsid w:val="00350BF6"/>
    <w:rsid w:val="0035299C"/>
    <w:rsid w:val="00353C5E"/>
    <w:rsid w:val="00356D7D"/>
    <w:rsid w:val="0036293C"/>
    <w:rsid w:val="00363031"/>
    <w:rsid w:val="0036539D"/>
    <w:rsid w:val="00366460"/>
    <w:rsid w:val="003664C0"/>
    <w:rsid w:val="00367AFA"/>
    <w:rsid w:val="0037084B"/>
    <w:rsid w:val="00370ADC"/>
    <w:rsid w:val="00370C08"/>
    <w:rsid w:val="003710E5"/>
    <w:rsid w:val="0037111C"/>
    <w:rsid w:val="00376013"/>
    <w:rsid w:val="0037765A"/>
    <w:rsid w:val="00380715"/>
    <w:rsid w:val="003807A5"/>
    <w:rsid w:val="003818BC"/>
    <w:rsid w:val="00382BC2"/>
    <w:rsid w:val="003832EC"/>
    <w:rsid w:val="00383843"/>
    <w:rsid w:val="003845D4"/>
    <w:rsid w:val="0038648E"/>
    <w:rsid w:val="003871BE"/>
    <w:rsid w:val="00390F03"/>
    <w:rsid w:val="00392CEC"/>
    <w:rsid w:val="00392FE3"/>
    <w:rsid w:val="00394B0C"/>
    <w:rsid w:val="0039582F"/>
    <w:rsid w:val="0039676E"/>
    <w:rsid w:val="003A01FE"/>
    <w:rsid w:val="003A1E3A"/>
    <w:rsid w:val="003A3468"/>
    <w:rsid w:val="003A356D"/>
    <w:rsid w:val="003A3662"/>
    <w:rsid w:val="003A42B2"/>
    <w:rsid w:val="003A7C77"/>
    <w:rsid w:val="003B178C"/>
    <w:rsid w:val="003B1DFE"/>
    <w:rsid w:val="003B43BC"/>
    <w:rsid w:val="003B5653"/>
    <w:rsid w:val="003C21C0"/>
    <w:rsid w:val="003C40AD"/>
    <w:rsid w:val="003C49B3"/>
    <w:rsid w:val="003D04B6"/>
    <w:rsid w:val="003D1674"/>
    <w:rsid w:val="003E0A2E"/>
    <w:rsid w:val="003E3D9C"/>
    <w:rsid w:val="003E3F17"/>
    <w:rsid w:val="003E544C"/>
    <w:rsid w:val="003E6105"/>
    <w:rsid w:val="003E6329"/>
    <w:rsid w:val="003E689F"/>
    <w:rsid w:val="003F01B4"/>
    <w:rsid w:val="003F0304"/>
    <w:rsid w:val="003F0436"/>
    <w:rsid w:val="003F1A42"/>
    <w:rsid w:val="003F2E21"/>
    <w:rsid w:val="003F30C8"/>
    <w:rsid w:val="003F43E2"/>
    <w:rsid w:val="003F489A"/>
    <w:rsid w:val="003F532C"/>
    <w:rsid w:val="00400970"/>
    <w:rsid w:val="00401053"/>
    <w:rsid w:val="004044EC"/>
    <w:rsid w:val="00404C08"/>
    <w:rsid w:val="004072D3"/>
    <w:rsid w:val="00407A18"/>
    <w:rsid w:val="0041018C"/>
    <w:rsid w:val="00410B6A"/>
    <w:rsid w:val="0041125F"/>
    <w:rsid w:val="004135F5"/>
    <w:rsid w:val="004158C5"/>
    <w:rsid w:val="00415C9E"/>
    <w:rsid w:val="004167CB"/>
    <w:rsid w:val="0041759A"/>
    <w:rsid w:val="00422D7C"/>
    <w:rsid w:val="00423725"/>
    <w:rsid w:val="00423E16"/>
    <w:rsid w:val="00423E77"/>
    <w:rsid w:val="0042474C"/>
    <w:rsid w:val="00426EDD"/>
    <w:rsid w:val="0043098A"/>
    <w:rsid w:val="00430B47"/>
    <w:rsid w:val="00431467"/>
    <w:rsid w:val="00433790"/>
    <w:rsid w:val="00433D8B"/>
    <w:rsid w:val="00435BC5"/>
    <w:rsid w:val="00436194"/>
    <w:rsid w:val="0043634F"/>
    <w:rsid w:val="00437893"/>
    <w:rsid w:val="004422F2"/>
    <w:rsid w:val="004447FF"/>
    <w:rsid w:val="00445D36"/>
    <w:rsid w:val="004460C8"/>
    <w:rsid w:val="00446BD9"/>
    <w:rsid w:val="00447847"/>
    <w:rsid w:val="004503D8"/>
    <w:rsid w:val="00450D28"/>
    <w:rsid w:val="00451C7B"/>
    <w:rsid w:val="0045457B"/>
    <w:rsid w:val="0045467D"/>
    <w:rsid w:val="004546B3"/>
    <w:rsid w:val="0045764B"/>
    <w:rsid w:val="00457BD8"/>
    <w:rsid w:val="00457F2B"/>
    <w:rsid w:val="0046084D"/>
    <w:rsid w:val="00462DBD"/>
    <w:rsid w:val="00463FCB"/>
    <w:rsid w:val="0047047C"/>
    <w:rsid w:val="004713CE"/>
    <w:rsid w:val="00476C07"/>
    <w:rsid w:val="00476E84"/>
    <w:rsid w:val="00480A22"/>
    <w:rsid w:val="00482CF7"/>
    <w:rsid w:val="00483631"/>
    <w:rsid w:val="00484F8F"/>
    <w:rsid w:val="00486935"/>
    <w:rsid w:val="00487945"/>
    <w:rsid w:val="00490D58"/>
    <w:rsid w:val="00492DC1"/>
    <w:rsid w:val="00494BA4"/>
    <w:rsid w:val="00495708"/>
    <w:rsid w:val="00496563"/>
    <w:rsid w:val="00497C49"/>
    <w:rsid w:val="004A1B7D"/>
    <w:rsid w:val="004A2B07"/>
    <w:rsid w:val="004A3278"/>
    <w:rsid w:val="004A47E8"/>
    <w:rsid w:val="004A601C"/>
    <w:rsid w:val="004B0303"/>
    <w:rsid w:val="004B1EB2"/>
    <w:rsid w:val="004B5711"/>
    <w:rsid w:val="004B587C"/>
    <w:rsid w:val="004B6179"/>
    <w:rsid w:val="004C0198"/>
    <w:rsid w:val="004C356B"/>
    <w:rsid w:val="004C3FD3"/>
    <w:rsid w:val="004C48DB"/>
    <w:rsid w:val="004C5036"/>
    <w:rsid w:val="004D1562"/>
    <w:rsid w:val="004D6E47"/>
    <w:rsid w:val="004E09A9"/>
    <w:rsid w:val="004E4A79"/>
    <w:rsid w:val="004E69FA"/>
    <w:rsid w:val="004E7E60"/>
    <w:rsid w:val="004E7FB0"/>
    <w:rsid w:val="004F144F"/>
    <w:rsid w:val="004F3960"/>
    <w:rsid w:val="004F5F88"/>
    <w:rsid w:val="004F759F"/>
    <w:rsid w:val="004F7AE2"/>
    <w:rsid w:val="0050092E"/>
    <w:rsid w:val="005016D2"/>
    <w:rsid w:val="005027CE"/>
    <w:rsid w:val="005028A0"/>
    <w:rsid w:val="00502C9F"/>
    <w:rsid w:val="005035B6"/>
    <w:rsid w:val="00506049"/>
    <w:rsid w:val="0050661F"/>
    <w:rsid w:val="00510010"/>
    <w:rsid w:val="00510F28"/>
    <w:rsid w:val="0051121A"/>
    <w:rsid w:val="00512311"/>
    <w:rsid w:val="00513084"/>
    <w:rsid w:val="0051348C"/>
    <w:rsid w:val="0051514D"/>
    <w:rsid w:val="00516417"/>
    <w:rsid w:val="00517BE1"/>
    <w:rsid w:val="0052064C"/>
    <w:rsid w:val="00520FF9"/>
    <w:rsid w:val="005242A9"/>
    <w:rsid w:val="005249BC"/>
    <w:rsid w:val="005271F1"/>
    <w:rsid w:val="00531040"/>
    <w:rsid w:val="00536C0D"/>
    <w:rsid w:val="00541192"/>
    <w:rsid w:val="00542AE3"/>
    <w:rsid w:val="00543C8E"/>
    <w:rsid w:val="00543E73"/>
    <w:rsid w:val="0054795F"/>
    <w:rsid w:val="0055001D"/>
    <w:rsid w:val="0055050F"/>
    <w:rsid w:val="00551FDD"/>
    <w:rsid w:val="00553158"/>
    <w:rsid w:val="0055319C"/>
    <w:rsid w:val="005539A0"/>
    <w:rsid w:val="00556793"/>
    <w:rsid w:val="005574AD"/>
    <w:rsid w:val="00560C1C"/>
    <w:rsid w:val="00561B1A"/>
    <w:rsid w:val="00562A07"/>
    <w:rsid w:val="00570343"/>
    <w:rsid w:val="00572D77"/>
    <w:rsid w:val="00575644"/>
    <w:rsid w:val="00583AB0"/>
    <w:rsid w:val="00583DD0"/>
    <w:rsid w:val="00585427"/>
    <w:rsid w:val="005863BD"/>
    <w:rsid w:val="00591228"/>
    <w:rsid w:val="005946BB"/>
    <w:rsid w:val="0059587B"/>
    <w:rsid w:val="00596113"/>
    <w:rsid w:val="00596E35"/>
    <w:rsid w:val="005A23AF"/>
    <w:rsid w:val="005A2788"/>
    <w:rsid w:val="005A3439"/>
    <w:rsid w:val="005A5289"/>
    <w:rsid w:val="005A64FB"/>
    <w:rsid w:val="005A708E"/>
    <w:rsid w:val="005A76DE"/>
    <w:rsid w:val="005A7A35"/>
    <w:rsid w:val="005B18AF"/>
    <w:rsid w:val="005B1FA1"/>
    <w:rsid w:val="005B41CA"/>
    <w:rsid w:val="005B5EAC"/>
    <w:rsid w:val="005B767B"/>
    <w:rsid w:val="005C24C1"/>
    <w:rsid w:val="005C2977"/>
    <w:rsid w:val="005C5F51"/>
    <w:rsid w:val="005C71A5"/>
    <w:rsid w:val="005D12CE"/>
    <w:rsid w:val="005D12E7"/>
    <w:rsid w:val="005D2703"/>
    <w:rsid w:val="005D696D"/>
    <w:rsid w:val="005D6A0A"/>
    <w:rsid w:val="005D7F96"/>
    <w:rsid w:val="005E198E"/>
    <w:rsid w:val="005E1E40"/>
    <w:rsid w:val="005E2409"/>
    <w:rsid w:val="005E3318"/>
    <w:rsid w:val="005E4B66"/>
    <w:rsid w:val="005E5603"/>
    <w:rsid w:val="005E561A"/>
    <w:rsid w:val="005E59C0"/>
    <w:rsid w:val="005E6B0F"/>
    <w:rsid w:val="005F0FA2"/>
    <w:rsid w:val="005F2021"/>
    <w:rsid w:val="005F515A"/>
    <w:rsid w:val="005F59FC"/>
    <w:rsid w:val="005F7ABE"/>
    <w:rsid w:val="005F7D88"/>
    <w:rsid w:val="00600DA7"/>
    <w:rsid w:val="006067DD"/>
    <w:rsid w:val="00606C86"/>
    <w:rsid w:val="00612AAC"/>
    <w:rsid w:val="00615D0C"/>
    <w:rsid w:val="00620543"/>
    <w:rsid w:val="0062326E"/>
    <w:rsid w:val="006267EB"/>
    <w:rsid w:val="006361A1"/>
    <w:rsid w:val="00636410"/>
    <w:rsid w:val="00637183"/>
    <w:rsid w:val="00640797"/>
    <w:rsid w:val="006420D8"/>
    <w:rsid w:val="00643302"/>
    <w:rsid w:val="00646526"/>
    <w:rsid w:val="006507BE"/>
    <w:rsid w:val="006512A7"/>
    <w:rsid w:val="006515B7"/>
    <w:rsid w:val="00653230"/>
    <w:rsid w:val="00654195"/>
    <w:rsid w:val="006542D5"/>
    <w:rsid w:val="006544BA"/>
    <w:rsid w:val="00654A9F"/>
    <w:rsid w:val="006564E4"/>
    <w:rsid w:val="00660EC7"/>
    <w:rsid w:val="00662CCC"/>
    <w:rsid w:val="00670067"/>
    <w:rsid w:val="0067214E"/>
    <w:rsid w:val="00673DF5"/>
    <w:rsid w:val="00674A96"/>
    <w:rsid w:val="00674D47"/>
    <w:rsid w:val="006758CC"/>
    <w:rsid w:val="00676D33"/>
    <w:rsid w:val="00677EA4"/>
    <w:rsid w:val="006804F1"/>
    <w:rsid w:val="00681090"/>
    <w:rsid w:val="00681B13"/>
    <w:rsid w:val="00682187"/>
    <w:rsid w:val="00685543"/>
    <w:rsid w:val="00685629"/>
    <w:rsid w:val="00686A9C"/>
    <w:rsid w:val="00687287"/>
    <w:rsid w:val="00687502"/>
    <w:rsid w:val="00690089"/>
    <w:rsid w:val="00690D61"/>
    <w:rsid w:val="00694EBB"/>
    <w:rsid w:val="0069650E"/>
    <w:rsid w:val="006A0DDB"/>
    <w:rsid w:val="006A3644"/>
    <w:rsid w:val="006A4868"/>
    <w:rsid w:val="006B0B7C"/>
    <w:rsid w:val="006B40D7"/>
    <w:rsid w:val="006B492C"/>
    <w:rsid w:val="006B558A"/>
    <w:rsid w:val="006B6A85"/>
    <w:rsid w:val="006B78FF"/>
    <w:rsid w:val="006C02C8"/>
    <w:rsid w:val="006C3E67"/>
    <w:rsid w:val="006C795E"/>
    <w:rsid w:val="006D20AC"/>
    <w:rsid w:val="006D3672"/>
    <w:rsid w:val="006D36BC"/>
    <w:rsid w:val="006D5D54"/>
    <w:rsid w:val="006D6757"/>
    <w:rsid w:val="006E1732"/>
    <w:rsid w:val="006E282A"/>
    <w:rsid w:val="006E2A38"/>
    <w:rsid w:val="006E44F8"/>
    <w:rsid w:val="006E567A"/>
    <w:rsid w:val="006E6FAE"/>
    <w:rsid w:val="006F0D3C"/>
    <w:rsid w:val="006F1FBC"/>
    <w:rsid w:val="006F2578"/>
    <w:rsid w:val="006F2BA5"/>
    <w:rsid w:val="006F4B5E"/>
    <w:rsid w:val="006F6C5C"/>
    <w:rsid w:val="007019A1"/>
    <w:rsid w:val="00705B99"/>
    <w:rsid w:val="00706B30"/>
    <w:rsid w:val="00706EFE"/>
    <w:rsid w:val="007077D5"/>
    <w:rsid w:val="0071190F"/>
    <w:rsid w:val="00711F7B"/>
    <w:rsid w:val="00712F24"/>
    <w:rsid w:val="007131B9"/>
    <w:rsid w:val="0071324C"/>
    <w:rsid w:val="007137E1"/>
    <w:rsid w:val="00714745"/>
    <w:rsid w:val="00721967"/>
    <w:rsid w:val="00721A1C"/>
    <w:rsid w:val="0072362B"/>
    <w:rsid w:val="00723A97"/>
    <w:rsid w:val="007261D4"/>
    <w:rsid w:val="0073042A"/>
    <w:rsid w:val="007306C5"/>
    <w:rsid w:val="007307BF"/>
    <w:rsid w:val="00731F44"/>
    <w:rsid w:val="00733F9C"/>
    <w:rsid w:val="00734C73"/>
    <w:rsid w:val="00735CB6"/>
    <w:rsid w:val="00736633"/>
    <w:rsid w:val="00737F0C"/>
    <w:rsid w:val="00737FD1"/>
    <w:rsid w:val="00742119"/>
    <w:rsid w:val="00743446"/>
    <w:rsid w:val="0074404F"/>
    <w:rsid w:val="00744D33"/>
    <w:rsid w:val="007458F0"/>
    <w:rsid w:val="007471EF"/>
    <w:rsid w:val="0074741C"/>
    <w:rsid w:val="00747D42"/>
    <w:rsid w:val="00750907"/>
    <w:rsid w:val="0075204B"/>
    <w:rsid w:val="00755675"/>
    <w:rsid w:val="00755690"/>
    <w:rsid w:val="00756ED7"/>
    <w:rsid w:val="007575C8"/>
    <w:rsid w:val="007603EB"/>
    <w:rsid w:val="00760ADE"/>
    <w:rsid w:val="0076444B"/>
    <w:rsid w:val="007667C7"/>
    <w:rsid w:val="00766C79"/>
    <w:rsid w:val="00766DD0"/>
    <w:rsid w:val="00771D4D"/>
    <w:rsid w:val="007727DA"/>
    <w:rsid w:val="0077343D"/>
    <w:rsid w:val="007756BE"/>
    <w:rsid w:val="007802D8"/>
    <w:rsid w:val="00780370"/>
    <w:rsid w:val="00780FB5"/>
    <w:rsid w:val="0078224A"/>
    <w:rsid w:val="007828D8"/>
    <w:rsid w:val="007845A2"/>
    <w:rsid w:val="007900C5"/>
    <w:rsid w:val="0079052E"/>
    <w:rsid w:val="00793980"/>
    <w:rsid w:val="00793F36"/>
    <w:rsid w:val="00795BF7"/>
    <w:rsid w:val="00797374"/>
    <w:rsid w:val="007A7958"/>
    <w:rsid w:val="007B17AC"/>
    <w:rsid w:val="007B6E2F"/>
    <w:rsid w:val="007B7524"/>
    <w:rsid w:val="007B78AF"/>
    <w:rsid w:val="007C053D"/>
    <w:rsid w:val="007C2BA5"/>
    <w:rsid w:val="007C350F"/>
    <w:rsid w:val="007C3944"/>
    <w:rsid w:val="007C4451"/>
    <w:rsid w:val="007C6498"/>
    <w:rsid w:val="007C789F"/>
    <w:rsid w:val="007D6ECF"/>
    <w:rsid w:val="007E02DF"/>
    <w:rsid w:val="007E4632"/>
    <w:rsid w:val="007E7399"/>
    <w:rsid w:val="007E755F"/>
    <w:rsid w:val="007E760A"/>
    <w:rsid w:val="007E766C"/>
    <w:rsid w:val="007E7CD2"/>
    <w:rsid w:val="007F0D92"/>
    <w:rsid w:val="007F52EF"/>
    <w:rsid w:val="00800E2B"/>
    <w:rsid w:val="00802214"/>
    <w:rsid w:val="008035F0"/>
    <w:rsid w:val="0080656E"/>
    <w:rsid w:val="0081225E"/>
    <w:rsid w:val="00812E07"/>
    <w:rsid w:val="0081318C"/>
    <w:rsid w:val="008152D8"/>
    <w:rsid w:val="0081535D"/>
    <w:rsid w:val="00821E16"/>
    <w:rsid w:val="00826EC6"/>
    <w:rsid w:val="00831786"/>
    <w:rsid w:val="0083185E"/>
    <w:rsid w:val="00831A1F"/>
    <w:rsid w:val="00840395"/>
    <w:rsid w:val="00842818"/>
    <w:rsid w:val="00842CB9"/>
    <w:rsid w:val="00844CE7"/>
    <w:rsid w:val="008506D2"/>
    <w:rsid w:val="008531B5"/>
    <w:rsid w:val="0085540F"/>
    <w:rsid w:val="008555E9"/>
    <w:rsid w:val="00856DEA"/>
    <w:rsid w:val="0086508F"/>
    <w:rsid w:val="00865ED9"/>
    <w:rsid w:val="00866BFF"/>
    <w:rsid w:val="008679D9"/>
    <w:rsid w:val="0087148D"/>
    <w:rsid w:val="008717E1"/>
    <w:rsid w:val="00872E9B"/>
    <w:rsid w:val="008750F3"/>
    <w:rsid w:val="0087755B"/>
    <w:rsid w:val="00886B31"/>
    <w:rsid w:val="00886C5E"/>
    <w:rsid w:val="008904F5"/>
    <w:rsid w:val="00894D58"/>
    <w:rsid w:val="00895E59"/>
    <w:rsid w:val="00896968"/>
    <w:rsid w:val="008A0722"/>
    <w:rsid w:val="008A0B3A"/>
    <w:rsid w:val="008A2C76"/>
    <w:rsid w:val="008A5329"/>
    <w:rsid w:val="008A71A5"/>
    <w:rsid w:val="008A7399"/>
    <w:rsid w:val="008A7BEB"/>
    <w:rsid w:val="008A7FA2"/>
    <w:rsid w:val="008B483D"/>
    <w:rsid w:val="008B7A9D"/>
    <w:rsid w:val="008C0BC0"/>
    <w:rsid w:val="008C0D4C"/>
    <w:rsid w:val="008C1502"/>
    <w:rsid w:val="008C234E"/>
    <w:rsid w:val="008C39AE"/>
    <w:rsid w:val="008C400C"/>
    <w:rsid w:val="008C469C"/>
    <w:rsid w:val="008C4D33"/>
    <w:rsid w:val="008C59D9"/>
    <w:rsid w:val="008D186B"/>
    <w:rsid w:val="008D1929"/>
    <w:rsid w:val="008D2EA0"/>
    <w:rsid w:val="008D34BF"/>
    <w:rsid w:val="008D3AD7"/>
    <w:rsid w:val="008D50A3"/>
    <w:rsid w:val="008D616D"/>
    <w:rsid w:val="008E10C4"/>
    <w:rsid w:val="008E1223"/>
    <w:rsid w:val="008E1BA7"/>
    <w:rsid w:val="008E36CF"/>
    <w:rsid w:val="008E37A0"/>
    <w:rsid w:val="008E3880"/>
    <w:rsid w:val="008E4269"/>
    <w:rsid w:val="008E46E2"/>
    <w:rsid w:val="008E5C44"/>
    <w:rsid w:val="008E675C"/>
    <w:rsid w:val="008F1B47"/>
    <w:rsid w:val="008F3762"/>
    <w:rsid w:val="008F63B4"/>
    <w:rsid w:val="008F70EB"/>
    <w:rsid w:val="008F7C2E"/>
    <w:rsid w:val="00901BBA"/>
    <w:rsid w:val="00904475"/>
    <w:rsid w:val="00905178"/>
    <w:rsid w:val="0090537C"/>
    <w:rsid w:val="00905AAA"/>
    <w:rsid w:val="00906C03"/>
    <w:rsid w:val="0090790F"/>
    <w:rsid w:val="00907CC9"/>
    <w:rsid w:val="00910629"/>
    <w:rsid w:val="009174AB"/>
    <w:rsid w:val="009220AB"/>
    <w:rsid w:val="00924EBA"/>
    <w:rsid w:val="00926713"/>
    <w:rsid w:val="00927B4B"/>
    <w:rsid w:val="00930A67"/>
    <w:rsid w:val="00932840"/>
    <w:rsid w:val="00932E87"/>
    <w:rsid w:val="009337A3"/>
    <w:rsid w:val="00934C19"/>
    <w:rsid w:val="00934F1B"/>
    <w:rsid w:val="009371F1"/>
    <w:rsid w:val="00947BF7"/>
    <w:rsid w:val="009502F9"/>
    <w:rsid w:val="00951A5C"/>
    <w:rsid w:val="00952CE5"/>
    <w:rsid w:val="0095378D"/>
    <w:rsid w:val="009551FA"/>
    <w:rsid w:val="009563BF"/>
    <w:rsid w:val="00956A5E"/>
    <w:rsid w:val="00957ED6"/>
    <w:rsid w:val="00960092"/>
    <w:rsid w:val="0096147B"/>
    <w:rsid w:val="00961ECE"/>
    <w:rsid w:val="00961F4D"/>
    <w:rsid w:val="00962323"/>
    <w:rsid w:val="00967643"/>
    <w:rsid w:val="009721D0"/>
    <w:rsid w:val="00973B01"/>
    <w:rsid w:val="00975A44"/>
    <w:rsid w:val="00976433"/>
    <w:rsid w:val="00976ABC"/>
    <w:rsid w:val="00981CD1"/>
    <w:rsid w:val="009831A8"/>
    <w:rsid w:val="00986F74"/>
    <w:rsid w:val="00991752"/>
    <w:rsid w:val="009953D2"/>
    <w:rsid w:val="009A03B1"/>
    <w:rsid w:val="009A2024"/>
    <w:rsid w:val="009A2410"/>
    <w:rsid w:val="009A40B0"/>
    <w:rsid w:val="009A4949"/>
    <w:rsid w:val="009A4A76"/>
    <w:rsid w:val="009B06AB"/>
    <w:rsid w:val="009B0FD9"/>
    <w:rsid w:val="009B3290"/>
    <w:rsid w:val="009B36B4"/>
    <w:rsid w:val="009B4CFB"/>
    <w:rsid w:val="009B54A6"/>
    <w:rsid w:val="009C1EF8"/>
    <w:rsid w:val="009C4A36"/>
    <w:rsid w:val="009C53D6"/>
    <w:rsid w:val="009D13DA"/>
    <w:rsid w:val="009D1B9E"/>
    <w:rsid w:val="009D226D"/>
    <w:rsid w:val="009D44B8"/>
    <w:rsid w:val="009D6E07"/>
    <w:rsid w:val="009E1472"/>
    <w:rsid w:val="009E241A"/>
    <w:rsid w:val="009E27ED"/>
    <w:rsid w:val="009E4F03"/>
    <w:rsid w:val="009E535F"/>
    <w:rsid w:val="009E6632"/>
    <w:rsid w:val="009E728C"/>
    <w:rsid w:val="009F0F26"/>
    <w:rsid w:val="009F1414"/>
    <w:rsid w:val="009F286F"/>
    <w:rsid w:val="009F38C2"/>
    <w:rsid w:val="009F5729"/>
    <w:rsid w:val="009F5B6F"/>
    <w:rsid w:val="009F7C8E"/>
    <w:rsid w:val="00A04BB0"/>
    <w:rsid w:val="00A10E85"/>
    <w:rsid w:val="00A1489D"/>
    <w:rsid w:val="00A17AFA"/>
    <w:rsid w:val="00A20081"/>
    <w:rsid w:val="00A22FD1"/>
    <w:rsid w:val="00A24CCB"/>
    <w:rsid w:val="00A26864"/>
    <w:rsid w:val="00A26C5A"/>
    <w:rsid w:val="00A3383B"/>
    <w:rsid w:val="00A34075"/>
    <w:rsid w:val="00A3501E"/>
    <w:rsid w:val="00A37773"/>
    <w:rsid w:val="00A40A9B"/>
    <w:rsid w:val="00A43122"/>
    <w:rsid w:val="00A445D4"/>
    <w:rsid w:val="00A50243"/>
    <w:rsid w:val="00A50388"/>
    <w:rsid w:val="00A50593"/>
    <w:rsid w:val="00A508F8"/>
    <w:rsid w:val="00A53307"/>
    <w:rsid w:val="00A533FA"/>
    <w:rsid w:val="00A53D32"/>
    <w:rsid w:val="00A5440D"/>
    <w:rsid w:val="00A54C3A"/>
    <w:rsid w:val="00A56508"/>
    <w:rsid w:val="00A57B44"/>
    <w:rsid w:val="00A6026F"/>
    <w:rsid w:val="00A607AD"/>
    <w:rsid w:val="00A60D33"/>
    <w:rsid w:val="00A62BE0"/>
    <w:rsid w:val="00A62F4C"/>
    <w:rsid w:val="00A65BBA"/>
    <w:rsid w:val="00A660F1"/>
    <w:rsid w:val="00A665C5"/>
    <w:rsid w:val="00A66A4F"/>
    <w:rsid w:val="00A70E00"/>
    <w:rsid w:val="00A71322"/>
    <w:rsid w:val="00A770FE"/>
    <w:rsid w:val="00A83F3F"/>
    <w:rsid w:val="00A854A9"/>
    <w:rsid w:val="00A866C5"/>
    <w:rsid w:val="00A90277"/>
    <w:rsid w:val="00A907CA"/>
    <w:rsid w:val="00A919B0"/>
    <w:rsid w:val="00A92BB0"/>
    <w:rsid w:val="00A945A8"/>
    <w:rsid w:val="00A967AA"/>
    <w:rsid w:val="00A96B4B"/>
    <w:rsid w:val="00AA03F4"/>
    <w:rsid w:val="00AA3657"/>
    <w:rsid w:val="00AA36DC"/>
    <w:rsid w:val="00AA432A"/>
    <w:rsid w:val="00AA701E"/>
    <w:rsid w:val="00AB1974"/>
    <w:rsid w:val="00AB2615"/>
    <w:rsid w:val="00AB2713"/>
    <w:rsid w:val="00AB35D6"/>
    <w:rsid w:val="00AB37D6"/>
    <w:rsid w:val="00AB6DDD"/>
    <w:rsid w:val="00AB7BD1"/>
    <w:rsid w:val="00AC1EBD"/>
    <w:rsid w:val="00AC2548"/>
    <w:rsid w:val="00AC2F04"/>
    <w:rsid w:val="00AC3699"/>
    <w:rsid w:val="00AC42BC"/>
    <w:rsid w:val="00AC6D69"/>
    <w:rsid w:val="00AD020B"/>
    <w:rsid w:val="00AD3E6D"/>
    <w:rsid w:val="00AD5ACC"/>
    <w:rsid w:val="00AD63FD"/>
    <w:rsid w:val="00AD7A14"/>
    <w:rsid w:val="00AE0166"/>
    <w:rsid w:val="00AE0E07"/>
    <w:rsid w:val="00AE4709"/>
    <w:rsid w:val="00AE55B2"/>
    <w:rsid w:val="00AF0AE6"/>
    <w:rsid w:val="00AF0B90"/>
    <w:rsid w:val="00AF2CA5"/>
    <w:rsid w:val="00AF540C"/>
    <w:rsid w:val="00AF5F2B"/>
    <w:rsid w:val="00AF6EF7"/>
    <w:rsid w:val="00AF7B48"/>
    <w:rsid w:val="00B001AD"/>
    <w:rsid w:val="00B01E0E"/>
    <w:rsid w:val="00B022CB"/>
    <w:rsid w:val="00B03BC0"/>
    <w:rsid w:val="00B06855"/>
    <w:rsid w:val="00B06DD2"/>
    <w:rsid w:val="00B1727E"/>
    <w:rsid w:val="00B20992"/>
    <w:rsid w:val="00B22BEF"/>
    <w:rsid w:val="00B247BA"/>
    <w:rsid w:val="00B25A16"/>
    <w:rsid w:val="00B27CD8"/>
    <w:rsid w:val="00B27DC5"/>
    <w:rsid w:val="00B27E23"/>
    <w:rsid w:val="00B3090F"/>
    <w:rsid w:val="00B30C9B"/>
    <w:rsid w:val="00B3165F"/>
    <w:rsid w:val="00B33CBB"/>
    <w:rsid w:val="00B3523A"/>
    <w:rsid w:val="00B35653"/>
    <w:rsid w:val="00B36597"/>
    <w:rsid w:val="00B40097"/>
    <w:rsid w:val="00B40940"/>
    <w:rsid w:val="00B45FE2"/>
    <w:rsid w:val="00B478C4"/>
    <w:rsid w:val="00B47A78"/>
    <w:rsid w:val="00B51028"/>
    <w:rsid w:val="00B53213"/>
    <w:rsid w:val="00B5459A"/>
    <w:rsid w:val="00B55708"/>
    <w:rsid w:val="00B56902"/>
    <w:rsid w:val="00B57282"/>
    <w:rsid w:val="00B62A75"/>
    <w:rsid w:val="00B63780"/>
    <w:rsid w:val="00B67398"/>
    <w:rsid w:val="00B67F02"/>
    <w:rsid w:val="00B7282F"/>
    <w:rsid w:val="00B72D5A"/>
    <w:rsid w:val="00B72FAC"/>
    <w:rsid w:val="00B750A5"/>
    <w:rsid w:val="00B803EB"/>
    <w:rsid w:val="00B8290B"/>
    <w:rsid w:val="00B83731"/>
    <w:rsid w:val="00B857CB"/>
    <w:rsid w:val="00B90B0D"/>
    <w:rsid w:val="00B90FED"/>
    <w:rsid w:val="00B91F7F"/>
    <w:rsid w:val="00B91FD5"/>
    <w:rsid w:val="00B93303"/>
    <w:rsid w:val="00B952AB"/>
    <w:rsid w:val="00B97D6E"/>
    <w:rsid w:val="00BA1D10"/>
    <w:rsid w:val="00BA3369"/>
    <w:rsid w:val="00BA3E10"/>
    <w:rsid w:val="00BA41FF"/>
    <w:rsid w:val="00BA4B86"/>
    <w:rsid w:val="00BA4C50"/>
    <w:rsid w:val="00BA5A7A"/>
    <w:rsid w:val="00BA64BA"/>
    <w:rsid w:val="00BA7234"/>
    <w:rsid w:val="00BB00C3"/>
    <w:rsid w:val="00BB1E03"/>
    <w:rsid w:val="00BB490D"/>
    <w:rsid w:val="00BB6E00"/>
    <w:rsid w:val="00BC0596"/>
    <w:rsid w:val="00BC1683"/>
    <w:rsid w:val="00BC19F4"/>
    <w:rsid w:val="00BC2AB0"/>
    <w:rsid w:val="00BC4735"/>
    <w:rsid w:val="00BC5F0A"/>
    <w:rsid w:val="00BD365E"/>
    <w:rsid w:val="00BE0350"/>
    <w:rsid w:val="00BE102B"/>
    <w:rsid w:val="00BE170C"/>
    <w:rsid w:val="00BE2B48"/>
    <w:rsid w:val="00BE72C4"/>
    <w:rsid w:val="00BF0598"/>
    <w:rsid w:val="00BF3A3F"/>
    <w:rsid w:val="00BF4622"/>
    <w:rsid w:val="00BF53FE"/>
    <w:rsid w:val="00BF6AB9"/>
    <w:rsid w:val="00C00284"/>
    <w:rsid w:val="00C04953"/>
    <w:rsid w:val="00C04B22"/>
    <w:rsid w:val="00C06157"/>
    <w:rsid w:val="00C1326C"/>
    <w:rsid w:val="00C13EFC"/>
    <w:rsid w:val="00C14CE1"/>
    <w:rsid w:val="00C17FBB"/>
    <w:rsid w:val="00C17FFB"/>
    <w:rsid w:val="00C23EE7"/>
    <w:rsid w:val="00C2504D"/>
    <w:rsid w:val="00C260B2"/>
    <w:rsid w:val="00C2638A"/>
    <w:rsid w:val="00C26690"/>
    <w:rsid w:val="00C30911"/>
    <w:rsid w:val="00C32CDF"/>
    <w:rsid w:val="00C33A55"/>
    <w:rsid w:val="00C33F1B"/>
    <w:rsid w:val="00C3438A"/>
    <w:rsid w:val="00C359EA"/>
    <w:rsid w:val="00C365D9"/>
    <w:rsid w:val="00C36CF8"/>
    <w:rsid w:val="00C370A7"/>
    <w:rsid w:val="00C37159"/>
    <w:rsid w:val="00C4035C"/>
    <w:rsid w:val="00C416E8"/>
    <w:rsid w:val="00C42A60"/>
    <w:rsid w:val="00C43666"/>
    <w:rsid w:val="00C43F96"/>
    <w:rsid w:val="00C455E5"/>
    <w:rsid w:val="00C517D8"/>
    <w:rsid w:val="00C51AEA"/>
    <w:rsid w:val="00C54EBB"/>
    <w:rsid w:val="00C6043C"/>
    <w:rsid w:val="00C6097F"/>
    <w:rsid w:val="00C60D51"/>
    <w:rsid w:val="00C62094"/>
    <w:rsid w:val="00C62224"/>
    <w:rsid w:val="00C6336C"/>
    <w:rsid w:val="00C633CE"/>
    <w:rsid w:val="00C63F08"/>
    <w:rsid w:val="00C6495F"/>
    <w:rsid w:val="00C649BC"/>
    <w:rsid w:val="00C64CF6"/>
    <w:rsid w:val="00C67B0E"/>
    <w:rsid w:val="00C67C1A"/>
    <w:rsid w:val="00C67C5D"/>
    <w:rsid w:val="00C708D0"/>
    <w:rsid w:val="00C72339"/>
    <w:rsid w:val="00C723CB"/>
    <w:rsid w:val="00C74F0B"/>
    <w:rsid w:val="00C76085"/>
    <w:rsid w:val="00C7659D"/>
    <w:rsid w:val="00C76ECB"/>
    <w:rsid w:val="00C80F1F"/>
    <w:rsid w:val="00C958CF"/>
    <w:rsid w:val="00CA0FD1"/>
    <w:rsid w:val="00CA158E"/>
    <w:rsid w:val="00CA1EF7"/>
    <w:rsid w:val="00CA29C8"/>
    <w:rsid w:val="00CA2FAD"/>
    <w:rsid w:val="00CA33BF"/>
    <w:rsid w:val="00CA33D8"/>
    <w:rsid w:val="00CA40AD"/>
    <w:rsid w:val="00CA5A88"/>
    <w:rsid w:val="00CA5FE3"/>
    <w:rsid w:val="00CA62A0"/>
    <w:rsid w:val="00CA7697"/>
    <w:rsid w:val="00CB03DC"/>
    <w:rsid w:val="00CB0DEF"/>
    <w:rsid w:val="00CB3EB5"/>
    <w:rsid w:val="00CB6FE8"/>
    <w:rsid w:val="00CC0A4D"/>
    <w:rsid w:val="00CC0DD4"/>
    <w:rsid w:val="00CC4D89"/>
    <w:rsid w:val="00CC7D88"/>
    <w:rsid w:val="00CD0600"/>
    <w:rsid w:val="00CD11C2"/>
    <w:rsid w:val="00CD1371"/>
    <w:rsid w:val="00CD2B44"/>
    <w:rsid w:val="00CD7599"/>
    <w:rsid w:val="00CD775D"/>
    <w:rsid w:val="00CE00B0"/>
    <w:rsid w:val="00CE3C08"/>
    <w:rsid w:val="00CE3D18"/>
    <w:rsid w:val="00CE46E0"/>
    <w:rsid w:val="00CE51FD"/>
    <w:rsid w:val="00CE5769"/>
    <w:rsid w:val="00CE5C15"/>
    <w:rsid w:val="00CE6C91"/>
    <w:rsid w:val="00CE6DD3"/>
    <w:rsid w:val="00CE7620"/>
    <w:rsid w:val="00CE7682"/>
    <w:rsid w:val="00CF076A"/>
    <w:rsid w:val="00CF1BFB"/>
    <w:rsid w:val="00CF2868"/>
    <w:rsid w:val="00CF30BE"/>
    <w:rsid w:val="00CF35E0"/>
    <w:rsid w:val="00CF44E7"/>
    <w:rsid w:val="00CF47C4"/>
    <w:rsid w:val="00CF6A78"/>
    <w:rsid w:val="00D00BE1"/>
    <w:rsid w:val="00D031E8"/>
    <w:rsid w:val="00D0634F"/>
    <w:rsid w:val="00D106A6"/>
    <w:rsid w:val="00D117A1"/>
    <w:rsid w:val="00D11CAD"/>
    <w:rsid w:val="00D15CE2"/>
    <w:rsid w:val="00D16FF0"/>
    <w:rsid w:val="00D17A88"/>
    <w:rsid w:val="00D217E9"/>
    <w:rsid w:val="00D21E92"/>
    <w:rsid w:val="00D22090"/>
    <w:rsid w:val="00D23BB1"/>
    <w:rsid w:val="00D24BAF"/>
    <w:rsid w:val="00D30548"/>
    <w:rsid w:val="00D33B38"/>
    <w:rsid w:val="00D341B4"/>
    <w:rsid w:val="00D35456"/>
    <w:rsid w:val="00D36EF7"/>
    <w:rsid w:val="00D372E9"/>
    <w:rsid w:val="00D37E33"/>
    <w:rsid w:val="00D44CD1"/>
    <w:rsid w:val="00D46C4C"/>
    <w:rsid w:val="00D46EA5"/>
    <w:rsid w:val="00D5015B"/>
    <w:rsid w:val="00D50F14"/>
    <w:rsid w:val="00D51FFD"/>
    <w:rsid w:val="00D52A18"/>
    <w:rsid w:val="00D558D0"/>
    <w:rsid w:val="00D56EF6"/>
    <w:rsid w:val="00D56F34"/>
    <w:rsid w:val="00D62C07"/>
    <w:rsid w:val="00D63BDB"/>
    <w:rsid w:val="00D63DD8"/>
    <w:rsid w:val="00D647CC"/>
    <w:rsid w:val="00D65985"/>
    <w:rsid w:val="00D70863"/>
    <w:rsid w:val="00D713E8"/>
    <w:rsid w:val="00D71DC3"/>
    <w:rsid w:val="00D7284A"/>
    <w:rsid w:val="00D82DEC"/>
    <w:rsid w:val="00D8546C"/>
    <w:rsid w:val="00D86595"/>
    <w:rsid w:val="00D913D5"/>
    <w:rsid w:val="00D91C7C"/>
    <w:rsid w:val="00D92633"/>
    <w:rsid w:val="00D93033"/>
    <w:rsid w:val="00D93942"/>
    <w:rsid w:val="00D95BE5"/>
    <w:rsid w:val="00DA1D1F"/>
    <w:rsid w:val="00DA2CFA"/>
    <w:rsid w:val="00DA34DC"/>
    <w:rsid w:val="00DA3611"/>
    <w:rsid w:val="00DA558C"/>
    <w:rsid w:val="00DB03DF"/>
    <w:rsid w:val="00DB16EB"/>
    <w:rsid w:val="00DB6BB4"/>
    <w:rsid w:val="00DB7E48"/>
    <w:rsid w:val="00DC08E8"/>
    <w:rsid w:val="00DC12BB"/>
    <w:rsid w:val="00DC2323"/>
    <w:rsid w:val="00DC3E70"/>
    <w:rsid w:val="00DC3F17"/>
    <w:rsid w:val="00DC505F"/>
    <w:rsid w:val="00DC5C3C"/>
    <w:rsid w:val="00DC7EAC"/>
    <w:rsid w:val="00DD21C8"/>
    <w:rsid w:val="00DD404F"/>
    <w:rsid w:val="00DE0BBB"/>
    <w:rsid w:val="00DE4FAE"/>
    <w:rsid w:val="00DE577C"/>
    <w:rsid w:val="00DF173C"/>
    <w:rsid w:val="00DF270A"/>
    <w:rsid w:val="00DF4594"/>
    <w:rsid w:val="00DF52BC"/>
    <w:rsid w:val="00DF679F"/>
    <w:rsid w:val="00DF7D0D"/>
    <w:rsid w:val="00E03881"/>
    <w:rsid w:val="00E053B3"/>
    <w:rsid w:val="00E05BE5"/>
    <w:rsid w:val="00E0697B"/>
    <w:rsid w:val="00E10CFB"/>
    <w:rsid w:val="00E10E17"/>
    <w:rsid w:val="00E11789"/>
    <w:rsid w:val="00E13588"/>
    <w:rsid w:val="00E1743F"/>
    <w:rsid w:val="00E174F3"/>
    <w:rsid w:val="00E2209A"/>
    <w:rsid w:val="00E2417F"/>
    <w:rsid w:val="00E2591B"/>
    <w:rsid w:val="00E2729C"/>
    <w:rsid w:val="00E31AF9"/>
    <w:rsid w:val="00E337FA"/>
    <w:rsid w:val="00E340B2"/>
    <w:rsid w:val="00E352A4"/>
    <w:rsid w:val="00E36E26"/>
    <w:rsid w:val="00E40E53"/>
    <w:rsid w:val="00E42395"/>
    <w:rsid w:val="00E45B13"/>
    <w:rsid w:val="00E528C5"/>
    <w:rsid w:val="00E52B21"/>
    <w:rsid w:val="00E53DDB"/>
    <w:rsid w:val="00E5485A"/>
    <w:rsid w:val="00E54AC5"/>
    <w:rsid w:val="00E55FAD"/>
    <w:rsid w:val="00E56094"/>
    <w:rsid w:val="00E62CFA"/>
    <w:rsid w:val="00E63295"/>
    <w:rsid w:val="00E6338B"/>
    <w:rsid w:val="00E646B5"/>
    <w:rsid w:val="00E65230"/>
    <w:rsid w:val="00E65BD4"/>
    <w:rsid w:val="00E70C37"/>
    <w:rsid w:val="00E720F8"/>
    <w:rsid w:val="00E72F67"/>
    <w:rsid w:val="00E749F6"/>
    <w:rsid w:val="00E76910"/>
    <w:rsid w:val="00E76CD1"/>
    <w:rsid w:val="00E771ED"/>
    <w:rsid w:val="00E77ABF"/>
    <w:rsid w:val="00E77AF8"/>
    <w:rsid w:val="00E82AA8"/>
    <w:rsid w:val="00E82DF7"/>
    <w:rsid w:val="00E844B7"/>
    <w:rsid w:val="00E856E6"/>
    <w:rsid w:val="00E85B86"/>
    <w:rsid w:val="00E8620A"/>
    <w:rsid w:val="00E9074B"/>
    <w:rsid w:val="00E911A0"/>
    <w:rsid w:val="00E94697"/>
    <w:rsid w:val="00E97179"/>
    <w:rsid w:val="00EA0D2D"/>
    <w:rsid w:val="00EA0E36"/>
    <w:rsid w:val="00EA269C"/>
    <w:rsid w:val="00EA49AF"/>
    <w:rsid w:val="00EA4F26"/>
    <w:rsid w:val="00EA6714"/>
    <w:rsid w:val="00EA70CF"/>
    <w:rsid w:val="00EB0009"/>
    <w:rsid w:val="00EB04F9"/>
    <w:rsid w:val="00EB0643"/>
    <w:rsid w:val="00EB33B2"/>
    <w:rsid w:val="00EB3FD6"/>
    <w:rsid w:val="00EB615C"/>
    <w:rsid w:val="00EB7DE1"/>
    <w:rsid w:val="00EC085C"/>
    <w:rsid w:val="00EC0B5E"/>
    <w:rsid w:val="00EC490A"/>
    <w:rsid w:val="00EC4DF6"/>
    <w:rsid w:val="00EC56ED"/>
    <w:rsid w:val="00EC69C0"/>
    <w:rsid w:val="00EC7919"/>
    <w:rsid w:val="00ED0CFB"/>
    <w:rsid w:val="00ED1373"/>
    <w:rsid w:val="00EE20B2"/>
    <w:rsid w:val="00EE27E7"/>
    <w:rsid w:val="00EE4ADE"/>
    <w:rsid w:val="00EE587B"/>
    <w:rsid w:val="00EE6403"/>
    <w:rsid w:val="00EE6C4A"/>
    <w:rsid w:val="00EF0B43"/>
    <w:rsid w:val="00EF0CAB"/>
    <w:rsid w:val="00EF4424"/>
    <w:rsid w:val="00EF696D"/>
    <w:rsid w:val="00EF72F7"/>
    <w:rsid w:val="00F01C6E"/>
    <w:rsid w:val="00F11057"/>
    <w:rsid w:val="00F15733"/>
    <w:rsid w:val="00F15AED"/>
    <w:rsid w:val="00F23245"/>
    <w:rsid w:val="00F239CD"/>
    <w:rsid w:val="00F2595F"/>
    <w:rsid w:val="00F25CA1"/>
    <w:rsid w:val="00F2693C"/>
    <w:rsid w:val="00F27007"/>
    <w:rsid w:val="00F27C41"/>
    <w:rsid w:val="00F3083B"/>
    <w:rsid w:val="00F30DC2"/>
    <w:rsid w:val="00F31EE6"/>
    <w:rsid w:val="00F33B54"/>
    <w:rsid w:val="00F3420F"/>
    <w:rsid w:val="00F349F3"/>
    <w:rsid w:val="00F35D58"/>
    <w:rsid w:val="00F37337"/>
    <w:rsid w:val="00F407EA"/>
    <w:rsid w:val="00F4249F"/>
    <w:rsid w:val="00F42DBE"/>
    <w:rsid w:val="00F430FA"/>
    <w:rsid w:val="00F43100"/>
    <w:rsid w:val="00F43397"/>
    <w:rsid w:val="00F43627"/>
    <w:rsid w:val="00F4364B"/>
    <w:rsid w:val="00F44BEC"/>
    <w:rsid w:val="00F45568"/>
    <w:rsid w:val="00F45E32"/>
    <w:rsid w:val="00F476FD"/>
    <w:rsid w:val="00F50BB7"/>
    <w:rsid w:val="00F5143B"/>
    <w:rsid w:val="00F53F4D"/>
    <w:rsid w:val="00F54924"/>
    <w:rsid w:val="00F54937"/>
    <w:rsid w:val="00F555BA"/>
    <w:rsid w:val="00F55E62"/>
    <w:rsid w:val="00F56136"/>
    <w:rsid w:val="00F56E54"/>
    <w:rsid w:val="00F57074"/>
    <w:rsid w:val="00F57482"/>
    <w:rsid w:val="00F60F85"/>
    <w:rsid w:val="00F61828"/>
    <w:rsid w:val="00F61B82"/>
    <w:rsid w:val="00F61C11"/>
    <w:rsid w:val="00F66488"/>
    <w:rsid w:val="00F66982"/>
    <w:rsid w:val="00F676F6"/>
    <w:rsid w:val="00F67946"/>
    <w:rsid w:val="00F708B0"/>
    <w:rsid w:val="00F713BD"/>
    <w:rsid w:val="00F7548A"/>
    <w:rsid w:val="00F759B6"/>
    <w:rsid w:val="00F75F7B"/>
    <w:rsid w:val="00F76405"/>
    <w:rsid w:val="00F77481"/>
    <w:rsid w:val="00F807C9"/>
    <w:rsid w:val="00F80F01"/>
    <w:rsid w:val="00F81DAE"/>
    <w:rsid w:val="00F8212A"/>
    <w:rsid w:val="00F828B1"/>
    <w:rsid w:val="00F8293D"/>
    <w:rsid w:val="00F841A8"/>
    <w:rsid w:val="00F84608"/>
    <w:rsid w:val="00F8528A"/>
    <w:rsid w:val="00F86034"/>
    <w:rsid w:val="00F864C2"/>
    <w:rsid w:val="00F8779C"/>
    <w:rsid w:val="00F87C0C"/>
    <w:rsid w:val="00F91096"/>
    <w:rsid w:val="00F9144D"/>
    <w:rsid w:val="00F917C2"/>
    <w:rsid w:val="00F92764"/>
    <w:rsid w:val="00F9374E"/>
    <w:rsid w:val="00F9382D"/>
    <w:rsid w:val="00F94681"/>
    <w:rsid w:val="00F94D1A"/>
    <w:rsid w:val="00F95E48"/>
    <w:rsid w:val="00FA28B7"/>
    <w:rsid w:val="00FA4721"/>
    <w:rsid w:val="00FA4D4F"/>
    <w:rsid w:val="00FB0C74"/>
    <w:rsid w:val="00FB4C9A"/>
    <w:rsid w:val="00FB647D"/>
    <w:rsid w:val="00FB6950"/>
    <w:rsid w:val="00FB7853"/>
    <w:rsid w:val="00FC25F8"/>
    <w:rsid w:val="00FC2E4C"/>
    <w:rsid w:val="00FC32C9"/>
    <w:rsid w:val="00FC380E"/>
    <w:rsid w:val="00FC4130"/>
    <w:rsid w:val="00FC4C81"/>
    <w:rsid w:val="00FC502D"/>
    <w:rsid w:val="00FC77B9"/>
    <w:rsid w:val="00FD07DD"/>
    <w:rsid w:val="00FD2907"/>
    <w:rsid w:val="00FD42E2"/>
    <w:rsid w:val="00FD54DF"/>
    <w:rsid w:val="00FD7E4F"/>
    <w:rsid w:val="00FE3FE6"/>
    <w:rsid w:val="00FE5843"/>
    <w:rsid w:val="00FE701C"/>
    <w:rsid w:val="00FF3454"/>
    <w:rsid w:val="00FF43FA"/>
    <w:rsid w:val="00FF4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6E4E3"/>
  <w15:chartTrackingRefBased/>
  <w15:docId w15:val="{1B6FB8E0-5B1F-4859-8D67-79978DC99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1F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7A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53D2"/>
    <w:rPr>
      <w:color w:val="0563C1" w:themeColor="hyperlink"/>
      <w:u w:val="single"/>
    </w:rPr>
  </w:style>
  <w:style w:type="character" w:customStyle="1" w:styleId="UnresolvedMention1">
    <w:name w:val="Unresolved Mention1"/>
    <w:basedOn w:val="DefaultParagraphFont"/>
    <w:uiPriority w:val="99"/>
    <w:semiHidden/>
    <w:unhideWhenUsed/>
    <w:rsid w:val="009953D2"/>
    <w:rPr>
      <w:color w:val="605E5C"/>
      <w:shd w:val="clear" w:color="auto" w:fill="E1DFDD"/>
    </w:rPr>
  </w:style>
  <w:style w:type="paragraph" w:styleId="Caption">
    <w:name w:val="caption"/>
    <w:basedOn w:val="Normal"/>
    <w:next w:val="Normal"/>
    <w:uiPriority w:val="35"/>
    <w:unhideWhenUsed/>
    <w:qFormat/>
    <w:rsid w:val="00FB4C9A"/>
    <w:pPr>
      <w:spacing w:after="200" w:line="240" w:lineRule="auto"/>
    </w:pPr>
    <w:rPr>
      <w:i/>
      <w:iCs/>
      <w:color w:val="44546A" w:themeColor="text2"/>
      <w:sz w:val="18"/>
      <w:szCs w:val="18"/>
    </w:rPr>
  </w:style>
  <w:style w:type="paragraph" w:styleId="ListParagraph">
    <w:name w:val="List Paragraph"/>
    <w:basedOn w:val="Normal"/>
    <w:uiPriority w:val="34"/>
    <w:qFormat/>
    <w:rsid w:val="0042474C"/>
    <w:pPr>
      <w:ind w:left="720"/>
      <w:contextualSpacing/>
    </w:pPr>
  </w:style>
  <w:style w:type="character" w:styleId="FollowedHyperlink">
    <w:name w:val="FollowedHyperlink"/>
    <w:basedOn w:val="DefaultParagraphFont"/>
    <w:uiPriority w:val="99"/>
    <w:semiHidden/>
    <w:unhideWhenUsed/>
    <w:rsid w:val="00B3090F"/>
    <w:rPr>
      <w:color w:val="954F72" w:themeColor="followedHyperlink"/>
      <w:u w:val="single"/>
    </w:rPr>
  </w:style>
  <w:style w:type="paragraph" w:styleId="Title">
    <w:name w:val="Title"/>
    <w:basedOn w:val="Normal"/>
    <w:next w:val="Normal"/>
    <w:link w:val="TitleChar"/>
    <w:uiPriority w:val="10"/>
    <w:qFormat/>
    <w:rsid w:val="00FA4721"/>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FA4721"/>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FA4721"/>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FA4721"/>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961F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61F4D"/>
    <w:pPr>
      <w:outlineLvl w:val="9"/>
    </w:pPr>
    <w:rPr>
      <w:lang w:val="en-US"/>
    </w:rPr>
  </w:style>
  <w:style w:type="paragraph" w:styleId="TOC1">
    <w:name w:val="toc 1"/>
    <w:basedOn w:val="Normal"/>
    <w:next w:val="Normal"/>
    <w:autoRedefine/>
    <w:uiPriority w:val="39"/>
    <w:unhideWhenUsed/>
    <w:rsid w:val="00062AB8"/>
    <w:pPr>
      <w:spacing w:after="100"/>
    </w:pPr>
  </w:style>
  <w:style w:type="paragraph" w:styleId="TableofFigures">
    <w:name w:val="table of figures"/>
    <w:basedOn w:val="Normal"/>
    <w:next w:val="Normal"/>
    <w:uiPriority w:val="99"/>
    <w:unhideWhenUsed/>
    <w:rsid w:val="008A7FA2"/>
    <w:pPr>
      <w:spacing w:after="0"/>
    </w:pPr>
  </w:style>
  <w:style w:type="character" w:customStyle="1" w:styleId="Heading2Char">
    <w:name w:val="Heading 2 Char"/>
    <w:basedOn w:val="DefaultParagraphFont"/>
    <w:link w:val="Heading2"/>
    <w:uiPriority w:val="9"/>
    <w:rsid w:val="008B7A9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A64FB"/>
    <w:pPr>
      <w:spacing w:after="100"/>
      <w:ind w:left="220"/>
    </w:pPr>
  </w:style>
  <w:style w:type="paragraph" w:styleId="BalloonText">
    <w:name w:val="Balloon Text"/>
    <w:basedOn w:val="Normal"/>
    <w:link w:val="BalloonTextChar"/>
    <w:uiPriority w:val="99"/>
    <w:semiHidden/>
    <w:unhideWhenUsed/>
    <w:rsid w:val="00BF46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4622"/>
    <w:rPr>
      <w:rFonts w:ascii="Segoe UI" w:hAnsi="Segoe UI" w:cs="Segoe UI"/>
      <w:sz w:val="18"/>
      <w:szCs w:val="18"/>
    </w:rPr>
  </w:style>
  <w:style w:type="character" w:customStyle="1" w:styleId="UnresolvedMention2">
    <w:name w:val="Unresolved Mention2"/>
    <w:basedOn w:val="DefaultParagraphFont"/>
    <w:uiPriority w:val="99"/>
    <w:rsid w:val="00BE72C4"/>
    <w:rPr>
      <w:color w:val="605E5C"/>
      <w:shd w:val="clear" w:color="auto" w:fill="E1DFDD"/>
    </w:rPr>
  </w:style>
  <w:style w:type="paragraph" w:styleId="NoSpacing">
    <w:name w:val="No Spacing"/>
    <w:uiPriority w:val="1"/>
    <w:qFormat/>
    <w:rsid w:val="00F232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virgin.com/richard-branson/look-after-your-staff"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s://www.pwc.co.uk/issues/megatrends.html" TargetMode="Externa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forbes.com/sites/kevinkruse/2013/05/12/what-is-authentic-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8" ma:contentTypeDescription="Create a new document." ma:contentTypeScope="" ma:versionID="dfeef5c8248fced45361c43c4e91336a">
  <xsd:schema xmlns:xsd="http://www.w3.org/2001/XMLSchema" xmlns:xs="http://www.w3.org/2001/XMLSchema" xmlns:p="http://schemas.microsoft.com/office/2006/metadata/properties" xmlns:ns3="e5b087ed-fd45-4b48-bae7-5ede8327259a" targetNamespace="http://schemas.microsoft.com/office/2006/metadata/properties" ma:root="true" ma:fieldsID="412385746e1bbfc2c3a4362590e94485"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665631-E9E5-4089-843F-F9A4ABCD3A72}">
  <ds:schemaRefs>
    <ds:schemaRef ds:uri="http://schemas.microsoft.com/sharepoint/v3/contenttype/forms"/>
  </ds:schemaRefs>
</ds:datastoreItem>
</file>

<file path=customXml/itemProps3.xml><?xml version="1.0" encoding="utf-8"?>
<ds:datastoreItem xmlns:ds="http://schemas.openxmlformats.org/officeDocument/2006/customXml" ds:itemID="{1DB2B46E-3FFB-4D2B-A470-AD7EC4E300FD}">
  <ds:schemaRefs>
    <ds:schemaRef ds:uri="http://purl.org/dc/dcmitype/"/>
    <ds:schemaRef ds:uri="http://purl.org/dc/terms/"/>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e5b087ed-fd45-4b48-bae7-5ede8327259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44C67F4-95A8-4B04-954D-D07C86808D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D79739C-3C06-490D-B3BF-3A1FF2D91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5171</Words>
  <Characters>29478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Phils Muobike (1706873)</dc:creator>
  <cp:lastModifiedBy>Phils Muobike (1706873)</cp:lastModifiedBy>
  <cp:revision>2</cp:revision>
  <cp:lastPrinted>2020-03-03T10:21:00Z</cp:lastPrinted>
  <dcterms:created xsi:type="dcterms:W3CDTF">2020-03-13T22:50:00Z</dcterms:created>
  <dcterms:modified xsi:type="dcterms:W3CDTF">2020-03-13T22:50:00Z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