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119256" w14:textId="45C8EA29" w:rsidR="00B70EDC" w:rsidRPr="00D30D01" w:rsidRDefault="00B70EDC" w:rsidP="005C074F">
      <w:pPr>
        <w:spacing w:before="0" w:after="160" w:line="259" w:lineRule="auto"/>
        <w:jc w:val="center"/>
        <w:rPr>
          <w:rFonts w:cs="Arial"/>
        </w:rPr>
      </w:pPr>
      <w:r w:rsidRPr="00D30D01">
        <w:rPr>
          <w:rFonts w:cs="Arial"/>
          <w:noProof/>
        </w:rPr>
        <w:drawing>
          <wp:inline distT="0" distB="0" distL="0" distR="0" wp14:anchorId="019D487A" wp14:editId="09F21437">
            <wp:extent cx="2695951" cy="1276528"/>
            <wp:effectExtent l="0" t="0" r="9525" b="0"/>
            <wp:docPr id="1283185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185334" name=""/>
                    <pic:cNvPicPr/>
                  </pic:nvPicPr>
                  <pic:blipFill>
                    <a:blip r:embed="rId8"/>
                    <a:stretch>
                      <a:fillRect/>
                    </a:stretch>
                  </pic:blipFill>
                  <pic:spPr>
                    <a:xfrm>
                      <a:off x="0" y="0"/>
                      <a:ext cx="2695951" cy="1276528"/>
                    </a:xfrm>
                    <a:prstGeom prst="rect">
                      <a:avLst/>
                    </a:prstGeom>
                  </pic:spPr>
                </pic:pic>
              </a:graphicData>
            </a:graphic>
          </wp:inline>
        </w:drawing>
      </w:r>
    </w:p>
    <w:p w14:paraId="32BDCAFC" w14:textId="77777777" w:rsidR="00B70EDC" w:rsidRPr="00D30D01" w:rsidRDefault="00B70EDC" w:rsidP="00B70EDC">
      <w:pPr>
        <w:spacing w:before="0" w:after="160" w:line="259" w:lineRule="auto"/>
        <w:jc w:val="center"/>
        <w:rPr>
          <w:rFonts w:cs="Arial"/>
          <w:b/>
          <w:bCs/>
          <w:sz w:val="32"/>
          <w:szCs w:val="32"/>
        </w:rPr>
      </w:pPr>
    </w:p>
    <w:p w14:paraId="538BC91B" w14:textId="48279CF9" w:rsidR="00B70EDC" w:rsidRPr="00D30D01" w:rsidRDefault="00B70EDC" w:rsidP="00B70EDC">
      <w:pPr>
        <w:spacing w:before="0" w:after="160" w:line="259" w:lineRule="auto"/>
        <w:jc w:val="center"/>
        <w:rPr>
          <w:rFonts w:cs="Arial"/>
          <w:b/>
          <w:bCs/>
          <w:sz w:val="32"/>
          <w:szCs w:val="32"/>
        </w:rPr>
      </w:pPr>
      <w:r w:rsidRPr="00D30D01">
        <w:rPr>
          <w:rFonts w:cs="Arial"/>
          <w:b/>
          <w:bCs/>
          <w:sz w:val="32"/>
          <w:szCs w:val="32"/>
        </w:rPr>
        <w:t>Module Title: Business Research</w:t>
      </w:r>
    </w:p>
    <w:p w14:paraId="7F858B03" w14:textId="77777777" w:rsidR="005C074F" w:rsidRPr="00D30D01" w:rsidRDefault="005C074F" w:rsidP="00B70EDC">
      <w:pPr>
        <w:spacing w:before="0" w:after="160" w:line="259" w:lineRule="auto"/>
        <w:jc w:val="center"/>
        <w:rPr>
          <w:rFonts w:cs="Arial"/>
          <w:b/>
          <w:bCs/>
          <w:sz w:val="32"/>
          <w:szCs w:val="32"/>
        </w:rPr>
      </w:pPr>
    </w:p>
    <w:p w14:paraId="49D3939E" w14:textId="4C65BD70" w:rsidR="00B70EDC" w:rsidRPr="00D30D01" w:rsidRDefault="00B70EDC" w:rsidP="00B70EDC">
      <w:pPr>
        <w:spacing w:before="0" w:after="160" w:line="259" w:lineRule="auto"/>
        <w:jc w:val="center"/>
        <w:rPr>
          <w:rFonts w:cs="Arial"/>
          <w:b/>
          <w:bCs/>
          <w:sz w:val="32"/>
          <w:szCs w:val="32"/>
        </w:rPr>
      </w:pPr>
      <w:r w:rsidRPr="00D30D01">
        <w:rPr>
          <w:rFonts w:cs="Arial"/>
          <w:b/>
          <w:bCs/>
          <w:sz w:val="32"/>
          <w:szCs w:val="32"/>
        </w:rPr>
        <w:t>Module Code: BMMB7028</w:t>
      </w:r>
    </w:p>
    <w:p w14:paraId="5B497033" w14:textId="77777777" w:rsidR="005C074F" w:rsidRPr="00D30D01" w:rsidRDefault="005C074F" w:rsidP="00B70EDC">
      <w:pPr>
        <w:spacing w:before="0" w:after="160" w:line="259" w:lineRule="auto"/>
        <w:jc w:val="center"/>
        <w:rPr>
          <w:rFonts w:cs="Arial"/>
          <w:b/>
          <w:bCs/>
          <w:sz w:val="32"/>
          <w:szCs w:val="32"/>
        </w:rPr>
      </w:pPr>
    </w:p>
    <w:p w14:paraId="11CF6DF5" w14:textId="2A9E0CE6" w:rsidR="00B70EDC" w:rsidRPr="00D30D01" w:rsidRDefault="00B70EDC" w:rsidP="00B70EDC">
      <w:pPr>
        <w:spacing w:before="0" w:after="160" w:line="259" w:lineRule="auto"/>
        <w:jc w:val="center"/>
        <w:rPr>
          <w:rFonts w:cs="Arial"/>
          <w:b/>
          <w:bCs/>
          <w:sz w:val="32"/>
          <w:szCs w:val="32"/>
        </w:rPr>
      </w:pPr>
      <w:r w:rsidRPr="00D30D01">
        <w:rPr>
          <w:rFonts w:cs="Arial"/>
          <w:b/>
          <w:bCs/>
          <w:sz w:val="32"/>
          <w:szCs w:val="32"/>
        </w:rPr>
        <w:t>Level: 7</w:t>
      </w:r>
    </w:p>
    <w:p w14:paraId="6FD346BE" w14:textId="77777777" w:rsidR="005C074F" w:rsidRPr="00D30D01" w:rsidRDefault="005C074F" w:rsidP="00B70EDC">
      <w:pPr>
        <w:spacing w:before="0" w:after="160" w:line="259" w:lineRule="auto"/>
        <w:jc w:val="center"/>
        <w:rPr>
          <w:rFonts w:cs="Arial"/>
          <w:b/>
          <w:bCs/>
          <w:sz w:val="32"/>
          <w:szCs w:val="32"/>
        </w:rPr>
      </w:pPr>
    </w:p>
    <w:p w14:paraId="2E39AFDD" w14:textId="20216855" w:rsidR="00B70EDC" w:rsidRPr="00D30D01" w:rsidRDefault="00B70EDC" w:rsidP="00B70EDC">
      <w:pPr>
        <w:spacing w:before="0" w:after="160" w:line="259" w:lineRule="auto"/>
        <w:jc w:val="center"/>
        <w:rPr>
          <w:rFonts w:cs="Arial"/>
          <w:b/>
          <w:bCs/>
          <w:color w:val="222222"/>
          <w:sz w:val="32"/>
          <w:szCs w:val="32"/>
        </w:rPr>
      </w:pPr>
      <w:r w:rsidRPr="00D30D01">
        <w:rPr>
          <w:rFonts w:cs="Arial"/>
          <w:b/>
          <w:bCs/>
          <w:color w:val="222222"/>
          <w:sz w:val="32"/>
          <w:szCs w:val="32"/>
        </w:rPr>
        <w:t>Topic: The Impact of Employee Motivation on Service Quality Consistency and Customer Satisfaction in Budget Hotels in the UK.</w:t>
      </w:r>
    </w:p>
    <w:p w14:paraId="1F39F573" w14:textId="77777777" w:rsidR="005C074F" w:rsidRPr="00D30D01" w:rsidRDefault="005C074F" w:rsidP="00B70EDC">
      <w:pPr>
        <w:spacing w:before="0" w:after="160" w:line="259" w:lineRule="auto"/>
        <w:jc w:val="center"/>
        <w:rPr>
          <w:rFonts w:cs="Arial"/>
          <w:b/>
          <w:bCs/>
          <w:color w:val="222222"/>
          <w:sz w:val="32"/>
          <w:szCs w:val="32"/>
        </w:rPr>
      </w:pPr>
    </w:p>
    <w:p w14:paraId="7FA1E17B" w14:textId="77777777" w:rsidR="005C074F" w:rsidRPr="00D30D01" w:rsidRDefault="005C074F" w:rsidP="00B70EDC">
      <w:pPr>
        <w:spacing w:before="0" w:after="160" w:line="259" w:lineRule="auto"/>
        <w:jc w:val="center"/>
        <w:rPr>
          <w:rFonts w:cs="Arial"/>
          <w:b/>
          <w:bCs/>
          <w:color w:val="222222"/>
          <w:sz w:val="32"/>
          <w:szCs w:val="32"/>
        </w:rPr>
      </w:pPr>
    </w:p>
    <w:p w14:paraId="1F59A062" w14:textId="5F644CE6" w:rsidR="00360BAD" w:rsidRPr="00D30D01" w:rsidRDefault="00360BAD" w:rsidP="00B70EDC">
      <w:pPr>
        <w:spacing w:before="0" w:after="160" w:line="259" w:lineRule="auto"/>
        <w:jc w:val="center"/>
        <w:rPr>
          <w:rFonts w:cs="Arial"/>
          <w:b/>
          <w:bCs/>
          <w:color w:val="222222"/>
          <w:sz w:val="32"/>
          <w:szCs w:val="32"/>
        </w:rPr>
      </w:pPr>
      <w:r w:rsidRPr="00D30D01">
        <w:rPr>
          <w:rFonts w:cs="Arial"/>
          <w:b/>
          <w:bCs/>
          <w:color w:val="222222"/>
          <w:sz w:val="32"/>
          <w:szCs w:val="32"/>
        </w:rPr>
        <w:t>Student name:</w:t>
      </w:r>
      <w:r w:rsidR="00BD49B4" w:rsidRPr="00D30D01">
        <w:rPr>
          <w:rFonts w:cs="Arial"/>
          <w:b/>
          <w:bCs/>
          <w:color w:val="222222"/>
          <w:sz w:val="32"/>
          <w:szCs w:val="32"/>
        </w:rPr>
        <w:t xml:space="preserve"> Vedant Narendrakumar Vyas</w:t>
      </w:r>
    </w:p>
    <w:p w14:paraId="649911EB" w14:textId="742A0606" w:rsidR="00360BAD" w:rsidRPr="00D30D01" w:rsidRDefault="00360BAD" w:rsidP="00B70EDC">
      <w:pPr>
        <w:spacing w:before="0" w:after="160" w:line="259" w:lineRule="auto"/>
        <w:jc w:val="center"/>
        <w:rPr>
          <w:rFonts w:cs="Arial"/>
          <w:b/>
          <w:bCs/>
          <w:color w:val="222222"/>
          <w:sz w:val="32"/>
          <w:szCs w:val="32"/>
        </w:rPr>
      </w:pPr>
      <w:r w:rsidRPr="00D30D01">
        <w:rPr>
          <w:rFonts w:cs="Arial"/>
          <w:b/>
          <w:bCs/>
          <w:color w:val="222222"/>
          <w:sz w:val="32"/>
          <w:szCs w:val="32"/>
        </w:rPr>
        <w:t xml:space="preserve">Student ID: </w:t>
      </w:r>
      <w:r w:rsidR="00BD49B4" w:rsidRPr="00D30D01">
        <w:rPr>
          <w:rFonts w:cs="Arial"/>
          <w:b/>
          <w:bCs/>
          <w:color w:val="222222"/>
          <w:sz w:val="32"/>
          <w:szCs w:val="32"/>
        </w:rPr>
        <w:t>2516706</w:t>
      </w:r>
    </w:p>
    <w:p w14:paraId="1804FE40" w14:textId="77777777" w:rsidR="001635C0" w:rsidRPr="00D30D01" w:rsidRDefault="001635C0" w:rsidP="00B70EDC">
      <w:pPr>
        <w:spacing w:before="0" w:after="160" w:line="259" w:lineRule="auto"/>
        <w:jc w:val="center"/>
        <w:rPr>
          <w:rFonts w:cs="Arial"/>
          <w:b/>
          <w:bCs/>
          <w:color w:val="222222"/>
          <w:sz w:val="32"/>
          <w:szCs w:val="32"/>
        </w:rPr>
      </w:pPr>
    </w:p>
    <w:p w14:paraId="699DD4AA" w14:textId="55084964" w:rsidR="001635C0" w:rsidRPr="00D30D01" w:rsidRDefault="001635C0" w:rsidP="001635C0">
      <w:pPr>
        <w:spacing w:before="0" w:after="160" w:line="259" w:lineRule="auto"/>
        <w:jc w:val="center"/>
        <w:rPr>
          <w:rFonts w:cs="Arial"/>
          <w:b/>
          <w:bCs/>
          <w:color w:val="222222"/>
          <w:sz w:val="32"/>
          <w:szCs w:val="32"/>
        </w:rPr>
      </w:pPr>
      <w:r w:rsidRPr="00D30D01">
        <w:rPr>
          <w:rFonts w:cs="Arial"/>
          <w:b/>
          <w:bCs/>
          <w:color w:val="222222"/>
          <w:sz w:val="32"/>
          <w:szCs w:val="32"/>
        </w:rPr>
        <w:t>Words: 51</w:t>
      </w:r>
      <w:r w:rsidR="00361E60" w:rsidRPr="00D30D01">
        <w:rPr>
          <w:rFonts w:cs="Arial"/>
          <w:b/>
          <w:bCs/>
          <w:color w:val="222222"/>
          <w:sz w:val="32"/>
          <w:szCs w:val="32"/>
        </w:rPr>
        <w:t>4</w:t>
      </w:r>
      <w:r w:rsidR="005C074F" w:rsidRPr="00D30D01">
        <w:rPr>
          <w:rFonts w:cs="Arial"/>
          <w:b/>
          <w:bCs/>
          <w:color w:val="222222"/>
          <w:sz w:val="32"/>
          <w:szCs w:val="32"/>
        </w:rPr>
        <w:t>6</w:t>
      </w:r>
    </w:p>
    <w:p w14:paraId="4FF0F2C2" w14:textId="77777777" w:rsidR="001635C0" w:rsidRPr="00D30D01" w:rsidRDefault="001635C0" w:rsidP="00B70EDC">
      <w:pPr>
        <w:spacing w:before="0" w:after="160" w:line="259" w:lineRule="auto"/>
        <w:jc w:val="center"/>
        <w:rPr>
          <w:rFonts w:cs="Arial"/>
          <w:b/>
          <w:bCs/>
          <w:color w:val="222222"/>
          <w:sz w:val="32"/>
          <w:szCs w:val="32"/>
        </w:rPr>
      </w:pPr>
    </w:p>
    <w:p w14:paraId="69EE353B" w14:textId="005424C6" w:rsidR="00B70EDC" w:rsidRPr="00D30D01" w:rsidRDefault="00B70EDC" w:rsidP="005C074F">
      <w:pPr>
        <w:spacing w:before="0" w:after="160" w:line="259" w:lineRule="auto"/>
        <w:jc w:val="left"/>
        <w:rPr>
          <w:rFonts w:cs="Arial"/>
          <w:b/>
          <w:bCs/>
          <w:color w:val="222222"/>
          <w:sz w:val="32"/>
          <w:szCs w:val="32"/>
        </w:rPr>
      </w:pPr>
      <w:r w:rsidRPr="00D30D01">
        <w:rPr>
          <w:rFonts w:cs="Arial"/>
          <w:b/>
          <w:bCs/>
          <w:color w:val="222222"/>
          <w:sz w:val="32"/>
          <w:szCs w:val="32"/>
        </w:rPr>
        <w:br w:type="page"/>
      </w:r>
    </w:p>
    <w:sdt>
      <w:sdtPr>
        <w:rPr>
          <w:rFonts w:ascii="Arial" w:eastAsiaTheme="minorHAnsi" w:hAnsi="Arial" w:cs="Arial"/>
          <w:color w:val="auto"/>
          <w:kern w:val="2"/>
          <w:sz w:val="24"/>
          <w:szCs w:val="22"/>
          <w:lang w:val="en-GB"/>
          <w14:ligatures w14:val="standardContextual"/>
        </w:rPr>
        <w:id w:val="-1260211937"/>
        <w:docPartObj>
          <w:docPartGallery w:val="Table of Contents"/>
          <w:docPartUnique/>
        </w:docPartObj>
      </w:sdtPr>
      <w:sdtEndPr>
        <w:rPr>
          <w:b/>
          <w:bCs/>
          <w:noProof/>
        </w:rPr>
      </w:sdtEndPr>
      <w:sdtContent>
        <w:p w14:paraId="304524A8" w14:textId="26187612" w:rsidR="00B70EDC" w:rsidRPr="00D30D01" w:rsidRDefault="00B70EDC" w:rsidP="008121D2">
          <w:pPr>
            <w:pStyle w:val="TOCHeading"/>
            <w:jc w:val="center"/>
            <w:rPr>
              <w:rFonts w:ascii="Arial" w:hAnsi="Arial" w:cs="Arial"/>
              <w:b/>
              <w:bCs/>
              <w:color w:val="auto"/>
            </w:rPr>
          </w:pPr>
          <w:r w:rsidRPr="00D30D01">
            <w:rPr>
              <w:rFonts w:ascii="Arial" w:hAnsi="Arial" w:cs="Arial"/>
              <w:b/>
              <w:bCs/>
              <w:color w:val="auto"/>
            </w:rPr>
            <w:t>Table of Contents</w:t>
          </w:r>
        </w:p>
        <w:p w14:paraId="34F8C107" w14:textId="180F733D" w:rsidR="00D30D01" w:rsidRDefault="00B70EDC">
          <w:pPr>
            <w:pStyle w:val="TOC1"/>
            <w:tabs>
              <w:tab w:val="right" w:leader="dot" w:pos="9350"/>
            </w:tabs>
            <w:rPr>
              <w:rFonts w:asciiTheme="minorHAnsi" w:eastAsiaTheme="minorEastAsia" w:hAnsiTheme="minorHAnsi"/>
              <w:noProof/>
              <w:szCs w:val="24"/>
              <w:lang w:val="en-US"/>
            </w:rPr>
          </w:pPr>
          <w:r w:rsidRPr="00D30D01">
            <w:rPr>
              <w:rFonts w:cs="Arial"/>
            </w:rPr>
            <w:fldChar w:fldCharType="begin"/>
          </w:r>
          <w:r w:rsidRPr="00D30D01">
            <w:rPr>
              <w:rFonts w:cs="Arial"/>
            </w:rPr>
            <w:instrText xml:space="preserve"> TOC \o "1-3" \h \z \u </w:instrText>
          </w:r>
          <w:r w:rsidRPr="00D30D01">
            <w:rPr>
              <w:rFonts w:cs="Arial"/>
            </w:rPr>
            <w:fldChar w:fldCharType="separate"/>
          </w:r>
          <w:hyperlink w:anchor="_Toc225763578" w:history="1">
            <w:r w:rsidR="00D30D01" w:rsidRPr="00173C33">
              <w:rPr>
                <w:rStyle w:val="Hyperlink"/>
                <w:rFonts w:cs="Arial"/>
                <w:noProof/>
              </w:rPr>
              <w:t>1. Introduction and Research Rationale</w:t>
            </w:r>
            <w:r w:rsidR="00D30D01">
              <w:rPr>
                <w:noProof/>
                <w:webHidden/>
              </w:rPr>
              <w:tab/>
            </w:r>
            <w:r w:rsidR="00D30D01">
              <w:rPr>
                <w:noProof/>
                <w:webHidden/>
              </w:rPr>
              <w:fldChar w:fldCharType="begin"/>
            </w:r>
            <w:r w:rsidR="00D30D01">
              <w:rPr>
                <w:noProof/>
                <w:webHidden/>
              </w:rPr>
              <w:instrText xml:space="preserve"> PAGEREF _Toc225763578 \h </w:instrText>
            </w:r>
            <w:r w:rsidR="00D30D01">
              <w:rPr>
                <w:noProof/>
                <w:webHidden/>
              </w:rPr>
            </w:r>
            <w:r w:rsidR="00D30D01">
              <w:rPr>
                <w:noProof/>
                <w:webHidden/>
              </w:rPr>
              <w:fldChar w:fldCharType="separate"/>
            </w:r>
            <w:r w:rsidR="00D30D01">
              <w:rPr>
                <w:noProof/>
                <w:webHidden/>
              </w:rPr>
              <w:t>5</w:t>
            </w:r>
            <w:r w:rsidR="00D30D01">
              <w:rPr>
                <w:noProof/>
                <w:webHidden/>
              </w:rPr>
              <w:fldChar w:fldCharType="end"/>
            </w:r>
          </w:hyperlink>
        </w:p>
        <w:p w14:paraId="4611E749" w14:textId="4C28A0CE" w:rsidR="00D30D01" w:rsidRDefault="00D30D01">
          <w:pPr>
            <w:pStyle w:val="TOC2"/>
            <w:tabs>
              <w:tab w:val="right" w:leader="dot" w:pos="9350"/>
            </w:tabs>
            <w:rPr>
              <w:rFonts w:asciiTheme="minorHAnsi" w:eastAsiaTheme="minorEastAsia" w:hAnsiTheme="minorHAnsi"/>
              <w:noProof/>
              <w:szCs w:val="24"/>
              <w:lang w:val="en-US"/>
            </w:rPr>
          </w:pPr>
          <w:hyperlink w:anchor="_Toc225763579" w:history="1">
            <w:r w:rsidRPr="00173C33">
              <w:rPr>
                <w:rStyle w:val="Hyperlink"/>
                <w:rFonts w:cs="Arial"/>
                <w:noProof/>
              </w:rPr>
              <w:t>1.1 Research Background</w:t>
            </w:r>
            <w:r>
              <w:rPr>
                <w:noProof/>
                <w:webHidden/>
              </w:rPr>
              <w:tab/>
            </w:r>
            <w:r>
              <w:rPr>
                <w:noProof/>
                <w:webHidden/>
              </w:rPr>
              <w:fldChar w:fldCharType="begin"/>
            </w:r>
            <w:r>
              <w:rPr>
                <w:noProof/>
                <w:webHidden/>
              </w:rPr>
              <w:instrText xml:space="preserve"> PAGEREF _Toc225763579 \h </w:instrText>
            </w:r>
            <w:r>
              <w:rPr>
                <w:noProof/>
                <w:webHidden/>
              </w:rPr>
            </w:r>
            <w:r>
              <w:rPr>
                <w:noProof/>
                <w:webHidden/>
              </w:rPr>
              <w:fldChar w:fldCharType="separate"/>
            </w:r>
            <w:r>
              <w:rPr>
                <w:noProof/>
                <w:webHidden/>
              </w:rPr>
              <w:t>5</w:t>
            </w:r>
            <w:r>
              <w:rPr>
                <w:noProof/>
                <w:webHidden/>
              </w:rPr>
              <w:fldChar w:fldCharType="end"/>
            </w:r>
          </w:hyperlink>
        </w:p>
        <w:p w14:paraId="37E2A8C5" w14:textId="2178155C" w:rsidR="00D30D01" w:rsidRDefault="00D30D01">
          <w:pPr>
            <w:pStyle w:val="TOC2"/>
            <w:tabs>
              <w:tab w:val="right" w:leader="dot" w:pos="9350"/>
            </w:tabs>
            <w:rPr>
              <w:rFonts w:asciiTheme="minorHAnsi" w:eastAsiaTheme="minorEastAsia" w:hAnsiTheme="minorHAnsi"/>
              <w:noProof/>
              <w:szCs w:val="24"/>
              <w:lang w:val="en-US"/>
            </w:rPr>
          </w:pPr>
          <w:hyperlink w:anchor="_Toc225763580" w:history="1">
            <w:r w:rsidRPr="00173C33">
              <w:rPr>
                <w:rStyle w:val="Hyperlink"/>
                <w:rFonts w:cs="Arial"/>
                <w:noProof/>
              </w:rPr>
              <w:t>1.2 Research Rationale</w:t>
            </w:r>
            <w:r>
              <w:rPr>
                <w:noProof/>
                <w:webHidden/>
              </w:rPr>
              <w:tab/>
            </w:r>
            <w:r>
              <w:rPr>
                <w:noProof/>
                <w:webHidden/>
              </w:rPr>
              <w:fldChar w:fldCharType="begin"/>
            </w:r>
            <w:r>
              <w:rPr>
                <w:noProof/>
                <w:webHidden/>
              </w:rPr>
              <w:instrText xml:space="preserve"> PAGEREF _Toc225763580 \h </w:instrText>
            </w:r>
            <w:r>
              <w:rPr>
                <w:noProof/>
                <w:webHidden/>
              </w:rPr>
            </w:r>
            <w:r>
              <w:rPr>
                <w:noProof/>
                <w:webHidden/>
              </w:rPr>
              <w:fldChar w:fldCharType="separate"/>
            </w:r>
            <w:r>
              <w:rPr>
                <w:noProof/>
                <w:webHidden/>
              </w:rPr>
              <w:t>6</w:t>
            </w:r>
            <w:r>
              <w:rPr>
                <w:noProof/>
                <w:webHidden/>
              </w:rPr>
              <w:fldChar w:fldCharType="end"/>
            </w:r>
          </w:hyperlink>
        </w:p>
        <w:p w14:paraId="0D7171D3" w14:textId="7C1F70CD" w:rsidR="00D30D01" w:rsidRDefault="00D30D01">
          <w:pPr>
            <w:pStyle w:val="TOC2"/>
            <w:tabs>
              <w:tab w:val="right" w:leader="dot" w:pos="9350"/>
            </w:tabs>
            <w:rPr>
              <w:rFonts w:asciiTheme="minorHAnsi" w:eastAsiaTheme="minorEastAsia" w:hAnsiTheme="minorHAnsi"/>
              <w:noProof/>
              <w:szCs w:val="24"/>
              <w:lang w:val="en-US"/>
            </w:rPr>
          </w:pPr>
          <w:hyperlink w:anchor="_Toc225763581" w:history="1">
            <w:r w:rsidRPr="00173C33">
              <w:rPr>
                <w:rStyle w:val="Hyperlink"/>
                <w:rFonts w:cs="Arial"/>
                <w:noProof/>
              </w:rPr>
              <w:t>1.3 Problem statement</w:t>
            </w:r>
            <w:r>
              <w:rPr>
                <w:noProof/>
                <w:webHidden/>
              </w:rPr>
              <w:tab/>
            </w:r>
            <w:r>
              <w:rPr>
                <w:noProof/>
                <w:webHidden/>
              </w:rPr>
              <w:fldChar w:fldCharType="begin"/>
            </w:r>
            <w:r>
              <w:rPr>
                <w:noProof/>
                <w:webHidden/>
              </w:rPr>
              <w:instrText xml:space="preserve"> PAGEREF _Toc225763581 \h </w:instrText>
            </w:r>
            <w:r>
              <w:rPr>
                <w:noProof/>
                <w:webHidden/>
              </w:rPr>
            </w:r>
            <w:r>
              <w:rPr>
                <w:noProof/>
                <w:webHidden/>
              </w:rPr>
              <w:fldChar w:fldCharType="separate"/>
            </w:r>
            <w:r>
              <w:rPr>
                <w:noProof/>
                <w:webHidden/>
              </w:rPr>
              <w:t>7</w:t>
            </w:r>
            <w:r>
              <w:rPr>
                <w:noProof/>
                <w:webHidden/>
              </w:rPr>
              <w:fldChar w:fldCharType="end"/>
            </w:r>
          </w:hyperlink>
        </w:p>
        <w:p w14:paraId="5428607A" w14:textId="309AF353" w:rsidR="00D30D01" w:rsidRDefault="00D30D01">
          <w:pPr>
            <w:pStyle w:val="TOC2"/>
            <w:tabs>
              <w:tab w:val="right" w:leader="dot" w:pos="9350"/>
            </w:tabs>
            <w:rPr>
              <w:rFonts w:asciiTheme="minorHAnsi" w:eastAsiaTheme="minorEastAsia" w:hAnsiTheme="minorHAnsi"/>
              <w:noProof/>
              <w:szCs w:val="24"/>
              <w:lang w:val="en-US"/>
            </w:rPr>
          </w:pPr>
          <w:hyperlink w:anchor="_Toc225763582" w:history="1">
            <w:r w:rsidRPr="00173C33">
              <w:rPr>
                <w:rStyle w:val="Hyperlink"/>
                <w:rFonts w:cs="Arial"/>
                <w:noProof/>
              </w:rPr>
              <w:t>1.4 Research Significance</w:t>
            </w:r>
            <w:r>
              <w:rPr>
                <w:noProof/>
                <w:webHidden/>
              </w:rPr>
              <w:tab/>
            </w:r>
            <w:r>
              <w:rPr>
                <w:noProof/>
                <w:webHidden/>
              </w:rPr>
              <w:fldChar w:fldCharType="begin"/>
            </w:r>
            <w:r>
              <w:rPr>
                <w:noProof/>
                <w:webHidden/>
              </w:rPr>
              <w:instrText xml:space="preserve"> PAGEREF _Toc225763582 \h </w:instrText>
            </w:r>
            <w:r>
              <w:rPr>
                <w:noProof/>
                <w:webHidden/>
              </w:rPr>
            </w:r>
            <w:r>
              <w:rPr>
                <w:noProof/>
                <w:webHidden/>
              </w:rPr>
              <w:fldChar w:fldCharType="separate"/>
            </w:r>
            <w:r>
              <w:rPr>
                <w:noProof/>
                <w:webHidden/>
              </w:rPr>
              <w:t>7</w:t>
            </w:r>
            <w:r>
              <w:rPr>
                <w:noProof/>
                <w:webHidden/>
              </w:rPr>
              <w:fldChar w:fldCharType="end"/>
            </w:r>
          </w:hyperlink>
        </w:p>
        <w:p w14:paraId="2C0A0455" w14:textId="0E1D6AE9" w:rsidR="00D30D01" w:rsidRDefault="00D30D01">
          <w:pPr>
            <w:pStyle w:val="TOC1"/>
            <w:tabs>
              <w:tab w:val="right" w:leader="dot" w:pos="9350"/>
            </w:tabs>
            <w:rPr>
              <w:rFonts w:asciiTheme="minorHAnsi" w:eastAsiaTheme="minorEastAsia" w:hAnsiTheme="minorHAnsi"/>
              <w:noProof/>
              <w:szCs w:val="24"/>
              <w:lang w:val="en-US"/>
            </w:rPr>
          </w:pPr>
          <w:hyperlink w:anchor="_Toc225763583" w:history="1">
            <w:r w:rsidRPr="00173C33">
              <w:rPr>
                <w:rStyle w:val="Hyperlink"/>
                <w:rFonts w:cs="Arial"/>
                <w:noProof/>
              </w:rPr>
              <w:t>2. Research Aim, Question and Objectives</w:t>
            </w:r>
            <w:r>
              <w:rPr>
                <w:noProof/>
                <w:webHidden/>
              </w:rPr>
              <w:tab/>
            </w:r>
            <w:r>
              <w:rPr>
                <w:noProof/>
                <w:webHidden/>
              </w:rPr>
              <w:fldChar w:fldCharType="begin"/>
            </w:r>
            <w:r>
              <w:rPr>
                <w:noProof/>
                <w:webHidden/>
              </w:rPr>
              <w:instrText xml:space="preserve"> PAGEREF _Toc225763583 \h </w:instrText>
            </w:r>
            <w:r>
              <w:rPr>
                <w:noProof/>
                <w:webHidden/>
              </w:rPr>
            </w:r>
            <w:r>
              <w:rPr>
                <w:noProof/>
                <w:webHidden/>
              </w:rPr>
              <w:fldChar w:fldCharType="separate"/>
            </w:r>
            <w:r>
              <w:rPr>
                <w:noProof/>
                <w:webHidden/>
              </w:rPr>
              <w:t>8</w:t>
            </w:r>
            <w:r>
              <w:rPr>
                <w:noProof/>
                <w:webHidden/>
              </w:rPr>
              <w:fldChar w:fldCharType="end"/>
            </w:r>
          </w:hyperlink>
        </w:p>
        <w:p w14:paraId="17550CD2" w14:textId="6D91096D" w:rsidR="00D30D01" w:rsidRDefault="00D30D01">
          <w:pPr>
            <w:pStyle w:val="TOC2"/>
            <w:tabs>
              <w:tab w:val="right" w:leader="dot" w:pos="9350"/>
            </w:tabs>
            <w:rPr>
              <w:rFonts w:asciiTheme="minorHAnsi" w:eastAsiaTheme="minorEastAsia" w:hAnsiTheme="minorHAnsi"/>
              <w:noProof/>
              <w:szCs w:val="24"/>
              <w:lang w:val="en-US"/>
            </w:rPr>
          </w:pPr>
          <w:hyperlink w:anchor="_Toc225763584" w:history="1">
            <w:r w:rsidRPr="00173C33">
              <w:rPr>
                <w:rStyle w:val="Hyperlink"/>
                <w:rFonts w:cs="Arial"/>
                <w:noProof/>
              </w:rPr>
              <w:t>2.1 Research Aim</w:t>
            </w:r>
            <w:r>
              <w:rPr>
                <w:noProof/>
                <w:webHidden/>
              </w:rPr>
              <w:tab/>
            </w:r>
            <w:r>
              <w:rPr>
                <w:noProof/>
                <w:webHidden/>
              </w:rPr>
              <w:fldChar w:fldCharType="begin"/>
            </w:r>
            <w:r>
              <w:rPr>
                <w:noProof/>
                <w:webHidden/>
              </w:rPr>
              <w:instrText xml:space="preserve"> PAGEREF _Toc225763584 \h </w:instrText>
            </w:r>
            <w:r>
              <w:rPr>
                <w:noProof/>
                <w:webHidden/>
              </w:rPr>
            </w:r>
            <w:r>
              <w:rPr>
                <w:noProof/>
                <w:webHidden/>
              </w:rPr>
              <w:fldChar w:fldCharType="separate"/>
            </w:r>
            <w:r>
              <w:rPr>
                <w:noProof/>
                <w:webHidden/>
              </w:rPr>
              <w:t>8</w:t>
            </w:r>
            <w:r>
              <w:rPr>
                <w:noProof/>
                <w:webHidden/>
              </w:rPr>
              <w:fldChar w:fldCharType="end"/>
            </w:r>
          </w:hyperlink>
        </w:p>
        <w:p w14:paraId="34D982E5" w14:textId="1D394736" w:rsidR="00D30D01" w:rsidRDefault="00D30D01">
          <w:pPr>
            <w:pStyle w:val="TOC2"/>
            <w:tabs>
              <w:tab w:val="right" w:leader="dot" w:pos="9350"/>
            </w:tabs>
            <w:rPr>
              <w:rFonts w:asciiTheme="minorHAnsi" w:eastAsiaTheme="minorEastAsia" w:hAnsiTheme="minorHAnsi"/>
              <w:noProof/>
              <w:szCs w:val="24"/>
              <w:lang w:val="en-US"/>
            </w:rPr>
          </w:pPr>
          <w:hyperlink w:anchor="_Toc225763585" w:history="1">
            <w:r w:rsidRPr="00173C33">
              <w:rPr>
                <w:rStyle w:val="Hyperlink"/>
                <w:rFonts w:cs="Arial"/>
                <w:noProof/>
              </w:rPr>
              <w:t>2.2 Research Question</w:t>
            </w:r>
            <w:r>
              <w:rPr>
                <w:noProof/>
                <w:webHidden/>
              </w:rPr>
              <w:tab/>
            </w:r>
            <w:r>
              <w:rPr>
                <w:noProof/>
                <w:webHidden/>
              </w:rPr>
              <w:fldChar w:fldCharType="begin"/>
            </w:r>
            <w:r>
              <w:rPr>
                <w:noProof/>
                <w:webHidden/>
              </w:rPr>
              <w:instrText xml:space="preserve"> PAGEREF _Toc225763585 \h </w:instrText>
            </w:r>
            <w:r>
              <w:rPr>
                <w:noProof/>
                <w:webHidden/>
              </w:rPr>
            </w:r>
            <w:r>
              <w:rPr>
                <w:noProof/>
                <w:webHidden/>
              </w:rPr>
              <w:fldChar w:fldCharType="separate"/>
            </w:r>
            <w:r>
              <w:rPr>
                <w:noProof/>
                <w:webHidden/>
              </w:rPr>
              <w:t>8</w:t>
            </w:r>
            <w:r>
              <w:rPr>
                <w:noProof/>
                <w:webHidden/>
              </w:rPr>
              <w:fldChar w:fldCharType="end"/>
            </w:r>
          </w:hyperlink>
        </w:p>
        <w:p w14:paraId="177F6449" w14:textId="4084F5F4" w:rsidR="00D30D01" w:rsidRDefault="00D30D01">
          <w:pPr>
            <w:pStyle w:val="TOC2"/>
            <w:tabs>
              <w:tab w:val="right" w:leader="dot" w:pos="9350"/>
            </w:tabs>
            <w:rPr>
              <w:rFonts w:asciiTheme="minorHAnsi" w:eastAsiaTheme="minorEastAsia" w:hAnsiTheme="minorHAnsi"/>
              <w:noProof/>
              <w:szCs w:val="24"/>
              <w:lang w:val="en-US"/>
            </w:rPr>
          </w:pPr>
          <w:hyperlink w:anchor="_Toc225763586" w:history="1">
            <w:r w:rsidRPr="00173C33">
              <w:rPr>
                <w:rStyle w:val="Hyperlink"/>
                <w:rFonts w:cs="Arial"/>
                <w:noProof/>
              </w:rPr>
              <w:t>2.3 Research Objectives</w:t>
            </w:r>
            <w:r>
              <w:rPr>
                <w:noProof/>
                <w:webHidden/>
              </w:rPr>
              <w:tab/>
            </w:r>
            <w:r>
              <w:rPr>
                <w:noProof/>
                <w:webHidden/>
              </w:rPr>
              <w:fldChar w:fldCharType="begin"/>
            </w:r>
            <w:r>
              <w:rPr>
                <w:noProof/>
                <w:webHidden/>
              </w:rPr>
              <w:instrText xml:space="preserve"> PAGEREF _Toc225763586 \h </w:instrText>
            </w:r>
            <w:r>
              <w:rPr>
                <w:noProof/>
                <w:webHidden/>
              </w:rPr>
            </w:r>
            <w:r>
              <w:rPr>
                <w:noProof/>
                <w:webHidden/>
              </w:rPr>
              <w:fldChar w:fldCharType="separate"/>
            </w:r>
            <w:r>
              <w:rPr>
                <w:noProof/>
                <w:webHidden/>
              </w:rPr>
              <w:t>9</w:t>
            </w:r>
            <w:r>
              <w:rPr>
                <w:noProof/>
                <w:webHidden/>
              </w:rPr>
              <w:fldChar w:fldCharType="end"/>
            </w:r>
          </w:hyperlink>
        </w:p>
        <w:p w14:paraId="0D36F6E0" w14:textId="6E9E1925" w:rsidR="00D30D01" w:rsidRDefault="00D30D01">
          <w:pPr>
            <w:pStyle w:val="TOC1"/>
            <w:tabs>
              <w:tab w:val="right" w:leader="dot" w:pos="9350"/>
            </w:tabs>
            <w:rPr>
              <w:rFonts w:asciiTheme="minorHAnsi" w:eastAsiaTheme="minorEastAsia" w:hAnsiTheme="minorHAnsi"/>
              <w:noProof/>
              <w:szCs w:val="24"/>
              <w:lang w:val="en-US"/>
            </w:rPr>
          </w:pPr>
          <w:hyperlink w:anchor="_Toc225763587" w:history="1">
            <w:r w:rsidRPr="00173C33">
              <w:rPr>
                <w:rStyle w:val="Hyperlink"/>
                <w:rFonts w:cs="Arial"/>
                <w:noProof/>
              </w:rPr>
              <w:t>3. Literature Review</w:t>
            </w:r>
            <w:r>
              <w:rPr>
                <w:noProof/>
                <w:webHidden/>
              </w:rPr>
              <w:tab/>
            </w:r>
            <w:r>
              <w:rPr>
                <w:noProof/>
                <w:webHidden/>
              </w:rPr>
              <w:fldChar w:fldCharType="begin"/>
            </w:r>
            <w:r>
              <w:rPr>
                <w:noProof/>
                <w:webHidden/>
              </w:rPr>
              <w:instrText xml:space="preserve"> PAGEREF _Toc225763587 \h </w:instrText>
            </w:r>
            <w:r>
              <w:rPr>
                <w:noProof/>
                <w:webHidden/>
              </w:rPr>
            </w:r>
            <w:r>
              <w:rPr>
                <w:noProof/>
                <w:webHidden/>
              </w:rPr>
              <w:fldChar w:fldCharType="separate"/>
            </w:r>
            <w:r>
              <w:rPr>
                <w:noProof/>
                <w:webHidden/>
              </w:rPr>
              <w:t>9</w:t>
            </w:r>
            <w:r>
              <w:rPr>
                <w:noProof/>
                <w:webHidden/>
              </w:rPr>
              <w:fldChar w:fldCharType="end"/>
            </w:r>
          </w:hyperlink>
        </w:p>
        <w:p w14:paraId="10A9A540" w14:textId="6A2376CF" w:rsidR="00D30D01" w:rsidRDefault="00D30D01">
          <w:pPr>
            <w:pStyle w:val="TOC2"/>
            <w:tabs>
              <w:tab w:val="right" w:leader="dot" w:pos="9350"/>
            </w:tabs>
            <w:rPr>
              <w:rFonts w:asciiTheme="minorHAnsi" w:eastAsiaTheme="minorEastAsia" w:hAnsiTheme="minorHAnsi"/>
              <w:noProof/>
              <w:szCs w:val="24"/>
              <w:lang w:val="en-US"/>
            </w:rPr>
          </w:pPr>
          <w:hyperlink w:anchor="_Toc225763588" w:history="1">
            <w:r w:rsidRPr="00173C33">
              <w:rPr>
                <w:rStyle w:val="Hyperlink"/>
                <w:rFonts w:cs="Arial"/>
                <w:noProof/>
              </w:rPr>
              <w:t>3.1 Employee Motivation and Its Impact on Service Quality in Budget Hotels</w:t>
            </w:r>
            <w:r>
              <w:rPr>
                <w:noProof/>
                <w:webHidden/>
              </w:rPr>
              <w:tab/>
            </w:r>
            <w:r>
              <w:rPr>
                <w:noProof/>
                <w:webHidden/>
              </w:rPr>
              <w:fldChar w:fldCharType="begin"/>
            </w:r>
            <w:r>
              <w:rPr>
                <w:noProof/>
                <w:webHidden/>
              </w:rPr>
              <w:instrText xml:space="preserve"> PAGEREF _Toc225763588 \h </w:instrText>
            </w:r>
            <w:r>
              <w:rPr>
                <w:noProof/>
                <w:webHidden/>
              </w:rPr>
            </w:r>
            <w:r>
              <w:rPr>
                <w:noProof/>
                <w:webHidden/>
              </w:rPr>
              <w:fldChar w:fldCharType="separate"/>
            </w:r>
            <w:r>
              <w:rPr>
                <w:noProof/>
                <w:webHidden/>
              </w:rPr>
              <w:t>9</w:t>
            </w:r>
            <w:r>
              <w:rPr>
                <w:noProof/>
                <w:webHidden/>
              </w:rPr>
              <w:fldChar w:fldCharType="end"/>
            </w:r>
          </w:hyperlink>
        </w:p>
        <w:p w14:paraId="573552BA" w14:textId="0D66BF47" w:rsidR="00D30D01" w:rsidRDefault="00D30D01">
          <w:pPr>
            <w:pStyle w:val="TOC2"/>
            <w:tabs>
              <w:tab w:val="right" w:leader="dot" w:pos="9350"/>
            </w:tabs>
            <w:rPr>
              <w:rFonts w:asciiTheme="minorHAnsi" w:eastAsiaTheme="minorEastAsia" w:hAnsiTheme="minorHAnsi"/>
              <w:noProof/>
              <w:szCs w:val="24"/>
              <w:lang w:val="en-US"/>
            </w:rPr>
          </w:pPr>
          <w:hyperlink w:anchor="_Toc225763589" w:history="1">
            <w:r w:rsidRPr="00173C33">
              <w:rPr>
                <w:rStyle w:val="Hyperlink"/>
                <w:rFonts w:cs="Arial"/>
                <w:noProof/>
              </w:rPr>
              <w:t>3.2 Relationship Between Service Quality Consistency and Customer Satisfaction in Budget Hotels</w:t>
            </w:r>
            <w:r>
              <w:rPr>
                <w:noProof/>
                <w:webHidden/>
              </w:rPr>
              <w:tab/>
            </w:r>
            <w:r>
              <w:rPr>
                <w:noProof/>
                <w:webHidden/>
              </w:rPr>
              <w:fldChar w:fldCharType="begin"/>
            </w:r>
            <w:r>
              <w:rPr>
                <w:noProof/>
                <w:webHidden/>
              </w:rPr>
              <w:instrText xml:space="preserve"> PAGEREF _Toc225763589 \h </w:instrText>
            </w:r>
            <w:r>
              <w:rPr>
                <w:noProof/>
                <w:webHidden/>
              </w:rPr>
            </w:r>
            <w:r>
              <w:rPr>
                <w:noProof/>
                <w:webHidden/>
              </w:rPr>
              <w:fldChar w:fldCharType="separate"/>
            </w:r>
            <w:r>
              <w:rPr>
                <w:noProof/>
                <w:webHidden/>
              </w:rPr>
              <w:t>10</w:t>
            </w:r>
            <w:r>
              <w:rPr>
                <w:noProof/>
                <w:webHidden/>
              </w:rPr>
              <w:fldChar w:fldCharType="end"/>
            </w:r>
          </w:hyperlink>
        </w:p>
        <w:p w14:paraId="33B3988A" w14:textId="4E44170B" w:rsidR="00D30D01" w:rsidRDefault="00D30D01">
          <w:pPr>
            <w:pStyle w:val="TOC2"/>
            <w:tabs>
              <w:tab w:val="right" w:leader="dot" w:pos="9350"/>
            </w:tabs>
            <w:rPr>
              <w:rFonts w:asciiTheme="minorHAnsi" w:eastAsiaTheme="minorEastAsia" w:hAnsiTheme="minorHAnsi"/>
              <w:noProof/>
              <w:szCs w:val="24"/>
              <w:lang w:val="en-US"/>
            </w:rPr>
          </w:pPr>
          <w:hyperlink w:anchor="_Toc225763590" w:history="1">
            <w:r w:rsidRPr="00173C33">
              <w:rPr>
                <w:rStyle w:val="Hyperlink"/>
                <w:rFonts w:cs="Arial"/>
                <w:noProof/>
              </w:rPr>
              <w:t>3.3 Influence of Intrinsic and Extrinsic Motivation on Consistent Service Delivery</w:t>
            </w:r>
            <w:r>
              <w:rPr>
                <w:noProof/>
                <w:webHidden/>
              </w:rPr>
              <w:tab/>
            </w:r>
            <w:r>
              <w:rPr>
                <w:noProof/>
                <w:webHidden/>
              </w:rPr>
              <w:fldChar w:fldCharType="begin"/>
            </w:r>
            <w:r>
              <w:rPr>
                <w:noProof/>
                <w:webHidden/>
              </w:rPr>
              <w:instrText xml:space="preserve"> PAGEREF _Toc225763590 \h </w:instrText>
            </w:r>
            <w:r>
              <w:rPr>
                <w:noProof/>
                <w:webHidden/>
              </w:rPr>
            </w:r>
            <w:r>
              <w:rPr>
                <w:noProof/>
                <w:webHidden/>
              </w:rPr>
              <w:fldChar w:fldCharType="separate"/>
            </w:r>
            <w:r>
              <w:rPr>
                <w:noProof/>
                <w:webHidden/>
              </w:rPr>
              <w:t>11</w:t>
            </w:r>
            <w:r>
              <w:rPr>
                <w:noProof/>
                <w:webHidden/>
              </w:rPr>
              <w:fldChar w:fldCharType="end"/>
            </w:r>
          </w:hyperlink>
        </w:p>
        <w:p w14:paraId="0BEFC05A" w14:textId="79B03EE8" w:rsidR="00D30D01" w:rsidRDefault="00D30D01">
          <w:pPr>
            <w:pStyle w:val="TOC2"/>
            <w:tabs>
              <w:tab w:val="right" w:leader="dot" w:pos="9350"/>
            </w:tabs>
            <w:rPr>
              <w:rFonts w:asciiTheme="minorHAnsi" w:eastAsiaTheme="minorEastAsia" w:hAnsiTheme="minorHAnsi"/>
              <w:noProof/>
              <w:szCs w:val="24"/>
              <w:lang w:val="en-US"/>
            </w:rPr>
          </w:pPr>
          <w:hyperlink w:anchor="_Toc225763591" w:history="1">
            <w:r w:rsidRPr="00173C33">
              <w:rPr>
                <w:rStyle w:val="Hyperlink"/>
                <w:rFonts w:cs="Arial"/>
                <w:noProof/>
              </w:rPr>
              <w:t>3.4 Key Drivers of Customer Satisfaction Through Service Quality Consistency in Budget Hotels</w:t>
            </w:r>
            <w:r>
              <w:rPr>
                <w:noProof/>
                <w:webHidden/>
              </w:rPr>
              <w:tab/>
            </w:r>
            <w:r>
              <w:rPr>
                <w:noProof/>
                <w:webHidden/>
              </w:rPr>
              <w:fldChar w:fldCharType="begin"/>
            </w:r>
            <w:r>
              <w:rPr>
                <w:noProof/>
                <w:webHidden/>
              </w:rPr>
              <w:instrText xml:space="preserve"> PAGEREF _Toc225763591 \h </w:instrText>
            </w:r>
            <w:r>
              <w:rPr>
                <w:noProof/>
                <w:webHidden/>
              </w:rPr>
            </w:r>
            <w:r>
              <w:rPr>
                <w:noProof/>
                <w:webHidden/>
              </w:rPr>
              <w:fldChar w:fldCharType="separate"/>
            </w:r>
            <w:r>
              <w:rPr>
                <w:noProof/>
                <w:webHidden/>
              </w:rPr>
              <w:t>12</w:t>
            </w:r>
            <w:r>
              <w:rPr>
                <w:noProof/>
                <w:webHidden/>
              </w:rPr>
              <w:fldChar w:fldCharType="end"/>
            </w:r>
          </w:hyperlink>
        </w:p>
        <w:p w14:paraId="07B2E47C" w14:textId="7F6D3522" w:rsidR="00D30D01" w:rsidRDefault="00D30D01">
          <w:pPr>
            <w:pStyle w:val="TOC2"/>
            <w:tabs>
              <w:tab w:val="right" w:leader="dot" w:pos="9350"/>
            </w:tabs>
            <w:rPr>
              <w:rFonts w:asciiTheme="minorHAnsi" w:eastAsiaTheme="minorEastAsia" w:hAnsiTheme="minorHAnsi"/>
              <w:noProof/>
              <w:szCs w:val="24"/>
              <w:lang w:val="en-US"/>
            </w:rPr>
          </w:pPr>
          <w:hyperlink w:anchor="_Toc225763592" w:history="1">
            <w:r w:rsidRPr="00173C33">
              <w:rPr>
                <w:rStyle w:val="Hyperlink"/>
                <w:rFonts w:cs="Arial"/>
                <w:noProof/>
              </w:rPr>
              <w:t>3.5 Theoretical framework</w:t>
            </w:r>
            <w:r>
              <w:rPr>
                <w:noProof/>
                <w:webHidden/>
              </w:rPr>
              <w:tab/>
            </w:r>
            <w:r>
              <w:rPr>
                <w:noProof/>
                <w:webHidden/>
              </w:rPr>
              <w:fldChar w:fldCharType="begin"/>
            </w:r>
            <w:r>
              <w:rPr>
                <w:noProof/>
                <w:webHidden/>
              </w:rPr>
              <w:instrText xml:space="preserve"> PAGEREF _Toc225763592 \h </w:instrText>
            </w:r>
            <w:r>
              <w:rPr>
                <w:noProof/>
                <w:webHidden/>
              </w:rPr>
            </w:r>
            <w:r>
              <w:rPr>
                <w:noProof/>
                <w:webHidden/>
              </w:rPr>
              <w:fldChar w:fldCharType="separate"/>
            </w:r>
            <w:r>
              <w:rPr>
                <w:noProof/>
                <w:webHidden/>
              </w:rPr>
              <w:t>14</w:t>
            </w:r>
            <w:r>
              <w:rPr>
                <w:noProof/>
                <w:webHidden/>
              </w:rPr>
              <w:fldChar w:fldCharType="end"/>
            </w:r>
          </w:hyperlink>
        </w:p>
        <w:p w14:paraId="74F42DD4" w14:textId="573E78AD" w:rsidR="00D30D01" w:rsidRDefault="00D30D01">
          <w:pPr>
            <w:pStyle w:val="TOC3"/>
            <w:tabs>
              <w:tab w:val="right" w:leader="dot" w:pos="9350"/>
            </w:tabs>
            <w:rPr>
              <w:rFonts w:asciiTheme="minorHAnsi" w:eastAsiaTheme="minorEastAsia" w:hAnsiTheme="minorHAnsi"/>
              <w:noProof/>
              <w:szCs w:val="24"/>
              <w:lang w:val="en-US"/>
            </w:rPr>
          </w:pPr>
          <w:hyperlink w:anchor="_Toc225763593" w:history="1">
            <w:r w:rsidRPr="00173C33">
              <w:rPr>
                <w:rStyle w:val="Hyperlink"/>
                <w:rFonts w:cs="Arial"/>
                <w:noProof/>
              </w:rPr>
              <w:t>3.5.1 Herzberg’s two-factor theory</w:t>
            </w:r>
            <w:r>
              <w:rPr>
                <w:noProof/>
                <w:webHidden/>
              </w:rPr>
              <w:tab/>
            </w:r>
            <w:r>
              <w:rPr>
                <w:noProof/>
                <w:webHidden/>
              </w:rPr>
              <w:fldChar w:fldCharType="begin"/>
            </w:r>
            <w:r>
              <w:rPr>
                <w:noProof/>
                <w:webHidden/>
              </w:rPr>
              <w:instrText xml:space="preserve"> PAGEREF _Toc225763593 \h </w:instrText>
            </w:r>
            <w:r>
              <w:rPr>
                <w:noProof/>
                <w:webHidden/>
              </w:rPr>
            </w:r>
            <w:r>
              <w:rPr>
                <w:noProof/>
                <w:webHidden/>
              </w:rPr>
              <w:fldChar w:fldCharType="separate"/>
            </w:r>
            <w:r>
              <w:rPr>
                <w:noProof/>
                <w:webHidden/>
              </w:rPr>
              <w:t>14</w:t>
            </w:r>
            <w:r>
              <w:rPr>
                <w:noProof/>
                <w:webHidden/>
              </w:rPr>
              <w:fldChar w:fldCharType="end"/>
            </w:r>
          </w:hyperlink>
        </w:p>
        <w:p w14:paraId="568F147A" w14:textId="64A9450A" w:rsidR="00D30D01" w:rsidRDefault="00D30D01">
          <w:pPr>
            <w:pStyle w:val="TOC3"/>
            <w:tabs>
              <w:tab w:val="right" w:leader="dot" w:pos="9350"/>
            </w:tabs>
            <w:rPr>
              <w:rFonts w:asciiTheme="minorHAnsi" w:eastAsiaTheme="minorEastAsia" w:hAnsiTheme="minorHAnsi"/>
              <w:noProof/>
              <w:szCs w:val="24"/>
              <w:lang w:val="en-US"/>
            </w:rPr>
          </w:pPr>
          <w:hyperlink w:anchor="_Toc225763594" w:history="1">
            <w:r w:rsidRPr="00173C33">
              <w:rPr>
                <w:rStyle w:val="Hyperlink"/>
                <w:rFonts w:cs="Arial"/>
                <w:noProof/>
              </w:rPr>
              <w:t>3.5.2 SERVQUAL model</w:t>
            </w:r>
            <w:r>
              <w:rPr>
                <w:noProof/>
                <w:webHidden/>
              </w:rPr>
              <w:tab/>
            </w:r>
            <w:r>
              <w:rPr>
                <w:noProof/>
                <w:webHidden/>
              </w:rPr>
              <w:fldChar w:fldCharType="begin"/>
            </w:r>
            <w:r>
              <w:rPr>
                <w:noProof/>
                <w:webHidden/>
              </w:rPr>
              <w:instrText xml:space="preserve"> PAGEREF _Toc225763594 \h </w:instrText>
            </w:r>
            <w:r>
              <w:rPr>
                <w:noProof/>
                <w:webHidden/>
              </w:rPr>
            </w:r>
            <w:r>
              <w:rPr>
                <w:noProof/>
                <w:webHidden/>
              </w:rPr>
              <w:fldChar w:fldCharType="separate"/>
            </w:r>
            <w:r>
              <w:rPr>
                <w:noProof/>
                <w:webHidden/>
              </w:rPr>
              <w:t>15</w:t>
            </w:r>
            <w:r>
              <w:rPr>
                <w:noProof/>
                <w:webHidden/>
              </w:rPr>
              <w:fldChar w:fldCharType="end"/>
            </w:r>
          </w:hyperlink>
        </w:p>
        <w:p w14:paraId="4A116CE7" w14:textId="120F1453" w:rsidR="00D30D01" w:rsidRDefault="00D30D01">
          <w:pPr>
            <w:pStyle w:val="TOC2"/>
            <w:tabs>
              <w:tab w:val="right" w:leader="dot" w:pos="9350"/>
            </w:tabs>
            <w:rPr>
              <w:rFonts w:asciiTheme="minorHAnsi" w:eastAsiaTheme="minorEastAsia" w:hAnsiTheme="minorHAnsi"/>
              <w:noProof/>
              <w:szCs w:val="24"/>
              <w:lang w:val="en-US"/>
            </w:rPr>
          </w:pPr>
          <w:hyperlink w:anchor="_Toc225763595" w:history="1">
            <w:r w:rsidRPr="00173C33">
              <w:rPr>
                <w:rStyle w:val="Hyperlink"/>
                <w:rFonts w:cs="Arial"/>
                <w:noProof/>
              </w:rPr>
              <w:t>3.6 Literature gap</w:t>
            </w:r>
            <w:r>
              <w:rPr>
                <w:noProof/>
                <w:webHidden/>
              </w:rPr>
              <w:tab/>
            </w:r>
            <w:r>
              <w:rPr>
                <w:noProof/>
                <w:webHidden/>
              </w:rPr>
              <w:fldChar w:fldCharType="begin"/>
            </w:r>
            <w:r>
              <w:rPr>
                <w:noProof/>
                <w:webHidden/>
              </w:rPr>
              <w:instrText xml:space="preserve"> PAGEREF _Toc225763595 \h </w:instrText>
            </w:r>
            <w:r>
              <w:rPr>
                <w:noProof/>
                <w:webHidden/>
              </w:rPr>
            </w:r>
            <w:r>
              <w:rPr>
                <w:noProof/>
                <w:webHidden/>
              </w:rPr>
              <w:fldChar w:fldCharType="separate"/>
            </w:r>
            <w:r>
              <w:rPr>
                <w:noProof/>
                <w:webHidden/>
              </w:rPr>
              <w:t>16</w:t>
            </w:r>
            <w:r>
              <w:rPr>
                <w:noProof/>
                <w:webHidden/>
              </w:rPr>
              <w:fldChar w:fldCharType="end"/>
            </w:r>
          </w:hyperlink>
        </w:p>
        <w:p w14:paraId="198BB8EE" w14:textId="68950E5C" w:rsidR="00D30D01" w:rsidRDefault="00D30D01">
          <w:pPr>
            <w:pStyle w:val="TOC1"/>
            <w:tabs>
              <w:tab w:val="right" w:leader="dot" w:pos="9350"/>
            </w:tabs>
            <w:rPr>
              <w:rFonts w:asciiTheme="minorHAnsi" w:eastAsiaTheme="minorEastAsia" w:hAnsiTheme="minorHAnsi"/>
              <w:noProof/>
              <w:szCs w:val="24"/>
              <w:lang w:val="en-US"/>
            </w:rPr>
          </w:pPr>
          <w:hyperlink w:anchor="_Toc225763596" w:history="1">
            <w:r w:rsidRPr="00173C33">
              <w:rPr>
                <w:rStyle w:val="Hyperlink"/>
                <w:rFonts w:cs="Arial"/>
                <w:noProof/>
              </w:rPr>
              <w:t xml:space="preserve">4. </w:t>
            </w:r>
            <w:r w:rsidRPr="00173C33">
              <w:rPr>
                <w:rStyle w:val="Hyperlink"/>
                <w:rFonts w:cs="Arial"/>
                <w:iCs/>
                <w:noProof/>
              </w:rPr>
              <w:t xml:space="preserve">Chosen/proposed paradigm and </w:t>
            </w:r>
            <w:r w:rsidRPr="00173C33">
              <w:rPr>
                <w:rStyle w:val="Hyperlink"/>
                <w:rFonts w:cs="Arial"/>
                <w:noProof/>
              </w:rPr>
              <w:t>Research Methodology</w:t>
            </w:r>
            <w:r>
              <w:rPr>
                <w:noProof/>
                <w:webHidden/>
              </w:rPr>
              <w:tab/>
            </w:r>
            <w:r>
              <w:rPr>
                <w:noProof/>
                <w:webHidden/>
              </w:rPr>
              <w:fldChar w:fldCharType="begin"/>
            </w:r>
            <w:r>
              <w:rPr>
                <w:noProof/>
                <w:webHidden/>
              </w:rPr>
              <w:instrText xml:space="preserve"> PAGEREF _Toc225763596 \h </w:instrText>
            </w:r>
            <w:r>
              <w:rPr>
                <w:noProof/>
                <w:webHidden/>
              </w:rPr>
            </w:r>
            <w:r>
              <w:rPr>
                <w:noProof/>
                <w:webHidden/>
              </w:rPr>
              <w:fldChar w:fldCharType="separate"/>
            </w:r>
            <w:r>
              <w:rPr>
                <w:noProof/>
                <w:webHidden/>
              </w:rPr>
              <w:t>17</w:t>
            </w:r>
            <w:r>
              <w:rPr>
                <w:noProof/>
                <w:webHidden/>
              </w:rPr>
              <w:fldChar w:fldCharType="end"/>
            </w:r>
          </w:hyperlink>
        </w:p>
        <w:p w14:paraId="2042423A" w14:textId="03E95EC8" w:rsidR="00D30D01" w:rsidRDefault="00D30D01">
          <w:pPr>
            <w:pStyle w:val="TOC2"/>
            <w:tabs>
              <w:tab w:val="right" w:leader="dot" w:pos="9350"/>
            </w:tabs>
            <w:rPr>
              <w:rFonts w:asciiTheme="minorHAnsi" w:eastAsiaTheme="minorEastAsia" w:hAnsiTheme="minorHAnsi"/>
              <w:noProof/>
              <w:szCs w:val="24"/>
              <w:lang w:val="en-US"/>
            </w:rPr>
          </w:pPr>
          <w:hyperlink w:anchor="_Toc225763597" w:history="1">
            <w:r w:rsidRPr="00173C33">
              <w:rPr>
                <w:rStyle w:val="Hyperlink"/>
                <w:rFonts w:cs="Arial"/>
                <w:noProof/>
              </w:rPr>
              <w:t>4.1 Research Philosophy</w:t>
            </w:r>
            <w:r>
              <w:rPr>
                <w:noProof/>
                <w:webHidden/>
              </w:rPr>
              <w:tab/>
            </w:r>
            <w:r>
              <w:rPr>
                <w:noProof/>
                <w:webHidden/>
              </w:rPr>
              <w:fldChar w:fldCharType="begin"/>
            </w:r>
            <w:r>
              <w:rPr>
                <w:noProof/>
                <w:webHidden/>
              </w:rPr>
              <w:instrText xml:space="preserve"> PAGEREF _Toc225763597 \h </w:instrText>
            </w:r>
            <w:r>
              <w:rPr>
                <w:noProof/>
                <w:webHidden/>
              </w:rPr>
            </w:r>
            <w:r>
              <w:rPr>
                <w:noProof/>
                <w:webHidden/>
              </w:rPr>
              <w:fldChar w:fldCharType="separate"/>
            </w:r>
            <w:r>
              <w:rPr>
                <w:noProof/>
                <w:webHidden/>
              </w:rPr>
              <w:t>17</w:t>
            </w:r>
            <w:r>
              <w:rPr>
                <w:noProof/>
                <w:webHidden/>
              </w:rPr>
              <w:fldChar w:fldCharType="end"/>
            </w:r>
          </w:hyperlink>
        </w:p>
        <w:p w14:paraId="28F374A7" w14:textId="4CD25E80" w:rsidR="00D30D01" w:rsidRDefault="00D30D01">
          <w:pPr>
            <w:pStyle w:val="TOC2"/>
            <w:tabs>
              <w:tab w:val="right" w:leader="dot" w:pos="9350"/>
            </w:tabs>
            <w:rPr>
              <w:rFonts w:asciiTheme="minorHAnsi" w:eastAsiaTheme="minorEastAsia" w:hAnsiTheme="minorHAnsi"/>
              <w:noProof/>
              <w:szCs w:val="24"/>
              <w:lang w:val="en-US"/>
            </w:rPr>
          </w:pPr>
          <w:hyperlink w:anchor="_Toc225763598" w:history="1">
            <w:r w:rsidRPr="00173C33">
              <w:rPr>
                <w:rStyle w:val="Hyperlink"/>
                <w:rFonts w:cs="Arial"/>
                <w:noProof/>
              </w:rPr>
              <w:t>4.2 Research Approach</w:t>
            </w:r>
            <w:r>
              <w:rPr>
                <w:noProof/>
                <w:webHidden/>
              </w:rPr>
              <w:tab/>
            </w:r>
            <w:r>
              <w:rPr>
                <w:noProof/>
                <w:webHidden/>
              </w:rPr>
              <w:fldChar w:fldCharType="begin"/>
            </w:r>
            <w:r>
              <w:rPr>
                <w:noProof/>
                <w:webHidden/>
              </w:rPr>
              <w:instrText xml:space="preserve"> PAGEREF _Toc225763598 \h </w:instrText>
            </w:r>
            <w:r>
              <w:rPr>
                <w:noProof/>
                <w:webHidden/>
              </w:rPr>
            </w:r>
            <w:r>
              <w:rPr>
                <w:noProof/>
                <w:webHidden/>
              </w:rPr>
              <w:fldChar w:fldCharType="separate"/>
            </w:r>
            <w:r>
              <w:rPr>
                <w:noProof/>
                <w:webHidden/>
              </w:rPr>
              <w:t>17</w:t>
            </w:r>
            <w:r>
              <w:rPr>
                <w:noProof/>
                <w:webHidden/>
              </w:rPr>
              <w:fldChar w:fldCharType="end"/>
            </w:r>
          </w:hyperlink>
        </w:p>
        <w:p w14:paraId="1ECEEC62" w14:textId="77B585D6" w:rsidR="00D30D01" w:rsidRDefault="00D30D01">
          <w:pPr>
            <w:pStyle w:val="TOC2"/>
            <w:tabs>
              <w:tab w:val="right" w:leader="dot" w:pos="9350"/>
            </w:tabs>
            <w:rPr>
              <w:rFonts w:asciiTheme="minorHAnsi" w:eastAsiaTheme="minorEastAsia" w:hAnsiTheme="minorHAnsi"/>
              <w:noProof/>
              <w:szCs w:val="24"/>
              <w:lang w:val="en-US"/>
            </w:rPr>
          </w:pPr>
          <w:hyperlink w:anchor="_Toc225763599" w:history="1">
            <w:r w:rsidRPr="00173C33">
              <w:rPr>
                <w:rStyle w:val="Hyperlink"/>
                <w:rFonts w:cs="Arial"/>
                <w:noProof/>
              </w:rPr>
              <w:t>4.3 Research Strategy</w:t>
            </w:r>
            <w:r>
              <w:rPr>
                <w:noProof/>
                <w:webHidden/>
              </w:rPr>
              <w:tab/>
            </w:r>
            <w:r>
              <w:rPr>
                <w:noProof/>
                <w:webHidden/>
              </w:rPr>
              <w:fldChar w:fldCharType="begin"/>
            </w:r>
            <w:r>
              <w:rPr>
                <w:noProof/>
                <w:webHidden/>
              </w:rPr>
              <w:instrText xml:space="preserve"> PAGEREF _Toc225763599 \h </w:instrText>
            </w:r>
            <w:r>
              <w:rPr>
                <w:noProof/>
                <w:webHidden/>
              </w:rPr>
            </w:r>
            <w:r>
              <w:rPr>
                <w:noProof/>
                <w:webHidden/>
              </w:rPr>
              <w:fldChar w:fldCharType="separate"/>
            </w:r>
            <w:r>
              <w:rPr>
                <w:noProof/>
                <w:webHidden/>
              </w:rPr>
              <w:t>18</w:t>
            </w:r>
            <w:r>
              <w:rPr>
                <w:noProof/>
                <w:webHidden/>
              </w:rPr>
              <w:fldChar w:fldCharType="end"/>
            </w:r>
          </w:hyperlink>
        </w:p>
        <w:p w14:paraId="034F2A8C" w14:textId="67314B0F" w:rsidR="00D30D01" w:rsidRDefault="00D30D01">
          <w:pPr>
            <w:pStyle w:val="TOC2"/>
            <w:tabs>
              <w:tab w:val="right" w:leader="dot" w:pos="9350"/>
            </w:tabs>
            <w:rPr>
              <w:rFonts w:asciiTheme="minorHAnsi" w:eastAsiaTheme="minorEastAsia" w:hAnsiTheme="minorHAnsi"/>
              <w:noProof/>
              <w:szCs w:val="24"/>
              <w:lang w:val="en-US"/>
            </w:rPr>
          </w:pPr>
          <w:hyperlink w:anchor="_Toc225763600" w:history="1">
            <w:r w:rsidRPr="00173C33">
              <w:rPr>
                <w:rStyle w:val="Hyperlink"/>
                <w:rFonts w:cs="Arial"/>
                <w:noProof/>
              </w:rPr>
              <w:t>4.4 Research Method Choice</w:t>
            </w:r>
            <w:r>
              <w:rPr>
                <w:noProof/>
                <w:webHidden/>
              </w:rPr>
              <w:tab/>
            </w:r>
            <w:r>
              <w:rPr>
                <w:noProof/>
                <w:webHidden/>
              </w:rPr>
              <w:fldChar w:fldCharType="begin"/>
            </w:r>
            <w:r>
              <w:rPr>
                <w:noProof/>
                <w:webHidden/>
              </w:rPr>
              <w:instrText xml:space="preserve"> PAGEREF _Toc225763600 \h </w:instrText>
            </w:r>
            <w:r>
              <w:rPr>
                <w:noProof/>
                <w:webHidden/>
              </w:rPr>
            </w:r>
            <w:r>
              <w:rPr>
                <w:noProof/>
                <w:webHidden/>
              </w:rPr>
              <w:fldChar w:fldCharType="separate"/>
            </w:r>
            <w:r>
              <w:rPr>
                <w:noProof/>
                <w:webHidden/>
              </w:rPr>
              <w:t>19</w:t>
            </w:r>
            <w:r>
              <w:rPr>
                <w:noProof/>
                <w:webHidden/>
              </w:rPr>
              <w:fldChar w:fldCharType="end"/>
            </w:r>
          </w:hyperlink>
        </w:p>
        <w:p w14:paraId="0F1FE027" w14:textId="0DAD316D" w:rsidR="00D30D01" w:rsidRDefault="00D30D01">
          <w:pPr>
            <w:pStyle w:val="TOC1"/>
            <w:tabs>
              <w:tab w:val="right" w:leader="dot" w:pos="9350"/>
            </w:tabs>
            <w:rPr>
              <w:rFonts w:asciiTheme="minorHAnsi" w:eastAsiaTheme="minorEastAsia" w:hAnsiTheme="minorHAnsi"/>
              <w:noProof/>
              <w:szCs w:val="24"/>
              <w:lang w:val="en-US"/>
            </w:rPr>
          </w:pPr>
          <w:hyperlink w:anchor="_Toc225763601" w:history="1">
            <w:r w:rsidRPr="00173C33">
              <w:rPr>
                <w:rStyle w:val="Hyperlink"/>
                <w:rFonts w:cs="Arial"/>
                <w:noProof/>
              </w:rPr>
              <w:t xml:space="preserve">5. </w:t>
            </w:r>
            <w:r w:rsidRPr="00173C33">
              <w:rPr>
                <w:rStyle w:val="Hyperlink"/>
                <w:rFonts w:cs="Arial"/>
                <w:iCs/>
                <w:noProof/>
              </w:rPr>
              <w:t xml:space="preserve">Advantages and disadvantages of </w:t>
            </w:r>
            <w:r w:rsidRPr="00173C33">
              <w:rPr>
                <w:rStyle w:val="Hyperlink"/>
                <w:rFonts w:cs="Arial"/>
                <w:noProof/>
              </w:rPr>
              <w:t>Methods</w:t>
            </w:r>
            <w:r>
              <w:rPr>
                <w:noProof/>
                <w:webHidden/>
              </w:rPr>
              <w:tab/>
            </w:r>
            <w:r>
              <w:rPr>
                <w:noProof/>
                <w:webHidden/>
              </w:rPr>
              <w:fldChar w:fldCharType="begin"/>
            </w:r>
            <w:r>
              <w:rPr>
                <w:noProof/>
                <w:webHidden/>
              </w:rPr>
              <w:instrText xml:space="preserve"> PAGEREF _Toc225763601 \h </w:instrText>
            </w:r>
            <w:r>
              <w:rPr>
                <w:noProof/>
                <w:webHidden/>
              </w:rPr>
            </w:r>
            <w:r>
              <w:rPr>
                <w:noProof/>
                <w:webHidden/>
              </w:rPr>
              <w:fldChar w:fldCharType="separate"/>
            </w:r>
            <w:r>
              <w:rPr>
                <w:noProof/>
                <w:webHidden/>
              </w:rPr>
              <w:t>20</w:t>
            </w:r>
            <w:r>
              <w:rPr>
                <w:noProof/>
                <w:webHidden/>
              </w:rPr>
              <w:fldChar w:fldCharType="end"/>
            </w:r>
          </w:hyperlink>
        </w:p>
        <w:p w14:paraId="54E700DA" w14:textId="6F846CC4" w:rsidR="00D30D01" w:rsidRDefault="00D30D01">
          <w:pPr>
            <w:pStyle w:val="TOC1"/>
            <w:tabs>
              <w:tab w:val="right" w:leader="dot" w:pos="9350"/>
            </w:tabs>
            <w:rPr>
              <w:rFonts w:asciiTheme="minorHAnsi" w:eastAsiaTheme="minorEastAsia" w:hAnsiTheme="minorHAnsi"/>
              <w:noProof/>
              <w:szCs w:val="24"/>
              <w:lang w:val="en-US"/>
            </w:rPr>
          </w:pPr>
          <w:hyperlink w:anchor="_Toc225763602" w:history="1">
            <w:r w:rsidRPr="00173C33">
              <w:rPr>
                <w:rStyle w:val="Hyperlink"/>
                <w:rFonts w:cs="Arial"/>
                <w:noProof/>
              </w:rPr>
              <w:t>6. Data collection and analysis methods</w:t>
            </w:r>
            <w:r>
              <w:rPr>
                <w:noProof/>
                <w:webHidden/>
              </w:rPr>
              <w:tab/>
            </w:r>
            <w:r>
              <w:rPr>
                <w:noProof/>
                <w:webHidden/>
              </w:rPr>
              <w:fldChar w:fldCharType="begin"/>
            </w:r>
            <w:r>
              <w:rPr>
                <w:noProof/>
                <w:webHidden/>
              </w:rPr>
              <w:instrText xml:space="preserve"> PAGEREF _Toc225763602 \h </w:instrText>
            </w:r>
            <w:r>
              <w:rPr>
                <w:noProof/>
                <w:webHidden/>
              </w:rPr>
            </w:r>
            <w:r>
              <w:rPr>
                <w:noProof/>
                <w:webHidden/>
              </w:rPr>
              <w:fldChar w:fldCharType="separate"/>
            </w:r>
            <w:r>
              <w:rPr>
                <w:noProof/>
                <w:webHidden/>
              </w:rPr>
              <w:t>22</w:t>
            </w:r>
            <w:r>
              <w:rPr>
                <w:noProof/>
                <w:webHidden/>
              </w:rPr>
              <w:fldChar w:fldCharType="end"/>
            </w:r>
          </w:hyperlink>
        </w:p>
        <w:p w14:paraId="3D187D04" w14:textId="29B19D91" w:rsidR="00D30D01" w:rsidRDefault="00D30D01">
          <w:pPr>
            <w:pStyle w:val="TOC2"/>
            <w:tabs>
              <w:tab w:val="right" w:leader="dot" w:pos="9350"/>
            </w:tabs>
            <w:rPr>
              <w:rFonts w:asciiTheme="minorHAnsi" w:eastAsiaTheme="minorEastAsia" w:hAnsiTheme="minorHAnsi"/>
              <w:noProof/>
              <w:szCs w:val="24"/>
              <w:lang w:val="en-US"/>
            </w:rPr>
          </w:pPr>
          <w:hyperlink w:anchor="_Toc225763603" w:history="1">
            <w:r w:rsidRPr="00173C33">
              <w:rPr>
                <w:rStyle w:val="Hyperlink"/>
                <w:rFonts w:cs="Arial"/>
                <w:noProof/>
              </w:rPr>
              <w:t>6.1 Data sources</w:t>
            </w:r>
            <w:r>
              <w:rPr>
                <w:noProof/>
                <w:webHidden/>
              </w:rPr>
              <w:tab/>
            </w:r>
            <w:r>
              <w:rPr>
                <w:noProof/>
                <w:webHidden/>
              </w:rPr>
              <w:fldChar w:fldCharType="begin"/>
            </w:r>
            <w:r>
              <w:rPr>
                <w:noProof/>
                <w:webHidden/>
              </w:rPr>
              <w:instrText xml:space="preserve"> PAGEREF _Toc225763603 \h </w:instrText>
            </w:r>
            <w:r>
              <w:rPr>
                <w:noProof/>
                <w:webHidden/>
              </w:rPr>
            </w:r>
            <w:r>
              <w:rPr>
                <w:noProof/>
                <w:webHidden/>
              </w:rPr>
              <w:fldChar w:fldCharType="separate"/>
            </w:r>
            <w:r>
              <w:rPr>
                <w:noProof/>
                <w:webHidden/>
              </w:rPr>
              <w:t>22</w:t>
            </w:r>
            <w:r>
              <w:rPr>
                <w:noProof/>
                <w:webHidden/>
              </w:rPr>
              <w:fldChar w:fldCharType="end"/>
            </w:r>
          </w:hyperlink>
        </w:p>
        <w:p w14:paraId="6F80E9C7" w14:textId="186D497B" w:rsidR="00D30D01" w:rsidRDefault="00D30D01">
          <w:pPr>
            <w:pStyle w:val="TOC2"/>
            <w:tabs>
              <w:tab w:val="right" w:leader="dot" w:pos="9350"/>
            </w:tabs>
            <w:rPr>
              <w:rFonts w:asciiTheme="minorHAnsi" w:eastAsiaTheme="minorEastAsia" w:hAnsiTheme="minorHAnsi"/>
              <w:noProof/>
              <w:szCs w:val="24"/>
              <w:lang w:val="en-US"/>
            </w:rPr>
          </w:pPr>
          <w:hyperlink w:anchor="_Toc225763604" w:history="1">
            <w:r w:rsidRPr="00173C33">
              <w:rPr>
                <w:rStyle w:val="Hyperlink"/>
                <w:rFonts w:cs="Arial"/>
                <w:noProof/>
              </w:rPr>
              <w:t>6.2 Inclusion/exclusion criteria</w:t>
            </w:r>
            <w:r>
              <w:rPr>
                <w:noProof/>
                <w:webHidden/>
              </w:rPr>
              <w:tab/>
            </w:r>
            <w:r>
              <w:rPr>
                <w:noProof/>
                <w:webHidden/>
              </w:rPr>
              <w:fldChar w:fldCharType="begin"/>
            </w:r>
            <w:r>
              <w:rPr>
                <w:noProof/>
                <w:webHidden/>
              </w:rPr>
              <w:instrText xml:space="preserve"> PAGEREF _Toc225763604 \h </w:instrText>
            </w:r>
            <w:r>
              <w:rPr>
                <w:noProof/>
                <w:webHidden/>
              </w:rPr>
            </w:r>
            <w:r>
              <w:rPr>
                <w:noProof/>
                <w:webHidden/>
              </w:rPr>
              <w:fldChar w:fldCharType="separate"/>
            </w:r>
            <w:r>
              <w:rPr>
                <w:noProof/>
                <w:webHidden/>
              </w:rPr>
              <w:t>22</w:t>
            </w:r>
            <w:r>
              <w:rPr>
                <w:noProof/>
                <w:webHidden/>
              </w:rPr>
              <w:fldChar w:fldCharType="end"/>
            </w:r>
          </w:hyperlink>
        </w:p>
        <w:p w14:paraId="3F9563A4" w14:textId="6C0CD46E" w:rsidR="00D30D01" w:rsidRDefault="00D30D01">
          <w:pPr>
            <w:pStyle w:val="TOC2"/>
            <w:tabs>
              <w:tab w:val="right" w:leader="dot" w:pos="9350"/>
            </w:tabs>
            <w:rPr>
              <w:rFonts w:asciiTheme="minorHAnsi" w:eastAsiaTheme="minorEastAsia" w:hAnsiTheme="minorHAnsi"/>
              <w:noProof/>
              <w:szCs w:val="24"/>
              <w:lang w:val="en-US"/>
            </w:rPr>
          </w:pPr>
          <w:hyperlink w:anchor="_Toc225763605" w:history="1">
            <w:r w:rsidRPr="00173C33">
              <w:rPr>
                <w:rStyle w:val="Hyperlink"/>
                <w:rFonts w:cs="Arial"/>
                <w:noProof/>
              </w:rPr>
              <w:t>6.3 Data analysis technique</w:t>
            </w:r>
            <w:r>
              <w:rPr>
                <w:noProof/>
                <w:webHidden/>
              </w:rPr>
              <w:tab/>
            </w:r>
            <w:r>
              <w:rPr>
                <w:noProof/>
                <w:webHidden/>
              </w:rPr>
              <w:fldChar w:fldCharType="begin"/>
            </w:r>
            <w:r>
              <w:rPr>
                <w:noProof/>
                <w:webHidden/>
              </w:rPr>
              <w:instrText xml:space="preserve"> PAGEREF _Toc225763605 \h </w:instrText>
            </w:r>
            <w:r>
              <w:rPr>
                <w:noProof/>
                <w:webHidden/>
              </w:rPr>
            </w:r>
            <w:r>
              <w:rPr>
                <w:noProof/>
                <w:webHidden/>
              </w:rPr>
              <w:fldChar w:fldCharType="separate"/>
            </w:r>
            <w:r>
              <w:rPr>
                <w:noProof/>
                <w:webHidden/>
              </w:rPr>
              <w:t>23</w:t>
            </w:r>
            <w:r>
              <w:rPr>
                <w:noProof/>
                <w:webHidden/>
              </w:rPr>
              <w:fldChar w:fldCharType="end"/>
            </w:r>
          </w:hyperlink>
        </w:p>
        <w:p w14:paraId="611C5714" w14:textId="4CE4DE2A" w:rsidR="00D30D01" w:rsidRDefault="00D30D01">
          <w:pPr>
            <w:pStyle w:val="TOC1"/>
            <w:tabs>
              <w:tab w:val="right" w:leader="dot" w:pos="9350"/>
            </w:tabs>
            <w:rPr>
              <w:rFonts w:asciiTheme="minorHAnsi" w:eastAsiaTheme="minorEastAsia" w:hAnsiTheme="minorHAnsi"/>
              <w:noProof/>
              <w:szCs w:val="24"/>
              <w:lang w:val="en-US"/>
            </w:rPr>
          </w:pPr>
          <w:hyperlink w:anchor="_Toc225763606" w:history="1">
            <w:r w:rsidRPr="00173C33">
              <w:rPr>
                <w:rStyle w:val="Hyperlink"/>
                <w:rFonts w:cs="Arial"/>
                <w:noProof/>
              </w:rPr>
              <w:t>7. Resource Implications</w:t>
            </w:r>
            <w:r>
              <w:rPr>
                <w:noProof/>
                <w:webHidden/>
              </w:rPr>
              <w:tab/>
            </w:r>
            <w:r>
              <w:rPr>
                <w:noProof/>
                <w:webHidden/>
              </w:rPr>
              <w:fldChar w:fldCharType="begin"/>
            </w:r>
            <w:r>
              <w:rPr>
                <w:noProof/>
                <w:webHidden/>
              </w:rPr>
              <w:instrText xml:space="preserve"> PAGEREF _Toc225763606 \h </w:instrText>
            </w:r>
            <w:r>
              <w:rPr>
                <w:noProof/>
                <w:webHidden/>
              </w:rPr>
            </w:r>
            <w:r>
              <w:rPr>
                <w:noProof/>
                <w:webHidden/>
              </w:rPr>
              <w:fldChar w:fldCharType="separate"/>
            </w:r>
            <w:r>
              <w:rPr>
                <w:noProof/>
                <w:webHidden/>
              </w:rPr>
              <w:t>24</w:t>
            </w:r>
            <w:r>
              <w:rPr>
                <w:noProof/>
                <w:webHidden/>
              </w:rPr>
              <w:fldChar w:fldCharType="end"/>
            </w:r>
          </w:hyperlink>
        </w:p>
        <w:p w14:paraId="17458591" w14:textId="4588084F" w:rsidR="00D30D01" w:rsidRDefault="00D30D01">
          <w:pPr>
            <w:pStyle w:val="TOC1"/>
            <w:tabs>
              <w:tab w:val="right" w:leader="dot" w:pos="9350"/>
            </w:tabs>
            <w:rPr>
              <w:rFonts w:asciiTheme="minorHAnsi" w:eastAsiaTheme="minorEastAsia" w:hAnsiTheme="minorHAnsi"/>
              <w:noProof/>
              <w:szCs w:val="24"/>
              <w:lang w:val="en-US"/>
            </w:rPr>
          </w:pPr>
          <w:hyperlink w:anchor="_Toc225763607" w:history="1">
            <w:r w:rsidRPr="00173C33">
              <w:rPr>
                <w:rStyle w:val="Hyperlink"/>
                <w:rFonts w:cs="Arial"/>
                <w:noProof/>
              </w:rPr>
              <w:t>8. Research Timeline</w:t>
            </w:r>
            <w:r>
              <w:rPr>
                <w:noProof/>
                <w:webHidden/>
              </w:rPr>
              <w:tab/>
            </w:r>
            <w:r>
              <w:rPr>
                <w:noProof/>
                <w:webHidden/>
              </w:rPr>
              <w:fldChar w:fldCharType="begin"/>
            </w:r>
            <w:r>
              <w:rPr>
                <w:noProof/>
                <w:webHidden/>
              </w:rPr>
              <w:instrText xml:space="preserve"> PAGEREF _Toc225763607 \h </w:instrText>
            </w:r>
            <w:r>
              <w:rPr>
                <w:noProof/>
                <w:webHidden/>
              </w:rPr>
            </w:r>
            <w:r>
              <w:rPr>
                <w:noProof/>
                <w:webHidden/>
              </w:rPr>
              <w:fldChar w:fldCharType="separate"/>
            </w:r>
            <w:r>
              <w:rPr>
                <w:noProof/>
                <w:webHidden/>
              </w:rPr>
              <w:t>26</w:t>
            </w:r>
            <w:r>
              <w:rPr>
                <w:noProof/>
                <w:webHidden/>
              </w:rPr>
              <w:fldChar w:fldCharType="end"/>
            </w:r>
          </w:hyperlink>
        </w:p>
        <w:p w14:paraId="6121C359" w14:textId="1C3A5FF0" w:rsidR="00D30D01" w:rsidRDefault="00D30D01">
          <w:pPr>
            <w:pStyle w:val="TOC1"/>
            <w:tabs>
              <w:tab w:val="right" w:leader="dot" w:pos="9350"/>
            </w:tabs>
            <w:rPr>
              <w:rFonts w:asciiTheme="minorHAnsi" w:eastAsiaTheme="minorEastAsia" w:hAnsiTheme="minorHAnsi"/>
              <w:noProof/>
              <w:szCs w:val="24"/>
              <w:lang w:val="en-US"/>
            </w:rPr>
          </w:pPr>
          <w:hyperlink w:anchor="_Toc225763608" w:history="1">
            <w:r w:rsidRPr="00173C33">
              <w:rPr>
                <w:rStyle w:val="Hyperlink"/>
                <w:rFonts w:cs="Arial"/>
                <w:noProof/>
              </w:rPr>
              <w:t>9. Ethical considerations</w:t>
            </w:r>
            <w:r>
              <w:rPr>
                <w:noProof/>
                <w:webHidden/>
              </w:rPr>
              <w:tab/>
            </w:r>
            <w:r>
              <w:rPr>
                <w:noProof/>
                <w:webHidden/>
              </w:rPr>
              <w:fldChar w:fldCharType="begin"/>
            </w:r>
            <w:r>
              <w:rPr>
                <w:noProof/>
                <w:webHidden/>
              </w:rPr>
              <w:instrText xml:space="preserve"> PAGEREF _Toc225763608 \h </w:instrText>
            </w:r>
            <w:r>
              <w:rPr>
                <w:noProof/>
                <w:webHidden/>
              </w:rPr>
            </w:r>
            <w:r>
              <w:rPr>
                <w:noProof/>
                <w:webHidden/>
              </w:rPr>
              <w:fldChar w:fldCharType="separate"/>
            </w:r>
            <w:r>
              <w:rPr>
                <w:noProof/>
                <w:webHidden/>
              </w:rPr>
              <w:t>26</w:t>
            </w:r>
            <w:r>
              <w:rPr>
                <w:noProof/>
                <w:webHidden/>
              </w:rPr>
              <w:fldChar w:fldCharType="end"/>
            </w:r>
          </w:hyperlink>
        </w:p>
        <w:p w14:paraId="67500598" w14:textId="5A520A0C" w:rsidR="00D30D01" w:rsidRDefault="00D30D01">
          <w:pPr>
            <w:pStyle w:val="TOC1"/>
            <w:tabs>
              <w:tab w:val="right" w:leader="dot" w:pos="9350"/>
            </w:tabs>
            <w:rPr>
              <w:rFonts w:asciiTheme="minorHAnsi" w:eastAsiaTheme="minorEastAsia" w:hAnsiTheme="minorHAnsi"/>
              <w:noProof/>
              <w:szCs w:val="24"/>
              <w:lang w:val="en-US"/>
            </w:rPr>
          </w:pPr>
          <w:hyperlink w:anchor="_Toc225763609" w:history="1">
            <w:r w:rsidRPr="00173C33">
              <w:rPr>
                <w:rStyle w:val="Hyperlink"/>
                <w:rFonts w:cs="Arial"/>
                <w:noProof/>
              </w:rPr>
              <w:t>10. Limitations</w:t>
            </w:r>
            <w:r>
              <w:rPr>
                <w:noProof/>
                <w:webHidden/>
              </w:rPr>
              <w:tab/>
            </w:r>
            <w:r>
              <w:rPr>
                <w:noProof/>
                <w:webHidden/>
              </w:rPr>
              <w:fldChar w:fldCharType="begin"/>
            </w:r>
            <w:r>
              <w:rPr>
                <w:noProof/>
                <w:webHidden/>
              </w:rPr>
              <w:instrText xml:space="preserve"> PAGEREF _Toc225763609 \h </w:instrText>
            </w:r>
            <w:r>
              <w:rPr>
                <w:noProof/>
                <w:webHidden/>
              </w:rPr>
            </w:r>
            <w:r>
              <w:rPr>
                <w:noProof/>
                <w:webHidden/>
              </w:rPr>
              <w:fldChar w:fldCharType="separate"/>
            </w:r>
            <w:r>
              <w:rPr>
                <w:noProof/>
                <w:webHidden/>
              </w:rPr>
              <w:t>27</w:t>
            </w:r>
            <w:r>
              <w:rPr>
                <w:noProof/>
                <w:webHidden/>
              </w:rPr>
              <w:fldChar w:fldCharType="end"/>
            </w:r>
          </w:hyperlink>
        </w:p>
        <w:p w14:paraId="03F39760" w14:textId="0E43D94A" w:rsidR="00D30D01" w:rsidRDefault="00D30D01">
          <w:pPr>
            <w:pStyle w:val="TOC1"/>
            <w:tabs>
              <w:tab w:val="right" w:leader="dot" w:pos="9350"/>
            </w:tabs>
            <w:rPr>
              <w:rFonts w:asciiTheme="minorHAnsi" w:eastAsiaTheme="minorEastAsia" w:hAnsiTheme="minorHAnsi"/>
              <w:noProof/>
              <w:szCs w:val="24"/>
              <w:lang w:val="en-US"/>
            </w:rPr>
          </w:pPr>
          <w:hyperlink w:anchor="_Toc225763610" w:history="1">
            <w:r w:rsidRPr="00173C33">
              <w:rPr>
                <w:rStyle w:val="Hyperlink"/>
                <w:rFonts w:cs="Arial"/>
                <w:noProof/>
              </w:rPr>
              <w:t>11. Conclusion</w:t>
            </w:r>
            <w:r>
              <w:rPr>
                <w:noProof/>
                <w:webHidden/>
              </w:rPr>
              <w:tab/>
            </w:r>
            <w:r>
              <w:rPr>
                <w:noProof/>
                <w:webHidden/>
              </w:rPr>
              <w:fldChar w:fldCharType="begin"/>
            </w:r>
            <w:r>
              <w:rPr>
                <w:noProof/>
                <w:webHidden/>
              </w:rPr>
              <w:instrText xml:space="preserve"> PAGEREF _Toc225763610 \h </w:instrText>
            </w:r>
            <w:r>
              <w:rPr>
                <w:noProof/>
                <w:webHidden/>
              </w:rPr>
            </w:r>
            <w:r>
              <w:rPr>
                <w:noProof/>
                <w:webHidden/>
              </w:rPr>
              <w:fldChar w:fldCharType="separate"/>
            </w:r>
            <w:r>
              <w:rPr>
                <w:noProof/>
                <w:webHidden/>
              </w:rPr>
              <w:t>28</w:t>
            </w:r>
            <w:r>
              <w:rPr>
                <w:noProof/>
                <w:webHidden/>
              </w:rPr>
              <w:fldChar w:fldCharType="end"/>
            </w:r>
          </w:hyperlink>
        </w:p>
        <w:p w14:paraId="3302FAB8" w14:textId="2BAB644E" w:rsidR="00D30D01" w:rsidRDefault="00D30D01">
          <w:pPr>
            <w:pStyle w:val="TOC1"/>
            <w:tabs>
              <w:tab w:val="right" w:leader="dot" w:pos="9350"/>
            </w:tabs>
            <w:rPr>
              <w:rFonts w:asciiTheme="minorHAnsi" w:eastAsiaTheme="minorEastAsia" w:hAnsiTheme="minorHAnsi"/>
              <w:noProof/>
              <w:szCs w:val="24"/>
              <w:lang w:val="en-US"/>
            </w:rPr>
          </w:pPr>
          <w:hyperlink w:anchor="_Toc225763611" w:history="1">
            <w:r w:rsidRPr="00173C33">
              <w:rPr>
                <w:rStyle w:val="Hyperlink"/>
                <w:rFonts w:cs="Arial"/>
                <w:noProof/>
              </w:rPr>
              <w:t>Reference List</w:t>
            </w:r>
            <w:r>
              <w:rPr>
                <w:noProof/>
                <w:webHidden/>
              </w:rPr>
              <w:tab/>
            </w:r>
            <w:r>
              <w:rPr>
                <w:noProof/>
                <w:webHidden/>
              </w:rPr>
              <w:fldChar w:fldCharType="begin"/>
            </w:r>
            <w:r>
              <w:rPr>
                <w:noProof/>
                <w:webHidden/>
              </w:rPr>
              <w:instrText xml:space="preserve"> PAGEREF _Toc225763611 \h </w:instrText>
            </w:r>
            <w:r>
              <w:rPr>
                <w:noProof/>
                <w:webHidden/>
              </w:rPr>
            </w:r>
            <w:r>
              <w:rPr>
                <w:noProof/>
                <w:webHidden/>
              </w:rPr>
              <w:fldChar w:fldCharType="separate"/>
            </w:r>
            <w:r>
              <w:rPr>
                <w:noProof/>
                <w:webHidden/>
              </w:rPr>
              <w:t>29</w:t>
            </w:r>
            <w:r>
              <w:rPr>
                <w:noProof/>
                <w:webHidden/>
              </w:rPr>
              <w:fldChar w:fldCharType="end"/>
            </w:r>
          </w:hyperlink>
        </w:p>
        <w:p w14:paraId="679BFE2C" w14:textId="14592B34" w:rsidR="00B70EDC" w:rsidRPr="00D30D01" w:rsidRDefault="00B70EDC" w:rsidP="002E6498">
          <w:pPr>
            <w:spacing w:before="0" w:after="0" w:line="360" w:lineRule="auto"/>
            <w:rPr>
              <w:rFonts w:cs="Arial"/>
            </w:rPr>
          </w:pPr>
          <w:r w:rsidRPr="00D30D01">
            <w:rPr>
              <w:rFonts w:cs="Arial"/>
              <w:b/>
              <w:bCs/>
              <w:noProof/>
            </w:rPr>
            <w:fldChar w:fldCharType="end"/>
          </w:r>
        </w:p>
      </w:sdtContent>
    </w:sdt>
    <w:p w14:paraId="1B653780" w14:textId="77777777" w:rsidR="00B70EDC" w:rsidRPr="00D30D01" w:rsidRDefault="00B70EDC" w:rsidP="00B70EDC">
      <w:pPr>
        <w:spacing w:before="0" w:after="160" w:line="259" w:lineRule="auto"/>
        <w:jc w:val="center"/>
        <w:rPr>
          <w:rFonts w:cs="Arial"/>
          <w:b/>
          <w:bCs/>
          <w:sz w:val="32"/>
          <w:szCs w:val="32"/>
        </w:rPr>
      </w:pPr>
    </w:p>
    <w:p w14:paraId="67D819A4" w14:textId="3CC0C1B2" w:rsidR="00B70EDC" w:rsidRPr="00D30D01" w:rsidRDefault="00B70EDC">
      <w:pPr>
        <w:spacing w:before="0" w:after="160" w:line="259" w:lineRule="auto"/>
        <w:jc w:val="left"/>
        <w:rPr>
          <w:rFonts w:eastAsiaTheme="majorEastAsia" w:cs="Arial"/>
          <w:b/>
          <w:color w:val="000000" w:themeColor="text1"/>
          <w:sz w:val="28"/>
          <w:szCs w:val="40"/>
        </w:rPr>
      </w:pPr>
      <w:r w:rsidRPr="00D30D01">
        <w:rPr>
          <w:rFonts w:cs="Arial"/>
        </w:rPr>
        <w:br w:type="page"/>
      </w:r>
    </w:p>
    <w:p w14:paraId="56418F63" w14:textId="2F945044" w:rsidR="00B70EDC" w:rsidRPr="00D30D01" w:rsidRDefault="00B70EDC" w:rsidP="00B70EDC">
      <w:pPr>
        <w:pStyle w:val="Heading1"/>
        <w:rPr>
          <w:rFonts w:cs="Arial"/>
        </w:rPr>
      </w:pPr>
      <w:bookmarkStart w:id="0" w:name="_Toc225763578"/>
      <w:r w:rsidRPr="00D30D01">
        <w:rPr>
          <w:rFonts w:cs="Arial"/>
        </w:rPr>
        <w:t>1. Introduction and Research Rationale</w:t>
      </w:r>
      <w:bookmarkEnd w:id="0"/>
    </w:p>
    <w:p w14:paraId="2C26A9B3" w14:textId="77777777" w:rsidR="00B70EDC" w:rsidRPr="00D30D01" w:rsidRDefault="00B70EDC" w:rsidP="00B70EDC">
      <w:pPr>
        <w:pStyle w:val="Heading2"/>
        <w:rPr>
          <w:rFonts w:cs="Arial"/>
          <w:lang w:val="en-GB"/>
        </w:rPr>
      </w:pPr>
      <w:bookmarkStart w:id="1" w:name="_9a59h2c6r2el" w:colFirst="0" w:colLast="0"/>
      <w:bookmarkStart w:id="2" w:name="_Toc225763579"/>
      <w:bookmarkEnd w:id="1"/>
      <w:r w:rsidRPr="00D30D01">
        <w:rPr>
          <w:rFonts w:cs="Arial"/>
          <w:lang w:val="en-GB"/>
        </w:rPr>
        <w:t>1.1 Research Background</w:t>
      </w:r>
      <w:bookmarkEnd w:id="2"/>
      <w:r w:rsidRPr="00D30D01">
        <w:rPr>
          <w:rFonts w:cs="Arial"/>
          <w:lang w:val="en-GB"/>
        </w:rPr>
        <w:t xml:space="preserve"> </w:t>
      </w:r>
    </w:p>
    <w:p w14:paraId="6248FE9C" w14:textId="15042E93" w:rsidR="00B70EDC" w:rsidRPr="00D30D01" w:rsidRDefault="00B70EDC" w:rsidP="00B70EDC">
      <w:pPr>
        <w:rPr>
          <w:rFonts w:cs="Arial"/>
        </w:rPr>
      </w:pPr>
      <w:r w:rsidRPr="00D30D01">
        <w:rPr>
          <w:rFonts w:cs="Arial"/>
        </w:rPr>
        <w:t xml:space="preserve"> The UK budget hotel business has grown rapidly as a result of the increased demand of low-cost hotels, with the growth of domestic tourism and low-cost travellers (Dinev, 2026). Retaining and satisfying customers is very important in this competitive environment and it only means that consistency in service delivery should be maintained</w:t>
      </w:r>
      <w:r w:rsidR="002F7377" w:rsidRPr="00D30D01">
        <w:rPr>
          <w:rFonts w:cs="Arial"/>
        </w:rPr>
        <w:t xml:space="preserve"> thriigh different ways shown in figure 1</w:t>
      </w:r>
      <w:r w:rsidRPr="00D30D01">
        <w:rPr>
          <w:rFonts w:cs="Arial"/>
        </w:rPr>
        <w:t xml:space="preserve">. Budget hotels can however have low resources, lean staffing and high turnover which may also affect service delivery. Motivation of the staff is a very important factor which determines the performance, behaviour and consistency of the staff in their service delivery (Makhamrh et al., 2022). The employees who are motivated tend to provide high-quality and guest-cantered services with direct implications on the satisfaction of the guests and their experiences. </w:t>
      </w:r>
    </w:p>
    <w:p w14:paraId="621A6393" w14:textId="7B563A16" w:rsidR="002F7377" w:rsidRPr="00D30D01" w:rsidRDefault="002F7377" w:rsidP="005C074F">
      <w:pPr>
        <w:spacing w:line="276" w:lineRule="auto"/>
        <w:jc w:val="center"/>
        <w:rPr>
          <w:rFonts w:cs="Arial"/>
        </w:rPr>
      </w:pPr>
      <w:r w:rsidRPr="00D30D01">
        <w:rPr>
          <w:rFonts w:cs="Arial"/>
          <w:noProof/>
        </w:rPr>
        <w:drawing>
          <wp:inline distT="0" distB="0" distL="0" distR="0" wp14:anchorId="42F26A6E" wp14:editId="0AE89B81">
            <wp:extent cx="5399315" cy="2601491"/>
            <wp:effectExtent l="0" t="0" r="0" b="8890"/>
            <wp:docPr id="29644960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20359" b="5340"/>
                    <a:stretch>
                      <a:fillRect/>
                    </a:stretch>
                  </pic:blipFill>
                  <pic:spPr bwMode="auto">
                    <a:xfrm>
                      <a:off x="0" y="0"/>
                      <a:ext cx="5447119" cy="2624524"/>
                    </a:xfrm>
                    <a:prstGeom prst="rect">
                      <a:avLst/>
                    </a:prstGeom>
                    <a:noFill/>
                    <a:ln>
                      <a:noFill/>
                    </a:ln>
                    <a:extLst>
                      <a:ext uri="{53640926-AAD7-44D8-BBD7-CCE9431645EC}">
                        <a14:shadowObscured xmlns:a14="http://schemas.microsoft.com/office/drawing/2010/main"/>
                      </a:ext>
                    </a:extLst>
                  </pic:spPr>
                </pic:pic>
              </a:graphicData>
            </a:graphic>
          </wp:inline>
        </w:drawing>
      </w:r>
    </w:p>
    <w:p w14:paraId="5F7EB327" w14:textId="7197448D" w:rsidR="002F7377" w:rsidRPr="00D30D01" w:rsidRDefault="002F7377" w:rsidP="005C074F">
      <w:pPr>
        <w:spacing w:line="276" w:lineRule="auto"/>
        <w:jc w:val="center"/>
        <w:rPr>
          <w:rFonts w:cs="Arial"/>
          <w:b/>
          <w:bCs/>
        </w:rPr>
      </w:pPr>
      <w:r w:rsidRPr="00D30D01">
        <w:rPr>
          <w:rFonts w:cs="Arial"/>
          <w:b/>
          <w:bCs/>
        </w:rPr>
        <w:t>Figure 1: Managing service quality in hotels</w:t>
      </w:r>
    </w:p>
    <w:p w14:paraId="1E05E381" w14:textId="60DB802A" w:rsidR="002F7377" w:rsidRPr="00D30D01" w:rsidRDefault="002F7377" w:rsidP="005C074F">
      <w:pPr>
        <w:spacing w:line="276" w:lineRule="auto"/>
        <w:jc w:val="center"/>
        <w:rPr>
          <w:rFonts w:cs="Arial"/>
        </w:rPr>
      </w:pPr>
      <w:r w:rsidRPr="00D30D01">
        <w:rPr>
          <w:rFonts w:cs="Arial"/>
        </w:rPr>
        <w:t>(Source: Faster capital, 2025)</w:t>
      </w:r>
    </w:p>
    <w:p w14:paraId="1774011C" w14:textId="77777777" w:rsidR="00B70EDC" w:rsidRPr="00D30D01" w:rsidRDefault="00B70EDC" w:rsidP="00B70EDC">
      <w:pPr>
        <w:rPr>
          <w:rFonts w:cs="Arial"/>
        </w:rPr>
      </w:pPr>
      <w:r w:rsidRPr="00D30D01">
        <w:rPr>
          <w:rFonts w:cs="Arial"/>
        </w:rPr>
        <w:t>Thus, to enhance the operation efficiency and maintain the competitive advantage in the UK budget hospitality industry, it is important to comprehend the relationship between employee motivation and consistency of service quality and customer satisfaction.</w:t>
      </w:r>
    </w:p>
    <w:p w14:paraId="585B5C92" w14:textId="77777777" w:rsidR="00B70EDC" w:rsidRPr="00D30D01" w:rsidRDefault="00B70EDC" w:rsidP="00B70EDC">
      <w:pPr>
        <w:pStyle w:val="Heading2"/>
        <w:rPr>
          <w:rFonts w:cs="Arial"/>
          <w:lang w:val="en-GB"/>
        </w:rPr>
      </w:pPr>
      <w:bookmarkStart w:id="3" w:name="_im1g0ofk3lg" w:colFirst="0" w:colLast="0"/>
      <w:bookmarkStart w:id="4" w:name="_Toc225763580"/>
      <w:bookmarkEnd w:id="3"/>
      <w:r w:rsidRPr="00D30D01">
        <w:rPr>
          <w:rFonts w:cs="Arial"/>
          <w:lang w:val="en-GB"/>
        </w:rPr>
        <w:t>1.2 Research Rationale</w:t>
      </w:r>
      <w:bookmarkEnd w:id="4"/>
    </w:p>
    <w:p w14:paraId="43FB3F3B" w14:textId="67EC829C" w:rsidR="00B70EDC" w:rsidRPr="00D30D01" w:rsidRDefault="00B70EDC" w:rsidP="00B70EDC">
      <w:pPr>
        <w:rPr>
          <w:rFonts w:cs="Arial"/>
          <w:color w:val="222222"/>
        </w:rPr>
      </w:pPr>
      <w:r w:rsidRPr="00D30D01">
        <w:rPr>
          <w:rFonts w:cs="Arial"/>
          <w:color w:val="222222"/>
        </w:rPr>
        <w:t>This study has a strong rationale because of the paramount importance of the consistency of the quality of services provided in the hospitality sector and especially in a budget hotel where the customer expects to get quality services at a reasonable cost. Singh et al., (2023) highlighted consistent quality</w:t>
      </w:r>
      <w:r w:rsidR="002F7377" w:rsidRPr="00D30D01">
        <w:rPr>
          <w:rFonts w:cs="Arial"/>
          <w:color w:val="222222"/>
        </w:rPr>
        <w:t xml:space="preserve"> shown in figure 2,</w:t>
      </w:r>
      <w:r w:rsidRPr="00D30D01">
        <w:rPr>
          <w:rFonts w:cs="Arial"/>
          <w:color w:val="222222"/>
        </w:rPr>
        <w:t xml:space="preserve"> in the service delivery increases customer satisfaction, confidence, and return visits whereas irregularities contribute to poor reviews and diminished competitiveness. Maintaining such consistency may lack operational constraints, especially in budget hotels, which is why the study can be of interest.</w:t>
      </w:r>
    </w:p>
    <w:p w14:paraId="5EEA5E14" w14:textId="6802E53E" w:rsidR="002F7377" w:rsidRPr="00D30D01" w:rsidRDefault="002F7377" w:rsidP="005C074F">
      <w:pPr>
        <w:spacing w:line="360" w:lineRule="auto"/>
        <w:jc w:val="center"/>
        <w:rPr>
          <w:rFonts w:cs="Arial"/>
          <w:color w:val="222222"/>
        </w:rPr>
      </w:pPr>
      <w:r w:rsidRPr="00D30D01">
        <w:rPr>
          <w:rFonts w:cs="Arial"/>
          <w:noProof/>
          <w:color w:val="222222"/>
        </w:rPr>
        <w:drawing>
          <wp:inline distT="0" distB="0" distL="0" distR="0" wp14:anchorId="3475AEF3" wp14:editId="3196E56E">
            <wp:extent cx="5162550" cy="2462530"/>
            <wp:effectExtent l="19050" t="19050" r="19050" b="13970"/>
            <wp:docPr id="8934761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16704" b="8845"/>
                    <a:stretch>
                      <a:fillRect/>
                    </a:stretch>
                  </pic:blipFill>
                  <pic:spPr bwMode="auto">
                    <a:xfrm>
                      <a:off x="0" y="0"/>
                      <a:ext cx="5213337" cy="2486755"/>
                    </a:xfrm>
                    <a:prstGeom prst="rect">
                      <a:avLst/>
                    </a:prstGeom>
                    <a:noFill/>
                    <a:ln w="9525" cap="flat" cmpd="sng" algn="ctr">
                      <a:solidFill>
                        <a:sysClr val="window" lastClr="FFFFFF">
                          <a:lumMod val="50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5AC0967C" w14:textId="0AC809D2" w:rsidR="002F7377" w:rsidRPr="00D30D01" w:rsidRDefault="002F7377" w:rsidP="005C074F">
      <w:pPr>
        <w:spacing w:line="360" w:lineRule="auto"/>
        <w:jc w:val="center"/>
        <w:rPr>
          <w:rFonts w:cs="Arial"/>
          <w:b/>
          <w:bCs/>
          <w:color w:val="222222"/>
        </w:rPr>
      </w:pPr>
      <w:r w:rsidRPr="00D30D01">
        <w:rPr>
          <w:rFonts w:cs="Arial"/>
          <w:b/>
          <w:bCs/>
          <w:color w:val="222222"/>
        </w:rPr>
        <w:t>Figure 2: Service quality and customer satisfaction</w:t>
      </w:r>
    </w:p>
    <w:p w14:paraId="4351EA24" w14:textId="27A243F0" w:rsidR="002F7377" w:rsidRPr="00D30D01" w:rsidRDefault="002F7377" w:rsidP="005C074F">
      <w:pPr>
        <w:spacing w:line="360" w:lineRule="auto"/>
        <w:jc w:val="center"/>
        <w:rPr>
          <w:rFonts w:cs="Arial"/>
          <w:color w:val="222222"/>
        </w:rPr>
      </w:pPr>
      <w:r w:rsidRPr="00D30D01">
        <w:rPr>
          <w:rFonts w:cs="Arial"/>
          <w:color w:val="222222"/>
        </w:rPr>
        <w:t>(Source: Faster Capital, 2025)</w:t>
      </w:r>
    </w:p>
    <w:p w14:paraId="18B58D62" w14:textId="77777777" w:rsidR="00B70EDC" w:rsidRPr="00D30D01" w:rsidRDefault="00B70EDC" w:rsidP="00B70EDC">
      <w:pPr>
        <w:rPr>
          <w:rFonts w:cs="Arial"/>
          <w:color w:val="222222"/>
        </w:rPr>
      </w:pPr>
      <w:r w:rsidRPr="00D30D01">
        <w:rPr>
          <w:rFonts w:cs="Arial"/>
          <w:color w:val="222222"/>
        </w:rPr>
        <w:t>In addition, the performance of the labour-intensive services is largely dependent on employee motivation. Mihai and Birchi, (2023) highlighted that motivated employees are more engaged with their work and they can effectively maintain a good employee relationship and provide the best service to customers. So, employee motivation is one of the key aspects for the service sector. Thus, the analysis of this relationship can be helpful in the enhancement of performance in the budget hotels.</w:t>
      </w:r>
    </w:p>
    <w:p w14:paraId="07FD9F01" w14:textId="77777777" w:rsidR="00B70EDC" w:rsidRPr="00D30D01" w:rsidRDefault="00B70EDC" w:rsidP="00B70EDC">
      <w:pPr>
        <w:pStyle w:val="Heading2"/>
        <w:rPr>
          <w:rFonts w:cs="Arial"/>
          <w:lang w:val="en-GB"/>
        </w:rPr>
      </w:pPr>
      <w:bookmarkStart w:id="5" w:name="_1avuc9q7we9t" w:colFirst="0" w:colLast="0"/>
      <w:bookmarkStart w:id="6" w:name="_Toc225763581"/>
      <w:bookmarkEnd w:id="5"/>
      <w:r w:rsidRPr="00D30D01">
        <w:rPr>
          <w:rFonts w:cs="Arial"/>
          <w:lang w:val="en-GB"/>
        </w:rPr>
        <w:t>1.3 Problem statement</w:t>
      </w:r>
      <w:bookmarkEnd w:id="6"/>
    </w:p>
    <w:p w14:paraId="27C997E5" w14:textId="77777777" w:rsidR="00B70EDC" w:rsidRPr="00D30D01" w:rsidRDefault="00B70EDC" w:rsidP="00B70EDC">
      <w:pPr>
        <w:rPr>
          <w:rFonts w:cs="Arial"/>
        </w:rPr>
      </w:pPr>
      <w:r w:rsidRPr="00D30D01">
        <w:rPr>
          <w:rFonts w:cs="Arial"/>
        </w:rPr>
        <w:t>According to FSM. How, (2025) budget hotels in the UK find it difficult to sustain the standards of service delivery because of insufficient resources, high turnover rates, and standardized operations. Although employee motivation is a key factor in service delivery, the importance of motivating employees has not been given due concern in this segment. This brings discrepancies in customer satisfaction and experience. Hence, the study of the effect of employee motivation on the consistency of services and customer satisfaction in budget hotels is necessary.</w:t>
      </w:r>
    </w:p>
    <w:p w14:paraId="7BD4FE4F" w14:textId="77777777" w:rsidR="00B70EDC" w:rsidRPr="00D30D01" w:rsidRDefault="00B70EDC" w:rsidP="00B70EDC">
      <w:pPr>
        <w:pStyle w:val="Heading2"/>
        <w:rPr>
          <w:rFonts w:cs="Arial"/>
          <w:lang w:val="en-GB"/>
        </w:rPr>
      </w:pPr>
      <w:bookmarkStart w:id="7" w:name="_ausgiyq8304f" w:colFirst="0" w:colLast="0"/>
      <w:bookmarkStart w:id="8" w:name="_Toc225763582"/>
      <w:bookmarkEnd w:id="7"/>
      <w:r w:rsidRPr="00D30D01">
        <w:rPr>
          <w:rFonts w:cs="Arial"/>
          <w:lang w:val="en-GB"/>
        </w:rPr>
        <w:t>1.4 Research Significance</w:t>
      </w:r>
      <w:bookmarkEnd w:id="8"/>
    </w:p>
    <w:p w14:paraId="352D1FE6" w14:textId="77777777" w:rsidR="00B70EDC" w:rsidRPr="00D30D01" w:rsidRDefault="00B70EDC" w:rsidP="00B70EDC">
      <w:pPr>
        <w:rPr>
          <w:rFonts w:cs="Arial"/>
          <w:color w:val="222222"/>
        </w:rPr>
      </w:pPr>
      <w:r w:rsidRPr="00D30D01">
        <w:rPr>
          <w:rFonts w:cs="Arial"/>
          <w:color w:val="222222"/>
        </w:rPr>
        <w:t>This study is important because it has drawn a significant correlation between employee motivation, consistent service quality and customer satisfaction in UK low end hotels. The research would be useful in helping managers to enhance service delivery amidst resource constraints through the identification of motivation in employee performance. It is also adding up to the scholarly literature as it fills a gap in budget hospitality studies (Rabiul et al., 2022). Finally, the results can be used to facilitate improved staff management practices, improve customer experience and enable the budget hotels to attain sustainable competitive advantage in a very competitive market.</w:t>
      </w:r>
    </w:p>
    <w:p w14:paraId="1F2D967E" w14:textId="77777777" w:rsidR="00B70EDC" w:rsidRPr="00D30D01" w:rsidRDefault="00B70EDC" w:rsidP="00B70EDC">
      <w:pPr>
        <w:pStyle w:val="Heading1"/>
        <w:rPr>
          <w:rFonts w:cs="Arial"/>
        </w:rPr>
      </w:pPr>
      <w:bookmarkStart w:id="9" w:name="_iffwy1cm61vw" w:colFirst="0" w:colLast="0"/>
      <w:bookmarkStart w:id="10" w:name="_Toc225763583"/>
      <w:bookmarkEnd w:id="9"/>
      <w:r w:rsidRPr="00D30D01">
        <w:rPr>
          <w:rFonts w:cs="Arial"/>
        </w:rPr>
        <w:t>2. Research Aim, Question and Objectives</w:t>
      </w:r>
      <w:bookmarkEnd w:id="10"/>
      <w:r w:rsidRPr="00D30D01">
        <w:rPr>
          <w:rFonts w:cs="Arial"/>
        </w:rPr>
        <w:t xml:space="preserve"> </w:t>
      </w:r>
    </w:p>
    <w:p w14:paraId="32F334BE" w14:textId="77777777" w:rsidR="00B70EDC" w:rsidRPr="00D30D01" w:rsidRDefault="00B70EDC" w:rsidP="00B70EDC">
      <w:pPr>
        <w:pStyle w:val="Heading2"/>
        <w:rPr>
          <w:rFonts w:cs="Arial"/>
          <w:lang w:val="en-GB"/>
        </w:rPr>
      </w:pPr>
      <w:bookmarkStart w:id="11" w:name="_u2dtd3xo3ugr" w:colFirst="0" w:colLast="0"/>
      <w:bookmarkStart w:id="12" w:name="_Toc225763584"/>
      <w:bookmarkEnd w:id="11"/>
      <w:r w:rsidRPr="00D30D01">
        <w:rPr>
          <w:rFonts w:cs="Arial"/>
          <w:lang w:val="en-GB"/>
        </w:rPr>
        <w:t>2.1 Research Aim</w:t>
      </w:r>
      <w:bookmarkEnd w:id="12"/>
    </w:p>
    <w:p w14:paraId="373B361D" w14:textId="77777777" w:rsidR="00B70EDC" w:rsidRPr="00D30D01" w:rsidRDefault="00B70EDC" w:rsidP="00B70EDC">
      <w:pPr>
        <w:rPr>
          <w:rFonts w:cs="Arial"/>
        </w:rPr>
      </w:pPr>
      <w:r w:rsidRPr="00D30D01">
        <w:rPr>
          <w:rFonts w:cs="Arial"/>
        </w:rPr>
        <w:t xml:space="preserve">The main aim of the research is to examine the impact of employee motivation on the service quality consistency and satisfaction of the customers in the UK budget hotels. </w:t>
      </w:r>
    </w:p>
    <w:p w14:paraId="7597CF3F" w14:textId="77777777" w:rsidR="00B70EDC" w:rsidRPr="00D30D01" w:rsidRDefault="00B70EDC" w:rsidP="00B70EDC">
      <w:pPr>
        <w:pStyle w:val="Heading2"/>
        <w:rPr>
          <w:rFonts w:cs="Arial"/>
          <w:lang w:val="en-GB"/>
        </w:rPr>
      </w:pPr>
      <w:bookmarkStart w:id="13" w:name="_xhv8vkim3f8l" w:colFirst="0" w:colLast="0"/>
      <w:bookmarkStart w:id="14" w:name="_Toc225763585"/>
      <w:bookmarkEnd w:id="13"/>
      <w:r w:rsidRPr="00D30D01">
        <w:rPr>
          <w:rFonts w:cs="Arial"/>
          <w:lang w:val="en-GB"/>
        </w:rPr>
        <w:t>2.2 Research Question</w:t>
      </w:r>
      <w:bookmarkEnd w:id="14"/>
    </w:p>
    <w:p w14:paraId="5BF6A67C" w14:textId="77777777" w:rsidR="00B70EDC" w:rsidRPr="00D30D01" w:rsidRDefault="00B70EDC" w:rsidP="00B70EDC">
      <w:pPr>
        <w:rPr>
          <w:rFonts w:cs="Arial"/>
          <w:i/>
          <w:iCs/>
        </w:rPr>
      </w:pPr>
      <w:r w:rsidRPr="00D30D01">
        <w:rPr>
          <w:rFonts w:cs="Arial"/>
        </w:rPr>
        <w:t>The main research question is</w:t>
      </w:r>
      <w:r w:rsidRPr="00D30D01">
        <w:rPr>
          <w:rFonts w:cs="Arial"/>
          <w:i/>
          <w:iCs/>
        </w:rPr>
        <w:t xml:space="preserve"> “What is the impact of employee motivation on the service quality consistency and satisfaction of the customers in the UK budget hotels”? </w:t>
      </w:r>
    </w:p>
    <w:p w14:paraId="205DD3F7" w14:textId="77777777" w:rsidR="00B70EDC" w:rsidRPr="00D30D01" w:rsidRDefault="00B70EDC" w:rsidP="00B70EDC">
      <w:pPr>
        <w:rPr>
          <w:rFonts w:cs="Arial"/>
        </w:rPr>
      </w:pPr>
      <w:r w:rsidRPr="00D30D01">
        <w:rPr>
          <w:rFonts w:cs="Arial"/>
        </w:rPr>
        <w:t>The sub-questions are:</w:t>
      </w:r>
    </w:p>
    <w:p w14:paraId="4A997A4E" w14:textId="77777777" w:rsidR="00B70EDC" w:rsidRPr="00D30D01" w:rsidRDefault="00B70EDC" w:rsidP="00B70EDC">
      <w:pPr>
        <w:numPr>
          <w:ilvl w:val="0"/>
          <w:numId w:val="24"/>
        </w:numPr>
        <w:spacing w:before="200" w:after="0"/>
        <w:rPr>
          <w:rFonts w:cs="Arial"/>
        </w:rPr>
      </w:pPr>
      <w:r w:rsidRPr="00D30D01">
        <w:rPr>
          <w:rFonts w:cs="Arial"/>
        </w:rPr>
        <w:t>What are the current employee motivation strategies adopted by the UK budget hotels?</w:t>
      </w:r>
    </w:p>
    <w:p w14:paraId="7CF5D86D" w14:textId="77777777" w:rsidR="00B70EDC" w:rsidRPr="00D30D01" w:rsidRDefault="00B70EDC" w:rsidP="00B70EDC">
      <w:pPr>
        <w:numPr>
          <w:ilvl w:val="0"/>
          <w:numId w:val="24"/>
        </w:numPr>
        <w:spacing w:before="0" w:after="0"/>
        <w:rPr>
          <w:rFonts w:cs="Arial"/>
        </w:rPr>
      </w:pPr>
      <w:r w:rsidRPr="00D30D01">
        <w:rPr>
          <w:rFonts w:cs="Arial"/>
        </w:rPr>
        <w:t>What is the impact of employee motivation on the service quality consistency of the UK budget hotels?</w:t>
      </w:r>
    </w:p>
    <w:p w14:paraId="7E7CC27B" w14:textId="77777777" w:rsidR="00B70EDC" w:rsidRPr="00D30D01" w:rsidRDefault="00B70EDC" w:rsidP="00B70EDC">
      <w:pPr>
        <w:numPr>
          <w:ilvl w:val="0"/>
          <w:numId w:val="24"/>
        </w:numPr>
        <w:spacing w:before="0" w:after="0"/>
        <w:rPr>
          <w:rFonts w:cs="Arial"/>
        </w:rPr>
      </w:pPr>
      <w:r w:rsidRPr="00D30D01">
        <w:rPr>
          <w:rFonts w:cs="Arial"/>
        </w:rPr>
        <w:t>How employee motivation impacts on the customer satisfaction of the UK budget hotels?</w:t>
      </w:r>
    </w:p>
    <w:p w14:paraId="133DF6AD" w14:textId="77777777" w:rsidR="00B70EDC" w:rsidRPr="00D30D01" w:rsidRDefault="00B70EDC" w:rsidP="00B70EDC">
      <w:pPr>
        <w:numPr>
          <w:ilvl w:val="0"/>
          <w:numId w:val="24"/>
        </w:numPr>
        <w:spacing w:before="0" w:after="0"/>
        <w:rPr>
          <w:rFonts w:cs="Arial"/>
        </w:rPr>
      </w:pPr>
      <w:r w:rsidRPr="00D30D01">
        <w:rPr>
          <w:rFonts w:cs="Arial"/>
        </w:rPr>
        <w:t xml:space="preserve">What are the key challenges of motivating employees and how can these be resolved? </w:t>
      </w:r>
    </w:p>
    <w:p w14:paraId="4B2D066A" w14:textId="77777777" w:rsidR="00B70EDC" w:rsidRPr="00D30D01" w:rsidRDefault="00B70EDC" w:rsidP="00B70EDC">
      <w:pPr>
        <w:pStyle w:val="Heading2"/>
        <w:rPr>
          <w:rFonts w:cs="Arial"/>
          <w:lang w:val="en-GB"/>
        </w:rPr>
      </w:pPr>
      <w:bookmarkStart w:id="15" w:name="_2fjk4ichrdes" w:colFirst="0" w:colLast="0"/>
      <w:bookmarkStart w:id="16" w:name="_Toc225763586"/>
      <w:bookmarkEnd w:id="15"/>
      <w:r w:rsidRPr="00D30D01">
        <w:rPr>
          <w:rFonts w:cs="Arial"/>
          <w:lang w:val="en-GB"/>
        </w:rPr>
        <w:t>2.3 Research Objectives</w:t>
      </w:r>
      <w:bookmarkEnd w:id="16"/>
    </w:p>
    <w:p w14:paraId="195BF9DC" w14:textId="77777777" w:rsidR="00B70EDC" w:rsidRPr="00D30D01" w:rsidRDefault="00B70EDC" w:rsidP="00B70EDC">
      <w:pPr>
        <w:rPr>
          <w:rFonts w:cs="Arial"/>
          <w:i/>
          <w:iCs/>
        </w:rPr>
      </w:pPr>
      <w:r w:rsidRPr="00D30D01">
        <w:rPr>
          <w:rFonts w:cs="Arial"/>
          <w:i/>
          <w:iCs/>
        </w:rPr>
        <w:t>The research objectives are:</w:t>
      </w:r>
    </w:p>
    <w:p w14:paraId="788D2F3B" w14:textId="77777777" w:rsidR="00B70EDC" w:rsidRPr="00D30D01" w:rsidRDefault="00B70EDC" w:rsidP="00B70EDC">
      <w:pPr>
        <w:numPr>
          <w:ilvl w:val="0"/>
          <w:numId w:val="23"/>
        </w:numPr>
        <w:spacing w:before="200" w:after="0"/>
        <w:rPr>
          <w:rFonts w:cs="Arial"/>
        </w:rPr>
      </w:pPr>
      <w:r w:rsidRPr="00D30D01">
        <w:rPr>
          <w:rFonts w:cs="Arial"/>
        </w:rPr>
        <w:t>To identify the current employee motivation strategies adopted by the UK budget hotels.</w:t>
      </w:r>
    </w:p>
    <w:p w14:paraId="5B59E11E" w14:textId="77777777" w:rsidR="00B70EDC" w:rsidRPr="00D30D01" w:rsidRDefault="00B70EDC" w:rsidP="00B70EDC">
      <w:pPr>
        <w:numPr>
          <w:ilvl w:val="0"/>
          <w:numId w:val="23"/>
        </w:numPr>
        <w:spacing w:before="0" w:after="0"/>
        <w:rPr>
          <w:rFonts w:cs="Arial"/>
        </w:rPr>
      </w:pPr>
      <w:r w:rsidRPr="00D30D01">
        <w:rPr>
          <w:rFonts w:cs="Arial"/>
        </w:rPr>
        <w:t>To analyse the impact of employee motivation on service quality consistency.</w:t>
      </w:r>
    </w:p>
    <w:p w14:paraId="221E3150" w14:textId="77777777" w:rsidR="00B70EDC" w:rsidRPr="00D30D01" w:rsidRDefault="00B70EDC" w:rsidP="00B70EDC">
      <w:pPr>
        <w:numPr>
          <w:ilvl w:val="0"/>
          <w:numId w:val="23"/>
        </w:numPr>
        <w:spacing w:before="0" w:after="0"/>
        <w:rPr>
          <w:rFonts w:cs="Arial"/>
        </w:rPr>
      </w:pPr>
      <w:r w:rsidRPr="00D30D01">
        <w:rPr>
          <w:rFonts w:cs="Arial"/>
        </w:rPr>
        <w:t xml:space="preserve">To assess the impact of employee motivation on customer satisfaction in the UK budget hotels. </w:t>
      </w:r>
    </w:p>
    <w:p w14:paraId="3A25C69F" w14:textId="5D8623C8" w:rsidR="00B70EDC" w:rsidRPr="00D30D01" w:rsidRDefault="00B70EDC" w:rsidP="003E6010">
      <w:pPr>
        <w:numPr>
          <w:ilvl w:val="0"/>
          <w:numId w:val="23"/>
        </w:numPr>
        <w:spacing w:before="0" w:after="0"/>
        <w:rPr>
          <w:rFonts w:cs="Arial"/>
        </w:rPr>
      </w:pPr>
      <w:r w:rsidRPr="00D30D01">
        <w:rPr>
          <w:rFonts w:cs="Arial"/>
        </w:rPr>
        <w:t xml:space="preserve">To identify the current issues of the employee motivation strategies and recommend strategies to overcome the issues. </w:t>
      </w:r>
    </w:p>
    <w:p w14:paraId="7940C66D" w14:textId="121D16CA" w:rsidR="003E6010" w:rsidRPr="00D30D01" w:rsidRDefault="003E6010" w:rsidP="003E6010">
      <w:pPr>
        <w:pStyle w:val="Heading1"/>
        <w:rPr>
          <w:rFonts w:cs="Arial"/>
        </w:rPr>
      </w:pPr>
      <w:bookmarkStart w:id="17" w:name="_Toc225763587"/>
      <w:r w:rsidRPr="00D30D01">
        <w:rPr>
          <w:rFonts w:cs="Arial"/>
        </w:rPr>
        <w:t>3. Literature Review</w:t>
      </w:r>
      <w:bookmarkEnd w:id="17"/>
      <w:r w:rsidRPr="00D30D01">
        <w:rPr>
          <w:rFonts w:cs="Arial"/>
        </w:rPr>
        <w:t xml:space="preserve"> </w:t>
      </w:r>
    </w:p>
    <w:p w14:paraId="4808D297" w14:textId="77777777" w:rsidR="00381B7C" w:rsidRPr="00D30D01" w:rsidRDefault="00381B7C" w:rsidP="00381B7C">
      <w:pPr>
        <w:pStyle w:val="Heading2"/>
        <w:rPr>
          <w:rFonts w:cs="Arial"/>
          <w:lang w:val="en-GB"/>
        </w:rPr>
      </w:pPr>
      <w:bookmarkStart w:id="18" w:name="_Toc225763588"/>
      <w:r w:rsidRPr="00D30D01">
        <w:rPr>
          <w:rFonts w:cs="Arial"/>
          <w:lang w:val="en-GB"/>
        </w:rPr>
        <w:t>3.1 Employee Motivation and Its Impact on Service Quality in Budget Hotels</w:t>
      </w:r>
      <w:bookmarkEnd w:id="18"/>
    </w:p>
    <w:p w14:paraId="1583C6F2" w14:textId="77777777" w:rsidR="00381B7C" w:rsidRPr="00D30D01" w:rsidRDefault="00381B7C" w:rsidP="00381B7C">
      <w:pPr>
        <w:rPr>
          <w:rFonts w:cs="Arial"/>
        </w:rPr>
      </w:pPr>
      <w:r w:rsidRPr="00D30D01">
        <w:rPr>
          <w:rFonts w:cs="Arial"/>
        </w:rPr>
        <w:t>Motivation of employees is a very important variable in service quality within the hospitality industry especially in the UK low-cost hotels where staff participation and efficiency in operations are a necessity. According to recent research conducted by Mosha and Rwobishugi (2023), intrinsic and extrinsic motivation have a considerable impact on the performance and delivery of services by employees. Indicatively, research by Moller (2024) discovered that intrinsically and extrinsically motivated employees in the hotel were more inclined to participate in service-enhancing behaviours that directly benefit the practices that are customer-facing. In like manner, a study by Fatawu and Atingabono (2024) on the hospitality management practices has revealed that training, recognition and supportive management positively influence employee satisfaction which further leads to consistency in service delivery.</w:t>
      </w:r>
    </w:p>
    <w:p w14:paraId="7B73EE74" w14:textId="77777777" w:rsidR="00381B7C" w:rsidRPr="00D30D01" w:rsidRDefault="00381B7C" w:rsidP="00381B7C">
      <w:pPr>
        <w:rPr>
          <w:rFonts w:cs="Arial"/>
        </w:rPr>
      </w:pPr>
      <w:r w:rsidRPr="00D30D01">
        <w:rPr>
          <w:rFonts w:cs="Arial"/>
        </w:rPr>
        <w:t xml:space="preserve">In the real-world setting, budget hotel chains like premier inn and Travelodge focus on employee training and rewards systems to ensure the same quality of service in a low-cost setting. Nevertheless, according to Liang et al., (2026), ineffective service provision may result because of lack of motivation due to poor working conditions and low remuneration, which is prevalent in the sector. Moreover, Olawuyi and Kleynhans (2025) asserted that service quality models like SERVQUAL prove that employee responsiveness and empathy which are dependent on motivation are major contributors of perceived service quality. </w:t>
      </w:r>
    </w:p>
    <w:p w14:paraId="298FCF5A" w14:textId="77777777" w:rsidR="00381B7C" w:rsidRPr="00D30D01" w:rsidRDefault="00381B7C" w:rsidP="00381B7C">
      <w:pPr>
        <w:pStyle w:val="Heading2"/>
        <w:rPr>
          <w:rFonts w:cs="Arial"/>
          <w:lang w:val="en-GB"/>
        </w:rPr>
      </w:pPr>
      <w:bookmarkStart w:id="19" w:name="_Toc225763589"/>
      <w:r w:rsidRPr="00D30D01">
        <w:rPr>
          <w:rFonts w:cs="Arial"/>
          <w:lang w:val="en-GB"/>
        </w:rPr>
        <w:t>3.2 Relationship Between Service Quality Consistency and Customer Satisfaction in Budget Hotels</w:t>
      </w:r>
      <w:bookmarkEnd w:id="19"/>
    </w:p>
    <w:p w14:paraId="0D12893D" w14:textId="77777777" w:rsidR="00381B7C" w:rsidRPr="00D30D01" w:rsidRDefault="00381B7C" w:rsidP="00381B7C">
      <w:pPr>
        <w:rPr>
          <w:rFonts w:cs="Arial"/>
        </w:rPr>
      </w:pPr>
      <w:r w:rsidRPr="00D30D01">
        <w:rPr>
          <w:rFonts w:cs="Arial"/>
        </w:rPr>
        <w:t>Regularity of service quality is one of the major determinants of customer satisfaction in hospitality industry especially in budget hotels where reliability and value are the primary centred expectations. The recent studies repeatedly prove that there is a strong positive interaction between the quality of the services and customer satisfaction. As an illustration, Perdomo-Verdecia, Garrido-Vega and Sacristán-Díaz (2024) established that the various combinations of such dimensions of service quality contributed to customer satisfaction in hotels in significant ways. On the same note, Li et al., (2025) emphasizes that customer satisfaction and general business performance in hospitality industry directly depend on service quality. Olawuyi and Kleynhans (2025) asserted that SERVQUAL framework has positioned reliability and responsiveness as additional essential elements, that is, regular provision of these attributes improves the perceptions of customers.</w:t>
      </w:r>
    </w:p>
    <w:p w14:paraId="1B279EF6" w14:textId="60E3D82A" w:rsidR="00381B7C" w:rsidRPr="00D30D01" w:rsidRDefault="00381B7C" w:rsidP="00381B7C">
      <w:pPr>
        <w:rPr>
          <w:rFonts w:cs="Arial"/>
        </w:rPr>
      </w:pPr>
      <w:r w:rsidRPr="00D30D01">
        <w:rPr>
          <w:rFonts w:cs="Arial"/>
        </w:rPr>
        <w:t xml:space="preserve">In practice, in the case of budget hotels like the Premier Inn, the standards of service such as ensured and excellent quality of the rooms and their cleanliness are high, and this factor contributes to the fact that the customers receive equal service. Travelodge also homogenises services across locations in order to reduce variability. Besides, </w:t>
      </w:r>
      <w:r w:rsidR="00D30D01" w:rsidRPr="00D30D01">
        <w:rPr>
          <w:rFonts w:cs="Arial"/>
        </w:rPr>
        <w:t>Marrucci, Daddi and Iraldo</w:t>
      </w:r>
      <w:r w:rsidRPr="00D30D01">
        <w:rPr>
          <w:rFonts w:cs="Arial"/>
        </w:rPr>
        <w:t xml:space="preserve"> (2024) emphasized that customer reviews serve as markers of perceived consistency, affecting the choice of satisfaction and loyalty. Nevertheless, inconsistencies like check-in delays or bad housekeeping are the issue that may lead to bad online reviews, proving how sensitive the satisfaction to any change in service is. In line with this, </w:t>
      </w:r>
      <w:r w:rsidR="00D30D01" w:rsidRPr="00D30D01">
        <w:rPr>
          <w:rFonts w:cs="Arial"/>
        </w:rPr>
        <w:t xml:space="preserve">Ghani et al. (2022) </w:t>
      </w:r>
      <w:r w:rsidRPr="00D30D01">
        <w:rPr>
          <w:rFonts w:cs="Arial"/>
        </w:rPr>
        <w:t xml:space="preserve">indicates that the level of customer satisfaction is significantly high on the service attributes such as cleanliness and the professionalism of the staff. </w:t>
      </w:r>
    </w:p>
    <w:p w14:paraId="5A0A06E0" w14:textId="77777777" w:rsidR="00381B7C" w:rsidRPr="00D30D01" w:rsidRDefault="00381B7C" w:rsidP="00381B7C">
      <w:pPr>
        <w:pStyle w:val="Heading2"/>
        <w:rPr>
          <w:rFonts w:cs="Arial"/>
          <w:lang w:val="en-GB"/>
        </w:rPr>
      </w:pPr>
      <w:bookmarkStart w:id="20" w:name="_Toc225763590"/>
      <w:r w:rsidRPr="00D30D01">
        <w:rPr>
          <w:rFonts w:cs="Arial"/>
          <w:lang w:val="en-GB"/>
        </w:rPr>
        <w:t>3.3 Influence of Intrinsic and Extrinsic Motivation on Consistent Service Delivery</w:t>
      </w:r>
      <w:bookmarkEnd w:id="20"/>
    </w:p>
    <w:p w14:paraId="4DB6B277" w14:textId="77777777" w:rsidR="00381B7C" w:rsidRPr="00D30D01" w:rsidRDefault="00381B7C" w:rsidP="00381B7C">
      <w:pPr>
        <w:rPr>
          <w:rFonts w:cs="Arial"/>
        </w:rPr>
      </w:pPr>
      <w:r w:rsidRPr="00D30D01">
        <w:rPr>
          <w:rFonts w:cs="Arial"/>
        </w:rPr>
        <w:t>Intrinsic and extrinsic motivation is essential in influencing the hospitality industry employees to provide consistent service. According to Gagné et al., (2026), higher engagement and commitment to the service is fuelled by intrinsic motivation such as personal satisfaction, and sense of achievement while extrinsic motivation involves salary, incentives and recognition, supports the performance behaviour. Empirical results of Lee, Kim and Hyun (2022) indicate that intrinsic and extrinsic motivation have a great effect on job satisfaction, which, in their turn, has a positive impact on service performance. In line with it, a more recent study by Marrucci, Daddi and Iraldo (2024) suggests that monetary incentives and recognition enhance employee consistency, but intrinsic forces tend to yield longer-running performance results.</w:t>
      </w:r>
    </w:p>
    <w:p w14:paraId="74E95911" w14:textId="7B1B3606" w:rsidR="00381B7C" w:rsidRPr="00D30D01" w:rsidRDefault="00381B7C" w:rsidP="00381B7C">
      <w:pPr>
        <w:rPr>
          <w:rFonts w:cs="Arial"/>
        </w:rPr>
      </w:pPr>
      <w:r w:rsidRPr="00D30D01">
        <w:rPr>
          <w:rFonts w:cs="Arial"/>
        </w:rPr>
        <w:t xml:space="preserve">This applies in real-life situations where the recognition programmes and internal career development are used by the budget hotels like the Premier Inn to create intrinsic motivations, which result in more unified experiences with the guests (Moller, 2024). Travelodge, in its turn, uses the structured incentives and rewards based on the performance to sustain service standards. But in a case where motivation is </w:t>
      </w:r>
      <w:r w:rsidR="002040D4" w:rsidRPr="00D30D01">
        <w:rPr>
          <w:rFonts w:cs="Arial"/>
        </w:rPr>
        <w:t>required</w:t>
      </w:r>
      <w:r w:rsidRPr="00D30D01">
        <w:rPr>
          <w:rFonts w:cs="Arial"/>
        </w:rPr>
        <w:t xml:space="preserve"> (low wages, poor chances of growth), the behaviour of employees in service may be erratic and have an impact on the degree of operational reliability. In line with this, Ghani et al., (2022) emphasises the importance of retaining and motivating employees as essential to ensuring the uniform quality of service in hospitality organisations. </w:t>
      </w:r>
    </w:p>
    <w:p w14:paraId="370AD936" w14:textId="77777777" w:rsidR="00381B7C" w:rsidRPr="00D30D01" w:rsidRDefault="00381B7C" w:rsidP="00381B7C">
      <w:pPr>
        <w:pStyle w:val="Heading2"/>
        <w:rPr>
          <w:rFonts w:cs="Arial"/>
          <w:lang w:val="en-GB"/>
        </w:rPr>
      </w:pPr>
      <w:bookmarkStart w:id="21" w:name="_Toc225763591"/>
      <w:r w:rsidRPr="00D30D01">
        <w:rPr>
          <w:rFonts w:cs="Arial"/>
          <w:lang w:val="en-GB"/>
        </w:rPr>
        <w:t>3.4 Key Drivers of Customer Satisfaction Through Service Quality Consistency in Budget Hotels</w:t>
      </w:r>
      <w:bookmarkEnd w:id="21"/>
    </w:p>
    <w:p w14:paraId="363BC628" w14:textId="4FA17FF6" w:rsidR="00381B7C" w:rsidRPr="00D30D01" w:rsidRDefault="00381B7C" w:rsidP="00381B7C">
      <w:pPr>
        <w:rPr>
          <w:rFonts w:cs="Arial"/>
        </w:rPr>
      </w:pPr>
      <w:r w:rsidRPr="00D30D01">
        <w:rPr>
          <w:rFonts w:cs="Arial"/>
        </w:rPr>
        <w:t xml:space="preserve">Fatma and Kumar (2024) emphasize the importance of regular provision of the key dimensions of the quality of the service core like reliability, responsiveness, and assurance as the main factors that determine customer satisfaction in the budget hotels. According to recent research, service quality is still an important predictor of customer satisfaction and loyalty in the hospitality environment. As an example, Asgeirsson, Gudlaugsson and Johannesson (2024) shows that the service quality and service reputation can jointly predict the differences in customer satisfaction, and in this case, it is important to ensure the standards of service encounters are consistent. On the same note, the </w:t>
      </w:r>
      <w:r w:rsidR="00B67F9A" w:rsidRPr="00D30D01">
        <w:rPr>
          <w:rFonts w:cs="Arial"/>
        </w:rPr>
        <w:t>Kim and Kim</w:t>
      </w:r>
      <w:r w:rsidRPr="00D30D01">
        <w:rPr>
          <w:rFonts w:cs="Arial"/>
        </w:rPr>
        <w:t>, (202</w:t>
      </w:r>
      <w:r w:rsidR="00B67F9A" w:rsidRPr="00D30D01">
        <w:rPr>
          <w:rFonts w:cs="Arial"/>
        </w:rPr>
        <w:t>2</w:t>
      </w:r>
      <w:r w:rsidRPr="00D30D01">
        <w:rPr>
          <w:rFonts w:cs="Arial"/>
        </w:rPr>
        <w:t>) research has shown that reliability and responsiveness are essential drivers because the customers appreciate predictable and efficient service experiences.</w:t>
      </w:r>
    </w:p>
    <w:p w14:paraId="2E2DC8B2" w14:textId="3F9F37E3" w:rsidR="00381B7C" w:rsidRPr="00D30D01" w:rsidRDefault="00381B7C" w:rsidP="00381B7C">
      <w:pPr>
        <w:rPr>
          <w:rFonts w:cs="Arial"/>
        </w:rPr>
      </w:pPr>
      <w:r w:rsidRPr="00D30D01">
        <w:rPr>
          <w:rFonts w:cs="Arial"/>
        </w:rPr>
        <w:t xml:space="preserve">Moreover, </w:t>
      </w:r>
      <w:r w:rsidR="00D30D01" w:rsidRPr="00D30D01">
        <w:rPr>
          <w:rFonts w:cs="Arial"/>
        </w:rPr>
        <w:t xml:space="preserve">Lumen </w:t>
      </w:r>
      <w:r w:rsidRPr="00D30D01">
        <w:rPr>
          <w:rFonts w:cs="Arial"/>
        </w:rPr>
        <w:t>(202</w:t>
      </w:r>
      <w:r w:rsidR="00D30D01" w:rsidRPr="00D30D01">
        <w:rPr>
          <w:rFonts w:cs="Arial"/>
        </w:rPr>
        <w:t>6</w:t>
      </w:r>
      <w:r w:rsidRPr="00D30D01">
        <w:rPr>
          <w:rFonts w:cs="Arial"/>
        </w:rPr>
        <w:t>) explained that personalised service and technological improvements with AI-based suggestions are also becoming new sources of satisfaction, as long as they are provided on a regular basis. Conversely, inconsistencies in service will be likely to attract negative reviews online, which proves that inconsistency and dissatisfaction have a direct correlation. In favour of this, Kim and Kim (2022) point out that customer experience variables created based on the online reviews play a critical role in satisfying the customers. Premier Inn and other budget hotel chains focus on uniformity in cleanliness, efficiency in check-in, and standard of rooms and this aspect has led to high customer satisfaction ratings. Travelodge also practices standardisation to create uniformity in service delivery by the different locations.</w:t>
      </w:r>
    </w:p>
    <w:p w14:paraId="4E48B0BF" w14:textId="77777777" w:rsidR="008121D2" w:rsidRPr="00D30D01" w:rsidRDefault="008121D2" w:rsidP="008121D2">
      <w:pPr>
        <w:pStyle w:val="Heading2"/>
        <w:rPr>
          <w:rFonts w:cs="Arial"/>
        </w:rPr>
      </w:pPr>
      <w:bookmarkStart w:id="22" w:name="_Toc225763592"/>
      <w:r w:rsidRPr="00D30D01">
        <w:rPr>
          <w:rFonts w:cs="Arial"/>
        </w:rPr>
        <w:t>3.5 Theoretical framework</w:t>
      </w:r>
      <w:bookmarkEnd w:id="22"/>
      <w:r w:rsidRPr="00D30D01">
        <w:rPr>
          <w:rFonts w:cs="Arial"/>
        </w:rPr>
        <w:t xml:space="preserve"> </w:t>
      </w:r>
    </w:p>
    <w:p w14:paraId="55B167A7" w14:textId="77777777" w:rsidR="008121D2" w:rsidRPr="00D30D01" w:rsidRDefault="008121D2" w:rsidP="008121D2">
      <w:pPr>
        <w:pStyle w:val="Heading3"/>
        <w:rPr>
          <w:rFonts w:cs="Arial"/>
        </w:rPr>
      </w:pPr>
      <w:bookmarkStart w:id="23" w:name="_Toc225763593"/>
      <w:r w:rsidRPr="00D30D01">
        <w:rPr>
          <w:rFonts w:cs="Arial"/>
        </w:rPr>
        <w:t>3.5.1 Herzberg’s two-factor theory</w:t>
      </w:r>
      <w:bookmarkEnd w:id="23"/>
      <w:r w:rsidRPr="00D30D01">
        <w:rPr>
          <w:rFonts w:cs="Arial"/>
        </w:rPr>
        <w:t xml:space="preserve"> </w:t>
      </w:r>
    </w:p>
    <w:p w14:paraId="11E24A76" w14:textId="77777777" w:rsidR="008121D2" w:rsidRPr="00D30D01" w:rsidRDefault="008121D2" w:rsidP="008121D2">
      <w:pPr>
        <w:rPr>
          <w:rFonts w:cs="Arial"/>
        </w:rPr>
      </w:pPr>
      <w:r w:rsidRPr="00D30D01">
        <w:rPr>
          <w:rFonts w:cs="Arial"/>
          <w:noProof/>
        </w:rPr>
        <w:drawing>
          <wp:inline distT="0" distB="0" distL="0" distR="0" wp14:anchorId="7AF92810" wp14:editId="2975D482">
            <wp:extent cx="5731510" cy="3401060"/>
            <wp:effectExtent l="19050" t="19050" r="21590" b="27940"/>
            <wp:docPr id="865738508" name="Picture 1" descr="Reading: Herzberg's Two-Factor Theory | Introduction to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ading: Herzberg's Two-Factor Theory | Introduction to Busines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401060"/>
                    </a:xfrm>
                    <a:prstGeom prst="rect">
                      <a:avLst/>
                    </a:prstGeom>
                    <a:noFill/>
                    <a:ln>
                      <a:solidFill>
                        <a:schemeClr val="bg1">
                          <a:lumMod val="65000"/>
                        </a:schemeClr>
                      </a:solidFill>
                    </a:ln>
                  </pic:spPr>
                </pic:pic>
              </a:graphicData>
            </a:graphic>
          </wp:inline>
        </w:drawing>
      </w:r>
    </w:p>
    <w:p w14:paraId="314F4DB6" w14:textId="7945B4EA" w:rsidR="008121D2" w:rsidRPr="00D30D01" w:rsidRDefault="008121D2" w:rsidP="008121D2">
      <w:pPr>
        <w:jc w:val="center"/>
        <w:rPr>
          <w:rFonts w:cs="Arial"/>
          <w:b/>
          <w:bCs/>
          <w:szCs w:val="24"/>
        </w:rPr>
      </w:pPr>
      <w:r w:rsidRPr="00D30D01">
        <w:rPr>
          <w:rFonts w:cs="Arial"/>
          <w:b/>
          <w:bCs/>
        </w:rPr>
        <w:t xml:space="preserve">Figure </w:t>
      </w:r>
      <w:r w:rsidR="005C074F" w:rsidRPr="00D30D01">
        <w:rPr>
          <w:rFonts w:cs="Arial"/>
          <w:b/>
          <w:bCs/>
        </w:rPr>
        <w:t>3</w:t>
      </w:r>
      <w:r w:rsidRPr="00D30D01">
        <w:rPr>
          <w:rFonts w:cs="Arial"/>
          <w:b/>
          <w:bCs/>
        </w:rPr>
        <w:t xml:space="preserve">: </w:t>
      </w:r>
      <w:r w:rsidRPr="00D30D01">
        <w:rPr>
          <w:rFonts w:cs="Arial"/>
          <w:b/>
          <w:bCs/>
          <w:szCs w:val="24"/>
        </w:rPr>
        <w:t>Herzberg’s Two-Factor Theory</w:t>
      </w:r>
    </w:p>
    <w:p w14:paraId="4A650579" w14:textId="77777777" w:rsidR="008121D2" w:rsidRPr="00D30D01" w:rsidRDefault="008121D2" w:rsidP="008121D2">
      <w:pPr>
        <w:jc w:val="center"/>
        <w:rPr>
          <w:rFonts w:cs="Arial"/>
        </w:rPr>
      </w:pPr>
      <w:r w:rsidRPr="00D30D01">
        <w:rPr>
          <w:rFonts w:cs="Arial"/>
        </w:rPr>
        <w:t>(Source: Lumen, 2026)</w:t>
      </w:r>
    </w:p>
    <w:p w14:paraId="208FE24D" w14:textId="77777777" w:rsidR="008121D2" w:rsidRPr="00D30D01" w:rsidRDefault="008121D2" w:rsidP="008121D2">
      <w:pPr>
        <w:rPr>
          <w:rFonts w:cs="Arial"/>
        </w:rPr>
      </w:pPr>
      <w:r w:rsidRPr="00D30D01">
        <w:rPr>
          <w:rFonts w:cs="Arial"/>
        </w:rPr>
        <w:t>Herzberg two factor motivation theory helps to form the most influential factors which maintain the engagement of employees in the working process. As per the Herzberg two-factor theory, maintaining hygiene factors and motivational factors is essential for higher productivity. From the current performance evaluation of large-scale hotel chains like Marriott, follow this model to increase employee motivation levels. It is evident that a motivational factor ensures high productivity of employees (Peramatzis and Galanakis, 2022). According to this theory, it is the right of the employees to get the hygiene factors, which include salary, supervision, and proper working conditions (Acquah et al., 2021). Currently, the hotel organisation is failing to meet the standard of working process experience significant fall in employee engagement rate.  Hygiene factors in an organisation ensure that the employees develop a job satisfaction that maintains engagement. Motivation is the booster to create high job satisfaction and increase retention rates.  Based on the current trend in the market, it is essential for the organisational leader to offer a training program to the employees. A reward and recognition program drives the job satisfaction of employees. Offering growth opportunities to the employee’s influence encouraged to participate in the organisational growth. </w:t>
      </w:r>
    </w:p>
    <w:p w14:paraId="4AE97AAA" w14:textId="77777777" w:rsidR="008121D2" w:rsidRPr="00D30D01" w:rsidRDefault="008121D2" w:rsidP="008121D2">
      <w:pPr>
        <w:pStyle w:val="Heading3"/>
        <w:rPr>
          <w:rFonts w:cs="Arial"/>
        </w:rPr>
      </w:pPr>
      <w:bookmarkStart w:id="24" w:name="_Toc225763594"/>
      <w:r w:rsidRPr="00D30D01">
        <w:rPr>
          <w:rFonts w:cs="Arial"/>
        </w:rPr>
        <w:t>3.5.2 SERVQUAL model</w:t>
      </w:r>
      <w:bookmarkEnd w:id="24"/>
    </w:p>
    <w:p w14:paraId="7A13ABAA" w14:textId="77777777" w:rsidR="008121D2" w:rsidRPr="00D30D01" w:rsidRDefault="008121D2" w:rsidP="008121D2">
      <w:pPr>
        <w:rPr>
          <w:rFonts w:cs="Arial"/>
        </w:rPr>
      </w:pPr>
      <w:r w:rsidRPr="00D30D01">
        <w:rPr>
          <w:rFonts w:cs="Arial"/>
          <w:noProof/>
        </w:rPr>
        <w:drawing>
          <wp:inline distT="0" distB="0" distL="0" distR="0" wp14:anchorId="11C97794" wp14:editId="78FD278D">
            <wp:extent cx="5731510" cy="1920875"/>
            <wp:effectExtent l="0" t="0" r="2540" b="3175"/>
            <wp:docPr id="965325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325529" name=""/>
                    <pic:cNvPicPr/>
                  </pic:nvPicPr>
                  <pic:blipFill>
                    <a:blip r:embed="rId12"/>
                    <a:stretch>
                      <a:fillRect/>
                    </a:stretch>
                  </pic:blipFill>
                  <pic:spPr>
                    <a:xfrm>
                      <a:off x="0" y="0"/>
                      <a:ext cx="5731510" cy="1920875"/>
                    </a:xfrm>
                    <a:prstGeom prst="rect">
                      <a:avLst/>
                    </a:prstGeom>
                  </pic:spPr>
                </pic:pic>
              </a:graphicData>
            </a:graphic>
          </wp:inline>
        </w:drawing>
      </w:r>
    </w:p>
    <w:p w14:paraId="5FAD85C7" w14:textId="16003DC4" w:rsidR="008121D2" w:rsidRPr="00D30D01" w:rsidRDefault="008121D2" w:rsidP="008121D2">
      <w:pPr>
        <w:jc w:val="center"/>
        <w:rPr>
          <w:rFonts w:cs="Arial"/>
          <w:b/>
          <w:bCs/>
        </w:rPr>
      </w:pPr>
      <w:r w:rsidRPr="00D30D01">
        <w:rPr>
          <w:rFonts w:cs="Arial"/>
          <w:b/>
          <w:bCs/>
        </w:rPr>
        <w:t xml:space="preserve">Figure </w:t>
      </w:r>
      <w:r w:rsidR="005C074F" w:rsidRPr="00D30D01">
        <w:rPr>
          <w:rFonts w:cs="Arial"/>
          <w:b/>
          <w:bCs/>
        </w:rPr>
        <w:t>4</w:t>
      </w:r>
      <w:r w:rsidRPr="00D30D01">
        <w:rPr>
          <w:rFonts w:cs="Arial"/>
          <w:b/>
          <w:bCs/>
        </w:rPr>
        <w:t>: SERVQUAL Model</w:t>
      </w:r>
    </w:p>
    <w:p w14:paraId="1EF20839" w14:textId="77777777" w:rsidR="008121D2" w:rsidRPr="00D30D01" w:rsidRDefault="008121D2" w:rsidP="008121D2">
      <w:pPr>
        <w:jc w:val="center"/>
        <w:rPr>
          <w:rFonts w:cs="Arial"/>
        </w:rPr>
      </w:pPr>
      <w:r w:rsidRPr="00D30D01">
        <w:rPr>
          <w:rFonts w:cs="Arial"/>
        </w:rPr>
        <w:t>(Source: Nautwima and Asa, 2022)</w:t>
      </w:r>
    </w:p>
    <w:p w14:paraId="46323FE2" w14:textId="679EDCF4" w:rsidR="008121D2" w:rsidRPr="00D30D01" w:rsidRDefault="008121D2" w:rsidP="008121D2">
      <w:pPr>
        <w:rPr>
          <w:rFonts w:cs="Arial"/>
        </w:rPr>
      </w:pPr>
      <w:r w:rsidRPr="00D30D01">
        <w:rPr>
          <w:rFonts w:cs="Arial"/>
        </w:rPr>
        <w:t>SERVQUAL model is used by the organisation to measure customer satisfaction rates. Hotel organisations now use some key parameters to measure the satisfaction rates. Rating and review from the customer provide a clear understanding of the satisfaction level. Customers have some specific expectations from an individual hotel. Based on the expectation customer create demand in the market (</w:t>
      </w:r>
      <w:r w:rsidR="00B67F9A" w:rsidRPr="00D30D01">
        <w:rPr>
          <w:rFonts w:cs="Arial"/>
        </w:rPr>
        <w:t>Saeed et al., 2021</w:t>
      </w:r>
      <w:r w:rsidRPr="00D30D01">
        <w:rPr>
          <w:rFonts w:cs="Arial"/>
        </w:rPr>
        <w:t>). Expectations shape the behaviours. Expectation and service offerings determine customer advocacy for the brands.  Due to this reason, large-scale hotel chains like Premium Inn and Marriott emphasis on the meet and greet service facility for the customers. The first offering is always remembered by the customers. For this reason, the first greeting from the hotel is always designed with special service to develop a positive brand experience. As per, Saeed et al. (2021), This theory is particularly based on five dimensions that determine and shape a customer's perception of a brand. The relevance of this model is appropriate in the case of a large-scale hotel chain because it is able to adhere to the five dimensions. Other than this, for small to mid-size organisations, it is difficult to adhere to the five dimensions to offer high quality services. Based on the convenience, the managing committee of small to mid-size hotel design the services to foster customer loyalty.</w:t>
      </w:r>
    </w:p>
    <w:p w14:paraId="10C99E64" w14:textId="77777777" w:rsidR="008121D2" w:rsidRPr="00D30D01" w:rsidRDefault="008121D2" w:rsidP="008121D2">
      <w:pPr>
        <w:pStyle w:val="Heading2"/>
        <w:rPr>
          <w:rFonts w:cs="Arial"/>
        </w:rPr>
      </w:pPr>
      <w:bookmarkStart w:id="25" w:name="_Toc225763595"/>
      <w:r w:rsidRPr="00D30D01">
        <w:rPr>
          <w:rFonts w:cs="Arial"/>
        </w:rPr>
        <w:t>3.6 Literature gap</w:t>
      </w:r>
      <w:bookmarkEnd w:id="25"/>
    </w:p>
    <w:p w14:paraId="35D1D798" w14:textId="2BE417E9" w:rsidR="008121D2" w:rsidRPr="00D30D01" w:rsidRDefault="008121D2" w:rsidP="00381B7C">
      <w:pPr>
        <w:rPr>
          <w:rFonts w:cs="Arial"/>
        </w:rPr>
      </w:pPr>
      <w:r w:rsidRPr="00D30D01">
        <w:rPr>
          <w:rFonts w:cs="Arial"/>
        </w:rPr>
        <w:t>The existing study does not help to develop a clear understanding regarding the current strategy which followed by the hotel chains to motivate the employees to maintain the service quality. The existing information is broadly based on the impact of motivational factors on service quality. To maintain the competitive advantages of the brand, there is no clear disclosure regarding employee motivational strategy to maintain the engagement rate and satisfaction rates (Saeed et al., 2021). There is no linkage that has been found in the motivational factors and employee services, which creates a knowledge gap for further evaluation of the research study.</w:t>
      </w:r>
    </w:p>
    <w:p w14:paraId="7451480E" w14:textId="5C61BA96" w:rsidR="00B70EDC" w:rsidRPr="00D30D01" w:rsidRDefault="00B70EDC" w:rsidP="00B70EDC">
      <w:pPr>
        <w:pStyle w:val="Heading1"/>
        <w:rPr>
          <w:rFonts w:cs="Arial"/>
        </w:rPr>
      </w:pPr>
      <w:bookmarkStart w:id="26" w:name="_Toc225763596"/>
      <w:r w:rsidRPr="00D30D01">
        <w:rPr>
          <w:rFonts w:cs="Arial"/>
        </w:rPr>
        <w:t xml:space="preserve">4. </w:t>
      </w:r>
      <w:r w:rsidR="00BA4FE6" w:rsidRPr="00D30D01">
        <w:rPr>
          <w:rFonts w:cs="Arial"/>
          <w:iCs/>
        </w:rPr>
        <w:t xml:space="preserve">Chosen/proposed paradigm and </w:t>
      </w:r>
      <w:r w:rsidRPr="00D30D01">
        <w:rPr>
          <w:rFonts w:cs="Arial"/>
        </w:rPr>
        <w:t>Research Methodology</w:t>
      </w:r>
      <w:bookmarkEnd w:id="26"/>
    </w:p>
    <w:p w14:paraId="6D4646AE" w14:textId="77777777" w:rsidR="00B70EDC" w:rsidRPr="00D30D01" w:rsidRDefault="00B70EDC" w:rsidP="00B70EDC">
      <w:pPr>
        <w:pStyle w:val="Heading2"/>
        <w:rPr>
          <w:rFonts w:cs="Arial"/>
          <w:lang w:val="en-GB"/>
        </w:rPr>
      </w:pPr>
      <w:bookmarkStart w:id="27" w:name="_a1eaubxd87l0" w:colFirst="0" w:colLast="0"/>
      <w:bookmarkStart w:id="28" w:name="_Toc225763597"/>
      <w:bookmarkEnd w:id="27"/>
      <w:r w:rsidRPr="00D30D01">
        <w:rPr>
          <w:rFonts w:cs="Arial"/>
          <w:lang w:val="en-GB"/>
        </w:rPr>
        <w:t>4.1 Research Philosophy</w:t>
      </w:r>
      <w:bookmarkEnd w:id="28"/>
    </w:p>
    <w:p w14:paraId="3C127C52" w14:textId="68183DC7" w:rsidR="00B70EDC" w:rsidRPr="00D30D01" w:rsidRDefault="00B70EDC" w:rsidP="00B70EDC">
      <w:pPr>
        <w:rPr>
          <w:rFonts w:cs="Arial"/>
        </w:rPr>
      </w:pPr>
      <w:r w:rsidRPr="00D30D01">
        <w:rPr>
          <w:rFonts w:cs="Arial"/>
        </w:rPr>
        <w:t>Positivism is concerned with objective measurement and quantitative data, the goal of which is the generalisability of results. Interpretivism focuses on human experiences and meanings in a subjective way. Mbanaso et al., (2023) argued that realism is a combination of objective reality as well as social interpretation whereas pragmatism endorses mixed methods where research needs are put at the forefront with a given focus to practical implications rather than rigid philosophical adherence (Leavy, 2020).</w:t>
      </w:r>
    </w:p>
    <w:p w14:paraId="2C381A0D" w14:textId="77777777" w:rsidR="00B70EDC" w:rsidRPr="00D30D01" w:rsidRDefault="00B70EDC" w:rsidP="00B70EDC">
      <w:pPr>
        <w:rPr>
          <w:rFonts w:cs="Arial"/>
        </w:rPr>
      </w:pPr>
      <w:r w:rsidRPr="00D30D01">
        <w:rPr>
          <w:rFonts w:cs="Arial"/>
        </w:rPr>
        <w:t xml:space="preserve">The study will be done using </w:t>
      </w:r>
      <w:r w:rsidRPr="00D30D01">
        <w:rPr>
          <w:rFonts w:cs="Arial"/>
          <w:b/>
          <w:bCs/>
          <w:i/>
          <w:iCs/>
        </w:rPr>
        <w:t xml:space="preserve">interpretivism </w:t>
      </w:r>
      <w:r w:rsidRPr="00D30D01">
        <w:rPr>
          <w:rFonts w:cs="Arial"/>
        </w:rPr>
        <w:t xml:space="preserve">because it aims at gaining insight into the subjective experiences and perceptions of employees and customers with regard to motivation and service quality in low-end hotels. Because the study will use qualitative secondary data which will be in the form of existing works, reports, and literature, interpretivism will enable the study to come up with in-depth interpretation of meanings, behaviours, and social interactions instead of giving an interpretation in numbers (Junjie and Yingxin, 2022). The issue of employee motivation and customer satisfaction is a highly contextual construct, which is affected by the organisational culture, management practices, as well as individual attitudes. </w:t>
      </w:r>
    </w:p>
    <w:p w14:paraId="7F4C2A67" w14:textId="77777777" w:rsidR="00B70EDC" w:rsidRPr="00D30D01" w:rsidRDefault="00B70EDC" w:rsidP="00B70EDC">
      <w:pPr>
        <w:pStyle w:val="Heading2"/>
        <w:rPr>
          <w:rFonts w:cs="Arial"/>
          <w:lang w:val="en-GB"/>
        </w:rPr>
      </w:pPr>
      <w:bookmarkStart w:id="29" w:name="_bfvxr3ogtuij" w:colFirst="0" w:colLast="0"/>
      <w:bookmarkStart w:id="30" w:name="_Toc225763598"/>
      <w:bookmarkEnd w:id="29"/>
      <w:r w:rsidRPr="00D30D01">
        <w:rPr>
          <w:rFonts w:cs="Arial"/>
          <w:lang w:val="en-GB"/>
        </w:rPr>
        <w:t>4.2 Research Approach</w:t>
      </w:r>
      <w:bookmarkEnd w:id="30"/>
    </w:p>
    <w:p w14:paraId="2803AEC6" w14:textId="77777777" w:rsidR="00B70EDC" w:rsidRPr="00D30D01" w:rsidRDefault="00B70EDC" w:rsidP="00B70EDC">
      <w:pPr>
        <w:rPr>
          <w:rFonts w:cs="Arial"/>
        </w:rPr>
      </w:pPr>
      <w:r w:rsidRPr="00D30D01">
        <w:rPr>
          <w:rFonts w:cs="Arial"/>
        </w:rPr>
        <w:t>The deductive approach starts with the existing theories or hypotheses and proves them with the help of empirical data, which is commonly connected with quantitative studies. On the other hand, Kumar and Ujire, (2024) said, the inductive approach uses observations or data as its starting point and then builds patterns or themes, or theories and thus is more flexible and exploratory.</w:t>
      </w:r>
    </w:p>
    <w:p w14:paraId="3054B76D" w14:textId="77777777" w:rsidR="00B70EDC" w:rsidRPr="00D30D01" w:rsidRDefault="00B70EDC" w:rsidP="00B70EDC">
      <w:pPr>
        <w:rPr>
          <w:rFonts w:cs="Arial"/>
        </w:rPr>
      </w:pPr>
      <w:r w:rsidRPr="00D30D01">
        <w:rPr>
          <w:rFonts w:cs="Arial"/>
          <w:b/>
          <w:bCs/>
          <w:i/>
          <w:iCs/>
        </w:rPr>
        <w:t>An inductive approach</w:t>
      </w:r>
      <w:r w:rsidRPr="00D30D01">
        <w:rPr>
          <w:rFonts w:cs="Arial"/>
        </w:rPr>
        <w:t xml:space="preserve"> will be the most appropriate in this study because it will investigate the connection existing between employee motivation, consistency in service quality and customer satisfaction using qualitative secondary data. Because the research won’t aim to test any hypothesis, but it will aim to discover new insights by reading the existing literature, induction can be used to identify the emerging themes and patterns among the studies (Haque, 2022). Human experiences in service delivery determine employee motivation and quality of services delivered and must be analysed through interpretation. Also, the inductive approach advocates the development of theories on the basis of results, which makes it suitable in the context of explaining the complex dynamics of services in UK budget hotels.</w:t>
      </w:r>
    </w:p>
    <w:p w14:paraId="3D0D8DBD" w14:textId="77777777" w:rsidR="00B70EDC" w:rsidRPr="00D30D01" w:rsidRDefault="00B70EDC" w:rsidP="00B70EDC">
      <w:pPr>
        <w:pStyle w:val="Heading2"/>
        <w:rPr>
          <w:rFonts w:cs="Arial"/>
          <w:lang w:val="en-GB"/>
        </w:rPr>
      </w:pPr>
      <w:bookmarkStart w:id="31" w:name="_ni3aoe9pp70t" w:colFirst="0" w:colLast="0"/>
      <w:bookmarkStart w:id="32" w:name="_Toc225763599"/>
      <w:bookmarkEnd w:id="31"/>
      <w:r w:rsidRPr="00D30D01">
        <w:rPr>
          <w:rFonts w:cs="Arial"/>
          <w:lang w:val="en-GB"/>
        </w:rPr>
        <w:t>4.3 Research Strategy</w:t>
      </w:r>
      <w:bookmarkEnd w:id="32"/>
    </w:p>
    <w:p w14:paraId="4C036DE4" w14:textId="2614DA34" w:rsidR="00B70EDC" w:rsidRPr="00D30D01" w:rsidRDefault="00B70EDC" w:rsidP="00B70EDC">
      <w:pPr>
        <w:rPr>
          <w:rFonts w:cs="Arial"/>
          <w:color w:val="222222"/>
        </w:rPr>
      </w:pPr>
      <w:r w:rsidRPr="00D30D01">
        <w:rPr>
          <w:rFonts w:cs="Arial"/>
          <w:color w:val="222222"/>
        </w:rPr>
        <w:t>Research strategies provide different data collection and data analysis methods. Surveys are aimed at gathering quantitative data of large sample sizes in order to establish specific patterns and generalise results. Experiments measure cause-effect relationships in controlled experiments. Zhou and Xu, (2023) stated that grounded theory seeks to derive new theories based on data and ethnography. The case study strategy on the other hand gives a detailed exploration of a certain situation or phenomenon in real life scenarios (Saunders et al., 2019).</w:t>
      </w:r>
    </w:p>
    <w:p w14:paraId="3A9BA2B0" w14:textId="70AE13FF" w:rsidR="00B70EDC" w:rsidRPr="00D30D01" w:rsidRDefault="00B70EDC" w:rsidP="00B70EDC">
      <w:pPr>
        <w:rPr>
          <w:rFonts w:cs="Arial"/>
          <w:color w:val="222222"/>
        </w:rPr>
      </w:pPr>
      <w:r w:rsidRPr="00D30D01">
        <w:rPr>
          <w:rFonts w:cs="Arial"/>
          <w:b/>
          <w:bCs/>
          <w:i/>
          <w:iCs/>
          <w:color w:val="222222"/>
        </w:rPr>
        <w:t>A case study strategy</w:t>
      </w:r>
      <w:r w:rsidRPr="00D30D01">
        <w:rPr>
          <w:rFonts w:cs="Arial"/>
          <w:color w:val="222222"/>
        </w:rPr>
        <w:t xml:space="preserve"> will be the best for this research because it allows the discussion of the employee motivation issue in detail and the effects it produces on the consistency of the service quality and customer satisfaction in the UK budget hotels. Since the study is based on qualitative secondary data, case studies provided by the existing literature will provide the researcher with an opportunity to consider actual organisational practices, organisational behaviour of employees and customer experience (Cole, 2024). This method is in Favor of a total comprehension of intricate interactions among variables within a given environment. In addition, case studies help us to gain deep and contextual information as opposed to generalisations and hence suits the interpretivist and inductive method of the research.</w:t>
      </w:r>
    </w:p>
    <w:p w14:paraId="7FBD1220" w14:textId="77777777" w:rsidR="00B70EDC" w:rsidRPr="00D30D01" w:rsidRDefault="00B70EDC" w:rsidP="00B70EDC">
      <w:pPr>
        <w:pStyle w:val="Heading2"/>
        <w:rPr>
          <w:rFonts w:cs="Arial"/>
          <w:lang w:val="en-GB"/>
        </w:rPr>
      </w:pPr>
      <w:bookmarkStart w:id="33" w:name="_t8r3r4lp0e3b" w:colFirst="0" w:colLast="0"/>
      <w:bookmarkStart w:id="34" w:name="_Toc225763600"/>
      <w:bookmarkEnd w:id="33"/>
      <w:r w:rsidRPr="00D30D01">
        <w:rPr>
          <w:rFonts w:cs="Arial"/>
          <w:lang w:val="en-GB"/>
        </w:rPr>
        <w:t>4.4 Research Method Choice</w:t>
      </w:r>
      <w:bookmarkEnd w:id="34"/>
    </w:p>
    <w:p w14:paraId="136D4DD0" w14:textId="2FF53823" w:rsidR="00B70EDC" w:rsidRPr="00D30D01" w:rsidRDefault="00B70EDC" w:rsidP="00B70EDC">
      <w:pPr>
        <w:rPr>
          <w:rFonts w:cs="Arial"/>
        </w:rPr>
      </w:pPr>
      <w:r w:rsidRPr="00D30D01">
        <w:rPr>
          <w:rFonts w:cs="Arial"/>
        </w:rPr>
        <w:t xml:space="preserve">Quantitative research is concerned with numbers, statistical processing, and the testing of hypotheses </w:t>
      </w:r>
      <w:r w:rsidR="005C074F" w:rsidRPr="00D30D01">
        <w:rPr>
          <w:rFonts w:cs="Arial"/>
        </w:rPr>
        <w:t>to</w:t>
      </w:r>
      <w:r w:rsidRPr="00D30D01">
        <w:rPr>
          <w:rFonts w:cs="Arial"/>
        </w:rPr>
        <w:t xml:space="preserve"> make generalisable findings (Furidha, 2023). Qualitative research deals with meanings, experiences, and interpretations and is rich in-depth and context-based insights.</w:t>
      </w:r>
    </w:p>
    <w:p w14:paraId="634EE586" w14:textId="77777777" w:rsidR="00B70EDC" w:rsidRPr="00D30D01" w:rsidRDefault="00B70EDC" w:rsidP="00B70EDC">
      <w:pPr>
        <w:rPr>
          <w:rFonts w:cs="Arial"/>
          <w:color w:val="222222"/>
        </w:rPr>
      </w:pPr>
      <w:r w:rsidRPr="00D30D01">
        <w:rPr>
          <w:rFonts w:cs="Arial"/>
        </w:rPr>
        <w:t>The proposed study is best suited to a secondary qualitative approach because it will allow a thorough and critical examination of the literature regarding employee motivation, consistency of service quality, and customer satisfaction in the UK economy hotel industry. As per Denny and Weckesser, (2022) the ideas are multifaceted, subjective, and influenced by human behaviour and organisational situations, which cannot be represented in terms of numerical data only. Secondary sources like academic journals, industry reports, and case studies enable the researcher to have numerous perspectives and real-life evidence unlimited by the limitations of time and expenditure involved in collecting primary data. Moreover, the approach facilitates thematic analysis, and it assists in determining patterns and relationships in several studies. It also increases the reliability of the research as it relies on known results, thus very suitable to an interpretivist and inductive research method.</w:t>
      </w:r>
    </w:p>
    <w:p w14:paraId="64C83206" w14:textId="6A88D4D9" w:rsidR="00B70EDC" w:rsidRPr="00D30D01" w:rsidRDefault="00B70EDC" w:rsidP="00B70EDC">
      <w:pPr>
        <w:pStyle w:val="Heading1"/>
        <w:rPr>
          <w:rFonts w:cs="Arial"/>
        </w:rPr>
      </w:pPr>
      <w:bookmarkStart w:id="35" w:name="_m6m7qb68a4u" w:colFirst="0" w:colLast="0"/>
      <w:bookmarkStart w:id="36" w:name="_Toc225763601"/>
      <w:bookmarkEnd w:id="35"/>
      <w:r w:rsidRPr="00D30D01">
        <w:rPr>
          <w:rFonts w:cs="Arial"/>
        </w:rPr>
        <w:t xml:space="preserve">5. </w:t>
      </w:r>
      <w:r w:rsidR="00BA4FE6" w:rsidRPr="00D30D01">
        <w:rPr>
          <w:rFonts w:cs="Arial"/>
          <w:iCs/>
        </w:rPr>
        <w:t xml:space="preserve">Advantages and disadvantages of </w:t>
      </w:r>
      <w:r w:rsidRPr="00D30D01">
        <w:rPr>
          <w:rFonts w:cs="Arial"/>
        </w:rPr>
        <w:t>Methods</w:t>
      </w:r>
      <w:bookmarkEnd w:id="36"/>
    </w:p>
    <w:p w14:paraId="7F7D7141" w14:textId="26EE1F59" w:rsidR="00381B7C" w:rsidRPr="00D30D01" w:rsidRDefault="00B70EDC" w:rsidP="00381B7C">
      <w:pPr>
        <w:rPr>
          <w:rFonts w:cs="Arial"/>
          <w:color w:val="222222"/>
        </w:rPr>
      </w:pPr>
      <w:r w:rsidRPr="00D30D01">
        <w:rPr>
          <w:rFonts w:cs="Arial"/>
          <w:color w:val="222222"/>
        </w:rPr>
        <w:t xml:space="preserve">For the study of interpretivism philosophy has been adopted, this philosophy has different benefits such as it can evaluate the personal perceptions and in-depth and rich insights about the aspects which are not measurable and it also puts focus on experiences which helps to explore complex issues like employee motivation and service quality. It also brings flexibility in the analysis which helps in contextual analysis of the topic. However, </w:t>
      </w:r>
      <w:r w:rsidRPr="00D30D01">
        <w:rPr>
          <w:rFonts w:cs="Arial"/>
        </w:rPr>
        <w:t xml:space="preserve">Junjie and Yingxin, (2022) argued that </w:t>
      </w:r>
      <w:r w:rsidRPr="00D30D01">
        <w:rPr>
          <w:rFonts w:cs="Arial"/>
          <w:color w:val="222222"/>
        </w:rPr>
        <w:t xml:space="preserve">it has some limitations, such as the subjective findings may have lack of generalisability and there is no extract or valid filings can be found. It also consists of bias, and it is also very time-consuming which impacts its reliability and consistency. </w:t>
      </w:r>
    </w:p>
    <w:p w14:paraId="0D328E74" w14:textId="77777777" w:rsidR="008121D2" w:rsidRPr="00D30D01" w:rsidRDefault="008121D2" w:rsidP="008121D2">
      <w:pPr>
        <w:rPr>
          <w:rFonts w:cs="Arial"/>
        </w:rPr>
      </w:pPr>
      <w:r w:rsidRPr="00D30D01">
        <w:rPr>
          <w:rFonts w:cs="Arial"/>
        </w:rPr>
        <w:t>Selecting the right method for a research study is highly essential. It ensures that there is consistency in the data and an investigation process (Verma, Verma and Abhishek, 2024). This research involves collecting data from the secondary qualitative sources. A descriptive research strategy is followed to critically evaluate the research scenario. This research is planned to narrate the entire research context based on the current circumstances and evidence. The evidence will be collected from secondary sources. There is a broad online source available to collect the secondary data. To develop critical and theoretical aspects about the research secondary data collection method is highly valuable.</w:t>
      </w:r>
    </w:p>
    <w:p w14:paraId="678FAF10" w14:textId="77777777" w:rsidR="008121D2" w:rsidRPr="00D30D01" w:rsidRDefault="008121D2" w:rsidP="008121D2">
      <w:pPr>
        <w:rPr>
          <w:rFonts w:cs="Arial"/>
        </w:rPr>
      </w:pPr>
      <w:r w:rsidRPr="00D30D01">
        <w:rPr>
          <w:rFonts w:cs="Arial"/>
        </w:rPr>
        <w:t>This research will collect evidence from the secondary data sources. Using secondary data sources helps to save time and cost (Ocaña-Fernández and Fuster-Guillén, 2021). There is no external financial source to get help to collect the evidence from any paid sites. Using the secondary data collection method provides an enriched idea about the current trend of using new approaches by hotels to satisfy customers through different sites. Collecting a diverse range of data from different sources develop unique idea to critically analyse the research concept (Dubey and Kothari, 2022). The main reason for considering secondary research methods is that it is the fastest way to collect the evidence from different sources. It does not consume time to collect authentic and reliable information to evaluate the research scenario.</w:t>
      </w:r>
    </w:p>
    <w:p w14:paraId="0E3BD820" w14:textId="77777777" w:rsidR="008121D2" w:rsidRPr="00D30D01" w:rsidRDefault="008121D2" w:rsidP="008121D2">
      <w:pPr>
        <w:rPr>
          <w:rFonts w:cs="Arial"/>
        </w:rPr>
      </w:pPr>
      <w:r w:rsidRPr="00D30D01">
        <w:rPr>
          <w:rFonts w:cs="Arial"/>
        </w:rPr>
        <w:t>Collecting the data from reliable sources is highly essential. In the secondary data collection process, there is a major issue with data quality. Because it has been noticed that in secondary data biasness and confusion do not help to meet the research objectives (Firdaus, Zulfadilla and Caniago, 2021). So, collecting data from a reliable, authentic source is highly essential. As there is a limitation of time, it does not allow targeting any hotels to collect the relevant data about the research topic. Otherwise, the appropriateness of primary data in this research is very high. Time and resources create limitations to the use of primary data collection methods.</w:t>
      </w:r>
    </w:p>
    <w:p w14:paraId="668165FD" w14:textId="0F861C08" w:rsidR="008121D2" w:rsidRPr="00D30D01" w:rsidRDefault="008121D2" w:rsidP="00381B7C">
      <w:pPr>
        <w:rPr>
          <w:rFonts w:cs="Arial"/>
        </w:rPr>
      </w:pPr>
      <w:r w:rsidRPr="00D30D01">
        <w:rPr>
          <w:rFonts w:cs="Arial"/>
        </w:rPr>
        <w:t xml:space="preserve">There are certain negative factors involved in the secondary data collection procedure, such as the irrelevance of the data to the research objectives, as it is a new research topic (Islam, Khan and Baikady, 2022). So, there is a very limited scope to get accurate information from a particular source to meet the research objectives. Out of exact parameters creates some confusion in selecting the right articles and journals to evaluate the research context. For this reason, while collecting the evidence, it is important to use some research topic-specific criteria and parameters to maintain consistency in the data to meet the research aims and objectives. </w:t>
      </w:r>
    </w:p>
    <w:p w14:paraId="770BD9B1" w14:textId="77777777" w:rsidR="008121D2" w:rsidRPr="00D30D01" w:rsidRDefault="008121D2" w:rsidP="008121D2">
      <w:pPr>
        <w:pStyle w:val="Heading1"/>
        <w:rPr>
          <w:rFonts w:cs="Arial"/>
        </w:rPr>
      </w:pPr>
      <w:bookmarkStart w:id="37" w:name="_Toc225763602"/>
      <w:r w:rsidRPr="00D30D01">
        <w:rPr>
          <w:rFonts w:cs="Arial"/>
        </w:rPr>
        <w:t>6. Data collection and analysis methods</w:t>
      </w:r>
      <w:bookmarkEnd w:id="37"/>
      <w:r w:rsidRPr="00D30D01">
        <w:rPr>
          <w:rFonts w:cs="Arial"/>
        </w:rPr>
        <w:t xml:space="preserve"> </w:t>
      </w:r>
    </w:p>
    <w:p w14:paraId="1CAB46E6" w14:textId="77777777" w:rsidR="008121D2" w:rsidRPr="00D30D01" w:rsidRDefault="008121D2" w:rsidP="008121D2">
      <w:pPr>
        <w:pStyle w:val="Heading2"/>
        <w:rPr>
          <w:rFonts w:cs="Arial"/>
        </w:rPr>
      </w:pPr>
      <w:bookmarkStart w:id="38" w:name="_Toc225763603"/>
      <w:r w:rsidRPr="00D30D01">
        <w:rPr>
          <w:rFonts w:cs="Arial"/>
        </w:rPr>
        <w:t>6.1 Data sources</w:t>
      </w:r>
      <w:bookmarkEnd w:id="38"/>
      <w:r w:rsidRPr="00D30D01">
        <w:rPr>
          <w:rFonts w:cs="Arial"/>
        </w:rPr>
        <w:t xml:space="preserve"> </w:t>
      </w:r>
    </w:p>
    <w:p w14:paraId="71CBB919" w14:textId="77777777" w:rsidR="008121D2" w:rsidRPr="00D30D01" w:rsidRDefault="008121D2" w:rsidP="008121D2">
      <w:pPr>
        <w:rPr>
          <w:rFonts w:cs="Arial"/>
        </w:rPr>
      </w:pPr>
      <w:r w:rsidRPr="00D30D01">
        <w:rPr>
          <w:rFonts w:cs="Arial"/>
        </w:rPr>
        <w:t xml:space="preserve">Secondary data will be used in this research, which will be available on the online sites. Mainly articles, journals, newspapers, company reports and industry will be used to evaluate the research scenario. </w:t>
      </w:r>
      <w:r w:rsidRPr="00D30D01">
        <w:rPr>
          <w:rFonts w:cs="Arial"/>
          <w:b/>
          <w:bCs/>
          <w:i/>
          <w:iCs/>
        </w:rPr>
        <w:t>Mintel and Statista</w:t>
      </w:r>
      <w:r w:rsidRPr="00D30D01">
        <w:rPr>
          <w:rFonts w:cs="Arial"/>
        </w:rPr>
        <w:t xml:space="preserve"> will be used to get a statistical understanding of the research scenario. </w:t>
      </w:r>
    </w:p>
    <w:p w14:paraId="2F88E23A" w14:textId="77777777" w:rsidR="008121D2" w:rsidRPr="00D30D01" w:rsidRDefault="008121D2" w:rsidP="008121D2">
      <w:pPr>
        <w:rPr>
          <w:rFonts w:cs="Arial"/>
        </w:rPr>
      </w:pPr>
      <w:r w:rsidRPr="00D30D01">
        <w:rPr>
          <w:rFonts w:cs="Arial"/>
        </w:rPr>
        <w:t xml:space="preserve">The selected databases for this research are </w:t>
      </w:r>
      <w:r w:rsidRPr="00D30D01">
        <w:rPr>
          <w:rFonts w:cs="Arial"/>
          <w:b/>
          <w:bCs/>
          <w:i/>
          <w:iCs/>
        </w:rPr>
        <w:t>Scopus, Google Scholar, Statista</w:t>
      </w:r>
      <w:r w:rsidRPr="00D30D01">
        <w:rPr>
          <w:rFonts w:cs="Arial"/>
        </w:rPr>
        <w:t>, etc. These databases will help to get authentic information about the research scenario (Denscombe, 2025). </w:t>
      </w:r>
    </w:p>
    <w:p w14:paraId="315BA583" w14:textId="77777777" w:rsidR="008121D2" w:rsidRPr="00D30D01" w:rsidRDefault="008121D2" w:rsidP="008121D2">
      <w:pPr>
        <w:rPr>
          <w:rFonts w:cs="Arial"/>
        </w:rPr>
      </w:pPr>
      <w:r w:rsidRPr="00D30D01">
        <w:rPr>
          <w:rFonts w:cs="Arial"/>
        </w:rPr>
        <w:t xml:space="preserve">As this research is focused on the </w:t>
      </w:r>
      <w:r w:rsidRPr="00D30D01">
        <w:rPr>
          <w:rFonts w:cs="Arial"/>
          <w:b/>
          <w:bCs/>
          <w:i/>
          <w:iCs/>
        </w:rPr>
        <w:t>hotel industry</w:t>
      </w:r>
      <w:r w:rsidRPr="00D30D01">
        <w:rPr>
          <w:rFonts w:cs="Arial"/>
        </w:rPr>
        <w:t xml:space="preserve">, industry-specific information will be collected from different industry reports. </w:t>
      </w:r>
    </w:p>
    <w:p w14:paraId="23E94F49" w14:textId="77777777" w:rsidR="008121D2" w:rsidRPr="00D30D01" w:rsidRDefault="008121D2" w:rsidP="008121D2">
      <w:pPr>
        <w:pStyle w:val="Heading2"/>
        <w:rPr>
          <w:rFonts w:cs="Arial"/>
        </w:rPr>
      </w:pPr>
      <w:bookmarkStart w:id="39" w:name="_Toc225763604"/>
      <w:r w:rsidRPr="00D30D01">
        <w:rPr>
          <w:rFonts w:cs="Arial"/>
        </w:rPr>
        <w:t>6.2 Inclusion/exclusion criteria</w:t>
      </w:r>
      <w:bookmarkEnd w:id="39"/>
    </w:p>
    <w:p w14:paraId="48935BF1" w14:textId="6E943481" w:rsidR="005C074F" w:rsidRPr="00D30D01" w:rsidRDefault="008121D2" w:rsidP="008121D2">
      <w:pPr>
        <w:rPr>
          <w:rFonts w:cs="Arial"/>
        </w:rPr>
      </w:pPr>
      <w:r w:rsidRPr="00D30D01">
        <w:rPr>
          <w:rFonts w:cs="Arial"/>
        </w:rPr>
        <w:t>Following exclusion and inclusion criteria in a research study is highly essential. It ensures that this research will be free from any biasness.</w:t>
      </w:r>
    </w:p>
    <w:p w14:paraId="1568BFD6" w14:textId="48BD4F10" w:rsidR="008121D2" w:rsidRPr="00D30D01" w:rsidRDefault="005C074F" w:rsidP="005C074F">
      <w:pPr>
        <w:spacing w:before="0" w:after="160" w:line="259" w:lineRule="auto"/>
        <w:jc w:val="left"/>
        <w:rPr>
          <w:rFonts w:cs="Arial"/>
        </w:rPr>
      </w:pPr>
      <w:r w:rsidRPr="00D30D01">
        <w:rPr>
          <w:rFonts w:cs="Arial"/>
        </w:rPr>
        <w:br w:type="page"/>
      </w:r>
    </w:p>
    <w:tbl>
      <w:tblPr>
        <w:tblStyle w:val="GridTable4-Accent4"/>
        <w:tblW w:w="0" w:type="auto"/>
        <w:tblLook w:val="04A0" w:firstRow="1" w:lastRow="0" w:firstColumn="1" w:lastColumn="0" w:noHBand="0" w:noVBand="1"/>
      </w:tblPr>
      <w:tblGrid>
        <w:gridCol w:w="1538"/>
        <w:gridCol w:w="3844"/>
        <w:gridCol w:w="3968"/>
      </w:tblGrid>
      <w:tr w:rsidR="008121D2" w:rsidRPr="00D30D01" w14:paraId="2576743D" w14:textId="77777777" w:rsidTr="005C074F">
        <w:trPr>
          <w:cnfStyle w:val="100000000000" w:firstRow="1" w:lastRow="0" w:firstColumn="0" w:lastColumn="0" w:oddVBand="0" w:evenVBand="0" w:oddHBand="0" w:evenHBand="0" w:firstRowFirstColumn="0" w:firstRowLastColumn="0" w:lastRowFirstColumn="0" w:lastRowLastColumn="0"/>
          <w:trHeight w:val="416"/>
        </w:trPr>
        <w:tc>
          <w:tcPr>
            <w:cnfStyle w:val="001000000000" w:firstRow="0" w:lastRow="0" w:firstColumn="1" w:lastColumn="0" w:oddVBand="0" w:evenVBand="0" w:oddHBand="0" w:evenHBand="0" w:firstRowFirstColumn="0" w:firstRowLastColumn="0" w:lastRowFirstColumn="0" w:lastRowLastColumn="0"/>
            <w:tcW w:w="0" w:type="auto"/>
            <w:hideMark/>
          </w:tcPr>
          <w:p w14:paraId="583AFDC6" w14:textId="77777777" w:rsidR="008121D2" w:rsidRPr="00D30D01" w:rsidRDefault="008121D2" w:rsidP="00411447">
            <w:pPr>
              <w:spacing w:before="0" w:after="0" w:line="240" w:lineRule="auto"/>
              <w:jc w:val="center"/>
              <w:rPr>
                <w:rFonts w:cs="Arial"/>
              </w:rPr>
            </w:pPr>
            <w:r w:rsidRPr="00D30D01">
              <w:rPr>
                <w:rFonts w:cs="Arial"/>
                <w:b w:val="0"/>
                <w:bCs w:val="0"/>
              </w:rPr>
              <w:t>Factors</w:t>
            </w:r>
          </w:p>
        </w:tc>
        <w:tc>
          <w:tcPr>
            <w:tcW w:w="3844" w:type="dxa"/>
            <w:hideMark/>
          </w:tcPr>
          <w:p w14:paraId="6A266ADF" w14:textId="77777777" w:rsidR="008121D2" w:rsidRPr="00D30D01" w:rsidRDefault="008121D2" w:rsidP="00411447">
            <w:pPr>
              <w:spacing w:before="0" w:after="0" w:line="240" w:lineRule="auto"/>
              <w:jc w:val="center"/>
              <w:cnfStyle w:val="100000000000" w:firstRow="1" w:lastRow="0" w:firstColumn="0" w:lastColumn="0" w:oddVBand="0" w:evenVBand="0" w:oddHBand="0" w:evenHBand="0" w:firstRowFirstColumn="0" w:firstRowLastColumn="0" w:lastRowFirstColumn="0" w:lastRowLastColumn="0"/>
              <w:rPr>
                <w:rFonts w:cs="Arial"/>
              </w:rPr>
            </w:pPr>
            <w:r w:rsidRPr="00D30D01">
              <w:rPr>
                <w:rFonts w:cs="Arial"/>
                <w:b w:val="0"/>
                <w:bCs w:val="0"/>
              </w:rPr>
              <w:t>Inclusion criteria</w:t>
            </w:r>
          </w:p>
        </w:tc>
        <w:tc>
          <w:tcPr>
            <w:tcW w:w="3968" w:type="dxa"/>
            <w:hideMark/>
          </w:tcPr>
          <w:p w14:paraId="5EDED3F6" w14:textId="77777777" w:rsidR="008121D2" w:rsidRPr="00D30D01" w:rsidRDefault="008121D2" w:rsidP="00411447">
            <w:pPr>
              <w:spacing w:before="0" w:after="0" w:line="240" w:lineRule="auto"/>
              <w:jc w:val="center"/>
              <w:cnfStyle w:val="100000000000" w:firstRow="1" w:lastRow="0" w:firstColumn="0" w:lastColumn="0" w:oddVBand="0" w:evenVBand="0" w:oddHBand="0" w:evenHBand="0" w:firstRowFirstColumn="0" w:firstRowLastColumn="0" w:lastRowFirstColumn="0" w:lastRowLastColumn="0"/>
              <w:rPr>
                <w:rFonts w:cs="Arial"/>
              </w:rPr>
            </w:pPr>
            <w:r w:rsidRPr="00D30D01">
              <w:rPr>
                <w:rFonts w:cs="Arial"/>
                <w:b w:val="0"/>
                <w:bCs w:val="0"/>
              </w:rPr>
              <w:t>Exclusion criteria</w:t>
            </w:r>
          </w:p>
        </w:tc>
      </w:tr>
      <w:tr w:rsidR="008121D2" w:rsidRPr="00D30D01" w14:paraId="4BB5E174" w14:textId="77777777" w:rsidTr="005C074F">
        <w:trPr>
          <w:cnfStyle w:val="000000100000" w:firstRow="0" w:lastRow="0" w:firstColumn="0" w:lastColumn="0" w:oddVBand="0" w:evenVBand="0" w:oddHBand="1" w:evenHBand="0" w:firstRowFirstColumn="0" w:firstRowLastColumn="0" w:lastRowFirstColumn="0" w:lastRowLastColumn="0"/>
          <w:trHeight w:val="1950"/>
        </w:trPr>
        <w:tc>
          <w:tcPr>
            <w:cnfStyle w:val="001000000000" w:firstRow="0" w:lastRow="0" w:firstColumn="1" w:lastColumn="0" w:oddVBand="0" w:evenVBand="0" w:oddHBand="0" w:evenHBand="0" w:firstRowFirstColumn="0" w:firstRowLastColumn="0" w:lastRowFirstColumn="0" w:lastRowLastColumn="0"/>
            <w:tcW w:w="0" w:type="auto"/>
            <w:hideMark/>
          </w:tcPr>
          <w:p w14:paraId="4C5602E7" w14:textId="77777777" w:rsidR="008121D2" w:rsidRPr="00D30D01" w:rsidRDefault="008121D2" w:rsidP="00411447">
            <w:pPr>
              <w:spacing w:before="0" w:after="0" w:line="240" w:lineRule="auto"/>
              <w:rPr>
                <w:rFonts w:cs="Arial"/>
              </w:rPr>
            </w:pPr>
            <w:r w:rsidRPr="00D30D01">
              <w:rPr>
                <w:rFonts w:cs="Arial"/>
              </w:rPr>
              <w:t>Time frame</w:t>
            </w:r>
          </w:p>
        </w:tc>
        <w:tc>
          <w:tcPr>
            <w:tcW w:w="3844" w:type="dxa"/>
            <w:hideMark/>
          </w:tcPr>
          <w:p w14:paraId="1ABA4158" w14:textId="77777777" w:rsidR="008121D2" w:rsidRPr="00D30D01" w:rsidRDefault="008121D2" w:rsidP="00411447">
            <w:pPr>
              <w:spacing w:before="0" w:after="0" w:line="240" w:lineRule="auto"/>
              <w:cnfStyle w:val="000000100000" w:firstRow="0" w:lastRow="0" w:firstColumn="0" w:lastColumn="0" w:oddVBand="0" w:evenVBand="0" w:oddHBand="1" w:evenHBand="0" w:firstRowFirstColumn="0" w:firstRowLastColumn="0" w:lastRowFirstColumn="0" w:lastRowLastColumn="0"/>
              <w:rPr>
                <w:rFonts w:cs="Arial"/>
              </w:rPr>
            </w:pPr>
            <w:r w:rsidRPr="00D30D01">
              <w:rPr>
                <w:rFonts w:cs="Arial"/>
              </w:rPr>
              <w:t>This research will collect the data and evidence from the recently published sources. The last 5 years of data will be collected to get the relevant idea about the trend.</w:t>
            </w:r>
          </w:p>
        </w:tc>
        <w:tc>
          <w:tcPr>
            <w:tcW w:w="3968" w:type="dxa"/>
            <w:hideMark/>
          </w:tcPr>
          <w:p w14:paraId="7669963F" w14:textId="77777777" w:rsidR="008121D2" w:rsidRPr="00D30D01" w:rsidRDefault="008121D2" w:rsidP="00411447">
            <w:pPr>
              <w:spacing w:before="0" w:after="0" w:line="240" w:lineRule="auto"/>
              <w:cnfStyle w:val="000000100000" w:firstRow="0" w:lastRow="0" w:firstColumn="0" w:lastColumn="0" w:oddVBand="0" w:evenVBand="0" w:oddHBand="1" w:evenHBand="0" w:firstRowFirstColumn="0" w:firstRowLastColumn="0" w:lastRowFirstColumn="0" w:lastRowLastColumn="0"/>
              <w:rPr>
                <w:rFonts w:cs="Arial"/>
              </w:rPr>
            </w:pPr>
            <w:r w:rsidRPr="00D30D01">
              <w:rPr>
                <w:rFonts w:cs="Arial"/>
              </w:rPr>
              <w:t xml:space="preserve"> Customer behaviour is rapidly changing in the hotel industry. So, any old data does not help to get the relevance of the</w:t>
            </w:r>
          </w:p>
        </w:tc>
      </w:tr>
      <w:tr w:rsidR="008121D2" w:rsidRPr="00D30D01" w14:paraId="0661F486" w14:textId="77777777" w:rsidTr="005C074F">
        <w:trPr>
          <w:trHeight w:val="3045"/>
        </w:trPr>
        <w:tc>
          <w:tcPr>
            <w:cnfStyle w:val="001000000000" w:firstRow="0" w:lastRow="0" w:firstColumn="1" w:lastColumn="0" w:oddVBand="0" w:evenVBand="0" w:oddHBand="0" w:evenHBand="0" w:firstRowFirstColumn="0" w:firstRowLastColumn="0" w:lastRowFirstColumn="0" w:lastRowLastColumn="0"/>
            <w:tcW w:w="0" w:type="auto"/>
            <w:hideMark/>
          </w:tcPr>
          <w:p w14:paraId="1B96EEA4" w14:textId="77777777" w:rsidR="008121D2" w:rsidRPr="00D30D01" w:rsidRDefault="008121D2" w:rsidP="00411447">
            <w:pPr>
              <w:spacing w:before="0" w:after="0" w:line="240" w:lineRule="auto"/>
              <w:rPr>
                <w:rFonts w:cs="Arial"/>
              </w:rPr>
            </w:pPr>
            <w:r w:rsidRPr="00D30D01">
              <w:rPr>
                <w:rFonts w:cs="Arial"/>
              </w:rPr>
              <w:t>Relevance to the UK</w:t>
            </w:r>
          </w:p>
        </w:tc>
        <w:tc>
          <w:tcPr>
            <w:tcW w:w="3844" w:type="dxa"/>
            <w:hideMark/>
          </w:tcPr>
          <w:p w14:paraId="084DD8B5" w14:textId="77777777" w:rsidR="008121D2" w:rsidRPr="00D30D01" w:rsidRDefault="008121D2" w:rsidP="00411447">
            <w:pPr>
              <w:spacing w:before="0" w:after="0" w:line="240" w:lineRule="auto"/>
              <w:cnfStyle w:val="000000000000" w:firstRow="0" w:lastRow="0" w:firstColumn="0" w:lastColumn="0" w:oddVBand="0" w:evenVBand="0" w:oddHBand="0" w:evenHBand="0" w:firstRowFirstColumn="0" w:firstRowLastColumn="0" w:lastRowFirstColumn="0" w:lastRowLastColumn="0"/>
              <w:rPr>
                <w:rFonts w:cs="Arial"/>
              </w:rPr>
            </w:pPr>
            <w:r w:rsidRPr="00D30D01">
              <w:rPr>
                <w:rFonts w:cs="Arial"/>
              </w:rPr>
              <w:t>This research is particularly focus on the UK market. So, collecting evidence from the UK market is highly essential. Only the information from UK will be selected for this research, which maintain relevance (Mazhar et al., 2021)</w:t>
            </w:r>
          </w:p>
        </w:tc>
        <w:tc>
          <w:tcPr>
            <w:tcW w:w="3968" w:type="dxa"/>
            <w:hideMark/>
          </w:tcPr>
          <w:p w14:paraId="2D7F440A" w14:textId="77777777" w:rsidR="008121D2" w:rsidRPr="00D30D01" w:rsidRDefault="008121D2" w:rsidP="00411447">
            <w:pPr>
              <w:spacing w:before="0" w:after="0" w:line="240" w:lineRule="auto"/>
              <w:cnfStyle w:val="000000000000" w:firstRow="0" w:lastRow="0" w:firstColumn="0" w:lastColumn="0" w:oddVBand="0" w:evenVBand="0" w:oddHBand="0" w:evenHBand="0" w:firstRowFirstColumn="0" w:firstRowLastColumn="0" w:lastRowFirstColumn="0" w:lastRowLastColumn="0"/>
              <w:rPr>
                <w:rFonts w:cs="Arial"/>
              </w:rPr>
            </w:pPr>
            <w:r w:rsidRPr="00D30D01">
              <w:rPr>
                <w:rFonts w:cs="Arial"/>
              </w:rPr>
              <w:t>Every market has a different macro environment and industry trends that shape the decisions. Collecting evidence from diverse markets does not help to meet the research standard (Walliman, 2021). So, other than the UK, all the market-specific information will not be used in this research.</w:t>
            </w:r>
          </w:p>
        </w:tc>
      </w:tr>
      <w:tr w:rsidR="008121D2" w:rsidRPr="00D30D01" w14:paraId="6E34D79B" w14:textId="77777777" w:rsidTr="005C074F">
        <w:trPr>
          <w:cnfStyle w:val="000000100000" w:firstRow="0" w:lastRow="0" w:firstColumn="0" w:lastColumn="0" w:oddVBand="0" w:evenVBand="0" w:oddHBand="1" w:evenHBand="0" w:firstRowFirstColumn="0" w:firstRowLastColumn="0" w:lastRowFirstColumn="0" w:lastRowLastColumn="0"/>
          <w:trHeight w:val="1665"/>
        </w:trPr>
        <w:tc>
          <w:tcPr>
            <w:cnfStyle w:val="001000000000" w:firstRow="0" w:lastRow="0" w:firstColumn="1" w:lastColumn="0" w:oddVBand="0" w:evenVBand="0" w:oddHBand="0" w:evenHBand="0" w:firstRowFirstColumn="0" w:firstRowLastColumn="0" w:lastRowFirstColumn="0" w:lastRowLastColumn="0"/>
            <w:tcW w:w="0" w:type="auto"/>
            <w:hideMark/>
          </w:tcPr>
          <w:p w14:paraId="76EE77B1" w14:textId="77777777" w:rsidR="008121D2" w:rsidRPr="00D30D01" w:rsidRDefault="008121D2" w:rsidP="00411447">
            <w:pPr>
              <w:spacing w:before="0" w:after="0" w:line="240" w:lineRule="auto"/>
              <w:rPr>
                <w:rFonts w:cs="Arial"/>
              </w:rPr>
            </w:pPr>
            <w:r w:rsidRPr="00D30D01">
              <w:rPr>
                <w:rFonts w:cs="Arial"/>
              </w:rPr>
              <w:t>Hospitality</w:t>
            </w:r>
          </w:p>
        </w:tc>
        <w:tc>
          <w:tcPr>
            <w:tcW w:w="3844" w:type="dxa"/>
            <w:hideMark/>
          </w:tcPr>
          <w:p w14:paraId="3572B84A" w14:textId="77777777" w:rsidR="008121D2" w:rsidRPr="00D30D01" w:rsidRDefault="008121D2" w:rsidP="00411447">
            <w:pPr>
              <w:spacing w:before="0" w:after="0" w:line="240" w:lineRule="auto"/>
              <w:cnfStyle w:val="000000100000" w:firstRow="0" w:lastRow="0" w:firstColumn="0" w:lastColumn="0" w:oddVBand="0" w:evenVBand="0" w:oddHBand="1" w:evenHBand="0" w:firstRowFirstColumn="0" w:firstRowLastColumn="0" w:lastRowFirstColumn="0" w:lastRowLastColumn="0"/>
              <w:rPr>
                <w:rFonts w:cs="Arial"/>
              </w:rPr>
            </w:pPr>
            <w:r w:rsidRPr="00D30D01">
              <w:rPr>
                <w:rFonts w:cs="Arial"/>
              </w:rPr>
              <w:t>This research is focused on the hospitality sector.  The employment system, service design and strategic decisions of hoteliers will be collected.</w:t>
            </w:r>
          </w:p>
        </w:tc>
        <w:tc>
          <w:tcPr>
            <w:tcW w:w="3968" w:type="dxa"/>
            <w:hideMark/>
          </w:tcPr>
          <w:p w14:paraId="0D14B372" w14:textId="77777777" w:rsidR="008121D2" w:rsidRPr="00D30D01" w:rsidRDefault="008121D2" w:rsidP="00411447">
            <w:pPr>
              <w:spacing w:before="0" w:after="0" w:line="240" w:lineRule="auto"/>
              <w:cnfStyle w:val="000000100000" w:firstRow="0" w:lastRow="0" w:firstColumn="0" w:lastColumn="0" w:oddVBand="0" w:evenVBand="0" w:oddHBand="1" w:evenHBand="0" w:firstRowFirstColumn="0" w:firstRowLastColumn="0" w:lastRowFirstColumn="0" w:lastRowLastColumn="0"/>
              <w:rPr>
                <w:rFonts w:cs="Arial"/>
              </w:rPr>
            </w:pPr>
            <w:r w:rsidRPr="00D30D01">
              <w:rPr>
                <w:rFonts w:cs="Arial"/>
              </w:rPr>
              <w:t>All the information from any other industry will be excluded from this research to develop an in-depth understanding.</w:t>
            </w:r>
          </w:p>
        </w:tc>
      </w:tr>
    </w:tbl>
    <w:p w14:paraId="7C40422D" w14:textId="42AC8CAA" w:rsidR="008121D2" w:rsidRPr="00D30D01" w:rsidRDefault="008121D2" w:rsidP="008121D2">
      <w:pPr>
        <w:jc w:val="center"/>
        <w:rPr>
          <w:rFonts w:cs="Arial"/>
          <w:b/>
          <w:bCs/>
        </w:rPr>
      </w:pPr>
      <w:r w:rsidRPr="00D30D01">
        <w:rPr>
          <w:rFonts w:cs="Arial"/>
          <w:b/>
          <w:bCs/>
        </w:rPr>
        <w:t>Table 1: Inclusion and exclusion criteria</w:t>
      </w:r>
    </w:p>
    <w:p w14:paraId="4837B5B4" w14:textId="77777777" w:rsidR="008121D2" w:rsidRPr="00D30D01" w:rsidRDefault="008121D2" w:rsidP="008121D2">
      <w:pPr>
        <w:rPr>
          <w:rFonts w:cs="Arial"/>
        </w:rPr>
      </w:pPr>
      <w:r w:rsidRPr="00D30D01">
        <w:rPr>
          <w:rFonts w:cs="Arial"/>
        </w:rPr>
        <w:t xml:space="preserve">A few key terms will be used to access the rights information from the selected data sources, such as employee motivation, service quality, customer satisfaction, budget hotels, UK, employee preference, and motivation. Staff, hotel staff, UK hotel, etc. </w:t>
      </w:r>
    </w:p>
    <w:p w14:paraId="1C428FE3" w14:textId="77777777" w:rsidR="008121D2" w:rsidRPr="00D30D01" w:rsidRDefault="008121D2" w:rsidP="008121D2">
      <w:pPr>
        <w:pStyle w:val="Heading2"/>
        <w:rPr>
          <w:rFonts w:cs="Arial"/>
        </w:rPr>
      </w:pPr>
      <w:bookmarkStart w:id="40" w:name="_Toc225763605"/>
      <w:r w:rsidRPr="00D30D01">
        <w:rPr>
          <w:rFonts w:cs="Arial"/>
        </w:rPr>
        <w:t>6.3 Data analysis technique</w:t>
      </w:r>
      <w:bookmarkEnd w:id="40"/>
    </w:p>
    <w:p w14:paraId="4133B0A1" w14:textId="70A4ABFF" w:rsidR="008121D2" w:rsidRPr="00D30D01" w:rsidRDefault="008121D2" w:rsidP="00381B7C">
      <w:pPr>
        <w:rPr>
          <w:rFonts w:cs="Arial"/>
        </w:rPr>
      </w:pPr>
      <w:r w:rsidRPr="00D30D01">
        <w:rPr>
          <w:rFonts w:cs="Arial"/>
        </w:rPr>
        <w:t xml:space="preserve">Data analysis techniques are the process of transforming the raw data into meaningful insights. Selecting the right data analysis technique is highly essential. It ensures that the collected data is transformed into rich insights to meet the research objectives (Mazhar et al., 2021). This research will follow thematic data analysis techniques. Following the thematic data analysis technique is considered the most relevant option for secondary qualitative data evaluation. The main benefit of using thematic analysis is that it is a flexible approach to identifying the current trends in the hotel industry (Denscombe, 2025). </w:t>
      </w:r>
      <w:r w:rsidRPr="00D30D01">
        <w:rPr>
          <w:rFonts w:cs="Arial"/>
          <w:b/>
          <w:bCs/>
          <w:i/>
          <w:iCs/>
        </w:rPr>
        <w:t>Braun and Clarke's thematic analysis techniques</w:t>
      </w:r>
      <w:r w:rsidRPr="00D30D01">
        <w:rPr>
          <w:rFonts w:cs="Arial"/>
        </w:rPr>
        <w:t xml:space="preserve"> will be followed, which involved 6 steps. Following this method ensures that a research objective-specific theme will be generated to get rich insights about the topic. The 6 stages include familiarisation, generating codes, searching for themes, theme review, defining the theme and writing up (Islam, Khan and Baikady, 2022).  Systematically, these 6 steps will be followed to generate a relevant research objective’s specific theme to meet the aim. Thematic analysis required to follows systematic application to ensure rigorous subjective ideas about the research context. It reduces potential bias in the research scenario. It offers context-specific information to maintain consistency in description. </w:t>
      </w:r>
    </w:p>
    <w:p w14:paraId="2A5828CB" w14:textId="49B38F61" w:rsidR="003E6010" w:rsidRPr="00D30D01" w:rsidRDefault="003E6010" w:rsidP="003E6010">
      <w:pPr>
        <w:pStyle w:val="Heading1"/>
        <w:rPr>
          <w:rFonts w:cs="Arial"/>
        </w:rPr>
      </w:pPr>
      <w:bookmarkStart w:id="41" w:name="_Toc225763606"/>
      <w:r w:rsidRPr="00D30D01">
        <w:rPr>
          <w:rFonts w:cs="Arial"/>
        </w:rPr>
        <w:t>7. Resource Implications</w:t>
      </w:r>
      <w:bookmarkEnd w:id="41"/>
    </w:p>
    <w:tbl>
      <w:tblPr>
        <w:tblStyle w:val="GridTable1Light-Accent5"/>
        <w:tblW w:w="0" w:type="auto"/>
        <w:tblLook w:val="04A0" w:firstRow="1" w:lastRow="0" w:firstColumn="1" w:lastColumn="0" w:noHBand="0" w:noVBand="1"/>
      </w:tblPr>
      <w:tblGrid>
        <w:gridCol w:w="1418"/>
        <w:gridCol w:w="1423"/>
        <w:gridCol w:w="2216"/>
        <w:gridCol w:w="2106"/>
        <w:gridCol w:w="2187"/>
      </w:tblGrid>
      <w:tr w:rsidR="00974C81" w:rsidRPr="00D30D01" w14:paraId="75AFD818" w14:textId="77777777" w:rsidTr="005C074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D9D9D9" w:themeFill="background1" w:themeFillShade="D9"/>
            <w:hideMark/>
          </w:tcPr>
          <w:p w14:paraId="5AE57E6B" w14:textId="77777777" w:rsidR="00974C81" w:rsidRPr="00D30D01" w:rsidRDefault="00974C81" w:rsidP="005C074F">
            <w:pPr>
              <w:spacing w:before="0" w:after="0" w:line="360" w:lineRule="auto"/>
              <w:rPr>
                <w:rFonts w:cs="Arial"/>
                <w:sz w:val="22"/>
                <w:szCs w:val="20"/>
                <w:lang w:eastAsia="en-IN"/>
              </w:rPr>
            </w:pPr>
            <w:r w:rsidRPr="00D30D01">
              <w:rPr>
                <w:rFonts w:cs="Arial"/>
                <w:sz w:val="22"/>
                <w:szCs w:val="20"/>
                <w:lang w:eastAsia="en-IN"/>
              </w:rPr>
              <w:t>Resource</w:t>
            </w:r>
          </w:p>
        </w:tc>
        <w:tc>
          <w:tcPr>
            <w:tcW w:w="0" w:type="auto"/>
            <w:shd w:val="clear" w:color="auto" w:fill="D9D9D9" w:themeFill="background1" w:themeFillShade="D9"/>
            <w:hideMark/>
          </w:tcPr>
          <w:p w14:paraId="312FB2D4" w14:textId="77777777" w:rsidR="00974C81" w:rsidRPr="00D30D01" w:rsidRDefault="00974C81" w:rsidP="005C074F">
            <w:pPr>
              <w:spacing w:before="0" w:after="0" w:line="360" w:lineRule="auto"/>
              <w:cnfStyle w:val="100000000000" w:firstRow="1" w:lastRow="0" w:firstColumn="0" w:lastColumn="0" w:oddVBand="0" w:evenVBand="0" w:oddHBand="0" w:evenHBand="0" w:firstRowFirstColumn="0" w:firstRowLastColumn="0" w:lastRowFirstColumn="0" w:lastRowLastColumn="0"/>
              <w:rPr>
                <w:rFonts w:cs="Arial"/>
                <w:sz w:val="22"/>
                <w:szCs w:val="20"/>
                <w:lang w:eastAsia="en-IN"/>
              </w:rPr>
            </w:pPr>
            <w:r w:rsidRPr="00D30D01">
              <w:rPr>
                <w:rFonts w:cs="Arial"/>
                <w:sz w:val="22"/>
                <w:szCs w:val="20"/>
                <w:lang w:eastAsia="en-IN"/>
              </w:rPr>
              <w:t>What it is</w:t>
            </w:r>
          </w:p>
        </w:tc>
        <w:tc>
          <w:tcPr>
            <w:tcW w:w="0" w:type="auto"/>
            <w:shd w:val="clear" w:color="auto" w:fill="D9D9D9" w:themeFill="background1" w:themeFillShade="D9"/>
            <w:hideMark/>
          </w:tcPr>
          <w:p w14:paraId="0DEC2E55" w14:textId="77777777" w:rsidR="00974C81" w:rsidRPr="00D30D01" w:rsidRDefault="00974C81" w:rsidP="005C074F">
            <w:pPr>
              <w:spacing w:before="0" w:after="0" w:line="360" w:lineRule="auto"/>
              <w:cnfStyle w:val="100000000000" w:firstRow="1" w:lastRow="0" w:firstColumn="0" w:lastColumn="0" w:oddVBand="0" w:evenVBand="0" w:oddHBand="0" w:evenHBand="0" w:firstRowFirstColumn="0" w:firstRowLastColumn="0" w:lastRowFirstColumn="0" w:lastRowLastColumn="0"/>
              <w:rPr>
                <w:rFonts w:cs="Arial"/>
                <w:sz w:val="22"/>
                <w:szCs w:val="20"/>
                <w:lang w:eastAsia="en-IN"/>
              </w:rPr>
            </w:pPr>
            <w:r w:rsidRPr="00D30D01">
              <w:rPr>
                <w:rFonts w:cs="Arial"/>
                <w:sz w:val="22"/>
                <w:szCs w:val="20"/>
                <w:lang w:eastAsia="en-IN"/>
              </w:rPr>
              <w:t>Why are the resources needed</w:t>
            </w:r>
          </w:p>
        </w:tc>
        <w:tc>
          <w:tcPr>
            <w:tcW w:w="0" w:type="auto"/>
            <w:shd w:val="clear" w:color="auto" w:fill="D9D9D9" w:themeFill="background1" w:themeFillShade="D9"/>
            <w:hideMark/>
          </w:tcPr>
          <w:p w14:paraId="38BA3903" w14:textId="77777777" w:rsidR="00974C81" w:rsidRPr="00D30D01" w:rsidRDefault="00974C81" w:rsidP="005C074F">
            <w:pPr>
              <w:spacing w:before="0" w:after="0" w:line="360" w:lineRule="auto"/>
              <w:cnfStyle w:val="100000000000" w:firstRow="1" w:lastRow="0" w:firstColumn="0" w:lastColumn="0" w:oddVBand="0" w:evenVBand="0" w:oddHBand="0" w:evenHBand="0" w:firstRowFirstColumn="0" w:firstRowLastColumn="0" w:lastRowFirstColumn="0" w:lastRowLastColumn="0"/>
              <w:rPr>
                <w:rFonts w:cs="Arial"/>
                <w:sz w:val="22"/>
                <w:szCs w:val="20"/>
                <w:lang w:eastAsia="en-IN"/>
              </w:rPr>
            </w:pPr>
            <w:r w:rsidRPr="00D30D01">
              <w:rPr>
                <w:rFonts w:cs="Arial"/>
                <w:sz w:val="22"/>
                <w:szCs w:val="20"/>
                <w:lang w:eastAsia="en-IN"/>
              </w:rPr>
              <w:t>Needs (cost or time)</w:t>
            </w:r>
          </w:p>
        </w:tc>
        <w:tc>
          <w:tcPr>
            <w:tcW w:w="0" w:type="auto"/>
            <w:shd w:val="clear" w:color="auto" w:fill="D9D9D9" w:themeFill="background1" w:themeFillShade="D9"/>
            <w:hideMark/>
          </w:tcPr>
          <w:p w14:paraId="5B2A0287" w14:textId="77777777" w:rsidR="00974C81" w:rsidRPr="00D30D01" w:rsidRDefault="00974C81" w:rsidP="005C074F">
            <w:pPr>
              <w:spacing w:before="0" w:after="0" w:line="360" w:lineRule="auto"/>
              <w:cnfStyle w:val="100000000000" w:firstRow="1" w:lastRow="0" w:firstColumn="0" w:lastColumn="0" w:oddVBand="0" w:evenVBand="0" w:oddHBand="0" w:evenHBand="0" w:firstRowFirstColumn="0" w:firstRowLastColumn="0" w:lastRowFirstColumn="0" w:lastRowLastColumn="0"/>
              <w:rPr>
                <w:rFonts w:cs="Arial"/>
                <w:sz w:val="22"/>
                <w:szCs w:val="20"/>
                <w:lang w:eastAsia="en-IN"/>
              </w:rPr>
            </w:pPr>
            <w:r w:rsidRPr="00D30D01">
              <w:rPr>
                <w:rFonts w:cs="Arial"/>
                <w:sz w:val="22"/>
                <w:szCs w:val="20"/>
                <w:lang w:eastAsia="en-IN"/>
              </w:rPr>
              <w:t>Implications</w:t>
            </w:r>
          </w:p>
        </w:tc>
      </w:tr>
      <w:tr w:rsidR="00974C81" w:rsidRPr="00D30D01" w14:paraId="426556E3" w14:textId="77777777" w:rsidTr="00200108">
        <w:tc>
          <w:tcPr>
            <w:cnfStyle w:val="001000000000" w:firstRow="0" w:lastRow="0" w:firstColumn="1" w:lastColumn="0" w:oddVBand="0" w:evenVBand="0" w:oddHBand="0" w:evenHBand="0" w:firstRowFirstColumn="0" w:firstRowLastColumn="0" w:lastRowFirstColumn="0" w:lastRowLastColumn="0"/>
            <w:tcW w:w="0" w:type="auto"/>
            <w:hideMark/>
          </w:tcPr>
          <w:p w14:paraId="760215DD" w14:textId="77777777" w:rsidR="00974C81" w:rsidRPr="00D30D01" w:rsidRDefault="00974C81" w:rsidP="005C074F">
            <w:pPr>
              <w:spacing w:before="0" w:after="0" w:line="360" w:lineRule="auto"/>
              <w:rPr>
                <w:rFonts w:cs="Arial"/>
                <w:sz w:val="22"/>
                <w:szCs w:val="20"/>
                <w:lang w:eastAsia="en-IN"/>
              </w:rPr>
            </w:pPr>
            <w:r w:rsidRPr="00D30D01">
              <w:rPr>
                <w:rFonts w:cs="Arial"/>
                <w:sz w:val="22"/>
                <w:szCs w:val="20"/>
                <w:lang w:eastAsia="en-IN"/>
              </w:rPr>
              <w:t>Academic journals, articles and databases</w:t>
            </w:r>
          </w:p>
        </w:tc>
        <w:tc>
          <w:tcPr>
            <w:tcW w:w="0" w:type="auto"/>
            <w:hideMark/>
          </w:tcPr>
          <w:p w14:paraId="490DB6F2" w14:textId="77777777" w:rsidR="00974C81" w:rsidRPr="00D30D01" w:rsidRDefault="00974C81" w:rsidP="005C074F">
            <w:pPr>
              <w:spacing w:before="0" w:after="0" w:line="360" w:lineRule="auto"/>
              <w:cnfStyle w:val="000000000000" w:firstRow="0" w:lastRow="0" w:firstColumn="0" w:lastColumn="0" w:oddVBand="0" w:evenVBand="0" w:oddHBand="0" w:evenHBand="0" w:firstRowFirstColumn="0" w:firstRowLastColumn="0" w:lastRowFirstColumn="0" w:lastRowLastColumn="0"/>
              <w:rPr>
                <w:rFonts w:cs="Arial"/>
                <w:sz w:val="22"/>
                <w:szCs w:val="20"/>
                <w:lang w:eastAsia="en-IN"/>
              </w:rPr>
            </w:pPr>
            <w:r w:rsidRPr="00D30D01">
              <w:rPr>
                <w:rFonts w:cs="Arial"/>
                <w:sz w:val="22"/>
                <w:szCs w:val="20"/>
                <w:lang w:eastAsia="en-IN"/>
              </w:rPr>
              <w:t>Online sources of data like Google Scholar, university library, research papers, etc</w:t>
            </w:r>
          </w:p>
        </w:tc>
        <w:tc>
          <w:tcPr>
            <w:tcW w:w="0" w:type="auto"/>
            <w:hideMark/>
          </w:tcPr>
          <w:p w14:paraId="2E303EE7" w14:textId="77777777" w:rsidR="00974C81" w:rsidRPr="00D30D01" w:rsidRDefault="00974C81" w:rsidP="005C074F">
            <w:pPr>
              <w:spacing w:before="0" w:after="0" w:line="360" w:lineRule="auto"/>
              <w:cnfStyle w:val="000000000000" w:firstRow="0" w:lastRow="0" w:firstColumn="0" w:lastColumn="0" w:oddVBand="0" w:evenVBand="0" w:oddHBand="0" w:evenHBand="0" w:firstRowFirstColumn="0" w:firstRowLastColumn="0" w:lastRowFirstColumn="0" w:lastRowLastColumn="0"/>
              <w:rPr>
                <w:rFonts w:cs="Arial"/>
                <w:sz w:val="22"/>
                <w:szCs w:val="20"/>
                <w:lang w:eastAsia="en-IN"/>
              </w:rPr>
            </w:pPr>
            <w:r w:rsidRPr="00D30D01">
              <w:rPr>
                <w:rFonts w:cs="Arial"/>
                <w:sz w:val="22"/>
                <w:szCs w:val="20"/>
              </w:rPr>
              <w:t>These resources are very important because they give evidential empirical details, access to present theory on employee motivation and customer satisfaction. The resources can help in developing base ideas and critical arguments with evidence.</w:t>
            </w:r>
          </w:p>
        </w:tc>
        <w:tc>
          <w:tcPr>
            <w:tcW w:w="0" w:type="auto"/>
            <w:hideMark/>
          </w:tcPr>
          <w:p w14:paraId="0BE9E75B" w14:textId="77777777" w:rsidR="00974C81" w:rsidRPr="00D30D01" w:rsidRDefault="00974C81" w:rsidP="005C074F">
            <w:pPr>
              <w:spacing w:before="0" w:after="0" w:line="360" w:lineRule="auto"/>
              <w:cnfStyle w:val="000000000000" w:firstRow="0" w:lastRow="0" w:firstColumn="0" w:lastColumn="0" w:oddVBand="0" w:evenVBand="0" w:oddHBand="0" w:evenHBand="0" w:firstRowFirstColumn="0" w:firstRowLastColumn="0" w:lastRowFirstColumn="0" w:lastRowLastColumn="0"/>
              <w:rPr>
                <w:rFonts w:cs="Arial"/>
                <w:sz w:val="22"/>
                <w:szCs w:val="20"/>
                <w:lang w:eastAsia="en-IN"/>
              </w:rPr>
            </w:pPr>
            <w:r w:rsidRPr="00D30D01">
              <w:rPr>
                <w:rFonts w:cs="Arial"/>
                <w:sz w:val="22"/>
                <w:szCs w:val="20"/>
              </w:rPr>
              <w:t>Resources are publicly available and free with university access. Time needed for searching the details, understanding them and selecting useful papers.</w:t>
            </w:r>
          </w:p>
        </w:tc>
        <w:tc>
          <w:tcPr>
            <w:tcW w:w="0" w:type="auto"/>
            <w:hideMark/>
          </w:tcPr>
          <w:p w14:paraId="275D53D2" w14:textId="77777777" w:rsidR="00974C81" w:rsidRPr="00D30D01" w:rsidRDefault="00974C81" w:rsidP="005C074F">
            <w:pPr>
              <w:spacing w:before="0" w:after="0" w:line="360" w:lineRule="auto"/>
              <w:cnfStyle w:val="000000000000" w:firstRow="0" w:lastRow="0" w:firstColumn="0" w:lastColumn="0" w:oddVBand="0" w:evenVBand="0" w:oddHBand="0" w:evenHBand="0" w:firstRowFirstColumn="0" w:firstRowLastColumn="0" w:lastRowFirstColumn="0" w:lastRowLastColumn="0"/>
              <w:rPr>
                <w:rFonts w:cs="Arial"/>
                <w:sz w:val="22"/>
                <w:szCs w:val="20"/>
                <w:lang w:eastAsia="en-IN"/>
              </w:rPr>
            </w:pPr>
            <w:r w:rsidRPr="00D30D01">
              <w:rPr>
                <w:rFonts w:cs="Arial"/>
                <w:sz w:val="22"/>
                <w:szCs w:val="20"/>
              </w:rPr>
              <w:t>The quality of research can be reduced if these resources are not proper. Further irrelevant resources or complex details can impact the study's accuracy of results too (</w:t>
            </w:r>
            <w:r w:rsidRPr="00D30D01">
              <w:rPr>
                <w:rFonts w:cs="Arial"/>
                <w:color w:val="222222"/>
                <w:sz w:val="22"/>
                <w:szCs w:val="20"/>
                <w:shd w:val="clear" w:color="auto" w:fill="FFFFFF"/>
              </w:rPr>
              <w:t>Alotaibi, Johnson and Rowley, 2023)</w:t>
            </w:r>
            <w:r w:rsidRPr="00D30D01">
              <w:rPr>
                <w:rFonts w:cs="Arial"/>
                <w:sz w:val="22"/>
                <w:szCs w:val="20"/>
              </w:rPr>
              <w:t>.</w:t>
            </w:r>
          </w:p>
        </w:tc>
      </w:tr>
      <w:tr w:rsidR="00974C81" w:rsidRPr="00D30D01" w14:paraId="1C40A5E2" w14:textId="77777777" w:rsidTr="00200108">
        <w:tc>
          <w:tcPr>
            <w:cnfStyle w:val="001000000000" w:firstRow="0" w:lastRow="0" w:firstColumn="1" w:lastColumn="0" w:oddVBand="0" w:evenVBand="0" w:oddHBand="0" w:evenHBand="0" w:firstRowFirstColumn="0" w:firstRowLastColumn="0" w:lastRowFirstColumn="0" w:lastRowLastColumn="0"/>
            <w:tcW w:w="0" w:type="auto"/>
            <w:hideMark/>
          </w:tcPr>
          <w:p w14:paraId="44C313C3" w14:textId="77777777" w:rsidR="00974C81" w:rsidRPr="00D30D01" w:rsidRDefault="00974C81" w:rsidP="005C074F">
            <w:pPr>
              <w:spacing w:before="0" w:after="0" w:line="360" w:lineRule="auto"/>
              <w:rPr>
                <w:rFonts w:cs="Arial"/>
                <w:sz w:val="22"/>
                <w:szCs w:val="20"/>
                <w:lang w:eastAsia="en-IN"/>
              </w:rPr>
            </w:pPr>
            <w:r w:rsidRPr="00D30D01">
              <w:rPr>
                <w:rFonts w:cs="Arial"/>
                <w:sz w:val="22"/>
                <w:szCs w:val="20"/>
                <w:lang w:eastAsia="en-IN"/>
              </w:rPr>
              <w:t>Industry reports</w:t>
            </w:r>
          </w:p>
        </w:tc>
        <w:tc>
          <w:tcPr>
            <w:tcW w:w="0" w:type="auto"/>
            <w:hideMark/>
          </w:tcPr>
          <w:p w14:paraId="0AD9FCC1" w14:textId="77777777" w:rsidR="00974C81" w:rsidRPr="00D30D01" w:rsidRDefault="00974C81" w:rsidP="005C074F">
            <w:pPr>
              <w:spacing w:before="0" w:after="0" w:line="360" w:lineRule="auto"/>
              <w:cnfStyle w:val="000000000000" w:firstRow="0" w:lastRow="0" w:firstColumn="0" w:lastColumn="0" w:oddVBand="0" w:evenVBand="0" w:oddHBand="0" w:evenHBand="0" w:firstRowFirstColumn="0" w:firstRowLastColumn="0" w:lastRowFirstColumn="0" w:lastRowLastColumn="0"/>
              <w:rPr>
                <w:rFonts w:cs="Arial"/>
                <w:sz w:val="22"/>
                <w:szCs w:val="20"/>
                <w:lang w:eastAsia="en-IN"/>
              </w:rPr>
            </w:pPr>
            <w:r w:rsidRPr="00D30D01">
              <w:rPr>
                <w:rFonts w:cs="Arial"/>
                <w:sz w:val="22"/>
                <w:szCs w:val="20"/>
                <w:lang w:eastAsia="en-IN"/>
              </w:rPr>
              <w:t>Key statistical reports on the hotel sector, budget hotels, and changing customer trends</w:t>
            </w:r>
          </w:p>
        </w:tc>
        <w:tc>
          <w:tcPr>
            <w:tcW w:w="0" w:type="auto"/>
            <w:hideMark/>
          </w:tcPr>
          <w:p w14:paraId="67C23494" w14:textId="77777777" w:rsidR="00974C81" w:rsidRPr="00D30D01" w:rsidRDefault="00974C81" w:rsidP="005C074F">
            <w:pPr>
              <w:spacing w:before="0" w:after="0" w:line="360" w:lineRule="auto"/>
              <w:cnfStyle w:val="000000000000" w:firstRow="0" w:lastRow="0" w:firstColumn="0" w:lastColumn="0" w:oddVBand="0" w:evenVBand="0" w:oddHBand="0" w:evenHBand="0" w:firstRowFirstColumn="0" w:firstRowLastColumn="0" w:lastRowFirstColumn="0" w:lastRowLastColumn="0"/>
              <w:rPr>
                <w:rFonts w:cs="Arial"/>
                <w:sz w:val="22"/>
                <w:szCs w:val="20"/>
                <w:lang w:eastAsia="en-IN"/>
              </w:rPr>
            </w:pPr>
            <w:r w:rsidRPr="00D30D01">
              <w:rPr>
                <w:rFonts w:cs="Arial"/>
                <w:sz w:val="22"/>
                <w:szCs w:val="20"/>
              </w:rPr>
              <w:t>This resource has the capability to show real-world data and current trends. They will help the study link theory with real-world hotel practices (</w:t>
            </w:r>
            <w:r w:rsidRPr="00D30D01">
              <w:rPr>
                <w:rFonts w:cs="Arial"/>
                <w:color w:val="222222"/>
                <w:sz w:val="22"/>
                <w:szCs w:val="20"/>
                <w:shd w:val="clear" w:color="auto" w:fill="FFFFFF"/>
              </w:rPr>
              <w:t>Alotaibi, Johnson and Rowley, 2023).</w:t>
            </w:r>
          </w:p>
        </w:tc>
        <w:tc>
          <w:tcPr>
            <w:tcW w:w="0" w:type="auto"/>
            <w:hideMark/>
          </w:tcPr>
          <w:p w14:paraId="20680203" w14:textId="3B5CA4CE" w:rsidR="00974C81" w:rsidRPr="00D30D01" w:rsidRDefault="00974C81" w:rsidP="005C074F">
            <w:pPr>
              <w:spacing w:before="0" w:after="0" w:line="360" w:lineRule="auto"/>
              <w:cnfStyle w:val="000000000000" w:firstRow="0" w:lastRow="0" w:firstColumn="0" w:lastColumn="0" w:oddVBand="0" w:evenVBand="0" w:oddHBand="0" w:evenHBand="0" w:firstRowFirstColumn="0" w:firstRowLastColumn="0" w:lastRowFirstColumn="0" w:lastRowLastColumn="0"/>
              <w:rPr>
                <w:rFonts w:cs="Arial"/>
                <w:sz w:val="22"/>
                <w:szCs w:val="20"/>
                <w:lang w:eastAsia="en-IN"/>
              </w:rPr>
            </w:pPr>
            <w:r w:rsidRPr="00D30D01">
              <w:rPr>
                <w:rFonts w:cs="Arial"/>
                <w:sz w:val="22"/>
                <w:szCs w:val="20"/>
              </w:rPr>
              <w:t xml:space="preserve">Publicly accessible reports are </w:t>
            </w:r>
            <w:r w:rsidR="005C074F" w:rsidRPr="00D30D01">
              <w:rPr>
                <w:rFonts w:cs="Arial"/>
                <w:sz w:val="22"/>
                <w:szCs w:val="20"/>
              </w:rPr>
              <w:t>cost-efficient,</w:t>
            </w:r>
            <w:r w:rsidRPr="00D30D01">
              <w:rPr>
                <w:rFonts w:cs="Arial"/>
                <w:sz w:val="22"/>
                <w:szCs w:val="20"/>
              </w:rPr>
              <w:t xml:space="preserve"> and time needed to find recent and relevant information.</w:t>
            </w:r>
          </w:p>
        </w:tc>
        <w:tc>
          <w:tcPr>
            <w:tcW w:w="0" w:type="auto"/>
            <w:hideMark/>
          </w:tcPr>
          <w:p w14:paraId="5121E450" w14:textId="77777777" w:rsidR="00974C81" w:rsidRPr="00D30D01" w:rsidRDefault="00974C81" w:rsidP="005C074F">
            <w:pPr>
              <w:spacing w:before="0" w:after="0" w:line="360" w:lineRule="auto"/>
              <w:cnfStyle w:val="000000000000" w:firstRow="0" w:lastRow="0" w:firstColumn="0" w:lastColumn="0" w:oddVBand="0" w:evenVBand="0" w:oddHBand="0" w:evenHBand="0" w:firstRowFirstColumn="0" w:firstRowLastColumn="0" w:lastRowFirstColumn="0" w:lastRowLastColumn="0"/>
              <w:rPr>
                <w:rFonts w:cs="Arial"/>
                <w:sz w:val="22"/>
                <w:szCs w:val="20"/>
                <w:lang w:eastAsia="en-IN"/>
              </w:rPr>
            </w:pPr>
            <w:r w:rsidRPr="00D30D01">
              <w:rPr>
                <w:rFonts w:cs="Arial"/>
                <w:sz w:val="22"/>
                <w:szCs w:val="20"/>
              </w:rPr>
              <w:t>Lack of access to recent data and trends can reduce the practical value or evidence from the study findings. Using old data can impact the accuracy of the results.</w:t>
            </w:r>
          </w:p>
        </w:tc>
      </w:tr>
      <w:tr w:rsidR="00974C81" w:rsidRPr="00D30D01" w14:paraId="157328E8" w14:textId="77777777" w:rsidTr="00200108">
        <w:tc>
          <w:tcPr>
            <w:cnfStyle w:val="001000000000" w:firstRow="0" w:lastRow="0" w:firstColumn="1" w:lastColumn="0" w:oddVBand="0" w:evenVBand="0" w:oddHBand="0" w:evenHBand="0" w:firstRowFirstColumn="0" w:firstRowLastColumn="0" w:lastRowFirstColumn="0" w:lastRowLastColumn="0"/>
            <w:tcW w:w="0" w:type="auto"/>
            <w:hideMark/>
          </w:tcPr>
          <w:p w14:paraId="77289A40" w14:textId="77777777" w:rsidR="00974C81" w:rsidRPr="00D30D01" w:rsidRDefault="00974C81" w:rsidP="005C074F">
            <w:pPr>
              <w:spacing w:before="0" w:after="0" w:line="360" w:lineRule="auto"/>
              <w:rPr>
                <w:rFonts w:cs="Arial"/>
                <w:sz w:val="22"/>
                <w:szCs w:val="20"/>
                <w:lang w:eastAsia="en-IN"/>
              </w:rPr>
            </w:pPr>
            <w:r w:rsidRPr="00D30D01">
              <w:rPr>
                <w:rFonts w:cs="Arial"/>
                <w:sz w:val="22"/>
                <w:szCs w:val="20"/>
                <w:lang w:eastAsia="en-IN"/>
              </w:rPr>
              <w:t>Time</w:t>
            </w:r>
          </w:p>
        </w:tc>
        <w:tc>
          <w:tcPr>
            <w:tcW w:w="0" w:type="auto"/>
            <w:hideMark/>
          </w:tcPr>
          <w:p w14:paraId="6BB29091" w14:textId="77777777" w:rsidR="00974C81" w:rsidRPr="00D30D01" w:rsidRDefault="00974C81" w:rsidP="005C074F">
            <w:pPr>
              <w:spacing w:before="0" w:after="0" w:line="360" w:lineRule="auto"/>
              <w:cnfStyle w:val="000000000000" w:firstRow="0" w:lastRow="0" w:firstColumn="0" w:lastColumn="0" w:oddVBand="0" w:evenVBand="0" w:oddHBand="0" w:evenHBand="0" w:firstRowFirstColumn="0" w:firstRowLastColumn="0" w:lastRowFirstColumn="0" w:lastRowLastColumn="0"/>
              <w:rPr>
                <w:rFonts w:cs="Arial"/>
                <w:sz w:val="22"/>
                <w:szCs w:val="20"/>
                <w:lang w:eastAsia="en-IN"/>
              </w:rPr>
            </w:pPr>
            <w:r w:rsidRPr="00D30D01">
              <w:rPr>
                <w:rFonts w:cs="Arial"/>
                <w:sz w:val="22"/>
                <w:szCs w:val="20"/>
                <w:lang w:eastAsia="en-IN"/>
              </w:rPr>
              <w:t>Available time to complete the research</w:t>
            </w:r>
          </w:p>
        </w:tc>
        <w:tc>
          <w:tcPr>
            <w:tcW w:w="0" w:type="auto"/>
            <w:hideMark/>
          </w:tcPr>
          <w:p w14:paraId="3C610CAD" w14:textId="77777777" w:rsidR="00974C81" w:rsidRPr="00D30D01" w:rsidRDefault="00974C81" w:rsidP="005C074F">
            <w:pPr>
              <w:spacing w:before="0" w:after="0" w:line="360" w:lineRule="auto"/>
              <w:cnfStyle w:val="000000000000" w:firstRow="0" w:lastRow="0" w:firstColumn="0" w:lastColumn="0" w:oddVBand="0" w:evenVBand="0" w:oddHBand="0" w:evenHBand="0" w:firstRowFirstColumn="0" w:firstRowLastColumn="0" w:lastRowFirstColumn="0" w:lastRowLastColumn="0"/>
              <w:rPr>
                <w:rFonts w:cs="Arial"/>
                <w:sz w:val="22"/>
                <w:szCs w:val="20"/>
                <w:lang w:eastAsia="en-IN"/>
              </w:rPr>
            </w:pPr>
            <w:r w:rsidRPr="00D30D01">
              <w:rPr>
                <w:rFonts w:cs="Arial"/>
                <w:sz w:val="22"/>
                <w:szCs w:val="20"/>
              </w:rPr>
              <w:t>Time is needed for searching key information, reading it, analysing, and organising data from various sources. Further developing final reports with critical exploration needs time to ensure depth and quality in the study.</w:t>
            </w:r>
          </w:p>
        </w:tc>
        <w:tc>
          <w:tcPr>
            <w:tcW w:w="0" w:type="auto"/>
            <w:hideMark/>
          </w:tcPr>
          <w:p w14:paraId="72302861" w14:textId="77777777" w:rsidR="00974C81" w:rsidRPr="00D30D01" w:rsidRDefault="00974C81" w:rsidP="005C074F">
            <w:pPr>
              <w:spacing w:before="0" w:after="0" w:line="360" w:lineRule="auto"/>
              <w:cnfStyle w:val="000000000000" w:firstRow="0" w:lastRow="0" w:firstColumn="0" w:lastColumn="0" w:oddVBand="0" w:evenVBand="0" w:oddHBand="0" w:evenHBand="0" w:firstRowFirstColumn="0" w:firstRowLastColumn="0" w:lastRowFirstColumn="0" w:lastRowLastColumn="0"/>
              <w:rPr>
                <w:rFonts w:cs="Arial"/>
                <w:sz w:val="22"/>
                <w:szCs w:val="20"/>
                <w:lang w:eastAsia="en-IN"/>
              </w:rPr>
            </w:pPr>
            <w:r w:rsidRPr="00D30D01">
              <w:rPr>
                <w:rFonts w:cs="Arial"/>
                <w:sz w:val="22"/>
                <w:szCs w:val="20"/>
              </w:rPr>
              <w:t>Limited time can impact research progress, where good planning is needed.</w:t>
            </w:r>
          </w:p>
        </w:tc>
        <w:tc>
          <w:tcPr>
            <w:tcW w:w="0" w:type="auto"/>
            <w:hideMark/>
          </w:tcPr>
          <w:p w14:paraId="3C8A01C8" w14:textId="77777777" w:rsidR="00974C81" w:rsidRPr="00D30D01" w:rsidRDefault="00974C81" w:rsidP="005C074F">
            <w:pPr>
              <w:spacing w:before="0" w:after="0" w:line="360" w:lineRule="auto"/>
              <w:cnfStyle w:val="000000000000" w:firstRow="0" w:lastRow="0" w:firstColumn="0" w:lastColumn="0" w:oddVBand="0" w:evenVBand="0" w:oddHBand="0" w:evenHBand="0" w:firstRowFirstColumn="0" w:firstRowLastColumn="0" w:lastRowFirstColumn="0" w:lastRowLastColumn="0"/>
              <w:rPr>
                <w:rFonts w:cs="Arial"/>
                <w:sz w:val="22"/>
                <w:szCs w:val="20"/>
                <w:lang w:eastAsia="en-IN"/>
              </w:rPr>
            </w:pPr>
            <w:r w:rsidRPr="00D30D01">
              <w:rPr>
                <w:rFonts w:cs="Arial"/>
                <w:sz w:val="22"/>
                <w:szCs w:val="20"/>
              </w:rPr>
              <w:t>Poor time management can lead to missing deadlines, overlapping works and reduce analysis quality.</w:t>
            </w:r>
          </w:p>
        </w:tc>
      </w:tr>
      <w:tr w:rsidR="00974C81" w:rsidRPr="00D30D01" w14:paraId="6FCF1E41" w14:textId="77777777" w:rsidTr="00200108">
        <w:tc>
          <w:tcPr>
            <w:cnfStyle w:val="001000000000" w:firstRow="0" w:lastRow="0" w:firstColumn="1" w:lastColumn="0" w:oddVBand="0" w:evenVBand="0" w:oddHBand="0" w:evenHBand="0" w:firstRowFirstColumn="0" w:firstRowLastColumn="0" w:lastRowFirstColumn="0" w:lastRowLastColumn="0"/>
            <w:tcW w:w="0" w:type="auto"/>
            <w:hideMark/>
          </w:tcPr>
          <w:p w14:paraId="7DF4F830" w14:textId="77777777" w:rsidR="00974C81" w:rsidRPr="00D30D01" w:rsidRDefault="00974C81" w:rsidP="005C074F">
            <w:pPr>
              <w:spacing w:before="0" w:after="0" w:line="360" w:lineRule="auto"/>
              <w:rPr>
                <w:rFonts w:cs="Arial"/>
                <w:sz w:val="22"/>
                <w:szCs w:val="20"/>
                <w:lang w:eastAsia="en-IN"/>
              </w:rPr>
            </w:pPr>
            <w:r w:rsidRPr="00D30D01">
              <w:rPr>
                <w:rFonts w:cs="Arial"/>
                <w:sz w:val="22"/>
                <w:szCs w:val="20"/>
                <w:lang w:eastAsia="en-IN"/>
              </w:rPr>
              <w:t>Data analysis and reporting tools</w:t>
            </w:r>
          </w:p>
        </w:tc>
        <w:tc>
          <w:tcPr>
            <w:tcW w:w="0" w:type="auto"/>
            <w:hideMark/>
          </w:tcPr>
          <w:p w14:paraId="39E23436" w14:textId="77777777" w:rsidR="00974C81" w:rsidRPr="00D30D01" w:rsidRDefault="00974C81" w:rsidP="005C074F">
            <w:pPr>
              <w:spacing w:before="0" w:after="0" w:line="360" w:lineRule="auto"/>
              <w:cnfStyle w:val="000000000000" w:firstRow="0" w:lastRow="0" w:firstColumn="0" w:lastColumn="0" w:oddVBand="0" w:evenVBand="0" w:oddHBand="0" w:evenHBand="0" w:firstRowFirstColumn="0" w:firstRowLastColumn="0" w:lastRowFirstColumn="0" w:lastRowLastColumn="0"/>
              <w:rPr>
                <w:rFonts w:cs="Arial"/>
                <w:sz w:val="22"/>
                <w:szCs w:val="20"/>
                <w:lang w:eastAsia="en-IN"/>
              </w:rPr>
            </w:pPr>
            <w:r w:rsidRPr="00D30D01">
              <w:rPr>
                <w:rFonts w:cs="Arial"/>
                <w:sz w:val="22"/>
                <w:szCs w:val="20"/>
                <w:lang w:eastAsia="en-IN"/>
              </w:rPr>
              <w:t>Tools like Microsoft Word or simple thematic analysis sheets and tables</w:t>
            </w:r>
          </w:p>
        </w:tc>
        <w:tc>
          <w:tcPr>
            <w:tcW w:w="0" w:type="auto"/>
            <w:hideMark/>
          </w:tcPr>
          <w:p w14:paraId="35F9CF50" w14:textId="77777777" w:rsidR="00974C81" w:rsidRPr="00D30D01" w:rsidRDefault="00974C81" w:rsidP="005C074F">
            <w:pPr>
              <w:spacing w:before="0" w:after="0" w:line="360" w:lineRule="auto"/>
              <w:cnfStyle w:val="000000000000" w:firstRow="0" w:lastRow="0" w:firstColumn="0" w:lastColumn="0" w:oddVBand="0" w:evenVBand="0" w:oddHBand="0" w:evenHBand="0" w:firstRowFirstColumn="0" w:firstRowLastColumn="0" w:lastRowFirstColumn="0" w:lastRowLastColumn="0"/>
              <w:rPr>
                <w:rFonts w:cs="Arial"/>
                <w:sz w:val="22"/>
                <w:szCs w:val="20"/>
                <w:lang w:eastAsia="en-IN"/>
              </w:rPr>
            </w:pPr>
            <w:r w:rsidRPr="00D30D01">
              <w:rPr>
                <w:rFonts w:cs="Arial"/>
                <w:sz w:val="22"/>
                <w:szCs w:val="20"/>
              </w:rPr>
              <w:t>Resources are needed for report preparation and organising or comparing data from different studies.</w:t>
            </w:r>
          </w:p>
        </w:tc>
        <w:tc>
          <w:tcPr>
            <w:tcW w:w="0" w:type="auto"/>
            <w:hideMark/>
          </w:tcPr>
          <w:p w14:paraId="4B9305C8" w14:textId="77777777" w:rsidR="00974C81" w:rsidRPr="00D30D01" w:rsidRDefault="00974C81" w:rsidP="005C074F">
            <w:pPr>
              <w:spacing w:before="0" w:after="0" w:line="360" w:lineRule="auto"/>
              <w:cnfStyle w:val="000000000000" w:firstRow="0" w:lastRow="0" w:firstColumn="0" w:lastColumn="0" w:oddVBand="0" w:evenVBand="0" w:oddHBand="0" w:evenHBand="0" w:firstRowFirstColumn="0" w:firstRowLastColumn="0" w:lastRowFirstColumn="0" w:lastRowLastColumn="0"/>
              <w:rPr>
                <w:rFonts w:cs="Arial"/>
                <w:sz w:val="22"/>
                <w:szCs w:val="20"/>
                <w:lang w:eastAsia="en-IN"/>
              </w:rPr>
            </w:pPr>
            <w:r w:rsidRPr="00D30D01">
              <w:rPr>
                <w:rFonts w:cs="Arial"/>
                <w:sz w:val="22"/>
                <w:szCs w:val="20"/>
              </w:rPr>
              <w:t>Tools are accessible online and already available. Time needed to learn basic use and functions.</w:t>
            </w:r>
          </w:p>
        </w:tc>
        <w:tc>
          <w:tcPr>
            <w:tcW w:w="0" w:type="auto"/>
            <w:hideMark/>
          </w:tcPr>
          <w:p w14:paraId="62519BB3" w14:textId="77777777" w:rsidR="00974C81" w:rsidRPr="00D30D01" w:rsidRDefault="00974C81" w:rsidP="005C074F">
            <w:pPr>
              <w:spacing w:before="0" w:after="0" w:line="360" w:lineRule="auto"/>
              <w:cnfStyle w:val="000000000000" w:firstRow="0" w:lastRow="0" w:firstColumn="0" w:lastColumn="0" w:oddVBand="0" w:evenVBand="0" w:oddHBand="0" w:evenHBand="0" w:firstRowFirstColumn="0" w:firstRowLastColumn="0" w:lastRowFirstColumn="0" w:lastRowLastColumn="0"/>
              <w:rPr>
                <w:rFonts w:cs="Arial"/>
                <w:sz w:val="22"/>
                <w:szCs w:val="20"/>
                <w:lang w:eastAsia="en-IN"/>
              </w:rPr>
            </w:pPr>
            <w:r w:rsidRPr="00D30D01">
              <w:rPr>
                <w:rFonts w:cs="Arial"/>
                <w:sz w:val="22"/>
                <w:szCs w:val="20"/>
              </w:rPr>
              <w:t>Lack of skills for using the tools can reduce accuracy (</w:t>
            </w:r>
            <w:r w:rsidRPr="00D30D01">
              <w:rPr>
                <w:rFonts w:cs="Arial"/>
                <w:color w:val="222222"/>
                <w:sz w:val="22"/>
                <w:szCs w:val="20"/>
                <w:shd w:val="clear" w:color="auto" w:fill="FFFFFF"/>
              </w:rPr>
              <w:t>Ngulube, 2023)</w:t>
            </w:r>
            <w:r w:rsidRPr="00D30D01">
              <w:rPr>
                <w:rFonts w:cs="Arial"/>
                <w:sz w:val="22"/>
                <w:szCs w:val="20"/>
              </w:rPr>
              <w:t>. Poor analysis can lead to improper results and conclusions.</w:t>
            </w:r>
          </w:p>
        </w:tc>
      </w:tr>
    </w:tbl>
    <w:p w14:paraId="504E010B" w14:textId="52A9D78A" w:rsidR="003E6010" w:rsidRPr="00D30D01" w:rsidRDefault="003E6010" w:rsidP="003E6010">
      <w:pPr>
        <w:pStyle w:val="Heading1"/>
        <w:rPr>
          <w:rFonts w:cs="Arial"/>
        </w:rPr>
      </w:pPr>
      <w:bookmarkStart w:id="42" w:name="_Toc225763607"/>
      <w:r w:rsidRPr="00D30D01">
        <w:rPr>
          <w:rFonts w:cs="Arial"/>
        </w:rPr>
        <w:t>8. Research Timeline</w:t>
      </w:r>
      <w:bookmarkEnd w:id="42"/>
    </w:p>
    <w:tbl>
      <w:tblPr>
        <w:tblStyle w:val="TableGrid"/>
        <w:tblW w:w="9431" w:type="dxa"/>
        <w:tblLook w:val="04A0" w:firstRow="1" w:lastRow="0" w:firstColumn="1" w:lastColumn="0" w:noHBand="0" w:noVBand="1"/>
      </w:tblPr>
      <w:tblGrid>
        <w:gridCol w:w="2285"/>
        <w:gridCol w:w="906"/>
        <w:gridCol w:w="906"/>
        <w:gridCol w:w="907"/>
        <w:gridCol w:w="907"/>
        <w:gridCol w:w="907"/>
        <w:gridCol w:w="907"/>
        <w:gridCol w:w="867"/>
        <w:gridCol w:w="839"/>
      </w:tblGrid>
      <w:tr w:rsidR="00B70EDC" w:rsidRPr="00D30D01" w14:paraId="19918EB8" w14:textId="655B6E57" w:rsidTr="005C074F">
        <w:trPr>
          <w:trHeight w:val="721"/>
        </w:trPr>
        <w:tc>
          <w:tcPr>
            <w:tcW w:w="2143" w:type="dxa"/>
          </w:tcPr>
          <w:p w14:paraId="3DFA868F" w14:textId="57F3D5CB" w:rsidR="00B70EDC" w:rsidRPr="00D30D01" w:rsidRDefault="00B70EDC" w:rsidP="008121D2">
            <w:pPr>
              <w:spacing w:before="0" w:after="0" w:line="240" w:lineRule="auto"/>
              <w:rPr>
                <w:rFonts w:cs="Arial"/>
                <w:b/>
                <w:bCs/>
              </w:rPr>
            </w:pPr>
            <w:r w:rsidRPr="00D30D01">
              <w:rPr>
                <w:rFonts w:cs="Arial"/>
                <w:b/>
                <w:bCs/>
              </w:rPr>
              <w:t xml:space="preserve">Activities </w:t>
            </w:r>
          </w:p>
        </w:tc>
        <w:tc>
          <w:tcPr>
            <w:tcW w:w="929" w:type="dxa"/>
          </w:tcPr>
          <w:p w14:paraId="4F08E90D" w14:textId="5055827A" w:rsidR="00B70EDC" w:rsidRPr="00D30D01" w:rsidRDefault="00B70EDC" w:rsidP="005C074F">
            <w:pPr>
              <w:spacing w:before="0" w:after="0" w:line="240" w:lineRule="auto"/>
              <w:jc w:val="center"/>
              <w:rPr>
                <w:rFonts w:cs="Arial"/>
                <w:b/>
                <w:bCs/>
              </w:rPr>
            </w:pPr>
            <w:r w:rsidRPr="00D30D01">
              <w:rPr>
                <w:rFonts w:cs="Arial"/>
                <w:b/>
                <w:bCs/>
              </w:rPr>
              <w:t>Week 1</w:t>
            </w:r>
          </w:p>
        </w:tc>
        <w:tc>
          <w:tcPr>
            <w:tcW w:w="929" w:type="dxa"/>
          </w:tcPr>
          <w:p w14:paraId="23E16E0B" w14:textId="61F28885" w:rsidR="00B70EDC" w:rsidRPr="00D30D01" w:rsidRDefault="00B70EDC" w:rsidP="005C074F">
            <w:pPr>
              <w:spacing w:before="0" w:after="0" w:line="240" w:lineRule="auto"/>
              <w:jc w:val="center"/>
              <w:rPr>
                <w:rFonts w:cs="Arial"/>
                <w:b/>
                <w:bCs/>
              </w:rPr>
            </w:pPr>
            <w:r w:rsidRPr="00D30D01">
              <w:rPr>
                <w:rFonts w:cs="Arial"/>
                <w:b/>
                <w:bCs/>
              </w:rPr>
              <w:t>Week 2</w:t>
            </w:r>
          </w:p>
        </w:tc>
        <w:tc>
          <w:tcPr>
            <w:tcW w:w="930" w:type="dxa"/>
          </w:tcPr>
          <w:p w14:paraId="1A475911" w14:textId="28344289" w:rsidR="00B70EDC" w:rsidRPr="00D30D01" w:rsidRDefault="00B70EDC" w:rsidP="005C074F">
            <w:pPr>
              <w:spacing w:before="0" w:after="0" w:line="240" w:lineRule="auto"/>
              <w:jc w:val="center"/>
              <w:rPr>
                <w:rFonts w:cs="Arial"/>
                <w:b/>
                <w:bCs/>
              </w:rPr>
            </w:pPr>
            <w:r w:rsidRPr="00D30D01">
              <w:rPr>
                <w:rFonts w:cs="Arial"/>
                <w:b/>
                <w:bCs/>
              </w:rPr>
              <w:t>Week 3</w:t>
            </w:r>
          </w:p>
        </w:tc>
        <w:tc>
          <w:tcPr>
            <w:tcW w:w="930" w:type="dxa"/>
          </w:tcPr>
          <w:p w14:paraId="3E309613" w14:textId="7E754F04" w:rsidR="00B70EDC" w:rsidRPr="00D30D01" w:rsidRDefault="00B70EDC" w:rsidP="005C074F">
            <w:pPr>
              <w:spacing w:before="0" w:after="0" w:line="240" w:lineRule="auto"/>
              <w:jc w:val="center"/>
              <w:rPr>
                <w:rFonts w:cs="Arial"/>
                <w:b/>
                <w:bCs/>
              </w:rPr>
            </w:pPr>
            <w:r w:rsidRPr="00D30D01">
              <w:rPr>
                <w:rFonts w:cs="Arial"/>
                <w:b/>
                <w:bCs/>
              </w:rPr>
              <w:t>Week 4</w:t>
            </w:r>
          </w:p>
        </w:tc>
        <w:tc>
          <w:tcPr>
            <w:tcW w:w="930" w:type="dxa"/>
          </w:tcPr>
          <w:p w14:paraId="68FA39E1" w14:textId="5CF9EDC0" w:rsidR="00B70EDC" w:rsidRPr="00D30D01" w:rsidRDefault="00B70EDC" w:rsidP="005C074F">
            <w:pPr>
              <w:spacing w:before="0" w:after="0" w:line="240" w:lineRule="auto"/>
              <w:jc w:val="center"/>
              <w:rPr>
                <w:rFonts w:cs="Arial"/>
                <w:b/>
                <w:bCs/>
              </w:rPr>
            </w:pPr>
            <w:r w:rsidRPr="00D30D01">
              <w:rPr>
                <w:rFonts w:cs="Arial"/>
                <w:b/>
                <w:bCs/>
              </w:rPr>
              <w:t>Week 5</w:t>
            </w:r>
          </w:p>
        </w:tc>
        <w:tc>
          <w:tcPr>
            <w:tcW w:w="930" w:type="dxa"/>
          </w:tcPr>
          <w:p w14:paraId="628B6AEA" w14:textId="1D331AA4" w:rsidR="00B70EDC" w:rsidRPr="00D30D01" w:rsidRDefault="00B70EDC" w:rsidP="005C074F">
            <w:pPr>
              <w:spacing w:before="0" w:after="0" w:line="240" w:lineRule="auto"/>
              <w:jc w:val="center"/>
              <w:rPr>
                <w:rFonts w:cs="Arial"/>
                <w:b/>
                <w:bCs/>
              </w:rPr>
            </w:pPr>
            <w:r w:rsidRPr="00D30D01">
              <w:rPr>
                <w:rFonts w:cs="Arial"/>
                <w:b/>
                <w:bCs/>
              </w:rPr>
              <w:t>Week 6</w:t>
            </w:r>
          </w:p>
        </w:tc>
        <w:tc>
          <w:tcPr>
            <w:tcW w:w="877" w:type="dxa"/>
          </w:tcPr>
          <w:p w14:paraId="6296781C" w14:textId="7884AE9B" w:rsidR="00B70EDC" w:rsidRPr="00D30D01" w:rsidRDefault="00B70EDC" w:rsidP="005C074F">
            <w:pPr>
              <w:spacing w:before="0" w:after="0" w:line="240" w:lineRule="auto"/>
              <w:jc w:val="center"/>
              <w:rPr>
                <w:rFonts w:cs="Arial"/>
                <w:b/>
                <w:bCs/>
              </w:rPr>
            </w:pPr>
            <w:r w:rsidRPr="00D30D01">
              <w:rPr>
                <w:rFonts w:cs="Arial"/>
                <w:b/>
                <w:bCs/>
              </w:rPr>
              <w:t>Week 7</w:t>
            </w:r>
          </w:p>
        </w:tc>
        <w:tc>
          <w:tcPr>
            <w:tcW w:w="833" w:type="dxa"/>
          </w:tcPr>
          <w:p w14:paraId="7FA4F1B8" w14:textId="33236D94" w:rsidR="00B70EDC" w:rsidRPr="00D30D01" w:rsidRDefault="00B70EDC" w:rsidP="005C074F">
            <w:pPr>
              <w:spacing w:before="0" w:after="0" w:line="240" w:lineRule="auto"/>
              <w:jc w:val="center"/>
              <w:rPr>
                <w:rFonts w:cs="Arial"/>
                <w:b/>
                <w:bCs/>
              </w:rPr>
            </w:pPr>
            <w:r w:rsidRPr="00D30D01">
              <w:rPr>
                <w:rFonts w:cs="Arial"/>
                <w:b/>
                <w:bCs/>
              </w:rPr>
              <w:t>Week 8</w:t>
            </w:r>
          </w:p>
        </w:tc>
      </w:tr>
      <w:tr w:rsidR="00B70EDC" w:rsidRPr="00D30D01" w14:paraId="516F945D" w14:textId="75DA122E" w:rsidTr="005C074F">
        <w:trPr>
          <w:trHeight w:val="337"/>
        </w:trPr>
        <w:tc>
          <w:tcPr>
            <w:tcW w:w="2143" w:type="dxa"/>
          </w:tcPr>
          <w:p w14:paraId="001CD80E" w14:textId="1CDF834A" w:rsidR="00B70EDC" w:rsidRPr="00D30D01" w:rsidRDefault="00B70EDC" w:rsidP="008121D2">
            <w:pPr>
              <w:spacing w:before="0" w:after="0" w:line="240" w:lineRule="auto"/>
              <w:rPr>
                <w:rFonts w:cs="Arial"/>
                <w:b/>
                <w:bCs/>
              </w:rPr>
            </w:pPr>
            <w:r w:rsidRPr="00D30D01">
              <w:rPr>
                <w:rFonts w:cs="Arial"/>
                <w:b/>
                <w:bCs/>
              </w:rPr>
              <w:t xml:space="preserve">Introduction </w:t>
            </w:r>
          </w:p>
        </w:tc>
        <w:tc>
          <w:tcPr>
            <w:tcW w:w="929" w:type="dxa"/>
            <w:shd w:val="clear" w:color="auto" w:fill="FFFF00"/>
          </w:tcPr>
          <w:p w14:paraId="6D992ED4" w14:textId="77777777" w:rsidR="00B70EDC" w:rsidRPr="00D30D01" w:rsidRDefault="00B70EDC" w:rsidP="008121D2">
            <w:pPr>
              <w:spacing w:before="0" w:after="0" w:line="240" w:lineRule="auto"/>
              <w:rPr>
                <w:rFonts w:cs="Arial"/>
              </w:rPr>
            </w:pPr>
          </w:p>
        </w:tc>
        <w:tc>
          <w:tcPr>
            <w:tcW w:w="929" w:type="dxa"/>
          </w:tcPr>
          <w:p w14:paraId="28A67F7E" w14:textId="77777777" w:rsidR="00B70EDC" w:rsidRPr="00D30D01" w:rsidRDefault="00B70EDC" w:rsidP="008121D2">
            <w:pPr>
              <w:spacing w:before="0" w:after="0" w:line="240" w:lineRule="auto"/>
              <w:rPr>
                <w:rFonts w:cs="Arial"/>
              </w:rPr>
            </w:pPr>
          </w:p>
        </w:tc>
        <w:tc>
          <w:tcPr>
            <w:tcW w:w="930" w:type="dxa"/>
          </w:tcPr>
          <w:p w14:paraId="1675CC08" w14:textId="77777777" w:rsidR="00B70EDC" w:rsidRPr="00D30D01" w:rsidRDefault="00B70EDC" w:rsidP="008121D2">
            <w:pPr>
              <w:spacing w:before="0" w:after="0" w:line="240" w:lineRule="auto"/>
              <w:rPr>
                <w:rFonts w:cs="Arial"/>
              </w:rPr>
            </w:pPr>
          </w:p>
        </w:tc>
        <w:tc>
          <w:tcPr>
            <w:tcW w:w="930" w:type="dxa"/>
          </w:tcPr>
          <w:p w14:paraId="40211EC8" w14:textId="77777777" w:rsidR="00B70EDC" w:rsidRPr="00D30D01" w:rsidRDefault="00B70EDC" w:rsidP="008121D2">
            <w:pPr>
              <w:spacing w:before="0" w:after="0" w:line="240" w:lineRule="auto"/>
              <w:rPr>
                <w:rFonts w:cs="Arial"/>
              </w:rPr>
            </w:pPr>
          </w:p>
        </w:tc>
        <w:tc>
          <w:tcPr>
            <w:tcW w:w="930" w:type="dxa"/>
          </w:tcPr>
          <w:p w14:paraId="51A6AA42" w14:textId="77777777" w:rsidR="00B70EDC" w:rsidRPr="00D30D01" w:rsidRDefault="00B70EDC" w:rsidP="008121D2">
            <w:pPr>
              <w:spacing w:before="0" w:after="0" w:line="240" w:lineRule="auto"/>
              <w:rPr>
                <w:rFonts w:cs="Arial"/>
              </w:rPr>
            </w:pPr>
          </w:p>
        </w:tc>
        <w:tc>
          <w:tcPr>
            <w:tcW w:w="930" w:type="dxa"/>
          </w:tcPr>
          <w:p w14:paraId="01DE8A62" w14:textId="77777777" w:rsidR="00B70EDC" w:rsidRPr="00D30D01" w:rsidRDefault="00B70EDC" w:rsidP="008121D2">
            <w:pPr>
              <w:spacing w:before="0" w:after="0" w:line="240" w:lineRule="auto"/>
              <w:rPr>
                <w:rFonts w:cs="Arial"/>
              </w:rPr>
            </w:pPr>
          </w:p>
        </w:tc>
        <w:tc>
          <w:tcPr>
            <w:tcW w:w="877" w:type="dxa"/>
          </w:tcPr>
          <w:p w14:paraId="7EB75947" w14:textId="77777777" w:rsidR="00B70EDC" w:rsidRPr="00D30D01" w:rsidRDefault="00B70EDC" w:rsidP="008121D2">
            <w:pPr>
              <w:spacing w:before="0" w:after="0" w:line="240" w:lineRule="auto"/>
              <w:rPr>
                <w:rFonts w:cs="Arial"/>
              </w:rPr>
            </w:pPr>
          </w:p>
        </w:tc>
        <w:tc>
          <w:tcPr>
            <w:tcW w:w="833" w:type="dxa"/>
          </w:tcPr>
          <w:p w14:paraId="49F8761B" w14:textId="77777777" w:rsidR="00B70EDC" w:rsidRPr="00D30D01" w:rsidRDefault="00B70EDC" w:rsidP="008121D2">
            <w:pPr>
              <w:spacing w:before="0" w:after="0" w:line="240" w:lineRule="auto"/>
              <w:rPr>
                <w:rFonts w:cs="Arial"/>
              </w:rPr>
            </w:pPr>
          </w:p>
        </w:tc>
      </w:tr>
      <w:tr w:rsidR="00B70EDC" w:rsidRPr="00D30D01" w14:paraId="7153E42D" w14:textId="5BD7CC57" w:rsidTr="005C074F">
        <w:trPr>
          <w:trHeight w:val="360"/>
        </w:trPr>
        <w:tc>
          <w:tcPr>
            <w:tcW w:w="2143" w:type="dxa"/>
          </w:tcPr>
          <w:p w14:paraId="409B878F" w14:textId="04B57F43" w:rsidR="00B70EDC" w:rsidRPr="00D30D01" w:rsidRDefault="00B70EDC" w:rsidP="008121D2">
            <w:pPr>
              <w:spacing w:before="0" w:after="0" w:line="240" w:lineRule="auto"/>
              <w:rPr>
                <w:rFonts w:cs="Arial"/>
                <w:b/>
                <w:bCs/>
              </w:rPr>
            </w:pPr>
            <w:r w:rsidRPr="00D30D01">
              <w:rPr>
                <w:rFonts w:cs="Arial"/>
                <w:b/>
                <w:bCs/>
              </w:rPr>
              <w:t xml:space="preserve">Literature Review </w:t>
            </w:r>
          </w:p>
        </w:tc>
        <w:tc>
          <w:tcPr>
            <w:tcW w:w="929" w:type="dxa"/>
          </w:tcPr>
          <w:p w14:paraId="29AC4647" w14:textId="77777777" w:rsidR="00B70EDC" w:rsidRPr="00D30D01" w:rsidRDefault="00B70EDC" w:rsidP="008121D2">
            <w:pPr>
              <w:spacing w:before="0" w:after="0" w:line="240" w:lineRule="auto"/>
              <w:rPr>
                <w:rFonts w:cs="Arial"/>
              </w:rPr>
            </w:pPr>
          </w:p>
        </w:tc>
        <w:tc>
          <w:tcPr>
            <w:tcW w:w="929" w:type="dxa"/>
            <w:shd w:val="clear" w:color="auto" w:fill="FFFF00"/>
          </w:tcPr>
          <w:p w14:paraId="5110D6A7" w14:textId="77777777" w:rsidR="00B70EDC" w:rsidRPr="00D30D01" w:rsidRDefault="00B70EDC" w:rsidP="008121D2">
            <w:pPr>
              <w:spacing w:before="0" w:after="0" w:line="240" w:lineRule="auto"/>
              <w:rPr>
                <w:rFonts w:cs="Arial"/>
              </w:rPr>
            </w:pPr>
          </w:p>
        </w:tc>
        <w:tc>
          <w:tcPr>
            <w:tcW w:w="930" w:type="dxa"/>
          </w:tcPr>
          <w:p w14:paraId="0E079BBD" w14:textId="77777777" w:rsidR="00B70EDC" w:rsidRPr="00D30D01" w:rsidRDefault="00B70EDC" w:rsidP="008121D2">
            <w:pPr>
              <w:spacing w:before="0" w:after="0" w:line="240" w:lineRule="auto"/>
              <w:rPr>
                <w:rFonts w:cs="Arial"/>
              </w:rPr>
            </w:pPr>
          </w:p>
        </w:tc>
        <w:tc>
          <w:tcPr>
            <w:tcW w:w="930" w:type="dxa"/>
          </w:tcPr>
          <w:p w14:paraId="54EE57AF" w14:textId="77777777" w:rsidR="00B70EDC" w:rsidRPr="00D30D01" w:rsidRDefault="00B70EDC" w:rsidP="008121D2">
            <w:pPr>
              <w:spacing w:before="0" w:after="0" w:line="240" w:lineRule="auto"/>
              <w:rPr>
                <w:rFonts w:cs="Arial"/>
              </w:rPr>
            </w:pPr>
          </w:p>
        </w:tc>
        <w:tc>
          <w:tcPr>
            <w:tcW w:w="930" w:type="dxa"/>
          </w:tcPr>
          <w:p w14:paraId="56A6ACFD" w14:textId="77777777" w:rsidR="00B70EDC" w:rsidRPr="00D30D01" w:rsidRDefault="00B70EDC" w:rsidP="008121D2">
            <w:pPr>
              <w:spacing w:before="0" w:after="0" w:line="240" w:lineRule="auto"/>
              <w:rPr>
                <w:rFonts w:cs="Arial"/>
              </w:rPr>
            </w:pPr>
          </w:p>
        </w:tc>
        <w:tc>
          <w:tcPr>
            <w:tcW w:w="930" w:type="dxa"/>
          </w:tcPr>
          <w:p w14:paraId="53474CA3" w14:textId="77777777" w:rsidR="00B70EDC" w:rsidRPr="00D30D01" w:rsidRDefault="00B70EDC" w:rsidP="008121D2">
            <w:pPr>
              <w:spacing w:before="0" w:after="0" w:line="240" w:lineRule="auto"/>
              <w:rPr>
                <w:rFonts w:cs="Arial"/>
              </w:rPr>
            </w:pPr>
          </w:p>
        </w:tc>
        <w:tc>
          <w:tcPr>
            <w:tcW w:w="877" w:type="dxa"/>
          </w:tcPr>
          <w:p w14:paraId="334C86EC" w14:textId="77777777" w:rsidR="00B70EDC" w:rsidRPr="00D30D01" w:rsidRDefault="00B70EDC" w:rsidP="008121D2">
            <w:pPr>
              <w:spacing w:before="0" w:after="0" w:line="240" w:lineRule="auto"/>
              <w:rPr>
                <w:rFonts w:cs="Arial"/>
              </w:rPr>
            </w:pPr>
          </w:p>
        </w:tc>
        <w:tc>
          <w:tcPr>
            <w:tcW w:w="833" w:type="dxa"/>
          </w:tcPr>
          <w:p w14:paraId="00C6F9FB" w14:textId="77777777" w:rsidR="00B70EDC" w:rsidRPr="00D30D01" w:rsidRDefault="00B70EDC" w:rsidP="008121D2">
            <w:pPr>
              <w:spacing w:before="0" w:after="0" w:line="240" w:lineRule="auto"/>
              <w:rPr>
                <w:rFonts w:cs="Arial"/>
              </w:rPr>
            </w:pPr>
          </w:p>
        </w:tc>
      </w:tr>
      <w:tr w:rsidR="00B70EDC" w:rsidRPr="00D30D01" w14:paraId="62516B21" w14:textId="6C70B386" w:rsidTr="005C074F">
        <w:trPr>
          <w:trHeight w:val="360"/>
        </w:trPr>
        <w:tc>
          <w:tcPr>
            <w:tcW w:w="2143" w:type="dxa"/>
          </w:tcPr>
          <w:p w14:paraId="3A657FD2" w14:textId="03558BE8" w:rsidR="00B70EDC" w:rsidRPr="00D30D01" w:rsidRDefault="00B70EDC" w:rsidP="008121D2">
            <w:pPr>
              <w:spacing w:before="0" w:after="0" w:line="240" w:lineRule="auto"/>
              <w:rPr>
                <w:rFonts w:cs="Arial"/>
                <w:b/>
                <w:bCs/>
              </w:rPr>
            </w:pPr>
            <w:r w:rsidRPr="00D30D01">
              <w:rPr>
                <w:rFonts w:cs="Arial"/>
                <w:b/>
                <w:bCs/>
              </w:rPr>
              <w:t xml:space="preserve">Methodology </w:t>
            </w:r>
          </w:p>
        </w:tc>
        <w:tc>
          <w:tcPr>
            <w:tcW w:w="929" w:type="dxa"/>
          </w:tcPr>
          <w:p w14:paraId="62E55D4D" w14:textId="77777777" w:rsidR="00B70EDC" w:rsidRPr="00D30D01" w:rsidRDefault="00B70EDC" w:rsidP="008121D2">
            <w:pPr>
              <w:spacing w:before="0" w:after="0" w:line="240" w:lineRule="auto"/>
              <w:rPr>
                <w:rFonts w:cs="Arial"/>
              </w:rPr>
            </w:pPr>
          </w:p>
        </w:tc>
        <w:tc>
          <w:tcPr>
            <w:tcW w:w="929" w:type="dxa"/>
          </w:tcPr>
          <w:p w14:paraId="14392DCA" w14:textId="77777777" w:rsidR="00B70EDC" w:rsidRPr="00D30D01" w:rsidRDefault="00B70EDC" w:rsidP="008121D2">
            <w:pPr>
              <w:spacing w:before="0" w:after="0" w:line="240" w:lineRule="auto"/>
              <w:rPr>
                <w:rFonts w:cs="Arial"/>
              </w:rPr>
            </w:pPr>
          </w:p>
        </w:tc>
        <w:tc>
          <w:tcPr>
            <w:tcW w:w="930" w:type="dxa"/>
            <w:shd w:val="clear" w:color="auto" w:fill="FFFF00"/>
          </w:tcPr>
          <w:p w14:paraId="709E578D" w14:textId="77777777" w:rsidR="00B70EDC" w:rsidRPr="00D30D01" w:rsidRDefault="00B70EDC" w:rsidP="008121D2">
            <w:pPr>
              <w:spacing w:before="0" w:after="0" w:line="240" w:lineRule="auto"/>
              <w:rPr>
                <w:rFonts w:cs="Arial"/>
              </w:rPr>
            </w:pPr>
          </w:p>
        </w:tc>
        <w:tc>
          <w:tcPr>
            <w:tcW w:w="930" w:type="dxa"/>
          </w:tcPr>
          <w:p w14:paraId="0591ACC5" w14:textId="77777777" w:rsidR="00B70EDC" w:rsidRPr="00D30D01" w:rsidRDefault="00B70EDC" w:rsidP="008121D2">
            <w:pPr>
              <w:spacing w:before="0" w:after="0" w:line="240" w:lineRule="auto"/>
              <w:rPr>
                <w:rFonts w:cs="Arial"/>
              </w:rPr>
            </w:pPr>
          </w:p>
        </w:tc>
        <w:tc>
          <w:tcPr>
            <w:tcW w:w="930" w:type="dxa"/>
          </w:tcPr>
          <w:p w14:paraId="409DAE73" w14:textId="77777777" w:rsidR="00B70EDC" w:rsidRPr="00D30D01" w:rsidRDefault="00B70EDC" w:rsidP="008121D2">
            <w:pPr>
              <w:spacing w:before="0" w:after="0" w:line="240" w:lineRule="auto"/>
              <w:rPr>
                <w:rFonts w:cs="Arial"/>
              </w:rPr>
            </w:pPr>
          </w:p>
        </w:tc>
        <w:tc>
          <w:tcPr>
            <w:tcW w:w="930" w:type="dxa"/>
          </w:tcPr>
          <w:p w14:paraId="7C3A440C" w14:textId="77777777" w:rsidR="00B70EDC" w:rsidRPr="00D30D01" w:rsidRDefault="00B70EDC" w:rsidP="008121D2">
            <w:pPr>
              <w:spacing w:before="0" w:after="0" w:line="240" w:lineRule="auto"/>
              <w:rPr>
                <w:rFonts w:cs="Arial"/>
              </w:rPr>
            </w:pPr>
          </w:p>
        </w:tc>
        <w:tc>
          <w:tcPr>
            <w:tcW w:w="877" w:type="dxa"/>
          </w:tcPr>
          <w:p w14:paraId="64DF5E0C" w14:textId="77777777" w:rsidR="00B70EDC" w:rsidRPr="00D30D01" w:rsidRDefault="00B70EDC" w:rsidP="008121D2">
            <w:pPr>
              <w:spacing w:before="0" w:after="0" w:line="240" w:lineRule="auto"/>
              <w:rPr>
                <w:rFonts w:cs="Arial"/>
              </w:rPr>
            </w:pPr>
          </w:p>
        </w:tc>
        <w:tc>
          <w:tcPr>
            <w:tcW w:w="833" w:type="dxa"/>
          </w:tcPr>
          <w:p w14:paraId="3AA4155D" w14:textId="77777777" w:rsidR="00B70EDC" w:rsidRPr="00D30D01" w:rsidRDefault="00B70EDC" w:rsidP="008121D2">
            <w:pPr>
              <w:spacing w:before="0" w:after="0" w:line="240" w:lineRule="auto"/>
              <w:rPr>
                <w:rFonts w:cs="Arial"/>
              </w:rPr>
            </w:pPr>
          </w:p>
        </w:tc>
      </w:tr>
      <w:tr w:rsidR="00B70EDC" w:rsidRPr="00D30D01" w14:paraId="3D1D11BB" w14:textId="43D47590" w:rsidTr="005C074F">
        <w:trPr>
          <w:trHeight w:val="539"/>
        </w:trPr>
        <w:tc>
          <w:tcPr>
            <w:tcW w:w="2143" w:type="dxa"/>
          </w:tcPr>
          <w:p w14:paraId="6887CB0B" w14:textId="5E045A21" w:rsidR="00B70EDC" w:rsidRPr="00D30D01" w:rsidRDefault="00B70EDC" w:rsidP="008121D2">
            <w:pPr>
              <w:spacing w:before="0" w:after="0" w:line="240" w:lineRule="auto"/>
              <w:rPr>
                <w:rFonts w:cs="Arial"/>
                <w:b/>
                <w:bCs/>
              </w:rPr>
            </w:pPr>
            <w:r w:rsidRPr="00D30D01">
              <w:rPr>
                <w:rFonts w:cs="Arial"/>
                <w:b/>
                <w:bCs/>
              </w:rPr>
              <w:t xml:space="preserve">Findings </w:t>
            </w:r>
          </w:p>
        </w:tc>
        <w:tc>
          <w:tcPr>
            <w:tcW w:w="929" w:type="dxa"/>
          </w:tcPr>
          <w:p w14:paraId="3C856114" w14:textId="77777777" w:rsidR="00B70EDC" w:rsidRPr="00D30D01" w:rsidRDefault="00B70EDC" w:rsidP="008121D2">
            <w:pPr>
              <w:spacing w:before="0" w:after="0" w:line="240" w:lineRule="auto"/>
              <w:rPr>
                <w:rFonts w:cs="Arial"/>
              </w:rPr>
            </w:pPr>
          </w:p>
        </w:tc>
        <w:tc>
          <w:tcPr>
            <w:tcW w:w="929" w:type="dxa"/>
          </w:tcPr>
          <w:p w14:paraId="63EA0E4F" w14:textId="77777777" w:rsidR="00B70EDC" w:rsidRPr="00D30D01" w:rsidRDefault="00B70EDC" w:rsidP="008121D2">
            <w:pPr>
              <w:spacing w:before="0" w:after="0" w:line="240" w:lineRule="auto"/>
              <w:rPr>
                <w:rFonts w:cs="Arial"/>
              </w:rPr>
            </w:pPr>
          </w:p>
        </w:tc>
        <w:tc>
          <w:tcPr>
            <w:tcW w:w="930" w:type="dxa"/>
          </w:tcPr>
          <w:p w14:paraId="2533E8EF" w14:textId="77777777" w:rsidR="00B70EDC" w:rsidRPr="00D30D01" w:rsidRDefault="00B70EDC" w:rsidP="008121D2">
            <w:pPr>
              <w:spacing w:before="0" w:after="0" w:line="240" w:lineRule="auto"/>
              <w:rPr>
                <w:rFonts w:cs="Arial"/>
              </w:rPr>
            </w:pPr>
          </w:p>
        </w:tc>
        <w:tc>
          <w:tcPr>
            <w:tcW w:w="930" w:type="dxa"/>
            <w:shd w:val="clear" w:color="auto" w:fill="FFFF00"/>
          </w:tcPr>
          <w:p w14:paraId="537BD271" w14:textId="77777777" w:rsidR="00B70EDC" w:rsidRPr="00D30D01" w:rsidRDefault="00B70EDC" w:rsidP="008121D2">
            <w:pPr>
              <w:spacing w:before="0" w:after="0" w:line="240" w:lineRule="auto"/>
              <w:rPr>
                <w:rFonts w:cs="Arial"/>
              </w:rPr>
            </w:pPr>
          </w:p>
        </w:tc>
        <w:tc>
          <w:tcPr>
            <w:tcW w:w="930" w:type="dxa"/>
            <w:shd w:val="clear" w:color="auto" w:fill="FFFF00"/>
          </w:tcPr>
          <w:p w14:paraId="50452D0A" w14:textId="77777777" w:rsidR="00B70EDC" w:rsidRPr="00D30D01" w:rsidRDefault="00B70EDC" w:rsidP="008121D2">
            <w:pPr>
              <w:spacing w:before="0" w:after="0" w:line="240" w:lineRule="auto"/>
              <w:rPr>
                <w:rFonts w:cs="Arial"/>
              </w:rPr>
            </w:pPr>
          </w:p>
        </w:tc>
        <w:tc>
          <w:tcPr>
            <w:tcW w:w="930" w:type="dxa"/>
          </w:tcPr>
          <w:p w14:paraId="08DDB95E" w14:textId="77777777" w:rsidR="00B70EDC" w:rsidRPr="00D30D01" w:rsidRDefault="00B70EDC" w:rsidP="008121D2">
            <w:pPr>
              <w:spacing w:before="0" w:after="0" w:line="240" w:lineRule="auto"/>
              <w:rPr>
                <w:rFonts w:cs="Arial"/>
              </w:rPr>
            </w:pPr>
          </w:p>
        </w:tc>
        <w:tc>
          <w:tcPr>
            <w:tcW w:w="877" w:type="dxa"/>
          </w:tcPr>
          <w:p w14:paraId="59CEB254" w14:textId="77777777" w:rsidR="00B70EDC" w:rsidRPr="00D30D01" w:rsidRDefault="00B70EDC" w:rsidP="008121D2">
            <w:pPr>
              <w:spacing w:before="0" w:after="0" w:line="240" w:lineRule="auto"/>
              <w:rPr>
                <w:rFonts w:cs="Arial"/>
              </w:rPr>
            </w:pPr>
          </w:p>
        </w:tc>
        <w:tc>
          <w:tcPr>
            <w:tcW w:w="833" w:type="dxa"/>
          </w:tcPr>
          <w:p w14:paraId="48AEFAEA" w14:textId="77777777" w:rsidR="00B70EDC" w:rsidRPr="00D30D01" w:rsidRDefault="00B70EDC" w:rsidP="008121D2">
            <w:pPr>
              <w:spacing w:before="0" w:after="0" w:line="240" w:lineRule="auto"/>
              <w:rPr>
                <w:rFonts w:cs="Arial"/>
              </w:rPr>
            </w:pPr>
          </w:p>
        </w:tc>
      </w:tr>
      <w:tr w:rsidR="00B70EDC" w:rsidRPr="00D30D01" w14:paraId="6C8D3762" w14:textId="7BDCC888" w:rsidTr="005C074F">
        <w:trPr>
          <w:trHeight w:val="561"/>
        </w:trPr>
        <w:tc>
          <w:tcPr>
            <w:tcW w:w="2143" w:type="dxa"/>
          </w:tcPr>
          <w:p w14:paraId="1F3E10D2" w14:textId="29EF9CD0" w:rsidR="00B70EDC" w:rsidRPr="00D30D01" w:rsidRDefault="00B70EDC" w:rsidP="008121D2">
            <w:pPr>
              <w:spacing w:before="0" w:after="0" w:line="240" w:lineRule="auto"/>
              <w:rPr>
                <w:rFonts w:cs="Arial"/>
                <w:b/>
                <w:bCs/>
              </w:rPr>
            </w:pPr>
            <w:r w:rsidRPr="00D30D01">
              <w:rPr>
                <w:rFonts w:cs="Arial"/>
                <w:b/>
                <w:bCs/>
              </w:rPr>
              <w:t xml:space="preserve">Discussion </w:t>
            </w:r>
          </w:p>
        </w:tc>
        <w:tc>
          <w:tcPr>
            <w:tcW w:w="929" w:type="dxa"/>
          </w:tcPr>
          <w:p w14:paraId="2B18129F" w14:textId="77777777" w:rsidR="00B70EDC" w:rsidRPr="00D30D01" w:rsidRDefault="00B70EDC" w:rsidP="008121D2">
            <w:pPr>
              <w:spacing w:before="0" w:after="0" w:line="240" w:lineRule="auto"/>
              <w:rPr>
                <w:rFonts w:cs="Arial"/>
              </w:rPr>
            </w:pPr>
          </w:p>
        </w:tc>
        <w:tc>
          <w:tcPr>
            <w:tcW w:w="929" w:type="dxa"/>
          </w:tcPr>
          <w:p w14:paraId="558F186E" w14:textId="77777777" w:rsidR="00B70EDC" w:rsidRPr="00D30D01" w:rsidRDefault="00B70EDC" w:rsidP="008121D2">
            <w:pPr>
              <w:spacing w:before="0" w:after="0" w:line="240" w:lineRule="auto"/>
              <w:rPr>
                <w:rFonts w:cs="Arial"/>
              </w:rPr>
            </w:pPr>
          </w:p>
        </w:tc>
        <w:tc>
          <w:tcPr>
            <w:tcW w:w="930" w:type="dxa"/>
          </w:tcPr>
          <w:p w14:paraId="6DA9166A" w14:textId="77777777" w:rsidR="00B70EDC" w:rsidRPr="00D30D01" w:rsidRDefault="00B70EDC" w:rsidP="008121D2">
            <w:pPr>
              <w:spacing w:before="0" w:after="0" w:line="240" w:lineRule="auto"/>
              <w:rPr>
                <w:rFonts w:cs="Arial"/>
              </w:rPr>
            </w:pPr>
          </w:p>
        </w:tc>
        <w:tc>
          <w:tcPr>
            <w:tcW w:w="930" w:type="dxa"/>
          </w:tcPr>
          <w:p w14:paraId="0ACDD447" w14:textId="77777777" w:rsidR="00B70EDC" w:rsidRPr="00D30D01" w:rsidRDefault="00B70EDC" w:rsidP="008121D2">
            <w:pPr>
              <w:spacing w:before="0" w:after="0" w:line="240" w:lineRule="auto"/>
              <w:rPr>
                <w:rFonts w:cs="Arial"/>
              </w:rPr>
            </w:pPr>
          </w:p>
        </w:tc>
        <w:tc>
          <w:tcPr>
            <w:tcW w:w="930" w:type="dxa"/>
          </w:tcPr>
          <w:p w14:paraId="15554D56" w14:textId="77777777" w:rsidR="00B70EDC" w:rsidRPr="00D30D01" w:rsidRDefault="00B70EDC" w:rsidP="008121D2">
            <w:pPr>
              <w:spacing w:before="0" w:after="0" w:line="240" w:lineRule="auto"/>
              <w:rPr>
                <w:rFonts w:cs="Arial"/>
              </w:rPr>
            </w:pPr>
          </w:p>
        </w:tc>
        <w:tc>
          <w:tcPr>
            <w:tcW w:w="930" w:type="dxa"/>
            <w:shd w:val="clear" w:color="auto" w:fill="FFFF00"/>
          </w:tcPr>
          <w:p w14:paraId="04848FCC" w14:textId="77777777" w:rsidR="00B70EDC" w:rsidRPr="00D30D01" w:rsidRDefault="00B70EDC" w:rsidP="008121D2">
            <w:pPr>
              <w:spacing w:before="0" w:after="0" w:line="240" w:lineRule="auto"/>
              <w:rPr>
                <w:rFonts w:cs="Arial"/>
              </w:rPr>
            </w:pPr>
          </w:p>
        </w:tc>
        <w:tc>
          <w:tcPr>
            <w:tcW w:w="877" w:type="dxa"/>
          </w:tcPr>
          <w:p w14:paraId="2538C065" w14:textId="77777777" w:rsidR="00B70EDC" w:rsidRPr="00D30D01" w:rsidRDefault="00B70EDC" w:rsidP="008121D2">
            <w:pPr>
              <w:spacing w:before="0" w:after="0" w:line="240" w:lineRule="auto"/>
              <w:rPr>
                <w:rFonts w:cs="Arial"/>
              </w:rPr>
            </w:pPr>
          </w:p>
        </w:tc>
        <w:tc>
          <w:tcPr>
            <w:tcW w:w="833" w:type="dxa"/>
          </w:tcPr>
          <w:p w14:paraId="60060E54" w14:textId="77777777" w:rsidR="00B70EDC" w:rsidRPr="00D30D01" w:rsidRDefault="00B70EDC" w:rsidP="008121D2">
            <w:pPr>
              <w:spacing w:before="0" w:after="0" w:line="240" w:lineRule="auto"/>
              <w:rPr>
                <w:rFonts w:cs="Arial"/>
              </w:rPr>
            </w:pPr>
          </w:p>
        </w:tc>
      </w:tr>
      <w:tr w:rsidR="00B70EDC" w:rsidRPr="00D30D01" w14:paraId="06994574" w14:textId="63608F58" w:rsidTr="005C074F">
        <w:trPr>
          <w:trHeight w:val="721"/>
        </w:trPr>
        <w:tc>
          <w:tcPr>
            <w:tcW w:w="2143" w:type="dxa"/>
          </w:tcPr>
          <w:p w14:paraId="38634592" w14:textId="758A61D9" w:rsidR="00B70EDC" w:rsidRPr="00D30D01" w:rsidRDefault="00B70EDC" w:rsidP="008121D2">
            <w:pPr>
              <w:spacing w:before="0" w:after="0" w:line="240" w:lineRule="auto"/>
              <w:rPr>
                <w:rFonts w:cs="Arial"/>
                <w:b/>
                <w:bCs/>
              </w:rPr>
            </w:pPr>
            <w:r w:rsidRPr="00D30D01">
              <w:rPr>
                <w:rFonts w:cs="Arial"/>
                <w:b/>
                <w:bCs/>
              </w:rPr>
              <w:t xml:space="preserve">Conclusion and recommendations </w:t>
            </w:r>
          </w:p>
        </w:tc>
        <w:tc>
          <w:tcPr>
            <w:tcW w:w="929" w:type="dxa"/>
          </w:tcPr>
          <w:p w14:paraId="5370CB81" w14:textId="77777777" w:rsidR="00B70EDC" w:rsidRPr="00D30D01" w:rsidRDefault="00B70EDC" w:rsidP="008121D2">
            <w:pPr>
              <w:spacing w:before="0" w:after="0" w:line="240" w:lineRule="auto"/>
              <w:rPr>
                <w:rFonts w:cs="Arial"/>
              </w:rPr>
            </w:pPr>
          </w:p>
        </w:tc>
        <w:tc>
          <w:tcPr>
            <w:tcW w:w="929" w:type="dxa"/>
          </w:tcPr>
          <w:p w14:paraId="293BE90F" w14:textId="77777777" w:rsidR="00B70EDC" w:rsidRPr="00D30D01" w:rsidRDefault="00B70EDC" w:rsidP="008121D2">
            <w:pPr>
              <w:spacing w:before="0" w:after="0" w:line="240" w:lineRule="auto"/>
              <w:rPr>
                <w:rFonts w:cs="Arial"/>
              </w:rPr>
            </w:pPr>
          </w:p>
        </w:tc>
        <w:tc>
          <w:tcPr>
            <w:tcW w:w="930" w:type="dxa"/>
          </w:tcPr>
          <w:p w14:paraId="7A68AC14" w14:textId="77777777" w:rsidR="00B70EDC" w:rsidRPr="00D30D01" w:rsidRDefault="00B70EDC" w:rsidP="008121D2">
            <w:pPr>
              <w:spacing w:before="0" w:after="0" w:line="240" w:lineRule="auto"/>
              <w:rPr>
                <w:rFonts w:cs="Arial"/>
              </w:rPr>
            </w:pPr>
          </w:p>
        </w:tc>
        <w:tc>
          <w:tcPr>
            <w:tcW w:w="930" w:type="dxa"/>
          </w:tcPr>
          <w:p w14:paraId="1C9E6DFC" w14:textId="77777777" w:rsidR="00B70EDC" w:rsidRPr="00D30D01" w:rsidRDefault="00B70EDC" w:rsidP="008121D2">
            <w:pPr>
              <w:spacing w:before="0" w:after="0" w:line="240" w:lineRule="auto"/>
              <w:rPr>
                <w:rFonts w:cs="Arial"/>
              </w:rPr>
            </w:pPr>
          </w:p>
        </w:tc>
        <w:tc>
          <w:tcPr>
            <w:tcW w:w="930" w:type="dxa"/>
          </w:tcPr>
          <w:p w14:paraId="04EE13A0" w14:textId="77777777" w:rsidR="00B70EDC" w:rsidRPr="00D30D01" w:rsidRDefault="00B70EDC" w:rsidP="008121D2">
            <w:pPr>
              <w:spacing w:before="0" w:after="0" w:line="240" w:lineRule="auto"/>
              <w:rPr>
                <w:rFonts w:cs="Arial"/>
              </w:rPr>
            </w:pPr>
          </w:p>
        </w:tc>
        <w:tc>
          <w:tcPr>
            <w:tcW w:w="930" w:type="dxa"/>
          </w:tcPr>
          <w:p w14:paraId="3C7381A5" w14:textId="77777777" w:rsidR="00B70EDC" w:rsidRPr="00D30D01" w:rsidRDefault="00B70EDC" w:rsidP="008121D2">
            <w:pPr>
              <w:spacing w:before="0" w:after="0" w:line="240" w:lineRule="auto"/>
              <w:rPr>
                <w:rFonts w:cs="Arial"/>
              </w:rPr>
            </w:pPr>
          </w:p>
        </w:tc>
        <w:tc>
          <w:tcPr>
            <w:tcW w:w="877" w:type="dxa"/>
            <w:shd w:val="clear" w:color="auto" w:fill="FFFF00"/>
          </w:tcPr>
          <w:p w14:paraId="36416A56" w14:textId="77777777" w:rsidR="00B70EDC" w:rsidRPr="00D30D01" w:rsidRDefault="00B70EDC" w:rsidP="008121D2">
            <w:pPr>
              <w:spacing w:before="0" w:after="0" w:line="240" w:lineRule="auto"/>
              <w:rPr>
                <w:rFonts w:cs="Arial"/>
              </w:rPr>
            </w:pPr>
          </w:p>
        </w:tc>
        <w:tc>
          <w:tcPr>
            <w:tcW w:w="833" w:type="dxa"/>
          </w:tcPr>
          <w:p w14:paraId="0A681337" w14:textId="77777777" w:rsidR="00B70EDC" w:rsidRPr="00D30D01" w:rsidRDefault="00B70EDC" w:rsidP="008121D2">
            <w:pPr>
              <w:spacing w:before="0" w:after="0" w:line="240" w:lineRule="auto"/>
              <w:rPr>
                <w:rFonts w:cs="Arial"/>
              </w:rPr>
            </w:pPr>
          </w:p>
        </w:tc>
      </w:tr>
      <w:tr w:rsidR="00B70EDC" w:rsidRPr="00D30D01" w14:paraId="7CDF5328" w14:textId="55B5DC34" w:rsidTr="005C074F">
        <w:trPr>
          <w:trHeight w:val="502"/>
        </w:trPr>
        <w:tc>
          <w:tcPr>
            <w:tcW w:w="2143" w:type="dxa"/>
          </w:tcPr>
          <w:p w14:paraId="7DB88596" w14:textId="1C354D7B" w:rsidR="00B70EDC" w:rsidRPr="00D30D01" w:rsidRDefault="00B70EDC" w:rsidP="008121D2">
            <w:pPr>
              <w:spacing w:before="0" w:after="0" w:line="240" w:lineRule="auto"/>
              <w:rPr>
                <w:rFonts w:cs="Arial"/>
                <w:b/>
                <w:bCs/>
              </w:rPr>
            </w:pPr>
            <w:r w:rsidRPr="00D30D01">
              <w:rPr>
                <w:rFonts w:cs="Arial"/>
                <w:b/>
                <w:bCs/>
              </w:rPr>
              <w:t xml:space="preserve">Submission </w:t>
            </w:r>
          </w:p>
        </w:tc>
        <w:tc>
          <w:tcPr>
            <w:tcW w:w="929" w:type="dxa"/>
          </w:tcPr>
          <w:p w14:paraId="2AE9C8EC" w14:textId="77777777" w:rsidR="00B70EDC" w:rsidRPr="00D30D01" w:rsidRDefault="00B70EDC" w:rsidP="008121D2">
            <w:pPr>
              <w:spacing w:before="0" w:after="0" w:line="240" w:lineRule="auto"/>
              <w:rPr>
                <w:rFonts w:cs="Arial"/>
              </w:rPr>
            </w:pPr>
          </w:p>
        </w:tc>
        <w:tc>
          <w:tcPr>
            <w:tcW w:w="929" w:type="dxa"/>
          </w:tcPr>
          <w:p w14:paraId="65CDE245" w14:textId="77777777" w:rsidR="00B70EDC" w:rsidRPr="00D30D01" w:rsidRDefault="00B70EDC" w:rsidP="008121D2">
            <w:pPr>
              <w:spacing w:before="0" w:after="0" w:line="240" w:lineRule="auto"/>
              <w:rPr>
                <w:rFonts w:cs="Arial"/>
              </w:rPr>
            </w:pPr>
          </w:p>
        </w:tc>
        <w:tc>
          <w:tcPr>
            <w:tcW w:w="930" w:type="dxa"/>
          </w:tcPr>
          <w:p w14:paraId="266E576C" w14:textId="77777777" w:rsidR="00B70EDC" w:rsidRPr="00D30D01" w:rsidRDefault="00B70EDC" w:rsidP="008121D2">
            <w:pPr>
              <w:spacing w:before="0" w:after="0" w:line="240" w:lineRule="auto"/>
              <w:rPr>
                <w:rFonts w:cs="Arial"/>
              </w:rPr>
            </w:pPr>
          </w:p>
        </w:tc>
        <w:tc>
          <w:tcPr>
            <w:tcW w:w="930" w:type="dxa"/>
          </w:tcPr>
          <w:p w14:paraId="721C825A" w14:textId="77777777" w:rsidR="00B70EDC" w:rsidRPr="00D30D01" w:rsidRDefault="00B70EDC" w:rsidP="008121D2">
            <w:pPr>
              <w:spacing w:before="0" w:after="0" w:line="240" w:lineRule="auto"/>
              <w:rPr>
                <w:rFonts w:cs="Arial"/>
              </w:rPr>
            </w:pPr>
          </w:p>
        </w:tc>
        <w:tc>
          <w:tcPr>
            <w:tcW w:w="930" w:type="dxa"/>
          </w:tcPr>
          <w:p w14:paraId="4AC1B8C5" w14:textId="77777777" w:rsidR="00B70EDC" w:rsidRPr="00D30D01" w:rsidRDefault="00B70EDC" w:rsidP="008121D2">
            <w:pPr>
              <w:spacing w:before="0" w:after="0" w:line="240" w:lineRule="auto"/>
              <w:rPr>
                <w:rFonts w:cs="Arial"/>
              </w:rPr>
            </w:pPr>
          </w:p>
        </w:tc>
        <w:tc>
          <w:tcPr>
            <w:tcW w:w="930" w:type="dxa"/>
          </w:tcPr>
          <w:p w14:paraId="04DA43FF" w14:textId="77777777" w:rsidR="00B70EDC" w:rsidRPr="00D30D01" w:rsidRDefault="00B70EDC" w:rsidP="008121D2">
            <w:pPr>
              <w:spacing w:before="0" w:after="0" w:line="240" w:lineRule="auto"/>
              <w:rPr>
                <w:rFonts w:cs="Arial"/>
              </w:rPr>
            </w:pPr>
          </w:p>
        </w:tc>
        <w:tc>
          <w:tcPr>
            <w:tcW w:w="877" w:type="dxa"/>
          </w:tcPr>
          <w:p w14:paraId="446F4CBA" w14:textId="77777777" w:rsidR="00B70EDC" w:rsidRPr="00D30D01" w:rsidRDefault="00B70EDC" w:rsidP="008121D2">
            <w:pPr>
              <w:spacing w:before="0" w:after="0" w:line="240" w:lineRule="auto"/>
              <w:rPr>
                <w:rFonts w:cs="Arial"/>
              </w:rPr>
            </w:pPr>
          </w:p>
        </w:tc>
        <w:tc>
          <w:tcPr>
            <w:tcW w:w="833" w:type="dxa"/>
            <w:shd w:val="clear" w:color="auto" w:fill="FFFF00"/>
          </w:tcPr>
          <w:p w14:paraId="3CCD8BB6" w14:textId="77777777" w:rsidR="00B70EDC" w:rsidRPr="00D30D01" w:rsidRDefault="00B70EDC" w:rsidP="008121D2">
            <w:pPr>
              <w:spacing w:before="0" w:after="0" w:line="240" w:lineRule="auto"/>
              <w:rPr>
                <w:rFonts w:cs="Arial"/>
              </w:rPr>
            </w:pPr>
          </w:p>
        </w:tc>
      </w:tr>
    </w:tbl>
    <w:p w14:paraId="2E31681D" w14:textId="1CB3DDF5" w:rsidR="008121D2" w:rsidRPr="00D30D01" w:rsidRDefault="008121D2" w:rsidP="008121D2">
      <w:pPr>
        <w:jc w:val="center"/>
        <w:rPr>
          <w:rFonts w:cs="Arial"/>
          <w:b/>
          <w:bCs/>
        </w:rPr>
      </w:pPr>
      <w:r w:rsidRPr="00D30D01">
        <w:rPr>
          <w:rFonts w:cs="Arial"/>
          <w:b/>
          <w:bCs/>
        </w:rPr>
        <w:t>Table 2: Timeline</w:t>
      </w:r>
    </w:p>
    <w:p w14:paraId="26206EB2" w14:textId="3A7178BB" w:rsidR="008121D2" w:rsidRPr="00D30D01" w:rsidRDefault="008121D2" w:rsidP="008121D2">
      <w:pPr>
        <w:pStyle w:val="Heading1"/>
        <w:rPr>
          <w:rFonts w:cs="Arial"/>
        </w:rPr>
      </w:pPr>
      <w:bookmarkStart w:id="43" w:name="_Toc225763608"/>
      <w:r w:rsidRPr="00D30D01">
        <w:rPr>
          <w:rFonts w:cs="Arial"/>
        </w:rPr>
        <w:t>9. Ethical considerations</w:t>
      </w:r>
      <w:bookmarkEnd w:id="43"/>
      <w:r w:rsidRPr="00D30D01">
        <w:rPr>
          <w:rFonts w:cs="Arial"/>
        </w:rPr>
        <w:t>  </w:t>
      </w:r>
    </w:p>
    <w:p w14:paraId="45436606" w14:textId="77777777" w:rsidR="008121D2" w:rsidRPr="00D30D01" w:rsidRDefault="008121D2" w:rsidP="008121D2">
      <w:pPr>
        <w:rPr>
          <w:rFonts w:cs="Arial"/>
        </w:rPr>
      </w:pPr>
      <w:r w:rsidRPr="00D30D01">
        <w:rPr>
          <w:rFonts w:cs="Arial"/>
        </w:rPr>
        <w:t>Following the ethical factors in a research study is highly essential (Firdaus, Zulfadilla and Caniago, 2021). The following ethical factors ensure that there is no ethical dilemma is involved with this research. As this research is planned to collect the secondary qualitative information, there is a high chance as to experience similarity or plagiarism issues. To avoid this issue, it plans to state all the points as per its own understanding. This research will not copy any information from secondary sources. All the data will be stored in google drive folder with password protection. An encryption model will be used to limit access to the data. Only the access will be shared with the research guide/ instructor. It helps to avoid plagiarism or similarity issues with others. Following this privacy ensure that no one gets to know about the topic which is selected for the investigation. In secondary research, it is highly essential to acknowledge the contribution of authors (Dubey and Kothari, 2022). It will ensure that all the data and information are cited appropriately to show respect to the authors. All the credible resources will be used in this research, which have proper validation on online sites. Any random data will not be used to maintain coherence with the research topic. Open accessible data sources will be used to avoid any copy right issue. Any private information will not be used in this research.</w:t>
      </w:r>
    </w:p>
    <w:p w14:paraId="45ADD955" w14:textId="77777777" w:rsidR="008121D2" w:rsidRPr="00D30D01" w:rsidRDefault="008121D2" w:rsidP="008121D2">
      <w:pPr>
        <w:pStyle w:val="Heading1"/>
        <w:rPr>
          <w:rFonts w:cs="Arial"/>
        </w:rPr>
      </w:pPr>
      <w:bookmarkStart w:id="44" w:name="_Toc225763609"/>
      <w:r w:rsidRPr="00D30D01">
        <w:rPr>
          <w:rFonts w:cs="Arial"/>
        </w:rPr>
        <w:t>10. Limitations</w:t>
      </w:r>
      <w:bookmarkEnd w:id="44"/>
    </w:p>
    <w:p w14:paraId="397773F6" w14:textId="77777777" w:rsidR="008121D2" w:rsidRPr="00D30D01" w:rsidRDefault="008121D2" w:rsidP="008121D2">
      <w:pPr>
        <w:pStyle w:val="ListParagraph"/>
        <w:numPr>
          <w:ilvl w:val="0"/>
          <w:numId w:val="25"/>
        </w:numPr>
        <w:rPr>
          <w:rFonts w:cs="Arial"/>
        </w:rPr>
      </w:pPr>
      <w:r w:rsidRPr="00D30D01">
        <w:rPr>
          <w:rFonts w:cs="Arial"/>
        </w:rPr>
        <w:t>The main limitation of this research will be limited access to the specific data. To maintain its broad position in the market, the hotel chain includes several new strategies and redesigns its service policy. Competitive advantages hotel chain does not disclose the information or share any public forum, which creates a gap in collecting the relevant data.</w:t>
      </w:r>
    </w:p>
    <w:p w14:paraId="36A8754A" w14:textId="77777777" w:rsidR="008121D2" w:rsidRPr="00D30D01" w:rsidRDefault="008121D2" w:rsidP="008121D2">
      <w:pPr>
        <w:pStyle w:val="ListParagraph"/>
        <w:numPr>
          <w:ilvl w:val="0"/>
          <w:numId w:val="25"/>
        </w:numPr>
        <w:rPr>
          <w:rFonts w:cs="Arial"/>
        </w:rPr>
      </w:pPr>
      <w:r w:rsidRPr="00D30D01">
        <w:rPr>
          <w:rFonts w:cs="Arial"/>
        </w:rPr>
        <w:t>Lack of primary insights does not help to develop a rich insight into the research topic (Ocaña-Fernández and Fuster-Guillén, 2021). Methodological gap creates a limitation to idealise the current attitudes of customers and employees to shape the hotel brand image in the market. Limited time and resources do not allow for collecting the data from the primary sources. Within a short time, the entire data and investigation will take place, which does not support collecting any primary data.</w:t>
      </w:r>
    </w:p>
    <w:p w14:paraId="77A87850" w14:textId="77777777" w:rsidR="008121D2" w:rsidRPr="00D30D01" w:rsidRDefault="008121D2" w:rsidP="008121D2">
      <w:pPr>
        <w:pStyle w:val="ListParagraph"/>
        <w:numPr>
          <w:ilvl w:val="0"/>
          <w:numId w:val="25"/>
        </w:numPr>
        <w:rPr>
          <w:rFonts w:cs="Arial"/>
        </w:rPr>
      </w:pPr>
      <w:r w:rsidRPr="00D30D01">
        <w:rPr>
          <w:rFonts w:cs="Arial"/>
        </w:rPr>
        <w:t>The high-quality evidence is mainly focused on developed countries. There is no UK region-specific data available, which creates a knowledge gap. To evaluate market specific research scenario, it is important to collect the focused data (Verma, Verma and Abhishek, 2024). Generalise the concept, create a knowledge gap for critical evaluation.</w:t>
      </w:r>
    </w:p>
    <w:p w14:paraId="1A6EC24B" w14:textId="5A613787" w:rsidR="008121D2" w:rsidRPr="00D30D01" w:rsidRDefault="008121D2" w:rsidP="008121D2">
      <w:pPr>
        <w:pStyle w:val="ListParagraph"/>
        <w:numPr>
          <w:ilvl w:val="0"/>
          <w:numId w:val="25"/>
        </w:numPr>
        <w:rPr>
          <w:rFonts w:cs="Arial"/>
        </w:rPr>
      </w:pPr>
      <w:r w:rsidRPr="00D30D01">
        <w:rPr>
          <w:rFonts w:cs="Arial"/>
        </w:rPr>
        <w:t>Lack of control over the secondary data sources misled the overall perception about the research topic. It limits the perception to use critical insights to evaluate the context. </w:t>
      </w:r>
    </w:p>
    <w:p w14:paraId="484BDB72" w14:textId="44FC344A" w:rsidR="003E6010" w:rsidRPr="00D30D01" w:rsidRDefault="003E6010" w:rsidP="003E6010">
      <w:pPr>
        <w:pStyle w:val="Heading1"/>
        <w:rPr>
          <w:rFonts w:cs="Arial"/>
        </w:rPr>
      </w:pPr>
      <w:bookmarkStart w:id="45" w:name="_Toc225763610"/>
      <w:r w:rsidRPr="00D30D01">
        <w:rPr>
          <w:rFonts w:cs="Arial"/>
        </w:rPr>
        <w:t>11. Conclusion</w:t>
      </w:r>
      <w:bookmarkEnd w:id="45"/>
    </w:p>
    <w:p w14:paraId="3028F2E0" w14:textId="77777777" w:rsidR="00E73D11" w:rsidRPr="00D30D01" w:rsidRDefault="00E73D11" w:rsidP="00E73D11">
      <w:pPr>
        <w:rPr>
          <w:rFonts w:cs="Arial"/>
        </w:rPr>
      </w:pPr>
      <w:r w:rsidRPr="00D30D01">
        <w:rPr>
          <w:rFonts w:cs="Arial"/>
        </w:rPr>
        <w:t>This study tries to develop ideas on how employee motivation impacts the overall service quality, consistency, and customer satisfaction in UK budget hotels. It has its focus on understanding the link between the key staff behaviour, service delivery, and customer experience.</w:t>
      </w:r>
    </w:p>
    <w:p w14:paraId="2DFA3A77" w14:textId="77777777" w:rsidR="00E73D11" w:rsidRPr="00D30D01" w:rsidRDefault="00E73D11" w:rsidP="00E73D11">
      <w:pPr>
        <w:rPr>
          <w:rFonts w:cs="Arial"/>
        </w:rPr>
      </w:pPr>
      <w:r w:rsidRPr="00D30D01">
        <w:rPr>
          <w:rFonts w:cs="Arial"/>
        </w:rPr>
        <w:t xml:space="preserve">The study helps in referring to the importance of motivating employees because motivated employees have the capabilities to deliver consistent service. This can improve customer satisfaction and give growth to budget hotels in the UK. The study holds importance in showing the internal and external motivations key role as well that can help budget hotels improve their service quality and develop key customer trust in a competitive business landscape. </w:t>
      </w:r>
    </w:p>
    <w:p w14:paraId="1CA608E6" w14:textId="77777777" w:rsidR="002040D4" w:rsidRPr="00D30D01" w:rsidRDefault="002040D4">
      <w:pPr>
        <w:spacing w:before="0" w:after="160" w:line="259" w:lineRule="auto"/>
        <w:jc w:val="left"/>
        <w:rPr>
          <w:rFonts w:cs="Arial"/>
        </w:rPr>
      </w:pPr>
      <w:r w:rsidRPr="00D30D01">
        <w:rPr>
          <w:rFonts w:cs="Arial"/>
        </w:rPr>
        <w:br w:type="page"/>
      </w:r>
    </w:p>
    <w:p w14:paraId="04D89FC5" w14:textId="07CD94F4" w:rsidR="00080E82" w:rsidRPr="00D30D01" w:rsidRDefault="002040D4" w:rsidP="002040D4">
      <w:pPr>
        <w:pStyle w:val="Heading1"/>
        <w:rPr>
          <w:rFonts w:cs="Arial"/>
        </w:rPr>
      </w:pPr>
      <w:bookmarkStart w:id="46" w:name="_Toc225763611"/>
      <w:r w:rsidRPr="00D30D01">
        <w:rPr>
          <w:rFonts w:cs="Arial"/>
        </w:rPr>
        <w:t>Reference List</w:t>
      </w:r>
      <w:bookmarkEnd w:id="46"/>
    </w:p>
    <w:p w14:paraId="76022FB9" w14:textId="111735F7" w:rsidR="00B70EDC" w:rsidRPr="00D30D01" w:rsidRDefault="00B70EDC" w:rsidP="00B70EDC">
      <w:pPr>
        <w:rPr>
          <w:rFonts w:cs="Arial"/>
          <w:b/>
          <w:bCs/>
        </w:rPr>
      </w:pPr>
      <w:r w:rsidRPr="00D30D01">
        <w:rPr>
          <w:rFonts w:cs="Arial"/>
          <w:b/>
          <w:bCs/>
        </w:rPr>
        <w:t>Internal references</w:t>
      </w:r>
    </w:p>
    <w:p w14:paraId="2C776EDA" w14:textId="77777777" w:rsidR="008121D2" w:rsidRPr="00D30D01" w:rsidRDefault="008121D2" w:rsidP="00B70EDC">
      <w:pPr>
        <w:rPr>
          <w:rFonts w:cs="Arial"/>
        </w:rPr>
      </w:pPr>
      <w:r w:rsidRPr="00D30D01">
        <w:rPr>
          <w:rFonts w:cs="Arial"/>
        </w:rPr>
        <w:t>Leavy. (2020). The Oxford handbook of qualitative research. 2</w:t>
      </w:r>
      <w:r w:rsidRPr="00D30D01">
        <w:rPr>
          <w:rFonts w:cs="Arial"/>
          <w:vertAlign w:val="superscript"/>
        </w:rPr>
        <w:t>nd</w:t>
      </w:r>
      <w:r w:rsidRPr="00D30D01">
        <w:rPr>
          <w:rFonts w:cs="Arial"/>
        </w:rPr>
        <w:t xml:space="preserve"> edn. Leavy, Ed.; Oxford University Press.</w:t>
      </w:r>
    </w:p>
    <w:p w14:paraId="7CE46AEC" w14:textId="77777777" w:rsidR="008121D2" w:rsidRPr="00D30D01" w:rsidRDefault="008121D2" w:rsidP="00B70EDC">
      <w:pPr>
        <w:rPr>
          <w:rFonts w:cs="Arial"/>
        </w:rPr>
      </w:pPr>
      <w:r w:rsidRPr="00D30D01">
        <w:rPr>
          <w:rFonts w:cs="Arial"/>
        </w:rPr>
        <w:t>Saunders, Lewis, P., &amp; Thornhill, A. (2019). Research methods for business students, 8 th edn. Pearson.</w:t>
      </w:r>
    </w:p>
    <w:p w14:paraId="549C7D0B" w14:textId="1F2EE9C1" w:rsidR="008121D2" w:rsidRPr="00D30D01" w:rsidRDefault="00B70EDC" w:rsidP="008121D2">
      <w:pPr>
        <w:rPr>
          <w:rFonts w:cs="Arial"/>
          <w:b/>
          <w:bCs/>
        </w:rPr>
      </w:pPr>
      <w:r w:rsidRPr="00D30D01">
        <w:rPr>
          <w:rFonts w:cs="Arial"/>
          <w:b/>
          <w:bCs/>
        </w:rPr>
        <w:t xml:space="preserve">External references </w:t>
      </w:r>
    </w:p>
    <w:p w14:paraId="6C3F6708" w14:textId="01355B36" w:rsidR="002F7377" w:rsidRPr="00D30D01" w:rsidRDefault="002F7377" w:rsidP="008121D2">
      <w:pPr>
        <w:rPr>
          <w:rFonts w:cs="Arial"/>
        </w:rPr>
      </w:pPr>
      <w:r w:rsidRPr="00D30D01">
        <w:rPr>
          <w:rFonts w:cs="Arial"/>
        </w:rPr>
        <w:t>Acquah, A., Nsiah, T.K., Antie, E.N.A. and Otoo, B., (2021). Literature review on theories of motivation. </w:t>
      </w:r>
      <w:r w:rsidRPr="00D30D01">
        <w:rPr>
          <w:rFonts w:cs="Arial"/>
          <w:i/>
          <w:iCs/>
        </w:rPr>
        <w:t>EPRA International Journal of Economic and Business Review</w:t>
      </w:r>
      <w:r w:rsidRPr="00D30D01">
        <w:rPr>
          <w:rFonts w:cs="Arial"/>
        </w:rPr>
        <w:t>, </w:t>
      </w:r>
      <w:r w:rsidRPr="00D30D01">
        <w:rPr>
          <w:rFonts w:cs="Arial"/>
          <w:i/>
          <w:iCs/>
        </w:rPr>
        <w:t>9</w:t>
      </w:r>
      <w:r w:rsidRPr="00D30D01">
        <w:rPr>
          <w:rFonts w:cs="Arial"/>
        </w:rPr>
        <w:t>(5), pp.25-29.</w:t>
      </w:r>
    </w:p>
    <w:p w14:paraId="2C379C9E" w14:textId="41C2B430" w:rsidR="002F7377" w:rsidRPr="00D30D01" w:rsidRDefault="002F7377" w:rsidP="00AF283C">
      <w:pPr>
        <w:rPr>
          <w:rFonts w:cs="Arial"/>
          <w:color w:val="222222"/>
          <w:szCs w:val="24"/>
          <w:shd w:val="clear" w:color="auto" w:fill="FFFFFF"/>
        </w:rPr>
      </w:pPr>
      <w:r w:rsidRPr="00D30D01">
        <w:rPr>
          <w:rFonts w:cs="Arial"/>
          <w:color w:val="222222"/>
          <w:szCs w:val="24"/>
          <w:shd w:val="clear" w:color="auto" w:fill="FFFFFF"/>
        </w:rPr>
        <w:t>Alotaibi, F.A.A., Johnson, F. and Rowley, J., (2023). Google Scholar or University Digital Libraries: A comparison of student perceptions and intention to use. </w:t>
      </w:r>
      <w:r w:rsidRPr="00D30D01">
        <w:rPr>
          <w:rFonts w:cs="Arial"/>
          <w:i/>
          <w:iCs/>
          <w:color w:val="222222"/>
          <w:szCs w:val="24"/>
          <w:shd w:val="clear" w:color="auto" w:fill="FFFFFF"/>
        </w:rPr>
        <w:t>Journal of Librarianship and Information Science</w:t>
      </w:r>
      <w:r w:rsidRPr="00D30D01">
        <w:rPr>
          <w:rFonts w:cs="Arial"/>
          <w:color w:val="222222"/>
          <w:szCs w:val="24"/>
          <w:shd w:val="clear" w:color="auto" w:fill="FFFFFF"/>
        </w:rPr>
        <w:t>, </w:t>
      </w:r>
      <w:r w:rsidRPr="00D30D01">
        <w:rPr>
          <w:rFonts w:cs="Arial"/>
          <w:i/>
          <w:iCs/>
          <w:color w:val="222222"/>
          <w:szCs w:val="24"/>
          <w:shd w:val="clear" w:color="auto" w:fill="FFFFFF"/>
        </w:rPr>
        <w:t>55</w:t>
      </w:r>
      <w:r w:rsidRPr="00D30D01">
        <w:rPr>
          <w:rFonts w:cs="Arial"/>
          <w:color w:val="222222"/>
          <w:szCs w:val="24"/>
          <w:shd w:val="clear" w:color="auto" w:fill="FFFFFF"/>
        </w:rPr>
        <w:t>(4), pp.906-920.</w:t>
      </w:r>
      <w:r w:rsidRPr="00D30D01">
        <w:rPr>
          <w:rFonts w:cs="Arial"/>
          <w:szCs w:val="24"/>
        </w:rPr>
        <w:t xml:space="preserve"> </w:t>
      </w:r>
    </w:p>
    <w:p w14:paraId="6C801796" w14:textId="181544D9" w:rsidR="002F7377" w:rsidRPr="00D30D01" w:rsidRDefault="002F7377" w:rsidP="002040D4">
      <w:pPr>
        <w:rPr>
          <w:rFonts w:cs="Arial"/>
        </w:rPr>
      </w:pPr>
      <w:r w:rsidRPr="00D30D01">
        <w:rPr>
          <w:rFonts w:cs="Arial"/>
        </w:rPr>
        <w:t>Asgeirsson, M.H., Gudlaugsson, T. and Jóhannesson, G.T., (2024). The relationships between service quality, reputation, and performance in hospitality. </w:t>
      </w:r>
      <w:r w:rsidRPr="00D30D01">
        <w:rPr>
          <w:rFonts w:cs="Arial"/>
          <w:i/>
          <w:iCs/>
        </w:rPr>
        <w:t>Tourism and Hospitality</w:t>
      </w:r>
      <w:r w:rsidRPr="00D30D01">
        <w:rPr>
          <w:rFonts w:cs="Arial"/>
        </w:rPr>
        <w:t>, </w:t>
      </w:r>
      <w:r w:rsidRPr="00D30D01">
        <w:rPr>
          <w:rFonts w:cs="Arial"/>
          <w:i/>
          <w:iCs/>
        </w:rPr>
        <w:t>5</w:t>
      </w:r>
      <w:r w:rsidRPr="00D30D01">
        <w:rPr>
          <w:rFonts w:cs="Arial"/>
        </w:rPr>
        <w:t xml:space="preserve">(3), pp.736-752. </w:t>
      </w:r>
    </w:p>
    <w:p w14:paraId="0915CC8F" w14:textId="02FEEB90" w:rsidR="002F7377" w:rsidRPr="00D30D01" w:rsidRDefault="002F7377" w:rsidP="00B70EDC">
      <w:pPr>
        <w:rPr>
          <w:rFonts w:cs="Arial"/>
          <w:color w:val="222222"/>
        </w:rPr>
      </w:pPr>
      <w:r w:rsidRPr="00D30D01">
        <w:rPr>
          <w:rFonts w:cs="Arial"/>
          <w:color w:val="222222"/>
        </w:rPr>
        <w:t xml:space="preserve">Cole, R., (2024). Inter-rater reliability methods in qualitative case study research. </w:t>
      </w:r>
      <w:r w:rsidRPr="00D30D01">
        <w:rPr>
          <w:rFonts w:cs="Arial"/>
          <w:i/>
          <w:iCs/>
          <w:color w:val="222222"/>
        </w:rPr>
        <w:t>Sociological Methods &amp; Research</w:t>
      </w:r>
      <w:r w:rsidRPr="00D30D01">
        <w:rPr>
          <w:rFonts w:cs="Arial"/>
          <w:color w:val="222222"/>
        </w:rPr>
        <w:t xml:space="preserve">, </w:t>
      </w:r>
      <w:r w:rsidRPr="00D30D01">
        <w:rPr>
          <w:rFonts w:cs="Arial"/>
          <w:i/>
          <w:iCs/>
          <w:color w:val="222222"/>
        </w:rPr>
        <w:t>53</w:t>
      </w:r>
      <w:r w:rsidRPr="00D30D01">
        <w:rPr>
          <w:rFonts w:cs="Arial"/>
          <w:color w:val="222222"/>
        </w:rPr>
        <w:t xml:space="preserve">(4), pp.1944-1975. </w:t>
      </w:r>
    </w:p>
    <w:p w14:paraId="24552F31" w14:textId="089FA5AB" w:rsidR="002F7377" w:rsidRPr="00D30D01" w:rsidRDefault="002F7377" w:rsidP="00B70EDC">
      <w:pPr>
        <w:rPr>
          <w:rFonts w:cs="Arial"/>
        </w:rPr>
      </w:pPr>
      <w:r w:rsidRPr="00D30D01">
        <w:rPr>
          <w:rFonts w:cs="Arial"/>
          <w:color w:val="222222"/>
        </w:rPr>
        <w:t xml:space="preserve">Denny, E. and Weckesser, A., (2022). How to do qualitative research? Qualitative research methods. </w:t>
      </w:r>
      <w:r w:rsidRPr="00D30D01">
        <w:rPr>
          <w:rFonts w:cs="Arial"/>
          <w:i/>
          <w:iCs/>
          <w:color w:val="222222"/>
        </w:rPr>
        <w:t>Bjog</w:t>
      </w:r>
      <w:r w:rsidRPr="00D30D01">
        <w:rPr>
          <w:rFonts w:cs="Arial"/>
          <w:color w:val="222222"/>
        </w:rPr>
        <w:t xml:space="preserve">, </w:t>
      </w:r>
      <w:r w:rsidRPr="00D30D01">
        <w:rPr>
          <w:rFonts w:cs="Arial"/>
          <w:i/>
          <w:iCs/>
          <w:color w:val="222222"/>
        </w:rPr>
        <w:t>129</w:t>
      </w:r>
      <w:r w:rsidRPr="00D30D01">
        <w:rPr>
          <w:rFonts w:cs="Arial"/>
          <w:color w:val="222222"/>
        </w:rPr>
        <w:t xml:space="preserve">(7), p.1166. </w:t>
      </w:r>
    </w:p>
    <w:p w14:paraId="730028D7" w14:textId="6FA346FF" w:rsidR="002F7377" w:rsidRPr="00D30D01" w:rsidRDefault="002F7377" w:rsidP="008121D2">
      <w:pPr>
        <w:rPr>
          <w:rFonts w:cs="Arial"/>
        </w:rPr>
      </w:pPr>
      <w:r w:rsidRPr="00D30D01">
        <w:rPr>
          <w:rFonts w:cs="Arial"/>
        </w:rPr>
        <w:t>Denscombe, M., (2025). Decolonial research methodology: an assessment of the challenge to established practice. </w:t>
      </w:r>
      <w:r w:rsidRPr="00D30D01">
        <w:rPr>
          <w:rFonts w:cs="Arial"/>
          <w:i/>
          <w:iCs/>
        </w:rPr>
        <w:t>International Journal of Social Research Methodology</w:t>
      </w:r>
      <w:r w:rsidRPr="00D30D01">
        <w:rPr>
          <w:rFonts w:cs="Arial"/>
        </w:rPr>
        <w:t>, </w:t>
      </w:r>
      <w:r w:rsidRPr="00D30D01">
        <w:rPr>
          <w:rFonts w:cs="Arial"/>
          <w:i/>
          <w:iCs/>
        </w:rPr>
        <w:t>28</w:t>
      </w:r>
      <w:r w:rsidRPr="00D30D01">
        <w:rPr>
          <w:rFonts w:cs="Arial"/>
        </w:rPr>
        <w:t xml:space="preserve">(2), pp.231-240. </w:t>
      </w:r>
    </w:p>
    <w:p w14:paraId="682BA93A" w14:textId="77777777" w:rsidR="002F7377" w:rsidRPr="00D30D01" w:rsidRDefault="002F7377" w:rsidP="00B70EDC">
      <w:pPr>
        <w:rPr>
          <w:rFonts w:cs="Arial"/>
          <w:color w:val="222222"/>
        </w:rPr>
      </w:pPr>
      <w:r w:rsidRPr="00D30D01">
        <w:rPr>
          <w:rFonts w:cs="Arial"/>
          <w:color w:val="222222"/>
        </w:rPr>
        <w:t xml:space="preserve">Dinev. K, (2026). Budget Hotels in the UK Industry Data and Analysis. </w:t>
      </w:r>
      <w:r w:rsidRPr="00D30D01">
        <w:rPr>
          <w:rFonts w:cs="Arial"/>
          <w:i/>
          <w:iCs/>
          <w:color w:val="222222"/>
        </w:rPr>
        <w:t xml:space="preserve">IBIS World. </w:t>
      </w:r>
      <w:r w:rsidRPr="00D30D01">
        <w:rPr>
          <w:rFonts w:cs="Arial"/>
          <w:color w:val="222222"/>
        </w:rPr>
        <w:t xml:space="preserve">Available at: </w:t>
      </w:r>
      <w:hyperlink r:id="rId13" w:history="1">
        <w:r w:rsidRPr="00D30D01">
          <w:rPr>
            <w:rStyle w:val="Hyperlink"/>
            <w:rFonts w:cs="Arial"/>
          </w:rPr>
          <w:t>https://www.ibisworld.com/united-kingdom/industry/budget-hotels/5056/</w:t>
        </w:r>
      </w:hyperlink>
      <w:r w:rsidRPr="00D30D01">
        <w:rPr>
          <w:rFonts w:cs="Arial"/>
          <w:color w:val="222222"/>
        </w:rPr>
        <w:t xml:space="preserve"> [Accessed on 24th March 2026]</w:t>
      </w:r>
    </w:p>
    <w:p w14:paraId="6E081047" w14:textId="65E7861B" w:rsidR="002F7377" w:rsidRPr="00D30D01" w:rsidRDefault="002F7377" w:rsidP="008121D2">
      <w:pPr>
        <w:rPr>
          <w:rFonts w:cs="Arial"/>
        </w:rPr>
      </w:pPr>
      <w:r w:rsidRPr="00D30D01">
        <w:rPr>
          <w:rFonts w:cs="Arial"/>
        </w:rPr>
        <w:t>Dubey, U.K.B. and Kothari, D.P., (2022). </w:t>
      </w:r>
      <w:r w:rsidRPr="00D30D01">
        <w:rPr>
          <w:rFonts w:cs="Arial"/>
          <w:i/>
          <w:iCs/>
        </w:rPr>
        <w:t>Research methodology: Techniques and trends</w:t>
      </w:r>
      <w:r w:rsidRPr="00D30D01">
        <w:rPr>
          <w:rFonts w:cs="Arial"/>
        </w:rPr>
        <w:t xml:space="preserve">. Chapman and Hall/CRC. </w:t>
      </w:r>
    </w:p>
    <w:p w14:paraId="38D8A0BB" w14:textId="77777777" w:rsidR="002F7377" w:rsidRPr="00D30D01" w:rsidRDefault="002F7377" w:rsidP="00B70EDC">
      <w:pPr>
        <w:rPr>
          <w:rFonts w:cs="Arial"/>
          <w:b/>
          <w:bCs/>
          <w:lang w:val="en-US"/>
        </w:rPr>
      </w:pPr>
      <w:r w:rsidRPr="00D30D01">
        <w:rPr>
          <w:rFonts w:cs="Arial"/>
        </w:rPr>
        <w:t xml:space="preserve">Faster Capital, (2025). </w:t>
      </w:r>
      <w:r w:rsidRPr="00D30D01">
        <w:rPr>
          <w:rFonts w:cs="Arial"/>
          <w:i/>
          <w:iCs/>
          <w:lang w:val="en-US"/>
        </w:rPr>
        <w:t xml:space="preserve">Ensuring Quality Service Delivery And Customer Satisfaction. </w:t>
      </w:r>
      <w:r w:rsidRPr="00D30D01">
        <w:rPr>
          <w:rFonts w:cs="Arial"/>
          <w:lang w:val="en-US"/>
        </w:rPr>
        <w:t xml:space="preserve">Available at: </w:t>
      </w:r>
      <w:hyperlink r:id="rId14" w:history="1">
        <w:r w:rsidRPr="00D30D01">
          <w:rPr>
            <w:rStyle w:val="Hyperlink"/>
            <w:rFonts w:cs="Arial"/>
            <w:lang w:val="en-US"/>
          </w:rPr>
          <w:t>https://fastercapital.com/topics/ensuring-quality-service-delivery-and-customer-satisfaction.html/1</w:t>
        </w:r>
      </w:hyperlink>
      <w:r w:rsidRPr="00D30D01">
        <w:rPr>
          <w:rFonts w:cs="Arial"/>
          <w:lang w:val="en-US"/>
        </w:rPr>
        <w:t xml:space="preserve"> [Accessed on 25th March 2026] </w:t>
      </w:r>
    </w:p>
    <w:p w14:paraId="699B0A7C" w14:textId="3A500AA6" w:rsidR="002F7377" w:rsidRPr="00D30D01" w:rsidRDefault="002F7377" w:rsidP="002040D4">
      <w:pPr>
        <w:rPr>
          <w:rFonts w:cs="Arial"/>
        </w:rPr>
      </w:pPr>
      <w:r w:rsidRPr="00D30D01">
        <w:rPr>
          <w:rFonts w:cs="Arial"/>
        </w:rPr>
        <w:t>Fatawu, A. and Atingabono, L., (2024). Impact of Hospitality Management Practices on Employee Job Satisfaction. </w:t>
      </w:r>
      <w:r w:rsidRPr="00D30D01">
        <w:rPr>
          <w:rFonts w:cs="Arial"/>
          <w:i/>
          <w:iCs/>
        </w:rPr>
        <w:t>JOURNAL OF SOCIAL RESPONSIBILITY, TOURISM AND HOSPITALITY Учредители: HM Publishers</w:t>
      </w:r>
      <w:r w:rsidRPr="00D30D01">
        <w:rPr>
          <w:rFonts w:cs="Arial"/>
        </w:rPr>
        <w:t xml:space="preserve">, (44), pp.40-51. </w:t>
      </w:r>
    </w:p>
    <w:p w14:paraId="7BEE2E1B" w14:textId="68BF1C0D" w:rsidR="002F7377" w:rsidRPr="00D30D01" w:rsidRDefault="002F7377" w:rsidP="002040D4">
      <w:pPr>
        <w:rPr>
          <w:rFonts w:cs="Arial"/>
        </w:rPr>
      </w:pPr>
      <w:r w:rsidRPr="00D30D01">
        <w:rPr>
          <w:rFonts w:cs="Arial"/>
        </w:rPr>
        <w:t>Fatma, M.A. and Kumar, M., (2024). Exploring the correlation between service quality and customer satisfaction in the hospitality industry. </w:t>
      </w:r>
      <w:r w:rsidRPr="00D30D01">
        <w:rPr>
          <w:rFonts w:cs="Arial"/>
          <w:i/>
          <w:iCs/>
        </w:rPr>
        <w:t>International Journal of Indian Psychlogy</w:t>
      </w:r>
      <w:r w:rsidRPr="00D30D01">
        <w:rPr>
          <w:rFonts w:cs="Arial"/>
        </w:rPr>
        <w:t>, </w:t>
      </w:r>
      <w:r w:rsidRPr="00D30D01">
        <w:rPr>
          <w:rFonts w:cs="Arial"/>
          <w:i/>
          <w:iCs/>
        </w:rPr>
        <w:t>12</w:t>
      </w:r>
      <w:r w:rsidRPr="00D30D01">
        <w:rPr>
          <w:rFonts w:cs="Arial"/>
        </w:rPr>
        <w:t xml:space="preserve">(1400-1410). </w:t>
      </w:r>
    </w:p>
    <w:p w14:paraId="7B6BB3B2" w14:textId="06A3FDE3" w:rsidR="002F7377" w:rsidRPr="00D30D01" w:rsidRDefault="002F7377" w:rsidP="008121D2">
      <w:pPr>
        <w:rPr>
          <w:rFonts w:cs="Arial"/>
        </w:rPr>
      </w:pPr>
      <w:r w:rsidRPr="00D30D01">
        <w:rPr>
          <w:rFonts w:cs="Arial"/>
        </w:rPr>
        <w:t>Firdaus, F., Zulfadilla, Z. and Caniago, F., (2021). Research methodology: Types in the new perspective. </w:t>
      </w:r>
      <w:r w:rsidRPr="00D30D01">
        <w:rPr>
          <w:rFonts w:cs="Arial"/>
          <w:i/>
          <w:iCs/>
        </w:rPr>
        <w:t>Manazhim</w:t>
      </w:r>
      <w:r w:rsidRPr="00D30D01">
        <w:rPr>
          <w:rFonts w:cs="Arial"/>
        </w:rPr>
        <w:t>, </w:t>
      </w:r>
      <w:r w:rsidRPr="00D30D01">
        <w:rPr>
          <w:rFonts w:cs="Arial"/>
          <w:i/>
          <w:iCs/>
        </w:rPr>
        <w:t>3</w:t>
      </w:r>
      <w:r w:rsidRPr="00D30D01">
        <w:rPr>
          <w:rFonts w:cs="Arial"/>
        </w:rPr>
        <w:t xml:space="preserve">(1), pp.1-16. </w:t>
      </w:r>
    </w:p>
    <w:p w14:paraId="6DD9B776" w14:textId="77777777" w:rsidR="002F7377" w:rsidRPr="00D30D01" w:rsidRDefault="002F7377" w:rsidP="00B70EDC">
      <w:pPr>
        <w:rPr>
          <w:rFonts w:cs="Arial"/>
          <w:color w:val="222222"/>
        </w:rPr>
      </w:pPr>
      <w:r w:rsidRPr="00D30D01">
        <w:rPr>
          <w:rFonts w:cs="Arial"/>
          <w:color w:val="222222"/>
        </w:rPr>
        <w:t xml:space="preserve">FSM. How, (2025). </w:t>
      </w:r>
      <w:r w:rsidRPr="00D30D01">
        <w:rPr>
          <w:rFonts w:cs="Arial"/>
          <w:i/>
          <w:iCs/>
          <w:color w:val="222222"/>
        </w:rPr>
        <w:t xml:space="preserve">Current Issues Facing the Budget Hotel Industry. </w:t>
      </w:r>
      <w:r w:rsidRPr="00D30D01">
        <w:rPr>
          <w:rFonts w:cs="Arial"/>
          <w:color w:val="222222"/>
        </w:rPr>
        <w:t xml:space="preserve">Available at: </w:t>
      </w:r>
      <w:hyperlink r:id="rId15" w:history="1">
        <w:r w:rsidRPr="00D30D01">
          <w:rPr>
            <w:rStyle w:val="Hyperlink"/>
            <w:rFonts w:cs="Arial"/>
          </w:rPr>
          <w:t>https://fsm.how/accommodation-facilities/current-issues-budget-hotel-industry/</w:t>
        </w:r>
      </w:hyperlink>
      <w:r w:rsidRPr="00D30D01">
        <w:rPr>
          <w:rFonts w:cs="Arial"/>
          <w:color w:val="222222"/>
        </w:rPr>
        <w:t xml:space="preserve"> [Accessed on 24th March 2026]</w:t>
      </w:r>
    </w:p>
    <w:p w14:paraId="54601730" w14:textId="740C642C" w:rsidR="002F7377" w:rsidRPr="00D30D01" w:rsidRDefault="002F7377" w:rsidP="00B70EDC">
      <w:pPr>
        <w:rPr>
          <w:rFonts w:cs="Arial"/>
          <w:color w:val="222222"/>
        </w:rPr>
      </w:pPr>
      <w:r w:rsidRPr="00D30D01">
        <w:rPr>
          <w:rFonts w:cs="Arial"/>
          <w:color w:val="222222"/>
        </w:rPr>
        <w:t xml:space="preserve">Furidha, B.W., (2023). Comprehension of the descriptive qualitative research method: A critical assessment of the literature. </w:t>
      </w:r>
      <w:r w:rsidRPr="00D30D01">
        <w:rPr>
          <w:rFonts w:cs="Arial"/>
          <w:i/>
          <w:iCs/>
          <w:color w:val="222222"/>
        </w:rPr>
        <w:t>Acitya Wisesa: Journal Of Multidisciplinary Research</w:t>
      </w:r>
      <w:r w:rsidRPr="00D30D01">
        <w:rPr>
          <w:rFonts w:cs="Arial"/>
          <w:color w:val="222222"/>
        </w:rPr>
        <w:t>, pp.1-8.</w:t>
      </w:r>
    </w:p>
    <w:p w14:paraId="056666E1" w14:textId="35CFE789" w:rsidR="002F7377" w:rsidRPr="00D30D01" w:rsidRDefault="002F7377" w:rsidP="002040D4">
      <w:pPr>
        <w:rPr>
          <w:rFonts w:cs="Arial"/>
        </w:rPr>
      </w:pPr>
      <w:r w:rsidRPr="00D30D01">
        <w:rPr>
          <w:rFonts w:cs="Arial"/>
        </w:rPr>
        <w:t>Gagné, M., Olafsen, A.H., Carpini, J.A. and Frølund, C.W., (2026). Self-determination theory in the workplace: the evolution, present, and beyond. </w:t>
      </w:r>
      <w:r w:rsidRPr="00D30D01">
        <w:rPr>
          <w:rFonts w:cs="Arial"/>
          <w:i/>
          <w:iCs/>
        </w:rPr>
        <w:t>Journal of Business Research</w:t>
      </w:r>
      <w:r w:rsidRPr="00D30D01">
        <w:rPr>
          <w:rFonts w:cs="Arial"/>
        </w:rPr>
        <w:t>, </w:t>
      </w:r>
      <w:r w:rsidRPr="00D30D01">
        <w:rPr>
          <w:rFonts w:cs="Arial"/>
          <w:i/>
          <w:iCs/>
        </w:rPr>
        <w:t>210</w:t>
      </w:r>
      <w:r w:rsidRPr="00D30D01">
        <w:rPr>
          <w:rFonts w:cs="Arial"/>
        </w:rPr>
        <w:t xml:space="preserve">, p.116146. </w:t>
      </w:r>
    </w:p>
    <w:p w14:paraId="4485826E" w14:textId="7FA30329" w:rsidR="002F7377" w:rsidRPr="00D30D01" w:rsidRDefault="002F7377" w:rsidP="002040D4">
      <w:pPr>
        <w:rPr>
          <w:rFonts w:cs="Arial"/>
        </w:rPr>
      </w:pPr>
      <w:r w:rsidRPr="00D30D01">
        <w:rPr>
          <w:rFonts w:cs="Arial"/>
        </w:rPr>
        <w:t>Ghani, B., Zada, M., Memon, K.R., Ullah, R., Khattak, A., Han, H., Ariza-Montes, A. and Araya-Castillo, L., (2022). Challenges and strategies for employee retention in the hospitality industry: A review. </w:t>
      </w:r>
      <w:r w:rsidRPr="00D30D01">
        <w:rPr>
          <w:rFonts w:cs="Arial"/>
          <w:i/>
          <w:iCs/>
        </w:rPr>
        <w:t>Sustainability</w:t>
      </w:r>
      <w:r w:rsidRPr="00D30D01">
        <w:rPr>
          <w:rFonts w:cs="Arial"/>
        </w:rPr>
        <w:t>, </w:t>
      </w:r>
      <w:r w:rsidRPr="00D30D01">
        <w:rPr>
          <w:rFonts w:cs="Arial"/>
          <w:i/>
          <w:iCs/>
        </w:rPr>
        <w:t>14</w:t>
      </w:r>
      <w:r w:rsidRPr="00D30D01">
        <w:rPr>
          <w:rFonts w:cs="Arial"/>
        </w:rPr>
        <w:t xml:space="preserve">(5), p.2885. </w:t>
      </w:r>
    </w:p>
    <w:p w14:paraId="50E994BF" w14:textId="2BBD46F7" w:rsidR="002F7377" w:rsidRPr="00D30D01" w:rsidRDefault="002F7377" w:rsidP="00B70EDC">
      <w:pPr>
        <w:rPr>
          <w:rFonts w:cs="Arial"/>
          <w:color w:val="222222"/>
        </w:rPr>
      </w:pPr>
      <w:r w:rsidRPr="00D30D01">
        <w:rPr>
          <w:rFonts w:cs="Arial"/>
          <w:color w:val="222222"/>
        </w:rPr>
        <w:t xml:space="preserve">Haque, M.S., (2022). Inductive and/or deductive research designs. In </w:t>
      </w:r>
      <w:r w:rsidRPr="00D30D01">
        <w:rPr>
          <w:rFonts w:cs="Arial"/>
          <w:i/>
          <w:iCs/>
          <w:color w:val="222222"/>
        </w:rPr>
        <w:t>Principles of social research methodology</w:t>
      </w:r>
      <w:r w:rsidRPr="00D30D01">
        <w:rPr>
          <w:rFonts w:cs="Arial"/>
          <w:color w:val="222222"/>
        </w:rPr>
        <w:t xml:space="preserve"> (pp. 59-71). Singapore: Springer Nature Singapore. </w:t>
      </w:r>
    </w:p>
    <w:p w14:paraId="2BFC349C" w14:textId="17582A01" w:rsidR="002F7377" w:rsidRPr="00D30D01" w:rsidRDefault="002F7377" w:rsidP="008121D2">
      <w:pPr>
        <w:rPr>
          <w:rFonts w:cs="Arial"/>
        </w:rPr>
      </w:pPr>
      <w:r w:rsidRPr="00D30D01">
        <w:rPr>
          <w:rFonts w:cs="Arial"/>
        </w:rPr>
        <w:t>Islam, M.R., Khan, N.A. and Baikady, R. eds., (2022). </w:t>
      </w:r>
      <w:r w:rsidRPr="00D30D01">
        <w:rPr>
          <w:rFonts w:cs="Arial"/>
          <w:i/>
          <w:iCs/>
        </w:rPr>
        <w:t>Principles of social research methodology</w:t>
      </w:r>
      <w:r w:rsidRPr="00D30D01">
        <w:rPr>
          <w:rFonts w:cs="Arial"/>
        </w:rPr>
        <w:t xml:space="preserve">. Springer Nature. </w:t>
      </w:r>
    </w:p>
    <w:p w14:paraId="057B1A9E" w14:textId="0798D996" w:rsidR="002F7377" w:rsidRPr="00D30D01" w:rsidRDefault="002F7377" w:rsidP="00B70EDC">
      <w:pPr>
        <w:rPr>
          <w:rFonts w:cs="Arial"/>
          <w:color w:val="222222"/>
        </w:rPr>
      </w:pPr>
      <w:r w:rsidRPr="00D30D01">
        <w:rPr>
          <w:rFonts w:cs="Arial"/>
          <w:color w:val="222222"/>
        </w:rPr>
        <w:t xml:space="preserve">Junjie, M. and Yingxin, M., (2022). The Discussions of Positivism and Interpretivism. </w:t>
      </w:r>
      <w:r w:rsidRPr="00D30D01">
        <w:rPr>
          <w:rFonts w:cs="Arial"/>
          <w:i/>
          <w:iCs/>
          <w:color w:val="222222"/>
        </w:rPr>
        <w:t>Online Submission</w:t>
      </w:r>
      <w:r w:rsidRPr="00D30D01">
        <w:rPr>
          <w:rFonts w:cs="Arial"/>
          <w:color w:val="222222"/>
        </w:rPr>
        <w:t xml:space="preserve">, </w:t>
      </w:r>
      <w:r w:rsidRPr="00D30D01">
        <w:rPr>
          <w:rFonts w:cs="Arial"/>
          <w:i/>
          <w:iCs/>
          <w:color w:val="222222"/>
        </w:rPr>
        <w:t>4</w:t>
      </w:r>
      <w:r w:rsidRPr="00D30D01">
        <w:rPr>
          <w:rFonts w:cs="Arial"/>
          <w:color w:val="222222"/>
        </w:rPr>
        <w:t>(1), pp.10-14.  </w:t>
      </w:r>
      <w:r w:rsidR="00B67F9A" w:rsidRPr="00D30D01">
        <w:rPr>
          <w:rFonts w:cs="Arial"/>
          <w:color w:val="222222"/>
        </w:rPr>
        <w:t xml:space="preserve"> </w:t>
      </w:r>
    </w:p>
    <w:p w14:paraId="5EB8DFFC" w14:textId="1AA75D7E" w:rsidR="002F7377" w:rsidRPr="00D30D01" w:rsidRDefault="002F7377" w:rsidP="002040D4">
      <w:pPr>
        <w:rPr>
          <w:rFonts w:cs="Arial"/>
        </w:rPr>
      </w:pPr>
      <w:r w:rsidRPr="00D30D01">
        <w:rPr>
          <w:rFonts w:cs="Arial"/>
        </w:rPr>
        <w:t>Kim, Y.J. and Kim, H.S., (2022). The impact of hotel customer experience on customer satisfaction through online reviews. </w:t>
      </w:r>
      <w:r w:rsidRPr="00D30D01">
        <w:rPr>
          <w:rFonts w:cs="Arial"/>
          <w:i/>
          <w:iCs/>
        </w:rPr>
        <w:t>Sustainability</w:t>
      </w:r>
      <w:r w:rsidRPr="00D30D01">
        <w:rPr>
          <w:rFonts w:cs="Arial"/>
        </w:rPr>
        <w:t>, </w:t>
      </w:r>
      <w:r w:rsidRPr="00D30D01">
        <w:rPr>
          <w:rFonts w:cs="Arial"/>
          <w:i/>
          <w:iCs/>
        </w:rPr>
        <w:t>14</w:t>
      </w:r>
      <w:r w:rsidRPr="00D30D01">
        <w:rPr>
          <w:rFonts w:cs="Arial"/>
        </w:rPr>
        <w:t xml:space="preserve">(2), p.848. </w:t>
      </w:r>
    </w:p>
    <w:p w14:paraId="3FE3E19D" w14:textId="5311D0D5" w:rsidR="002F7377" w:rsidRPr="00D30D01" w:rsidRDefault="002F7377" w:rsidP="00B70EDC">
      <w:pPr>
        <w:rPr>
          <w:rFonts w:cs="Arial"/>
          <w:color w:val="222222"/>
        </w:rPr>
      </w:pPr>
      <w:r w:rsidRPr="00D30D01">
        <w:rPr>
          <w:rFonts w:cs="Arial"/>
          <w:color w:val="222222"/>
        </w:rPr>
        <w:t xml:space="preserve">Kumar, S. and Ujire, D.K., (2024). Inductive and deductive approaches to qualitative research. </w:t>
      </w:r>
      <w:r w:rsidRPr="00D30D01">
        <w:rPr>
          <w:rFonts w:cs="Arial"/>
          <w:i/>
          <w:iCs/>
          <w:color w:val="222222"/>
        </w:rPr>
        <w:t>International Journal of Multidisciplinary Educational Research</w:t>
      </w:r>
      <w:r w:rsidRPr="00D30D01">
        <w:rPr>
          <w:rFonts w:cs="Arial"/>
          <w:color w:val="222222"/>
        </w:rPr>
        <w:t xml:space="preserve">, </w:t>
      </w:r>
      <w:r w:rsidRPr="00D30D01">
        <w:rPr>
          <w:rFonts w:cs="Arial"/>
          <w:i/>
          <w:iCs/>
          <w:color w:val="222222"/>
        </w:rPr>
        <w:t>13</w:t>
      </w:r>
      <w:r w:rsidRPr="00D30D01">
        <w:rPr>
          <w:rFonts w:cs="Arial"/>
          <w:color w:val="222222"/>
        </w:rPr>
        <w:t xml:space="preserve">(1), pp.58-63. </w:t>
      </w:r>
    </w:p>
    <w:p w14:paraId="24532D76" w14:textId="626A1CF7" w:rsidR="002F7377" w:rsidRPr="00D30D01" w:rsidRDefault="002F7377" w:rsidP="002040D4">
      <w:pPr>
        <w:rPr>
          <w:rFonts w:cs="Arial"/>
        </w:rPr>
      </w:pPr>
      <w:r w:rsidRPr="00D30D01">
        <w:rPr>
          <w:rFonts w:cs="Arial"/>
        </w:rPr>
        <w:t>Lee, Y., Kim, H.L. and Hyun, S.S., (2022). Effect of intrinsic and extrinsic motivations on service performance after parental leave. </w:t>
      </w:r>
      <w:r w:rsidRPr="00D30D01">
        <w:rPr>
          <w:rFonts w:cs="Arial"/>
          <w:i/>
          <w:iCs/>
        </w:rPr>
        <w:t>International Journal of Environmental Research and Public Health</w:t>
      </w:r>
      <w:r w:rsidRPr="00D30D01">
        <w:rPr>
          <w:rFonts w:cs="Arial"/>
        </w:rPr>
        <w:t>, </w:t>
      </w:r>
      <w:r w:rsidRPr="00D30D01">
        <w:rPr>
          <w:rFonts w:cs="Arial"/>
          <w:i/>
          <w:iCs/>
        </w:rPr>
        <w:t>19</w:t>
      </w:r>
      <w:r w:rsidRPr="00D30D01">
        <w:rPr>
          <w:rFonts w:cs="Arial"/>
        </w:rPr>
        <w:t>(5), p.2715.</w:t>
      </w:r>
    </w:p>
    <w:p w14:paraId="2603D126" w14:textId="5B9C570E" w:rsidR="002F7377" w:rsidRPr="00D30D01" w:rsidRDefault="002F7377" w:rsidP="002040D4">
      <w:pPr>
        <w:rPr>
          <w:rFonts w:cs="Arial"/>
        </w:rPr>
      </w:pPr>
      <w:r w:rsidRPr="00D30D01">
        <w:rPr>
          <w:rFonts w:cs="Arial"/>
        </w:rPr>
        <w:t>Li, Y., Marneros, S., Efstathiades, A. and Papageorgiou, G., (2025). From Service Orientation to Strategic Operational Capability: Drivers for Hotel Competitiveness in China. </w:t>
      </w:r>
      <w:r w:rsidRPr="00D30D01">
        <w:rPr>
          <w:rFonts w:cs="Arial"/>
          <w:i/>
          <w:iCs/>
        </w:rPr>
        <w:t>Tourism and Hospitality</w:t>
      </w:r>
      <w:r w:rsidRPr="00D30D01">
        <w:rPr>
          <w:rFonts w:cs="Arial"/>
        </w:rPr>
        <w:t>, </w:t>
      </w:r>
      <w:r w:rsidRPr="00D30D01">
        <w:rPr>
          <w:rFonts w:cs="Arial"/>
          <w:i/>
          <w:iCs/>
        </w:rPr>
        <w:t>7</w:t>
      </w:r>
      <w:r w:rsidRPr="00D30D01">
        <w:rPr>
          <w:rFonts w:cs="Arial"/>
        </w:rPr>
        <w:t xml:space="preserve">(1), p.4. </w:t>
      </w:r>
    </w:p>
    <w:p w14:paraId="7B7B6B01" w14:textId="6EAA3F0C" w:rsidR="002F7377" w:rsidRPr="00D30D01" w:rsidRDefault="002F7377" w:rsidP="002040D4">
      <w:pPr>
        <w:rPr>
          <w:rFonts w:cs="Arial"/>
        </w:rPr>
      </w:pPr>
      <w:r w:rsidRPr="00D30D01">
        <w:rPr>
          <w:rFonts w:cs="Arial"/>
        </w:rPr>
        <w:t>Liang, Y., Lichtenwagner, C., Lemański, M.K. and Watters, C., (2026). Employee Perceptions of Humanistic Management: A Path to Easing Hotel Labor Shortages. </w:t>
      </w:r>
      <w:r w:rsidRPr="00D30D01">
        <w:rPr>
          <w:rFonts w:cs="Arial"/>
          <w:i/>
          <w:iCs/>
        </w:rPr>
        <w:t>Tourism and Hospitality</w:t>
      </w:r>
      <w:r w:rsidRPr="00D30D01">
        <w:rPr>
          <w:rFonts w:cs="Arial"/>
        </w:rPr>
        <w:t>, </w:t>
      </w:r>
      <w:r w:rsidRPr="00D30D01">
        <w:rPr>
          <w:rFonts w:cs="Arial"/>
          <w:i/>
          <w:iCs/>
        </w:rPr>
        <w:t>7</w:t>
      </w:r>
      <w:r w:rsidRPr="00D30D01">
        <w:rPr>
          <w:rFonts w:cs="Arial"/>
        </w:rPr>
        <w:t xml:space="preserve">(2), p.35. </w:t>
      </w:r>
    </w:p>
    <w:p w14:paraId="48C4FB26" w14:textId="77777777" w:rsidR="002F7377" w:rsidRPr="00D30D01" w:rsidRDefault="002F7377" w:rsidP="008121D2">
      <w:pPr>
        <w:rPr>
          <w:rFonts w:cs="Arial"/>
          <w:b/>
          <w:bCs/>
        </w:rPr>
      </w:pPr>
      <w:r w:rsidRPr="00D30D01">
        <w:rPr>
          <w:rFonts w:cs="Arial"/>
        </w:rPr>
        <w:t xml:space="preserve">Lumen., (2026). </w:t>
      </w:r>
      <w:r w:rsidRPr="00D30D01">
        <w:rPr>
          <w:rFonts w:cs="Arial"/>
          <w:szCs w:val="24"/>
        </w:rPr>
        <w:t>Herzberg’s Two-Factor Theory</w:t>
      </w:r>
      <w:r w:rsidRPr="00D30D01">
        <w:rPr>
          <w:rFonts w:cs="Arial"/>
        </w:rPr>
        <w:t xml:space="preserve">. Available at: </w:t>
      </w:r>
      <w:hyperlink r:id="rId16" w:history="1">
        <w:r w:rsidRPr="00D30D01">
          <w:rPr>
            <w:rStyle w:val="Hyperlink"/>
            <w:rFonts w:cs="Arial"/>
          </w:rPr>
          <w:t>https://courses.lumenlearning.com/wmintrobusiness/chapter/reading-two-factor-theory/</w:t>
        </w:r>
      </w:hyperlink>
      <w:r w:rsidRPr="00D30D01">
        <w:rPr>
          <w:rFonts w:cs="Arial"/>
        </w:rPr>
        <w:t xml:space="preserve"> [Accessed on: 23.3.2026]</w:t>
      </w:r>
    </w:p>
    <w:p w14:paraId="47E3CF53" w14:textId="333BC40D" w:rsidR="002F7377" w:rsidRPr="00D30D01" w:rsidRDefault="002F7377" w:rsidP="00B70EDC">
      <w:pPr>
        <w:rPr>
          <w:rFonts w:cs="Arial"/>
          <w:color w:val="222222"/>
        </w:rPr>
      </w:pPr>
      <w:r w:rsidRPr="00D30D01">
        <w:rPr>
          <w:rFonts w:cs="Arial"/>
          <w:color w:val="222222"/>
        </w:rPr>
        <w:t xml:space="preserve">Makhamreh, H.Z., Alsakarneh, A., Eneizan, B. and Ngah, A.H., (2022). Employee motivation, job satisfaction, customer satisfaction, and firm performance: The moderating role of employee empowerment. </w:t>
      </w:r>
      <w:r w:rsidRPr="00D30D01">
        <w:rPr>
          <w:rFonts w:cs="Arial"/>
          <w:i/>
          <w:iCs/>
          <w:color w:val="222222"/>
        </w:rPr>
        <w:t>Business: Theory and Practice</w:t>
      </w:r>
      <w:r w:rsidRPr="00D30D01">
        <w:rPr>
          <w:rFonts w:cs="Arial"/>
          <w:color w:val="222222"/>
        </w:rPr>
        <w:t xml:space="preserve">, </w:t>
      </w:r>
      <w:r w:rsidRPr="00D30D01">
        <w:rPr>
          <w:rFonts w:cs="Arial"/>
          <w:i/>
          <w:iCs/>
          <w:color w:val="222222"/>
        </w:rPr>
        <w:t>23</w:t>
      </w:r>
      <w:r w:rsidRPr="00D30D01">
        <w:rPr>
          <w:rFonts w:cs="Arial"/>
          <w:color w:val="222222"/>
        </w:rPr>
        <w:t>(2), pp.357-364.</w:t>
      </w:r>
    </w:p>
    <w:p w14:paraId="4673133F" w14:textId="11F4357A" w:rsidR="002F7377" w:rsidRPr="00D30D01" w:rsidRDefault="002F7377" w:rsidP="002040D4">
      <w:pPr>
        <w:rPr>
          <w:rFonts w:cs="Arial"/>
        </w:rPr>
      </w:pPr>
      <w:r w:rsidRPr="00D30D01">
        <w:rPr>
          <w:rFonts w:cs="Arial"/>
        </w:rPr>
        <w:t>Marrucci, L., Daddi, T. and Iraldo, F., (2024). Creating environmental performance indicators to assess corporate sustainability and reward employees. </w:t>
      </w:r>
      <w:r w:rsidRPr="00D30D01">
        <w:rPr>
          <w:rFonts w:cs="Arial"/>
          <w:i/>
          <w:iCs/>
        </w:rPr>
        <w:t>Ecological Indicators</w:t>
      </w:r>
      <w:r w:rsidRPr="00D30D01">
        <w:rPr>
          <w:rFonts w:cs="Arial"/>
        </w:rPr>
        <w:t>, </w:t>
      </w:r>
      <w:r w:rsidRPr="00D30D01">
        <w:rPr>
          <w:rFonts w:cs="Arial"/>
          <w:i/>
          <w:iCs/>
        </w:rPr>
        <w:t>158</w:t>
      </w:r>
      <w:r w:rsidRPr="00D30D01">
        <w:rPr>
          <w:rFonts w:cs="Arial"/>
        </w:rPr>
        <w:t xml:space="preserve">, p.111489. </w:t>
      </w:r>
    </w:p>
    <w:p w14:paraId="47B640C9" w14:textId="7D1D14D2" w:rsidR="002F7377" w:rsidRPr="00D30D01" w:rsidRDefault="002F7377" w:rsidP="008121D2">
      <w:pPr>
        <w:rPr>
          <w:rFonts w:cs="Arial"/>
        </w:rPr>
      </w:pPr>
      <w:r w:rsidRPr="00D30D01">
        <w:rPr>
          <w:rFonts w:cs="Arial"/>
        </w:rPr>
        <w:t>Mazhar, S.A., Anjum, R., Anwar, A.I. and Khan, A.A., (2021). Methods of data collection: A fundamental tool of research. </w:t>
      </w:r>
      <w:r w:rsidRPr="00D30D01">
        <w:rPr>
          <w:rFonts w:cs="Arial"/>
          <w:i/>
          <w:iCs/>
        </w:rPr>
        <w:t>Journal of Integrated Community Health</w:t>
      </w:r>
      <w:r w:rsidRPr="00D30D01">
        <w:rPr>
          <w:rFonts w:cs="Arial"/>
        </w:rPr>
        <w:t>, </w:t>
      </w:r>
      <w:r w:rsidRPr="00D30D01">
        <w:rPr>
          <w:rFonts w:cs="Arial"/>
          <w:i/>
          <w:iCs/>
        </w:rPr>
        <w:t>10</w:t>
      </w:r>
      <w:r w:rsidRPr="00D30D01">
        <w:rPr>
          <w:rFonts w:cs="Arial"/>
        </w:rPr>
        <w:t xml:space="preserve">(1), pp.6-10. </w:t>
      </w:r>
      <w:r w:rsidRPr="00D30D01">
        <w:rPr>
          <w:rFonts w:cs="Arial"/>
        </w:rPr>
        <w:br/>
        <w:t>Walliman, N., (2021). </w:t>
      </w:r>
      <w:r w:rsidRPr="00D30D01">
        <w:rPr>
          <w:rFonts w:cs="Arial"/>
          <w:i/>
          <w:iCs/>
        </w:rPr>
        <w:t>Research methods: The basics</w:t>
      </w:r>
      <w:r w:rsidRPr="00D30D01">
        <w:rPr>
          <w:rFonts w:cs="Arial"/>
        </w:rPr>
        <w:t xml:space="preserve">. Routledge. </w:t>
      </w:r>
    </w:p>
    <w:p w14:paraId="35E04440" w14:textId="34B593AD" w:rsidR="002F7377" w:rsidRPr="00D30D01" w:rsidRDefault="002F7377" w:rsidP="00B70EDC">
      <w:pPr>
        <w:rPr>
          <w:rFonts w:cs="Arial"/>
          <w:color w:val="222222"/>
        </w:rPr>
      </w:pPr>
      <w:r w:rsidRPr="00D30D01">
        <w:rPr>
          <w:rFonts w:cs="Arial"/>
          <w:color w:val="222222"/>
        </w:rPr>
        <w:t xml:space="preserve">Mbanaso, U.M., Abrahams, L. and Okafor, K.C., (2023). Research philosophy, design and methodology. In </w:t>
      </w:r>
      <w:r w:rsidRPr="00D30D01">
        <w:rPr>
          <w:rFonts w:cs="Arial"/>
          <w:i/>
          <w:iCs/>
          <w:color w:val="222222"/>
        </w:rPr>
        <w:t>Research techniques for computer science, information systems and cybersecurity</w:t>
      </w:r>
      <w:r w:rsidRPr="00D30D01">
        <w:rPr>
          <w:rFonts w:cs="Arial"/>
          <w:color w:val="222222"/>
        </w:rPr>
        <w:t xml:space="preserve"> (pp. 81-113). Cham: Springer Nature Switzerland. </w:t>
      </w:r>
    </w:p>
    <w:p w14:paraId="77A70DEF" w14:textId="5FB4C34F" w:rsidR="002F7377" w:rsidRPr="00D30D01" w:rsidRDefault="002F7377" w:rsidP="00B70EDC">
      <w:pPr>
        <w:rPr>
          <w:rFonts w:cs="Arial"/>
          <w:color w:val="222222"/>
        </w:rPr>
      </w:pPr>
      <w:r w:rsidRPr="00D30D01">
        <w:rPr>
          <w:rFonts w:cs="Arial"/>
          <w:color w:val="222222"/>
        </w:rPr>
        <w:t xml:space="preserve">Mihai, L.S. and Birchi, F.A., (2023). The Correlation Between Motivation and Employee Satisfaction in the Service Industry. </w:t>
      </w:r>
      <w:r w:rsidRPr="00D30D01">
        <w:rPr>
          <w:rFonts w:cs="Arial"/>
          <w:i/>
          <w:iCs/>
          <w:color w:val="222222"/>
        </w:rPr>
        <w:t>New Trends in Sustainable Business and Consumption</w:t>
      </w:r>
      <w:r w:rsidRPr="00D30D01">
        <w:rPr>
          <w:rFonts w:cs="Arial"/>
          <w:color w:val="222222"/>
        </w:rPr>
        <w:t xml:space="preserve">. </w:t>
      </w:r>
    </w:p>
    <w:p w14:paraId="5ECE7CFD" w14:textId="34EF35DB" w:rsidR="002F7377" w:rsidRPr="00D30D01" w:rsidRDefault="002F7377" w:rsidP="002040D4">
      <w:pPr>
        <w:rPr>
          <w:rFonts w:cs="Arial"/>
        </w:rPr>
      </w:pPr>
      <w:r w:rsidRPr="00D30D01">
        <w:rPr>
          <w:rFonts w:cs="Arial"/>
        </w:rPr>
        <w:t>Moller, T.R., (2024). Assessing Chinese hotel employee’s motivation and involvement in the context of applying loyalty programme practices in international hotel chains in China. </w:t>
      </w:r>
      <w:r w:rsidRPr="00D30D01">
        <w:rPr>
          <w:rFonts w:cs="Arial"/>
          <w:i/>
          <w:iCs/>
        </w:rPr>
        <w:t>Administrative Sciences</w:t>
      </w:r>
      <w:r w:rsidRPr="00D30D01">
        <w:rPr>
          <w:rFonts w:cs="Arial"/>
        </w:rPr>
        <w:t>, </w:t>
      </w:r>
      <w:r w:rsidRPr="00D30D01">
        <w:rPr>
          <w:rFonts w:cs="Arial"/>
          <w:i/>
          <w:iCs/>
        </w:rPr>
        <w:t>14</w:t>
      </w:r>
      <w:r w:rsidRPr="00D30D01">
        <w:rPr>
          <w:rFonts w:cs="Arial"/>
        </w:rPr>
        <w:t xml:space="preserve">(9), p.189. </w:t>
      </w:r>
    </w:p>
    <w:p w14:paraId="329DD6CB" w14:textId="74A57224" w:rsidR="002F7377" w:rsidRPr="00D30D01" w:rsidRDefault="002F7377" w:rsidP="002040D4">
      <w:pPr>
        <w:rPr>
          <w:rFonts w:cs="Arial"/>
        </w:rPr>
      </w:pPr>
      <w:r w:rsidRPr="00D30D01">
        <w:rPr>
          <w:rFonts w:cs="Arial"/>
        </w:rPr>
        <w:t>Mosha, U.S. and Rwabishugi, L.L., (2023). The Role of Intrinsic Motivation on the Performance of Public Service Delivery. </w:t>
      </w:r>
      <w:r w:rsidRPr="00D30D01">
        <w:rPr>
          <w:rFonts w:cs="Arial"/>
          <w:i/>
          <w:iCs/>
        </w:rPr>
        <w:t>The Accountancy and Business Review</w:t>
      </w:r>
      <w:r w:rsidRPr="00D30D01">
        <w:rPr>
          <w:rFonts w:cs="Arial"/>
        </w:rPr>
        <w:t>, </w:t>
      </w:r>
      <w:r w:rsidRPr="00D30D01">
        <w:rPr>
          <w:rFonts w:cs="Arial"/>
          <w:i/>
          <w:iCs/>
        </w:rPr>
        <w:t>15</w:t>
      </w:r>
      <w:r w:rsidRPr="00D30D01">
        <w:rPr>
          <w:rFonts w:cs="Arial"/>
        </w:rPr>
        <w:t xml:space="preserve">(2), pp.22-35. </w:t>
      </w:r>
    </w:p>
    <w:p w14:paraId="6C45FE43" w14:textId="46D596F4" w:rsidR="002F7377" w:rsidRPr="00D30D01" w:rsidRDefault="002F7377" w:rsidP="008121D2">
      <w:pPr>
        <w:rPr>
          <w:rFonts w:cs="Arial"/>
        </w:rPr>
      </w:pPr>
      <w:r w:rsidRPr="00D30D01">
        <w:rPr>
          <w:rFonts w:cs="Arial"/>
        </w:rPr>
        <w:t>Nautwima, J.P. and Asa, A.R., (2022). The impact of quality service on customer satisfaction in the banking sector amidst Covid-19 pandemic: A literature review for the state of current knowledge. </w:t>
      </w:r>
      <w:r w:rsidRPr="00D30D01">
        <w:rPr>
          <w:rFonts w:cs="Arial"/>
          <w:i/>
          <w:iCs/>
        </w:rPr>
        <w:t>International Journal of Management Science and Business Administration</w:t>
      </w:r>
      <w:r w:rsidRPr="00D30D01">
        <w:rPr>
          <w:rFonts w:cs="Arial"/>
        </w:rPr>
        <w:t>, </w:t>
      </w:r>
      <w:r w:rsidRPr="00D30D01">
        <w:rPr>
          <w:rFonts w:cs="Arial"/>
          <w:i/>
          <w:iCs/>
        </w:rPr>
        <w:t>8</w:t>
      </w:r>
      <w:r w:rsidRPr="00D30D01">
        <w:rPr>
          <w:rFonts w:cs="Arial"/>
        </w:rPr>
        <w:t xml:space="preserve">(3), pp.31-38. </w:t>
      </w:r>
    </w:p>
    <w:p w14:paraId="54384C58" w14:textId="0B0CDB98" w:rsidR="002F7377" w:rsidRPr="00D30D01" w:rsidRDefault="002F7377" w:rsidP="002040D4">
      <w:pPr>
        <w:rPr>
          <w:rFonts w:cs="Arial"/>
          <w:color w:val="222222"/>
          <w:szCs w:val="24"/>
          <w:shd w:val="clear" w:color="auto" w:fill="FFFFFF"/>
        </w:rPr>
      </w:pPr>
      <w:r w:rsidRPr="00D30D01">
        <w:rPr>
          <w:rFonts w:cs="Arial"/>
          <w:color w:val="222222"/>
          <w:szCs w:val="24"/>
          <w:shd w:val="clear" w:color="auto" w:fill="FFFFFF"/>
        </w:rPr>
        <w:t>Ngulube, P., (2023). Improving the quality of reporting findings using computer data analysis applications in educational research in context. </w:t>
      </w:r>
      <w:r w:rsidRPr="00D30D01">
        <w:rPr>
          <w:rFonts w:cs="Arial"/>
          <w:i/>
          <w:iCs/>
          <w:color w:val="222222"/>
          <w:szCs w:val="24"/>
          <w:shd w:val="clear" w:color="auto" w:fill="FFFFFF"/>
        </w:rPr>
        <w:t>Heliyon</w:t>
      </w:r>
      <w:r w:rsidRPr="00D30D01">
        <w:rPr>
          <w:rFonts w:cs="Arial"/>
          <w:color w:val="222222"/>
          <w:szCs w:val="24"/>
          <w:shd w:val="clear" w:color="auto" w:fill="FFFFFF"/>
        </w:rPr>
        <w:t>, </w:t>
      </w:r>
      <w:r w:rsidRPr="00D30D01">
        <w:rPr>
          <w:rFonts w:cs="Arial"/>
          <w:i/>
          <w:iCs/>
          <w:color w:val="222222"/>
          <w:szCs w:val="24"/>
          <w:shd w:val="clear" w:color="auto" w:fill="FFFFFF"/>
        </w:rPr>
        <w:t>9</w:t>
      </w:r>
      <w:r w:rsidRPr="00D30D01">
        <w:rPr>
          <w:rFonts w:cs="Arial"/>
          <w:color w:val="222222"/>
          <w:szCs w:val="24"/>
          <w:shd w:val="clear" w:color="auto" w:fill="FFFFFF"/>
        </w:rPr>
        <w:t>(9).</w:t>
      </w:r>
      <w:r w:rsidRPr="00D30D01">
        <w:rPr>
          <w:rFonts w:cs="Arial"/>
          <w:szCs w:val="24"/>
        </w:rPr>
        <w:t xml:space="preserve"> </w:t>
      </w:r>
    </w:p>
    <w:p w14:paraId="0ED5BD7D" w14:textId="748A1332" w:rsidR="002F7377" w:rsidRPr="00D30D01" w:rsidRDefault="002F7377" w:rsidP="008121D2">
      <w:pPr>
        <w:rPr>
          <w:rFonts w:cs="Arial"/>
          <w:lang w:val="it-IT"/>
        </w:rPr>
      </w:pPr>
      <w:r w:rsidRPr="00D30D01">
        <w:rPr>
          <w:rFonts w:cs="Arial"/>
        </w:rPr>
        <w:t>Ocaña-Fernández, Y. and Fuster-Guillén, D., (2021). The bibliographical review as a research methodology. </w:t>
      </w:r>
      <w:r w:rsidRPr="00D30D01">
        <w:rPr>
          <w:rFonts w:cs="Arial"/>
          <w:i/>
          <w:iCs/>
          <w:lang w:val="it-IT"/>
        </w:rPr>
        <w:t>Revista Tempos e Espaços em Educação</w:t>
      </w:r>
      <w:r w:rsidRPr="00D30D01">
        <w:rPr>
          <w:rFonts w:cs="Arial"/>
          <w:lang w:val="it-IT"/>
        </w:rPr>
        <w:t>, </w:t>
      </w:r>
      <w:r w:rsidRPr="00D30D01">
        <w:rPr>
          <w:rFonts w:cs="Arial"/>
          <w:i/>
          <w:iCs/>
          <w:lang w:val="it-IT"/>
        </w:rPr>
        <w:t>14</w:t>
      </w:r>
      <w:r w:rsidRPr="00D30D01">
        <w:rPr>
          <w:rFonts w:cs="Arial"/>
          <w:lang w:val="it-IT"/>
        </w:rPr>
        <w:t xml:space="preserve">(33), pp.e15614-e15614. </w:t>
      </w:r>
    </w:p>
    <w:p w14:paraId="38D31F01" w14:textId="15834902" w:rsidR="002F7377" w:rsidRPr="00D30D01" w:rsidRDefault="002F7377" w:rsidP="002040D4">
      <w:pPr>
        <w:rPr>
          <w:rFonts w:cs="Arial"/>
        </w:rPr>
      </w:pPr>
      <w:r w:rsidRPr="00D30D01">
        <w:rPr>
          <w:rFonts w:cs="Arial"/>
        </w:rPr>
        <w:t>Olawuyi, O.S. and Kleynhans, C., (2025). A bibliometric analysis of service quality in the hospitality industry (2014–2024). </w:t>
      </w:r>
      <w:r w:rsidRPr="00D30D01">
        <w:rPr>
          <w:rFonts w:cs="Arial"/>
          <w:i/>
          <w:iCs/>
        </w:rPr>
        <w:t>Administrative Sciences</w:t>
      </w:r>
      <w:r w:rsidRPr="00D30D01">
        <w:rPr>
          <w:rFonts w:cs="Arial"/>
        </w:rPr>
        <w:t>, </w:t>
      </w:r>
      <w:r w:rsidRPr="00D30D01">
        <w:rPr>
          <w:rFonts w:cs="Arial"/>
          <w:i/>
          <w:iCs/>
        </w:rPr>
        <w:t>15</w:t>
      </w:r>
      <w:r w:rsidRPr="00D30D01">
        <w:rPr>
          <w:rFonts w:cs="Arial"/>
        </w:rPr>
        <w:t xml:space="preserve">(6), p.215. </w:t>
      </w:r>
    </w:p>
    <w:p w14:paraId="165944DB" w14:textId="68948A4C" w:rsidR="002F7377" w:rsidRPr="00D30D01" w:rsidRDefault="002F7377" w:rsidP="008121D2">
      <w:pPr>
        <w:rPr>
          <w:rFonts w:cs="Arial"/>
        </w:rPr>
      </w:pPr>
      <w:r w:rsidRPr="00D30D01">
        <w:rPr>
          <w:rFonts w:cs="Arial"/>
        </w:rPr>
        <w:t>Peramatzis, G. and Galanakis, M., (2022). Herzberg’s motivation theory in workplace. </w:t>
      </w:r>
      <w:r w:rsidRPr="00D30D01">
        <w:rPr>
          <w:rFonts w:cs="Arial"/>
          <w:i/>
          <w:iCs/>
        </w:rPr>
        <w:t>Psychology</w:t>
      </w:r>
      <w:r w:rsidRPr="00D30D01">
        <w:rPr>
          <w:rFonts w:cs="Arial"/>
        </w:rPr>
        <w:t>, </w:t>
      </w:r>
      <w:r w:rsidRPr="00D30D01">
        <w:rPr>
          <w:rFonts w:cs="Arial"/>
          <w:i/>
          <w:iCs/>
        </w:rPr>
        <w:t>12</w:t>
      </w:r>
      <w:r w:rsidRPr="00D30D01">
        <w:rPr>
          <w:rFonts w:cs="Arial"/>
        </w:rPr>
        <w:t xml:space="preserve">(12), pp.971-978. </w:t>
      </w:r>
    </w:p>
    <w:p w14:paraId="79B330B7" w14:textId="258A64C5" w:rsidR="002F7377" w:rsidRPr="00D30D01" w:rsidRDefault="002F7377" w:rsidP="008121D2">
      <w:pPr>
        <w:rPr>
          <w:rFonts w:cs="Arial"/>
        </w:rPr>
      </w:pPr>
      <w:r w:rsidRPr="00D30D01">
        <w:rPr>
          <w:rFonts w:cs="Arial"/>
        </w:rPr>
        <w:t>Peramatzis, G. and Galanakis, M., (2022). Herzberg’s motivation theory in workplace. </w:t>
      </w:r>
      <w:r w:rsidRPr="00D30D01">
        <w:rPr>
          <w:rFonts w:cs="Arial"/>
          <w:i/>
          <w:iCs/>
        </w:rPr>
        <w:t>Psychology</w:t>
      </w:r>
      <w:r w:rsidRPr="00D30D01">
        <w:rPr>
          <w:rFonts w:cs="Arial"/>
        </w:rPr>
        <w:t>, </w:t>
      </w:r>
      <w:r w:rsidRPr="00D30D01">
        <w:rPr>
          <w:rFonts w:cs="Arial"/>
          <w:i/>
          <w:iCs/>
        </w:rPr>
        <w:t>12</w:t>
      </w:r>
      <w:r w:rsidRPr="00D30D01">
        <w:rPr>
          <w:rFonts w:cs="Arial"/>
        </w:rPr>
        <w:t xml:space="preserve">(12), pp.971-978. </w:t>
      </w:r>
    </w:p>
    <w:p w14:paraId="6A60CE4B" w14:textId="0345C368" w:rsidR="002F7377" w:rsidRPr="00D30D01" w:rsidRDefault="002F7377" w:rsidP="002040D4">
      <w:pPr>
        <w:rPr>
          <w:rFonts w:cs="Arial"/>
        </w:rPr>
      </w:pPr>
      <w:r w:rsidRPr="00D30D01">
        <w:rPr>
          <w:rFonts w:cs="Arial"/>
          <w:lang w:val="it-IT"/>
        </w:rPr>
        <w:t xml:space="preserve">Perdomo-Verdecia, V., Garrido-Vega, P. and Sacristán-Díaz, M., (2024). </w:t>
      </w:r>
      <w:r w:rsidRPr="00D30D01">
        <w:rPr>
          <w:rFonts w:cs="Arial"/>
        </w:rPr>
        <w:t>An fsQCA analysis of service quality for hotel customer satisfaction. </w:t>
      </w:r>
      <w:r w:rsidRPr="00D30D01">
        <w:rPr>
          <w:rFonts w:cs="Arial"/>
          <w:i/>
          <w:iCs/>
        </w:rPr>
        <w:t>International Journal of Hospitality Management</w:t>
      </w:r>
      <w:r w:rsidRPr="00D30D01">
        <w:rPr>
          <w:rFonts w:cs="Arial"/>
        </w:rPr>
        <w:t>, </w:t>
      </w:r>
      <w:r w:rsidRPr="00D30D01">
        <w:rPr>
          <w:rFonts w:cs="Arial"/>
          <w:i/>
          <w:iCs/>
        </w:rPr>
        <w:t>122</w:t>
      </w:r>
      <w:r w:rsidRPr="00D30D01">
        <w:rPr>
          <w:rFonts w:cs="Arial"/>
        </w:rPr>
        <w:t xml:space="preserve">, p.103793. </w:t>
      </w:r>
    </w:p>
    <w:p w14:paraId="1ED71027" w14:textId="26662F3F" w:rsidR="002F7377" w:rsidRPr="00D30D01" w:rsidRDefault="002F7377" w:rsidP="00B70EDC">
      <w:pPr>
        <w:rPr>
          <w:rFonts w:cs="Arial"/>
          <w:color w:val="222222"/>
        </w:rPr>
      </w:pPr>
      <w:r w:rsidRPr="00D30D01">
        <w:rPr>
          <w:rFonts w:cs="Arial"/>
          <w:color w:val="222222"/>
        </w:rPr>
        <w:t xml:space="preserve">Rabiul, M.K., Patwary, A.K., Mohamed, A.E. and Rashid, H.O., (2022). Leadership styles, psychological factors, and employee commitment to service quality in the hotel industry. </w:t>
      </w:r>
      <w:r w:rsidRPr="00D30D01">
        <w:rPr>
          <w:rFonts w:cs="Arial"/>
          <w:i/>
          <w:iCs/>
          <w:color w:val="222222"/>
        </w:rPr>
        <w:t>Journal of Quality Assurance in Hospitality &amp; Tourism</w:t>
      </w:r>
      <w:r w:rsidRPr="00D30D01">
        <w:rPr>
          <w:rFonts w:cs="Arial"/>
          <w:color w:val="222222"/>
        </w:rPr>
        <w:t xml:space="preserve">, </w:t>
      </w:r>
      <w:r w:rsidRPr="00D30D01">
        <w:rPr>
          <w:rFonts w:cs="Arial"/>
          <w:i/>
          <w:iCs/>
          <w:color w:val="222222"/>
        </w:rPr>
        <w:t>23</w:t>
      </w:r>
      <w:r w:rsidRPr="00D30D01">
        <w:rPr>
          <w:rFonts w:cs="Arial"/>
          <w:color w:val="222222"/>
        </w:rPr>
        <w:t xml:space="preserve">(4), pp.853-881. </w:t>
      </w:r>
    </w:p>
    <w:p w14:paraId="3B937A24" w14:textId="392F3BC9" w:rsidR="002F7377" w:rsidRPr="00D30D01" w:rsidRDefault="002F7377" w:rsidP="008121D2">
      <w:pPr>
        <w:rPr>
          <w:rFonts w:cs="Arial"/>
        </w:rPr>
      </w:pPr>
      <w:r w:rsidRPr="00D30D01">
        <w:rPr>
          <w:rFonts w:cs="Arial"/>
        </w:rPr>
        <w:t>Saeed, M.M.Q., Xizheng, Z., Abdulwase, R. and Al-Methali, M.A., (2021). Measuring the relationship between service quality and customer satisfaction in the hotel industry. </w:t>
      </w:r>
      <w:r w:rsidRPr="00D30D01">
        <w:rPr>
          <w:rFonts w:cs="Arial"/>
          <w:i/>
          <w:iCs/>
        </w:rPr>
        <w:t>International Journal of Scientific and Research Publications (IJSRP)</w:t>
      </w:r>
      <w:r w:rsidRPr="00D30D01">
        <w:rPr>
          <w:rFonts w:cs="Arial"/>
        </w:rPr>
        <w:t>, </w:t>
      </w:r>
      <w:r w:rsidRPr="00D30D01">
        <w:rPr>
          <w:rFonts w:cs="Arial"/>
          <w:i/>
          <w:iCs/>
        </w:rPr>
        <w:t>11</w:t>
      </w:r>
      <w:r w:rsidRPr="00D30D01">
        <w:rPr>
          <w:rFonts w:cs="Arial"/>
        </w:rPr>
        <w:t xml:space="preserve">(8), p.11644. </w:t>
      </w:r>
    </w:p>
    <w:p w14:paraId="23C185FB" w14:textId="64156BD4" w:rsidR="002F7377" w:rsidRPr="00D30D01" w:rsidRDefault="002F7377" w:rsidP="00B70EDC">
      <w:pPr>
        <w:rPr>
          <w:rFonts w:cs="Arial"/>
          <w:color w:val="222222"/>
        </w:rPr>
      </w:pPr>
      <w:r w:rsidRPr="00D30D01">
        <w:rPr>
          <w:rFonts w:cs="Arial"/>
          <w:color w:val="222222"/>
        </w:rPr>
        <w:t xml:space="preserve">Singh, V., Sharma, M.P., Jayapriya, K., Kumar, B.K., Chander, M.A.R.N. and Kumar, B.R., (2023). Service quality, customer satisfaction and customer loyalty: A comprehensive literature review. </w:t>
      </w:r>
      <w:r w:rsidRPr="00D30D01">
        <w:rPr>
          <w:rFonts w:cs="Arial"/>
          <w:i/>
          <w:iCs/>
          <w:color w:val="222222"/>
        </w:rPr>
        <w:t>Journal of Survey in Fisheries Sciences</w:t>
      </w:r>
      <w:r w:rsidRPr="00D30D01">
        <w:rPr>
          <w:rFonts w:cs="Arial"/>
          <w:color w:val="222222"/>
        </w:rPr>
        <w:t xml:space="preserve">, </w:t>
      </w:r>
      <w:r w:rsidRPr="00D30D01">
        <w:rPr>
          <w:rFonts w:cs="Arial"/>
          <w:i/>
          <w:iCs/>
          <w:color w:val="222222"/>
        </w:rPr>
        <w:t>10</w:t>
      </w:r>
      <w:r w:rsidRPr="00D30D01">
        <w:rPr>
          <w:rFonts w:cs="Arial"/>
          <w:color w:val="222222"/>
        </w:rPr>
        <w:t xml:space="preserve">(4S), pp.3457-3464. </w:t>
      </w:r>
    </w:p>
    <w:p w14:paraId="22F9705A" w14:textId="1CDCBDA5" w:rsidR="002F7377" w:rsidRPr="00D30D01" w:rsidRDefault="002F7377" w:rsidP="008121D2">
      <w:pPr>
        <w:rPr>
          <w:rFonts w:cs="Arial"/>
        </w:rPr>
      </w:pPr>
      <w:r w:rsidRPr="00D30D01">
        <w:rPr>
          <w:rFonts w:cs="Arial"/>
        </w:rPr>
        <w:t>Verma, R., Verma, S. and Abhishek, K., (2024). </w:t>
      </w:r>
      <w:r w:rsidRPr="00D30D01">
        <w:rPr>
          <w:rFonts w:cs="Arial"/>
          <w:i/>
          <w:iCs/>
        </w:rPr>
        <w:t>Research methodology</w:t>
      </w:r>
      <w:r w:rsidRPr="00D30D01">
        <w:rPr>
          <w:rFonts w:cs="Arial"/>
        </w:rPr>
        <w:t xml:space="preserve">. Booksclinic Publishing. </w:t>
      </w:r>
    </w:p>
    <w:p w14:paraId="5657EA96" w14:textId="5B6433DD" w:rsidR="002F7377" w:rsidRPr="00D30D01" w:rsidRDefault="002F7377" w:rsidP="00B70EDC">
      <w:pPr>
        <w:rPr>
          <w:rFonts w:cs="Arial"/>
        </w:rPr>
      </w:pPr>
      <w:r w:rsidRPr="00D30D01">
        <w:rPr>
          <w:rFonts w:cs="Arial"/>
          <w:color w:val="222222"/>
        </w:rPr>
        <w:t xml:space="preserve">Zou, P.X. and Xu, X., (2023). </w:t>
      </w:r>
      <w:r w:rsidRPr="00D30D01">
        <w:rPr>
          <w:rFonts w:cs="Arial"/>
          <w:i/>
          <w:iCs/>
          <w:color w:val="222222"/>
        </w:rPr>
        <w:t>Research methodology and strategy: theory and practice</w:t>
      </w:r>
      <w:r w:rsidRPr="00D30D01">
        <w:rPr>
          <w:rFonts w:cs="Arial"/>
          <w:color w:val="222222"/>
        </w:rPr>
        <w:t xml:space="preserve">. John Wiley &amp; Sons. </w:t>
      </w:r>
    </w:p>
    <w:p w14:paraId="3141FE02" w14:textId="77777777" w:rsidR="008121D2" w:rsidRPr="00D30D01" w:rsidRDefault="008121D2" w:rsidP="008121D2">
      <w:pPr>
        <w:rPr>
          <w:rFonts w:cs="Arial"/>
        </w:rPr>
      </w:pPr>
    </w:p>
    <w:p w14:paraId="70011991" w14:textId="77777777" w:rsidR="008121D2" w:rsidRPr="00D30D01" w:rsidRDefault="008121D2" w:rsidP="00B70EDC">
      <w:pPr>
        <w:rPr>
          <w:rFonts w:cs="Arial"/>
          <w:color w:val="222222"/>
        </w:rPr>
      </w:pPr>
    </w:p>
    <w:p w14:paraId="758CB985" w14:textId="77777777" w:rsidR="00B70EDC" w:rsidRPr="005C074F" w:rsidRDefault="00B70EDC" w:rsidP="002040D4">
      <w:pPr>
        <w:rPr>
          <w:rFonts w:cs="Arial"/>
        </w:rPr>
      </w:pPr>
    </w:p>
    <w:sectPr w:rsidR="00B70EDC" w:rsidRPr="005C074F" w:rsidSect="00082815">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0240BB" w14:textId="77777777" w:rsidR="00BF23ED" w:rsidRDefault="00BF23ED" w:rsidP="00747B5D">
      <w:pPr>
        <w:spacing w:before="0" w:after="0" w:line="240" w:lineRule="auto"/>
      </w:pPr>
      <w:r>
        <w:separator/>
      </w:r>
    </w:p>
  </w:endnote>
  <w:endnote w:type="continuationSeparator" w:id="0">
    <w:p w14:paraId="0A721179" w14:textId="77777777" w:rsidR="00BF23ED" w:rsidRDefault="00BF23ED" w:rsidP="00747B5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2941589"/>
      <w:docPartObj>
        <w:docPartGallery w:val="Page Numbers (Bottom of Page)"/>
        <w:docPartUnique/>
      </w:docPartObj>
    </w:sdtPr>
    <w:sdtEndPr>
      <w:rPr>
        <w:color w:val="7F7F7F" w:themeColor="background1" w:themeShade="7F"/>
        <w:spacing w:val="60"/>
      </w:rPr>
    </w:sdtEndPr>
    <w:sdtContent>
      <w:p w14:paraId="4B21F1C3" w14:textId="32BF4903" w:rsidR="00B70EDC" w:rsidRDefault="00B70ED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50ECE6E" w14:textId="77777777" w:rsidR="00B70EDC" w:rsidRDefault="00B70E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90D06B" w14:textId="77777777" w:rsidR="00BF23ED" w:rsidRDefault="00BF23ED" w:rsidP="00747B5D">
      <w:pPr>
        <w:spacing w:before="0" w:after="0" w:line="240" w:lineRule="auto"/>
      </w:pPr>
      <w:r>
        <w:separator/>
      </w:r>
    </w:p>
  </w:footnote>
  <w:footnote w:type="continuationSeparator" w:id="0">
    <w:p w14:paraId="506C3423" w14:textId="77777777" w:rsidR="00BF23ED" w:rsidRDefault="00BF23ED" w:rsidP="00747B5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5749F8"/>
    <w:multiLevelType w:val="multilevel"/>
    <w:tmpl w:val="E654B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394C5B"/>
    <w:multiLevelType w:val="multilevel"/>
    <w:tmpl w:val="F97483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5AD35F4"/>
    <w:multiLevelType w:val="multilevel"/>
    <w:tmpl w:val="224E5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111447"/>
    <w:multiLevelType w:val="multilevel"/>
    <w:tmpl w:val="32B0D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8E43FB"/>
    <w:multiLevelType w:val="multilevel"/>
    <w:tmpl w:val="57746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3D6CF0"/>
    <w:multiLevelType w:val="multilevel"/>
    <w:tmpl w:val="DFF45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15642F"/>
    <w:multiLevelType w:val="multilevel"/>
    <w:tmpl w:val="660A1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BB3799"/>
    <w:multiLevelType w:val="hybridMultilevel"/>
    <w:tmpl w:val="5EE84CE8"/>
    <w:lvl w:ilvl="0" w:tplc="6CDA5174">
      <w:start w:val="1"/>
      <w:numFmt w:val="bullet"/>
      <w:lvlText w:val=""/>
      <w:lvlJc w:val="left"/>
      <w:pPr>
        <w:ind w:left="720" w:hanging="360"/>
      </w:pPr>
      <w:rPr>
        <w:rFonts w:ascii="Symbol" w:hAnsi="Symbol" w:hint="default"/>
      </w:rPr>
    </w:lvl>
    <w:lvl w:ilvl="1" w:tplc="4968ADAE" w:tentative="1">
      <w:start w:val="1"/>
      <w:numFmt w:val="bullet"/>
      <w:lvlText w:val="o"/>
      <w:lvlJc w:val="left"/>
      <w:pPr>
        <w:ind w:left="1440" w:hanging="360"/>
      </w:pPr>
      <w:rPr>
        <w:rFonts w:ascii="Courier New" w:hAnsi="Courier New" w:cs="Courier New" w:hint="default"/>
      </w:rPr>
    </w:lvl>
    <w:lvl w:ilvl="2" w:tplc="7F9CF496" w:tentative="1">
      <w:start w:val="1"/>
      <w:numFmt w:val="bullet"/>
      <w:lvlText w:val=""/>
      <w:lvlJc w:val="left"/>
      <w:pPr>
        <w:ind w:left="2160" w:hanging="360"/>
      </w:pPr>
      <w:rPr>
        <w:rFonts w:ascii="Wingdings" w:hAnsi="Wingdings" w:hint="default"/>
      </w:rPr>
    </w:lvl>
    <w:lvl w:ilvl="3" w:tplc="B0EE4CAE" w:tentative="1">
      <w:start w:val="1"/>
      <w:numFmt w:val="bullet"/>
      <w:lvlText w:val=""/>
      <w:lvlJc w:val="left"/>
      <w:pPr>
        <w:ind w:left="2880" w:hanging="360"/>
      </w:pPr>
      <w:rPr>
        <w:rFonts w:ascii="Symbol" w:hAnsi="Symbol" w:hint="default"/>
      </w:rPr>
    </w:lvl>
    <w:lvl w:ilvl="4" w:tplc="2156331C" w:tentative="1">
      <w:start w:val="1"/>
      <w:numFmt w:val="bullet"/>
      <w:lvlText w:val="o"/>
      <w:lvlJc w:val="left"/>
      <w:pPr>
        <w:ind w:left="3600" w:hanging="360"/>
      </w:pPr>
      <w:rPr>
        <w:rFonts w:ascii="Courier New" w:hAnsi="Courier New" w:cs="Courier New" w:hint="default"/>
      </w:rPr>
    </w:lvl>
    <w:lvl w:ilvl="5" w:tplc="2A3E0952" w:tentative="1">
      <w:start w:val="1"/>
      <w:numFmt w:val="bullet"/>
      <w:lvlText w:val=""/>
      <w:lvlJc w:val="left"/>
      <w:pPr>
        <w:ind w:left="4320" w:hanging="360"/>
      </w:pPr>
      <w:rPr>
        <w:rFonts w:ascii="Wingdings" w:hAnsi="Wingdings" w:hint="default"/>
      </w:rPr>
    </w:lvl>
    <w:lvl w:ilvl="6" w:tplc="F1C00174" w:tentative="1">
      <w:start w:val="1"/>
      <w:numFmt w:val="bullet"/>
      <w:lvlText w:val=""/>
      <w:lvlJc w:val="left"/>
      <w:pPr>
        <w:ind w:left="5040" w:hanging="360"/>
      </w:pPr>
      <w:rPr>
        <w:rFonts w:ascii="Symbol" w:hAnsi="Symbol" w:hint="default"/>
      </w:rPr>
    </w:lvl>
    <w:lvl w:ilvl="7" w:tplc="10D66898" w:tentative="1">
      <w:start w:val="1"/>
      <w:numFmt w:val="bullet"/>
      <w:lvlText w:val="o"/>
      <w:lvlJc w:val="left"/>
      <w:pPr>
        <w:ind w:left="5760" w:hanging="360"/>
      </w:pPr>
      <w:rPr>
        <w:rFonts w:ascii="Courier New" w:hAnsi="Courier New" w:cs="Courier New" w:hint="default"/>
      </w:rPr>
    </w:lvl>
    <w:lvl w:ilvl="8" w:tplc="2B6AF8B2" w:tentative="1">
      <w:start w:val="1"/>
      <w:numFmt w:val="bullet"/>
      <w:lvlText w:val=""/>
      <w:lvlJc w:val="left"/>
      <w:pPr>
        <w:ind w:left="6480" w:hanging="360"/>
      </w:pPr>
      <w:rPr>
        <w:rFonts w:ascii="Wingdings" w:hAnsi="Wingdings" w:hint="default"/>
      </w:rPr>
    </w:lvl>
  </w:abstractNum>
  <w:abstractNum w:abstractNumId="8" w15:restartNumberingAfterBreak="0">
    <w:nsid w:val="4936595C"/>
    <w:multiLevelType w:val="multilevel"/>
    <w:tmpl w:val="A90CD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A23543D"/>
    <w:multiLevelType w:val="multilevel"/>
    <w:tmpl w:val="D156882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0" w15:restartNumberingAfterBreak="0">
    <w:nsid w:val="4B3B667D"/>
    <w:multiLevelType w:val="multilevel"/>
    <w:tmpl w:val="3AD45B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3F51358"/>
    <w:multiLevelType w:val="multilevel"/>
    <w:tmpl w:val="7DEEA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7C30E63"/>
    <w:multiLevelType w:val="multilevel"/>
    <w:tmpl w:val="4E408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7C617F3"/>
    <w:multiLevelType w:val="multilevel"/>
    <w:tmpl w:val="D69EE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D722EA6"/>
    <w:multiLevelType w:val="multilevel"/>
    <w:tmpl w:val="86248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FB7341"/>
    <w:multiLevelType w:val="multilevel"/>
    <w:tmpl w:val="B37E6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15C3FA7"/>
    <w:multiLevelType w:val="multilevel"/>
    <w:tmpl w:val="755E1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98F6390"/>
    <w:multiLevelType w:val="multilevel"/>
    <w:tmpl w:val="9C2A8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BE914FA"/>
    <w:multiLevelType w:val="multilevel"/>
    <w:tmpl w:val="CA884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DED6F7C"/>
    <w:multiLevelType w:val="multilevel"/>
    <w:tmpl w:val="7818A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1A62EDE"/>
    <w:multiLevelType w:val="multilevel"/>
    <w:tmpl w:val="667E8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51D39F5"/>
    <w:multiLevelType w:val="multilevel"/>
    <w:tmpl w:val="3E468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CBE655B"/>
    <w:multiLevelType w:val="multilevel"/>
    <w:tmpl w:val="221A8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D9636E1"/>
    <w:multiLevelType w:val="multilevel"/>
    <w:tmpl w:val="05A62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F442CBF"/>
    <w:multiLevelType w:val="multilevel"/>
    <w:tmpl w:val="CC22B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675780">
    <w:abstractNumId w:val="12"/>
  </w:num>
  <w:num w:numId="2" w16cid:durableId="1376395232">
    <w:abstractNumId w:val="3"/>
  </w:num>
  <w:num w:numId="3" w16cid:durableId="118495762">
    <w:abstractNumId w:val="23"/>
  </w:num>
  <w:num w:numId="4" w16cid:durableId="674965719">
    <w:abstractNumId w:val="15"/>
  </w:num>
  <w:num w:numId="5" w16cid:durableId="980888314">
    <w:abstractNumId w:val="21"/>
  </w:num>
  <w:num w:numId="6" w16cid:durableId="143936179">
    <w:abstractNumId w:val="24"/>
  </w:num>
  <w:num w:numId="7" w16cid:durableId="1825510266">
    <w:abstractNumId w:val="17"/>
  </w:num>
  <w:num w:numId="8" w16cid:durableId="987325201">
    <w:abstractNumId w:val="11"/>
  </w:num>
  <w:num w:numId="9" w16cid:durableId="2129660117">
    <w:abstractNumId w:val="14"/>
  </w:num>
  <w:num w:numId="10" w16cid:durableId="754135748">
    <w:abstractNumId w:val="2"/>
  </w:num>
  <w:num w:numId="11" w16cid:durableId="75051633">
    <w:abstractNumId w:val="8"/>
  </w:num>
  <w:num w:numId="12" w16cid:durableId="1065223627">
    <w:abstractNumId w:val="10"/>
  </w:num>
  <w:num w:numId="13" w16cid:durableId="473068529">
    <w:abstractNumId w:val="19"/>
  </w:num>
  <w:num w:numId="14" w16cid:durableId="1259869756">
    <w:abstractNumId w:val="4"/>
  </w:num>
  <w:num w:numId="15" w16cid:durableId="1136411955">
    <w:abstractNumId w:val="5"/>
  </w:num>
  <w:num w:numId="16" w16cid:durableId="59210839">
    <w:abstractNumId w:val="18"/>
  </w:num>
  <w:num w:numId="17" w16cid:durableId="188378937">
    <w:abstractNumId w:val="20"/>
  </w:num>
  <w:num w:numId="18" w16cid:durableId="463888402">
    <w:abstractNumId w:val="6"/>
  </w:num>
  <w:num w:numId="19" w16cid:durableId="1294024977">
    <w:abstractNumId w:val="13"/>
  </w:num>
  <w:num w:numId="20" w16cid:durableId="1500342595">
    <w:abstractNumId w:val="16"/>
  </w:num>
  <w:num w:numId="21" w16cid:durableId="1302232398">
    <w:abstractNumId w:val="0"/>
  </w:num>
  <w:num w:numId="22" w16cid:durableId="678433452">
    <w:abstractNumId w:val="22"/>
  </w:num>
  <w:num w:numId="23" w16cid:durableId="1825194624">
    <w:abstractNumId w:val="1"/>
  </w:num>
  <w:num w:numId="24" w16cid:durableId="1673871634">
    <w:abstractNumId w:val="9"/>
  </w:num>
  <w:num w:numId="25" w16cid:durableId="29047573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tLAwMrE0sDQyAjKNTZR0lIJTi4sz8/NACgxrAUKcAL0sAAAA"/>
  </w:docVars>
  <w:rsids>
    <w:rsidRoot w:val="003E6010"/>
    <w:rsid w:val="000678BB"/>
    <w:rsid w:val="00076B05"/>
    <w:rsid w:val="00080E82"/>
    <w:rsid w:val="00082815"/>
    <w:rsid w:val="000C1E28"/>
    <w:rsid w:val="000E4DAB"/>
    <w:rsid w:val="00101CA1"/>
    <w:rsid w:val="001350FA"/>
    <w:rsid w:val="001635C0"/>
    <w:rsid w:val="00171973"/>
    <w:rsid w:val="002040D4"/>
    <w:rsid w:val="002047E0"/>
    <w:rsid w:val="00250A09"/>
    <w:rsid w:val="002B3513"/>
    <w:rsid w:val="002E6498"/>
    <w:rsid w:val="002F6DC0"/>
    <w:rsid w:val="002F7377"/>
    <w:rsid w:val="00360BAD"/>
    <w:rsid w:val="00361E60"/>
    <w:rsid w:val="00363BB6"/>
    <w:rsid w:val="00381B7C"/>
    <w:rsid w:val="00397F2F"/>
    <w:rsid w:val="003C7521"/>
    <w:rsid w:val="003E6010"/>
    <w:rsid w:val="00496E91"/>
    <w:rsid w:val="004D64FC"/>
    <w:rsid w:val="0057688D"/>
    <w:rsid w:val="005C074F"/>
    <w:rsid w:val="00675617"/>
    <w:rsid w:val="006C0A3E"/>
    <w:rsid w:val="006F4BCB"/>
    <w:rsid w:val="00703783"/>
    <w:rsid w:val="00747B5D"/>
    <w:rsid w:val="00752F99"/>
    <w:rsid w:val="007A0E81"/>
    <w:rsid w:val="007D0151"/>
    <w:rsid w:val="00806F25"/>
    <w:rsid w:val="008121D2"/>
    <w:rsid w:val="00820D40"/>
    <w:rsid w:val="00872236"/>
    <w:rsid w:val="008B1D39"/>
    <w:rsid w:val="00903F2F"/>
    <w:rsid w:val="00974C81"/>
    <w:rsid w:val="00AF283C"/>
    <w:rsid w:val="00B258BF"/>
    <w:rsid w:val="00B33DD9"/>
    <w:rsid w:val="00B448B8"/>
    <w:rsid w:val="00B4677D"/>
    <w:rsid w:val="00B67F9A"/>
    <w:rsid w:val="00B70EDC"/>
    <w:rsid w:val="00B72E87"/>
    <w:rsid w:val="00B92FF0"/>
    <w:rsid w:val="00BA4FE6"/>
    <w:rsid w:val="00BD49B4"/>
    <w:rsid w:val="00BF23ED"/>
    <w:rsid w:val="00C51C76"/>
    <w:rsid w:val="00CA61B7"/>
    <w:rsid w:val="00D30D01"/>
    <w:rsid w:val="00D67BB6"/>
    <w:rsid w:val="00D765E4"/>
    <w:rsid w:val="00DA27A0"/>
    <w:rsid w:val="00E307DC"/>
    <w:rsid w:val="00E73D11"/>
    <w:rsid w:val="00E96132"/>
    <w:rsid w:val="00EA7126"/>
    <w:rsid w:val="00F40164"/>
    <w:rsid w:val="00F831B4"/>
    <w:rsid w:val="00FE715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04E88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0BAD"/>
    <w:pPr>
      <w:spacing w:before="240" w:after="240" w:line="480" w:lineRule="auto"/>
      <w:jc w:val="both"/>
    </w:pPr>
    <w:rPr>
      <w:rFonts w:ascii="Arial" w:hAnsi="Arial"/>
      <w:kern w:val="2"/>
      <w:sz w:val="24"/>
      <w:lang w:val="en-GB"/>
    </w:rPr>
  </w:style>
  <w:style w:type="paragraph" w:styleId="Heading1">
    <w:name w:val="heading 1"/>
    <w:basedOn w:val="Normal"/>
    <w:next w:val="Normal"/>
    <w:link w:val="Heading1Char"/>
    <w:uiPriority w:val="9"/>
    <w:qFormat/>
    <w:rsid w:val="005C074F"/>
    <w:pPr>
      <w:keepNext/>
      <w:keepLines/>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7A0E81"/>
    <w:pPr>
      <w:keepNext/>
      <w:keepLines/>
      <w:outlineLvl w:val="1"/>
    </w:pPr>
    <w:rPr>
      <w:rFonts w:eastAsiaTheme="majorEastAsia" w:cstheme="majorBidi"/>
      <w:b/>
      <w:color w:val="000000" w:themeColor="text1"/>
      <w:sz w:val="26"/>
      <w:szCs w:val="26"/>
      <w:lang w:val="en-US"/>
    </w:rPr>
  </w:style>
  <w:style w:type="paragraph" w:styleId="Heading3">
    <w:name w:val="heading 3"/>
    <w:basedOn w:val="Normal"/>
    <w:next w:val="Normal"/>
    <w:link w:val="Heading3Char"/>
    <w:uiPriority w:val="9"/>
    <w:unhideWhenUsed/>
    <w:qFormat/>
    <w:rsid w:val="00CA61B7"/>
    <w:pPr>
      <w:keepNext/>
      <w:keepLines/>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unhideWhenUsed/>
    <w:qFormat/>
    <w:rsid w:val="00397F2F"/>
    <w:pPr>
      <w:keepNext/>
      <w:keepLines/>
      <w:outlineLvl w:val="3"/>
    </w:pPr>
    <w:rPr>
      <w:rFonts w:eastAsiaTheme="majorEastAsia" w:cstheme="majorBidi"/>
      <w:b/>
      <w:i/>
      <w:iCs/>
      <w:color w:val="000000" w:themeColor="text1"/>
    </w:rPr>
  </w:style>
  <w:style w:type="paragraph" w:styleId="Heading5">
    <w:name w:val="heading 5"/>
    <w:basedOn w:val="Normal"/>
    <w:next w:val="Normal"/>
    <w:link w:val="Heading5Char"/>
    <w:uiPriority w:val="9"/>
    <w:unhideWhenUsed/>
    <w:qFormat/>
    <w:rsid w:val="007A0E81"/>
    <w:pPr>
      <w:keepNext/>
      <w:keepLines/>
      <w:jc w:val="center"/>
      <w:outlineLvl w:val="4"/>
    </w:pPr>
    <w:rPr>
      <w:rFonts w:eastAsiaTheme="majorEastAsia" w:cstheme="majorBidi"/>
      <w:b/>
      <w:i/>
      <w:color w:val="000000" w:themeColor="text1"/>
      <w:kern w:val="0"/>
      <w:lang w:val="en-US"/>
    </w:rPr>
  </w:style>
  <w:style w:type="paragraph" w:styleId="Heading6">
    <w:name w:val="heading 6"/>
    <w:basedOn w:val="Normal"/>
    <w:next w:val="Normal"/>
    <w:link w:val="Heading6Char"/>
    <w:uiPriority w:val="9"/>
    <w:unhideWhenUsed/>
    <w:qFormat/>
    <w:rsid w:val="00872236"/>
    <w:pPr>
      <w:keepNext/>
      <w:keepLines/>
      <w:jc w:val="center"/>
      <w:outlineLvl w:val="5"/>
    </w:pPr>
    <w:rPr>
      <w:rFonts w:eastAsiaTheme="majorEastAsia" w:cstheme="majorBidi"/>
      <w:b/>
      <w:iCs/>
      <w:color w:val="000000" w:themeColor="text1"/>
    </w:rPr>
  </w:style>
  <w:style w:type="paragraph" w:styleId="Heading7">
    <w:name w:val="heading 7"/>
    <w:basedOn w:val="Normal"/>
    <w:next w:val="Normal"/>
    <w:link w:val="Heading7Char"/>
    <w:uiPriority w:val="9"/>
    <w:semiHidden/>
    <w:unhideWhenUsed/>
    <w:qFormat/>
    <w:rsid w:val="003E601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E6010"/>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E6010"/>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A0E81"/>
    <w:rPr>
      <w:rFonts w:ascii="Times New Roman" w:eastAsiaTheme="majorEastAsia" w:hAnsi="Times New Roman" w:cstheme="majorBidi"/>
      <w:b/>
      <w:color w:val="000000" w:themeColor="text1"/>
      <w:sz w:val="26"/>
      <w:szCs w:val="26"/>
    </w:rPr>
  </w:style>
  <w:style w:type="character" w:customStyle="1" w:styleId="Heading1Char">
    <w:name w:val="Heading 1 Char"/>
    <w:basedOn w:val="DefaultParagraphFont"/>
    <w:link w:val="Heading1"/>
    <w:uiPriority w:val="9"/>
    <w:rsid w:val="005C074F"/>
    <w:rPr>
      <w:rFonts w:ascii="Arial" w:eastAsiaTheme="majorEastAsia" w:hAnsi="Arial" w:cstheme="majorBidi"/>
      <w:b/>
      <w:color w:val="000000" w:themeColor="text1"/>
      <w:kern w:val="2"/>
      <w:sz w:val="28"/>
      <w:szCs w:val="40"/>
      <w:lang w:val="en-GB"/>
    </w:rPr>
  </w:style>
  <w:style w:type="character" w:customStyle="1" w:styleId="Heading3Char">
    <w:name w:val="Heading 3 Char"/>
    <w:basedOn w:val="DefaultParagraphFont"/>
    <w:link w:val="Heading3"/>
    <w:uiPriority w:val="9"/>
    <w:rsid w:val="00CA61B7"/>
    <w:rPr>
      <w:rFonts w:ascii="Times New Roman" w:eastAsiaTheme="majorEastAsia" w:hAnsi="Times New Roman" w:cstheme="majorBidi"/>
      <w:b/>
      <w:color w:val="000000" w:themeColor="text1"/>
      <w:kern w:val="2"/>
      <w:sz w:val="24"/>
      <w:szCs w:val="28"/>
      <w:lang w:val="en-GB"/>
    </w:rPr>
  </w:style>
  <w:style w:type="character" w:customStyle="1" w:styleId="Heading5Char">
    <w:name w:val="Heading 5 Char"/>
    <w:basedOn w:val="DefaultParagraphFont"/>
    <w:link w:val="Heading5"/>
    <w:uiPriority w:val="9"/>
    <w:rsid w:val="007A0E81"/>
    <w:rPr>
      <w:rFonts w:ascii="Times New Roman" w:eastAsiaTheme="majorEastAsia" w:hAnsi="Times New Roman" w:cstheme="majorBidi"/>
      <w:b/>
      <w:i/>
      <w:color w:val="000000" w:themeColor="text1"/>
      <w:sz w:val="24"/>
    </w:rPr>
  </w:style>
  <w:style w:type="character" w:customStyle="1" w:styleId="Heading4Char">
    <w:name w:val="Heading 4 Char"/>
    <w:basedOn w:val="DefaultParagraphFont"/>
    <w:link w:val="Heading4"/>
    <w:uiPriority w:val="9"/>
    <w:rsid w:val="00397F2F"/>
    <w:rPr>
      <w:rFonts w:ascii="Times New Roman" w:eastAsiaTheme="majorEastAsia" w:hAnsi="Times New Roman" w:cstheme="majorBidi"/>
      <w:b/>
      <w:i/>
      <w:iCs/>
      <w:color w:val="000000" w:themeColor="text1"/>
      <w:sz w:val="24"/>
      <w:lang w:val="en-GB"/>
    </w:rPr>
  </w:style>
  <w:style w:type="character" w:customStyle="1" w:styleId="Heading6Char">
    <w:name w:val="Heading 6 Char"/>
    <w:basedOn w:val="DefaultParagraphFont"/>
    <w:link w:val="Heading6"/>
    <w:uiPriority w:val="9"/>
    <w:rsid w:val="00872236"/>
    <w:rPr>
      <w:rFonts w:ascii="Times New Roman" w:eastAsiaTheme="majorEastAsia" w:hAnsi="Times New Roman" w:cstheme="majorBidi"/>
      <w:b/>
      <w:iCs/>
      <w:color w:val="000000" w:themeColor="text1"/>
      <w:kern w:val="2"/>
      <w:sz w:val="24"/>
      <w:lang w:val="en-GB"/>
    </w:rPr>
  </w:style>
  <w:style w:type="character" w:customStyle="1" w:styleId="Heading7Char">
    <w:name w:val="Heading 7 Char"/>
    <w:basedOn w:val="DefaultParagraphFont"/>
    <w:link w:val="Heading7"/>
    <w:uiPriority w:val="9"/>
    <w:semiHidden/>
    <w:rsid w:val="003E6010"/>
    <w:rPr>
      <w:rFonts w:eastAsiaTheme="majorEastAsia" w:cstheme="majorBidi"/>
      <w:color w:val="595959" w:themeColor="text1" w:themeTint="A6"/>
      <w:kern w:val="2"/>
      <w:sz w:val="24"/>
      <w:lang w:val="en-GB"/>
    </w:rPr>
  </w:style>
  <w:style w:type="character" w:customStyle="1" w:styleId="Heading8Char">
    <w:name w:val="Heading 8 Char"/>
    <w:basedOn w:val="DefaultParagraphFont"/>
    <w:link w:val="Heading8"/>
    <w:uiPriority w:val="9"/>
    <w:semiHidden/>
    <w:rsid w:val="003E6010"/>
    <w:rPr>
      <w:rFonts w:eastAsiaTheme="majorEastAsia" w:cstheme="majorBidi"/>
      <w:i/>
      <w:iCs/>
      <w:color w:val="272727" w:themeColor="text1" w:themeTint="D8"/>
      <w:kern w:val="2"/>
      <w:sz w:val="24"/>
      <w:lang w:val="en-GB"/>
    </w:rPr>
  </w:style>
  <w:style w:type="character" w:customStyle="1" w:styleId="Heading9Char">
    <w:name w:val="Heading 9 Char"/>
    <w:basedOn w:val="DefaultParagraphFont"/>
    <w:link w:val="Heading9"/>
    <w:uiPriority w:val="9"/>
    <w:semiHidden/>
    <w:rsid w:val="003E6010"/>
    <w:rPr>
      <w:rFonts w:eastAsiaTheme="majorEastAsia" w:cstheme="majorBidi"/>
      <w:color w:val="272727" w:themeColor="text1" w:themeTint="D8"/>
      <w:kern w:val="2"/>
      <w:sz w:val="24"/>
      <w:lang w:val="en-GB"/>
    </w:rPr>
  </w:style>
  <w:style w:type="paragraph" w:styleId="Title">
    <w:name w:val="Title"/>
    <w:basedOn w:val="Normal"/>
    <w:next w:val="Normal"/>
    <w:link w:val="TitleChar"/>
    <w:uiPriority w:val="10"/>
    <w:qFormat/>
    <w:rsid w:val="003E6010"/>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6010"/>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E6010"/>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6010"/>
    <w:rPr>
      <w:rFonts w:eastAsiaTheme="majorEastAsia" w:cstheme="majorBidi"/>
      <w:color w:val="595959" w:themeColor="text1" w:themeTint="A6"/>
      <w:spacing w:val="15"/>
      <w:kern w:val="2"/>
      <w:sz w:val="28"/>
      <w:szCs w:val="28"/>
      <w:lang w:val="en-GB"/>
    </w:rPr>
  </w:style>
  <w:style w:type="paragraph" w:styleId="Quote">
    <w:name w:val="Quote"/>
    <w:basedOn w:val="Normal"/>
    <w:next w:val="Normal"/>
    <w:link w:val="QuoteChar"/>
    <w:uiPriority w:val="29"/>
    <w:qFormat/>
    <w:rsid w:val="003E601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E6010"/>
    <w:rPr>
      <w:rFonts w:ascii="Times New Roman" w:hAnsi="Times New Roman"/>
      <w:i/>
      <w:iCs/>
      <w:color w:val="404040" w:themeColor="text1" w:themeTint="BF"/>
      <w:kern w:val="2"/>
      <w:sz w:val="24"/>
      <w:lang w:val="en-GB"/>
    </w:rPr>
  </w:style>
  <w:style w:type="paragraph" w:styleId="ListParagraph">
    <w:name w:val="List Paragraph"/>
    <w:basedOn w:val="Normal"/>
    <w:uiPriority w:val="34"/>
    <w:qFormat/>
    <w:rsid w:val="003E6010"/>
    <w:pPr>
      <w:ind w:left="720"/>
      <w:contextualSpacing/>
    </w:pPr>
  </w:style>
  <w:style w:type="character" w:styleId="IntenseEmphasis">
    <w:name w:val="Intense Emphasis"/>
    <w:basedOn w:val="DefaultParagraphFont"/>
    <w:uiPriority w:val="21"/>
    <w:qFormat/>
    <w:rsid w:val="003E6010"/>
    <w:rPr>
      <w:i/>
      <w:iCs/>
      <w:color w:val="0F4761" w:themeColor="accent1" w:themeShade="BF"/>
    </w:rPr>
  </w:style>
  <w:style w:type="paragraph" w:styleId="IntenseQuote">
    <w:name w:val="Intense Quote"/>
    <w:basedOn w:val="Normal"/>
    <w:next w:val="Normal"/>
    <w:link w:val="IntenseQuoteChar"/>
    <w:uiPriority w:val="30"/>
    <w:qFormat/>
    <w:rsid w:val="003E6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6010"/>
    <w:rPr>
      <w:rFonts w:ascii="Times New Roman" w:hAnsi="Times New Roman"/>
      <w:i/>
      <w:iCs/>
      <w:color w:val="0F4761" w:themeColor="accent1" w:themeShade="BF"/>
      <w:kern w:val="2"/>
      <w:sz w:val="24"/>
      <w:lang w:val="en-GB"/>
    </w:rPr>
  </w:style>
  <w:style w:type="character" w:styleId="IntenseReference">
    <w:name w:val="Intense Reference"/>
    <w:basedOn w:val="DefaultParagraphFont"/>
    <w:uiPriority w:val="32"/>
    <w:qFormat/>
    <w:rsid w:val="003E6010"/>
    <w:rPr>
      <w:b/>
      <w:bCs/>
      <w:smallCaps/>
      <w:color w:val="0F4761" w:themeColor="accent1" w:themeShade="BF"/>
      <w:spacing w:val="5"/>
    </w:rPr>
  </w:style>
  <w:style w:type="character" w:styleId="Hyperlink">
    <w:name w:val="Hyperlink"/>
    <w:basedOn w:val="DefaultParagraphFont"/>
    <w:uiPriority w:val="99"/>
    <w:unhideWhenUsed/>
    <w:rsid w:val="002040D4"/>
    <w:rPr>
      <w:color w:val="467886" w:themeColor="hyperlink"/>
      <w:u w:val="single"/>
    </w:rPr>
  </w:style>
  <w:style w:type="table" w:styleId="GridTable1Light-Accent5">
    <w:name w:val="Grid Table 1 Light Accent 5"/>
    <w:basedOn w:val="TableNormal"/>
    <w:uiPriority w:val="46"/>
    <w:rsid w:val="00974C81"/>
    <w:pPr>
      <w:spacing w:after="0" w:line="240" w:lineRule="auto"/>
    </w:pPr>
    <w:rPr>
      <w:kern w:val="2"/>
      <w:lang w:val="en-IN"/>
    </w:rPr>
    <w:tblPr>
      <w:tblStyleRowBandSize w:val="1"/>
      <w:tblStyleColBandSize w:val="1"/>
      <w:tbl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insideH w:val="single" w:sz="4" w:space="0" w:color="E59EDC" w:themeColor="accent5" w:themeTint="66"/>
        <w:insideV w:val="single" w:sz="4" w:space="0" w:color="E59EDC" w:themeColor="accent5" w:themeTint="66"/>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2" w:space="0" w:color="D86DCB" w:themeColor="accent5"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747B5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47B5D"/>
    <w:rPr>
      <w:rFonts w:ascii="Times New Roman" w:hAnsi="Times New Roman"/>
      <w:kern w:val="2"/>
      <w:sz w:val="24"/>
      <w:lang w:val="en-GB"/>
    </w:rPr>
  </w:style>
  <w:style w:type="paragraph" w:styleId="Footer">
    <w:name w:val="footer"/>
    <w:basedOn w:val="Normal"/>
    <w:link w:val="FooterChar"/>
    <w:uiPriority w:val="99"/>
    <w:unhideWhenUsed/>
    <w:rsid w:val="00747B5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47B5D"/>
    <w:rPr>
      <w:rFonts w:ascii="Times New Roman" w:hAnsi="Times New Roman"/>
      <w:kern w:val="2"/>
      <w:sz w:val="24"/>
      <w:lang w:val="en-GB"/>
    </w:rPr>
  </w:style>
  <w:style w:type="table" w:styleId="TableGrid">
    <w:name w:val="Table Grid"/>
    <w:basedOn w:val="TableNormal"/>
    <w:uiPriority w:val="39"/>
    <w:rsid w:val="00B70E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70EDC"/>
    <w:pPr>
      <w:spacing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B70EDC"/>
    <w:pPr>
      <w:spacing w:after="100"/>
    </w:pPr>
  </w:style>
  <w:style w:type="paragraph" w:styleId="TOC2">
    <w:name w:val="toc 2"/>
    <w:basedOn w:val="Normal"/>
    <w:next w:val="Normal"/>
    <w:autoRedefine/>
    <w:uiPriority w:val="39"/>
    <w:unhideWhenUsed/>
    <w:rsid w:val="00B70EDC"/>
    <w:pPr>
      <w:spacing w:after="100"/>
      <w:ind w:left="240"/>
    </w:pPr>
  </w:style>
  <w:style w:type="table" w:styleId="GridTable4-Accent4">
    <w:name w:val="Grid Table 4 Accent 4"/>
    <w:basedOn w:val="TableNormal"/>
    <w:uiPriority w:val="49"/>
    <w:rsid w:val="008121D2"/>
    <w:pPr>
      <w:spacing w:after="0" w:line="240" w:lineRule="auto"/>
    </w:pPr>
    <w:rPr>
      <w:kern w:val="2"/>
      <w:sz w:val="24"/>
      <w:szCs w:val="24"/>
      <w:lang w:val="en-GB"/>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paragraph" w:styleId="TOC3">
    <w:name w:val="toc 3"/>
    <w:basedOn w:val="Normal"/>
    <w:next w:val="Normal"/>
    <w:autoRedefine/>
    <w:uiPriority w:val="39"/>
    <w:unhideWhenUsed/>
    <w:rsid w:val="008121D2"/>
    <w:pPr>
      <w:spacing w:after="100"/>
      <w:ind w:left="480"/>
    </w:pPr>
  </w:style>
  <w:style w:type="character" w:styleId="UnresolvedMention">
    <w:name w:val="Unresolved Mention"/>
    <w:basedOn w:val="DefaultParagraphFont"/>
    <w:uiPriority w:val="99"/>
    <w:semiHidden/>
    <w:unhideWhenUsed/>
    <w:rsid w:val="002F7377"/>
    <w:rPr>
      <w:color w:val="605E5C"/>
      <w:shd w:val="clear" w:color="auto" w:fill="E1DFDD"/>
    </w:rPr>
  </w:style>
  <w:style w:type="character" w:styleId="FollowedHyperlink">
    <w:name w:val="FollowedHyperlink"/>
    <w:basedOn w:val="DefaultParagraphFont"/>
    <w:uiPriority w:val="99"/>
    <w:semiHidden/>
    <w:unhideWhenUsed/>
    <w:rsid w:val="00B67F9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bisworld.com/united-kingdom/industry/budget-hotels/5056/"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courses.lumenlearning.com/wmintrobusiness/chapter/reading-two-factor-theo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fsm.how/accommodation-facilities/current-issues-budget-hotel-industry/"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fastercapital.com/topics/ensuring-quality-service-delivery-and-customer-satisfaction.html/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1D6525-C43F-4B84-9D88-29D406E5B7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7020</Words>
  <Characters>40020</Characters>
  <Application>Microsoft Office Word</Application>
  <DocSecurity>0</DocSecurity>
  <Lines>333</Lines>
  <Paragraphs>93</Paragraphs>
  <ScaleCrop>false</ScaleCrop>
  <Company/>
  <LinksUpToDate>false</LinksUpToDate>
  <CharactersWithSpaces>46947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2026-03-30T11:47:00Z</dcterms:created>
  <dcterms:modified xsi:type="dcterms:W3CDTF">2026-03-30T11:47:00Z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3711e3f8-787b-4f50-9f54-72729c368f9b</vt:lpwstr>
  </property>
</Properties>
</file>