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1D1E84" w14:textId="77777777" w:rsidR="00DB266C" w:rsidRDefault="00DB266C"/>
    <w:p w14:paraId="18C9090F" w14:textId="52DE3B17" w:rsidR="00482A07" w:rsidRPr="00055C92" w:rsidRDefault="00482A07" w:rsidP="00482A07">
      <w:pPr>
        <w:jc w:val="center"/>
        <w:rPr>
          <w:rFonts w:ascii="Times New Roman" w:hAnsi="Times New Roman" w:cs="Times New Roman"/>
          <w:color w:val="156082" w:themeColor="accent1"/>
          <w:u w:val="single"/>
        </w:rPr>
      </w:pPr>
      <w:r w:rsidRPr="00055C92">
        <w:rPr>
          <w:rFonts w:ascii="Times New Roman" w:hAnsi="Times New Roman" w:cs="Times New Roman"/>
          <w:color w:val="156082" w:themeColor="accent1"/>
          <w:u w:val="single"/>
        </w:rPr>
        <w:t>Principles of Analytics</w:t>
      </w:r>
    </w:p>
    <w:p w14:paraId="5C84C854" w14:textId="4195AC42" w:rsidR="00482A07" w:rsidRDefault="00055C92" w:rsidP="00055C92">
      <w:pPr>
        <w:pStyle w:val="ListParagraph"/>
        <w:numPr>
          <w:ilvl w:val="0"/>
          <w:numId w:val="1"/>
        </w:numPr>
        <w:rPr>
          <w:rFonts w:ascii="Times New Roman" w:hAnsi="Times New Roman" w:cs="Times New Roman"/>
          <w:u w:val="single"/>
        </w:rPr>
      </w:pPr>
      <w:r w:rsidRPr="00055C92">
        <w:rPr>
          <w:rFonts w:ascii="Times New Roman" w:hAnsi="Times New Roman" w:cs="Times New Roman"/>
          <w:u w:val="single"/>
        </w:rPr>
        <w:t>Explain what evidence-based practice is and how it might be applied within an organisation. (AC 1.1)</w:t>
      </w:r>
    </w:p>
    <w:p w14:paraId="5C47B669" w14:textId="77777777" w:rsidR="0025515A" w:rsidRDefault="0025515A" w:rsidP="0025515A">
      <w:pPr>
        <w:pStyle w:val="ListParagraph"/>
        <w:rPr>
          <w:rFonts w:ascii="Times New Roman" w:hAnsi="Times New Roman" w:cs="Times New Roman"/>
          <w:u w:val="single"/>
        </w:rPr>
      </w:pPr>
    </w:p>
    <w:p w14:paraId="6F188C71" w14:textId="7215928F" w:rsidR="00FA402A" w:rsidRDefault="0025515A" w:rsidP="00E000C2">
      <w:pPr>
        <w:pStyle w:val="ListParagraph"/>
        <w:rPr>
          <w:rFonts w:ascii="Times New Roman" w:hAnsi="Times New Roman" w:cs="Times New Roman"/>
        </w:rPr>
      </w:pPr>
      <w:commentRangeStart w:id="0"/>
      <w:r w:rsidRPr="0025515A">
        <w:rPr>
          <w:rFonts w:ascii="Times New Roman" w:hAnsi="Times New Roman" w:cs="Times New Roman"/>
        </w:rPr>
        <w:t xml:space="preserve">Evidence-based practice is </w:t>
      </w:r>
      <w:r w:rsidR="00AD7DC3">
        <w:rPr>
          <w:rFonts w:ascii="Times New Roman" w:hAnsi="Times New Roman" w:cs="Times New Roman"/>
        </w:rPr>
        <w:t>a way of decision making within organisations.</w:t>
      </w:r>
      <w:r w:rsidR="00095CC4">
        <w:rPr>
          <w:rFonts w:ascii="Times New Roman" w:hAnsi="Times New Roman" w:cs="Times New Roman"/>
        </w:rPr>
        <w:t xml:space="preserve"> Evidence-based practice relies on the integration of collected data, such as </w:t>
      </w:r>
      <w:r w:rsidR="00FA402A">
        <w:rPr>
          <w:rFonts w:ascii="Times New Roman" w:hAnsi="Times New Roman" w:cs="Times New Roman"/>
        </w:rPr>
        <w:t>consumer</w:t>
      </w:r>
      <w:r w:rsidR="00095CC4">
        <w:rPr>
          <w:rFonts w:ascii="Times New Roman" w:hAnsi="Times New Roman" w:cs="Times New Roman"/>
        </w:rPr>
        <w:t xml:space="preserve"> and employee surveys, and </w:t>
      </w:r>
      <w:r w:rsidR="00FA402A">
        <w:rPr>
          <w:rFonts w:ascii="Times New Roman" w:hAnsi="Times New Roman" w:cs="Times New Roman"/>
        </w:rPr>
        <w:t xml:space="preserve">information recorded over a certain </w:t>
      </w:r>
      <w:proofErr w:type="gramStart"/>
      <w:r w:rsidR="00FA402A">
        <w:rPr>
          <w:rFonts w:ascii="Times New Roman" w:hAnsi="Times New Roman" w:cs="Times New Roman"/>
        </w:rPr>
        <w:t>period of time</w:t>
      </w:r>
      <w:proofErr w:type="gramEnd"/>
      <w:r w:rsidR="00095CC4">
        <w:rPr>
          <w:rFonts w:ascii="Times New Roman" w:hAnsi="Times New Roman" w:cs="Times New Roman"/>
        </w:rPr>
        <w:t>. By basing decision making on evidence rather than personal opinions</w:t>
      </w:r>
      <w:r w:rsidR="00FA402A">
        <w:rPr>
          <w:rFonts w:ascii="Times New Roman" w:hAnsi="Times New Roman" w:cs="Times New Roman"/>
        </w:rPr>
        <w:t>, in which sometimes can be bias</w:t>
      </w:r>
      <w:r w:rsidR="00095CC4">
        <w:rPr>
          <w:rFonts w:ascii="Times New Roman" w:hAnsi="Times New Roman" w:cs="Times New Roman"/>
        </w:rPr>
        <w:t xml:space="preserve">, businesses can ensure they are pursing the most reliable and valuable route for their organisation. </w:t>
      </w:r>
      <w:r w:rsidR="00FA402A" w:rsidRPr="00FA402A">
        <w:rPr>
          <w:rFonts w:ascii="Times New Roman" w:hAnsi="Times New Roman" w:cs="Times New Roman"/>
        </w:rPr>
        <w:t>(The Oxford Review</w:t>
      </w:r>
      <w:r w:rsidR="00FA402A">
        <w:rPr>
          <w:rFonts w:ascii="Times New Roman" w:hAnsi="Times New Roman" w:cs="Times New Roman"/>
        </w:rPr>
        <w:t>, 2021</w:t>
      </w:r>
      <w:r w:rsidR="00FA402A" w:rsidRPr="00FA402A">
        <w:rPr>
          <w:rFonts w:ascii="Times New Roman" w:hAnsi="Times New Roman" w:cs="Times New Roman"/>
        </w:rPr>
        <w:t>)</w:t>
      </w:r>
      <w:r w:rsidR="00CB4626">
        <w:rPr>
          <w:rFonts w:ascii="Times New Roman" w:hAnsi="Times New Roman" w:cs="Times New Roman"/>
        </w:rPr>
        <w:t>.</w:t>
      </w:r>
    </w:p>
    <w:p w14:paraId="7E323921" w14:textId="2727CC99" w:rsidR="00095CC4" w:rsidRDefault="00475B2D" w:rsidP="00E000C2">
      <w:pPr>
        <w:pStyle w:val="ListParagraph"/>
        <w:rPr>
          <w:rFonts w:ascii="Times New Roman" w:hAnsi="Times New Roman" w:cs="Times New Roman"/>
        </w:rPr>
      </w:pPr>
      <w:r>
        <w:rPr>
          <w:rFonts w:ascii="Times New Roman" w:hAnsi="Times New Roman" w:cs="Times New Roman"/>
        </w:rPr>
        <w:t xml:space="preserve">This can be applied within organisations in various ways. Referring to the organisation in which I am a part of, Bluestone Resorts Wales, where evidence-based practice is widely used. </w:t>
      </w:r>
      <w:r w:rsidR="0070129D">
        <w:rPr>
          <w:rFonts w:ascii="Times New Roman" w:hAnsi="Times New Roman" w:cs="Times New Roman"/>
        </w:rPr>
        <w:t>Businesses</w:t>
      </w:r>
      <w:r>
        <w:rPr>
          <w:rFonts w:ascii="Times New Roman" w:hAnsi="Times New Roman" w:cs="Times New Roman"/>
        </w:rPr>
        <w:t xml:space="preserve"> can implement this in various ways, some of the ways we put this into practice is to see how well our various facilities are performing in the eyes of our consumers. We have QR code</w:t>
      </w:r>
      <w:r w:rsidR="00085E64">
        <w:rPr>
          <w:rFonts w:ascii="Times New Roman" w:hAnsi="Times New Roman" w:cs="Times New Roman"/>
        </w:rPr>
        <w:t>s</w:t>
      </w:r>
      <w:r>
        <w:rPr>
          <w:rFonts w:ascii="Times New Roman" w:hAnsi="Times New Roman" w:cs="Times New Roman"/>
        </w:rPr>
        <w:t xml:space="preserve"> in each individual facility which will prompt guest to rate their experience within that outlet. The data from these surveys are </w:t>
      </w:r>
      <w:r w:rsidR="00085E64">
        <w:rPr>
          <w:rFonts w:ascii="Times New Roman" w:hAnsi="Times New Roman" w:cs="Times New Roman"/>
        </w:rPr>
        <w:t xml:space="preserve">reviewed </w:t>
      </w:r>
      <w:proofErr w:type="gramStart"/>
      <w:r w:rsidR="00085E64">
        <w:rPr>
          <w:rFonts w:ascii="Times New Roman" w:hAnsi="Times New Roman" w:cs="Times New Roman"/>
        </w:rPr>
        <w:t>on a monthly basis</w:t>
      </w:r>
      <w:proofErr w:type="gramEnd"/>
      <w:r w:rsidR="00085E64">
        <w:rPr>
          <w:rFonts w:ascii="Times New Roman" w:hAnsi="Times New Roman" w:cs="Times New Roman"/>
        </w:rPr>
        <w:t xml:space="preserve"> to see if any patterns emerge. Guest feedback is taken on </w:t>
      </w:r>
      <w:proofErr w:type="gramStart"/>
      <w:r w:rsidR="00085E64">
        <w:rPr>
          <w:rFonts w:ascii="Times New Roman" w:hAnsi="Times New Roman" w:cs="Times New Roman"/>
        </w:rPr>
        <w:t>board</w:t>
      </w:r>
      <w:proofErr w:type="gramEnd"/>
      <w:r w:rsidR="00085E64">
        <w:rPr>
          <w:rFonts w:ascii="Times New Roman" w:hAnsi="Times New Roman" w:cs="Times New Roman"/>
        </w:rPr>
        <w:t xml:space="preserve"> and changes will be made within the operations</w:t>
      </w:r>
      <w:r w:rsidR="0029021C">
        <w:rPr>
          <w:rFonts w:ascii="Times New Roman" w:hAnsi="Times New Roman" w:cs="Times New Roman"/>
        </w:rPr>
        <w:t xml:space="preserve"> reflecting the feedback data</w:t>
      </w:r>
      <w:r w:rsidR="00085E64">
        <w:rPr>
          <w:rFonts w:ascii="Times New Roman" w:hAnsi="Times New Roman" w:cs="Times New Roman"/>
        </w:rPr>
        <w:t>. We also run a staff survey every 6 months, this is done anonymously so employees can give us their true</w:t>
      </w:r>
      <w:r w:rsidR="00C37032">
        <w:rPr>
          <w:rFonts w:ascii="Times New Roman" w:hAnsi="Times New Roman" w:cs="Times New Roman"/>
        </w:rPr>
        <w:t>, honest</w:t>
      </w:r>
      <w:r w:rsidR="00085E64">
        <w:rPr>
          <w:rFonts w:ascii="Times New Roman" w:hAnsi="Times New Roman" w:cs="Times New Roman"/>
        </w:rPr>
        <w:t xml:space="preserve"> opinion, confidentially</w:t>
      </w:r>
      <w:r w:rsidR="0070731B">
        <w:rPr>
          <w:rFonts w:ascii="Times New Roman" w:hAnsi="Times New Roman" w:cs="Times New Roman"/>
        </w:rPr>
        <w:t>, making the collected data reliable.</w:t>
      </w:r>
      <w:commentRangeEnd w:id="0"/>
      <w:r w:rsidR="00C37032">
        <w:rPr>
          <w:rStyle w:val="CommentReference"/>
        </w:rPr>
        <w:commentReference w:id="0"/>
      </w:r>
    </w:p>
    <w:p w14:paraId="51F1BF61" w14:textId="77777777" w:rsidR="0029021C" w:rsidRPr="0029021C" w:rsidRDefault="0029021C" w:rsidP="0029021C">
      <w:pPr>
        <w:pStyle w:val="ListParagraph"/>
        <w:rPr>
          <w:rFonts w:ascii="Times New Roman" w:hAnsi="Times New Roman" w:cs="Times New Roman"/>
        </w:rPr>
      </w:pPr>
    </w:p>
    <w:p w14:paraId="4B0F01FC" w14:textId="756C98D2" w:rsidR="00055C92" w:rsidRDefault="00055C92" w:rsidP="00E000C2">
      <w:pPr>
        <w:pStyle w:val="ListParagraph"/>
        <w:numPr>
          <w:ilvl w:val="0"/>
          <w:numId w:val="1"/>
        </w:numPr>
        <w:rPr>
          <w:rFonts w:ascii="Times New Roman" w:hAnsi="Times New Roman" w:cs="Times New Roman"/>
          <w:u w:val="single"/>
        </w:rPr>
      </w:pPr>
      <w:r>
        <w:rPr>
          <w:rFonts w:ascii="Times New Roman" w:hAnsi="Times New Roman" w:cs="Times New Roman"/>
          <w:u w:val="single"/>
        </w:rPr>
        <w:t>Explain the importance of using data in organisations and why it is necessary to ensure that data is accurate when determining problems and issues. (AC 1.2)</w:t>
      </w:r>
    </w:p>
    <w:p w14:paraId="7EE6351F" w14:textId="2938118F" w:rsidR="00E000C2" w:rsidRDefault="0029021C" w:rsidP="00E000C2">
      <w:pPr>
        <w:rPr>
          <w:rFonts w:ascii="Times New Roman" w:hAnsi="Times New Roman" w:cs="Times New Roman"/>
        </w:rPr>
      </w:pPr>
      <w:commentRangeStart w:id="1"/>
      <w:r w:rsidRPr="0029021C">
        <w:rPr>
          <w:rFonts w:ascii="Times New Roman" w:hAnsi="Times New Roman" w:cs="Times New Roman"/>
        </w:rPr>
        <w:t xml:space="preserve">It is important to collaborate data within an organisation because </w:t>
      </w:r>
      <w:r w:rsidR="000E66AE">
        <w:rPr>
          <w:rFonts w:ascii="Times New Roman" w:hAnsi="Times New Roman" w:cs="Times New Roman"/>
        </w:rPr>
        <w:t xml:space="preserve">it ensures that all decisions being made are the right ones for the business. </w:t>
      </w:r>
      <w:r w:rsidR="00BC4A0C">
        <w:rPr>
          <w:rFonts w:ascii="Times New Roman" w:hAnsi="Times New Roman" w:cs="Times New Roman"/>
        </w:rPr>
        <w:t>M</w:t>
      </w:r>
      <w:r w:rsidR="003F7729">
        <w:rPr>
          <w:rFonts w:ascii="Times New Roman" w:hAnsi="Times New Roman" w:cs="Times New Roman"/>
        </w:rPr>
        <w:t xml:space="preserve">aking decisions based on </w:t>
      </w:r>
      <w:r w:rsidR="00BC4A0C">
        <w:rPr>
          <w:rFonts w:ascii="Times New Roman" w:hAnsi="Times New Roman" w:cs="Times New Roman"/>
        </w:rPr>
        <w:t>evidence-based</w:t>
      </w:r>
      <w:r w:rsidR="003F7729">
        <w:rPr>
          <w:rFonts w:ascii="Times New Roman" w:hAnsi="Times New Roman" w:cs="Times New Roman"/>
        </w:rPr>
        <w:t xml:space="preserve"> </w:t>
      </w:r>
      <w:r w:rsidR="00E550F6">
        <w:rPr>
          <w:rFonts w:ascii="Times New Roman" w:hAnsi="Times New Roman" w:cs="Times New Roman"/>
        </w:rPr>
        <w:t xml:space="preserve">practice </w:t>
      </w:r>
      <w:r w:rsidR="003F7729">
        <w:rPr>
          <w:rFonts w:ascii="Times New Roman" w:hAnsi="Times New Roman" w:cs="Times New Roman"/>
        </w:rPr>
        <w:t xml:space="preserve">ensures validity and reliability of the outcomes. </w:t>
      </w:r>
      <w:r w:rsidR="0070731B">
        <w:rPr>
          <w:rFonts w:ascii="Times New Roman" w:hAnsi="Times New Roman" w:cs="Times New Roman"/>
        </w:rPr>
        <w:t xml:space="preserve">As stated in an article on the CIPD website ‘Individuals in organisations with strong people analytics cultures also report strong business outcomes.’ </w:t>
      </w:r>
      <w:r w:rsidR="0070731B" w:rsidRPr="0070731B">
        <w:rPr>
          <w:rFonts w:ascii="Times New Roman" w:hAnsi="Times New Roman" w:cs="Times New Roman"/>
        </w:rPr>
        <w:t>(CIPD, “CIPD | the Profession Map / Specialist Knowledge / People Analytics”)</w:t>
      </w:r>
      <w:r w:rsidR="0070129D">
        <w:rPr>
          <w:rFonts w:ascii="Times New Roman" w:hAnsi="Times New Roman" w:cs="Times New Roman"/>
        </w:rPr>
        <w:t>. It is necessary to ensure that data is accurate</w:t>
      </w:r>
      <w:r w:rsidR="003F7729">
        <w:rPr>
          <w:rFonts w:ascii="Times New Roman" w:hAnsi="Times New Roman" w:cs="Times New Roman"/>
        </w:rPr>
        <w:t xml:space="preserve"> as </w:t>
      </w:r>
      <w:r w:rsidR="00BC4A0C">
        <w:rPr>
          <w:rFonts w:ascii="Times New Roman" w:hAnsi="Times New Roman" w:cs="Times New Roman"/>
        </w:rPr>
        <w:t xml:space="preserve">inaccurate data would lead to unreliable results, which in turn would make it unwise to base decisions on. As an organisation we would gain no knowledge or insight from the collected data if it wasn’t accurate. </w:t>
      </w:r>
      <w:r w:rsidR="00E24554">
        <w:rPr>
          <w:rFonts w:ascii="Times New Roman" w:hAnsi="Times New Roman" w:cs="Times New Roman"/>
        </w:rPr>
        <w:t xml:space="preserve">Effective </w:t>
      </w:r>
      <w:r w:rsidR="00E550F6">
        <w:rPr>
          <w:rFonts w:ascii="Times New Roman" w:hAnsi="Times New Roman" w:cs="Times New Roman"/>
        </w:rPr>
        <w:t>evidence-based</w:t>
      </w:r>
      <w:r w:rsidR="00E24554">
        <w:rPr>
          <w:rFonts w:ascii="Times New Roman" w:hAnsi="Times New Roman" w:cs="Times New Roman"/>
        </w:rPr>
        <w:t xml:space="preserve"> collaboration is essential for our organisation as it brings many benefits. When it is done successfully it demonstrates to our customer base</w:t>
      </w:r>
      <w:r w:rsidR="00E550F6">
        <w:rPr>
          <w:rFonts w:ascii="Times New Roman" w:hAnsi="Times New Roman" w:cs="Times New Roman"/>
        </w:rPr>
        <w:t xml:space="preserve">, both internal and external, that our HR department is performing effectively which in turn gains the trust and builds repour with our stakeholders within the business. </w:t>
      </w:r>
      <w:r w:rsidR="00E550F6" w:rsidRPr="00E550F6">
        <w:rPr>
          <w:rFonts w:ascii="Times New Roman" w:hAnsi="Times New Roman" w:cs="Times New Roman"/>
        </w:rPr>
        <w:t>(CIPD, 2018)</w:t>
      </w:r>
      <w:r w:rsidR="00E550F6">
        <w:rPr>
          <w:rFonts w:ascii="Times New Roman" w:hAnsi="Times New Roman" w:cs="Times New Roman"/>
        </w:rPr>
        <w:t xml:space="preserve">, it also helps drive the business forward and reduces speculation and biases which allows judgement to be made based on </w:t>
      </w:r>
      <w:r w:rsidR="00E000C2">
        <w:rPr>
          <w:rFonts w:ascii="Times New Roman" w:hAnsi="Times New Roman" w:cs="Times New Roman"/>
        </w:rPr>
        <w:t xml:space="preserve">factual forecasting. </w:t>
      </w:r>
      <w:r w:rsidR="00E000C2" w:rsidRPr="00E000C2">
        <w:rPr>
          <w:rFonts w:ascii="Times New Roman" w:hAnsi="Times New Roman" w:cs="Times New Roman"/>
        </w:rPr>
        <w:t>(Boatman, 2021)</w:t>
      </w:r>
      <w:r w:rsidR="00E000C2">
        <w:rPr>
          <w:rFonts w:ascii="Times New Roman" w:hAnsi="Times New Roman" w:cs="Times New Roman"/>
        </w:rPr>
        <w:t xml:space="preserve"> </w:t>
      </w:r>
      <w:commentRangeEnd w:id="1"/>
      <w:r w:rsidR="001658C5">
        <w:rPr>
          <w:rStyle w:val="CommentReference"/>
        </w:rPr>
        <w:commentReference w:id="1"/>
      </w:r>
    </w:p>
    <w:p w14:paraId="7C3CEC40" w14:textId="77777777" w:rsidR="00446923" w:rsidRPr="00E000C2" w:rsidRDefault="00446923" w:rsidP="00E000C2">
      <w:pPr>
        <w:rPr>
          <w:rFonts w:ascii="Times New Roman" w:hAnsi="Times New Roman" w:cs="Times New Roman"/>
        </w:rPr>
      </w:pPr>
    </w:p>
    <w:p w14:paraId="18BBDAC0" w14:textId="6090D754" w:rsidR="00E550F6" w:rsidRPr="00E550F6" w:rsidRDefault="00E550F6" w:rsidP="00E000C2">
      <w:pPr>
        <w:rPr>
          <w:rFonts w:ascii="Times New Roman" w:hAnsi="Times New Roman" w:cs="Times New Roman"/>
        </w:rPr>
      </w:pPr>
    </w:p>
    <w:p w14:paraId="6BD07EB6" w14:textId="77777777" w:rsidR="0029021C" w:rsidRPr="0029021C" w:rsidRDefault="0029021C" w:rsidP="0029021C">
      <w:pPr>
        <w:rPr>
          <w:rFonts w:ascii="Times New Roman" w:hAnsi="Times New Roman" w:cs="Times New Roman"/>
          <w:u w:val="single"/>
        </w:rPr>
      </w:pPr>
    </w:p>
    <w:p w14:paraId="565F93E3" w14:textId="1A8EADEB" w:rsidR="00055C92" w:rsidRDefault="00055C92" w:rsidP="00055C92">
      <w:pPr>
        <w:pStyle w:val="ListParagraph"/>
        <w:numPr>
          <w:ilvl w:val="0"/>
          <w:numId w:val="1"/>
        </w:numPr>
        <w:rPr>
          <w:rFonts w:ascii="Times New Roman" w:hAnsi="Times New Roman" w:cs="Times New Roman"/>
          <w:u w:val="single"/>
        </w:rPr>
      </w:pPr>
      <w:r>
        <w:rPr>
          <w:rFonts w:ascii="Times New Roman" w:hAnsi="Times New Roman" w:cs="Times New Roman"/>
          <w:u w:val="single"/>
        </w:rPr>
        <w:t>Explain the different types of data measurements used by people professionals. (AC 1.3)</w:t>
      </w:r>
    </w:p>
    <w:p w14:paraId="322B93A3" w14:textId="77777777" w:rsidR="005B3C67" w:rsidRDefault="005B3C67" w:rsidP="006A61E0">
      <w:pPr>
        <w:pStyle w:val="ListParagraph"/>
        <w:rPr>
          <w:rFonts w:ascii="Times New Roman" w:hAnsi="Times New Roman" w:cs="Times New Roman"/>
        </w:rPr>
      </w:pPr>
    </w:p>
    <w:p w14:paraId="45BFA4BD" w14:textId="57D9AB28" w:rsidR="00450FC9" w:rsidRDefault="004A6AFC" w:rsidP="006A61E0">
      <w:pPr>
        <w:pStyle w:val="ListParagraph"/>
        <w:rPr>
          <w:rFonts w:ascii="Times New Roman" w:hAnsi="Times New Roman" w:cs="Times New Roman"/>
        </w:rPr>
      </w:pPr>
      <w:commentRangeStart w:id="2"/>
      <w:r w:rsidRPr="004A6AFC">
        <w:rPr>
          <w:rFonts w:ascii="Times New Roman" w:hAnsi="Times New Roman" w:cs="Times New Roman"/>
        </w:rPr>
        <w:t>Various types of data measurements can be used by people professionals</w:t>
      </w:r>
      <w:r>
        <w:rPr>
          <w:rFonts w:ascii="Times New Roman" w:hAnsi="Times New Roman" w:cs="Times New Roman"/>
        </w:rPr>
        <w:t>,</w:t>
      </w:r>
      <w:r w:rsidRPr="004A6AFC">
        <w:rPr>
          <w:rFonts w:ascii="Times New Roman" w:hAnsi="Times New Roman" w:cs="Times New Roman"/>
        </w:rPr>
        <w:t xml:space="preserve"> </w:t>
      </w:r>
      <w:r>
        <w:rPr>
          <w:rFonts w:ascii="Times New Roman" w:hAnsi="Times New Roman" w:cs="Times New Roman"/>
        </w:rPr>
        <w:t xml:space="preserve">these include </w:t>
      </w:r>
      <w:r w:rsidR="00863710">
        <w:rPr>
          <w:rFonts w:ascii="Times New Roman" w:hAnsi="Times New Roman" w:cs="Times New Roman"/>
        </w:rPr>
        <w:t>Quantitative</w:t>
      </w:r>
      <w:r>
        <w:rPr>
          <w:rFonts w:ascii="Times New Roman" w:hAnsi="Times New Roman" w:cs="Times New Roman"/>
        </w:rPr>
        <w:t xml:space="preserve"> forms of data measurement which involve</w:t>
      </w:r>
      <w:r w:rsidR="00FC3E3A">
        <w:rPr>
          <w:rFonts w:ascii="Times New Roman" w:hAnsi="Times New Roman" w:cs="Times New Roman"/>
        </w:rPr>
        <w:t xml:space="preserve">s </w:t>
      </w:r>
      <w:r>
        <w:rPr>
          <w:rFonts w:ascii="Times New Roman" w:hAnsi="Times New Roman" w:cs="Times New Roman"/>
        </w:rPr>
        <w:t>evidence that is linked to numbers</w:t>
      </w:r>
      <w:r w:rsidR="00863710">
        <w:rPr>
          <w:rFonts w:ascii="Times New Roman" w:hAnsi="Times New Roman" w:cs="Times New Roman"/>
        </w:rPr>
        <w:t xml:space="preserve">. </w:t>
      </w:r>
      <w:r w:rsidR="00B8568E">
        <w:rPr>
          <w:rFonts w:ascii="Times New Roman" w:hAnsi="Times New Roman" w:cs="Times New Roman"/>
        </w:rPr>
        <w:t xml:space="preserve">This form of data is particularly effective for analysing trends within an organisation. Within Bluestone, we use this form of data measurement to analyse </w:t>
      </w:r>
      <w:r w:rsidR="00571CD1">
        <w:rPr>
          <w:rFonts w:ascii="Times New Roman" w:hAnsi="Times New Roman" w:cs="Times New Roman"/>
        </w:rPr>
        <w:t xml:space="preserve">performance over our various outlets. We conduct surveys throughout each calendar month </w:t>
      </w:r>
      <w:r w:rsidR="00A76835">
        <w:rPr>
          <w:rFonts w:ascii="Times New Roman" w:hAnsi="Times New Roman" w:cs="Times New Roman"/>
        </w:rPr>
        <w:t xml:space="preserve">and </w:t>
      </w:r>
      <w:r w:rsidR="00571CD1">
        <w:rPr>
          <w:rFonts w:ascii="Times New Roman" w:hAnsi="Times New Roman" w:cs="Times New Roman"/>
        </w:rPr>
        <w:t>at the end of each month the results are assessed</w:t>
      </w:r>
      <w:r w:rsidR="00A76835">
        <w:rPr>
          <w:rFonts w:ascii="Times New Roman" w:hAnsi="Times New Roman" w:cs="Times New Roman"/>
        </w:rPr>
        <w:t xml:space="preserve"> to give us our monthly Net Promotor Score. If the result falls below 80 we use this to evaluate the performance of the outlet and identify the necessary changes to improve our service and guest satisfaction. Another way we use this form of data measurement is to monitor our absence rates over </w:t>
      </w:r>
      <w:proofErr w:type="gramStart"/>
      <w:r w:rsidR="00A76835">
        <w:rPr>
          <w:rFonts w:ascii="Times New Roman" w:hAnsi="Times New Roman" w:cs="Times New Roman"/>
        </w:rPr>
        <w:t>a period of time</w:t>
      </w:r>
      <w:proofErr w:type="gramEnd"/>
      <w:r w:rsidR="00FC3E3A">
        <w:rPr>
          <w:rFonts w:ascii="Times New Roman" w:hAnsi="Times New Roman" w:cs="Times New Roman"/>
        </w:rPr>
        <w:t>,</w:t>
      </w:r>
      <w:r w:rsidR="00A76835">
        <w:rPr>
          <w:rFonts w:ascii="Times New Roman" w:hAnsi="Times New Roman" w:cs="Times New Roman"/>
        </w:rPr>
        <w:t xml:space="preserve"> by doing this we can identify any patterns which allows us to forecast when the business may be challenged operationally. By doing so, we can implement strategies to enhance the efficiency in the identified area. </w:t>
      </w:r>
    </w:p>
    <w:p w14:paraId="3A6D2953" w14:textId="209315FF" w:rsidR="006A61E0" w:rsidRDefault="00A76835" w:rsidP="006A61E0">
      <w:pPr>
        <w:pStyle w:val="ListParagraph"/>
        <w:rPr>
          <w:rFonts w:ascii="Times New Roman" w:eastAsia="Times New Roman" w:hAnsi="Times New Roman" w:cs="Times New Roman"/>
          <w:kern w:val="0"/>
          <w:lang w:eastAsia="en-GB"/>
          <w14:ligatures w14:val="none"/>
        </w:rPr>
      </w:pPr>
      <w:r>
        <w:rPr>
          <w:rFonts w:ascii="Times New Roman" w:hAnsi="Times New Roman" w:cs="Times New Roman"/>
        </w:rPr>
        <w:t>Another data measurement used by People professionals is Qualitative forms of data. Qual</w:t>
      </w:r>
      <w:r w:rsidR="006A61E0">
        <w:rPr>
          <w:rFonts w:ascii="Times New Roman" w:hAnsi="Times New Roman" w:cs="Times New Roman"/>
        </w:rPr>
        <w:t xml:space="preserve">itative data is closely tied to personal opinions and is useful for capturing and understanding people’s perceptions and emotions. </w:t>
      </w:r>
      <w:r w:rsidR="006A61E0" w:rsidRPr="006A61E0">
        <w:rPr>
          <w:rFonts w:ascii="Times New Roman" w:eastAsia="Times New Roman" w:hAnsi="Times New Roman" w:cs="Times New Roman"/>
          <w:kern w:val="0"/>
          <w:lang w:eastAsia="en-GB"/>
          <w14:ligatures w14:val="none"/>
        </w:rPr>
        <w:t xml:space="preserve">(Waite </w:t>
      </w:r>
      <w:r w:rsidR="006A61E0" w:rsidRPr="006A61E0">
        <w:rPr>
          <w:rFonts w:ascii="Times New Roman" w:eastAsia="Times New Roman" w:hAnsi="Times New Roman" w:cs="Times New Roman"/>
          <w:i/>
          <w:iCs/>
          <w:kern w:val="0"/>
          <w:lang w:eastAsia="en-GB"/>
          <w14:ligatures w14:val="none"/>
        </w:rPr>
        <w:t>et al.</w:t>
      </w:r>
      <w:r w:rsidR="006A61E0" w:rsidRPr="006A61E0">
        <w:rPr>
          <w:rFonts w:ascii="Times New Roman" w:eastAsia="Times New Roman" w:hAnsi="Times New Roman" w:cs="Times New Roman"/>
          <w:kern w:val="0"/>
          <w:lang w:eastAsia="en-GB"/>
          <w14:ligatures w14:val="none"/>
        </w:rPr>
        <w:t>, 2021, pp. 45–67)</w:t>
      </w:r>
      <w:r w:rsidR="006A61E0">
        <w:rPr>
          <w:rFonts w:ascii="Times New Roman" w:eastAsia="Times New Roman" w:hAnsi="Times New Roman" w:cs="Times New Roman"/>
          <w:kern w:val="0"/>
          <w:lang w:eastAsia="en-GB"/>
          <w14:ligatures w14:val="none"/>
        </w:rPr>
        <w:t>.</w:t>
      </w:r>
      <w:r w:rsidR="005946DC">
        <w:rPr>
          <w:rFonts w:ascii="Times New Roman" w:eastAsia="Times New Roman" w:hAnsi="Times New Roman" w:cs="Times New Roman"/>
          <w:kern w:val="0"/>
          <w:lang w:eastAsia="en-GB"/>
          <w14:ligatures w14:val="none"/>
        </w:rPr>
        <w:t xml:space="preserve"> In Bluestone we use this form of data in various ways. Every six months we conduct an anonymous Pulse survey designed to gauge the true feelings of our 900 staff members. The information gathered from this helps us make informed changes that enhance employee satisfaction. We also conduct return ‘Return to Work’ and ‘Exit Interview</w:t>
      </w:r>
      <w:r w:rsidR="00450FC9">
        <w:rPr>
          <w:rFonts w:ascii="Times New Roman" w:eastAsia="Times New Roman" w:hAnsi="Times New Roman" w:cs="Times New Roman"/>
          <w:kern w:val="0"/>
          <w:lang w:eastAsia="en-GB"/>
          <w14:ligatures w14:val="none"/>
        </w:rPr>
        <w:t>s</w:t>
      </w:r>
      <w:r w:rsidR="005946DC">
        <w:rPr>
          <w:rFonts w:ascii="Times New Roman" w:eastAsia="Times New Roman" w:hAnsi="Times New Roman" w:cs="Times New Roman"/>
          <w:kern w:val="0"/>
          <w:lang w:eastAsia="en-GB"/>
          <w14:ligatures w14:val="none"/>
        </w:rPr>
        <w:t xml:space="preserve">’ </w:t>
      </w:r>
      <w:r w:rsidR="00450FC9">
        <w:rPr>
          <w:rFonts w:ascii="Times New Roman" w:eastAsia="Times New Roman" w:hAnsi="Times New Roman" w:cs="Times New Roman"/>
          <w:kern w:val="0"/>
          <w:lang w:eastAsia="en-GB"/>
          <w14:ligatures w14:val="none"/>
        </w:rPr>
        <w:t xml:space="preserve">to investigate any recurring trends related to reasons for absence or departure from the business. These interviews help us identify any underlying patterns and improve our workplace practice. </w:t>
      </w:r>
    </w:p>
    <w:p w14:paraId="75320A86" w14:textId="2642587D" w:rsidR="00E03A81" w:rsidRPr="00E03A81" w:rsidRDefault="00450FC9" w:rsidP="00E03A81">
      <w:pPr>
        <w:pStyle w:val="ListParagrap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Whether a form of data </w:t>
      </w:r>
      <w:r w:rsidR="00972A3B">
        <w:rPr>
          <w:rFonts w:ascii="Times New Roman" w:eastAsia="Times New Roman" w:hAnsi="Times New Roman" w:cs="Times New Roman"/>
          <w:kern w:val="0"/>
          <w:lang w:eastAsia="en-GB"/>
          <w14:ligatures w14:val="none"/>
        </w:rPr>
        <w:t>is categorised as</w:t>
      </w:r>
      <w:r>
        <w:rPr>
          <w:rFonts w:ascii="Times New Roman" w:eastAsia="Times New Roman" w:hAnsi="Times New Roman" w:cs="Times New Roman"/>
          <w:kern w:val="0"/>
          <w:lang w:eastAsia="en-GB"/>
          <w14:ligatures w14:val="none"/>
        </w:rPr>
        <w:t xml:space="preserve"> Qualitative or Quantitativ</w:t>
      </w:r>
      <w:r w:rsidR="00972A3B">
        <w:rPr>
          <w:rFonts w:ascii="Times New Roman" w:eastAsia="Times New Roman" w:hAnsi="Times New Roman" w:cs="Times New Roman"/>
          <w:kern w:val="0"/>
          <w:lang w:eastAsia="en-GB"/>
          <w14:ligatures w14:val="none"/>
        </w:rPr>
        <w:t>e t</w:t>
      </w:r>
      <w:r>
        <w:rPr>
          <w:rFonts w:ascii="Times New Roman" w:eastAsia="Times New Roman" w:hAnsi="Times New Roman" w:cs="Times New Roman"/>
          <w:kern w:val="0"/>
          <w:lang w:eastAsia="en-GB"/>
          <w14:ligatures w14:val="none"/>
        </w:rPr>
        <w:t xml:space="preserve">here are four types of analytics used- </w:t>
      </w:r>
      <w:r w:rsidRPr="00CB636B">
        <w:rPr>
          <w:rFonts w:ascii="Times New Roman" w:eastAsia="Times New Roman" w:hAnsi="Times New Roman" w:cs="Times New Roman"/>
          <w:b/>
          <w:bCs/>
          <w:kern w:val="0"/>
          <w:lang w:eastAsia="en-GB"/>
          <w14:ligatures w14:val="none"/>
        </w:rPr>
        <w:t>Descriptive</w:t>
      </w:r>
      <w:r w:rsidR="00A872A6">
        <w:rPr>
          <w:rFonts w:ascii="Times New Roman" w:eastAsia="Times New Roman" w:hAnsi="Times New Roman" w:cs="Times New Roman"/>
          <w:b/>
          <w:bCs/>
          <w:kern w:val="0"/>
          <w:lang w:eastAsia="en-GB"/>
          <w14:ligatures w14:val="none"/>
        </w:rPr>
        <w:t xml:space="preserve">- </w:t>
      </w:r>
      <w:r w:rsidR="00E11386" w:rsidRPr="00E11386">
        <w:rPr>
          <w:rFonts w:ascii="Times New Roman" w:eastAsia="Times New Roman" w:hAnsi="Times New Roman" w:cs="Times New Roman"/>
          <w:kern w:val="0"/>
          <w:lang w:eastAsia="en-GB"/>
          <w14:ligatures w14:val="none"/>
        </w:rPr>
        <w:t>This form of data tells us what has already happened within the organisation</w:t>
      </w:r>
      <w:r w:rsidR="00E11386">
        <w:rPr>
          <w:rFonts w:ascii="Times New Roman" w:eastAsia="Times New Roman" w:hAnsi="Times New Roman" w:cs="Times New Roman"/>
          <w:b/>
          <w:bCs/>
          <w:kern w:val="0"/>
          <w:lang w:eastAsia="en-GB"/>
          <w14:ligatures w14:val="none"/>
        </w:rPr>
        <w:t>.</w:t>
      </w:r>
      <w:r w:rsidR="00E03A81">
        <w:rPr>
          <w:rFonts w:ascii="Times New Roman" w:eastAsia="Times New Roman" w:hAnsi="Times New Roman" w:cs="Times New Roman"/>
          <w:b/>
          <w:bCs/>
          <w:kern w:val="0"/>
          <w:lang w:eastAsia="en-GB"/>
          <w14:ligatures w14:val="none"/>
        </w:rPr>
        <w:t xml:space="preserve"> </w:t>
      </w:r>
      <w:r w:rsidR="00E03A81" w:rsidRPr="00CB636B">
        <w:rPr>
          <w:rFonts w:ascii="Times New Roman" w:eastAsia="Times New Roman" w:hAnsi="Times New Roman" w:cs="Times New Roman"/>
          <w:b/>
          <w:bCs/>
          <w:kern w:val="0"/>
          <w:lang w:eastAsia="en-GB"/>
          <w14:ligatures w14:val="none"/>
        </w:rPr>
        <w:t>Diagnostic</w:t>
      </w:r>
      <w:r w:rsidR="00E11386">
        <w:rPr>
          <w:rFonts w:ascii="Times New Roman" w:eastAsia="Times New Roman" w:hAnsi="Times New Roman" w:cs="Times New Roman"/>
          <w:b/>
          <w:bCs/>
          <w:kern w:val="0"/>
          <w:lang w:eastAsia="en-GB"/>
          <w14:ligatures w14:val="none"/>
        </w:rPr>
        <w:t xml:space="preserve">- </w:t>
      </w:r>
      <w:r w:rsidR="00E03A81" w:rsidRPr="00E03A81">
        <w:rPr>
          <w:rFonts w:ascii="Times New Roman" w:eastAsia="Times New Roman" w:hAnsi="Times New Roman" w:cs="Times New Roman"/>
          <w:kern w:val="0"/>
          <w:lang w:eastAsia="en-GB"/>
          <w14:ligatures w14:val="none"/>
        </w:rPr>
        <w:t xml:space="preserve">This form of analytics allows </w:t>
      </w:r>
      <w:r w:rsidR="00FC3E3A">
        <w:rPr>
          <w:rFonts w:ascii="Times New Roman" w:eastAsia="Times New Roman" w:hAnsi="Times New Roman" w:cs="Times New Roman"/>
          <w:kern w:val="0"/>
          <w:lang w:eastAsia="en-GB"/>
          <w14:ligatures w14:val="none"/>
        </w:rPr>
        <w:t>us</w:t>
      </w:r>
      <w:r w:rsidR="00E03A81" w:rsidRPr="00E03A81">
        <w:rPr>
          <w:rFonts w:ascii="Times New Roman" w:eastAsia="Times New Roman" w:hAnsi="Times New Roman" w:cs="Times New Roman"/>
          <w:kern w:val="0"/>
          <w:lang w:eastAsia="en-GB"/>
          <w14:ligatures w14:val="none"/>
        </w:rPr>
        <w:t xml:space="preserve"> to </w:t>
      </w:r>
      <w:proofErr w:type="gramStart"/>
      <w:r w:rsidR="00E03A81" w:rsidRPr="00E03A81">
        <w:rPr>
          <w:rFonts w:ascii="Times New Roman" w:eastAsia="Times New Roman" w:hAnsi="Times New Roman" w:cs="Times New Roman"/>
          <w:kern w:val="0"/>
          <w:lang w:eastAsia="en-GB"/>
          <w14:ligatures w14:val="none"/>
        </w:rPr>
        <w:t>look into</w:t>
      </w:r>
      <w:proofErr w:type="gramEnd"/>
      <w:r w:rsidR="00E03A81" w:rsidRPr="00E03A81">
        <w:rPr>
          <w:rFonts w:ascii="Times New Roman" w:eastAsia="Times New Roman" w:hAnsi="Times New Roman" w:cs="Times New Roman"/>
          <w:kern w:val="0"/>
          <w:lang w:eastAsia="en-GB"/>
          <w14:ligatures w14:val="none"/>
        </w:rPr>
        <w:t xml:space="preserve"> the data at a deeper level. It helps to identify the factors that contributed to </w:t>
      </w:r>
      <w:r w:rsidR="00FC3E3A">
        <w:rPr>
          <w:rFonts w:ascii="Times New Roman" w:eastAsia="Times New Roman" w:hAnsi="Times New Roman" w:cs="Times New Roman"/>
          <w:kern w:val="0"/>
          <w:lang w:eastAsia="en-GB"/>
          <w14:ligatures w14:val="none"/>
        </w:rPr>
        <w:t>the result</w:t>
      </w:r>
      <w:r w:rsidR="00E03A81" w:rsidRPr="00E03A81">
        <w:rPr>
          <w:rFonts w:ascii="Times New Roman" w:eastAsia="Times New Roman" w:hAnsi="Times New Roman" w:cs="Times New Roman"/>
          <w:kern w:val="0"/>
          <w:lang w:eastAsia="en-GB"/>
          <w14:ligatures w14:val="none"/>
        </w:rPr>
        <w:t xml:space="preserve">. </w:t>
      </w:r>
      <w:r w:rsidRPr="00CB636B">
        <w:rPr>
          <w:rFonts w:ascii="Times New Roman" w:eastAsia="Times New Roman" w:hAnsi="Times New Roman" w:cs="Times New Roman"/>
          <w:b/>
          <w:bCs/>
          <w:kern w:val="0"/>
          <w:lang w:eastAsia="en-GB"/>
          <w14:ligatures w14:val="none"/>
        </w:rPr>
        <w:t>Predictive</w:t>
      </w:r>
      <w:r w:rsidR="00CB636B">
        <w:rPr>
          <w:rFonts w:ascii="Times New Roman" w:eastAsia="Times New Roman" w:hAnsi="Times New Roman" w:cs="Times New Roman"/>
          <w:kern w:val="0"/>
          <w:lang w:eastAsia="en-GB"/>
          <w14:ligatures w14:val="none"/>
        </w:rPr>
        <w:t xml:space="preserve">- This form of analytics allows </w:t>
      </w:r>
      <w:r w:rsidR="00FC3E3A">
        <w:rPr>
          <w:rFonts w:ascii="Times New Roman" w:eastAsia="Times New Roman" w:hAnsi="Times New Roman" w:cs="Times New Roman"/>
          <w:kern w:val="0"/>
          <w:lang w:eastAsia="en-GB"/>
          <w14:ligatures w14:val="none"/>
        </w:rPr>
        <w:t>us</w:t>
      </w:r>
      <w:r w:rsidR="00CB636B">
        <w:rPr>
          <w:rFonts w:ascii="Times New Roman" w:eastAsia="Times New Roman" w:hAnsi="Times New Roman" w:cs="Times New Roman"/>
          <w:kern w:val="0"/>
          <w:lang w:eastAsia="en-GB"/>
          <w14:ligatures w14:val="none"/>
        </w:rPr>
        <w:t xml:space="preserve"> to predict what might happen within the business due to what has happened previously.</w:t>
      </w:r>
      <w:r>
        <w:rPr>
          <w:rFonts w:ascii="Times New Roman" w:eastAsia="Times New Roman" w:hAnsi="Times New Roman" w:cs="Times New Roman"/>
          <w:kern w:val="0"/>
          <w:lang w:eastAsia="en-GB"/>
          <w14:ligatures w14:val="none"/>
        </w:rPr>
        <w:t xml:space="preserve"> </w:t>
      </w:r>
      <w:r w:rsidR="00972A3B" w:rsidRPr="00CB636B">
        <w:rPr>
          <w:rFonts w:ascii="Times New Roman" w:eastAsia="Times New Roman" w:hAnsi="Times New Roman" w:cs="Times New Roman"/>
          <w:b/>
          <w:bCs/>
          <w:kern w:val="0"/>
          <w:lang w:eastAsia="en-GB"/>
          <w14:ligatures w14:val="none"/>
        </w:rPr>
        <w:t>Prescriptive</w:t>
      </w:r>
      <w:r w:rsidR="00CB636B">
        <w:rPr>
          <w:rFonts w:ascii="Times New Roman" w:eastAsia="Times New Roman" w:hAnsi="Times New Roman" w:cs="Times New Roman"/>
          <w:kern w:val="0"/>
          <w:lang w:eastAsia="en-GB"/>
          <w14:ligatures w14:val="none"/>
        </w:rPr>
        <w:t>- This form of analytics</w:t>
      </w:r>
      <w:r w:rsidR="00A872A6">
        <w:rPr>
          <w:rFonts w:ascii="Times New Roman" w:eastAsia="Times New Roman" w:hAnsi="Times New Roman" w:cs="Times New Roman"/>
          <w:kern w:val="0"/>
          <w:lang w:eastAsia="en-GB"/>
          <w14:ligatures w14:val="none"/>
        </w:rPr>
        <w:t xml:space="preserve"> focuses on offering actionable recommendations that’s based on predictive</w:t>
      </w:r>
      <w:r w:rsidR="00FC3E3A">
        <w:rPr>
          <w:rFonts w:ascii="Times New Roman" w:eastAsia="Times New Roman" w:hAnsi="Times New Roman" w:cs="Times New Roman"/>
          <w:kern w:val="0"/>
          <w:lang w:eastAsia="en-GB"/>
          <w14:ligatures w14:val="none"/>
        </w:rPr>
        <w:t xml:space="preserve"> </w:t>
      </w:r>
      <w:r w:rsidR="00A872A6">
        <w:rPr>
          <w:rFonts w:ascii="Times New Roman" w:eastAsia="Times New Roman" w:hAnsi="Times New Roman" w:cs="Times New Roman"/>
          <w:kern w:val="0"/>
          <w:lang w:eastAsia="en-GB"/>
          <w14:ligatures w14:val="none"/>
        </w:rPr>
        <w:t>data</w:t>
      </w:r>
      <w:r w:rsidR="00E11386">
        <w:rPr>
          <w:rFonts w:ascii="Times New Roman" w:eastAsia="Times New Roman" w:hAnsi="Times New Roman" w:cs="Times New Roman"/>
          <w:kern w:val="0"/>
          <w:lang w:eastAsia="en-GB"/>
          <w14:ligatures w14:val="none"/>
        </w:rPr>
        <w:t xml:space="preserve"> (what has happened in the past)</w:t>
      </w:r>
      <w:r w:rsidR="00A872A6">
        <w:rPr>
          <w:rFonts w:ascii="Times New Roman" w:eastAsia="Times New Roman" w:hAnsi="Times New Roman" w:cs="Times New Roman"/>
          <w:kern w:val="0"/>
          <w:lang w:eastAsia="en-GB"/>
          <w14:ligatures w14:val="none"/>
        </w:rPr>
        <w:t xml:space="preserve">. </w:t>
      </w:r>
      <w:r w:rsidR="00A872A6" w:rsidRPr="00A872A6">
        <w:rPr>
          <w:rFonts w:ascii="Times New Roman" w:eastAsia="Times New Roman" w:hAnsi="Times New Roman" w:cs="Times New Roman"/>
          <w:kern w:val="0"/>
          <w:lang w:eastAsia="en-GB"/>
          <w14:ligatures w14:val="none"/>
        </w:rPr>
        <w:t>(Hassan, 2023)</w:t>
      </w:r>
      <w:r w:rsidR="00E03A81" w:rsidRPr="00E03A81">
        <w:rPr>
          <w:rFonts w:ascii="Times New Roman" w:eastAsia="Times New Roman" w:hAnsi="Times New Roman" w:cs="Times New Roman"/>
          <w:kern w:val="0"/>
          <w:lang w:eastAsia="en-GB"/>
          <w14:ligatures w14:val="none"/>
        </w:rPr>
        <w:t xml:space="preserve"> (University of Bath, 2021)</w:t>
      </w:r>
      <w:r w:rsidR="00E03A81">
        <w:rPr>
          <w:rFonts w:ascii="Times New Roman" w:eastAsia="Times New Roman" w:hAnsi="Times New Roman" w:cs="Times New Roman"/>
          <w:kern w:val="0"/>
          <w:lang w:eastAsia="en-GB"/>
          <w14:ligatures w14:val="none"/>
        </w:rPr>
        <w:t>.</w:t>
      </w:r>
      <w:commentRangeEnd w:id="2"/>
      <w:r w:rsidR="00FC3E3A">
        <w:rPr>
          <w:rStyle w:val="CommentReference"/>
        </w:rPr>
        <w:commentReference w:id="2"/>
      </w:r>
    </w:p>
    <w:p w14:paraId="5EFCB757" w14:textId="1BCAB65C" w:rsidR="00A872A6" w:rsidRPr="00A872A6" w:rsidRDefault="00A872A6" w:rsidP="00A872A6">
      <w:pPr>
        <w:pStyle w:val="ListParagraph"/>
        <w:rPr>
          <w:rFonts w:ascii="Times New Roman" w:eastAsia="Times New Roman" w:hAnsi="Times New Roman" w:cs="Times New Roman"/>
          <w:kern w:val="0"/>
          <w:lang w:eastAsia="en-GB"/>
          <w14:ligatures w14:val="none"/>
        </w:rPr>
      </w:pPr>
    </w:p>
    <w:p w14:paraId="30A1A640" w14:textId="20126D6F" w:rsidR="00450FC9" w:rsidRPr="006A61E0" w:rsidRDefault="00450FC9" w:rsidP="006A61E0">
      <w:pPr>
        <w:pStyle w:val="ListParagraph"/>
        <w:rPr>
          <w:rFonts w:ascii="Times New Roman" w:hAnsi="Times New Roman" w:cs="Times New Roman"/>
        </w:rPr>
      </w:pPr>
    </w:p>
    <w:p w14:paraId="2A39ED2F" w14:textId="08D729D3" w:rsidR="00A76835" w:rsidRPr="004A6AFC" w:rsidRDefault="00A76835" w:rsidP="000122BE">
      <w:pPr>
        <w:pStyle w:val="ListParagraph"/>
        <w:rPr>
          <w:rFonts w:ascii="Times New Roman" w:hAnsi="Times New Roman" w:cs="Times New Roman"/>
        </w:rPr>
      </w:pPr>
    </w:p>
    <w:p w14:paraId="489D2C3B" w14:textId="402837C3" w:rsidR="00180D23" w:rsidRDefault="00055C92" w:rsidP="00180D23">
      <w:pPr>
        <w:pStyle w:val="ListParagraph"/>
        <w:numPr>
          <w:ilvl w:val="0"/>
          <w:numId w:val="1"/>
        </w:numPr>
        <w:rPr>
          <w:rFonts w:ascii="Times New Roman" w:hAnsi="Times New Roman" w:cs="Times New Roman"/>
          <w:u w:val="single"/>
        </w:rPr>
      </w:pPr>
      <w:r>
        <w:rPr>
          <w:rFonts w:ascii="Times New Roman" w:hAnsi="Times New Roman" w:cs="Times New Roman"/>
          <w:u w:val="single"/>
        </w:rPr>
        <w:t>Explain how the application of agreed policies and procedures informs decisions. (AC 1.6)</w:t>
      </w:r>
    </w:p>
    <w:p w14:paraId="3BDE6C66" w14:textId="77777777" w:rsidR="005B3C67" w:rsidRDefault="005B3C67" w:rsidP="00180D23">
      <w:pPr>
        <w:pStyle w:val="ListParagraph"/>
        <w:rPr>
          <w:rFonts w:ascii="Times New Roman" w:hAnsi="Times New Roman" w:cs="Times New Roman"/>
        </w:rPr>
      </w:pPr>
    </w:p>
    <w:p w14:paraId="52CACC8D" w14:textId="47303AFC" w:rsidR="00180D23" w:rsidRDefault="00495C9A" w:rsidP="00180D23">
      <w:pPr>
        <w:pStyle w:val="ListParagraph"/>
        <w:rPr>
          <w:rFonts w:ascii="Times New Roman" w:hAnsi="Times New Roman" w:cs="Times New Roman"/>
        </w:rPr>
      </w:pPr>
      <w:commentRangeStart w:id="3"/>
      <w:r w:rsidRPr="0097487B">
        <w:rPr>
          <w:rFonts w:ascii="Times New Roman" w:hAnsi="Times New Roman" w:cs="Times New Roman"/>
        </w:rPr>
        <w:t>Policies and Procedures informs decision making within Bluestone by ensuring</w:t>
      </w:r>
      <w:r w:rsidR="00DC5448">
        <w:rPr>
          <w:rFonts w:ascii="Times New Roman" w:hAnsi="Times New Roman" w:cs="Times New Roman"/>
        </w:rPr>
        <w:t xml:space="preserve"> </w:t>
      </w:r>
      <w:r w:rsidRPr="0097487B">
        <w:rPr>
          <w:rFonts w:ascii="Times New Roman" w:hAnsi="Times New Roman" w:cs="Times New Roman"/>
        </w:rPr>
        <w:t xml:space="preserve">compliance throughout the business. By having these guidelines in place ensures </w:t>
      </w:r>
      <w:r w:rsidR="0097487B" w:rsidRPr="0097487B">
        <w:rPr>
          <w:rFonts w:ascii="Times New Roman" w:hAnsi="Times New Roman" w:cs="Times New Roman"/>
        </w:rPr>
        <w:t>the fair treatment of all stakeholders within the business.</w:t>
      </w:r>
      <w:r w:rsidR="0097487B">
        <w:rPr>
          <w:rFonts w:ascii="Times New Roman" w:hAnsi="Times New Roman" w:cs="Times New Roman"/>
        </w:rPr>
        <w:t xml:space="preserve"> As well as ensuring that the business is always compliant with legal obligations</w:t>
      </w:r>
      <w:r w:rsidR="00472708">
        <w:rPr>
          <w:rFonts w:ascii="Times New Roman" w:hAnsi="Times New Roman" w:cs="Times New Roman"/>
        </w:rPr>
        <w:t>, such as our GDPR and Handling personal information policies</w:t>
      </w:r>
      <w:r w:rsidR="0097487B">
        <w:rPr>
          <w:rFonts w:ascii="Times New Roman" w:hAnsi="Times New Roman" w:cs="Times New Roman"/>
        </w:rPr>
        <w:t xml:space="preserve">. Policies and procedures can also act as a support to change by ensuring that they are implemented whilst keeping in line with our Bluestone beliefs and values helping </w:t>
      </w:r>
      <w:r w:rsidR="006C5069">
        <w:rPr>
          <w:rFonts w:ascii="Times New Roman" w:hAnsi="Times New Roman" w:cs="Times New Roman"/>
        </w:rPr>
        <w:t xml:space="preserve">to </w:t>
      </w:r>
      <w:r w:rsidR="0097487B">
        <w:rPr>
          <w:rFonts w:ascii="Times New Roman" w:hAnsi="Times New Roman" w:cs="Times New Roman"/>
        </w:rPr>
        <w:t>drive a customer focused strategy</w:t>
      </w:r>
      <w:r w:rsidR="006C5069">
        <w:rPr>
          <w:rFonts w:ascii="Times New Roman" w:hAnsi="Times New Roman" w:cs="Times New Roman"/>
        </w:rPr>
        <w:t xml:space="preserve"> that stays</w:t>
      </w:r>
      <w:r w:rsidR="0097487B">
        <w:rPr>
          <w:rFonts w:ascii="Times New Roman" w:hAnsi="Times New Roman" w:cs="Times New Roman"/>
        </w:rPr>
        <w:t xml:space="preserve"> in line with our ethos</w:t>
      </w:r>
      <w:r w:rsidR="00FC3E3A">
        <w:rPr>
          <w:rFonts w:ascii="Times New Roman" w:hAnsi="Times New Roman" w:cs="Times New Roman"/>
        </w:rPr>
        <w:t xml:space="preserve">. </w:t>
      </w:r>
      <w:r w:rsidR="00472708">
        <w:rPr>
          <w:rFonts w:ascii="Times New Roman" w:hAnsi="Times New Roman" w:cs="Times New Roman"/>
        </w:rPr>
        <w:t xml:space="preserve">Policies and procedures play a crucial role in shaping the service we provide to our guests. We recently updated our ‘Communication Etiquette’ policy which outlines the standards for how all employees should interact with guests. The warm welcome guests receive upon arrival should be reflected throughout their entire stay and across </w:t>
      </w:r>
      <w:r w:rsidR="005B3C67">
        <w:rPr>
          <w:rFonts w:ascii="Times New Roman" w:hAnsi="Times New Roman" w:cs="Times New Roman"/>
        </w:rPr>
        <w:t>all</w:t>
      </w:r>
      <w:r w:rsidR="00472708">
        <w:rPr>
          <w:rFonts w:ascii="Times New Roman" w:hAnsi="Times New Roman" w:cs="Times New Roman"/>
        </w:rPr>
        <w:t xml:space="preserve"> our outlets. </w:t>
      </w:r>
      <w:r w:rsidR="005B3C67">
        <w:rPr>
          <w:rFonts w:ascii="Times New Roman" w:hAnsi="Times New Roman" w:cs="Times New Roman"/>
        </w:rPr>
        <w:t xml:space="preserve">By implementing policies like this we ensure consistency throughout the business, not only for our employees but also for our guests. </w:t>
      </w:r>
      <w:commentRangeEnd w:id="3"/>
      <w:r w:rsidR="00FC3E3A">
        <w:rPr>
          <w:rStyle w:val="CommentReference"/>
        </w:rPr>
        <w:commentReference w:id="3"/>
      </w:r>
    </w:p>
    <w:p w14:paraId="5572E130" w14:textId="23BA8FED" w:rsidR="005B3C67" w:rsidRPr="0097487B" w:rsidRDefault="005B3C67" w:rsidP="00180D23">
      <w:pPr>
        <w:pStyle w:val="ListParagraph"/>
        <w:rPr>
          <w:rFonts w:ascii="Times New Roman" w:hAnsi="Times New Roman" w:cs="Times New Roman"/>
        </w:rPr>
      </w:pPr>
    </w:p>
    <w:p w14:paraId="3266D6C5" w14:textId="6F21496A" w:rsidR="005B3C67" w:rsidRDefault="00055C92" w:rsidP="005B3C67">
      <w:pPr>
        <w:pStyle w:val="ListParagraph"/>
        <w:numPr>
          <w:ilvl w:val="0"/>
          <w:numId w:val="1"/>
        </w:numPr>
        <w:rPr>
          <w:rFonts w:ascii="Times New Roman" w:hAnsi="Times New Roman" w:cs="Times New Roman"/>
          <w:u w:val="single"/>
        </w:rPr>
      </w:pPr>
      <w:r>
        <w:rPr>
          <w:rFonts w:ascii="Times New Roman" w:hAnsi="Times New Roman" w:cs="Times New Roman"/>
          <w:u w:val="single"/>
        </w:rPr>
        <w:t>Explain how people professional create value for people, organisations and wider stakeholders. (AC 2.1)</w:t>
      </w:r>
    </w:p>
    <w:p w14:paraId="428FB962" w14:textId="25B6C04C" w:rsidR="00C03824" w:rsidRDefault="00742342" w:rsidP="00C03824">
      <w:pPr>
        <w:rPr>
          <w:rFonts w:ascii="Times New Roman" w:hAnsi="Times New Roman" w:cs="Times New Roman"/>
        </w:rPr>
      </w:pPr>
      <w:commentRangeStart w:id="4"/>
      <w:r>
        <w:rPr>
          <w:rFonts w:ascii="Times New Roman" w:hAnsi="Times New Roman" w:cs="Times New Roman"/>
        </w:rPr>
        <w:t>I</w:t>
      </w:r>
      <w:r w:rsidR="002E4974">
        <w:rPr>
          <w:rFonts w:ascii="Times New Roman" w:hAnsi="Times New Roman" w:cs="Times New Roman"/>
        </w:rPr>
        <w:t xml:space="preserve"> personally</w:t>
      </w:r>
      <w:r>
        <w:rPr>
          <w:rFonts w:ascii="Times New Roman" w:hAnsi="Times New Roman" w:cs="Times New Roman"/>
        </w:rPr>
        <w:t xml:space="preserve"> believe</w:t>
      </w:r>
      <w:r w:rsidRPr="00742342">
        <w:rPr>
          <w:rFonts w:ascii="Times New Roman" w:hAnsi="Times New Roman" w:cs="Times New Roman"/>
        </w:rPr>
        <w:t xml:space="preserve"> People professionals </w:t>
      </w:r>
      <w:r>
        <w:rPr>
          <w:rFonts w:ascii="Times New Roman" w:hAnsi="Times New Roman" w:cs="Times New Roman"/>
        </w:rPr>
        <w:t>within my organisation create value by recognising that people are Bluestones greatest resource.</w:t>
      </w:r>
    </w:p>
    <w:p w14:paraId="1499271C" w14:textId="46A5F9DE" w:rsidR="00742342" w:rsidRPr="002E4974" w:rsidRDefault="00742342" w:rsidP="002E4974">
      <w:pPr>
        <w:rPr>
          <w:rFonts w:ascii="Times New Roman" w:eastAsia="Times New Roman" w:hAnsi="Times New Roman" w:cs="Times New Roman"/>
          <w:kern w:val="0"/>
          <w:lang w:eastAsia="en-GB"/>
          <w14:ligatures w14:val="none"/>
        </w:rPr>
      </w:pPr>
      <w:r>
        <w:rPr>
          <w:rFonts w:ascii="Times New Roman" w:hAnsi="Times New Roman" w:cs="Times New Roman"/>
        </w:rPr>
        <w:t xml:space="preserve">We can create value for our people, our organisation and wider stakeholders by creating opportunities to engage, motivate and inspire them by delivering services throughout their entire employee lifecycle. </w:t>
      </w:r>
      <w:r w:rsidR="002E4974">
        <w:rPr>
          <w:rFonts w:ascii="Times New Roman" w:hAnsi="Times New Roman" w:cs="Times New Roman"/>
        </w:rPr>
        <w:t>We can support them</w:t>
      </w:r>
      <w:r>
        <w:rPr>
          <w:rFonts w:ascii="Times New Roman" w:hAnsi="Times New Roman" w:cs="Times New Roman"/>
        </w:rPr>
        <w:t xml:space="preserve"> and </w:t>
      </w:r>
      <w:r w:rsidR="002E4974">
        <w:rPr>
          <w:rFonts w:ascii="Times New Roman" w:hAnsi="Times New Roman" w:cs="Times New Roman"/>
        </w:rPr>
        <w:t>provide</w:t>
      </w:r>
      <w:r>
        <w:rPr>
          <w:rFonts w:ascii="Times New Roman" w:hAnsi="Times New Roman" w:cs="Times New Roman"/>
        </w:rPr>
        <w:t xml:space="preserve"> opportunit</w:t>
      </w:r>
      <w:r w:rsidR="002E4974">
        <w:rPr>
          <w:rFonts w:ascii="Times New Roman" w:hAnsi="Times New Roman" w:cs="Times New Roman"/>
        </w:rPr>
        <w:t xml:space="preserve">ies for employees </w:t>
      </w:r>
      <w:r>
        <w:rPr>
          <w:rFonts w:ascii="Times New Roman" w:hAnsi="Times New Roman" w:cs="Times New Roman"/>
        </w:rPr>
        <w:t>to grow and become the best professional versions of themselves</w:t>
      </w:r>
      <w:r w:rsidR="002E4974">
        <w:rPr>
          <w:rFonts w:ascii="Times New Roman" w:hAnsi="Times New Roman" w:cs="Times New Roman"/>
        </w:rPr>
        <w:t xml:space="preserve"> so they can</w:t>
      </w:r>
      <w:r>
        <w:rPr>
          <w:rFonts w:ascii="Times New Roman" w:hAnsi="Times New Roman" w:cs="Times New Roman"/>
        </w:rPr>
        <w:t xml:space="preserve"> deliver excellence in our business. </w:t>
      </w:r>
      <w:r w:rsidR="002E4974" w:rsidRPr="002E4974">
        <w:rPr>
          <w:rFonts w:ascii="Times New Roman" w:eastAsia="Times New Roman" w:hAnsi="Times New Roman" w:cs="Times New Roman"/>
          <w:kern w:val="0"/>
          <w:lang w:eastAsia="en-GB"/>
          <w14:ligatures w14:val="none"/>
        </w:rPr>
        <w:t>(Lattimer, 2019)</w:t>
      </w:r>
      <w:r w:rsidR="002E4974">
        <w:rPr>
          <w:rFonts w:ascii="Times New Roman" w:eastAsia="Times New Roman" w:hAnsi="Times New Roman" w:cs="Times New Roman"/>
          <w:kern w:val="0"/>
          <w:lang w:eastAsia="en-GB"/>
          <w14:ligatures w14:val="none"/>
        </w:rPr>
        <w:t xml:space="preserve">. </w:t>
      </w:r>
      <w:r w:rsidR="00785A08">
        <w:rPr>
          <w:rFonts w:ascii="Times New Roman" w:eastAsia="Times New Roman" w:hAnsi="Times New Roman" w:cs="Times New Roman"/>
          <w:kern w:val="0"/>
          <w:lang w:eastAsia="en-GB"/>
          <w14:ligatures w14:val="none"/>
        </w:rPr>
        <w:t xml:space="preserve">At Bluestone one way we support growth is through the Bluestone Academy. We provide and fully fund training and learning opportunities for all employees who want them. We offer our employees the chance to pursue accredited qualifications, ranging from entry level to master’s degree, alongside their roles in the business. This gives individuals the chance to develop their professional career and fosters personal development. We also create value through actions, as mentioned previously </w:t>
      </w:r>
      <w:r w:rsidR="001658C5">
        <w:rPr>
          <w:rFonts w:ascii="Times New Roman" w:eastAsia="Times New Roman" w:hAnsi="Times New Roman" w:cs="Times New Roman"/>
          <w:kern w:val="0"/>
          <w:lang w:eastAsia="en-GB"/>
          <w14:ligatures w14:val="none"/>
        </w:rPr>
        <w:t xml:space="preserve">we gather employee feedback through our Pulse surveys, once we analysis the feedback we need to listen to employees and act. By listening to our </w:t>
      </w:r>
      <w:r w:rsidR="004B7055">
        <w:rPr>
          <w:rFonts w:ascii="Times New Roman" w:eastAsia="Times New Roman" w:hAnsi="Times New Roman" w:cs="Times New Roman"/>
          <w:kern w:val="0"/>
          <w:lang w:eastAsia="en-GB"/>
          <w14:ligatures w14:val="none"/>
        </w:rPr>
        <w:t>employee’s</w:t>
      </w:r>
      <w:r w:rsidR="001658C5">
        <w:rPr>
          <w:rFonts w:ascii="Times New Roman" w:eastAsia="Times New Roman" w:hAnsi="Times New Roman" w:cs="Times New Roman"/>
          <w:kern w:val="0"/>
          <w:lang w:eastAsia="en-GB"/>
          <w14:ligatures w14:val="none"/>
        </w:rPr>
        <w:t xml:space="preserve"> voice </w:t>
      </w:r>
      <w:r w:rsidR="00C03824">
        <w:rPr>
          <w:rFonts w:ascii="Times New Roman" w:eastAsia="Times New Roman" w:hAnsi="Times New Roman" w:cs="Times New Roman"/>
          <w:kern w:val="0"/>
          <w:lang w:eastAsia="en-GB"/>
          <w14:ligatures w14:val="none"/>
        </w:rPr>
        <w:t xml:space="preserve">and implementing the relevant change </w:t>
      </w:r>
      <w:r w:rsidR="001658C5">
        <w:rPr>
          <w:rFonts w:ascii="Times New Roman" w:eastAsia="Times New Roman" w:hAnsi="Times New Roman" w:cs="Times New Roman"/>
          <w:kern w:val="0"/>
          <w:lang w:eastAsia="en-GB"/>
          <w14:ligatures w14:val="none"/>
        </w:rPr>
        <w:t xml:space="preserve">we generate a sense of trust and security between people professionals and our teams. </w:t>
      </w:r>
      <w:r w:rsidR="00731198">
        <w:rPr>
          <w:rFonts w:ascii="Times New Roman" w:eastAsia="Times New Roman" w:hAnsi="Times New Roman" w:cs="Times New Roman"/>
          <w:kern w:val="0"/>
          <w:lang w:eastAsia="en-GB"/>
          <w14:ligatures w14:val="none"/>
        </w:rPr>
        <w:t>Another effective way we foster a sense of value is through our various employee performance reward programmes. We host an annual Ace award ceremony to recognise outstanding employee achievements and our ‘At the Heart of It’ initiative allows team members to be nominated by their peers for demonstrating exceptional teamwork and service to guests. Those nominated are award</w:t>
      </w:r>
      <w:r w:rsidR="004B7055">
        <w:rPr>
          <w:rFonts w:ascii="Times New Roman" w:eastAsia="Times New Roman" w:hAnsi="Times New Roman" w:cs="Times New Roman"/>
          <w:kern w:val="0"/>
          <w:lang w:eastAsia="en-GB"/>
          <w14:ligatures w14:val="none"/>
        </w:rPr>
        <w:t>ed</w:t>
      </w:r>
      <w:r w:rsidR="00731198">
        <w:rPr>
          <w:rFonts w:ascii="Times New Roman" w:eastAsia="Times New Roman" w:hAnsi="Times New Roman" w:cs="Times New Roman"/>
          <w:kern w:val="0"/>
          <w:lang w:eastAsia="en-GB"/>
          <w14:ligatures w14:val="none"/>
        </w:rPr>
        <w:t xml:space="preserve"> with a rare blue heart pin badge as a symbol of their dedication and contribution to the business. </w:t>
      </w:r>
      <w:r w:rsidR="001461DC">
        <w:rPr>
          <w:rFonts w:ascii="Times New Roman" w:eastAsia="Times New Roman" w:hAnsi="Times New Roman" w:cs="Times New Roman"/>
          <w:kern w:val="0"/>
          <w:lang w:eastAsia="en-GB"/>
          <w14:ligatures w14:val="none"/>
        </w:rPr>
        <w:t xml:space="preserve">It is crucial for people professionals to create value for both our employees and wider stakeholders as it drives motivation and productivity, enhances job satisfaction, increases loyalty and attracts new talent, as well as many more </w:t>
      </w:r>
      <w:r w:rsidR="001461DC">
        <w:rPr>
          <w:rFonts w:ascii="Times New Roman" w:eastAsia="Times New Roman" w:hAnsi="Times New Roman" w:cs="Times New Roman"/>
          <w:kern w:val="0"/>
          <w:lang w:eastAsia="en-GB"/>
          <w14:ligatures w14:val="none"/>
        </w:rPr>
        <w:lastRenderedPageBreak/>
        <w:t xml:space="preserve">positive outcomes. </w:t>
      </w:r>
      <w:proofErr w:type="gramStart"/>
      <w:r w:rsidR="001461DC">
        <w:rPr>
          <w:rFonts w:ascii="Times New Roman" w:eastAsia="Times New Roman" w:hAnsi="Times New Roman" w:cs="Times New Roman"/>
          <w:kern w:val="0"/>
          <w:lang w:eastAsia="en-GB"/>
          <w14:ligatures w14:val="none"/>
        </w:rPr>
        <w:t>All of</w:t>
      </w:r>
      <w:proofErr w:type="gramEnd"/>
      <w:r w:rsidR="001461DC">
        <w:rPr>
          <w:rFonts w:ascii="Times New Roman" w:eastAsia="Times New Roman" w:hAnsi="Times New Roman" w:cs="Times New Roman"/>
          <w:kern w:val="0"/>
          <w:lang w:eastAsia="en-GB"/>
          <w14:ligatures w14:val="none"/>
        </w:rPr>
        <w:t xml:space="preserve"> these factors not only benefit individuals and wider </w:t>
      </w:r>
      <w:r w:rsidR="004B7055">
        <w:rPr>
          <w:rFonts w:ascii="Times New Roman" w:eastAsia="Times New Roman" w:hAnsi="Times New Roman" w:cs="Times New Roman"/>
          <w:kern w:val="0"/>
          <w:lang w:eastAsia="en-GB"/>
          <w14:ligatures w14:val="none"/>
        </w:rPr>
        <w:t>stakeholders but</w:t>
      </w:r>
      <w:r w:rsidR="001461DC">
        <w:rPr>
          <w:rFonts w:ascii="Times New Roman" w:eastAsia="Times New Roman" w:hAnsi="Times New Roman" w:cs="Times New Roman"/>
          <w:kern w:val="0"/>
          <w:lang w:eastAsia="en-GB"/>
          <w14:ligatures w14:val="none"/>
        </w:rPr>
        <w:t xml:space="preserve"> will also add value to the organisation as a whole. </w:t>
      </w:r>
      <w:commentRangeEnd w:id="4"/>
      <w:r w:rsidR="00013F2E">
        <w:rPr>
          <w:rStyle w:val="CommentReference"/>
        </w:rPr>
        <w:commentReference w:id="4"/>
      </w:r>
    </w:p>
    <w:p w14:paraId="714EDA75" w14:textId="527E1F2F" w:rsidR="005B3C67" w:rsidRDefault="005B3C67" w:rsidP="005B3C67">
      <w:pPr>
        <w:pStyle w:val="ListParagraph"/>
        <w:rPr>
          <w:rFonts w:ascii="Times New Roman" w:hAnsi="Times New Roman" w:cs="Times New Roman"/>
          <w:u w:val="single"/>
        </w:rPr>
      </w:pPr>
    </w:p>
    <w:p w14:paraId="09843F81" w14:textId="77777777" w:rsidR="005B3C67" w:rsidRPr="005B3C67" w:rsidRDefault="005B3C67" w:rsidP="005B3C67">
      <w:pPr>
        <w:pStyle w:val="ListParagraph"/>
        <w:rPr>
          <w:rFonts w:ascii="Times New Roman" w:hAnsi="Times New Roman" w:cs="Times New Roman"/>
          <w:u w:val="single"/>
        </w:rPr>
      </w:pPr>
    </w:p>
    <w:p w14:paraId="5FD36754" w14:textId="5DF9786D" w:rsidR="00055C92" w:rsidRDefault="00055C92" w:rsidP="00055C92">
      <w:pPr>
        <w:pStyle w:val="ListParagraph"/>
        <w:numPr>
          <w:ilvl w:val="0"/>
          <w:numId w:val="1"/>
        </w:numPr>
        <w:rPr>
          <w:rFonts w:ascii="Times New Roman" w:hAnsi="Times New Roman" w:cs="Times New Roman"/>
          <w:u w:val="single"/>
        </w:rPr>
      </w:pPr>
      <w:r>
        <w:rPr>
          <w:rFonts w:ascii="Times New Roman" w:hAnsi="Times New Roman" w:cs="Times New Roman"/>
          <w:u w:val="single"/>
        </w:rPr>
        <w:t>Summarise the ways in which you can be customer-focused, and standards-driven in your own context. (AC 2.2)</w:t>
      </w:r>
    </w:p>
    <w:p w14:paraId="560D7449" w14:textId="7DC5AAA2" w:rsidR="000E66AE" w:rsidRDefault="00A0475F" w:rsidP="0083623A">
      <w:pPr>
        <w:rPr>
          <w:rFonts w:ascii="Times New Roman" w:hAnsi="Times New Roman" w:cs="Times New Roman"/>
        </w:rPr>
      </w:pPr>
      <w:commentRangeStart w:id="5"/>
      <w:commentRangeStart w:id="6"/>
      <w:r>
        <w:rPr>
          <w:rFonts w:ascii="Times New Roman" w:hAnsi="Times New Roman" w:cs="Times New Roman"/>
        </w:rPr>
        <w:t xml:space="preserve">As Bluestones Academy Coordinator with our Learning &amp; Development department there are several ways I can be customer-focused and standards driven. Firstly, I ensure adherence to the onboarding policy for all new starters by confirming that all relevant documents are received before their start date. If any documents are </w:t>
      </w:r>
      <w:proofErr w:type="gramStart"/>
      <w:r>
        <w:rPr>
          <w:rFonts w:ascii="Times New Roman" w:hAnsi="Times New Roman" w:cs="Times New Roman"/>
        </w:rPr>
        <w:t>missing</w:t>
      </w:r>
      <w:proofErr w:type="gramEnd"/>
      <w:r>
        <w:rPr>
          <w:rFonts w:ascii="Times New Roman" w:hAnsi="Times New Roman" w:cs="Times New Roman"/>
        </w:rPr>
        <w:t xml:space="preserve"> </w:t>
      </w:r>
      <w:r w:rsidR="001F487B">
        <w:rPr>
          <w:rFonts w:ascii="Times New Roman" w:hAnsi="Times New Roman" w:cs="Times New Roman"/>
        </w:rPr>
        <w:t xml:space="preserve">I follow up with our hiring managers to resolve this. I host and deliver the weekly Company Induction I </w:t>
      </w:r>
      <w:r w:rsidR="004B7055">
        <w:rPr>
          <w:rFonts w:ascii="Times New Roman" w:hAnsi="Times New Roman" w:cs="Times New Roman"/>
        </w:rPr>
        <w:t>must</w:t>
      </w:r>
      <w:r w:rsidR="001F487B">
        <w:rPr>
          <w:rFonts w:ascii="Times New Roman" w:hAnsi="Times New Roman" w:cs="Times New Roman"/>
        </w:rPr>
        <w:t xml:space="preserve"> ensure this is continually delivered to the highest standard, ensuring it aligns with the tone and values we want to reflect throughout the business. I must ensure I keep myself updated on any changes within Bluestone to ensure new starters receive accurate and relevant information. This process is crucial in creating a positive first impression of Bluestone for new employees. Another key aspect of my role is ensuring compliance throughout our departments with staff training requirements. I collaborate training data on our systems and when gaps are identified I lia</w:t>
      </w:r>
      <w:r w:rsidR="00013F2E">
        <w:rPr>
          <w:rFonts w:ascii="Times New Roman" w:hAnsi="Times New Roman" w:cs="Times New Roman"/>
        </w:rPr>
        <w:t>i</w:t>
      </w:r>
      <w:r w:rsidR="001F487B">
        <w:rPr>
          <w:rFonts w:ascii="Times New Roman" w:hAnsi="Times New Roman" w:cs="Times New Roman"/>
        </w:rPr>
        <w:t>se with managers to set goals and deadlines for completion. It is important I continue to efficiently observe this as it ensures all employees meet the necessary training standards. To further support employee growth, I uphold our Academy promise by working closely with individuals</w:t>
      </w:r>
      <w:r w:rsidR="00013F2E">
        <w:rPr>
          <w:rFonts w:ascii="Times New Roman" w:hAnsi="Times New Roman" w:cs="Times New Roman"/>
        </w:rPr>
        <w:t xml:space="preserve"> who wish to develop their careers. I assist them by creating personalised development plans and enrolling them in relevant courses to achieve their goals. It is essential I continue to communicate company wide so employees know what courses are available to them as well as comminating regularly with training providers to see what they can offer our employees. I also lead the monthly ‘Training Champions’ group, this includes representatives from each department. This group gives employees the opportunity to voice their opinions on training needs. It is essential I continue to listen, </w:t>
      </w:r>
      <w:proofErr w:type="gramStart"/>
      <w:r w:rsidR="00013F2E">
        <w:rPr>
          <w:rFonts w:ascii="Times New Roman" w:hAnsi="Times New Roman" w:cs="Times New Roman"/>
        </w:rPr>
        <w:t>take action</w:t>
      </w:r>
      <w:proofErr w:type="gramEnd"/>
      <w:r w:rsidR="00013F2E">
        <w:rPr>
          <w:rFonts w:ascii="Times New Roman" w:hAnsi="Times New Roman" w:cs="Times New Roman"/>
        </w:rPr>
        <w:t xml:space="preserve"> and delver as this will ensure the continuous improvement of our training programmes. By focusing on these </w:t>
      </w:r>
      <w:proofErr w:type="gramStart"/>
      <w:r w:rsidR="00013F2E">
        <w:rPr>
          <w:rFonts w:ascii="Times New Roman" w:hAnsi="Times New Roman" w:cs="Times New Roman"/>
        </w:rPr>
        <w:t>areas</w:t>
      </w:r>
      <w:proofErr w:type="gramEnd"/>
      <w:r w:rsidR="00013F2E">
        <w:rPr>
          <w:rFonts w:ascii="Times New Roman" w:hAnsi="Times New Roman" w:cs="Times New Roman"/>
        </w:rPr>
        <w:t xml:space="preserve"> I can contribute to both employee growth and organisational success while remaining standards-driven and maintaining a customer-focused approach.  </w:t>
      </w:r>
      <w:commentRangeEnd w:id="5"/>
      <w:r w:rsidR="00013F2E">
        <w:rPr>
          <w:rStyle w:val="CommentReference"/>
        </w:rPr>
        <w:commentReference w:id="5"/>
      </w:r>
      <w:commentRangeEnd w:id="6"/>
      <w:r w:rsidR="004B7055">
        <w:rPr>
          <w:rStyle w:val="CommentReference"/>
        </w:rPr>
        <w:commentReference w:id="6"/>
      </w:r>
    </w:p>
    <w:p w14:paraId="7E8909FD" w14:textId="6085CE5A" w:rsidR="002A6A6A" w:rsidRDefault="002A6A6A" w:rsidP="0083623A">
      <w:pPr>
        <w:rPr>
          <w:rFonts w:ascii="Times New Roman" w:hAnsi="Times New Roman" w:cs="Times New Roman"/>
        </w:rPr>
      </w:pPr>
      <w:r>
        <w:rPr>
          <w:rFonts w:ascii="Times New Roman" w:hAnsi="Times New Roman" w:cs="Times New Roman"/>
        </w:rPr>
        <w:t>(Word Count: 1,629)</w:t>
      </w:r>
    </w:p>
    <w:p w14:paraId="37740F53" w14:textId="77777777" w:rsidR="0099008D" w:rsidRDefault="0099008D" w:rsidP="0083623A">
      <w:pPr>
        <w:rPr>
          <w:rFonts w:ascii="Times New Roman" w:hAnsi="Times New Roman" w:cs="Times New Roman"/>
          <w:u w:val="single"/>
        </w:rPr>
      </w:pPr>
    </w:p>
    <w:p w14:paraId="1F2EA527" w14:textId="77777777" w:rsidR="0099008D" w:rsidRDefault="0099008D" w:rsidP="0083623A">
      <w:pPr>
        <w:rPr>
          <w:rFonts w:ascii="Times New Roman" w:hAnsi="Times New Roman" w:cs="Times New Roman"/>
          <w:u w:val="single"/>
        </w:rPr>
      </w:pPr>
    </w:p>
    <w:p w14:paraId="3BE86A17" w14:textId="77777777" w:rsidR="0099008D" w:rsidRDefault="0099008D" w:rsidP="0083623A">
      <w:pPr>
        <w:rPr>
          <w:rFonts w:ascii="Times New Roman" w:hAnsi="Times New Roman" w:cs="Times New Roman"/>
          <w:u w:val="single"/>
        </w:rPr>
      </w:pPr>
    </w:p>
    <w:p w14:paraId="1207DA33" w14:textId="77777777" w:rsidR="0099008D" w:rsidRDefault="0099008D" w:rsidP="0083623A">
      <w:pPr>
        <w:rPr>
          <w:rFonts w:ascii="Times New Roman" w:hAnsi="Times New Roman" w:cs="Times New Roman"/>
          <w:u w:val="single"/>
        </w:rPr>
      </w:pPr>
    </w:p>
    <w:p w14:paraId="127484D4" w14:textId="77777777" w:rsidR="0099008D" w:rsidRDefault="0099008D" w:rsidP="0083623A">
      <w:pPr>
        <w:rPr>
          <w:rFonts w:ascii="Times New Roman" w:hAnsi="Times New Roman" w:cs="Times New Roman"/>
          <w:u w:val="single"/>
        </w:rPr>
      </w:pPr>
    </w:p>
    <w:p w14:paraId="152916E0" w14:textId="77777777" w:rsidR="0099008D" w:rsidRDefault="0099008D" w:rsidP="0083623A">
      <w:pPr>
        <w:rPr>
          <w:rFonts w:ascii="Times New Roman" w:hAnsi="Times New Roman" w:cs="Times New Roman"/>
          <w:u w:val="single"/>
        </w:rPr>
      </w:pPr>
    </w:p>
    <w:p w14:paraId="681F9359" w14:textId="1B187ABB" w:rsidR="00446923" w:rsidRDefault="00446923" w:rsidP="0083623A">
      <w:pPr>
        <w:rPr>
          <w:rFonts w:ascii="Times New Roman" w:hAnsi="Times New Roman" w:cs="Times New Roman"/>
          <w:u w:val="single"/>
        </w:rPr>
      </w:pPr>
      <w:r w:rsidRPr="00446923">
        <w:rPr>
          <w:rFonts w:ascii="Times New Roman" w:hAnsi="Times New Roman" w:cs="Times New Roman"/>
          <w:u w:val="single"/>
        </w:rPr>
        <w:lastRenderedPageBreak/>
        <w:t xml:space="preserve">Section 2 </w:t>
      </w:r>
    </w:p>
    <w:p w14:paraId="5B14A7FB" w14:textId="78FA8380" w:rsidR="00446923" w:rsidRDefault="008631EF">
      <w:pPr>
        <w:rPr>
          <w:rFonts w:ascii="Times New Roman" w:hAnsi="Times New Roman" w:cs="Times New Roman"/>
          <w:u w:val="single"/>
        </w:rPr>
      </w:pPr>
      <w:r>
        <w:rPr>
          <w:rFonts w:ascii="Times New Roman" w:hAnsi="Times New Roman" w:cs="Times New Roman"/>
          <w:noProof/>
          <w:u w:val="single"/>
        </w:rPr>
        <w:drawing>
          <wp:anchor distT="0" distB="0" distL="114300" distR="114300" simplePos="0" relativeHeight="251660288" behindDoc="0" locked="0" layoutInCell="1" allowOverlap="1" wp14:anchorId="24D35949" wp14:editId="6C75FC17">
            <wp:simplePos x="0" y="0"/>
            <wp:positionH relativeFrom="margin">
              <wp:align>right</wp:align>
            </wp:positionH>
            <wp:positionV relativeFrom="paragraph">
              <wp:posOffset>3540442</wp:posOffset>
            </wp:positionV>
            <wp:extent cx="5696543" cy="3424238"/>
            <wp:effectExtent l="0" t="0" r="0" b="5080"/>
            <wp:wrapNone/>
            <wp:docPr id="1153958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96543" cy="3424238"/>
                    </a:xfrm>
                    <a:prstGeom prst="rect">
                      <a:avLst/>
                    </a:prstGeom>
                    <a:noFill/>
                  </pic:spPr>
                </pic:pic>
              </a:graphicData>
            </a:graphic>
            <wp14:sizeRelH relativeFrom="margin">
              <wp14:pctWidth>0</wp14:pctWidth>
            </wp14:sizeRelH>
            <wp14:sizeRelV relativeFrom="margin">
              <wp14:pctHeight>0</wp14:pctHeight>
            </wp14:sizeRelV>
          </wp:anchor>
        </w:drawing>
      </w:r>
      <w:r w:rsidR="0099008D" w:rsidRPr="00446923">
        <w:rPr>
          <w:noProof/>
        </w:rPr>
        <w:drawing>
          <wp:inline distT="0" distB="0" distL="0" distR="0" wp14:anchorId="446F1E45" wp14:editId="64D582A2">
            <wp:extent cx="5731510" cy="3443605"/>
            <wp:effectExtent l="0" t="0" r="2540" b="4445"/>
            <wp:docPr id="19961903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443605"/>
                    </a:xfrm>
                    <a:prstGeom prst="rect">
                      <a:avLst/>
                    </a:prstGeom>
                    <a:noFill/>
                    <a:ln>
                      <a:noFill/>
                    </a:ln>
                  </pic:spPr>
                </pic:pic>
              </a:graphicData>
            </a:graphic>
          </wp:inline>
        </w:drawing>
      </w:r>
      <w:r w:rsidR="00446923">
        <w:rPr>
          <w:rFonts w:ascii="Times New Roman" w:hAnsi="Times New Roman" w:cs="Times New Roman"/>
          <w:u w:val="single"/>
        </w:rPr>
        <w:br w:type="page"/>
      </w:r>
    </w:p>
    <w:p w14:paraId="63041844" w14:textId="57CA7919" w:rsidR="005D7266" w:rsidRDefault="001A01C3" w:rsidP="0083623A">
      <w:pPr>
        <w:rPr>
          <w:rFonts w:ascii="Times New Roman" w:hAnsi="Times New Roman" w:cs="Times New Roman"/>
        </w:rPr>
      </w:pPr>
      <w:r>
        <w:rPr>
          <w:rFonts w:ascii="Times New Roman" w:hAnsi="Times New Roman" w:cs="Times New Roman"/>
        </w:rPr>
        <w:lastRenderedPageBreak/>
        <w:t xml:space="preserve">The data collaborated within these graphs reveals notable fluctuations </w:t>
      </w:r>
      <w:r w:rsidR="00B43AE4">
        <w:rPr>
          <w:rFonts w:ascii="Times New Roman" w:hAnsi="Times New Roman" w:cs="Times New Roman"/>
        </w:rPr>
        <w:t>of</w:t>
      </w:r>
      <w:r>
        <w:rPr>
          <w:rFonts w:ascii="Times New Roman" w:hAnsi="Times New Roman" w:cs="Times New Roman"/>
        </w:rPr>
        <w:t xml:space="preserve"> turnover </w:t>
      </w:r>
      <w:r w:rsidR="00B43AE4">
        <w:rPr>
          <w:rFonts w:ascii="Times New Roman" w:hAnsi="Times New Roman" w:cs="Times New Roman"/>
        </w:rPr>
        <w:t xml:space="preserve">figures </w:t>
      </w:r>
      <w:r>
        <w:rPr>
          <w:rFonts w:ascii="Times New Roman" w:hAnsi="Times New Roman" w:cs="Times New Roman"/>
        </w:rPr>
        <w:t>across various departments within an organisation. In 2020</w:t>
      </w:r>
      <w:r w:rsidR="00B06561">
        <w:rPr>
          <w:rFonts w:ascii="Times New Roman" w:hAnsi="Times New Roman" w:cs="Times New Roman"/>
        </w:rPr>
        <w:t xml:space="preserve"> we can see an overall peak of turnover within the organisation</w:t>
      </w:r>
      <w:r w:rsidR="00B43AE4">
        <w:rPr>
          <w:rFonts w:ascii="Times New Roman" w:hAnsi="Times New Roman" w:cs="Times New Roman"/>
        </w:rPr>
        <w:t>. T</w:t>
      </w:r>
      <w:r w:rsidR="00B06561">
        <w:rPr>
          <w:rFonts w:ascii="Times New Roman" w:hAnsi="Times New Roman" w:cs="Times New Roman"/>
        </w:rPr>
        <w:t>his could be expected as external factors such as the Covid 19 pandemic would have had an impact on most organisations that year.</w:t>
      </w:r>
      <w:r w:rsidR="00B43AE4">
        <w:rPr>
          <w:rFonts w:ascii="Times New Roman" w:hAnsi="Times New Roman" w:cs="Times New Roman"/>
        </w:rPr>
        <w:t xml:space="preserve"> </w:t>
      </w:r>
      <w:proofErr w:type="gramStart"/>
      <w:r w:rsidR="00B43AE4">
        <w:rPr>
          <w:rFonts w:ascii="Times New Roman" w:hAnsi="Times New Roman" w:cs="Times New Roman"/>
        </w:rPr>
        <w:t>With this in mind, I</w:t>
      </w:r>
      <w:proofErr w:type="gramEnd"/>
      <w:r w:rsidR="00B43AE4">
        <w:rPr>
          <w:rFonts w:ascii="Times New Roman" w:hAnsi="Times New Roman" w:cs="Times New Roman"/>
        </w:rPr>
        <w:t xml:space="preserve"> would explore multidimensional analytics to assess the accuracy of the survey results that year. There is a possibility that the outcome may not be a true reflection of the organisations work environment</w:t>
      </w:r>
      <w:r w:rsidR="00914811">
        <w:rPr>
          <w:rFonts w:ascii="Times New Roman" w:hAnsi="Times New Roman" w:cs="Times New Roman"/>
        </w:rPr>
        <w:t xml:space="preserve">. </w:t>
      </w:r>
      <w:r w:rsidR="00914811" w:rsidRPr="00914811">
        <w:rPr>
          <w:rFonts w:ascii="Times New Roman" w:hAnsi="Times New Roman" w:cs="Times New Roman"/>
        </w:rPr>
        <w:t>When turnover is driven by</w:t>
      </w:r>
      <w:r w:rsidR="00914811">
        <w:rPr>
          <w:rFonts w:ascii="Times New Roman" w:hAnsi="Times New Roman" w:cs="Times New Roman"/>
        </w:rPr>
        <w:t xml:space="preserve"> changes made within the organisation </w:t>
      </w:r>
      <w:r w:rsidR="00914811" w:rsidRPr="00914811">
        <w:rPr>
          <w:rFonts w:ascii="Times New Roman" w:hAnsi="Times New Roman" w:cs="Times New Roman"/>
        </w:rPr>
        <w:t xml:space="preserve">or internal factors related to our people, </w:t>
      </w:r>
      <w:r w:rsidR="00914811">
        <w:rPr>
          <w:rFonts w:ascii="Times New Roman" w:hAnsi="Times New Roman" w:cs="Times New Roman"/>
        </w:rPr>
        <w:t xml:space="preserve">we can </w:t>
      </w:r>
      <w:r w:rsidR="00914811" w:rsidRPr="00914811">
        <w:rPr>
          <w:rFonts w:ascii="Times New Roman" w:hAnsi="Times New Roman" w:cs="Times New Roman"/>
        </w:rPr>
        <w:t>address</w:t>
      </w:r>
      <w:r w:rsidR="00914811">
        <w:rPr>
          <w:rFonts w:ascii="Times New Roman" w:hAnsi="Times New Roman" w:cs="Times New Roman"/>
        </w:rPr>
        <w:t xml:space="preserve"> these</w:t>
      </w:r>
      <w:r w:rsidR="00914811" w:rsidRPr="00914811">
        <w:rPr>
          <w:rFonts w:ascii="Times New Roman" w:hAnsi="Times New Roman" w:cs="Times New Roman"/>
        </w:rPr>
        <w:t xml:space="preserve">. However, when turnover is influenced by external factors, such as the pandemic, </w:t>
      </w:r>
      <w:r w:rsidR="00914811">
        <w:rPr>
          <w:rFonts w:ascii="Times New Roman" w:hAnsi="Times New Roman" w:cs="Times New Roman"/>
        </w:rPr>
        <w:t xml:space="preserve">we can put things in place to best deal with the situation, but </w:t>
      </w:r>
      <w:r w:rsidR="00914811" w:rsidRPr="00914811">
        <w:rPr>
          <w:rFonts w:ascii="Times New Roman" w:hAnsi="Times New Roman" w:cs="Times New Roman"/>
        </w:rPr>
        <w:t>it is often beyond our control.</w:t>
      </w:r>
    </w:p>
    <w:p w14:paraId="4D4F88A6" w14:textId="19DE3C77" w:rsidR="005D7266" w:rsidRDefault="00914811" w:rsidP="0083623A">
      <w:pPr>
        <w:rPr>
          <w:rFonts w:ascii="Times New Roman" w:hAnsi="Times New Roman" w:cs="Times New Roman"/>
        </w:rPr>
      </w:pPr>
      <w:r>
        <w:rPr>
          <w:rFonts w:ascii="Times New Roman" w:hAnsi="Times New Roman" w:cs="Times New Roman"/>
        </w:rPr>
        <w:t xml:space="preserve"> I</w:t>
      </w:r>
      <w:r w:rsidR="00B06561">
        <w:rPr>
          <w:rFonts w:ascii="Times New Roman" w:hAnsi="Times New Roman" w:cs="Times New Roman"/>
        </w:rPr>
        <w:t xml:space="preserve"> noticed a significant spike in turnover within both the People team and the Marketing team in 2022. I would investigate</w:t>
      </w:r>
      <w:r w:rsidR="00A2464B">
        <w:rPr>
          <w:rFonts w:ascii="Times New Roman" w:hAnsi="Times New Roman" w:cs="Times New Roman"/>
        </w:rPr>
        <w:t xml:space="preserve"> this further and find out</w:t>
      </w:r>
      <w:r w:rsidR="00B06561">
        <w:rPr>
          <w:rFonts w:ascii="Times New Roman" w:hAnsi="Times New Roman" w:cs="Times New Roman"/>
        </w:rPr>
        <w:t xml:space="preserve"> whether this was due to</w:t>
      </w:r>
      <w:r w:rsidR="00A2464B">
        <w:rPr>
          <w:rFonts w:ascii="Times New Roman" w:hAnsi="Times New Roman" w:cs="Times New Roman"/>
        </w:rPr>
        <w:t xml:space="preserve"> a change in business structure (</w:t>
      </w:r>
      <w:proofErr w:type="spellStart"/>
      <w:r w:rsidR="00A2464B">
        <w:rPr>
          <w:rFonts w:ascii="Times New Roman" w:hAnsi="Times New Roman" w:cs="Times New Roman"/>
        </w:rPr>
        <w:t>eg.</w:t>
      </w:r>
      <w:proofErr w:type="spellEnd"/>
      <w:r w:rsidR="00A2464B">
        <w:rPr>
          <w:rFonts w:ascii="Times New Roman" w:hAnsi="Times New Roman" w:cs="Times New Roman"/>
        </w:rPr>
        <w:t xml:space="preserve"> new management), explore qualitive data results from exit interviews and well-being surveys to give a deeper insight into identifying what could have been happening </w:t>
      </w:r>
      <w:r w:rsidR="005D7266">
        <w:rPr>
          <w:rFonts w:ascii="Times New Roman" w:hAnsi="Times New Roman" w:cs="Times New Roman"/>
        </w:rPr>
        <w:t xml:space="preserve">within these departments </w:t>
      </w:r>
      <w:r w:rsidR="00A2464B">
        <w:rPr>
          <w:rFonts w:ascii="Times New Roman" w:hAnsi="Times New Roman" w:cs="Times New Roman"/>
        </w:rPr>
        <w:t>at the time</w:t>
      </w:r>
      <w:r w:rsidR="005D7266">
        <w:rPr>
          <w:rFonts w:ascii="Times New Roman" w:hAnsi="Times New Roman" w:cs="Times New Roman"/>
        </w:rPr>
        <w:t xml:space="preserve"> of these </w:t>
      </w:r>
      <w:r w:rsidR="00B43AE4">
        <w:rPr>
          <w:rFonts w:ascii="Times New Roman" w:hAnsi="Times New Roman" w:cs="Times New Roman"/>
        </w:rPr>
        <w:t>employees’</w:t>
      </w:r>
      <w:r w:rsidR="005D7266">
        <w:rPr>
          <w:rFonts w:ascii="Times New Roman" w:hAnsi="Times New Roman" w:cs="Times New Roman"/>
        </w:rPr>
        <w:t xml:space="preserve"> departures</w:t>
      </w:r>
      <w:r w:rsidR="00A2464B">
        <w:rPr>
          <w:rFonts w:ascii="Times New Roman" w:hAnsi="Times New Roman" w:cs="Times New Roman"/>
        </w:rPr>
        <w:t>.</w:t>
      </w:r>
    </w:p>
    <w:p w14:paraId="73AC34DB" w14:textId="37C6D590" w:rsidR="001A01C3" w:rsidRDefault="00A2464B" w:rsidP="0083623A">
      <w:pPr>
        <w:rPr>
          <w:rFonts w:ascii="Times New Roman" w:hAnsi="Times New Roman" w:cs="Times New Roman"/>
        </w:rPr>
      </w:pPr>
      <w:r>
        <w:rPr>
          <w:rFonts w:ascii="Times New Roman" w:hAnsi="Times New Roman" w:cs="Times New Roman"/>
        </w:rPr>
        <w:t xml:space="preserve"> </w:t>
      </w:r>
      <w:r w:rsidR="00914811">
        <w:rPr>
          <w:rFonts w:ascii="Times New Roman" w:hAnsi="Times New Roman" w:cs="Times New Roman"/>
        </w:rPr>
        <w:t>In 2023 the Research and Design department saw a</w:t>
      </w:r>
      <w:r w:rsidR="005D7266">
        <w:rPr>
          <w:rFonts w:ascii="Times New Roman" w:hAnsi="Times New Roman" w:cs="Times New Roman"/>
        </w:rPr>
        <w:t xml:space="preserve">n increase in turnover compared to previous years. I would, like the effected departments mentioned in the year previous, would investigate this further using </w:t>
      </w:r>
      <w:r w:rsidR="00C37032">
        <w:rPr>
          <w:rFonts w:ascii="Times New Roman" w:hAnsi="Times New Roman" w:cs="Times New Roman"/>
        </w:rPr>
        <w:t>similar</w:t>
      </w:r>
      <w:r w:rsidR="005D7266">
        <w:rPr>
          <w:rFonts w:ascii="Times New Roman" w:hAnsi="Times New Roman" w:cs="Times New Roman"/>
        </w:rPr>
        <w:t xml:space="preserve"> methods. The People team, although having a slight decrease in turnover</w:t>
      </w:r>
      <w:r w:rsidR="00C37032">
        <w:rPr>
          <w:rFonts w:ascii="Times New Roman" w:hAnsi="Times New Roman" w:cs="Times New Roman"/>
        </w:rPr>
        <w:t xml:space="preserve"> from the previous year</w:t>
      </w:r>
      <w:r w:rsidR="005D7266">
        <w:rPr>
          <w:rFonts w:ascii="Times New Roman" w:hAnsi="Times New Roman" w:cs="Times New Roman"/>
        </w:rPr>
        <w:t xml:space="preserve">, </w:t>
      </w:r>
      <w:r w:rsidR="00C37032">
        <w:rPr>
          <w:rFonts w:ascii="Times New Roman" w:hAnsi="Times New Roman" w:cs="Times New Roman"/>
        </w:rPr>
        <w:t>remains</w:t>
      </w:r>
      <w:r w:rsidR="005D7266">
        <w:rPr>
          <w:rFonts w:ascii="Times New Roman" w:hAnsi="Times New Roman" w:cs="Times New Roman"/>
        </w:rPr>
        <w:t xml:space="preserve"> significantly high</w:t>
      </w:r>
      <w:r w:rsidR="00C37032">
        <w:rPr>
          <w:rFonts w:ascii="Times New Roman" w:hAnsi="Times New Roman" w:cs="Times New Roman"/>
        </w:rPr>
        <w:t xml:space="preserve"> in 2023 compared to 2020 and 2021</w:t>
      </w:r>
      <w:r w:rsidR="005D7266">
        <w:rPr>
          <w:rFonts w:ascii="Times New Roman" w:hAnsi="Times New Roman" w:cs="Times New Roman"/>
        </w:rPr>
        <w:t xml:space="preserve">. I would deem this an area of concern and action my investigation into this as a matter of urgency. </w:t>
      </w:r>
    </w:p>
    <w:p w14:paraId="0490F814" w14:textId="59D75144" w:rsidR="001A01C3" w:rsidRDefault="00C37032" w:rsidP="00AC6927">
      <w:pPr>
        <w:rPr>
          <w:rFonts w:ascii="Times New Roman" w:hAnsi="Times New Roman" w:cs="Times New Roman"/>
        </w:rPr>
      </w:pPr>
      <w:r>
        <w:rPr>
          <w:rFonts w:ascii="Times New Roman" w:hAnsi="Times New Roman" w:cs="Times New Roman"/>
        </w:rPr>
        <w:t>Overall,</w:t>
      </w:r>
      <w:r w:rsidR="005D7266">
        <w:rPr>
          <w:rFonts w:ascii="Times New Roman" w:hAnsi="Times New Roman" w:cs="Times New Roman"/>
        </w:rPr>
        <w:t xml:space="preserve"> the organisations turnover</w:t>
      </w:r>
      <w:proofErr w:type="gramStart"/>
      <w:r w:rsidR="005D7266">
        <w:rPr>
          <w:rFonts w:ascii="Times New Roman" w:hAnsi="Times New Roman" w:cs="Times New Roman"/>
        </w:rPr>
        <w:t>, as a whole, has</w:t>
      </w:r>
      <w:proofErr w:type="gramEnd"/>
      <w:r w:rsidR="005D7266">
        <w:rPr>
          <w:rFonts w:ascii="Times New Roman" w:hAnsi="Times New Roman" w:cs="Times New Roman"/>
        </w:rPr>
        <w:t xml:space="preserve"> dropped significantly from the year 2020 – 2023 but again</w:t>
      </w:r>
      <w:r w:rsidR="004C4490">
        <w:rPr>
          <w:rFonts w:ascii="Times New Roman" w:hAnsi="Times New Roman" w:cs="Times New Roman"/>
        </w:rPr>
        <w:t>,</w:t>
      </w:r>
      <w:r w:rsidR="005D7266">
        <w:rPr>
          <w:rFonts w:ascii="Times New Roman" w:hAnsi="Times New Roman" w:cs="Times New Roman"/>
        </w:rPr>
        <w:t xml:space="preserve"> how valid are these figures due to what was going on externally at the time they would have been collaborated? </w:t>
      </w:r>
      <w:r w:rsidR="004C4490">
        <w:rPr>
          <w:rFonts w:ascii="Times New Roman" w:hAnsi="Times New Roman" w:cs="Times New Roman"/>
        </w:rPr>
        <w:t>We can see a second peak in turnover in the year 2022 raising from 15.33% in the previous year to 25.44%. To try an avoid an incline in the future I would put together departmental focus groups</w:t>
      </w:r>
      <w:r w:rsidR="00AC6927">
        <w:rPr>
          <w:rFonts w:ascii="Times New Roman" w:hAnsi="Times New Roman" w:cs="Times New Roman"/>
        </w:rPr>
        <w:t>, arrang</w:t>
      </w:r>
      <w:r>
        <w:rPr>
          <w:rFonts w:ascii="Times New Roman" w:hAnsi="Times New Roman" w:cs="Times New Roman"/>
        </w:rPr>
        <w:t>e</w:t>
      </w:r>
      <w:r w:rsidR="00AC6927">
        <w:rPr>
          <w:rFonts w:ascii="Times New Roman" w:hAnsi="Times New Roman" w:cs="Times New Roman"/>
        </w:rPr>
        <w:t xml:space="preserve"> monthly check ins giving employees the opportunity to voice any concerns or make suggestions.</w:t>
      </w:r>
      <w:r w:rsidR="004C4490">
        <w:rPr>
          <w:rFonts w:ascii="Times New Roman" w:hAnsi="Times New Roman" w:cs="Times New Roman"/>
        </w:rPr>
        <w:t xml:space="preserve"> I would action more frequent employee well being surveys, asking for feedback and their opinions relating to their employee satisfaction, </w:t>
      </w:r>
      <w:r w:rsidR="00AC6927">
        <w:rPr>
          <w:rFonts w:ascii="Times New Roman" w:hAnsi="Times New Roman" w:cs="Times New Roman"/>
        </w:rPr>
        <w:t>workload</w:t>
      </w:r>
      <w:r w:rsidR="004C4490">
        <w:rPr>
          <w:rFonts w:ascii="Times New Roman" w:hAnsi="Times New Roman" w:cs="Times New Roman"/>
        </w:rPr>
        <w:t xml:space="preserve"> and ask </w:t>
      </w:r>
      <w:r w:rsidR="00AC6927">
        <w:rPr>
          <w:rFonts w:ascii="Times New Roman" w:hAnsi="Times New Roman" w:cs="Times New Roman"/>
        </w:rPr>
        <w:t xml:space="preserve">for suggestions </w:t>
      </w:r>
      <w:r w:rsidR="004C4490">
        <w:rPr>
          <w:rFonts w:ascii="Times New Roman" w:hAnsi="Times New Roman" w:cs="Times New Roman"/>
        </w:rPr>
        <w:t xml:space="preserve">relating to making their </w:t>
      </w:r>
      <w:r>
        <w:rPr>
          <w:rFonts w:ascii="Times New Roman" w:hAnsi="Times New Roman" w:cs="Times New Roman"/>
        </w:rPr>
        <w:t xml:space="preserve">job roles </w:t>
      </w:r>
      <w:r w:rsidR="004C4490">
        <w:rPr>
          <w:rFonts w:ascii="Times New Roman" w:hAnsi="Times New Roman" w:cs="Times New Roman"/>
        </w:rPr>
        <w:t xml:space="preserve">more manageable. I would collaborate this data, search for any patterns, action and implement these changes, where applicable, in the business. Listening to the people’s voice within an organisation and making relevant changes makes employees feel valued. </w:t>
      </w:r>
      <w:r>
        <w:rPr>
          <w:rFonts w:ascii="Times New Roman" w:hAnsi="Times New Roman" w:cs="Times New Roman"/>
        </w:rPr>
        <w:t xml:space="preserve">I believe that taking this approach would lead to higher employee satisfaction which in turn would have a positive impact on turnover levels. </w:t>
      </w:r>
    </w:p>
    <w:p w14:paraId="48F7005A" w14:textId="411D3B68" w:rsidR="00B06561" w:rsidRPr="008631EF" w:rsidRDefault="00C37032" w:rsidP="0083623A">
      <w:pPr>
        <w:rPr>
          <w:rFonts w:ascii="Times New Roman" w:hAnsi="Times New Roman" w:cs="Times New Roman"/>
        </w:rPr>
      </w:pPr>
      <w:r>
        <w:rPr>
          <w:rFonts w:ascii="Times New Roman" w:hAnsi="Times New Roman" w:cs="Times New Roman"/>
        </w:rPr>
        <w:t>(Word Count: 471)</w:t>
      </w:r>
    </w:p>
    <w:sectPr w:rsidR="00B06561" w:rsidRPr="008631EF">
      <w:headerReference w:type="default" r:id="rId1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Sophie Pavia-Lacey (2407079)" w:date="2024-12-15T19:44:00Z" w:initials="SP">
    <w:p w14:paraId="3CE0E226" w14:textId="77777777" w:rsidR="00C37032" w:rsidRDefault="00C37032" w:rsidP="00C37032">
      <w:pPr>
        <w:pStyle w:val="CommentText"/>
      </w:pPr>
      <w:r>
        <w:rPr>
          <w:rStyle w:val="CommentReference"/>
        </w:rPr>
        <w:annotationRef/>
      </w:r>
      <w:r>
        <w:t>212</w:t>
      </w:r>
    </w:p>
  </w:comment>
  <w:comment w:id="1" w:author="Sophie Pavia-Lacey" w:date="2024-12-08T18:07:00Z" w:initials="SP">
    <w:p w14:paraId="6910DF6A" w14:textId="6159734F" w:rsidR="001658C5" w:rsidRDefault="001658C5" w:rsidP="001658C5">
      <w:pPr>
        <w:pStyle w:val="CommentText"/>
      </w:pPr>
      <w:r>
        <w:rPr>
          <w:rStyle w:val="CommentReference"/>
        </w:rPr>
        <w:annotationRef/>
      </w:r>
      <w:r>
        <w:t>193</w:t>
      </w:r>
    </w:p>
  </w:comment>
  <w:comment w:id="2" w:author="Sophie Pavia-Lacey (2407079)" w:date="2024-12-15T19:52:00Z" w:initials="SP">
    <w:p w14:paraId="5A49792B" w14:textId="77777777" w:rsidR="00FC3E3A" w:rsidRDefault="00FC3E3A" w:rsidP="00FC3E3A">
      <w:pPr>
        <w:pStyle w:val="CommentText"/>
      </w:pPr>
      <w:r>
        <w:rPr>
          <w:rStyle w:val="CommentReference"/>
        </w:rPr>
        <w:annotationRef/>
      </w:r>
      <w:r>
        <w:t>392</w:t>
      </w:r>
    </w:p>
  </w:comment>
  <w:comment w:id="3" w:author="Sophie Pavia-Lacey (2407079)" w:date="2024-12-15T19:54:00Z" w:initials="SP">
    <w:p w14:paraId="20539EC1" w14:textId="77777777" w:rsidR="00FC3E3A" w:rsidRDefault="00FC3E3A" w:rsidP="00FC3E3A">
      <w:pPr>
        <w:pStyle w:val="CommentText"/>
      </w:pPr>
      <w:r>
        <w:rPr>
          <w:rStyle w:val="CommentReference"/>
        </w:rPr>
        <w:annotationRef/>
      </w:r>
      <w:r>
        <w:t>168</w:t>
      </w:r>
    </w:p>
  </w:comment>
  <w:comment w:id="4" w:author="Sophie Pavia-Lacey" w:date="2024-12-08T20:02:00Z" w:initials="SP">
    <w:p w14:paraId="56734275" w14:textId="77B20413" w:rsidR="00013F2E" w:rsidRDefault="00013F2E" w:rsidP="00013F2E">
      <w:pPr>
        <w:pStyle w:val="CommentText"/>
      </w:pPr>
      <w:r>
        <w:rPr>
          <w:rStyle w:val="CommentReference"/>
        </w:rPr>
        <w:annotationRef/>
      </w:r>
      <w:r>
        <w:t>331</w:t>
      </w:r>
    </w:p>
  </w:comment>
  <w:comment w:id="5" w:author="Sophie Pavia-Lacey" w:date="2024-12-08T20:03:00Z" w:initials="SP">
    <w:p w14:paraId="09462B01" w14:textId="77777777" w:rsidR="00013F2E" w:rsidRDefault="00013F2E" w:rsidP="00013F2E">
      <w:pPr>
        <w:pStyle w:val="CommentText"/>
      </w:pPr>
      <w:r>
        <w:rPr>
          <w:rStyle w:val="CommentReference"/>
        </w:rPr>
        <w:annotationRef/>
      </w:r>
      <w:r>
        <w:t>334</w:t>
      </w:r>
    </w:p>
  </w:comment>
  <w:comment w:id="6" w:author="Sophie Pavia-Lacey (2407079)" w:date="2024-12-15T20:03:00Z" w:initials="SP">
    <w:p w14:paraId="54470973" w14:textId="77777777" w:rsidR="004B7055" w:rsidRDefault="004B7055" w:rsidP="004B7055">
      <w:pPr>
        <w:pStyle w:val="CommentText"/>
      </w:pPr>
      <w:r>
        <w:rPr>
          <w:rStyle w:val="CommentReference"/>
        </w:rPr>
        <w:annotationRef/>
      </w:r>
      <w:r>
        <w:t>333</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3CE0E226" w15:done="0"/>
  <w15:commentEx w15:paraId="6910DF6A" w15:done="0"/>
  <w15:commentEx w15:paraId="5A49792B" w15:done="0"/>
  <w15:commentEx w15:paraId="20539EC1" w15:done="0"/>
  <w15:commentEx w15:paraId="56734275" w15:done="0"/>
  <w15:commentEx w15:paraId="09462B01" w15:done="0"/>
  <w15:commentEx w15:paraId="54470973" w15:paraIdParent="09462B0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0CCA1CD7" w16cex:dateUtc="2024-12-15T19:44:00Z"/>
  <w16cex:commentExtensible w16cex:durableId="34DB0ABE" w16cex:dateUtc="2024-12-08T18:07:00Z"/>
  <w16cex:commentExtensible w16cex:durableId="69CDF0F0" w16cex:dateUtc="2024-12-15T19:52:00Z"/>
  <w16cex:commentExtensible w16cex:durableId="660D6920" w16cex:dateUtc="2024-12-15T19:54:00Z"/>
  <w16cex:commentExtensible w16cex:durableId="76FE63A9" w16cex:dateUtc="2024-12-08T20:02:00Z"/>
  <w16cex:commentExtensible w16cex:durableId="5D8DF32F" w16cex:dateUtc="2024-12-08T20:03:00Z"/>
  <w16cex:commentExtensible w16cex:durableId="3641B8C4" w16cex:dateUtc="2024-12-15T20:0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3CE0E226" w16cid:durableId="0CCA1CD7"/>
  <w16cid:commentId w16cid:paraId="6910DF6A" w16cid:durableId="34DB0ABE"/>
  <w16cid:commentId w16cid:paraId="5A49792B" w16cid:durableId="69CDF0F0"/>
  <w16cid:commentId w16cid:paraId="20539EC1" w16cid:durableId="660D6920"/>
  <w16cid:commentId w16cid:paraId="56734275" w16cid:durableId="76FE63A9"/>
  <w16cid:commentId w16cid:paraId="09462B01" w16cid:durableId="5D8DF32F"/>
  <w16cid:commentId w16cid:paraId="54470973" w16cid:durableId="3641B8C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737F44" w14:textId="77777777" w:rsidR="0078203F" w:rsidRDefault="0078203F" w:rsidP="00482A07">
      <w:pPr>
        <w:spacing w:after="0" w:line="240" w:lineRule="auto"/>
      </w:pPr>
      <w:r>
        <w:separator/>
      </w:r>
    </w:p>
  </w:endnote>
  <w:endnote w:type="continuationSeparator" w:id="0">
    <w:p w14:paraId="7B2548EC" w14:textId="77777777" w:rsidR="0078203F" w:rsidRDefault="0078203F" w:rsidP="00482A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BB9831" w14:textId="77777777" w:rsidR="0078203F" w:rsidRDefault="0078203F" w:rsidP="00482A07">
      <w:pPr>
        <w:spacing w:after="0" w:line="240" w:lineRule="auto"/>
      </w:pPr>
      <w:r>
        <w:separator/>
      </w:r>
    </w:p>
  </w:footnote>
  <w:footnote w:type="continuationSeparator" w:id="0">
    <w:p w14:paraId="06577DD7" w14:textId="77777777" w:rsidR="0078203F" w:rsidRDefault="0078203F" w:rsidP="00482A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D6672A" w14:textId="76D9597D" w:rsidR="00482A07" w:rsidRDefault="00482A07">
    <w:pPr>
      <w:pStyle w:val="Header"/>
    </w:pPr>
    <w:r>
      <w:rPr>
        <w:noProof/>
      </w:rPr>
      <mc:AlternateContent>
        <mc:Choice Requires="wps">
          <w:drawing>
            <wp:anchor distT="0" distB="0" distL="118745" distR="118745" simplePos="0" relativeHeight="251659264" behindDoc="1" locked="0" layoutInCell="1" allowOverlap="0" wp14:anchorId="0B4AF9B0" wp14:editId="5659905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F39EDF0" w14:textId="256D53BD" w:rsidR="00482A07" w:rsidRDefault="00482A07">
                              <w:pPr>
                                <w:pStyle w:val="Header"/>
                                <w:jc w:val="center"/>
                                <w:rPr>
                                  <w:caps/>
                                  <w:color w:val="FFFFFF" w:themeColor="background1"/>
                                </w:rPr>
                              </w:pPr>
                              <w:r>
                                <w:rPr>
                                  <w:caps/>
                                  <w:color w:val="FFFFFF" w:themeColor="background1"/>
                                </w:rPr>
                                <w:t>sophie pavia-lacey- level 3 cipd people practice- assignment 2- Principles of analytics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0B4AF9B0" id="Rectangle 200"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F39EDF0" w14:textId="256D53BD" w:rsidR="00482A07" w:rsidRDefault="00482A07">
                        <w:pPr>
                          <w:pStyle w:val="Header"/>
                          <w:jc w:val="center"/>
                          <w:rPr>
                            <w:caps/>
                            <w:color w:val="FFFFFF" w:themeColor="background1"/>
                          </w:rPr>
                        </w:pPr>
                        <w:r>
                          <w:rPr>
                            <w:caps/>
                            <w:color w:val="FFFFFF" w:themeColor="background1"/>
                          </w:rPr>
                          <w:t>sophie pavia-lacey- level 3 cipd people practice- assignment 2- Principles of analytics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FD275D"/>
    <w:multiLevelType w:val="hybridMultilevel"/>
    <w:tmpl w:val="E6C6E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688241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Sophie Pavia-Lacey (2407079)">
    <w15:presenceInfo w15:providerId="AD" w15:userId="S::2407079@student.uwtsd.ac.uk::6d6412e7-e834-4692-abb4-e3ebc9237a55"/>
  </w15:person>
  <w15:person w15:author="Sophie Pavia-Lacey">
    <w15:presenceInfo w15:providerId="AD" w15:userId="S::spavia-lacey@bluestonewales.com::8a0968d2-e371-4884-9fc8-d4ac758e48c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A07"/>
    <w:rsid w:val="00003A22"/>
    <w:rsid w:val="000122BE"/>
    <w:rsid w:val="00013F2E"/>
    <w:rsid w:val="00055C92"/>
    <w:rsid w:val="00060170"/>
    <w:rsid w:val="00080C0B"/>
    <w:rsid w:val="00085E64"/>
    <w:rsid w:val="00095CC4"/>
    <w:rsid w:val="000C03C8"/>
    <w:rsid w:val="000C1AE7"/>
    <w:rsid w:val="000E66AE"/>
    <w:rsid w:val="00120D4A"/>
    <w:rsid w:val="001359A3"/>
    <w:rsid w:val="00142586"/>
    <w:rsid w:val="001461DC"/>
    <w:rsid w:val="00150DE4"/>
    <w:rsid w:val="001658C5"/>
    <w:rsid w:val="00180D23"/>
    <w:rsid w:val="001A01C3"/>
    <w:rsid w:val="001C5EBC"/>
    <w:rsid w:val="001F487B"/>
    <w:rsid w:val="00241923"/>
    <w:rsid w:val="0025515A"/>
    <w:rsid w:val="0029021C"/>
    <w:rsid w:val="002A6A6A"/>
    <w:rsid w:val="002E40F5"/>
    <w:rsid w:val="002E4974"/>
    <w:rsid w:val="0034069C"/>
    <w:rsid w:val="00366ADD"/>
    <w:rsid w:val="003C6454"/>
    <w:rsid w:val="003F7729"/>
    <w:rsid w:val="0040177A"/>
    <w:rsid w:val="00446923"/>
    <w:rsid w:val="00450FC9"/>
    <w:rsid w:val="00472708"/>
    <w:rsid w:val="00475B2D"/>
    <w:rsid w:val="00482A07"/>
    <w:rsid w:val="00495C9A"/>
    <w:rsid w:val="004A6AFC"/>
    <w:rsid w:val="004B7055"/>
    <w:rsid w:val="004C4490"/>
    <w:rsid w:val="004F1833"/>
    <w:rsid w:val="005371AD"/>
    <w:rsid w:val="00540C75"/>
    <w:rsid w:val="00571CD1"/>
    <w:rsid w:val="00573B1A"/>
    <w:rsid w:val="00591300"/>
    <w:rsid w:val="005946DC"/>
    <w:rsid w:val="00594D22"/>
    <w:rsid w:val="0059592E"/>
    <w:rsid w:val="005B3C67"/>
    <w:rsid w:val="005D7266"/>
    <w:rsid w:val="00612B27"/>
    <w:rsid w:val="006A61E0"/>
    <w:rsid w:val="006C5069"/>
    <w:rsid w:val="0070129D"/>
    <w:rsid w:val="007020B3"/>
    <w:rsid w:val="0070731B"/>
    <w:rsid w:val="00731198"/>
    <w:rsid w:val="00741C3C"/>
    <w:rsid w:val="00742342"/>
    <w:rsid w:val="0078203F"/>
    <w:rsid w:val="00785A08"/>
    <w:rsid w:val="007B4C5F"/>
    <w:rsid w:val="007C6D35"/>
    <w:rsid w:val="008275B2"/>
    <w:rsid w:val="0083623A"/>
    <w:rsid w:val="008631EF"/>
    <w:rsid w:val="00863710"/>
    <w:rsid w:val="008857F5"/>
    <w:rsid w:val="00894AFC"/>
    <w:rsid w:val="008A6451"/>
    <w:rsid w:val="008D4495"/>
    <w:rsid w:val="008D78F6"/>
    <w:rsid w:val="00914811"/>
    <w:rsid w:val="009338AD"/>
    <w:rsid w:val="00972A3B"/>
    <w:rsid w:val="0097487B"/>
    <w:rsid w:val="0099008D"/>
    <w:rsid w:val="009B346C"/>
    <w:rsid w:val="00A0475F"/>
    <w:rsid w:val="00A2464B"/>
    <w:rsid w:val="00A76835"/>
    <w:rsid w:val="00A872A6"/>
    <w:rsid w:val="00A90111"/>
    <w:rsid w:val="00AC6927"/>
    <w:rsid w:val="00AD7DC3"/>
    <w:rsid w:val="00B06561"/>
    <w:rsid w:val="00B43AE4"/>
    <w:rsid w:val="00B8568E"/>
    <w:rsid w:val="00BC4A0C"/>
    <w:rsid w:val="00BF26EA"/>
    <w:rsid w:val="00C03824"/>
    <w:rsid w:val="00C37032"/>
    <w:rsid w:val="00CB3A4C"/>
    <w:rsid w:val="00CB4626"/>
    <w:rsid w:val="00CB636B"/>
    <w:rsid w:val="00D62DC8"/>
    <w:rsid w:val="00DB266C"/>
    <w:rsid w:val="00DC5448"/>
    <w:rsid w:val="00E000C2"/>
    <w:rsid w:val="00E03A81"/>
    <w:rsid w:val="00E11386"/>
    <w:rsid w:val="00E24554"/>
    <w:rsid w:val="00E550F6"/>
    <w:rsid w:val="00E62AC1"/>
    <w:rsid w:val="00EA3B35"/>
    <w:rsid w:val="00EC5184"/>
    <w:rsid w:val="00EC7B9C"/>
    <w:rsid w:val="00EE3E4D"/>
    <w:rsid w:val="00FA402A"/>
    <w:rsid w:val="00FC3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399025"/>
  <w15:chartTrackingRefBased/>
  <w15:docId w15:val="{3C225E5C-4281-47F4-8E97-EF1F2FDCB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2A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2A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2A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2A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2A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2A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2A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2A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2A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A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2A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2A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2A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2A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2A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2A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2A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2A07"/>
    <w:rPr>
      <w:rFonts w:eastAsiaTheme="majorEastAsia" w:cstheme="majorBidi"/>
      <w:color w:val="272727" w:themeColor="text1" w:themeTint="D8"/>
    </w:rPr>
  </w:style>
  <w:style w:type="paragraph" w:styleId="Title">
    <w:name w:val="Title"/>
    <w:basedOn w:val="Normal"/>
    <w:next w:val="Normal"/>
    <w:link w:val="TitleChar"/>
    <w:uiPriority w:val="10"/>
    <w:qFormat/>
    <w:rsid w:val="00482A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2A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2A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2A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2A07"/>
    <w:pPr>
      <w:spacing w:before="160"/>
      <w:jc w:val="center"/>
    </w:pPr>
    <w:rPr>
      <w:i/>
      <w:iCs/>
      <w:color w:val="404040" w:themeColor="text1" w:themeTint="BF"/>
    </w:rPr>
  </w:style>
  <w:style w:type="character" w:customStyle="1" w:styleId="QuoteChar">
    <w:name w:val="Quote Char"/>
    <w:basedOn w:val="DefaultParagraphFont"/>
    <w:link w:val="Quote"/>
    <w:uiPriority w:val="29"/>
    <w:rsid w:val="00482A07"/>
    <w:rPr>
      <w:i/>
      <w:iCs/>
      <w:color w:val="404040" w:themeColor="text1" w:themeTint="BF"/>
    </w:rPr>
  </w:style>
  <w:style w:type="paragraph" w:styleId="ListParagraph">
    <w:name w:val="List Paragraph"/>
    <w:basedOn w:val="Normal"/>
    <w:uiPriority w:val="34"/>
    <w:qFormat/>
    <w:rsid w:val="00482A07"/>
    <w:pPr>
      <w:ind w:left="720"/>
      <w:contextualSpacing/>
    </w:pPr>
  </w:style>
  <w:style w:type="character" w:styleId="IntenseEmphasis">
    <w:name w:val="Intense Emphasis"/>
    <w:basedOn w:val="DefaultParagraphFont"/>
    <w:uiPriority w:val="21"/>
    <w:qFormat/>
    <w:rsid w:val="00482A07"/>
    <w:rPr>
      <w:i/>
      <w:iCs/>
      <w:color w:val="0F4761" w:themeColor="accent1" w:themeShade="BF"/>
    </w:rPr>
  </w:style>
  <w:style w:type="paragraph" w:styleId="IntenseQuote">
    <w:name w:val="Intense Quote"/>
    <w:basedOn w:val="Normal"/>
    <w:next w:val="Normal"/>
    <w:link w:val="IntenseQuoteChar"/>
    <w:uiPriority w:val="30"/>
    <w:qFormat/>
    <w:rsid w:val="00482A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2A07"/>
    <w:rPr>
      <w:i/>
      <w:iCs/>
      <w:color w:val="0F4761" w:themeColor="accent1" w:themeShade="BF"/>
    </w:rPr>
  </w:style>
  <w:style w:type="character" w:styleId="IntenseReference">
    <w:name w:val="Intense Reference"/>
    <w:basedOn w:val="DefaultParagraphFont"/>
    <w:uiPriority w:val="32"/>
    <w:qFormat/>
    <w:rsid w:val="00482A07"/>
    <w:rPr>
      <w:b/>
      <w:bCs/>
      <w:smallCaps/>
      <w:color w:val="0F4761" w:themeColor="accent1" w:themeShade="BF"/>
      <w:spacing w:val="5"/>
    </w:rPr>
  </w:style>
  <w:style w:type="paragraph" w:styleId="Header">
    <w:name w:val="header"/>
    <w:basedOn w:val="Normal"/>
    <w:link w:val="HeaderChar"/>
    <w:uiPriority w:val="99"/>
    <w:unhideWhenUsed/>
    <w:rsid w:val="00482A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A07"/>
  </w:style>
  <w:style w:type="paragraph" w:styleId="Footer">
    <w:name w:val="footer"/>
    <w:basedOn w:val="Normal"/>
    <w:link w:val="FooterChar"/>
    <w:uiPriority w:val="99"/>
    <w:unhideWhenUsed/>
    <w:rsid w:val="00482A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A07"/>
  </w:style>
  <w:style w:type="character" w:styleId="Hyperlink">
    <w:name w:val="Hyperlink"/>
    <w:basedOn w:val="DefaultParagraphFont"/>
    <w:uiPriority w:val="99"/>
    <w:unhideWhenUsed/>
    <w:rsid w:val="0059592E"/>
    <w:rPr>
      <w:color w:val="467886" w:themeColor="hyperlink"/>
      <w:u w:val="single"/>
    </w:rPr>
  </w:style>
  <w:style w:type="character" w:styleId="UnresolvedMention">
    <w:name w:val="Unresolved Mention"/>
    <w:basedOn w:val="DefaultParagraphFont"/>
    <w:uiPriority w:val="99"/>
    <w:semiHidden/>
    <w:unhideWhenUsed/>
    <w:rsid w:val="0059592E"/>
    <w:rPr>
      <w:color w:val="605E5C"/>
      <w:shd w:val="clear" w:color="auto" w:fill="E1DFDD"/>
    </w:rPr>
  </w:style>
  <w:style w:type="character" w:styleId="CommentReference">
    <w:name w:val="annotation reference"/>
    <w:basedOn w:val="DefaultParagraphFont"/>
    <w:uiPriority w:val="99"/>
    <w:semiHidden/>
    <w:unhideWhenUsed/>
    <w:rsid w:val="001658C5"/>
    <w:rPr>
      <w:sz w:val="16"/>
      <w:szCs w:val="16"/>
    </w:rPr>
  </w:style>
  <w:style w:type="paragraph" w:styleId="CommentText">
    <w:name w:val="annotation text"/>
    <w:basedOn w:val="Normal"/>
    <w:link w:val="CommentTextChar"/>
    <w:uiPriority w:val="99"/>
    <w:unhideWhenUsed/>
    <w:rsid w:val="001658C5"/>
    <w:pPr>
      <w:spacing w:line="240" w:lineRule="auto"/>
    </w:pPr>
    <w:rPr>
      <w:sz w:val="20"/>
      <w:szCs w:val="20"/>
    </w:rPr>
  </w:style>
  <w:style w:type="character" w:customStyle="1" w:styleId="CommentTextChar">
    <w:name w:val="Comment Text Char"/>
    <w:basedOn w:val="DefaultParagraphFont"/>
    <w:link w:val="CommentText"/>
    <w:uiPriority w:val="99"/>
    <w:rsid w:val="001658C5"/>
    <w:rPr>
      <w:sz w:val="20"/>
      <w:szCs w:val="20"/>
    </w:rPr>
  </w:style>
  <w:style w:type="paragraph" w:styleId="CommentSubject">
    <w:name w:val="annotation subject"/>
    <w:basedOn w:val="CommentText"/>
    <w:next w:val="CommentText"/>
    <w:link w:val="CommentSubjectChar"/>
    <w:uiPriority w:val="99"/>
    <w:semiHidden/>
    <w:unhideWhenUsed/>
    <w:rsid w:val="001658C5"/>
    <w:rPr>
      <w:b/>
      <w:bCs/>
    </w:rPr>
  </w:style>
  <w:style w:type="character" w:customStyle="1" w:styleId="CommentSubjectChar">
    <w:name w:val="Comment Subject Char"/>
    <w:basedOn w:val="CommentTextChar"/>
    <w:link w:val="CommentSubject"/>
    <w:uiPriority w:val="99"/>
    <w:semiHidden/>
    <w:rsid w:val="001658C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9184368">
      <w:bodyDiv w:val="1"/>
      <w:marLeft w:val="0"/>
      <w:marRight w:val="0"/>
      <w:marTop w:val="0"/>
      <w:marBottom w:val="0"/>
      <w:divBdr>
        <w:top w:val="none" w:sz="0" w:space="0" w:color="auto"/>
        <w:left w:val="none" w:sz="0" w:space="0" w:color="auto"/>
        <w:bottom w:val="none" w:sz="0" w:space="0" w:color="auto"/>
        <w:right w:val="none" w:sz="0" w:space="0" w:color="auto"/>
      </w:divBdr>
    </w:div>
    <w:div w:id="450705020">
      <w:bodyDiv w:val="1"/>
      <w:marLeft w:val="0"/>
      <w:marRight w:val="0"/>
      <w:marTop w:val="0"/>
      <w:marBottom w:val="0"/>
      <w:divBdr>
        <w:top w:val="none" w:sz="0" w:space="0" w:color="auto"/>
        <w:left w:val="none" w:sz="0" w:space="0" w:color="auto"/>
        <w:bottom w:val="none" w:sz="0" w:space="0" w:color="auto"/>
        <w:right w:val="none" w:sz="0" w:space="0" w:color="auto"/>
      </w:divBdr>
    </w:div>
    <w:div w:id="484516176">
      <w:bodyDiv w:val="1"/>
      <w:marLeft w:val="0"/>
      <w:marRight w:val="0"/>
      <w:marTop w:val="0"/>
      <w:marBottom w:val="0"/>
      <w:divBdr>
        <w:top w:val="none" w:sz="0" w:space="0" w:color="auto"/>
        <w:left w:val="none" w:sz="0" w:space="0" w:color="auto"/>
        <w:bottom w:val="none" w:sz="0" w:space="0" w:color="auto"/>
        <w:right w:val="none" w:sz="0" w:space="0" w:color="auto"/>
      </w:divBdr>
    </w:div>
    <w:div w:id="490953326">
      <w:bodyDiv w:val="1"/>
      <w:marLeft w:val="0"/>
      <w:marRight w:val="0"/>
      <w:marTop w:val="0"/>
      <w:marBottom w:val="0"/>
      <w:divBdr>
        <w:top w:val="none" w:sz="0" w:space="0" w:color="auto"/>
        <w:left w:val="none" w:sz="0" w:space="0" w:color="auto"/>
        <w:bottom w:val="none" w:sz="0" w:space="0" w:color="auto"/>
        <w:right w:val="none" w:sz="0" w:space="0" w:color="auto"/>
      </w:divBdr>
    </w:div>
    <w:div w:id="601836150">
      <w:bodyDiv w:val="1"/>
      <w:marLeft w:val="0"/>
      <w:marRight w:val="0"/>
      <w:marTop w:val="0"/>
      <w:marBottom w:val="0"/>
      <w:divBdr>
        <w:top w:val="none" w:sz="0" w:space="0" w:color="auto"/>
        <w:left w:val="none" w:sz="0" w:space="0" w:color="auto"/>
        <w:bottom w:val="none" w:sz="0" w:space="0" w:color="auto"/>
        <w:right w:val="none" w:sz="0" w:space="0" w:color="auto"/>
      </w:divBdr>
    </w:div>
    <w:div w:id="667826087">
      <w:bodyDiv w:val="1"/>
      <w:marLeft w:val="0"/>
      <w:marRight w:val="0"/>
      <w:marTop w:val="0"/>
      <w:marBottom w:val="0"/>
      <w:divBdr>
        <w:top w:val="none" w:sz="0" w:space="0" w:color="auto"/>
        <w:left w:val="none" w:sz="0" w:space="0" w:color="auto"/>
        <w:bottom w:val="none" w:sz="0" w:space="0" w:color="auto"/>
        <w:right w:val="none" w:sz="0" w:space="0" w:color="auto"/>
      </w:divBdr>
    </w:div>
    <w:div w:id="754860847">
      <w:bodyDiv w:val="1"/>
      <w:marLeft w:val="0"/>
      <w:marRight w:val="0"/>
      <w:marTop w:val="0"/>
      <w:marBottom w:val="0"/>
      <w:divBdr>
        <w:top w:val="none" w:sz="0" w:space="0" w:color="auto"/>
        <w:left w:val="none" w:sz="0" w:space="0" w:color="auto"/>
        <w:bottom w:val="none" w:sz="0" w:space="0" w:color="auto"/>
        <w:right w:val="none" w:sz="0" w:space="0" w:color="auto"/>
      </w:divBdr>
    </w:div>
    <w:div w:id="768618449">
      <w:bodyDiv w:val="1"/>
      <w:marLeft w:val="0"/>
      <w:marRight w:val="0"/>
      <w:marTop w:val="0"/>
      <w:marBottom w:val="0"/>
      <w:divBdr>
        <w:top w:val="none" w:sz="0" w:space="0" w:color="auto"/>
        <w:left w:val="none" w:sz="0" w:space="0" w:color="auto"/>
        <w:bottom w:val="none" w:sz="0" w:space="0" w:color="auto"/>
        <w:right w:val="none" w:sz="0" w:space="0" w:color="auto"/>
      </w:divBdr>
    </w:div>
    <w:div w:id="1154494602">
      <w:bodyDiv w:val="1"/>
      <w:marLeft w:val="0"/>
      <w:marRight w:val="0"/>
      <w:marTop w:val="0"/>
      <w:marBottom w:val="0"/>
      <w:divBdr>
        <w:top w:val="none" w:sz="0" w:space="0" w:color="auto"/>
        <w:left w:val="none" w:sz="0" w:space="0" w:color="auto"/>
        <w:bottom w:val="none" w:sz="0" w:space="0" w:color="auto"/>
        <w:right w:val="none" w:sz="0" w:space="0" w:color="auto"/>
      </w:divBdr>
    </w:div>
    <w:div w:id="1194997227">
      <w:bodyDiv w:val="1"/>
      <w:marLeft w:val="0"/>
      <w:marRight w:val="0"/>
      <w:marTop w:val="0"/>
      <w:marBottom w:val="0"/>
      <w:divBdr>
        <w:top w:val="none" w:sz="0" w:space="0" w:color="auto"/>
        <w:left w:val="none" w:sz="0" w:space="0" w:color="auto"/>
        <w:bottom w:val="none" w:sz="0" w:space="0" w:color="auto"/>
        <w:right w:val="none" w:sz="0" w:space="0" w:color="auto"/>
      </w:divBdr>
    </w:div>
    <w:div w:id="1379865127">
      <w:bodyDiv w:val="1"/>
      <w:marLeft w:val="0"/>
      <w:marRight w:val="0"/>
      <w:marTop w:val="0"/>
      <w:marBottom w:val="0"/>
      <w:divBdr>
        <w:top w:val="none" w:sz="0" w:space="0" w:color="auto"/>
        <w:left w:val="none" w:sz="0" w:space="0" w:color="auto"/>
        <w:bottom w:val="none" w:sz="0" w:space="0" w:color="auto"/>
        <w:right w:val="none" w:sz="0" w:space="0" w:color="auto"/>
      </w:divBdr>
    </w:div>
    <w:div w:id="1448625648">
      <w:bodyDiv w:val="1"/>
      <w:marLeft w:val="0"/>
      <w:marRight w:val="0"/>
      <w:marTop w:val="0"/>
      <w:marBottom w:val="0"/>
      <w:divBdr>
        <w:top w:val="none" w:sz="0" w:space="0" w:color="auto"/>
        <w:left w:val="none" w:sz="0" w:space="0" w:color="auto"/>
        <w:bottom w:val="none" w:sz="0" w:space="0" w:color="auto"/>
        <w:right w:val="none" w:sz="0" w:space="0" w:color="auto"/>
      </w:divBdr>
    </w:div>
    <w:div w:id="1529416877">
      <w:bodyDiv w:val="1"/>
      <w:marLeft w:val="0"/>
      <w:marRight w:val="0"/>
      <w:marTop w:val="0"/>
      <w:marBottom w:val="0"/>
      <w:divBdr>
        <w:top w:val="none" w:sz="0" w:space="0" w:color="auto"/>
        <w:left w:val="none" w:sz="0" w:space="0" w:color="auto"/>
        <w:bottom w:val="none" w:sz="0" w:space="0" w:color="auto"/>
        <w:right w:val="none" w:sz="0" w:space="0" w:color="auto"/>
      </w:divBdr>
    </w:div>
    <w:div w:id="1552887280">
      <w:bodyDiv w:val="1"/>
      <w:marLeft w:val="0"/>
      <w:marRight w:val="0"/>
      <w:marTop w:val="0"/>
      <w:marBottom w:val="0"/>
      <w:divBdr>
        <w:top w:val="none" w:sz="0" w:space="0" w:color="auto"/>
        <w:left w:val="none" w:sz="0" w:space="0" w:color="auto"/>
        <w:bottom w:val="none" w:sz="0" w:space="0" w:color="auto"/>
        <w:right w:val="none" w:sz="0" w:space="0" w:color="auto"/>
      </w:divBdr>
    </w:div>
    <w:div w:id="1993751501">
      <w:bodyDiv w:val="1"/>
      <w:marLeft w:val="0"/>
      <w:marRight w:val="0"/>
      <w:marTop w:val="0"/>
      <w:marBottom w:val="0"/>
      <w:divBdr>
        <w:top w:val="none" w:sz="0" w:space="0" w:color="auto"/>
        <w:left w:val="none" w:sz="0" w:space="0" w:color="auto"/>
        <w:bottom w:val="none" w:sz="0" w:space="0" w:color="auto"/>
        <w:right w:val="none" w:sz="0" w:space="0" w:color="auto"/>
      </w:divBdr>
    </w:div>
    <w:div w:id="2109885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8/08/relationships/commentsExtensible" Target="commentsExtensible.xml"/><Relationship Id="rId18" Type="http://schemas.microsoft.com/office/2011/relationships/people" Target="people.xml"/><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16/09/relationships/commentsIds" Target="commentsIds.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1/relationships/commentsExtended" Target="commentsExtended.xml"/><Relationship Id="rId5" Type="http://schemas.openxmlformats.org/officeDocument/2006/relationships/styles" Target="styles.xml"/><Relationship Id="rId15" Type="http://schemas.openxmlformats.org/officeDocument/2006/relationships/image" Target="media/image2.wmf"/><Relationship Id="rId10" Type="http://schemas.openxmlformats.org/officeDocument/2006/relationships/comments" Target="comments.xm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7383333-9c80-48fb-81a5-51945c5338c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6E041F90C29243A2FDE23BF2F4381B" ma:contentTypeVersion="11" ma:contentTypeDescription="Create a new document." ma:contentTypeScope="" ma:versionID="a839fff883e2efff82c1c2eca7fcb868">
  <xsd:schema xmlns:xsd="http://www.w3.org/2001/XMLSchema" xmlns:xs="http://www.w3.org/2001/XMLSchema" xmlns:p="http://schemas.microsoft.com/office/2006/metadata/properties" xmlns:ns3="97383333-9c80-48fb-81a5-51945c5338c7" xmlns:ns4="525bd190-98e6-4114-a37d-5f325dd7b9aa" targetNamespace="http://schemas.microsoft.com/office/2006/metadata/properties" ma:root="true" ma:fieldsID="e2b1a57a2858b2aad4cd678f61fb4ddd" ns3:_="" ns4:_="">
    <xsd:import namespace="97383333-9c80-48fb-81a5-51945c5338c7"/>
    <xsd:import namespace="525bd190-98e6-4114-a37d-5f325dd7b9aa"/>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383333-9c80-48fb-81a5-51945c5338c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25bd190-98e6-4114-a37d-5f325dd7b9aa"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B1F5BD-B983-4CEC-8569-FC523A0D782A}">
  <ds:schemaRefs>
    <ds:schemaRef ds:uri="http://schemas.microsoft.com/office/2006/metadata/properties"/>
    <ds:schemaRef ds:uri="http://schemas.microsoft.com/office/infopath/2007/PartnerControls"/>
    <ds:schemaRef ds:uri="97383333-9c80-48fb-81a5-51945c5338c7"/>
  </ds:schemaRefs>
</ds:datastoreItem>
</file>

<file path=customXml/itemProps2.xml><?xml version="1.0" encoding="utf-8"?>
<ds:datastoreItem xmlns:ds="http://schemas.openxmlformats.org/officeDocument/2006/customXml" ds:itemID="{66BE8D3B-1682-4350-98EC-71B042308A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383333-9c80-48fb-81a5-51945c5338c7"/>
    <ds:schemaRef ds:uri="525bd190-98e6-4114-a37d-5f325dd7b9a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462BE68-678D-483D-9E4E-0DF6FA6E4A2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1848</TotalTime>
  <Pages>6</Pages>
  <Words>2103</Words>
  <Characters>11993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sophie pavia-lacey- level 3 cipd people practice- assignment 2- Principles of analytics</vt:lpstr>
    </vt:vector>
  </TitlesOfParts>
  <Company/>
  <LinksUpToDate>false</LinksUpToDate>
  <CharactersWithSpaces>14068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sophie pavia-lacey- level 3 cipd people practice- assignment 2- Principles of analytics</dc:title>
  <dc:subject/>
  <dc:creator>Sophie Pavia-Lacey</dc:creator>
  <cp:keywords/>
  <dc:description/>
  <cp:lastModifiedBy>Sophie Pavia-Lacey (2407079)</cp:lastModifiedBy>
  <cp:revision>12</cp:revision>
  <dcterms:created xsi:type="dcterms:W3CDTF">2024-11-14T20:35:00Z</dcterms:created>
  <dcterms:modified xsi:type="dcterms:W3CDTF">2024-12-15T20:06:00Z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0x010100156E041F90C29243A2FDE23BF2F4381B</vt:lpwstr>
  </property>
</Properties>
</file>