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val="en-US"/>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D56EE36" w:rsidR="00C536A6" w:rsidRDefault="00EB1F41" w:rsidP="00EB1F41">
      <w:pPr>
        <w:pStyle w:val="Modcode"/>
        <w:jc w:val="left"/>
        <w:rPr>
          <w:color w:val="FF0000"/>
        </w:rPr>
      </w:pPr>
      <w:r>
        <w:t xml:space="preserve">LEVEL </w:t>
      </w:r>
      <w:r w:rsidR="005963C3" w:rsidRPr="00872DA2">
        <w:rPr>
          <w:color w:val="000000" w:themeColor="text1"/>
        </w:rPr>
        <w:t>5</w:t>
      </w:r>
      <w:r w:rsidRPr="00872DA2">
        <w:rPr>
          <w:color w:val="000000" w:themeColor="text1"/>
        </w:rPr>
        <w:t xml:space="preserve"> </w:t>
      </w:r>
      <w:r w:rsidRPr="00EB1F41">
        <w:rPr>
          <w:color w:val="FF0000"/>
        </w:rPr>
        <w:t xml:space="preserve">      </w:t>
      </w:r>
    </w:p>
    <w:p w14:paraId="072F8CC0" w14:textId="77777777" w:rsidR="00EB1F41" w:rsidRDefault="00EB1F41" w:rsidP="00EB1F41">
      <w:pPr>
        <w:pStyle w:val="Modcode"/>
        <w:jc w:val="left"/>
        <w:rPr>
          <w:color w:val="FF0000"/>
        </w:rPr>
      </w:pPr>
      <w:r w:rsidRPr="00EB1F41">
        <w:rPr>
          <w:color w:val="FF0000"/>
        </w:rPr>
        <w:t xml:space="preserve">                                                                      </w:t>
      </w:r>
    </w:p>
    <w:p w14:paraId="46374365" w14:textId="5117FD60" w:rsidR="00EB1F41" w:rsidRDefault="00EB1F41" w:rsidP="00EB1F41">
      <w:pPr>
        <w:pStyle w:val="Modcode"/>
        <w:jc w:val="left"/>
      </w:pPr>
      <w:r>
        <w:t xml:space="preserve">SEMESTER </w:t>
      </w:r>
      <w:r w:rsidR="00872DA2" w:rsidRPr="00872DA2">
        <w:rPr>
          <w:color w:val="000000" w:themeColor="text1"/>
        </w:rPr>
        <w:t>2</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1AB5FEB1" w:rsidR="00EB1F41" w:rsidRPr="007E3A8E" w:rsidRDefault="00EB1F41" w:rsidP="00EB1F41">
      <w:pPr>
        <w:pStyle w:val="Modcode"/>
      </w:pPr>
      <w:r w:rsidRPr="007E3A8E">
        <w:t>MODULE CODE</w:t>
      </w:r>
      <w:r>
        <w:t xml:space="preserve">: </w:t>
      </w:r>
      <w:r w:rsidR="00872DA2" w:rsidRPr="00074D3F">
        <w:t>SHSS5080</w:t>
      </w:r>
    </w:p>
    <w:p w14:paraId="7C35D709" w14:textId="77777777" w:rsidR="00872DA2" w:rsidRDefault="00872DA2" w:rsidP="00872DA2">
      <w:pPr>
        <w:pStyle w:val="Time"/>
        <w:ind w:left="2880" w:firstLine="720"/>
        <w:rPr>
          <w:szCs w:val="28"/>
        </w:rPr>
      </w:pPr>
      <w:r w:rsidRPr="00074D3F">
        <w:t>Desks to Dens</w:t>
      </w:r>
      <w:r w:rsidRPr="00C536A6">
        <w:rPr>
          <w:szCs w:val="28"/>
        </w:rPr>
        <w:t xml:space="preserve"> </w:t>
      </w:r>
    </w:p>
    <w:p w14:paraId="59863FF7" w14:textId="200DDFC8" w:rsidR="00C536A6" w:rsidRPr="00C536A6" w:rsidRDefault="00EB1F41" w:rsidP="00C536A6">
      <w:pPr>
        <w:pStyle w:val="Time"/>
        <w:rPr>
          <w:color w:val="FF0000"/>
          <w:szCs w:val="28"/>
        </w:rPr>
      </w:pPr>
      <w:r w:rsidRPr="00C536A6">
        <w:rPr>
          <w:szCs w:val="28"/>
        </w:rPr>
        <w:t xml:space="preserve">aSSESSMENT TYPE: </w:t>
      </w:r>
      <w:r w:rsidR="00763B02">
        <w:rPr>
          <w:color w:val="000000" w:themeColor="text1"/>
          <w:szCs w:val="28"/>
        </w:rPr>
        <w:t>Child observation</w:t>
      </w:r>
    </w:p>
    <w:p w14:paraId="0E50D627" w14:textId="34500677" w:rsidR="00C3093A" w:rsidRPr="00872DA2" w:rsidRDefault="00C3093A" w:rsidP="00C3093A">
      <w:pPr>
        <w:pStyle w:val="Answer"/>
        <w:rPr>
          <w:color w:val="000000" w:themeColor="text1"/>
          <w:szCs w:val="28"/>
        </w:rPr>
      </w:pPr>
      <w:r w:rsidRPr="00872DA2">
        <w:rPr>
          <w:color w:val="000000" w:themeColor="text1"/>
          <w:szCs w:val="28"/>
        </w:rPr>
        <w:t>Assessment</w:t>
      </w:r>
      <w:r w:rsidR="00C536A6" w:rsidRPr="00872DA2">
        <w:rPr>
          <w:color w:val="000000" w:themeColor="text1"/>
          <w:szCs w:val="28"/>
        </w:rPr>
        <w:t>/Component:</w:t>
      </w:r>
      <w:r w:rsidR="00763B02">
        <w:rPr>
          <w:color w:val="000000" w:themeColor="text1"/>
          <w:szCs w:val="28"/>
        </w:rPr>
        <w:t xml:space="preserve"> 2</w:t>
      </w:r>
    </w:p>
    <w:p w14:paraId="4E344D77" w14:textId="77777777" w:rsidR="00401D59" w:rsidRDefault="00401D59" w:rsidP="00401D59">
      <w:pPr>
        <w:pStyle w:val="BodyText"/>
      </w:pPr>
    </w:p>
    <w:p w14:paraId="478CAA04" w14:textId="1DDEE9AC" w:rsidR="00401D59" w:rsidRDefault="00401D59" w:rsidP="00401D59">
      <w:pPr>
        <w:pStyle w:val="BodyText"/>
        <w:rPr>
          <w:b/>
          <w:sz w:val="28"/>
          <w:szCs w:val="28"/>
          <w:u w:val="single"/>
        </w:rPr>
      </w:pPr>
      <w:r w:rsidRPr="00C536A6">
        <w:rPr>
          <w:b/>
          <w:sz w:val="28"/>
          <w:szCs w:val="28"/>
        </w:rPr>
        <w:t xml:space="preserve">COMPONENT WEIGHTING: </w:t>
      </w:r>
      <w:r w:rsidR="00872DA2" w:rsidRPr="00872DA2">
        <w:rPr>
          <w:b/>
          <w:color w:val="000000" w:themeColor="text1"/>
          <w:sz w:val="28"/>
          <w:szCs w:val="28"/>
        </w:rPr>
        <w:t>50</w:t>
      </w:r>
      <w:r w:rsidRPr="00C536A6">
        <w:rPr>
          <w:b/>
          <w:sz w:val="28"/>
          <w:szCs w:val="28"/>
        </w:rPr>
        <w:t>%</w:t>
      </w:r>
    </w:p>
    <w:p w14:paraId="7A6348D8" w14:textId="77777777" w:rsidR="00C536A6" w:rsidRPr="00C536A6" w:rsidRDefault="00C536A6" w:rsidP="00C536A6">
      <w:pPr>
        <w:pStyle w:val="BodyText"/>
      </w:pPr>
    </w:p>
    <w:p w14:paraId="4DEE8E2A" w14:textId="0CFD4017" w:rsidR="00C536A6" w:rsidRDefault="00EB1F41" w:rsidP="00EB1F41">
      <w:pPr>
        <w:pStyle w:val="BodyText"/>
        <w:rPr>
          <w:b/>
          <w:sz w:val="28"/>
          <w:szCs w:val="28"/>
          <w:u w:val="single"/>
        </w:rPr>
      </w:pPr>
      <w:r w:rsidRPr="00C536A6">
        <w:rPr>
          <w:b/>
          <w:sz w:val="28"/>
          <w:szCs w:val="28"/>
        </w:rPr>
        <w:t xml:space="preserve">WORD COUNT: </w:t>
      </w:r>
      <w:r w:rsidR="00872DA2"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53D0B94C" w14:textId="77777777" w:rsidR="00C536A6" w:rsidRPr="00C536A6" w:rsidRDefault="00C536A6" w:rsidP="00EB1F41">
      <w:pPr>
        <w:pStyle w:val="BodyText"/>
        <w:rPr>
          <w:b/>
          <w:sz w:val="28"/>
          <w:szCs w:val="28"/>
          <w:u w:val="single"/>
        </w:rPr>
      </w:pPr>
    </w:p>
    <w:p w14:paraId="096182DD" w14:textId="286FB763" w:rsidR="00A02860" w:rsidRPr="00872DA2" w:rsidRDefault="00A02860" w:rsidP="00EB1F41">
      <w:pPr>
        <w:pStyle w:val="BodyText"/>
        <w:rPr>
          <w:b/>
          <w:color w:val="000000" w:themeColor="text1"/>
          <w:sz w:val="28"/>
          <w:szCs w:val="28"/>
        </w:rPr>
      </w:pPr>
      <w:r w:rsidRPr="00C536A6">
        <w:rPr>
          <w:b/>
          <w:sz w:val="28"/>
          <w:szCs w:val="28"/>
        </w:rPr>
        <w:t xml:space="preserve">MODULE TUTOR: </w:t>
      </w:r>
      <w:r w:rsidR="00872DA2">
        <w:rPr>
          <w:b/>
          <w:color w:val="000000" w:themeColor="text1"/>
          <w:sz w:val="28"/>
          <w:szCs w:val="28"/>
        </w:rPr>
        <w:t>N Wainwright</w:t>
      </w:r>
    </w:p>
    <w:p w14:paraId="4D2C8102" w14:textId="77777777" w:rsidR="00763B02" w:rsidRDefault="00763B02" w:rsidP="00763B02">
      <w:pPr>
        <w:pStyle w:val="fixed"/>
        <w:ind w:left="0" w:firstLine="0"/>
        <w:rPr>
          <w:rFonts w:ascii="Arial" w:hAnsi="Arial" w:cs="Arial"/>
          <w:b w:val="0"/>
          <w:sz w:val="22"/>
          <w:szCs w:val="22"/>
        </w:rPr>
      </w:pPr>
      <w:r>
        <w:rPr>
          <w:rFonts w:ascii="Arial" w:hAnsi="Arial" w:cs="Arial"/>
          <w:b w:val="0"/>
          <w:sz w:val="22"/>
          <w:szCs w:val="22"/>
        </w:rPr>
        <w:t xml:space="preserve">Select one of the pupils you have been observing and working with in the Foundation Phase. </w:t>
      </w:r>
    </w:p>
    <w:p w14:paraId="3F5DF674" w14:textId="77777777" w:rsidR="00763B02" w:rsidRPr="00BD10B6" w:rsidRDefault="00763B02" w:rsidP="00763B02">
      <w:pPr>
        <w:pStyle w:val="fixed"/>
        <w:ind w:left="0" w:firstLine="0"/>
        <w:rPr>
          <w:rFonts w:ascii="Arial" w:hAnsi="Arial" w:cs="Arial"/>
          <w:b w:val="0"/>
          <w:sz w:val="22"/>
          <w:szCs w:val="22"/>
        </w:rPr>
      </w:pPr>
      <w:r>
        <w:rPr>
          <w:rFonts w:ascii="Arial" w:hAnsi="Arial" w:cs="Arial"/>
          <w:b w:val="0"/>
          <w:sz w:val="22"/>
          <w:szCs w:val="22"/>
        </w:rPr>
        <w:t>Carry out an in depth analysis of their interaction with the outdoor environment in their learning and play. Focus in particular on aspects of physical development and how their interaction with the environment contributes to the development of their physical literacy.</w:t>
      </w:r>
    </w:p>
    <w:p w14:paraId="7CE5FB20" w14:textId="77777777" w:rsidR="00C3093A" w:rsidRPr="00C536A6" w:rsidRDefault="00C3093A" w:rsidP="00EB1F41">
      <w:pPr>
        <w:pStyle w:val="BodyText"/>
        <w:rPr>
          <w:b/>
          <w:color w:val="FF0000"/>
          <w:sz w:val="28"/>
          <w:szCs w:val="28"/>
          <w:u w:val="single"/>
        </w:rPr>
      </w:pPr>
    </w:p>
    <w:p w14:paraId="094499FC" w14:textId="77777777" w:rsidR="00EB1F41" w:rsidRPr="007E3A8E" w:rsidRDefault="00EB1F41" w:rsidP="00EB1F41">
      <w:pPr>
        <w:pStyle w:val="BodyText"/>
      </w:pPr>
    </w:p>
    <w:p w14:paraId="27D40761" w14:textId="77777777" w:rsidR="00EB1F41" w:rsidRPr="007E3A8E" w:rsidRDefault="00EB1F41" w:rsidP="00EB1F41">
      <w:pPr>
        <w:pStyle w:val="BodyText"/>
        <w:ind w:left="720"/>
        <w:rPr>
          <w:sz w:val="28"/>
        </w:rPr>
      </w:pPr>
    </w:p>
    <w:p w14:paraId="0C2BDBE0" w14:textId="77777777" w:rsidR="00FD2CFF" w:rsidRPr="00C536A6" w:rsidRDefault="00FD2CFF">
      <w:pPr>
        <w:rPr>
          <w:sz w:val="28"/>
          <w:szCs w:val="28"/>
        </w:rPr>
      </w:pPr>
    </w:p>
    <w:p w14:paraId="099EC65E"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B2CBB26" w14:textId="77777777" w:rsidR="00317441" w:rsidRDefault="00317441">
      <w:pPr>
        <w:rPr>
          <w:rFonts w:ascii="Times New Roman" w:hAnsi="Times New Roman" w:cs="Times New Roman"/>
          <w:b/>
          <w:sz w:val="28"/>
          <w:szCs w:val="28"/>
        </w:rPr>
      </w:pPr>
    </w:p>
    <w:p w14:paraId="6E1460B7" w14:textId="77777777" w:rsidR="00317441" w:rsidRDefault="00317441">
      <w:pPr>
        <w:rPr>
          <w:rFonts w:ascii="Times New Roman" w:hAnsi="Times New Roman" w:cs="Times New Roman"/>
          <w:b/>
          <w:sz w:val="28"/>
          <w:szCs w:val="28"/>
        </w:rPr>
      </w:pPr>
    </w:p>
    <w:p w14:paraId="1ECF4A5D" w14:textId="77777777" w:rsidR="00317441" w:rsidRDefault="00317441">
      <w:pPr>
        <w:rPr>
          <w:rFonts w:ascii="Times New Roman" w:hAnsi="Times New Roman" w:cs="Times New Roman"/>
          <w:b/>
          <w:sz w:val="28"/>
          <w:szCs w:val="28"/>
        </w:rPr>
      </w:pPr>
    </w:p>
    <w:p w14:paraId="11648B42" w14:textId="77777777" w:rsidR="00317441" w:rsidRPr="00C536A6" w:rsidRDefault="00317441">
      <w:pPr>
        <w:rPr>
          <w:rFonts w:ascii="Times New Roman" w:hAnsi="Times New Roman" w:cs="Times New Roman"/>
          <w:b/>
          <w:sz w:val="28"/>
          <w:szCs w:val="28"/>
        </w:rPr>
      </w:pPr>
    </w:p>
    <w:p w14:paraId="60DB2B07" w14:textId="2F994081" w:rsidR="00872DA2" w:rsidRDefault="00C6371F" w:rsidP="00C6371F">
      <w:r>
        <w:tab/>
      </w:r>
      <w:r>
        <w:tab/>
      </w:r>
      <w:r>
        <w:tab/>
      </w:r>
    </w:p>
    <w:p w14:paraId="254C5754" w14:textId="77777777" w:rsidR="00DD5626" w:rsidRDefault="00DD5626" w:rsidP="00C6371F"/>
    <w:p w14:paraId="530E921E" w14:textId="77777777" w:rsidR="00872DA2" w:rsidRDefault="00872DA2" w:rsidP="00C6371F"/>
    <w:p w14:paraId="6621BCBB" w14:textId="77777777" w:rsidR="00C6371F" w:rsidRDefault="00C6371F" w:rsidP="00C6371F"/>
    <w:p w14:paraId="69265CEA" w14:textId="324095D1" w:rsidR="00317441" w:rsidRDefault="00317441" w:rsidP="00317441"/>
    <w:p w14:paraId="21358826" w14:textId="216CC1AC" w:rsidR="00D6095A" w:rsidRPr="00DD5626" w:rsidRDefault="00D6095A" w:rsidP="00DD5626">
      <w:pPr>
        <w:pStyle w:val="Title"/>
      </w:pPr>
      <w:r w:rsidRPr="007A2699">
        <w:lastRenderedPageBreak/>
        <w:t>School of Sport, Health &amp; Outdoor Education</w:t>
      </w:r>
    </w:p>
    <w:p w14:paraId="3D08CB42" w14:textId="4046759D" w:rsidR="00D6095A" w:rsidRPr="00DD5626" w:rsidRDefault="00D6095A" w:rsidP="00DD5626">
      <w:pPr>
        <w:pStyle w:val="Subtitle"/>
        <w:rPr>
          <w:sz w:val="22"/>
        </w:rPr>
      </w:pPr>
      <w:r w:rsidRPr="00DD5626">
        <w:rPr>
          <w:sz w:val="22"/>
        </w:rPr>
        <w:t>Assessment Feedback Sheet</w:t>
      </w:r>
    </w:p>
    <w:p w14:paraId="156A7E51" w14:textId="51BFA1EB" w:rsidR="00D6095A" w:rsidRPr="00DD5626" w:rsidRDefault="00D6095A" w:rsidP="00DD5626">
      <w:pPr>
        <w:pStyle w:val="Subtitle"/>
        <w:rPr>
          <w:b/>
          <w:bCs/>
          <w:sz w:val="24"/>
          <w:u w:val="none"/>
        </w:rPr>
      </w:pPr>
      <w:r w:rsidRPr="00DD5626">
        <w:rPr>
          <w:b/>
          <w:bCs/>
          <w:sz w:val="21"/>
          <w:szCs w:val="24"/>
          <w:u w:val="none"/>
        </w:rPr>
        <w:t>Student No./Name:</w:t>
      </w:r>
      <w:r w:rsidR="00DA4A6A" w:rsidRPr="00DD5626">
        <w:rPr>
          <w:b/>
          <w:bCs/>
          <w:sz w:val="21"/>
          <w:szCs w:val="24"/>
          <w:u w:val="none"/>
        </w:rPr>
        <w:t xml:space="preserve"> 1602321/Benjamin Hool</w:t>
      </w:r>
    </w:p>
    <w:p w14:paraId="1F7BE7EB" w14:textId="77777777" w:rsidR="00DD5626" w:rsidRPr="00DD5626" w:rsidRDefault="00D6095A" w:rsidP="00DD5626">
      <w:pPr>
        <w:pStyle w:val="Subtitle"/>
        <w:rPr>
          <w:b/>
          <w:bCs/>
          <w:sz w:val="21"/>
          <w:szCs w:val="24"/>
          <w:u w:val="none"/>
        </w:rPr>
      </w:pPr>
      <w:r w:rsidRPr="00DD5626">
        <w:rPr>
          <w:b/>
          <w:bCs/>
          <w:sz w:val="21"/>
          <w:szCs w:val="24"/>
          <w:u w:val="none"/>
        </w:rPr>
        <w:t>Module:</w:t>
      </w:r>
      <w:r w:rsidR="00DA4A6A" w:rsidRPr="00DD5626">
        <w:rPr>
          <w:b/>
          <w:bCs/>
          <w:sz w:val="21"/>
          <w:szCs w:val="24"/>
          <w:u w:val="none"/>
        </w:rPr>
        <w:t xml:space="preserve"> Desk to Den</w:t>
      </w:r>
      <w:r w:rsidR="00DD5626" w:rsidRPr="00DD5626">
        <w:rPr>
          <w:b/>
          <w:bCs/>
          <w:sz w:val="21"/>
          <w:szCs w:val="24"/>
          <w:u w:val="none"/>
        </w:rPr>
        <w:t>s</w:t>
      </w:r>
    </w:p>
    <w:p w14:paraId="13AD1FB6" w14:textId="74DB6343" w:rsidR="00D6095A" w:rsidRPr="00DD5626" w:rsidRDefault="00D6095A" w:rsidP="00DD5626">
      <w:pPr>
        <w:pStyle w:val="Subtitle"/>
        <w:rPr>
          <w:b/>
          <w:bCs/>
          <w:szCs w:val="24"/>
          <w:u w:val="none"/>
        </w:rPr>
      </w:pPr>
      <w:r w:rsidRPr="00DD5626">
        <w:rPr>
          <w:b/>
          <w:bCs/>
          <w:sz w:val="21"/>
          <w:szCs w:val="24"/>
          <w:u w:val="none"/>
        </w:rPr>
        <w:t xml:space="preserve">Module Code: </w:t>
      </w:r>
      <w:r w:rsidR="00DA4A6A" w:rsidRPr="00DD5626">
        <w:rPr>
          <w:b/>
          <w:bCs/>
          <w:sz w:val="21"/>
          <w:szCs w:val="24"/>
          <w:u w:val="none"/>
        </w:rPr>
        <w:t>SHSS5080</w:t>
      </w:r>
    </w:p>
    <w:tbl>
      <w:tblPr>
        <w:tblpPr w:leftFromText="180" w:rightFromText="180" w:vertAnchor="text" w:horzAnchor="margin" w:tblpXSpec="center" w:tblpY="399"/>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72DA2" w:rsidRPr="00313008" w14:paraId="498C1936" w14:textId="77777777" w:rsidTr="00DD562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3A884E" w14:textId="77777777" w:rsidR="00872DA2" w:rsidRPr="00313008" w:rsidRDefault="00872DA2" w:rsidP="00DD562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72DA2" w:rsidRPr="00313008" w14:paraId="08825820" w14:textId="77777777" w:rsidTr="00DD56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B016A5" w14:textId="77777777" w:rsidR="00872DA2" w:rsidRPr="00313008" w:rsidRDefault="00872DA2" w:rsidP="00DD562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616C3D" w14:textId="77777777" w:rsidR="00872DA2" w:rsidRPr="00313008" w:rsidRDefault="00872DA2" w:rsidP="00DD5626">
            <w:pPr>
              <w:pStyle w:val="Subtitle"/>
              <w:rPr>
                <w:b/>
                <w:bCs/>
                <w:sz w:val="24"/>
                <w:szCs w:val="24"/>
                <w:u w:val="none"/>
              </w:rPr>
            </w:pPr>
          </w:p>
        </w:tc>
      </w:tr>
      <w:tr w:rsidR="00872DA2" w:rsidRPr="00313008" w14:paraId="39DE4F1D" w14:textId="77777777" w:rsidTr="00DD56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7B6FB0" w14:textId="77777777" w:rsidR="00872DA2" w:rsidRPr="00313008" w:rsidRDefault="00872DA2" w:rsidP="00DD562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785EEC" w14:textId="77777777" w:rsidR="00872DA2" w:rsidRPr="00313008" w:rsidRDefault="00872DA2" w:rsidP="00DD5626">
            <w:pPr>
              <w:pStyle w:val="Subtitle"/>
              <w:rPr>
                <w:b/>
                <w:bCs/>
                <w:sz w:val="24"/>
                <w:szCs w:val="24"/>
                <w:u w:val="none"/>
              </w:rPr>
            </w:pPr>
          </w:p>
        </w:tc>
      </w:tr>
      <w:tr w:rsidR="00872DA2" w:rsidRPr="00313008" w14:paraId="38407057" w14:textId="77777777" w:rsidTr="00DD562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DDB09" w14:textId="77777777" w:rsidR="00872DA2" w:rsidRPr="00313008" w:rsidRDefault="00872DA2" w:rsidP="00DD562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8B764" w14:textId="77777777" w:rsidR="00872DA2" w:rsidRPr="00313008" w:rsidRDefault="00872DA2" w:rsidP="00DD5626">
            <w:pPr>
              <w:pStyle w:val="Subtitle"/>
              <w:rPr>
                <w:b/>
                <w:bCs/>
                <w:sz w:val="24"/>
                <w:szCs w:val="24"/>
                <w:u w:val="none"/>
              </w:rPr>
            </w:pPr>
          </w:p>
        </w:tc>
      </w:tr>
      <w:tr w:rsidR="00872DA2" w:rsidRPr="00313008" w14:paraId="503B7B0C" w14:textId="77777777" w:rsidTr="00DD5626">
        <w:trPr>
          <w:cantSplit/>
        </w:trPr>
        <w:tc>
          <w:tcPr>
            <w:tcW w:w="2305" w:type="dxa"/>
            <w:vMerge w:val="restart"/>
            <w:tcBorders>
              <w:top w:val="single" w:sz="4" w:space="0" w:color="auto"/>
              <w:left w:val="thinThickLargeGap" w:sz="24" w:space="0" w:color="auto"/>
              <w:bottom w:val="single" w:sz="6" w:space="0" w:color="auto"/>
            </w:tcBorders>
          </w:tcPr>
          <w:p w14:paraId="1B227A92" w14:textId="77777777" w:rsidR="00872DA2" w:rsidRPr="00313008" w:rsidRDefault="00872DA2" w:rsidP="00DD5626">
            <w:pPr>
              <w:pStyle w:val="Subtitle"/>
              <w:jc w:val="left"/>
              <w:rPr>
                <w:b/>
                <w:bCs/>
                <w:sz w:val="24"/>
                <w:szCs w:val="24"/>
                <w:u w:val="none"/>
              </w:rPr>
            </w:pPr>
          </w:p>
          <w:p w14:paraId="14C4F906" w14:textId="77777777" w:rsidR="00872DA2" w:rsidRPr="009574BA" w:rsidRDefault="00872DA2" w:rsidP="00DD562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39227AE" w14:textId="77777777" w:rsidR="00872DA2" w:rsidRPr="00313008" w:rsidRDefault="00872DA2" w:rsidP="00DD5626">
            <w:pPr>
              <w:ind w:left="113" w:right="113"/>
              <w:rPr>
                <w:sz w:val="16"/>
                <w:szCs w:val="16"/>
              </w:rPr>
            </w:pPr>
            <w:r w:rsidRPr="00313008">
              <w:rPr>
                <w:sz w:val="16"/>
                <w:szCs w:val="16"/>
              </w:rPr>
              <w:t>Learning</w:t>
            </w:r>
          </w:p>
          <w:p w14:paraId="79092981" w14:textId="77777777" w:rsidR="00872DA2" w:rsidRPr="00313008" w:rsidRDefault="00872DA2" w:rsidP="00DD5626">
            <w:pPr>
              <w:ind w:left="113" w:right="113"/>
              <w:rPr>
                <w:sz w:val="16"/>
                <w:szCs w:val="16"/>
              </w:rPr>
            </w:pPr>
            <w:r w:rsidRPr="00313008">
              <w:rPr>
                <w:sz w:val="16"/>
                <w:szCs w:val="16"/>
              </w:rPr>
              <w:t>Outcomes</w:t>
            </w:r>
          </w:p>
          <w:p w14:paraId="6F8A3E42" w14:textId="77777777" w:rsidR="00872DA2" w:rsidRPr="00313008" w:rsidRDefault="00872DA2" w:rsidP="00DD5626">
            <w:pPr>
              <w:ind w:left="113" w:right="113"/>
              <w:rPr>
                <w:sz w:val="16"/>
                <w:szCs w:val="16"/>
              </w:rPr>
            </w:pPr>
          </w:p>
          <w:p w14:paraId="258368AF" w14:textId="77777777" w:rsidR="00872DA2" w:rsidRPr="00313008" w:rsidRDefault="00872DA2" w:rsidP="00DD562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D53BB0B" w14:textId="77777777" w:rsidR="00872DA2" w:rsidRPr="00313008" w:rsidRDefault="00872DA2" w:rsidP="00DD5626">
            <w:pPr>
              <w:pStyle w:val="Subtitle"/>
              <w:rPr>
                <w:b/>
                <w:bCs/>
                <w:sz w:val="24"/>
                <w:szCs w:val="24"/>
                <w:u w:val="none"/>
              </w:rPr>
            </w:pPr>
            <w:r w:rsidRPr="00313008">
              <w:rPr>
                <w:b/>
                <w:bCs/>
                <w:sz w:val="24"/>
                <w:szCs w:val="24"/>
                <w:u w:val="none"/>
              </w:rPr>
              <w:t>GRADE</w:t>
            </w:r>
          </w:p>
        </w:tc>
      </w:tr>
      <w:tr w:rsidR="00872DA2" w:rsidRPr="00313008" w14:paraId="20B68A2E" w14:textId="77777777" w:rsidTr="00DD5626">
        <w:trPr>
          <w:cantSplit/>
        </w:trPr>
        <w:tc>
          <w:tcPr>
            <w:tcW w:w="2305" w:type="dxa"/>
            <w:vMerge/>
            <w:tcBorders>
              <w:top w:val="single" w:sz="6" w:space="0" w:color="auto"/>
              <w:left w:val="thinThickLargeGap" w:sz="24" w:space="0" w:color="auto"/>
              <w:bottom w:val="single" w:sz="6" w:space="0" w:color="auto"/>
            </w:tcBorders>
          </w:tcPr>
          <w:p w14:paraId="14EC6456" w14:textId="77777777" w:rsidR="00872DA2" w:rsidRPr="00313008" w:rsidRDefault="00872DA2" w:rsidP="00DD562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D1FD13" w14:textId="77777777" w:rsidR="00872DA2" w:rsidRPr="00313008" w:rsidRDefault="00872DA2" w:rsidP="00DD562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6A6D4" w14:textId="77777777" w:rsidR="00872DA2" w:rsidRPr="003E3041" w:rsidRDefault="00872DA2" w:rsidP="00DD5626">
            <w:pPr>
              <w:pStyle w:val="Subtitle"/>
              <w:rPr>
                <w:b/>
                <w:bCs/>
                <w:sz w:val="16"/>
                <w:szCs w:val="16"/>
                <w:u w:val="none"/>
              </w:rPr>
            </w:pPr>
            <w:r>
              <w:rPr>
                <w:b/>
                <w:bCs/>
                <w:sz w:val="16"/>
                <w:szCs w:val="16"/>
                <w:u w:val="none"/>
              </w:rPr>
              <w:t>Poor</w:t>
            </w:r>
          </w:p>
          <w:p w14:paraId="189B068F" w14:textId="77777777" w:rsidR="00872DA2" w:rsidRPr="003E3041" w:rsidRDefault="00872DA2" w:rsidP="00DD5626">
            <w:pPr>
              <w:pStyle w:val="Subtitle"/>
              <w:rPr>
                <w:b/>
                <w:bCs/>
                <w:sz w:val="16"/>
                <w:szCs w:val="16"/>
                <w:u w:val="none"/>
              </w:rPr>
            </w:pPr>
            <w:r>
              <w:rPr>
                <w:b/>
                <w:bCs/>
                <w:sz w:val="16"/>
                <w:szCs w:val="16"/>
                <w:u w:val="none"/>
              </w:rPr>
              <w:t>&lt; 2</w:t>
            </w:r>
            <w:r w:rsidRPr="003E3041">
              <w:rPr>
                <w:b/>
                <w:bCs/>
                <w:sz w:val="16"/>
                <w:szCs w:val="16"/>
                <w:u w:val="none"/>
              </w:rPr>
              <w:t>0%</w:t>
            </w:r>
          </w:p>
          <w:p w14:paraId="0E5752E0" w14:textId="77777777" w:rsidR="00872DA2" w:rsidRPr="003E3041" w:rsidRDefault="00872DA2" w:rsidP="00DD5626">
            <w:pPr>
              <w:pStyle w:val="Subtitle"/>
              <w:rPr>
                <w:sz w:val="16"/>
                <w:szCs w:val="16"/>
                <w:u w:val="none"/>
              </w:rPr>
            </w:pPr>
          </w:p>
        </w:tc>
        <w:tc>
          <w:tcPr>
            <w:tcW w:w="923" w:type="dxa"/>
            <w:tcBorders>
              <w:top w:val="single" w:sz="6" w:space="0" w:color="auto"/>
              <w:left w:val="single" w:sz="6" w:space="0" w:color="auto"/>
              <w:right w:val="single" w:sz="6" w:space="0" w:color="auto"/>
            </w:tcBorders>
          </w:tcPr>
          <w:p w14:paraId="47131452" w14:textId="77777777" w:rsidR="00872DA2" w:rsidRDefault="00872DA2" w:rsidP="00DD5626">
            <w:pPr>
              <w:pStyle w:val="Subtitle"/>
              <w:rPr>
                <w:b/>
                <w:sz w:val="16"/>
                <w:szCs w:val="16"/>
                <w:u w:val="none"/>
              </w:rPr>
            </w:pPr>
            <w:r>
              <w:rPr>
                <w:b/>
                <w:sz w:val="16"/>
                <w:szCs w:val="16"/>
                <w:u w:val="none"/>
              </w:rPr>
              <w:t>Weak</w:t>
            </w:r>
          </w:p>
          <w:p w14:paraId="41FF696D" w14:textId="77777777" w:rsidR="00872DA2" w:rsidRPr="003E3041" w:rsidRDefault="00872DA2" w:rsidP="00DD5626">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E7C5A0E" w14:textId="77777777" w:rsidR="00872DA2" w:rsidRPr="003E3041" w:rsidRDefault="00872DA2" w:rsidP="00DD5626">
            <w:pPr>
              <w:pStyle w:val="Subtitle"/>
              <w:rPr>
                <w:b/>
                <w:bCs/>
                <w:sz w:val="16"/>
                <w:szCs w:val="16"/>
                <w:u w:val="none"/>
              </w:rPr>
            </w:pPr>
            <w:r>
              <w:rPr>
                <w:b/>
                <w:bCs/>
                <w:sz w:val="16"/>
                <w:szCs w:val="16"/>
                <w:u w:val="none"/>
              </w:rPr>
              <w:t>Unsatisfactory</w:t>
            </w:r>
          </w:p>
          <w:p w14:paraId="0397B4AA" w14:textId="77777777" w:rsidR="00872DA2" w:rsidRPr="003E3041" w:rsidRDefault="00872DA2" w:rsidP="00DD5626">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FA8EAF" w14:textId="77777777" w:rsidR="00872DA2" w:rsidRPr="003E3041" w:rsidRDefault="00872DA2" w:rsidP="00DD5626">
            <w:pPr>
              <w:pStyle w:val="Subtitle"/>
              <w:rPr>
                <w:b/>
                <w:bCs/>
                <w:sz w:val="16"/>
                <w:szCs w:val="16"/>
                <w:u w:val="none"/>
              </w:rPr>
            </w:pPr>
            <w:r w:rsidRPr="003E3041">
              <w:rPr>
                <w:b/>
                <w:bCs/>
                <w:sz w:val="16"/>
                <w:szCs w:val="16"/>
                <w:u w:val="none"/>
              </w:rPr>
              <w:t>Satisfactory</w:t>
            </w:r>
          </w:p>
          <w:p w14:paraId="4040C0DE" w14:textId="77777777" w:rsidR="00872DA2" w:rsidRPr="003E3041" w:rsidRDefault="00872DA2" w:rsidP="00DD5626">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F33D0B4" w14:textId="77777777" w:rsidR="00872DA2" w:rsidRPr="003E3041" w:rsidRDefault="00872DA2" w:rsidP="00DD5626">
            <w:pPr>
              <w:pStyle w:val="Subtitle"/>
              <w:rPr>
                <w:b/>
                <w:bCs/>
                <w:sz w:val="16"/>
                <w:szCs w:val="16"/>
                <w:u w:val="none"/>
              </w:rPr>
            </w:pPr>
            <w:r w:rsidRPr="003E3041">
              <w:rPr>
                <w:b/>
                <w:bCs/>
                <w:sz w:val="16"/>
                <w:szCs w:val="16"/>
                <w:u w:val="none"/>
              </w:rPr>
              <w:t>Good</w:t>
            </w:r>
          </w:p>
          <w:p w14:paraId="51DA4AE1" w14:textId="77777777" w:rsidR="00872DA2" w:rsidRPr="003E3041" w:rsidRDefault="00872DA2" w:rsidP="00DD562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76A23" w14:textId="77777777" w:rsidR="00872DA2" w:rsidRPr="003E3041" w:rsidRDefault="00872DA2" w:rsidP="00DD5626">
            <w:pPr>
              <w:pStyle w:val="Subtitle"/>
              <w:rPr>
                <w:b/>
                <w:bCs/>
                <w:sz w:val="16"/>
                <w:szCs w:val="16"/>
                <w:u w:val="none"/>
              </w:rPr>
            </w:pPr>
            <w:r w:rsidRPr="003E3041">
              <w:rPr>
                <w:b/>
                <w:bCs/>
                <w:sz w:val="16"/>
                <w:szCs w:val="16"/>
                <w:u w:val="none"/>
              </w:rPr>
              <w:t>Very Good</w:t>
            </w:r>
          </w:p>
          <w:p w14:paraId="062F96BD" w14:textId="77777777" w:rsidR="00872DA2" w:rsidRPr="003E3041" w:rsidRDefault="00872DA2" w:rsidP="00DD5626">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B671DA" w14:textId="77777777" w:rsidR="00872DA2" w:rsidRPr="003E3041" w:rsidRDefault="00872DA2" w:rsidP="00DD5626">
            <w:pPr>
              <w:pStyle w:val="Subtitle"/>
              <w:rPr>
                <w:b/>
                <w:bCs/>
                <w:sz w:val="16"/>
                <w:szCs w:val="16"/>
                <w:u w:val="none"/>
              </w:rPr>
            </w:pPr>
            <w:r w:rsidRPr="003E3041">
              <w:rPr>
                <w:b/>
                <w:bCs/>
                <w:sz w:val="16"/>
                <w:szCs w:val="16"/>
                <w:u w:val="none"/>
              </w:rPr>
              <w:t>Excellent</w:t>
            </w:r>
          </w:p>
          <w:p w14:paraId="743AA3F0" w14:textId="77777777" w:rsidR="00872DA2" w:rsidRPr="003E3041" w:rsidRDefault="00872DA2" w:rsidP="00DD5626">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8B03609" w14:textId="77777777" w:rsidR="00872DA2" w:rsidRDefault="00872DA2" w:rsidP="00DD5626">
            <w:pPr>
              <w:pStyle w:val="Subtitle"/>
              <w:rPr>
                <w:b/>
                <w:bCs/>
                <w:sz w:val="16"/>
                <w:szCs w:val="16"/>
                <w:u w:val="none"/>
              </w:rPr>
            </w:pPr>
            <w:r>
              <w:rPr>
                <w:b/>
                <w:bCs/>
                <w:sz w:val="16"/>
                <w:szCs w:val="16"/>
                <w:u w:val="none"/>
              </w:rPr>
              <w:t>Exceptional</w:t>
            </w:r>
          </w:p>
          <w:p w14:paraId="6B15B6E2" w14:textId="77777777" w:rsidR="00872DA2" w:rsidRPr="003E3041" w:rsidRDefault="00872DA2" w:rsidP="00DD5626">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B15DE1C" w14:textId="77777777" w:rsidR="00872DA2" w:rsidRPr="00313008" w:rsidRDefault="00872DA2" w:rsidP="00DD5626">
            <w:pPr>
              <w:pStyle w:val="Subtitle"/>
              <w:jc w:val="left"/>
              <w:rPr>
                <w:b/>
                <w:bCs/>
                <w:sz w:val="18"/>
                <w:szCs w:val="18"/>
                <w:u w:val="none"/>
              </w:rPr>
            </w:pPr>
          </w:p>
          <w:p w14:paraId="50F6A220" w14:textId="77777777" w:rsidR="00872DA2" w:rsidRPr="00313008" w:rsidRDefault="00872DA2" w:rsidP="00DD5626">
            <w:pPr>
              <w:pStyle w:val="Subtitle"/>
              <w:jc w:val="left"/>
              <w:rPr>
                <w:b/>
                <w:bCs/>
                <w:sz w:val="18"/>
                <w:szCs w:val="18"/>
                <w:u w:val="none"/>
              </w:rPr>
            </w:pPr>
            <w:r w:rsidRPr="00313008">
              <w:rPr>
                <w:b/>
                <w:bCs/>
                <w:sz w:val="18"/>
                <w:szCs w:val="18"/>
                <w:u w:val="none"/>
              </w:rPr>
              <w:t xml:space="preserve">  %</w:t>
            </w:r>
          </w:p>
        </w:tc>
      </w:tr>
      <w:tr w:rsidR="001C51DF" w:rsidRPr="00313008" w14:paraId="5D8B8564" w14:textId="77777777" w:rsidTr="00DD5626">
        <w:tc>
          <w:tcPr>
            <w:tcW w:w="2305" w:type="dxa"/>
            <w:tcBorders>
              <w:top w:val="single" w:sz="6" w:space="0" w:color="auto"/>
              <w:left w:val="thinThickLargeGap" w:sz="24" w:space="0" w:color="auto"/>
              <w:bottom w:val="single" w:sz="6" w:space="0" w:color="auto"/>
            </w:tcBorders>
          </w:tcPr>
          <w:p w14:paraId="15DFD769" w14:textId="67628421" w:rsidR="001C51DF" w:rsidRPr="009B5330" w:rsidRDefault="001C51DF" w:rsidP="00DD5626">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gridSpan w:val="2"/>
            <w:tcBorders>
              <w:top w:val="single" w:sz="6" w:space="0" w:color="auto"/>
              <w:bottom w:val="single" w:sz="6" w:space="0" w:color="auto"/>
              <w:right w:val="single" w:sz="6" w:space="0" w:color="auto"/>
            </w:tcBorders>
          </w:tcPr>
          <w:p w14:paraId="4757A2AC" w14:textId="219E9CCE" w:rsidR="001C51DF" w:rsidRPr="00313008" w:rsidRDefault="001C51DF" w:rsidP="00DD5626">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08087DEC" w14:textId="77777777" w:rsidR="001C51DF" w:rsidRPr="00313008" w:rsidRDefault="001C51DF" w:rsidP="00DD5626">
            <w:pPr>
              <w:pStyle w:val="Subtitle"/>
              <w:rPr>
                <w:sz w:val="18"/>
                <w:szCs w:val="18"/>
                <w:u w:val="none"/>
              </w:rPr>
            </w:pPr>
          </w:p>
        </w:tc>
        <w:tc>
          <w:tcPr>
            <w:tcW w:w="923" w:type="dxa"/>
            <w:tcBorders>
              <w:left w:val="single" w:sz="6" w:space="0" w:color="auto"/>
              <w:right w:val="single" w:sz="6" w:space="0" w:color="auto"/>
            </w:tcBorders>
          </w:tcPr>
          <w:p w14:paraId="48D38D9E" w14:textId="77777777" w:rsidR="001C51DF" w:rsidRPr="00313008" w:rsidRDefault="001C51DF" w:rsidP="00DD5626">
            <w:pPr>
              <w:pStyle w:val="Subtitle"/>
              <w:rPr>
                <w:sz w:val="18"/>
                <w:szCs w:val="18"/>
                <w:u w:val="none"/>
              </w:rPr>
            </w:pPr>
          </w:p>
        </w:tc>
        <w:tc>
          <w:tcPr>
            <w:tcW w:w="922" w:type="dxa"/>
            <w:gridSpan w:val="2"/>
            <w:tcBorders>
              <w:left w:val="single" w:sz="6" w:space="0" w:color="auto"/>
              <w:right w:val="single" w:sz="6" w:space="0" w:color="auto"/>
            </w:tcBorders>
          </w:tcPr>
          <w:p w14:paraId="76ECB9CA" w14:textId="77777777" w:rsidR="001C51DF" w:rsidRPr="00313008" w:rsidRDefault="001C51DF" w:rsidP="00DD562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A080F4" w14:textId="77777777" w:rsidR="001C51DF" w:rsidRPr="00313008" w:rsidRDefault="001C51DF" w:rsidP="00DD562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FF32D" w14:textId="77777777" w:rsidR="001C51DF" w:rsidRPr="00313008" w:rsidRDefault="001C51DF" w:rsidP="00DD562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A0B36E" w14:textId="77777777" w:rsidR="001C51DF" w:rsidRPr="002E0D8B" w:rsidRDefault="001C51DF" w:rsidP="00DD5626">
            <w:pPr>
              <w:pStyle w:val="Subtitle"/>
              <w:jc w:val="right"/>
              <w:rPr>
                <w:sz w:val="24"/>
                <w:szCs w:val="24"/>
                <w:u w:val="none"/>
              </w:rPr>
            </w:pPr>
          </w:p>
        </w:tc>
        <w:tc>
          <w:tcPr>
            <w:tcW w:w="922" w:type="dxa"/>
            <w:gridSpan w:val="2"/>
            <w:tcBorders>
              <w:left w:val="single" w:sz="6" w:space="0" w:color="auto"/>
              <w:right w:val="single" w:sz="6" w:space="0" w:color="auto"/>
            </w:tcBorders>
          </w:tcPr>
          <w:p w14:paraId="1D1051A3" w14:textId="77777777" w:rsidR="001C51DF" w:rsidRPr="00313008" w:rsidRDefault="001C51DF" w:rsidP="00DD5626">
            <w:pPr>
              <w:pStyle w:val="Subtitle"/>
              <w:rPr>
                <w:sz w:val="18"/>
                <w:szCs w:val="18"/>
                <w:u w:val="none"/>
              </w:rPr>
            </w:pPr>
          </w:p>
        </w:tc>
        <w:tc>
          <w:tcPr>
            <w:tcW w:w="923" w:type="dxa"/>
            <w:tcBorders>
              <w:left w:val="single" w:sz="6" w:space="0" w:color="auto"/>
              <w:right w:val="single" w:sz="6" w:space="0" w:color="auto"/>
            </w:tcBorders>
          </w:tcPr>
          <w:p w14:paraId="1618A96B" w14:textId="77777777" w:rsidR="001C51DF" w:rsidRPr="00313008" w:rsidRDefault="001C51DF" w:rsidP="00DD562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8211F" w14:textId="77777777" w:rsidR="001C51DF" w:rsidRPr="00313008" w:rsidRDefault="001C51DF" w:rsidP="00DD5626">
            <w:pPr>
              <w:pStyle w:val="Subtitle"/>
              <w:jc w:val="left"/>
              <w:rPr>
                <w:b/>
                <w:bCs/>
                <w:sz w:val="18"/>
                <w:szCs w:val="18"/>
                <w:u w:val="none"/>
              </w:rPr>
            </w:pPr>
            <w:r>
              <w:rPr>
                <w:b/>
                <w:bCs/>
                <w:sz w:val="18"/>
                <w:szCs w:val="18"/>
                <w:u w:val="none"/>
              </w:rPr>
              <w:t>3</w:t>
            </w:r>
            <w:r w:rsidRPr="00313008">
              <w:rPr>
                <w:b/>
                <w:bCs/>
                <w:sz w:val="18"/>
                <w:szCs w:val="18"/>
                <w:u w:val="none"/>
              </w:rPr>
              <w:t>0%</w:t>
            </w:r>
          </w:p>
        </w:tc>
      </w:tr>
      <w:tr w:rsidR="001C51DF" w:rsidRPr="00313008" w14:paraId="054D594A" w14:textId="77777777" w:rsidTr="00DD5626">
        <w:tc>
          <w:tcPr>
            <w:tcW w:w="2305" w:type="dxa"/>
            <w:tcBorders>
              <w:top w:val="single" w:sz="6" w:space="0" w:color="auto"/>
              <w:left w:val="thinThickLargeGap" w:sz="24" w:space="0" w:color="auto"/>
              <w:bottom w:val="single" w:sz="6" w:space="0" w:color="auto"/>
            </w:tcBorders>
          </w:tcPr>
          <w:p w14:paraId="4C893315" w14:textId="7DCBB48D" w:rsidR="001C51DF" w:rsidRPr="009B5330" w:rsidRDefault="001C51DF" w:rsidP="00DD5626">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14:paraId="467979BB" w14:textId="57F0AAD5" w:rsidR="001C51DF" w:rsidRPr="00313008" w:rsidRDefault="001C51DF" w:rsidP="00DD5626">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14:paraId="3D3FD140" w14:textId="77777777" w:rsidR="001C51DF" w:rsidRPr="00313008" w:rsidRDefault="001C51DF" w:rsidP="00DD5626">
            <w:pPr>
              <w:pStyle w:val="Subtitle"/>
              <w:rPr>
                <w:sz w:val="18"/>
                <w:szCs w:val="18"/>
                <w:u w:val="none"/>
              </w:rPr>
            </w:pPr>
          </w:p>
        </w:tc>
        <w:tc>
          <w:tcPr>
            <w:tcW w:w="923" w:type="dxa"/>
            <w:tcBorders>
              <w:left w:val="single" w:sz="6" w:space="0" w:color="auto"/>
              <w:right w:val="single" w:sz="6" w:space="0" w:color="auto"/>
            </w:tcBorders>
          </w:tcPr>
          <w:p w14:paraId="544B67AE" w14:textId="77777777" w:rsidR="001C51DF" w:rsidRPr="00313008" w:rsidRDefault="001C51DF" w:rsidP="00DD5626">
            <w:pPr>
              <w:pStyle w:val="Subtitle"/>
              <w:rPr>
                <w:sz w:val="18"/>
                <w:szCs w:val="18"/>
                <w:u w:val="none"/>
              </w:rPr>
            </w:pPr>
          </w:p>
        </w:tc>
        <w:tc>
          <w:tcPr>
            <w:tcW w:w="922" w:type="dxa"/>
            <w:gridSpan w:val="2"/>
            <w:tcBorders>
              <w:left w:val="single" w:sz="6" w:space="0" w:color="auto"/>
              <w:right w:val="single" w:sz="6" w:space="0" w:color="auto"/>
            </w:tcBorders>
          </w:tcPr>
          <w:p w14:paraId="6BD55979" w14:textId="77777777" w:rsidR="001C51DF" w:rsidRPr="00313008" w:rsidRDefault="001C51DF" w:rsidP="00DD562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D659EF" w14:textId="77777777" w:rsidR="001C51DF" w:rsidRPr="00313008" w:rsidRDefault="001C51DF" w:rsidP="00DD562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452415" w14:textId="77777777" w:rsidR="001C51DF" w:rsidRPr="00313008" w:rsidRDefault="001C51DF" w:rsidP="00DD562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85EFA8" w14:textId="77777777" w:rsidR="001C51DF" w:rsidRDefault="001C51DF" w:rsidP="00DD5626"/>
        </w:tc>
        <w:tc>
          <w:tcPr>
            <w:tcW w:w="922" w:type="dxa"/>
            <w:gridSpan w:val="2"/>
            <w:tcBorders>
              <w:left w:val="single" w:sz="6" w:space="0" w:color="auto"/>
              <w:right w:val="single" w:sz="6" w:space="0" w:color="auto"/>
            </w:tcBorders>
          </w:tcPr>
          <w:p w14:paraId="2C47B216" w14:textId="77777777" w:rsidR="001C51DF" w:rsidRPr="00313008" w:rsidRDefault="001C51DF" w:rsidP="00DD5626">
            <w:pPr>
              <w:pStyle w:val="Subtitle"/>
              <w:rPr>
                <w:sz w:val="18"/>
                <w:szCs w:val="18"/>
                <w:u w:val="none"/>
              </w:rPr>
            </w:pPr>
          </w:p>
        </w:tc>
        <w:tc>
          <w:tcPr>
            <w:tcW w:w="923" w:type="dxa"/>
            <w:tcBorders>
              <w:left w:val="single" w:sz="6" w:space="0" w:color="auto"/>
              <w:right w:val="single" w:sz="6" w:space="0" w:color="auto"/>
            </w:tcBorders>
          </w:tcPr>
          <w:p w14:paraId="5587B65B" w14:textId="77777777" w:rsidR="001C51DF" w:rsidRPr="00313008" w:rsidRDefault="001C51DF" w:rsidP="00DD562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6B9C05" w14:textId="77777777" w:rsidR="001C51DF" w:rsidRPr="00313008" w:rsidRDefault="001C51DF" w:rsidP="00DD5626">
            <w:pPr>
              <w:pStyle w:val="Subtitle"/>
              <w:jc w:val="left"/>
              <w:rPr>
                <w:b/>
                <w:bCs/>
                <w:sz w:val="18"/>
                <w:szCs w:val="18"/>
                <w:u w:val="none"/>
              </w:rPr>
            </w:pPr>
            <w:r>
              <w:rPr>
                <w:b/>
                <w:bCs/>
                <w:sz w:val="18"/>
                <w:szCs w:val="18"/>
                <w:u w:val="none"/>
              </w:rPr>
              <w:t>30</w:t>
            </w:r>
            <w:r w:rsidRPr="00313008">
              <w:rPr>
                <w:b/>
                <w:bCs/>
                <w:sz w:val="18"/>
                <w:szCs w:val="18"/>
                <w:u w:val="none"/>
              </w:rPr>
              <w:t>%</w:t>
            </w:r>
          </w:p>
        </w:tc>
      </w:tr>
      <w:tr w:rsidR="001C51DF" w:rsidRPr="00313008" w14:paraId="495309FB" w14:textId="77777777" w:rsidTr="00DD5626">
        <w:tc>
          <w:tcPr>
            <w:tcW w:w="2305" w:type="dxa"/>
            <w:tcBorders>
              <w:top w:val="single" w:sz="6" w:space="0" w:color="auto"/>
              <w:left w:val="thinThickLargeGap" w:sz="24" w:space="0" w:color="auto"/>
              <w:bottom w:val="single" w:sz="6" w:space="0" w:color="auto"/>
            </w:tcBorders>
          </w:tcPr>
          <w:p w14:paraId="03672DD3" w14:textId="7B184588" w:rsidR="001C51DF" w:rsidRPr="009B5330" w:rsidRDefault="001C51DF" w:rsidP="00DD5626">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14:paraId="2855A523" w14:textId="77777777" w:rsidR="001C51DF" w:rsidRPr="00313008" w:rsidRDefault="001C51DF" w:rsidP="00DD5626">
            <w:pPr>
              <w:pStyle w:val="Subtitle"/>
              <w:rPr>
                <w:b/>
                <w:bCs/>
                <w:sz w:val="18"/>
                <w:szCs w:val="18"/>
                <w:u w:val="none"/>
              </w:rPr>
            </w:pPr>
          </w:p>
          <w:p w14:paraId="78ACED01" w14:textId="46D68E43" w:rsidR="001C51DF" w:rsidRPr="00313008" w:rsidRDefault="001C51DF" w:rsidP="00DD5626">
            <w:pPr>
              <w:pStyle w:val="Subtitle"/>
              <w:rPr>
                <w:b/>
                <w:bCs/>
                <w:sz w:val="18"/>
                <w:szCs w:val="18"/>
                <w:u w:val="none"/>
              </w:rPr>
            </w:pPr>
          </w:p>
        </w:tc>
        <w:tc>
          <w:tcPr>
            <w:tcW w:w="922" w:type="dxa"/>
            <w:tcBorders>
              <w:left w:val="single" w:sz="6" w:space="0" w:color="auto"/>
              <w:right w:val="single" w:sz="6" w:space="0" w:color="auto"/>
            </w:tcBorders>
          </w:tcPr>
          <w:p w14:paraId="1D0D2F89" w14:textId="77777777" w:rsidR="001C51DF" w:rsidRPr="00313008" w:rsidRDefault="001C51DF" w:rsidP="00DD5626">
            <w:pPr>
              <w:pStyle w:val="Subtitle"/>
              <w:rPr>
                <w:sz w:val="18"/>
                <w:szCs w:val="18"/>
                <w:u w:val="none"/>
              </w:rPr>
            </w:pPr>
          </w:p>
        </w:tc>
        <w:tc>
          <w:tcPr>
            <w:tcW w:w="923" w:type="dxa"/>
            <w:tcBorders>
              <w:left w:val="single" w:sz="6" w:space="0" w:color="auto"/>
              <w:right w:val="single" w:sz="6" w:space="0" w:color="auto"/>
            </w:tcBorders>
          </w:tcPr>
          <w:p w14:paraId="1DE54B1A" w14:textId="77777777" w:rsidR="001C51DF" w:rsidRPr="00313008" w:rsidRDefault="001C51DF" w:rsidP="00DD5626">
            <w:pPr>
              <w:pStyle w:val="Subtitle"/>
              <w:rPr>
                <w:sz w:val="18"/>
                <w:szCs w:val="18"/>
                <w:u w:val="none"/>
              </w:rPr>
            </w:pPr>
          </w:p>
        </w:tc>
        <w:tc>
          <w:tcPr>
            <w:tcW w:w="922" w:type="dxa"/>
            <w:gridSpan w:val="2"/>
            <w:tcBorders>
              <w:left w:val="single" w:sz="6" w:space="0" w:color="auto"/>
              <w:right w:val="single" w:sz="6" w:space="0" w:color="auto"/>
            </w:tcBorders>
          </w:tcPr>
          <w:p w14:paraId="007EDDFF" w14:textId="77777777" w:rsidR="001C51DF" w:rsidRPr="00313008" w:rsidRDefault="001C51DF" w:rsidP="00DD562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E171FEF" w14:textId="77777777" w:rsidR="001C51DF" w:rsidRPr="00313008" w:rsidRDefault="001C51DF" w:rsidP="00DD562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30D250" w14:textId="77777777" w:rsidR="001C51DF" w:rsidRPr="00313008" w:rsidRDefault="001C51DF" w:rsidP="00DD562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013F24" w14:textId="77777777" w:rsidR="001C51DF" w:rsidRPr="00313008" w:rsidRDefault="001C51DF" w:rsidP="00DD562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DFEB85" w14:textId="77777777" w:rsidR="001C51DF" w:rsidRPr="00313008" w:rsidRDefault="001C51DF" w:rsidP="00DD5626">
            <w:pPr>
              <w:pStyle w:val="Subtitle"/>
              <w:rPr>
                <w:sz w:val="18"/>
                <w:szCs w:val="18"/>
                <w:u w:val="none"/>
              </w:rPr>
            </w:pPr>
          </w:p>
        </w:tc>
        <w:tc>
          <w:tcPr>
            <w:tcW w:w="923" w:type="dxa"/>
            <w:tcBorders>
              <w:left w:val="single" w:sz="6" w:space="0" w:color="auto"/>
              <w:right w:val="single" w:sz="6" w:space="0" w:color="auto"/>
            </w:tcBorders>
          </w:tcPr>
          <w:p w14:paraId="2F5B23EF" w14:textId="77777777" w:rsidR="001C51DF" w:rsidRPr="00313008" w:rsidRDefault="001C51DF" w:rsidP="00DD562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7E60C3" w14:textId="77777777" w:rsidR="001C51DF" w:rsidRPr="00313008" w:rsidRDefault="001C51DF" w:rsidP="00DD5626">
            <w:pPr>
              <w:pStyle w:val="Subtitle"/>
              <w:jc w:val="left"/>
              <w:rPr>
                <w:b/>
                <w:bCs/>
                <w:sz w:val="18"/>
                <w:szCs w:val="18"/>
                <w:u w:val="none"/>
              </w:rPr>
            </w:pPr>
            <w:r>
              <w:rPr>
                <w:b/>
                <w:bCs/>
                <w:sz w:val="18"/>
                <w:szCs w:val="18"/>
                <w:u w:val="none"/>
              </w:rPr>
              <w:t>2</w:t>
            </w:r>
            <w:r w:rsidRPr="00313008">
              <w:rPr>
                <w:b/>
                <w:bCs/>
                <w:sz w:val="18"/>
                <w:szCs w:val="18"/>
                <w:u w:val="none"/>
              </w:rPr>
              <w:t>0%</w:t>
            </w:r>
          </w:p>
        </w:tc>
      </w:tr>
      <w:tr w:rsidR="001C51DF" w:rsidRPr="00313008" w14:paraId="503A6482" w14:textId="77777777" w:rsidTr="00DD5626">
        <w:tc>
          <w:tcPr>
            <w:tcW w:w="2305" w:type="dxa"/>
            <w:tcBorders>
              <w:top w:val="single" w:sz="6" w:space="0" w:color="auto"/>
              <w:left w:val="thinThickLargeGap" w:sz="24" w:space="0" w:color="auto"/>
              <w:bottom w:val="single" w:sz="4" w:space="0" w:color="auto"/>
            </w:tcBorders>
          </w:tcPr>
          <w:p w14:paraId="11B2C6AA" w14:textId="776473EF" w:rsidR="001C51DF" w:rsidRPr="009B5330" w:rsidRDefault="001C51DF" w:rsidP="00DD5626">
            <w:pPr>
              <w:pStyle w:val="Subtitle"/>
              <w:ind w:left="-15"/>
              <w:jc w:val="left"/>
              <w:rPr>
                <w:sz w:val="18"/>
                <w:szCs w:val="18"/>
                <w:u w:val="none"/>
              </w:rPr>
            </w:pPr>
            <w:r w:rsidRPr="008B29F6">
              <w:rPr>
                <w:sz w:val="20"/>
                <w:u w:val="none"/>
              </w:rPr>
              <w:t>Range of sources of information. Referencing accuracy.</w:t>
            </w:r>
          </w:p>
        </w:tc>
        <w:tc>
          <w:tcPr>
            <w:tcW w:w="540" w:type="dxa"/>
            <w:gridSpan w:val="2"/>
            <w:tcBorders>
              <w:top w:val="single" w:sz="6" w:space="0" w:color="auto"/>
              <w:bottom w:val="single" w:sz="4" w:space="0" w:color="auto"/>
              <w:right w:val="single" w:sz="6" w:space="0" w:color="auto"/>
            </w:tcBorders>
          </w:tcPr>
          <w:p w14:paraId="127C317E" w14:textId="301C74DC" w:rsidR="001C51DF" w:rsidRPr="00313008" w:rsidRDefault="001C51DF" w:rsidP="00DD5626">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4183580F" w14:textId="77777777" w:rsidR="001C51DF" w:rsidRPr="00313008" w:rsidRDefault="001C51DF" w:rsidP="00DD562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6D61482" w14:textId="77777777" w:rsidR="001C51DF" w:rsidRPr="00313008" w:rsidRDefault="001C51DF" w:rsidP="00DD562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DDDAFFE" w14:textId="77777777" w:rsidR="001C51DF" w:rsidRPr="00313008" w:rsidRDefault="001C51DF" w:rsidP="00DD562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B58B45" w14:textId="77777777" w:rsidR="001C51DF" w:rsidRPr="00313008" w:rsidRDefault="001C51DF" w:rsidP="00DD562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ACDAC3" w14:textId="77777777" w:rsidR="001C51DF" w:rsidRPr="00313008" w:rsidRDefault="001C51DF" w:rsidP="00DD562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1515F0F" w14:textId="77777777" w:rsidR="001C51DF" w:rsidRPr="00313008" w:rsidRDefault="001C51DF" w:rsidP="00DD562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9B86B5B" w14:textId="77777777" w:rsidR="001C51DF" w:rsidRPr="00313008" w:rsidRDefault="001C51DF" w:rsidP="00DD562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2FB8901" w14:textId="77777777" w:rsidR="001C51DF" w:rsidRPr="00313008" w:rsidRDefault="001C51DF" w:rsidP="00DD562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6C3CA72" w14:textId="77777777" w:rsidR="001C51DF" w:rsidRPr="00313008" w:rsidRDefault="001C51DF" w:rsidP="00DD5626">
            <w:pPr>
              <w:pStyle w:val="Subtitle"/>
              <w:jc w:val="left"/>
              <w:rPr>
                <w:b/>
                <w:bCs/>
                <w:sz w:val="18"/>
                <w:szCs w:val="18"/>
                <w:u w:val="none"/>
              </w:rPr>
            </w:pPr>
            <w:r>
              <w:rPr>
                <w:b/>
                <w:bCs/>
                <w:sz w:val="18"/>
                <w:szCs w:val="18"/>
                <w:u w:val="none"/>
              </w:rPr>
              <w:t>20%</w:t>
            </w:r>
          </w:p>
        </w:tc>
      </w:tr>
      <w:tr w:rsidR="00872DA2" w:rsidRPr="00313008" w14:paraId="4AFB1E21" w14:textId="77777777" w:rsidTr="00DD5626">
        <w:trPr>
          <w:cantSplit/>
          <w:trHeight w:val="282"/>
        </w:trPr>
        <w:tc>
          <w:tcPr>
            <w:tcW w:w="10225" w:type="dxa"/>
            <w:gridSpan w:val="13"/>
            <w:tcBorders>
              <w:left w:val="thinThickLargeGap" w:sz="24" w:space="0" w:color="auto"/>
              <w:right w:val="single" w:sz="4" w:space="0" w:color="auto"/>
            </w:tcBorders>
          </w:tcPr>
          <w:p w14:paraId="6B2EBB0C" w14:textId="77777777" w:rsidR="00872DA2" w:rsidRPr="009A081E" w:rsidRDefault="00872DA2" w:rsidP="00DD5626">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CAA3CE" w14:textId="77777777" w:rsidR="00872DA2" w:rsidRPr="00313008" w:rsidRDefault="00872DA2" w:rsidP="00DD5626">
            <w:pPr>
              <w:pStyle w:val="Subtitle"/>
              <w:jc w:val="left"/>
              <w:rPr>
                <w:b/>
                <w:bCs/>
                <w:sz w:val="24"/>
                <w:szCs w:val="24"/>
                <w:u w:val="none"/>
              </w:rPr>
            </w:pPr>
          </w:p>
        </w:tc>
      </w:tr>
      <w:tr w:rsidR="00872DA2" w:rsidRPr="00313008" w14:paraId="3553F9D9" w14:textId="77777777" w:rsidTr="00DD5626">
        <w:trPr>
          <w:cantSplit/>
          <w:trHeight w:val="4341"/>
        </w:trPr>
        <w:tc>
          <w:tcPr>
            <w:tcW w:w="10945" w:type="dxa"/>
            <w:gridSpan w:val="14"/>
            <w:tcBorders>
              <w:left w:val="thinThickLargeGap" w:sz="24" w:space="0" w:color="auto"/>
              <w:right w:val="thinThickLargeGap" w:sz="24" w:space="0" w:color="auto"/>
            </w:tcBorders>
          </w:tcPr>
          <w:p w14:paraId="1EBFC16A" w14:textId="77777777" w:rsidR="00872DA2" w:rsidRPr="00313008" w:rsidRDefault="00872DA2" w:rsidP="00DD5626">
            <w:pPr>
              <w:pStyle w:val="Subtitle"/>
              <w:jc w:val="left"/>
              <w:rPr>
                <w:b/>
                <w:bCs/>
                <w:sz w:val="24"/>
                <w:szCs w:val="24"/>
                <w:u w:val="none"/>
              </w:rPr>
            </w:pPr>
            <w:r w:rsidRPr="00313008">
              <w:rPr>
                <w:b/>
                <w:bCs/>
                <w:sz w:val="24"/>
                <w:szCs w:val="24"/>
                <w:u w:val="none"/>
              </w:rPr>
              <w:t>TUTOR COMMENTS:</w:t>
            </w:r>
          </w:p>
          <w:p w14:paraId="3D6BC8CA" w14:textId="77777777" w:rsidR="00872DA2" w:rsidRDefault="00872DA2" w:rsidP="00DD5626">
            <w:pPr>
              <w:pStyle w:val="Subtitle"/>
              <w:ind w:left="937" w:right="1152"/>
              <w:jc w:val="both"/>
              <w:rPr>
                <w:b/>
                <w:bCs/>
                <w:sz w:val="24"/>
                <w:szCs w:val="24"/>
                <w:u w:val="none"/>
              </w:rPr>
            </w:pPr>
          </w:p>
          <w:p w14:paraId="6B02B995" w14:textId="77777777" w:rsidR="00872DA2" w:rsidRDefault="00872DA2" w:rsidP="00DD5626">
            <w:pPr>
              <w:pStyle w:val="Subtitle"/>
              <w:ind w:left="937" w:right="1152"/>
              <w:jc w:val="both"/>
              <w:rPr>
                <w:b/>
                <w:bCs/>
                <w:sz w:val="24"/>
                <w:szCs w:val="24"/>
                <w:u w:val="none"/>
              </w:rPr>
            </w:pPr>
          </w:p>
          <w:p w14:paraId="62967EEA" w14:textId="77777777" w:rsidR="00872DA2" w:rsidRDefault="00872DA2" w:rsidP="00DD5626">
            <w:pPr>
              <w:pStyle w:val="Subtitle"/>
              <w:ind w:left="937" w:right="1152"/>
              <w:jc w:val="both"/>
              <w:rPr>
                <w:b/>
                <w:bCs/>
                <w:sz w:val="24"/>
                <w:szCs w:val="24"/>
                <w:u w:val="none"/>
              </w:rPr>
            </w:pPr>
          </w:p>
          <w:p w14:paraId="428FC587" w14:textId="77777777" w:rsidR="00872DA2" w:rsidRDefault="00872DA2" w:rsidP="00DD5626">
            <w:pPr>
              <w:pStyle w:val="Subtitle"/>
              <w:ind w:left="937" w:right="1152"/>
              <w:jc w:val="both"/>
              <w:rPr>
                <w:b/>
                <w:bCs/>
                <w:sz w:val="24"/>
                <w:szCs w:val="24"/>
                <w:u w:val="none"/>
              </w:rPr>
            </w:pPr>
          </w:p>
          <w:p w14:paraId="2099A2D0" w14:textId="77777777" w:rsidR="00872DA2" w:rsidRDefault="00872DA2" w:rsidP="00DD5626">
            <w:pPr>
              <w:pStyle w:val="Subtitle"/>
              <w:ind w:left="937" w:right="1152"/>
              <w:jc w:val="both"/>
              <w:rPr>
                <w:b/>
                <w:bCs/>
                <w:sz w:val="24"/>
                <w:szCs w:val="24"/>
                <w:u w:val="none"/>
              </w:rPr>
            </w:pPr>
          </w:p>
          <w:p w14:paraId="4107C613" w14:textId="77777777" w:rsidR="00872DA2" w:rsidRDefault="00872DA2" w:rsidP="00DD5626">
            <w:pPr>
              <w:pStyle w:val="Subtitle"/>
              <w:ind w:left="937" w:right="1152"/>
              <w:jc w:val="both"/>
              <w:rPr>
                <w:b/>
                <w:bCs/>
                <w:sz w:val="24"/>
                <w:szCs w:val="24"/>
                <w:u w:val="none"/>
              </w:rPr>
            </w:pPr>
          </w:p>
          <w:p w14:paraId="6246AFCD" w14:textId="77777777" w:rsidR="00872DA2" w:rsidRDefault="00872DA2" w:rsidP="00DD5626">
            <w:pPr>
              <w:pStyle w:val="Subtitle"/>
              <w:ind w:left="937" w:right="1152"/>
              <w:jc w:val="both"/>
              <w:rPr>
                <w:b/>
                <w:bCs/>
                <w:sz w:val="24"/>
                <w:szCs w:val="24"/>
                <w:u w:val="none"/>
              </w:rPr>
            </w:pPr>
          </w:p>
          <w:p w14:paraId="4CD330B3" w14:textId="77777777" w:rsidR="00872DA2" w:rsidRDefault="00872DA2" w:rsidP="00DD5626">
            <w:pPr>
              <w:pStyle w:val="Subtitle"/>
              <w:ind w:left="937" w:right="1152"/>
              <w:jc w:val="both"/>
              <w:rPr>
                <w:b/>
                <w:bCs/>
                <w:sz w:val="24"/>
                <w:szCs w:val="24"/>
                <w:u w:val="none"/>
              </w:rPr>
            </w:pPr>
          </w:p>
          <w:p w14:paraId="5D002C13" w14:textId="77777777" w:rsidR="00872DA2" w:rsidRDefault="00872DA2" w:rsidP="00DD5626">
            <w:pPr>
              <w:pStyle w:val="Subtitle"/>
              <w:ind w:left="937" w:right="1152"/>
              <w:jc w:val="both"/>
              <w:rPr>
                <w:b/>
                <w:bCs/>
                <w:sz w:val="24"/>
                <w:szCs w:val="24"/>
                <w:u w:val="none"/>
              </w:rPr>
            </w:pPr>
          </w:p>
          <w:p w14:paraId="6AA7C811" w14:textId="77777777" w:rsidR="00872DA2" w:rsidRDefault="00872DA2" w:rsidP="00DD5626">
            <w:pPr>
              <w:pStyle w:val="Subtitle"/>
              <w:ind w:left="937" w:right="1152"/>
              <w:jc w:val="both"/>
              <w:rPr>
                <w:b/>
                <w:bCs/>
                <w:sz w:val="24"/>
                <w:szCs w:val="24"/>
                <w:u w:val="none"/>
              </w:rPr>
            </w:pPr>
          </w:p>
          <w:p w14:paraId="41B314FC" w14:textId="77777777" w:rsidR="00872DA2" w:rsidRDefault="00872DA2" w:rsidP="00DD5626">
            <w:pPr>
              <w:pStyle w:val="Subtitle"/>
              <w:ind w:left="937" w:right="1152"/>
              <w:jc w:val="both"/>
              <w:rPr>
                <w:b/>
                <w:bCs/>
                <w:sz w:val="24"/>
                <w:szCs w:val="24"/>
                <w:u w:val="none"/>
              </w:rPr>
            </w:pPr>
          </w:p>
          <w:p w14:paraId="0E38D51A" w14:textId="77777777" w:rsidR="00872DA2" w:rsidRPr="00313008" w:rsidRDefault="00872DA2" w:rsidP="00DD5626">
            <w:pPr>
              <w:pStyle w:val="Subtitle"/>
              <w:ind w:left="937" w:right="1152"/>
              <w:jc w:val="both"/>
              <w:rPr>
                <w:b/>
                <w:bCs/>
                <w:sz w:val="24"/>
                <w:szCs w:val="24"/>
                <w:u w:val="none"/>
              </w:rPr>
            </w:pPr>
          </w:p>
        </w:tc>
      </w:tr>
      <w:tr w:rsidR="00872DA2" w:rsidRPr="00313008" w14:paraId="1AE3D4D8" w14:textId="77777777" w:rsidTr="00DD5626">
        <w:trPr>
          <w:cantSplit/>
          <w:trHeight w:val="365"/>
        </w:trPr>
        <w:tc>
          <w:tcPr>
            <w:tcW w:w="2661" w:type="dxa"/>
            <w:gridSpan w:val="2"/>
            <w:tcBorders>
              <w:left w:val="thinThickLargeGap" w:sz="24" w:space="0" w:color="auto"/>
              <w:bottom w:val="thickThinLargeGap" w:sz="24" w:space="0" w:color="auto"/>
            </w:tcBorders>
          </w:tcPr>
          <w:p w14:paraId="71A4C488" w14:textId="77777777" w:rsidR="00872DA2" w:rsidRPr="00313008" w:rsidRDefault="00872DA2" w:rsidP="00DD5626">
            <w:pPr>
              <w:pStyle w:val="Subtitle"/>
              <w:jc w:val="left"/>
              <w:rPr>
                <w:b/>
                <w:bCs/>
                <w:sz w:val="18"/>
                <w:szCs w:val="18"/>
                <w:u w:val="none"/>
              </w:rPr>
            </w:pPr>
            <w:r w:rsidRPr="00313008">
              <w:rPr>
                <w:b/>
                <w:bCs/>
                <w:sz w:val="18"/>
                <w:szCs w:val="18"/>
                <w:u w:val="none"/>
              </w:rPr>
              <w:t xml:space="preserve"> Submission date: </w:t>
            </w:r>
          </w:p>
          <w:p w14:paraId="59149947" w14:textId="77777777" w:rsidR="00872DA2" w:rsidRPr="00313008" w:rsidRDefault="00872DA2" w:rsidP="00DD5626">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06492D03" w14:textId="77777777" w:rsidR="00872DA2" w:rsidRPr="00313008" w:rsidRDefault="00872DA2" w:rsidP="00DD5626">
            <w:pPr>
              <w:pStyle w:val="Subtitle"/>
              <w:jc w:val="left"/>
              <w:rPr>
                <w:b/>
                <w:bCs/>
                <w:sz w:val="18"/>
                <w:szCs w:val="18"/>
                <w:u w:val="none"/>
              </w:rPr>
            </w:pPr>
            <w:r>
              <w:rPr>
                <w:b/>
                <w:bCs/>
                <w:sz w:val="18"/>
                <w:szCs w:val="18"/>
                <w:u w:val="none"/>
              </w:rPr>
              <w:t>Return date:</w:t>
            </w:r>
          </w:p>
          <w:p w14:paraId="40507500" w14:textId="77777777" w:rsidR="00872DA2" w:rsidRPr="00313008" w:rsidRDefault="00872DA2" w:rsidP="00DD562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A56195" w14:textId="77777777" w:rsidR="00872DA2" w:rsidRPr="00313008" w:rsidRDefault="00872DA2" w:rsidP="00DD562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89D7024" w14:textId="77777777" w:rsidR="00872DA2" w:rsidRPr="00313008" w:rsidRDefault="00872DA2" w:rsidP="00DD5626">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27420F2D" w:rsidR="00D6095A" w:rsidRPr="009574BA" w:rsidRDefault="00ED45C9"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One-line</w:t>
      </w:r>
      <w:r w:rsidR="00D6095A" w:rsidRPr="009574BA">
        <w:rPr>
          <w:rFonts w:ascii="Times New Roman" w:eastAsia="Times New Roman" w:hAnsi="Times New Roman"/>
          <w:sz w:val="24"/>
          <w:szCs w:val="24"/>
        </w:rPr>
        <w:t xml:space="preserv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76FC335E"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44B9988" w14:textId="3E65AB15" w:rsidR="00DA4A6A" w:rsidRDefault="00DA4A6A" w:rsidP="004150A6">
      <w:pPr>
        <w:jc w:val="center"/>
        <w:rPr>
          <w:rFonts w:ascii="Times New Roman" w:hAnsi="Times New Roman" w:cs="Times New Roman"/>
          <w:b/>
          <w:sz w:val="36"/>
          <w:szCs w:val="28"/>
          <w:u w:val="single"/>
        </w:rPr>
      </w:pPr>
      <w:r>
        <w:rPr>
          <w:rFonts w:ascii="Times New Roman" w:hAnsi="Times New Roman" w:cs="Times New Roman"/>
          <w:b/>
          <w:sz w:val="36"/>
          <w:szCs w:val="28"/>
          <w:u w:val="single"/>
        </w:rPr>
        <w:lastRenderedPageBreak/>
        <w:t>Child Observation</w:t>
      </w:r>
    </w:p>
    <w:p w14:paraId="72E0656F" w14:textId="3DD7650C" w:rsidR="00C11CC0" w:rsidRDefault="00C11CC0" w:rsidP="002037D8">
      <w:pPr>
        <w:rPr>
          <w:rFonts w:ascii="Times New Roman" w:hAnsi="Times New Roman" w:cs="Times New Roman"/>
          <w:b/>
          <w:sz w:val="36"/>
          <w:szCs w:val="28"/>
          <w:u w:val="single"/>
        </w:rPr>
      </w:pPr>
    </w:p>
    <w:p w14:paraId="137D4AB0" w14:textId="3508F2BB" w:rsidR="00C11CC0" w:rsidRPr="00C11CC0" w:rsidRDefault="00C11CC0" w:rsidP="00C11CC0">
      <w:pPr>
        <w:rPr>
          <w:rFonts w:ascii="Times New Roman" w:hAnsi="Times New Roman" w:cs="Times New Roman"/>
          <w:sz w:val="24"/>
          <w:szCs w:val="28"/>
        </w:rPr>
      </w:pPr>
      <w:r>
        <w:rPr>
          <w:rFonts w:ascii="Times New Roman" w:hAnsi="Times New Roman" w:cs="Times New Roman"/>
          <w:sz w:val="24"/>
          <w:szCs w:val="28"/>
        </w:rPr>
        <w:t>In this chil</w:t>
      </w:r>
      <w:r w:rsidR="00F80C71">
        <w:rPr>
          <w:rFonts w:ascii="Times New Roman" w:hAnsi="Times New Roman" w:cs="Times New Roman"/>
          <w:sz w:val="24"/>
          <w:szCs w:val="28"/>
        </w:rPr>
        <w:t xml:space="preserve">d observation I will be referring to Child A. Child A is a male, roughly between the age of 4 and 6, learning in the foundation phase, and is from the </w:t>
      </w:r>
      <w:proofErr w:type="spellStart"/>
      <w:r w:rsidR="00F80C71">
        <w:rPr>
          <w:rFonts w:ascii="Times New Roman" w:hAnsi="Times New Roman" w:cs="Times New Roman"/>
          <w:sz w:val="24"/>
          <w:szCs w:val="28"/>
        </w:rPr>
        <w:t>Ynystawe</w:t>
      </w:r>
      <w:proofErr w:type="spellEnd"/>
      <w:r w:rsidR="00F80C71">
        <w:rPr>
          <w:rFonts w:ascii="Times New Roman" w:hAnsi="Times New Roman" w:cs="Times New Roman"/>
          <w:sz w:val="24"/>
          <w:szCs w:val="28"/>
        </w:rPr>
        <w:t xml:space="preserve"> area, of Swansea, South Wales. I will be analysing the child’s interactions with play, in the outdoors, and will relate how his play contributes to the child’s learning through physical literacy. I will define the definitions of </w:t>
      </w:r>
      <w:r w:rsidR="002037D8">
        <w:rPr>
          <w:rFonts w:ascii="Times New Roman" w:hAnsi="Times New Roman" w:cs="Times New Roman"/>
          <w:sz w:val="24"/>
          <w:szCs w:val="28"/>
        </w:rPr>
        <w:t>the Foundation Phase, and physical literacy, and look at why learning and playing specifically in the outdoors</w:t>
      </w:r>
      <w:r w:rsidR="002D2FD8">
        <w:rPr>
          <w:rFonts w:ascii="Times New Roman" w:hAnsi="Times New Roman" w:cs="Times New Roman"/>
          <w:sz w:val="24"/>
          <w:szCs w:val="28"/>
        </w:rPr>
        <w:t>,</w:t>
      </w:r>
      <w:r w:rsidR="002037D8">
        <w:rPr>
          <w:rFonts w:ascii="Times New Roman" w:hAnsi="Times New Roman" w:cs="Times New Roman"/>
          <w:sz w:val="24"/>
          <w:szCs w:val="28"/>
        </w:rPr>
        <w:t xml:space="preserve"> has many advantages to early year education, as well as positive consequences for later in life.</w:t>
      </w:r>
    </w:p>
    <w:p w14:paraId="3ED5B999" w14:textId="3E2573C7" w:rsidR="00DA4A6A" w:rsidRPr="00B216E6" w:rsidRDefault="002037D8" w:rsidP="00DA4A6A">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Pr>
          <w:rFonts w:ascii="Times New Roman" w:eastAsia="Times New Roman" w:hAnsi="Times New Roman"/>
          <w:color w:val="212529"/>
          <w:sz w:val="24"/>
          <w:szCs w:val="24"/>
        </w:rPr>
        <w:t>Name of observant</w:t>
      </w:r>
      <w:r w:rsidR="00DA4A6A" w:rsidRPr="00B216E6">
        <w:rPr>
          <w:rFonts w:ascii="Times New Roman" w:eastAsia="Times New Roman" w:hAnsi="Times New Roman"/>
          <w:color w:val="212529"/>
          <w:sz w:val="24"/>
          <w:szCs w:val="24"/>
        </w:rPr>
        <w:t>: Benjamin</w:t>
      </w:r>
      <w:r w:rsidR="00B216E6">
        <w:rPr>
          <w:rFonts w:ascii="Times New Roman" w:eastAsia="Times New Roman" w:hAnsi="Times New Roman"/>
          <w:color w:val="212529"/>
          <w:sz w:val="24"/>
          <w:szCs w:val="24"/>
        </w:rPr>
        <w:t xml:space="preserve"> S.</w:t>
      </w:r>
      <w:r w:rsidR="00DA4A6A" w:rsidRPr="00B216E6">
        <w:rPr>
          <w:rFonts w:ascii="Times New Roman" w:eastAsia="Times New Roman" w:hAnsi="Times New Roman"/>
          <w:color w:val="212529"/>
          <w:sz w:val="24"/>
          <w:szCs w:val="24"/>
        </w:rPr>
        <w:t xml:space="preserve"> Hool (UWTSD Student)</w:t>
      </w:r>
    </w:p>
    <w:p w14:paraId="6B0D3ECB" w14:textId="3CFC2491" w:rsidR="00DA4A6A" w:rsidRDefault="00DA4A6A" w:rsidP="00DA4A6A">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sidRPr="00B216E6">
        <w:rPr>
          <w:rFonts w:ascii="Times New Roman" w:eastAsia="Times New Roman" w:hAnsi="Times New Roman"/>
          <w:color w:val="212529"/>
          <w:sz w:val="24"/>
          <w:szCs w:val="24"/>
        </w:rPr>
        <w:t>Name of child: Child A</w:t>
      </w:r>
    </w:p>
    <w:p w14:paraId="30139376" w14:textId="51C40AB1" w:rsidR="003368D0" w:rsidRPr="00B216E6" w:rsidRDefault="003368D0" w:rsidP="00DA4A6A">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Pr>
          <w:rFonts w:ascii="Times New Roman" w:eastAsia="Times New Roman" w:hAnsi="Times New Roman"/>
          <w:color w:val="212529"/>
          <w:sz w:val="24"/>
          <w:szCs w:val="24"/>
        </w:rPr>
        <w:t>Age of child: 4/6 Years</w:t>
      </w:r>
    </w:p>
    <w:p w14:paraId="0E71C808" w14:textId="6E4091F6" w:rsidR="00B216E6" w:rsidRPr="00B216E6" w:rsidRDefault="00B216E6" w:rsidP="00B216E6">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sidRPr="00B216E6">
        <w:rPr>
          <w:rFonts w:ascii="Times New Roman" w:eastAsia="Times New Roman" w:hAnsi="Times New Roman"/>
          <w:color w:val="212529"/>
          <w:sz w:val="24"/>
          <w:szCs w:val="24"/>
        </w:rPr>
        <w:t>Date of observation: 2</w:t>
      </w:r>
      <w:r w:rsidR="0015554C">
        <w:rPr>
          <w:rFonts w:ascii="Times New Roman" w:eastAsia="Times New Roman" w:hAnsi="Times New Roman"/>
          <w:color w:val="212529"/>
          <w:sz w:val="24"/>
          <w:szCs w:val="24"/>
        </w:rPr>
        <w:t>3/03/18</w:t>
      </w:r>
    </w:p>
    <w:p w14:paraId="5471C38B" w14:textId="77777777" w:rsidR="00B216E6" w:rsidRPr="00B216E6" w:rsidRDefault="00B216E6" w:rsidP="00B216E6">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sidRPr="00B216E6">
        <w:rPr>
          <w:rFonts w:ascii="Times New Roman" w:eastAsia="Times New Roman" w:hAnsi="Times New Roman"/>
          <w:color w:val="212529"/>
          <w:sz w:val="24"/>
          <w:szCs w:val="24"/>
        </w:rPr>
        <w:t>Starting time: 10:30am</w:t>
      </w:r>
    </w:p>
    <w:p w14:paraId="5B74CD1F" w14:textId="77777777" w:rsidR="00B216E6" w:rsidRPr="00B216E6" w:rsidRDefault="00DA4A6A" w:rsidP="00B216E6">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sidRPr="00B216E6">
        <w:rPr>
          <w:rFonts w:ascii="Times New Roman" w:eastAsia="Times New Roman" w:hAnsi="Times New Roman"/>
          <w:color w:val="212529"/>
          <w:sz w:val="24"/>
          <w:szCs w:val="24"/>
        </w:rPr>
        <w:t xml:space="preserve">Finishing time: </w:t>
      </w:r>
      <w:r w:rsidR="00B216E6" w:rsidRPr="00B216E6">
        <w:rPr>
          <w:rFonts w:ascii="Times New Roman" w:eastAsia="Times New Roman" w:hAnsi="Times New Roman"/>
          <w:color w:val="212529"/>
          <w:sz w:val="24"/>
          <w:szCs w:val="24"/>
        </w:rPr>
        <w:t>11:30am</w:t>
      </w:r>
    </w:p>
    <w:p w14:paraId="4FE3B0F3" w14:textId="24E06B7E" w:rsidR="00B216E6" w:rsidRPr="00B216E6" w:rsidRDefault="00DA4A6A" w:rsidP="00B216E6">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sidRPr="00B216E6">
        <w:rPr>
          <w:rFonts w:ascii="Times New Roman" w:eastAsia="Times New Roman" w:hAnsi="Times New Roman"/>
          <w:color w:val="212529"/>
          <w:sz w:val="24"/>
          <w:szCs w:val="24"/>
        </w:rPr>
        <w:t>No</w:t>
      </w:r>
      <w:r w:rsidR="0015554C">
        <w:rPr>
          <w:rFonts w:ascii="Times New Roman" w:eastAsia="Times New Roman" w:hAnsi="Times New Roman"/>
          <w:color w:val="212529"/>
          <w:sz w:val="24"/>
          <w:szCs w:val="24"/>
        </w:rPr>
        <w:t>.</w:t>
      </w:r>
      <w:r w:rsidRPr="00B216E6">
        <w:rPr>
          <w:rFonts w:ascii="Times New Roman" w:eastAsia="Times New Roman" w:hAnsi="Times New Roman"/>
          <w:color w:val="212529"/>
          <w:sz w:val="24"/>
          <w:szCs w:val="24"/>
        </w:rPr>
        <w:t xml:space="preserve"> of adults involved: </w:t>
      </w:r>
      <w:r w:rsidR="00B216E6">
        <w:rPr>
          <w:rFonts w:ascii="Times New Roman" w:eastAsia="Times New Roman" w:hAnsi="Times New Roman"/>
          <w:color w:val="212529"/>
          <w:sz w:val="24"/>
          <w:szCs w:val="24"/>
        </w:rPr>
        <w:t>Teachers/Teaching Assistants/UWTSD Students</w:t>
      </w:r>
    </w:p>
    <w:p w14:paraId="4587E46C" w14:textId="508897B1" w:rsidR="00B216E6" w:rsidRPr="00B216E6" w:rsidRDefault="00B216E6" w:rsidP="00B216E6">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sidRPr="00B216E6">
        <w:rPr>
          <w:rFonts w:ascii="Times New Roman" w:eastAsia="Times New Roman" w:hAnsi="Times New Roman"/>
          <w:color w:val="212529"/>
          <w:sz w:val="24"/>
          <w:szCs w:val="24"/>
        </w:rPr>
        <w:t>No</w:t>
      </w:r>
      <w:r w:rsidR="0015554C">
        <w:rPr>
          <w:rFonts w:ascii="Times New Roman" w:eastAsia="Times New Roman" w:hAnsi="Times New Roman"/>
          <w:color w:val="212529"/>
          <w:sz w:val="24"/>
          <w:szCs w:val="24"/>
        </w:rPr>
        <w:t>.</w:t>
      </w:r>
      <w:r w:rsidRPr="00B216E6">
        <w:rPr>
          <w:rFonts w:ascii="Times New Roman" w:eastAsia="Times New Roman" w:hAnsi="Times New Roman"/>
          <w:color w:val="212529"/>
          <w:sz w:val="24"/>
          <w:szCs w:val="24"/>
        </w:rPr>
        <w:t xml:space="preserve"> of children involved: </w:t>
      </w:r>
      <w:r>
        <w:rPr>
          <w:rFonts w:ascii="Times New Roman" w:eastAsia="Times New Roman" w:hAnsi="Times New Roman"/>
          <w:color w:val="212529"/>
          <w:sz w:val="24"/>
          <w:szCs w:val="24"/>
        </w:rPr>
        <w:t>Full Class – 30~</w:t>
      </w:r>
    </w:p>
    <w:p w14:paraId="24FD8237" w14:textId="05118AA7" w:rsidR="00B216E6" w:rsidRPr="00B216E6" w:rsidRDefault="00DA4A6A" w:rsidP="00B216E6">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sidRPr="00B216E6">
        <w:rPr>
          <w:rFonts w:ascii="Times New Roman" w:eastAsia="Times New Roman" w:hAnsi="Times New Roman"/>
          <w:color w:val="212529"/>
          <w:sz w:val="24"/>
          <w:szCs w:val="24"/>
        </w:rPr>
        <w:t xml:space="preserve">Area of observation: </w:t>
      </w:r>
      <w:r w:rsidR="00B216E6">
        <w:rPr>
          <w:rFonts w:ascii="Times New Roman" w:eastAsia="Times New Roman" w:hAnsi="Times New Roman"/>
          <w:color w:val="212529"/>
          <w:sz w:val="24"/>
          <w:szCs w:val="24"/>
        </w:rPr>
        <w:t>Inside classroom, School yard</w:t>
      </w:r>
    </w:p>
    <w:p w14:paraId="791C2812" w14:textId="1EC9EC75" w:rsidR="00B216E6" w:rsidRPr="00B216E6" w:rsidRDefault="00B216E6" w:rsidP="00B216E6">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Pr>
          <w:rFonts w:ascii="Times New Roman" w:eastAsia="Times New Roman" w:hAnsi="Times New Roman"/>
          <w:color w:val="212529"/>
          <w:sz w:val="24"/>
          <w:szCs w:val="24"/>
        </w:rPr>
        <w:t>Aim: T</w:t>
      </w:r>
      <w:r w:rsidR="00DA4A6A" w:rsidRPr="00B216E6">
        <w:rPr>
          <w:rFonts w:ascii="Times New Roman" w:eastAsia="Times New Roman" w:hAnsi="Times New Roman"/>
          <w:color w:val="212529"/>
          <w:sz w:val="24"/>
          <w:szCs w:val="24"/>
        </w:rPr>
        <w:t>o observe child A while playing</w:t>
      </w:r>
    </w:p>
    <w:p w14:paraId="4C90B51E" w14:textId="254A24ED" w:rsidR="00B216E6" w:rsidRPr="002D2FD8" w:rsidRDefault="00B216E6" w:rsidP="00B216E6">
      <w:pPr>
        <w:pStyle w:val="ListParagraph"/>
        <w:numPr>
          <w:ilvl w:val="0"/>
          <w:numId w:val="3"/>
        </w:numPr>
        <w:spacing w:before="100" w:beforeAutospacing="1" w:after="100" w:afterAutospacing="1" w:line="240" w:lineRule="auto"/>
        <w:rPr>
          <w:rFonts w:ascii="Times New Roman" w:eastAsia="Times New Roman" w:hAnsi="Times New Roman"/>
          <w:color w:val="212529"/>
          <w:sz w:val="24"/>
          <w:szCs w:val="24"/>
        </w:rPr>
      </w:pPr>
      <w:r>
        <w:rPr>
          <w:rFonts w:ascii="Times New Roman" w:eastAsia="Times New Roman" w:hAnsi="Times New Roman"/>
          <w:color w:val="212529"/>
          <w:sz w:val="24"/>
          <w:szCs w:val="24"/>
        </w:rPr>
        <w:t>Objective: To analyse how C</w:t>
      </w:r>
      <w:r w:rsidR="00DA4A6A" w:rsidRPr="00B216E6">
        <w:rPr>
          <w:rFonts w:ascii="Times New Roman" w:eastAsia="Times New Roman" w:hAnsi="Times New Roman"/>
          <w:color w:val="212529"/>
          <w:sz w:val="24"/>
          <w:szCs w:val="24"/>
        </w:rPr>
        <w:t xml:space="preserve">hild A </w:t>
      </w:r>
      <w:r>
        <w:rPr>
          <w:rFonts w:ascii="Times New Roman" w:eastAsia="Times New Roman" w:hAnsi="Times New Roman"/>
          <w:color w:val="212529"/>
          <w:sz w:val="24"/>
          <w:szCs w:val="24"/>
        </w:rPr>
        <w:t xml:space="preserve">interacts with the outdoors within their play, and how this affects their personal development </w:t>
      </w:r>
    </w:p>
    <w:p w14:paraId="19E84277" w14:textId="3F5080A9" w:rsidR="00B216E6" w:rsidRDefault="00B216E6" w:rsidP="00B216E6">
      <w:pPr>
        <w:pStyle w:val="NormalWeb"/>
        <w:spacing w:before="0" w:beforeAutospacing="0"/>
        <w:rPr>
          <w:color w:val="212529"/>
        </w:rPr>
      </w:pPr>
      <w:r w:rsidRPr="00B216E6">
        <w:rPr>
          <w:color w:val="212529"/>
        </w:rPr>
        <w:t xml:space="preserve">This </w:t>
      </w:r>
      <w:r w:rsidRPr="00B216E6">
        <w:rPr>
          <w:color w:val="212529"/>
        </w:rPr>
        <w:t>is a very brief observation</w:t>
      </w:r>
      <w:r w:rsidRPr="00B216E6">
        <w:rPr>
          <w:color w:val="212529"/>
        </w:rPr>
        <w:t xml:space="preserve"> of child A interacting </w:t>
      </w:r>
      <w:r w:rsidR="003368D0" w:rsidRPr="003368D0">
        <w:rPr>
          <w:color w:val="212529"/>
        </w:rPr>
        <w:t>with the outdoors within their play</w:t>
      </w:r>
      <w:r w:rsidR="003368D0">
        <w:rPr>
          <w:color w:val="212529"/>
        </w:rPr>
        <w:t>, and to see how their play, within this scenario, helps their potential personal development of their physical literacy, motor development, as well as creativity and imagination</w:t>
      </w:r>
      <w:r w:rsidRPr="00B216E6">
        <w:rPr>
          <w:color w:val="212529"/>
        </w:rPr>
        <w:t xml:space="preserve">. </w:t>
      </w:r>
      <w:r w:rsidR="003368D0">
        <w:rPr>
          <w:color w:val="212529"/>
        </w:rPr>
        <w:t xml:space="preserve">The </w:t>
      </w:r>
      <w:proofErr w:type="spellStart"/>
      <w:r w:rsidR="003368D0">
        <w:rPr>
          <w:color w:val="212529"/>
        </w:rPr>
        <w:t>fiobservation</w:t>
      </w:r>
      <w:proofErr w:type="spellEnd"/>
      <w:r w:rsidR="003368D0">
        <w:rPr>
          <w:color w:val="212529"/>
        </w:rPr>
        <w:t xml:space="preserve"> being a Friday morning midway through a lesson, which is structured in the style o</w:t>
      </w:r>
      <w:r w:rsidR="0015554C">
        <w:rPr>
          <w:color w:val="212529"/>
        </w:rPr>
        <w:t>f play</w:t>
      </w:r>
      <w:r w:rsidRPr="00B216E6">
        <w:rPr>
          <w:color w:val="212529"/>
        </w:rPr>
        <w:t xml:space="preserve">. Child A </w:t>
      </w:r>
      <w:r w:rsidR="003368D0">
        <w:rPr>
          <w:color w:val="212529"/>
        </w:rPr>
        <w:t xml:space="preserve">is following the Welsh Government’s current Foundation Phase learning, </w:t>
      </w:r>
      <w:r w:rsidR="003C5FC2">
        <w:rPr>
          <w:color w:val="212529"/>
        </w:rPr>
        <w:t>(Welsh Government, 2015), it is defined as:</w:t>
      </w:r>
    </w:p>
    <w:p w14:paraId="3AA15E36" w14:textId="7C3F4654" w:rsidR="003C5FC2" w:rsidRDefault="003C5FC2" w:rsidP="003C5FC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“Children learn</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ing</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 fi</w:t>
      </w:r>
      <w:r w:rsidRPr="006E79EE">
        <w:rPr>
          <w:rFonts w:ascii="Times New Roman" w:eastAsia="Times New Roman" w:hAnsi="Times New Roman" w:cs="Times New Roman"/>
          <w:sz w:val="24"/>
          <w:szCs w:val="24"/>
        </w:rPr>
        <w:t>rst-hand experiential activities with the serious business of ‘play’ providing the vehicle. Through their play, children practise and consolidate their learning,</w:t>
      </w:r>
      <w:r>
        <w:rPr>
          <w:rFonts w:ascii="Times New Roman" w:eastAsia="Times New Roman" w:hAnsi="Times New Roman" w:cs="Times New Roman"/>
          <w:sz w:val="24"/>
          <w:szCs w:val="24"/>
        </w:rPr>
        <w:t xml:space="preserve"> </w:t>
      </w:r>
      <w:r w:rsidRPr="006E79EE">
        <w:rPr>
          <w:rFonts w:ascii="Times New Roman" w:eastAsia="Times New Roman" w:hAnsi="Times New Roman" w:cs="Times New Roman"/>
          <w:sz w:val="24"/>
          <w:szCs w:val="24"/>
        </w:rPr>
        <w:t>play with ideas, experiment, take risks, solve problems, and make decisions individually, in small and in large groups. First-hand experiences allow children to develop an understanding of themselves a</w:t>
      </w:r>
      <w:r>
        <w:rPr>
          <w:rFonts w:ascii="Times New Roman" w:eastAsia="Times New Roman" w:hAnsi="Times New Roman" w:cs="Times New Roman"/>
          <w:sz w:val="24"/>
          <w:szCs w:val="24"/>
        </w:rPr>
        <w:t xml:space="preserve">nd the world in which they live.” </w:t>
      </w:r>
      <w:r w:rsidRPr="00EE78A9">
        <w:rPr>
          <w:rFonts w:ascii="Times New Roman" w:eastAsia="Times New Roman" w:hAnsi="Times New Roman" w:cs="Times New Roman"/>
          <w:sz w:val="24"/>
          <w:szCs w:val="24"/>
        </w:rPr>
        <w:t>(Welsh Government, 2015)</w:t>
      </w:r>
      <w:r>
        <w:rPr>
          <w:rFonts w:ascii="Times New Roman" w:eastAsia="Times New Roman" w:hAnsi="Times New Roman" w:cs="Times New Roman"/>
          <w:sz w:val="24"/>
          <w:szCs w:val="24"/>
        </w:rPr>
        <w:t>.</w:t>
      </w:r>
    </w:p>
    <w:p w14:paraId="2279FA28" w14:textId="3C7E8AE7" w:rsidR="002D2FD8" w:rsidRDefault="002D2FD8" w:rsidP="003C5FC2">
      <w:pPr>
        <w:rPr>
          <w:rFonts w:ascii="Times New Roman" w:eastAsia="Times New Roman" w:hAnsi="Times New Roman" w:cs="Times New Roman"/>
          <w:sz w:val="24"/>
          <w:szCs w:val="24"/>
        </w:rPr>
      </w:pPr>
    </w:p>
    <w:p w14:paraId="220AAB72" w14:textId="5276712B" w:rsidR="003C5FC2" w:rsidRPr="003C5FC2" w:rsidRDefault="002D2FD8" w:rsidP="003C5FC2">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Foundation Phase encompasses aspects of Physical Literacy.</w:t>
      </w:r>
      <w:r w:rsidRPr="002D2FD8">
        <w:rPr>
          <w:rFonts w:ascii="Times New Roman" w:eastAsia="Times New Roman" w:hAnsi="Times New Roman" w:cs="Times New Roman"/>
          <w:sz w:val="24"/>
          <w:szCs w:val="24"/>
        </w:rPr>
        <w:t xml:space="preserve"> </w:t>
      </w:r>
      <w:r w:rsidRPr="002D2FD8">
        <w:rPr>
          <w:rFonts w:ascii="Times New Roman" w:eastAsia="Times New Roman" w:hAnsi="Times New Roman" w:cs="Times New Roman"/>
          <w:sz w:val="24"/>
          <w:szCs w:val="24"/>
        </w:rPr>
        <w:t>Physical Literacy is a holistic concept that combines the development of movement competence, (The combination of a sound cognitive ability to carry out movements), as well as physical fitness, confidence, motivation, and knowledge &amp; understanding (Wainwright et al., 2016).</w:t>
      </w:r>
      <w:r w:rsidR="0015554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Due to the fact that </w:t>
      </w:r>
      <w:r w:rsidR="0015554C">
        <w:rPr>
          <w:rFonts w:ascii="Times New Roman" w:eastAsia="Times New Roman" w:hAnsi="Times New Roman" w:cs="Times New Roman"/>
          <w:sz w:val="24"/>
          <w:szCs w:val="24"/>
        </w:rPr>
        <w:t>‘</w:t>
      </w:r>
      <w:r>
        <w:rPr>
          <w:rFonts w:ascii="Times New Roman" w:eastAsia="Times New Roman" w:hAnsi="Times New Roman" w:cs="Times New Roman"/>
          <w:sz w:val="24"/>
          <w:szCs w:val="24"/>
        </w:rPr>
        <w:t>play</w:t>
      </w:r>
      <w:r w:rsidR="0015554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is de</w:t>
      </w:r>
      <w:r w:rsidR="0015554C">
        <w:rPr>
          <w:rFonts w:ascii="Times New Roman" w:eastAsia="Times New Roman" w:hAnsi="Times New Roman" w:cs="Times New Roman"/>
          <w:sz w:val="24"/>
          <w:szCs w:val="24"/>
        </w:rPr>
        <w:t>scribed as the catalyst for</w:t>
      </w:r>
      <w:r>
        <w:rPr>
          <w:rFonts w:ascii="Times New Roman" w:eastAsia="Times New Roman" w:hAnsi="Times New Roman" w:cs="Times New Roman"/>
          <w:sz w:val="24"/>
          <w:szCs w:val="24"/>
        </w:rPr>
        <w:t xml:space="preserve"> the Foundation Phase,</w:t>
      </w:r>
      <w:r w:rsidR="0015554C">
        <w:rPr>
          <w:rFonts w:ascii="Times New Roman" w:eastAsia="Times New Roman" w:hAnsi="Times New Roman" w:cs="Times New Roman"/>
          <w:sz w:val="24"/>
          <w:szCs w:val="24"/>
        </w:rPr>
        <w:t xml:space="preserve"> it would be a sound judgement to state that a more physical aspect of play can enable the child to develop their Physical Literacy within the Foundation Phase</w:t>
      </w:r>
      <w:r>
        <w:rPr>
          <w:rFonts w:ascii="Times New Roman" w:eastAsia="Times New Roman" w:hAnsi="Times New Roman" w:cs="Times New Roman"/>
          <w:sz w:val="24"/>
          <w:szCs w:val="24"/>
        </w:rPr>
        <w:t xml:space="preserve">. </w:t>
      </w:r>
    </w:p>
    <w:p w14:paraId="21A0D6AD" w14:textId="607DAF4C" w:rsidR="00345FB9" w:rsidRDefault="003C5FC2" w:rsidP="00B216E6">
      <w:pPr>
        <w:pStyle w:val="NormalWeb"/>
        <w:spacing w:before="0" w:beforeAutospacing="0"/>
        <w:rPr>
          <w:color w:val="212529"/>
        </w:rPr>
      </w:pPr>
      <w:r>
        <w:rPr>
          <w:color w:val="212529"/>
        </w:rPr>
        <w:t xml:space="preserve">I first observe </w:t>
      </w:r>
      <w:r w:rsidR="00B216E6" w:rsidRPr="00B216E6">
        <w:rPr>
          <w:color w:val="212529"/>
        </w:rPr>
        <w:t>Child A</w:t>
      </w:r>
      <w:r>
        <w:rPr>
          <w:color w:val="212529"/>
        </w:rPr>
        <w:t xml:space="preserve"> on a bike going around the yard, mainly going around in circles, sometimes purposefully trying to crash into walls, and fences</w:t>
      </w:r>
      <w:r w:rsidR="002E79B9">
        <w:rPr>
          <w:color w:val="212529"/>
        </w:rPr>
        <w:t xml:space="preserve">, other times falling from his </w:t>
      </w:r>
      <w:r w:rsidR="002E79B9">
        <w:rPr>
          <w:color w:val="212529"/>
        </w:rPr>
        <w:lastRenderedPageBreak/>
        <w:t>bike due to riding too fast, or simply being reckless when steering</w:t>
      </w:r>
      <w:r w:rsidR="00B216E6" w:rsidRPr="00B216E6">
        <w:rPr>
          <w:color w:val="212529"/>
        </w:rPr>
        <w:t>.</w:t>
      </w:r>
      <w:r>
        <w:rPr>
          <w:color w:val="212529"/>
        </w:rPr>
        <w:t xml:space="preserve"> </w:t>
      </w:r>
      <w:r w:rsidR="00F8452D">
        <w:rPr>
          <w:color w:val="212529"/>
        </w:rPr>
        <w:t>Although this seems like a very pointless, and aimless activity from an adult’s perspective; l</w:t>
      </w:r>
      <w:r>
        <w:rPr>
          <w:color w:val="212529"/>
        </w:rPr>
        <w:t xml:space="preserve">ooking at this </w:t>
      </w:r>
      <w:r w:rsidR="00F8452D">
        <w:rPr>
          <w:color w:val="212529"/>
        </w:rPr>
        <w:t>from the view of personal development</w:t>
      </w:r>
      <w:r w:rsidR="0015554C">
        <w:rPr>
          <w:color w:val="212529"/>
        </w:rPr>
        <w:t xml:space="preserve"> of a young child</w:t>
      </w:r>
      <w:r w:rsidR="00F8452D">
        <w:rPr>
          <w:color w:val="212529"/>
        </w:rPr>
        <w:t>, there are plenty</w:t>
      </w:r>
      <w:r w:rsidR="0015554C">
        <w:rPr>
          <w:color w:val="212529"/>
        </w:rPr>
        <w:t xml:space="preserve"> of benefits to what the child is doing</w:t>
      </w:r>
      <w:r w:rsidR="00F8452D">
        <w:rPr>
          <w:color w:val="212529"/>
        </w:rPr>
        <w:t>. Being exposed to risk as a child, is an esse</w:t>
      </w:r>
      <w:r w:rsidR="002E79B9">
        <w:rPr>
          <w:color w:val="212529"/>
        </w:rPr>
        <w:t>ntial to</w:t>
      </w:r>
      <w:r w:rsidR="00F8452D" w:rsidRPr="00F8452D">
        <w:rPr>
          <w:color w:val="212529"/>
        </w:rPr>
        <w:t xml:space="preserve"> mental health and emotional development</w:t>
      </w:r>
      <w:r w:rsidR="002E79B9">
        <w:rPr>
          <w:color w:val="212529"/>
        </w:rPr>
        <w:t xml:space="preserve"> for the individual </w:t>
      </w:r>
      <w:r w:rsidR="002E79B9" w:rsidRPr="002E79B9">
        <w:rPr>
          <w:color w:val="212529"/>
        </w:rPr>
        <w:t>(Hope et al., 2008)</w:t>
      </w:r>
      <w:r w:rsidR="002E79B9">
        <w:rPr>
          <w:color w:val="212529"/>
        </w:rPr>
        <w:t>. Child A would progressively ride faster, pushing his boundaries, as if he was trying to see, not only how fast he could go, but also wanting to know what it feels like when things go wrong. Risk is v</w:t>
      </w:r>
      <w:r w:rsidR="00414418">
        <w:rPr>
          <w:color w:val="212529"/>
        </w:rPr>
        <w:t>ery much everywhere in life, so</w:t>
      </w:r>
      <w:r w:rsidR="002E79B9">
        <w:rPr>
          <w:color w:val="212529"/>
        </w:rPr>
        <w:t xml:space="preserve"> it is important to learn at a young age how to risk as</w:t>
      </w:r>
      <w:r w:rsidR="00414418">
        <w:rPr>
          <w:color w:val="212529"/>
        </w:rPr>
        <w:t>sess situations, and activities. Stephenson (2003)</w:t>
      </w:r>
      <w:r w:rsidR="00392A15">
        <w:rPr>
          <w:color w:val="212529"/>
        </w:rPr>
        <w:t xml:space="preserve">, and </w:t>
      </w:r>
      <w:r w:rsidR="00392A15" w:rsidRPr="00414418">
        <w:t>Maynard</w:t>
      </w:r>
      <w:r w:rsidR="00392A15">
        <w:t xml:space="preserve">, T &amp; </w:t>
      </w:r>
      <w:r w:rsidR="00392A15" w:rsidRPr="00414418">
        <w:t>Waters</w:t>
      </w:r>
      <w:r w:rsidR="00392A15">
        <w:t>, J.</w:t>
      </w:r>
      <w:r w:rsidR="00392A15" w:rsidRPr="00414418">
        <w:t xml:space="preserve"> (2007)</w:t>
      </w:r>
      <w:r w:rsidR="00392A15">
        <w:rPr>
          <w:color w:val="212529"/>
        </w:rPr>
        <w:t>, state</w:t>
      </w:r>
      <w:r w:rsidR="00414418">
        <w:rPr>
          <w:color w:val="212529"/>
        </w:rPr>
        <w:t xml:space="preserve"> that learning and playing in an outdoor environment is a perfect way to facilitate this learning, due to the greater dynamic environment found in the outdoors, compared to an indoor classroom.</w:t>
      </w:r>
      <w:r w:rsidR="00634E97">
        <w:rPr>
          <w:color w:val="212529"/>
        </w:rPr>
        <w:t xml:space="preserve"> </w:t>
      </w:r>
      <w:r w:rsidR="00392A15">
        <w:rPr>
          <w:color w:val="212529"/>
        </w:rPr>
        <w:t xml:space="preserve">There are also large benefits to a child’s motor development when taking part in an activity </w:t>
      </w:r>
      <w:r w:rsidR="00634E97">
        <w:rPr>
          <w:color w:val="212529"/>
        </w:rPr>
        <w:t xml:space="preserve">in the outdoors, </w:t>
      </w:r>
      <w:r w:rsidR="00392A15">
        <w:rPr>
          <w:color w:val="212529"/>
        </w:rPr>
        <w:t>such as</w:t>
      </w:r>
      <w:r w:rsidR="00634E97">
        <w:rPr>
          <w:color w:val="212529"/>
        </w:rPr>
        <w:t xml:space="preserve"> running, climbing, and in this case,</w:t>
      </w:r>
      <w:r w:rsidR="00392A15">
        <w:rPr>
          <w:color w:val="212529"/>
        </w:rPr>
        <w:t xml:space="preserve"> cycling. </w:t>
      </w:r>
      <w:r w:rsidR="00634E97">
        <w:rPr>
          <w:color w:val="212529"/>
        </w:rPr>
        <w:br/>
      </w:r>
      <w:r w:rsidR="00634E97">
        <w:rPr>
          <w:color w:val="212529"/>
        </w:rPr>
        <w:br/>
        <w:t>Developing and maintaining motor skills is</w:t>
      </w:r>
      <w:r w:rsidR="00392A15" w:rsidRPr="00392A15">
        <w:rPr>
          <w:color w:val="212529"/>
        </w:rPr>
        <w:t xml:space="preserve"> a complex process that </w:t>
      </w:r>
      <w:r w:rsidR="00634E97">
        <w:rPr>
          <w:color w:val="212529"/>
        </w:rPr>
        <w:t xml:space="preserve">requires </w:t>
      </w:r>
      <w:r w:rsidR="00392A15" w:rsidRPr="00392A15">
        <w:rPr>
          <w:color w:val="212529"/>
        </w:rPr>
        <w:t>the involvement of multiple</w:t>
      </w:r>
      <w:r w:rsidR="00634E97">
        <w:rPr>
          <w:color w:val="212529"/>
        </w:rPr>
        <w:t xml:space="preserve"> body</w:t>
      </w:r>
      <w:r w:rsidR="00392A15" w:rsidRPr="00392A15">
        <w:rPr>
          <w:color w:val="212529"/>
        </w:rPr>
        <w:t xml:space="preserve"> systems such as </w:t>
      </w:r>
      <w:r w:rsidR="00634E97">
        <w:rPr>
          <w:color w:val="212529"/>
        </w:rPr>
        <w:t xml:space="preserve">the central nervous system, and </w:t>
      </w:r>
      <w:r w:rsidR="00392A15" w:rsidRPr="00392A15">
        <w:rPr>
          <w:color w:val="212529"/>
        </w:rPr>
        <w:t>processing and co-ordination of motor output</w:t>
      </w:r>
      <w:r w:rsidR="00634E97">
        <w:rPr>
          <w:color w:val="212529"/>
        </w:rPr>
        <w:t xml:space="preserve">, </w:t>
      </w:r>
      <w:r w:rsidR="00634E97" w:rsidRPr="00392A15">
        <w:rPr>
          <w:color w:val="212529"/>
        </w:rPr>
        <w:t>sensory system</w:t>
      </w:r>
      <w:r w:rsidR="00634E97">
        <w:rPr>
          <w:color w:val="212529"/>
        </w:rPr>
        <w:t>,</w:t>
      </w:r>
      <w:r w:rsidR="00634E97">
        <w:rPr>
          <w:color w:val="212529"/>
        </w:rPr>
        <w:t xml:space="preserve"> </w:t>
      </w:r>
      <w:r w:rsidR="00392A15" w:rsidRPr="00392A15">
        <w:rPr>
          <w:color w:val="212529"/>
        </w:rPr>
        <w:t>and the vestibular system</w:t>
      </w:r>
      <w:r w:rsidR="00634E97">
        <w:rPr>
          <w:color w:val="212529"/>
        </w:rPr>
        <w:t>, (</w:t>
      </w:r>
      <w:r w:rsidR="00634E97">
        <w:t xml:space="preserve">Rajendran, V., &amp; Roy, F. </w:t>
      </w:r>
      <w:r w:rsidR="00634E97" w:rsidRPr="00634E97">
        <w:t>2011)</w:t>
      </w:r>
      <w:r w:rsidR="00634E97">
        <w:rPr>
          <w:color w:val="212529"/>
        </w:rPr>
        <w:t xml:space="preserve">. </w:t>
      </w:r>
      <w:r w:rsidR="00537B5C">
        <w:rPr>
          <w:color w:val="212529"/>
        </w:rPr>
        <w:t xml:space="preserve"> </w:t>
      </w:r>
      <w:r w:rsidR="00537B5C">
        <w:rPr>
          <w:color w:val="212529"/>
        </w:rPr>
        <w:t>When child A cycles on the bik</w:t>
      </w:r>
      <w:r w:rsidR="00537B5C">
        <w:rPr>
          <w:color w:val="212529"/>
        </w:rPr>
        <w:t>e, he constantly uses all of</w:t>
      </w:r>
      <w:r w:rsidR="00537B5C">
        <w:rPr>
          <w:color w:val="212529"/>
        </w:rPr>
        <w:t xml:space="preserve"> said body systems to keep the bike upright and moving</w:t>
      </w:r>
      <w:r w:rsidR="00537B5C">
        <w:rPr>
          <w:color w:val="212529"/>
        </w:rPr>
        <w:t xml:space="preserve">. </w:t>
      </w:r>
      <w:r w:rsidR="00F73908">
        <w:rPr>
          <w:color w:val="212529"/>
        </w:rPr>
        <w:t>The reason why developing one’</w:t>
      </w:r>
      <w:r w:rsidR="00537B5C">
        <w:rPr>
          <w:color w:val="212529"/>
        </w:rPr>
        <w:t>s motor skills would be</w:t>
      </w:r>
      <w:r w:rsidR="00F73908">
        <w:rPr>
          <w:color w:val="212529"/>
        </w:rPr>
        <w:t xml:space="preserve"> important, as said by </w:t>
      </w:r>
      <w:r w:rsidR="003443A9">
        <w:rPr>
          <w:color w:val="212529"/>
        </w:rPr>
        <w:t>Clark and</w:t>
      </w:r>
      <w:r w:rsidR="00F73908" w:rsidRPr="00F73908">
        <w:rPr>
          <w:color w:val="212529"/>
        </w:rPr>
        <w:t xml:space="preserve"> Metcalf (2002)</w:t>
      </w:r>
      <w:r w:rsidR="00F73908">
        <w:rPr>
          <w:color w:val="212529"/>
        </w:rPr>
        <w:t>, is that a lower</w:t>
      </w:r>
      <w:r w:rsidR="00F73908" w:rsidRPr="00F73908">
        <w:rPr>
          <w:color w:val="212529"/>
        </w:rPr>
        <w:t xml:space="preserve"> proficiency in motor development</w:t>
      </w:r>
      <w:r w:rsidR="00F73908">
        <w:rPr>
          <w:color w:val="212529"/>
        </w:rPr>
        <w:t xml:space="preserve"> as a child’s life progresses,</w:t>
      </w:r>
      <w:r w:rsidR="00F73908" w:rsidRPr="00F73908">
        <w:rPr>
          <w:color w:val="212529"/>
        </w:rPr>
        <w:t xml:space="preserve"> acts as a barrier to later participation in</w:t>
      </w:r>
      <w:r w:rsidR="00F73908">
        <w:rPr>
          <w:color w:val="212529"/>
        </w:rPr>
        <w:t xml:space="preserve"> any types of</w:t>
      </w:r>
      <w:r w:rsidR="00F73908" w:rsidRPr="00F73908">
        <w:rPr>
          <w:color w:val="212529"/>
        </w:rPr>
        <w:t xml:space="preserve"> physical activity</w:t>
      </w:r>
      <w:r w:rsidR="00537B5C">
        <w:rPr>
          <w:color w:val="212529"/>
        </w:rPr>
        <w:t>. This</w:t>
      </w:r>
      <w:r w:rsidR="00F73908">
        <w:rPr>
          <w:color w:val="212529"/>
        </w:rPr>
        <w:t xml:space="preserve"> not only implicates all types </w:t>
      </w:r>
      <w:r w:rsidR="00537B5C">
        <w:rPr>
          <w:color w:val="212529"/>
        </w:rPr>
        <w:t xml:space="preserve">of </w:t>
      </w:r>
      <w:r w:rsidR="00F73908">
        <w:rPr>
          <w:color w:val="212529"/>
        </w:rPr>
        <w:t>health problems</w:t>
      </w:r>
      <w:r w:rsidR="00537B5C">
        <w:rPr>
          <w:color w:val="212529"/>
        </w:rPr>
        <w:t xml:space="preserve"> later on in life</w:t>
      </w:r>
      <w:r w:rsidR="00F73908">
        <w:rPr>
          <w:color w:val="212529"/>
        </w:rPr>
        <w:t>, but also limits the individual’s opportunities to develop socially, through interactions with other children</w:t>
      </w:r>
      <w:r w:rsidR="00512FF1">
        <w:rPr>
          <w:color w:val="212529"/>
        </w:rPr>
        <w:t xml:space="preserve"> within </w:t>
      </w:r>
      <w:r w:rsidR="00537B5C">
        <w:rPr>
          <w:color w:val="212529"/>
        </w:rPr>
        <w:t xml:space="preserve">team-based </w:t>
      </w:r>
      <w:r w:rsidR="00512FF1">
        <w:rPr>
          <w:color w:val="212529"/>
        </w:rPr>
        <w:t>physical activities</w:t>
      </w:r>
      <w:r w:rsidR="00537B5C">
        <w:rPr>
          <w:color w:val="212529"/>
        </w:rPr>
        <w:t>, such as rugby and netball</w:t>
      </w:r>
      <w:r w:rsidR="00F73908">
        <w:rPr>
          <w:color w:val="212529"/>
        </w:rPr>
        <w:t>.</w:t>
      </w:r>
      <w:r w:rsidR="00537B5C">
        <w:rPr>
          <w:color w:val="212529"/>
        </w:rPr>
        <w:t xml:space="preserve"> </w:t>
      </w:r>
    </w:p>
    <w:p w14:paraId="1956203C" w14:textId="5C6A7CB6" w:rsidR="00537B5C" w:rsidRPr="00345FB9" w:rsidRDefault="00345FB9" w:rsidP="00B216E6">
      <w:pPr>
        <w:pStyle w:val="NormalWeb"/>
        <w:spacing w:before="0" w:beforeAutospacing="0"/>
        <w:rPr>
          <w:color w:val="212529"/>
        </w:rPr>
      </w:pPr>
      <w:r>
        <w:rPr>
          <w:color w:val="212529"/>
        </w:rPr>
        <w:t>It was</w:t>
      </w:r>
      <w:r w:rsidRPr="00345FB9">
        <w:rPr>
          <w:color w:val="212529"/>
        </w:rPr>
        <w:t xml:space="preserve"> state</w:t>
      </w:r>
      <w:r>
        <w:rPr>
          <w:color w:val="212529"/>
        </w:rPr>
        <w:t>d</w:t>
      </w:r>
      <w:r w:rsidRPr="00345FB9">
        <w:rPr>
          <w:color w:val="212529"/>
        </w:rPr>
        <w:t xml:space="preserve"> that</w:t>
      </w:r>
      <w:r w:rsidR="002D2FD8">
        <w:rPr>
          <w:color w:val="212529"/>
        </w:rPr>
        <w:t>, “</w:t>
      </w:r>
      <w:r w:rsidRPr="00345FB9">
        <w:rPr>
          <w:color w:val="212529"/>
        </w:rPr>
        <w:t>children’s outdoor play is often associated with physical play</w:t>
      </w:r>
      <w:r w:rsidR="002D2FD8">
        <w:rPr>
          <w:color w:val="212529"/>
        </w:rPr>
        <w:t>,</w:t>
      </w:r>
      <w:r w:rsidRPr="00345FB9">
        <w:rPr>
          <w:color w:val="212529"/>
        </w:rPr>
        <w:t xml:space="preserve"> where uses</w:t>
      </w:r>
      <w:r w:rsidR="002D2FD8">
        <w:rPr>
          <w:color w:val="212529"/>
        </w:rPr>
        <w:t xml:space="preserve"> of gross motor skills dominate”,</w:t>
      </w:r>
      <w:r>
        <w:rPr>
          <w:color w:val="212529"/>
        </w:rPr>
        <w:t xml:space="preserve"> (</w:t>
      </w:r>
      <w:proofErr w:type="spellStart"/>
      <w:r>
        <w:rPr>
          <w:color w:val="212529"/>
        </w:rPr>
        <w:t>Storli</w:t>
      </w:r>
      <w:proofErr w:type="spellEnd"/>
      <w:r>
        <w:rPr>
          <w:color w:val="212529"/>
        </w:rPr>
        <w:t xml:space="preserve"> and Hagen, </w:t>
      </w:r>
      <w:r>
        <w:rPr>
          <w:color w:val="212529"/>
        </w:rPr>
        <w:t>2010</w:t>
      </w:r>
      <w:r w:rsidRPr="00345FB9">
        <w:rPr>
          <w:color w:val="212529"/>
        </w:rPr>
        <w:t>)</w:t>
      </w:r>
      <w:r w:rsidR="002D2FD8">
        <w:rPr>
          <w:color w:val="212529"/>
        </w:rPr>
        <w:t>. From this statement</w:t>
      </w:r>
      <w:r>
        <w:rPr>
          <w:color w:val="212529"/>
        </w:rPr>
        <w:t>,</w:t>
      </w:r>
      <w:r w:rsidRPr="00345FB9">
        <w:rPr>
          <w:color w:val="212529"/>
        </w:rPr>
        <w:t xml:space="preserve"> </w:t>
      </w:r>
      <w:r w:rsidR="002D2FD8">
        <w:rPr>
          <w:color w:val="212529"/>
        </w:rPr>
        <w:t>it would be a reasonable</w:t>
      </w:r>
      <w:r>
        <w:rPr>
          <w:color w:val="212529"/>
        </w:rPr>
        <w:t xml:space="preserve"> assumption to state that facilitating outdoor play within early childhood</w:t>
      </w:r>
      <w:r w:rsidRPr="00345FB9">
        <w:rPr>
          <w:color w:val="212529"/>
        </w:rPr>
        <w:t xml:space="preserve"> can only lead to their physical development</w:t>
      </w:r>
      <w:r w:rsidR="002D2FD8">
        <w:rPr>
          <w:color w:val="212529"/>
        </w:rPr>
        <w:t>,</w:t>
      </w:r>
      <w:r w:rsidRPr="00345FB9">
        <w:rPr>
          <w:color w:val="212529"/>
        </w:rPr>
        <w:t xml:space="preserve"> and thus the development of their physical literacy.   </w:t>
      </w:r>
      <w:r w:rsidRPr="001102AC">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lang w:val="en-US"/>
        </w:rPr>
        <w:br/>
      </w:r>
      <w:r>
        <w:rPr>
          <w:lang w:val="en-US"/>
        </w:rPr>
        <w:br/>
        <w:t xml:space="preserve">In Wales, it has been noted that the development of a child’s Physical Literacy is </w:t>
      </w:r>
      <w:r w:rsidR="00693EC9">
        <w:rPr>
          <w:lang w:val="en-US"/>
        </w:rPr>
        <w:t>a great addition to the foundation phase, as both have key similarities. Both approaching development in a holistic approach, where improving one part of a child’s skill set, consequentially enables the child to potentially develop in other areas.</w:t>
      </w:r>
    </w:p>
    <w:p w14:paraId="63D964D2" w14:textId="2DACA59C" w:rsidR="00537B5C" w:rsidRDefault="00537B5C" w:rsidP="00B216E6">
      <w:pPr>
        <w:pStyle w:val="NormalWeb"/>
        <w:spacing w:before="0" w:beforeAutospacing="0"/>
        <w:rPr>
          <w:color w:val="212529"/>
        </w:rPr>
      </w:pPr>
      <w:r>
        <w:rPr>
          <w:color w:val="212529"/>
        </w:rPr>
        <w:t xml:space="preserve">After roughly 5 minutes, child A was soon to evolve the activity, where he found others who were also using bikes, and decided to approach them </w:t>
      </w:r>
      <w:r w:rsidR="00DE6A24">
        <w:rPr>
          <w:color w:val="212529"/>
        </w:rPr>
        <w:t>at pace</w:t>
      </w:r>
      <w:r>
        <w:rPr>
          <w:color w:val="212529"/>
        </w:rPr>
        <w:t>, and then divert his course just before contact,</w:t>
      </w:r>
      <w:r w:rsidR="00DE6A24">
        <w:rPr>
          <w:color w:val="212529"/>
        </w:rPr>
        <w:t xml:space="preserve"> </w:t>
      </w:r>
      <w:r w:rsidR="00DE6A24">
        <w:rPr>
          <w:color w:val="212529"/>
        </w:rPr>
        <w:t>similar to a jet carrying out acrobatics</w:t>
      </w:r>
      <w:r w:rsidR="00DE6A24">
        <w:rPr>
          <w:color w:val="212529"/>
        </w:rPr>
        <w:t xml:space="preserve">, all the while imitating the sound of an engine. A study by </w:t>
      </w:r>
      <w:r w:rsidR="00DE6A24" w:rsidRPr="00DE6A24">
        <w:rPr>
          <w:color w:val="212529"/>
        </w:rPr>
        <w:t>Lindholm (1995)</w:t>
      </w:r>
      <w:r w:rsidR="00DE6A24">
        <w:rPr>
          <w:color w:val="212529"/>
        </w:rPr>
        <w:t xml:space="preserve"> found that</w:t>
      </w:r>
      <w:r w:rsidR="00DE6A24" w:rsidRPr="00DE6A24">
        <w:rPr>
          <w:color w:val="212529"/>
        </w:rPr>
        <w:t xml:space="preserve"> students’ activities were remarkably more creative with the pres</w:t>
      </w:r>
      <w:r w:rsidR="00DE6A24">
        <w:rPr>
          <w:color w:val="212529"/>
        </w:rPr>
        <w:t xml:space="preserve">ence of a natural environment, which was proven in this observation. </w:t>
      </w:r>
      <w:proofErr w:type="spellStart"/>
      <w:r w:rsidR="00DE6A24">
        <w:rPr>
          <w:color w:val="212529"/>
        </w:rPr>
        <w:t>Fjørtoft</w:t>
      </w:r>
      <w:proofErr w:type="spellEnd"/>
      <w:r w:rsidR="00502FA7">
        <w:rPr>
          <w:color w:val="212529"/>
        </w:rPr>
        <w:t xml:space="preserve"> (2001)</w:t>
      </w:r>
      <w:r w:rsidR="00DE6A24">
        <w:rPr>
          <w:color w:val="212529"/>
        </w:rPr>
        <w:t xml:space="preserve">, of </w:t>
      </w:r>
      <w:r w:rsidR="00502FA7">
        <w:rPr>
          <w:color w:val="212529"/>
        </w:rPr>
        <w:t>University of South West Norway, tells us that it is quite typical in Scandinavia for children, between the ages of three and six, to go to preschools where they will spend little, to no time indoors, as they are organized as outdoor schools. They facilitate this type of learning as they have observed that playing in a natural environment has an extremely positive effect on the child’s creativity, when exposed to this type of play.</w:t>
      </w:r>
    </w:p>
    <w:p w14:paraId="620D9945" w14:textId="2BEE55AD" w:rsidR="00DE6A24" w:rsidRDefault="00104863" w:rsidP="00B216E6">
      <w:pPr>
        <w:pStyle w:val="NormalWeb"/>
        <w:spacing w:before="0" w:beforeAutospacing="0"/>
        <w:rPr>
          <w:color w:val="212529"/>
        </w:rPr>
      </w:pPr>
      <w:r>
        <w:rPr>
          <w:color w:val="212529"/>
        </w:rPr>
        <w:t xml:space="preserve">Child A then appears to notice that I am observing him, and cycles a lot closer to myself, and my other colleagues who are observing. Prior to this point, he has not made many interactions with others, only brief converses, and shouts to other children. </w:t>
      </w:r>
    </w:p>
    <w:p w14:paraId="5AD407FD" w14:textId="0EE65133" w:rsidR="00537B5C" w:rsidRDefault="00251281" w:rsidP="00B216E6">
      <w:pPr>
        <w:pStyle w:val="NormalWeb"/>
        <w:spacing w:before="0" w:beforeAutospacing="0"/>
        <w:rPr>
          <w:color w:val="212529"/>
        </w:rPr>
      </w:pPr>
      <w:r>
        <w:rPr>
          <w:color w:val="212529"/>
        </w:rPr>
        <w:lastRenderedPageBreak/>
        <w:t xml:space="preserve">According to medical professionals, </w:t>
      </w:r>
      <w:r w:rsidRPr="00251281">
        <w:rPr>
          <w:color w:val="212529"/>
        </w:rPr>
        <w:t>("4- to 5-Year-Old Developmental Milestones: Cognitive, Language, and Motor Skills", 2016)</w:t>
      </w:r>
      <w:r>
        <w:rPr>
          <w:color w:val="212529"/>
        </w:rPr>
        <w:t xml:space="preserve">, it is suggested at this point in a child’s development, they will not fully participate in play with other children and are happy to participate in solitude-based play. When child A was challenged to follow a specific course on his bike, he showed no interest, as he was happy to follow his imagination rather than being constrained to follow an adult’s instruction. </w:t>
      </w:r>
      <w:r w:rsidR="00B875A8">
        <w:rPr>
          <w:color w:val="212529"/>
        </w:rPr>
        <w:t>Comparing this to the children who were inside, they were more likely to be following an organised activity, such as using the electronic white board, or being led by a teacher in other types of games.</w:t>
      </w:r>
    </w:p>
    <w:p w14:paraId="6A6AF2F3" w14:textId="4CB1E153" w:rsidR="00392A15" w:rsidRDefault="00B875A8" w:rsidP="00B216E6">
      <w:pPr>
        <w:pStyle w:val="NormalWeb"/>
        <w:spacing w:before="0" w:beforeAutospacing="0"/>
        <w:rPr>
          <w:color w:val="333333"/>
          <w:shd w:val="clear" w:color="auto" w:fill="FFFFFF"/>
        </w:rPr>
      </w:pPr>
      <w:r>
        <w:rPr>
          <w:color w:val="212529"/>
        </w:rPr>
        <w:t xml:space="preserve">If you were to look at the theorist </w:t>
      </w:r>
      <w:r w:rsidRPr="00411B95">
        <w:t>Vygotsky</w:t>
      </w:r>
      <w:r>
        <w:t xml:space="preserve"> (1962</w:t>
      </w:r>
      <w:r>
        <w:t xml:space="preserve">), </w:t>
      </w:r>
      <w:r>
        <w:rPr>
          <w:color w:val="212529"/>
        </w:rPr>
        <w:t xml:space="preserve">you could argue that this may limit a child’s social development. </w:t>
      </w:r>
      <w:r w:rsidRPr="00411B95">
        <w:rPr>
          <w:color w:val="333333"/>
          <w:shd w:val="clear" w:color="auto" w:fill="FFFFFF"/>
        </w:rPr>
        <w:t>According to Vygotsky</w:t>
      </w:r>
      <w:r>
        <w:rPr>
          <w:color w:val="333333"/>
          <w:shd w:val="clear" w:color="auto" w:fill="FFFFFF"/>
        </w:rPr>
        <w:t xml:space="preserve">, in order for the child to develop cognitively, they should participate in a </w:t>
      </w:r>
      <w:r>
        <w:rPr>
          <w:color w:val="333333"/>
          <w:shd w:val="clear" w:color="auto" w:fill="FFFFFF"/>
        </w:rPr>
        <w:t xml:space="preserve">social environment. </w:t>
      </w:r>
      <w:r>
        <w:rPr>
          <w:color w:val="333333"/>
          <w:shd w:val="clear" w:color="auto" w:fill="FFFFFF"/>
        </w:rPr>
        <w:t xml:space="preserve">With this, you could argue that the participation of activities in the </w:t>
      </w:r>
      <w:r w:rsidR="00BA564F">
        <w:rPr>
          <w:color w:val="333333"/>
          <w:shd w:val="clear" w:color="auto" w:fill="FFFFFF"/>
        </w:rPr>
        <w:t>classroom would be more beneficial for the child. However, it may have just been the teacher’s preference to stay indoors that specific day, whereas on a warmer day, they may have been motivated to facilitate activities outside.</w:t>
      </w:r>
      <w:r w:rsidR="00BA564F">
        <w:rPr>
          <w:color w:val="333333"/>
          <w:shd w:val="clear" w:color="auto" w:fill="FFFFFF"/>
        </w:rPr>
        <w:br/>
      </w:r>
      <w:r w:rsidR="00BA564F">
        <w:rPr>
          <w:color w:val="333333"/>
          <w:shd w:val="clear" w:color="auto" w:fill="FFFFFF"/>
        </w:rPr>
        <w:br/>
        <w:t>Following the prompts and small-talk that we could carry out as child A whizzed past on his bike, his attention became focused more-so on the observers, child A left the bike and decided that it was a good idea to play a game of ‘tag’ with us. I originally sat myself on a raised platform compared to the yard, surrounded by other man</w:t>
      </w:r>
      <w:r w:rsidR="00CE5297">
        <w:rPr>
          <w:color w:val="333333"/>
          <w:shd w:val="clear" w:color="auto" w:fill="FFFFFF"/>
        </w:rPr>
        <w:t>-made raised platforms. While participating in the game of ‘tag’, child A hopped on and off of these platforms.</w:t>
      </w:r>
    </w:p>
    <w:p w14:paraId="7B2D39C4" w14:textId="65944C15" w:rsidR="00B665E8" w:rsidRDefault="00CE5297" w:rsidP="00B216E6">
      <w:pPr>
        <w:pStyle w:val="NormalWeb"/>
        <w:spacing w:before="0" w:beforeAutospacing="0"/>
        <w:rPr>
          <w:color w:val="333333"/>
          <w:shd w:val="clear" w:color="auto" w:fill="FFFFFF"/>
        </w:rPr>
      </w:pPr>
      <w:r>
        <w:rPr>
          <w:color w:val="333333"/>
          <w:shd w:val="clear" w:color="auto" w:fill="FFFFFF"/>
        </w:rPr>
        <w:t xml:space="preserve">As </w:t>
      </w:r>
      <w:proofErr w:type="spellStart"/>
      <w:r>
        <w:rPr>
          <w:color w:val="333333"/>
          <w:shd w:val="clear" w:color="auto" w:fill="FFFFFF"/>
        </w:rPr>
        <w:t>Fjørtoft</w:t>
      </w:r>
      <w:proofErr w:type="spellEnd"/>
      <w:r>
        <w:rPr>
          <w:color w:val="333333"/>
          <w:shd w:val="clear" w:color="auto" w:fill="FFFFFF"/>
        </w:rPr>
        <w:t xml:space="preserve"> concludes in</w:t>
      </w:r>
      <w:r w:rsidR="00B665E8">
        <w:rPr>
          <w:color w:val="333333"/>
          <w:shd w:val="clear" w:color="auto" w:fill="FFFFFF"/>
        </w:rPr>
        <w:t xml:space="preserve"> the research carried out in his</w:t>
      </w:r>
      <w:r>
        <w:rPr>
          <w:color w:val="333333"/>
          <w:shd w:val="clear" w:color="auto" w:fill="FFFFFF"/>
        </w:rPr>
        <w:t xml:space="preserve"> article, </w:t>
      </w:r>
      <w:r w:rsidRPr="00CE5297">
        <w:rPr>
          <w:i/>
          <w:color w:val="333333"/>
          <w:shd w:val="clear" w:color="auto" w:fill="FFFFFF"/>
        </w:rPr>
        <w:t>The Natural Environment as a Playground for Children: The Impact of Outdoor Play Activities in Pre-Primary School</w:t>
      </w:r>
      <w:r w:rsidRPr="00CE5297">
        <w:rPr>
          <w:color w:val="333333"/>
          <w:shd w:val="clear" w:color="auto" w:fill="FFFFFF"/>
        </w:rPr>
        <w:t xml:space="preserve"> </w:t>
      </w:r>
      <w:r w:rsidRPr="00CE5297">
        <w:rPr>
          <w:i/>
          <w:color w:val="333333"/>
          <w:shd w:val="clear" w:color="auto" w:fill="FFFFFF"/>
        </w:rPr>
        <w:t>Children</w:t>
      </w:r>
      <w:r>
        <w:rPr>
          <w:i/>
          <w:color w:val="333333"/>
          <w:shd w:val="clear" w:color="auto" w:fill="FFFFFF"/>
        </w:rPr>
        <w:t xml:space="preserve">, </w:t>
      </w:r>
      <w:r>
        <w:rPr>
          <w:color w:val="333333"/>
          <w:shd w:val="clear" w:color="auto" w:fill="FFFFFF"/>
        </w:rPr>
        <w:t>playing in the outdoors greatly improves a child’s balance and coordination abilities. Taking part in activities similar to the game of ‘tag’ that child A takes part in with us, where he jumps from one point to another with a small surface area gives child A the opportunity to develop these skills.</w:t>
      </w:r>
      <w:r>
        <w:rPr>
          <w:color w:val="333333"/>
          <w:shd w:val="clear" w:color="auto" w:fill="FFFFFF"/>
        </w:rPr>
        <w:br/>
      </w:r>
      <w:r>
        <w:rPr>
          <w:color w:val="333333"/>
          <w:shd w:val="clear" w:color="auto" w:fill="FFFFFF"/>
        </w:rPr>
        <w:br/>
      </w:r>
      <w:r w:rsidR="0083238B">
        <w:rPr>
          <w:color w:val="333333"/>
          <w:shd w:val="clear" w:color="auto" w:fill="FFFFFF"/>
        </w:rPr>
        <w:t>As afore mentioned, there are many health benefits for a child that participates in activities within an outdoor environment, not just benefits in cognitive and social development.</w:t>
      </w:r>
      <w:r w:rsidR="001F4878">
        <w:rPr>
          <w:color w:val="333333"/>
          <w:shd w:val="clear" w:color="auto" w:fill="FFFFFF"/>
        </w:rPr>
        <w:t xml:space="preserve"> With the</w:t>
      </w:r>
      <w:r w:rsidR="0083238B">
        <w:rPr>
          <w:color w:val="333333"/>
          <w:shd w:val="clear" w:color="auto" w:fill="FFFFFF"/>
        </w:rPr>
        <w:t xml:space="preserve"> </w:t>
      </w:r>
      <w:r w:rsidR="001F4878">
        <w:rPr>
          <w:color w:val="333333"/>
          <w:shd w:val="clear" w:color="auto" w:fill="FFFFFF"/>
        </w:rPr>
        <w:t>r</w:t>
      </w:r>
      <w:r w:rsidR="001F4878" w:rsidRPr="001F4878">
        <w:rPr>
          <w:color w:val="333333"/>
          <w:shd w:val="clear" w:color="auto" w:fill="FFFFFF"/>
        </w:rPr>
        <w:t>esults from the 2018 Child Measurement Programme (CMP) Annual Report</w:t>
      </w:r>
      <w:r w:rsidR="001F4878">
        <w:rPr>
          <w:color w:val="333333"/>
          <w:shd w:val="clear" w:color="auto" w:fill="FFFFFF"/>
        </w:rPr>
        <w:t xml:space="preserve"> </w:t>
      </w:r>
      <w:r w:rsidR="001F4878" w:rsidRPr="001F4878">
        <w:rPr>
          <w:color w:val="333333"/>
          <w:shd w:val="clear" w:color="auto" w:fill="FFFFFF"/>
        </w:rPr>
        <w:t>(Child Measurement Programme for Wales 2016/17, 2018)</w:t>
      </w:r>
      <w:r w:rsidR="001F4878">
        <w:rPr>
          <w:color w:val="333333"/>
          <w:shd w:val="clear" w:color="auto" w:fill="FFFFFF"/>
        </w:rPr>
        <w:t xml:space="preserve">, showing </w:t>
      </w:r>
      <w:r w:rsidR="001F4878" w:rsidRPr="001F4878">
        <w:rPr>
          <w:color w:val="333333"/>
          <w:shd w:val="clear" w:color="auto" w:fill="FFFFFF"/>
        </w:rPr>
        <w:t>that</w:t>
      </w:r>
      <w:r w:rsidR="001F4878">
        <w:rPr>
          <w:color w:val="333333"/>
          <w:shd w:val="clear" w:color="auto" w:fill="FFFFFF"/>
        </w:rPr>
        <w:t xml:space="preserve"> childhood obesity has only increased over the past two years, you could argue that incorporating an aspect of physical activity within a child’s day-to-day</w:t>
      </w:r>
      <w:r w:rsidR="0076332C">
        <w:rPr>
          <w:color w:val="333333"/>
          <w:shd w:val="clear" w:color="auto" w:fill="FFFFFF"/>
        </w:rPr>
        <w:t xml:space="preserve"> would be ideal. With those points, and the fact that a child will spend up to 7 hours a day in school, finding a way to incorporate this into the Foundation Phase would be ideal.</w:t>
      </w:r>
    </w:p>
    <w:p w14:paraId="5C475586" w14:textId="1337FD82" w:rsidR="00392A15" w:rsidRPr="00DA6451" w:rsidRDefault="0083238B" w:rsidP="00B216E6">
      <w:pPr>
        <w:pStyle w:val="NormalWeb"/>
        <w:spacing w:before="0" w:beforeAutospacing="0"/>
        <w:rPr>
          <w:color w:val="333333"/>
          <w:shd w:val="clear" w:color="auto" w:fill="FFFFFF"/>
        </w:rPr>
      </w:pPr>
      <w:r>
        <w:rPr>
          <w:color w:val="333333"/>
          <w:shd w:val="clear" w:color="auto" w:fill="FFFFFF"/>
        </w:rPr>
        <w:t xml:space="preserve">According to Muñoz (2009), </w:t>
      </w:r>
      <w:r w:rsidR="003443A9">
        <w:rPr>
          <w:color w:val="333333"/>
          <w:shd w:val="clear" w:color="auto" w:fill="FFFFFF"/>
        </w:rPr>
        <w:t>there are benefits in combatting</w:t>
      </w:r>
      <w:r w:rsidR="0076332C">
        <w:rPr>
          <w:color w:val="333333"/>
          <w:shd w:val="clear" w:color="auto" w:fill="FFFFFF"/>
        </w:rPr>
        <w:t xml:space="preserve"> </w:t>
      </w:r>
      <w:r w:rsidR="003443A9">
        <w:rPr>
          <w:color w:val="333333"/>
          <w:shd w:val="clear" w:color="auto" w:fill="FFFFFF"/>
        </w:rPr>
        <w:t>mental health issues, such as childhood depression, and ADHD</w:t>
      </w:r>
      <w:r w:rsidR="0076332C">
        <w:rPr>
          <w:color w:val="333333"/>
          <w:shd w:val="clear" w:color="auto" w:fill="FFFFFF"/>
        </w:rPr>
        <w:t xml:space="preserve">, as well as the big problem of </w:t>
      </w:r>
      <w:r w:rsidR="0076332C">
        <w:rPr>
          <w:color w:val="333333"/>
          <w:shd w:val="clear" w:color="auto" w:fill="FFFFFF"/>
        </w:rPr>
        <w:t>childhood obesity</w:t>
      </w:r>
      <w:r w:rsidR="0076332C">
        <w:rPr>
          <w:color w:val="333333"/>
          <w:shd w:val="clear" w:color="auto" w:fill="FFFFFF"/>
        </w:rPr>
        <w:t xml:space="preserve"> that is in Wales</w:t>
      </w:r>
      <w:r w:rsidR="003443A9">
        <w:rPr>
          <w:color w:val="333333"/>
          <w:shd w:val="clear" w:color="auto" w:fill="FFFFFF"/>
        </w:rPr>
        <w:t>.</w:t>
      </w:r>
      <w:r w:rsidR="00964768">
        <w:rPr>
          <w:color w:val="333333"/>
          <w:shd w:val="clear" w:color="auto" w:fill="FFFFFF"/>
        </w:rPr>
        <w:t xml:space="preserve"> </w:t>
      </w:r>
      <w:r w:rsidR="0076332C">
        <w:rPr>
          <w:color w:val="333333"/>
          <w:shd w:val="clear" w:color="auto" w:fill="FFFFFF"/>
        </w:rPr>
        <w:t>This suggests that i</w:t>
      </w:r>
      <w:r w:rsidR="00964768">
        <w:rPr>
          <w:color w:val="333333"/>
          <w:shd w:val="clear" w:color="auto" w:fill="FFFFFF"/>
        </w:rPr>
        <w:t>f you were to involve the</w:t>
      </w:r>
      <w:r w:rsidR="0076332C">
        <w:rPr>
          <w:color w:val="333333"/>
          <w:shd w:val="clear" w:color="auto" w:fill="FFFFFF"/>
        </w:rPr>
        <w:t xml:space="preserve"> outdoors</w:t>
      </w:r>
      <w:r w:rsidR="00964768">
        <w:rPr>
          <w:color w:val="333333"/>
          <w:shd w:val="clear" w:color="auto" w:fill="FFFFFF"/>
        </w:rPr>
        <w:t xml:space="preserve"> within the </w:t>
      </w:r>
      <w:r w:rsidR="0076332C">
        <w:rPr>
          <w:color w:val="333333"/>
          <w:shd w:val="clear" w:color="auto" w:fill="FFFFFF"/>
        </w:rPr>
        <w:t>foundation phase, you may</w:t>
      </w:r>
      <w:r w:rsidR="00964768">
        <w:rPr>
          <w:color w:val="333333"/>
          <w:shd w:val="clear" w:color="auto" w:fill="FFFFFF"/>
        </w:rPr>
        <w:t xml:space="preserve"> be able to combat health issues </w:t>
      </w:r>
      <w:r w:rsidR="0076332C">
        <w:rPr>
          <w:color w:val="333333"/>
          <w:shd w:val="clear" w:color="auto" w:fill="FFFFFF"/>
        </w:rPr>
        <w:t>that are a prolific problem within Wales.</w:t>
      </w:r>
      <w:bookmarkStart w:id="0" w:name="_GoBack"/>
      <w:bookmarkEnd w:id="0"/>
    </w:p>
    <w:p w14:paraId="7C70684A" w14:textId="77777777" w:rsidR="0015554C" w:rsidRPr="00B216E6" w:rsidRDefault="0015554C" w:rsidP="00B216E6">
      <w:pPr>
        <w:pStyle w:val="NormalWeb"/>
        <w:spacing w:before="0" w:beforeAutospacing="0"/>
        <w:rPr>
          <w:color w:val="212529"/>
        </w:rPr>
      </w:pPr>
    </w:p>
    <w:p w14:paraId="070E497F" w14:textId="249E2F77" w:rsidR="00634E97" w:rsidRDefault="00B216E6" w:rsidP="00B216E6">
      <w:pPr>
        <w:pStyle w:val="NormalWeb"/>
        <w:spacing w:before="0" w:beforeAutospacing="0"/>
        <w:rPr>
          <w:b/>
          <w:bCs/>
          <w:color w:val="212529"/>
          <w:sz w:val="28"/>
        </w:rPr>
      </w:pPr>
      <w:r w:rsidRPr="003C5FC2">
        <w:rPr>
          <w:rStyle w:val="Strong"/>
          <w:color w:val="212529"/>
          <w:sz w:val="28"/>
        </w:rPr>
        <w:t>Reference list:</w:t>
      </w:r>
    </w:p>
    <w:p w14:paraId="7E4491D4" w14:textId="7951488B" w:rsidR="00634E97" w:rsidRDefault="00634E97" w:rsidP="00634E97">
      <w:pPr>
        <w:pStyle w:val="NormalWeb"/>
        <w:rPr>
          <w:bCs/>
          <w:color w:val="212529"/>
        </w:rPr>
      </w:pPr>
      <w:r w:rsidRPr="00634E97">
        <w:rPr>
          <w:bCs/>
          <w:color w:val="212529"/>
        </w:rPr>
        <w:t>Clark, J</w:t>
      </w:r>
      <w:r>
        <w:rPr>
          <w:bCs/>
          <w:color w:val="212529"/>
        </w:rPr>
        <w:t xml:space="preserve">. E., &amp; J. S. Metcalf. (2002). </w:t>
      </w:r>
      <w:r w:rsidRPr="00634E97">
        <w:rPr>
          <w:bCs/>
          <w:color w:val="212529"/>
        </w:rPr>
        <w:t>The Mountain of Mot</w:t>
      </w:r>
      <w:r>
        <w:rPr>
          <w:bCs/>
          <w:color w:val="212529"/>
        </w:rPr>
        <w:t xml:space="preserve">or Development: A Metaphor. </w:t>
      </w:r>
      <w:r w:rsidRPr="00634E97">
        <w:rPr>
          <w:bCs/>
          <w:i/>
          <w:color w:val="212529"/>
        </w:rPr>
        <w:t>Motor Development: Research</w:t>
      </w:r>
      <w:r w:rsidRPr="00634E97">
        <w:rPr>
          <w:bCs/>
          <w:i/>
          <w:color w:val="212529"/>
        </w:rPr>
        <w:t xml:space="preserve"> </w:t>
      </w:r>
      <w:r w:rsidRPr="00634E97">
        <w:rPr>
          <w:bCs/>
          <w:i/>
          <w:color w:val="212529"/>
        </w:rPr>
        <w:t>and Review: Vol. 2</w:t>
      </w:r>
      <w:r w:rsidRPr="00634E97">
        <w:rPr>
          <w:bCs/>
          <w:color w:val="212529"/>
        </w:rPr>
        <w:t>, edited by J. E. Clark, and H. Humphrey, 62–95. Reston, VA: NASPE.</w:t>
      </w:r>
    </w:p>
    <w:p w14:paraId="0365F6E3" w14:textId="65B1F3B6" w:rsidR="00DE6A24" w:rsidRPr="00634E97" w:rsidRDefault="00DE6A24" w:rsidP="00634E97">
      <w:pPr>
        <w:pStyle w:val="NormalWeb"/>
        <w:rPr>
          <w:bCs/>
          <w:color w:val="212529"/>
        </w:rPr>
      </w:pPr>
      <w:proofErr w:type="spellStart"/>
      <w:r w:rsidRPr="00E1350D">
        <w:lastRenderedPageBreak/>
        <w:t>Fjørtoft</w:t>
      </w:r>
      <w:proofErr w:type="spellEnd"/>
      <w:r w:rsidRPr="00E1350D">
        <w:t xml:space="preserve">, I. (2001). The Natural Environment as a Playground for Children: The Impact of Outdoor Play Activities in Pre-Primary School Children. </w:t>
      </w:r>
      <w:r w:rsidRPr="00E1350D">
        <w:rPr>
          <w:i/>
        </w:rPr>
        <w:t xml:space="preserve">Early Childhood Education Journal, </w:t>
      </w:r>
      <w:r w:rsidRPr="00DE6A24">
        <w:t>29(2).</w:t>
      </w:r>
    </w:p>
    <w:p w14:paraId="5A176977" w14:textId="3CA25724" w:rsidR="003C5FC2" w:rsidRPr="00414418" w:rsidRDefault="00F8452D" w:rsidP="003C5FC2">
      <w:pPr>
        <w:spacing w:line="240" w:lineRule="auto"/>
        <w:rPr>
          <w:rFonts w:ascii="Times New Roman" w:eastAsia="Times New Roman" w:hAnsi="Times New Roman"/>
          <w:sz w:val="24"/>
          <w:szCs w:val="24"/>
        </w:rPr>
      </w:pPr>
      <w:r w:rsidRPr="00414418">
        <w:rPr>
          <w:rFonts w:ascii="Times New Roman" w:eastAsia="Times New Roman" w:hAnsi="Times New Roman"/>
          <w:sz w:val="24"/>
          <w:szCs w:val="24"/>
        </w:rPr>
        <w:t xml:space="preserve">Hope, G., Austin, R., </w:t>
      </w:r>
      <w:proofErr w:type="spellStart"/>
      <w:r w:rsidRPr="00414418">
        <w:rPr>
          <w:rFonts w:ascii="Times New Roman" w:eastAsia="Times New Roman" w:hAnsi="Times New Roman"/>
          <w:sz w:val="24"/>
          <w:szCs w:val="24"/>
        </w:rPr>
        <w:t>Dismore</w:t>
      </w:r>
      <w:proofErr w:type="spellEnd"/>
      <w:r w:rsidRPr="00414418">
        <w:rPr>
          <w:rFonts w:ascii="Times New Roman" w:eastAsia="Times New Roman" w:hAnsi="Times New Roman"/>
          <w:sz w:val="24"/>
          <w:szCs w:val="24"/>
        </w:rPr>
        <w:t>, H., Hammond, S. and Whyte, T. (2008).</w:t>
      </w:r>
      <w:r w:rsidRPr="00414418">
        <w:rPr>
          <w:rFonts w:ascii="Times New Roman" w:eastAsia="Times New Roman" w:hAnsi="Times New Roman"/>
          <w:i/>
          <w:sz w:val="24"/>
          <w:szCs w:val="24"/>
        </w:rPr>
        <w:t xml:space="preserve"> </w:t>
      </w:r>
      <w:r w:rsidRPr="00414418">
        <w:rPr>
          <w:rFonts w:ascii="Times New Roman" w:eastAsia="Times New Roman" w:hAnsi="Times New Roman"/>
          <w:sz w:val="24"/>
          <w:szCs w:val="24"/>
        </w:rPr>
        <w:t>Wild woods or urban jungle: playing it safe or freedom to roam.</w:t>
      </w:r>
      <w:r w:rsidR="00414418" w:rsidRPr="00414418">
        <w:rPr>
          <w:rFonts w:ascii="Times New Roman" w:eastAsia="Times New Roman" w:hAnsi="Times New Roman"/>
          <w:sz w:val="24"/>
          <w:szCs w:val="24"/>
        </w:rPr>
        <w:t xml:space="preserve"> </w:t>
      </w:r>
      <w:r w:rsidR="00414418" w:rsidRPr="00414418">
        <w:rPr>
          <w:rFonts w:ascii="Times New Roman" w:eastAsia="Times New Roman" w:hAnsi="Times New Roman"/>
          <w:i/>
          <w:sz w:val="24"/>
          <w:szCs w:val="24"/>
        </w:rPr>
        <w:t>Education 3-13: International Journal of Primary, Elementary and Early Years Education</w:t>
      </w:r>
      <w:r w:rsidR="00414418" w:rsidRPr="00414418">
        <w:rPr>
          <w:rFonts w:ascii="Times New Roman" w:eastAsia="Times New Roman" w:hAnsi="Times New Roman"/>
          <w:sz w:val="24"/>
          <w:szCs w:val="24"/>
        </w:rPr>
        <w:t>.</w:t>
      </w:r>
      <w:r w:rsidRPr="00414418">
        <w:rPr>
          <w:rFonts w:ascii="Times New Roman" w:eastAsia="Times New Roman" w:hAnsi="Times New Roman"/>
          <w:sz w:val="24"/>
          <w:szCs w:val="24"/>
        </w:rPr>
        <w:t xml:space="preserve"> p.324. </w:t>
      </w:r>
    </w:p>
    <w:p w14:paraId="3BEA195E" w14:textId="3EBDDCAF" w:rsidR="00414418" w:rsidRDefault="00414418" w:rsidP="003C5FC2">
      <w:pPr>
        <w:spacing w:line="240" w:lineRule="auto"/>
        <w:rPr>
          <w:rFonts w:ascii="Times New Roman" w:eastAsia="Times New Roman" w:hAnsi="Times New Roman"/>
          <w:sz w:val="24"/>
          <w:szCs w:val="24"/>
        </w:rPr>
      </w:pPr>
    </w:p>
    <w:p w14:paraId="14C7FFA4" w14:textId="21DFB688" w:rsidR="00DE6A24" w:rsidRDefault="00DE6A24" w:rsidP="003C5FC2">
      <w:pPr>
        <w:spacing w:line="240" w:lineRule="auto"/>
        <w:rPr>
          <w:rFonts w:ascii="Times New Roman" w:eastAsia="Times New Roman" w:hAnsi="Times New Roman"/>
          <w:sz w:val="24"/>
          <w:szCs w:val="24"/>
        </w:rPr>
      </w:pPr>
      <w:r>
        <w:rPr>
          <w:rFonts w:ascii="Times New Roman" w:eastAsia="Times New Roman" w:hAnsi="Times New Roman"/>
          <w:sz w:val="24"/>
          <w:szCs w:val="24"/>
        </w:rPr>
        <w:t xml:space="preserve">Lindholm, G. (1995). </w:t>
      </w:r>
      <w:r w:rsidRPr="00DE6A24">
        <w:rPr>
          <w:rFonts w:ascii="Times New Roman" w:eastAsia="Times New Roman" w:hAnsi="Times New Roman"/>
          <w:sz w:val="24"/>
          <w:szCs w:val="24"/>
        </w:rPr>
        <w:t xml:space="preserve">Schoolyards- The Significance of Place Properties to Outdoor Activities in Schools. </w:t>
      </w:r>
      <w:r w:rsidRPr="00DE6A24">
        <w:rPr>
          <w:rFonts w:ascii="Times New Roman" w:eastAsia="Times New Roman" w:hAnsi="Times New Roman"/>
          <w:i/>
          <w:sz w:val="24"/>
          <w:szCs w:val="24"/>
        </w:rPr>
        <w:t xml:space="preserve">Environment and </w:t>
      </w:r>
      <w:proofErr w:type="spellStart"/>
      <w:r w:rsidRPr="00DE6A24">
        <w:rPr>
          <w:rFonts w:ascii="Times New Roman" w:eastAsia="Times New Roman" w:hAnsi="Times New Roman"/>
          <w:i/>
          <w:sz w:val="24"/>
          <w:szCs w:val="24"/>
        </w:rPr>
        <w:t>Behavior</w:t>
      </w:r>
      <w:proofErr w:type="spellEnd"/>
      <w:r>
        <w:rPr>
          <w:rFonts w:ascii="Times New Roman" w:eastAsia="Times New Roman" w:hAnsi="Times New Roman"/>
          <w:i/>
          <w:sz w:val="24"/>
          <w:szCs w:val="24"/>
        </w:rPr>
        <w:t>,</w:t>
      </w:r>
      <w:r w:rsidRPr="00DE6A24">
        <w:rPr>
          <w:rFonts w:ascii="Times New Roman" w:eastAsia="Times New Roman" w:hAnsi="Times New Roman"/>
          <w:sz w:val="24"/>
          <w:szCs w:val="24"/>
        </w:rPr>
        <w:t xml:space="preserve"> 23(3): 259-293.</w:t>
      </w:r>
    </w:p>
    <w:p w14:paraId="3B5696C6" w14:textId="77777777" w:rsidR="00DE6A24" w:rsidRPr="00414418" w:rsidRDefault="00DE6A24" w:rsidP="003C5FC2">
      <w:pPr>
        <w:spacing w:line="240" w:lineRule="auto"/>
        <w:rPr>
          <w:rFonts w:ascii="Times New Roman" w:eastAsia="Times New Roman" w:hAnsi="Times New Roman"/>
          <w:sz w:val="24"/>
          <w:szCs w:val="24"/>
        </w:rPr>
      </w:pPr>
    </w:p>
    <w:p w14:paraId="56515233" w14:textId="05A81C44" w:rsidR="0083238B" w:rsidRDefault="00414418" w:rsidP="003C5FC2">
      <w:pPr>
        <w:spacing w:line="240" w:lineRule="auto"/>
        <w:rPr>
          <w:rFonts w:ascii="Times New Roman" w:eastAsia="Times New Roman" w:hAnsi="Times New Roman"/>
          <w:sz w:val="24"/>
          <w:szCs w:val="24"/>
        </w:rPr>
      </w:pPr>
      <w:r w:rsidRPr="00414418">
        <w:rPr>
          <w:rFonts w:ascii="Times New Roman" w:eastAsia="Times New Roman" w:hAnsi="Times New Roman"/>
          <w:sz w:val="24"/>
          <w:szCs w:val="24"/>
        </w:rPr>
        <w:t xml:space="preserve">Maynard, T &amp; Waters, J. (2007). Learning in the outdoor environment: a missed </w:t>
      </w:r>
      <w:proofErr w:type="gramStart"/>
      <w:r w:rsidRPr="00414418">
        <w:rPr>
          <w:rFonts w:ascii="Times New Roman" w:eastAsia="Times New Roman" w:hAnsi="Times New Roman"/>
          <w:sz w:val="24"/>
          <w:szCs w:val="24"/>
        </w:rPr>
        <w:t>opportunity?.</w:t>
      </w:r>
      <w:proofErr w:type="gramEnd"/>
      <w:r w:rsidRPr="00414418">
        <w:rPr>
          <w:rFonts w:ascii="Times New Roman" w:eastAsia="Times New Roman" w:hAnsi="Times New Roman"/>
          <w:sz w:val="24"/>
          <w:szCs w:val="24"/>
        </w:rPr>
        <w:t xml:space="preserve"> </w:t>
      </w:r>
      <w:r w:rsidRPr="00414418">
        <w:rPr>
          <w:rFonts w:ascii="Times New Roman" w:eastAsia="Times New Roman" w:hAnsi="Times New Roman"/>
          <w:i/>
          <w:sz w:val="24"/>
          <w:szCs w:val="24"/>
        </w:rPr>
        <w:t>Early Years: An International Research Journal</w:t>
      </w:r>
      <w:r w:rsidRPr="00414418">
        <w:rPr>
          <w:rFonts w:ascii="Times New Roman" w:eastAsia="Times New Roman" w:hAnsi="Times New Roman"/>
          <w:sz w:val="24"/>
          <w:szCs w:val="24"/>
        </w:rPr>
        <w:t>, 27:3. pp. 255-265.</w:t>
      </w:r>
    </w:p>
    <w:p w14:paraId="5D4250B5" w14:textId="77777777" w:rsidR="0083238B" w:rsidRPr="0083238B" w:rsidRDefault="0083238B" w:rsidP="0083238B">
      <w:pPr>
        <w:spacing w:line="240" w:lineRule="auto"/>
        <w:rPr>
          <w:rFonts w:ascii="Times New Roman" w:eastAsia="Times New Roman" w:hAnsi="Times New Roman"/>
          <w:sz w:val="24"/>
          <w:szCs w:val="24"/>
        </w:rPr>
      </w:pPr>
    </w:p>
    <w:p w14:paraId="7BF7150C" w14:textId="16820134" w:rsidR="0083238B" w:rsidRDefault="0083238B" w:rsidP="0083238B">
      <w:pPr>
        <w:spacing w:line="240" w:lineRule="auto"/>
        <w:rPr>
          <w:rFonts w:ascii="Times New Roman" w:eastAsia="Times New Roman" w:hAnsi="Times New Roman"/>
          <w:sz w:val="24"/>
          <w:szCs w:val="24"/>
        </w:rPr>
      </w:pPr>
      <w:r>
        <w:rPr>
          <w:rFonts w:ascii="Times New Roman" w:eastAsia="Times New Roman" w:hAnsi="Times New Roman"/>
          <w:sz w:val="24"/>
          <w:szCs w:val="24"/>
        </w:rPr>
        <w:t>Muñ</w:t>
      </w:r>
      <w:r w:rsidRPr="0083238B">
        <w:rPr>
          <w:rFonts w:ascii="Times New Roman" w:eastAsia="Times New Roman" w:hAnsi="Times New Roman"/>
          <w:sz w:val="24"/>
          <w:szCs w:val="24"/>
        </w:rPr>
        <w:t xml:space="preserve">oz, S. A. (2009). Children in the outdoors: a literature review. </w:t>
      </w:r>
      <w:proofErr w:type="spellStart"/>
      <w:r w:rsidRPr="0083238B">
        <w:rPr>
          <w:rFonts w:ascii="Times New Roman" w:eastAsia="Times New Roman" w:hAnsi="Times New Roman"/>
          <w:sz w:val="24"/>
          <w:szCs w:val="24"/>
        </w:rPr>
        <w:t>Forres</w:t>
      </w:r>
      <w:proofErr w:type="spellEnd"/>
      <w:r w:rsidRPr="0083238B">
        <w:rPr>
          <w:rFonts w:ascii="Times New Roman" w:eastAsia="Times New Roman" w:hAnsi="Times New Roman"/>
          <w:sz w:val="24"/>
          <w:szCs w:val="24"/>
        </w:rPr>
        <w:t>: Sustainable Development Research Centre.</w:t>
      </w:r>
    </w:p>
    <w:p w14:paraId="285E7D6A" w14:textId="4BFE15E9" w:rsidR="00634E97" w:rsidRDefault="00634E97" w:rsidP="003C5FC2">
      <w:pPr>
        <w:spacing w:line="240" w:lineRule="auto"/>
        <w:rPr>
          <w:rFonts w:ascii="Times New Roman" w:eastAsia="Times New Roman" w:hAnsi="Times New Roman"/>
          <w:sz w:val="24"/>
          <w:szCs w:val="24"/>
        </w:rPr>
      </w:pPr>
    </w:p>
    <w:p w14:paraId="6D9B73A4" w14:textId="60F6A2DE" w:rsidR="00634E97" w:rsidRPr="00414418" w:rsidRDefault="00634E97" w:rsidP="003C5FC2">
      <w:pPr>
        <w:spacing w:line="240" w:lineRule="auto"/>
        <w:rPr>
          <w:rFonts w:ascii="Times New Roman" w:eastAsia="Times New Roman" w:hAnsi="Times New Roman"/>
          <w:sz w:val="24"/>
          <w:szCs w:val="24"/>
        </w:rPr>
      </w:pPr>
      <w:r w:rsidRPr="00634E97">
        <w:rPr>
          <w:rFonts w:ascii="Times New Roman" w:eastAsia="Times New Roman" w:hAnsi="Times New Roman"/>
          <w:sz w:val="24"/>
          <w:szCs w:val="24"/>
        </w:rPr>
        <w:t xml:space="preserve">Rajendran, V., &amp; Roy, F. (2011). An overview of motor skill performance and balance in hearing impaired children. </w:t>
      </w:r>
      <w:r w:rsidRPr="00634E97">
        <w:rPr>
          <w:rFonts w:ascii="Times New Roman" w:eastAsia="Times New Roman" w:hAnsi="Times New Roman"/>
          <w:i/>
          <w:sz w:val="24"/>
          <w:szCs w:val="24"/>
        </w:rPr>
        <w:t xml:space="preserve">Italian Journal </w:t>
      </w:r>
      <w:proofErr w:type="gramStart"/>
      <w:r w:rsidRPr="00634E97">
        <w:rPr>
          <w:rFonts w:ascii="Times New Roman" w:eastAsia="Times New Roman" w:hAnsi="Times New Roman"/>
          <w:i/>
          <w:sz w:val="24"/>
          <w:szCs w:val="24"/>
        </w:rPr>
        <w:t>Of</w:t>
      </w:r>
      <w:proofErr w:type="gramEnd"/>
      <w:r w:rsidRPr="00634E97">
        <w:rPr>
          <w:rFonts w:ascii="Times New Roman" w:eastAsia="Times New Roman" w:hAnsi="Times New Roman"/>
          <w:i/>
          <w:sz w:val="24"/>
          <w:szCs w:val="24"/>
        </w:rPr>
        <w:t xml:space="preserve"> </w:t>
      </w:r>
      <w:proofErr w:type="spellStart"/>
      <w:r w:rsidRPr="00634E97">
        <w:rPr>
          <w:rFonts w:ascii="Times New Roman" w:eastAsia="Times New Roman" w:hAnsi="Times New Roman"/>
          <w:i/>
          <w:sz w:val="24"/>
          <w:szCs w:val="24"/>
        </w:rPr>
        <w:t>Pediatrics</w:t>
      </w:r>
      <w:proofErr w:type="spellEnd"/>
      <w:r w:rsidRPr="00634E97">
        <w:rPr>
          <w:rFonts w:ascii="Times New Roman" w:eastAsia="Times New Roman" w:hAnsi="Times New Roman"/>
          <w:sz w:val="24"/>
          <w:szCs w:val="24"/>
        </w:rPr>
        <w:t xml:space="preserve">, 37(1), 33. </w:t>
      </w:r>
    </w:p>
    <w:p w14:paraId="4538ED2D" w14:textId="33EFB768" w:rsidR="002E79B9" w:rsidRPr="00414418" w:rsidRDefault="002E79B9" w:rsidP="003C5FC2">
      <w:pPr>
        <w:spacing w:line="240" w:lineRule="auto"/>
        <w:rPr>
          <w:rFonts w:ascii="Times New Roman" w:eastAsia="Times New Roman" w:hAnsi="Times New Roman"/>
          <w:sz w:val="24"/>
          <w:szCs w:val="24"/>
        </w:rPr>
      </w:pPr>
    </w:p>
    <w:p w14:paraId="0E5BE561" w14:textId="3F8DF500" w:rsidR="002E79B9" w:rsidRDefault="002E79B9" w:rsidP="003C5FC2">
      <w:pPr>
        <w:spacing w:line="240" w:lineRule="auto"/>
        <w:rPr>
          <w:rFonts w:ascii="Times New Roman" w:eastAsia="Times New Roman" w:hAnsi="Times New Roman"/>
          <w:sz w:val="24"/>
          <w:szCs w:val="24"/>
        </w:rPr>
      </w:pPr>
      <w:r w:rsidRPr="00414418">
        <w:rPr>
          <w:rFonts w:ascii="Times New Roman" w:eastAsia="Times New Roman" w:hAnsi="Times New Roman"/>
          <w:sz w:val="24"/>
          <w:szCs w:val="24"/>
        </w:rPr>
        <w:t>Stephenson, A. (2003). Physical risk-taking: dangerous or endangered?</w:t>
      </w:r>
      <w:r w:rsidR="00414418" w:rsidRPr="00414418">
        <w:rPr>
          <w:rFonts w:ascii="Times New Roman" w:eastAsia="Times New Roman" w:hAnsi="Times New Roman"/>
          <w:i/>
          <w:sz w:val="24"/>
          <w:szCs w:val="24"/>
        </w:rPr>
        <w:t xml:space="preserve"> </w:t>
      </w:r>
      <w:r w:rsidR="00414418" w:rsidRPr="00414418">
        <w:rPr>
          <w:rFonts w:ascii="Times New Roman" w:eastAsia="Times New Roman" w:hAnsi="Times New Roman"/>
          <w:sz w:val="24"/>
          <w:szCs w:val="24"/>
        </w:rPr>
        <w:t>-</w:t>
      </w:r>
      <w:r w:rsidRPr="00414418">
        <w:rPr>
          <w:rFonts w:ascii="Times New Roman" w:eastAsia="Times New Roman" w:hAnsi="Times New Roman"/>
          <w:sz w:val="24"/>
          <w:szCs w:val="24"/>
        </w:rPr>
        <w:t xml:space="preserve"> </w:t>
      </w:r>
      <w:r w:rsidRPr="00414418">
        <w:rPr>
          <w:rFonts w:ascii="Times New Roman" w:eastAsia="Times New Roman" w:hAnsi="Times New Roman"/>
          <w:i/>
          <w:sz w:val="24"/>
          <w:szCs w:val="24"/>
        </w:rPr>
        <w:t>Early Years, 23(1)</w:t>
      </w:r>
      <w:r w:rsidR="00414418" w:rsidRPr="00414418">
        <w:rPr>
          <w:rFonts w:ascii="Times New Roman" w:eastAsia="Times New Roman" w:hAnsi="Times New Roman"/>
          <w:i/>
          <w:sz w:val="24"/>
          <w:szCs w:val="24"/>
        </w:rPr>
        <w:t xml:space="preserve">. </w:t>
      </w:r>
      <w:r w:rsidR="00414418" w:rsidRPr="00414418">
        <w:rPr>
          <w:rFonts w:ascii="Times New Roman" w:eastAsia="Times New Roman" w:hAnsi="Times New Roman"/>
          <w:sz w:val="24"/>
          <w:szCs w:val="24"/>
        </w:rPr>
        <w:t xml:space="preserve">pp. </w:t>
      </w:r>
      <w:r w:rsidRPr="00414418">
        <w:rPr>
          <w:rFonts w:ascii="Times New Roman" w:eastAsia="Times New Roman" w:hAnsi="Times New Roman"/>
          <w:sz w:val="24"/>
          <w:szCs w:val="24"/>
        </w:rPr>
        <w:t>35–43.</w:t>
      </w:r>
    </w:p>
    <w:p w14:paraId="43FCDA77" w14:textId="5655DC6C" w:rsidR="00345FB9" w:rsidRDefault="00345FB9" w:rsidP="003C5FC2">
      <w:pPr>
        <w:spacing w:line="240" w:lineRule="auto"/>
        <w:rPr>
          <w:rFonts w:ascii="Times New Roman" w:eastAsia="Times New Roman" w:hAnsi="Times New Roman"/>
          <w:sz w:val="24"/>
          <w:szCs w:val="24"/>
        </w:rPr>
      </w:pPr>
    </w:p>
    <w:p w14:paraId="36F6093B" w14:textId="715D979D" w:rsidR="00345FB9" w:rsidRDefault="00345FB9" w:rsidP="003C5FC2">
      <w:pPr>
        <w:spacing w:line="240" w:lineRule="auto"/>
        <w:rPr>
          <w:rFonts w:ascii="Times New Roman" w:eastAsia="Times New Roman" w:hAnsi="Times New Roman"/>
          <w:sz w:val="24"/>
          <w:szCs w:val="24"/>
        </w:rPr>
      </w:pPr>
      <w:proofErr w:type="spellStart"/>
      <w:r w:rsidRPr="00345FB9">
        <w:rPr>
          <w:rFonts w:ascii="Times New Roman" w:eastAsia="Times New Roman" w:hAnsi="Times New Roman"/>
          <w:sz w:val="24"/>
          <w:szCs w:val="24"/>
        </w:rPr>
        <w:t>Storli</w:t>
      </w:r>
      <w:proofErr w:type="spellEnd"/>
      <w:r w:rsidRPr="00345FB9">
        <w:rPr>
          <w:rFonts w:ascii="Times New Roman" w:eastAsia="Times New Roman" w:hAnsi="Times New Roman"/>
          <w:sz w:val="24"/>
          <w:szCs w:val="24"/>
        </w:rPr>
        <w:t>, R. and Hagen, T, L. (2010)</w:t>
      </w:r>
      <w:r>
        <w:rPr>
          <w:rFonts w:ascii="Times New Roman" w:eastAsia="Times New Roman" w:hAnsi="Times New Roman"/>
          <w:sz w:val="24"/>
          <w:szCs w:val="24"/>
        </w:rPr>
        <w:t>.</w:t>
      </w:r>
      <w:r w:rsidRPr="00345FB9">
        <w:rPr>
          <w:rFonts w:ascii="Times New Roman" w:eastAsia="Times New Roman" w:hAnsi="Times New Roman"/>
          <w:sz w:val="24"/>
          <w:szCs w:val="24"/>
        </w:rPr>
        <w:t xml:space="preserve"> ‘Affordances in outdoor environment and children’s physically active play in pre-school’</w:t>
      </w:r>
      <w:r>
        <w:rPr>
          <w:rFonts w:ascii="Times New Roman" w:eastAsia="Times New Roman" w:hAnsi="Times New Roman"/>
          <w:sz w:val="24"/>
          <w:szCs w:val="24"/>
        </w:rPr>
        <w:t>.</w:t>
      </w:r>
      <w:r w:rsidRPr="00345FB9">
        <w:rPr>
          <w:rFonts w:ascii="Times New Roman" w:eastAsia="Times New Roman" w:hAnsi="Times New Roman"/>
          <w:sz w:val="24"/>
          <w:szCs w:val="24"/>
        </w:rPr>
        <w:t xml:space="preserve"> </w:t>
      </w:r>
      <w:r w:rsidRPr="00345FB9">
        <w:rPr>
          <w:rFonts w:ascii="Times New Roman" w:eastAsia="Times New Roman" w:hAnsi="Times New Roman"/>
          <w:i/>
          <w:sz w:val="24"/>
          <w:szCs w:val="24"/>
        </w:rPr>
        <w:t>European Early Childhood Education Research Journal 18 (4)</w:t>
      </w:r>
      <w:r w:rsidRPr="00345FB9">
        <w:rPr>
          <w:rFonts w:ascii="Times New Roman" w:eastAsia="Times New Roman" w:hAnsi="Times New Roman"/>
          <w:sz w:val="24"/>
          <w:szCs w:val="24"/>
        </w:rPr>
        <w:t xml:space="preserve"> pp</w:t>
      </w:r>
      <w:r>
        <w:rPr>
          <w:rFonts w:ascii="Times New Roman" w:eastAsia="Times New Roman" w:hAnsi="Times New Roman"/>
          <w:sz w:val="24"/>
          <w:szCs w:val="24"/>
        </w:rPr>
        <w:t xml:space="preserve">. </w:t>
      </w:r>
      <w:r w:rsidRPr="00345FB9">
        <w:rPr>
          <w:rFonts w:ascii="Times New Roman" w:eastAsia="Times New Roman" w:hAnsi="Times New Roman"/>
          <w:sz w:val="24"/>
          <w:szCs w:val="24"/>
        </w:rPr>
        <w:t>445-456.</w:t>
      </w:r>
    </w:p>
    <w:p w14:paraId="4E7D84D1" w14:textId="405D1B45" w:rsidR="00B875A8" w:rsidRDefault="00B875A8" w:rsidP="003C5FC2">
      <w:pPr>
        <w:spacing w:line="240" w:lineRule="auto"/>
        <w:rPr>
          <w:rFonts w:ascii="Times New Roman" w:eastAsia="Times New Roman" w:hAnsi="Times New Roman"/>
          <w:sz w:val="24"/>
          <w:szCs w:val="24"/>
        </w:rPr>
      </w:pPr>
    </w:p>
    <w:p w14:paraId="4EEBFBA2" w14:textId="6B9A3B81" w:rsidR="00B875A8" w:rsidRDefault="00B875A8" w:rsidP="003C5FC2">
      <w:pPr>
        <w:spacing w:line="240" w:lineRule="auto"/>
        <w:rPr>
          <w:rFonts w:ascii="Times New Roman" w:eastAsia="Times New Roman" w:hAnsi="Times New Roman"/>
          <w:sz w:val="24"/>
          <w:szCs w:val="24"/>
        </w:rPr>
      </w:pPr>
      <w:r w:rsidRPr="00B875A8">
        <w:rPr>
          <w:rFonts w:ascii="Times New Roman" w:eastAsia="Times New Roman" w:hAnsi="Times New Roman"/>
          <w:sz w:val="24"/>
          <w:szCs w:val="24"/>
        </w:rPr>
        <w:t>Vygotsky, L. (1962). Thought and Language. Cambridge, MA: MIT Press.</w:t>
      </w:r>
    </w:p>
    <w:p w14:paraId="16E9B04A" w14:textId="1E1CB411" w:rsidR="00803215" w:rsidRDefault="00803215" w:rsidP="003C5FC2">
      <w:pPr>
        <w:spacing w:line="240" w:lineRule="auto"/>
        <w:rPr>
          <w:rFonts w:ascii="Times New Roman" w:eastAsia="Times New Roman" w:hAnsi="Times New Roman"/>
          <w:sz w:val="24"/>
          <w:szCs w:val="24"/>
        </w:rPr>
      </w:pPr>
    </w:p>
    <w:p w14:paraId="4E34B7F5" w14:textId="5868134A" w:rsidR="00803215" w:rsidRPr="00414418" w:rsidRDefault="00803215" w:rsidP="003C5FC2">
      <w:pPr>
        <w:spacing w:line="240" w:lineRule="auto"/>
        <w:rPr>
          <w:rFonts w:ascii="Times New Roman" w:eastAsia="Times New Roman" w:hAnsi="Times New Roman"/>
          <w:sz w:val="24"/>
          <w:szCs w:val="24"/>
        </w:rPr>
      </w:pPr>
      <w:r w:rsidRPr="00803215">
        <w:rPr>
          <w:rFonts w:ascii="Times New Roman" w:eastAsia="Times New Roman" w:hAnsi="Times New Roman"/>
          <w:sz w:val="24"/>
          <w:szCs w:val="24"/>
        </w:rPr>
        <w:t xml:space="preserve">Wainwright, N., Goodway, J., </w:t>
      </w:r>
      <w:proofErr w:type="spellStart"/>
      <w:r w:rsidRPr="00803215">
        <w:rPr>
          <w:rFonts w:ascii="Times New Roman" w:eastAsia="Times New Roman" w:hAnsi="Times New Roman"/>
          <w:sz w:val="24"/>
          <w:szCs w:val="24"/>
        </w:rPr>
        <w:t>Whitehed</w:t>
      </w:r>
      <w:proofErr w:type="spellEnd"/>
      <w:r w:rsidRPr="00803215">
        <w:rPr>
          <w:rFonts w:ascii="Times New Roman" w:eastAsia="Times New Roman" w:hAnsi="Times New Roman"/>
          <w:sz w:val="24"/>
          <w:szCs w:val="24"/>
        </w:rPr>
        <w:t>, M., Williams, A. and Kirk, D. (2016). The Foundation Phase in Wales – a play-based curriculum that supports the development of physical literacy. Education 3-13, 44(5), pp.513-524.</w:t>
      </w:r>
    </w:p>
    <w:p w14:paraId="5EB0ECBC" w14:textId="77777777" w:rsidR="003C5FC2" w:rsidRPr="00414418" w:rsidRDefault="003C5FC2" w:rsidP="003C5FC2">
      <w:pPr>
        <w:spacing w:line="240" w:lineRule="auto"/>
        <w:rPr>
          <w:rFonts w:ascii="Times New Roman" w:eastAsia="Times New Roman" w:hAnsi="Times New Roman"/>
          <w:sz w:val="24"/>
          <w:szCs w:val="24"/>
        </w:rPr>
      </w:pPr>
    </w:p>
    <w:p w14:paraId="3418FAE7" w14:textId="46DC3D7A" w:rsidR="003C5FC2" w:rsidRPr="00414418" w:rsidRDefault="003C5FC2" w:rsidP="003C5FC2">
      <w:pPr>
        <w:spacing w:line="240" w:lineRule="auto"/>
        <w:rPr>
          <w:rFonts w:ascii="Times New Roman" w:eastAsia="Times New Roman" w:hAnsi="Times New Roman"/>
          <w:sz w:val="24"/>
          <w:szCs w:val="24"/>
        </w:rPr>
      </w:pPr>
      <w:r w:rsidRPr="00414418">
        <w:rPr>
          <w:rFonts w:ascii="Times New Roman" w:eastAsia="Times New Roman" w:hAnsi="Times New Roman"/>
          <w:sz w:val="24"/>
          <w:szCs w:val="24"/>
        </w:rPr>
        <w:t xml:space="preserve">Welsh Government. (2015). </w:t>
      </w:r>
      <w:r w:rsidRPr="00414418">
        <w:rPr>
          <w:rFonts w:ascii="Times New Roman" w:eastAsia="Times New Roman" w:hAnsi="Times New Roman"/>
          <w:i/>
          <w:sz w:val="24"/>
          <w:szCs w:val="24"/>
        </w:rPr>
        <w:t>Foundation Phase Framework.</w:t>
      </w:r>
      <w:r w:rsidRPr="00414418">
        <w:rPr>
          <w:rFonts w:ascii="Times New Roman" w:eastAsia="Times New Roman" w:hAnsi="Times New Roman"/>
          <w:sz w:val="24"/>
          <w:szCs w:val="24"/>
        </w:rPr>
        <w:t xml:space="preserve"> pp. 2-3. Cardiff.</w:t>
      </w:r>
    </w:p>
    <w:p w14:paraId="0A2F5BF2" w14:textId="55E71899" w:rsidR="003C5FC2" w:rsidRPr="00414418" w:rsidRDefault="003C5FC2" w:rsidP="003C5FC2">
      <w:pPr>
        <w:spacing w:line="240" w:lineRule="auto"/>
        <w:rPr>
          <w:rFonts w:ascii="Times New Roman" w:eastAsia="Times New Roman" w:hAnsi="Times New Roman"/>
          <w:sz w:val="24"/>
          <w:szCs w:val="24"/>
        </w:rPr>
      </w:pPr>
    </w:p>
    <w:p w14:paraId="1DA77C94" w14:textId="1E525EA7" w:rsidR="003C5FC2" w:rsidRPr="00414418" w:rsidRDefault="003C5FC2" w:rsidP="003C5FC2">
      <w:pPr>
        <w:spacing w:line="240" w:lineRule="auto"/>
        <w:rPr>
          <w:rFonts w:ascii="Times New Roman" w:hAnsi="Times New Roman"/>
          <w:color w:val="000000" w:themeColor="text1"/>
          <w:sz w:val="24"/>
          <w:szCs w:val="24"/>
        </w:rPr>
      </w:pPr>
      <w:r w:rsidRPr="00414418">
        <w:rPr>
          <w:rFonts w:ascii="Times New Roman" w:hAnsi="Times New Roman"/>
          <w:color w:val="000000" w:themeColor="text1"/>
          <w:sz w:val="24"/>
          <w:szCs w:val="24"/>
        </w:rPr>
        <w:t xml:space="preserve">Welsh Government. (2015). </w:t>
      </w:r>
      <w:r w:rsidRPr="00414418">
        <w:rPr>
          <w:rFonts w:ascii="Times New Roman" w:hAnsi="Times New Roman"/>
          <w:i/>
          <w:color w:val="000000" w:themeColor="text1"/>
          <w:sz w:val="24"/>
          <w:szCs w:val="24"/>
        </w:rPr>
        <w:t>Programme for Children and Young People - Comprehensive version – Core Aims 1 to 7</w:t>
      </w:r>
      <w:r w:rsidRPr="00414418">
        <w:rPr>
          <w:rFonts w:ascii="Times New Roman" w:hAnsi="Times New Roman"/>
          <w:color w:val="000000" w:themeColor="text1"/>
          <w:sz w:val="24"/>
          <w:szCs w:val="24"/>
        </w:rPr>
        <w:t>. p.4. Cardiff.</w:t>
      </w:r>
    </w:p>
    <w:p w14:paraId="7F976CFC" w14:textId="1B51FBBA" w:rsidR="00DA4A6A" w:rsidRPr="0015554C" w:rsidRDefault="00251281" w:rsidP="0015554C">
      <w:pPr>
        <w:spacing w:before="100" w:beforeAutospacing="1" w:after="100" w:afterAutospacing="1" w:line="240" w:lineRule="auto"/>
        <w:rPr>
          <w:rFonts w:ascii="Times New Roman" w:eastAsia="Times New Roman" w:hAnsi="Times New Roman" w:cs="Times New Roman"/>
          <w:color w:val="212529"/>
          <w:sz w:val="24"/>
          <w:szCs w:val="24"/>
        </w:rPr>
      </w:pPr>
      <w:r w:rsidRPr="00251281">
        <w:rPr>
          <w:rFonts w:ascii="Times New Roman" w:eastAsia="Times New Roman" w:hAnsi="Times New Roman" w:cs="Times New Roman"/>
          <w:color w:val="212529"/>
          <w:sz w:val="24"/>
          <w:szCs w:val="24"/>
        </w:rPr>
        <w:t>4- to 5-Year-Old Developmental Milestones: Cognitive, Language, and Motor Skills. (2016). Retrieved from https://www.webmd.com/parenting/4-to-5-year-old-milestones#2</w:t>
      </w:r>
    </w:p>
    <w:sectPr w:rsidR="00DA4A6A" w:rsidRPr="0015554C" w:rsidSect="00ED45C9">
      <w:footerReference w:type="even" r:id="rId9"/>
      <w:footerReference w:type="default" r:id="rId10"/>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1EFC9" w14:textId="77777777" w:rsidR="00C73804" w:rsidRDefault="00C73804" w:rsidP="0077207E">
      <w:pPr>
        <w:spacing w:line="240" w:lineRule="auto"/>
      </w:pPr>
      <w:r>
        <w:separator/>
      </w:r>
    </w:p>
  </w:endnote>
  <w:endnote w:type="continuationSeparator" w:id="0">
    <w:p w14:paraId="7A239510" w14:textId="77777777" w:rsidR="00C73804" w:rsidRDefault="00C7380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1333059"/>
      <w:docPartObj>
        <w:docPartGallery w:val="Page Numbers (Bottom of Page)"/>
        <w:docPartUnique/>
      </w:docPartObj>
    </w:sdtPr>
    <w:sdtContent>
      <w:p w14:paraId="082362F2" w14:textId="5FCBB0DB" w:rsidR="00B216E6" w:rsidRDefault="00B216E6" w:rsidP="00B933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F22FE0" w14:textId="77777777" w:rsidR="00B216E6" w:rsidRDefault="00B216E6" w:rsidP="00B216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111755"/>
      <w:docPartObj>
        <w:docPartGallery w:val="Page Numbers (Bottom of Page)"/>
        <w:docPartUnique/>
      </w:docPartObj>
    </w:sdtPr>
    <w:sdtContent>
      <w:p w14:paraId="3EF91EBC" w14:textId="2B8EAF0B" w:rsidR="00B216E6" w:rsidRDefault="00B216E6" w:rsidP="00B933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07529E" w14:textId="77777777" w:rsidR="00B216E6" w:rsidRDefault="00B216E6" w:rsidP="00B216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FFF87E" w14:textId="77777777" w:rsidR="00C73804" w:rsidRDefault="00C73804" w:rsidP="0077207E">
      <w:pPr>
        <w:spacing w:line="240" w:lineRule="auto"/>
      </w:pPr>
      <w:r>
        <w:separator/>
      </w:r>
    </w:p>
  </w:footnote>
  <w:footnote w:type="continuationSeparator" w:id="0">
    <w:p w14:paraId="702BA374" w14:textId="77777777" w:rsidR="00C73804" w:rsidRDefault="00C7380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458B4"/>
    <w:multiLevelType w:val="multilevel"/>
    <w:tmpl w:val="6628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73765D"/>
    <w:multiLevelType w:val="hybridMultilevel"/>
    <w:tmpl w:val="F60A77EC"/>
    <w:lvl w:ilvl="0" w:tplc="B484B93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D7794E"/>
    <w:multiLevelType w:val="hybridMultilevel"/>
    <w:tmpl w:val="EDA0A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D4291"/>
    <w:rsid w:val="00104863"/>
    <w:rsid w:val="0015554C"/>
    <w:rsid w:val="00196DC0"/>
    <w:rsid w:val="001A4B68"/>
    <w:rsid w:val="001C51DF"/>
    <w:rsid w:val="001F4878"/>
    <w:rsid w:val="001F7C59"/>
    <w:rsid w:val="002037D8"/>
    <w:rsid w:val="00251281"/>
    <w:rsid w:val="00260D7B"/>
    <w:rsid w:val="00284793"/>
    <w:rsid w:val="002A7AAE"/>
    <w:rsid w:val="002D2FD8"/>
    <w:rsid w:val="002E79B9"/>
    <w:rsid w:val="00317441"/>
    <w:rsid w:val="003368D0"/>
    <w:rsid w:val="00344249"/>
    <w:rsid w:val="003443A9"/>
    <w:rsid w:val="00345FB9"/>
    <w:rsid w:val="00392A15"/>
    <w:rsid w:val="003C5FC2"/>
    <w:rsid w:val="00401D59"/>
    <w:rsid w:val="00414418"/>
    <w:rsid w:val="004150A6"/>
    <w:rsid w:val="00417FA2"/>
    <w:rsid w:val="00424460"/>
    <w:rsid w:val="00437D19"/>
    <w:rsid w:val="00484EC1"/>
    <w:rsid w:val="004E5105"/>
    <w:rsid w:val="00502FA7"/>
    <w:rsid w:val="00512FF1"/>
    <w:rsid w:val="005374BB"/>
    <w:rsid w:val="00537B5C"/>
    <w:rsid w:val="00590105"/>
    <w:rsid w:val="005963C3"/>
    <w:rsid w:val="00634E97"/>
    <w:rsid w:val="00693EC9"/>
    <w:rsid w:val="0076332C"/>
    <w:rsid w:val="00763B02"/>
    <w:rsid w:val="0077207E"/>
    <w:rsid w:val="007C5901"/>
    <w:rsid w:val="007D2445"/>
    <w:rsid w:val="007D332B"/>
    <w:rsid w:val="00803215"/>
    <w:rsid w:val="0083238B"/>
    <w:rsid w:val="00846882"/>
    <w:rsid w:val="00872DA2"/>
    <w:rsid w:val="00964768"/>
    <w:rsid w:val="009859DC"/>
    <w:rsid w:val="00A02860"/>
    <w:rsid w:val="00A72A53"/>
    <w:rsid w:val="00B216E6"/>
    <w:rsid w:val="00B665E8"/>
    <w:rsid w:val="00B875A8"/>
    <w:rsid w:val="00BA564F"/>
    <w:rsid w:val="00BF3F1C"/>
    <w:rsid w:val="00C10F21"/>
    <w:rsid w:val="00C11CC0"/>
    <w:rsid w:val="00C3093A"/>
    <w:rsid w:val="00C536A6"/>
    <w:rsid w:val="00C6371F"/>
    <w:rsid w:val="00C73804"/>
    <w:rsid w:val="00CA255D"/>
    <w:rsid w:val="00CB1CB8"/>
    <w:rsid w:val="00CE5297"/>
    <w:rsid w:val="00D34C76"/>
    <w:rsid w:val="00D6095A"/>
    <w:rsid w:val="00DA4A6A"/>
    <w:rsid w:val="00DA6451"/>
    <w:rsid w:val="00DD5626"/>
    <w:rsid w:val="00DE6A24"/>
    <w:rsid w:val="00DF5A32"/>
    <w:rsid w:val="00E10195"/>
    <w:rsid w:val="00EA5C3F"/>
    <w:rsid w:val="00EB1F41"/>
    <w:rsid w:val="00ED45C9"/>
    <w:rsid w:val="00EE29ED"/>
    <w:rsid w:val="00F73908"/>
    <w:rsid w:val="00F80C71"/>
    <w:rsid w:val="00F8452D"/>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872DA2"/>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72DA2"/>
    <w:rPr>
      <w:rFonts w:ascii="Times New Roman" w:eastAsia="Times New Roman" w:hAnsi="Times New Roman" w:cs="Times New Roman"/>
      <w:b/>
      <w:sz w:val="24"/>
      <w:szCs w:val="20"/>
      <w:lang w:eastAsia="en-GB"/>
    </w:rPr>
  </w:style>
  <w:style w:type="character" w:styleId="PageNumber">
    <w:name w:val="page number"/>
    <w:basedOn w:val="DefaultParagraphFont"/>
    <w:uiPriority w:val="99"/>
    <w:semiHidden/>
    <w:unhideWhenUsed/>
    <w:rsid w:val="00B216E6"/>
  </w:style>
  <w:style w:type="paragraph" w:styleId="NormalWeb">
    <w:name w:val="Normal (Web)"/>
    <w:basedOn w:val="Normal"/>
    <w:uiPriority w:val="99"/>
    <w:semiHidden/>
    <w:unhideWhenUsed/>
    <w:rsid w:val="00B216E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216E6"/>
    <w:rPr>
      <w:b/>
      <w:bCs/>
    </w:rPr>
  </w:style>
  <w:style w:type="character" w:customStyle="1" w:styleId="apple-converted-space">
    <w:name w:val="apple-converted-space"/>
    <w:basedOn w:val="DefaultParagraphFont"/>
    <w:rsid w:val="00B216E6"/>
  </w:style>
  <w:style w:type="character" w:styleId="UnresolvedMention">
    <w:name w:val="Unresolved Mention"/>
    <w:basedOn w:val="DefaultParagraphFont"/>
    <w:uiPriority w:val="99"/>
    <w:rsid w:val="003C5FC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102512">
      <w:bodyDiv w:val="1"/>
      <w:marLeft w:val="0"/>
      <w:marRight w:val="0"/>
      <w:marTop w:val="0"/>
      <w:marBottom w:val="0"/>
      <w:divBdr>
        <w:top w:val="none" w:sz="0" w:space="0" w:color="auto"/>
        <w:left w:val="none" w:sz="0" w:space="0" w:color="auto"/>
        <w:bottom w:val="none" w:sz="0" w:space="0" w:color="auto"/>
        <w:right w:val="none" w:sz="0" w:space="0" w:color="auto"/>
      </w:divBdr>
    </w:div>
    <w:div w:id="237904999">
      <w:bodyDiv w:val="1"/>
      <w:marLeft w:val="0"/>
      <w:marRight w:val="0"/>
      <w:marTop w:val="0"/>
      <w:marBottom w:val="0"/>
      <w:divBdr>
        <w:top w:val="none" w:sz="0" w:space="0" w:color="auto"/>
        <w:left w:val="none" w:sz="0" w:space="0" w:color="auto"/>
        <w:bottom w:val="none" w:sz="0" w:space="0" w:color="auto"/>
        <w:right w:val="none" w:sz="0" w:space="0" w:color="auto"/>
      </w:divBdr>
      <w:divsChild>
        <w:div w:id="196283189">
          <w:marLeft w:val="0"/>
          <w:marRight w:val="0"/>
          <w:marTop w:val="0"/>
          <w:marBottom w:val="0"/>
          <w:divBdr>
            <w:top w:val="none" w:sz="0" w:space="0" w:color="auto"/>
            <w:left w:val="none" w:sz="0" w:space="0" w:color="auto"/>
            <w:bottom w:val="none" w:sz="0" w:space="0" w:color="auto"/>
            <w:right w:val="none" w:sz="0" w:space="0" w:color="auto"/>
          </w:divBdr>
          <w:divsChild>
            <w:div w:id="310212890">
              <w:marLeft w:val="0"/>
              <w:marRight w:val="0"/>
              <w:marTop w:val="0"/>
              <w:marBottom w:val="0"/>
              <w:divBdr>
                <w:top w:val="none" w:sz="0" w:space="0" w:color="auto"/>
                <w:left w:val="none" w:sz="0" w:space="0" w:color="auto"/>
                <w:bottom w:val="none" w:sz="0" w:space="0" w:color="auto"/>
                <w:right w:val="none" w:sz="0" w:space="0" w:color="auto"/>
              </w:divBdr>
              <w:divsChild>
                <w:div w:id="1017316599">
                  <w:marLeft w:val="0"/>
                  <w:marRight w:val="0"/>
                  <w:marTop w:val="0"/>
                  <w:marBottom w:val="0"/>
                  <w:divBdr>
                    <w:top w:val="none" w:sz="0" w:space="0" w:color="auto"/>
                    <w:left w:val="none" w:sz="0" w:space="0" w:color="auto"/>
                    <w:bottom w:val="none" w:sz="0" w:space="0" w:color="auto"/>
                    <w:right w:val="none" w:sz="0" w:space="0" w:color="auto"/>
                  </w:divBdr>
                  <w:divsChild>
                    <w:div w:id="80219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000420">
      <w:bodyDiv w:val="1"/>
      <w:marLeft w:val="0"/>
      <w:marRight w:val="0"/>
      <w:marTop w:val="0"/>
      <w:marBottom w:val="0"/>
      <w:divBdr>
        <w:top w:val="none" w:sz="0" w:space="0" w:color="auto"/>
        <w:left w:val="none" w:sz="0" w:space="0" w:color="auto"/>
        <w:bottom w:val="none" w:sz="0" w:space="0" w:color="auto"/>
        <w:right w:val="none" w:sz="0" w:space="0" w:color="auto"/>
      </w:divBdr>
      <w:divsChild>
        <w:div w:id="1599020898">
          <w:marLeft w:val="0"/>
          <w:marRight w:val="0"/>
          <w:marTop w:val="0"/>
          <w:marBottom w:val="0"/>
          <w:divBdr>
            <w:top w:val="none" w:sz="0" w:space="0" w:color="auto"/>
            <w:left w:val="none" w:sz="0" w:space="0" w:color="auto"/>
            <w:bottom w:val="none" w:sz="0" w:space="0" w:color="auto"/>
            <w:right w:val="none" w:sz="0" w:space="0" w:color="auto"/>
          </w:divBdr>
          <w:divsChild>
            <w:div w:id="849757535">
              <w:marLeft w:val="0"/>
              <w:marRight w:val="0"/>
              <w:marTop w:val="0"/>
              <w:marBottom w:val="0"/>
              <w:divBdr>
                <w:top w:val="none" w:sz="0" w:space="0" w:color="auto"/>
                <w:left w:val="none" w:sz="0" w:space="0" w:color="auto"/>
                <w:bottom w:val="none" w:sz="0" w:space="0" w:color="auto"/>
                <w:right w:val="none" w:sz="0" w:space="0" w:color="auto"/>
              </w:divBdr>
              <w:divsChild>
                <w:div w:id="1336345405">
                  <w:marLeft w:val="0"/>
                  <w:marRight w:val="0"/>
                  <w:marTop w:val="0"/>
                  <w:marBottom w:val="0"/>
                  <w:divBdr>
                    <w:top w:val="none" w:sz="0" w:space="0" w:color="auto"/>
                    <w:left w:val="none" w:sz="0" w:space="0" w:color="auto"/>
                    <w:bottom w:val="none" w:sz="0" w:space="0" w:color="auto"/>
                    <w:right w:val="none" w:sz="0" w:space="0" w:color="auto"/>
                  </w:divBdr>
                  <w:divsChild>
                    <w:div w:id="167530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820261">
      <w:bodyDiv w:val="1"/>
      <w:marLeft w:val="0"/>
      <w:marRight w:val="0"/>
      <w:marTop w:val="0"/>
      <w:marBottom w:val="0"/>
      <w:divBdr>
        <w:top w:val="none" w:sz="0" w:space="0" w:color="auto"/>
        <w:left w:val="none" w:sz="0" w:space="0" w:color="auto"/>
        <w:bottom w:val="none" w:sz="0" w:space="0" w:color="auto"/>
        <w:right w:val="none" w:sz="0" w:space="0" w:color="auto"/>
      </w:divBdr>
      <w:divsChild>
        <w:div w:id="1118641208">
          <w:marLeft w:val="0"/>
          <w:marRight w:val="0"/>
          <w:marTop w:val="0"/>
          <w:marBottom w:val="0"/>
          <w:divBdr>
            <w:top w:val="none" w:sz="0" w:space="0" w:color="auto"/>
            <w:left w:val="none" w:sz="0" w:space="0" w:color="auto"/>
            <w:bottom w:val="none" w:sz="0" w:space="0" w:color="auto"/>
            <w:right w:val="none" w:sz="0" w:space="0" w:color="auto"/>
          </w:divBdr>
          <w:divsChild>
            <w:div w:id="571350183">
              <w:marLeft w:val="0"/>
              <w:marRight w:val="0"/>
              <w:marTop w:val="0"/>
              <w:marBottom w:val="0"/>
              <w:divBdr>
                <w:top w:val="none" w:sz="0" w:space="0" w:color="auto"/>
                <w:left w:val="none" w:sz="0" w:space="0" w:color="auto"/>
                <w:bottom w:val="none" w:sz="0" w:space="0" w:color="auto"/>
                <w:right w:val="none" w:sz="0" w:space="0" w:color="auto"/>
              </w:divBdr>
              <w:divsChild>
                <w:div w:id="1448618565">
                  <w:marLeft w:val="0"/>
                  <w:marRight w:val="0"/>
                  <w:marTop w:val="0"/>
                  <w:marBottom w:val="0"/>
                  <w:divBdr>
                    <w:top w:val="none" w:sz="0" w:space="0" w:color="auto"/>
                    <w:left w:val="none" w:sz="0" w:space="0" w:color="auto"/>
                    <w:bottom w:val="none" w:sz="0" w:space="0" w:color="auto"/>
                    <w:right w:val="none" w:sz="0" w:space="0" w:color="auto"/>
                  </w:divBdr>
                  <w:divsChild>
                    <w:div w:id="146507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079490">
      <w:bodyDiv w:val="1"/>
      <w:marLeft w:val="0"/>
      <w:marRight w:val="0"/>
      <w:marTop w:val="0"/>
      <w:marBottom w:val="0"/>
      <w:divBdr>
        <w:top w:val="none" w:sz="0" w:space="0" w:color="auto"/>
        <w:left w:val="none" w:sz="0" w:space="0" w:color="auto"/>
        <w:bottom w:val="none" w:sz="0" w:space="0" w:color="auto"/>
        <w:right w:val="none" w:sz="0" w:space="0" w:color="auto"/>
      </w:divBdr>
      <w:divsChild>
        <w:div w:id="1387491430">
          <w:marLeft w:val="0"/>
          <w:marRight w:val="0"/>
          <w:marTop w:val="0"/>
          <w:marBottom w:val="0"/>
          <w:divBdr>
            <w:top w:val="none" w:sz="0" w:space="0" w:color="auto"/>
            <w:left w:val="none" w:sz="0" w:space="0" w:color="auto"/>
            <w:bottom w:val="none" w:sz="0" w:space="0" w:color="auto"/>
            <w:right w:val="none" w:sz="0" w:space="0" w:color="auto"/>
          </w:divBdr>
          <w:divsChild>
            <w:div w:id="621418817">
              <w:marLeft w:val="0"/>
              <w:marRight w:val="0"/>
              <w:marTop w:val="0"/>
              <w:marBottom w:val="0"/>
              <w:divBdr>
                <w:top w:val="none" w:sz="0" w:space="0" w:color="auto"/>
                <w:left w:val="none" w:sz="0" w:space="0" w:color="auto"/>
                <w:bottom w:val="none" w:sz="0" w:space="0" w:color="auto"/>
                <w:right w:val="none" w:sz="0" w:space="0" w:color="auto"/>
              </w:divBdr>
              <w:divsChild>
                <w:div w:id="170578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978613">
      <w:bodyDiv w:val="1"/>
      <w:marLeft w:val="0"/>
      <w:marRight w:val="0"/>
      <w:marTop w:val="0"/>
      <w:marBottom w:val="0"/>
      <w:divBdr>
        <w:top w:val="none" w:sz="0" w:space="0" w:color="auto"/>
        <w:left w:val="none" w:sz="0" w:space="0" w:color="auto"/>
        <w:bottom w:val="none" w:sz="0" w:space="0" w:color="auto"/>
        <w:right w:val="none" w:sz="0" w:space="0" w:color="auto"/>
      </w:divBdr>
    </w:div>
    <w:div w:id="516386779">
      <w:bodyDiv w:val="1"/>
      <w:marLeft w:val="0"/>
      <w:marRight w:val="0"/>
      <w:marTop w:val="0"/>
      <w:marBottom w:val="0"/>
      <w:divBdr>
        <w:top w:val="none" w:sz="0" w:space="0" w:color="auto"/>
        <w:left w:val="none" w:sz="0" w:space="0" w:color="auto"/>
        <w:bottom w:val="none" w:sz="0" w:space="0" w:color="auto"/>
        <w:right w:val="none" w:sz="0" w:space="0" w:color="auto"/>
      </w:divBdr>
      <w:divsChild>
        <w:div w:id="140736534">
          <w:marLeft w:val="0"/>
          <w:marRight w:val="0"/>
          <w:marTop w:val="0"/>
          <w:marBottom w:val="0"/>
          <w:divBdr>
            <w:top w:val="none" w:sz="0" w:space="0" w:color="auto"/>
            <w:left w:val="none" w:sz="0" w:space="0" w:color="auto"/>
            <w:bottom w:val="none" w:sz="0" w:space="0" w:color="auto"/>
            <w:right w:val="none" w:sz="0" w:space="0" w:color="auto"/>
          </w:divBdr>
          <w:divsChild>
            <w:div w:id="1958023046">
              <w:marLeft w:val="0"/>
              <w:marRight w:val="0"/>
              <w:marTop w:val="0"/>
              <w:marBottom w:val="0"/>
              <w:divBdr>
                <w:top w:val="none" w:sz="0" w:space="0" w:color="auto"/>
                <w:left w:val="none" w:sz="0" w:space="0" w:color="auto"/>
                <w:bottom w:val="none" w:sz="0" w:space="0" w:color="auto"/>
                <w:right w:val="none" w:sz="0" w:space="0" w:color="auto"/>
              </w:divBdr>
              <w:divsChild>
                <w:div w:id="177886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092050">
      <w:bodyDiv w:val="1"/>
      <w:marLeft w:val="0"/>
      <w:marRight w:val="0"/>
      <w:marTop w:val="0"/>
      <w:marBottom w:val="0"/>
      <w:divBdr>
        <w:top w:val="none" w:sz="0" w:space="0" w:color="auto"/>
        <w:left w:val="none" w:sz="0" w:space="0" w:color="auto"/>
        <w:bottom w:val="none" w:sz="0" w:space="0" w:color="auto"/>
        <w:right w:val="none" w:sz="0" w:space="0" w:color="auto"/>
      </w:divBdr>
    </w:div>
    <w:div w:id="569199012">
      <w:bodyDiv w:val="1"/>
      <w:marLeft w:val="0"/>
      <w:marRight w:val="0"/>
      <w:marTop w:val="0"/>
      <w:marBottom w:val="0"/>
      <w:divBdr>
        <w:top w:val="none" w:sz="0" w:space="0" w:color="auto"/>
        <w:left w:val="none" w:sz="0" w:space="0" w:color="auto"/>
        <w:bottom w:val="none" w:sz="0" w:space="0" w:color="auto"/>
        <w:right w:val="none" w:sz="0" w:space="0" w:color="auto"/>
      </w:divBdr>
      <w:divsChild>
        <w:div w:id="751043982">
          <w:marLeft w:val="0"/>
          <w:marRight w:val="0"/>
          <w:marTop w:val="0"/>
          <w:marBottom w:val="0"/>
          <w:divBdr>
            <w:top w:val="none" w:sz="0" w:space="0" w:color="auto"/>
            <w:left w:val="none" w:sz="0" w:space="0" w:color="auto"/>
            <w:bottom w:val="none" w:sz="0" w:space="0" w:color="auto"/>
            <w:right w:val="none" w:sz="0" w:space="0" w:color="auto"/>
          </w:divBdr>
          <w:divsChild>
            <w:div w:id="788822966">
              <w:marLeft w:val="0"/>
              <w:marRight w:val="0"/>
              <w:marTop w:val="0"/>
              <w:marBottom w:val="0"/>
              <w:divBdr>
                <w:top w:val="none" w:sz="0" w:space="0" w:color="auto"/>
                <w:left w:val="none" w:sz="0" w:space="0" w:color="auto"/>
                <w:bottom w:val="none" w:sz="0" w:space="0" w:color="auto"/>
                <w:right w:val="none" w:sz="0" w:space="0" w:color="auto"/>
              </w:divBdr>
              <w:divsChild>
                <w:div w:id="572859376">
                  <w:marLeft w:val="0"/>
                  <w:marRight w:val="0"/>
                  <w:marTop w:val="0"/>
                  <w:marBottom w:val="0"/>
                  <w:divBdr>
                    <w:top w:val="none" w:sz="0" w:space="0" w:color="auto"/>
                    <w:left w:val="none" w:sz="0" w:space="0" w:color="auto"/>
                    <w:bottom w:val="none" w:sz="0" w:space="0" w:color="auto"/>
                    <w:right w:val="none" w:sz="0" w:space="0" w:color="auto"/>
                  </w:divBdr>
                  <w:divsChild>
                    <w:div w:id="153426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618384">
      <w:bodyDiv w:val="1"/>
      <w:marLeft w:val="0"/>
      <w:marRight w:val="0"/>
      <w:marTop w:val="0"/>
      <w:marBottom w:val="0"/>
      <w:divBdr>
        <w:top w:val="none" w:sz="0" w:space="0" w:color="auto"/>
        <w:left w:val="none" w:sz="0" w:space="0" w:color="auto"/>
        <w:bottom w:val="none" w:sz="0" w:space="0" w:color="auto"/>
        <w:right w:val="none" w:sz="0" w:space="0" w:color="auto"/>
      </w:divBdr>
      <w:divsChild>
        <w:div w:id="677197372">
          <w:marLeft w:val="0"/>
          <w:marRight w:val="0"/>
          <w:marTop w:val="0"/>
          <w:marBottom w:val="0"/>
          <w:divBdr>
            <w:top w:val="none" w:sz="0" w:space="0" w:color="auto"/>
            <w:left w:val="none" w:sz="0" w:space="0" w:color="auto"/>
            <w:bottom w:val="none" w:sz="0" w:space="0" w:color="auto"/>
            <w:right w:val="none" w:sz="0" w:space="0" w:color="auto"/>
          </w:divBdr>
          <w:divsChild>
            <w:div w:id="1458643391">
              <w:marLeft w:val="0"/>
              <w:marRight w:val="0"/>
              <w:marTop w:val="0"/>
              <w:marBottom w:val="0"/>
              <w:divBdr>
                <w:top w:val="none" w:sz="0" w:space="0" w:color="auto"/>
                <w:left w:val="none" w:sz="0" w:space="0" w:color="auto"/>
                <w:bottom w:val="none" w:sz="0" w:space="0" w:color="auto"/>
                <w:right w:val="none" w:sz="0" w:space="0" w:color="auto"/>
              </w:divBdr>
              <w:divsChild>
                <w:div w:id="59862830">
                  <w:marLeft w:val="0"/>
                  <w:marRight w:val="0"/>
                  <w:marTop w:val="0"/>
                  <w:marBottom w:val="0"/>
                  <w:divBdr>
                    <w:top w:val="none" w:sz="0" w:space="0" w:color="auto"/>
                    <w:left w:val="none" w:sz="0" w:space="0" w:color="auto"/>
                    <w:bottom w:val="none" w:sz="0" w:space="0" w:color="auto"/>
                    <w:right w:val="none" w:sz="0" w:space="0" w:color="auto"/>
                  </w:divBdr>
                  <w:divsChild>
                    <w:div w:id="156941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694103">
      <w:bodyDiv w:val="1"/>
      <w:marLeft w:val="0"/>
      <w:marRight w:val="0"/>
      <w:marTop w:val="0"/>
      <w:marBottom w:val="0"/>
      <w:divBdr>
        <w:top w:val="none" w:sz="0" w:space="0" w:color="auto"/>
        <w:left w:val="none" w:sz="0" w:space="0" w:color="auto"/>
        <w:bottom w:val="none" w:sz="0" w:space="0" w:color="auto"/>
        <w:right w:val="none" w:sz="0" w:space="0" w:color="auto"/>
      </w:divBdr>
      <w:divsChild>
        <w:div w:id="970331202">
          <w:marLeft w:val="0"/>
          <w:marRight w:val="0"/>
          <w:marTop w:val="0"/>
          <w:marBottom w:val="0"/>
          <w:divBdr>
            <w:top w:val="none" w:sz="0" w:space="0" w:color="auto"/>
            <w:left w:val="none" w:sz="0" w:space="0" w:color="auto"/>
            <w:bottom w:val="none" w:sz="0" w:space="0" w:color="auto"/>
            <w:right w:val="none" w:sz="0" w:space="0" w:color="auto"/>
          </w:divBdr>
          <w:divsChild>
            <w:div w:id="340745668">
              <w:marLeft w:val="0"/>
              <w:marRight w:val="0"/>
              <w:marTop w:val="0"/>
              <w:marBottom w:val="0"/>
              <w:divBdr>
                <w:top w:val="none" w:sz="0" w:space="0" w:color="auto"/>
                <w:left w:val="none" w:sz="0" w:space="0" w:color="auto"/>
                <w:bottom w:val="none" w:sz="0" w:space="0" w:color="auto"/>
                <w:right w:val="none" w:sz="0" w:space="0" w:color="auto"/>
              </w:divBdr>
              <w:divsChild>
                <w:div w:id="45109090">
                  <w:marLeft w:val="0"/>
                  <w:marRight w:val="0"/>
                  <w:marTop w:val="0"/>
                  <w:marBottom w:val="0"/>
                  <w:divBdr>
                    <w:top w:val="none" w:sz="0" w:space="0" w:color="auto"/>
                    <w:left w:val="none" w:sz="0" w:space="0" w:color="auto"/>
                    <w:bottom w:val="none" w:sz="0" w:space="0" w:color="auto"/>
                    <w:right w:val="none" w:sz="0" w:space="0" w:color="auto"/>
                  </w:divBdr>
                  <w:divsChild>
                    <w:div w:id="158823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467239">
      <w:bodyDiv w:val="1"/>
      <w:marLeft w:val="0"/>
      <w:marRight w:val="0"/>
      <w:marTop w:val="0"/>
      <w:marBottom w:val="0"/>
      <w:divBdr>
        <w:top w:val="none" w:sz="0" w:space="0" w:color="auto"/>
        <w:left w:val="none" w:sz="0" w:space="0" w:color="auto"/>
        <w:bottom w:val="none" w:sz="0" w:space="0" w:color="auto"/>
        <w:right w:val="none" w:sz="0" w:space="0" w:color="auto"/>
      </w:divBdr>
    </w:div>
    <w:div w:id="836074372">
      <w:bodyDiv w:val="1"/>
      <w:marLeft w:val="0"/>
      <w:marRight w:val="0"/>
      <w:marTop w:val="0"/>
      <w:marBottom w:val="0"/>
      <w:divBdr>
        <w:top w:val="none" w:sz="0" w:space="0" w:color="auto"/>
        <w:left w:val="none" w:sz="0" w:space="0" w:color="auto"/>
        <w:bottom w:val="none" w:sz="0" w:space="0" w:color="auto"/>
        <w:right w:val="none" w:sz="0" w:space="0" w:color="auto"/>
      </w:divBdr>
      <w:divsChild>
        <w:div w:id="483550530">
          <w:marLeft w:val="0"/>
          <w:marRight w:val="0"/>
          <w:marTop w:val="0"/>
          <w:marBottom w:val="0"/>
          <w:divBdr>
            <w:top w:val="none" w:sz="0" w:space="0" w:color="auto"/>
            <w:left w:val="none" w:sz="0" w:space="0" w:color="auto"/>
            <w:bottom w:val="none" w:sz="0" w:space="0" w:color="auto"/>
            <w:right w:val="none" w:sz="0" w:space="0" w:color="auto"/>
          </w:divBdr>
          <w:divsChild>
            <w:div w:id="41831540">
              <w:marLeft w:val="0"/>
              <w:marRight w:val="0"/>
              <w:marTop w:val="0"/>
              <w:marBottom w:val="0"/>
              <w:divBdr>
                <w:top w:val="none" w:sz="0" w:space="0" w:color="auto"/>
                <w:left w:val="none" w:sz="0" w:space="0" w:color="auto"/>
                <w:bottom w:val="none" w:sz="0" w:space="0" w:color="auto"/>
                <w:right w:val="none" w:sz="0" w:space="0" w:color="auto"/>
              </w:divBdr>
              <w:divsChild>
                <w:div w:id="1639918915">
                  <w:marLeft w:val="0"/>
                  <w:marRight w:val="0"/>
                  <w:marTop w:val="0"/>
                  <w:marBottom w:val="0"/>
                  <w:divBdr>
                    <w:top w:val="none" w:sz="0" w:space="0" w:color="auto"/>
                    <w:left w:val="none" w:sz="0" w:space="0" w:color="auto"/>
                    <w:bottom w:val="none" w:sz="0" w:space="0" w:color="auto"/>
                    <w:right w:val="none" w:sz="0" w:space="0" w:color="auto"/>
                  </w:divBdr>
                  <w:divsChild>
                    <w:div w:id="210148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224459">
      <w:bodyDiv w:val="1"/>
      <w:marLeft w:val="0"/>
      <w:marRight w:val="0"/>
      <w:marTop w:val="0"/>
      <w:marBottom w:val="0"/>
      <w:divBdr>
        <w:top w:val="none" w:sz="0" w:space="0" w:color="auto"/>
        <w:left w:val="none" w:sz="0" w:space="0" w:color="auto"/>
        <w:bottom w:val="none" w:sz="0" w:space="0" w:color="auto"/>
        <w:right w:val="none" w:sz="0" w:space="0" w:color="auto"/>
      </w:divBdr>
    </w:div>
    <w:div w:id="996110838">
      <w:bodyDiv w:val="1"/>
      <w:marLeft w:val="0"/>
      <w:marRight w:val="0"/>
      <w:marTop w:val="0"/>
      <w:marBottom w:val="0"/>
      <w:divBdr>
        <w:top w:val="none" w:sz="0" w:space="0" w:color="auto"/>
        <w:left w:val="none" w:sz="0" w:space="0" w:color="auto"/>
        <w:bottom w:val="none" w:sz="0" w:space="0" w:color="auto"/>
        <w:right w:val="none" w:sz="0" w:space="0" w:color="auto"/>
      </w:divBdr>
    </w:div>
    <w:div w:id="1171413230">
      <w:bodyDiv w:val="1"/>
      <w:marLeft w:val="0"/>
      <w:marRight w:val="0"/>
      <w:marTop w:val="0"/>
      <w:marBottom w:val="0"/>
      <w:divBdr>
        <w:top w:val="none" w:sz="0" w:space="0" w:color="auto"/>
        <w:left w:val="none" w:sz="0" w:space="0" w:color="auto"/>
        <w:bottom w:val="none" w:sz="0" w:space="0" w:color="auto"/>
        <w:right w:val="none" w:sz="0" w:space="0" w:color="auto"/>
      </w:divBdr>
    </w:div>
    <w:div w:id="1191576134">
      <w:bodyDiv w:val="1"/>
      <w:marLeft w:val="0"/>
      <w:marRight w:val="0"/>
      <w:marTop w:val="0"/>
      <w:marBottom w:val="0"/>
      <w:divBdr>
        <w:top w:val="none" w:sz="0" w:space="0" w:color="auto"/>
        <w:left w:val="none" w:sz="0" w:space="0" w:color="auto"/>
        <w:bottom w:val="none" w:sz="0" w:space="0" w:color="auto"/>
        <w:right w:val="none" w:sz="0" w:space="0" w:color="auto"/>
      </w:divBdr>
      <w:divsChild>
        <w:div w:id="1843231007">
          <w:marLeft w:val="0"/>
          <w:marRight w:val="0"/>
          <w:marTop w:val="0"/>
          <w:marBottom w:val="0"/>
          <w:divBdr>
            <w:top w:val="none" w:sz="0" w:space="0" w:color="auto"/>
            <w:left w:val="none" w:sz="0" w:space="0" w:color="auto"/>
            <w:bottom w:val="none" w:sz="0" w:space="0" w:color="auto"/>
            <w:right w:val="none" w:sz="0" w:space="0" w:color="auto"/>
          </w:divBdr>
          <w:divsChild>
            <w:div w:id="1488204032">
              <w:marLeft w:val="0"/>
              <w:marRight w:val="0"/>
              <w:marTop w:val="0"/>
              <w:marBottom w:val="0"/>
              <w:divBdr>
                <w:top w:val="none" w:sz="0" w:space="0" w:color="auto"/>
                <w:left w:val="none" w:sz="0" w:space="0" w:color="auto"/>
                <w:bottom w:val="none" w:sz="0" w:space="0" w:color="auto"/>
                <w:right w:val="none" w:sz="0" w:space="0" w:color="auto"/>
              </w:divBdr>
              <w:divsChild>
                <w:div w:id="878710357">
                  <w:marLeft w:val="0"/>
                  <w:marRight w:val="0"/>
                  <w:marTop w:val="0"/>
                  <w:marBottom w:val="0"/>
                  <w:divBdr>
                    <w:top w:val="none" w:sz="0" w:space="0" w:color="auto"/>
                    <w:left w:val="none" w:sz="0" w:space="0" w:color="auto"/>
                    <w:bottom w:val="none" w:sz="0" w:space="0" w:color="auto"/>
                    <w:right w:val="none" w:sz="0" w:space="0" w:color="auto"/>
                  </w:divBdr>
                  <w:divsChild>
                    <w:div w:id="84740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385853">
      <w:bodyDiv w:val="1"/>
      <w:marLeft w:val="0"/>
      <w:marRight w:val="0"/>
      <w:marTop w:val="0"/>
      <w:marBottom w:val="0"/>
      <w:divBdr>
        <w:top w:val="none" w:sz="0" w:space="0" w:color="auto"/>
        <w:left w:val="none" w:sz="0" w:space="0" w:color="auto"/>
        <w:bottom w:val="none" w:sz="0" w:space="0" w:color="auto"/>
        <w:right w:val="none" w:sz="0" w:space="0" w:color="auto"/>
      </w:divBdr>
    </w:div>
    <w:div w:id="1353337760">
      <w:bodyDiv w:val="1"/>
      <w:marLeft w:val="0"/>
      <w:marRight w:val="0"/>
      <w:marTop w:val="0"/>
      <w:marBottom w:val="0"/>
      <w:divBdr>
        <w:top w:val="none" w:sz="0" w:space="0" w:color="auto"/>
        <w:left w:val="none" w:sz="0" w:space="0" w:color="auto"/>
        <w:bottom w:val="none" w:sz="0" w:space="0" w:color="auto"/>
        <w:right w:val="none" w:sz="0" w:space="0" w:color="auto"/>
      </w:divBdr>
      <w:divsChild>
        <w:div w:id="654606057">
          <w:marLeft w:val="0"/>
          <w:marRight w:val="0"/>
          <w:marTop w:val="0"/>
          <w:marBottom w:val="0"/>
          <w:divBdr>
            <w:top w:val="none" w:sz="0" w:space="0" w:color="auto"/>
            <w:left w:val="none" w:sz="0" w:space="0" w:color="auto"/>
            <w:bottom w:val="none" w:sz="0" w:space="0" w:color="auto"/>
            <w:right w:val="none" w:sz="0" w:space="0" w:color="auto"/>
          </w:divBdr>
          <w:divsChild>
            <w:div w:id="957758626">
              <w:marLeft w:val="0"/>
              <w:marRight w:val="0"/>
              <w:marTop w:val="0"/>
              <w:marBottom w:val="0"/>
              <w:divBdr>
                <w:top w:val="none" w:sz="0" w:space="0" w:color="auto"/>
                <w:left w:val="none" w:sz="0" w:space="0" w:color="auto"/>
                <w:bottom w:val="none" w:sz="0" w:space="0" w:color="auto"/>
                <w:right w:val="none" w:sz="0" w:space="0" w:color="auto"/>
              </w:divBdr>
              <w:divsChild>
                <w:div w:id="213420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238742">
      <w:bodyDiv w:val="1"/>
      <w:marLeft w:val="0"/>
      <w:marRight w:val="0"/>
      <w:marTop w:val="0"/>
      <w:marBottom w:val="0"/>
      <w:divBdr>
        <w:top w:val="none" w:sz="0" w:space="0" w:color="auto"/>
        <w:left w:val="none" w:sz="0" w:space="0" w:color="auto"/>
        <w:bottom w:val="none" w:sz="0" w:space="0" w:color="auto"/>
        <w:right w:val="none" w:sz="0" w:space="0" w:color="auto"/>
      </w:divBdr>
    </w:div>
    <w:div w:id="1465738172">
      <w:bodyDiv w:val="1"/>
      <w:marLeft w:val="0"/>
      <w:marRight w:val="0"/>
      <w:marTop w:val="0"/>
      <w:marBottom w:val="0"/>
      <w:divBdr>
        <w:top w:val="none" w:sz="0" w:space="0" w:color="auto"/>
        <w:left w:val="none" w:sz="0" w:space="0" w:color="auto"/>
        <w:bottom w:val="none" w:sz="0" w:space="0" w:color="auto"/>
        <w:right w:val="none" w:sz="0" w:space="0" w:color="auto"/>
      </w:divBdr>
    </w:div>
    <w:div w:id="1465925654">
      <w:bodyDiv w:val="1"/>
      <w:marLeft w:val="0"/>
      <w:marRight w:val="0"/>
      <w:marTop w:val="0"/>
      <w:marBottom w:val="0"/>
      <w:divBdr>
        <w:top w:val="none" w:sz="0" w:space="0" w:color="auto"/>
        <w:left w:val="none" w:sz="0" w:space="0" w:color="auto"/>
        <w:bottom w:val="none" w:sz="0" w:space="0" w:color="auto"/>
        <w:right w:val="none" w:sz="0" w:space="0" w:color="auto"/>
      </w:divBdr>
      <w:divsChild>
        <w:div w:id="1908880123">
          <w:marLeft w:val="0"/>
          <w:marRight w:val="0"/>
          <w:marTop w:val="0"/>
          <w:marBottom w:val="0"/>
          <w:divBdr>
            <w:top w:val="none" w:sz="0" w:space="0" w:color="auto"/>
            <w:left w:val="none" w:sz="0" w:space="0" w:color="auto"/>
            <w:bottom w:val="none" w:sz="0" w:space="0" w:color="auto"/>
            <w:right w:val="none" w:sz="0" w:space="0" w:color="auto"/>
          </w:divBdr>
          <w:divsChild>
            <w:div w:id="2041397756">
              <w:marLeft w:val="0"/>
              <w:marRight w:val="0"/>
              <w:marTop w:val="0"/>
              <w:marBottom w:val="0"/>
              <w:divBdr>
                <w:top w:val="none" w:sz="0" w:space="0" w:color="auto"/>
                <w:left w:val="none" w:sz="0" w:space="0" w:color="auto"/>
                <w:bottom w:val="none" w:sz="0" w:space="0" w:color="auto"/>
                <w:right w:val="none" w:sz="0" w:space="0" w:color="auto"/>
              </w:divBdr>
              <w:divsChild>
                <w:div w:id="865942842">
                  <w:marLeft w:val="0"/>
                  <w:marRight w:val="0"/>
                  <w:marTop w:val="0"/>
                  <w:marBottom w:val="0"/>
                  <w:divBdr>
                    <w:top w:val="none" w:sz="0" w:space="0" w:color="auto"/>
                    <w:left w:val="none" w:sz="0" w:space="0" w:color="auto"/>
                    <w:bottom w:val="none" w:sz="0" w:space="0" w:color="auto"/>
                    <w:right w:val="none" w:sz="0" w:space="0" w:color="auto"/>
                  </w:divBdr>
                  <w:divsChild>
                    <w:div w:id="205337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212426">
      <w:bodyDiv w:val="1"/>
      <w:marLeft w:val="0"/>
      <w:marRight w:val="0"/>
      <w:marTop w:val="0"/>
      <w:marBottom w:val="0"/>
      <w:divBdr>
        <w:top w:val="none" w:sz="0" w:space="0" w:color="auto"/>
        <w:left w:val="none" w:sz="0" w:space="0" w:color="auto"/>
        <w:bottom w:val="none" w:sz="0" w:space="0" w:color="auto"/>
        <w:right w:val="none" w:sz="0" w:space="0" w:color="auto"/>
      </w:divBdr>
    </w:div>
    <w:div w:id="170741490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56714632">
      <w:bodyDiv w:val="1"/>
      <w:marLeft w:val="0"/>
      <w:marRight w:val="0"/>
      <w:marTop w:val="0"/>
      <w:marBottom w:val="0"/>
      <w:divBdr>
        <w:top w:val="none" w:sz="0" w:space="0" w:color="auto"/>
        <w:left w:val="none" w:sz="0" w:space="0" w:color="auto"/>
        <w:bottom w:val="none" w:sz="0" w:space="0" w:color="auto"/>
        <w:right w:val="none" w:sz="0" w:space="0" w:color="auto"/>
      </w:divBdr>
      <w:divsChild>
        <w:div w:id="1936749399">
          <w:marLeft w:val="0"/>
          <w:marRight w:val="0"/>
          <w:marTop w:val="0"/>
          <w:marBottom w:val="0"/>
          <w:divBdr>
            <w:top w:val="none" w:sz="0" w:space="0" w:color="auto"/>
            <w:left w:val="none" w:sz="0" w:space="0" w:color="auto"/>
            <w:bottom w:val="none" w:sz="0" w:space="0" w:color="auto"/>
            <w:right w:val="none" w:sz="0" w:space="0" w:color="auto"/>
          </w:divBdr>
          <w:divsChild>
            <w:div w:id="2062245767">
              <w:marLeft w:val="0"/>
              <w:marRight w:val="0"/>
              <w:marTop w:val="0"/>
              <w:marBottom w:val="0"/>
              <w:divBdr>
                <w:top w:val="none" w:sz="0" w:space="0" w:color="auto"/>
                <w:left w:val="none" w:sz="0" w:space="0" w:color="auto"/>
                <w:bottom w:val="none" w:sz="0" w:space="0" w:color="auto"/>
                <w:right w:val="none" w:sz="0" w:space="0" w:color="auto"/>
              </w:divBdr>
              <w:divsChild>
                <w:div w:id="518158161">
                  <w:marLeft w:val="0"/>
                  <w:marRight w:val="0"/>
                  <w:marTop w:val="0"/>
                  <w:marBottom w:val="0"/>
                  <w:divBdr>
                    <w:top w:val="none" w:sz="0" w:space="0" w:color="auto"/>
                    <w:left w:val="none" w:sz="0" w:space="0" w:color="auto"/>
                    <w:bottom w:val="none" w:sz="0" w:space="0" w:color="auto"/>
                    <w:right w:val="none" w:sz="0" w:space="0" w:color="auto"/>
                  </w:divBdr>
                  <w:divsChild>
                    <w:div w:id="12701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883454">
      <w:bodyDiv w:val="1"/>
      <w:marLeft w:val="0"/>
      <w:marRight w:val="0"/>
      <w:marTop w:val="0"/>
      <w:marBottom w:val="0"/>
      <w:divBdr>
        <w:top w:val="none" w:sz="0" w:space="0" w:color="auto"/>
        <w:left w:val="none" w:sz="0" w:space="0" w:color="auto"/>
        <w:bottom w:val="none" w:sz="0" w:space="0" w:color="auto"/>
        <w:right w:val="none" w:sz="0" w:space="0" w:color="auto"/>
      </w:divBdr>
      <w:divsChild>
        <w:div w:id="1003820637">
          <w:marLeft w:val="0"/>
          <w:marRight w:val="0"/>
          <w:marTop w:val="0"/>
          <w:marBottom w:val="0"/>
          <w:divBdr>
            <w:top w:val="none" w:sz="0" w:space="0" w:color="auto"/>
            <w:left w:val="none" w:sz="0" w:space="0" w:color="auto"/>
            <w:bottom w:val="none" w:sz="0" w:space="0" w:color="auto"/>
            <w:right w:val="none" w:sz="0" w:space="0" w:color="auto"/>
          </w:divBdr>
          <w:divsChild>
            <w:div w:id="2104718716">
              <w:marLeft w:val="0"/>
              <w:marRight w:val="0"/>
              <w:marTop w:val="0"/>
              <w:marBottom w:val="0"/>
              <w:divBdr>
                <w:top w:val="none" w:sz="0" w:space="0" w:color="auto"/>
                <w:left w:val="none" w:sz="0" w:space="0" w:color="auto"/>
                <w:bottom w:val="none" w:sz="0" w:space="0" w:color="auto"/>
                <w:right w:val="none" w:sz="0" w:space="0" w:color="auto"/>
              </w:divBdr>
              <w:divsChild>
                <w:div w:id="1778941867">
                  <w:marLeft w:val="0"/>
                  <w:marRight w:val="0"/>
                  <w:marTop w:val="0"/>
                  <w:marBottom w:val="0"/>
                  <w:divBdr>
                    <w:top w:val="none" w:sz="0" w:space="0" w:color="auto"/>
                    <w:left w:val="none" w:sz="0" w:space="0" w:color="auto"/>
                    <w:bottom w:val="none" w:sz="0" w:space="0" w:color="auto"/>
                    <w:right w:val="none" w:sz="0" w:space="0" w:color="auto"/>
                  </w:divBdr>
                  <w:divsChild>
                    <w:div w:id="116308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132647">
      <w:bodyDiv w:val="1"/>
      <w:marLeft w:val="0"/>
      <w:marRight w:val="0"/>
      <w:marTop w:val="0"/>
      <w:marBottom w:val="0"/>
      <w:divBdr>
        <w:top w:val="none" w:sz="0" w:space="0" w:color="auto"/>
        <w:left w:val="none" w:sz="0" w:space="0" w:color="auto"/>
        <w:bottom w:val="none" w:sz="0" w:space="0" w:color="auto"/>
        <w:right w:val="none" w:sz="0" w:space="0" w:color="auto"/>
      </w:divBdr>
      <w:divsChild>
        <w:div w:id="2075538786">
          <w:marLeft w:val="0"/>
          <w:marRight w:val="0"/>
          <w:marTop w:val="0"/>
          <w:marBottom w:val="0"/>
          <w:divBdr>
            <w:top w:val="none" w:sz="0" w:space="0" w:color="auto"/>
            <w:left w:val="none" w:sz="0" w:space="0" w:color="auto"/>
            <w:bottom w:val="none" w:sz="0" w:space="0" w:color="auto"/>
            <w:right w:val="none" w:sz="0" w:space="0" w:color="auto"/>
          </w:divBdr>
          <w:divsChild>
            <w:div w:id="2138520837">
              <w:marLeft w:val="0"/>
              <w:marRight w:val="0"/>
              <w:marTop w:val="0"/>
              <w:marBottom w:val="0"/>
              <w:divBdr>
                <w:top w:val="none" w:sz="0" w:space="0" w:color="auto"/>
                <w:left w:val="none" w:sz="0" w:space="0" w:color="auto"/>
                <w:bottom w:val="none" w:sz="0" w:space="0" w:color="auto"/>
                <w:right w:val="none" w:sz="0" w:space="0" w:color="auto"/>
              </w:divBdr>
              <w:divsChild>
                <w:div w:id="142784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43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772950-D1DF-DC4A-B840-0D1CCCF5E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7</Pages>
  <Words>2337</Words>
  <Characters>13326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Ben Hool</cp:lastModifiedBy>
  <cp:revision>5</cp:revision>
  <cp:lastPrinted>2014-08-18T15:50:00Z</cp:lastPrinted>
  <dcterms:created xsi:type="dcterms:W3CDTF">2017-06-20T08:02:00Z</dcterms:created>
  <dcterms:modified xsi:type="dcterms:W3CDTF">2018-05-18T11:01:00Z</dcterms:modified>
</cp:coreProperties>
</file>