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874CB" w:themeColor="accent1"/>
          <w:kern w:val="2"/>
          <w:sz w:val="21"/>
          <w:szCs w:val="24"/>
          <w:lang w:val="en-GB" w:eastAsia="zh-CN"/>
        </w:rPr>
        <w:id w:val="-1"/>
      </w:sdtPr>
      <w:sdtEndPr>
        <w:rPr>
          <w:rFonts w:eastAsiaTheme="minorEastAsia"/>
          <w:color w:val="auto"/>
          <w:lang w:val="en-US"/>
        </w:rPr>
      </w:sdtEndPr>
      <w:sdtContent>
        <w:p w14:paraId="17205C14" w14:textId="77777777" w:rsidR="004370E8" w:rsidRDefault="00000000">
          <w:pPr>
            <w:pStyle w:val="a6"/>
            <w:spacing w:before="1540" w:after="240"/>
            <w:jc w:val="center"/>
            <w:rPr>
              <w:color w:val="4874CB" w:themeColor="accent1"/>
            </w:rPr>
          </w:pPr>
          <w:r>
            <w:rPr>
              <w:noProof/>
              <w:color w:val="4874CB" w:themeColor="accent1"/>
              <w:lang w:val="en-GB" w:eastAsia="en-GB"/>
            </w:rPr>
            <w:drawing>
              <wp:inline distT="0" distB="0" distL="0" distR="0" wp14:anchorId="76BBAE30" wp14:editId="19166E89">
                <wp:extent cx="1417320" cy="750570"/>
                <wp:effectExtent l="0" t="0" r="5080" b="11430"/>
                <wp:docPr id="143" name="Picture 143"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卡通人物&#10;&#10;中度可信度描述已自动生成"/>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Bold" w:eastAsia="宋体" w:hAnsi="Arial Bold" w:cs="Arial Bold"/>
              <w:b/>
              <w:bCs/>
              <w:kern w:val="44"/>
              <w:sz w:val="48"/>
              <w:szCs w:val="48"/>
            </w:rPr>
            <w:alias w:val="Title"/>
            <w:id w:val="1735040861"/>
            <w:placeholder>
              <w:docPart w:val="{755a3580-ebf2-4241-bbe3-de3837ac1b48}"/>
            </w:placeholder>
            <w:text/>
          </w:sdtPr>
          <w:sdtContent>
            <w:p w14:paraId="4F792A48" w14:textId="77777777" w:rsidR="004370E8" w:rsidRDefault="00000000">
              <w:pPr>
                <w:pStyle w:val="a6"/>
                <w:pBdr>
                  <w:top w:val="single" w:sz="6" w:space="6" w:color="4874CB" w:themeColor="accent1"/>
                  <w:bottom w:val="single" w:sz="6" w:space="6" w:color="4874CB" w:themeColor="accent1"/>
                </w:pBdr>
                <w:spacing w:after="240"/>
                <w:jc w:val="center"/>
                <w:rPr>
                  <w:rFonts w:asciiTheme="majorHAnsi" w:eastAsiaTheme="majorEastAsia" w:hAnsiTheme="majorHAnsi" w:cstheme="majorBidi"/>
                  <w:caps/>
                  <w:color w:val="4874CB" w:themeColor="accent1"/>
                  <w:sz w:val="80"/>
                  <w:szCs w:val="80"/>
                </w:rPr>
              </w:pPr>
              <w:r>
                <w:rPr>
                  <w:rFonts w:ascii="Arial Bold" w:eastAsia="宋体" w:hAnsi="Arial Bold" w:cs="Arial Bold" w:hint="eastAsia"/>
                  <w:b/>
                  <w:bCs/>
                  <w:kern w:val="44"/>
                  <w:sz w:val="48"/>
                  <w:szCs w:val="48"/>
                  <w:lang w:eastAsia="zh-CN"/>
                </w:rPr>
                <w:t>Analysis</w:t>
              </w:r>
              <w:r>
                <w:rPr>
                  <w:rFonts w:ascii="Arial Bold" w:eastAsia="宋体" w:hAnsi="Arial Bold" w:cs="Arial Bold"/>
                  <w:b/>
                  <w:bCs/>
                  <w:kern w:val="44"/>
                  <w:sz w:val="48"/>
                  <w:szCs w:val="48"/>
                  <w:lang w:eastAsia="zh-CN"/>
                </w:rPr>
                <w:t xml:space="preserve"> of Marketing Management of Enterprises----</w:t>
              </w:r>
              <w:r>
                <w:rPr>
                  <w:rFonts w:ascii="Arial Bold" w:eastAsia="宋体" w:hAnsi="Arial Bold" w:cs="Arial Bold" w:hint="eastAsia"/>
                  <w:b/>
                  <w:bCs/>
                  <w:kern w:val="44"/>
                  <w:sz w:val="48"/>
                  <w:szCs w:val="48"/>
                </w:rPr>
                <w:t xml:space="preserve">McDonald's </w:t>
              </w:r>
            </w:p>
          </w:sdtContent>
        </w:sdt>
        <w:bookmarkStart w:id="0" w:name="_Toc1173056062"/>
        <w:p w14:paraId="7657DCC7" w14:textId="77777777" w:rsidR="004370E8" w:rsidRDefault="00000000">
          <w:pPr>
            <w:pStyle w:val="a6"/>
            <w:jc w:val="center"/>
            <w:outlineLvl w:val="0"/>
            <w:rPr>
              <w:color w:val="4874CB" w:themeColor="accent1"/>
              <w:sz w:val="28"/>
              <w:szCs w:val="28"/>
            </w:rPr>
          </w:pPr>
          <w:sdt>
            <w:sdtPr>
              <w:rPr>
                <w:b/>
                <w:bCs/>
                <w:kern w:val="2"/>
                <w:sz w:val="32"/>
                <w:szCs w:val="40"/>
                <w:lang w:eastAsia="zh-CN"/>
              </w:rPr>
              <w:alias w:val="Subtitle"/>
              <w:id w:val="328029620"/>
              <w:text/>
            </w:sdtPr>
            <w:sdtContent>
              <w:r>
                <w:rPr>
                  <w:b/>
                  <w:bCs/>
                  <w:kern w:val="2"/>
                  <w:sz w:val="32"/>
                  <w:szCs w:val="40"/>
                  <w:lang w:eastAsia="zh-CN"/>
                </w:rPr>
                <w:t>Business Research Proposal</w:t>
              </w:r>
            </w:sdtContent>
          </w:sdt>
          <w:bookmarkEnd w:id="0"/>
        </w:p>
        <w:p w14:paraId="23BDA938" w14:textId="77777777" w:rsidR="004370E8" w:rsidRDefault="00000000">
          <w:pPr>
            <w:jc w:val="center"/>
            <w:rPr>
              <w:b/>
              <w:bCs/>
              <w:sz w:val="32"/>
              <w:szCs w:val="40"/>
            </w:rPr>
          </w:pPr>
          <w:r>
            <w:rPr>
              <w:rFonts w:hint="eastAsia"/>
              <w:b/>
              <w:bCs/>
              <w:sz w:val="32"/>
              <w:szCs w:val="40"/>
            </w:rPr>
            <w:t>Yihan Hu 2304551</w:t>
          </w:r>
        </w:p>
        <w:p w14:paraId="3E11849D" w14:textId="77777777" w:rsidR="004370E8" w:rsidRDefault="00000000">
          <w:pPr>
            <w:pStyle w:val="1"/>
            <w:ind w:firstLineChars="750" w:firstLine="3670"/>
            <w:rPr>
              <w:rFonts w:hint="default"/>
              <w:color w:val="4874CB" w:themeColor="accent1"/>
              <w:lang w:val="en-GB" w:eastAsia="en-GB"/>
            </w:rPr>
          </w:pPr>
          <w:bookmarkStart w:id="1" w:name="_Toc1897725347"/>
          <w:bookmarkStart w:id="2" w:name="_Toc1653354574"/>
          <w:r>
            <w:rPr>
              <w:noProof/>
              <w:color w:val="4874CB" w:themeColor="accent1"/>
              <w:lang w:val="en-GB" w:eastAsia="en-GB"/>
            </w:rPr>
            <w:drawing>
              <wp:inline distT="0" distB="0" distL="0" distR="0" wp14:anchorId="0C9B446E" wp14:editId="3B9CEE74">
                <wp:extent cx="758825" cy="478790"/>
                <wp:effectExtent l="0" t="0" r="3175" b="3810"/>
                <wp:docPr id="144" name="Picture 144" descr="图标&#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图标&#10;&#10;中度可信度描述已自动生成"/>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End w:id="1"/>
          <w:bookmarkEnd w:id="2"/>
        </w:p>
        <w:p w14:paraId="41194883" w14:textId="77777777" w:rsidR="004370E8" w:rsidRDefault="004370E8">
          <w:pPr>
            <w:rPr>
              <w:color w:val="4874CB" w:themeColor="accent1"/>
              <w:lang w:val="en-GB" w:eastAsia="en-GB"/>
            </w:rPr>
          </w:pPr>
        </w:p>
        <w:p w14:paraId="01FF9C64" w14:textId="77777777" w:rsidR="004370E8" w:rsidRDefault="004370E8">
          <w:pPr>
            <w:rPr>
              <w:color w:val="4874CB" w:themeColor="accent1"/>
              <w:lang w:val="en-GB" w:eastAsia="en-GB"/>
            </w:rPr>
          </w:pPr>
        </w:p>
        <w:p w14:paraId="461F50CA" w14:textId="77777777" w:rsidR="004370E8" w:rsidRDefault="004370E8">
          <w:pPr>
            <w:rPr>
              <w:color w:val="4874CB" w:themeColor="accent1"/>
              <w:lang w:val="en-GB" w:eastAsia="en-GB"/>
            </w:rPr>
          </w:pPr>
        </w:p>
        <w:p w14:paraId="3A6B3286" w14:textId="77777777" w:rsidR="004370E8" w:rsidRDefault="004370E8">
          <w:pPr>
            <w:rPr>
              <w:color w:val="4874CB" w:themeColor="accent1"/>
              <w:lang w:val="en-GB" w:eastAsia="en-GB"/>
            </w:rPr>
          </w:pPr>
        </w:p>
        <w:p w14:paraId="3D7E00B1" w14:textId="77777777" w:rsidR="004370E8" w:rsidRDefault="004370E8">
          <w:pPr>
            <w:rPr>
              <w:color w:val="4874CB" w:themeColor="accent1"/>
              <w:lang w:val="en-GB" w:eastAsia="en-GB"/>
            </w:rPr>
          </w:pPr>
        </w:p>
        <w:p w14:paraId="25ED611E" w14:textId="77777777" w:rsidR="004370E8" w:rsidRDefault="004370E8">
          <w:pPr>
            <w:rPr>
              <w:color w:val="4874CB" w:themeColor="accent1"/>
              <w:lang w:val="en-GB" w:eastAsia="en-GB"/>
            </w:rPr>
          </w:pPr>
        </w:p>
        <w:p w14:paraId="1EB37512" w14:textId="77777777" w:rsidR="004370E8" w:rsidRDefault="004370E8">
          <w:pPr>
            <w:rPr>
              <w:color w:val="4874CB" w:themeColor="accent1"/>
              <w:lang w:val="en-GB" w:eastAsia="en-GB"/>
            </w:rPr>
          </w:pPr>
        </w:p>
        <w:p w14:paraId="659EFDB7" w14:textId="77777777" w:rsidR="004370E8" w:rsidRDefault="004370E8">
          <w:pPr>
            <w:rPr>
              <w:color w:val="4874CB" w:themeColor="accent1"/>
              <w:lang w:val="en-GB" w:eastAsia="en-GB"/>
            </w:rPr>
          </w:pPr>
        </w:p>
        <w:p w14:paraId="1F784EF1" w14:textId="77777777" w:rsidR="004370E8" w:rsidRDefault="004370E8">
          <w:pPr>
            <w:rPr>
              <w:color w:val="4874CB" w:themeColor="accent1"/>
              <w:lang w:val="en-GB" w:eastAsia="en-GB"/>
            </w:rPr>
          </w:pPr>
        </w:p>
        <w:p w14:paraId="657937E2" w14:textId="77777777" w:rsidR="004370E8" w:rsidRDefault="004370E8">
          <w:pPr>
            <w:rPr>
              <w:color w:val="4874CB" w:themeColor="accent1"/>
              <w:lang w:val="en-GB" w:eastAsia="en-GB"/>
            </w:rPr>
          </w:pPr>
        </w:p>
        <w:p w14:paraId="7661CC1D" w14:textId="77777777" w:rsidR="004370E8" w:rsidRDefault="004370E8">
          <w:pPr>
            <w:rPr>
              <w:color w:val="4874CB" w:themeColor="accent1"/>
              <w:lang w:val="en-GB" w:eastAsia="en-GB"/>
            </w:rPr>
          </w:pPr>
        </w:p>
        <w:p w14:paraId="20E06DC5" w14:textId="77777777" w:rsidR="004370E8" w:rsidRDefault="004370E8">
          <w:pPr>
            <w:rPr>
              <w:color w:val="4874CB" w:themeColor="accent1"/>
              <w:lang w:val="en-GB" w:eastAsia="en-GB"/>
            </w:rPr>
          </w:pPr>
        </w:p>
        <w:p w14:paraId="5CDFF45C" w14:textId="77777777" w:rsidR="004370E8" w:rsidRDefault="004370E8">
          <w:pPr>
            <w:rPr>
              <w:color w:val="4874CB" w:themeColor="accent1"/>
              <w:lang w:val="en-GB" w:eastAsia="en-GB"/>
            </w:rPr>
          </w:pPr>
        </w:p>
        <w:p w14:paraId="16AE4671" w14:textId="77777777" w:rsidR="004370E8" w:rsidRDefault="004370E8">
          <w:pPr>
            <w:rPr>
              <w:color w:val="4874CB" w:themeColor="accent1"/>
              <w:lang w:val="en-GB" w:eastAsia="en-GB"/>
            </w:rPr>
          </w:pPr>
        </w:p>
        <w:p w14:paraId="36D1086F" w14:textId="77777777" w:rsidR="004370E8" w:rsidRDefault="004370E8">
          <w:pPr>
            <w:rPr>
              <w:color w:val="4874CB" w:themeColor="accent1"/>
              <w:lang w:val="en-GB" w:eastAsia="en-GB"/>
            </w:rPr>
          </w:pPr>
        </w:p>
        <w:p w14:paraId="0C3D6AAF" w14:textId="77777777" w:rsidR="004370E8" w:rsidRDefault="004370E8">
          <w:pPr>
            <w:rPr>
              <w:color w:val="4874CB" w:themeColor="accent1"/>
              <w:lang w:val="en-GB" w:eastAsia="en-GB"/>
            </w:rPr>
          </w:pPr>
        </w:p>
        <w:p w14:paraId="2B3285AE" w14:textId="77777777" w:rsidR="004370E8" w:rsidRDefault="004370E8">
          <w:pPr>
            <w:rPr>
              <w:color w:val="4874CB" w:themeColor="accent1"/>
              <w:lang w:val="en-GB" w:eastAsia="en-GB"/>
            </w:rPr>
          </w:pPr>
        </w:p>
        <w:p w14:paraId="4C3F3056" w14:textId="77777777" w:rsidR="004370E8" w:rsidRDefault="00000000">
          <w:pPr>
            <w:pStyle w:val="2"/>
          </w:pPr>
          <w:bookmarkStart w:id="3" w:name="_Toc1639416685"/>
          <w:r>
            <w:rPr>
              <w:rFonts w:hint="eastAsia"/>
            </w:rPr>
            <w:lastRenderedPageBreak/>
            <w:t>Table of Contents</w:t>
          </w:r>
          <w:bookmarkEnd w:id="3"/>
        </w:p>
        <w:sdt>
          <w:sdtPr>
            <w:rPr>
              <w:rFonts w:ascii="宋体" w:eastAsia="宋体" w:hAnsi="宋体"/>
            </w:rPr>
            <w:id w:val="169007404"/>
            <w15:color w:val="DBDBDB"/>
            <w:docPartObj>
              <w:docPartGallery w:val="Table of Contents"/>
              <w:docPartUnique/>
            </w:docPartObj>
          </w:sdtPr>
          <w:sdtEndPr>
            <w:rPr>
              <w:rFonts w:asciiTheme="minorHAnsi" w:eastAsiaTheme="minorEastAsia" w:hAnsiTheme="minorHAnsi"/>
              <w:b/>
            </w:rPr>
          </w:sdtEndPr>
          <w:sdtContent>
            <w:p w14:paraId="2F2E4210" w14:textId="77777777" w:rsidR="004370E8" w:rsidRDefault="004370E8">
              <w:pPr>
                <w:jc w:val="center"/>
              </w:pPr>
            </w:p>
            <w:p w14:paraId="1CA92C18" w14:textId="77777777" w:rsidR="004370E8" w:rsidRDefault="00000000">
              <w:pPr>
                <w:pStyle w:val="WPSOffice1"/>
                <w:tabs>
                  <w:tab w:val="right" w:leader="dot" w:pos="8306"/>
                </w:tabs>
                <w:spacing w:line="480" w:lineRule="auto"/>
                <w:rPr>
                  <w:b/>
                  <w:sz w:val="24"/>
                  <w:szCs w:val="24"/>
                </w:rPr>
              </w:pPr>
              <w:r>
                <w:rPr>
                  <w:sz w:val="24"/>
                  <w:szCs w:val="24"/>
                </w:rPr>
                <w:fldChar w:fldCharType="begin"/>
              </w:r>
              <w:r>
                <w:rPr>
                  <w:sz w:val="24"/>
                  <w:szCs w:val="24"/>
                </w:rPr>
                <w:instrText xml:space="preserve">TOC \o "1-2" \h \u </w:instrText>
              </w:r>
              <w:r>
                <w:rPr>
                  <w:sz w:val="24"/>
                  <w:szCs w:val="24"/>
                </w:rPr>
                <w:fldChar w:fldCharType="separate"/>
              </w:r>
              <w:hyperlink w:anchor="_Toc1173056062" w:history="1">
                <w:sdt>
                  <w:sdtPr>
                    <w:rPr>
                      <w:b/>
                      <w:bCs/>
                      <w:kern w:val="2"/>
                      <w:sz w:val="24"/>
                      <w:szCs w:val="24"/>
                    </w:rPr>
                    <w:alias w:val="Subtitle"/>
                    <w:id w:val="-1396427926"/>
                    <w:text/>
                  </w:sdtPr>
                  <w:sdtContent>
                    <w:r>
                      <w:rPr>
                        <w:b/>
                        <w:bCs/>
                        <w:kern w:val="2"/>
                        <w:sz w:val="24"/>
                        <w:szCs w:val="24"/>
                      </w:rPr>
                      <w:t>Business Research Proposal</w:t>
                    </w:r>
                  </w:sdtContent>
                </w:sdt>
                <w:r>
                  <w:rPr>
                    <w:b/>
                    <w:sz w:val="24"/>
                    <w:szCs w:val="24"/>
                  </w:rPr>
                  <w:tab/>
                </w:r>
                <w:r>
                  <w:rPr>
                    <w:b/>
                    <w:sz w:val="24"/>
                    <w:szCs w:val="24"/>
                  </w:rPr>
                  <w:fldChar w:fldCharType="begin"/>
                </w:r>
                <w:r>
                  <w:rPr>
                    <w:b/>
                    <w:sz w:val="24"/>
                    <w:szCs w:val="24"/>
                  </w:rPr>
                  <w:instrText xml:space="preserve"> PAGEREF _Toc1173056062 \h </w:instrText>
                </w:r>
                <w:r>
                  <w:rPr>
                    <w:b/>
                    <w:sz w:val="24"/>
                    <w:szCs w:val="24"/>
                  </w:rPr>
                </w:r>
                <w:r>
                  <w:rPr>
                    <w:b/>
                    <w:sz w:val="24"/>
                    <w:szCs w:val="24"/>
                  </w:rPr>
                  <w:fldChar w:fldCharType="separate"/>
                </w:r>
                <w:r>
                  <w:rPr>
                    <w:b/>
                    <w:sz w:val="24"/>
                    <w:szCs w:val="24"/>
                  </w:rPr>
                  <w:t>1</w:t>
                </w:r>
                <w:r>
                  <w:rPr>
                    <w:b/>
                    <w:sz w:val="24"/>
                    <w:szCs w:val="24"/>
                  </w:rPr>
                  <w:fldChar w:fldCharType="end"/>
                </w:r>
              </w:hyperlink>
            </w:p>
            <w:p w14:paraId="210D44C0" w14:textId="77777777" w:rsidR="004370E8" w:rsidRDefault="00000000">
              <w:pPr>
                <w:pStyle w:val="WPSOffice2"/>
                <w:tabs>
                  <w:tab w:val="right" w:leader="dot" w:pos="8306"/>
                </w:tabs>
                <w:spacing w:line="480" w:lineRule="auto"/>
                <w:ind w:left="420"/>
                <w:rPr>
                  <w:rFonts w:ascii="Times New Roman Bold" w:hAnsi="Times New Roman Bold" w:cs="Times New Roman Bold"/>
                  <w:b/>
                  <w:bCs/>
                  <w:sz w:val="24"/>
                  <w:szCs w:val="24"/>
                </w:rPr>
              </w:pPr>
              <w:hyperlink w:anchor="_Toc1639416685" w:history="1">
                <w:r>
                  <w:rPr>
                    <w:rFonts w:ascii="Times New Roman Bold" w:hAnsi="Times New Roman Bold" w:cs="Times New Roman Bold"/>
                    <w:b/>
                    <w:bCs/>
                    <w:sz w:val="24"/>
                    <w:szCs w:val="24"/>
                  </w:rPr>
                  <w:t>Table of Contents</w:t>
                </w:r>
                <w:r>
                  <w:rPr>
                    <w:rFonts w:ascii="Times New Roman Bold" w:hAnsi="Times New Roman Bold" w:cs="Times New Roman Bold"/>
                    <w:b/>
                    <w:bCs/>
                    <w:sz w:val="24"/>
                    <w:szCs w:val="24"/>
                  </w:rPr>
                  <w:tab/>
                </w:r>
                <w:r>
                  <w:rPr>
                    <w:rFonts w:ascii="Times New Roman Bold" w:hAnsi="Times New Roman Bold" w:cs="Times New Roman Bold"/>
                    <w:b/>
                    <w:bCs/>
                    <w:sz w:val="24"/>
                    <w:szCs w:val="24"/>
                  </w:rPr>
                  <w:fldChar w:fldCharType="begin"/>
                </w:r>
                <w:r>
                  <w:rPr>
                    <w:rFonts w:ascii="Times New Roman Bold" w:hAnsi="Times New Roman Bold" w:cs="Times New Roman Bold"/>
                    <w:b/>
                    <w:bCs/>
                    <w:sz w:val="24"/>
                    <w:szCs w:val="24"/>
                  </w:rPr>
                  <w:instrText xml:space="preserve"> PAGEREF _Toc1639416685 \h </w:instrText>
                </w:r>
                <w:r>
                  <w:rPr>
                    <w:rFonts w:ascii="Times New Roman Bold" w:hAnsi="Times New Roman Bold" w:cs="Times New Roman Bold"/>
                    <w:b/>
                    <w:bCs/>
                    <w:sz w:val="24"/>
                    <w:szCs w:val="24"/>
                  </w:rPr>
                </w:r>
                <w:r>
                  <w:rPr>
                    <w:rFonts w:ascii="Times New Roman Bold" w:hAnsi="Times New Roman Bold" w:cs="Times New Roman Bold"/>
                    <w:b/>
                    <w:bCs/>
                    <w:sz w:val="24"/>
                    <w:szCs w:val="24"/>
                  </w:rPr>
                  <w:fldChar w:fldCharType="separate"/>
                </w:r>
                <w:r>
                  <w:rPr>
                    <w:rFonts w:ascii="Times New Roman Bold" w:hAnsi="Times New Roman Bold" w:cs="Times New Roman Bold"/>
                    <w:b/>
                    <w:bCs/>
                    <w:sz w:val="24"/>
                    <w:szCs w:val="24"/>
                  </w:rPr>
                  <w:t>2</w:t>
                </w:r>
                <w:r>
                  <w:rPr>
                    <w:rFonts w:ascii="Times New Roman Bold" w:hAnsi="Times New Roman Bold" w:cs="Times New Roman Bold"/>
                    <w:b/>
                    <w:bCs/>
                    <w:sz w:val="24"/>
                    <w:szCs w:val="24"/>
                  </w:rPr>
                  <w:fldChar w:fldCharType="end"/>
                </w:r>
              </w:hyperlink>
            </w:p>
            <w:p w14:paraId="15133DCA" w14:textId="77777777" w:rsidR="004370E8" w:rsidRDefault="00000000">
              <w:pPr>
                <w:pStyle w:val="WPSOffice2"/>
                <w:tabs>
                  <w:tab w:val="right" w:leader="dot" w:pos="8306"/>
                </w:tabs>
                <w:spacing w:line="480" w:lineRule="auto"/>
                <w:ind w:left="420"/>
                <w:rPr>
                  <w:sz w:val="24"/>
                  <w:szCs w:val="24"/>
                </w:rPr>
              </w:pPr>
              <w:hyperlink w:anchor="_Toc1461033785" w:history="1">
                <w:r>
                  <w:rPr>
                    <w:rFonts w:ascii="Times New Roman Bold" w:hAnsi="Times New Roman Bold" w:cs="Times New Roman Bold"/>
                    <w:b/>
                    <w:bCs/>
                    <w:sz w:val="24"/>
                    <w:szCs w:val="24"/>
                  </w:rPr>
                  <w:t>Introduction</w:t>
                </w:r>
                <w:r>
                  <w:rPr>
                    <w:rFonts w:ascii="Times New Roman Bold" w:hAnsi="Times New Roman Bold" w:cs="Times New Roman Bold"/>
                    <w:b/>
                    <w:bCs/>
                    <w:sz w:val="24"/>
                    <w:szCs w:val="24"/>
                  </w:rPr>
                  <w:tab/>
                </w:r>
                <w:r>
                  <w:rPr>
                    <w:rFonts w:ascii="Times New Roman Bold" w:hAnsi="Times New Roman Bold" w:cs="Times New Roman Bold"/>
                    <w:b/>
                    <w:bCs/>
                    <w:sz w:val="24"/>
                    <w:szCs w:val="24"/>
                  </w:rPr>
                  <w:fldChar w:fldCharType="begin"/>
                </w:r>
                <w:r>
                  <w:rPr>
                    <w:rFonts w:ascii="Times New Roman Bold" w:hAnsi="Times New Roman Bold" w:cs="Times New Roman Bold"/>
                    <w:b/>
                    <w:bCs/>
                    <w:sz w:val="24"/>
                    <w:szCs w:val="24"/>
                  </w:rPr>
                  <w:instrText xml:space="preserve"> PAGEREF _Toc1461033785 \h </w:instrText>
                </w:r>
                <w:r>
                  <w:rPr>
                    <w:rFonts w:ascii="Times New Roman Bold" w:hAnsi="Times New Roman Bold" w:cs="Times New Roman Bold"/>
                    <w:b/>
                    <w:bCs/>
                    <w:sz w:val="24"/>
                    <w:szCs w:val="24"/>
                  </w:rPr>
                </w:r>
                <w:r>
                  <w:rPr>
                    <w:rFonts w:ascii="Times New Roman Bold" w:hAnsi="Times New Roman Bold" w:cs="Times New Roman Bold"/>
                    <w:b/>
                    <w:bCs/>
                    <w:sz w:val="24"/>
                    <w:szCs w:val="24"/>
                  </w:rPr>
                  <w:fldChar w:fldCharType="separate"/>
                </w:r>
                <w:r>
                  <w:rPr>
                    <w:rFonts w:ascii="Times New Roman Bold" w:hAnsi="Times New Roman Bold" w:cs="Times New Roman Bold"/>
                    <w:b/>
                    <w:bCs/>
                    <w:sz w:val="24"/>
                    <w:szCs w:val="24"/>
                  </w:rPr>
                  <w:t>3</w:t>
                </w:r>
                <w:r>
                  <w:rPr>
                    <w:rFonts w:ascii="Times New Roman Bold" w:hAnsi="Times New Roman Bold" w:cs="Times New Roman Bold"/>
                    <w:b/>
                    <w:bCs/>
                    <w:sz w:val="24"/>
                    <w:szCs w:val="24"/>
                  </w:rPr>
                  <w:fldChar w:fldCharType="end"/>
                </w:r>
              </w:hyperlink>
            </w:p>
            <w:p w14:paraId="1E361F2A" w14:textId="77777777" w:rsidR="004370E8" w:rsidRDefault="00000000">
              <w:pPr>
                <w:pStyle w:val="WPSOffice1"/>
                <w:tabs>
                  <w:tab w:val="right" w:leader="dot" w:pos="8306"/>
                </w:tabs>
                <w:spacing w:line="480" w:lineRule="auto"/>
                <w:rPr>
                  <w:bCs/>
                  <w:sz w:val="24"/>
                  <w:szCs w:val="24"/>
                </w:rPr>
              </w:pPr>
              <w:hyperlink w:anchor="_Toc1266804697" w:history="1">
                <w:r>
                  <w:rPr>
                    <w:bCs/>
                    <w:sz w:val="24"/>
                    <w:szCs w:val="24"/>
                  </w:rPr>
                  <w:t>Research Background</w:t>
                </w:r>
                <w:r>
                  <w:rPr>
                    <w:bCs/>
                    <w:sz w:val="24"/>
                    <w:szCs w:val="24"/>
                  </w:rPr>
                  <w:tab/>
                </w:r>
                <w:r>
                  <w:rPr>
                    <w:bCs/>
                    <w:sz w:val="24"/>
                    <w:szCs w:val="24"/>
                  </w:rPr>
                  <w:fldChar w:fldCharType="begin"/>
                </w:r>
                <w:r>
                  <w:rPr>
                    <w:bCs/>
                    <w:sz w:val="24"/>
                    <w:szCs w:val="24"/>
                  </w:rPr>
                  <w:instrText xml:space="preserve"> PAGEREF _Toc1266804697 \h </w:instrText>
                </w:r>
                <w:r>
                  <w:rPr>
                    <w:bCs/>
                    <w:sz w:val="24"/>
                    <w:szCs w:val="24"/>
                  </w:rPr>
                </w:r>
                <w:r>
                  <w:rPr>
                    <w:bCs/>
                    <w:sz w:val="24"/>
                    <w:szCs w:val="24"/>
                  </w:rPr>
                  <w:fldChar w:fldCharType="separate"/>
                </w:r>
                <w:r>
                  <w:rPr>
                    <w:bCs/>
                    <w:sz w:val="24"/>
                    <w:szCs w:val="24"/>
                  </w:rPr>
                  <w:t>3</w:t>
                </w:r>
                <w:r>
                  <w:rPr>
                    <w:bCs/>
                    <w:sz w:val="24"/>
                    <w:szCs w:val="24"/>
                  </w:rPr>
                  <w:fldChar w:fldCharType="end"/>
                </w:r>
              </w:hyperlink>
            </w:p>
            <w:p w14:paraId="1D564B40" w14:textId="77777777" w:rsidR="004370E8" w:rsidRDefault="00000000">
              <w:pPr>
                <w:pStyle w:val="WPSOffice1"/>
                <w:tabs>
                  <w:tab w:val="right" w:leader="dot" w:pos="8306"/>
                </w:tabs>
                <w:spacing w:line="480" w:lineRule="auto"/>
                <w:rPr>
                  <w:b/>
                  <w:sz w:val="24"/>
                  <w:szCs w:val="24"/>
                </w:rPr>
              </w:pPr>
              <w:hyperlink w:anchor="_Toc1033666121" w:history="1">
                <w:r>
                  <w:rPr>
                    <w:bCs/>
                    <w:sz w:val="24"/>
                    <w:szCs w:val="24"/>
                  </w:rPr>
                  <w:t>Research Rationale</w:t>
                </w:r>
                <w:r>
                  <w:rPr>
                    <w:bCs/>
                    <w:sz w:val="24"/>
                    <w:szCs w:val="24"/>
                  </w:rPr>
                  <w:tab/>
                </w:r>
                <w:r>
                  <w:rPr>
                    <w:bCs/>
                    <w:sz w:val="24"/>
                    <w:szCs w:val="24"/>
                  </w:rPr>
                  <w:fldChar w:fldCharType="begin"/>
                </w:r>
                <w:r>
                  <w:rPr>
                    <w:bCs/>
                    <w:sz w:val="24"/>
                    <w:szCs w:val="24"/>
                  </w:rPr>
                  <w:instrText xml:space="preserve"> PAGEREF _Toc1033666121 \h </w:instrText>
                </w:r>
                <w:r>
                  <w:rPr>
                    <w:bCs/>
                    <w:sz w:val="24"/>
                    <w:szCs w:val="24"/>
                  </w:rPr>
                </w:r>
                <w:r>
                  <w:rPr>
                    <w:bCs/>
                    <w:sz w:val="24"/>
                    <w:szCs w:val="24"/>
                  </w:rPr>
                  <w:fldChar w:fldCharType="separate"/>
                </w:r>
                <w:r>
                  <w:rPr>
                    <w:bCs/>
                    <w:sz w:val="24"/>
                    <w:szCs w:val="24"/>
                  </w:rPr>
                  <w:t>5</w:t>
                </w:r>
                <w:r>
                  <w:rPr>
                    <w:bCs/>
                    <w:sz w:val="24"/>
                    <w:szCs w:val="24"/>
                  </w:rPr>
                  <w:fldChar w:fldCharType="end"/>
                </w:r>
              </w:hyperlink>
            </w:p>
            <w:p w14:paraId="1291AA8C" w14:textId="77777777" w:rsidR="004370E8" w:rsidRDefault="00000000">
              <w:pPr>
                <w:pStyle w:val="WPSOffice2"/>
                <w:tabs>
                  <w:tab w:val="right" w:leader="dot" w:pos="8306"/>
                </w:tabs>
                <w:spacing w:line="480" w:lineRule="auto"/>
                <w:ind w:left="420"/>
                <w:rPr>
                  <w:sz w:val="24"/>
                  <w:szCs w:val="24"/>
                </w:rPr>
              </w:pPr>
              <w:hyperlink w:anchor="_Toc1831275064" w:history="1">
                <w:r>
                  <w:rPr>
                    <w:rFonts w:ascii="Times New Roman Bold" w:hAnsi="Times New Roman Bold" w:cs="Times New Roman Bold"/>
                    <w:b/>
                    <w:bCs/>
                    <w:sz w:val="24"/>
                    <w:szCs w:val="24"/>
                  </w:rPr>
                  <w:t>Literature Review</w:t>
                </w:r>
                <w:r>
                  <w:rPr>
                    <w:sz w:val="24"/>
                    <w:szCs w:val="24"/>
                  </w:rPr>
                  <w:tab/>
                </w:r>
                <w:r>
                  <w:rPr>
                    <w:sz w:val="24"/>
                    <w:szCs w:val="24"/>
                  </w:rPr>
                  <w:fldChar w:fldCharType="begin"/>
                </w:r>
                <w:r>
                  <w:rPr>
                    <w:sz w:val="24"/>
                    <w:szCs w:val="24"/>
                  </w:rPr>
                  <w:instrText xml:space="preserve"> PAGEREF _Toc1831275064 \h </w:instrText>
                </w:r>
                <w:r>
                  <w:rPr>
                    <w:sz w:val="24"/>
                    <w:szCs w:val="24"/>
                  </w:rPr>
                </w:r>
                <w:r>
                  <w:rPr>
                    <w:sz w:val="24"/>
                    <w:szCs w:val="24"/>
                  </w:rPr>
                  <w:fldChar w:fldCharType="separate"/>
                </w:r>
                <w:r>
                  <w:rPr>
                    <w:sz w:val="24"/>
                    <w:szCs w:val="24"/>
                  </w:rPr>
                  <w:t>7</w:t>
                </w:r>
                <w:r>
                  <w:rPr>
                    <w:sz w:val="24"/>
                    <w:szCs w:val="24"/>
                  </w:rPr>
                  <w:fldChar w:fldCharType="end"/>
                </w:r>
              </w:hyperlink>
            </w:p>
            <w:p w14:paraId="79487D98" w14:textId="77777777" w:rsidR="004370E8" w:rsidRDefault="00000000">
              <w:pPr>
                <w:pStyle w:val="WPSOffice1"/>
                <w:tabs>
                  <w:tab w:val="right" w:leader="dot" w:pos="8306"/>
                </w:tabs>
                <w:spacing w:line="480" w:lineRule="auto"/>
                <w:ind w:firstLineChars="200" w:firstLine="489"/>
                <w:rPr>
                  <w:rFonts w:ascii="Times New Roman Bold" w:hAnsi="Times New Roman Bold" w:cs="Times New Roman Bold"/>
                  <w:b/>
                  <w:sz w:val="24"/>
                  <w:szCs w:val="24"/>
                </w:rPr>
              </w:pPr>
              <w:hyperlink w:anchor="_Toc504371844" w:history="1">
                <w:r>
                  <w:rPr>
                    <w:rFonts w:ascii="Times New Roman Bold" w:hAnsi="Times New Roman Bold" w:cs="Times New Roman Bold"/>
                    <w:b/>
                    <w:sz w:val="24"/>
                    <w:szCs w:val="24"/>
                  </w:rPr>
                  <w:t>Research Objectives</w:t>
                </w:r>
                <w:r>
                  <w:rPr>
                    <w:rFonts w:ascii="Times New Roman Bold" w:hAnsi="Times New Roman Bold" w:cs="Times New Roman Bold"/>
                    <w:b/>
                    <w:sz w:val="24"/>
                    <w:szCs w:val="24"/>
                  </w:rPr>
                  <w:tab/>
                </w:r>
                <w:r>
                  <w:rPr>
                    <w:rFonts w:ascii="Times New Roman Bold" w:hAnsi="Times New Roman Bold" w:cs="Times New Roman Bold"/>
                    <w:b/>
                    <w:sz w:val="24"/>
                    <w:szCs w:val="24"/>
                  </w:rPr>
                  <w:fldChar w:fldCharType="begin"/>
                </w:r>
                <w:r>
                  <w:rPr>
                    <w:rFonts w:ascii="Times New Roman Bold" w:hAnsi="Times New Roman Bold" w:cs="Times New Roman Bold"/>
                    <w:b/>
                    <w:sz w:val="24"/>
                    <w:szCs w:val="24"/>
                  </w:rPr>
                  <w:instrText xml:space="preserve"> PAGEREF _Toc504371844 \h </w:instrText>
                </w:r>
                <w:r>
                  <w:rPr>
                    <w:rFonts w:ascii="Times New Roman Bold" w:hAnsi="Times New Roman Bold" w:cs="Times New Roman Bold"/>
                    <w:b/>
                    <w:sz w:val="24"/>
                    <w:szCs w:val="24"/>
                  </w:rPr>
                </w:r>
                <w:r>
                  <w:rPr>
                    <w:rFonts w:ascii="Times New Roman Bold" w:hAnsi="Times New Roman Bold" w:cs="Times New Roman Bold"/>
                    <w:b/>
                    <w:sz w:val="24"/>
                    <w:szCs w:val="24"/>
                  </w:rPr>
                  <w:fldChar w:fldCharType="separate"/>
                </w:r>
                <w:r>
                  <w:rPr>
                    <w:rFonts w:ascii="Times New Roman Bold" w:hAnsi="Times New Roman Bold" w:cs="Times New Roman Bold"/>
                    <w:b/>
                    <w:sz w:val="24"/>
                    <w:szCs w:val="24"/>
                  </w:rPr>
                  <w:t>10</w:t>
                </w:r>
                <w:r>
                  <w:rPr>
                    <w:rFonts w:ascii="Times New Roman Bold" w:hAnsi="Times New Roman Bold" w:cs="Times New Roman Bold"/>
                    <w:b/>
                    <w:sz w:val="24"/>
                    <w:szCs w:val="24"/>
                  </w:rPr>
                  <w:fldChar w:fldCharType="end"/>
                </w:r>
              </w:hyperlink>
            </w:p>
            <w:p w14:paraId="6D072E05" w14:textId="77777777" w:rsidR="004370E8" w:rsidRDefault="00000000">
              <w:pPr>
                <w:pStyle w:val="WPSOffice1"/>
                <w:tabs>
                  <w:tab w:val="right" w:leader="dot" w:pos="8306"/>
                </w:tabs>
                <w:spacing w:line="480" w:lineRule="auto"/>
                <w:ind w:firstLineChars="200" w:firstLine="489"/>
                <w:rPr>
                  <w:b/>
                  <w:sz w:val="24"/>
                  <w:szCs w:val="24"/>
                </w:rPr>
              </w:pPr>
              <w:hyperlink w:anchor="_Toc859627399" w:history="1">
                <w:r>
                  <w:rPr>
                    <w:rFonts w:ascii="Times New Roman Bold" w:hAnsi="Times New Roman Bold" w:cs="Times New Roman Bold"/>
                    <w:b/>
                    <w:sz w:val="24"/>
                    <w:szCs w:val="24"/>
                  </w:rPr>
                  <w:t>Research Aim</w:t>
                </w:r>
                <w:r>
                  <w:rPr>
                    <w:rFonts w:ascii="Times New Roman Bold" w:hAnsi="Times New Roman Bold" w:cs="Times New Roman Bold"/>
                    <w:b/>
                    <w:sz w:val="24"/>
                    <w:szCs w:val="24"/>
                  </w:rPr>
                  <w:tab/>
                </w:r>
                <w:r>
                  <w:rPr>
                    <w:rFonts w:ascii="Times New Roman Bold" w:hAnsi="Times New Roman Bold" w:cs="Times New Roman Bold"/>
                    <w:b/>
                    <w:sz w:val="24"/>
                    <w:szCs w:val="24"/>
                  </w:rPr>
                  <w:fldChar w:fldCharType="begin"/>
                </w:r>
                <w:r>
                  <w:rPr>
                    <w:rFonts w:ascii="Times New Roman Bold" w:hAnsi="Times New Roman Bold" w:cs="Times New Roman Bold"/>
                    <w:b/>
                    <w:sz w:val="24"/>
                    <w:szCs w:val="24"/>
                  </w:rPr>
                  <w:instrText xml:space="preserve"> PAGEREF _Toc859627399 \h </w:instrText>
                </w:r>
                <w:r>
                  <w:rPr>
                    <w:rFonts w:ascii="Times New Roman Bold" w:hAnsi="Times New Roman Bold" w:cs="Times New Roman Bold"/>
                    <w:b/>
                    <w:sz w:val="24"/>
                    <w:szCs w:val="24"/>
                  </w:rPr>
                </w:r>
                <w:r>
                  <w:rPr>
                    <w:rFonts w:ascii="Times New Roman Bold" w:hAnsi="Times New Roman Bold" w:cs="Times New Roman Bold"/>
                    <w:b/>
                    <w:sz w:val="24"/>
                    <w:szCs w:val="24"/>
                  </w:rPr>
                  <w:fldChar w:fldCharType="separate"/>
                </w:r>
                <w:r>
                  <w:rPr>
                    <w:rFonts w:ascii="Times New Roman Bold" w:hAnsi="Times New Roman Bold" w:cs="Times New Roman Bold"/>
                    <w:b/>
                    <w:sz w:val="24"/>
                    <w:szCs w:val="24"/>
                  </w:rPr>
                  <w:t>13</w:t>
                </w:r>
                <w:r>
                  <w:rPr>
                    <w:rFonts w:ascii="Times New Roman Bold" w:hAnsi="Times New Roman Bold" w:cs="Times New Roman Bold"/>
                    <w:b/>
                    <w:sz w:val="24"/>
                    <w:szCs w:val="24"/>
                  </w:rPr>
                  <w:fldChar w:fldCharType="end"/>
                </w:r>
              </w:hyperlink>
            </w:p>
            <w:p w14:paraId="477D751F" w14:textId="77777777" w:rsidR="004370E8" w:rsidRDefault="00000000">
              <w:pPr>
                <w:pStyle w:val="WPSOffice2"/>
                <w:tabs>
                  <w:tab w:val="right" w:leader="dot" w:pos="8306"/>
                </w:tabs>
                <w:spacing w:line="480" w:lineRule="auto"/>
                <w:ind w:left="420"/>
                <w:rPr>
                  <w:sz w:val="24"/>
                  <w:szCs w:val="24"/>
                </w:rPr>
              </w:pPr>
              <w:hyperlink w:anchor="_Toc1635201624" w:history="1">
                <w:r>
                  <w:rPr>
                    <w:rFonts w:ascii="Times New Roman Bold" w:hAnsi="Times New Roman Bold" w:cs="Times New Roman Bold"/>
                    <w:b/>
                    <w:bCs/>
                    <w:sz w:val="24"/>
                    <w:szCs w:val="24"/>
                  </w:rPr>
                  <w:t>Methodology</w:t>
                </w:r>
                <w:r>
                  <w:rPr>
                    <w:sz w:val="24"/>
                    <w:szCs w:val="24"/>
                  </w:rPr>
                  <w:tab/>
                </w:r>
                <w:r>
                  <w:rPr>
                    <w:sz w:val="24"/>
                    <w:szCs w:val="24"/>
                  </w:rPr>
                  <w:fldChar w:fldCharType="begin"/>
                </w:r>
                <w:r>
                  <w:rPr>
                    <w:sz w:val="24"/>
                    <w:szCs w:val="24"/>
                  </w:rPr>
                  <w:instrText xml:space="preserve"> PAGEREF _Toc1635201624 \h </w:instrText>
                </w:r>
                <w:r>
                  <w:rPr>
                    <w:sz w:val="24"/>
                    <w:szCs w:val="24"/>
                  </w:rPr>
                </w:r>
                <w:r>
                  <w:rPr>
                    <w:sz w:val="24"/>
                    <w:szCs w:val="24"/>
                  </w:rPr>
                  <w:fldChar w:fldCharType="separate"/>
                </w:r>
                <w:r>
                  <w:rPr>
                    <w:sz w:val="24"/>
                    <w:szCs w:val="24"/>
                  </w:rPr>
                  <w:t>14</w:t>
                </w:r>
                <w:r>
                  <w:rPr>
                    <w:sz w:val="24"/>
                    <w:szCs w:val="24"/>
                  </w:rPr>
                  <w:fldChar w:fldCharType="end"/>
                </w:r>
              </w:hyperlink>
            </w:p>
            <w:p w14:paraId="3302F11E" w14:textId="77777777" w:rsidR="004370E8" w:rsidRDefault="00000000">
              <w:pPr>
                <w:pStyle w:val="WPSOffice1"/>
                <w:tabs>
                  <w:tab w:val="right" w:leader="dot" w:pos="8306"/>
                </w:tabs>
                <w:spacing w:line="480" w:lineRule="auto"/>
                <w:rPr>
                  <w:bCs/>
                  <w:sz w:val="24"/>
                  <w:szCs w:val="24"/>
                </w:rPr>
              </w:pPr>
              <w:hyperlink w:anchor="_Toc1485463909" w:history="1">
                <w:r>
                  <w:rPr>
                    <w:rFonts w:hint="eastAsia"/>
                    <w:bCs/>
                    <w:sz w:val="24"/>
                    <w:szCs w:val="24"/>
                  </w:rPr>
                  <w:t>Ontology</w:t>
                </w:r>
                <w:r>
                  <w:rPr>
                    <w:bCs/>
                    <w:sz w:val="24"/>
                    <w:szCs w:val="24"/>
                  </w:rPr>
                  <w:tab/>
                </w:r>
                <w:r>
                  <w:rPr>
                    <w:bCs/>
                    <w:sz w:val="24"/>
                    <w:szCs w:val="24"/>
                  </w:rPr>
                  <w:fldChar w:fldCharType="begin"/>
                </w:r>
                <w:r>
                  <w:rPr>
                    <w:bCs/>
                    <w:sz w:val="24"/>
                    <w:szCs w:val="24"/>
                  </w:rPr>
                  <w:instrText xml:space="preserve"> PAGEREF _Toc1485463909 \h </w:instrText>
                </w:r>
                <w:r>
                  <w:rPr>
                    <w:bCs/>
                    <w:sz w:val="24"/>
                    <w:szCs w:val="24"/>
                  </w:rPr>
                </w:r>
                <w:r>
                  <w:rPr>
                    <w:bCs/>
                    <w:sz w:val="24"/>
                    <w:szCs w:val="24"/>
                  </w:rPr>
                  <w:fldChar w:fldCharType="separate"/>
                </w:r>
                <w:r>
                  <w:rPr>
                    <w:bCs/>
                    <w:sz w:val="24"/>
                    <w:szCs w:val="24"/>
                  </w:rPr>
                  <w:t>14</w:t>
                </w:r>
                <w:r>
                  <w:rPr>
                    <w:bCs/>
                    <w:sz w:val="24"/>
                    <w:szCs w:val="24"/>
                  </w:rPr>
                  <w:fldChar w:fldCharType="end"/>
                </w:r>
              </w:hyperlink>
            </w:p>
            <w:p w14:paraId="12E8D0FC" w14:textId="77777777" w:rsidR="004370E8" w:rsidRDefault="00000000">
              <w:pPr>
                <w:pStyle w:val="WPSOffice1"/>
                <w:tabs>
                  <w:tab w:val="right" w:leader="dot" w:pos="8306"/>
                </w:tabs>
                <w:spacing w:line="480" w:lineRule="auto"/>
                <w:rPr>
                  <w:bCs/>
                  <w:sz w:val="24"/>
                  <w:szCs w:val="24"/>
                </w:rPr>
              </w:pPr>
              <w:hyperlink w:anchor="_Toc1694522188" w:history="1">
                <w:r>
                  <w:rPr>
                    <w:bCs/>
                    <w:sz w:val="24"/>
                    <w:szCs w:val="24"/>
                  </w:rPr>
                  <w:t>Epistemology</w:t>
                </w:r>
                <w:r>
                  <w:rPr>
                    <w:bCs/>
                    <w:sz w:val="24"/>
                    <w:szCs w:val="24"/>
                  </w:rPr>
                  <w:tab/>
                </w:r>
                <w:r>
                  <w:rPr>
                    <w:bCs/>
                    <w:sz w:val="24"/>
                    <w:szCs w:val="24"/>
                  </w:rPr>
                  <w:fldChar w:fldCharType="begin"/>
                </w:r>
                <w:r>
                  <w:rPr>
                    <w:bCs/>
                    <w:sz w:val="24"/>
                    <w:szCs w:val="24"/>
                  </w:rPr>
                  <w:instrText xml:space="preserve"> PAGEREF _Toc1694522188 \h </w:instrText>
                </w:r>
                <w:r>
                  <w:rPr>
                    <w:bCs/>
                    <w:sz w:val="24"/>
                    <w:szCs w:val="24"/>
                  </w:rPr>
                </w:r>
                <w:r>
                  <w:rPr>
                    <w:bCs/>
                    <w:sz w:val="24"/>
                    <w:szCs w:val="24"/>
                  </w:rPr>
                  <w:fldChar w:fldCharType="separate"/>
                </w:r>
                <w:r>
                  <w:rPr>
                    <w:bCs/>
                    <w:sz w:val="24"/>
                    <w:szCs w:val="24"/>
                  </w:rPr>
                  <w:t>14</w:t>
                </w:r>
                <w:r>
                  <w:rPr>
                    <w:bCs/>
                    <w:sz w:val="24"/>
                    <w:szCs w:val="24"/>
                  </w:rPr>
                  <w:fldChar w:fldCharType="end"/>
                </w:r>
              </w:hyperlink>
            </w:p>
            <w:p w14:paraId="08A61929" w14:textId="77777777" w:rsidR="004370E8" w:rsidRDefault="00000000">
              <w:pPr>
                <w:pStyle w:val="WPSOffice1"/>
                <w:tabs>
                  <w:tab w:val="right" w:leader="dot" w:pos="8306"/>
                </w:tabs>
                <w:spacing w:line="480" w:lineRule="auto"/>
                <w:rPr>
                  <w:bCs/>
                  <w:sz w:val="24"/>
                  <w:szCs w:val="24"/>
                </w:rPr>
              </w:pPr>
              <w:hyperlink w:anchor="_Toc2053770849" w:history="1">
                <w:r>
                  <w:rPr>
                    <w:rFonts w:hint="eastAsia"/>
                    <w:bCs/>
                    <w:sz w:val="24"/>
                    <w:szCs w:val="24"/>
                  </w:rPr>
                  <w:t>Research Paradigm</w:t>
                </w:r>
                <w:r>
                  <w:rPr>
                    <w:bCs/>
                    <w:sz w:val="24"/>
                    <w:szCs w:val="24"/>
                  </w:rPr>
                  <w:tab/>
                </w:r>
                <w:r>
                  <w:rPr>
                    <w:bCs/>
                    <w:sz w:val="24"/>
                    <w:szCs w:val="24"/>
                  </w:rPr>
                  <w:fldChar w:fldCharType="begin"/>
                </w:r>
                <w:r>
                  <w:rPr>
                    <w:bCs/>
                    <w:sz w:val="24"/>
                    <w:szCs w:val="24"/>
                  </w:rPr>
                  <w:instrText xml:space="preserve"> PAGEREF _Toc2053770849 \h </w:instrText>
                </w:r>
                <w:r>
                  <w:rPr>
                    <w:bCs/>
                    <w:sz w:val="24"/>
                    <w:szCs w:val="24"/>
                  </w:rPr>
                </w:r>
                <w:r>
                  <w:rPr>
                    <w:bCs/>
                    <w:sz w:val="24"/>
                    <w:szCs w:val="24"/>
                  </w:rPr>
                  <w:fldChar w:fldCharType="separate"/>
                </w:r>
                <w:r>
                  <w:rPr>
                    <w:bCs/>
                    <w:sz w:val="24"/>
                    <w:szCs w:val="24"/>
                  </w:rPr>
                  <w:t>14</w:t>
                </w:r>
                <w:r>
                  <w:rPr>
                    <w:bCs/>
                    <w:sz w:val="24"/>
                    <w:szCs w:val="24"/>
                  </w:rPr>
                  <w:fldChar w:fldCharType="end"/>
                </w:r>
              </w:hyperlink>
            </w:p>
            <w:p w14:paraId="671FE38D" w14:textId="77777777" w:rsidR="004370E8" w:rsidRDefault="00000000">
              <w:pPr>
                <w:pStyle w:val="WPSOffice1"/>
                <w:tabs>
                  <w:tab w:val="right" w:leader="dot" w:pos="8306"/>
                </w:tabs>
                <w:spacing w:line="480" w:lineRule="auto"/>
                <w:rPr>
                  <w:b/>
                  <w:sz w:val="24"/>
                  <w:szCs w:val="24"/>
                </w:rPr>
              </w:pPr>
              <w:hyperlink w:anchor="_Toc1222000912" w:history="1">
                <w:r>
                  <w:rPr>
                    <w:rFonts w:hint="eastAsia"/>
                    <w:bCs/>
                    <w:sz w:val="24"/>
                    <w:szCs w:val="24"/>
                  </w:rPr>
                  <w:t>Research Method</w:t>
                </w:r>
                <w:r>
                  <w:rPr>
                    <w:bCs/>
                    <w:sz w:val="24"/>
                    <w:szCs w:val="24"/>
                  </w:rPr>
                  <w:tab/>
                </w:r>
                <w:r>
                  <w:rPr>
                    <w:bCs/>
                    <w:sz w:val="24"/>
                    <w:szCs w:val="24"/>
                  </w:rPr>
                  <w:fldChar w:fldCharType="begin"/>
                </w:r>
                <w:r>
                  <w:rPr>
                    <w:bCs/>
                    <w:sz w:val="24"/>
                    <w:szCs w:val="24"/>
                  </w:rPr>
                  <w:instrText xml:space="preserve"> PAGEREF _Toc1222000912 \h </w:instrText>
                </w:r>
                <w:r>
                  <w:rPr>
                    <w:bCs/>
                    <w:sz w:val="24"/>
                    <w:szCs w:val="24"/>
                  </w:rPr>
                </w:r>
                <w:r>
                  <w:rPr>
                    <w:bCs/>
                    <w:sz w:val="24"/>
                    <w:szCs w:val="24"/>
                  </w:rPr>
                  <w:fldChar w:fldCharType="separate"/>
                </w:r>
                <w:r>
                  <w:rPr>
                    <w:bCs/>
                    <w:sz w:val="24"/>
                    <w:szCs w:val="24"/>
                  </w:rPr>
                  <w:t>15</w:t>
                </w:r>
                <w:r>
                  <w:rPr>
                    <w:bCs/>
                    <w:sz w:val="24"/>
                    <w:szCs w:val="24"/>
                  </w:rPr>
                  <w:fldChar w:fldCharType="end"/>
                </w:r>
              </w:hyperlink>
            </w:p>
            <w:p w14:paraId="4D699820" w14:textId="77777777" w:rsidR="004370E8" w:rsidRDefault="00000000">
              <w:pPr>
                <w:pStyle w:val="WPSOffice2"/>
                <w:tabs>
                  <w:tab w:val="right" w:leader="dot" w:pos="8306"/>
                </w:tabs>
                <w:spacing w:line="480" w:lineRule="auto"/>
                <w:ind w:left="420"/>
                <w:rPr>
                  <w:sz w:val="24"/>
                  <w:szCs w:val="24"/>
                </w:rPr>
              </w:pPr>
              <w:hyperlink w:anchor="_Toc1783211723" w:history="1">
                <w:r>
                  <w:rPr>
                    <w:rFonts w:ascii="Times New Roman Bold" w:hAnsi="Times New Roman Bold" w:cs="Times New Roman Bold"/>
                    <w:b/>
                    <w:bCs/>
                    <w:sz w:val="24"/>
                    <w:szCs w:val="24"/>
                  </w:rPr>
                  <w:t>Data Collection</w:t>
                </w:r>
                <w:r>
                  <w:rPr>
                    <w:sz w:val="24"/>
                    <w:szCs w:val="24"/>
                  </w:rPr>
                  <w:tab/>
                </w:r>
                <w:r>
                  <w:rPr>
                    <w:sz w:val="24"/>
                    <w:szCs w:val="24"/>
                  </w:rPr>
                  <w:fldChar w:fldCharType="begin"/>
                </w:r>
                <w:r>
                  <w:rPr>
                    <w:sz w:val="24"/>
                    <w:szCs w:val="24"/>
                  </w:rPr>
                  <w:instrText xml:space="preserve"> PAGEREF _Toc1783211723 \h </w:instrText>
                </w:r>
                <w:r>
                  <w:rPr>
                    <w:sz w:val="24"/>
                    <w:szCs w:val="24"/>
                  </w:rPr>
                </w:r>
                <w:r>
                  <w:rPr>
                    <w:sz w:val="24"/>
                    <w:szCs w:val="24"/>
                  </w:rPr>
                  <w:fldChar w:fldCharType="separate"/>
                </w:r>
                <w:r>
                  <w:rPr>
                    <w:sz w:val="24"/>
                    <w:szCs w:val="24"/>
                  </w:rPr>
                  <w:t>19</w:t>
                </w:r>
                <w:r>
                  <w:rPr>
                    <w:sz w:val="24"/>
                    <w:szCs w:val="24"/>
                  </w:rPr>
                  <w:fldChar w:fldCharType="end"/>
                </w:r>
              </w:hyperlink>
            </w:p>
            <w:p w14:paraId="66FDDFC9" w14:textId="77777777" w:rsidR="004370E8" w:rsidRDefault="00000000">
              <w:pPr>
                <w:pStyle w:val="WPSOffice1"/>
                <w:tabs>
                  <w:tab w:val="right" w:leader="dot" w:pos="8306"/>
                </w:tabs>
                <w:spacing w:line="480" w:lineRule="auto"/>
                <w:rPr>
                  <w:bCs/>
                  <w:sz w:val="24"/>
                  <w:szCs w:val="24"/>
                </w:rPr>
              </w:pPr>
              <w:hyperlink w:anchor="_Toc157650929" w:history="1">
                <w:r>
                  <w:rPr>
                    <w:bCs/>
                    <w:sz w:val="24"/>
                    <w:szCs w:val="24"/>
                  </w:rPr>
                  <w:t>Questionnaire</w:t>
                </w:r>
                <w:r>
                  <w:rPr>
                    <w:bCs/>
                    <w:sz w:val="24"/>
                    <w:szCs w:val="24"/>
                  </w:rPr>
                  <w:tab/>
                </w:r>
                <w:r>
                  <w:rPr>
                    <w:bCs/>
                    <w:sz w:val="24"/>
                    <w:szCs w:val="24"/>
                  </w:rPr>
                  <w:fldChar w:fldCharType="begin"/>
                </w:r>
                <w:r>
                  <w:rPr>
                    <w:bCs/>
                    <w:sz w:val="24"/>
                    <w:szCs w:val="24"/>
                  </w:rPr>
                  <w:instrText xml:space="preserve"> PAGEREF _Toc157650929 \h </w:instrText>
                </w:r>
                <w:r>
                  <w:rPr>
                    <w:bCs/>
                    <w:sz w:val="24"/>
                    <w:szCs w:val="24"/>
                  </w:rPr>
                </w:r>
                <w:r>
                  <w:rPr>
                    <w:bCs/>
                    <w:sz w:val="24"/>
                    <w:szCs w:val="24"/>
                  </w:rPr>
                  <w:fldChar w:fldCharType="separate"/>
                </w:r>
                <w:r>
                  <w:rPr>
                    <w:bCs/>
                    <w:sz w:val="24"/>
                    <w:szCs w:val="24"/>
                  </w:rPr>
                  <w:t>19</w:t>
                </w:r>
                <w:r>
                  <w:rPr>
                    <w:bCs/>
                    <w:sz w:val="24"/>
                    <w:szCs w:val="24"/>
                  </w:rPr>
                  <w:fldChar w:fldCharType="end"/>
                </w:r>
              </w:hyperlink>
            </w:p>
            <w:p w14:paraId="347F0BE5" w14:textId="77777777" w:rsidR="004370E8" w:rsidRDefault="00000000">
              <w:pPr>
                <w:pStyle w:val="WPSOffice1"/>
                <w:tabs>
                  <w:tab w:val="right" w:leader="dot" w:pos="8306"/>
                </w:tabs>
                <w:spacing w:line="480" w:lineRule="auto"/>
                <w:rPr>
                  <w:b/>
                  <w:sz w:val="24"/>
                  <w:szCs w:val="24"/>
                </w:rPr>
              </w:pPr>
              <w:hyperlink w:anchor="_Toc1791826952" w:history="1">
                <w:r>
                  <w:rPr>
                    <w:rFonts w:hint="eastAsia"/>
                    <w:bCs/>
                    <w:sz w:val="24"/>
                    <w:szCs w:val="24"/>
                  </w:rPr>
                  <w:t>Interview</w:t>
                </w:r>
                <w:r>
                  <w:rPr>
                    <w:bCs/>
                    <w:sz w:val="24"/>
                    <w:szCs w:val="24"/>
                  </w:rPr>
                  <w:tab/>
                </w:r>
                <w:r>
                  <w:rPr>
                    <w:bCs/>
                    <w:sz w:val="24"/>
                    <w:szCs w:val="24"/>
                  </w:rPr>
                  <w:fldChar w:fldCharType="begin"/>
                </w:r>
                <w:r>
                  <w:rPr>
                    <w:bCs/>
                    <w:sz w:val="24"/>
                    <w:szCs w:val="24"/>
                  </w:rPr>
                  <w:instrText xml:space="preserve"> PAGEREF _Toc1791826952 \h </w:instrText>
                </w:r>
                <w:r>
                  <w:rPr>
                    <w:bCs/>
                    <w:sz w:val="24"/>
                    <w:szCs w:val="24"/>
                  </w:rPr>
                </w:r>
                <w:r>
                  <w:rPr>
                    <w:bCs/>
                    <w:sz w:val="24"/>
                    <w:szCs w:val="24"/>
                  </w:rPr>
                  <w:fldChar w:fldCharType="separate"/>
                </w:r>
                <w:r>
                  <w:rPr>
                    <w:bCs/>
                    <w:sz w:val="24"/>
                    <w:szCs w:val="24"/>
                  </w:rPr>
                  <w:t>20</w:t>
                </w:r>
                <w:r>
                  <w:rPr>
                    <w:bCs/>
                    <w:sz w:val="24"/>
                    <w:szCs w:val="24"/>
                  </w:rPr>
                  <w:fldChar w:fldCharType="end"/>
                </w:r>
              </w:hyperlink>
            </w:p>
            <w:p w14:paraId="08F81CEC" w14:textId="77777777" w:rsidR="004370E8" w:rsidRDefault="00000000">
              <w:pPr>
                <w:pStyle w:val="WPSOffice2"/>
                <w:tabs>
                  <w:tab w:val="right" w:leader="dot" w:pos="8306"/>
                </w:tabs>
                <w:spacing w:line="480" w:lineRule="auto"/>
                <w:ind w:left="420"/>
                <w:rPr>
                  <w:rFonts w:ascii="Times New Roman Bold" w:hAnsi="Times New Roman Bold" w:cs="Times New Roman Bold"/>
                  <w:b/>
                  <w:bCs/>
                  <w:sz w:val="24"/>
                  <w:szCs w:val="24"/>
                </w:rPr>
              </w:pPr>
              <w:hyperlink w:anchor="_Toc1072400383" w:history="1">
                <w:r>
                  <w:rPr>
                    <w:rFonts w:ascii="Times New Roman Bold" w:hAnsi="Times New Roman Bold" w:cs="Times New Roman Bold"/>
                    <w:b/>
                    <w:bCs/>
                    <w:sz w:val="24"/>
                    <w:szCs w:val="24"/>
                  </w:rPr>
                  <w:t>Resource Implications and Needs</w:t>
                </w:r>
                <w:r>
                  <w:rPr>
                    <w:rFonts w:ascii="Times New Roman Bold" w:hAnsi="Times New Roman Bold" w:cs="Times New Roman Bold"/>
                    <w:b/>
                    <w:bCs/>
                    <w:sz w:val="24"/>
                    <w:szCs w:val="24"/>
                  </w:rPr>
                  <w:tab/>
                </w:r>
                <w:r>
                  <w:rPr>
                    <w:rFonts w:ascii="Times New Roman Bold" w:hAnsi="Times New Roman Bold" w:cs="Times New Roman Bold"/>
                    <w:b/>
                    <w:bCs/>
                    <w:sz w:val="24"/>
                    <w:szCs w:val="24"/>
                  </w:rPr>
                  <w:fldChar w:fldCharType="begin"/>
                </w:r>
                <w:r>
                  <w:rPr>
                    <w:rFonts w:ascii="Times New Roman Bold" w:hAnsi="Times New Roman Bold" w:cs="Times New Roman Bold"/>
                    <w:b/>
                    <w:bCs/>
                    <w:sz w:val="24"/>
                    <w:szCs w:val="24"/>
                  </w:rPr>
                  <w:instrText xml:space="preserve"> PAGEREF _Toc1072400383 \h </w:instrText>
                </w:r>
                <w:r>
                  <w:rPr>
                    <w:rFonts w:ascii="Times New Roman Bold" w:hAnsi="Times New Roman Bold" w:cs="Times New Roman Bold"/>
                    <w:b/>
                    <w:bCs/>
                    <w:sz w:val="24"/>
                    <w:szCs w:val="24"/>
                  </w:rPr>
                </w:r>
                <w:r>
                  <w:rPr>
                    <w:rFonts w:ascii="Times New Roman Bold" w:hAnsi="Times New Roman Bold" w:cs="Times New Roman Bold"/>
                    <w:b/>
                    <w:bCs/>
                    <w:sz w:val="24"/>
                    <w:szCs w:val="24"/>
                  </w:rPr>
                  <w:fldChar w:fldCharType="separate"/>
                </w:r>
                <w:r>
                  <w:rPr>
                    <w:rFonts w:ascii="Times New Roman Bold" w:hAnsi="Times New Roman Bold" w:cs="Times New Roman Bold"/>
                    <w:b/>
                    <w:bCs/>
                    <w:sz w:val="24"/>
                    <w:szCs w:val="24"/>
                  </w:rPr>
                  <w:t>23</w:t>
                </w:r>
                <w:r>
                  <w:rPr>
                    <w:rFonts w:ascii="Times New Roman Bold" w:hAnsi="Times New Roman Bold" w:cs="Times New Roman Bold"/>
                    <w:b/>
                    <w:bCs/>
                    <w:sz w:val="24"/>
                    <w:szCs w:val="24"/>
                  </w:rPr>
                  <w:fldChar w:fldCharType="end"/>
                </w:r>
              </w:hyperlink>
            </w:p>
            <w:p w14:paraId="317A3D36" w14:textId="77777777" w:rsidR="004370E8" w:rsidRDefault="00000000">
              <w:pPr>
                <w:pStyle w:val="WPSOffice2"/>
                <w:tabs>
                  <w:tab w:val="right" w:leader="dot" w:pos="8306"/>
                </w:tabs>
                <w:spacing w:line="480" w:lineRule="auto"/>
                <w:ind w:left="420"/>
                <w:rPr>
                  <w:rFonts w:ascii="Times New Roman Bold" w:hAnsi="Times New Roman Bold" w:cs="Times New Roman Bold"/>
                  <w:b/>
                  <w:bCs/>
                  <w:sz w:val="24"/>
                  <w:szCs w:val="24"/>
                </w:rPr>
              </w:pPr>
              <w:hyperlink w:anchor="_Toc2987810" w:history="1">
                <w:r>
                  <w:rPr>
                    <w:rFonts w:ascii="Times New Roman Bold" w:hAnsi="Times New Roman Bold" w:cs="Times New Roman Bold"/>
                    <w:b/>
                    <w:bCs/>
                    <w:sz w:val="24"/>
                    <w:szCs w:val="24"/>
                  </w:rPr>
                  <w:t>Time Plan</w:t>
                </w:r>
                <w:r>
                  <w:rPr>
                    <w:rFonts w:ascii="Times New Roman Bold" w:hAnsi="Times New Roman Bold" w:cs="Times New Roman Bold"/>
                    <w:b/>
                    <w:bCs/>
                    <w:sz w:val="24"/>
                    <w:szCs w:val="24"/>
                  </w:rPr>
                  <w:tab/>
                </w:r>
                <w:r>
                  <w:rPr>
                    <w:rFonts w:ascii="Times New Roman Bold" w:hAnsi="Times New Roman Bold" w:cs="Times New Roman Bold"/>
                    <w:b/>
                    <w:bCs/>
                    <w:sz w:val="24"/>
                    <w:szCs w:val="24"/>
                  </w:rPr>
                  <w:fldChar w:fldCharType="begin"/>
                </w:r>
                <w:r>
                  <w:rPr>
                    <w:rFonts w:ascii="Times New Roman Bold" w:hAnsi="Times New Roman Bold" w:cs="Times New Roman Bold"/>
                    <w:b/>
                    <w:bCs/>
                    <w:sz w:val="24"/>
                    <w:szCs w:val="24"/>
                  </w:rPr>
                  <w:instrText xml:space="preserve"> PAGEREF _Toc2987810 \h </w:instrText>
                </w:r>
                <w:r>
                  <w:rPr>
                    <w:rFonts w:ascii="Times New Roman Bold" w:hAnsi="Times New Roman Bold" w:cs="Times New Roman Bold"/>
                    <w:b/>
                    <w:bCs/>
                    <w:sz w:val="24"/>
                    <w:szCs w:val="24"/>
                  </w:rPr>
                </w:r>
                <w:r>
                  <w:rPr>
                    <w:rFonts w:ascii="Times New Roman Bold" w:hAnsi="Times New Roman Bold" w:cs="Times New Roman Bold"/>
                    <w:b/>
                    <w:bCs/>
                    <w:sz w:val="24"/>
                    <w:szCs w:val="24"/>
                  </w:rPr>
                  <w:fldChar w:fldCharType="separate"/>
                </w:r>
                <w:r>
                  <w:rPr>
                    <w:rFonts w:ascii="Times New Roman Bold" w:hAnsi="Times New Roman Bold" w:cs="Times New Roman Bold"/>
                    <w:b/>
                    <w:bCs/>
                    <w:sz w:val="24"/>
                    <w:szCs w:val="24"/>
                  </w:rPr>
                  <w:t>25</w:t>
                </w:r>
                <w:r>
                  <w:rPr>
                    <w:rFonts w:ascii="Times New Roman Bold" w:hAnsi="Times New Roman Bold" w:cs="Times New Roman Bold"/>
                    <w:b/>
                    <w:bCs/>
                    <w:sz w:val="24"/>
                    <w:szCs w:val="24"/>
                  </w:rPr>
                  <w:fldChar w:fldCharType="end"/>
                </w:r>
              </w:hyperlink>
            </w:p>
            <w:p w14:paraId="398B124A" w14:textId="77777777" w:rsidR="004370E8" w:rsidRDefault="00000000">
              <w:pPr>
                <w:pStyle w:val="WPSOffice2"/>
                <w:tabs>
                  <w:tab w:val="right" w:leader="dot" w:pos="8306"/>
                </w:tabs>
                <w:spacing w:line="480" w:lineRule="auto"/>
                <w:ind w:left="420"/>
                <w:rPr>
                  <w:rFonts w:ascii="Times New Roman Bold" w:hAnsi="Times New Roman Bold" w:cs="Times New Roman Bold"/>
                  <w:b/>
                  <w:bCs/>
                  <w:sz w:val="24"/>
                  <w:szCs w:val="24"/>
                </w:rPr>
              </w:pPr>
              <w:hyperlink w:anchor="_Toc823998789" w:history="1">
                <w:r>
                  <w:rPr>
                    <w:rFonts w:ascii="Times New Roman Bold" w:hAnsi="Times New Roman Bold" w:cs="Times New Roman Bold"/>
                    <w:b/>
                    <w:bCs/>
                    <w:sz w:val="24"/>
                    <w:szCs w:val="24"/>
                  </w:rPr>
                  <w:t>Ethical Considerations</w:t>
                </w:r>
                <w:r>
                  <w:rPr>
                    <w:rFonts w:ascii="Times New Roman Bold" w:hAnsi="Times New Roman Bold" w:cs="Times New Roman Bold"/>
                    <w:b/>
                    <w:bCs/>
                    <w:sz w:val="24"/>
                    <w:szCs w:val="24"/>
                  </w:rPr>
                  <w:tab/>
                </w:r>
                <w:r>
                  <w:rPr>
                    <w:rFonts w:ascii="Times New Roman Bold" w:hAnsi="Times New Roman Bold" w:cs="Times New Roman Bold"/>
                    <w:b/>
                    <w:bCs/>
                    <w:sz w:val="24"/>
                    <w:szCs w:val="24"/>
                  </w:rPr>
                  <w:fldChar w:fldCharType="begin"/>
                </w:r>
                <w:r>
                  <w:rPr>
                    <w:rFonts w:ascii="Times New Roman Bold" w:hAnsi="Times New Roman Bold" w:cs="Times New Roman Bold"/>
                    <w:b/>
                    <w:bCs/>
                    <w:sz w:val="24"/>
                    <w:szCs w:val="24"/>
                  </w:rPr>
                  <w:instrText xml:space="preserve"> PAGEREF _Toc823998789 \h </w:instrText>
                </w:r>
                <w:r>
                  <w:rPr>
                    <w:rFonts w:ascii="Times New Roman Bold" w:hAnsi="Times New Roman Bold" w:cs="Times New Roman Bold"/>
                    <w:b/>
                    <w:bCs/>
                    <w:sz w:val="24"/>
                    <w:szCs w:val="24"/>
                  </w:rPr>
                </w:r>
                <w:r>
                  <w:rPr>
                    <w:rFonts w:ascii="Times New Roman Bold" w:hAnsi="Times New Roman Bold" w:cs="Times New Roman Bold"/>
                    <w:b/>
                    <w:bCs/>
                    <w:sz w:val="24"/>
                    <w:szCs w:val="24"/>
                  </w:rPr>
                  <w:fldChar w:fldCharType="separate"/>
                </w:r>
                <w:r>
                  <w:rPr>
                    <w:rFonts w:ascii="Times New Roman Bold" w:hAnsi="Times New Roman Bold" w:cs="Times New Roman Bold"/>
                    <w:b/>
                    <w:bCs/>
                    <w:sz w:val="24"/>
                    <w:szCs w:val="24"/>
                  </w:rPr>
                  <w:t>26</w:t>
                </w:r>
                <w:r>
                  <w:rPr>
                    <w:rFonts w:ascii="Times New Roman Bold" w:hAnsi="Times New Roman Bold" w:cs="Times New Roman Bold"/>
                    <w:b/>
                    <w:bCs/>
                    <w:sz w:val="24"/>
                    <w:szCs w:val="24"/>
                  </w:rPr>
                  <w:fldChar w:fldCharType="end"/>
                </w:r>
              </w:hyperlink>
            </w:p>
            <w:p w14:paraId="27497A46" w14:textId="77777777" w:rsidR="004370E8" w:rsidRDefault="00000000">
              <w:pPr>
                <w:pStyle w:val="WPSOffice2"/>
                <w:tabs>
                  <w:tab w:val="right" w:leader="dot" w:pos="8306"/>
                </w:tabs>
                <w:spacing w:line="480" w:lineRule="auto"/>
                <w:ind w:left="420"/>
                <w:rPr>
                  <w:sz w:val="24"/>
                  <w:szCs w:val="24"/>
                </w:rPr>
              </w:pPr>
              <w:hyperlink w:anchor="_Toc1973090867" w:history="1">
                <w:r>
                  <w:rPr>
                    <w:rFonts w:ascii="Times New Roman Bold" w:hAnsi="Times New Roman Bold" w:cs="Times New Roman Bold"/>
                    <w:b/>
                    <w:bCs/>
                    <w:sz w:val="24"/>
                    <w:szCs w:val="24"/>
                  </w:rPr>
                  <w:t>Reference list</w:t>
                </w:r>
                <w:r>
                  <w:rPr>
                    <w:rFonts w:ascii="Times New Roman Bold" w:hAnsi="Times New Roman Bold" w:cs="Times New Roman Bold"/>
                    <w:b/>
                    <w:bCs/>
                    <w:sz w:val="24"/>
                    <w:szCs w:val="24"/>
                  </w:rPr>
                  <w:tab/>
                </w:r>
                <w:r>
                  <w:rPr>
                    <w:rFonts w:ascii="Times New Roman Bold" w:hAnsi="Times New Roman Bold" w:cs="Times New Roman Bold"/>
                    <w:b/>
                    <w:bCs/>
                    <w:sz w:val="24"/>
                    <w:szCs w:val="24"/>
                  </w:rPr>
                  <w:fldChar w:fldCharType="begin"/>
                </w:r>
                <w:r>
                  <w:rPr>
                    <w:rFonts w:ascii="Times New Roman Bold" w:hAnsi="Times New Roman Bold" w:cs="Times New Roman Bold"/>
                    <w:b/>
                    <w:bCs/>
                    <w:sz w:val="24"/>
                    <w:szCs w:val="24"/>
                  </w:rPr>
                  <w:instrText xml:space="preserve"> PAGEREF _Toc1973090867 \h </w:instrText>
                </w:r>
                <w:r>
                  <w:rPr>
                    <w:rFonts w:ascii="Times New Roman Bold" w:hAnsi="Times New Roman Bold" w:cs="Times New Roman Bold"/>
                    <w:b/>
                    <w:bCs/>
                    <w:sz w:val="24"/>
                    <w:szCs w:val="24"/>
                  </w:rPr>
                </w:r>
                <w:r>
                  <w:rPr>
                    <w:rFonts w:ascii="Times New Roman Bold" w:hAnsi="Times New Roman Bold" w:cs="Times New Roman Bold"/>
                    <w:b/>
                    <w:bCs/>
                    <w:sz w:val="24"/>
                    <w:szCs w:val="24"/>
                  </w:rPr>
                  <w:fldChar w:fldCharType="separate"/>
                </w:r>
                <w:r>
                  <w:rPr>
                    <w:rFonts w:ascii="Times New Roman Bold" w:hAnsi="Times New Roman Bold" w:cs="Times New Roman Bold"/>
                    <w:b/>
                    <w:bCs/>
                    <w:sz w:val="24"/>
                    <w:szCs w:val="24"/>
                  </w:rPr>
                  <w:t>28</w:t>
                </w:r>
                <w:r>
                  <w:rPr>
                    <w:rFonts w:ascii="Times New Roman Bold" w:hAnsi="Times New Roman Bold" w:cs="Times New Roman Bold"/>
                    <w:b/>
                    <w:bCs/>
                    <w:sz w:val="24"/>
                    <w:szCs w:val="24"/>
                  </w:rPr>
                  <w:fldChar w:fldCharType="end"/>
                </w:r>
              </w:hyperlink>
            </w:p>
            <w:p w14:paraId="48E49DA8" w14:textId="77777777" w:rsidR="004370E8" w:rsidRDefault="00000000">
              <w:pPr>
                <w:spacing w:line="480" w:lineRule="auto"/>
              </w:pPr>
              <w:r>
                <w:rPr>
                  <w:b/>
                  <w:sz w:val="24"/>
                </w:rPr>
                <w:lastRenderedPageBreak/>
                <w:fldChar w:fldCharType="end"/>
              </w:r>
            </w:p>
            <w:bookmarkStart w:id="4" w:name="_Toc1461033785" w:displacedByCustomXml="next"/>
          </w:sdtContent>
        </w:sdt>
      </w:sdtContent>
    </w:sdt>
    <w:p w14:paraId="058101CA" w14:textId="77777777" w:rsidR="004370E8" w:rsidRDefault="00000000">
      <w:pPr>
        <w:pStyle w:val="2"/>
      </w:pPr>
      <w:r>
        <w:rPr>
          <w:rFonts w:hint="eastAsia"/>
        </w:rPr>
        <w:t>Introduction</w:t>
      </w:r>
      <w:bookmarkEnd w:id="4"/>
    </w:p>
    <w:p w14:paraId="412E47FF" w14:textId="77777777" w:rsidR="004370E8" w:rsidRDefault="00000000">
      <w:pPr>
        <w:pStyle w:val="4"/>
      </w:pPr>
      <w:bookmarkStart w:id="5" w:name="_Toc1266804697"/>
      <w:r>
        <w:rPr>
          <w:rFonts w:hint="eastAsia"/>
        </w:rPr>
        <w:t>Research Background</w:t>
      </w:r>
      <w:bookmarkEnd w:id="5"/>
    </w:p>
    <w:p w14:paraId="278CE285"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McDonald's is one of the world's largest restaurant conglomerates and a leader in the global quick service restaurant sector. Since its inaugural outlet commenced operations in 1955 in Des Plaines, Illinois, the organization has evolved into a global marquee titan. McDonald's operates in over 120 countries with several tens of thousands of locations globally.</w:t>
      </w:r>
      <w:r>
        <w:rPr>
          <w:rFonts w:ascii="Times New Roman Regular" w:hAnsi="Times New Roman Regular" w:cs="Times New Roman Regular" w:hint="eastAsia"/>
          <w:sz w:val="24"/>
        </w:rPr>
        <w:t xml:space="preserve"> </w:t>
      </w:r>
      <w:r>
        <w:rPr>
          <w:rFonts w:ascii="Times New Roman Regular" w:hAnsi="Times New Roman Regular" w:cs="Times New Roman Regular"/>
          <w:sz w:val="24"/>
        </w:rPr>
        <w:t>With the accelerated growth of the global economy and the escalation of market competition, the organization is confronting an increasingly intricate and severe market landscape.</w:t>
      </w:r>
    </w:p>
    <w:p w14:paraId="62DADCD5" w14:textId="77777777" w:rsidR="004370E8" w:rsidRDefault="004370E8">
      <w:pPr>
        <w:spacing w:line="480" w:lineRule="auto"/>
        <w:rPr>
          <w:rFonts w:ascii="Times New Roman Regular" w:hAnsi="Times New Roman Regular" w:cs="Times New Roman Regular"/>
          <w:sz w:val="24"/>
        </w:rPr>
      </w:pPr>
    </w:p>
    <w:p w14:paraId="0156D364"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In this context, marketing management is imperative to the progress of enterprises. The ability to execute market positioning, product innovation, brand advocacy, and channel management has become a substantial challenge for McDonald's corporate executives. Scholars consider marketing management as a pivotal research subject, capturing the attention of scholars across a multitude of disciplines, from market positioning to brand promotion, from consumer behavior to digital marketing, a variety of marketing management theories and models are emerging</w:t>
      </w:r>
      <w:r>
        <w:rPr>
          <w:rFonts w:ascii="Times New Roman Regular" w:hAnsi="Times New Roman Regular" w:cs="Times New Roman Regular" w:hint="eastAsia"/>
          <w:sz w:val="24"/>
        </w:rPr>
        <w:t xml:space="preserve"> </w:t>
      </w:r>
      <w:r>
        <w:rPr>
          <w:rFonts w:ascii="Times New Roman Regular" w:hAnsi="Times New Roman Regular" w:cs="Times New Roman Regular"/>
          <w:sz w:val="24"/>
        </w:rPr>
        <w:t>(</w:t>
      </w:r>
      <w:proofErr w:type="spellStart"/>
      <w:r>
        <w:rPr>
          <w:rFonts w:ascii="Times New Roman Regular" w:hAnsi="Times New Roman Regular" w:cs="Times New Roman Regular"/>
          <w:sz w:val="24"/>
        </w:rPr>
        <w:t>Cherington</w:t>
      </w:r>
      <w:proofErr w:type="spellEnd"/>
      <w:r>
        <w:rPr>
          <w:rFonts w:ascii="Times New Roman Regular" w:hAnsi="Times New Roman Regular" w:cs="Times New Roman Regular"/>
          <w:sz w:val="24"/>
        </w:rPr>
        <w:t xml:space="preserve">, 2019). Specifically, </w:t>
      </w:r>
      <w:proofErr w:type="spellStart"/>
      <w:r>
        <w:rPr>
          <w:rFonts w:ascii="Times New Roman Regular" w:hAnsi="Times New Roman Regular" w:cs="Times New Roman Regular"/>
          <w:sz w:val="24"/>
        </w:rPr>
        <w:t>Craverns</w:t>
      </w:r>
      <w:proofErr w:type="spellEnd"/>
      <w:r>
        <w:rPr>
          <w:rFonts w:ascii="Times New Roman Regular" w:hAnsi="Times New Roman Regular" w:cs="Times New Roman Regular"/>
          <w:sz w:val="24"/>
        </w:rPr>
        <w:t xml:space="preserve"> (1998) have concentrated on the marketing management strategies of multinational corporations such as McDonald's, with the goal of elucidating successful marketing practices and strategies that can offer guidance and </w:t>
      </w:r>
      <w:r>
        <w:rPr>
          <w:rFonts w:ascii="Times New Roman Regular" w:hAnsi="Times New Roman Regular" w:cs="Times New Roman Regular"/>
          <w:sz w:val="24"/>
        </w:rPr>
        <w:lastRenderedPageBreak/>
        <w:t>inspiration to the industry.</w:t>
      </w:r>
    </w:p>
    <w:p w14:paraId="7AF8480A" w14:textId="77777777" w:rsidR="004370E8" w:rsidRDefault="004370E8">
      <w:pPr>
        <w:spacing w:line="480" w:lineRule="auto"/>
        <w:rPr>
          <w:rFonts w:ascii="Times New Roman Regular" w:hAnsi="Times New Roman Regular" w:cs="Times New Roman Regular"/>
          <w:sz w:val="24"/>
        </w:rPr>
      </w:pPr>
    </w:p>
    <w:p w14:paraId="21F0A7FD"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At present, issues such as environmental conservation and sustainable development have progressively been ascended as significant factors for business progression. Hospitality is not exclusively a commercial </w:t>
      </w:r>
      <w:proofErr w:type="gramStart"/>
      <w:r>
        <w:rPr>
          <w:rFonts w:ascii="Times New Roman Regular" w:hAnsi="Times New Roman Regular" w:cs="Times New Roman Regular"/>
          <w:sz w:val="24"/>
        </w:rPr>
        <w:t>sector, but</w:t>
      </w:r>
      <w:proofErr w:type="gramEnd"/>
      <w:r>
        <w:rPr>
          <w:rFonts w:ascii="Times New Roman Regular" w:hAnsi="Times New Roman Regular" w:cs="Times New Roman Regular"/>
          <w:sz w:val="24"/>
        </w:rPr>
        <w:t xml:space="preserve"> is intimately linked to society and culture (Frank, 1971). The evolution in consumer lifestyles, </w:t>
      </w:r>
      <w:proofErr w:type="spellStart"/>
      <w:r>
        <w:rPr>
          <w:rFonts w:ascii="Times New Roman Regular" w:hAnsi="Times New Roman Regular" w:cs="Times New Roman Regular"/>
          <w:sz w:val="24"/>
        </w:rPr>
        <w:t>personalised</w:t>
      </w:r>
      <w:proofErr w:type="spellEnd"/>
      <w:r>
        <w:rPr>
          <w:rFonts w:ascii="Times New Roman Regular" w:hAnsi="Times New Roman Regular" w:cs="Times New Roman Regular"/>
          <w:sz w:val="24"/>
        </w:rPr>
        <w:t xml:space="preserve"> expectations and values will exert a profound influence on marketing governance. Especially within contemporary society, matters such as healthful nutrition and sustainable consumption are at the forefront, introducing new challenges and prospects for fast food corporations like McDonald's.</w:t>
      </w:r>
    </w:p>
    <w:p w14:paraId="2869599F" w14:textId="77777777" w:rsidR="004370E8" w:rsidRDefault="004370E8">
      <w:pPr>
        <w:spacing w:line="480" w:lineRule="auto"/>
        <w:rPr>
          <w:rFonts w:ascii="Times New Roman Regular" w:hAnsi="Times New Roman Regular" w:cs="Times New Roman Regular"/>
          <w:sz w:val="24"/>
        </w:rPr>
      </w:pPr>
    </w:p>
    <w:p w14:paraId="6C9FF1E4"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McDonald's corporate marketing management strategy is also undergoing constant alteration and refinement. In this epoch of information technology, the rapid advancement of digital technology has transformed people's habits and consumption </w:t>
      </w:r>
      <w:proofErr w:type="spellStart"/>
      <w:r>
        <w:rPr>
          <w:rFonts w:ascii="Times New Roman Regular" w:hAnsi="Times New Roman Regular" w:cs="Times New Roman Regular"/>
          <w:sz w:val="24"/>
        </w:rPr>
        <w:t>behaviour</w:t>
      </w:r>
      <w:proofErr w:type="spellEnd"/>
      <w:r>
        <w:rPr>
          <w:rFonts w:ascii="Times New Roman Regular" w:hAnsi="Times New Roman Regular" w:cs="Times New Roman Regular"/>
          <w:sz w:val="24"/>
        </w:rPr>
        <w:t>. Technological tools such as the mobile Internet, social media and big data analysis are redefining the marketing management panorama, and corporations must continuously advance and adapt to new marketing frameworks (</w:t>
      </w:r>
      <w:proofErr w:type="spellStart"/>
      <w:r>
        <w:rPr>
          <w:rFonts w:ascii="Times New Roman Regular" w:hAnsi="Times New Roman Regular" w:cs="Times New Roman Regular"/>
          <w:sz w:val="24"/>
        </w:rPr>
        <w:t>Kotler&amp;Armstrong</w:t>
      </w:r>
      <w:proofErr w:type="spellEnd"/>
      <w:r>
        <w:rPr>
          <w:rFonts w:ascii="Times New Roman Regular" w:hAnsi="Times New Roman Regular" w:cs="Times New Roman Regular"/>
          <w:sz w:val="24"/>
        </w:rPr>
        <w:t>, 2018). In this backdrop, McDonald's marketing management strategy is ceaselessly adjusting and advancing.</w:t>
      </w:r>
    </w:p>
    <w:p w14:paraId="4F0F9C75" w14:textId="77777777" w:rsidR="004370E8" w:rsidRDefault="004370E8">
      <w:pPr>
        <w:spacing w:line="480" w:lineRule="auto"/>
        <w:rPr>
          <w:rFonts w:ascii="Times New Roman Regular" w:hAnsi="Times New Roman Regular" w:cs="Times New Roman Regular"/>
          <w:sz w:val="24"/>
        </w:rPr>
      </w:pPr>
    </w:p>
    <w:p w14:paraId="24F20C3F"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Through meticulous analysis of the above background factors, this study can more precisely comprehend the challenges and opportunities faced by McDonald's </w:t>
      </w:r>
      <w:r>
        <w:rPr>
          <w:rFonts w:ascii="Times New Roman Regular" w:hAnsi="Times New Roman Regular" w:cs="Times New Roman Regular"/>
          <w:sz w:val="24"/>
        </w:rPr>
        <w:lastRenderedPageBreak/>
        <w:t xml:space="preserve">companies in marketing </w:t>
      </w:r>
      <w:proofErr w:type="gramStart"/>
      <w:r>
        <w:rPr>
          <w:rFonts w:ascii="Times New Roman Regular" w:hAnsi="Times New Roman Regular" w:cs="Times New Roman Regular"/>
          <w:sz w:val="24"/>
        </w:rPr>
        <w:t>management, and</w:t>
      </w:r>
      <w:proofErr w:type="gramEnd"/>
      <w:r>
        <w:rPr>
          <w:rFonts w:ascii="Times New Roman Regular" w:hAnsi="Times New Roman Regular" w:cs="Times New Roman Regular"/>
          <w:sz w:val="24"/>
        </w:rPr>
        <w:t xml:space="preserve"> furnish valuable references and perspectives for future research and practice.</w:t>
      </w:r>
    </w:p>
    <w:p w14:paraId="74CC9B42" w14:textId="77777777" w:rsidR="004370E8" w:rsidRDefault="00000000">
      <w:pPr>
        <w:pStyle w:val="4"/>
      </w:pPr>
      <w:bookmarkStart w:id="6" w:name="_Toc1033666121"/>
      <w:r>
        <w:rPr>
          <w:rFonts w:hint="eastAsia"/>
        </w:rPr>
        <w:t>Research Rationale</w:t>
      </w:r>
      <w:bookmarkEnd w:id="6"/>
    </w:p>
    <w:p w14:paraId="686D3307"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By meticulously scrutinizing the multifaceted facets of McDonald's corporate marketing strategy, its </w:t>
      </w:r>
      <w:proofErr w:type="gramStart"/>
      <w:r>
        <w:rPr>
          <w:rFonts w:ascii="Times New Roman Regular" w:hAnsi="Times New Roman Regular" w:cs="Times New Roman Regular"/>
          <w:sz w:val="24"/>
        </w:rPr>
        <w:t>significance</w:t>
      </w:r>
      <w:proofErr w:type="gramEnd"/>
      <w:r>
        <w:rPr>
          <w:rFonts w:ascii="Times New Roman Regular" w:hAnsi="Times New Roman Regular" w:cs="Times New Roman Regular"/>
          <w:sz w:val="24"/>
        </w:rPr>
        <w:t xml:space="preserve"> and repercussions within the realm of commerce can be unveiled from both scholarly and pragmatic viewpoints. Initially, through a thorough investigation of McDonald's corporate marketing strategic approaches, the research can attain a deeper understanding of McDonald's triumphs in the domains of market positioning, product innovation, brand augmentation and channel management. This helps to reveal McDonald's essential competitive advantages as a globally recognized brand, which subsequently provides other corporations with experiences and strategies that can be </w:t>
      </w:r>
      <w:proofErr w:type="spellStart"/>
      <w:r>
        <w:rPr>
          <w:rFonts w:ascii="Times New Roman Regular" w:hAnsi="Times New Roman Regular" w:cs="Times New Roman Regular"/>
          <w:sz w:val="24"/>
        </w:rPr>
        <w:t>utilised</w:t>
      </w:r>
      <w:proofErr w:type="spellEnd"/>
      <w:r>
        <w:rPr>
          <w:rFonts w:ascii="Times New Roman Regular" w:hAnsi="Times New Roman Regular" w:cs="Times New Roman Regular"/>
          <w:sz w:val="24"/>
        </w:rPr>
        <w:t xml:space="preserve"> to help them better navigate market challenges and augmenting their competitiveness.</w:t>
      </w:r>
    </w:p>
    <w:p w14:paraId="404B7DB7" w14:textId="77777777" w:rsidR="004370E8" w:rsidRDefault="004370E8">
      <w:pPr>
        <w:spacing w:line="480" w:lineRule="auto"/>
        <w:rPr>
          <w:rFonts w:ascii="Times New Roman Regular" w:hAnsi="Times New Roman Regular" w:cs="Times New Roman Regular"/>
          <w:sz w:val="24"/>
        </w:rPr>
      </w:pPr>
    </w:p>
    <w:p w14:paraId="2B22BE15"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Secondarily, the implementation of McDonald's corporate marketing strategy is explored comprehensively. The fundamental principles and ethos it </w:t>
      </w:r>
      <w:proofErr w:type="gramStart"/>
      <w:r>
        <w:rPr>
          <w:rFonts w:ascii="Times New Roman Regular" w:hAnsi="Times New Roman Regular" w:cs="Times New Roman Regular"/>
          <w:sz w:val="24"/>
        </w:rPr>
        <w:t>has</w:t>
      </w:r>
      <w:proofErr w:type="gramEnd"/>
      <w:r>
        <w:rPr>
          <w:rFonts w:ascii="Times New Roman Regular" w:hAnsi="Times New Roman Regular" w:cs="Times New Roman Regular"/>
          <w:sz w:val="24"/>
        </w:rPr>
        <w:t xml:space="preserve"> cultivated in its operations and management significantly influence the sustainability of the company according to </w:t>
      </w:r>
      <w:proofErr w:type="spellStart"/>
      <w:r>
        <w:rPr>
          <w:rFonts w:ascii="Times New Roman Regular" w:hAnsi="Times New Roman Regular" w:cs="Times New Roman Regular"/>
          <w:sz w:val="24"/>
        </w:rPr>
        <w:t>Lackman</w:t>
      </w:r>
      <w:proofErr w:type="spellEnd"/>
      <w:r>
        <w:rPr>
          <w:rFonts w:ascii="Times New Roman Regular" w:hAnsi="Times New Roman Regular" w:cs="Times New Roman Regular"/>
          <w:sz w:val="24"/>
        </w:rPr>
        <w:t xml:space="preserve"> (1978). Within McDonald's corporate structure, the significance of collaboration, innovation and customer service is emphasized, which not only bolsters employees' job satisfaction and loyalty, but also enhances the enterprise's brand reputation and market prominence. By contrasting McDonald's </w:t>
      </w:r>
      <w:r>
        <w:rPr>
          <w:rFonts w:ascii="Times New Roman Regular" w:hAnsi="Times New Roman Regular" w:cs="Times New Roman Regular"/>
          <w:sz w:val="24"/>
        </w:rPr>
        <w:lastRenderedPageBreak/>
        <w:t>marketing tactics across different nations and territories, Menon (2022) found it can offer a profound understanding of its strategic differences and resilience in cross-cultural markets and provide empirical substantiation for the evolution of international marketing theory.</w:t>
      </w:r>
    </w:p>
    <w:p w14:paraId="6EE2F4FB" w14:textId="77777777" w:rsidR="004370E8" w:rsidRDefault="004370E8">
      <w:pPr>
        <w:spacing w:line="480" w:lineRule="auto"/>
        <w:rPr>
          <w:rFonts w:ascii="Times New Roman Regular" w:hAnsi="Times New Roman Regular" w:cs="Times New Roman Regular"/>
          <w:sz w:val="24"/>
        </w:rPr>
      </w:pPr>
    </w:p>
    <w:p w14:paraId="13DD3AB8"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Ultimately, the future trajectory of McDonald's corporate marketing management is scrutinized from both academic and pragmatic viewpoints. As digitalization and smart technology continue to advance, McDonald's businesses need constant innovation and transformation to accommodate market fluctuations and consumer requirements (Farah, 2012). At the same time, </w:t>
      </w:r>
      <w:r>
        <w:rPr>
          <w:rFonts w:ascii="Times New Roman Regular" w:hAnsi="Times New Roman Regular" w:cs="Times New Roman Regular" w:hint="eastAsia"/>
          <w:sz w:val="24"/>
        </w:rPr>
        <w:t xml:space="preserve">according to Rowley </w:t>
      </w:r>
      <w:r>
        <w:rPr>
          <w:rFonts w:ascii="Times New Roman Regular" w:hAnsi="Times New Roman Regular" w:cs="Times New Roman Regular"/>
          <w:sz w:val="24"/>
        </w:rPr>
        <w:t>(2004), McDonald's corporations must also bolster collaboration and interaction with other companies to achieve resource pooling and complementary strengths, and collectively stimulate the advancement and advancement of the sector. Most notably, the findings of this research will contribute to the theoretical exploration of the field of business management in academia, furnish practical guidance and policy recommendations for business operators and policy makers, and foster sustainable socio-economic development and prosperity.</w:t>
      </w:r>
    </w:p>
    <w:p w14:paraId="29227026" w14:textId="77777777" w:rsidR="004370E8" w:rsidRDefault="004370E8">
      <w:pPr>
        <w:spacing w:line="480" w:lineRule="auto"/>
        <w:rPr>
          <w:rFonts w:ascii="Times New Roman Regular" w:hAnsi="Times New Roman Regular" w:cs="Times New Roman Regular"/>
          <w:sz w:val="24"/>
        </w:rPr>
      </w:pPr>
    </w:p>
    <w:p w14:paraId="29352A56" w14:textId="77777777" w:rsidR="004370E8" w:rsidRDefault="004370E8">
      <w:pPr>
        <w:spacing w:line="480" w:lineRule="auto"/>
        <w:rPr>
          <w:rFonts w:ascii="Times New Roman Regular" w:hAnsi="Times New Roman Regular" w:cs="Times New Roman Regular"/>
          <w:sz w:val="24"/>
        </w:rPr>
      </w:pPr>
    </w:p>
    <w:p w14:paraId="77A5F87C" w14:textId="77777777" w:rsidR="004370E8" w:rsidRDefault="004370E8">
      <w:pPr>
        <w:spacing w:line="480" w:lineRule="auto"/>
        <w:rPr>
          <w:rFonts w:ascii="Times New Roman Regular" w:hAnsi="Times New Roman Regular" w:cs="Times New Roman Regular"/>
          <w:sz w:val="24"/>
        </w:rPr>
      </w:pPr>
    </w:p>
    <w:p w14:paraId="353AA5AF" w14:textId="77777777" w:rsidR="004370E8" w:rsidRDefault="004370E8">
      <w:pPr>
        <w:spacing w:line="480" w:lineRule="auto"/>
        <w:rPr>
          <w:rFonts w:ascii="Times New Roman Regular" w:hAnsi="Times New Roman Regular" w:cs="Times New Roman Regular"/>
          <w:sz w:val="24"/>
        </w:rPr>
      </w:pPr>
    </w:p>
    <w:p w14:paraId="25F2EEFC" w14:textId="77777777" w:rsidR="004370E8" w:rsidRDefault="004370E8">
      <w:pPr>
        <w:spacing w:line="480" w:lineRule="auto"/>
        <w:rPr>
          <w:rFonts w:ascii="Times New Roman Regular" w:hAnsi="Times New Roman Regular" w:cs="Times New Roman Regular"/>
          <w:sz w:val="24"/>
        </w:rPr>
      </w:pPr>
    </w:p>
    <w:p w14:paraId="73C70D2A" w14:textId="77777777" w:rsidR="004370E8" w:rsidRDefault="00000000">
      <w:pPr>
        <w:pStyle w:val="2"/>
      </w:pPr>
      <w:bookmarkStart w:id="7" w:name="_Toc1831275064"/>
      <w:r>
        <w:rPr>
          <w:rFonts w:hint="eastAsia"/>
        </w:rPr>
        <w:lastRenderedPageBreak/>
        <w:t>Literature Review</w:t>
      </w:r>
      <w:bookmarkEnd w:id="7"/>
    </w:p>
    <w:p w14:paraId="3650F95F"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Marketing management is a crucial discipline within the realm of business, encompassing a broad spectrum of theories and practices, with its scope of inquiry encompassing marketing strategy, consumer behavior, brand management, and associated marketing theories (</w:t>
      </w:r>
      <w:proofErr w:type="spellStart"/>
      <w:r>
        <w:rPr>
          <w:rFonts w:ascii="Times New Roman Regular" w:hAnsi="Times New Roman Regular" w:cs="Times New Roman Regular"/>
          <w:sz w:val="24"/>
        </w:rPr>
        <w:t>Tybout</w:t>
      </w:r>
      <w:proofErr w:type="spellEnd"/>
      <w:r>
        <w:rPr>
          <w:rFonts w:ascii="Times New Roman Regular" w:hAnsi="Times New Roman Regular" w:cs="Times New Roman Regular"/>
          <w:sz w:val="24"/>
        </w:rPr>
        <w:t>, 1974). In today's dynamic business landscape, corporations are compelled to continuously refine and enhance their marketing strategies to accommodate market fluctuations and escalating competition. Consequently, research in the domain of marketing management is of great importance.</w:t>
      </w:r>
    </w:p>
    <w:p w14:paraId="5B7B87C1" w14:textId="77777777" w:rsidR="004370E8" w:rsidRDefault="004370E8">
      <w:pPr>
        <w:spacing w:line="480" w:lineRule="auto"/>
        <w:rPr>
          <w:rFonts w:ascii="Times New Roman Regular" w:hAnsi="Times New Roman Regular" w:cs="Times New Roman Regular"/>
          <w:sz w:val="24"/>
        </w:rPr>
      </w:pPr>
    </w:p>
    <w:p w14:paraId="2D13D394"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Based on primary journal literature and previous research conclusions, the literature by David W. Cravens (1998) and </w:t>
      </w:r>
      <w:proofErr w:type="spellStart"/>
      <w:r>
        <w:rPr>
          <w:rFonts w:ascii="Times New Roman Regular" w:hAnsi="Times New Roman Regular" w:cs="Times New Roman Regular"/>
          <w:sz w:val="24"/>
        </w:rPr>
        <w:t>Dik</w:t>
      </w:r>
      <w:proofErr w:type="spellEnd"/>
      <w:r>
        <w:rPr>
          <w:rFonts w:ascii="Times New Roman Regular" w:hAnsi="Times New Roman Regular" w:cs="Times New Roman Regular"/>
          <w:sz w:val="24"/>
        </w:rPr>
        <w:t xml:space="preserve"> Warren </w:t>
      </w:r>
      <w:proofErr w:type="spellStart"/>
      <w:r>
        <w:rPr>
          <w:rFonts w:ascii="Times New Roman Regular" w:hAnsi="Times New Roman Regular" w:cs="Times New Roman Regular"/>
          <w:sz w:val="24"/>
        </w:rPr>
        <w:t>Twedt</w:t>
      </w:r>
      <w:proofErr w:type="spellEnd"/>
      <w:r>
        <w:rPr>
          <w:rFonts w:ascii="Times New Roman Regular" w:hAnsi="Times New Roman Regular" w:cs="Times New Roman Regular"/>
          <w:sz w:val="24"/>
        </w:rPr>
        <w:t xml:space="preserve"> (1977) elucidates the significance of market orientation and marketing proficiency. </w:t>
      </w:r>
      <w:proofErr w:type="spellStart"/>
      <w:r>
        <w:rPr>
          <w:rFonts w:ascii="Times New Roman Regular" w:hAnsi="Times New Roman Regular" w:cs="Times New Roman Regular"/>
          <w:sz w:val="24"/>
        </w:rPr>
        <w:t>Göran</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Svensson</w:t>
      </w:r>
      <w:proofErr w:type="spellEnd"/>
      <w:r>
        <w:rPr>
          <w:rFonts w:ascii="Times New Roman Regular" w:hAnsi="Times New Roman Regular" w:cs="Times New Roman Regular"/>
          <w:sz w:val="24"/>
        </w:rPr>
        <w:t xml:space="preserve"> (2005) introduces novel marketing notions that present fresh avenues for organizations to devise innovative marketing plans. Philip R </w:t>
      </w:r>
      <w:proofErr w:type="spellStart"/>
      <w:r>
        <w:rPr>
          <w:rFonts w:ascii="Times New Roman Regular" w:hAnsi="Times New Roman Regular" w:cs="Times New Roman Regular"/>
          <w:sz w:val="24"/>
        </w:rPr>
        <w:t>Cateora</w:t>
      </w:r>
      <w:proofErr w:type="spellEnd"/>
      <w:r>
        <w:rPr>
          <w:rFonts w:ascii="Times New Roman Regular" w:hAnsi="Times New Roman Regular" w:cs="Times New Roman Regular"/>
          <w:sz w:val="24"/>
        </w:rPr>
        <w:t xml:space="preserve"> (2022), Philip Kotler and Gary Armstrong (2018) encompass crucial facets of international marketing and fundamental marketing theory in their International Marketing and Principles of Marketing. Conway L. </w:t>
      </w:r>
      <w:proofErr w:type="spellStart"/>
      <w:r>
        <w:rPr>
          <w:rFonts w:ascii="Times New Roman Regular" w:hAnsi="Times New Roman Regular" w:cs="Times New Roman Regular"/>
          <w:sz w:val="24"/>
        </w:rPr>
        <w:t>Lackman</w:t>
      </w:r>
      <w:proofErr w:type="spellEnd"/>
      <w:r>
        <w:rPr>
          <w:rFonts w:ascii="Times New Roman Regular" w:hAnsi="Times New Roman Regular" w:cs="Times New Roman Regular"/>
          <w:sz w:val="24"/>
        </w:rPr>
        <w:t xml:space="preserve"> (1978) offers a comprehensive examination of product marketing frameworks. Adel I. El-</w:t>
      </w:r>
      <w:proofErr w:type="spellStart"/>
      <w:r>
        <w:rPr>
          <w:rFonts w:ascii="Times New Roman Regular" w:hAnsi="Times New Roman Regular" w:cs="Times New Roman Regular"/>
          <w:sz w:val="24"/>
        </w:rPr>
        <w:t>Ansary</w:t>
      </w:r>
      <w:proofErr w:type="spellEnd"/>
      <w:r>
        <w:rPr>
          <w:rFonts w:ascii="Times New Roman Regular" w:hAnsi="Times New Roman Regular" w:cs="Times New Roman Regular"/>
          <w:sz w:val="24"/>
        </w:rPr>
        <w:t xml:space="preserve"> and Philip Kotler (1971) propose a novel marketing decision-making model, which offers a novel perspective on business decision-making.</w:t>
      </w:r>
    </w:p>
    <w:p w14:paraId="6CA88DC9" w14:textId="77777777" w:rsidR="004370E8" w:rsidRDefault="004370E8">
      <w:pPr>
        <w:spacing w:line="480" w:lineRule="auto"/>
        <w:rPr>
          <w:rFonts w:ascii="Times New Roman Regular" w:hAnsi="Times New Roman Regular" w:cs="Times New Roman Regular"/>
          <w:sz w:val="24"/>
        </w:rPr>
      </w:pPr>
    </w:p>
    <w:p w14:paraId="19543AA1"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lastRenderedPageBreak/>
        <w:t xml:space="preserve">Among them, </w:t>
      </w:r>
      <w:proofErr w:type="spellStart"/>
      <w:r>
        <w:rPr>
          <w:rFonts w:ascii="Times New Roman Regular" w:hAnsi="Times New Roman Regular" w:cs="Times New Roman Regular"/>
          <w:sz w:val="24"/>
        </w:rPr>
        <w:t>Göran</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Svensson</w:t>
      </w:r>
      <w:proofErr w:type="spellEnd"/>
      <w:r>
        <w:rPr>
          <w:rFonts w:ascii="Times New Roman Regular" w:hAnsi="Times New Roman Regular" w:cs="Times New Roman Regular"/>
          <w:sz w:val="24"/>
        </w:rPr>
        <w:t xml:space="preserve"> (2017) proposed the 4Ps model oriented to consumer behavior, and based on this, he proposed the 4Cs and 4Rs model. Conway L. </w:t>
      </w:r>
      <w:proofErr w:type="spellStart"/>
      <w:r>
        <w:rPr>
          <w:rFonts w:ascii="Times New Roman Regular" w:hAnsi="Times New Roman Regular" w:cs="Times New Roman Regular"/>
          <w:sz w:val="24"/>
        </w:rPr>
        <w:t>Lackman</w:t>
      </w:r>
      <w:proofErr w:type="spellEnd"/>
      <w:r>
        <w:rPr>
          <w:rFonts w:ascii="Times New Roman Regular" w:hAnsi="Times New Roman Regular" w:cs="Times New Roman Regular"/>
          <w:sz w:val="24"/>
        </w:rPr>
        <w:t xml:space="preserve"> (1978), on the other hand, through a comprehensive analysis of product marketing models, proposed a new marketing model which takes product, price, channel, </w:t>
      </w:r>
      <w:proofErr w:type="gramStart"/>
      <w:r>
        <w:rPr>
          <w:rFonts w:ascii="Times New Roman Regular" w:hAnsi="Times New Roman Regular" w:cs="Times New Roman Regular"/>
          <w:sz w:val="24"/>
        </w:rPr>
        <w:t>promotion</w:t>
      </w:r>
      <w:proofErr w:type="gramEnd"/>
      <w:r>
        <w:rPr>
          <w:rFonts w:ascii="Times New Roman Regular" w:hAnsi="Times New Roman Regular" w:cs="Times New Roman Regular"/>
          <w:sz w:val="24"/>
        </w:rPr>
        <w:t xml:space="preserve"> and other factors into consideration, and it provides a new idea for enterprises to formulate marketing strategies provides a new idea.</w:t>
      </w:r>
    </w:p>
    <w:p w14:paraId="4F59E776" w14:textId="77777777" w:rsidR="004370E8" w:rsidRDefault="004370E8">
      <w:pPr>
        <w:spacing w:line="480" w:lineRule="auto"/>
        <w:rPr>
          <w:rFonts w:ascii="Times New Roman Regular" w:hAnsi="Times New Roman Regular" w:cs="Times New Roman Regular"/>
          <w:sz w:val="24"/>
        </w:rPr>
      </w:pPr>
    </w:p>
    <w:p w14:paraId="471183D1"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The significance of market orientation and marketing acumen is explored intensively in literature by David W. Cravens and </w:t>
      </w:r>
      <w:proofErr w:type="spellStart"/>
      <w:r>
        <w:rPr>
          <w:rFonts w:ascii="Times New Roman Regular" w:hAnsi="Times New Roman Regular" w:cs="Times New Roman Regular"/>
          <w:sz w:val="24"/>
        </w:rPr>
        <w:t>Dik</w:t>
      </w:r>
      <w:proofErr w:type="spellEnd"/>
      <w:r>
        <w:rPr>
          <w:rFonts w:ascii="Times New Roman Regular" w:hAnsi="Times New Roman Regular" w:cs="Times New Roman Regular"/>
          <w:sz w:val="24"/>
        </w:rPr>
        <w:t xml:space="preserve"> Warren </w:t>
      </w:r>
      <w:proofErr w:type="spellStart"/>
      <w:r>
        <w:rPr>
          <w:rFonts w:ascii="Times New Roman Regular" w:hAnsi="Times New Roman Regular" w:cs="Times New Roman Regular"/>
          <w:sz w:val="24"/>
        </w:rPr>
        <w:t>Twedt</w:t>
      </w:r>
      <w:proofErr w:type="spellEnd"/>
      <w:r>
        <w:rPr>
          <w:rFonts w:ascii="Times New Roman Regular" w:hAnsi="Times New Roman Regular" w:cs="Times New Roman Regular"/>
          <w:sz w:val="24"/>
        </w:rPr>
        <w:t xml:space="preserve"> (1998). They assert that market orientation is the cornerstone of successful business operations, while marketing knowledge is the cornerstone of business prosperity. Their findings offer crucial theoretical backing for companies to formulate marketing strategies.</w:t>
      </w:r>
    </w:p>
    <w:p w14:paraId="05FABCA0" w14:textId="77777777" w:rsidR="004370E8" w:rsidRDefault="004370E8">
      <w:pPr>
        <w:spacing w:line="480" w:lineRule="auto"/>
        <w:rPr>
          <w:rFonts w:ascii="Times New Roman Regular" w:hAnsi="Times New Roman Regular" w:cs="Times New Roman Regular"/>
          <w:sz w:val="24"/>
        </w:rPr>
      </w:pPr>
    </w:p>
    <w:p w14:paraId="7F22F57A"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Philip R </w:t>
      </w:r>
      <w:proofErr w:type="spellStart"/>
      <w:r>
        <w:rPr>
          <w:rFonts w:ascii="Times New Roman Regular" w:hAnsi="Times New Roman Regular" w:cs="Times New Roman Regular"/>
          <w:sz w:val="24"/>
        </w:rPr>
        <w:t>Cateora's</w:t>
      </w:r>
      <w:proofErr w:type="spellEnd"/>
      <w:r>
        <w:rPr>
          <w:rFonts w:ascii="Times New Roman Regular" w:hAnsi="Times New Roman Regular" w:cs="Times New Roman Regular"/>
          <w:sz w:val="24"/>
        </w:rPr>
        <w:t xml:space="preserve"> International Marketing and Philip Kotler and Gary Armstrong's Principles of Marketing encompass significant aspects of international marketing and fundamental marketing doctrines. Their research findings offer crucial theoretical support for companies to formulate international marketing strategies. </w:t>
      </w:r>
    </w:p>
    <w:p w14:paraId="7B3041BA" w14:textId="77777777" w:rsidR="004370E8" w:rsidRDefault="004370E8">
      <w:pPr>
        <w:spacing w:line="480" w:lineRule="auto"/>
        <w:rPr>
          <w:rFonts w:ascii="Times New Roman Regular" w:hAnsi="Times New Roman Regular" w:cs="Times New Roman Regular"/>
          <w:sz w:val="24"/>
        </w:rPr>
      </w:pPr>
    </w:p>
    <w:p w14:paraId="055678E1"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Concerning the research on marketing decision-making model, Adel I. El-</w:t>
      </w:r>
      <w:proofErr w:type="spellStart"/>
      <w:proofErr w:type="gramStart"/>
      <w:r>
        <w:rPr>
          <w:rFonts w:ascii="Times New Roman Regular" w:hAnsi="Times New Roman Regular" w:cs="Times New Roman Regular"/>
          <w:sz w:val="24"/>
        </w:rPr>
        <w:t>Ansary</w:t>
      </w:r>
      <w:proofErr w:type="spellEnd"/>
      <w:proofErr w:type="gramEnd"/>
      <w:r>
        <w:rPr>
          <w:rFonts w:ascii="Times New Roman Regular" w:hAnsi="Times New Roman Regular" w:cs="Times New Roman Regular"/>
          <w:sz w:val="24"/>
        </w:rPr>
        <w:t xml:space="preserve"> and Philip Kotler (1971) propose a novel marketing decision-making model, which offers innovative perspectives for enterprise decision-making. They assert that companies should establish a scientific marketing decision model in accordance with the market </w:t>
      </w:r>
      <w:r>
        <w:rPr>
          <w:rFonts w:ascii="Times New Roman Regular" w:hAnsi="Times New Roman Regular" w:cs="Times New Roman Regular"/>
          <w:sz w:val="24"/>
        </w:rPr>
        <w:lastRenderedPageBreak/>
        <w:t>environment and consumer demand to enhance marketing efficacy.</w:t>
      </w:r>
    </w:p>
    <w:p w14:paraId="61681066" w14:textId="77777777" w:rsidR="004370E8" w:rsidRDefault="004370E8">
      <w:pPr>
        <w:spacing w:line="480" w:lineRule="auto"/>
        <w:rPr>
          <w:rFonts w:ascii="Times New Roman Regular" w:hAnsi="Times New Roman Regular" w:cs="Times New Roman Regular"/>
          <w:sz w:val="24"/>
        </w:rPr>
      </w:pPr>
    </w:p>
    <w:p w14:paraId="704A0FE3"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In terms of relevant theoretical literature, Ajay Menon (2022) underscores the significance of how companies can integrate environmentalism into their marketing strategies, offering novel perspectives for companies to attain a competitive edge in the marketplace. Marcus Alexis (2021) investigates the laws and strategies within marketing, offering recommendations on how to craft an effective marketing </w:t>
      </w:r>
      <w:proofErr w:type="spellStart"/>
      <w:proofErr w:type="gramStart"/>
      <w:r>
        <w:rPr>
          <w:rFonts w:ascii="Times New Roman Regular" w:hAnsi="Times New Roman Regular" w:cs="Times New Roman Regular"/>
          <w:sz w:val="24"/>
        </w:rPr>
        <w:t>strategy.John</w:t>
      </w:r>
      <w:proofErr w:type="spellEnd"/>
      <w:proofErr w:type="gramEnd"/>
      <w:r>
        <w:rPr>
          <w:rFonts w:ascii="Times New Roman Regular" w:hAnsi="Times New Roman Regular" w:cs="Times New Roman Regular"/>
          <w:sz w:val="24"/>
        </w:rPr>
        <w:t xml:space="preserve"> Pallister, conversely, emphasizes the relationship management between corporations and customers, underlining the significance of establishing enduring and stable customer relationships for corporations. </w:t>
      </w:r>
      <w:proofErr w:type="spellStart"/>
      <w:r>
        <w:rPr>
          <w:rFonts w:ascii="Times New Roman Regular" w:hAnsi="Times New Roman Regular" w:cs="Times New Roman Regular"/>
          <w:sz w:val="24"/>
        </w:rPr>
        <w:t>Nashwan</w:t>
      </w:r>
      <w:proofErr w:type="spellEnd"/>
      <w:r>
        <w:rPr>
          <w:rFonts w:ascii="Times New Roman Regular" w:hAnsi="Times New Roman Regular" w:cs="Times New Roman Regular"/>
          <w:sz w:val="24"/>
        </w:rPr>
        <w:t xml:space="preserve"> Mohammed Abdullah </w:t>
      </w:r>
      <w:proofErr w:type="spellStart"/>
      <w:r>
        <w:rPr>
          <w:rFonts w:ascii="Times New Roman Regular" w:hAnsi="Times New Roman Regular" w:cs="Times New Roman Regular"/>
          <w:sz w:val="24"/>
        </w:rPr>
        <w:t>Saif</w:t>
      </w:r>
      <w:proofErr w:type="spellEnd"/>
      <w:r>
        <w:rPr>
          <w:rFonts w:ascii="Times New Roman Regular" w:hAnsi="Times New Roman Regular" w:cs="Times New Roman Regular"/>
          <w:sz w:val="24"/>
        </w:rPr>
        <w:t xml:space="preserve"> (2018) expounds upon the mechanism of marketing strategy's impact on the performance of corporations, providing a theoretical foundation for corporations to formulate marketing strategies. Hong-</w:t>
      </w:r>
      <w:proofErr w:type="spellStart"/>
      <w:r>
        <w:rPr>
          <w:rFonts w:ascii="Times New Roman Regular" w:hAnsi="Times New Roman Regular" w:cs="Times New Roman Regular"/>
          <w:sz w:val="24"/>
        </w:rPr>
        <w:t>zhou</w:t>
      </w:r>
      <w:proofErr w:type="spellEnd"/>
      <w:r>
        <w:rPr>
          <w:rFonts w:ascii="Times New Roman Regular" w:hAnsi="Times New Roman Regular" w:cs="Times New Roman Regular"/>
          <w:sz w:val="24"/>
        </w:rPr>
        <w:t xml:space="preserve"> HE and Ming- tian ZHOU (2010), conversely, concentrate on customization of marketing strategies from the viewpoint of </w:t>
      </w:r>
      <w:proofErr w:type="spellStart"/>
      <w:r>
        <w:rPr>
          <w:rFonts w:ascii="Times New Roman Regular" w:hAnsi="Times New Roman Regular" w:cs="Times New Roman Regular"/>
          <w:sz w:val="24"/>
        </w:rPr>
        <w:t>personalised</w:t>
      </w:r>
      <w:proofErr w:type="spellEnd"/>
      <w:r>
        <w:rPr>
          <w:rFonts w:ascii="Times New Roman Regular" w:hAnsi="Times New Roman Regular" w:cs="Times New Roman Regular"/>
          <w:sz w:val="24"/>
        </w:rPr>
        <w:t xml:space="preserve"> marketing, and offer innovative ideas. Hong-</w:t>
      </w:r>
      <w:proofErr w:type="spellStart"/>
      <w:r>
        <w:rPr>
          <w:rFonts w:ascii="Times New Roman Regular" w:hAnsi="Times New Roman Regular" w:cs="Times New Roman Regular"/>
          <w:sz w:val="24"/>
        </w:rPr>
        <w:t>zhou</w:t>
      </w:r>
      <w:proofErr w:type="spellEnd"/>
      <w:r>
        <w:rPr>
          <w:rFonts w:ascii="Times New Roman Regular" w:hAnsi="Times New Roman Regular" w:cs="Times New Roman Regular"/>
          <w:sz w:val="24"/>
        </w:rPr>
        <w:t xml:space="preserve"> HE and Ming-</w:t>
      </w:r>
      <w:proofErr w:type="spellStart"/>
      <w:r>
        <w:rPr>
          <w:rFonts w:ascii="Times New Roman Regular" w:hAnsi="Times New Roman Regular" w:cs="Times New Roman Regular"/>
          <w:sz w:val="24"/>
        </w:rPr>
        <w:t>zhou</w:t>
      </w:r>
      <w:proofErr w:type="spellEnd"/>
      <w:r>
        <w:rPr>
          <w:rFonts w:ascii="Times New Roman Regular" w:hAnsi="Times New Roman Regular" w:cs="Times New Roman Regular"/>
          <w:sz w:val="24"/>
        </w:rPr>
        <w:t xml:space="preserve"> ZHOU discussed the establishment and implementation of customer behavior models from the perspective of </w:t>
      </w:r>
      <w:proofErr w:type="spellStart"/>
      <w:r>
        <w:rPr>
          <w:rFonts w:ascii="Times New Roman Regular" w:hAnsi="Times New Roman Regular" w:cs="Times New Roman Regular"/>
          <w:sz w:val="24"/>
        </w:rPr>
        <w:t>personalised</w:t>
      </w:r>
      <w:proofErr w:type="spellEnd"/>
      <w:r>
        <w:rPr>
          <w:rFonts w:ascii="Times New Roman Regular" w:hAnsi="Times New Roman Regular" w:cs="Times New Roman Regular"/>
          <w:sz w:val="24"/>
        </w:rPr>
        <w:t xml:space="preserve"> marketing as well.</w:t>
      </w:r>
    </w:p>
    <w:p w14:paraId="64507AD0" w14:textId="77777777" w:rsidR="004370E8" w:rsidRDefault="004370E8">
      <w:pPr>
        <w:spacing w:line="480" w:lineRule="auto"/>
        <w:rPr>
          <w:rFonts w:ascii="Times New Roman Regular" w:hAnsi="Times New Roman Regular" w:cs="Times New Roman Regular"/>
          <w:sz w:val="24"/>
        </w:rPr>
      </w:pPr>
    </w:p>
    <w:p w14:paraId="7E84676F"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Taken as a whole, the above literature has comprehensively sorted out and summarized the important theories, </w:t>
      </w:r>
      <w:proofErr w:type="gramStart"/>
      <w:r>
        <w:rPr>
          <w:rFonts w:ascii="Times New Roman Regular" w:hAnsi="Times New Roman Regular" w:cs="Times New Roman Regular"/>
          <w:sz w:val="24"/>
        </w:rPr>
        <w:t>practices</w:t>
      </w:r>
      <w:proofErr w:type="gramEnd"/>
      <w:r>
        <w:rPr>
          <w:rFonts w:ascii="Times New Roman Regular" w:hAnsi="Times New Roman Regular" w:cs="Times New Roman Regular"/>
          <w:sz w:val="24"/>
        </w:rPr>
        <w:t xml:space="preserve"> and research results in the field of marketing management, providing an important theoretical foundation and reference basis for in-depth discussion of issues related to enterprise marketing management.</w:t>
      </w:r>
    </w:p>
    <w:p w14:paraId="3881006A" w14:textId="77777777" w:rsidR="004370E8" w:rsidRDefault="00000000">
      <w:pPr>
        <w:pStyle w:val="2"/>
      </w:pPr>
      <w:bookmarkStart w:id="8" w:name="_Toc504371844"/>
      <w:r>
        <w:rPr>
          <w:rFonts w:hint="eastAsia"/>
        </w:rPr>
        <w:lastRenderedPageBreak/>
        <w:t>Research Objectives</w:t>
      </w:r>
      <w:bookmarkEnd w:id="8"/>
    </w:p>
    <w:p w14:paraId="47F9BC59" w14:textId="77777777" w:rsidR="004370E8" w:rsidRDefault="00000000">
      <w:pPr>
        <w:pStyle w:val="6"/>
      </w:pPr>
      <w:r>
        <w:rPr>
          <w:rFonts w:hint="eastAsia"/>
        </w:rPr>
        <w:t>Explore the effectiveness of McDonald's market positioning strategies</w:t>
      </w:r>
      <w:r>
        <w:t>.</w:t>
      </w:r>
    </w:p>
    <w:p w14:paraId="52BB7401"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Examine McDonald's strategic positioning in the market, encompassing target market delineation, target customer identification, and implementation of distinct positioning.</w:t>
      </w:r>
    </w:p>
    <w:p w14:paraId="7C5E23C0"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Assess the influence of McDonald's market positioning strategy on brand recognition, market dominance, and consumer satisfaction.</w:t>
      </w:r>
    </w:p>
    <w:p w14:paraId="428E7157"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Critique the strengths and pitfalls of McDonald's market positioning strategy and propose enhancement strategies and suggestions to augment McDonald's competitive edge and allure in the market.</w:t>
      </w:r>
    </w:p>
    <w:p w14:paraId="6D9EE25B" w14:textId="77777777" w:rsidR="004370E8" w:rsidRDefault="00000000">
      <w:pPr>
        <w:pStyle w:val="6"/>
      </w:pPr>
      <w:r>
        <w:rPr>
          <w:rFonts w:hint="eastAsia"/>
        </w:rPr>
        <w:t>Evaluate the effectiveness and innovation of McDonald's product strategy.</w:t>
      </w:r>
    </w:p>
    <w:p w14:paraId="035EAF67"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Examine the product strategy of McDonald's brand, including product lines, price positioning and new product development in various dimensions.</w:t>
      </w:r>
    </w:p>
    <w:p w14:paraId="627BBCEF"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Critically examine the comprehensive impact of McDonald's product strategy on the competitive strength of the market, product sales and corporate profitability.</w:t>
      </w:r>
    </w:p>
    <w:p w14:paraId="400C17B5"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 xml:space="preserve">In-depth analysis of McDonald's product innovation practices and valuable experience, and accordingly propose optimization strategies to enhance product innovation capability, </w:t>
      </w:r>
      <w:proofErr w:type="gramStart"/>
      <w:r>
        <w:rPr>
          <w:rFonts w:ascii="Times New Roman Regular" w:hAnsi="Times New Roman Regular" w:cs="Times New Roman Regular" w:hint="eastAsia"/>
          <w:sz w:val="24"/>
        </w:rPr>
        <w:t>in order to</w:t>
      </w:r>
      <w:proofErr w:type="gramEnd"/>
      <w:r>
        <w:rPr>
          <w:rFonts w:ascii="Times New Roman Regular" w:hAnsi="Times New Roman Regular" w:cs="Times New Roman Regular" w:hint="eastAsia"/>
          <w:sz w:val="24"/>
        </w:rPr>
        <w:t xml:space="preserve"> better respond to the increasingly complex market environment and consumer demand.</w:t>
      </w:r>
    </w:p>
    <w:p w14:paraId="2AF65066" w14:textId="77777777" w:rsidR="004370E8" w:rsidRDefault="00000000">
      <w:pPr>
        <w:pStyle w:val="6"/>
      </w:pPr>
      <w:r>
        <w:rPr>
          <w:rFonts w:hint="eastAsia"/>
        </w:rPr>
        <w:lastRenderedPageBreak/>
        <w:t>Analyze the effectiveness and influencing factors of McDonald's channel strategy</w:t>
      </w:r>
      <w:r>
        <w:t>.</w:t>
      </w:r>
    </w:p>
    <w:p w14:paraId="46772422"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Investigate McDonald's channel strategy, encompassing channel selection, channel collaboration, and channel administration.</w:t>
      </w:r>
    </w:p>
    <w:p w14:paraId="63B20657"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Assess the influence of McDonald's channel strategy on market penetration, product sales, and customer relationships.</w:t>
      </w:r>
    </w:p>
    <w:p w14:paraId="3FAA1737"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Analyze the critical factors influencing the efficacy of McDonald's channel strategy and formulate recommendations to augment the channel strategy to fortify channel collaborations and amplify market penetration.</w:t>
      </w:r>
    </w:p>
    <w:p w14:paraId="7B496A20" w14:textId="77777777" w:rsidR="004370E8" w:rsidRDefault="00000000">
      <w:pPr>
        <w:pStyle w:val="6"/>
      </w:pPr>
      <w:r>
        <w:t>Assess the effectiveness of McDonald's promotional strategies and the factors that influence them.</w:t>
      </w:r>
    </w:p>
    <w:p w14:paraId="4A7942F6"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Analyze McDonald's promotional strategies, encompassing advertising, promotional initiatives, and promotional campaigns.</w:t>
      </w:r>
    </w:p>
    <w:p w14:paraId="290AC271"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Assess the effect of McDonald's promotional strategies on brand visibility, sales expansion, and customer retention.</w:t>
      </w:r>
    </w:p>
    <w:p w14:paraId="1CD2322F"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Examine the strengths and obstacles of McDonald's promotional strategies and formulate recommendations to augment promotional strategies to improve marketing dialogue and boost sales.</w:t>
      </w:r>
    </w:p>
    <w:p w14:paraId="46DBF357" w14:textId="77777777" w:rsidR="004370E8" w:rsidRDefault="00000000">
      <w:pPr>
        <w:pStyle w:val="6"/>
      </w:pPr>
      <w:r>
        <w:t>Review McDonald's performance and competitive advantage in the market.</w:t>
      </w:r>
    </w:p>
    <w:p w14:paraId="7F132845"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Examine McDonald's performance and competitive advantage in the competitive marketplace.</w:t>
      </w:r>
    </w:p>
    <w:p w14:paraId="1CFCCCD7"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Contrast McDonald's with its rivals in terms of market share, market expansion </w:t>
      </w:r>
      <w:r>
        <w:rPr>
          <w:rFonts w:ascii="Times New Roman Regular" w:hAnsi="Times New Roman Regular" w:cs="Times New Roman Regular"/>
          <w:sz w:val="24"/>
        </w:rPr>
        <w:lastRenderedPageBreak/>
        <w:t>and brand equity.</w:t>
      </w:r>
    </w:p>
    <w:p w14:paraId="294B0BA1" w14:textId="77777777" w:rsidR="004370E8" w:rsidRDefault="00000000">
      <w:pPr>
        <w:numPr>
          <w:ilvl w:val="0"/>
          <w:numId w:val="1"/>
        </w:numPr>
        <w:spacing w:line="480" w:lineRule="auto"/>
        <w:rPr>
          <w:rFonts w:ascii="Times New Roman Regular" w:hAnsi="Times New Roman Regular" w:cs="Times New Roman Regular"/>
          <w:sz w:val="24"/>
        </w:rPr>
      </w:pPr>
      <w:r>
        <w:rPr>
          <w:rFonts w:ascii="Times New Roman Regular" w:hAnsi="Times New Roman Regular" w:cs="Times New Roman Regular"/>
          <w:sz w:val="24"/>
        </w:rPr>
        <w:t>Investigate the drivers influencing McDonald's market performance and recommend strategies to increase competitive advantage to strengthen market position and secure sustainable growth.</w:t>
      </w:r>
    </w:p>
    <w:p w14:paraId="3F09E9D1" w14:textId="77777777" w:rsidR="004370E8" w:rsidRDefault="004370E8">
      <w:pPr>
        <w:spacing w:line="480" w:lineRule="auto"/>
        <w:rPr>
          <w:rFonts w:ascii="Times New Roman Regular" w:hAnsi="Times New Roman Regular" w:cs="Times New Roman Regular"/>
          <w:sz w:val="24"/>
        </w:rPr>
      </w:pPr>
    </w:p>
    <w:p w14:paraId="7A5BD7F4" w14:textId="77777777" w:rsidR="004370E8" w:rsidRDefault="004370E8">
      <w:pPr>
        <w:spacing w:line="480" w:lineRule="auto"/>
        <w:rPr>
          <w:rFonts w:ascii="Times New Roman Regular" w:hAnsi="Times New Roman Regular" w:cs="Times New Roman Regular"/>
          <w:sz w:val="24"/>
        </w:rPr>
      </w:pPr>
    </w:p>
    <w:p w14:paraId="3078B476" w14:textId="77777777" w:rsidR="004370E8" w:rsidRDefault="004370E8">
      <w:pPr>
        <w:spacing w:line="480" w:lineRule="auto"/>
        <w:rPr>
          <w:rFonts w:ascii="Times New Roman Regular" w:hAnsi="Times New Roman Regular" w:cs="Times New Roman Regular"/>
          <w:sz w:val="24"/>
        </w:rPr>
      </w:pPr>
    </w:p>
    <w:p w14:paraId="21AFE045" w14:textId="77777777" w:rsidR="004370E8" w:rsidRDefault="004370E8">
      <w:pPr>
        <w:spacing w:line="480" w:lineRule="auto"/>
        <w:rPr>
          <w:rFonts w:ascii="Times New Roman Regular" w:hAnsi="Times New Roman Regular" w:cs="Times New Roman Regular"/>
          <w:sz w:val="24"/>
        </w:rPr>
      </w:pPr>
    </w:p>
    <w:p w14:paraId="733B82E4" w14:textId="77777777" w:rsidR="004370E8" w:rsidRDefault="004370E8">
      <w:pPr>
        <w:spacing w:line="480" w:lineRule="auto"/>
        <w:rPr>
          <w:rFonts w:ascii="Times New Roman Regular" w:hAnsi="Times New Roman Regular" w:cs="Times New Roman Regular"/>
          <w:sz w:val="24"/>
        </w:rPr>
      </w:pPr>
    </w:p>
    <w:p w14:paraId="4D195E23" w14:textId="77777777" w:rsidR="004370E8" w:rsidRDefault="004370E8">
      <w:pPr>
        <w:spacing w:line="480" w:lineRule="auto"/>
        <w:rPr>
          <w:rFonts w:ascii="Times New Roman Regular" w:hAnsi="Times New Roman Regular" w:cs="Times New Roman Regular"/>
          <w:sz w:val="24"/>
        </w:rPr>
      </w:pPr>
    </w:p>
    <w:p w14:paraId="613D418D" w14:textId="77777777" w:rsidR="004370E8" w:rsidRDefault="004370E8">
      <w:pPr>
        <w:spacing w:line="480" w:lineRule="auto"/>
        <w:rPr>
          <w:rFonts w:ascii="Times New Roman Regular" w:hAnsi="Times New Roman Regular" w:cs="Times New Roman Regular"/>
          <w:sz w:val="24"/>
        </w:rPr>
      </w:pPr>
    </w:p>
    <w:p w14:paraId="06089A17" w14:textId="77777777" w:rsidR="004370E8" w:rsidRDefault="004370E8">
      <w:pPr>
        <w:spacing w:line="480" w:lineRule="auto"/>
        <w:rPr>
          <w:rFonts w:ascii="Times New Roman Regular" w:hAnsi="Times New Roman Regular" w:cs="Times New Roman Regular"/>
          <w:sz w:val="24"/>
        </w:rPr>
      </w:pPr>
    </w:p>
    <w:p w14:paraId="130C0BFF" w14:textId="77777777" w:rsidR="004370E8" w:rsidRDefault="004370E8">
      <w:pPr>
        <w:spacing w:line="480" w:lineRule="auto"/>
        <w:rPr>
          <w:rFonts w:ascii="Times New Roman Regular" w:hAnsi="Times New Roman Regular" w:cs="Times New Roman Regular"/>
          <w:sz w:val="24"/>
        </w:rPr>
      </w:pPr>
    </w:p>
    <w:p w14:paraId="5034EC7C" w14:textId="77777777" w:rsidR="004370E8" w:rsidRDefault="004370E8">
      <w:pPr>
        <w:spacing w:line="480" w:lineRule="auto"/>
        <w:rPr>
          <w:rFonts w:ascii="Times New Roman Regular" w:hAnsi="Times New Roman Regular" w:cs="Times New Roman Regular"/>
          <w:sz w:val="24"/>
        </w:rPr>
      </w:pPr>
    </w:p>
    <w:p w14:paraId="19612964" w14:textId="77777777" w:rsidR="004370E8" w:rsidRDefault="004370E8">
      <w:pPr>
        <w:spacing w:line="480" w:lineRule="auto"/>
        <w:rPr>
          <w:rFonts w:ascii="Times New Roman Regular" w:hAnsi="Times New Roman Regular" w:cs="Times New Roman Regular"/>
          <w:sz w:val="24"/>
        </w:rPr>
      </w:pPr>
    </w:p>
    <w:p w14:paraId="3F7D9AB9" w14:textId="77777777" w:rsidR="004370E8" w:rsidRDefault="004370E8">
      <w:pPr>
        <w:spacing w:line="480" w:lineRule="auto"/>
        <w:rPr>
          <w:rFonts w:ascii="Times New Roman Regular" w:hAnsi="Times New Roman Regular" w:cs="Times New Roman Regular"/>
          <w:sz w:val="24"/>
        </w:rPr>
      </w:pPr>
    </w:p>
    <w:p w14:paraId="50A58A4A" w14:textId="77777777" w:rsidR="004370E8" w:rsidRDefault="004370E8">
      <w:pPr>
        <w:spacing w:line="480" w:lineRule="auto"/>
        <w:rPr>
          <w:rFonts w:ascii="Times New Roman Regular" w:hAnsi="Times New Roman Regular" w:cs="Times New Roman Regular"/>
          <w:sz w:val="24"/>
        </w:rPr>
      </w:pPr>
    </w:p>
    <w:p w14:paraId="79B725FA" w14:textId="77777777" w:rsidR="004370E8" w:rsidRDefault="004370E8">
      <w:pPr>
        <w:spacing w:line="480" w:lineRule="auto"/>
        <w:rPr>
          <w:rFonts w:ascii="Times New Roman Regular" w:hAnsi="Times New Roman Regular" w:cs="Times New Roman Regular"/>
          <w:sz w:val="24"/>
        </w:rPr>
      </w:pPr>
    </w:p>
    <w:p w14:paraId="0238D3A5" w14:textId="77777777" w:rsidR="004370E8" w:rsidRDefault="004370E8">
      <w:pPr>
        <w:spacing w:line="480" w:lineRule="auto"/>
        <w:rPr>
          <w:rFonts w:ascii="Times New Roman Regular" w:hAnsi="Times New Roman Regular" w:cs="Times New Roman Regular"/>
          <w:sz w:val="24"/>
        </w:rPr>
      </w:pPr>
    </w:p>
    <w:p w14:paraId="591C231A" w14:textId="77777777" w:rsidR="004370E8" w:rsidRDefault="004370E8">
      <w:pPr>
        <w:spacing w:line="480" w:lineRule="auto"/>
        <w:rPr>
          <w:rFonts w:ascii="Times New Roman Regular" w:hAnsi="Times New Roman Regular" w:cs="Times New Roman Regular"/>
          <w:sz w:val="24"/>
        </w:rPr>
      </w:pPr>
    </w:p>
    <w:p w14:paraId="277B8533" w14:textId="77777777" w:rsidR="004370E8" w:rsidRDefault="00000000">
      <w:pPr>
        <w:pStyle w:val="2"/>
      </w:pPr>
      <w:bookmarkStart w:id="9" w:name="_Toc859627399"/>
      <w:r>
        <w:rPr>
          <w:rFonts w:hint="eastAsia"/>
        </w:rPr>
        <w:lastRenderedPageBreak/>
        <w:t>Research Aim</w:t>
      </w:r>
      <w:bookmarkEnd w:id="9"/>
    </w:p>
    <w:p w14:paraId="48B1BD75"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The purpose of this study is to conduct an in-depth review and analysis of McDonald's key marketing strategies. The focus is on McDonald's practices and performance in the areas of market positioning, product strategy, channel management, promotional efforts, and market performance. By scrutinizing these aspects, it seeks to illuminate McDonald's current marketing strategies, appraise their efficacy in practical application, and identify key factors influencing their success.</w:t>
      </w:r>
    </w:p>
    <w:p w14:paraId="65BE19BA" w14:textId="77777777" w:rsidR="004370E8" w:rsidRDefault="004370E8">
      <w:pPr>
        <w:spacing w:line="480" w:lineRule="auto"/>
        <w:rPr>
          <w:rFonts w:ascii="Times New Roman Regular" w:hAnsi="Times New Roman Regular" w:cs="Times New Roman Regular"/>
          <w:sz w:val="24"/>
        </w:rPr>
      </w:pPr>
    </w:p>
    <w:p w14:paraId="48EDE7CF"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Through this study, it aspires to provide McDonald's with practically pertinent recommendations and guidance to assist it optimize and adapt its current marketing strategies. The aim is to propose targeted enhancements that will augment McDonald's competitive market position, amplify its market share, and further enhance brand recognition and reputation. McDonald's market performance will also be assessed and its comparison with its competitors probed to expose McDonald's strengths and vulnerabilities in the market.</w:t>
      </w:r>
    </w:p>
    <w:p w14:paraId="69E2D7F9" w14:textId="77777777" w:rsidR="004370E8" w:rsidRDefault="004370E8">
      <w:pPr>
        <w:spacing w:line="480" w:lineRule="auto"/>
        <w:rPr>
          <w:rFonts w:ascii="Times New Roman Regular" w:hAnsi="Times New Roman Regular" w:cs="Times New Roman Regular"/>
          <w:sz w:val="24"/>
        </w:rPr>
      </w:pPr>
    </w:p>
    <w:p w14:paraId="3E845B40"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Through these endeavors, it aims to provide McDonald's with a lucid direction to aid it achieve sustained growth and enduring success. It is anticipated that this study will offer valuable lessons and guidance to McDonald's and other comparable </w:t>
      </w:r>
      <w:proofErr w:type="gramStart"/>
      <w:r>
        <w:rPr>
          <w:rFonts w:ascii="Times New Roman Regular" w:hAnsi="Times New Roman Regular" w:cs="Times New Roman Regular"/>
          <w:sz w:val="24"/>
        </w:rPr>
        <w:t>companies, and</w:t>
      </w:r>
      <w:proofErr w:type="gramEnd"/>
      <w:r>
        <w:rPr>
          <w:rFonts w:ascii="Times New Roman Regular" w:hAnsi="Times New Roman Regular" w:cs="Times New Roman Regular"/>
          <w:sz w:val="24"/>
        </w:rPr>
        <w:t xml:space="preserve"> foster the progression and development of the fast food industry as a whole.</w:t>
      </w:r>
      <w:r>
        <w:rPr>
          <w:rFonts w:ascii="Times New Roman Regular" w:hAnsi="Times New Roman Regular" w:cs="Times New Roman Regular" w:hint="eastAsia"/>
          <w:sz w:val="24"/>
        </w:rPr>
        <w:t xml:space="preserve"> </w:t>
      </w:r>
    </w:p>
    <w:p w14:paraId="76AD8063" w14:textId="77777777" w:rsidR="004370E8" w:rsidRDefault="00000000">
      <w:pPr>
        <w:pStyle w:val="2"/>
      </w:pPr>
      <w:bookmarkStart w:id="10" w:name="_Toc1635201624"/>
      <w:r>
        <w:rPr>
          <w:rFonts w:hint="eastAsia"/>
        </w:rPr>
        <w:lastRenderedPageBreak/>
        <w:t>Methodology</w:t>
      </w:r>
      <w:bookmarkEnd w:id="10"/>
    </w:p>
    <w:p w14:paraId="79234382" w14:textId="77777777" w:rsidR="004370E8" w:rsidRDefault="00000000">
      <w:pPr>
        <w:pStyle w:val="4"/>
      </w:pPr>
      <w:bookmarkStart w:id="11" w:name="_Toc1485463909"/>
      <w:r>
        <w:rPr>
          <w:rFonts w:hint="eastAsia"/>
        </w:rPr>
        <w:t>Ontology</w:t>
      </w:r>
      <w:bookmarkEnd w:id="11"/>
    </w:p>
    <w:p w14:paraId="58E1C17E"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An ontology is a collection of concepts and categories within a subject domain demonstrating their attributes and interrelationships (</w:t>
      </w:r>
      <w:proofErr w:type="spellStart"/>
      <w:r>
        <w:rPr>
          <w:rFonts w:ascii="Times New Roman Regular" w:hAnsi="Times New Roman Regular" w:cs="Times New Roman Regular"/>
          <w:sz w:val="24"/>
        </w:rPr>
        <w:t>Bennent</w:t>
      </w:r>
      <w:proofErr w:type="spellEnd"/>
      <w:r>
        <w:rPr>
          <w:rFonts w:ascii="Times New Roman Regular" w:hAnsi="Times New Roman Regular" w:cs="Times New Roman Regular"/>
          <w:sz w:val="24"/>
        </w:rPr>
        <w:t xml:space="preserve">, 2017). In this study, the real world is viewed as pluralistic with multiple realities. McDonald's marketing management involves multiple dimensions of reality that are shaped by different social, </w:t>
      </w:r>
      <w:proofErr w:type="gramStart"/>
      <w:r>
        <w:rPr>
          <w:rFonts w:ascii="Times New Roman Regular" w:hAnsi="Times New Roman Regular" w:cs="Times New Roman Regular"/>
          <w:sz w:val="24"/>
        </w:rPr>
        <w:t>economic</w:t>
      </w:r>
      <w:proofErr w:type="gramEnd"/>
      <w:r>
        <w:rPr>
          <w:rFonts w:ascii="Times New Roman Regular" w:hAnsi="Times New Roman Regular" w:cs="Times New Roman Regular"/>
          <w:sz w:val="24"/>
        </w:rPr>
        <w:t xml:space="preserve"> and cultural factors and evolve through ongoing discussion, debate and interpretation.</w:t>
      </w:r>
    </w:p>
    <w:p w14:paraId="67C8F4EF" w14:textId="77777777" w:rsidR="004370E8" w:rsidRDefault="00000000">
      <w:pPr>
        <w:pStyle w:val="4"/>
      </w:pPr>
      <w:bookmarkStart w:id="12" w:name="_Toc1694522188"/>
      <w:r>
        <w:t>Epistemology</w:t>
      </w:r>
      <w:bookmarkEnd w:id="12"/>
    </w:p>
    <w:p w14:paraId="23695FD3"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Epistemology is the study of knowledge. Epistemologists engage in diverse endeavors, which may be bifurcated into two groups (</w:t>
      </w:r>
      <w:proofErr w:type="spellStart"/>
      <w:r>
        <w:rPr>
          <w:rFonts w:ascii="Times New Roman Regular" w:hAnsi="Times New Roman Regular" w:cs="Times New Roman Regular"/>
          <w:sz w:val="24"/>
        </w:rPr>
        <w:t>Pinnick</w:t>
      </w:r>
      <w:proofErr w:type="spellEnd"/>
      <w:r>
        <w:rPr>
          <w:rFonts w:ascii="Times New Roman Regular" w:hAnsi="Times New Roman Regular" w:cs="Times New Roman Regular"/>
          <w:sz w:val="24"/>
        </w:rPr>
        <w:t>, 2000). The epistemological methodology implemented in this endeavor emphasizes the examination of reality through carefully crafted instruments and methodologies, alongside comprehending and elucidating individuals' cognitive processes about McDonald's marketing governance. The study will employ qualitative and quantitative research techniques, along with mixed method research to accumulate and scrutinize data, with the aim of achieving a deeper understanding of the nature and impacting factors of McDonald's marketing governance.</w:t>
      </w:r>
    </w:p>
    <w:p w14:paraId="1C8DE3D1" w14:textId="77777777" w:rsidR="004370E8" w:rsidRDefault="00000000">
      <w:pPr>
        <w:pStyle w:val="4"/>
      </w:pPr>
      <w:bookmarkStart w:id="13" w:name="_Toc2053770849"/>
      <w:r>
        <w:rPr>
          <w:rFonts w:hint="eastAsia"/>
        </w:rPr>
        <w:lastRenderedPageBreak/>
        <w:t>Research Paradigm</w:t>
      </w:r>
      <w:bookmarkEnd w:id="13"/>
    </w:p>
    <w:p w14:paraId="0A698B51"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 xml:space="preserve">This dissertation will </w:t>
      </w:r>
      <w:proofErr w:type="spellStart"/>
      <w:r>
        <w:rPr>
          <w:rFonts w:ascii="Times New Roman Regular" w:hAnsi="Times New Roman Regular" w:cs="Times New Roman Regular"/>
          <w:sz w:val="24"/>
        </w:rPr>
        <w:t>utilis</w:t>
      </w:r>
      <w:r>
        <w:rPr>
          <w:rFonts w:ascii="Times New Roman Regular" w:hAnsi="Times New Roman Regular" w:cs="Times New Roman Regular" w:hint="eastAsia"/>
          <w:sz w:val="24"/>
        </w:rPr>
        <w:t>e</w:t>
      </w:r>
      <w:proofErr w:type="spellEnd"/>
      <w:r>
        <w:rPr>
          <w:rFonts w:ascii="Times New Roman Regular" w:hAnsi="Times New Roman Regular" w:cs="Times New Roman Regular" w:hint="eastAsia"/>
          <w:sz w:val="24"/>
        </w:rPr>
        <w:t xml:space="preserve"> two principal research frameworks, </w:t>
      </w:r>
      <w:proofErr w:type="gramStart"/>
      <w:r>
        <w:rPr>
          <w:rFonts w:ascii="Times New Roman Regular" w:hAnsi="Times New Roman Regular" w:cs="Times New Roman Regular" w:hint="eastAsia"/>
          <w:sz w:val="24"/>
        </w:rPr>
        <w:t>positivism</w:t>
      </w:r>
      <w:proofErr w:type="gramEnd"/>
      <w:r>
        <w:rPr>
          <w:rFonts w:ascii="Times New Roman Regular" w:hAnsi="Times New Roman Regular" w:cs="Times New Roman Regular" w:hint="eastAsia"/>
          <w:sz w:val="24"/>
        </w:rPr>
        <w:t xml:space="preserve"> and constructivism. Positivism will help to establish universal principles and precepts regarding McDonald's marketing management by verifying hypotheses through quantifiable data acquisition and examination. Constructivism, conversely, will assist in understanding individuals' subjective perceptions and interpretations of McDonald's marketing management by examining individual viewpoints and experiences in depth through qualitative investigative techniques. By implementing these research frameworks, the intricacy of McDonald's marketing management will be thoroughly comprehended and recommendations and guidelines for practical applications will be provided.</w:t>
      </w:r>
    </w:p>
    <w:p w14:paraId="0E12535B" w14:textId="77777777" w:rsidR="004370E8" w:rsidRDefault="00000000">
      <w:pPr>
        <w:pStyle w:val="4"/>
      </w:pPr>
      <w:bookmarkStart w:id="14" w:name="_Toc1222000912"/>
      <w:r>
        <w:rPr>
          <w:rFonts w:hint="eastAsia"/>
        </w:rPr>
        <w:t>Research Method</w:t>
      </w:r>
      <w:bookmarkEnd w:id="14"/>
    </w:p>
    <w:p w14:paraId="701494FC"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The purpose of this study is to provide an in-depth look at the marketing management of McDonald's Corporation and its impact on brand awareness, market share and customer satisfaction. </w:t>
      </w:r>
      <w:proofErr w:type="gramStart"/>
      <w:r>
        <w:rPr>
          <w:rFonts w:ascii="Times New Roman Regular" w:hAnsi="Times New Roman Regular" w:cs="Times New Roman Regular"/>
          <w:sz w:val="24"/>
        </w:rPr>
        <w:t>In order to</w:t>
      </w:r>
      <w:proofErr w:type="gramEnd"/>
      <w:r>
        <w:rPr>
          <w:rFonts w:ascii="Times New Roman Regular" w:hAnsi="Times New Roman Regular" w:cs="Times New Roman Regular"/>
          <w:sz w:val="24"/>
        </w:rPr>
        <w:t xml:space="preserve"> answer the research questions and achieve the research objectives, this paper will </w:t>
      </w:r>
      <w:proofErr w:type="spellStart"/>
      <w:r>
        <w:rPr>
          <w:rFonts w:ascii="Times New Roman Regular" w:hAnsi="Times New Roman Regular" w:cs="Times New Roman Regular"/>
          <w:sz w:val="24"/>
        </w:rPr>
        <w:t>utilise</w:t>
      </w:r>
      <w:proofErr w:type="spellEnd"/>
      <w:r>
        <w:rPr>
          <w:rFonts w:ascii="Times New Roman Regular" w:hAnsi="Times New Roman Regular" w:cs="Times New Roman Regular"/>
          <w:sz w:val="24"/>
        </w:rPr>
        <w:t xml:space="preserve"> a mixed research methodology that includes both quantitative and qualitative research instruments.</w:t>
      </w:r>
    </w:p>
    <w:p w14:paraId="60A479F6" w14:textId="77777777" w:rsidR="004370E8" w:rsidRDefault="004370E8">
      <w:pPr>
        <w:spacing w:line="480" w:lineRule="auto"/>
        <w:rPr>
          <w:rFonts w:ascii="Times New Roman Regular" w:hAnsi="Times New Roman Regular" w:cs="Times New Roman Regular"/>
          <w:sz w:val="24"/>
        </w:rPr>
      </w:pPr>
    </w:p>
    <w:p w14:paraId="20E7BA4C"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Quantitative research primarily procures data through questionnaires, executes segmentation and examination for McDonald's target market, and comprehends the perception and disposition of varying consumer groups towards McDonald's market </w:t>
      </w:r>
      <w:r>
        <w:rPr>
          <w:rFonts w:ascii="Times New Roman Regular" w:hAnsi="Times New Roman Regular" w:cs="Times New Roman Regular"/>
          <w:sz w:val="24"/>
        </w:rPr>
        <w:lastRenderedPageBreak/>
        <w:t xml:space="preserve">positioning, product methodology, channel strategizing, promotion methodology and other facets. Through this examination methodology, an extensive volume of data can be gathered swiftly and efficaciously, and subsequently the data is processed </w:t>
      </w:r>
      <w:proofErr w:type="spellStart"/>
      <w:r>
        <w:rPr>
          <w:rFonts w:ascii="Times New Roman Regular" w:hAnsi="Times New Roman Regular" w:cs="Times New Roman Regular"/>
          <w:sz w:val="24"/>
        </w:rPr>
        <w:t>utilising</w:t>
      </w:r>
      <w:proofErr w:type="spellEnd"/>
      <w:r>
        <w:rPr>
          <w:rFonts w:ascii="Times New Roman Regular" w:hAnsi="Times New Roman Regular" w:cs="Times New Roman Regular"/>
          <w:sz w:val="24"/>
        </w:rPr>
        <w:t xml:space="preserve"> statistical methods to derive a more intuitive, </w:t>
      </w:r>
      <w:proofErr w:type="gramStart"/>
      <w:r>
        <w:rPr>
          <w:rFonts w:ascii="Times New Roman Regular" w:hAnsi="Times New Roman Regular" w:cs="Times New Roman Regular"/>
          <w:sz w:val="24"/>
        </w:rPr>
        <w:t>precise</w:t>
      </w:r>
      <w:proofErr w:type="gramEnd"/>
      <w:r>
        <w:rPr>
          <w:rFonts w:ascii="Times New Roman Regular" w:hAnsi="Times New Roman Regular" w:cs="Times New Roman Regular"/>
          <w:sz w:val="24"/>
        </w:rPr>
        <w:t xml:space="preserve"> and dependable data repository, thereby offering a more objective statistical support and providing robust statistical support for subsequent research (Slater, 2020).</w:t>
      </w:r>
    </w:p>
    <w:p w14:paraId="74E2A69C" w14:textId="77777777" w:rsidR="004370E8" w:rsidRDefault="004370E8">
      <w:pPr>
        <w:spacing w:line="480" w:lineRule="auto"/>
        <w:rPr>
          <w:rFonts w:ascii="Times New Roman Regular" w:hAnsi="Times New Roman Regular" w:cs="Times New Roman Regular"/>
          <w:sz w:val="24"/>
        </w:rPr>
      </w:pPr>
    </w:p>
    <w:p w14:paraId="361EA6EF"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This quantitative research will use the methodology of </w:t>
      </w:r>
      <w:proofErr w:type="spellStart"/>
      <w:r>
        <w:rPr>
          <w:rFonts w:ascii="Times New Roman Regular" w:hAnsi="Times New Roman Regular" w:cs="Times New Roman Regular"/>
          <w:sz w:val="24"/>
        </w:rPr>
        <w:t>indepth</w:t>
      </w:r>
      <w:proofErr w:type="spellEnd"/>
      <w:r>
        <w:rPr>
          <w:rFonts w:ascii="Times New Roman Regular" w:hAnsi="Times New Roman Regular" w:cs="Times New Roman Regular"/>
          <w:sz w:val="24"/>
        </w:rPr>
        <w:t xml:space="preserve"> interviews and focus group discussions to thoroughly understand the sentiments, perspectives and recommendations of McDonald's consumers, </w:t>
      </w:r>
      <w:proofErr w:type="gramStart"/>
      <w:r>
        <w:rPr>
          <w:rFonts w:ascii="Times New Roman Regular" w:hAnsi="Times New Roman Regular" w:cs="Times New Roman Regular"/>
          <w:sz w:val="24"/>
        </w:rPr>
        <w:t>employees</w:t>
      </w:r>
      <w:proofErr w:type="gramEnd"/>
      <w:r>
        <w:rPr>
          <w:rFonts w:ascii="Times New Roman Regular" w:hAnsi="Times New Roman Regular" w:cs="Times New Roman Regular"/>
          <w:sz w:val="24"/>
        </w:rPr>
        <w:t xml:space="preserve"> and industry experts. Through a series of research instruments, it can more holistically capture the perception of the McDonald's brand in the testimonies of consumers. This will assist companies to understand consumers' </w:t>
      </w:r>
      <w:proofErr w:type="spellStart"/>
      <w:r>
        <w:rPr>
          <w:rFonts w:ascii="Times New Roman Regular" w:hAnsi="Times New Roman Regular" w:cs="Times New Roman Regular"/>
          <w:sz w:val="24"/>
        </w:rPr>
        <w:t>behavioural</w:t>
      </w:r>
      <w:proofErr w:type="spellEnd"/>
      <w:r>
        <w:rPr>
          <w:rFonts w:ascii="Times New Roman Regular" w:hAnsi="Times New Roman Regular" w:cs="Times New Roman Regular"/>
          <w:sz w:val="24"/>
        </w:rPr>
        <w:t xml:space="preserve"> patterns and purchase motivations, enabling them to better modify their brand strategies and enhance their market competitiveness and brand influence. Through qualitative research, the emotions and motivations of consumers can be captured to provide a deeper understanding of the interpretation of quantitative data, thereby better comprehending consumer behavior and needs, and providing a more scientific rationale for decision-making for the advancement of enterprises (</w:t>
      </w:r>
      <w:proofErr w:type="spellStart"/>
      <w:r>
        <w:rPr>
          <w:rFonts w:ascii="Times New Roman Regular" w:hAnsi="Times New Roman Regular" w:cs="Times New Roman Regular"/>
          <w:sz w:val="24"/>
        </w:rPr>
        <w:t>Cateora</w:t>
      </w:r>
      <w:proofErr w:type="spellEnd"/>
      <w:r>
        <w:rPr>
          <w:rFonts w:ascii="Times New Roman Regular" w:hAnsi="Times New Roman Regular" w:cs="Times New Roman Regular"/>
          <w:sz w:val="24"/>
        </w:rPr>
        <w:t xml:space="preserve">, 2022). Furthermore, based on this information, it provides McDonald's with more focused marketing strategies and suggestions to augment its market competitiveness and brand influence, thereby better satisfying the needs of consumers and enhancing the company's market competitiveness and brand </w:t>
      </w:r>
      <w:r>
        <w:rPr>
          <w:rFonts w:ascii="Times New Roman Regular" w:hAnsi="Times New Roman Regular" w:cs="Times New Roman Regular"/>
          <w:sz w:val="24"/>
        </w:rPr>
        <w:lastRenderedPageBreak/>
        <w:t>influence.</w:t>
      </w:r>
    </w:p>
    <w:p w14:paraId="50F6E6D4" w14:textId="77777777" w:rsidR="004370E8" w:rsidRDefault="004370E8">
      <w:pPr>
        <w:spacing w:line="480" w:lineRule="auto"/>
        <w:rPr>
          <w:rFonts w:ascii="Times New Roman Regular" w:hAnsi="Times New Roman Regular" w:cs="Times New Roman Regular"/>
          <w:sz w:val="24"/>
        </w:rPr>
      </w:pPr>
    </w:p>
    <w:p w14:paraId="2B024236"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According to D. Wade (2001), a mixed research methodology is the comprehensive and synergistic </w:t>
      </w:r>
      <w:proofErr w:type="spellStart"/>
      <w:r>
        <w:rPr>
          <w:rFonts w:ascii="Times New Roman Regular" w:hAnsi="Times New Roman Regular" w:cs="Times New Roman Regular"/>
          <w:sz w:val="24"/>
        </w:rPr>
        <w:t>utilisation</w:t>
      </w:r>
      <w:proofErr w:type="spellEnd"/>
      <w:r>
        <w:rPr>
          <w:rFonts w:ascii="Times New Roman Regular" w:hAnsi="Times New Roman Regular" w:cs="Times New Roman Regular"/>
          <w:sz w:val="24"/>
        </w:rPr>
        <w:t xml:space="preserve"> of quantitative and qualitative research methodologies, enabling the </w:t>
      </w:r>
      <w:proofErr w:type="spellStart"/>
      <w:r>
        <w:rPr>
          <w:rFonts w:ascii="Times New Roman Regular" w:hAnsi="Times New Roman Regular" w:cs="Times New Roman Regular"/>
          <w:sz w:val="24"/>
        </w:rPr>
        <w:t>maximisation</w:t>
      </w:r>
      <w:proofErr w:type="spellEnd"/>
      <w:r>
        <w:rPr>
          <w:rFonts w:ascii="Times New Roman Regular" w:hAnsi="Times New Roman Regular" w:cs="Times New Roman Regular"/>
          <w:sz w:val="24"/>
        </w:rPr>
        <w:t xml:space="preserve"> of the merits of both quantitative and qualitative methodologies, thus facilitating a more profound and comprehensive understanding and analysis of McDonald's marketing management. Quantitative research methodology can collate, </w:t>
      </w:r>
      <w:proofErr w:type="gramStart"/>
      <w:r>
        <w:rPr>
          <w:rFonts w:ascii="Times New Roman Regular" w:hAnsi="Times New Roman Regular" w:cs="Times New Roman Regular"/>
          <w:sz w:val="24"/>
        </w:rPr>
        <w:t>process</w:t>
      </w:r>
      <w:proofErr w:type="gramEnd"/>
      <w:r>
        <w:rPr>
          <w:rFonts w:ascii="Times New Roman Regular" w:hAnsi="Times New Roman Regular" w:cs="Times New Roman Regular"/>
          <w:sz w:val="24"/>
        </w:rPr>
        <w:t xml:space="preserve"> and scrutinize a substantial quantity of data through objective and scientific strategies, enabling the quantification of diverse performance and impacts of the research object, such as market share, sales volume, consumer surveys and other facets of the data, thereby yielding more objective and quantifiable research outcomes (</w:t>
      </w:r>
      <w:proofErr w:type="spellStart"/>
      <w:r>
        <w:rPr>
          <w:rFonts w:ascii="Times New Roman Regular" w:hAnsi="Times New Roman Regular" w:cs="Times New Roman Regular"/>
          <w:sz w:val="24"/>
        </w:rPr>
        <w:t>Siobhain</w:t>
      </w:r>
      <w:proofErr w:type="spellEnd"/>
      <w:r>
        <w:rPr>
          <w:rFonts w:ascii="Times New Roman Regular" w:hAnsi="Times New Roman Regular" w:cs="Times New Roman Regular"/>
          <w:sz w:val="24"/>
        </w:rPr>
        <w:t xml:space="preserve">, 1995). However, quantitative research methodologies also have some limitations. They can only furnish objective </w:t>
      </w:r>
      <w:proofErr w:type="gramStart"/>
      <w:r>
        <w:rPr>
          <w:rFonts w:ascii="Times New Roman Regular" w:hAnsi="Times New Roman Regular" w:cs="Times New Roman Regular"/>
          <w:sz w:val="24"/>
        </w:rPr>
        <w:t>data, but</w:t>
      </w:r>
      <w:proofErr w:type="gramEnd"/>
      <w:r>
        <w:rPr>
          <w:rFonts w:ascii="Times New Roman Regular" w:hAnsi="Times New Roman Regular" w:cs="Times New Roman Regular"/>
          <w:sz w:val="24"/>
        </w:rPr>
        <w:t xml:space="preserve"> cannot delve deeper into the underlying reasons and motivations behind the research object, nor cannot expose the intricacy and deep- rooted influencing factors behind marketing. Qualitative research methodologies, conversely, can provide more profound and comprehensive research outcomes by delving deeper into the underlying reasons and motivations behind research subjects and exposing the intricacy and deep-rooted influencing factors behind marketing through in-depth interviews, observations, case studies and other methodologies (Lawrence, 2001). Consequently, through the amalgamation of quantitative and qualitative research methodologies, a more comprehensive and profound understanding of McDonald's marketing can be </w:t>
      </w:r>
      <w:proofErr w:type="gramStart"/>
      <w:r>
        <w:rPr>
          <w:rFonts w:ascii="Times New Roman Regular" w:hAnsi="Times New Roman Regular" w:cs="Times New Roman Regular"/>
          <w:sz w:val="24"/>
        </w:rPr>
        <w:t>attained</w:t>
      </w:r>
      <w:proofErr w:type="gramEnd"/>
      <w:r>
        <w:rPr>
          <w:rFonts w:ascii="Times New Roman Regular" w:hAnsi="Times New Roman Regular" w:cs="Times New Roman Regular"/>
          <w:sz w:val="24"/>
        </w:rPr>
        <w:t xml:space="preserve"> </w:t>
      </w:r>
      <w:r>
        <w:rPr>
          <w:rFonts w:ascii="Times New Roman Regular" w:hAnsi="Times New Roman Regular" w:cs="Times New Roman Regular"/>
          <w:sz w:val="24"/>
        </w:rPr>
        <w:lastRenderedPageBreak/>
        <w:t>and practically significant suggestions and guidance can be provided.</w:t>
      </w:r>
    </w:p>
    <w:p w14:paraId="10B2DA60" w14:textId="77777777" w:rsidR="004370E8" w:rsidRDefault="004370E8">
      <w:pPr>
        <w:spacing w:line="480" w:lineRule="auto"/>
        <w:rPr>
          <w:rFonts w:ascii="Times New Roman Regular" w:hAnsi="Times New Roman Regular" w:cs="Times New Roman Regular"/>
          <w:sz w:val="24"/>
        </w:rPr>
      </w:pPr>
    </w:p>
    <w:p w14:paraId="387056AA"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There are </w:t>
      </w:r>
      <w:r>
        <w:rPr>
          <w:rFonts w:ascii="Times New Roman Regular" w:hAnsi="Times New Roman Regular" w:cs="Times New Roman Regular" w:hint="eastAsia"/>
          <w:sz w:val="24"/>
        </w:rPr>
        <w:t>also</w:t>
      </w:r>
      <w:r>
        <w:rPr>
          <w:rFonts w:ascii="Times New Roman Regular" w:hAnsi="Times New Roman Regular" w:cs="Times New Roman Regular"/>
          <w:sz w:val="24"/>
        </w:rPr>
        <w:t xml:space="preserve"> some limitations to the integrated research approach, such as the possibility of sample bias, data collection errors, and subjective bias of the researcher. To address these limitations, this study will adopt the following measures: first, this study will apply a rigorous sampling strategy to minimize sample bias; second, this study will strictly monitor errors in the data collection and analysis </w:t>
      </w:r>
      <w:proofErr w:type="gramStart"/>
      <w:r>
        <w:rPr>
          <w:rFonts w:ascii="Times New Roman Regular" w:hAnsi="Times New Roman Regular" w:cs="Times New Roman Regular"/>
          <w:sz w:val="24"/>
        </w:rPr>
        <w:t>process, and</w:t>
      </w:r>
      <w:proofErr w:type="gramEnd"/>
      <w:r>
        <w:rPr>
          <w:rFonts w:ascii="Times New Roman Regular" w:hAnsi="Times New Roman Regular" w:cs="Times New Roman Regular"/>
          <w:sz w:val="24"/>
        </w:rPr>
        <w:t xml:space="preserve"> will clearly disclose data sources and processing procedures in the report. Finally, this study will use multiple data sources and methods to support each other, </w:t>
      </w:r>
      <w:proofErr w:type="gramStart"/>
      <w:r>
        <w:rPr>
          <w:rFonts w:ascii="Times New Roman Regular" w:hAnsi="Times New Roman Regular" w:cs="Times New Roman Regular"/>
          <w:sz w:val="24"/>
        </w:rPr>
        <w:t>in order to</w:t>
      </w:r>
      <w:proofErr w:type="gramEnd"/>
      <w:r>
        <w:rPr>
          <w:rFonts w:ascii="Times New Roman Regular" w:hAnsi="Times New Roman Regular" w:cs="Times New Roman Regular"/>
          <w:sz w:val="24"/>
        </w:rPr>
        <w:t xml:space="preserve"> mitigate the impact of researcher subjective bias on research results. research results. Through these measures, the credibility and reliability of the study will be enhanced to ensure the accuracy and validity of the research results.</w:t>
      </w:r>
    </w:p>
    <w:p w14:paraId="48B97DAA" w14:textId="77777777" w:rsidR="004370E8" w:rsidRDefault="004370E8">
      <w:pPr>
        <w:spacing w:line="480" w:lineRule="auto"/>
        <w:rPr>
          <w:rFonts w:ascii="Times New Roman Regular" w:hAnsi="Times New Roman Regular" w:cs="Times New Roman Regular"/>
          <w:sz w:val="24"/>
        </w:rPr>
      </w:pPr>
    </w:p>
    <w:p w14:paraId="0F16CEA8" w14:textId="77777777" w:rsidR="004370E8" w:rsidRDefault="004370E8">
      <w:pPr>
        <w:spacing w:line="480" w:lineRule="auto"/>
        <w:rPr>
          <w:rFonts w:ascii="Times New Roman Regular" w:hAnsi="Times New Roman Regular" w:cs="Times New Roman Regular"/>
          <w:sz w:val="24"/>
        </w:rPr>
      </w:pPr>
    </w:p>
    <w:p w14:paraId="7902CC15" w14:textId="77777777" w:rsidR="004370E8" w:rsidRDefault="004370E8">
      <w:pPr>
        <w:spacing w:line="480" w:lineRule="auto"/>
        <w:rPr>
          <w:rFonts w:ascii="Times New Roman Regular" w:hAnsi="Times New Roman Regular" w:cs="Times New Roman Regular"/>
          <w:sz w:val="24"/>
        </w:rPr>
      </w:pPr>
    </w:p>
    <w:p w14:paraId="7B5C45A6" w14:textId="77777777" w:rsidR="004370E8" w:rsidRDefault="004370E8">
      <w:pPr>
        <w:spacing w:line="480" w:lineRule="auto"/>
        <w:rPr>
          <w:rFonts w:ascii="Times New Roman Regular" w:hAnsi="Times New Roman Regular" w:cs="Times New Roman Regular"/>
          <w:sz w:val="24"/>
        </w:rPr>
      </w:pPr>
    </w:p>
    <w:p w14:paraId="1DE8F375" w14:textId="77777777" w:rsidR="004370E8" w:rsidRDefault="004370E8">
      <w:pPr>
        <w:spacing w:line="480" w:lineRule="auto"/>
        <w:rPr>
          <w:rFonts w:ascii="Times New Roman Regular" w:hAnsi="Times New Roman Regular" w:cs="Times New Roman Regular"/>
          <w:sz w:val="24"/>
        </w:rPr>
      </w:pPr>
    </w:p>
    <w:p w14:paraId="0CD0969D" w14:textId="77777777" w:rsidR="004370E8" w:rsidRDefault="004370E8">
      <w:pPr>
        <w:spacing w:line="480" w:lineRule="auto"/>
        <w:rPr>
          <w:rFonts w:ascii="Times New Roman Regular" w:hAnsi="Times New Roman Regular" w:cs="Times New Roman Regular"/>
          <w:sz w:val="24"/>
        </w:rPr>
      </w:pPr>
    </w:p>
    <w:p w14:paraId="392EC6F9" w14:textId="77777777" w:rsidR="004370E8" w:rsidRDefault="004370E8">
      <w:pPr>
        <w:spacing w:line="480" w:lineRule="auto"/>
        <w:rPr>
          <w:rFonts w:ascii="Times New Roman Regular" w:hAnsi="Times New Roman Regular" w:cs="Times New Roman Regular"/>
          <w:sz w:val="24"/>
        </w:rPr>
      </w:pPr>
    </w:p>
    <w:p w14:paraId="5294124D" w14:textId="77777777" w:rsidR="004370E8" w:rsidRDefault="004370E8">
      <w:pPr>
        <w:spacing w:line="480" w:lineRule="auto"/>
        <w:rPr>
          <w:rFonts w:ascii="Times New Roman Regular" w:hAnsi="Times New Roman Regular" w:cs="Times New Roman Regular"/>
          <w:sz w:val="24"/>
        </w:rPr>
      </w:pPr>
    </w:p>
    <w:p w14:paraId="158EF7A1" w14:textId="77777777" w:rsidR="004370E8" w:rsidRDefault="004370E8">
      <w:pPr>
        <w:spacing w:line="480" w:lineRule="auto"/>
        <w:rPr>
          <w:rFonts w:ascii="Times New Roman Regular" w:hAnsi="Times New Roman Regular" w:cs="Times New Roman Regular"/>
          <w:sz w:val="24"/>
        </w:rPr>
      </w:pPr>
    </w:p>
    <w:p w14:paraId="28BEA54B" w14:textId="77777777" w:rsidR="004370E8" w:rsidRDefault="004370E8">
      <w:pPr>
        <w:spacing w:line="480" w:lineRule="auto"/>
        <w:rPr>
          <w:rFonts w:ascii="Times New Roman Regular" w:hAnsi="Times New Roman Regular" w:cs="Times New Roman Regular"/>
          <w:sz w:val="24"/>
        </w:rPr>
      </w:pPr>
    </w:p>
    <w:p w14:paraId="34D804DD" w14:textId="77777777" w:rsidR="004370E8" w:rsidRDefault="00000000">
      <w:pPr>
        <w:pStyle w:val="2"/>
      </w:pPr>
      <w:bookmarkStart w:id="15" w:name="_Toc1783211723"/>
      <w:r>
        <w:rPr>
          <w:rFonts w:hint="eastAsia"/>
        </w:rPr>
        <w:lastRenderedPageBreak/>
        <w:t>Data Collection</w:t>
      </w:r>
      <w:bookmarkEnd w:id="15"/>
    </w:p>
    <w:p w14:paraId="5E3F6B39"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This research </w:t>
      </w:r>
      <w:proofErr w:type="spellStart"/>
      <w:r>
        <w:rPr>
          <w:rFonts w:ascii="Times New Roman Regular" w:hAnsi="Times New Roman Regular" w:cs="Times New Roman Regular"/>
          <w:sz w:val="24"/>
        </w:rPr>
        <w:t>utilises</w:t>
      </w:r>
      <w:proofErr w:type="spellEnd"/>
      <w:r>
        <w:rPr>
          <w:rFonts w:ascii="Times New Roman Regular" w:hAnsi="Times New Roman Regular" w:cs="Times New Roman Regular"/>
          <w:sz w:val="24"/>
        </w:rPr>
        <w:t xml:space="preserve"> two methodologies for data collection: surveys and in-depth interviews.</w:t>
      </w:r>
    </w:p>
    <w:p w14:paraId="42015AD9" w14:textId="77777777" w:rsidR="004370E8" w:rsidRDefault="00000000">
      <w:pPr>
        <w:pStyle w:val="6"/>
      </w:pPr>
      <w:bookmarkStart w:id="16" w:name="_Toc157650929"/>
      <w:r>
        <w:t>Questionnaire</w:t>
      </w:r>
      <w:bookmarkEnd w:id="16"/>
    </w:p>
    <w:p w14:paraId="49071B50"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hint="eastAsia"/>
          <w:sz w:val="24"/>
        </w:rPr>
        <w:t>Survey questionnaires represent a frequently used quantitative methodology for summing up the attitudes, perceptions, and behaviors of research participants by delivering systematically devised queries to participants and collating their answers</w:t>
      </w:r>
      <w:r>
        <w:rPr>
          <w:rFonts w:ascii="Times New Roman Regular" w:hAnsi="Times New Roman Regular" w:cs="Times New Roman Regular"/>
          <w:sz w:val="24"/>
        </w:rPr>
        <w:t xml:space="preserve"> (Matthew, 2017)</w:t>
      </w:r>
      <w:r>
        <w:rPr>
          <w:rFonts w:ascii="Times New Roman Regular" w:hAnsi="Times New Roman Regular" w:cs="Times New Roman Regular" w:hint="eastAsia"/>
          <w:sz w:val="24"/>
        </w:rPr>
        <w:t xml:space="preserve">. In this survey, a questionnaire will be architected for McDonald's target </w:t>
      </w:r>
      <w:proofErr w:type="gramStart"/>
      <w:r>
        <w:rPr>
          <w:rFonts w:ascii="Times New Roman Regular" w:hAnsi="Times New Roman Regular" w:cs="Times New Roman Regular" w:hint="eastAsia"/>
          <w:sz w:val="24"/>
        </w:rPr>
        <w:t>market ,</w:t>
      </w:r>
      <w:proofErr w:type="gramEnd"/>
      <w:r>
        <w:rPr>
          <w:rFonts w:ascii="Times New Roman Regular" w:hAnsi="Times New Roman Regular" w:cs="Times New Roman Regular" w:hint="eastAsia"/>
          <w:sz w:val="24"/>
        </w:rPr>
        <w:t xml:space="preserve"> including market positioning, product strategy, channel strategy, and promotional strategy. Respondents will adhere to the questionnaire through online survey platforms or direct face-to-face meetings.</w:t>
      </w:r>
    </w:p>
    <w:p w14:paraId="30AF95CB" w14:textId="77777777" w:rsidR="004370E8" w:rsidRDefault="004370E8">
      <w:pPr>
        <w:spacing w:line="480" w:lineRule="auto"/>
        <w:rPr>
          <w:rFonts w:ascii="Times New Roman Regular" w:hAnsi="Times New Roman Regular" w:cs="Times New Roman Regular"/>
          <w:sz w:val="24"/>
        </w:rPr>
      </w:pPr>
    </w:p>
    <w:p w14:paraId="5B125C65"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According to Wilson (1962), the questionnaire method was chosen for its three distinct advantages. First, questionnaire surveys can accumulate considerable data promptly, possessing significant efficiency and cost-effectiveness. Secondly, questionnaire surveys can quantify respondents' opinions and perspectives, providing objective data substantiation for the investigation. Lastly, questionnaire surveys are versatile and extensively applicable, able to cover a broad spectrum of respondents, enhancing the representativeness and credibility of research results.</w:t>
      </w:r>
    </w:p>
    <w:p w14:paraId="6A6F6BC0" w14:textId="77777777" w:rsidR="004370E8" w:rsidRDefault="004370E8">
      <w:pPr>
        <w:spacing w:line="480" w:lineRule="auto"/>
        <w:rPr>
          <w:rFonts w:ascii="Times New Roman Regular" w:hAnsi="Times New Roman Regular" w:cs="Times New Roman Regular"/>
          <w:sz w:val="24"/>
        </w:rPr>
      </w:pPr>
    </w:p>
    <w:p w14:paraId="4F859584"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Nevertheless, there are </w:t>
      </w:r>
      <w:proofErr w:type="gramStart"/>
      <w:r>
        <w:rPr>
          <w:rFonts w:ascii="Times New Roman Regular" w:hAnsi="Times New Roman Regular" w:cs="Times New Roman Regular"/>
          <w:sz w:val="24"/>
        </w:rPr>
        <w:t>a number of</w:t>
      </w:r>
      <w:proofErr w:type="gramEnd"/>
      <w:r>
        <w:rPr>
          <w:rFonts w:ascii="Times New Roman Regular" w:hAnsi="Times New Roman Regular" w:cs="Times New Roman Regular"/>
          <w:sz w:val="24"/>
        </w:rPr>
        <w:t xml:space="preserve"> obstacles related to questionnaires. For instance, bias in sample selection, deficient recall rates, and data quality concerns may emerge. </w:t>
      </w:r>
      <w:r>
        <w:rPr>
          <w:rFonts w:ascii="Times New Roman Regular" w:hAnsi="Times New Roman Regular" w:cs="Times New Roman Regular"/>
          <w:sz w:val="24"/>
        </w:rPr>
        <w:lastRenderedPageBreak/>
        <w:t>In addition, respondents may provide misleading or partial responses, affecting the precision and validity of the data (Alice, 1992). Consequently, meticulous consideration of these issues is required when constructing the questionnaire and interpreting the data, and appropriate strategies need to be implemented to manage them.</w:t>
      </w:r>
    </w:p>
    <w:p w14:paraId="52C5D0F4" w14:textId="77777777" w:rsidR="004370E8" w:rsidRDefault="004370E8">
      <w:pPr>
        <w:spacing w:line="480" w:lineRule="auto"/>
        <w:rPr>
          <w:rFonts w:ascii="Times New Roman Regular" w:hAnsi="Times New Roman Regular" w:cs="Times New Roman Regular"/>
          <w:sz w:val="24"/>
        </w:rPr>
      </w:pPr>
    </w:p>
    <w:p w14:paraId="09EDFEFB"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The workflow of questionnaire data acquisition mainly includes the following stages: Firstly, formulate a meticulous questionnaire structure and question content, and judiciously scrutinize the initial questionnaire to ascertain that the questions are lucid and easily comprehensible, as well as possessing a cogent logic. Secondly, the questionnaire is disseminated to the surveyed group through advanced network technology or conventional face-to-face interactions. Simultaneously, the dissemination of the questionnaire is persistently monitored, and the requisite reminders and oversight are provided at the appropriate juncture to enhance the recovery rate of the questionnaire. Lastly, collated data are systematized, thoroughly </w:t>
      </w:r>
      <w:proofErr w:type="gramStart"/>
      <w:r>
        <w:rPr>
          <w:rFonts w:ascii="Times New Roman Regular" w:hAnsi="Times New Roman Regular" w:cs="Times New Roman Regular"/>
          <w:sz w:val="24"/>
        </w:rPr>
        <w:t>analyzed</w:t>
      </w:r>
      <w:proofErr w:type="gramEnd"/>
      <w:r>
        <w:rPr>
          <w:rFonts w:ascii="Times New Roman Regular" w:hAnsi="Times New Roman Regular" w:cs="Times New Roman Regular"/>
          <w:sz w:val="24"/>
        </w:rPr>
        <w:t xml:space="preserve"> and rationally interpreted to formulate an authoritative research report and scientific conclusions.</w:t>
      </w:r>
    </w:p>
    <w:p w14:paraId="0A5B8A99" w14:textId="77777777" w:rsidR="004370E8" w:rsidRDefault="00000000">
      <w:pPr>
        <w:pStyle w:val="6"/>
      </w:pPr>
      <w:bookmarkStart w:id="17" w:name="_Toc1791826952"/>
      <w:r>
        <w:rPr>
          <w:rFonts w:hint="eastAsia"/>
        </w:rPr>
        <w:t>Interview</w:t>
      </w:r>
      <w:bookmarkEnd w:id="17"/>
    </w:p>
    <w:p w14:paraId="74E0D7E3"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Interviews represent a qualitative research method used to attain a more comprehensive and profound understanding through extensive one-on-one discussions with interviewees to examine their perspectives, </w:t>
      </w:r>
      <w:proofErr w:type="gramStart"/>
      <w:r>
        <w:rPr>
          <w:rFonts w:ascii="Times New Roman Regular" w:hAnsi="Times New Roman Regular" w:cs="Times New Roman Regular"/>
          <w:sz w:val="24"/>
        </w:rPr>
        <w:t>experiences</w:t>
      </w:r>
      <w:proofErr w:type="gramEnd"/>
      <w:r>
        <w:rPr>
          <w:rFonts w:ascii="Times New Roman Regular" w:hAnsi="Times New Roman Regular" w:cs="Times New Roman Regular"/>
          <w:sz w:val="24"/>
        </w:rPr>
        <w:t xml:space="preserve"> and understandings (Timothy, 1970). For this study, McDonald's patrons, staff members and industry </w:t>
      </w:r>
      <w:r>
        <w:rPr>
          <w:rFonts w:ascii="Times New Roman Regular" w:hAnsi="Times New Roman Regular" w:cs="Times New Roman Regular"/>
          <w:sz w:val="24"/>
        </w:rPr>
        <w:lastRenderedPageBreak/>
        <w:t>specialists will be chosen for detailed interviews to probe their perceptions, opinions, and experiences of marketing management.</w:t>
      </w:r>
    </w:p>
    <w:p w14:paraId="70C7042A" w14:textId="77777777" w:rsidR="004370E8" w:rsidRDefault="004370E8">
      <w:pPr>
        <w:spacing w:line="480" w:lineRule="auto"/>
        <w:rPr>
          <w:rFonts w:ascii="Times New Roman Regular" w:hAnsi="Times New Roman Regular" w:cs="Times New Roman Regular"/>
          <w:sz w:val="24"/>
        </w:rPr>
      </w:pPr>
    </w:p>
    <w:p w14:paraId="1DF7C442"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The primary reason for selecting in-depth interviews is their capacity to yield a profounder and more detailed understanding that unveils the motivations, attitudes, and sentiments beyond the research participants (</w:t>
      </w:r>
      <w:proofErr w:type="spellStart"/>
      <w:r>
        <w:rPr>
          <w:rFonts w:ascii="Times New Roman Regular" w:hAnsi="Times New Roman Regular" w:cs="Times New Roman Regular"/>
          <w:sz w:val="24"/>
        </w:rPr>
        <w:t>Keightley</w:t>
      </w:r>
      <w:proofErr w:type="spellEnd"/>
      <w:r>
        <w:rPr>
          <w:rFonts w:ascii="Times New Roman Regular" w:hAnsi="Times New Roman Regular" w:cs="Times New Roman Regular"/>
          <w:sz w:val="24"/>
        </w:rPr>
        <w:t>, 2020). In contrast to questionnaires, in-depth interviews can cultivate a more intimate and trusting rapport, inducing respondents to be more inclined to disclose their authentic perspectives and experiences. Through individualized dialogue with interviewees, the researcher can probe into the crux of the issue and unearth information concealed beneath the veneer, providing a more extensive and in-depth perspective for the study (Jackson, 2020).</w:t>
      </w:r>
    </w:p>
    <w:p w14:paraId="4530DB56" w14:textId="77777777" w:rsidR="004370E8" w:rsidRDefault="004370E8">
      <w:pPr>
        <w:spacing w:line="480" w:lineRule="auto"/>
        <w:rPr>
          <w:rFonts w:ascii="Times New Roman Regular" w:hAnsi="Times New Roman Regular" w:cs="Times New Roman Regular"/>
          <w:sz w:val="24"/>
        </w:rPr>
      </w:pPr>
    </w:p>
    <w:p w14:paraId="7E5B5764"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However, </w:t>
      </w:r>
      <w:proofErr w:type="spellStart"/>
      <w:r>
        <w:rPr>
          <w:rFonts w:ascii="Times New Roman Regular" w:hAnsi="Times New Roman Regular" w:cs="Times New Roman Regular"/>
          <w:sz w:val="24"/>
        </w:rPr>
        <w:t>Ellingsen</w:t>
      </w:r>
      <w:proofErr w:type="spellEnd"/>
      <w:r>
        <w:rPr>
          <w:rFonts w:ascii="Times New Roman Regular" w:hAnsi="Times New Roman Regular" w:cs="Times New Roman Regular"/>
          <w:sz w:val="24"/>
        </w:rPr>
        <w:t xml:space="preserve"> (2010) found that in-depth interviews also have some limitations. Firstly, since in-depth interviews constitute a small sample research methodology, the results obtained may not be transferrable to the entire collective of respondents. Secondly, the subjective awareness and personal experiences of in-depth interview respondents may influence the results, posing challenges to the objectivity and reliability of the research outcomes. In addition, in-depth interviews necessitate substantial time and human resources and impose strict demands on the researcher's skills and experience (Weinstein, 1994). Therefore, when executing in-depth interviews, researchers must select respondents judiciously and conduct comprehensive analysis in conjunction with other data collection methods to ensure </w:t>
      </w:r>
      <w:r>
        <w:rPr>
          <w:rFonts w:ascii="Times New Roman Regular" w:hAnsi="Times New Roman Regular" w:cs="Times New Roman Regular"/>
          <w:sz w:val="24"/>
        </w:rPr>
        <w:lastRenderedPageBreak/>
        <w:t>the precision and credibility of the findings.</w:t>
      </w:r>
    </w:p>
    <w:p w14:paraId="11349FC7" w14:textId="77777777" w:rsidR="004370E8" w:rsidRDefault="004370E8">
      <w:pPr>
        <w:spacing w:line="480" w:lineRule="auto"/>
        <w:rPr>
          <w:rFonts w:ascii="Times New Roman Regular" w:hAnsi="Times New Roman Regular" w:cs="Times New Roman Regular"/>
          <w:sz w:val="24"/>
        </w:rPr>
      </w:pPr>
    </w:p>
    <w:p w14:paraId="2AE23FEE"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The interview process involves defining research objectives and queries. Determine the purpose of the research, areas needing exploration, and information requested from respondents. Second, select the appropriate respondents. Include McDonald's consumers, workers, and industry professionals from diverse perspectives. Respondents should be chosen for their expertise and relevance to the research questions. Thirdly, formulate an interview guide. This includes specific questions and introductory phrases addressing market positioning, product strategy, channel strategy, and promotional strategy. The guide should be adaptable to respondents' responses. Then, arrange the interview time and location and conduct in-depth interviews. </w:t>
      </w:r>
      <w:proofErr w:type="spellStart"/>
      <w:r>
        <w:rPr>
          <w:rFonts w:ascii="Times New Roman Regular" w:hAnsi="Times New Roman Regular" w:cs="Times New Roman Regular"/>
          <w:sz w:val="24"/>
        </w:rPr>
        <w:t>utilise</w:t>
      </w:r>
      <w:proofErr w:type="spellEnd"/>
      <w:r>
        <w:rPr>
          <w:rFonts w:ascii="Times New Roman Regular" w:hAnsi="Times New Roman Regular" w:cs="Times New Roman Regular"/>
          <w:sz w:val="24"/>
        </w:rPr>
        <w:t xml:space="preserve"> an open-ended and exploratory method to the interview, encourage free speech, and document the interview promptly. Post-interview, </w:t>
      </w:r>
      <w:proofErr w:type="spellStart"/>
      <w:r>
        <w:rPr>
          <w:rFonts w:ascii="Times New Roman Regular" w:hAnsi="Times New Roman Regular" w:cs="Times New Roman Regular"/>
          <w:sz w:val="24"/>
        </w:rPr>
        <w:t>organise</w:t>
      </w:r>
      <w:proofErr w:type="spellEnd"/>
      <w:r>
        <w:rPr>
          <w:rFonts w:ascii="Times New Roman Regular" w:hAnsi="Times New Roman Regular" w:cs="Times New Roman Regular"/>
          <w:sz w:val="24"/>
        </w:rPr>
        <w:t xml:space="preserve"> and summarize data for subsequent analysis and conclusion. Analyze and interpret the data thoroughly, extracting key information and findings to provide comprehensive information for the study. Lastly, compose a research report or dissertation detailing the interview process, analytical findings, and research question answers and conclusions. Ensure that the report is logical and coherent, effectively communicating the study's key findings and implications.</w:t>
      </w:r>
    </w:p>
    <w:p w14:paraId="44BB4E80" w14:textId="77777777" w:rsidR="004370E8" w:rsidRDefault="004370E8">
      <w:pPr>
        <w:spacing w:line="480" w:lineRule="auto"/>
        <w:rPr>
          <w:rFonts w:ascii="Times New Roman Regular" w:hAnsi="Times New Roman Regular" w:cs="Times New Roman Regular"/>
          <w:sz w:val="24"/>
        </w:rPr>
      </w:pPr>
    </w:p>
    <w:p w14:paraId="60BF5173" w14:textId="77777777" w:rsidR="004370E8" w:rsidRDefault="004370E8">
      <w:pPr>
        <w:spacing w:line="480" w:lineRule="auto"/>
        <w:rPr>
          <w:rFonts w:ascii="Times New Roman Regular" w:hAnsi="Times New Roman Regular" w:cs="Times New Roman Regular"/>
          <w:sz w:val="24"/>
        </w:rPr>
      </w:pPr>
    </w:p>
    <w:p w14:paraId="26A49786" w14:textId="77777777" w:rsidR="004370E8" w:rsidRDefault="004370E8">
      <w:pPr>
        <w:spacing w:line="480" w:lineRule="auto"/>
        <w:rPr>
          <w:rFonts w:ascii="Times New Roman Regular" w:hAnsi="Times New Roman Regular" w:cs="Times New Roman Regular"/>
          <w:sz w:val="24"/>
        </w:rPr>
      </w:pPr>
    </w:p>
    <w:p w14:paraId="1355B4FE" w14:textId="77777777" w:rsidR="004370E8" w:rsidRDefault="00000000">
      <w:pPr>
        <w:pStyle w:val="2"/>
      </w:pPr>
      <w:bookmarkStart w:id="18" w:name="_Toc1072400383"/>
      <w:r>
        <w:rPr>
          <w:rFonts w:hint="eastAsia"/>
        </w:rPr>
        <w:lastRenderedPageBreak/>
        <w:t>Resource Implications and Needs</w:t>
      </w:r>
      <w:bookmarkEnd w:id="18"/>
    </w:p>
    <w:p w14:paraId="5A0D286C" w14:textId="77777777" w:rsidR="004370E8" w:rsidRDefault="00000000">
      <w:pPr>
        <w:spacing w:line="480" w:lineRule="auto"/>
        <w:rPr>
          <w:rFonts w:ascii="Times New Roman Regular" w:hAnsi="Times New Roman Regular" w:cs="Times New Roman Regular"/>
          <w:sz w:val="24"/>
        </w:rPr>
      </w:pPr>
      <w:r>
        <w:rPr>
          <w:rFonts w:ascii="Times New Roman Bold" w:hAnsi="Times New Roman Bold" w:cs="Times New Roman Bold"/>
          <w:b/>
          <w:bCs/>
          <w:sz w:val="24"/>
        </w:rPr>
        <w:t>Time</w:t>
      </w:r>
      <w:r>
        <w:rPr>
          <w:rFonts w:ascii="Times New Roman Regular" w:hAnsi="Times New Roman Regular" w:cs="Times New Roman Regular"/>
          <w:sz w:val="24"/>
        </w:rPr>
        <w:t xml:space="preserve">: It is anticipated that the study will necessitate some time to compile data, review the data and prepare the research report. </w:t>
      </w:r>
      <w:proofErr w:type="gramStart"/>
      <w:r>
        <w:rPr>
          <w:rFonts w:ascii="Times New Roman Regular" w:hAnsi="Times New Roman Regular" w:cs="Times New Roman Regular"/>
          <w:sz w:val="24"/>
        </w:rPr>
        <w:t>Taking into account</w:t>
      </w:r>
      <w:proofErr w:type="gramEnd"/>
      <w:r>
        <w:rPr>
          <w:rFonts w:ascii="Times New Roman Regular" w:hAnsi="Times New Roman Regular" w:cs="Times New Roman Regular"/>
          <w:sz w:val="24"/>
        </w:rPr>
        <w:t xml:space="preserve"> the time required for the phases of in-depth interviews, documentary research and data analysis, the study must be carefully planned to ascertain its completion within the prescribed time frame.</w:t>
      </w:r>
    </w:p>
    <w:p w14:paraId="45D4A142" w14:textId="77777777" w:rsidR="004370E8" w:rsidRDefault="004370E8">
      <w:pPr>
        <w:spacing w:line="480" w:lineRule="auto"/>
        <w:rPr>
          <w:rFonts w:ascii="Times New Roman Regular" w:hAnsi="Times New Roman Regular" w:cs="Times New Roman Regular"/>
          <w:sz w:val="24"/>
        </w:rPr>
      </w:pPr>
    </w:p>
    <w:p w14:paraId="093B3BA5" w14:textId="77777777" w:rsidR="004370E8" w:rsidRDefault="00000000">
      <w:pPr>
        <w:spacing w:line="480" w:lineRule="auto"/>
        <w:rPr>
          <w:rFonts w:ascii="Times New Roman Regular" w:hAnsi="Times New Roman Regular" w:cs="Times New Roman Regular"/>
          <w:sz w:val="24"/>
        </w:rPr>
      </w:pPr>
      <w:r>
        <w:rPr>
          <w:rFonts w:ascii="Times New Roman Bold" w:hAnsi="Times New Roman Bold" w:cs="Times New Roman Bold"/>
          <w:b/>
          <w:bCs/>
          <w:sz w:val="24"/>
        </w:rPr>
        <w:t>Funding</w:t>
      </w:r>
      <w:r>
        <w:rPr>
          <w:rFonts w:ascii="Times New Roman Regular" w:hAnsi="Times New Roman Regular" w:cs="Times New Roman Regular"/>
          <w:sz w:val="24"/>
        </w:rPr>
        <w:t xml:space="preserve">: Implementing in-depth interviews may require a predetermined amount of funding to cover respondents' expenditures, the development and implementation of the survey instrument, and so on. In addition, additional funding support may be required if specific market data or business reports need to be procured or accessed. Therefore, research funding needs to be strategized and judiciously managed to ensure efficient </w:t>
      </w:r>
      <w:proofErr w:type="spellStart"/>
      <w:r>
        <w:rPr>
          <w:rFonts w:ascii="Times New Roman Regular" w:hAnsi="Times New Roman Regular" w:cs="Times New Roman Regular"/>
          <w:sz w:val="24"/>
        </w:rPr>
        <w:t>utilisation</w:t>
      </w:r>
      <w:proofErr w:type="spellEnd"/>
      <w:r>
        <w:rPr>
          <w:rFonts w:ascii="Times New Roman Regular" w:hAnsi="Times New Roman Regular" w:cs="Times New Roman Regular"/>
          <w:sz w:val="24"/>
        </w:rPr>
        <w:t xml:space="preserve"> of resources.</w:t>
      </w:r>
    </w:p>
    <w:p w14:paraId="406BD42D" w14:textId="77777777" w:rsidR="004370E8" w:rsidRDefault="004370E8">
      <w:pPr>
        <w:spacing w:line="480" w:lineRule="auto"/>
        <w:rPr>
          <w:rFonts w:ascii="Times New Roman Regular" w:hAnsi="Times New Roman Regular" w:cs="Times New Roman Regular"/>
          <w:sz w:val="24"/>
        </w:rPr>
      </w:pPr>
    </w:p>
    <w:p w14:paraId="03B794C6" w14:textId="77777777" w:rsidR="004370E8" w:rsidRDefault="00000000">
      <w:pPr>
        <w:spacing w:line="480" w:lineRule="auto"/>
        <w:rPr>
          <w:rFonts w:ascii="Times New Roman Regular" w:hAnsi="Times New Roman Regular" w:cs="Times New Roman Regular"/>
          <w:sz w:val="24"/>
        </w:rPr>
      </w:pPr>
      <w:r>
        <w:rPr>
          <w:rFonts w:ascii="Times New Roman Bold" w:hAnsi="Times New Roman Bold" w:cs="Times New Roman Bold"/>
          <w:b/>
          <w:bCs/>
          <w:sz w:val="24"/>
        </w:rPr>
        <w:t>Human Resources</w:t>
      </w:r>
      <w:r>
        <w:rPr>
          <w:rFonts w:ascii="Times New Roman Regular" w:hAnsi="Times New Roman Regular" w:cs="Times New Roman Regular"/>
          <w:sz w:val="24"/>
        </w:rPr>
        <w:t xml:space="preserve">: To ensure the necessary human resources for the study, including the delineation of roles and responsibilities among members of the research team. Researchers may be required to conduct </w:t>
      </w:r>
      <w:proofErr w:type="spellStart"/>
      <w:r>
        <w:rPr>
          <w:rFonts w:ascii="Times New Roman Regular" w:hAnsi="Times New Roman Regular" w:cs="Times New Roman Regular"/>
          <w:sz w:val="24"/>
        </w:rPr>
        <w:t>indepth</w:t>
      </w:r>
      <w:proofErr w:type="spellEnd"/>
      <w:r>
        <w:rPr>
          <w:rFonts w:ascii="Times New Roman Regular" w:hAnsi="Times New Roman Regular" w:cs="Times New Roman Regular"/>
          <w:sz w:val="24"/>
        </w:rPr>
        <w:t xml:space="preserve"> interviews, accumulate and </w:t>
      </w:r>
      <w:proofErr w:type="spellStart"/>
      <w:r>
        <w:rPr>
          <w:rFonts w:ascii="Times New Roman Regular" w:hAnsi="Times New Roman Regular" w:cs="Times New Roman Regular"/>
          <w:sz w:val="24"/>
        </w:rPr>
        <w:t>organise</w:t>
      </w:r>
      <w:proofErr w:type="spellEnd"/>
      <w:r>
        <w:rPr>
          <w:rFonts w:ascii="Times New Roman Regular" w:hAnsi="Times New Roman Regular" w:cs="Times New Roman Regular"/>
          <w:sz w:val="24"/>
        </w:rPr>
        <w:t xml:space="preserve"> literature, perform data analysis, and so on. It is essential to ensure that team members have the appropriate research skills and expertise to ensure the seamless prosecution of the study.</w:t>
      </w:r>
    </w:p>
    <w:p w14:paraId="34D31BEA" w14:textId="77777777" w:rsidR="004370E8" w:rsidRDefault="004370E8">
      <w:pPr>
        <w:spacing w:line="480" w:lineRule="auto"/>
        <w:rPr>
          <w:rFonts w:ascii="Times New Roman Regular" w:hAnsi="Times New Roman Regular" w:cs="Times New Roman Regular"/>
          <w:sz w:val="24"/>
        </w:rPr>
      </w:pPr>
    </w:p>
    <w:p w14:paraId="21E2AB63" w14:textId="77777777" w:rsidR="004370E8" w:rsidRDefault="00000000">
      <w:pPr>
        <w:spacing w:line="480" w:lineRule="auto"/>
        <w:rPr>
          <w:rFonts w:ascii="Times New Roman Regular" w:hAnsi="Times New Roman Regular" w:cs="Times New Roman Regular"/>
          <w:sz w:val="24"/>
        </w:rPr>
      </w:pPr>
      <w:r>
        <w:rPr>
          <w:rFonts w:ascii="Times New Roman Bold" w:hAnsi="Times New Roman Bold" w:cs="Times New Roman Bold"/>
          <w:b/>
          <w:bCs/>
          <w:sz w:val="24"/>
        </w:rPr>
        <w:t xml:space="preserve">Equipment and </w:t>
      </w:r>
      <w:r>
        <w:rPr>
          <w:rFonts w:ascii="Times New Roman Bold" w:hAnsi="Times New Roman Bold" w:cs="Times New Roman Bold" w:hint="eastAsia"/>
          <w:b/>
          <w:bCs/>
          <w:sz w:val="24"/>
        </w:rPr>
        <w:t>T</w:t>
      </w:r>
      <w:r>
        <w:rPr>
          <w:rFonts w:ascii="Times New Roman Bold" w:hAnsi="Times New Roman Bold" w:cs="Times New Roman Bold"/>
          <w:b/>
          <w:bCs/>
          <w:sz w:val="24"/>
        </w:rPr>
        <w:t xml:space="preserve">echnical </w:t>
      </w:r>
      <w:r>
        <w:rPr>
          <w:rFonts w:ascii="Times New Roman Bold" w:hAnsi="Times New Roman Bold" w:cs="Times New Roman Bold" w:hint="eastAsia"/>
          <w:b/>
          <w:bCs/>
          <w:sz w:val="24"/>
        </w:rPr>
        <w:t>S</w:t>
      </w:r>
      <w:r>
        <w:rPr>
          <w:rFonts w:ascii="Times New Roman Bold" w:hAnsi="Times New Roman Bold" w:cs="Times New Roman Bold"/>
          <w:b/>
          <w:bCs/>
          <w:sz w:val="24"/>
        </w:rPr>
        <w:t>upport</w:t>
      </w:r>
      <w:r>
        <w:rPr>
          <w:rFonts w:ascii="Times New Roman Regular" w:hAnsi="Times New Roman Regular" w:cs="Times New Roman Regular"/>
          <w:sz w:val="24"/>
        </w:rPr>
        <w:t xml:space="preserve">: Specific technical equipment and support may </w:t>
      </w:r>
      <w:r>
        <w:rPr>
          <w:rFonts w:ascii="Times New Roman Regular" w:hAnsi="Times New Roman Regular" w:cs="Times New Roman Regular"/>
          <w:sz w:val="24"/>
        </w:rPr>
        <w:lastRenderedPageBreak/>
        <w:t>be required to perform data collection and analysis, such as audio recording equipment, data analysis software, etc. It is crucial to ensure that the research team possesses the technical skills and equipment necessary to facilitate the uninterrupted operation of the research.</w:t>
      </w:r>
    </w:p>
    <w:p w14:paraId="0FD5C478" w14:textId="77777777" w:rsidR="004370E8" w:rsidRDefault="004370E8">
      <w:pPr>
        <w:spacing w:line="480" w:lineRule="auto"/>
        <w:rPr>
          <w:rFonts w:ascii="Times New Roman Regular" w:hAnsi="Times New Roman Regular" w:cs="Times New Roman Regular"/>
          <w:sz w:val="24"/>
        </w:rPr>
      </w:pPr>
    </w:p>
    <w:p w14:paraId="16DED85C"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To sum up, for the study of McDonald's marketing management, we need to rationalize the time, </w:t>
      </w:r>
      <w:proofErr w:type="gramStart"/>
      <w:r>
        <w:rPr>
          <w:rFonts w:ascii="Times New Roman Regular" w:hAnsi="Times New Roman Regular" w:cs="Times New Roman Regular"/>
          <w:sz w:val="24"/>
        </w:rPr>
        <w:t>funds</w:t>
      </w:r>
      <w:proofErr w:type="gramEnd"/>
      <w:r>
        <w:rPr>
          <w:rFonts w:ascii="Times New Roman Regular" w:hAnsi="Times New Roman Regular" w:cs="Times New Roman Regular"/>
          <w:sz w:val="24"/>
        </w:rPr>
        <w:t xml:space="preserve"> and human resources to ensure the smooth implementation and completion of the research. At the same time, there is a need to ensure the adequacy of equipment and technical support to support data collection and analysis.</w:t>
      </w:r>
    </w:p>
    <w:p w14:paraId="7E1EEDB3" w14:textId="77777777" w:rsidR="004370E8" w:rsidRDefault="004370E8">
      <w:pPr>
        <w:spacing w:line="480" w:lineRule="auto"/>
        <w:rPr>
          <w:rFonts w:ascii="Times New Roman Regular" w:hAnsi="Times New Roman Regular" w:cs="Times New Roman Regular"/>
          <w:sz w:val="24"/>
        </w:rPr>
      </w:pPr>
    </w:p>
    <w:p w14:paraId="0391F9A5" w14:textId="77777777" w:rsidR="004370E8" w:rsidRDefault="004370E8">
      <w:pPr>
        <w:spacing w:line="480" w:lineRule="auto"/>
        <w:rPr>
          <w:rFonts w:ascii="Times New Roman Regular" w:hAnsi="Times New Roman Regular" w:cs="Times New Roman Regular"/>
          <w:sz w:val="24"/>
        </w:rPr>
      </w:pPr>
    </w:p>
    <w:p w14:paraId="1222EDF6" w14:textId="77777777" w:rsidR="004370E8" w:rsidRDefault="004370E8">
      <w:pPr>
        <w:spacing w:line="480" w:lineRule="auto"/>
        <w:rPr>
          <w:rFonts w:ascii="Times New Roman Regular" w:hAnsi="Times New Roman Regular" w:cs="Times New Roman Regular"/>
          <w:sz w:val="24"/>
        </w:rPr>
      </w:pPr>
    </w:p>
    <w:p w14:paraId="610FA0A0" w14:textId="77777777" w:rsidR="004370E8" w:rsidRDefault="004370E8">
      <w:pPr>
        <w:spacing w:line="480" w:lineRule="auto"/>
        <w:rPr>
          <w:rFonts w:ascii="Times New Roman Regular" w:hAnsi="Times New Roman Regular" w:cs="Times New Roman Regular"/>
          <w:sz w:val="24"/>
        </w:rPr>
      </w:pPr>
    </w:p>
    <w:p w14:paraId="2F92050D" w14:textId="77777777" w:rsidR="004370E8" w:rsidRDefault="004370E8">
      <w:pPr>
        <w:spacing w:line="480" w:lineRule="auto"/>
        <w:rPr>
          <w:rFonts w:ascii="Times New Roman Regular" w:hAnsi="Times New Roman Regular" w:cs="Times New Roman Regular"/>
          <w:sz w:val="24"/>
        </w:rPr>
      </w:pPr>
    </w:p>
    <w:p w14:paraId="0FD87EEB" w14:textId="77777777" w:rsidR="004370E8" w:rsidRDefault="004370E8">
      <w:pPr>
        <w:spacing w:line="480" w:lineRule="auto"/>
        <w:rPr>
          <w:rFonts w:ascii="Times New Roman Regular" w:hAnsi="Times New Roman Regular" w:cs="Times New Roman Regular"/>
          <w:sz w:val="24"/>
        </w:rPr>
      </w:pPr>
    </w:p>
    <w:p w14:paraId="7F89C3E0" w14:textId="77777777" w:rsidR="004370E8" w:rsidRDefault="004370E8">
      <w:pPr>
        <w:spacing w:line="480" w:lineRule="auto"/>
        <w:rPr>
          <w:rFonts w:ascii="Times New Roman Regular" w:hAnsi="Times New Roman Regular" w:cs="Times New Roman Regular"/>
          <w:sz w:val="24"/>
        </w:rPr>
      </w:pPr>
    </w:p>
    <w:p w14:paraId="632C65A7" w14:textId="77777777" w:rsidR="004370E8" w:rsidRDefault="004370E8">
      <w:pPr>
        <w:spacing w:line="480" w:lineRule="auto"/>
        <w:rPr>
          <w:rFonts w:ascii="Times New Roman Regular" w:hAnsi="Times New Roman Regular" w:cs="Times New Roman Regular"/>
          <w:sz w:val="24"/>
        </w:rPr>
      </w:pPr>
    </w:p>
    <w:p w14:paraId="3944AC7B" w14:textId="77777777" w:rsidR="004370E8" w:rsidRDefault="004370E8">
      <w:pPr>
        <w:spacing w:line="480" w:lineRule="auto"/>
        <w:rPr>
          <w:rFonts w:ascii="Times New Roman Regular" w:hAnsi="Times New Roman Regular" w:cs="Times New Roman Regular"/>
          <w:sz w:val="24"/>
        </w:rPr>
      </w:pPr>
    </w:p>
    <w:p w14:paraId="1A99CB58" w14:textId="77777777" w:rsidR="004370E8" w:rsidRDefault="004370E8">
      <w:pPr>
        <w:spacing w:line="480" w:lineRule="auto"/>
        <w:rPr>
          <w:rFonts w:ascii="Times New Roman Regular" w:hAnsi="Times New Roman Regular" w:cs="Times New Roman Regular"/>
          <w:sz w:val="24"/>
        </w:rPr>
      </w:pPr>
    </w:p>
    <w:p w14:paraId="191AAE96" w14:textId="77777777" w:rsidR="004370E8" w:rsidRDefault="004370E8">
      <w:pPr>
        <w:spacing w:line="480" w:lineRule="auto"/>
        <w:rPr>
          <w:rFonts w:ascii="Times New Roman Regular" w:hAnsi="Times New Roman Regular" w:cs="Times New Roman Regular"/>
          <w:sz w:val="24"/>
        </w:rPr>
      </w:pPr>
    </w:p>
    <w:p w14:paraId="2FA86C23" w14:textId="77777777" w:rsidR="004370E8" w:rsidRDefault="004370E8">
      <w:pPr>
        <w:spacing w:line="480" w:lineRule="auto"/>
        <w:rPr>
          <w:rFonts w:ascii="Times New Roman Regular" w:hAnsi="Times New Roman Regular" w:cs="Times New Roman Regular"/>
          <w:sz w:val="24"/>
        </w:rPr>
      </w:pPr>
    </w:p>
    <w:p w14:paraId="6B4944AB" w14:textId="77777777" w:rsidR="004370E8" w:rsidRDefault="00000000">
      <w:pPr>
        <w:pStyle w:val="2"/>
      </w:pPr>
      <w:bookmarkStart w:id="19" w:name="_Toc2987810"/>
      <w:r>
        <w:rPr>
          <w:rFonts w:hint="eastAsia"/>
        </w:rPr>
        <w:lastRenderedPageBreak/>
        <w:t>Time Plan</w:t>
      </w:r>
      <w:bookmarkEnd w:id="19"/>
    </w:p>
    <w:tbl>
      <w:tblPr>
        <w:tblStyle w:val="11"/>
        <w:tblW w:w="8528" w:type="dxa"/>
        <w:tblLook w:val="04A0" w:firstRow="1" w:lastRow="0" w:firstColumn="1" w:lastColumn="0" w:noHBand="0" w:noVBand="1"/>
      </w:tblPr>
      <w:tblGrid>
        <w:gridCol w:w="1271"/>
        <w:gridCol w:w="1701"/>
        <w:gridCol w:w="4253"/>
        <w:gridCol w:w="1303"/>
      </w:tblGrid>
      <w:tr w:rsidR="004370E8" w14:paraId="0A728632" w14:textId="77777777" w:rsidTr="004370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shd w:val="clear" w:color="auto" w:fill="44546A" w:themeFill="text2"/>
          </w:tcPr>
          <w:p w14:paraId="74DC38AC" w14:textId="77777777" w:rsidR="004370E8" w:rsidRDefault="00000000">
            <w:pPr>
              <w:rPr>
                <w:rFonts w:ascii="Times New Roman" w:hAnsi="Times New Roman" w:cs="Times New Roman"/>
                <w:b w:val="0"/>
                <w:bCs w:val="0"/>
                <w:sz w:val="24"/>
              </w:rPr>
            </w:pPr>
            <w:r>
              <w:rPr>
                <w:rFonts w:ascii="Times New Roman" w:hAnsi="Times New Roman" w:cs="Times New Roman"/>
                <w:color w:val="FFFFFF" w:themeColor="background1"/>
                <w:sz w:val="24"/>
              </w:rPr>
              <w:t>Milestone</w:t>
            </w:r>
          </w:p>
        </w:tc>
        <w:tc>
          <w:tcPr>
            <w:tcW w:w="1701" w:type="dxa"/>
            <w:shd w:val="clear" w:color="auto" w:fill="44546A" w:themeFill="text2"/>
          </w:tcPr>
          <w:p w14:paraId="3F77158C" w14:textId="77777777" w:rsidR="004370E8" w:rsidRDefault="0000000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FFFFFF" w:themeColor="background1"/>
                <w:sz w:val="24"/>
              </w:rPr>
            </w:pPr>
            <w:r>
              <w:rPr>
                <w:rFonts w:ascii="Times New Roman" w:hAnsi="Times New Roman" w:cs="Times New Roman"/>
                <w:color w:val="FFFFFF" w:themeColor="background1"/>
                <w:sz w:val="24"/>
              </w:rPr>
              <w:t>Name</w:t>
            </w:r>
          </w:p>
        </w:tc>
        <w:tc>
          <w:tcPr>
            <w:tcW w:w="4253" w:type="dxa"/>
            <w:shd w:val="clear" w:color="auto" w:fill="44546A" w:themeFill="text2"/>
          </w:tcPr>
          <w:p w14:paraId="56826776" w14:textId="77777777" w:rsidR="004370E8" w:rsidRDefault="0000000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FFFFFF" w:themeColor="background1"/>
                <w:sz w:val="24"/>
              </w:rPr>
            </w:pPr>
            <w:r>
              <w:rPr>
                <w:rFonts w:ascii="Times New Roman" w:hAnsi="Times New Roman" w:cs="Times New Roman"/>
                <w:color w:val="FFFFFF" w:themeColor="background1"/>
                <w:sz w:val="24"/>
              </w:rPr>
              <w:t>Objectives</w:t>
            </w:r>
          </w:p>
        </w:tc>
        <w:tc>
          <w:tcPr>
            <w:tcW w:w="1303" w:type="dxa"/>
            <w:shd w:val="clear" w:color="auto" w:fill="44546A" w:themeFill="text2"/>
          </w:tcPr>
          <w:p w14:paraId="63C7FE45" w14:textId="77777777" w:rsidR="004370E8" w:rsidRDefault="0000000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FFFFFF" w:themeColor="background1"/>
                <w:sz w:val="24"/>
              </w:rPr>
            </w:pPr>
            <w:r>
              <w:rPr>
                <w:rFonts w:ascii="Times New Roman" w:hAnsi="Times New Roman" w:cs="Times New Roman"/>
                <w:color w:val="FFFFFF" w:themeColor="background1"/>
                <w:sz w:val="24"/>
              </w:rPr>
              <w:t>Date</w:t>
            </w:r>
          </w:p>
        </w:tc>
      </w:tr>
      <w:tr w:rsidR="004370E8" w14:paraId="03D3BAC7" w14:textId="77777777" w:rsidTr="004370E8">
        <w:tc>
          <w:tcPr>
            <w:cnfStyle w:val="001000000000" w:firstRow="0" w:lastRow="0" w:firstColumn="1" w:lastColumn="0" w:oddVBand="0" w:evenVBand="0" w:oddHBand="0" w:evenHBand="0" w:firstRowFirstColumn="0" w:firstRowLastColumn="0" w:lastRowFirstColumn="0" w:lastRowLastColumn="0"/>
            <w:tcW w:w="1271" w:type="dxa"/>
          </w:tcPr>
          <w:p w14:paraId="6692D992" w14:textId="77777777" w:rsidR="004370E8" w:rsidRDefault="00000000">
            <w:pPr>
              <w:rPr>
                <w:rFonts w:ascii="Times New Roman" w:hAnsi="Times New Roman" w:cs="Times New Roman"/>
                <w:b w:val="0"/>
                <w:bCs w:val="0"/>
                <w:sz w:val="24"/>
              </w:rPr>
            </w:pPr>
            <w:r>
              <w:rPr>
                <w:rFonts w:ascii="Times New Roman" w:hAnsi="Times New Roman" w:cs="Times New Roman"/>
                <w:sz w:val="24"/>
              </w:rPr>
              <w:t>1</w:t>
            </w:r>
          </w:p>
        </w:tc>
        <w:tc>
          <w:tcPr>
            <w:tcW w:w="1701" w:type="dxa"/>
          </w:tcPr>
          <w:p w14:paraId="2AB192BA"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Kick off</w:t>
            </w:r>
          </w:p>
        </w:tc>
        <w:tc>
          <w:tcPr>
            <w:tcW w:w="4253" w:type="dxa"/>
          </w:tcPr>
          <w:p w14:paraId="7956B77E"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Define the topic and the boundary. Explain the process.</w:t>
            </w:r>
          </w:p>
        </w:tc>
        <w:tc>
          <w:tcPr>
            <w:tcW w:w="1303" w:type="dxa"/>
          </w:tcPr>
          <w:p w14:paraId="0ECA5962"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hint="eastAsia"/>
                <w:sz w:val="24"/>
              </w:rPr>
              <w:t>Mar</w:t>
            </w:r>
            <w:r>
              <w:rPr>
                <w:rFonts w:ascii="Times New Roman" w:hAnsi="Times New Roman" w:cs="Times New Roman"/>
                <w:sz w:val="24"/>
              </w:rPr>
              <w:t>. 202</w:t>
            </w:r>
            <w:r>
              <w:rPr>
                <w:rFonts w:ascii="Times New Roman" w:hAnsi="Times New Roman" w:cs="Times New Roman" w:hint="eastAsia"/>
                <w:sz w:val="24"/>
              </w:rPr>
              <w:t>4</w:t>
            </w:r>
          </w:p>
        </w:tc>
      </w:tr>
      <w:tr w:rsidR="004370E8" w14:paraId="31CBE20B" w14:textId="77777777" w:rsidTr="004370E8">
        <w:tc>
          <w:tcPr>
            <w:cnfStyle w:val="001000000000" w:firstRow="0" w:lastRow="0" w:firstColumn="1" w:lastColumn="0" w:oddVBand="0" w:evenVBand="0" w:oddHBand="0" w:evenHBand="0" w:firstRowFirstColumn="0" w:firstRowLastColumn="0" w:lastRowFirstColumn="0" w:lastRowLastColumn="0"/>
            <w:tcW w:w="1271" w:type="dxa"/>
          </w:tcPr>
          <w:p w14:paraId="6CB12448" w14:textId="77777777" w:rsidR="004370E8" w:rsidRDefault="00000000">
            <w:pPr>
              <w:rPr>
                <w:rFonts w:ascii="Times New Roman" w:hAnsi="Times New Roman" w:cs="Times New Roman"/>
                <w:b w:val="0"/>
                <w:bCs w:val="0"/>
                <w:sz w:val="24"/>
              </w:rPr>
            </w:pPr>
            <w:r>
              <w:rPr>
                <w:rFonts w:ascii="Times New Roman" w:hAnsi="Times New Roman" w:cs="Times New Roman"/>
                <w:sz w:val="24"/>
              </w:rPr>
              <w:t>2</w:t>
            </w:r>
          </w:p>
        </w:tc>
        <w:tc>
          <w:tcPr>
            <w:tcW w:w="1701" w:type="dxa"/>
          </w:tcPr>
          <w:p w14:paraId="62C9BCA4"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Prima Selection</w:t>
            </w:r>
          </w:p>
        </w:tc>
        <w:tc>
          <w:tcPr>
            <w:tcW w:w="4253" w:type="dxa"/>
          </w:tcPr>
          <w:p w14:paraId="7056BB5D"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Select at least 50 scientific papers about the research boundary.</w:t>
            </w:r>
          </w:p>
        </w:tc>
        <w:tc>
          <w:tcPr>
            <w:tcW w:w="1303" w:type="dxa"/>
          </w:tcPr>
          <w:p w14:paraId="4A5ECC2E"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Apr. 202</w:t>
            </w:r>
            <w:r>
              <w:rPr>
                <w:rFonts w:ascii="Times New Roman" w:hAnsi="Times New Roman" w:cs="Times New Roman" w:hint="eastAsia"/>
                <w:sz w:val="24"/>
              </w:rPr>
              <w:t>4</w:t>
            </w:r>
          </w:p>
        </w:tc>
      </w:tr>
      <w:tr w:rsidR="004370E8" w14:paraId="3AA36213" w14:textId="77777777" w:rsidTr="004370E8">
        <w:tc>
          <w:tcPr>
            <w:cnfStyle w:val="001000000000" w:firstRow="0" w:lastRow="0" w:firstColumn="1" w:lastColumn="0" w:oddVBand="0" w:evenVBand="0" w:oddHBand="0" w:evenHBand="0" w:firstRowFirstColumn="0" w:firstRowLastColumn="0" w:lastRowFirstColumn="0" w:lastRowLastColumn="0"/>
            <w:tcW w:w="1271" w:type="dxa"/>
          </w:tcPr>
          <w:p w14:paraId="75AB97F5" w14:textId="77777777" w:rsidR="004370E8" w:rsidRDefault="00000000">
            <w:pPr>
              <w:rPr>
                <w:rFonts w:ascii="Times New Roman" w:hAnsi="Times New Roman" w:cs="Times New Roman"/>
                <w:b w:val="0"/>
                <w:bCs w:val="0"/>
                <w:sz w:val="24"/>
              </w:rPr>
            </w:pPr>
            <w:r>
              <w:rPr>
                <w:rFonts w:ascii="Times New Roman" w:hAnsi="Times New Roman" w:cs="Times New Roman"/>
                <w:sz w:val="24"/>
              </w:rPr>
              <w:t>3</w:t>
            </w:r>
          </w:p>
        </w:tc>
        <w:tc>
          <w:tcPr>
            <w:tcW w:w="1701" w:type="dxa"/>
          </w:tcPr>
          <w:p w14:paraId="52F19BA5"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Research Methodology</w:t>
            </w:r>
          </w:p>
        </w:tc>
        <w:tc>
          <w:tcPr>
            <w:tcW w:w="4253" w:type="dxa"/>
          </w:tcPr>
          <w:p w14:paraId="19ECFCB5"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Prepare the Introduction and Literature Review Chapter.</w:t>
            </w:r>
          </w:p>
        </w:tc>
        <w:tc>
          <w:tcPr>
            <w:tcW w:w="1303" w:type="dxa"/>
          </w:tcPr>
          <w:p w14:paraId="33A77795"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Apr. 202</w:t>
            </w:r>
            <w:r>
              <w:rPr>
                <w:rFonts w:ascii="Times New Roman" w:hAnsi="Times New Roman" w:cs="Times New Roman" w:hint="eastAsia"/>
                <w:sz w:val="24"/>
              </w:rPr>
              <w:t>4</w:t>
            </w:r>
          </w:p>
        </w:tc>
      </w:tr>
      <w:tr w:rsidR="004370E8" w14:paraId="738A3734" w14:textId="77777777" w:rsidTr="004370E8">
        <w:tc>
          <w:tcPr>
            <w:cnfStyle w:val="001000000000" w:firstRow="0" w:lastRow="0" w:firstColumn="1" w:lastColumn="0" w:oddVBand="0" w:evenVBand="0" w:oddHBand="0" w:evenHBand="0" w:firstRowFirstColumn="0" w:firstRowLastColumn="0" w:lastRowFirstColumn="0" w:lastRowLastColumn="0"/>
            <w:tcW w:w="1271" w:type="dxa"/>
          </w:tcPr>
          <w:p w14:paraId="28F64FAA" w14:textId="77777777" w:rsidR="004370E8" w:rsidRDefault="00000000">
            <w:pPr>
              <w:rPr>
                <w:rFonts w:ascii="Times New Roman" w:hAnsi="Times New Roman" w:cs="Times New Roman"/>
                <w:b w:val="0"/>
                <w:bCs w:val="0"/>
                <w:sz w:val="24"/>
              </w:rPr>
            </w:pPr>
            <w:r>
              <w:rPr>
                <w:rFonts w:ascii="Times New Roman" w:hAnsi="Times New Roman" w:cs="Times New Roman"/>
                <w:sz w:val="24"/>
              </w:rPr>
              <w:t>4</w:t>
            </w:r>
          </w:p>
        </w:tc>
        <w:tc>
          <w:tcPr>
            <w:tcW w:w="1701" w:type="dxa"/>
          </w:tcPr>
          <w:p w14:paraId="0C5B01A8"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Bibliometric Analysis</w:t>
            </w:r>
          </w:p>
        </w:tc>
        <w:tc>
          <w:tcPr>
            <w:tcW w:w="4253" w:type="dxa"/>
          </w:tcPr>
          <w:p w14:paraId="1A5B35CB"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Prepare the Research Questions and Instruments, Techniques for Data Collection.</w:t>
            </w:r>
          </w:p>
        </w:tc>
        <w:tc>
          <w:tcPr>
            <w:tcW w:w="1303" w:type="dxa"/>
          </w:tcPr>
          <w:p w14:paraId="382B6338"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May. 202</w:t>
            </w:r>
            <w:r>
              <w:rPr>
                <w:rFonts w:ascii="Times New Roman" w:hAnsi="Times New Roman" w:cs="Times New Roman" w:hint="eastAsia"/>
                <w:sz w:val="24"/>
              </w:rPr>
              <w:t>4</w:t>
            </w:r>
          </w:p>
        </w:tc>
      </w:tr>
      <w:tr w:rsidR="004370E8" w14:paraId="0E651445" w14:textId="77777777" w:rsidTr="004370E8">
        <w:tc>
          <w:tcPr>
            <w:cnfStyle w:val="001000000000" w:firstRow="0" w:lastRow="0" w:firstColumn="1" w:lastColumn="0" w:oddVBand="0" w:evenVBand="0" w:oddHBand="0" w:evenHBand="0" w:firstRowFirstColumn="0" w:firstRowLastColumn="0" w:lastRowFirstColumn="0" w:lastRowLastColumn="0"/>
            <w:tcW w:w="1271" w:type="dxa"/>
          </w:tcPr>
          <w:p w14:paraId="1874BA42" w14:textId="77777777" w:rsidR="004370E8" w:rsidRDefault="00000000">
            <w:pPr>
              <w:rPr>
                <w:rFonts w:ascii="Times New Roman" w:hAnsi="Times New Roman" w:cs="Times New Roman"/>
                <w:b w:val="0"/>
                <w:bCs w:val="0"/>
                <w:sz w:val="24"/>
              </w:rPr>
            </w:pPr>
            <w:r>
              <w:rPr>
                <w:rFonts w:ascii="Times New Roman" w:hAnsi="Times New Roman" w:cs="Times New Roman"/>
                <w:sz w:val="24"/>
              </w:rPr>
              <w:t>5</w:t>
            </w:r>
          </w:p>
        </w:tc>
        <w:tc>
          <w:tcPr>
            <w:tcW w:w="1701" w:type="dxa"/>
          </w:tcPr>
          <w:p w14:paraId="511A2CE6"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Findings and Conclusions</w:t>
            </w:r>
          </w:p>
        </w:tc>
        <w:tc>
          <w:tcPr>
            <w:tcW w:w="4253" w:type="dxa"/>
          </w:tcPr>
          <w:p w14:paraId="743952DC"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Start data analysis, discussion, </w:t>
            </w:r>
            <w:proofErr w:type="gramStart"/>
            <w:r>
              <w:rPr>
                <w:rFonts w:ascii="Times New Roman" w:hAnsi="Times New Roman" w:cs="Times New Roman"/>
                <w:sz w:val="24"/>
              </w:rPr>
              <w:t>findings</w:t>
            </w:r>
            <w:proofErr w:type="gramEnd"/>
            <w:r>
              <w:rPr>
                <w:rFonts w:ascii="Times New Roman" w:hAnsi="Times New Roman" w:cs="Times New Roman"/>
                <w:sz w:val="24"/>
              </w:rPr>
              <w:t xml:space="preserve"> and conclusion.</w:t>
            </w:r>
          </w:p>
        </w:tc>
        <w:tc>
          <w:tcPr>
            <w:tcW w:w="1303" w:type="dxa"/>
          </w:tcPr>
          <w:p w14:paraId="562CC3EC"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May. 202</w:t>
            </w:r>
            <w:r>
              <w:rPr>
                <w:rFonts w:ascii="Times New Roman" w:hAnsi="Times New Roman" w:cs="Times New Roman" w:hint="eastAsia"/>
                <w:sz w:val="24"/>
              </w:rPr>
              <w:t>4</w:t>
            </w:r>
          </w:p>
        </w:tc>
      </w:tr>
      <w:tr w:rsidR="004370E8" w14:paraId="20E44410" w14:textId="77777777" w:rsidTr="004370E8">
        <w:tc>
          <w:tcPr>
            <w:cnfStyle w:val="001000000000" w:firstRow="0" w:lastRow="0" w:firstColumn="1" w:lastColumn="0" w:oddVBand="0" w:evenVBand="0" w:oddHBand="0" w:evenHBand="0" w:firstRowFirstColumn="0" w:firstRowLastColumn="0" w:lastRowFirstColumn="0" w:lastRowLastColumn="0"/>
            <w:tcW w:w="1271" w:type="dxa"/>
          </w:tcPr>
          <w:p w14:paraId="56C7653F" w14:textId="77777777" w:rsidR="004370E8" w:rsidRDefault="00000000">
            <w:pPr>
              <w:rPr>
                <w:rFonts w:ascii="Times New Roman" w:hAnsi="Times New Roman" w:cs="Times New Roman"/>
                <w:b w:val="0"/>
                <w:bCs w:val="0"/>
                <w:sz w:val="24"/>
              </w:rPr>
            </w:pPr>
            <w:r>
              <w:rPr>
                <w:rFonts w:ascii="Times New Roman" w:hAnsi="Times New Roman" w:cs="Times New Roman"/>
                <w:sz w:val="24"/>
              </w:rPr>
              <w:t>6</w:t>
            </w:r>
          </w:p>
        </w:tc>
        <w:tc>
          <w:tcPr>
            <w:tcW w:w="1701" w:type="dxa"/>
          </w:tcPr>
          <w:p w14:paraId="3A83F4FC"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First Draft</w:t>
            </w:r>
          </w:p>
        </w:tc>
        <w:tc>
          <w:tcPr>
            <w:tcW w:w="4253" w:type="dxa"/>
          </w:tcPr>
          <w:p w14:paraId="735A2BE1"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Revise the first version for revision.</w:t>
            </w:r>
          </w:p>
        </w:tc>
        <w:tc>
          <w:tcPr>
            <w:tcW w:w="1303" w:type="dxa"/>
          </w:tcPr>
          <w:p w14:paraId="655249C0"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Jun. 202</w:t>
            </w:r>
            <w:r>
              <w:rPr>
                <w:rFonts w:ascii="Times New Roman" w:hAnsi="Times New Roman" w:cs="Times New Roman" w:hint="eastAsia"/>
                <w:sz w:val="24"/>
              </w:rPr>
              <w:t>4</w:t>
            </w:r>
          </w:p>
        </w:tc>
      </w:tr>
      <w:tr w:rsidR="004370E8" w14:paraId="471EE765" w14:textId="77777777" w:rsidTr="004370E8">
        <w:tc>
          <w:tcPr>
            <w:cnfStyle w:val="001000000000" w:firstRow="0" w:lastRow="0" w:firstColumn="1" w:lastColumn="0" w:oddVBand="0" w:evenVBand="0" w:oddHBand="0" w:evenHBand="0" w:firstRowFirstColumn="0" w:firstRowLastColumn="0" w:lastRowFirstColumn="0" w:lastRowLastColumn="0"/>
            <w:tcW w:w="1271" w:type="dxa"/>
          </w:tcPr>
          <w:p w14:paraId="7013D035" w14:textId="77777777" w:rsidR="004370E8" w:rsidRDefault="00000000">
            <w:pPr>
              <w:rPr>
                <w:rFonts w:ascii="Times New Roman" w:hAnsi="Times New Roman" w:cs="Times New Roman"/>
                <w:b w:val="0"/>
                <w:bCs w:val="0"/>
                <w:sz w:val="24"/>
              </w:rPr>
            </w:pPr>
            <w:r>
              <w:rPr>
                <w:rFonts w:ascii="Times New Roman" w:hAnsi="Times New Roman" w:cs="Times New Roman"/>
                <w:sz w:val="24"/>
              </w:rPr>
              <w:t>7</w:t>
            </w:r>
          </w:p>
        </w:tc>
        <w:tc>
          <w:tcPr>
            <w:tcW w:w="1701" w:type="dxa"/>
          </w:tcPr>
          <w:p w14:paraId="43277C83"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Paper Preparation</w:t>
            </w:r>
          </w:p>
        </w:tc>
        <w:tc>
          <w:tcPr>
            <w:tcW w:w="4253" w:type="dxa"/>
          </w:tcPr>
          <w:p w14:paraId="5CE07FC9"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Prepare a short version of the research (20 to 25 pages) to submit to a scientific journal.</w:t>
            </w:r>
          </w:p>
        </w:tc>
        <w:tc>
          <w:tcPr>
            <w:tcW w:w="1303" w:type="dxa"/>
          </w:tcPr>
          <w:p w14:paraId="2B9325D3"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Jun. 202</w:t>
            </w:r>
            <w:r>
              <w:rPr>
                <w:rFonts w:ascii="Times New Roman" w:hAnsi="Times New Roman" w:cs="Times New Roman" w:hint="eastAsia"/>
                <w:sz w:val="24"/>
              </w:rPr>
              <w:t>4</w:t>
            </w:r>
          </w:p>
        </w:tc>
      </w:tr>
      <w:tr w:rsidR="004370E8" w14:paraId="2EE75546" w14:textId="77777777" w:rsidTr="004370E8">
        <w:tc>
          <w:tcPr>
            <w:cnfStyle w:val="001000000000" w:firstRow="0" w:lastRow="0" w:firstColumn="1" w:lastColumn="0" w:oddVBand="0" w:evenVBand="0" w:oddHBand="0" w:evenHBand="0" w:firstRowFirstColumn="0" w:firstRowLastColumn="0" w:lastRowFirstColumn="0" w:lastRowLastColumn="0"/>
            <w:tcW w:w="1271" w:type="dxa"/>
          </w:tcPr>
          <w:p w14:paraId="079FDC12" w14:textId="77777777" w:rsidR="004370E8" w:rsidRDefault="00000000">
            <w:pPr>
              <w:rPr>
                <w:rFonts w:ascii="Times New Roman" w:hAnsi="Times New Roman" w:cs="Times New Roman"/>
                <w:b w:val="0"/>
                <w:bCs w:val="0"/>
                <w:sz w:val="24"/>
              </w:rPr>
            </w:pPr>
            <w:r>
              <w:rPr>
                <w:rFonts w:ascii="Times New Roman" w:hAnsi="Times New Roman" w:cs="Times New Roman"/>
                <w:sz w:val="24"/>
              </w:rPr>
              <w:t>8</w:t>
            </w:r>
          </w:p>
        </w:tc>
        <w:tc>
          <w:tcPr>
            <w:tcW w:w="1701" w:type="dxa"/>
          </w:tcPr>
          <w:p w14:paraId="1ACA51DE"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Final Version</w:t>
            </w:r>
          </w:p>
        </w:tc>
        <w:tc>
          <w:tcPr>
            <w:tcW w:w="4253" w:type="dxa"/>
          </w:tcPr>
          <w:p w14:paraId="5EB37562"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Final adjustments on thesis and paper.</w:t>
            </w:r>
          </w:p>
        </w:tc>
        <w:tc>
          <w:tcPr>
            <w:tcW w:w="1303" w:type="dxa"/>
          </w:tcPr>
          <w:p w14:paraId="25AB123C" w14:textId="77777777" w:rsidR="004370E8"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Jun. 202</w:t>
            </w:r>
            <w:r>
              <w:rPr>
                <w:rFonts w:ascii="Times New Roman" w:hAnsi="Times New Roman" w:cs="Times New Roman" w:hint="eastAsia"/>
                <w:sz w:val="24"/>
              </w:rPr>
              <w:t>4</w:t>
            </w:r>
          </w:p>
        </w:tc>
      </w:tr>
    </w:tbl>
    <w:p w14:paraId="7BBF3139" w14:textId="77777777" w:rsidR="004370E8" w:rsidRDefault="004370E8">
      <w:pPr>
        <w:pStyle w:val="2"/>
      </w:pPr>
    </w:p>
    <w:p w14:paraId="70D04CE4" w14:textId="77777777" w:rsidR="004370E8" w:rsidRDefault="004370E8">
      <w:pPr>
        <w:pStyle w:val="2"/>
      </w:pPr>
    </w:p>
    <w:p w14:paraId="0222CA55" w14:textId="77777777" w:rsidR="004370E8" w:rsidRDefault="004370E8">
      <w:pPr>
        <w:pStyle w:val="2"/>
      </w:pPr>
    </w:p>
    <w:p w14:paraId="0BB8C9F7" w14:textId="77777777" w:rsidR="004370E8" w:rsidRDefault="004370E8">
      <w:pPr>
        <w:pStyle w:val="2"/>
      </w:pPr>
    </w:p>
    <w:p w14:paraId="4B28CD38" w14:textId="77777777" w:rsidR="004370E8" w:rsidRDefault="004370E8">
      <w:pPr>
        <w:pStyle w:val="2"/>
      </w:pPr>
    </w:p>
    <w:p w14:paraId="7755A88F" w14:textId="77777777" w:rsidR="004370E8" w:rsidRDefault="004370E8">
      <w:pPr>
        <w:pStyle w:val="2"/>
      </w:pPr>
    </w:p>
    <w:p w14:paraId="2C3074F4" w14:textId="77777777" w:rsidR="004370E8" w:rsidRDefault="004370E8"/>
    <w:p w14:paraId="5A0389FC" w14:textId="77777777" w:rsidR="004370E8" w:rsidRDefault="004370E8"/>
    <w:p w14:paraId="54D15E1D" w14:textId="77777777" w:rsidR="004370E8" w:rsidRDefault="00000000">
      <w:pPr>
        <w:pStyle w:val="2"/>
      </w:pPr>
      <w:bookmarkStart w:id="20" w:name="_Toc823998789"/>
      <w:r>
        <w:lastRenderedPageBreak/>
        <w:t>Ethical Considerations</w:t>
      </w:r>
      <w:bookmarkEnd w:id="20"/>
    </w:p>
    <w:p w14:paraId="7F146901"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Ethical considerations are pivotal in the development of research proposals. It is imperative to ascertain that the rights, </w:t>
      </w:r>
      <w:proofErr w:type="gramStart"/>
      <w:r>
        <w:rPr>
          <w:rFonts w:ascii="Times New Roman Regular" w:hAnsi="Times New Roman Regular" w:cs="Times New Roman Regular"/>
          <w:sz w:val="24"/>
        </w:rPr>
        <w:t>interests</w:t>
      </w:r>
      <w:proofErr w:type="gramEnd"/>
      <w:r>
        <w:rPr>
          <w:rFonts w:ascii="Times New Roman Regular" w:hAnsi="Times New Roman Regular" w:cs="Times New Roman Regular"/>
          <w:sz w:val="24"/>
        </w:rPr>
        <w:t xml:space="preserve"> and welfare of participants are completely safeguarded during the research process, while circumventing any form of detriment or negative influence on them (</w:t>
      </w:r>
      <w:proofErr w:type="spellStart"/>
      <w:r>
        <w:rPr>
          <w:rFonts w:ascii="Times New Roman Regular" w:hAnsi="Times New Roman Regular" w:cs="Times New Roman Regular"/>
          <w:sz w:val="24"/>
        </w:rPr>
        <w:t>Massie&amp;Gillam</w:t>
      </w:r>
      <w:proofErr w:type="spellEnd"/>
      <w:r>
        <w:rPr>
          <w:rFonts w:ascii="Times New Roman Regular" w:hAnsi="Times New Roman Regular" w:cs="Times New Roman Regular"/>
          <w:sz w:val="24"/>
        </w:rPr>
        <w:t>, 2014). Therefore, it is imperative to meticulously contemplate and address ethical considerations that may be involved before initiating research.</w:t>
      </w:r>
    </w:p>
    <w:p w14:paraId="4D0D4FD6" w14:textId="77777777" w:rsidR="004370E8" w:rsidRDefault="004370E8">
      <w:pPr>
        <w:spacing w:line="480" w:lineRule="auto"/>
        <w:rPr>
          <w:rFonts w:ascii="Times New Roman Regular" w:hAnsi="Times New Roman Regular" w:cs="Times New Roman Regular"/>
          <w:sz w:val="24"/>
        </w:rPr>
      </w:pPr>
    </w:p>
    <w:p w14:paraId="12BCA3FB"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First, it is vital to ascertain that participants in the research are fully aware of the objective, methodology, and potential risks of the study, and that their participation is predicated on an autonomous decision. This includes the need to obtain informed consent from respondents and respect their decisions when executing in-depth interviews or surveys. </w:t>
      </w:r>
    </w:p>
    <w:p w14:paraId="69EB827D" w14:textId="77777777" w:rsidR="004370E8" w:rsidRDefault="004370E8">
      <w:pPr>
        <w:spacing w:line="480" w:lineRule="auto"/>
        <w:rPr>
          <w:rFonts w:ascii="Times New Roman Regular" w:hAnsi="Times New Roman Regular" w:cs="Times New Roman Regular"/>
          <w:sz w:val="24"/>
        </w:rPr>
      </w:pPr>
    </w:p>
    <w:p w14:paraId="0AF9D8FE"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Secondly, the confidentiality of participants is paramount. Throughout data collection and storage, suitable measures must be implemented to ensure the security of personal information and data, and to prevent infringement of their privacy.</w:t>
      </w:r>
    </w:p>
    <w:p w14:paraId="2E064B1C" w14:textId="77777777" w:rsidR="004370E8" w:rsidRDefault="004370E8">
      <w:pPr>
        <w:spacing w:line="480" w:lineRule="auto"/>
        <w:rPr>
          <w:rFonts w:ascii="Times New Roman Regular" w:hAnsi="Times New Roman Regular" w:cs="Times New Roman Regular"/>
          <w:sz w:val="24"/>
        </w:rPr>
      </w:pPr>
    </w:p>
    <w:p w14:paraId="427C4BE9"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Moreover, it is imperative to uphold fairness, respect, and decorum. In interactions with participants, all forms of discrimination or conduct detrimental to their feelings and dignity should be avoided. Participants' interests and well-being must also be taken into </w:t>
      </w:r>
      <w:proofErr w:type="gramStart"/>
      <w:r>
        <w:rPr>
          <w:rFonts w:ascii="Times New Roman Regular" w:hAnsi="Times New Roman Regular" w:cs="Times New Roman Regular"/>
          <w:sz w:val="24"/>
        </w:rPr>
        <w:t>account</w:t>
      </w:r>
      <w:proofErr w:type="gramEnd"/>
      <w:r>
        <w:rPr>
          <w:rFonts w:ascii="Times New Roman Regular" w:hAnsi="Times New Roman Regular" w:cs="Times New Roman Regular"/>
          <w:sz w:val="24"/>
        </w:rPr>
        <w:t xml:space="preserve"> and it must be ascertained that the research does not adversely </w:t>
      </w:r>
      <w:r>
        <w:rPr>
          <w:rFonts w:ascii="Times New Roman Regular" w:hAnsi="Times New Roman Regular" w:cs="Times New Roman Regular"/>
          <w:sz w:val="24"/>
        </w:rPr>
        <w:lastRenderedPageBreak/>
        <w:t>affect them. When constructing the research strategy, the rights and welfare of participants should be considered to ensure that their interests are fully safeguarded.</w:t>
      </w:r>
    </w:p>
    <w:p w14:paraId="35790236" w14:textId="77777777" w:rsidR="004370E8" w:rsidRDefault="004370E8">
      <w:pPr>
        <w:spacing w:line="480" w:lineRule="auto"/>
        <w:rPr>
          <w:rFonts w:ascii="Times New Roman Regular" w:hAnsi="Times New Roman Regular" w:cs="Times New Roman Regular"/>
          <w:sz w:val="24"/>
        </w:rPr>
      </w:pPr>
    </w:p>
    <w:p w14:paraId="7E569FEA" w14:textId="77777777" w:rsidR="004370E8" w:rsidRDefault="00000000">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Ultimately, integrity and disclosure are essential traits in research. In research reports and publications, the investigation process and results should be presented accurately, avoiding distortion of data or results and any form of scholarly misconduct.</w:t>
      </w:r>
    </w:p>
    <w:p w14:paraId="5C41CD17" w14:textId="77777777" w:rsidR="004370E8" w:rsidRDefault="004370E8">
      <w:pPr>
        <w:spacing w:line="480" w:lineRule="auto"/>
        <w:rPr>
          <w:rFonts w:ascii="Times New Roman Regular" w:hAnsi="Times New Roman Regular" w:cs="Times New Roman Regular"/>
          <w:sz w:val="24"/>
        </w:rPr>
      </w:pPr>
    </w:p>
    <w:p w14:paraId="6365D993" w14:textId="77777777" w:rsidR="004370E8" w:rsidRDefault="004370E8">
      <w:pPr>
        <w:spacing w:line="480" w:lineRule="auto"/>
        <w:rPr>
          <w:rFonts w:ascii="Times New Roman Regular" w:hAnsi="Times New Roman Regular" w:cs="Times New Roman Regular"/>
          <w:sz w:val="24"/>
        </w:rPr>
      </w:pPr>
    </w:p>
    <w:p w14:paraId="5558BDA9" w14:textId="77777777" w:rsidR="004370E8" w:rsidRDefault="004370E8">
      <w:pPr>
        <w:spacing w:line="480" w:lineRule="auto"/>
        <w:rPr>
          <w:rFonts w:ascii="Times New Roman Regular" w:hAnsi="Times New Roman Regular" w:cs="Times New Roman Regular"/>
          <w:sz w:val="24"/>
        </w:rPr>
      </w:pPr>
    </w:p>
    <w:p w14:paraId="4870CD64" w14:textId="77777777" w:rsidR="004370E8" w:rsidRDefault="004370E8">
      <w:pPr>
        <w:spacing w:line="480" w:lineRule="auto"/>
        <w:rPr>
          <w:rFonts w:ascii="Times New Roman Regular" w:hAnsi="Times New Roman Regular" w:cs="Times New Roman Regular"/>
          <w:sz w:val="24"/>
        </w:rPr>
      </w:pPr>
    </w:p>
    <w:p w14:paraId="2A845CBB" w14:textId="77777777" w:rsidR="004370E8" w:rsidRDefault="004370E8">
      <w:pPr>
        <w:spacing w:line="480" w:lineRule="auto"/>
        <w:rPr>
          <w:rFonts w:ascii="Times New Roman Regular" w:hAnsi="Times New Roman Regular" w:cs="Times New Roman Regular"/>
          <w:sz w:val="24"/>
        </w:rPr>
      </w:pPr>
    </w:p>
    <w:p w14:paraId="32E63EE3" w14:textId="77777777" w:rsidR="004370E8" w:rsidRDefault="004370E8">
      <w:pPr>
        <w:spacing w:line="480" w:lineRule="auto"/>
        <w:rPr>
          <w:rFonts w:ascii="Times New Roman Regular" w:hAnsi="Times New Roman Regular" w:cs="Times New Roman Regular"/>
          <w:sz w:val="24"/>
        </w:rPr>
      </w:pPr>
    </w:p>
    <w:p w14:paraId="460752D8" w14:textId="77777777" w:rsidR="004370E8" w:rsidRDefault="004370E8">
      <w:pPr>
        <w:spacing w:line="480" w:lineRule="auto"/>
        <w:rPr>
          <w:rFonts w:ascii="Times New Roman Regular" w:hAnsi="Times New Roman Regular" w:cs="Times New Roman Regular"/>
          <w:sz w:val="24"/>
        </w:rPr>
      </w:pPr>
    </w:p>
    <w:p w14:paraId="22021425" w14:textId="77777777" w:rsidR="004370E8" w:rsidRDefault="004370E8">
      <w:pPr>
        <w:spacing w:line="480" w:lineRule="auto"/>
        <w:rPr>
          <w:rFonts w:ascii="Times New Roman Regular" w:hAnsi="Times New Roman Regular" w:cs="Times New Roman Regular"/>
          <w:sz w:val="24"/>
        </w:rPr>
      </w:pPr>
    </w:p>
    <w:p w14:paraId="44CB8397" w14:textId="77777777" w:rsidR="004370E8" w:rsidRDefault="004370E8">
      <w:pPr>
        <w:spacing w:line="480" w:lineRule="auto"/>
        <w:rPr>
          <w:rFonts w:ascii="Times New Roman Regular" w:hAnsi="Times New Roman Regular" w:cs="Times New Roman Regular"/>
          <w:sz w:val="24"/>
        </w:rPr>
      </w:pPr>
    </w:p>
    <w:p w14:paraId="4E8421E1" w14:textId="77777777" w:rsidR="004370E8" w:rsidRDefault="004370E8">
      <w:pPr>
        <w:spacing w:line="480" w:lineRule="auto"/>
        <w:rPr>
          <w:rFonts w:ascii="Times New Roman Regular" w:hAnsi="Times New Roman Regular" w:cs="Times New Roman Regular"/>
          <w:sz w:val="24"/>
        </w:rPr>
      </w:pPr>
    </w:p>
    <w:p w14:paraId="3E148F67" w14:textId="77777777" w:rsidR="004370E8" w:rsidRDefault="004370E8">
      <w:pPr>
        <w:spacing w:line="480" w:lineRule="auto"/>
        <w:rPr>
          <w:rFonts w:ascii="Times New Roman Regular" w:hAnsi="Times New Roman Regular" w:cs="Times New Roman Regular"/>
          <w:sz w:val="24"/>
        </w:rPr>
      </w:pPr>
    </w:p>
    <w:p w14:paraId="35CE3404" w14:textId="77777777" w:rsidR="004370E8" w:rsidRDefault="004370E8">
      <w:pPr>
        <w:spacing w:line="480" w:lineRule="auto"/>
        <w:rPr>
          <w:rFonts w:ascii="Times New Roman Regular" w:hAnsi="Times New Roman Regular" w:cs="Times New Roman Regular"/>
          <w:sz w:val="24"/>
        </w:rPr>
      </w:pPr>
    </w:p>
    <w:p w14:paraId="42AE4FE0" w14:textId="77777777" w:rsidR="004370E8" w:rsidRDefault="004370E8">
      <w:pPr>
        <w:spacing w:line="480" w:lineRule="auto"/>
        <w:rPr>
          <w:rFonts w:ascii="Times New Roman Regular" w:hAnsi="Times New Roman Regular" w:cs="Times New Roman Regular"/>
          <w:sz w:val="24"/>
        </w:rPr>
      </w:pPr>
    </w:p>
    <w:p w14:paraId="343B16B9" w14:textId="77777777" w:rsidR="004370E8" w:rsidRDefault="004370E8">
      <w:pPr>
        <w:spacing w:line="480" w:lineRule="auto"/>
        <w:rPr>
          <w:rFonts w:ascii="Times New Roman Regular" w:hAnsi="Times New Roman Regular" w:cs="Times New Roman Regular"/>
          <w:sz w:val="24"/>
        </w:rPr>
      </w:pPr>
    </w:p>
    <w:p w14:paraId="59E38295" w14:textId="77777777" w:rsidR="004370E8" w:rsidRDefault="004370E8">
      <w:pPr>
        <w:spacing w:line="480" w:lineRule="auto"/>
        <w:rPr>
          <w:rFonts w:ascii="Times New Roman Regular" w:hAnsi="Times New Roman Regular" w:cs="Times New Roman Regular"/>
          <w:sz w:val="24"/>
        </w:rPr>
      </w:pPr>
    </w:p>
    <w:p w14:paraId="081583FF" w14:textId="77777777" w:rsidR="004370E8" w:rsidRDefault="004370E8">
      <w:pPr>
        <w:spacing w:line="480" w:lineRule="auto"/>
        <w:rPr>
          <w:rFonts w:ascii="Times New Roman Regular" w:hAnsi="Times New Roman Regular" w:cs="Times New Roman Regular"/>
          <w:sz w:val="24"/>
        </w:rPr>
      </w:pPr>
    </w:p>
    <w:p w14:paraId="3C757666" w14:textId="77777777" w:rsidR="004370E8" w:rsidRDefault="00000000">
      <w:pPr>
        <w:pStyle w:val="2"/>
      </w:pPr>
      <w:bookmarkStart w:id="21" w:name="_Toc1973090867"/>
      <w:r>
        <w:lastRenderedPageBreak/>
        <w:t>Reference list</w:t>
      </w:r>
      <w:bookmarkEnd w:id="21"/>
    </w:p>
    <w:p w14:paraId="014BF9B4"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Abdullah </w:t>
      </w:r>
      <w:proofErr w:type="spellStart"/>
      <w:r>
        <w:rPr>
          <w:rFonts w:ascii="Times New Roman" w:hAnsi="Times New Roman"/>
        </w:rPr>
        <w:t>Saif</w:t>
      </w:r>
      <w:proofErr w:type="spellEnd"/>
      <w:r>
        <w:rPr>
          <w:rFonts w:ascii="Times New Roman" w:hAnsi="Times New Roman"/>
        </w:rPr>
        <w:t xml:space="preserve">, N.M. (2018). How Does Marketing Strategy Influence Firm Performance? Implementation of Marketing Strategy for Firm Success. </w:t>
      </w:r>
      <w:r>
        <w:rPr>
          <w:rFonts w:ascii="Times New Roman" w:hAnsi="Times New Roman"/>
          <w:i/>
          <w:iCs/>
        </w:rPr>
        <w:t xml:space="preserve">International Journal </w:t>
      </w:r>
      <w:proofErr w:type="gramStart"/>
      <w:r>
        <w:rPr>
          <w:rFonts w:ascii="Times New Roman" w:hAnsi="Times New Roman"/>
          <w:i/>
          <w:iCs/>
        </w:rPr>
        <w:t>Of</w:t>
      </w:r>
      <w:proofErr w:type="gramEnd"/>
      <w:r>
        <w:rPr>
          <w:rFonts w:ascii="Times New Roman" w:hAnsi="Times New Roman"/>
          <w:i/>
          <w:iCs/>
        </w:rPr>
        <w:t xml:space="preserve"> Innovation And Economic Development</w:t>
      </w:r>
      <w:r>
        <w:rPr>
          <w:rFonts w:ascii="Times New Roman" w:hAnsi="Times New Roman"/>
        </w:rPr>
        <w:t xml:space="preserve">, 1(3), pp.7–15. </w:t>
      </w:r>
      <w:proofErr w:type="spellStart"/>
      <w:proofErr w:type="gramStart"/>
      <w:r>
        <w:rPr>
          <w:rFonts w:ascii="Times New Roman" w:hAnsi="Times New Roman"/>
        </w:rPr>
        <w:t>doi:https</w:t>
      </w:r>
      <w:proofErr w:type="spellEnd"/>
      <w:r>
        <w:rPr>
          <w:rFonts w:ascii="Times New Roman" w:hAnsi="Times New Roman"/>
        </w:rPr>
        <w:t>://doi.org/10.18775/ijied.1849-7551-7020.2015.13.2001</w:t>
      </w:r>
      <w:proofErr w:type="gramEnd"/>
      <w:r>
        <w:rPr>
          <w:rFonts w:ascii="Times New Roman" w:hAnsi="Times New Roman"/>
        </w:rPr>
        <w:t>.</w:t>
      </w:r>
    </w:p>
    <w:p w14:paraId="5AB72F47"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Albert, T.C. and Sanders, W.B. (2003). </w:t>
      </w:r>
      <w:r>
        <w:rPr>
          <w:rFonts w:ascii="Times New Roman" w:hAnsi="Times New Roman"/>
          <w:i/>
          <w:iCs/>
        </w:rPr>
        <w:t>E-business Marketing</w:t>
      </w:r>
      <w:r>
        <w:rPr>
          <w:rFonts w:ascii="Times New Roman" w:hAnsi="Times New Roman"/>
        </w:rPr>
        <w:t>. Upper Saddle River, N.J.: Prentice Hall.</w:t>
      </w:r>
    </w:p>
    <w:p w14:paraId="409D9C2C"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Alexis, M. (2021). Marketing Laws and Marketing Strategy. </w:t>
      </w:r>
      <w:r>
        <w:rPr>
          <w:rFonts w:ascii="Times New Roman" w:hAnsi="Times New Roman"/>
          <w:i/>
          <w:iCs/>
        </w:rPr>
        <w:t>Journal of Marketing</w:t>
      </w:r>
      <w:r>
        <w:rPr>
          <w:rFonts w:ascii="Times New Roman" w:hAnsi="Times New Roman"/>
        </w:rPr>
        <w:t>, 26(4), p.67.</w:t>
      </w:r>
    </w:p>
    <w:p w14:paraId="797D2011"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Bass, F.M. (2019). The Future of Research in Marketing: Marketing Science. </w:t>
      </w:r>
      <w:r>
        <w:rPr>
          <w:rFonts w:ascii="Times New Roman" w:hAnsi="Times New Roman"/>
          <w:i/>
          <w:iCs/>
        </w:rPr>
        <w:t>Journal of Marketing Research</w:t>
      </w:r>
      <w:r>
        <w:rPr>
          <w:rFonts w:ascii="Times New Roman" w:hAnsi="Times New Roman"/>
        </w:rPr>
        <w:t xml:space="preserve">, 30(1), p.1. </w:t>
      </w:r>
      <w:proofErr w:type="spellStart"/>
      <w:proofErr w:type="gramStart"/>
      <w:r>
        <w:rPr>
          <w:rFonts w:ascii="Times New Roman" w:hAnsi="Times New Roman"/>
        </w:rPr>
        <w:t>doi:https</w:t>
      </w:r>
      <w:proofErr w:type="spellEnd"/>
      <w:r>
        <w:rPr>
          <w:rFonts w:ascii="Times New Roman" w:hAnsi="Times New Roman"/>
        </w:rPr>
        <w:t>://doi.org/10.2307/3172509</w:t>
      </w:r>
      <w:proofErr w:type="gramEnd"/>
      <w:r>
        <w:rPr>
          <w:rFonts w:ascii="Times New Roman" w:hAnsi="Times New Roman"/>
        </w:rPr>
        <w:t>.</w:t>
      </w:r>
    </w:p>
    <w:p w14:paraId="50443572"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Belknap, </w:t>
      </w:r>
      <w:proofErr w:type="gramStart"/>
      <w:r>
        <w:rPr>
          <w:rFonts w:ascii="Times New Roman" w:hAnsi="Times New Roman"/>
        </w:rPr>
        <w:t>I.</w:t>
      </w:r>
      <w:proofErr w:type="gramEnd"/>
      <w:r>
        <w:rPr>
          <w:rFonts w:ascii="Times New Roman" w:hAnsi="Times New Roman"/>
        </w:rPr>
        <w:t xml:space="preserve"> and Clark, L.H. (1956). Consumer Behavior. Volume II: the Life Cycle and Consumer Behavior. </w:t>
      </w:r>
      <w:r>
        <w:rPr>
          <w:rFonts w:ascii="Times New Roman" w:hAnsi="Times New Roman"/>
          <w:i/>
          <w:iCs/>
        </w:rPr>
        <w:t>American Sociological Review</w:t>
      </w:r>
      <w:r>
        <w:rPr>
          <w:rFonts w:ascii="Times New Roman" w:hAnsi="Times New Roman"/>
        </w:rPr>
        <w:t xml:space="preserve">, 21(2), p.240. </w:t>
      </w:r>
      <w:proofErr w:type="spellStart"/>
      <w:proofErr w:type="gramStart"/>
      <w:r>
        <w:rPr>
          <w:rFonts w:ascii="Times New Roman" w:hAnsi="Times New Roman"/>
        </w:rPr>
        <w:t>doi:https</w:t>
      </w:r>
      <w:proofErr w:type="spellEnd"/>
      <w:r>
        <w:rPr>
          <w:rFonts w:ascii="Times New Roman" w:hAnsi="Times New Roman"/>
        </w:rPr>
        <w:t>://doi.org/10.2307/2088539</w:t>
      </w:r>
      <w:proofErr w:type="gramEnd"/>
      <w:r>
        <w:rPr>
          <w:rFonts w:ascii="Times New Roman" w:hAnsi="Times New Roman"/>
        </w:rPr>
        <w:t>.</w:t>
      </w:r>
    </w:p>
    <w:p w14:paraId="63C32743"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Bennett, M. (2017). Ontology Design Patterns and Semantic Abstractions in Ontology Integration. </w:t>
      </w:r>
      <w:r>
        <w:rPr>
          <w:rFonts w:ascii="Times New Roman" w:hAnsi="Times New Roman"/>
          <w:i/>
          <w:iCs/>
        </w:rPr>
        <w:t>Applied Ontology</w:t>
      </w:r>
      <w:r>
        <w:rPr>
          <w:rFonts w:ascii="Times New Roman" w:hAnsi="Times New Roman"/>
        </w:rPr>
        <w:t xml:space="preserve">, 12(3-4), pp.341–349. </w:t>
      </w:r>
      <w:proofErr w:type="spellStart"/>
      <w:proofErr w:type="gramStart"/>
      <w:r>
        <w:rPr>
          <w:rFonts w:ascii="Times New Roman" w:hAnsi="Times New Roman"/>
        </w:rPr>
        <w:t>doi:https</w:t>
      </w:r>
      <w:proofErr w:type="spellEnd"/>
      <w:r>
        <w:rPr>
          <w:rFonts w:ascii="Times New Roman" w:hAnsi="Times New Roman"/>
        </w:rPr>
        <w:t>://doi.org/10.3233/ao-170187</w:t>
      </w:r>
      <w:proofErr w:type="gramEnd"/>
      <w:r>
        <w:rPr>
          <w:rFonts w:ascii="Times New Roman" w:hAnsi="Times New Roman"/>
        </w:rPr>
        <w:t>.</w:t>
      </w:r>
    </w:p>
    <w:p w14:paraId="50C60ECE"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Boland, L.A. (2001). Towards a Useful Methodology Discipline. </w:t>
      </w:r>
      <w:r>
        <w:rPr>
          <w:rFonts w:ascii="Times New Roman" w:hAnsi="Times New Roman"/>
          <w:i/>
          <w:iCs/>
        </w:rPr>
        <w:t>Journal of Economic Methodology</w:t>
      </w:r>
      <w:r>
        <w:rPr>
          <w:rFonts w:ascii="Times New Roman" w:hAnsi="Times New Roman"/>
        </w:rPr>
        <w:t xml:space="preserve">, 8(1), pp.3–10. </w:t>
      </w:r>
      <w:proofErr w:type="spellStart"/>
      <w:proofErr w:type="gramStart"/>
      <w:r>
        <w:rPr>
          <w:rFonts w:ascii="Times New Roman" w:hAnsi="Times New Roman"/>
        </w:rPr>
        <w:t>doi:https</w:t>
      </w:r>
      <w:proofErr w:type="spellEnd"/>
      <w:r>
        <w:rPr>
          <w:rFonts w:ascii="Times New Roman" w:hAnsi="Times New Roman"/>
        </w:rPr>
        <w:t>://doi.org/10.1080/13501780010022785</w:t>
      </w:r>
      <w:proofErr w:type="gramEnd"/>
      <w:r>
        <w:rPr>
          <w:rFonts w:ascii="Times New Roman" w:hAnsi="Times New Roman"/>
        </w:rPr>
        <w:t>.</w:t>
      </w:r>
    </w:p>
    <w:p w14:paraId="5932CA07"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Cateora</w:t>
      </w:r>
      <w:proofErr w:type="spellEnd"/>
      <w:r>
        <w:rPr>
          <w:rFonts w:ascii="Times New Roman" w:hAnsi="Times New Roman"/>
        </w:rPr>
        <w:t xml:space="preserve">, P.R. (2022). </w:t>
      </w:r>
      <w:r>
        <w:rPr>
          <w:rFonts w:ascii="Times New Roman" w:hAnsi="Times New Roman"/>
          <w:i/>
          <w:iCs/>
        </w:rPr>
        <w:t>International Marketing</w:t>
      </w:r>
      <w:r>
        <w:rPr>
          <w:rFonts w:ascii="Times New Roman" w:hAnsi="Times New Roman"/>
        </w:rPr>
        <w:t xml:space="preserve">. New York: </w:t>
      </w:r>
      <w:proofErr w:type="spellStart"/>
      <w:r>
        <w:rPr>
          <w:rFonts w:ascii="Times New Roman" w:hAnsi="Times New Roman"/>
        </w:rPr>
        <w:t>Mcgrawhill</w:t>
      </w:r>
      <w:proofErr w:type="spellEnd"/>
      <w:r>
        <w:rPr>
          <w:rFonts w:ascii="Times New Roman" w:hAnsi="Times New Roman"/>
        </w:rPr>
        <w:t xml:space="preserve"> Education.</w:t>
      </w:r>
    </w:p>
    <w:p w14:paraId="0C7D5C8B"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Cherington</w:t>
      </w:r>
      <w:proofErr w:type="spellEnd"/>
      <w:r>
        <w:rPr>
          <w:rFonts w:ascii="Times New Roman" w:hAnsi="Times New Roman"/>
        </w:rPr>
        <w:t xml:space="preserve">, P.T. (2019). </w:t>
      </w:r>
      <w:proofErr w:type="gramStart"/>
      <w:r>
        <w:rPr>
          <w:rFonts w:ascii="Times New Roman" w:hAnsi="Times New Roman"/>
        </w:rPr>
        <w:t>Marketing .</w:t>
      </w:r>
      <w:proofErr w:type="gramEnd"/>
      <w:r>
        <w:rPr>
          <w:rFonts w:ascii="Times New Roman" w:hAnsi="Times New Roman"/>
        </w:rPr>
        <w:t xml:space="preserve"> </w:t>
      </w:r>
      <w:r>
        <w:rPr>
          <w:rFonts w:ascii="Times New Roman" w:hAnsi="Times New Roman"/>
          <w:i/>
          <w:iCs/>
        </w:rPr>
        <w:t>Journal of Marketing</w:t>
      </w:r>
      <w:r>
        <w:rPr>
          <w:rFonts w:ascii="Times New Roman" w:hAnsi="Times New Roman"/>
        </w:rPr>
        <w:t>, 1(3), p.223.</w:t>
      </w:r>
    </w:p>
    <w:p w14:paraId="4053E67C"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Clark, L. (2022). Marketing Courses and Marketing Research. </w:t>
      </w:r>
      <w:r>
        <w:rPr>
          <w:rFonts w:ascii="Times New Roman" w:hAnsi="Times New Roman"/>
          <w:i/>
          <w:iCs/>
        </w:rPr>
        <w:t>Journal of Marketing</w:t>
      </w:r>
      <w:r>
        <w:rPr>
          <w:rFonts w:ascii="Times New Roman" w:hAnsi="Times New Roman"/>
        </w:rPr>
        <w:t>, 12(4), p.488.</w:t>
      </w:r>
    </w:p>
    <w:p w14:paraId="6DBE0068"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lastRenderedPageBreak/>
        <w:t xml:space="preserve">Cravens, D.W. (1998). Examining the Impact of market-based Strategy Paradigms on Marketing Strategy. </w:t>
      </w:r>
      <w:r>
        <w:rPr>
          <w:rFonts w:ascii="Times New Roman" w:hAnsi="Times New Roman"/>
          <w:i/>
          <w:iCs/>
        </w:rPr>
        <w:t>Journal of Strategic Marketing</w:t>
      </w:r>
      <w:r>
        <w:rPr>
          <w:rFonts w:ascii="Times New Roman" w:hAnsi="Times New Roman"/>
        </w:rPr>
        <w:t xml:space="preserve">, 6(3), pp.197–208. </w:t>
      </w:r>
      <w:proofErr w:type="spellStart"/>
      <w:proofErr w:type="gramStart"/>
      <w:r>
        <w:rPr>
          <w:rFonts w:ascii="Times New Roman" w:hAnsi="Times New Roman"/>
        </w:rPr>
        <w:t>doi:https</w:t>
      </w:r>
      <w:proofErr w:type="spellEnd"/>
      <w:r>
        <w:rPr>
          <w:rFonts w:ascii="Times New Roman" w:hAnsi="Times New Roman"/>
        </w:rPr>
        <w:t>://doi.org/10.1080/096525498346621</w:t>
      </w:r>
      <w:proofErr w:type="gramEnd"/>
      <w:r>
        <w:rPr>
          <w:rFonts w:ascii="Times New Roman" w:hAnsi="Times New Roman"/>
        </w:rPr>
        <w:t>.</w:t>
      </w:r>
    </w:p>
    <w:p w14:paraId="2D227C0F"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El-</w:t>
      </w:r>
      <w:proofErr w:type="spellStart"/>
      <w:r>
        <w:rPr>
          <w:rFonts w:ascii="Times New Roman" w:hAnsi="Times New Roman"/>
        </w:rPr>
        <w:t>Ansary</w:t>
      </w:r>
      <w:proofErr w:type="spellEnd"/>
      <w:r>
        <w:rPr>
          <w:rFonts w:ascii="Times New Roman" w:hAnsi="Times New Roman"/>
        </w:rPr>
        <w:t xml:space="preserve">, A.I. and Kotler, P. (1971). Marketing Decision Making: a Model Building Approach. </w:t>
      </w:r>
      <w:r>
        <w:rPr>
          <w:rFonts w:ascii="Times New Roman" w:hAnsi="Times New Roman"/>
          <w:i/>
          <w:iCs/>
        </w:rPr>
        <w:t>Journal of Marketing</w:t>
      </w:r>
      <w:r>
        <w:rPr>
          <w:rFonts w:ascii="Times New Roman" w:hAnsi="Times New Roman"/>
        </w:rPr>
        <w:t xml:space="preserve">, 35(4), p.108. </w:t>
      </w:r>
      <w:proofErr w:type="spellStart"/>
      <w:proofErr w:type="gramStart"/>
      <w:r>
        <w:rPr>
          <w:rFonts w:ascii="Times New Roman" w:hAnsi="Times New Roman"/>
        </w:rPr>
        <w:t>doi:https</w:t>
      </w:r>
      <w:proofErr w:type="spellEnd"/>
      <w:r>
        <w:rPr>
          <w:rFonts w:ascii="Times New Roman" w:hAnsi="Times New Roman"/>
        </w:rPr>
        <w:t>://doi.org/10.2307/1250470</w:t>
      </w:r>
      <w:proofErr w:type="gramEnd"/>
      <w:r>
        <w:rPr>
          <w:rFonts w:ascii="Times New Roman" w:hAnsi="Times New Roman"/>
        </w:rPr>
        <w:t>.</w:t>
      </w:r>
    </w:p>
    <w:p w14:paraId="1EFE230B"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Ellingsen</w:t>
      </w:r>
      <w:proofErr w:type="spellEnd"/>
      <w:r>
        <w:rPr>
          <w:rFonts w:ascii="Times New Roman" w:hAnsi="Times New Roman"/>
        </w:rPr>
        <w:t xml:space="preserve">, I.T., </w:t>
      </w:r>
      <w:proofErr w:type="spellStart"/>
      <w:r>
        <w:rPr>
          <w:rFonts w:ascii="Times New Roman" w:hAnsi="Times New Roman"/>
        </w:rPr>
        <w:t>Størksen</w:t>
      </w:r>
      <w:proofErr w:type="spellEnd"/>
      <w:r>
        <w:rPr>
          <w:rFonts w:ascii="Times New Roman" w:hAnsi="Times New Roman"/>
        </w:rPr>
        <w:t xml:space="preserve">, I. and Stephens, P. (2010). Q Methodology in Social Work Research. </w:t>
      </w:r>
      <w:r>
        <w:rPr>
          <w:rFonts w:ascii="Times New Roman" w:hAnsi="Times New Roman"/>
          <w:i/>
          <w:iCs/>
        </w:rPr>
        <w:t>International Journal of Social Research Methodology</w:t>
      </w:r>
      <w:r>
        <w:rPr>
          <w:rFonts w:ascii="Times New Roman" w:hAnsi="Times New Roman"/>
        </w:rPr>
        <w:t xml:space="preserve">, 13(5), pp.395–409. </w:t>
      </w:r>
      <w:proofErr w:type="spellStart"/>
      <w:proofErr w:type="gramStart"/>
      <w:r>
        <w:rPr>
          <w:rFonts w:ascii="Times New Roman" w:hAnsi="Times New Roman"/>
        </w:rPr>
        <w:t>doi:https</w:t>
      </w:r>
      <w:proofErr w:type="spellEnd"/>
      <w:r>
        <w:rPr>
          <w:rFonts w:ascii="Times New Roman" w:hAnsi="Times New Roman"/>
        </w:rPr>
        <w:t>://doi.org/10.1080/13645570903368286</w:t>
      </w:r>
      <w:proofErr w:type="gramEnd"/>
      <w:r>
        <w:rPr>
          <w:rFonts w:ascii="Times New Roman" w:hAnsi="Times New Roman"/>
        </w:rPr>
        <w:t>.</w:t>
      </w:r>
    </w:p>
    <w:p w14:paraId="16931D70"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Frank, R.E. and Massy, W.F. (1971). </w:t>
      </w:r>
      <w:r>
        <w:rPr>
          <w:rFonts w:ascii="Times New Roman" w:hAnsi="Times New Roman"/>
          <w:i/>
          <w:iCs/>
        </w:rPr>
        <w:t>An Econometric Approach to a Marketing Decision Model</w:t>
      </w:r>
      <w:r>
        <w:rPr>
          <w:rFonts w:ascii="Times New Roman" w:hAnsi="Times New Roman"/>
        </w:rPr>
        <w:t xml:space="preserve">. Cambridge, Mass.: The </w:t>
      </w:r>
      <w:proofErr w:type="spellStart"/>
      <w:r>
        <w:rPr>
          <w:rFonts w:ascii="Times New Roman" w:hAnsi="Times New Roman"/>
        </w:rPr>
        <w:t>Mit</w:t>
      </w:r>
      <w:proofErr w:type="spellEnd"/>
      <w:r>
        <w:rPr>
          <w:rFonts w:ascii="Times New Roman" w:hAnsi="Times New Roman"/>
        </w:rPr>
        <w:t xml:space="preserve"> Press.</w:t>
      </w:r>
    </w:p>
    <w:p w14:paraId="24DD0D42"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Gnambs</w:t>
      </w:r>
      <w:proofErr w:type="spellEnd"/>
      <w:r>
        <w:rPr>
          <w:rFonts w:ascii="Times New Roman" w:hAnsi="Times New Roman"/>
        </w:rPr>
        <w:t xml:space="preserve">, T. and </w:t>
      </w:r>
      <w:proofErr w:type="spellStart"/>
      <w:r>
        <w:rPr>
          <w:rFonts w:ascii="Times New Roman" w:hAnsi="Times New Roman"/>
        </w:rPr>
        <w:t>Batinic</w:t>
      </w:r>
      <w:proofErr w:type="spellEnd"/>
      <w:r>
        <w:rPr>
          <w:rFonts w:ascii="Times New Roman" w:hAnsi="Times New Roman"/>
        </w:rPr>
        <w:t xml:space="preserve">, B. (2012). A Personality-Competence Model of Opinion Leadership. </w:t>
      </w:r>
      <w:r>
        <w:rPr>
          <w:rFonts w:ascii="Times New Roman" w:hAnsi="Times New Roman"/>
          <w:i/>
          <w:iCs/>
        </w:rPr>
        <w:t>Psychology and Marketing</w:t>
      </w:r>
      <w:r>
        <w:rPr>
          <w:rFonts w:ascii="Times New Roman" w:hAnsi="Times New Roman"/>
        </w:rPr>
        <w:t xml:space="preserve">, 29(8), pp.606–621. </w:t>
      </w:r>
      <w:proofErr w:type="spellStart"/>
      <w:proofErr w:type="gramStart"/>
      <w:r>
        <w:rPr>
          <w:rFonts w:ascii="Times New Roman" w:hAnsi="Times New Roman"/>
        </w:rPr>
        <w:t>doi:https</w:t>
      </w:r>
      <w:proofErr w:type="spellEnd"/>
      <w:r>
        <w:rPr>
          <w:rFonts w:ascii="Times New Roman" w:hAnsi="Times New Roman"/>
        </w:rPr>
        <w:t>://doi.org/10.1002/mar.20547</w:t>
      </w:r>
      <w:proofErr w:type="gramEnd"/>
      <w:r>
        <w:rPr>
          <w:rFonts w:ascii="Times New Roman" w:hAnsi="Times New Roman"/>
        </w:rPr>
        <w:t>.</w:t>
      </w:r>
    </w:p>
    <w:p w14:paraId="4F525FF6"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Greenwood-Nimmo, M. and Shields, K. (2017). An Introduction to Data Cleaning Using Internet Search Data. </w:t>
      </w:r>
      <w:r>
        <w:rPr>
          <w:rFonts w:ascii="Times New Roman" w:hAnsi="Times New Roman"/>
          <w:i/>
          <w:iCs/>
        </w:rPr>
        <w:t>Australian Economic Review</w:t>
      </w:r>
      <w:r>
        <w:rPr>
          <w:rFonts w:ascii="Times New Roman" w:hAnsi="Times New Roman"/>
        </w:rPr>
        <w:t xml:space="preserve">, 50(3), pp.363–372. </w:t>
      </w:r>
      <w:proofErr w:type="spellStart"/>
      <w:proofErr w:type="gramStart"/>
      <w:r>
        <w:rPr>
          <w:rFonts w:ascii="Times New Roman" w:hAnsi="Times New Roman"/>
        </w:rPr>
        <w:t>doi:https</w:t>
      </w:r>
      <w:proofErr w:type="spellEnd"/>
      <w:r>
        <w:rPr>
          <w:rFonts w:ascii="Times New Roman" w:hAnsi="Times New Roman"/>
        </w:rPr>
        <w:t>://doi.org/10.1111/1467-8462.12235</w:t>
      </w:r>
      <w:proofErr w:type="gramEnd"/>
      <w:r>
        <w:rPr>
          <w:rFonts w:ascii="Times New Roman" w:hAnsi="Times New Roman"/>
        </w:rPr>
        <w:t>.</w:t>
      </w:r>
    </w:p>
    <w:p w14:paraId="2638490B"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Hands, D.W. (2001). Economic Methodology Is Dead - Long Live Economic methodology: Thirteen Theses on the New Economic Methodology. </w:t>
      </w:r>
      <w:r>
        <w:rPr>
          <w:rFonts w:ascii="Times New Roman" w:hAnsi="Times New Roman"/>
          <w:i/>
          <w:iCs/>
        </w:rPr>
        <w:t>Journal of Economic Methodology</w:t>
      </w:r>
      <w:r>
        <w:rPr>
          <w:rFonts w:ascii="Times New Roman" w:hAnsi="Times New Roman"/>
        </w:rPr>
        <w:t xml:space="preserve">, 8(1), pp.49–63. </w:t>
      </w:r>
      <w:proofErr w:type="spellStart"/>
      <w:proofErr w:type="gramStart"/>
      <w:r>
        <w:rPr>
          <w:rFonts w:ascii="Times New Roman" w:hAnsi="Times New Roman"/>
        </w:rPr>
        <w:t>doi:https</w:t>
      </w:r>
      <w:proofErr w:type="spellEnd"/>
      <w:r>
        <w:rPr>
          <w:rFonts w:ascii="Times New Roman" w:hAnsi="Times New Roman"/>
        </w:rPr>
        <w:t>://doi.org/10.1080/13501780010022839</w:t>
      </w:r>
      <w:proofErr w:type="gramEnd"/>
      <w:r>
        <w:rPr>
          <w:rFonts w:ascii="Times New Roman" w:hAnsi="Times New Roman"/>
        </w:rPr>
        <w:t>.</w:t>
      </w:r>
    </w:p>
    <w:p w14:paraId="5856FB51"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HE, H. and ZHOU, M. (2010). Research of context-based Personalized Customer Behavior Model. </w:t>
      </w:r>
      <w:r>
        <w:rPr>
          <w:rFonts w:ascii="Times New Roman" w:hAnsi="Times New Roman"/>
          <w:i/>
          <w:iCs/>
        </w:rPr>
        <w:t>Journal of Computer Applications</w:t>
      </w:r>
      <w:r>
        <w:rPr>
          <w:rFonts w:ascii="Times New Roman" w:hAnsi="Times New Roman"/>
        </w:rPr>
        <w:t xml:space="preserve">, 29(12), pp.3283–3286. </w:t>
      </w:r>
      <w:proofErr w:type="spellStart"/>
      <w:proofErr w:type="gramStart"/>
      <w:r>
        <w:rPr>
          <w:rFonts w:ascii="Times New Roman" w:hAnsi="Times New Roman"/>
        </w:rPr>
        <w:t>doi:https</w:t>
      </w:r>
      <w:proofErr w:type="spellEnd"/>
      <w:r>
        <w:rPr>
          <w:rFonts w:ascii="Times New Roman" w:hAnsi="Times New Roman"/>
        </w:rPr>
        <w:t>://doi.org/10.3724/sp.j.1087.2009.03283</w:t>
      </w:r>
      <w:proofErr w:type="gramEnd"/>
      <w:r>
        <w:rPr>
          <w:rFonts w:ascii="Times New Roman" w:hAnsi="Times New Roman"/>
        </w:rPr>
        <w:t>.</w:t>
      </w:r>
    </w:p>
    <w:p w14:paraId="1BF447D7"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lastRenderedPageBreak/>
        <w:t>Huguenard</w:t>
      </w:r>
      <w:proofErr w:type="spellEnd"/>
      <w:r>
        <w:rPr>
          <w:rFonts w:ascii="Times New Roman" w:hAnsi="Times New Roman"/>
        </w:rPr>
        <w:t xml:space="preserve">, T., Sager, E.B. and Ferguson, L.W. (1970). Interview Time, Interview Set, and Interview Outcome. </w:t>
      </w:r>
      <w:r>
        <w:rPr>
          <w:rFonts w:ascii="Times New Roman" w:hAnsi="Times New Roman"/>
          <w:i/>
          <w:iCs/>
        </w:rPr>
        <w:t>Perceptual and Motor Skills</w:t>
      </w:r>
      <w:r>
        <w:rPr>
          <w:rFonts w:ascii="Times New Roman" w:hAnsi="Times New Roman"/>
        </w:rPr>
        <w:t xml:space="preserve">, 31(3), pp.831–836. </w:t>
      </w:r>
      <w:proofErr w:type="spellStart"/>
      <w:proofErr w:type="gramStart"/>
      <w:r>
        <w:rPr>
          <w:rFonts w:ascii="Times New Roman" w:hAnsi="Times New Roman"/>
        </w:rPr>
        <w:t>doi:https</w:t>
      </w:r>
      <w:proofErr w:type="spellEnd"/>
      <w:r>
        <w:rPr>
          <w:rFonts w:ascii="Times New Roman" w:hAnsi="Times New Roman"/>
        </w:rPr>
        <w:t>://doi.org/10.2466/pms.1970.31.3.831</w:t>
      </w:r>
      <w:proofErr w:type="gramEnd"/>
      <w:r>
        <w:rPr>
          <w:rFonts w:ascii="Times New Roman" w:hAnsi="Times New Roman"/>
        </w:rPr>
        <w:t>.</w:t>
      </w:r>
    </w:p>
    <w:p w14:paraId="0574CEC9"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Jackson, P. (2020). Methodology out of context: Getting Zimbabwean Entrepreneurs to Participate in Research. </w:t>
      </w:r>
      <w:r>
        <w:rPr>
          <w:rFonts w:ascii="Times New Roman" w:hAnsi="Times New Roman"/>
          <w:i/>
          <w:iCs/>
        </w:rPr>
        <w:t>International Journal of Social Research Methodology</w:t>
      </w:r>
      <w:r>
        <w:rPr>
          <w:rFonts w:ascii="Times New Roman" w:hAnsi="Times New Roman"/>
        </w:rPr>
        <w:t xml:space="preserve">, 3(4), pp.347–359. </w:t>
      </w:r>
      <w:proofErr w:type="spellStart"/>
      <w:proofErr w:type="gramStart"/>
      <w:r>
        <w:rPr>
          <w:rFonts w:ascii="Times New Roman" w:hAnsi="Times New Roman"/>
        </w:rPr>
        <w:t>doi:https</w:t>
      </w:r>
      <w:proofErr w:type="spellEnd"/>
      <w:r>
        <w:rPr>
          <w:rFonts w:ascii="Times New Roman" w:hAnsi="Times New Roman"/>
        </w:rPr>
        <w:t>://doi.org/10.1080/13645570050178611</w:t>
      </w:r>
      <w:proofErr w:type="gramEnd"/>
      <w:r>
        <w:rPr>
          <w:rFonts w:ascii="Times New Roman" w:hAnsi="Times New Roman"/>
        </w:rPr>
        <w:t>.</w:t>
      </w:r>
    </w:p>
    <w:p w14:paraId="6D2DBA07"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Keightley</w:t>
      </w:r>
      <w:proofErr w:type="spellEnd"/>
      <w:r>
        <w:rPr>
          <w:rFonts w:ascii="Times New Roman" w:hAnsi="Times New Roman"/>
        </w:rPr>
        <w:t xml:space="preserve">, E. (2020). Remembering research: Memory and </w:t>
      </w:r>
      <w:proofErr w:type="gramStart"/>
      <w:r>
        <w:rPr>
          <w:rFonts w:ascii="Times New Roman" w:hAnsi="Times New Roman"/>
        </w:rPr>
        <w:t>Methodology .</w:t>
      </w:r>
      <w:proofErr w:type="gramEnd"/>
      <w:r>
        <w:rPr>
          <w:rFonts w:ascii="Times New Roman" w:hAnsi="Times New Roman"/>
        </w:rPr>
        <w:t xml:space="preserve"> </w:t>
      </w:r>
      <w:r>
        <w:rPr>
          <w:rFonts w:ascii="Times New Roman" w:hAnsi="Times New Roman"/>
          <w:i/>
          <w:iCs/>
        </w:rPr>
        <w:t>International Journal of Social Research Methodology</w:t>
      </w:r>
      <w:r>
        <w:rPr>
          <w:rFonts w:ascii="Times New Roman" w:hAnsi="Times New Roman"/>
        </w:rPr>
        <w:t>, 13(1), pp.55–70.</w:t>
      </w:r>
    </w:p>
    <w:p w14:paraId="0E46838D"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Kotler, P. and Armstrong, G. (2018). </w:t>
      </w:r>
      <w:r>
        <w:rPr>
          <w:rFonts w:ascii="Times New Roman" w:hAnsi="Times New Roman"/>
          <w:i/>
          <w:iCs/>
        </w:rPr>
        <w:t>Principles of Marketing</w:t>
      </w:r>
      <w:r>
        <w:rPr>
          <w:rFonts w:ascii="Times New Roman" w:hAnsi="Times New Roman"/>
        </w:rPr>
        <w:t>. 17th ed. Hoboken: Pearson Higher Education.</w:t>
      </w:r>
    </w:p>
    <w:p w14:paraId="42316601"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Lackman</w:t>
      </w:r>
      <w:proofErr w:type="spellEnd"/>
      <w:r>
        <w:rPr>
          <w:rFonts w:ascii="Times New Roman" w:hAnsi="Times New Roman"/>
        </w:rPr>
        <w:t xml:space="preserve">, C.L. (1978). A Marketing Simulation Model across Household and Industrial Goods. </w:t>
      </w:r>
      <w:r>
        <w:rPr>
          <w:rFonts w:ascii="Times New Roman" w:hAnsi="Times New Roman"/>
          <w:i/>
          <w:iCs/>
        </w:rPr>
        <w:t>Industrial Marketing Management</w:t>
      </w:r>
      <w:r>
        <w:rPr>
          <w:rFonts w:ascii="Times New Roman" w:hAnsi="Times New Roman"/>
        </w:rPr>
        <w:t xml:space="preserve">, 7(4), pp.268–274. </w:t>
      </w:r>
      <w:proofErr w:type="spellStart"/>
      <w:proofErr w:type="gramStart"/>
      <w:r>
        <w:rPr>
          <w:rFonts w:ascii="Times New Roman" w:hAnsi="Times New Roman"/>
        </w:rPr>
        <w:t>doi:https</w:t>
      </w:r>
      <w:proofErr w:type="spellEnd"/>
      <w:r>
        <w:rPr>
          <w:rFonts w:ascii="Times New Roman" w:hAnsi="Times New Roman"/>
        </w:rPr>
        <w:t>://doi.org/10.1016/0019-8501(78)90045-7</w:t>
      </w:r>
      <w:proofErr w:type="gramEnd"/>
      <w:r>
        <w:rPr>
          <w:rFonts w:ascii="Times New Roman" w:hAnsi="Times New Roman"/>
        </w:rPr>
        <w:t>.</w:t>
      </w:r>
    </w:p>
    <w:p w14:paraId="7C230D86"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Macdonald, A. (1992). The Standard </w:t>
      </w:r>
      <w:proofErr w:type="spellStart"/>
      <w:r>
        <w:rPr>
          <w:rFonts w:ascii="Times New Roman" w:hAnsi="Times New Roman"/>
        </w:rPr>
        <w:t>Questionaire</w:t>
      </w:r>
      <w:proofErr w:type="spellEnd"/>
      <w:r>
        <w:rPr>
          <w:rFonts w:ascii="Times New Roman" w:hAnsi="Times New Roman"/>
        </w:rPr>
        <w:t xml:space="preserve">. </w:t>
      </w:r>
      <w:r>
        <w:rPr>
          <w:rFonts w:ascii="Times New Roman" w:hAnsi="Times New Roman"/>
          <w:i/>
          <w:iCs/>
        </w:rPr>
        <w:t>Health Policy</w:t>
      </w:r>
      <w:r>
        <w:rPr>
          <w:rFonts w:ascii="Times New Roman" w:hAnsi="Times New Roman"/>
        </w:rPr>
        <w:t xml:space="preserve">, 22(1-2), pp.213–216. </w:t>
      </w:r>
      <w:proofErr w:type="spellStart"/>
      <w:proofErr w:type="gramStart"/>
      <w:r>
        <w:rPr>
          <w:rFonts w:ascii="Times New Roman" w:hAnsi="Times New Roman"/>
        </w:rPr>
        <w:t>doi:https</w:t>
      </w:r>
      <w:proofErr w:type="spellEnd"/>
      <w:r>
        <w:rPr>
          <w:rFonts w:ascii="Times New Roman" w:hAnsi="Times New Roman"/>
        </w:rPr>
        <w:t>://doi.org/10.1016/0168-8510(92)90116-s</w:t>
      </w:r>
      <w:proofErr w:type="gramEnd"/>
      <w:r>
        <w:rPr>
          <w:rFonts w:ascii="Times New Roman" w:hAnsi="Times New Roman"/>
        </w:rPr>
        <w:t>.</w:t>
      </w:r>
    </w:p>
    <w:p w14:paraId="67CAD3B9"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Macdonald, W. (1962). The </w:t>
      </w:r>
      <w:proofErr w:type="spellStart"/>
      <w:r>
        <w:rPr>
          <w:rFonts w:ascii="Times New Roman" w:hAnsi="Times New Roman"/>
        </w:rPr>
        <w:t>Questionaire</w:t>
      </w:r>
      <w:proofErr w:type="spellEnd"/>
      <w:r>
        <w:rPr>
          <w:rFonts w:ascii="Times New Roman" w:hAnsi="Times New Roman"/>
        </w:rPr>
        <w:t xml:space="preserve">. </w:t>
      </w:r>
      <w:r>
        <w:rPr>
          <w:rFonts w:ascii="Times New Roman" w:hAnsi="Times New Roman"/>
          <w:i/>
          <w:iCs/>
        </w:rPr>
        <w:t>Monthly Review</w:t>
      </w:r>
      <w:r>
        <w:rPr>
          <w:rFonts w:ascii="Times New Roman" w:hAnsi="Times New Roman"/>
        </w:rPr>
        <w:t xml:space="preserve">, 14(5), p.283. </w:t>
      </w:r>
      <w:proofErr w:type="spellStart"/>
      <w:proofErr w:type="gramStart"/>
      <w:r>
        <w:rPr>
          <w:rFonts w:ascii="Times New Roman" w:hAnsi="Times New Roman"/>
        </w:rPr>
        <w:t>doi:https</w:t>
      </w:r>
      <w:proofErr w:type="spellEnd"/>
      <w:r>
        <w:rPr>
          <w:rFonts w:ascii="Times New Roman" w:hAnsi="Times New Roman"/>
        </w:rPr>
        <w:t>://doi.org/10.14452/mr-014-05-1962-09_9</w:t>
      </w:r>
      <w:proofErr w:type="gramEnd"/>
      <w:r>
        <w:rPr>
          <w:rFonts w:ascii="Times New Roman" w:hAnsi="Times New Roman"/>
        </w:rPr>
        <w:t>.</w:t>
      </w:r>
    </w:p>
    <w:p w14:paraId="6B295EC2"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Massie, J. and Gillam, L. (2014). Ethical Considerations with the Management of Congenital Central Hypoventilation Syndrome. </w:t>
      </w:r>
      <w:r>
        <w:rPr>
          <w:rFonts w:ascii="Times New Roman" w:hAnsi="Times New Roman"/>
          <w:i/>
          <w:iCs/>
        </w:rPr>
        <w:t>Pediatric Pulmonology</w:t>
      </w:r>
      <w:r>
        <w:rPr>
          <w:rFonts w:ascii="Times New Roman" w:hAnsi="Times New Roman"/>
        </w:rPr>
        <w:t xml:space="preserve">, 50(5), pp.503–510. </w:t>
      </w:r>
      <w:proofErr w:type="spellStart"/>
      <w:proofErr w:type="gramStart"/>
      <w:r>
        <w:rPr>
          <w:rFonts w:ascii="Times New Roman" w:hAnsi="Times New Roman"/>
        </w:rPr>
        <w:t>doi:https</w:t>
      </w:r>
      <w:proofErr w:type="spellEnd"/>
      <w:r>
        <w:rPr>
          <w:rFonts w:ascii="Times New Roman" w:hAnsi="Times New Roman"/>
        </w:rPr>
        <w:t>://doi.org/10.1002/ppul.23097</w:t>
      </w:r>
      <w:proofErr w:type="gramEnd"/>
      <w:r>
        <w:rPr>
          <w:rFonts w:ascii="Times New Roman" w:hAnsi="Times New Roman"/>
        </w:rPr>
        <w:t>.</w:t>
      </w:r>
    </w:p>
    <w:p w14:paraId="2D2530AA"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McGovern, S. (1995). On a Maze of Second Thoughts and on the Methodology of Economic Methodology. </w:t>
      </w:r>
      <w:r>
        <w:rPr>
          <w:rFonts w:ascii="Times New Roman" w:hAnsi="Times New Roman"/>
          <w:i/>
          <w:iCs/>
        </w:rPr>
        <w:t>Journal of Economic Methodology</w:t>
      </w:r>
      <w:r>
        <w:rPr>
          <w:rFonts w:ascii="Times New Roman" w:hAnsi="Times New Roman"/>
        </w:rPr>
        <w:t xml:space="preserve">, 2(2), pp.223–238. </w:t>
      </w:r>
      <w:proofErr w:type="spellStart"/>
      <w:proofErr w:type="gramStart"/>
      <w:r>
        <w:rPr>
          <w:rFonts w:ascii="Times New Roman" w:hAnsi="Times New Roman"/>
        </w:rPr>
        <w:t>doi:https</w:t>
      </w:r>
      <w:proofErr w:type="spellEnd"/>
      <w:r>
        <w:rPr>
          <w:rFonts w:ascii="Times New Roman" w:hAnsi="Times New Roman"/>
        </w:rPr>
        <w:t>://doi.org/10.1080/13501789500000016</w:t>
      </w:r>
      <w:proofErr w:type="gramEnd"/>
      <w:r>
        <w:rPr>
          <w:rFonts w:ascii="Times New Roman" w:hAnsi="Times New Roman"/>
        </w:rPr>
        <w:t>.</w:t>
      </w:r>
    </w:p>
    <w:p w14:paraId="06C8AAB9"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lastRenderedPageBreak/>
        <w:t xml:space="preserve">Menon, A. (2022). </w:t>
      </w:r>
      <w:proofErr w:type="spellStart"/>
      <w:r>
        <w:rPr>
          <w:rFonts w:ascii="Times New Roman" w:hAnsi="Times New Roman"/>
        </w:rPr>
        <w:t>Enviropreneurial</w:t>
      </w:r>
      <w:proofErr w:type="spellEnd"/>
      <w:r>
        <w:rPr>
          <w:rFonts w:ascii="Times New Roman" w:hAnsi="Times New Roman"/>
        </w:rPr>
        <w:t xml:space="preserve"> Marketing Strategy: </w:t>
      </w:r>
      <w:proofErr w:type="gramStart"/>
      <w:r>
        <w:rPr>
          <w:rFonts w:ascii="Times New Roman" w:hAnsi="Times New Roman"/>
        </w:rPr>
        <w:t>the</w:t>
      </w:r>
      <w:proofErr w:type="gramEnd"/>
      <w:r>
        <w:rPr>
          <w:rFonts w:ascii="Times New Roman" w:hAnsi="Times New Roman"/>
        </w:rPr>
        <w:t xml:space="preserve"> Emergence of Corporate Environmentalism as Market Strategy. </w:t>
      </w:r>
      <w:r>
        <w:rPr>
          <w:rFonts w:ascii="Times New Roman" w:hAnsi="Times New Roman"/>
          <w:i/>
          <w:iCs/>
        </w:rPr>
        <w:t>Journal of Marketing</w:t>
      </w:r>
      <w:r>
        <w:rPr>
          <w:rFonts w:ascii="Times New Roman" w:hAnsi="Times New Roman"/>
        </w:rPr>
        <w:t>, 61(1), p.51.</w:t>
      </w:r>
    </w:p>
    <w:p w14:paraId="5B4A4130"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Mentzer, J.T. (1987). Journal of the Academy of Marketing Science Special Issue On: Microcomputers in Marketing Editor’s Comment. </w:t>
      </w:r>
      <w:r>
        <w:rPr>
          <w:rFonts w:ascii="Times New Roman" w:hAnsi="Times New Roman"/>
          <w:i/>
          <w:iCs/>
        </w:rPr>
        <w:t>Journal of the Academy of Marketing Science</w:t>
      </w:r>
      <w:r>
        <w:rPr>
          <w:rFonts w:ascii="Times New Roman" w:hAnsi="Times New Roman"/>
        </w:rPr>
        <w:t xml:space="preserve">, 15(2), </w:t>
      </w:r>
      <w:proofErr w:type="spellStart"/>
      <w:proofErr w:type="gramStart"/>
      <w:r>
        <w:rPr>
          <w:rFonts w:ascii="Times New Roman" w:hAnsi="Times New Roman"/>
        </w:rPr>
        <w:t>pp.i</w:t>
      </w:r>
      <w:proofErr w:type="spellEnd"/>
      <w:proofErr w:type="gramEnd"/>
      <w:r>
        <w:rPr>
          <w:rFonts w:ascii="Times New Roman" w:hAnsi="Times New Roman"/>
        </w:rPr>
        <w:t>–</w:t>
      </w:r>
      <w:proofErr w:type="spellStart"/>
      <w:r>
        <w:rPr>
          <w:rFonts w:ascii="Times New Roman" w:hAnsi="Times New Roman"/>
        </w:rPr>
        <w:t>i</w:t>
      </w:r>
      <w:proofErr w:type="spellEnd"/>
      <w:r>
        <w:rPr>
          <w:rFonts w:ascii="Times New Roman" w:hAnsi="Times New Roman"/>
        </w:rPr>
        <w:t xml:space="preserve">. </w:t>
      </w:r>
      <w:proofErr w:type="spellStart"/>
      <w:r>
        <w:rPr>
          <w:rFonts w:ascii="Times New Roman" w:hAnsi="Times New Roman"/>
        </w:rPr>
        <w:t>doi:https</w:t>
      </w:r>
      <w:proofErr w:type="spellEnd"/>
      <w:r>
        <w:rPr>
          <w:rFonts w:ascii="Times New Roman" w:hAnsi="Times New Roman"/>
        </w:rPr>
        <w:t>://doi.org/10.1177/009207038701500201.</w:t>
      </w:r>
    </w:p>
    <w:p w14:paraId="4AB3C14D"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Naz </w:t>
      </w:r>
      <w:proofErr w:type="spellStart"/>
      <w:r>
        <w:rPr>
          <w:rFonts w:ascii="Times New Roman" w:hAnsi="Times New Roman"/>
        </w:rPr>
        <w:t>Baig</w:t>
      </w:r>
      <w:proofErr w:type="spellEnd"/>
      <w:r>
        <w:rPr>
          <w:rFonts w:ascii="Times New Roman" w:hAnsi="Times New Roman"/>
        </w:rPr>
        <w:t xml:space="preserve">, F. (2012). McDonald’s Breakfast Launch Dilemma. </w:t>
      </w:r>
      <w:r>
        <w:rPr>
          <w:rFonts w:ascii="Times New Roman" w:hAnsi="Times New Roman"/>
          <w:i/>
          <w:iCs/>
        </w:rPr>
        <w:t>Emerald Emerging Markets Case Studies</w:t>
      </w:r>
      <w:r>
        <w:rPr>
          <w:rFonts w:ascii="Times New Roman" w:hAnsi="Times New Roman"/>
        </w:rPr>
        <w:t xml:space="preserve">, 2(8), pp.1–13. </w:t>
      </w:r>
      <w:proofErr w:type="spellStart"/>
      <w:proofErr w:type="gramStart"/>
      <w:r>
        <w:rPr>
          <w:rFonts w:ascii="Times New Roman" w:hAnsi="Times New Roman"/>
        </w:rPr>
        <w:t>doi:https</w:t>
      </w:r>
      <w:proofErr w:type="spellEnd"/>
      <w:r>
        <w:rPr>
          <w:rFonts w:ascii="Times New Roman" w:hAnsi="Times New Roman"/>
        </w:rPr>
        <w:t>://doi.org/10.1108/20450621211295587</w:t>
      </w:r>
      <w:proofErr w:type="gramEnd"/>
      <w:r>
        <w:rPr>
          <w:rFonts w:ascii="Times New Roman" w:hAnsi="Times New Roman"/>
        </w:rPr>
        <w:t>.</w:t>
      </w:r>
    </w:p>
    <w:p w14:paraId="6D0B9244"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Pallister, J. (2019). Customer Relationship Marketing. </w:t>
      </w:r>
      <w:r>
        <w:rPr>
          <w:rFonts w:ascii="Times New Roman" w:hAnsi="Times New Roman"/>
          <w:i/>
          <w:iCs/>
        </w:rPr>
        <w:t>Journal of Database Marketing &amp; Customer Strategy Management</w:t>
      </w:r>
      <w:r>
        <w:rPr>
          <w:rFonts w:ascii="Times New Roman" w:hAnsi="Times New Roman"/>
        </w:rPr>
        <w:t xml:space="preserve">, 9(2), pp.194–194. </w:t>
      </w:r>
      <w:proofErr w:type="spellStart"/>
      <w:proofErr w:type="gramStart"/>
      <w:r>
        <w:rPr>
          <w:rFonts w:ascii="Times New Roman" w:hAnsi="Times New Roman"/>
        </w:rPr>
        <w:t>doi:https</w:t>
      </w:r>
      <w:proofErr w:type="spellEnd"/>
      <w:r>
        <w:rPr>
          <w:rFonts w:ascii="Times New Roman" w:hAnsi="Times New Roman"/>
        </w:rPr>
        <w:t>://doi.org/10.1057/palgrave.jdm.3240076</w:t>
      </w:r>
      <w:proofErr w:type="gramEnd"/>
      <w:r>
        <w:rPr>
          <w:rFonts w:ascii="Times New Roman" w:hAnsi="Times New Roman"/>
        </w:rPr>
        <w:t>.</w:t>
      </w:r>
    </w:p>
    <w:p w14:paraId="6FF73F19"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Pinnick</w:t>
      </w:r>
      <w:proofErr w:type="spellEnd"/>
      <w:r>
        <w:rPr>
          <w:rFonts w:ascii="Times New Roman" w:hAnsi="Times New Roman"/>
        </w:rPr>
        <w:t xml:space="preserve">, C.L. (2000). </w:t>
      </w:r>
      <w:proofErr w:type="spellStart"/>
      <w:r>
        <w:rPr>
          <w:rFonts w:ascii="Times New Roman" w:hAnsi="Times New Roman"/>
        </w:rPr>
        <w:t>Veritistic</w:t>
      </w:r>
      <w:proofErr w:type="spellEnd"/>
      <w:r>
        <w:rPr>
          <w:rFonts w:ascii="Times New Roman" w:hAnsi="Times New Roman"/>
        </w:rPr>
        <w:t xml:space="preserve"> Epistemology and Feminist epistemology: A-rational epistemics? </w:t>
      </w:r>
      <w:r>
        <w:rPr>
          <w:rFonts w:ascii="Times New Roman" w:hAnsi="Times New Roman"/>
          <w:i/>
          <w:iCs/>
        </w:rPr>
        <w:t>Social Epistemology</w:t>
      </w:r>
      <w:r>
        <w:rPr>
          <w:rFonts w:ascii="Times New Roman" w:hAnsi="Times New Roman"/>
        </w:rPr>
        <w:t xml:space="preserve">, 14(4), pp.281–291. </w:t>
      </w:r>
      <w:proofErr w:type="spellStart"/>
      <w:proofErr w:type="gramStart"/>
      <w:r>
        <w:rPr>
          <w:rFonts w:ascii="Times New Roman" w:hAnsi="Times New Roman"/>
        </w:rPr>
        <w:t>doi:https</w:t>
      </w:r>
      <w:proofErr w:type="spellEnd"/>
      <w:r>
        <w:rPr>
          <w:rFonts w:ascii="Times New Roman" w:hAnsi="Times New Roman"/>
        </w:rPr>
        <w:t>://doi.org/10.1080/713865190</w:t>
      </w:r>
      <w:proofErr w:type="gramEnd"/>
      <w:r>
        <w:rPr>
          <w:rFonts w:ascii="Times New Roman" w:hAnsi="Times New Roman"/>
        </w:rPr>
        <w:t>.</w:t>
      </w:r>
    </w:p>
    <w:p w14:paraId="7B3CA0C8"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Reny</w:t>
      </w:r>
      <w:proofErr w:type="spellEnd"/>
      <w:r>
        <w:rPr>
          <w:rFonts w:ascii="Times New Roman" w:hAnsi="Times New Roman"/>
        </w:rPr>
        <w:t xml:space="preserve">, P.J. (2015). A Characterization of Rationalizable Consumer Behavior. </w:t>
      </w:r>
      <w:proofErr w:type="spellStart"/>
      <w:r>
        <w:rPr>
          <w:rFonts w:ascii="Times New Roman" w:hAnsi="Times New Roman"/>
          <w:i/>
          <w:iCs/>
        </w:rPr>
        <w:t>Econometrica</w:t>
      </w:r>
      <w:proofErr w:type="spellEnd"/>
      <w:r>
        <w:rPr>
          <w:rFonts w:ascii="Times New Roman" w:hAnsi="Times New Roman"/>
        </w:rPr>
        <w:t xml:space="preserve">, 83(1), pp.175–192. </w:t>
      </w:r>
      <w:proofErr w:type="spellStart"/>
      <w:proofErr w:type="gramStart"/>
      <w:r>
        <w:rPr>
          <w:rFonts w:ascii="Times New Roman" w:hAnsi="Times New Roman"/>
        </w:rPr>
        <w:t>doi:https</w:t>
      </w:r>
      <w:proofErr w:type="spellEnd"/>
      <w:r>
        <w:rPr>
          <w:rFonts w:ascii="Times New Roman" w:hAnsi="Times New Roman"/>
        </w:rPr>
        <w:t>://doi.org/10.3982/ecta12345</w:t>
      </w:r>
      <w:proofErr w:type="gramEnd"/>
      <w:r>
        <w:rPr>
          <w:rFonts w:ascii="Times New Roman" w:hAnsi="Times New Roman"/>
        </w:rPr>
        <w:t>.</w:t>
      </w:r>
    </w:p>
    <w:p w14:paraId="5FF11EDA"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Rowley, J. (2004). Online branding: the Case of McDonald’s. </w:t>
      </w:r>
      <w:r>
        <w:rPr>
          <w:rFonts w:ascii="Times New Roman" w:hAnsi="Times New Roman"/>
          <w:i/>
          <w:iCs/>
        </w:rPr>
        <w:t>British Food Journal</w:t>
      </w:r>
      <w:r>
        <w:rPr>
          <w:rFonts w:ascii="Times New Roman" w:hAnsi="Times New Roman"/>
        </w:rPr>
        <w:t xml:space="preserve">, 106(3), pp.228–237. </w:t>
      </w:r>
      <w:proofErr w:type="spellStart"/>
      <w:proofErr w:type="gramStart"/>
      <w:r>
        <w:rPr>
          <w:rFonts w:ascii="Times New Roman" w:hAnsi="Times New Roman"/>
        </w:rPr>
        <w:t>doi:https</w:t>
      </w:r>
      <w:proofErr w:type="spellEnd"/>
      <w:r>
        <w:rPr>
          <w:rFonts w:ascii="Times New Roman" w:hAnsi="Times New Roman"/>
        </w:rPr>
        <w:t>://doi.org/10.1108/00070700410528808</w:t>
      </w:r>
      <w:proofErr w:type="gramEnd"/>
      <w:r>
        <w:rPr>
          <w:rFonts w:ascii="Times New Roman" w:hAnsi="Times New Roman"/>
        </w:rPr>
        <w:t>.</w:t>
      </w:r>
    </w:p>
    <w:p w14:paraId="40397753"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Shugan</w:t>
      </w:r>
      <w:proofErr w:type="spellEnd"/>
      <w:r>
        <w:rPr>
          <w:rFonts w:ascii="Times New Roman" w:hAnsi="Times New Roman"/>
        </w:rPr>
        <w:t xml:space="preserve">, S.M. (2002). The Mission of Marketing Science. </w:t>
      </w:r>
      <w:r>
        <w:rPr>
          <w:rFonts w:ascii="Times New Roman" w:hAnsi="Times New Roman"/>
          <w:i/>
          <w:iCs/>
        </w:rPr>
        <w:t>Marketing Science</w:t>
      </w:r>
      <w:r>
        <w:rPr>
          <w:rFonts w:ascii="Times New Roman" w:hAnsi="Times New Roman"/>
        </w:rPr>
        <w:t xml:space="preserve">, 21(1), pp.1–13. </w:t>
      </w:r>
      <w:proofErr w:type="spellStart"/>
      <w:proofErr w:type="gramStart"/>
      <w:r>
        <w:rPr>
          <w:rFonts w:ascii="Times New Roman" w:hAnsi="Times New Roman"/>
        </w:rPr>
        <w:t>doi:https</w:t>
      </w:r>
      <w:proofErr w:type="spellEnd"/>
      <w:r>
        <w:rPr>
          <w:rFonts w:ascii="Times New Roman" w:hAnsi="Times New Roman"/>
        </w:rPr>
        <w:t>://doi.org/10.1287/mksc.21.1.1.162</w:t>
      </w:r>
      <w:proofErr w:type="gramEnd"/>
      <w:r>
        <w:rPr>
          <w:rFonts w:ascii="Times New Roman" w:hAnsi="Times New Roman"/>
        </w:rPr>
        <w:t>.</w:t>
      </w:r>
    </w:p>
    <w:p w14:paraId="77A374BB"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Slater, S.F. (2020). Factors Influencing the Relative Importance of Marketing Strategy Creativity and Marketing Strategy Implementation Effectiveness. </w:t>
      </w:r>
      <w:r>
        <w:rPr>
          <w:rFonts w:ascii="Times New Roman" w:hAnsi="Times New Roman"/>
          <w:i/>
          <w:iCs/>
        </w:rPr>
        <w:t>Industrial Marketing Management</w:t>
      </w:r>
      <w:r>
        <w:rPr>
          <w:rFonts w:ascii="Times New Roman" w:hAnsi="Times New Roman"/>
        </w:rPr>
        <w:t>, 39(4), pp.551–559.</w:t>
      </w:r>
    </w:p>
    <w:p w14:paraId="54C21202"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lastRenderedPageBreak/>
        <w:t xml:space="preserve">Stewart, D.W. (1981). The Application and Misapplication of Factor Analysis in Marketing Research. </w:t>
      </w:r>
      <w:r>
        <w:rPr>
          <w:rFonts w:ascii="Times New Roman" w:hAnsi="Times New Roman"/>
          <w:i/>
          <w:iCs/>
        </w:rPr>
        <w:t>Journal of Marketing Research</w:t>
      </w:r>
      <w:r>
        <w:rPr>
          <w:rFonts w:ascii="Times New Roman" w:hAnsi="Times New Roman"/>
        </w:rPr>
        <w:t xml:space="preserve">, 18(1), p.51. </w:t>
      </w:r>
      <w:proofErr w:type="spellStart"/>
      <w:proofErr w:type="gramStart"/>
      <w:r>
        <w:rPr>
          <w:rFonts w:ascii="Times New Roman" w:hAnsi="Times New Roman"/>
        </w:rPr>
        <w:t>doi:https</w:t>
      </w:r>
      <w:proofErr w:type="spellEnd"/>
      <w:r>
        <w:rPr>
          <w:rFonts w:ascii="Times New Roman" w:hAnsi="Times New Roman"/>
        </w:rPr>
        <w:t>://doi.org/10.2307/3151313</w:t>
      </w:r>
      <w:proofErr w:type="gramEnd"/>
      <w:r>
        <w:rPr>
          <w:rFonts w:ascii="Times New Roman" w:hAnsi="Times New Roman"/>
        </w:rPr>
        <w:t>.</w:t>
      </w:r>
    </w:p>
    <w:p w14:paraId="3439BC1B"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Svensson</w:t>
      </w:r>
      <w:proofErr w:type="spellEnd"/>
      <w:r>
        <w:rPr>
          <w:rFonts w:ascii="Times New Roman" w:hAnsi="Times New Roman"/>
        </w:rPr>
        <w:t xml:space="preserve">, G. (2005). The Spherical Marketing Concept. </w:t>
      </w:r>
      <w:r>
        <w:rPr>
          <w:rFonts w:ascii="Times New Roman" w:hAnsi="Times New Roman"/>
          <w:i/>
          <w:iCs/>
        </w:rPr>
        <w:t>European Journal of Marketing</w:t>
      </w:r>
      <w:r>
        <w:rPr>
          <w:rFonts w:ascii="Times New Roman" w:hAnsi="Times New Roman"/>
        </w:rPr>
        <w:t xml:space="preserve">, 39(1/2), pp.5–15. </w:t>
      </w:r>
      <w:proofErr w:type="spellStart"/>
      <w:proofErr w:type="gramStart"/>
      <w:r>
        <w:rPr>
          <w:rFonts w:ascii="Times New Roman" w:hAnsi="Times New Roman"/>
        </w:rPr>
        <w:t>doi:https</w:t>
      </w:r>
      <w:proofErr w:type="spellEnd"/>
      <w:r>
        <w:rPr>
          <w:rFonts w:ascii="Times New Roman" w:hAnsi="Times New Roman"/>
        </w:rPr>
        <w:t>://doi.org/10.1108/03090560510571981</w:t>
      </w:r>
      <w:proofErr w:type="gramEnd"/>
      <w:r>
        <w:rPr>
          <w:rFonts w:ascii="Times New Roman" w:hAnsi="Times New Roman"/>
        </w:rPr>
        <w:t>.</w:t>
      </w:r>
    </w:p>
    <w:p w14:paraId="25F2286F"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Szymoniuk</w:t>
      </w:r>
      <w:proofErr w:type="spellEnd"/>
      <w:r>
        <w:rPr>
          <w:rFonts w:ascii="Times New Roman" w:hAnsi="Times New Roman"/>
        </w:rPr>
        <w:t xml:space="preserve">, B. (2017). The Spheric Model of Marketing Communication. </w:t>
      </w:r>
      <w:r>
        <w:rPr>
          <w:rFonts w:ascii="Times New Roman" w:hAnsi="Times New Roman"/>
          <w:i/>
          <w:iCs/>
        </w:rPr>
        <w:t xml:space="preserve">Marketing </w:t>
      </w:r>
      <w:proofErr w:type="spellStart"/>
      <w:r>
        <w:rPr>
          <w:rFonts w:ascii="Times New Roman" w:hAnsi="Times New Roman"/>
          <w:i/>
          <w:iCs/>
        </w:rPr>
        <w:t>i</w:t>
      </w:r>
      <w:proofErr w:type="spellEnd"/>
      <w:r>
        <w:rPr>
          <w:rFonts w:ascii="Times New Roman" w:hAnsi="Times New Roman"/>
          <w:i/>
          <w:iCs/>
        </w:rPr>
        <w:t xml:space="preserve"> </w:t>
      </w:r>
      <w:proofErr w:type="spellStart"/>
      <w:r>
        <w:rPr>
          <w:rFonts w:ascii="Times New Roman" w:hAnsi="Times New Roman"/>
          <w:i/>
          <w:iCs/>
        </w:rPr>
        <w:t>Zarządzanie</w:t>
      </w:r>
      <w:proofErr w:type="spellEnd"/>
      <w:r>
        <w:rPr>
          <w:rFonts w:ascii="Times New Roman" w:hAnsi="Times New Roman"/>
        </w:rPr>
        <w:t xml:space="preserve">, 49, pp.193–208. </w:t>
      </w:r>
      <w:proofErr w:type="spellStart"/>
      <w:proofErr w:type="gramStart"/>
      <w:r>
        <w:rPr>
          <w:rFonts w:ascii="Times New Roman" w:hAnsi="Times New Roman"/>
        </w:rPr>
        <w:t>doi:https</w:t>
      </w:r>
      <w:proofErr w:type="spellEnd"/>
      <w:r>
        <w:rPr>
          <w:rFonts w:ascii="Times New Roman" w:hAnsi="Times New Roman"/>
        </w:rPr>
        <w:t>://doi.org/10.18276/miz.2017.49-16</w:t>
      </w:r>
      <w:proofErr w:type="gramEnd"/>
      <w:r>
        <w:rPr>
          <w:rFonts w:ascii="Times New Roman" w:hAnsi="Times New Roman"/>
        </w:rPr>
        <w:t>.</w:t>
      </w:r>
    </w:p>
    <w:p w14:paraId="5605EEE2"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Twedt</w:t>
      </w:r>
      <w:proofErr w:type="spellEnd"/>
      <w:r>
        <w:rPr>
          <w:rFonts w:ascii="Times New Roman" w:hAnsi="Times New Roman"/>
        </w:rPr>
        <w:t xml:space="preserve">, D.W. (1977). A Marketing Strategy for Marketing Knowledge. or How to Publish and Prosper. </w:t>
      </w:r>
      <w:r>
        <w:rPr>
          <w:rFonts w:ascii="Times New Roman" w:hAnsi="Times New Roman"/>
          <w:i/>
          <w:iCs/>
        </w:rPr>
        <w:t>Journal of Marketing</w:t>
      </w:r>
      <w:r>
        <w:rPr>
          <w:rFonts w:ascii="Times New Roman" w:hAnsi="Times New Roman"/>
        </w:rPr>
        <w:t xml:space="preserve">, 41(2), p.69. </w:t>
      </w:r>
      <w:proofErr w:type="spellStart"/>
      <w:proofErr w:type="gramStart"/>
      <w:r>
        <w:rPr>
          <w:rFonts w:ascii="Times New Roman" w:hAnsi="Times New Roman"/>
        </w:rPr>
        <w:t>doi:https</w:t>
      </w:r>
      <w:proofErr w:type="spellEnd"/>
      <w:r>
        <w:rPr>
          <w:rFonts w:ascii="Times New Roman" w:hAnsi="Times New Roman"/>
        </w:rPr>
        <w:t>://doi.org/10.2307/1250636</w:t>
      </w:r>
      <w:proofErr w:type="gramEnd"/>
      <w:r>
        <w:rPr>
          <w:rFonts w:ascii="Times New Roman" w:hAnsi="Times New Roman"/>
        </w:rPr>
        <w:t>.</w:t>
      </w:r>
    </w:p>
    <w:p w14:paraId="3CAA35A9"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proofErr w:type="spellStart"/>
      <w:r>
        <w:rPr>
          <w:rFonts w:ascii="Times New Roman" w:hAnsi="Times New Roman"/>
        </w:rPr>
        <w:t>Tybout</w:t>
      </w:r>
      <w:proofErr w:type="spellEnd"/>
      <w:r>
        <w:rPr>
          <w:rFonts w:ascii="Times New Roman" w:hAnsi="Times New Roman"/>
        </w:rPr>
        <w:t xml:space="preserve">, A.M. and </w:t>
      </w:r>
      <w:proofErr w:type="spellStart"/>
      <w:r>
        <w:rPr>
          <w:rFonts w:ascii="Times New Roman" w:hAnsi="Times New Roman"/>
        </w:rPr>
        <w:t>Zaltman</w:t>
      </w:r>
      <w:proofErr w:type="spellEnd"/>
      <w:r>
        <w:rPr>
          <w:rFonts w:ascii="Times New Roman" w:hAnsi="Times New Roman"/>
        </w:rPr>
        <w:t xml:space="preserve">, G. (1974). Ethics in Marketing Research: Their Practical Relevance. </w:t>
      </w:r>
      <w:r>
        <w:rPr>
          <w:rFonts w:ascii="Times New Roman" w:hAnsi="Times New Roman"/>
          <w:i/>
          <w:iCs/>
        </w:rPr>
        <w:t>Journal of Marketing Research</w:t>
      </w:r>
      <w:r>
        <w:rPr>
          <w:rFonts w:ascii="Times New Roman" w:hAnsi="Times New Roman"/>
        </w:rPr>
        <w:t xml:space="preserve">, 11(4), p.357. </w:t>
      </w:r>
      <w:proofErr w:type="spellStart"/>
      <w:proofErr w:type="gramStart"/>
      <w:r>
        <w:rPr>
          <w:rFonts w:ascii="Times New Roman" w:hAnsi="Times New Roman"/>
        </w:rPr>
        <w:t>doi:https</w:t>
      </w:r>
      <w:proofErr w:type="spellEnd"/>
      <w:r>
        <w:rPr>
          <w:rFonts w:ascii="Times New Roman" w:hAnsi="Times New Roman"/>
        </w:rPr>
        <w:t>://doi.org/10.2307/3151282</w:t>
      </w:r>
      <w:proofErr w:type="gramEnd"/>
      <w:r>
        <w:rPr>
          <w:rFonts w:ascii="Times New Roman" w:hAnsi="Times New Roman"/>
        </w:rPr>
        <w:t>.</w:t>
      </w:r>
    </w:p>
    <w:p w14:paraId="68D95AE6" w14:textId="77777777" w:rsidR="004370E8" w:rsidRDefault="00000000">
      <w:pPr>
        <w:pStyle w:val="a5"/>
        <w:widowControl/>
        <w:numPr>
          <w:ilvl w:val="0"/>
          <w:numId w:val="2"/>
        </w:numPr>
        <w:spacing w:beforeAutospacing="0" w:after="210" w:afterAutospacing="0" w:line="360" w:lineRule="auto"/>
        <w:jc w:val="both"/>
        <w:rPr>
          <w:rFonts w:ascii="Times New Roman" w:hAnsi="Times New Roman"/>
        </w:rPr>
      </w:pPr>
      <w:r>
        <w:rPr>
          <w:rFonts w:ascii="Times New Roman" w:hAnsi="Times New Roman"/>
        </w:rPr>
        <w:t xml:space="preserve">Weinstein, A. (1994). </w:t>
      </w:r>
      <w:r>
        <w:rPr>
          <w:rFonts w:ascii="Times New Roman" w:hAnsi="Times New Roman"/>
          <w:i/>
          <w:iCs/>
        </w:rPr>
        <w:t xml:space="preserve">Market </w:t>
      </w:r>
      <w:proofErr w:type="gramStart"/>
      <w:r>
        <w:rPr>
          <w:rFonts w:ascii="Times New Roman" w:hAnsi="Times New Roman"/>
          <w:i/>
          <w:iCs/>
        </w:rPr>
        <w:t>Segmentation :</w:t>
      </w:r>
      <w:proofErr w:type="gramEnd"/>
      <w:r>
        <w:rPr>
          <w:rFonts w:ascii="Times New Roman" w:hAnsi="Times New Roman"/>
          <w:i/>
          <w:iCs/>
        </w:rPr>
        <w:t xml:space="preserve"> Using demographics, psychographics, and Other Niche Marketing Techniques to Predict and Model Customer Behavior</w:t>
      </w:r>
      <w:r>
        <w:rPr>
          <w:rFonts w:ascii="Times New Roman" w:hAnsi="Times New Roman"/>
        </w:rPr>
        <w:t xml:space="preserve">. New York Ny: </w:t>
      </w:r>
      <w:proofErr w:type="spellStart"/>
      <w:r>
        <w:rPr>
          <w:rFonts w:ascii="Times New Roman" w:hAnsi="Times New Roman"/>
        </w:rPr>
        <w:t>Mcgraw-Hill</w:t>
      </w:r>
      <w:proofErr w:type="spellEnd"/>
      <w:r>
        <w:rPr>
          <w:rFonts w:ascii="Times New Roman" w:hAnsi="Times New Roman"/>
        </w:rPr>
        <w:t>.</w:t>
      </w:r>
    </w:p>
    <w:p w14:paraId="758126D5" w14:textId="77777777" w:rsidR="004370E8" w:rsidRDefault="004370E8">
      <w:pPr>
        <w:spacing w:line="480" w:lineRule="auto"/>
        <w:rPr>
          <w:rFonts w:ascii="Times New Roman Regular" w:hAnsi="Times New Roman Regular" w:cs="Times New Roman Regular"/>
          <w:sz w:val="24"/>
        </w:rPr>
      </w:pPr>
    </w:p>
    <w:sectPr w:rsidR="004370E8">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E9EA8E" w14:textId="77777777" w:rsidR="00D718BB" w:rsidRDefault="00D718BB">
      <w:r>
        <w:separator/>
      </w:r>
    </w:p>
  </w:endnote>
  <w:endnote w:type="continuationSeparator" w:id="0">
    <w:p w14:paraId="2165C9A3" w14:textId="77777777" w:rsidR="00D718BB" w:rsidRDefault="00D718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Arial Bold">
    <w:altName w:val="Arial"/>
    <w:panose1 w:val="020B0604020202020204"/>
    <w:charset w:val="00"/>
    <w:family w:val="auto"/>
    <w:pitch w:val="default"/>
    <w:sig w:usb0="E0000AFF" w:usb1="00007843" w:usb2="00000001" w:usb3="00000000" w:csb0="400001BF" w:csb1="DFF70000"/>
  </w:font>
  <w:font w:name="Calibri Light">
    <w:panose1 w:val="020F0302020204030204"/>
    <w:charset w:val="00"/>
    <w:family w:val="swiss"/>
    <w:pitch w:val="variable"/>
    <w:sig w:usb0="E0002AFF" w:usb1="C000247B" w:usb2="00000009" w:usb3="00000000" w:csb0="000001FF" w:csb1="00000000"/>
  </w:font>
  <w:font w:name="Times New Roman Bold">
    <w:altName w:val="Times New Roman"/>
    <w:panose1 w:val="020B0604020202020204"/>
    <w:charset w:val="00"/>
    <w:family w:val="auto"/>
    <w:pitch w:val="default"/>
    <w:sig w:usb0="E0000AFF" w:usb1="00007843" w:usb2="00000001" w:usb3="00000000" w:csb0="400001BF" w:csb1="DFF70000"/>
  </w:font>
  <w:font w:name="Times New Roman Regular">
    <w:altName w:val="Times New Roman"/>
    <w:panose1 w:val="020B06040202020202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BFFC0" w14:textId="77777777" w:rsidR="004370E8" w:rsidRDefault="00000000">
    <w:pPr>
      <w:pStyle w:val="a3"/>
    </w:pPr>
    <w:r>
      <w:rPr>
        <w:noProof/>
      </w:rPr>
      <mc:AlternateContent>
        <mc:Choice Requires="wps">
          <w:drawing>
            <wp:anchor distT="0" distB="0" distL="114300" distR="114300" simplePos="0" relativeHeight="251659264" behindDoc="0" locked="0" layoutInCell="1" allowOverlap="1" wp14:anchorId="0F98B0F6" wp14:editId="6FC97FCB">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03871F4" w14:textId="77777777" w:rsidR="004370E8" w:rsidRDefault="00000000">
                          <w:pPr>
                            <w:pStyle w:val="a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F98B0F6" id="_x0000_t202" coordsize="21600,21600" o:spt="202" path="m,l,21600r21600,l21600,xe">
              <v:stroke joinstyle="miter"/>
              <v:path gradientshapeok="t" o:connecttype="rect"/>
            </v:shapetype>
            <v:shape id="文本框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" filled="f" stroked="f" strokeweight=".5pt">
              <v:textbox style="mso-fit-shape-to-text:t" inset="0,0,0,0">
                <w:txbxContent>
                  <w:p w14:paraId="203871F4" w14:textId="77777777" w:rsidR="004370E8" w:rsidRDefault="00000000">
                    <w:pPr>
                      <w:pStyle w:val="a3"/>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FF5CB" w14:textId="77777777" w:rsidR="00D718BB" w:rsidRDefault="00D718BB">
      <w:r>
        <w:separator/>
      </w:r>
    </w:p>
  </w:footnote>
  <w:footnote w:type="continuationSeparator" w:id="0">
    <w:p w14:paraId="15AE3CCF" w14:textId="77777777" w:rsidR="00D718BB" w:rsidRDefault="00D718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BEFE37D"/>
    <w:multiLevelType w:val="singleLevel"/>
    <w:tmpl w:val="BBEFE37D"/>
    <w:lvl w:ilvl="0">
      <w:start w:val="1"/>
      <w:numFmt w:val="bullet"/>
      <w:lvlText w:val=""/>
      <w:lvlJc w:val="left"/>
      <w:pPr>
        <w:ind w:left="420" w:hanging="420"/>
      </w:pPr>
      <w:rPr>
        <w:rFonts w:ascii="Wingdings" w:hAnsi="Wingdings" w:hint="default"/>
      </w:rPr>
    </w:lvl>
  </w:abstractNum>
  <w:abstractNum w:abstractNumId="1" w15:restartNumberingAfterBreak="0">
    <w:nsid w:val="37F61388"/>
    <w:multiLevelType w:val="singleLevel"/>
    <w:tmpl w:val="37F61388"/>
    <w:lvl w:ilvl="0">
      <w:start w:val="1"/>
      <w:numFmt w:val="decimal"/>
      <w:lvlText w:val="%1."/>
      <w:lvlJc w:val="left"/>
      <w:pPr>
        <w:ind w:left="425" w:hanging="425"/>
      </w:pPr>
      <w:rPr>
        <w:rFonts w:hint="default"/>
      </w:rPr>
    </w:lvl>
  </w:abstractNum>
  <w:num w:numId="1" w16cid:durableId="1220362771">
    <w:abstractNumId w:val="0"/>
  </w:num>
  <w:num w:numId="2" w16cid:durableId="1113401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65D5695"/>
    <w:rsid w:val="008C1112"/>
    <w:rsid w:val="3A7F3DE7"/>
    <w:rsid w:val="3FFEF228"/>
    <w:rsid w:val="4D3D4450"/>
    <w:rsid w:val="75A7FDF3"/>
    <w:rsid w:val="765D5695"/>
    <w:rsid w:val="77EFC2E5"/>
    <w:rsid w:val="7EAF9BD0"/>
    <w:rsid w:val="9F737CFC"/>
    <w:rsid w:val="BABFDA21"/>
    <w:rsid w:val="D8F75F32"/>
    <w:rsid w:val="E1EF7F04"/>
    <w:rsid w:val="EF7F786B"/>
    <w:rsid w:val="F4FF4B16"/>
    <w:rsid w:val="F9F7D4DD"/>
    <w:rsid w:val="FD57F6CF"/>
    <w:rsid w:val="FE7FED24"/>
    <w:rsid w:val="004370E8"/>
    <w:rsid w:val="00D718BB"/>
    <w:rsid w:val="00E724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ABF3448"/>
  <w15:docId w15:val="{3A313B74-5914-6E4C-A74A-302782F10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unhideWhenUsed="1" w:qFormat="1"/>
    <w:lsdException w:name="heading 5" w:unhideWhenUsed="1" w:qFormat="1"/>
    <w:lsdException w:name="heading 6" w:unhideWhenUsed="1" w:qFormat="1"/>
    <w:lsdException w:name="heading 7"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宋体" w:eastAsia="宋体" w:hAnsi="宋体" w:cs="Times New Roman" w:hint="eastAsia"/>
      <w:b/>
      <w:bCs/>
      <w:kern w:val="44"/>
      <w:sz w:val="48"/>
      <w:szCs w:val="48"/>
    </w:rPr>
  </w:style>
  <w:style w:type="paragraph" w:styleId="2">
    <w:name w:val="heading 2"/>
    <w:basedOn w:val="a"/>
    <w:next w:val="a"/>
    <w:unhideWhenUsed/>
    <w:qFormat/>
    <w:pPr>
      <w:keepNext/>
      <w:keepLines/>
      <w:spacing w:before="260" w:after="260" w:line="413" w:lineRule="auto"/>
      <w:outlineLvl w:val="1"/>
    </w:pPr>
    <w:rPr>
      <w:rFonts w:ascii="Arial" w:eastAsia="SimHei" w:hAnsi="Arial"/>
      <w:b/>
      <w:sz w:val="32"/>
    </w:rPr>
  </w:style>
  <w:style w:type="paragraph" w:styleId="4">
    <w:name w:val="heading 4"/>
    <w:basedOn w:val="a"/>
    <w:next w:val="a"/>
    <w:unhideWhenUsed/>
    <w:qFormat/>
    <w:pPr>
      <w:keepNext/>
      <w:keepLines/>
      <w:spacing w:before="280" w:after="290" w:line="372" w:lineRule="auto"/>
      <w:outlineLvl w:val="3"/>
    </w:pPr>
    <w:rPr>
      <w:rFonts w:ascii="Arial" w:eastAsia="SimHei" w:hAnsi="Arial"/>
      <w:b/>
      <w:sz w:val="28"/>
    </w:rPr>
  </w:style>
  <w:style w:type="paragraph" w:styleId="5">
    <w:name w:val="heading 5"/>
    <w:basedOn w:val="a"/>
    <w:next w:val="a"/>
    <w:unhideWhenUsed/>
    <w:qFormat/>
    <w:pPr>
      <w:keepNext/>
      <w:keepLines/>
      <w:spacing w:before="280" w:after="290" w:line="372" w:lineRule="auto"/>
      <w:outlineLvl w:val="4"/>
    </w:pPr>
    <w:rPr>
      <w:b/>
      <w:sz w:val="28"/>
    </w:rPr>
  </w:style>
  <w:style w:type="paragraph" w:styleId="6">
    <w:name w:val="heading 6"/>
    <w:basedOn w:val="a"/>
    <w:next w:val="a"/>
    <w:unhideWhenUsed/>
    <w:qFormat/>
    <w:pPr>
      <w:keepNext/>
      <w:keepLines/>
      <w:spacing w:before="240" w:after="64" w:line="317" w:lineRule="auto"/>
      <w:outlineLvl w:val="5"/>
    </w:pPr>
    <w:rPr>
      <w:rFonts w:ascii="Arial" w:eastAsia="SimHei" w:hAnsi="Arial"/>
      <w:b/>
      <w:sz w:val="24"/>
    </w:rPr>
  </w:style>
  <w:style w:type="paragraph" w:styleId="7">
    <w:name w:val="heading 7"/>
    <w:basedOn w:val="a"/>
    <w:next w:val="a"/>
    <w:unhideWhenUsed/>
    <w:qFormat/>
    <w:pPr>
      <w:keepNext/>
      <w:keepLines/>
      <w:spacing w:before="240" w:after="64" w:line="317" w:lineRule="auto"/>
      <w:outlineLvl w:val="6"/>
    </w:pPr>
    <w:rPr>
      <w:b/>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pPr>
      <w:tabs>
        <w:tab w:val="center" w:pos="4153"/>
        <w:tab w:val="right" w:pos="8306"/>
      </w:tabs>
      <w:snapToGrid w:val="0"/>
      <w:jc w:val="left"/>
    </w:pPr>
    <w:rPr>
      <w:sz w:val="18"/>
    </w:rPr>
  </w:style>
  <w:style w:type="paragraph" w:styleId="a4">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a5">
    <w:name w:val="Normal (Web)"/>
    <w:basedOn w:val="a"/>
    <w:pPr>
      <w:spacing w:beforeAutospacing="1" w:afterAutospacing="1"/>
      <w:jc w:val="left"/>
    </w:pPr>
    <w:rPr>
      <w:rFonts w:cs="Times New Roman"/>
      <w:kern w:val="0"/>
      <w:sz w:val="24"/>
    </w:rPr>
  </w:style>
  <w:style w:type="paragraph" w:styleId="a6">
    <w:name w:val="No Spacing"/>
    <w:uiPriority w:val="1"/>
    <w:qFormat/>
    <w:rPr>
      <w:rFonts w:asciiTheme="minorHAnsi" w:eastAsiaTheme="minorEastAsia" w:hAnsiTheme="minorHAnsi" w:cstheme="minorBidi"/>
      <w:sz w:val="22"/>
      <w:szCs w:val="22"/>
      <w:lang w:eastAsia="en-US"/>
    </w:rPr>
  </w:style>
  <w:style w:type="table" w:customStyle="1" w:styleId="11">
    <w:name w:val="网格表 1 浅色1"/>
    <w:basedOn w:val="a1"/>
    <w:uiPriority w:val="46"/>
    <w:tblPr>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55a3580-ebf2-4241-bbe3-de3837ac1b48}"/>
        <w:category>
          <w:name w:val="常规"/>
          <w:gallery w:val="placeholder"/>
        </w:category>
        <w:types>
          <w:type w:val="bbPlcHdr"/>
        </w:types>
        <w:behaviors>
          <w:behavior w:val="content"/>
        </w:behaviors>
        <w:guid w:val="{755A3580-EBF2-4241-BBE3-DE3837AC1B48}"/>
      </w:docPartPr>
      <w:docPartBody>
        <w:p w:rsidR="00A5692B" w:rsidRDefault="00000000">
          <w:pPr>
            <w:pStyle w:val="57BEE9D7CF394F4E85F4CD4E2A2172A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Arial Bold">
    <w:altName w:val="Arial"/>
    <w:panose1 w:val="020B0604020202020204"/>
    <w:charset w:val="00"/>
    <w:family w:val="auto"/>
    <w:pitch w:val="default"/>
    <w:sig w:usb0="E0000AFF" w:usb1="00007843" w:usb2="00000001" w:usb3="00000000" w:csb0="400001BF" w:csb1="DFF70000"/>
  </w:font>
  <w:font w:name="Calibri Light">
    <w:panose1 w:val="020F0302020204030204"/>
    <w:charset w:val="00"/>
    <w:family w:val="swiss"/>
    <w:pitch w:val="variable"/>
    <w:sig w:usb0="E0002AFF" w:usb1="C000247B" w:usb2="00000009" w:usb3="00000000" w:csb0="000001FF" w:csb1="00000000"/>
  </w:font>
  <w:font w:name="Times New Roman Bold">
    <w:altName w:val="Times New Roman"/>
    <w:panose1 w:val="020B0604020202020204"/>
    <w:charset w:val="00"/>
    <w:family w:val="auto"/>
    <w:pitch w:val="default"/>
    <w:sig w:usb0="E0000AFF" w:usb1="00007843" w:usb2="00000001" w:usb3="00000000" w:csb0="400001BF" w:csb1="DFF70000"/>
  </w:font>
  <w:font w:name="Times New Roman Regular">
    <w:altName w:val="Times New Roman"/>
    <w:panose1 w:val="020B0604020202020204"/>
    <w:charset w:val="00"/>
    <w:family w:val="auto"/>
    <w:pitch w:val="default"/>
    <w:sig w:usb0="E0000AFF" w:usb1="00007843" w:usb2="00000001" w:usb3="00000000" w:csb0="400001BF" w:csb1="DFF7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oNotDisplayPageBoundaries/>
  <w:bordersDoNotSurroundHeader/>
  <w:bordersDoNotSurroundFooter/>
  <w:defaultTabStop w:val="420"/>
  <w:characterSpacingControl w:val="doNotCompress"/>
  <w:compat>
    <w:useFELayout/>
    <w:splitPgBreakAndParaMark/>
    <w:compatSetting w:name="compatibilityMode" w:uri="http://schemas.microsoft.com/office/word" w:val="14"/>
    <w:compatSetting w:name="useWord2013TrackBottomHyphenation" w:uri="http://schemas.microsoft.com/office/word" w:val="1"/>
  </w:compat>
  <w:rsids>
    <w:rsidRoot w:val="00A5692B"/>
    <w:rsid w:val="008C1112"/>
    <w:rsid w:val="00A5692B"/>
    <w:rsid w:val="00DF39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semiHidden="1" w:unhideWhenUsed="1"/>
    <w:lsdException w:name="heading 1" w:semiHidden="1" w:unhideWhenUsed="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nhideWhenUsed="1"/>
    <w:lsdException w:name="Emphasis"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7BEE9D7CF394F4E85F4CD4E2A2172AE">
    <w:name w:val="57BEE9D7CF394F4E85F4CD4E2A2172AE"/>
    <w:pPr>
      <w:widowControl w:val="0"/>
      <w:jc w:val="both"/>
    </w:pPr>
    <w:rPr>
      <w:kern w:val="2"/>
      <w:sz w:val="21"/>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6002</Words>
  <Characters>34214</Characters>
  <Application>Microsoft Office Word</Application>
  <DocSecurity>0</DocSecurity>
  <Lines>285</Lines>
  <Paragraphs>80</Paragraphs>
  <ScaleCrop>false</ScaleCrop>
  <Company/>
  <LinksUpToDate>false</LinksUpToDate>
  <CharactersWithSpaces>40136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WPS_1703546643</dc:creator>
  <cp:lastModifiedBy>Yihan Hu (2304551)</cp:lastModifiedBy>
  <cp:revision>2</cp:revision>
  <dcterms:created xsi:type="dcterms:W3CDTF">2024-04-19T12:16:00Z</dcterms:created>
  <dcterms:modified xsi:type="dcterms:W3CDTF">2024-04-19T12:16:00Z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643BB358A2A547A9BEE51F66A9941BD2_43</vt:lpwstr>
  </property>
</Properties>
</file>