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2EDC611" w14:textId="2FE17E5A" w:rsidR="00FA1106" w:rsidRDefault="00FA1106" w:rsidP="00FA1106">
      <w:pPr>
        <w:jc w:val="both"/>
        <w:rPr>
          <w:rFonts w:asciiTheme="minorBidi" w:hAnsiTheme="minorBidi"/>
          <w:sz w:val="28"/>
          <w:szCs w:val="28"/>
        </w:rPr>
      </w:pPr>
      <w:r>
        <w:rPr>
          <w:noProof/>
        </w:rPr>
        <w:drawing>
          <wp:inline distT="0" distB="0" distL="0" distR="0" wp14:anchorId="6669D1E5" wp14:editId="6DF8D07E">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r w:rsidR="00390A3F">
        <w:rPr>
          <w:rFonts w:asciiTheme="minorBidi" w:hAnsiTheme="minorBidi"/>
          <w:sz w:val="28"/>
          <w:szCs w:val="28"/>
        </w:rPr>
        <w:t xml:space="preserve">                                   </w:t>
      </w:r>
    </w:p>
    <w:p w14:paraId="0A6E71B7" w14:textId="77777777" w:rsidR="00FA1106" w:rsidRDefault="00FA1106" w:rsidP="00FA1106">
      <w:pPr>
        <w:jc w:val="both"/>
        <w:rPr>
          <w:rFonts w:asciiTheme="minorBidi" w:hAnsiTheme="minorBidi"/>
          <w:sz w:val="28"/>
          <w:szCs w:val="28"/>
        </w:rPr>
      </w:pPr>
    </w:p>
    <w:p w14:paraId="774BBB9F" w14:textId="77777777" w:rsidR="00FA1106" w:rsidRDefault="00FA1106" w:rsidP="00FA1106">
      <w:pPr>
        <w:jc w:val="both"/>
        <w:rPr>
          <w:rFonts w:asciiTheme="minorBidi" w:hAnsiTheme="minorBidi"/>
          <w:sz w:val="28"/>
          <w:szCs w:val="28"/>
        </w:rPr>
      </w:pPr>
    </w:p>
    <w:p w14:paraId="26DF9701" w14:textId="4A0D3233" w:rsidR="00FA1106" w:rsidRDefault="00FA1106" w:rsidP="00FA1106">
      <w:pPr>
        <w:jc w:val="both"/>
        <w:rPr>
          <w:rFonts w:asciiTheme="minorBidi" w:hAnsiTheme="minorBidi"/>
          <w:sz w:val="28"/>
          <w:szCs w:val="28"/>
        </w:rPr>
      </w:pPr>
      <w:r>
        <w:rPr>
          <w:rFonts w:asciiTheme="minorBidi" w:hAnsiTheme="minorBidi"/>
          <w:sz w:val="28"/>
          <w:szCs w:val="28"/>
        </w:rPr>
        <w:t>Name: Yasmin Khatoon</w:t>
      </w:r>
    </w:p>
    <w:p w14:paraId="6AB0CE16" w14:textId="77777777" w:rsidR="00FA1106" w:rsidRDefault="00FA1106" w:rsidP="00FA1106">
      <w:pPr>
        <w:jc w:val="both"/>
        <w:rPr>
          <w:rFonts w:asciiTheme="minorBidi" w:hAnsiTheme="minorBidi"/>
          <w:sz w:val="28"/>
          <w:szCs w:val="28"/>
        </w:rPr>
      </w:pPr>
      <w:r>
        <w:rPr>
          <w:rFonts w:asciiTheme="minorBidi" w:hAnsiTheme="minorBidi"/>
          <w:sz w:val="28"/>
          <w:szCs w:val="28"/>
        </w:rPr>
        <w:t xml:space="preserve">Student ID: </w:t>
      </w:r>
      <w:r w:rsidRPr="006245AE">
        <w:rPr>
          <w:rFonts w:asciiTheme="minorBidi" w:hAnsiTheme="minorBidi"/>
          <w:sz w:val="28"/>
          <w:szCs w:val="28"/>
        </w:rPr>
        <w:t>2506910</w:t>
      </w:r>
    </w:p>
    <w:p w14:paraId="1BDF2232" w14:textId="141ECD83" w:rsidR="00FA1106" w:rsidRPr="006245AE" w:rsidRDefault="00FA1106" w:rsidP="00FA1106">
      <w:pPr>
        <w:jc w:val="both"/>
        <w:rPr>
          <w:rFonts w:asciiTheme="minorBidi" w:hAnsiTheme="minorBidi"/>
          <w:b/>
          <w:bCs/>
          <w:sz w:val="28"/>
          <w:szCs w:val="28"/>
        </w:rPr>
      </w:pPr>
      <w:r>
        <w:rPr>
          <w:rFonts w:asciiTheme="minorBidi" w:hAnsiTheme="minorBidi"/>
          <w:sz w:val="28"/>
          <w:szCs w:val="28"/>
        </w:rPr>
        <w:t>Module Code:</w:t>
      </w:r>
      <w:r w:rsidRPr="006245AE">
        <w:rPr>
          <w:rFonts w:asciiTheme="minorBidi" w:hAnsiTheme="minorBidi"/>
          <w:sz w:val="28"/>
          <w:szCs w:val="28"/>
        </w:rPr>
        <w:t xml:space="preserve"> LCHS400</w:t>
      </w:r>
      <w:r>
        <w:rPr>
          <w:rFonts w:asciiTheme="minorBidi" w:hAnsiTheme="minorBidi"/>
          <w:sz w:val="28"/>
          <w:szCs w:val="28"/>
        </w:rPr>
        <w:t>3</w:t>
      </w:r>
    </w:p>
    <w:p w14:paraId="5A2FA9D6" w14:textId="3C82EF81" w:rsidR="00FA1106" w:rsidRPr="006245AE" w:rsidRDefault="00FA1106" w:rsidP="00FA1106">
      <w:pPr>
        <w:jc w:val="both"/>
        <w:rPr>
          <w:rFonts w:asciiTheme="minorBidi" w:hAnsiTheme="minorBidi"/>
          <w:b/>
          <w:bCs/>
          <w:sz w:val="28"/>
          <w:szCs w:val="28"/>
        </w:rPr>
      </w:pPr>
      <w:r>
        <w:rPr>
          <w:rFonts w:asciiTheme="minorBidi" w:hAnsiTheme="minorBidi"/>
          <w:sz w:val="28"/>
          <w:szCs w:val="28"/>
        </w:rPr>
        <w:t>Module: Introduction to Health and Social Care</w:t>
      </w:r>
    </w:p>
    <w:p w14:paraId="71935021" w14:textId="48AE9B32" w:rsidR="00FA1106" w:rsidRDefault="00FA1106" w:rsidP="00FA1106">
      <w:pPr>
        <w:jc w:val="both"/>
        <w:rPr>
          <w:rFonts w:asciiTheme="minorBidi" w:hAnsiTheme="minorBidi"/>
          <w:sz w:val="28"/>
          <w:szCs w:val="28"/>
        </w:rPr>
      </w:pPr>
      <w:r>
        <w:rPr>
          <w:rFonts w:asciiTheme="minorBidi" w:hAnsiTheme="minorBidi"/>
          <w:sz w:val="28"/>
          <w:szCs w:val="28"/>
        </w:rPr>
        <w:t xml:space="preserve">Lecturer: </w:t>
      </w:r>
      <w:r w:rsidRPr="006245AE">
        <w:rPr>
          <w:rFonts w:asciiTheme="minorBidi" w:hAnsiTheme="minorBidi"/>
          <w:sz w:val="28"/>
          <w:szCs w:val="28"/>
        </w:rPr>
        <w:t>M</w:t>
      </w:r>
      <w:r>
        <w:rPr>
          <w:rFonts w:asciiTheme="minorBidi" w:hAnsiTheme="minorBidi"/>
          <w:sz w:val="28"/>
          <w:szCs w:val="28"/>
        </w:rPr>
        <w:t>umtaz Goolam</w:t>
      </w:r>
    </w:p>
    <w:p w14:paraId="3B75F694" w14:textId="77777777" w:rsidR="00FA1106" w:rsidRDefault="00FA1106" w:rsidP="00FA1106">
      <w:pPr>
        <w:jc w:val="both"/>
        <w:rPr>
          <w:rFonts w:asciiTheme="minorBidi" w:hAnsiTheme="minorBidi"/>
          <w:sz w:val="28"/>
          <w:szCs w:val="28"/>
        </w:rPr>
      </w:pPr>
    </w:p>
    <w:p w14:paraId="37815785" w14:textId="598AAA3A" w:rsidR="00FA1106" w:rsidRDefault="00FA1106" w:rsidP="00FA1106">
      <w:pPr>
        <w:jc w:val="both"/>
        <w:rPr>
          <w:rFonts w:asciiTheme="minorBidi" w:hAnsiTheme="minorBidi"/>
          <w:sz w:val="28"/>
          <w:szCs w:val="28"/>
        </w:rPr>
      </w:pPr>
      <w:r>
        <w:rPr>
          <w:rFonts w:asciiTheme="minorBidi" w:hAnsiTheme="minorBidi"/>
          <w:sz w:val="28"/>
          <w:szCs w:val="28"/>
        </w:rPr>
        <w:t>Submitted on:  22/02/26</w:t>
      </w:r>
    </w:p>
    <w:p w14:paraId="34CFE59E" w14:textId="77777777" w:rsidR="003546F0" w:rsidRDefault="003546F0">
      <w:pPr>
        <w:rPr>
          <w:sz w:val="28"/>
          <w:szCs w:val="28"/>
        </w:rPr>
      </w:pPr>
    </w:p>
    <w:p w14:paraId="4053CBAB" w14:textId="77777777" w:rsidR="00390A3F" w:rsidRDefault="00390A3F">
      <w:pPr>
        <w:rPr>
          <w:sz w:val="28"/>
          <w:szCs w:val="28"/>
        </w:rPr>
      </w:pPr>
    </w:p>
    <w:p w14:paraId="0C06C6DD" w14:textId="77777777" w:rsidR="00390A3F" w:rsidRDefault="00390A3F">
      <w:pPr>
        <w:rPr>
          <w:sz w:val="28"/>
          <w:szCs w:val="28"/>
        </w:rPr>
      </w:pPr>
    </w:p>
    <w:p w14:paraId="71C1FF9D" w14:textId="77777777" w:rsidR="00390A3F" w:rsidRDefault="00390A3F">
      <w:pPr>
        <w:rPr>
          <w:sz w:val="28"/>
          <w:szCs w:val="28"/>
        </w:rPr>
      </w:pPr>
    </w:p>
    <w:p w14:paraId="2F2735D7" w14:textId="77777777" w:rsidR="00390A3F" w:rsidRDefault="00390A3F">
      <w:pPr>
        <w:rPr>
          <w:sz w:val="28"/>
          <w:szCs w:val="28"/>
        </w:rPr>
      </w:pPr>
    </w:p>
    <w:p w14:paraId="2AD823EE" w14:textId="77777777" w:rsidR="00390A3F" w:rsidRDefault="00390A3F">
      <w:pPr>
        <w:rPr>
          <w:sz w:val="28"/>
          <w:szCs w:val="28"/>
        </w:rPr>
      </w:pPr>
    </w:p>
    <w:p w14:paraId="7D1AE159" w14:textId="77777777" w:rsidR="00390A3F" w:rsidRDefault="00390A3F">
      <w:pPr>
        <w:rPr>
          <w:sz w:val="28"/>
          <w:szCs w:val="28"/>
        </w:rPr>
      </w:pPr>
    </w:p>
    <w:p w14:paraId="4A64067C" w14:textId="77777777" w:rsidR="00390A3F" w:rsidRDefault="00390A3F">
      <w:pPr>
        <w:rPr>
          <w:sz w:val="28"/>
          <w:szCs w:val="28"/>
        </w:rPr>
      </w:pPr>
    </w:p>
    <w:p w14:paraId="0E91F4B1" w14:textId="77777777" w:rsidR="00390A3F" w:rsidRDefault="00390A3F">
      <w:pPr>
        <w:rPr>
          <w:sz w:val="28"/>
          <w:szCs w:val="28"/>
        </w:rPr>
      </w:pPr>
    </w:p>
    <w:p w14:paraId="7ABD5258" w14:textId="77777777" w:rsidR="00390A3F" w:rsidRDefault="00390A3F" w:rsidP="00390A3F">
      <w:pPr>
        <w:pStyle w:val="Heading2"/>
      </w:pPr>
      <w:bookmarkStart w:id="0" w:name="_Toc222656455"/>
      <w:r>
        <w:lastRenderedPageBreak/>
        <w:t>Table of Contents</w:t>
      </w:r>
      <w:bookmarkEnd w:id="0"/>
    </w:p>
    <w:sdt>
      <w:sdtPr>
        <w:rPr>
          <w:rFonts w:asciiTheme="minorHAnsi" w:eastAsiaTheme="minorHAnsi" w:hAnsiTheme="minorHAnsi" w:cstheme="minorBidi"/>
          <w:color w:val="auto"/>
          <w:kern w:val="2"/>
          <w:sz w:val="24"/>
          <w:szCs w:val="24"/>
          <w:lang w:eastAsia="en-US"/>
          <w14:ligatures w14:val="standardContextual"/>
        </w:rPr>
        <w:id w:val="-1582744422"/>
        <w:docPartObj>
          <w:docPartGallery w:val="Table of Contents"/>
          <w:docPartUnique/>
        </w:docPartObj>
      </w:sdtPr>
      <w:sdtEndPr>
        <w:rPr>
          <w:b/>
          <w:bCs/>
        </w:rPr>
      </w:sdtEndPr>
      <w:sdtContent>
        <w:p w14:paraId="4C0D044A" w14:textId="2FD113ED" w:rsidR="00390A3F" w:rsidRDefault="00390A3F">
          <w:pPr>
            <w:pStyle w:val="TOCHeading"/>
          </w:pPr>
        </w:p>
        <w:p w14:paraId="2AA77661" w14:textId="7F4A7FEE" w:rsidR="00390A3F" w:rsidRDefault="00390A3F" w:rsidP="00390A3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2656455" w:history="1">
            <w:r w:rsidRPr="001F4D17">
              <w:rPr>
                <w:rStyle w:val="Hyperlink"/>
                <w:noProof/>
              </w:rPr>
              <w:t>Table of Contents</w:t>
            </w:r>
            <w:r>
              <w:rPr>
                <w:noProof/>
                <w:webHidden/>
              </w:rPr>
              <w:tab/>
            </w:r>
            <w:r>
              <w:rPr>
                <w:noProof/>
                <w:webHidden/>
              </w:rPr>
              <w:fldChar w:fldCharType="begin"/>
            </w:r>
            <w:r>
              <w:rPr>
                <w:noProof/>
                <w:webHidden/>
              </w:rPr>
              <w:instrText xml:space="preserve"> PAGEREF _Toc222656455 \h </w:instrText>
            </w:r>
            <w:r>
              <w:rPr>
                <w:noProof/>
                <w:webHidden/>
              </w:rPr>
            </w:r>
            <w:r>
              <w:rPr>
                <w:noProof/>
                <w:webHidden/>
              </w:rPr>
              <w:fldChar w:fldCharType="separate"/>
            </w:r>
            <w:r>
              <w:rPr>
                <w:noProof/>
                <w:webHidden/>
              </w:rPr>
              <w:t>2</w:t>
            </w:r>
            <w:r>
              <w:rPr>
                <w:noProof/>
                <w:webHidden/>
              </w:rPr>
              <w:fldChar w:fldCharType="end"/>
            </w:r>
          </w:hyperlink>
        </w:p>
        <w:p w14:paraId="2B8EE76A" w14:textId="6BE55562" w:rsidR="00390A3F" w:rsidRDefault="00390A3F" w:rsidP="00390A3F">
          <w:pPr>
            <w:pStyle w:val="TOC2"/>
            <w:tabs>
              <w:tab w:val="right" w:leader="dot" w:pos="9016"/>
            </w:tabs>
            <w:rPr>
              <w:rFonts w:eastAsiaTheme="minorEastAsia"/>
              <w:noProof/>
              <w:lang w:eastAsia="en-GB"/>
            </w:rPr>
          </w:pPr>
          <w:hyperlink w:anchor="_Toc222656457" w:history="1">
            <w:r w:rsidRPr="001F4D17">
              <w:rPr>
                <w:rStyle w:val="Hyperlink"/>
                <w:noProof/>
              </w:rPr>
              <w:t>Task 1 – Poster Residential Care Home</w:t>
            </w:r>
            <w:r>
              <w:rPr>
                <w:noProof/>
                <w:webHidden/>
              </w:rPr>
              <w:tab/>
            </w:r>
            <w:r>
              <w:rPr>
                <w:noProof/>
                <w:webHidden/>
              </w:rPr>
              <w:fldChar w:fldCharType="begin"/>
            </w:r>
            <w:r>
              <w:rPr>
                <w:noProof/>
                <w:webHidden/>
              </w:rPr>
              <w:instrText xml:space="preserve"> PAGEREF _Toc222656457 \h </w:instrText>
            </w:r>
            <w:r>
              <w:rPr>
                <w:noProof/>
                <w:webHidden/>
              </w:rPr>
            </w:r>
            <w:r>
              <w:rPr>
                <w:noProof/>
                <w:webHidden/>
              </w:rPr>
              <w:fldChar w:fldCharType="separate"/>
            </w:r>
            <w:r>
              <w:rPr>
                <w:noProof/>
                <w:webHidden/>
              </w:rPr>
              <w:t>3</w:t>
            </w:r>
            <w:r>
              <w:rPr>
                <w:noProof/>
                <w:webHidden/>
              </w:rPr>
              <w:fldChar w:fldCharType="end"/>
            </w:r>
          </w:hyperlink>
        </w:p>
        <w:p w14:paraId="24509631" w14:textId="480AE988" w:rsidR="00390A3F" w:rsidRDefault="00390A3F">
          <w:pPr>
            <w:pStyle w:val="TOC2"/>
            <w:tabs>
              <w:tab w:val="right" w:leader="dot" w:pos="9016"/>
            </w:tabs>
            <w:rPr>
              <w:rFonts w:eastAsiaTheme="minorEastAsia"/>
              <w:noProof/>
              <w:lang w:eastAsia="en-GB"/>
            </w:rPr>
          </w:pPr>
          <w:hyperlink w:anchor="_Toc222656460" w:history="1">
            <w:r w:rsidRPr="001F4D17">
              <w:rPr>
                <w:rStyle w:val="Hyperlink"/>
                <w:noProof/>
              </w:rPr>
              <w:t>Task 2 - ESSAY</w:t>
            </w:r>
            <w:r>
              <w:rPr>
                <w:noProof/>
                <w:webHidden/>
              </w:rPr>
              <w:tab/>
            </w:r>
            <w:r>
              <w:rPr>
                <w:noProof/>
                <w:webHidden/>
              </w:rPr>
              <w:fldChar w:fldCharType="begin"/>
            </w:r>
            <w:r>
              <w:rPr>
                <w:noProof/>
                <w:webHidden/>
              </w:rPr>
              <w:instrText xml:space="preserve"> PAGEREF _Toc222656460 \h </w:instrText>
            </w:r>
            <w:r>
              <w:rPr>
                <w:noProof/>
                <w:webHidden/>
              </w:rPr>
            </w:r>
            <w:r>
              <w:rPr>
                <w:noProof/>
                <w:webHidden/>
              </w:rPr>
              <w:fldChar w:fldCharType="separate"/>
            </w:r>
            <w:r>
              <w:rPr>
                <w:noProof/>
                <w:webHidden/>
              </w:rPr>
              <w:t>5</w:t>
            </w:r>
            <w:r>
              <w:rPr>
                <w:noProof/>
                <w:webHidden/>
              </w:rPr>
              <w:fldChar w:fldCharType="end"/>
            </w:r>
          </w:hyperlink>
        </w:p>
        <w:p w14:paraId="429E909F" w14:textId="590DD33E" w:rsidR="00390A3F" w:rsidRDefault="00390A3F">
          <w:pPr>
            <w:pStyle w:val="TOC2"/>
            <w:tabs>
              <w:tab w:val="right" w:leader="dot" w:pos="9016"/>
            </w:tabs>
            <w:rPr>
              <w:rFonts w:eastAsiaTheme="minorEastAsia"/>
              <w:noProof/>
              <w:lang w:eastAsia="en-GB"/>
            </w:rPr>
          </w:pPr>
          <w:hyperlink w:anchor="_Toc222656461" w:history="1">
            <w:r w:rsidRPr="001F4D17">
              <w:rPr>
                <w:rStyle w:val="Hyperlink"/>
                <w:noProof/>
              </w:rPr>
              <w:t>Reference List</w:t>
            </w:r>
            <w:r>
              <w:rPr>
                <w:noProof/>
                <w:webHidden/>
              </w:rPr>
              <w:tab/>
            </w:r>
            <w:r>
              <w:rPr>
                <w:noProof/>
                <w:webHidden/>
              </w:rPr>
              <w:fldChar w:fldCharType="begin"/>
            </w:r>
            <w:r>
              <w:rPr>
                <w:noProof/>
                <w:webHidden/>
              </w:rPr>
              <w:instrText xml:space="preserve"> PAGEREF _Toc222656461 \h </w:instrText>
            </w:r>
            <w:r>
              <w:rPr>
                <w:noProof/>
                <w:webHidden/>
              </w:rPr>
            </w:r>
            <w:r>
              <w:rPr>
                <w:noProof/>
                <w:webHidden/>
              </w:rPr>
              <w:fldChar w:fldCharType="separate"/>
            </w:r>
            <w:r>
              <w:rPr>
                <w:noProof/>
                <w:webHidden/>
              </w:rPr>
              <w:t>7</w:t>
            </w:r>
            <w:r>
              <w:rPr>
                <w:noProof/>
                <w:webHidden/>
              </w:rPr>
              <w:fldChar w:fldCharType="end"/>
            </w:r>
          </w:hyperlink>
        </w:p>
        <w:p w14:paraId="2A6A5896" w14:textId="026DC572" w:rsidR="00390A3F" w:rsidRDefault="00390A3F">
          <w:r>
            <w:rPr>
              <w:b/>
              <w:bCs/>
            </w:rPr>
            <w:fldChar w:fldCharType="end"/>
          </w:r>
        </w:p>
      </w:sdtContent>
    </w:sdt>
    <w:p w14:paraId="07273DC8" w14:textId="00273232" w:rsidR="00390A3F" w:rsidRDefault="00390A3F" w:rsidP="00390A3F">
      <w:pPr>
        <w:pStyle w:val="Heading2"/>
      </w:pPr>
    </w:p>
    <w:p w14:paraId="584ECA80" w14:textId="77777777" w:rsidR="00F1630B" w:rsidRDefault="00F1630B">
      <w:pPr>
        <w:rPr>
          <w:sz w:val="28"/>
          <w:szCs w:val="28"/>
        </w:rPr>
      </w:pPr>
    </w:p>
    <w:p w14:paraId="6E24DAB0" w14:textId="77777777" w:rsidR="00F1630B" w:rsidRDefault="00F1630B">
      <w:pPr>
        <w:rPr>
          <w:sz w:val="28"/>
          <w:szCs w:val="28"/>
        </w:rPr>
      </w:pPr>
    </w:p>
    <w:p w14:paraId="25958B6E" w14:textId="77777777" w:rsidR="00F1630B" w:rsidRDefault="00F1630B">
      <w:pPr>
        <w:rPr>
          <w:sz w:val="28"/>
          <w:szCs w:val="28"/>
        </w:rPr>
      </w:pPr>
    </w:p>
    <w:p w14:paraId="6E5AEF91" w14:textId="77777777" w:rsidR="00F1630B" w:rsidRDefault="00F1630B">
      <w:pPr>
        <w:rPr>
          <w:sz w:val="28"/>
          <w:szCs w:val="28"/>
        </w:rPr>
      </w:pPr>
    </w:p>
    <w:p w14:paraId="327DF952" w14:textId="77777777" w:rsidR="00F1630B" w:rsidRDefault="00F1630B">
      <w:pPr>
        <w:rPr>
          <w:sz w:val="28"/>
          <w:szCs w:val="28"/>
        </w:rPr>
      </w:pPr>
    </w:p>
    <w:p w14:paraId="19955CEA" w14:textId="77777777" w:rsidR="00F1630B" w:rsidRDefault="00F1630B">
      <w:pPr>
        <w:rPr>
          <w:sz w:val="28"/>
          <w:szCs w:val="28"/>
        </w:rPr>
      </w:pPr>
    </w:p>
    <w:p w14:paraId="15019159" w14:textId="77777777" w:rsidR="00F1630B" w:rsidRDefault="00F1630B">
      <w:pPr>
        <w:rPr>
          <w:sz w:val="28"/>
          <w:szCs w:val="28"/>
        </w:rPr>
      </w:pPr>
    </w:p>
    <w:p w14:paraId="25EB98A0" w14:textId="77777777" w:rsidR="00F1630B" w:rsidRDefault="00F1630B">
      <w:pPr>
        <w:rPr>
          <w:sz w:val="28"/>
          <w:szCs w:val="28"/>
        </w:rPr>
      </w:pPr>
    </w:p>
    <w:p w14:paraId="31C26C98" w14:textId="3C6A1770" w:rsidR="00F1630B" w:rsidRPr="00B4496F" w:rsidRDefault="00B4496F" w:rsidP="00B4496F">
      <w:pPr>
        <w:pStyle w:val="Heading2"/>
      </w:pPr>
      <w:bookmarkStart w:id="1" w:name="_Toc222656396"/>
      <w:bookmarkStart w:id="2" w:name="_Toc222656456"/>
      <w:r w:rsidRPr="00B4496F">
        <w:rPr>
          <w:noProof/>
          <w:sz w:val="24"/>
          <w:szCs w:val="24"/>
        </w:rPr>
        <w:lastRenderedPageBreak/>
        <mc:AlternateContent>
          <mc:Choice Requires="wps">
            <w:drawing>
              <wp:anchor distT="45720" distB="45720" distL="114300" distR="114300" simplePos="0" relativeHeight="251677696" behindDoc="0" locked="0" layoutInCell="1" allowOverlap="1" wp14:anchorId="215C3BD7" wp14:editId="50B052E9">
                <wp:simplePos x="0" y="0"/>
                <wp:positionH relativeFrom="column">
                  <wp:posOffset>-324952</wp:posOffset>
                </wp:positionH>
                <wp:positionV relativeFrom="paragraph">
                  <wp:posOffset>126</wp:posOffset>
                </wp:positionV>
                <wp:extent cx="3037840" cy="354839"/>
                <wp:effectExtent l="0" t="0" r="10160" b="26670"/>
                <wp:wrapSquare wrapText="bothSides"/>
                <wp:docPr id="1003491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840" cy="354839"/>
                        </a:xfrm>
                        <a:prstGeom prst="rect">
                          <a:avLst/>
                        </a:prstGeom>
                        <a:solidFill>
                          <a:srgbClr val="FFFFFF"/>
                        </a:solidFill>
                        <a:ln w="9525">
                          <a:solidFill>
                            <a:srgbClr val="000000"/>
                          </a:solidFill>
                          <a:miter lim="800000"/>
                          <a:headEnd/>
                          <a:tailEnd/>
                        </a:ln>
                      </wps:spPr>
                      <wps:txbx>
                        <w:txbxContent>
                          <w:p w14:paraId="592FFF0D" w14:textId="1CD9E22F" w:rsidR="00B4496F" w:rsidRPr="00B4496F" w:rsidRDefault="00B4496F" w:rsidP="00B4496F">
                            <w:pPr>
                              <w:pStyle w:val="Heading2"/>
                              <w:rPr>
                                <w:sz w:val="24"/>
                                <w:szCs w:val="24"/>
                              </w:rPr>
                            </w:pPr>
                            <w:bookmarkStart w:id="3" w:name="_Toc222656397"/>
                            <w:bookmarkStart w:id="4" w:name="_Toc222656457"/>
                            <w:r w:rsidRPr="00B4496F">
                              <w:rPr>
                                <w:sz w:val="24"/>
                                <w:szCs w:val="24"/>
                              </w:rPr>
                              <w:t>Task 1 – Poster Residential Care Home</w:t>
                            </w:r>
                            <w:bookmarkEnd w:id="3"/>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5C3BD7" id="_x0000_t202" coordsize="21600,21600" o:spt="202" path="m,l,21600r21600,l21600,xe">
                <v:stroke joinstyle="miter"/>
                <v:path gradientshapeok="t" o:connecttype="rect"/>
              </v:shapetype>
              <v:shape id="Text Box 2" o:spid="_x0000_s1026" type="#_x0000_t202" style="position:absolute;margin-left:-25.6pt;margin-top:0;width:239.2pt;height:27.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">
                <v:textbox>
                  <w:txbxContent>
                    <w:p w14:paraId="592FFF0D" w14:textId="1CD9E22F" w:rsidR="00B4496F" w:rsidRPr="00B4496F" w:rsidRDefault="00B4496F" w:rsidP="00B4496F">
                      <w:pPr>
                        <w:pStyle w:val="Heading2"/>
                        <w:rPr>
                          <w:sz w:val="24"/>
                          <w:szCs w:val="24"/>
                        </w:rPr>
                      </w:pPr>
                      <w:bookmarkStart w:id="5" w:name="_Toc222656397"/>
                      <w:bookmarkStart w:id="6" w:name="_Toc222656457"/>
                      <w:r w:rsidRPr="00B4496F">
                        <w:rPr>
                          <w:sz w:val="24"/>
                          <w:szCs w:val="24"/>
                        </w:rPr>
                        <w:t>Task 1 – Poster Residential Care Home</w:t>
                      </w:r>
                      <w:bookmarkEnd w:id="5"/>
                      <w:bookmarkEnd w:id="6"/>
                    </w:p>
                  </w:txbxContent>
                </v:textbox>
                <w10:wrap type="square"/>
              </v:shape>
            </w:pict>
          </mc:Fallback>
        </mc:AlternateContent>
      </w:r>
      <w:r w:rsidRPr="00B4496F">
        <w:rPr>
          <w:noProof/>
        </w:rPr>
        <mc:AlternateContent>
          <mc:Choice Requires="wps">
            <w:drawing>
              <wp:anchor distT="45720" distB="45720" distL="114300" distR="114300" simplePos="0" relativeHeight="251659264" behindDoc="0" locked="0" layoutInCell="1" allowOverlap="1" wp14:anchorId="3B314E49" wp14:editId="4EA56BC1">
                <wp:simplePos x="0" y="0"/>
                <wp:positionH relativeFrom="margin">
                  <wp:posOffset>-363157</wp:posOffset>
                </wp:positionH>
                <wp:positionV relativeFrom="paragraph">
                  <wp:posOffset>332173</wp:posOffset>
                </wp:positionV>
                <wp:extent cx="2969895" cy="626745"/>
                <wp:effectExtent l="0" t="0" r="20955" b="20955"/>
                <wp:wrapSquare wrapText="bothSides"/>
                <wp:docPr id="843387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69895" cy="626745"/>
                        </a:xfrm>
                        <a:prstGeom prst="rect">
                          <a:avLst/>
                        </a:prstGeom>
                        <a:solidFill>
                          <a:srgbClr val="FFFFFF"/>
                        </a:solidFill>
                        <a:ln w="9525">
                          <a:solidFill>
                            <a:schemeClr val="bg1"/>
                          </a:solidFill>
                          <a:miter lim="800000"/>
                          <a:headEnd/>
                          <a:tailEnd/>
                        </a:ln>
                      </wps:spPr>
                      <wps:txbx>
                        <w:txbxContent>
                          <w:p w14:paraId="390A96F5" w14:textId="4F44F059" w:rsidR="00FA1106" w:rsidRPr="00B4496F" w:rsidRDefault="00FA1106" w:rsidP="00FA1106">
                            <w:pPr>
                              <w:rPr>
                                <w:rFonts w:asciiTheme="majorHAnsi" w:hAnsiTheme="majorHAnsi"/>
                                <w:b/>
                                <w:bCs/>
                              </w:rPr>
                            </w:pPr>
                            <w:r w:rsidRPr="003F6CA7">
                              <w:rPr>
                                <w:rFonts w:asciiTheme="majorHAnsi" w:hAnsiTheme="majorHAnsi"/>
                                <w:b/>
                                <w:bCs/>
                                <w:highlight w:val="magenta"/>
                              </w:rPr>
                              <w:t>Where is Care Accessed?</w:t>
                            </w:r>
                            <w:r w:rsidRPr="003F6CA7">
                              <w:rPr>
                                <w:rFonts w:asciiTheme="majorHAnsi" w:hAnsiTheme="majorHAnsi"/>
                                <w:highlight w:val="magenta"/>
                              </w:rPr>
                              <w:t xml:space="preserve"> care is accessed in an accommodation.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14E49" id="_x0000_s1027" type="#_x0000_t202" style="position:absolute;margin-left:-28.6pt;margin-top:26.15pt;width:233.85pt;height:49.35pt;flip:x;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" strokecolor="white [3212]">
                <v:textbox>
                  <w:txbxContent>
                    <w:p w14:paraId="390A96F5" w14:textId="4F44F059" w:rsidR="00FA1106" w:rsidRPr="00B4496F" w:rsidRDefault="00FA1106" w:rsidP="00FA1106">
                      <w:pPr>
                        <w:rPr>
                          <w:rFonts w:asciiTheme="majorHAnsi" w:hAnsiTheme="majorHAnsi"/>
                          <w:b/>
                          <w:bCs/>
                        </w:rPr>
                      </w:pPr>
                      <w:r w:rsidRPr="003F6CA7">
                        <w:rPr>
                          <w:rFonts w:asciiTheme="majorHAnsi" w:hAnsiTheme="majorHAnsi"/>
                          <w:b/>
                          <w:bCs/>
                          <w:highlight w:val="magenta"/>
                        </w:rPr>
                        <w:t>Where is Care Accessed?</w:t>
                      </w:r>
                      <w:r w:rsidRPr="003F6CA7">
                        <w:rPr>
                          <w:rFonts w:asciiTheme="majorHAnsi" w:hAnsiTheme="majorHAnsi"/>
                          <w:highlight w:val="magenta"/>
                        </w:rPr>
                        <w:t xml:space="preserve"> care is accessed in an accommodation.</w:t>
                      </w:r>
                    </w:p>
                  </w:txbxContent>
                </v:textbox>
                <w10:wrap type="square" anchorx="margin"/>
              </v:shape>
            </w:pict>
          </mc:Fallback>
        </mc:AlternateContent>
      </w:r>
      <w:r w:rsidR="00A3013D" w:rsidRPr="00B4496F">
        <w:rPr>
          <w:noProof/>
        </w:rPr>
        <mc:AlternateContent>
          <mc:Choice Requires="wps">
            <w:drawing>
              <wp:anchor distT="45720" distB="45720" distL="114300" distR="114300" simplePos="0" relativeHeight="251663360" behindDoc="0" locked="0" layoutInCell="1" allowOverlap="1" wp14:anchorId="214617E9" wp14:editId="198FB650">
                <wp:simplePos x="0" y="0"/>
                <wp:positionH relativeFrom="column">
                  <wp:posOffset>3203953</wp:posOffset>
                </wp:positionH>
                <wp:positionV relativeFrom="paragraph">
                  <wp:posOffset>47</wp:posOffset>
                </wp:positionV>
                <wp:extent cx="3112770" cy="8818880"/>
                <wp:effectExtent l="0" t="0" r="1143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8818880"/>
                        </a:xfrm>
                        <a:prstGeom prst="rect">
                          <a:avLst/>
                        </a:prstGeom>
                        <a:solidFill>
                          <a:srgbClr val="FFFFFF"/>
                        </a:solidFill>
                        <a:ln w="9525">
                          <a:solidFill>
                            <a:schemeClr val="bg1"/>
                          </a:solidFill>
                          <a:miter lim="800000"/>
                          <a:headEnd/>
                          <a:tailEnd/>
                        </a:ln>
                      </wps:spPr>
                      <wps:txbx>
                        <w:txbxContent>
                          <w:p w14:paraId="12056C35" w14:textId="52DEBD90" w:rsidR="00D554EC" w:rsidRPr="007A7407" w:rsidRDefault="00D554EC" w:rsidP="00D554EC">
                            <w:pPr>
                              <w:pStyle w:val="Heading1"/>
                              <w:rPr>
                                <w:b/>
                                <w:bCs/>
                                <w:color w:val="auto"/>
                                <w:sz w:val="28"/>
                                <w:szCs w:val="28"/>
                                <w:highlight w:val="darkCyan"/>
                              </w:rPr>
                            </w:pPr>
                            <w:bookmarkStart w:id="7" w:name="_Toc222656398"/>
                            <w:bookmarkStart w:id="8" w:name="_Toc222656458"/>
                            <w:r w:rsidRPr="007A7407">
                              <w:rPr>
                                <w:b/>
                                <w:bCs/>
                                <w:color w:val="auto"/>
                                <w:sz w:val="28"/>
                                <w:szCs w:val="28"/>
                                <w:highlight w:val="darkCyan"/>
                              </w:rPr>
                              <w:t>What is a Residential care home?</w:t>
                            </w:r>
                            <w:bookmarkEnd w:id="7"/>
                            <w:bookmarkEnd w:id="8"/>
                          </w:p>
                          <w:p w14:paraId="3D8271A8" w14:textId="77777777" w:rsidR="00D554EC" w:rsidRPr="007A7407" w:rsidRDefault="00D554EC" w:rsidP="00390A3F">
                            <w:pPr>
                              <w:rPr>
                                <w:rFonts w:asciiTheme="majorHAnsi" w:hAnsiTheme="majorHAnsi"/>
                              </w:rPr>
                            </w:pPr>
                            <w:r w:rsidRPr="007A7407">
                              <w:rPr>
                                <w:rFonts w:asciiTheme="majorHAnsi" w:hAnsiTheme="majorHAnsi"/>
                                <w:highlight w:val="darkCyan"/>
                              </w:rPr>
                              <w:t>A residential care home is a home available to care for people who are unable to manage life it provides accommodation and 24-hour personal care which includes washing, dressing, medication, going to the toilet, who do not need nursing/medical care.</w:t>
                            </w:r>
                          </w:p>
                          <w:p w14:paraId="0813264D" w14:textId="60A09C08" w:rsidR="00D554EC" w:rsidRPr="007A7407" w:rsidRDefault="00D554EC" w:rsidP="00D554EC">
                            <w:pPr>
                              <w:rPr>
                                <w:rFonts w:asciiTheme="majorHAnsi" w:hAnsiTheme="majorHAnsi" w:cs="Helvetica"/>
                                <w:b/>
                                <w:bCs/>
                                <w:sz w:val="28"/>
                                <w:szCs w:val="28"/>
                                <w:highlight w:val="darkGray"/>
                              </w:rPr>
                            </w:pPr>
                            <w:r w:rsidRPr="007A7407">
                              <w:rPr>
                                <w:rFonts w:asciiTheme="majorHAnsi" w:hAnsiTheme="majorHAnsi" w:cs="Helvetica"/>
                                <w:b/>
                                <w:bCs/>
                                <w:sz w:val="28"/>
                                <w:szCs w:val="28"/>
                                <w:highlight w:val="darkGray"/>
                              </w:rPr>
                              <w:t xml:space="preserve">Explain the Service </w:t>
                            </w:r>
                          </w:p>
                          <w:p w14:paraId="7CE5722A" w14:textId="2907EBF0" w:rsidR="00D554EC" w:rsidRPr="007A7407" w:rsidRDefault="00D554EC" w:rsidP="00D554EC">
                            <w:pPr>
                              <w:rPr>
                                <w:rFonts w:asciiTheme="majorHAnsi" w:hAnsiTheme="majorHAnsi" w:cs="Helvetica"/>
                                <w:highlight w:val="darkGray"/>
                              </w:rPr>
                            </w:pPr>
                            <w:r w:rsidRPr="007A7407">
                              <w:rPr>
                                <w:rFonts w:asciiTheme="majorHAnsi" w:hAnsiTheme="majorHAnsi" w:cs="Helvetica"/>
                                <w:highlight w:val="darkGray"/>
                              </w:rPr>
                              <w:t>A residential care home supports young adults from the ages of 18 to older adults who may have learning disabilities or mental health issues.</w:t>
                            </w:r>
                          </w:p>
                          <w:p w14:paraId="12C42139" w14:textId="77777777" w:rsidR="00D554EC" w:rsidRPr="007A7407" w:rsidRDefault="00D554EC" w:rsidP="00D554EC">
                            <w:pPr>
                              <w:rPr>
                                <w:rFonts w:asciiTheme="majorHAnsi" w:hAnsiTheme="majorHAnsi"/>
                                <w:highlight w:val="darkGray"/>
                              </w:rPr>
                            </w:pPr>
                            <w:r w:rsidRPr="007A7407">
                              <w:rPr>
                                <w:rFonts w:asciiTheme="majorHAnsi" w:hAnsiTheme="majorHAnsi"/>
                                <w:highlight w:val="darkGray"/>
                              </w:rPr>
                              <w:t>Define the service (Residential care home provides. “Care can be long-term, short-term, respite, or palliative”.</w:t>
                            </w:r>
                            <w:r w:rsidRPr="007A7407">
                              <w:rPr>
                                <w:rFonts w:asciiTheme="majorHAnsi" w:hAnsiTheme="majorHAnsi"/>
                                <w:highlight w:val="darkGray"/>
                                <w:shd w:val="clear" w:color="auto" w:fill="FFFFFF"/>
                              </w:rPr>
                              <w:t xml:space="preserve"> </w:t>
                            </w:r>
                            <w:r w:rsidRPr="007A7407">
                              <w:rPr>
                                <w:rFonts w:asciiTheme="majorHAnsi" w:hAnsiTheme="majorHAnsi"/>
                                <w:highlight w:val="darkGray"/>
                              </w:rPr>
                              <w:t>(Berg, 2021)</w:t>
                            </w:r>
                          </w:p>
                          <w:p w14:paraId="093B4813" w14:textId="5ACDF2F4" w:rsidR="00D554EC" w:rsidRPr="007A7407" w:rsidRDefault="00D554EC" w:rsidP="00D554EC">
                            <w:pPr>
                              <w:rPr>
                                <w:rFonts w:asciiTheme="majorHAnsi" w:hAnsiTheme="majorHAnsi"/>
                              </w:rPr>
                            </w:pPr>
                            <w:r w:rsidRPr="007A7407">
                              <w:rPr>
                                <w:rFonts w:asciiTheme="majorHAnsi" w:hAnsiTheme="majorHAnsi"/>
                                <w:highlight w:val="darkGray"/>
                              </w:rPr>
                              <w:t>Residents at care home receive many benefits as it essential to ensure that service users receive personal care. Making it possible for service users to do social activities, arranging trips.</w:t>
                            </w:r>
                            <w:r w:rsidRPr="007A7407">
                              <w:rPr>
                                <w:rFonts w:asciiTheme="majorHAnsi" w:hAnsiTheme="majorHAnsi"/>
                              </w:rPr>
                              <w:t xml:space="preserve"> </w:t>
                            </w:r>
                          </w:p>
                          <w:p w14:paraId="1A03E989" w14:textId="77777777" w:rsidR="00D554EC" w:rsidRPr="00D554EC" w:rsidRDefault="00D554EC" w:rsidP="00D554EC">
                            <w:pPr>
                              <w:rPr>
                                <w:rFonts w:asciiTheme="majorHAnsi" w:hAnsiTheme="majorHAnsi" w:cs="Helvetica"/>
                              </w:rPr>
                            </w:pPr>
                          </w:p>
                          <w:p w14:paraId="5A7A873F" w14:textId="77777777" w:rsidR="00D554EC" w:rsidRDefault="00D554EC" w:rsidP="00D554EC">
                            <w:pPr>
                              <w:rPr>
                                <w:rFonts w:asciiTheme="majorHAnsi" w:hAnsiTheme="majorHAnsi" w:cs="Helvetica"/>
                              </w:rPr>
                            </w:pPr>
                          </w:p>
                          <w:p w14:paraId="3C73F73D" w14:textId="1E8367DA" w:rsidR="00D554EC" w:rsidRPr="00D554EC" w:rsidRDefault="00936A8C" w:rsidP="00D554EC">
                            <w:pPr>
                              <w:rPr>
                                <w:rFonts w:asciiTheme="majorHAnsi" w:hAnsiTheme="majorHAnsi" w:cs="Helvetica"/>
                              </w:rPr>
                            </w:pPr>
                            <w:r>
                              <w:rPr>
                                <w:noProof/>
                              </w:rPr>
                              <w:drawing>
                                <wp:inline distT="0" distB="0" distL="0" distR="0" wp14:anchorId="3233CA0C" wp14:editId="3057A41C">
                                  <wp:extent cx="3018033" cy="1880366"/>
                                  <wp:effectExtent l="0" t="0" r="0" b="5715"/>
                                  <wp:docPr id="1261568903" name="Picture 1" descr="Aiveda carehome u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veda carehome us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4885" cy="1890865"/>
                                          </a:xfrm>
                                          <a:prstGeom prst="rect">
                                            <a:avLst/>
                                          </a:prstGeom>
                                          <a:ln>
                                            <a:noFill/>
                                          </a:ln>
                                          <a:effectLst>
                                            <a:softEdge rad="112500"/>
                                          </a:effectLst>
                                        </pic:spPr>
                                      </pic:pic>
                                    </a:graphicData>
                                  </a:graphic>
                                </wp:inline>
                              </w:drawing>
                            </w:r>
                          </w:p>
                          <w:p w14:paraId="59174928" w14:textId="550E6228" w:rsidR="00D554EC" w:rsidRDefault="00D554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617E9" id="_x0000_s1028" type="#_x0000_t202" style="position:absolute;margin-left:252.3pt;margin-top:0;width:245.1pt;height:694.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" strokecolor="white [3212]">
                <v:textbox>
                  <w:txbxContent>
                    <w:p w14:paraId="12056C35" w14:textId="52DEBD90" w:rsidR="00D554EC" w:rsidRPr="007A7407" w:rsidRDefault="00D554EC" w:rsidP="00D554EC">
                      <w:pPr>
                        <w:pStyle w:val="Heading1"/>
                        <w:rPr>
                          <w:b/>
                          <w:bCs/>
                          <w:color w:val="auto"/>
                          <w:sz w:val="28"/>
                          <w:szCs w:val="28"/>
                          <w:highlight w:val="darkCyan"/>
                        </w:rPr>
                      </w:pPr>
                      <w:bookmarkStart w:id="9" w:name="_Toc222656398"/>
                      <w:bookmarkStart w:id="10" w:name="_Toc222656458"/>
                      <w:r w:rsidRPr="007A7407">
                        <w:rPr>
                          <w:b/>
                          <w:bCs/>
                          <w:color w:val="auto"/>
                          <w:sz w:val="28"/>
                          <w:szCs w:val="28"/>
                          <w:highlight w:val="darkCyan"/>
                        </w:rPr>
                        <w:t>What is a Residential care home?</w:t>
                      </w:r>
                      <w:bookmarkEnd w:id="9"/>
                      <w:bookmarkEnd w:id="10"/>
                    </w:p>
                    <w:p w14:paraId="3D8271A8" w14:textId="77777777" w:rsidR="00D554EC" w:rsidRPr="007A7407" w:rsidRDefault="00D554EC" w:rsidP="00390A3F">
                      <w:pPr>
                        <w:rPr>
                          <w:rFonts w:asciiTheme="majorHAnsi" w:hAnsiTheme="majorHAnsi"/>
                        </w:rPr>
                      </w:pPr>
                      <w:r w:rsidRPr="007A7407">
                        <w:rPr>
                          <w:rFonts w:asciiTheme="majorHAnsi" w:hAnsiTheme="majorHAnsi"/>
                          <w:highlight w:val="darkCyan"/>
                        </w:rPr>
                        <w:t>A residential care home is a home available to care for people who are unable to manage life it provides accommodation and 24-hour personal care which includes washing, dressing, medication, going to the toilet, who do not need nursing/medical care.</w:t>
                      </w:r>
                    </w:p>
                    <w:p w14:paraId="0813264D" w14:textId="60A09C08" w:rsidR="00D554EC" w:rsidRPr="007A7407" w:rsidRDefault="00D554EC" w:rsidP="00D554EC">
                      <w:pPr>
                        <w:rPr>
                          <w:rFonts w:asciiTheme="majorHAnsi" w:hAnsiTheme="majorHAnsi" w:cs="Helvetica"/>
                          <w:b/>
                          <w:bCs/>
                          <w:sz w:val="28"/>
                          <w:szCs w:val="28"/>
                          <w:highlight w:val="darkGray"/>
                        </w:rPr>
                      </w:pPr>
                      <w:r w:rsidRPr="007A7407">
                        <w:rPr>
                          <w:rFonts w:asciiTheme="majorHAnsi" w:hAnsiTheme="majorHAnsi" w:cs="Helvetica"/>
                          <w:b/>
                          <w:bCs/>
                          <w:sz w:val="28"/>
                          <w:szCs w:val="28"/>
                          <w:highlight w:val="darkGray"/>
                        </w:rPr>
                        <w:t xml:space="preserve">Explain the Service </w:t>
                      </w:r>
                    </w:p>
                    <w:p w14:paraId="7CE5722A" w14:textId="2907EBF0" w:rsidR="00D554EC" w:rsidRPr="007A7407" w:rsidRDefault="00D554EC" w:rsidP="00D554EC">
                      <w:pPr>
                        <w:rPr>
                          <w:rFonts w:asciiTheme="majorHAnsi" w:hAnsiTheme="majorHAnsi" w:cs="Helvetica"/>
                          <w:highlight w:val="darkGray"/>
                        </w:rPr>
                      </w:pPr>
                      <w:r w:rsidRPr="007A7407">
                        <w:rPr>
                          <w:rFonts w:asciiTheme="majorHAnsi" w:hAnsiTheme="majorHAnsi" w:cs="Helvetica"/>
                          <w:highlight w:val="darkGray"/>
                        </w:rPr>
                        <w:t>A residential care home supports young adults from the ages of 18 to older adults who may have learning disabilities or mental health issues.</w:t>
                      </w:r>
                    </w:p>
                    <w:p w14:paraId="12C42139" w14:textId="77777777" w:rsidR="00D554EC" w:rsidRPr="007A7407" w:rsidRDefault="00D554EC" w:rsidP="00D554EC">
                      <w:pPr>
                        <w:rPr>
                          <w:rFonts w:asciiTheme="majorHAnsi" w:hAnsiTheme="majorHAnsi"/>
                          <w:highlight w:val="darkGray"/>
                        </w:rPr>
                      </w:pPr>
                      <w:r w:rsidRPr="007A7407">
                        <w:rPr>
                          <w:rFonts w:asciiTheme="majorHAnsi" w:hAnsiTheme="majorHAnsi"/>
                          <w:highlight w:val="darkGray"/>
                        </w:rPr>
                        <w:t>Define the service (Residential care home provides. “Care can be long-term, short-term, respite, or palliative”.</w:t>
                      </w:r>
                      <w:r w:rsidRPr="007A7407">
                        <w:rPr>
                          <w:rFonts w:asciiTheme="majorHAnsi" w:hAnsiTheme="majorHAnsi"/>
                          <w:highlight w:val="darkGray"/>
                          <w:shd w:val="clear" w:color="auto" w:fill="FFFFFF"/>
                        </w:rPr>
                        <w:t xml:space="preserve"> </w:t>
                      </w:r>
                      <w:r w:rsidRPr="007A7407">
                        <w:rPr>
                          <w:rFonts w:asciiTheme="majorHAnsi" w:hAnsiTheme="majorHAnsi"/>
                          <w:highlight w:val="darkGray"/>
                        </w:rPr>
                        <w:t>(Berg, 2021)</w:t>
                      </w:r>
                    </w:p>
                    <w:p w14:paraId="093B4813" w14:textId="5ACDF2F4" w:rsidR="00D554EC" w:rsidRPr="007A7407" w:rsidRDefault="00D554EC" w:rsidP="00D554EC">
                      <w:pPr>
                        <w:rPr>
                          <w:rFonts w:asciiTheme="majorHAnsi" w:hAnsiTheme="majorHAnsi"/>
                        </w:rPr>
                      </w:pPr>
                      <w:r w:rsidRPr="007A7407">
                        <w:rPr>
                          <w:rFonts w:asciiTheme="majorHAnsi" w:hAnsiTheme="majorHAnsi"/>
                          <w:highlight w:val="darkGray"/>
                        </w:rPr>
                        <w:t>Residents at care home receive many benefits as it essential to ensure that service users receive personal care. Making it possible for service users to do social activities, arranging trips.</w:t>
                      </w:r>
                      <w:r w:rsidRPr="007A7407">
                        <w:rPr>
                          <w:rFonts w:asciiTheme="majorHAnsi" w:hAnsiTheme="majorHAnsi"/>
                        </w:rPr>
                        <w:t xml:space="preserve"> </w:t>
                      </w:r>
                    </w:p>
                    <w:p w14:paraId="1A03E989" w14:textId="77777777" w:rsidR="00D554EC" w:rsidRPr="00D554EC" w:rsidRDefault="00D554EC" w:rsidP="00D554EC">
                      <w:pPr>
                        <w:rPr>
                          <w:rFonts w:asciiTheme="majorHAnsi" w:hAnsiTheme="majorHAnsi" w:cs="Helvetica"/>
                        </w:rPr>
                      </w:pPr>
                    </w:p>
                    <w:p w14:paraId="5A7A873F" w14:textId="77777777" w:rsidR="00D554EC" w:rsidRDefault="00D554EC" w:rsidP="00D554EC">
                      <w:pPr>
                        <w:rPr>
                          <w:rFonts w:asciiTheme="majorHAnsi" w:hAnsiTheme="majorHAnsi" w:cs="Helvetica"/>
                        </w:rPr>
                      </w:pPr>
                    </w:p>
                    <w:p w14:paraId="3C73F73D" w14:textId="1E8367DA" w:rsidR="00D554EC" w:rsidRPr="00D554EC" w:rsidRDefault="00936A8C" w:rsidP="00D554EC">
                      <w:pPr>
                        <w:rPr>
                          <w:rFonts w:asciiTheme="majorHAnsi" w:hAnsiTheme="majorHAnsi" w:cs="Helvetica"/>
                        </w:rPr>
                      </w:pPr>
                      <w:r>
                        <w:rPr>
                          <w:noProof/>
                        </w:rPr>
                        <w:drawing>
                          <wp:inline distT="0" distB="0" distL="0" distR="0" wp14:anchorId="3233CA0C" wp14:editId="3057A41C">
                            <wp:extent cx="3018033" cy="1880366"/>
                            <wp:effectExtent l="0" t="0" r="0" b="5715"/>
                            <wp:docPr id="1261568903" name="Picture 1" descr="Aiveda carehome u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veda carehome us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4885" cy="1890865"/>
                                    </a:xfrm>
                                    <a:prstGeom prst="rect">
                                      <a:avLst/>
                                    </a:prstGeom>
                                    <a:ln>
                                      <a:noFill/>
                                    </a:ln>
                                    <a:effectLst>
                                      <a:softEdge rad="112500"/>
                                    </a:effectLst>
                                  </pic:spPr>
                                </pic:pic>
                              </a:graphicData>
                            </a:graphic>
                          </wp:inline>
                        </w:drawing>
                      </w:r>
                    </w:p>
                    <w:p w14:paraId="59174928" w14:textId="550E6228" w:rsidR="00D554EC" w:rsidRDefault="00D554EC"/>
                  </w:txbxContent>
                </v:textbox>
                <w10:wrap type="square"/>
              </v:shape>
            </w:pict>
          </mc:Fallback>
        </mc:AlternateContent>
      </w:r>
      <w:bookmarkEnd w:id="1"/>
      <w:bookmarkEnd w:id="2"/>
    </w:p>
    <w:p w14:paraId="6FCDBFAE" w14:textId="2A2C18F2" w:rsidR="00F1630B" w:rsidRDefault="00A3013D">
      <w:pPr>
        <w:rPr>
          <w:sz w:val="28"/>
          <w:szCs w:val="28"/>
        </w:rPr>
      </w:pPr>
      <w:r w:rsidRPr="00A3013D">
        <w:rPr>
          <w:noProof/>
          <w:sz w:val="28"/>
          <w:szCs w:val="28"/>
        </w:rPr>
        <mc:AlternateContent>
          <mc:Choice Requires="wps">
            <w:drawing>
              <wp:anchor distT="45720" distB="45720" distL="114300" distR="114300" simplePos="0" relativeHeight="251665408" behindDoc="0" locked="0" layoutInCell="1" allowOverlap="1" wp14:anchorId="787E0515" wp14:editId="747FECA0">
                <wp:simplePos x="0" y="0"/>
                <wp:positionH relativeFrom="margin">
                  <wp:posOffset>-166370</wp:posOffset>
                </wp:positionH>
                <wp:positionV relativeFrom="paragraph">
                  <wp:posOffset>5995670</wp:posOffset>
                </wp:positionV>
                <wp:extent cx="3914140" cy="2395220"/>
                <wp:effectExtent l="0" t="0" r="10160" b="24130"/>
                <wp:wrapSquare wrapText="bothSides"/>
                <wp:docPr id="455415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140" cy="2395220"/>
                        </a:xfrm>
                        <a:prstGeom prst="rect">
                          <a:avLst/>
                        </a:prstGeom>
                        <a:solidFill>
                          <a:srgbClr val="FFFFFF"/>
                        </a:solidFill>
                        <a:ln w="9525">
                          <a:solidFill>
                            <a:schemeClr val="bg1"/>
                          </a:solidFill>
                          <a:miter lim="800000"/>
                          <a:headEnd/>
                          <a:tailEnd/>
                        </a:ln>
                      </wps:spPr>
                      <wps:txbx>
                        <w:txbxContent>
                          <w:p w14:paraId="47CC2D41" w14:textId="77777777" w:rsidR="00A3013D" w:rsidRPr="003F6CA7" w:rsidRDefault="00A3013D" w:rsidP="00390A3F">
                            <w:pPr>
                              <w:rPr>
                                <w:highlight w:val="yellow"/>
                              </w:rPr>
                            </w:pPr>
                            <w:r w:rsidRPr="003F6CA7">
                              <w:rPr>
                                <w:highlight w:val="yellow"/>
                              </w:rPr>
                              <w:t>Function of the Service</w:t>
                            </w:r>
                          </w:p>
                          <w:p w14:paraId="3C037DA3" w14:textId="2EE5FA9D" w:rsidR="00A3013D" w:rsidRPr="00936A8C" w:rsidRDefault="00A3013D" w:rsidP="00A3013D">
                            <w:pPr>
                              <w:pStyle w:val="Heading2"/>
                              <w:rPr>
                                <w:b/>
                                <w:bCs/>
                                <w:color w:val="auto"/>
                                <w:sz w:val="28"/>
                                <w:szCs w:val="28"/>
                              </w:rPr>
                            </w:pPr>
                            <w:bookmarkStart w:id="11" w:name="_Toc222656399"/>
                            <w:bookmarkStart w:id="12" w:name="_Toc222656459"/>
                            <w:r w:rsidRPr="003F6CA7">
                              <w:rPr>
                                <w:rFonts w:cs="Helvetica"/>
                                <w:color w:val="auto"/>
                                <w:sz w:val="22"/>
                                <w:szCs w:val="22"/>
                                <w:highlight w:val="yellow"/>
                              </w:rPr>
                              <w:t>What the service does: The main roles and responsibilities for Residential care home is Personal care, including bathing, washing, skin and nail care and hygiene, Help with dressing and undressing ,Meals and snacks throughout the day and assistance if required Help with toileting and incontinence support ,Medication administration Activities to encourage physical and mental exercise Companionship with residents and staff.</w:t>
                            </w:r>
                            <w:bookmarkEnd w:id="11"/>
                            <w:bookmarkEnd w:id="12"/>
                          </w:p>
                          <w:p w14:paraId="3244471B" w14:textId="7B35796A" w:rsidR="00A3013D" w:rsidRDefault="00A301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E0515" id="_x0000_s1029" type="#_x0000_t202" style="position:absolute;margin-left:-13.1pt;margin-top:472.1pt;width:308.2pt;height:188.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" strokecolor="white [3212]">
                <v:textbox>
                  <w:txbxContent>
                    <w:p w14:paraId="47CC2D41" w14:textId="77777777" w:rsidR="00A3013D" w:rsidRPr="003F6CA7" w:rsidRDefault="00A3013D" w:rsidP="00390A3F">
                      <w:pPr>
                        <w:rPr>
                          <w:highlight w:val="yellow"/>
                        </w:rPr>
                      </w:pPr>
                      <w:r w:rsidRPr="003F6CA7">
                        <w:rPr>
                          <w:highlight w:val="yellow"/>
                        </w:rPr>
                        <w:t>Function of the Service</w:t>
                      </w:r>
                    </w:p>
                    <w:p w14:paraId="3C037DA3" w14:textId="2EE5FA9D" w:rsidR="00A3013D" w:rsidRPr="00936A8C" w:rsidRDefault="00A3013D" w:rsidP="00A3013D">
                      <w:pPr>
                        <w:pStyle w:val="Heading2"/>
                        <w:rPr>
                          <w:b/>
                          <w:bCs/>
                          <w:color w:val="auto"/>
                          <w:sz w:val="28"/>
                          <w:szCs w:val="28"/>
                        </w:rPr>
                      </w:pPr>
                      <w:bookmarkStart w:id="13" w:name="_Toc222656399"/>
                      <w:bookmarkStart w:id="14" w:name="_Toc222656459"/>
                      <w:r w:rsidRPr="003F6CA7">
                        <w:rPr>
                          <w:rFonts w:cs="Helvetica"/>
                          <w:color w:val="auto"/>
                          <w:sz w:val="22"/>
                          <w:szCs w:val="22"/>
                          <w:highlight w:val="yellow"/>
                        </w:rPr>
                        <w:t>What the service does: The main roles and responsibilities for Residential care home is Personal care, including bathing, washing, skin and nail care and hygiene, Help with dressing and undressing ,Meals and snacks throughout the day and assistance if required Help with toileting and incontinence support ,Medication administration Activities to encourage physical and mental exercise Companionship with residents and staff.</w:t>
                      </w:r>
                      <w:bookmarkEnd w:id="13"/>
                      <w:bookmarkEnd w:id="14"/>
                    </w:p>
                    <w:p w14:paraId="3244471B" w14:textId="7B35796A" w:rsidR="00A3013D" w:rsidRDefault="00A3013D"/>
                  </w:txbxContent>
                </v:textbox>
                <w10:wrap type="square" anchorx="margin"/>
              </v:shape>
            </w:pict>
          </mc:Fallback>
        </mc:AlternateContent>
      </w:r>
      <w:r w:rsidRPr="00AE1645">
        <w:rPr>
          <w:noProof/>
          <w:color w:val="262626" w:themeColor="text1" w:themeTint="D9"/>
        </w:rPr>
        <mc:AlternateContent>
          <mc:Choice Requires="wps">
            <w:drawing>
              <wp:anchor distT="45720" distB="45720" distL="114300" distR="114300" simplePos="0" relativeHeight="251661312" behindDoc="0" locked="0" layoutInCell="1" allowOverlap="1" wp14:anchorId="66D0B84D" wp14:editId="55EE14CF">
                <wp:simplePos x="0" y="0"/>
                <wp:positionH relativeFrom="margin">
                  <wp:posOffset>-348243</wp:posOffset>
                </wp:positionH>
                <wp:positionV relativeFrom="paragraph">
                  <wp:posOffset>569815</wp:posOffset>
                </wp:positionV>
                <wp:extent cx="3286760" cy="6083300"/>
                <wp:effectExtent l="0" t="0" r="27940" b="12700"/>
                <wp:wrapSquare wrapText="bothSides"/>
                <wp:docPr id="1864576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6083300"/>
                        </a:xfrm>
                        <a:prstGeom prst="rect">
                          <a:avLst/>
                        </a:prstGeom>
                        <a:solidFill>
                          <a:srgbClr val="FFFFFF"/>
                        </a:solidFill>
                        <a:ln w="9525">
                          <a:solidFill>
                            <a:schemeClr val="bg1"/>
                          </a:solidFill>
                          <a:miter lim="800000"/>
                          <a:headEnd/>
                          <a:tailEnd/>
                        </a:ln>
                      </wps:spPr>
                      <wps:txbx>
                        <w:txbxContent>
                          <w:p w14:paraId="37810EBE" w14:textId="77777777" w:rsidR="00D554EC" w:rsidRPr="003F6CA7" w:rsidRDefault="00D554EC" w:rsidP="00D554EC">
                            <w:pPr>
                              <w:pStyle w:val="Title"/>
                              <w:rPr>
                                <w:b/>
                                <w:bCs/>
                                <w:sz w:val="24"/>
                                <w:szCs w:val="24"/>
                                <w:highlight w:val="cyan"/>
                              </w:rPr>
                            </w:pPr>
                            <w:r w:rsidRPr="003F6CA7">
                              <w:rPr>
                                <w:b/>
                                <w:bCs/>
                                <w:sz w:val="24"/>
                                <w:szCs w:val="24"/>
                                <w:highlight w:val="cyan"/>
                              </w:rPr>
                              <w:t>Challenges Residential care home face</w:t>
                            </w:r>
                          </w:p>
                          <w:p w14:paraId="69E6EDDE" w14:textId="77777777" w:rsidR="00D554EC" w:rsidRPr="002B1AB3" w:rsidRDefault="00D554EC" w:rsidP="00D554EC">
                            <w:pPr>
                              <w:autoSpaceDE w:val="0"/>
                              <w:autoSpaceDN w:val="0"/>
                              <w:adjustRightInd w:val="0"/>
                              <w:rPr>
                                <w:rFonts w:asciiTheme="majorHAnsi" w:hAnsiTheme="majorHAnsi" w:cs="Helvetica"/>
                                <w:color w:val="262626" w:themeColor="text1" w:themeTint="D9"/>
                                <w:kern w:val="0"/>
                              </w:rPr>
                            </w:pPr>
                            <w:r w:rsidRPr="003F6CA7">
                              <w:rPr>
                                <w:rFonts w:asciiTheme="majorHAnsi" w:hAnsiTheme="majorHAnsi" w:cs="Helvetica"/>
                                <w:color w:val="262626" w:themeColor="text1" w:themeTint="D9"/>
                                <w:kern w:val="0"/>
                                <w:highlight w:val="cyan"/>
                              </w:rPr>
                              <w:t>Two real world challenges that the service is facing is Staff Crisis and Funding and financial pressures.</w:t>
                            </w:r>
                          </w:p>
                          <w:p w14:paraId="003D0D2B" w14:textId="77777777" w:rsidR="00A3013D" w:rsidRPr="003F6CA7" w:rsidRDefault="00D554EC" w:rsidP="00D554EC">
                            <w:pPr>
                              <w:rPr>
                                <w:rFonts w:asciiTheme="majorHAnsi" w:hAnsiTheme="majorHAnsi"/>
                                <w:b/>
                                <w:bCs/>
                                <w:sz w:val="22"/>
                                <w:szCs w:val="22"/>
                                <w:highlight w:val="green"/>
                              </w:rPr>
                            </w:pPr>
                            <w:r w:rsidRPr="003F6CA7">
                              <w:rPr>
                                <w:rFonts w:asciiTheme="majorHAnsi" w:hAnsiTheme="majorHAnsi"/>
                                <w:b/>
                                <w:bCs/>
                                <w:sz w:val="22"/>
                                <w:szCs w:val="22"/>
                                <w:highlight w:val="green"/>
                              </w:rPr>
                              <w:t xml:space="preserve">Explain its role in the wider health and social care system e.g. how the service supports patients </w:t>
                            </w:r>
                          </w:p>
                          <w:p w14:paraId="3F0F9FDF" w14:textId="0ABC98C2" w:rsidR="00D554EC" w:rsidRPr="003F6CA7" w:rsidRDefault="00D554EC" w:rsidP="00D554EC">
                            <w:pPr>
                              <w:rPr>
                                <w:rFonts w:asciiTheme="majorHAnsi" w:hAnsiTheme="majorHAnsi"/>
                                <w:b/>
                                <w:bCs/>
                                <w:highlight w:val="green"/>
                              </w:rPr>
                            </w:pPr>
                            <w:r w:rsidRPr="003F6CA7">
                              <w:rPr>
                                <w:rFonts w:asciiTheme="majorHAnsi" w:hAnsiTheme="majorHAnsi"/>
                                <w:highlight w:val="green"/>
                              </w:rPr>
                              <w:t>Access to multi -Disciplinary, GP, Nurses, Physiotherapy.</w:t>
                            </w:r>
                          </w:p>
                          <w:p w14:paraId="5574FEC9" w14:textId="02A86740" w:rsidR="00D554EC" w:rsidRPr="003F6CA7" w:rsidRDefault="00D554EC" w:rsidP="00D554EC">
                            <w:pPr>
                              <w:rPr>
                                <w:rFonts w:asciiTheme="majorHAnsi" w:hAnsiTheme="majorHAnsi"/>
                                <w:highlight w:val="green"/>
                              </w:rPr>
                            </w:pPr>
                            <w:r w:rsidRPr="003F6CA7">
                              <w:rPr>
                                <w:rFonts w:asciiTheme="majorHAnsi" w:hAnsiTheme="majorHAnsi"/>
                                <w:highlight w:val="green"/>
                              </w:rPr>
                              <w:t xml:space="preserve">Safety – According to </w:t>
                            </w:r>
                            <w:r w:rsidR="00734DDA">
                              <w:rPr>
                                <w:rFonts w:asciiTheme="majorHAnsi" w:hAnsiTheme="majorHAnsi"/>
                                <w:highlight w:val="green"/>
                              </w:rPr>
                              <w:t>(</w:t>
                            </w:r>
                            <w:r w:rsidRPr="003F6CA7">
                              <w:rPr>
                                <w:rFonts w:asciiTheme="majorHAnsi" w:hAnsiTheme="majorHAnsi"/>
                                <w:highlight w:val="green"/>
                              </w:rPr>
                              <w:t xml:space="preserve">Care Quality Commission 2026 </w:t>
                            </w:r>
                            <w:r w:rsidR="00734DDA">
                              <w:rPr>
                                <w:rFonts w:asciiTheme="majorHAnsi" w:hAnsiTheme="majorHAnsi"/>
                                <w:highlight w:val="green"/>
                              </w:rPr>
                              <w:t>)</w:t>
                            </w:r>
                            <w:r w:rsidRPr="003F6CA7">
                              <w:rPr>
                                <w:rFonts w:asciiTheme="majorHAnsi" w:hAnsiTheme="majorHAnsi"/>
                                <w:highlight w:val="green"/>
                              </w:rPr>
                              <w:t>- Residential care homes ensure safety through 24/7 staff monitoring, secure entry systems, and comprehensive risk management, including fall prevention and infection control protocols, Technology interventions.</w:t>
                            </w:r>
                          </w:p>
                          <w:p w14:paraId="045F3785" w14:textId="77777777" w:rsidR="00D554EC" w:rsidRPr="00A3013D" w:rsidRDefault="00D554EC" w:rsidP="00D554EC">
                            <w:pPr>
                              <w:rPr>
                                <w:rFonts w:asciiTheme="majorHAnsi" w:hAnsiTheme="majorHAnsi"/>
                              </w:rPr>
                            </w:pPr>
                            <w:r w:rsidRPr="003F6CA7">
                              <w:rPr>
                                <w:rFonts w:asciiTheme="majorHAnsi" w:hAnsiTheme="majorHAnsi"/>
                                <w:highlight w:val="green"/>
                              </w:rPr>
                              <w:t>Outcomes - Key outcomes include improved physical/mental health, increased independence, enhanced social connection, and peace of mind for families.</w:t>
                            </w:r>
                          </w:p>
                          <w:p w14:paraId="156A9B90" w14:textId="77777777" w:rsidR="00D554EC" w:rsidRPr="00D554EC" w:rsidRDefault="00D554EC" w:rsidP="00D554EC">
                            <w:pPr>
                              <w:autoSpaceDE w:val="0"/>
                              <w:autoSpaceDN w:val="0"/>
                              <w:adjustRightInd w:val="0"/>
                              <w:rPr>
                                <w:rFonts w:asciiTheme="majorHAnsi" w:hAnsiTheme="majorHAnsi" w:cs="Helvetica"/>
                                <w:color w:val="262626" w:themeColor="text1" w:themeTint="D9"/>
                                <w:kern w:val="0"/>
                              </w:rPr>
                            </w:pPr>
                          </w:p>
                          <w:p w14:paraId="5B404EDD" w14:textId="77777777" w:rsidR="00D554EC" w:rsidRPr="00AE1645" w:rsidRDefault="00D554EC" w:rsidP="00D554E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0B84D" id="_x0000_s1030" type="#_x0000_t202" style="position:absolute;margin-left:-27.4pt;margin-top:44.85pt;width:258.8pt;height:47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" strokecolor="white [3212]">
                <v:textbox>
                  <w:txbxContent>
                    <w:p w14:paraId="37810EBE" w14:textId="77777777" w:rsidR="00D554EC" w:rsidRPr="003F6CA7" w:rsidRDefault="00D554EC" w:rsidP="00D554EC">
                      <w:pPr>
                        <w:pStyle w:val="Title"/>
                        <w:rPr>
                          <w:b/>
                          <w:bCs/>
                          <w:sz w:val="24"/>
                          <w:szCs w:val="24"/>
                          <w:highlight w:val="cyan"/>
                        </w:rPr>
                      </w:pPr>
                      <w:r w:rsidRPr="003F6CA7">
                        <w:rPr>
                          <w:b/>
                          <w:bCs/>
                          <w:sz w:val="24"/>
                          <w:szCs w:val="24"/>
                          <w:highlight w:val="cyan"/>
                        </w:rPr>
                        <w:t>Challenges Residential care home face</w:t>
                      </w:r>
                    </w:p>
                    <w:p w14:paraId="69E6EDDE" w14:textId="77777777" w:rsidR="00D554EC" w:rsidRPr="002B1AB3" w:rsidRDefault="00D554EC" w:rsidP="00D554EC">
                      <w:pPr>
                        <w:autoSpaceDE w:val="0"/>
                        <w:autoSpaceDN w:val="0"/>
                        <w:adjustRightInd w:val="0"/>
                        <w:rPr>
                          <w:rFonts w:asciiTheme="majorHAnsi" w:hAnsiTheme="majorHAnsi" w:cs="Helvetica"/>
                          <w:color w:val="262626" w:themeColor="text1" w:themeTint="D9"/>
                          <w:kern w:val="0"/>
                        </w:rPr>
                      </w:pPr>
                      <w:r w:rsidRPr="003F6CA7">
                        <w:rPr>
                          <w:rFonts w:asciiTheme="majorHAnsi" w:hAnsiTheme="majorHAnsi" w:cs="Helvetica"/>
                          <w:color w:val="262626" w:themeColor="text1" w:themeTint="D9"/>
                          <w:kern w:val="0"/>
                          <w:highlight w:val="cyan"/>
                        </w:rPr>
                        <w:t>Two real world challenges that the service is facing is Staff Crisis and Funding and financial pressures.</w:t>
                      </w:r>
                    </w:p>
                    <w:p w14:paraId="003D0D2B" w14:textId="77777777" w:rsidR="00A3013D" w:rsidRPr="003F6CA7" w:rsidRDefault="00D554EC" w:rsidP="00D554EC">
                      <w:pPr>
                        <w:rPr>
                          <w:rFonts w:asciiTheme="majorHAnsi" w:hAnsiTheme="majorHAnsi"/>
                          <w:b/>
                          <w:bCs/>
                          <w:sz w:val="22"/>
                          <w:szCs w:val="22"/>
                          <w:highlight w:val="green"/>
                        </w:rPr>
                      </w:pPr>
                      <w:r w:rsidRPr="003F6CA7">
                        <w:rPr>
                          <w:rFonts w:asciiTheme="majorHAnsi" w:hAnsiTheme="majorHAnsi"/>
                          <w:b/>
                          <w:bCs/>
                          <w:sz w:val="22"/>
                          <w:szCs w:val="22"/>
                          <w:highlight w:val="green"/>
                        </w:rPr>
                        <w:t xml:space="preserve">Explain its role in the wider health and social care system e.g. how the service supports patients </w:t>
                      </w:r>
                    </w:p>
                    <w:p w14:paraId="3F0F9FDF" w14:textId="0ABC98C2" w:rsidR="00D554EC" w:rsidRPr="003F6CA7" w:rsidRDefault="00D554EC" w:rsidP="00D554EC">
                      <w:pPr>
                        <w:rPr>
                          <w:rFonts w:asciiTheme="majorHAnsi" w:hAnsiTheme="majorHAnsi"/>
                          <w:b/>
                          <w:bCs/>
                          <w:highlight w:val="green"/>
                        </w:rPr>
                      </w:pPr>
                      <w:r w:rsidRPr="003F6CA7">
                        <w:rPr>
                          <w:rFonts w:asciiTheme="majorHAnsi" w:hAnsiTheme="majorHAnsi"/>
                          <w:highlight w:val="green"/>
                        </w:rPr>
                        <w:t>Access to multi -Disciplinary, GP, Nurses, Physiotherapy.</w:t>
                      </w:r>
                    </w:p>
                    <w:p w14:paraId="5574FEC9" w14:textId="02A86740" w:rsidR="00D554EC" w:rsidRPr="003F6CA7" w:rsidRDefault="00D554EC" w:rsidP="00D554EC">
                      <w:pPr>
                        <w:rPr>
                          <w:rFonts w:asciiTheme="majorHAnsi" w:hAnsiTheme="majorHAnsi"/>
                          <w:highlight w:val="green"/>
                        </w:rPr>
                      </w:pPr>
                      <w:r w:rsidRPr="003F6CA7">
                        <w:rPr>
                          <w:rFonts w:asciiTheme="majorHAnsi" w:hAnsiTheme="majorHAnsi"/>
                          <w:highlight w:val="green"/>
                        </w:rPr>
                        <w:t xml:space="preserve">Safety – According to </w:t>
                      </w:r>
                      <w:r w:rsidR="00734DDA">
                        <w:rPr>
                          <w:rFonts w:asciiTheme="majorHAnsi" w:hAnsiTheme="majorHAnsi"/>
                          <w:highlight w:val="green"/>
                        </w:rPr>
                        <w:t>(</w:t>
                      </w:r>
                      <w:r w:rsidRPr="003F6CA7">
                        <w:rPr>
                          <w:rFonts w:asciiTheme="majorHAnsi" w:hAnsiTheme="majorHAnsi"/>
                          <w:highlight w:val="green"/>
                        </w:rPr>
                        <w:t xml:space="preserve">Care Quality Commission 2026 </w:t>
                      </w:r>
                      <w:r w:rsidR="00734DDA">
                        <w:rPr>
                          <w:rFonts w:asciiTheme="majorHAnsi" w:hAnsiTheme="majorHAnsi"/>
                          <w:highlight w:val="green"/>
                        </w:rPr>
                        <w:t>)</w:t>
                      </w:r>
                      <w:r w:rsidRPr="003F6CA7">
                        <w:rPr>
                          <w:rFonts w:asciiTheme="majorHAnsi" w:hAnsiTheme="majorHAnsi"/>
                          <w:highlight w:val="green"/>
                        </w:rPr>
                        <w:t>- Residential care homes ensure safety through 24/7 staff monitoring, secure entry systems, and comprehensive risk management, including fall prevention and infection control protocols, Technology interventions.</w:t>
                      </w:r>
                    </w:p>
                    <w:p w14:paraId="045F3785" w14:textId="77777777" w:rsidR="00D554EC" w:rsidRPr="00A3013D" w:rsidRDefault="00D554EC" w:rsidP="00D554EC">
                      <w:pPr>
                        <w:rPr>
                          <w:rFonts w:asciiTheme="majorHAnsi" w:hAnsiTheme="majorHAnsi"/>
                        </w:rPr>
                      </w:pPr>
                      <w:r w:rsidRPr="003F6CA7">
                        <w:rPr>
                          <w:rFonts w:asciiTheme="majorHAnsi" w:hAnsiTheme="majorHAnsi"/>
                          <w:highlight w:val="green"/>
                        </w:rPr>
                        <w:t>Outcomes - Key outcomes include improved physical/mental health, increased independence, enhanced social connection, and peace of mind for families.</w:t>
                      </w:r>
                    </w:p>
                    <w:p w14:paraId="156A9B90" w14:textId="77777777" w:rsidR="00D554EC" w:rsidRPr="00D554EC" w:rsidRDefault="00D554EC" w:rsidP="00D554EC">
                      <w:pPr>
                        <w:autoSpaceDE w:val="0"/>
                        <w:autoSpaceDN w:val="0"/>
                        <w:adjustRightInd w:val="0"/>
                        <w:rPr>
                          <w:rFonts w:asciiTheme="majorHAnsi" w:hAnsiTheme="majorHAnsi" w:cs="Helvetica"/>
                          <w:color w:val="262626" w:themeColor="text1" w:themeTint="D9"/>
                          <w:kern w:val="0"/>
                        </w:rPr>
                      </w:pPr>
                    </w:p>
                    <w:p w14:paraId="5B404EDD" w14:textId="77777777" w:rsidR="00D554EC" w:rsidRPr="00AE1645" w:rsidRDefault="00D554EC" w:rsidP="00D554EC">
                      <w:pPr>
                        <w:rPr>
                          <w:sz w:val="20"/>
                          <w:szCs w:val="20"/>
                        </w:rPr>
                      </w:pPr>
                    </w:p>
                  </w:txbxContent>
                </v:textbox>
                <w10:wrap type="square" anchorx="margin"/>
              </v:shape>
            </w:pict>
          </mc:Fallback>
        </mc:AlternateContent>
      </w:r>
    </w:p>
    <w:p w14:paraId="43DB5E0F" w14:textId="5D9CBE36" w:rsidR="00A6068A" w:rsidRDefault="009B6154" w:rsidP="00A6068A">
      <w:pPr>
        <w:tabs>
          <w:tab w:val="left" w:pos="1035"/>
        </w:tabs>
        <w:rPr>
          <w:sz w:val="28"/>
          <w:szCs w:val="28"/>
        </w:rPr>
      </w:pPr>
      <w:r>
        <w:rPr>
          <w:noProof/>
        </w:rPr>
        <w:lastRenderedPageBreak/>
        <w:drawing>
          <wp:anchor distT="0" distB="0" distL="114300" distR="114300" simplePos="0" relativeHeight="251678720" behindDoc="1" locked="0" layoutInCell="1" allowOverlap="1" wp14:anchorId="25AD81C7" wp14:editId="08F0C881">
            <wp:simplePos x="0" y="0"/>
            <wp:positionH relativeFrom="column">
              <wp:posOffset>3324981</wp:posOffset>
            </wp:positionH>
            <wp:positionV relativeFrom="paragraph">
              <wp:posOffset>2024758</wp:posOffset>
            </wp:positionV>
            <wp:extent cx="1851025" cy="1236980"/>
            <wp:effectExtent l="133350" t="114300" r="149225" b="172720"/>
            <wp:wrapTight wrapText="bothSides">
              <wp:wrapPolygon edited="0">
                <wp:start x="-1334" y="-1996"/>
                <wp:lineTo x="-1556" y="21622"/>
                <wp:lineTo x="-1111" y="24283"/>
                <wp:lineTo x="22230" y="24283"/>
                <wp:lineTo x="23119" y="20292"/>
                <wp:lineTo x="23119" y="3992"/>
                <wp:lineTo x="22674" y="-1996"/>
                <wp:lineTo x="-1334" y="-1996"/>
              </wp:wrapPolygon>
            </wp:wrapTight>
            <wp:docPr id="758262966" name="Picture 12" descr="An older lady taking advantage of having her meals cooked for her in a care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older lady taking advantage of having her meals cooked for her in a care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1025" cy="1236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653D6" w:rsidRPr="003653D6">
        <w:rPr>
          <w:noProof/>
          <w:sz w:val="28"/>
          <w:szCs w:val="28"/>
        </w:rPr>
        <mc:AlternateContent>
          <mc:Choice Requires="wps">
            <w:drawing>
              <wp:inline distT="0" distB="0" distL="0" distR="0" wp14:anchorId="309F5CA4" wp14:editId="75B43E00">
                <wp:extent cx="302260" cy="302260"/>
                <wp:effectExtent l="0" t="0" r="0" b="0"/>
                <wp:docPr id="127251085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20CB3B" id="Rectangle 3"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CE5199" w:rsidRPr="00A3013D">
        <w:rPr>
          <w:noProof/>
          <w:sz w:val="28"/>
          <w:szCs w:val="28"/>
        </w:rPr>
        <mc:AlternateContent>
          <mc:Choice Requires="wps">
            <w:drawing>
              <wp:anchor distT="45720" distB="45720" distL="114300" distR="114300" simplePos="0" relativeHeight="251669504" behindDoc="0" locked="0" layoutInCell="1" allowOverlap="1" wp14:anchorId="1C582CE2" wp14:editId="269F5783">
                <wp:simplePos x="0" y="0"/>
                <wp:positionH relativeFrom="margin">
                  <wp:posOffset>-106045</wp:posOffset>
                </wp:positionH>
                <wp:positionV relativeFrom="paragraph">
                  <wp:posOffset>2576830</wp:posOffset>
                </wp:positionV>
                <wp:extent cx="3581400" cy="2077720"/>
                <wp:effectExtent l="0" t="0" r="19050" b="17780"/>
                <wp:wrapSquare wrapText="bothSides"/>
                <wp:docPr id="293253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077720"/>
                        </a:xfrm>
                        <a:prstGeom prst="rect">
                          <a:avLst/>
                        </a:prstGeom>
                        <a:solidFill>
                          <a:srgbClr val="FFFFFF"/>
                        </a:solidFill>
                        <a:ln w="9525">
                          <a:solidFill>
                            <a:schemeClr val="bg1"/>
                          </a:solidFill>
                          <a:miter lim="800000"/>
                          <a:headEnd/>
                          <a:tailEnd/>
                        </a:ln>
                      </wps:spPr>
                      <wps:txbx>
                        <w:txbxContent>
                          <w:p w14:paraId="4B8B36ED" w14:textId="77777777" w:rsidR="00CE5199" w:rsidRPr="003F6CA7" w:rsidRDefault="00CE5199" w:rsidP="00CE5199">
                            <w:pPr>
                              <w:rPr>
                                <w:b/>
                                <w:bCs/>
                                <w:highlight w:val="green"/>
                              </w:rPr>
                            </w:pPr>
                            <w:r w:rsidRPr="003F6CA7">
                              <w:rPr>
                                <w:b/>
                                <w:bCs/>
                                <w:highlight w:val="green"/>
                              </w:rPr>
                              <w:t>What legislation protects Residents at Care homes?</w:t>
                            </w:r>
                          </w:p>
                          <w:p w14:paraId="28D7B526" w14:textId="1D3313CC" w:rsidR="00CE5199" w:rsidRDefault="00CE5199" w:rsidP="00CE5199">
                            <w:r w:rsidRPr="003F6CA7">
                              <w:rPr>
                                <w:highlight w:val="green"/>
                              </w:rPr>
                              <w:t>These are some of the following legislations which protects residents at care home the first being health and social care act 2008 this specific legislation sets the core standard for safety, dignity and quality of care.</w:t>
                            </w:r>
                          </w:p>
                          <w:p w14:paraId="764D2DC5" w14:textId="77777777" w:rsidR="00CE5199" w:rsidRDefault="00CE5199" w:rsidP="00CE5199"/>
                          <w:p w14:paraId="09E1DCE6" w14:textId="77777777" w:rsidR="00CE5199" w:rsidRDefault="00CE5199" w:rsidP="00CE5199">
                            <w:r>
                              <w:t>The second legislation which protects residents is the care homes regulation 2001 this legislation is to ensure that there is adequate staffing and covers management and premises suitability.</w:t>
                            </w:r>
                          </w:p>
                          <w:p w14:paraId="27A712CB" w14:textId="77777777" w:rsidR="00CE5199" w:rsidRDefault="00CE5199" w:rsidP="00CE5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82CE2" id="_x0000_s1031" type="#_x0000_t202" style="position:absolute;margin-left:-8.35pt;margin-top:202.9pt;width:282pt;height:163.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" strokecolor="white [3212]">
                <v:textbox>
                  <w:txbxContent>
                    <w:p w14:paraId="4B8B36ED" w14:textId="77777777" w:rsidR="00CE5199" w:rsidRPr="003F6CA7" w:rsidRDefault="00CE5199" w:rsidP="00CE5199">
                      <w:pPr>
                        <w:rPr>
                          <w:b/>
                          <w:bCs/>
                          <w:highlight w:val="green"/>
                        </w:rPr>
                      </w:pPr>
                      <w:r w:rsidRPr="003F6CA7">
                        <w:rPr>
                          <w:b/>
                          <w:bCs/>
                          <w:highlight w:val="green"/>
                        </w:rPr>
                        <w:t>What legislation protects Residents at Care homes?</w:t>
                      </w:r>
                    </w:p>
                    <w:p w14:paraId="28D7B526" w14:textId="1D3313CC" w:rsidR="00CE5199" w:rsidRDefault="00CE5199" w:rsidP="00CE5199">
                      <w:r w:rsidRPr="003F6CA7">
                        <w:rPr>
                          <w:highlight w:val="green"/>
                        </w:rPr>
                        <w:t>These are some of the following legislations which protects residents at care home the first being health and social care act 2008 this specific legislation sets the core standard for safety, dignity and quality of care.</w:t>
                      </w:r>
                    </w:p>
                    <w:p w14:paraId="764D2DC5" w14:textId="77777777" w:rsidR="00CE5199" w:rsidRDefault="00CE5199" w:rsidP="00CE5199"/>
                    <w:p w14:paraId="09E1DCE6" w14:textId="77777777" w:rsidR="00CE5199" w:rsidRDefault="00CE5199" w:rsidP="00CE5199">
                      <w:r>
                        <w:t>The second legislation which protects residents is the care homes regulation 2001 this legislation is to ensure that there is adequate staffing and covers management and premises suitability.</w:t>
                      </w:r>
                    </w:p>
                    <w:p w14:paraId="27A712CB" w14:textId="77777777" w:rsidR="00CE5199" w:rsidRDefault="00CE5199" w:rsidP="00CE5199"/>
                  </w:txbxContent>
                </v:textbox>
                <w10:wrap type="square" anchorx="margin"/>
              </v:shape>
            </w:pict>
          </mc:Fallback>
        </mc:AlternateContent>
      </w:r>
      <w:r w:rsidR="00BA0E43" w:rsidRPr="00A3013D">
        <w:rPr>
          <w:noProof/>
          <w:sz w:val="28"/>
          <w:szCs w:val="28"/>
        </w:rPr>
        <mc:AlternateContent>
          <mc:Choice Requires="wps">
            <w:drawing>
              <wp:anchor distT="45720" distB="45720" distL="114300" distR="114300" simplePos="0" relativeHeight="251667456" behindDoc="0" locked="0" layoutInCell="1" allowOverlap="1" wp14:anchorId="7ABF6E10" wp14:editId="6BDDDAC7">
                <wp:simplePos x="0" y="0"/>
                <wp:positionH relativeFrom="margin">
                  <wp:posOffset>-166370</wp:posOffset>
                </wp:positionH>
                <wp:positionV relativeFrom="paragraph">
                  <wp:posOffset>0</wp:posOffset>
                </wp:positionV>
                <wp:extent cx="5810885" cy="2266950"/>
                <wp:effectExtent l="0" t="0" r="18415" b="19050"/>
                <wp:wrapSquare wrapText="bothSides"/>
                <wp:docPr id="533675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885" cy="2266950"/>
                        </a:xfrm>
                        <a:prstGeom prst="rect">
                          <a:avLst/>
                        </a:prstGeom>
                        <a:solidFill>
                          <a:srgbClr val="FFFFFF"/>
                        </a:solidFill>
                        <a:ln w="9525">
                          <a:solidFill>
                            <a:schemeClr val="bg1"/>
                          </a:solidFill>
                          <a:miter lim="800000"/>
                          <a:headEnd/>
                          <a:tailEnd/>
                        </a:ln>
                      </wps:spPr>
                      <wps:txbx>
                        <w:txbxContent>
                          <w:p w14:paraId="63B77106" w14:textId="77777777" w:rsidR="00CE5199" w:rsidRPr="003F6CA7" w:rsidRDefault="00CE5199" w:rsidP="00CE5199">
                            <w:pPr>
                              <w:rPr>
                                <w:b/>
                                <w:bCs/>
                                <w:sz w:val="32"/>
                                <w:szCs w:val="32"/>
                                <w:highlight w:val="yellow"/>
                              </w:rPr>
                            </w:pPr>
                            <w:r w:rsidRPr="003F6CA7">
                              <w:rPr>
                                <w:b/>
                                <w:bCs/>
                                <w:sz w:val="32"/>
                                <w:szCs w:val="32"/>
                                <w:highlight w:val="yellow"/>
                              </w:rPr>
                              <w:t>Who delivers the service?</w:t>
                            </w:r>
                          </w:p>
                          <w:p w14:paraId="0F7097BD" w14:textId="77777777" w:rsidR="00CE5199" w:rsidRPr="003F6CA7" w:rsidRDefault="00CE5199" w:rsidP="00CE5199">
                            <w:pPr>
                              <w:rPr>
                                <w:highlight w:val="yellow"/>
                              </w:rPr>
                            </w:pPr>
                            <w:r w:rsidRPr="003F6CA7">
                              <w:rPr>
                                <w:highlight w:val="yellow"/>
                              </w:rPr>
                              <w:t>The professionals involved in a residential care home are support workers, residential care workers, senior care workers.</w:t>
                            </w:r>
                          </w:p>
                          <w:p w14:paraId="7E94BD07" w14:textId="3A133F4F" w:rsidR="00CE5199" w:rsidRDefault="00CE5199" w:rsidP="00CE5199">
                            <w:r w:rsidRPr="003F6CA7">
                              <w:rPr>
                                <w:highlight w:val="yellow"/>
                              </w:rPr>
                              <w:t>Residential homes have good links and are part of a multi-disciplinary approach, they have links with local health professionals this varies from Dentists, GP’s, Physiotherapists, if needed care staff have authority to make resident appointments outside the home.</w:t>
                            </w:r>
                          </w:p>
                          <w:p w14:paraId="2697EE48" w14:textId="77777777" w:rsidR="00BA0E43" w:rsidRDefault="00BA0E43" w:rsidP="00BA0E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F6E10" id="_x0000_s1032" type="#_x0000_t202" style="position:absolute;margin-left:-13.1pt;margin-top:0;width:457.55pt;height:178.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" strokecolor="white [3212]">
                <v:textbox>
                  <w:txbxContent>
                    <w:p w14:paraId="63B77106" w14:textId="77777777" w:rsidR="00CE5199" w:rsidRPr="003F6CA7" w:rsidRDefault="00CE5199" w:rsidP="00CE5199">
                      <w:pPr>
                        <w:rPr>
                          <w:b/>
                          <w:bCs/>
                          <w:sz w:val="32"/>
                          <w:szCs w:val="32"/>
                          <w:highlight w:val="yellow"/>
                        </w:rPr>
                      </w:pPr>
                      <w:r w:rsidRPr="003F6CA7">
                        <w:rPr>
                          <w:b/>
                          <w:bCs/>
                          <w:sz w:val="32"/>
                          <w:szCs w:val="32"/>
                          <w:highlight w:val="yellow"/>
                        </w:rPr>
                        <w:t>Who delivers the service?</w:t>
                      </w:r>
                    </w:p>
                    <w:p w14:paraId="0F7097BD" w14:textId="77777777" w:rsidR="00CE5199" w:rsidRPr="003F6CA7" w:rsidRDefault="00CE5199" w:rsidP="00CE5199">
                      <w:pPr>
                        <w:rPr>
                          <w:highlight w:val="yellow"/>
                        </w:rPr>
                      </w:pPr>
                      <w:r w:rsidRPr="003F6CA7">
                        <w:rPr>
                          <w:highlight w:val="yellow"/>
                        </w:rPr>
                        <w:t>The professionals involved in a residential care home are support workers, residential care workers, senior care workers.</w:t>
                      </w:r>
                    </w:p>
                    <w:p w14:paraId="7E94BD07" w14:textId="3A133F4F" w:rsidR="00CE5199" w:rsidRDefault="00CE5199" w:rsidP="00CE5199">
                      <w:r w:rsidRPr="003F6CA7">
                        <w:rPr>
                          <w:highlight w:val="yellow"/>
                        </w:rPr>
                        <w:t>Residential homes have good links and are part of a multi-disciplinary approach, they have links with local health professionals this varies from Dentists, GP’s, Physiotherapists, if needed care staff have authority to make resident appointments outside the home.</w:t>
                      </w:r>
                    </w:p>
                    <w:p w14:paraId="2697EE48" w14:textId="77777777" w:rsidR="00BA0E43" w:rsidRDefault="00BA0E43" w:rsidP="00BA0E43"/>
                  </w:txbxContent>
                </v:textbox>
                <w10:wrap type="square" anchorx="margin"/>
              </v:shape>
            </w:pict>
          </mc:Fallback>
        </mc:AlternateContent>
      </w:r>
    </w:p>
    <w:p w14:paraId="0D81EDD0" w14:textId="383B0B7A" w:rsidR="00A6068A" w:rsidRDefault="00A6068A" w:rsidP="00A6068A">
      <w:pPr>
        <w:tabs>
          <w:tab w:val="left" w:pos="1035"/>
        </w:tabs>
        <w:rPr>
          <w:sz w:val="28"/>
          <w:szCs w:val="28"/>
        </w:rPr>
      </w:pPr>
    </w:p>
    <w:p w14:paraId="58B256AE" w14:textId="0A9C4E44" w:rsidR="00A6068A" w:rsidRDefault="00CE5199" w:rsidP="00A6068A">
      <w:pPr>
        <w:tabs>
          <w:tab w:val="left" w:pos="1035"/>
        </w:tabs>
        <w:rPr>
          <w:sz w:val="28"/>
          <w:szCs w:val="28"/>
        </w:rPr>
      </w:pPr>
      <w:r w:rsidRPr="00CE5199">
        <w:rPr>
          <w:noProof/>
          <w:sz w:val="28"/>
          <w:szCs w:val="28"/>
        </w:rPr>
        <mc:AlternateContent>
          <mc:Choice Requires="wps">
            <w:drawing>
              <wp:anchor distT="45720" distB="45720" distL="114300" distR="114300" simplePos="0" relativeHeight="251675648" behindDoc="0" locked="0" layoutInCell="1" allowOverlap="1" wp14:anchorId="01ED2203" wp14:editId="60A9C971">
                <wp:simplePos x="0" y="0"/>
                <wp:positionH relativeFrom="column">
                  <wp:posOffset>3952240</wp:posOffset>
                </wp:positionH>
                <wp:positionV relativeFrom="paragraph">
                  <wp:posOffset>59055</wp:posOffset>
                </wp:positionV>
                <wp:extent cx="2266950" cy="4715510"/>
                <wp:effectExtent l="0" t="0" r="19050" b="27940"/>
                <wp:wrapSquare wrapText="bothSides"/>
                <wp:docPr id="737045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4715510"/>
                        </a:xfrm>
                        <a:prstGeom prst="rect">
                          <a:avLst/>
                        </a:prstGeom>
                        <a:solidFill>
                          <a:srgbClr val="FFFFFF"/>
                        </a:solidFill>
                        <a:ln w="9525">
                          <a:solidFill>
                            <a:schemeClr val="bg1"/>
                          </a:solidFill>
                          <a:miter lim="800000"/>
                          <a:headEnd/>
                          <a:tailEnd/>
                        </a:ln>
                      </wps:spPr>
                      <wps:txbx>
                        <w:txbxContent>
                          <w:p w14:paraId="1A5FD8AA" w14:textId="77777777" w:rsidR="00CE5199" w:rsidRPr="003F6CA7" w:rsidRDefault="00CE5199" w:rsidP="00CE5199">
                            <w:pPr>
                              <w:rPr>
                                <w:rFonts w:asciiTheme="majorHAnsi" w:hAnsiTheme="majorHAnsi"/>
                                <w:b/>
                                <w:bCs/>
                                <w:highlight w:val="magenta"/>
                              </w:rPr>
                            </w:pPr>
                            <w:r w:rsidRPr="003F6CA7">
                              <w:rPr>
                                <w:rFonts w:asciiTheme="majorHAnsi" w:hAnsiTheme="majorHAnsi"/>
                                <w:b/>
                                <w:bCs/>
                                <w:highlight w:val="magenta"/>
                              </w:rPr>
                              <w:t>What is the Safety and Security?</w:t>
                            </w:r>
                          </w:p>
                          <w:p w14:paraId="497D97DC" w14:textId="517944EF" w:rsidR="00CE5199" w:rsidRPr="003F6CA7" w:rsidRDefault="00CE5199">
                            <w:pPr>
                              <w:rPr>
                                <w:rFonts w:asciiTheme="majorHAnsi" w:hAnsiTheme="majorHAnsi"/>
                                <w:highlight w:val="magenta"/>
                              </w:rPr>
                            </w:pPr>
                            <w:r w:rsidRPr="003F6CA7">
                              <w:rPr>
                                <w:rFonts w:asciiTheme="majorHAnsi" w:hAnsiTheme="majorHAnsi"/>
                                <w:highlight w:val="magenta"/>
                              </w:rPr>
                              <w:t>Emergency call buttons and accessible designs ensure peace of mind.</w:t>
                            </w:r>
                          </w:p>
                          <w:p w14:paraId="34503181" w14:textId="77777777" w:rsidR="00E257F8" w:rsidRPr="00782D05" w:rsidRDefault="00E257F8" w:rsidP="00E257F8">
                            <w:pPr>
                              <w:rPr>
                                <w:rFonts w:asciiTheme="majorHAnsi" w:hAnsiTheme="majorHAnsi"/>
                              </w:rPr>
                            </w:pPr>
                            <w:r w:rsidRPr="003F6CA7">
                              <w:rPr>
                                <w:rFonts w:asciiTheme="majorHAnsi" w:hAnsiTheme="majorHAnsi"/>
                                <w:highlight w:val="magenta"/>
                              </w:rPr>
                              <w:t>The main concerns are staff crisis is severe shortages which has knock off effect on the quality care received by residents and creates and unsafe environment. Another impact in the last 10 years is COVID -19 impact unfortunately the pandemic caused drops in occupancy and caused staff burnout.</w:t>
                            </w:r>
                          </w:p>
                          <w:p w14:paraId="6F553E9E" w14:textId="77777777" w:rsidR="00E257F8" w:rsidRPr="00E257F8" w:rsidRDefault="00E257F8">
                            <w:pPr>
                              <w:rPr>
                                <w:rFonts w:asciiTheme="majorHAnsi" w:hAnsiTheme="maj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D2203" id="_x0000_s1033" type="#_x0000_t202" style="position:absolute;margin-left:311.2pt;margin-top:4.65pt;width:178.5pt;height:371.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" strokecolor="white [3212]">
                <v:textbox>
                  <w:txbxContent>
                    <w:p w14:paraId="1A5FD8AA" w14:textId="77777777" w:rsidR="00CE5199" w:rsidRPr="003F6CA7" w:rsidRDefault="00CE5199" w:rsidP="00CE5199">
                      <w:pPr>
                        <w:rPr>
                          <w:rFonts w:asciiTheme="majorHAnsi" w:hAnsiTheme="majorHAnsi"/>
                          <w:b/>
                          <w:bCs/>
                          <w:highlight w:val="magenta"/>
                        </w:rPr>
                      </w:pPr>
                      <w:r w:rsidRPr="003F6CA7">
                        <w:rPr>
                          <w:rFonts w:asciiTheme="majorHAnsi" w:hAnsiTheme="majorHAnsi"/>
                          <w:b/>
                          <w:bCs/>
                          <w:highlight w:val="magenta"/>
                        </w:rPr>
                        <w:t>What is the Safety and Security?</w:t>
                      </w:r>
                    </w:p>
                    <w:p w14:paraId="497D97DC" w14:textId="517944EF" w:rsidR="00CE5199" w:rsidRPr="003F6CA7" w:rsidRDefault="00CE5199">
                      <w:pPr>
                        <w:rPr>
                          <w:rFonts w:asciiTheme="majorHAnsi" w:hAnsiTheme="majorHAnsi"/>
                          <w:highlight w:val="magenta"/>
                        </w:rPr>
                      </w:pPr>
                      <w:r w:rsidRPr="003F6CA7">
                        <w:rPr>
                          <w:rFonts w:asciiTheme="majorHAnsi" w:hAnsiTheme="majorHAnsi"/>
                          <w:highlight w:val="magenta"/>
                        </w:rPr>
                        <w:t>Emergency call buttons and accessible designs ensure peace of mind.</w:t>
                      </w:r>
                    </w:p>
                    <w:p w14:paraId="34503181" w14:textId="77777777" w:rsidR="00E257F8" w:rsidRPr="00782D05" w:rsidRDefault="00E257F8" w:rsidP="00E257F8">
                      <w:pPr>
                        <w:rPr>
                          <w:rFonts w:asciiTheme="majorHAnsi" w:hAnsiTheme="majorHAnsi"/>
                        </w:rPr>
                      </w:pPr>
                      <w:r w:rsidRPr="003F6CA7">
                        <w:rPr>
                          <w:rFonts w:asciiTheme="majorHAnsi" w:hAnsiTheme="majorHAnsi"/>
                          <w:highlight w:val="magenta"/>
                        </w:rPr>
                        <w:t>The main concerns are staff crisis is severe shortages which has knock off effect on the quality care received by residents and creates and unsafe environment. Another impact in the last 10 years is COVID -19 impact unfortunately the pandemic caused drops in occupancy and caused staff burnout.</w:t>
                      </w:r>
                    </w:p>
                    <w:p w14:paraId="6F553E9E" w14:textId="77777777" w:rsidR="00E257F8" w:rsidRPr="00E257F8" w:rsidRDefault="00E257F8">
                      <w:pPr>
                        <w:rPr>
                          <w:rFonts w:asciiTheme="majorHAnsi" w:hAnsiTheme="majorHAnsi"/>
                        </w:rPr>
                      </w:pPr>
                    </w:p>
                  </w:txbxContent>
                </v:textbox>
                <w10:wrap type="square"/>
              </v:shape>
            </w:pict>
          </mc:Fallback>
        </mc:AlternateContent>
      </w:r>
    </w:p>
    <w:p w14:paraId="39E100FF" w14:textId="7E11BE06" w:rsidR="00A6068A" w:rsidRDefault="00A6068A" w:rsidP="00A6068A">
      <w:pPr>
        <w:tabs>
          <w:tab w:val="left" w:pos="1035"/>
        </w:tabs>
        <w:rPr>
          <w:sz w:val="28"/>
          <w:szCs w:val="28"/>
        </w:rPr>
      </w:pPr>
    </w:p>
    <w:p w14:paraId="1C5690CB" w14:textId="36C436CF" w:rsidR="00A6068A" w:rsidRDefault="00E257F8" w:rsidP="00A6068A">
      <w:pPr>
        <w:tabs>
          <w:tab w:val="left" w:pos="1035"/>
        </w:tabs>
        <w:rPr>
          <w:sz w:val="28"/>
          <w:szCs w:val="28"/>
        </w:rPr>
      </w:pPr>
      <w:r w:rsidRPr="00A3013D">
        <w:rPr>
          <w:noProof/>
          <w:sz w:val="28"/>
          <w:szCs w:val="28"/>
        </w:rPr>
        <mc:AlternateContent>
          <mc:Choice Requires="wps">
            <w:drawing>
              <wp:anchor distT="45720" distB="45720" distL="114300" distR="114300" simplePos="0" relativeHeight="251671552" behindDoc="0" locked="0" layoutInCell="1" allowOverlap="1" wp14:anchorId="6D80E872" wp14:editId="1670DDE7">
                <wp:simplePos x="0" y="0"/>
                <wp:positionH relativeFrom="margin">
                  <wp:posOffset>-113030</wp:posOffset>
                </wp:positionH>
                <wp:positionV relativeFrom="paragraph">
                  <wp:posOffset>292714</wp:posOffset>
                </wp:positionV>
                <wp:extent cx="3158490" cy="2757170"/>
                <wp:effectExtent l="0" t="0" r="22860" b="24130"/>
                <wp:wrapSquare wrapText="bothSides"/>
                <wp:docPr id="555338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8490" cy="2757170"/>
                        </a:xfrm>
                        <a:prstGeom prst="rect">
                          <a:avLst/>
                        </a:prstGeom>
                        <a:solidFill>
                          <a:srgbClr val="FFFFFF"/>
                        </a:solidFill>
                        <a:ln w="9525">
                          <a:solidFill>
                            <a:schemeClr val="bg1"/>
                          </a:solidFill>
                          <a:miter lim="800000"/>
                          <a:headEnd/>
                          <a:tailEnd/>
                        </a:ln>
                      </wps:spPr>
                      <wps:txbx>
                        <w:txbxContent>
                          <w:p w14:paraId="3E088BEC" w14:textId="77777777" w:rsidR="00CE5199" w:rsidRPr="003F6CA7" w:rsidRDefault="00CE5199" w:rsidP="00CE5199">
                            <w:pPr>
                              <w:rPr>
                                <w:b/>
                                <w:bCs/>
                                <w:highlight w:val="cyan"/>
                              </w:rPr>
                            </w:pPr>
                            <w:r w:rsidRPr="003F6CA7">
                              <w:rPr>
                                <w:b/>
                                <w:bCs/>
                                <w:highlight w:val="cyan"/>
                              </w:rPr>
                              <w:t>How is it funded and managed: whether it's NHS-funded, private, or a mix; and which organizations oversee it?</w:t>
                            </w:r>
                          </w:p>
                          <w:p w14:paraId="59C7E255" w14:textId="77777777" w:rsidR="00CE5199" w:rsidRPr="003C6E24" w:rsidRDefault="00CE5199" w:rsidP="00CE5199">
                            <w:r w:rsidRPr="003F6CA7">
                              <w:rPr>
                                <w:highlight w:val="cyan"/>
                              </w:rPr>
                              <w:t>Residential care homes are funded by either NHS contribution or mixed and private state, but mainly it depends upon the residents’ income and assets (property).</w:t>
                            </w:r>
                          </w:p>
                          <w:p w14:paraId="6442CB3E" w14:textId="77777777" w:rsidR="00CE5199" w:rsidRPr="0020650C" w:rsidRDefault="00CE5199" w:rsidP="00CE5199"/>
                          <w:p w14:paraId="689C0044" w14:textId="77777777" w:rsidR="00CE5199" w:rsidRDefault="00CE5199" w:rsidP="00CE5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0E872" id="_x0000_s1034" type="#_x0000_t202" style="position:absolute;margin-left:-8.9pt;margin-top:23.05pt;width:248.7pt;height:217.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" strokecolor="white [3212]">
                <v:textbox>
                  <w:txbxContent>
                    <w:p w14:paraId="3E088BEC" w14:textId="77777777" w:rsidR="00CE5199" w:rsidRPr="003F6CA7" w:rsidRDefault="00CE5199" w:rsidP="00CE5199">
                      <w:pPr>
                        <w:rPr>
                          <w:b/>
                          <w:bCs/>
                          <w:highlight w:val="cyan"/>
                        </w:rPr>
                      </w:pPr>
                      <w:r w:rsidRPr="003F6CA7">
                        <w:rPr>
                          <w:b/>
                          <w:bCs/>
                          <w:highlight w:val="cyan"/>
                        </w:rPr>
                        <w:t>How is it funded and managed: whether it's NHS-funded, private, or a mix; and which organizations oversee it?</w:t>
                      </w:r>
                    </w:p>
                    <w:p w14:paraId="59C7E255" w14:textId="77777777" w:rsidR="00CE5199" w:rsidRPr="003C6E24" w:rsidRDefault="00CE5199" w:rsidP="00CE5199">
                      <w:r w:rsidRPr="003F6CA7">
                        <w:rPr>
                          <w:highlight w:val="cyan"/>
                        </w:rPr>
                        <w:t>Residential care homes are funded by either NHS contribution or mixed and private state, but mainly it depends upon the residents’ income and assets (property).</w:t>
                      </w:r>
                    </w:p>
                    <w:p w14:paraId="6442CB3E" w14:textId="77777777" w:rsidR="00CE5199" w:rsidRPr="0020650C" w:rsidRDefault="00CE5199" w:rsidP="00CE5199"/>
                    <w:p w14:paraId="689C0044" w14:textId="77777777" w:rsidR="00CE5199" w:rsidRDefault="00CE5199" w:rsidP="00CE5199"/>
                  </w:txbxContent>
                </v:textbox>
                <w10:wrap type="square" anchorx="margin"/>
              </v:shape>
            </w:pict>
          </mc:Fallback>
        </mc:AlternateContent>
      </w:r>
    </w:p>
    <w:p w14:paraId="79DCE126" w14:textId="72C97CC3" w:rsidR="00A6068A" w:rsidRDefault="00A6068A" w:rsidP="00A6068A">
      <w:pPr>
        <w:tabs>
          <w:tab w:val="left" w:pos="1035"/>
        </w:tabs>
        <w:rPr>
          <w:sz w:val="28"/>
          <w:szCs w:val="28"/>
        </w:rPr>
      </w:pPr>
    </w:p>
    <w:p w14:paraId="57CA6617" w14:textId="42033016" w:rsidR="00A6068A" w:rsidRDefault="00A6068A" w:rsidP="00A6068A">
      <w:pPr>
        <w:tabs>
          <w:tab w:val="left" w:pos="1035"/>
        </w:tabs>
        <w:rPr>
          <w:sz w:val="28"/>
          <w:szCs w:val="28"/>
        </w:rPr>
      </w:pPr>
    </w:p>
    <w:p w14:paraId="549EF25F" w14:textId="691C4666" w:rsidR="00A6068A" w:rsidRDefault="00A6068A" w:rsidP="00A6068A">
      <w:pPr>
        <w:tabs>
          <w:tab w:val="left" w:pos="1035"/>
        </w:tabs>
        <w:rPr>
          <w:sz w:val="28"/>
          <w:szCs w:val="28"/>
        </w:rPr>
      </w:pPr>
    </w:p>
    <w:p w14:paraId="53EA08FE" w14:textId="258779E8" w:rsidR="00A6068A" w:rsidRDefault="00A6068A" w:rsidP="00A6068A">
      <w:pPr>
        <w:tabs>
          <w:tab w:val="left" w:pos="1035"/>
        </w:tabs>
        <w:rPr>
          <w:sz w:val="28"/>
          <w:szCs w:val="28"/>
        </w:rPr>
      </w:pPr>
    </w:p>
    <w:p w14:paraId="2D939994" w14:textId="23D082AF" w:rsidR="00B56446" w:rsidRDefault="004B06E4" w:rsidP="00A6068A">
      <w:pPr>
        <w:tabs>
          <w:tab w:val="left" w:pos="1035"/>
        </w:tabs>
        <w:rPr>
          <w:sz w:val="28"/>
          <w:szCs w:val="28"/>
        </w:rPr>
      </w:pPr>
      <w:r>
        <w:rPr>
          <w:noProof/>
        </w:rPr>
        <w:drawing>
          <wp:anchor distT="0" distB="0" distL="114300" distR="114300" simplePos="0" relativeHeight="251679744" behindDoc="1" locked="0" layoutInCell="1" allowOverlap="1" wp14:anchorId="14E2B6D3" wp14:editId="68423EEF">
            <wp:simplePos x="0" y="0"/>
            <wp:positionH relativeFrom="margin">
              <wp:posOffset>3964762</wp:posOffset>
            </wp:positionH>
            <wp:positionV relativeFrom="paragraph">
              <wp:posOffset>1220307</wp:posOffset>
            </wp:positionV>
            <wp:extent cx="2144884" cy="1019800"/>
            <wp:effectExtent l="133350" t="76200" r="84455" b="142875"/>
            <wp:wrapSquare wrapText="bothSides"/>
            <wp:docPr id="1643388995" name="Picture 13" descr="Image shows a group of residents at Highland House Residential Care Home in Littlebourne, near Canterbury, enjoying hitting balloons with pool nood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shows a group of residents at Highland House Residential Care Home in Littlebourne, near Canterbury, enjoying hitting balloons with pool noodl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4884" cy="1019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A3013D">
        <w:rPr>
          <w:noProof/>
          <w:sz w:val="28"/>
          <w:szCs w:val="28"/>
        </w:rPr>
        <mc:AlternateContent>
          <mc:Choice Requires="wps">
            <w:drawing>
              <wp:anchor distT="45720" distB="45720" distL="114300" distR="114300" simplePos="0" relativeHeight="251673600" behindDoc="0" locked="0" layoutInCell="1" allowOverlap="1" wp14:anchorId="7F29D6A7" wp14:editId="777ACA0B">
                <wp:simplePos x="0" y="0"/>
                <wp:positionH relativeFrom="margin">
                  <wp:posOffset>-566178</wp:posOffset>
                </wp:positionH>
                <wp:positionV relativeFrom="paragraph">
                  <wp:posOffset>273002</wp:posOffset>
                </wp:positionV>
                <wp:extent cx="4148455" cy="1405607"/>
                <wp:effectExtent l="0" t="0" r="23495" b="23495"/>
                <wp:wrapSquare wrapText="bothSides"/>
                <wp:docPr id="490746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8455" cy="1405607"/>
                        </a:xfrm>
                        <a:prstGeom prst="rect">
                          <a:avLst/>
                        </a:prstGeom>
                        <a:solidFill>
                          <a:srgbClr val="FFFFFF"/>
                        </a:solidFill>
                        <a:ln w="9525">
                          <a:solidFill>
                            <a:schemeClr val="bg1"/>
                          </a:solidFill>
                          <a:miter lim="800000"/>
                          <a:headEnd/>
                          <a:tailEnd/>
                        </a:ln>
                      </wps:spPr>
                      <wps:txbx>
                        <w:txbxContent>
                          <w:p w14:paraId="2C4B2DFE" w14:textId="30B631B9" w:rsidR="00CE5199" w:rsidRPr="004B06E4" w:rsidRDefault="00CE5199" w:rsidP="00CE5199">
                            <w:pPr>
                              <w:rPr>
                                <w:b/>
                                <w:bCs/>
                                <w:highlight w:val="darkCyan"/>
                              </w:rPr>
                            </w:pPr>
                            <w:r w:rsidRPr="003F6CA7">
                              <w:rPr>
                                <w:b/>
                                <w:bCs/>
                                <w:highlight w:val="darkCyan"/>
                              </w:rPr>
                              <w:t xml:space="preserve">Fact </w:t>
                            </w:r>
                            <w:r w:rsidR="004B06E4">
                              <w:rPr>
                                <w:b/>
                                <w:bCs/>
                                <w:highlight w:val="darkCyan"/>
                              </w:rPr>
                              <w:t xml:space="preserve">- </w:t>
                            </w:r>
                            <w:r w:rsidRPr="003F6CA7">
                              <w:rPr>
                                <w:highlight w:val="darkCyan"/>
                              </w:rPr>
                              <w:t>According to (UNISON, 2021) “A total of 47% said staffing shortages are having a negative impact on the care provided and 31% that staffing levels are dangerously low, getting worse and having a negative impact on the care provided”.</w:t>
                            </w:r>
                          </w:p>
                          <w:p w14:paraId="6D43A529" w14:textId="77777777" w:rsidR="00CE5199" w:rsidRDefault="00CE5199" w:rsidP="00CE5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9D6A7" id="_x0000_s1035" type="#_x0000_t202" style="position:absolute;margin-left:-44.6pt;margin-top:21.5pt;width:326.65pt;height:110.7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" strokecolor="white [3212]">
                <v:textbox>
                  <w:txbxContent>
                    <w:p w14:paraId="2C4B2DFE" w14:textId="30B631B9" w:rsidR="00CE5199" w:rsidRPr="004B06E4" w:rsidRDefault="00CE5199" w:rsidP="00CE5199">
                      <w:pPr>
                        <w:rPr>
                          <w:b/>
                          <w:bCs/>
                          <w:highlight w:val="darkCyan"/>
                        </w:rPr>
                      </w:pPr>
                      <w:r w:rsidRPr="003F6CA7">
                        <w:rPr>
                          <w:b/>
                          <w:bCs/>
                          <w:highlight w:val="darkCyan"/>
                        </w:rPr>
                        <w:t xml:space="preserve">Fact </w:t>
                      </w:r>
                      <w:r w:rsidR="004B06E4">
                        <w:rPr>
                          <w:b/>
                          <w:bCs/>
                          <w:highlight w:val="darkCyan"/>
                        </w:rPr>
                        <w:t xml:space="preserve">- </w:t>
                      </w:r>
                      <w:r w:rsidRPr="003F6CA7">
                        <w:rPr>
                          <w:highlight w:val="darkCyan"/>
                        </w:rPr>
                        <w:t>According to (UNISON, 2021) “A total of 47% said staffing shortages are having a negative impact on the care provided and 31% that staffing levels are dangerously low, getting worse and having a negative impact on the care provided”.</w:t>
                      </w:r>
                    </w:p>
                    <w:p w14:paraId="6D43A529" w14:textId="77777777" w:rsidR="00CE5199" w:rsidRDefault="00CE5199" w:rsidP="00CE5199"/>
                  </w:txbxContent>
                </v:textbox>
                <w10:wrap type="square" anchorx="margin"/>
              </v:shape>
            </w:pict>
          </mc:Fallback>
        </mc:AlternateContent>
      </w:r>
    </w:p>
    <w:p w14:paraId="31199A25" w14:textId="67257A44" w:rsidR="00B4496F" w:rsidRDefault="00B4496F" w:rsidP="00A6068A">
      <w:pPr>
        <w:tabs>
          <w:tab w:val="left" w:pos="1035"/>
        </w:tabs>
        <w:rPr>
          <w:b/>
          <w:bCs/>
          <w:u w:val="single"/>
        </w:rPr>
      </w:pPr>
    </w:p>
    <w:p w14:paraId="1DB9271C" w14:textId="3AC4F5E1" w:rsidR="00F1630B" w:rsidRPr="002B1AB3" w:rsidRDefault="00F1630B" w:rsidP="00B4496F">
      <w:pPr>
        <w:pStyle w:val="Heading2"/>
      </w:pPr>
      <w:bookmarkStart w:id="15" w:name="_Toc222656400"/>
      <w:bookmarkStart w:id="16" w:name="_Toc222656460"/>
      <w:r w:rsidRPr="002B1AB3">
        <w:lastRenderedPageBreak/>
        <w:t>Task 2 - ESSAY</w:t>
      </w:r>
      <w:bookmarkEnd w:id="15"/>
      <w:bookmarkEnd w:id="16"/>
      <w:r w:rsidRPr="002B1AB3">
        <w:t xml:space="preserve"> </w:t>
      </w:r>
    </w:p>
    <w:p w14:paraId="56E11D45" w14:textId="142D022D" w:rsidR="00941558" w:rsidRPr="002B1AB3" w:rsidRDefault="00941558">
      <w:r w:rsidRPr="002B1AB3">
        <w:t xml:space="preserve">Choose one service: </w:t>
      </w:r>
      <w:r w:rsidR="001F2D68" w:rsidRPr="002B1AB3">
        <w:t>Ambulance Ser</w:t>
      </w:r>
      <w:r w:rsidR="007B737F" w:rsidRPr="002B1AB3">
        <w:t xml:space="preserve">vice </w:t>
      </w:r>
    </w:p>
    <w:p w14:paraId="38E3D9D1" w14:textId="44010676" w:rsidR="00493823" w:rsidRDefault="00350E45">
      <w:r w:rsidRPr="002B1AB3">
        <w:t xml:space="preserve">The ambulance service is </w:t>
      </w:r>
      <w:r w:rsidR="00493823" w:rsidRPr="002B1AB3">
        <w:t>a mobile service which helps treats or stabilises for people who are injured, being able to advise or take patients who need treatment into hospital.</w:t>
      </w:r>
    </w:p>
    <w:p w14:paraId="1884F8EC" w14:textId="77777777" w:rsidR="004A450D" w:rsidRDefault="00A67E10" w:rsidP="004A450D">
      <w:pPr>
        <w:rPr>
          <w:rFonts w:ascii="Aptos" w:hAnsi="Aptos"/>
          <w:bCs/>
        </w:rPr>
      </w:pPr>
      <w:r w:rsidRPr="004A450D">
        <w:rPr>
          <w:rFonts w:ascii="Aptos" w:hAnsi="Aptos"/>
        </w:rPr>
        <w:t>According to (NHS England, 2023)</w:t>
      </w:r>
      <w:r w:rsidR="00D01981" w:rsidRPr="004A450D">
        <w:rPr>
          <w:rFonts w:ascii="Aptos" w:hAnsi="Aptos"/>
        </w:rPr>
        <w:t xml:space="preserve"> the ambulance service </w:t>
      </w:r>
      <w:r w:rsidR="00A04B4C" w:rsidRPr="004A450D">
        <w:rPr>
          <w:rFonts w:ascii="Aptos" w:hAnsi="Aptos"/>
        </w:rPr>
        <w:t xml:space="preserve">is an urgent and emergency care </w:t>
      </w:r>
      <w:r w:rsidR="008F51B5" w:rsidRPr="004A450D">
        <w:rPr>
          <w:rFonts w:ascii="Aptos" w:hAnsi="Aptos"/>
        </w:rPr>
        <w:t>service,</w:t>
      </w:r>
      <w:r w:rsidR="009E1D93" w:rsidRPr="004A450D">
        <w:rPr>
          <w:rFonts w:ascii="Aptos" w:hAnsi="Aptos"/>
        </w:rPr>
        <w:t xml:space="preserve"> the </w:t>
      </w:r>
      <w:r w:rsidR="008F51B5" w:rsidRPr="004A450D">
        <w:rPr>
          <w:rFonts w:ascii="Aptos" w:hAnsi="Aptos"/>
        </w:rPr>
        <w:t>ambulance</w:t>
      </w:r>
      <w:r w:rsidR="009E1D93" w:rsidRPr="004A450D">
        <w:rPr>
          <w:rFonts w:ascii="Aptos" w:hAnsi="Aptos"/>
        </w:rPr>
        <w:t xml:space="preserve"> service aims to ensure that </w:t>
      </w:r>
      <w:r w:rsidR="005C4C1F" w:rsidRPr="004A450D">
        <w:rPr>
          <w:rFonts w:ascii="Aptos" w:hAnsi="Aptos"/>
        </w:rPr>
        <w:t xml:space="preserve">they are efficient and effective delivering patient </w:t>
      </w:r>
      <w:r w:rsidR="008F51B5" w:rsidRPr="004A450D">
        <w:rPr>
          <w:rFonts w:ascii="Aptos" w:hAnsi="Aptos"/>
        </w:rPr>
        <w:t>care. The</w:t>
      </w:r>
      <w:r w:rsidR="00B46BDA" w:rsidRPr="004A450D">
        <w:rPr>
          <w:rFonts w:ascii="Aptos" w:hAnsi="Aptos"/>
        </w:rPr>
        <w:t xml:space="preserve"> ambulance </w:t>
      </w:r>
      <w:r w:rsidR="008F51B5" w:rsidRPr="004A450D">
        <w:rPr>
          <w:rFonts w:ascii="Aptos" w:hAnsi="Aptos"/>
        </w:rPr>
        <w:t>service</w:t>
      </w:r>
      <w:r w:rsidR="00B46BDA" w:rsidRPr="004A450D">
        <w:rPr>
          <w:rFonts w:ascii="Aptos" w:hAnsi="Aptos"/>
        </w:rPr>
        <w:t xml:space="preserve"> are </w:t>
      </w:r>
      <w:r w:rsidR="00A64AFC" w:rsidRPr="004A450D">
        <w:rPr>
          <w:rFonts w:ascii="Aptos" w:hAnsi="Aptos"/>
        </w:rPr>
        <w:t xml:space="preserve">trained paramedics who </w:t>
      </w:r>
      <w:r w:rsidR="00C6294B" w:rsidRPr="004A450D">
        <w:rPr>
          <w:rFonts w:ascii="Aptos" w:hAnsi="Aptos"/>
        </w:rPr>
        <w:t>try to treat /stabilise patients in their own ho</w:t>
      </w:r>
      <w:r w:rsidR="008F51B5" w:rsidRPr="004A450D">
        <w:rPr>
          <w:rFonts w:ascii="Aptos" w:hAnsi="Aptos"/>
        </w:rPr>
        <w:t>me.</w:t>
      </w:r>
      <w:r w:rsidR="004A450D" w:rsidRPr="004A450D">
        <w:rPr>
          <w:rFonts w:ascii="Aptos" w:hAnsi="Aptos"/>
          <w:bCs/>
        </w:rPr>
        <w:t xml:space="preserve"> Ambulances have professional staff, which are paramedics and medical technicians are also part of the ambulance service and emergency care assistant ambulance crews are trained in providing emergency care to the public no matter the circumstance. </w:t>
      </w:r>
    </w:p>
    <w:p w14:paraId="18E9668E" w14:textId="05152DA6" w:rsidR="004A450D" w:rsidRPr="004A450D" w:rsidRDefault="004A450D" w:rsidP="004A450D">
      <w:pPr>
        <w:rPr>
          <w:rFonts w:ascii="Aptos" w:hAnsi="Aptos"/>
          <w:bCs/>
        </w:rPr>
      </w:pPr>
      <w:r w:rsidRPr="004A450D">
        <w:rPr>
          <w:rFonts w:ascii="Aptos" w:hAnsi="Aptos"/>
          <w:bCs/>
        </w:rPr>
        <w:t xml:space="preserve">An ambulance carries many varieties of emergency care equipment. Some of the equipment is a defibrillator and oxygen, range of medication. spinal and traction splints. Paramedics carry out diagnosis tests and do basic stat checks. Paramedics can refer patients to other services this is from mental health teams, respiratory team, falls pathway and alcohol and substance misuse services. Paramedics are trained to also administrate drugs to deal with various conditions such as allergic reactions, overdoses, heart failure, asthma.   </w:t>
      </w:r>
    </w:p>
    <w:p w14:paraId="63AC5B3D" w14:textId="2839AC9B" w:rsidR="007A5331" w:rsidRPr="002B1AB3" w:rsidRDefault="007A5331">
      <w:r w:rsidRPr="002B1AB3">
        <w:t xml:space="preserve">According to </w:t>
      </w:r>
      <w:r w:rsidR="00036041" w:rsidRPr="002B1AB3">
        <w:t>the (</w:t>
      </w:r>
      <w:r w:rsidR="00680E92" w:rsidRPr="002B1AB3">
        <w:t xml:space="preserve">The History of the Ambulance Service, n.d.) </w:t>
      </w:r>
      <w:r w:rsidR="00B468FA" w:rsidRPr="002B1AB3">
        <w:t xml:space="preserve">the </w:t>
      </w:r>
      <w:r w:rsidR="00CC0333" w:rsidRPr="002B1AB3">
        <w:t xml:space="preserve">Ambulance service began in the uk in the </w:t>
      </w:r>
      <w:r w:rsidR="00093313" w:rsidRPr="002B1AB3">
        <w:t>late</w:t>
      </w:r>
      <w:r w:rsidR="00CC0333" w:rsidRPr="002B1AB3">
        <w:t xml:space="preserve"> 19</w:t>
      </w:r>
      <w:r w:rsidR="00CC0333" w:rsidRPr="002B1AB3">
        <w:rPr>
          <w:vertAlign w:val="superscript"/>
        </w:rPr>
        <w:t>th</w:t>
      </w:r>
      <w:r w:rsidR="00CC0333" w:rsidRPr="002B1AB3">
        <w:t xml:space="preserve"> </w:t>
      </w:r>
      <w:r w:rsidR="00573554" w:rsidRPr="002B1AB3">
        <w:t>century,</w:t>
      </w:r>
      <w:r w:rsidR="00CC0333" w:rsidRPr="002B1AB3">
        <w:t xml:space="preserve"> </w:t>
      </w:r>
      <w:r w:rsidR="008C6542" w:rsidRPr="002B1AB3">
        <w:t>during the 1870’s</w:t>
      </w:r>
      <w:r w:rsidR="00AE14FF" w:rsidRPr="002B1AB3">
        <w:t xml:space="preserve"> </w:t>
      </w:r>
      <w:r w:rsidR="008C6542" w:rsidRPr="002B1AB3">
        <w:t xml:space="preserve">sick people </w:t>
      </w:r>
      <w:r w:rsidR="00AE14FF" w:rsidRPr="002B1AB3">
        <w:t xml:space="preserve">were carried in horse drawn carriages eventually </w:t>
      </w:r>
      <w:r w:rsidR="00734DDA" w:rsidRPr="002B1AB3">
        <w:t>193</w:t>
      </w:r>
      <w:r w:rsidR="00734DDA">
        <w:t>7,</w:t>
      </w:r>
      <w:r w:rsidR="001B728C" w:rsidRPr="002B1AB3">
        <w:t xml:space="preserve"> 999 emergency </w:t>
      </w:r>
      <w:r w:rsidR="00B50876" w:rsidRPr="002B1AB3">
        <w:t xml:space="preserve">line was </w:t>
      </w:r>
      <w:r w:rsidR="000A4286" w:rsidRPr="002B1AB3">
        <w:t>introduced. Then</w:t>
      </w:r>
      <w:r w:rsidR="00B50876" w:rsidRPr="002B1AB3">
        <w:t xml:space="preserve"> </w:t>
      </w:r>
      <w:r w:rsidR="00036041" w:rsidRPr="002B1AB3">
        <w:t>in</w:t>
      </w:r>
      <w:r w:rsidR="000A4286" w:rsidRPr="002B1AB3">
        <w:t xml:space="preserve"> 1946 the National Health Services Act required local authorities provide ambulances ‘where necessary’</w:t>
      </w:r>
      <w:r w:rsidR="00FA1332" w:rsidRPr="002B1AB3">
        <w:t xml:space="preserve"> free of charge </w:t>
      </w:r>
      <w:r w:rsidR="009F6C9C" w:rsidRPr="002B1AB3">
        <w:t xml:space="preserve">which </w:t>
      </w:r>
      <w:r w:rsidR="00AB2BAF" w:rsidRPr="002B1AB3">
        <w:t>was effective by 1948.</w:t>
      </w:r>
    </w:p>
    <w:p w14:paraId="5E9041F9" w14:textId="2C641827" w:rsidR="005C628D" w:rsidRPr="002B1AB3" w:rsidRDefault="00BF73CF">
      <w:r w:rsidRPr="002B1AB3">
        <w:t xml:space="preserve">The historical context that shaped the development of Ambulance Service </w:t>
      </w:r>
      <w:r w:rsidR="003B1DA2" w:rsidRPr="002B1AB3">
        <w:t xml:space="preserve">as </w:t>
      </w:r>
      <w:r w:rsidR="00036041" w:rsidRPr="002B1AB3">
        <w:t>there</w:t>
      </w:r>
      <w:r w:rsidR="003B1DA2" w:rsidRPr="002B1AB3">
        <w:t xml:space="preserve"> was a </w:t>
      </w:r>
      <w:r w:rsidR="007B20CA" w:rsidRPr="002B1AB3">
        <w:t>demand,</w:t>
      </w:r>
      <w:r w:rsidR="00740C03" w:rsidRPr="002B1AB3">
        <w:t xml:space="preserve"> </w:t>
      </w:r>
      <w:r w:rsidR="00BB2160" w:rsidRPr="002B1AB3">
        <w:t>managing casualties from the war</w:t>
      </w:r>
      <w:r w:rsidR="004A51D9" w:rsidRPr="002B1AB3">
        <w:t xml:space="preserve">, also managing disease outbreaks </w:t>
      </w:r>
      <w:r w:rsidR="00A00007" w:rsidRPr="002B1AB3">
        <w:t xml:space="preserve">for example cholera this would increase the </w:t>
      </w:r>
      <w:r w:rsidR="00036B3A" w:rsidRPr="002B1AB3">
        <w:t>demand. The</w:t>
      </w:r>
      <w:r w:rsidR="003F03F3" w:rsidRPr="002B1AB3">
        <w:t xml:space="preserve"> </w:t>
      </w:r>
      <w:r w:rsidR="003B1DA2" w:rsidRPr="002B1AB3">
        <w:t>Knights of St. John in the 11th century, Napoleon’s "flying ambulances" in 1792, and the 1946 NHS Act in Britain which created a national servic</w:t>
      </w:r>
      <w:r w:rsidR="00036B3A" w:rsidRPr="002B1AB3">
        <w:t>e.</w:t>
      </w:r>
      <w:r w:rsidR="00843C7C" w:rsidRPr="002B1AB3">
        <w:t>at 1964 Millar Report recommended that the ambulance service should provide treatment as well as transporting people to hospital.</w:t>
      </w:r>
      <w:r w:rsidR="000244D8" w:rsidRPr="000244D8">
        <w:t xml:space="preserve"> </w:t>
      </w:r>
      <w:r w:rsidR="000244D8">
        <w:t xml:space="preserve">Ambulance </w:t>
      </w:r>
      <w:r w:rsidR="000244D8">
        <w:lastRenderedPageBreak/>
        <w:t>transportation has evolved in time such as helicopters, motorbikes, Paramedic cars, and bikes to speed up response.</w:t>
      </w:r>
    </w:p>
    <w:p w14:paraId="51B9D5A2" w14:textId="225FCD5D" w:rsidR="00DD7CF4" w:rsidRPr="002B1AB3" w:rsidRDefault="00DD7CF4">
      <w:r w:rsidRPr="002B1AB3">
        <w:t xml:space="preserve">The </w:t>
      </w:r>
      <w:r w:rsidR="00EB623B" w:rsidRPr="002B1AB3">
        <w:t xml:space="preserve">Ambulance service is continuously trying various methods </w:t>
      </w:r>
      <w:r w:rsidR="00707141" w:rsidRPr="002B1AB3">
        <w:t>to</w:t>
      </w:r>
      <w:r w:rsidR="00EB623B" w:rsidRPr="002B1AB3">
        <w:t xml:space="preserve"> treat patients in their own home or telephone or helping by transporting patients to Emergency care which is hospital A&amp;E department.</w:t>
      </w:r>
    </w:p>
    <w:p w14:paraId="397824ED" w14:textId="01CD6A6D" w:rsidR="00135E94" w:rsidRPr="002B1AB3" w:rsidRDefault="00EB623B">
      <w:r w:rsidRPr="002B1AB3">
        <w:t xml:space="preserve">Ambulance services aim to continue to support by making a series of </w:t>
      </w:r>
      <w:r w:rsidR="00707141" w:rsidRPr="002B1AB3">
        <w:t>improvement according</w:t>
      </w:r>
      <w:r w:rsidRPr="002B1AB3">
        <w:t xml:space="preserve"> </w:t>
      </w:r>
      <w:r w:rsidR="00411A00" w:rsidRPr="002B1AB3">
        <w:t>to</w:t>
      </w:r>
      <w:r w:rsidR="00411A00">
        <w:t xml:space="preserve"> (</w:t>
      </w:r>
      <w:r w:rsidR="00734DDA" w:rsidRPr="002B1AB3">
        <w:t>NHS</w:t>
      </w:r>
      <w:r w:rsidRPr="002B1AB3">
        <w:t xml:space="preserve"> 202</w:t>
      </w:r>
      <w:r w:rsidR="00734DDA">
        <w:t>3)</w:t>
      </w:r>
      <w:r w:rsidRPr="002B1AB3">
        <w:t xml:space="preserve"> “delivering a safe reduction in ambulance conveyance this means taking </w:t>
      </w:r>
      <w:r w:rsidR="006F2B17" w:rsidRPr="002B1AB3">
        <w:t xml:space="preserve">patients to hospital only if </w:t>
      </w:r>
      <w:r w:rsidR="00135E94" w:rsidRPr="002B1AB3">
        <w:t>needed</w:t>
      </w:r>
      <w:r w:rsidR="00734DDA">
        <w:t>”</w:t>
      </w:r>
      <w:r w:rsidR="00135E94" w:rsidRPr="002B1AB3">
        <w:t xml:space="preserve">. </w:t>
      </w:r>
      <w:r w:rsidR="00707141" w:rsidRPr="002B1AB3">
        <w:t>Also,</w:t>
      </w:r>
      <w:r w:rsidR="006F2B17" w:rsidRPr="002B1AB3">
        <w:t xml:space="preserve"> </w:t>
      </w:r>
      <w:r w:rsidR="00135E94" w:rsidRPr="002B1AB3">
        <w:t>ambulances</w:t>
      </w:r>
      <w:r w:rsidR="006F2B17" w:rsidRPr="002B1AB3">
        <w:t xml:space="preserve"> are trying to make sure that patients are not waiting more than 30 minutes from arrival to handing over to clinician at hospital</w:t>
      </w:r>
      <w:r w:rsidR="00734DDA">
        <w:t>.</w:t>
      </w:r>
    </w:p>
    <w:p w14:paraId="438D1859" w14:textId="07BF64C3" w:rsidR="006F2B17" w:rsidRPr="002B1AB3" w:rsidRDefault="00493823">
      <w:r w:rsidRPr="002B1AB3">
        <w:t>Furthermore, the</w:t>
      </w:r>
      <w:r w:rsidR="006F2B17" w:rsidRPr="002B1AB3">
        <w:t xml:space="preserve"> ambulance service</w:t>
      </w:r>
      <w:r w:rsidR="00006B83" w:rsidRPr="002B1AB3">
        <w:t xml:space="preserve"> has better data </w:t>
      </w:r>
      <w:r w:rsidR="000C6EF2" w:rsidRPr="002B1AB3">
        <w:t>set,</w:t>
      </w:r>
      <w:r w:rsidR="00006B83" w:rsidRPr="002B1AB3">
        <w:t xml:space="preserve"> this helps support and </w:t>
      </w:r>
      <w:r w:rsidR="00707141" w:rsidRPr="002B1AB3">
        <w:t>improve delivery of patient care and identify for what changes need to be made to improve the service.</w:t>
      </w:r>
    </w:p>
    <w:p w14:paraId="38622FA1" w14:textId="308DA8D0" w:rsidR="00276A90" w:rsidRPr="002B1AB3" w:rsidRDefault="00276A90">
      <w:r w:rsidRPr="002B1AB3">
        <w:t xml:space="preserve">According to </w:t>
      </w:r>
      <w:r w:rsidR="00734DDA">
        <w:t>(</w:t>
      </w:r>
      <w:r w:rsidRPr="002B1AB3">
        <w:t xml:space="preserve">NHS </w:t>
      </w:r>
      <w:r w:rsidR="00734DDA">
        <w:t>,</w:t>
      </w:r>
      <w:r w:rsidRPr="002B1AB3">
        <w:t>2023</w:t>
      </w:r>
      <w:r w:rsidR="00734DDA">
        <w:t>)</w:t>
      </w:r>
      <w:r w:rsidRPr="002B1AB3">
        <w:t xml:space="preserve"> new standards for ambulances in 2017 was introduced to ensure that patients are receiving the right response the first time, also</w:t>
      </w:r>
      <w:r w:rsidR="004977BB" w:rsidRPr="002B1AB3">
        <w:t xml:space="preserve"> the ambulance service needs to try to meet targets and deliver efficient and effectively, they need to also be part of </w:t>
      </w:r>
      <w:r w:rsidR="00C27255" w:rsidRPr="002B1AB3">
        <w:t>multi-disciplinary</w:t>
      </w:r>
      <w:r w:rsidR="004977BB" w:rsidRPr="002B1AB3">
        <w:t xml:space="preserve"> and part of wider emergency care system. </w:t>
      </w:r>
    </w:p>
    <w:p w14:paraId="31766244" w14:textId="6C5547F6" w:rsidR="00503840" w:rsidRPr="002B1AB3" w:rsidRDefault="000C6EF2" w:rsidP="00D1656F">
      <w:r w:rsidRPr="002B1AB3">
        <w:t xml:space="preserve">Ambulance services </w:t>
      </w:r>
      <w:r w:rsidR="00667AE5" w:rsidRPr="002B1AB3">
        <w:t xml:space="preserve">are significant in enhancing the quality of life of service users. The Ambulance service is a vital role, being able to be first response for responding to patients, Paramedics, which are ambulance staff need ensure that they’re able to work during pressured environments and continue to deliver the right service needed for patients. </w:t>
      </w:r>
    </w:p>
    <w:p w14:paraId="00BCE6C3" w14:textId="404E3161" w:rsidR="000C6EF2" w:rsidRDefault="00A37547" w:rsidP="00D1656F">
      <w:r w:rsidRPr="002B1AB3">
        <w:t>Moreover</w:t>
      </w:r>
      <w:r w:rsidR="00411A00">
        <w:t xml:space="preserve"> in conclusion the Ambulance Service provides </w:t>
      </w:r>
      <w:r w:rsidR="00667AE5" w:rsidRPr="002B1AB3">
        <w:t xml:space="preserve"> 24/7 emergency medical care </w:t>
      </w:r>
      <w:r w:rsidR="00411A00">
        <w:t xml:space="preserve">which </w:t>
      </w:r>
      <w:r w:rsidR="00667AE5" w:rsidRPr="002B1AB3">
        <w:t xml:space="preserve">is </w:t>
      </w:r>
      <w:r w:rsidR="00136DD6" w:rsidRPr="002B1AB3">
        <w:t>essential</w:t>
      </w:r>
      <w:r w:rsidR="00667AE5" w:rsidRPr="002B1AB3">
        <w:t xml:space="preserve"> and being able to </w:t>
      </w:r>
      <w:r w:rsidR="00136DD6" w:rsidRPr="002B1AB3">
        <w:t>judge</w:t>
      </w:r>
      <w:r w:rsidR="00667AE5" w:rsidRPr="002B1AB3">
        <w:t xml:space="preserve"> and analyse situation and immediate on scene stabilisation and safely transport patients where needed, 999 service is imperative as they give phone advice</w:t>
      </w:r>
      <w:r w:rsidRPr="002B1AB3">
        <w:t xml:space="preserve"> providing an assessment and advice and</w:t>
      </w:r>
      <w:r w:rsidR="00667AE5" w:rsidRPr="002B1AB3">
        <w:t xml:space="preserve"> paramedics analyse and treat patients accordingly this again improves care and quality of life.</w:t>
      </w:r>
      <w:r w:rsidR="00EB0A5B" w:rsidRPr="002B1AB3">
        <w:t xml:space="preserve"> </w:t>
      </w:r>
      <w:r w:rsidR="002E08A9" w:rsidRPr="002B1AB3">
        <w:t>Also,</w:t>
      </w:r>
      <w:r w:rsidR="00EB0A5B" w:rsidRPr="002B1AB3">
        <w:t xml:space="preserve"> services are increasingly focused on supporting</w:t>
      </w:r>
      <w:r w:rsidR="002E08A9" w:rsidRPr="002B1AB3">
        <w:t xml:space="preserve"> to help manage symptoms at home.</w:t>
      </w:r>
    </w:p>
    <w:p w14:paraId="6D6091B4" w14:textId="404E3161" w:rsidR="000C6EF2" w:rsidRDefault="000C6EF2" w:rsidP="00B4496F">
      <w:pPr>
        <w:pStyle w:val="Heading2"/>
      </w:pPr>
      <w:bookmarkStart w:id="17" w:name="_Toc222656401"/>
      <w:bookmarkStart w:id="18" w:name="_Toc222656461"/>
      <w:r w:rsidRPr="002B1AB3">
        <w:lastRenderedPageBreak/>
        <w:t>Reference List</w:t>
      </w:r>
      <w:bookmarkEnd w:id="17"/>
      <w:bookmarkEnd w:id="18"/>
      <w:r w:rsidRPr="002B1AB3">
        <w:t xml:space="preserve"> </w:t>
      </w:r>
    </w:p>
    <w:p w14:paraId="0E95B5B7" w14:textId="690E8660" w:rsidR="002B1AB3" w:rsidRDefault="002B1AB3" w:rsidP="00D1656F">
      <w:pPr>
        <w:rPr>
          <w:b/>
          <w:bCs/>
          <w:sz w:val="22"/>
          <w:szCs w:val="22"/>
          <w:u w:val="single"/>
        </w:rPr>
      </w:pPr>
      <w:r>
        <w:rPr>
          <w:b/>
          <w:bCs/>
          <w:sz w:val="22"/>
          <w:szCs w:val="22"/>
          <w:u w:val="single"/>
        </w:rPr>
        <w:t xml:space="preserve">Poster </w:t>
      </w:r>
    </w:p>
    <w:p w14:paraId="0EB86104" w14:textId="2C73DECE" w:rsidR="002B1AB3" w:rsidRPr="00130612" w:rsidRDefault="002B1AB3" w:rsidP="002B1AB3">
      <w:pPr>
        <w:rPr>
          <w:color w:val="F49100" w:themeColor="hyperlink"/>
          <w:sz w:val="22"/>
          <w:szCs w:val="22"/>
          <w:u w:val="single"/>
        </w:rPr>
      </w:pPr>
      <w:r w:rsidRPr="001B3933">
        <w:rPr>
          <w:sz w:val="22"/>
          <w:szCs w:val="22"/>
        </w:rPr>
        <w:t>Berg, V. (2021). </w:t>
      </w:r>
      <w:r w:rsidRPr="001B3933">
        <w:rPr>
          <w:i/>
          <w:iCs/>
          <w:sz w:val="22"/>
          <w:szCs w:val="22"/>
        </w:rPr>
        <w:t>What Is a Residential Care home?</w:t>
      </w:r>
      <w:r w:rsidRPr="001B3933">
        <w:rPr>
          <w:sz w:val="22"/>
          <w:szCs w:val="22"/>
        </w:rPr>
        <w:t xml:space="preserve"> [online] Carehome.co.uk. Available at: </w:t>
      </w:r>
      <w:hyperlink r:id="rId12" w:history="1">
        <w:r w:rsidR="00130612" w:rsidRPr="00644BF3">
          <w:rPr>
            <w:rStyle w:val="Hyperlink"/>
            <w:sz w:val="22"/>
            <w:szCs w:val="22"/>
          </w:rPr>
          <w:t>https://www.carehome.co.uk/advice/what-is-a-residential-care-home. (Accessed- 05</w:t>
        </w:r>
        <w:r w:rsidR="00130612" w:rsidRPr="00644BF3">
          <w:rPr>
            <w:rStyle w:val="Hyperlink"/>
            <w:sz w:val="22"/>
            <w:szCs w:val="22"/>
            <w:vertAlign w:val="superscript"/>
          </w:rPr>
          <w:t>th</w:t>
        </w:r>
        <w:r w:rsidR="00130612" w:rsidRPr="00644BF3">
          <w:rPr>
            <w:rStyle w:val="Hyperlink"/>
            <w:sz w:val="22"/>
            <w:szCs w:val="22"/>
          </w:rPr>
          <w:t xml:space="preserve"> February 2026</w:t>
        </w:r>
      </w:hyperlink>
      <w:r w:rsidR="00130612">
        <w:rPr>
          <w:sz w:val="22"/>
          <w:szCs w:val="22"/>
        </w:rPr>
        <w:t xml:space="preserve">). </w:t>
      </w:r>
    </w:p>
    <w:p w14:paraId="526E8489" w14:textId="49B128B7" w:rsidR="002B1AB3" w:rsidRDefault="002B1AB3" w:rsidP="002B1AB3">
      <w:pPr>
        <w:rPr>
          <w:sz w:val="22"/>
          <w:szCs w:val="22"/>
        </w:rPr>
      </w:pPr>
      <w:r w:rsidRPr="001B3933">
        <w:rPr>
          <w:sz w:val="22"/>
          <w:szCs w:val="22"/>
        </w:rPr>
        <w:t>Care Quality Commission (2022). </w:t>
      </w:r>
      <w:r w:rsidRPr="001B3933">
        <w:rPr>
          <w:i/>
          <w:iCs/>
          <w:sz w:val="22"/>
          <w:szCs w:val="22"/>
        </w:rPr>
        <w:t>Workforce stress and burnout | Care Quality Commission</w:t>
      </w:r>
      <w:r w:rsidRPr="001B3933">
        <w:rPr>
          <w:sz w:val="22"/>
          <w:szCs w:val="22"/>
        </w:rPr>
        <w:t xml:space="preserve">. [online] www.cqc.org.uk. Available at: </w:t>
      </w:r>
      <w:hyperlink r:id="rId13" w:history="1">
        <w:r w:rsidR="00130612" w:rsidRPr="00644BF3">
          <w:rPr>
            <w:rStyle w:val="Hyperlink"/>
            <w:sz w:val="22"/>
            <w:szCs w:val="22"/>
          </w:rPr>
          <w:t>https://www.cqc.org.uk/publications/major-reports/soc202021_01g_stress-burnout.(Accessed-</w:t>
        </w:r>
      </w:hyperlink>
      <w:r w:rsidR="00130612">
        <w:rPr>
          <w:sz w:val="22"/>
          <w:szCs w:val="22"/>
        </w:rPr>
        <w:t xml:space="preserve"> 21</w:t>
      </w:r>
      <w:r w:rsidR="00130612" w:rsidRPr="00130612">
        <w:rPr>
          <w:sz w:val="22"/>
          <w:szCs w:val="22"/>
          <w:vertAlign w:val="superscript"/>
        </w:rPr>
        <w:t>st</w:t>
      </w:r>
      <w:r w:rsidR="00130612">
        <w:rPr>
          <w:sz w:val="22"/>
          <w:szCs w:val="22"/>
        </w:rPr>
        <w:t xml:space="preserve"> February 2026).</w:t>
      </w:r>
    </w:p>
    <w:p w14:paraId="7213FAE3" w14:textId="3830C215" w:rsidR="009B6154" w:rsidRPr="001B3933" w:rsidRDefault="009B6154" w:rsidP="002B1AB3">
      <w:pPr>
        <w:rPr>
          <w:sz w:val="22"/>
          <w:szCs w:val="22"/>
        </w:rPr>
      </w:pPr>
      <w:r w:rsidRPr="009B6154">
        <w:rPr>
          <w:sz w:val="22"/>
          <w:szCs w:val="22"/>
        </w:rPr>
        <w:t xml:space="preserve">Carehome.co.uk. (2026). Available at: https://www.carehome.co.uk/wp-content/uploads/sites/2/2023/05/Residential-care-has-many-benefits-including-safety-and-regular-meals.jpg </w:t>
      </w:r>
      <w:r>
        <w:rPr>
          <w:sz w:val="22"/>
          <w:szCs w:val="22"/>
        </w:rPr>
        <w:t>(</w:t>
      </w:r>
      <w:r w:rsidRPr="009B6154">
        <w:rPr>
          <w:sz w:val="22"/>
          <w:szCs w:val="22"/>
        </w:rPr>
        <w:t>Accessed</w:t>
      </w:r>
      <w:r>
        <w:rPr>
          <w:sz w:val="22"/>
          <w:szCs w:val="22"/>
        </w:rPr>
        <w:t xml:space="preserve"> 22nd </w:t>
      </w:r>
      <w:r w:rsidRPr="009B6154">
        <w:rPr>
          <w:sz w:val="22"/>
          <w:szCs w:val="22"/>
        </w:rPr>
        <w:t>Feb</w:t>
      </w:r>
      <w:r>
        <w:rPr>
          <w:sz w:val="22"/>
          <w:szCs w:val="22"/>
        </w:rPr>
        <w:t xml:space="preserve">ruary </w:t>
      </w:r>
      <w:r w:rsidRPr="009B6154">
        <w:rPr>
          <w:sz w:val="22"/>
          <w:szCs w:val="22"/>
        </w:rPr>
        <w:t>2026</w:t>
      </w:r>
      <w:r>
        <w:rPr>
          <w:sz w:val="22"/>
          <w:szCs w:val="22"/>
        </w:rPr>
        <w:t>)</w:t>
      </w:r>
      <w:r w:rsidRPr="009B6154">
        <w:rPr>
          <w:sz w:val="22"/>
          <w:szCs w:val="22"/>
        </w:rPr>
        <w:t>.</w:t>
      </w:r>
    </w:p>
    <w:p w14:paraId="74DF4A71" w14:textId="01888B53" w:rsidR="002B1AB3" w:rsidRDefault="002B1AB3" w:rsidP="002B1AB3">
      <w:pPr>
        <w:rPr>
          <w:sz w:val="22"/>
          <w:szCs w:val="22"/>
        </w:rPr>
      </w:pPr>
      <w:r w:rsidRPr="001B3933">
        <w:rPr>
          <w:sz w:val="22"/>
          <w:szCs w:val="22"/>
        </w:rPr>
        <w:t>NHS (2023). </w:t>
      </w:r>
      <w:r w:rsidRPr="001B3933">
        <w:rPr>
          <w:i/>
          <w:iCs/>
          <w:sz w:val="22"/>
          <w:szCs w:val="22"/>
        </w:rPr>
        <w:t>Care homes - Social care and support guide</w:t>
      </w:r>
      <w:r w:rsidRPr="001B3933">
        <w:rPr>
          <w:sz w:val="22"/>
          <w:szCs w:val="22"/>
        </w:rPr>
        <w:t xml:space="preserve">. [online] nhs.uk. Available at: </w:t>
      </w:r>
      <w:hyperlink r:id="rId14" w:history="1">
        <w:r w:rsidR="00130612" w:rsidRPr="00644BF3">
          <w:rPr>
            <w:rStyle w:val="Hyperlink"/>
            <w:sz w:val="22"/>
            <w:szCs w:val="22"/>
          </w:rPr>
          <w:t>https://www.nhs.uk/social-care-and-support/care-services-equipment-and-care-homes/care-homes/.(Accessed</w:t>
        </w:r>
      </w:hyperlink>
      <w:r w:rsidRPr="001B3933">
        <w:rPr>
          <w:sz w:val="22"/>
          <w:szCs w:val="22"/>
        </w:rPr>
        <w:t xml:space="preserve"> </w:t>
      </w:r>
      <w:r w:rsidR="00130612">
        <w:rPr>
          <w:sz w:val="22"/>
          <w:szCs w:val="22"/>
        </w:rPr>
        <w:t>-</w:t>
      </w:r>
      <w:r w:rsidRPr="001B3933">
        <w:rPr>
          <w:sz w:val="22"/>
          <w:szCs w:val="22"/>
        </w:rPr>
        <w:t>05</w:t>
      </w:r>
      <w:r w:rsidR="00130612" w:rsidRPr="00130612">
        <w:rPr>
          <w:sz w:val="22"/>
          <w:szCs w:val="22"/>
          <w:vertAlign w:val="superscript"/>
        </w:rPr>
        <w:t>th</w:t>
      </w:r>
      <w:r w:rsidR="00130612">
        <w:rPr>
          <w:sz w:val="22"/>
          <w:szCs w:val="22"/>
        </w:rPr>
        <w:t xml:space="preserve"> February 2026). </w:t>
      </w:r>
    </w:p>
    <w:p w14:paraId="0E97FC53" w14:textId="20E50AC0" w:rsidR="00B56446" w:rsidRDefault="00B56446" w:rsidP="002B1AB3">
      <w:pPr>
        <w:rPr>
          <w:sz w:val="22"/>
          <w:szCs w:val="22"/>
        </w:rPr>
      </w:pPr>
      <w:r w:rsidRPr="00B56446">
        <w:rPr>
          <w:sz w:val="22"/>
          <w:szCs w:val="22"/>
        </w:rPr>
        <w:t xml:space="preserve">Aiveda.co.uk. (2026). Available at: https://www.aiveda.co.uk/wp-content/uploads/2018/10/Aiveda-carehome-users-770x480.jpeg </w:t>
      </w:r>
      <w:r w:rsidR="00C65421">
        <w:rPr>
          <w:sz w:val="22"/>
          <w:szCs w:val="22"/>
        </w:rPr>
        <w:t>(</w:t>
      </w:r>
      <w:r w:rsidRPr="00B56446">
        <w:rPr>
          <w:sz w:val="22"/>
          <w:szCs w:val="22"/>
        </w:rPr>
        <w:t>Accessed</w:t>
      </w:r>
      <w:r w:rsidR="00C65421">
        <w:rPr>
          <w:sz w:val="22"/>
          <w:szCs w:val="22"/>
        </w:rPr>
        <w:t>-</w:t>
      </w:r>
      <w:r w:rsidRPr="00B56446">
        <w:rPr>
          <w:sz w:val="22"/>
          <w:szCs w:val="22"/>
        </w:rPr>
        <w:t xml:space="preserve"> 21</w:t>
      </w:r>
      <w:r w:rsidR="00C65421">
        <w:rPr>
          <w:sz w:val="22"/>
          <w:szCs w:val="22"/>
        </w:rPr>
        <w:t>st</w:t>
      </w:r>
      <w:r w:rsidRPr="00B56446">
        <w:rPr>
          <w:sz w:val="22"/>
          <w:szCs w:val="22"/>
        </w:rPr>
        <w:t xml:space="preserve"> </w:t>
      </w:r>
      <w:r w:rsidR="00C65421" w:rsidRPr="00B56446">
        <w:rPr>
          <w:sz w:val="22"/>
          <w:szCs w:val="22"/>
        </w:rPr>
        <w:t>Feb</w:t>
      </w:r>
      <w:r w:rsidR="00C65421">
        <w:rPr>
          <w:sz w:val="22"/>
          <w:szCs w:val="22"/>
        </w:rPr>
        <w:t xml:space="preserve">ruary </w:t>
      </w:r>
      <w:r w:rsidRPr="00B56446">
        <w:rPr>
          <w:sz w:val="22"/>
          <w:szCs w:val="22"/>
        </w:rPr>
        <w:t>2026</w:t>
      </w:r>
      <w:r w:rsidR="00C65421">
        <w:rPr>
          <w:sz w:val="22"/>
          <w:szCs w:val="22"/>
        </w:rPr>
        <w:t>)</w:t>
      </w:r>
      <w:r w:rsidR="00BB265F" w:rsidRPr="00B56446">
        <w:rPr>
          <w:sz w:val="22"/>
          <w:szCs w:val="22"/>
        </w:rPr>
        <w:t>.</w:t>
      </w:r>
      <w:r w:rsidR="00BB265F">
        <w:rPr>
          <w:sz w:val="22"/>
          <w:szCs w:val="22"/>
        </w:rPr>
        <w:t xml:space="preserve"> </w:t>
      </w:r>
    </w:p>
    <w:p w14:paraId="64E9D6EE" w14:textId="1A80A2D4" w:rsidR="003653D6" w:rsidRPr="001B3933" w:rsidRDefault="003653D6" w:rsidP="003653D6">
      <w:pPr>
        <w:rPr>
          <w:sz w:val="22"/>
          <w:szCs w:val="22"/>
        </w:rPr>
      </w:pPr>
      <w:r w:rsidRPr="007D508E">
        <w:rPr>
          <w:sz w:val="22"/>
          <w:szCs w:val="22"/>
        </w:rPr>
        <w:t>The Scottish Government (2022). </w:t>
      </w:r>
      <w:r w:rsidRPr="007D508E">
        <w:rPr>
          <w:i/>
          <w:iCs/>
          <w:sz w:val="22"/>
          <w:szCs w:val="22"/>
        </w:rPr>
        <w:t>Open with Care: adult care home visiting guidance - easy read</w:t>
      </w:r>
      <w:r w:rsidRPr="007D508E">
        <w:rPr>
          <w:sz w:val="22"/>
          <w:szCs w:val="22"/>
        </w:rPr>
        <w:t xml:space="preserve">. [online] Gov.scot. Available at: </w:t>
      </w:r>
      <w:r w:rsidR="004B06E4" w:rsidRPr="007D508E">
        <w:rPr>
          <w:sz w:val="22"/>
          <w:szCs w:val="22"/>
        </w:rPr>
        <w:t>https://www.gov.scot/publications/open-care-adult-care-home-visiting-easy-read/documents/</w:t>
      </w:r>
      <w:r w:rsidR="004B06E4">
        <w:rPr>
          <w:sz w:val="22"/>
          <w:szCs w:val="22"/>
        </w:rPr>
        <w:t>(</w:t>
      </w:r>
      <w:r w:rsidR="004B06E4" w:rsidRPr="007D508E">
        <w:rPr>
          <w:sz w:val="22"/>
          <w:szCs w:val="22"/>
        </w:rPr>
        <w:t>Accessed</w:t>
      </w:r>
      <w:r w:rsidR="00C65421">
        <w:rPr>
          <w:sz w:val="22"/>
          <w:szCs w:val="22"/>
        </w:rPr>
        <w:t>-</w:t>
      </w:r>
      <w:r w:rsidRPr="007D508E">
        <w:rPr>
          <w:sz w:val="22"/>
          <w:szCs w:val="22"/>
        </w:rPr>
        <w:t xml:space="preserve"> 2</w:t>
      </w:r>
      <w:r w:rsidR="00C65421">
        <w:rPr>
          <w:sz w:val="22"/>
          <w:szCs w:val="22"/>
        </w:rPr>
        <w:t>1</w:t>
      </w:r>
      <w:r w:rsidR="00C65421" w:rsidRPr="00C65421">
        <w:rPr>
          <w:sz w:val="22"/>
          <w:szCs w:val="22"/>
          <w:vertAlign w:val="superscript"/>
        </w:rPr>
        <w:t>st</w:t>
      </w:r>
      <w:r w:rsidR="00C65421">
        <w:rPr>
          <w:sz w:val="22"/>
          <w:szCs w:val="22"/>
        </w:rPr>
        <w:t xml:space="preserve"> February 2026).</w:t>
      </w:r>
    </w:p>
    <w:p w14:paraId="3537C69D" w14:textId="4705CC10" w:rsidR="002B1AB3" w:rsidRPr="001B3933" w:rsidRDefault="002B1AB3" w:rsidP="002B1AB3">
      <w:pPr>
        <w:rPr>
          <w:sz w:val="22"/>
          <w:szCs w:val="22"/>
        </w:rPr>
      </w:pPr>
      <w:r w:rsidRPr="001B3933">
        <w:rPr>
          <w:sz w:val="22"/>
          <w:szCs w:val="22"/>
        </w:rPr>
        <w:t>UNISON (2021). </w:t>
      </w:r>
      <w:r w:rsidRPr="001B3933">
        <w:rPr>
          <w:i/>
          <w:iCs/>
          <w:sz w:val="22"/>
          <w:szCs w:val="22"/>
        </w:rPr>
        <w:t>Staffing Levels in Care ‘dangerously Low’ with Dying Residents Denied Dignified end, Says UNISON Survey | News, Press Release | News</w:t>
      </w:r>
      <w:r w:rsidRPr="001B3933">
        <w:rPr>
          <w:sz w:val="22"/>
          <w:szCs w:val="22"/>
        </w:rPr>
        <w:t xml:space="preserve">. [online] UNISON National. Available at: https://www.unison.org.uk/news/press-release/2021/11/staffing-levels-in-care-dangerously-low-with-dying-residents-denied-dignified-end-says-unison-survey/. </w:t>
      </w:r>
      <w:r w:rsidR="00C65421">
        <w:rPr>
          <w:sz w:val="22"/>
          <w:szCs w:val="22"/>
        </w:rPr>
        <w:t>(</w:t>
      </w:r>
      <w:r w:rsidRPr="001B3933">
        <w:rPr>
          <w:sz w:val="22"/>
          <w:szCs w:val="22"/>
        </w:rPr>
        <w:t>Accessed</w:t>
      </w:r>
      <w:r w:rsidR="00C65421">
        <w:rPr>
          <w:sz w:val="22"/>
          <w:szCs w:val="22"/>
        </w:rPr>
        <w:t>-6</w:t>
      </w:r>
      <w:r w:rsidR="00C65421" w:rsidRPr="00C65421">
        <w:rPr>
          <w:sz w:val="22"/>
          <w:szCs w:val="22"/>
          <w:vertAlign w:val="superscript"/>
        </w:rPr>
        <w:t>th</w:t>
      </w:r>
      <w:r w:rsidR="00C65421">
        <w:rPr>
          <w:sz w:val="22"/>
          <w:szCs w:val="22"/>
        </w:rPr>
        <w:t xml:space="preserve"> February </w:t>
      </w:r>
      <w:r w:rsidRPr="001B3933">
        <w:rPr>
          <w:sz w:val="22"/>
          <w:szCs w:val="22"/>
        </w:rPr>
        <w:t>2026</w:t>
      </w:r>
      <w:r w:rsidR="00C65421">
        <w:rPr>
          <w:sz w:val="22"/>
          <w:szCs w:val="22"/>
        </w:rPr>
        <w:t>).</w:t>
      </w:r>
      <w:r w:rsidRPr="001B3933">
        <w:rPr>
          <w:sz w:val="22"/>
          <w:szCs w:val="22"/>
        </w:rPr>
        <w:t xml:space="preserve"> </w:t>
      </w:r>
    </w:p>
    <w:p w14:paraId="5C55A328" w14:textId="56DF7448" w:rsidR="002B1AB3" w:rsidRPr="002B1AB3" w:rsidRDefault="002B1AB3" w:rsidP="00D1656F">
      <w:pPr>
        <w:rPr>
          <w:b/>
          <w:bCs/>
          <w:sz w:val="22"/>
          <w:szCs w:val="22"/>
          <w:u w:val="single"/>
        </w:rPr>
      </w:pPr>
      <w:r>
        <w:rPr>
          <w:b/>
          <w:bCs/>
          <w:sz w:val="22"/>
          <w:szCs w:val="22"/>
          <w:u w:val="single"/>
        </w:rPr>
        <w:t>Task 2</w:t>
      </w:r>
    </w:p>
    <w:p w14:paraId="3279B3C8" w14:textId="4378F3A8" w:rsidR="00D1656F" w:rsidRPr="002B1AB3" w:rsidRDefault="00D1656F" w:rsidP="00D1656F">
      <w:pPr>
        <w:rPr>
          <w:sz w:val="22"/>
          <w:szCs w:val="22"/>
        </w:rPr>
      </w:pPr>
      <w:r w:rsidRPr="002B1AB3">
        <w:rPr>
          <w:sz w:val="22"/>
          <w:szCs w:val="22"/>
        </w:rPr>
        <w:t>NHS England (2023). </w:t>
      </w:r>
      <w:r w:rsidRPr="002B1AB3">
        <w:rPr>
          <w:i/>
          <w:iCs/>
          <w:sz w:val="22"/>
          <w:szCs w:val="22"/>
        </w:rPr>
        <w:t>NHS England» Ambulance</w:t>
      </w:r>
      <w:r w:rsidRPr="002B1AB3">
        <w:rPr>
          <w:sz w:val="22"/>
          <w:szCs w:val="22"/>
        </w:rPr>
        <w:t xml:space="preserve">. [online] www.england.nhs.uk. Available at: </w:t>
      </w:r>
      <w:hyperlink r:id="rId15" w:history="1">
        <w:r w:rsidR="00C65421" w:rsidRPr="00644BF3">
          <w:rPr>
            <w:rStyle w:val="Hyperlink"/>
            <w:sz w:val="22"/>
            <w:szCs w:val="22"/>
          </w:rPr>
          <w:t>https://www.england.nhs.uk/urgent-emergency-care/improving-ambulance-services/.(Accessed</w:t>
        </w:r>
      </w:hyperlink>
      <w:r w:rsidR="00C65421">
        <w:t>-</w:t>
      </w:r>
      <w:r w:rsidRPr="002B1AB3">
        <w:rPr>
          <w:sz w:val="22"/>
          <w:szCs w:val="22"/>
        </w:rPr>
        <w:t xml:space="preserve"> 11</w:t>
      </w:r>
      <w:r w:rsidR="00C65421" w:rsidRPr="00C65421">
        <w:rPr>
          <w:sz w:val="22"/>
          <w:szCs w:val="22"/>
          <w:vertAlign w:val="superscript"/>
        </w:rPr>
        <w:t>th</w:t>
      </w:r>
      <w:r w:rsidR="00C65421">
        <w:rPr>
          <w:sz w:val="22"/>
          <w:szCs w:val="22"/>
        </w:rPr>
        <w:t xml:space="preserve"> February </w:t>
      </w:r>
      <w:r w:rsidRPr="002B1AB3">
        <w:rPr>
          <w:sz w:val="22"/>
          <w:szCs w:val="22"/>
        </w:rPr>
        <w:t>2026</w:t>
      </w:r>
      <w:r w:rsidR="00C65421">
        <w:rPr>
          <w:sz w:val="22"/>
          <w:szCs w:val="22"/>
        </w:rPr>
        <w:t>).</w:t>
      </w:r>
    </w:p>
    <w:p w14:paraId="16CB0C8C" w14:textId="0CF716D6" w:rsidR="00276A90" w:rsidRPr="002B1AB3" w:rsidRDefault="00276A90" w:rsidP="00D1656F">
      <w:pPr>
        <w:rPr>
          <w:sz w:val="22"/>
          <w:szCs w:val="22"/>
        </w:rPr>
      </w:pPr>
      <w:r w:rsidRPr="002B1AB3">
        <w:rPr>
          <w:sz w:val="22"/>
          <w:szCs w:val="22"/>
        </w:rPr>
        <w:lastRenderedPageBreak/>
        <w:t>NHS England (2023). </w:t>
      </w:r>
      <w:r w:rsidRPr="002B1AB3">
        <w:rPr>
          <w:i/>
          <w:iCs/>
          <w:sz w:val="22"/>
          <w:szCs w:val="22"/>
        </w:rPr>
        <w:t>NHS England» Ambulance</w:t>
      </w:r>
      <w:r w:rsidRPr="002B1AB3">
        <w:rPr>
          <w:sz w:val="22"/>
          <w:szCs w:val="22"/>
        </w:rPr>
        <w:t xml:space="preserve">. [online] www.england.nhs.uk. Available at: </w:t>
      </w:r>
      <w:hyperlink r:id="rId16" w:history="1">
        <w:r w:rsidR="00C65421" w:rsidRPr="00644BF3">
          <w:rPr>
            <w:rStyle w:val="Hyperlink"/>
            <w:sz w:val="22"/>
            <w:szCs w:val="22"/>
          </w:rPr>
          <w:t>https://www.england.nhs.uk/urgent-emergency-care/improving-ambulance-services/.(Accessed</w:t>
        </w:r>
        <w:r w:rsidR="00C65421" w:rsidRPr="00644BF3">
          <w:rPr>
            <w:rStyle w:val="Hyperlink"/>
          </w:rPr>
          <w:t>-</w:t>
        </w:r>
        <w:r w:rsidR="00C65421" w:rsidRPr="00644BF3">
          <w:rPr>
            <w:rStyle w:val="Hyperlink"/>
            <w:sz w:val="22"/>
            <w:szCs w:val="22"/>
          </w:rPr>
          <w:t>19th</w:t>
        </w:r>
      </w:hyperlink>
      <w:r w:rsidR="00C65421">
        <w:rPr>
          <w:sz w:val="22"/>
          <w:szCs w:val="22"/>
        </w:rPr>
        <w:t xml:space="preserve"> February </w:t>
      </w:r>
      <w:r w:rsidRPr="002B1AB3">
        <w:rPr>
          <w:sz w:val="22"/>
          <w:szCs w:val="22"/>
        </w:rPr>
        <w:t>2026</w:t>
      </w:r>
      <w:r w:rsidR="00C65421">
        <w:rPr>
          <w:sz w:val="22"/>
          <w:szCs w:val="22"/>
        </w:rPr>
        <w:t>).</w:t>
      </w:r>
    </w:p>
    <w:p w14:paraId="712DD5C8" w14:textId="3424948B" w:rsidR="00C27255" w:rsidRDefault="00C27255" w:rsidP="00D1656F">
      <w:pPr>
        <w:rPr>
          <w:sz w:val="22"/>
          <w:szCs w:val="22"/>
        </w:rPr>
      </w:pPr>
      <w:r w:rsidRPr="002B1AB3">
        <w:rPr>
          <w:sz w:val="22"/>
          <w:szCs w:val="22"/>
        </w:rPr>
        <w:t>NHS England (2024). </w:t>
      </w:r>
      <w:r w:rsidRPr="002B1AB3">
        <w:rPr>
          <w:i/>
          <w:iCs/>
          <w:sz w:val="22"/>
          <w:szCs w:val="22"/>
        </w:rPr>
        <w:t>Culture review of ambulance trusts</w:t>
      </w:r>
      <w:r w:rsidRPr="002B1AB3">
        <w:rPr>
          <w:sz w:val="22"/>
          <w:szCs w:val="22"/>
        </w:rPr>
        <w:t xml:space="preserve">. [online] www.england.nhs.uk. Available at: </w:t>
      </w:r>
      <w:hyperlink r:id="rId17" w:history="1">
        <w:r w:rsidR="00C65421" w:rsidRPr="00644BF3">
          <w:rPr>
            <w:rStyle w:val="Hyperlink"/>
            <w:sz w:val="22"/>
            <w:szCs w:val="22"/>
          </w:rPr>
          <w:t>https://www.england.nhs.uk/long-read/culture-review-of-ambulance-trusts/.(Acessed</w:t>
        </w:r>
        <w:r w:rsidR="00C65421" w:rsidRPr="00644BF3">
          <w:rPr>
            <w:rStyle w:val="Hyperlink"/>
          </w:rPr>
          <w:t>-</w:t>
        </w:r>
        <w:r w:rsidR="00C65421" w:rsidRPr="00644BF3">
          <w:rPr>
            <w:rStyle w:val="Hyperlink"/>
            <w:sz w:val="22"/>
            <w:szCs w:val="22"/>
          </w:rPr>
          <w:t>19th</w:t>
        </w:r>
      </w:hyperlink>
      <w:r w:rsidR="00C65421">
        <w:rPr>
          <w:sz w:val="22"/>
          <w:szCs w:val="22"/>
        </w:rPr>
        <w:t xml:space="preserve"> February </w:t>
      </w:r>
      <w:r w:rsidRPr="002B1AB3">
        <w:rPr>
          <w:sz w:val="22"/>
          <w:szCs w:val="22"/>
        </w:rPr>
        <w:t>2026</w:t>
      </w:r>
      <w:r w:rsidR="00C65421">
        <w:rPr>
          <w:sz w:val="22"/>
          <w:szCs w:val="22"/>
        </w:rPr>
        <w:t>).</w:t>
      </w:r>
    </w:p>
    <w:p w14:paraId="63058555" w14:textId="465F2627" w:rsidR="008307CD" w:rsidRPr="002B1AB3" w:rsidRDefault="008307CD" w:rsidP="00D1656F">
      <w:pPr>
        <w:rPr>
          <w:sz w:val="22"/>
          <w:szCs w:val="22"/>
        </w:rPr>
      </w:pPr>
      <w:r w:rsidRPr="008307CD">
        <w:rPr>
          <w:sz w:val="22"/>
          <w:szCs w:val="22"/>
        </w:rPr>
        <w:t>London Ambulance Service NHS Trust - accidents, traffic accidents, car, vehicle. (2025). </w:t>
      </w:r>
      <w:r w:rsidRPr="008307CD">
        <w:rPr>
          <w:i/>
          <w:iCs/>
          <w:sz w:val="22"/>
          <w:szCs w:val="22"/>
        </w:rPr>
        <w:t>Our history – a timeline - London Ambulance Service NHS Trust</w:t>
      </w:r>
      <w:r w:rsidRPr="008307CD">
        <w:rPr>
          <w:sz w:val="22"/>
          <w:szCs w:val="22"/>
        </w:rPr>
        <w:t xml:space="preserve">. [online] Available at: </w:t>
      </w:r>
      <w:hyperlink r:id="rId18" w:history="1">
        <w:r w:rsidRPr="00644BF3">
          <w:rPr>
            <w:rStyle w:val="Hyperlink"/>
            <w:sz w:val="22"/>
            <w:szCs w:val="22"/>
          </w:rPr>
          <w:t>https://www.londonambulance.nhs.uk/about-us/our-history/our-history-a-timeline/(Accessed</w:t>
        </w:r>
      </w:hyperlink>
      <w:r>
        <w:rPr>
          <w:sz w:val="22"/>
          <w:szCs w:val="22"/>
        </w:rPr>
        <w:t xml:space="preserve"> 22</w:t>
      </w:r>
      <w:r w:rsidRPr="008307CD">
        <w:rPr>
          <w:sz w:val="22"/>
          <w:szCs w:val="22"/>
          <w:vertAlign w:val="superscript"/>
        </w:rPr>
        <w:t>nd</w:t>
      </w:r>
      <w:r>
        <w:rPr>
          <w:sz w:val="22"/>
          <w:szCs w:val="22"/>
        </w:rPr>
        <w:t xml:space="preserve"> February 2026).</w:t>
      </w:r>
    </w:p>
    <w:p w14:paraId="0614D265" w14:textId="07BBB9F5" w:rsidR="00D1656F" w:rsidRPr="002B1AB3" w:rsidRDefault="00D1656F" w:rsidP="00D1656F">
      <w:pPr>
        <w:rPr>
          <w:sz w:val="22"/>
          <w:szCs w:val="22"/>
        </w:rPr>
      </w:pPr>
      <w:r w:rsidRPr="002B1AB3">
        <w:rPr>
          <w:sz w:val="22"/>
          <w:szCs w:val="22"/>
        </w:rPr>
        <w:t xml:space="preserve">The History of the Ambulance Service. (n.d.). Available at: </w:t>
      </w:r>
      <w:hyperlink r:id="rId19" w:history="1">
        <w:r w:rsidR="00C65421" w:rsidRPr="00644BF3">
          <w:rPr>
            <w:rStyle w:val="Hyperlink"/>
            <w:sz w:val="22"/>
            <w:szCs w:val="22"/>
          </w:rPr>
          <w:t>https://www.northamptongeneral.nhs.uk/About/OurHistory/History-of-Ambulance.pdf.(Accessed-12th</w:t>
        </w:r>
      </w:hyperlink>
      <w:r w:rsidR="00C65421">
        <w:rPr>
          <w:sz w:val="22"/>
          <w:szCs w:val="22"/>
        </w:rPr>
        <w:t xml:space="preserve"> February </w:t>
      </w:r>
      <w:r w:rsidRPr="002B1AB3">
        <w:rPr>
          <w:sz w:val="22"/>
          <w:szCs w:val="22"/>
        </w:rPr>
        <w:t>2026</w:t>
      </w:r>
      <w:r w:rsidR="00C65421">
        <w:rPr>
          <w:sz w:val="22"/>
          <w:szCs w:val="22"/>
        </w:rPr>
        <w:t>).</w:t>
      </w:r>
    </w:p>
    <w:p w14:paraId="23DB6335" w14:textId="7A958AA1" w:rsidR="00D1656F" w:rsidRDefault="00D1656F">
      <w:pPr>
        <w:rPr>
          <w:sz w:val="22"/>
          <w:szCs w:val="22"/>
        </w:rPr>
      </w:pPr>
      <w:r w:rsidRPr="002B1AB3">
        <w:rPr>
          <w:sz w:val="22"/>
          <w:szCs w:val="22"/>
        </w:rPr>
        <w:t>UK Parliament (1946). </w:t>
      </w:r>
      <w:r w:rsidRPr="002B1AB3">
        <w:rPr>
          <w:i/>
          <w:iCs/>
          <w:sz w:val="22"/>
          <w:szCs w:val="22"/>
        </w:rPr>
        <w:t>1946 National Health Service Act</w:t>
      </w:r>
      <w:r w:rsidRPr="002B1AB3">
        <w:rPr>
          <w:sz w:val="22"/>
          <w:szCs w:val="22"/>
        </w:rPr>
        <w:t xml:space="preserve">. [online] UK Parliament . Available at: </w:t>
      </w:r>
      <w:hyperlink r:id="rId20" w:history="1">
        <w:r w:rsidR="00C65421" w:rsidRPr="00644BF3">
          <w:rPr>
            <w:rStyle w:val="Hyperlink"/>
            <w:sz w:val="22"/>
            <w:szCs w:val="22"/>
          </w:rPr>
          <w:t>https://www.parliament.uk/about/living-heritage/transformingsociety/livinglearning/coll-9-health1/health-01/(Accessed12th</w:t>
        </w:r>
      </w:hyperlink>
      <w:r w:rsidR="00C65421">
        <w:rPr>
          <w:sz w:val="22"/>
          <w:szCs w:val="22"/>
        </w:rPr>
        <w:t xml:space="preserve"> February </w:t>
      </w:r>
      <w:r w:rsidRPr="002B1AB3">
        <w:rPr>
          <w:sz w:val="22"/>
          <w:szCs w:val="22"/>
        </w:rPr>
        <w:t>2026</w:t>
      </w:r>
      <w:r w:rsidR="00C65421">
        <w:rPr>
          <w:sz w:val="22"/>
          <w:szCs w:val="22"/>
        </w:rPr>
        <w:t>).</w:t>
      </w:r>
    </w:p>
    <w:p w14:paraId="73D85C4A" w14:textId="5C96371F" w:rsidR="007322AB" w:rsidRPr="002B1AB3" w:rsidRDefault="007322AB">
      <w:pPr>
        <w:rPr>
          <w:sz w:val="22"/>
          <w:szCs w:val="22"/>
        </w:rPr>
      </w:pPr>
      <w:r w:rsidRPr="007322AB">
        <w:rPr>
          <w:sz w:val="22"/>
          <w:szCs w:val="22"/>
        </w:rPr>
        <w:t>www.yas.nhs.uk. (n.d.). </w:t>
      </w:r>
      <w:r w:rsidRPr="007322AB">
        <w:rPr>
          <w:i/>
          <w:iCs/>
          <w:sz w:val="22"/>
          <w:szCs w:val="22"/>
        </w:rPr>
        <w:t>Ambulance Service Responses</w:t>
      </w:r>
      <w:r w:rsidRPr="007322AB">
        <w:rPr>
          <w:sz w:val="22"/>
          <w:szCs w:val="22"/>
        </w:rPr>
        <w:t xml:space="preserve">. [online] Available at: </w:t>
      </w:r>
      <w:hyperlink r:id="rId21" w:history="1">
        <w:r w:rsidRPr="006D4CC2">
          <w:rPr>
            <w:rStyle w:val="Hyperlink"/>
            <w:sz w:val="22"/>
            <w:szCs w:val="22"/>
          </w:rPr>
          <w:t>https://www.yas.nhs.uk/our-services/emergency-ambulance-service-999/ambulance-service-responses/</w:t>
        </w:r>
        <w:r w:rsidRPr="006D4CC2">
          <w:rPr>
            <w:rStyle w:val="Hyperlink"/>
            <w:sz w:val="22"/>
            <w:szCs w:val="22"/>
          </w:rPr>
          <w:t>(Accessed-22nd</w:t>
        </w:r>
      </w:hyperlink>
      <w:r>
        <w:rPr>
          <w:sz w:val="22"/>
          <w:szCs w:val="22"/>
        </w:rPr>
        <w:t xml:space="preserve"> February 2026). </w:t>
      </w:r>
    </w:p>
    <w:p w14:paraId="126F9A7C" w14:textId="77777777" w:rsidR="00FB3A77" w:rsidRPr="002B1AB3" w:rsidRDefault="00FB3A77">
      <w:pPr>
        <w:rPr>
          <w:sz w:val="22"/>
          <w:szCs w:val="22"/>
        </w:rPr>
      </w:pPr>
    </w:p>
    <w:sectPr w:rsidR="00FB3A77" w:rsidRPr="002B1AB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87B9E" w14:textId="77777777" w:rsidR="009C2839" w:rsidRDefault="009C2839" w:rsidP="001024D9">
      <w:pPr>
        <w:spacing w:after="0" w:line="240" w:lineRule="auto"/>
      </w:pPr>
      <w:r>
        <w:separator/>
      </w:r>
    </w:p>
  </w:endnote>
  <w:endnote w:type="continuationSeparator" w:id="0">
    <w:p w14:paraId="45F4DE53" w14:textId="77777777" w:rsidR="009C2839" w:rsidRDefault="009C2839" w:rsidP="00102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583504"/>
      <w:docPartObj>
        <w:docPartGallery w:val="Page Numbers (Bottom of Page)"/>
        <w:docPartUnique/>
      </w:docPartObj>
    </w:sdtPr>
    <w:sdtContent>
      <w:p w14:paraId="1E06E5F9" w14:textId="380B41ED" w:rsidR="001024D9" w:rsidRDefault="001024D9">
        <w:pPr>
          <w:pStyle w:val="Footer"/>
        </w:pPr>
        <w:r>
          <w:fldChar w:fldCharType="begin"/>
        </w:r>
        <w:r>
          <w:instrText>PAGE   \* MERGEFORMAT</w:instrText>
        </w:r>
        <w:r>
          <w:fldChar w:fldCharType="separate"/>
        </w:r>
        <w:r>
          <w:t>2</w:t>
        </w:r>
        <w:r>
          <w:fldChar w:fldCharType="end"/>
        </w:r>
      </w:p>
    </w:sdtContent>
  </w:sdt>
  <w:p w14:paraId="0D2E9FB5" w14:textId="77777777" w:rsidR="001024D9" w:rsidRDefault="00102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CD3C" w14:textId="77777777" w:rsidR="009C2839" w:rsidRDefault="009C2839" w:rsidP="001024D9">
      <w:pPr>
        <w:spacing w:after="0" w:line="240" w:lineRule="auto"/>
      </w:pPr>
      <w:r>
        <w:separator/>
      </w:r>
    </w:p>
  </w:footnote>
  <w:footnote w:type="continuationSeparator" w:id="0">
    <w:p w14:paraId="5D00416F" w14:textId="77777777" w:rsidR="009C2839" w:rsidRDefault="009C2839" w:rsidP="001024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35EA0"/>
    <w:multiLevelType w:val="multilevel"/>
    <w:tmpl w:val="D4C6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8A6898"/>
    <w:multiLevelType w:val="multilevel"/>
    <w:tmpl w:val="95EE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D2DFE"/>
    <w:multiLevelType w:val="multilevel"/>
    <w:tmpl w:val="5B1C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102C6B"/>
    <w:multiLevelType w:val="multilevel"/>
    <w:tmpl w:val="6692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DB404E"/>
    <w:multiLevelType w:val="multilevel"/>
    <w:tmpl w:val="5400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2180080">
    <w:abstractNumId w:val="3"/>
  </w:num>
  <w:num w:numId="2" w16cid:durableId="1399597307">
    <w:abstractNumId w:val="0"/>
  </w:num>
  <w:num w:numId="3" w16cid:durableId="1421948970">
    <w:abstractNumId w:val="4"/>
  </w:num>
  <w:num w:numId="4" w16cid:durableId="1930965882">
    <w:abstractNumId w:val="2"/>
  </w:num>
  <w:num w:numId="5" w16cid:durableId="320042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558"/>
    <w:rsid w:val="00006B83"/>
    <w:rsid w:val="000244D8"/>
    <w:rsid w:val="00036041"/>
    <w:rsid w:val="00036B3A"/>
    <w:rsid w:val="00066329"/>
    <w:rsid w:val="00093313"/>
    <w:rsid w:val="000A4286"/>
    <w:rsid w:val="000C6EF2"/>
    <w:rsid w:val="000E16B4"/>
    <w:rsid w:val="001024D9"/>
    <w:rsid w:val="0011777F"/>
    <w:rsid w:val="00130612"/>
    <w:rsid w:val="00135E94"/>
    <w:rsid w:val="00136DD6"/>
    <w:rsid w:val="00172769"/>
    <w:rsid w:val="00185D97"/>
    <w:rsid w:val="001B728C"/>
    <w:rsid w:val="001F2D68"/>
    <w:rsid w:val="00203A2F"/>
    <w:rsid w:val="0021051A"/>
    <w:rsid w:val="00224A70"/>
    <w:rsid w:val="00225B7D"/>
    <w:rsid w:val="002355FD"/>
    <w:rsid w:val="00276A90"/>
    <w:rsid w:val="0028165D"/>
    <w:rsid w:val="002B1AB3"/>
    <w:rsid w:val="002B6825"/>
    <w:rsid w:val="002C3614"/>
    <w:rsid w:val="002C3F30"/>
    <w:rsid w:val="002E08A9"/>
    <w:rsid w:val="00350E45"/>
    <w:rsid w:val="003546F0"/>
    <w:rsid w:val="003653D6"/>
    <w:rsid w:val="00390A3F"/>
    <w:rsid w:val="003B1DA2"/>
    <w:rsid w:val="003F03F3"/>
    <w:rsid w:val="003F6CA7"/>
    <w:rsid w:val="00411A00"/>
    <w:rsid w:val="00493823"/>
    <w:rsid w:val="004977BB"/>
    <w:rsid w:val="004A450D"/>
    <w:rsid w:val="004A51D9"/>
    <w:rsid w:val="004B06E4"/>
    <w:rsid w:val="004B45A8"/>
    <w:rsid w:val="00503840"/>
    <w:rsid w:val="005221E0"/>
    <w:rsid w:val="00573554"/>
    <w:rsid w:val="005C4C1F"/>
    <w:rsid w:val="005C628D"/>
    <w:rsid w:val="005E0726"/>
    <w:rsid w:val="00667AE5"/>
    <w:rsid w:val="00680E92"/>
    <w:rsid w:val="006F027A"/>
    <w:rsid w:val="006F2B17"/>
    <w:rsid w:val="00707141"/>
    <w:rsid w:val="00731445"/>
    <w:rsid w:val="007322AB"/>
    <w:rsid w:val="00734DDA"/>
    <w:rsid w:val="00737517"/>
    <w:rsid w:val="00740C03"/>
    <w:rsid w:val="007A5331"/>
    <w:rsid w:val="007A7407"/>
    <w:rsid w:val="007B20CA"/>
    <w:rsid w:val="007B737F"/>
    <w:rsid w:val="007B7DEF"/>
    <w:rsid w:val="008307CD"/>
    <w:rsid w:val="00843C7C"/>
    <w:rsid w:val="008C6542"/>
    <w:rsid w:val="008F0742"/>
    <w:rsid w:val="008F51B5"/>
    <w:rsid w:val="00936A8C"/>
    <w:rsid w:val="00941558"/>
    <w:rsid w:val="00966B34"/>
    <w:rsid w:val="00970FAF"/>
    <w:rsid w:val="00992A9B"/>
    <w:rsid w:val="009A7A25"/>
    <w:rsid w:val="009B6154"/>
    <w:rsid w:val="009C2839"/>
    <w:rsid w:val="009E1D93"/>
    <w:rsid w:val="009F6C9C"/>
    <w:rsid w:val="00A00007"/>
    <w:rsid w:val="00A04B4C"/>
    <w:rsid w:val="00A3013D"/>
    <w:rsid w:val="00A328FF"/>
    <w:rsid w:val="00A37547"/>
    <w:rsid w:val="00A6068A"/>
    <w:rsid w:val="00A64AFC"/>
    <w:rsid w:val="00A67E10"/>
    <w:rsid w:val="00AB2BAF"/>
    <w:rsid w:val="00AE14FF"/>
    <w:rsid w:val="00B2565C"/>
    <w:rsid w:val="00B4496F"/>
    <w:rsid w:val="00B468FA"/>
    <w:rsid w:val="00B46BDA"/>
    <w:rsid w:val="00B50876"/>
    <w:rsid w:val="00B56446"/>
    <w:rsid w:val="00B71962"/>
    <w:rsid w:val="00BA0E43"/>
    <w:rsid w:val="00BB2160"/>
    <w:rsid w:val="00BB265F"/>
    <w:rsid w:val="00BD21A5"/>
    <w:rsid w:val="00BF4FEF"/>
    <w:rsid w:val="00BF73CF"/>
    <w:rsid w:val="00C27255"/>
    <w:rsid w:val="00C33236"/>
    <w:rsid w:val="00C52695"/>
    <w:rsid w:val="00C6294B"/>
    <w:rsid w:val="00C65421"/>
    <w:rsid w:val="00CC0333"/>
    <w:rsid w:val="00CE5199"/>
    <w:rsid w:val="00D01981"/>
    <w:rsid w:val="00D1656F"/>
    <w:rsid w:val="00D554EC"/>
    <w:rsid w:val="00D80583"/>
    <w:rsid w:val="00DD7CF4"/>
    <w:rsid w:val="00DF64C6"/>
    <w:rsid w:val="00E257F8"/>
    <w:rsid w:val="00E712A6"/>
    <w:rsid w:val="00E72B45"/>
    <w:rsid w:val="00EB0A5B"/>
    <w:rsid w:val="00EB2AA2"/>
    <w:rsid w:val="00EB623B"/>
    <w:rsid w:val="00EC5F65"/>
    <w:rsid w:val="00F1630B"/>
    <w:rsid w:val="00F17D0D"/>
    <w:rsid w:val="00F91841"/>
    <w:rsid w:val="00FA1106"/>
    <w:rsid w:val="00FA1332"/>
    <w:rsid w:val="00FB3A77"/>
    <w:rsid w:val="00FC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EEF2"/>
  <w15:chartTrackingRefBased/>
  <w15:docId w15:val="{2036E6F5-C40D-4231-AE4B-D02B79A08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558"/>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unhideWhenUsed/>
    <w:qFormat/>
    <w:rsid w:val="00941558"/>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941558"/>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941558"/>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941558"/>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9415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5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5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5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558"/>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rsid w:val="00941558"/>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941558"/>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941558"/>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941558"/>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9415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5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5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558"/>
    <w:rPr>
      <w:rFonts w:eastAsiaTheme="majorEastAsia" w:cstheme="majorBidi"/>
      <w:color w:val="272727" w:themeColor="text1" w:themeTint="D8"/>
    </w:rPr>
  </w:style>
  <w:style w:type="paragraph" w:styleId="Title">
    <w:name w:val="Title"/>
    <w:basedOn w:val="Normal"/>
    <w:next w:val="Normal"/>
    <w:link w:val="TitleChar"/>
    <w:uiPriority w:val="10"/>
    <w:qFormat/>
    <w:rsid w:val="00941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5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5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5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558"/>
    <w:pPr>
      <w:spacing w:before="160"/>
      <w:jc w:val="center"/>
    </w:pPr>
    <w:rPr>
      <w:i/>
      <w:iCs/>
      <w:color w:val="404040" w:themeColor="text1" w:themeTint="BF"/>
    </w:rPr>
  </w:style>
  <w:style w:type="character" w:customStyle="1" w:styleId="QuoteChar">
    <w:name w:val="Quote Char"/>
    <w:basedOn w:val="DefaultParagraphFont"/>
    <w:link w:val="Quote"/>
    <w:uiPriority w:val="29"/>
    <w:rsid w:val="00941558"/>
    <w:rPr>
      <w:i/>
      <w:iCs/>
      <w:color w:val="404040" w:themeColor="text1" w:themeTint="BF"/>
    </w:rPr>
  </w:style>
  <w:style w:type="paragraph" w:styleId="ListParagraph">
    <w:name w:val="List Paragraph"/>
    <w:basedOn w:val="Normal"/>
    <w:uiPriority w:val="34"/>
    <w:qFormat/>
    <w:rsid w:val="00941558"/>
    <w:pPr>
      <w:ind w:left="720"/>
      <w:contextualSpacing/>
    </w:pPr>
  </w:style>
  <w:style w:type="character" w:styleId="IntenseEmphasis">
    <w:name w:val="Intense Emphasis"/>
    <w:basedOn w:val="DefaultParagraphFont"/>
    <w:uiPriority w:val="21"/>
    <w:qFormat/>
    <w:rsid w:val="00941558"/>
    <w:rPr>
      <w:i/>
      <w:iCs/>
      <w:color w:val="0B5294" w:themeColor="accent1" w:themeShade="BF"/>
    </w:rPr>
  </w:style>
  <w:style w:type="paragraph" w:styleId="IntenseQuote">
    <w:name w:val="Intense Quote"/>
    <w:basedOn w:val="Normal"/>
    <w:next w:val="Normal"/>
    <w:link w:val="IntenseQuoteChar"/>
    <w:uiPriority w:val="30"/>
    <w:qFormat/>
    <w:rsid w:val="00941558"/>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941558"/>
    <w:rPr>
      <w:i/>
      <w:iCs/>
      <w:color w:val="0B5294" w:themeColor="accent1" w:themeShade="BF"/>
    </w:rPr>
  </w:style>
  <w:style w:type="character" w:styleId="IntenseReference">
    <w:name w:val="Intense Reference"/>
    <w:basedOn w:val="DefaultParagraphFont"/>
    <w:uiPriority w:val="32"/>
    <w:qFormat/>
    <w:rsid w:val="00941558"/>
    <w:rPr>
      <w:b/>
      <w:bCs/>
      <w:smallCaps/>
      <w:color w:val="0B5294" w:themeColor="accent1" w:themeShade="BF"/>
      <w:spacing w:val="5"/>
    </w:rPr>
  </w:style>
  <w:style w:type="character" w:styleId="Hyperlink">
    <w:name w:val="Hyperlink"/>
    <w:basedOn w:val="DefaultParagraphFont"/>
    <w:uiPriority w:val="99"/>
    <w:unhideWhenUsed/>
    <w:rsid w:val="000E16B4"/>
    <w:rPr>
      <w:color w:val="F49100" w:themeColor="hyperlink"/>
      <w:u w:val="single"/>
    </w:rPr>
  </w:style>
  <w:style w:type="character" w:styleId="UnresolvedMention">
    <w:name w:val="Unresolved Mention"/>
    <w:basedOn w:val="DefaultParagraphFont"/>
    <w:uiPriority w:val="99"/>
    <w:semiHidden/>
    <w:unhideWhenUsed/>
    <w:rsid w:val="000E16B4"/>
    <w:rPr>
      <w:color w:val="605E5C"/>
      <w:shd w:val="clear" w:color="auto" w:fill="E1DFDD"/>
    </w:rPr>
  </w:style>
  <w:style w:type="character" w:styleId="FollowedHyperlink">
    <w:name w:val="FollowedHyperlink"/>
    <w:basedOn w:val="DefaultParagraphFont"/>
    <w:uiPriority w:val="99"/>
    <w:semiHidden/>
    <w:unhideWhenUsed/>
    <w:rsid w:val="00D1656F"/>
    <w:rPr>
      <w:color w:val="85DFD0" w:themeColor="followedHyperlink"/>
      <w:u w:val="single"/>
    </w:rPr>
  </w:style>
  <w:style w:type="table" w:styleId="TableGrid">
    <w:name w:val="Table Grid"/>
    <w:basedOn w:val="TableNormal"/>
    <w:uiPriority w:val="39"/>
    <w:rsid w:val="00A6068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496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B4496F"/>
    <w:pPr>
      <w:spacing w:after="100"/>
      <w:ind w:left="240"/>
    </w:pPr>
  </w:style>
  <w:style w:type="paragraph" w:styleId="TOC1">
    <w:name w:val="toc 1"/>
    <w:basedOn w:val="Normal"/>
    <w:next w:val="Normal"/>
    <w:autoRedefine/>
    <w:uiPriority w:val="39"/>
    <w:unhideWhenUsed/>
    <w:rsid w:val="00B4496F"/>
    <w:pPr>
      <w:spacing w:after="100"/>
    </w:pPr>
  </w:style>
  <w:style w:type="paragraph" w:styleId="Header">
    <w:name w:val="header"/>
    <w:basedOn w:val="Normal"/>
    <w:link w:val="HeaderChar"/>
    <w:uiPriority w:val="99"/>
    <w:unhideWhenUsed/>
    <w:rsid w:val="00102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4D9"/>
  </w:style>
  <w:style w:type="paragraph" w:styleId="Footer">
    <w:name w:val="footer"/>
    <w:basedOn w:val="Normal"/>
    <w:link w:val="FooterChar"/>
    <w:uiPriority w:val="99"/>
    <w:unhideWhenUsed/>
    <w:rsid w:val="00102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publications/major-reports/soc202021_01g_stress-burnout.(Accessed-" TargetMode="External"/><Relationship Id="rId18" Type="http://schemas.openxmlformats.org/officeDocument/2006/relationships/hyperlink" Target="https://www.londonambulance.nhs.uk/about-us/our-history/our-history-a-timeline/(Accessed" TargetMode="External"/><Relationship Id="rId3" Type="http://schemas.openxmlformats.org/officeDocument/2006/relationships/styles" Target="styles.xml"/><Relationship Id="rId21" Type="http://schemas.openxmlformats.org/officeDocument/2006/relationships/hyperlink" Target="https://www.yas.nhs.uk/our-services/emergency-ambulance-service-999/ambulance-service-responses/(Accessed-22nd" TargetMode="External"/><Relationship Id="rId7" Type="http://schemas.openxmlformats.org/officeDocument/2006/relationships/endnotes" Target="endnotes.xml"/><Relationship Id="rId12" Type="http://schemas.openxmlformats.org/officeDocument/2006/relationships/hyperlink" Target="https://www.carehome.co.uk/advice/what-is-a-residential-care-home.%20(Accessed-%2005th%20February%202026" TargetMode="External"/><Relationship Id="rId17" Type="http://schemas.openxmlformats.org/officeDocument/2006/relationships/hyperlink" Target="https://www.england.nhs.uk/long-read/culture-review-of-ambulance-trusts/.(Acessed-19th" TargetMode="External"/><Relationship Id="rId2" Type="http://schemas.openxmlformats.org/officeDocument/2006/relationships/numbering" Target="numbering.xml"/><Relationship Id="rId16" Type="http://schemas.openxmlformats.org/officeDocument/2006/relationships/hyperlink" Target="https://www.england.nhs.uk/urgent-emergency-care/improving-ambulance-services/.(Accessed-19th" TargetMode="External"/><Relationship Id="rId20" Type="http://schemas.openxmlformats.org/officeDocument/2006/relationships/hyperlink" Target="https://www.parliament.uk/about/living-heritage/transformingsociety/livinglearning/coll-9-health1/health-01/(Accessed12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urgent-emergency-care/improving-ambulance-services/.(Accessed"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northamptongeneral.nhs.uk/About/OurHistory/History-of-Ambulance.pdf.(Accessed-12t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hs.uk/social-care-and-support/care-services-equipment-and-care-homes/care-homes/.(Access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B02C-D2A5-4797-A8CF-29EF9E0D6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khatoon</dc:creator>
  <cp:keywords/>
  <dc:description/>
  <cp:lastModifiedBy>Yasmin khatoon</cp:lastModifiedBy>
  <cp:revision>3</cp:revision>
  <dcterms:created xsi:type="dcterms:W3CDTF">2026-02-22T16:40:00Z</dcterms:created>
  <dcterms:modified xsi:type="dcterms:W3CDTF">2026-02-22T16:42:00Z</dcterms:modified>
</cp:coreProperties>
</file>