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02FDCE" w14:textId="777D2C26" w:rsidR="00E41E58" w:rsidRDefault="00E41E58" w:rsidP="00E41E58">
      <w:pPr>
        <w:jc w:val="center"/>
        <w:rPr>
          <w:u w:val="single"/>
        </w:rPr>
      </w:pPr>
      <w:r>
        <w:rPr>
          <w:u w:val="single"/>
        </w:rPr>
        <w:t>ECPS4017 – Psychology In Practice</w:t>
      </w:r>
    </w:p>
    <w:p w14:paraId="0B4AA31F" w14:textId="6FDAE0D7" w:rsidR="00E41E58" w:rsidRDefault="00E41E58" w:rsidP="00E41E58">
      <w:pPr>
        <w:jc w:val="center"/>
        <w:rPr>
          <w:u w:val="single"/>
        </w:rPr>
      </w:pPr>
      <w:r>
        <w:rPr>
          <w:u w:val="single"/>
        </w:rPr>
        <w:t>Educational Psychology Case Study – Supporting a Child with Learning Difficulties</w:t>
      </w:r>
    </w:p>
    <w:p w14:paraId="397A92C2" w14:textId="77777777" w:rsidR="00E41E58" w:rsidRDefault="00E41E58" w:rsidP="00E41E58">
      <w:pPr>
        <w:jc w:val="center"/>
        <w:rPr>
          <w:u w:val="single"/>
        </w:rPr>
      </w:pPr>
    </w:p>
    <w:p w14:paraId="3C7F9456" w14:textId="7D5798F6" w:rsidR="00E41E58" w:rsidRDefault="00E41E58" w:rsidP="00E41E58">
      <w:r>
        <w:t xml:space="preserve">This essay will discuss the role of an Educational Psychologist, training routes and the case study of supporting a child with learning difficulties. </w:t>
      </w:r>
    </w:p>
    <w:p w14:paraId="5EDE8FAD" w14:textId="73F56473" w:rsidR="00E41E58" w:rsidRDefault="00E41E58" w:rsidP="00E41E58">
      <w:r>
        <w:t>The role of an Educational Psychologist is to identify pupils that may need extra provision within a school settings and sometimes externally – where agencies may not be able to attend the school. These extra provision may include, but are not limited to extra tuition, pupils may be taken out of some classes for small group, or one to one interventions</w:t>
      </w:r>
      <w:r w:rsidR="0020205A">
        <w:t xml:space="preserve"> via a Learning Support Assistant. Depending on the individual pupils an Educational Psychologist may suggest external agencies such as Speech and Language or Mental Health Support. Within the educational settings, the Educational Psychologist may also makes suggestions of suitable methods to help students who are quite heightened, stressed and/or anxious and these could include traffic light systems on feelings, social stories on the relevant situation, and coping strategies if they struggle with sudden unforeseen changes throughout their day. Educational Psychologists reach th</w:t>
      </w:r>
      <w:r w:rsidR="00071A08">
        <w:t>is stage of suitable interventions to the individual pupils through questionnaires to relevant school staff, parents, as well as their own personal assessments to assess what difficulties the young person has previously experienced and is currently experiencing</w:t>
      </w:r>
      <w:r w:rsidR="002D0DFD">
        <w:t>.</w:t>
      </w:r>
      <w:r w:rsidR="00DD13E6">
        <w:t xml:space="preserve"> </w:t>
      </w:r>
      <w:r w:rsidR="002E77F6">
        <w:t>(</w:t>
      </w:r>
      <w:r w:rsidR="00DD13E6">
        <w:t>Davey 2023, p</w:t>
      </w:r>
      <w:r w:rsidR="002D0DFD">
        <w:t>.267).</w:t>
      </w:r>
    </w:p>
    <w:p w14:paraId="07590A2D" w14:textId="4C168E45" w:rsidR="00580AAC" w:rsidRPr="00580AAC" w:rsidRDefault="00305E48" w:rsidP="00580AAC">
      <w:pPr>
        <w:rPr>
          <w:rFonts w:ascii="Times New Roman" w:eastAsia="Times New Roman" w:hAnsi="Times New Roman" w:cs="Times New Roman"/>
          <w:kern w:val="0"/>
          <w:lang w:eastAsia="en-GB"/>
          <w14:ligatures w14:val="none"/>
        </w:rPr>
      </w:pPr>
      <w:r>
        <w:t>To become and Educational Ps</w:t>
      </w:r>
      <w:r w:rsidR="00DE706A">
        <w:t xml:space="preserve">ychologist the individual must be registered as a chartered </w:t>
      </w:r>
      <w:r w:rsidR="00B97F8E">
        <w:t>psychologist with the British Psycho</w:t>
      </w:r>
      <w:r w:rsidR="00E148F3">
        <w:t>logical Society</w:t>
      </w:r>
      <w:r w:rsidR="00074396">
        <w:t xml:space="preserve"> (BPS)</w:t>
      </w:r>
      <w:r w:rsidR="005127EB">
        <w:t xml:space="preserve"> as well as being legally required to register with </w:t>
      </w:r>
      <w:r w:rsidR="00525BEF">
        <w:t>Health and Care Professions Council (HCPC)</w:t>
      </w:r>
      <w:r w:rsidR="00EE4F2E">
        <w:t xml:space="preserve">. </w:t>
      </w:r>
      <w:r w:rsidR="00022CA0">
        <w:t>During this time</w:t>
      </w:r>
      <w:r w:rsidR="00EE4F2E">
        <w:t xml:space="preserve"> you are bound by the councils </w:t>
      </w:r>
      <w:r w:rsidR="00074396">
        <w:t xml:space="preserve">Standard’s of Conduct, Performance </w:t>
      </w:r>
      <w:r w:rsidR="00022CA0">
        <w:t>and Ethics</w:t>
      </w:r>
      <w:r w:rsidR="007206D5">
        <w:t xml:space="preserve">, The Standards of </w:t>
      </w:r>
      <w:r w:rsidR="00EC23C4">
        <w:t xml:space="preserve">Proficiency </w:t>
      </w:r>
      <w:r w:rsidR="006376D5">
        <w:t xml:space="preserve">for Practitioner Psychologists and the BPS’s Code of Ethics and Conduct. </w:t>
      </w:r>
      <w:r w:rsidR="00646D6B">
        <w:rPr>
          <w:rStyle w:val="inline"/>
        </w:rPr>
        <w:t>(Boyle et al., 2023)</w:t>
      </w:r>
      <w:r w:rsidR="00815F20">
        <w:rPr>
          <w:rStyle w:val="inline"/>
        </w:rPr>
        <w:t>. Before becoming and achieving the tit</w:t>
      </w:r>
      <w:r w:rsidR="00FF30EA">
        <w:rPr>
          <w:rStyle w:val="inline"/>
        </w:rPr>
        <w:t>le and status</w:t>
      </w:r>
      <w:r w:rsidR="00815F20">
        <w:rPr>
          <w:rStyle w:val="inline"/>
        </w:rPr>
        <w:t xml:space="preserve"> of</w:t>
      </w:r>
      <w:r w:rsidR="00FF30EA">
        <w:rPr>
          <w:rStyle w:val="inline"/>
        </w:rPr>
        <w:t xml:space="preserve"> a</w:t>
      </w:r>
      <w:r w:rsidR="00815F20">
        <w:rPr>
          <w:rStyle w:val="inline"/>
        </w:rPr>
        <w:t xml:space="preserve"> Charte</w:t>
      </w:r>
      <w:r w:rsidR="00FF30EA">
        <w:rPr>
          <w:rStyle w:val="inline"/>
        </w:rPr>
        <w:t>red Psychologist</w:t>
      </w:r>
      <w:r w:rsidR="0046605F">
        <w:rPr>
          <w:rStyle w:val="inline"/>
        </w:rPr>
        <w:t xml:space="preserve"> or Educational Psychologist, the candidate must complete a recognised </w:t>
      </w:r>
      <w:r w:rsidR="00111933">
        <w:rPr>
          <w:rStyle w:val="inline"/>
        </w:rPr>
        <w:t xml:space="preserve">society accredited degree or conversion course. Following this </w:t>
      </w:r>
      <w:r w:rsidR="00483155">
        <w:rPr>
          <w:rStyle w:val="inline"/>
        </w:rPr>
        <w:t>stage</w:t>
      </w:r>
      <w:r w:rsidR="003E0A97">
        <w:rPr>
          <w:rStyle w:val="inline"/>
        </w:rPr>
        <w:t xml:space="preserve"> the next step is to</w:t>
      </w:r>
      <w:r w:rsidR="00930142">
        <w:rPr>
          <w:rStyle w:val="inline"/>
        </w:rPr>
        <w:t xml:space="preserve"> apply for a </w:t>
      </w:r>
      <w:r w:rsidR="00E32885">
        <w:rPr>
          <w:rStyle w:val="inline"/>
        </w:rPr>
        <w:t>society accredited Doctorate in Educational Psychology</w:t>
      </w:r>
      <w:r w:rsidR="005F1949">
        <w:rPr>
          <w:rStyle w:val="inline"/>
        </w:rPr>
        <w:t xml:space="preserve"> </w:t>
      </w:r>
      <w:r w:rsidR="00036F1D">
        <w:rPr>
          <w:rStyle w:val="inline"/>
        </w:rPr>
        <w:t xml:space="preserve">that is approved by the HCPC. </w:t>
      </w:r>
      <w:r w:rsidR="00367D97">
        <w:rPr>
          <w:rStyle w:val="inline"/>
        </w:rPr>
        <w:t>These courses can be very competitive to become accepted</w:t>
      </w:r>
      <w:r w:rsidR="002C7349">
        <w:rPr>
          <w:rStyle w:val="inline"/>
        </w:rPr>
        <w:t xml:space="preserve"> to study, therefore relevant experience in the educational </w:t>
      </w:r>
      <w:r w:rsidR="00277378">
        <w:rPr>
          <w:rStyle w:val="inline"/>
        </w:rPr>
        <w:t xml:space="preserve">field such as a teacher, learning support assistant, learning mentor and so </w:t>
      </w:r>
      <w:r w:rsidR="00185C3C">
        <w:rPr>
          <w:rStyle w:val="inline"/>
        </w:rPr>
        <w:t xml:space="preserve">on, plus a 2:1 or higher in a </w:t>
      </w:r>
      <w:r w:rsidR="00306D7B">
        <w:rPr>
          <w:rStyle w:val="inline"/>
        </w:rPr>
        <w:t>previous relevant degree would be an advantage.</w:t>
      </w:r>
      <w:r w:rsidR="00580AAC" w:rsidRPr="00580AAC">
        <w:rPr>
          <w:rFonts w:ascii="Times New Roman" w:eastAsia="Times New Roman" w:hAnsi="Times New Roman" w:cs="Times New Roman"/>
          <w:kern w:val="0"/>
          <w:lang w:eastAsia="en-GB"/>
          <w14:ligatures w14:val="none"/>
        </w:rPr>
        <w:t xml:space="preserve"> </w:t>
      </w:r>
      <w:r w:rsidR="00580AAC" w:rsidRPr="00580AAC">
        <w:rPr>
          <w:rFonts w:ascii="Times New Roman" w:eastAsia="Times New Roman" w:hAnsi="Times New Roman" w:cs="Times New Roman"/>
          <w:kern w:val="0"/>
          <w:lang w:eastAsia="en-GB"/>
          <w14:ligatures w14:val="none"/>
        </w:rPr>
        <w:t>(</w:t>
      </w:r>
      <w:r w:rsidR="00580AAC" w:rsidRPr="00580AAC">
        <w:rPr>
          <w:rFonts w:ascii="Times New Roman" w:eastAsia="Times New Roman" w:hAnsi="Times New Roman" w:cs="Times New Roman"/>
          <w:i/>
          <w:iCs/>
          <w:kern w:val="0"/>
          <w:lang w:eastAsia="en-GB"/>
          <w14:ligatures w14:val="none"/>
        </w:rPr>
        <w:t>Educational Psychologist Job Profile | BPS</w:t>
      </w:r>
      <w:r w:rsidR="00580AAC" w:rsidRPr="00580AAC">
        <w:rPr>
          <w:rFonts w:ascii="Times New Roman" w:eastAsia="Times New Roman" w:hAnsi="Times New Roman" w:cs="Times New Roman"/>
          <w:kern w:val="0"/>
          <w:lang w:eastAsia="en-GB"/>
          <w14:ligatures w14:val="none"/>
        </w:rPr>
        <w:t>, n.d.)</w:t>
      </w:r>
    </w:p>
    <w:p w14:paraId="209D5A94" w14:textId="360544F4" w:rsidR="003C7AFB" w:rsidRDefault="008C1D65" w:rsidP="003C7AFB">
      <w:pPr>
        <w:rPr>
          <w:rFonts w:eastAsia="Times New Roman" w:cs="Times New Roman"/>
          <w:kern w:val="0"/>
          <w:lang w:eastAsia="en-GB"/>
          <w14:ligatures w14:val="none"/>
        </w:rPr>
      </w:pPr>
      <w:r>
        <w:rPr>
          <w:rStyle w:val="inline"/>
        </w:rPr>
        <w:t xml:space="preserve">There are many skills and </w:t>
      </w:r>
      <w:r w:rsidR="00D85EDA">
        <w:rPr>
          <w:rStyle w:val="inline"/>
        </w:rPr>
        <w:t>competencies needed for the role of an Educational Psychologist</w:t>
      </w:r>
      <w:r w:rsidR="00D55F01">
        <w:rPr>
          <w:rStyle w:val="inline"/>
        </w:rPr>
        <w:t xml:space="preserve"> and the majority of these are under the </w:t>
      </w:r>
      <w:r w:rsidR="00546354">
        <w:rPr>
          <w:rStyle w:val="inline"/>
        </w:rPr>
        <w:t>BPS’s code  and ethical principles</w:t>
      </w:r>
      <w:r w:rsidR="00265962">
        <w:rPr>
          <w:rStyle w:val="inline"/>
        </w:rPr>
        <w:t xml:space="preserve"> </w:t>
      </w:r>
      <w:r w:rsidR="00265962" w:rsidRPr="00580AAC">
        <w:rPr>
          <w:rFonts w:ascii="Times New Roman" w:eastAsia="Times New Roman" w:hAnsi="Times New Roman" w:cs="Times New Roman"/>
          <w:kern w:val="0"/>
          <w:lang w:eastAsia="en-GB"/>
          <w14:ligatures w14:val="none"/>
        </w:rPr>
        <w:t>(</w:t>
      </w:r>
      <w:r w:rsidR="00265962" w:rsidRPr="00580AAC">
        <w:rPr>
          <w:rFonts w:ascii="Times New Roman" w:eastAsia="Times New Roman" w:hAnsi="Times New Roman" w:cs="Times New Roman"/>
          <w:i/>
          <w:iCs/>
          <w:kern w:val="0"/>
          <w:lang w:eastAsia="en-GB"/>
          <w14:ligatures w14:val="none"/>
        </w:rPr>
        <w:t>Educational Psychologist Job Profile | BPS</w:t>
      </w:r>
      <w:r w:rsidR="00265962" w:rsidRPr="00580AAC">
        <w:rPr>
          <w:rFonts w:ascii="Times New Roman" w:eastAsia="Times New Roman" w:hAnsi="Times New Roman" w:cs="Times New Roman"/>
          <w:kern w:val="0"/>
          <w:lang w:eastAsia="en-GB"/>
          <w14:ligatures w14:val="none"/>
        </w:rPr>
        <w:t>, n.d.)</w:t>
      </w:r>
      <w:r w:rsidR="001C768B">
        <w:rPr>
          <w:rFonts w:ascii="Times New Roman" w:eastAsia="Times New Roman" w:hAnsi="Times New Roman" w:cs="Times New Roman"/>
          <w:kern w:val="0"/>
          <w:lang w:eastAsia="en-GB"/>
          <w14:ligatures w14:val="none"/>
        </w:rPr>
        <w:t xml:space="preserve">. </w:t>
      </w:r>
      <w:r w:rsidR="0096396B">
        <w:rPr>
          <w:rFonts w:eastAsia="Times New Roman" w:cs="Times New Roman"/>
          <w:kern w:val="0"/>
          <w:lang w:eastAsia="en-GB"/>
          <w14:ligatures w14:val="none"/>
        </w:rPr>
        <w:t>Many of these skills and compete</w:t>
      </w:r>
      <w:r w:rsidR="007E1E27">
        <w:rPr>
          <w:rFonts w:eastAsia="Times New Roman" w:cs="Times New Roman"/>
          <w:kern w:val="0"/>
          <w:lang w:eastAsia="en-GB"/>
          <w14:ligatures w14:val="none"/>
        </w:rPr>
        <w:t xml:space="preserve">ncies demonstrated in the case study – Supporting a Child with </w:t>
      </w:r>
      <w:r w:rsidR="0090384A">
        <w:rPr>
          <w:rFonts w:eastAsia="Times New Roman" w:cs="Times New Roman"/>
          <w:kern w:val="0"/>
          <w:lang w:eastAsia="en-GB"/>
          <w14:ligatures w14:val="none"/>
        </w:rPr>
        <w:t xml:space="preserve">Learning Difficulties. The </w:t>
      </w:r>
      <w:r w:rsidR="0090384A">
        <w:rPr>
          <w:rFonts w:eastAsia="Times New Roman" w:cs="Times New Roman"/>
          <w:kern w:val="0"/>
          <w:lang w:eastAsia="en-GB"/>
          <w14:ligatures w14:val="none"/>
        </w:rPr>
        <w:lastRenderedPageBreak/>
        <w:t xml:space="preserve">Educational Psychologist – Annabel </w:t>
      </w:r>
      <w:r w:rsidR="00673C79">
        <w:rPr>
          <w:rFonts w:eastAsia="Times New Roman" w:cs="Times New Roman"/>
          <w:kern w:val="0"/>
          <w:lang w:eastAsia="en-GB"/>
          <w14:ligatures w14:val="none"/>
        </w:rPr>
        <w:t>first of all shows listening and understanding skills</w:t>
      </w:r>
      <w:r w:rsidR="004705EB">
        <w:rPr>
          <w:rFonts w:eastAsia="Times New Roman" w:cs="Times New Roman"/>
          <w:kern w:val="0"/>
          <w:lang w:eastAsia="en-GB"/>
          <w14:ligatures w14:val="none"/>
        </w:rPr>
        <w:t xml:space="preserve"> as her presence has been requested not only by the </w:t>
      </w:r>
      <w:r w:rsidR="00F93B49">
        <w:rPr>
          <w:rFonts w:eastAsia="Times New Roman" w:cs="Times New Roman"/>
          <w:kern w:val="0"/>
          <w:lang w:eastAsia="en-GB"/>
          <w14:ligatures w14:val="none"/>
        </w:rPr>
        <w:t xml:space="preserve">students teacher, but also her parents, this is where an element of trust </w:t>
      </w:r>
      <w:r w:rsidR="00A12D9B">
        <w:rPr>
          <w:rFonts w:eastAsia="Times New Roman" w:cs="Times New Roman"/>
          <w:kern w:val="0"/>
          <w:lang w:eastAsia="en-GB"/>
          <w14:ligatures w14:val="none"/>
        </w:rPr>
        <w:t xml:space="preserve">and confidentiality has begun on both </w:t>
      </w:r>
      <w:r w:rsidR="00657FB2">
        <w:rPr>
          <w:rFonts w:eastAsia="Times New Roman" w:cs="Times New Roman"/>
          <w:kern w:val="0"/>
          <w:lang w:eastAsia="en-GB"/>
          <w14:ligatures w14:val="none"/>
        </w:rPr>
        <w:t xml:space="preserve">sides. </w:t>
      </w:r>
      <w:r w:rsidR="00520928">
        <w:rPr>
          <w:rFonts w:eastAsia="Times New Roman" w:cs="Times New Roman"/>
          <w:kern w:val="0"/>
          <w:lang w:eastAsia="en-GB"/>
          <w14:ligatures w14:val="none"/>
        </w:rPr>
        <w:t>This trust and confidentiality continues through the process</w:t>
      </w:r>
      <w:r w:rsidR="00A37010">
        <w:rPr>
          <w:rFonts w:eastAsia="Times New Roman" w:cs="Times New Roman"/>
          <w:kern w:val="0"/>
          <w:lang w:eastAsia="en-GB"/>
          <w14:ligatures w14:val="none"/>
        </w:rPr>
        <w:t xml:space="preserve"> as Annabel is very much aware that all information must </w:t>
      </w:r>
      <w:r w:rsidR="00B12DFE">
        <w:rPr>
          <w:rFonts w:eastAsia="Times New Roman" w:cs="Times New Roman"/>
          <w:kern w:val="0"/>
          <w:lang w:eastAsia="en-GB"/>
          <w14:ligatures w14:val="none"/>
        </w:rPr>
        <w:t>remain confidential and secure</w:t>
      </w:r>
      <w:r w:rsidR="0071119E">
        <w:rPr>
          <w:rFonts w:eastAsia="Times New Roman" w:cs="Times New Roman"/>
          <w:kern w:val="0"/>
          <w:lang w:eastAsia="en-GB"/>
          <w14:ligatures w14:val="none"/>
        </w:rPr>
        <w:t xml:space="preserve"> throughout the process and beyond as stated and set out by the</w:t>
      </w:r>
      <w:r w:rsidR="008811C1">
        <w:rPr>
          <w:rFonts w:eastAsia="Times New Roman" w:cs="Times New Roman"/>
          <w:kern w:val="0"/>
          <w:lang w:eastAsia="en-GB"/>
          <w14:ligatures w14:val="none"/>
        </w:rPr>
        <w:t xml:space="preserve"> UK General Data Protection </w:t>
      </w:r>
      <w:r w:rsidR="00CC4BC7">
        <w:rPr>
          <w:rFonts w:eastAsia="Times New Roman" w:cs="Times New Roman"/>
          <w:kern w:val="0"/>
          <w:lang w:eastAsia="en-GB"/>
          <w14:ligatures w14:val="none"/>
        </w:rPr>
        <w:t>Regulation (UK</w:t>
      </w:r>
      <w:r w:rsidR="002C3E1B">
        <w:rPr>
          <w:rFonts w:eastAsia="Times New Roman" w:cs="Times New Roman"/>
          <w:kern w:val="0"/>
          <w:lang w:eastAsia="en-GB"/>
          <w14:ligatures w14:val="none"/>
        </w:rPr>
        <w:t xml:space="preserve"> GDPR) and also the Data Protection Act </w:t>
      </w:r>
      <w:r w:rsidR="00090172">
        <w:rPr>
          <w:rFonts w:eastAsia="Times New Roman" w:cs="Times New Roman"/>
          <w:kern w:val="0"/>
          <w:lang w:eastAsia="en-GB"/>
          <w14:ligatures w14:val="none"/>
        </w:rPr>
        <w:t>2018</w:t>
      </w:r>
      <w:r w:rsidR="00EC56FC">
        <w:rPr>
          <w:rFonts w:eastAsia="Times New Roman" w:cs="Times New Roman"/>
          <w:kern w:val="0"/>
          <w:lang w:eastAsia="en-GB"/>
          <w14:ligatures w14:val="none"/>
        </w:rPr>
        <w:t xml:space="preserve">, </w:t>
      </w:r>
      <w:r w:rsidR="003C7AFB" w:rsidRPr="003C7AFB">
        <w:rPr>
          <w:rFonts w:ascii="Times New Roman" w:eastAsia="Times New Roman" w:hAnsi="Times New Roman" w:cs="Times New Roman"/>
          <w:kern w:val="0"/>
          <w:lang w:eastAsia="en-GB"/>
          <w14:ligatures w14:val="none"/>
        </w:rPr>
        <w:t>(Government Digital Service, 2025)</w:t>
      </w:r>
      <w:r w:rsidR="0011592A">
        <w:rPr>
          <w:rFonts w:ascii="Times New Roman" w:eastAsia="Times New Roman" w:hAnsi="Times New Roman" w:cs="Times New Roman"/>
          <w:kern w:val="0"/>
          <w:lang w:eastAsia="en-GB"/>
          <w14:ligatures w14:val="none"/>
        </w:rPr>
        <w:t xml:space="preserve">. </w:t>
      </w:r>
      <w:r w:rsidR="006937E9">
        <w:rPr>
          <w:rFonts w:eastAsia="Times New Roman" w:cs="Times New Roman"/>
          <w:kern w:val="0"/>
          <w:lang w:eastAsia="en-GB"/>
          <w14:ligatures w14:val="none"/>
        </w:rPr>
        <w:t>Annabel continues to show her</w:t>
      </w:r>
      <w:r w:rsidR="00753A33">
        <w:rPr>
          <w:rFonts w:eastAsia="Times New Roman" w:cs="Times New Roman"/>
          <w:kern w:val="0"/>
          <w:lang w:eastAsia="en-GB"/>
          <w14:ligatures w14:val="none"/>
        </w:rPr>
        <w:t xml:space="preserve"> competence</w:t>
      </w:r>
      <w:r w:rsidR="008759CC">
        <w:rPr>
          <w:rFonts w:eastAsia="Times New Roman" w:cs="Times New Roman"/>
          <w:kern w:val="0"/>
          <w:lang w:eastAsia="en-GB"/>
          <w14:ligatures w14:val="none"/>
        </w:rPr>
        <w:t xml:space="preserve"> throughout the study </w:t>
      </w:r>
      <w:r w:rsidR="002652E2">
        <w:rPr>
          <w:rFonts w:eastAsia="Times New Roman" w:cs="Times New Roman"/>
          <w:kern w:val="0"/>
          <w:lang w:eastAsia="en-GB"/>
          <w14:ligatures w14:val="none"/>
        </w:rPr>
        <w:t xml:space="preserve">as she begins conducting </w:t>
      </w:r>
      <w:r w:rsidR="00A23061">
        <w:rPr>
          <w:rFonts w:eastAsia="Times New Roman" w:cs="Times New Roman"/>
          <w:kern w:val="0"/>
          <w:lang w:eastAsia="en-GB"/>
          <w14:ligatures w14:val="none"/>
        </w:rPr>
        <w:t>thorough assessments ensuring that they are accurate and true</w:t>
      </w:r>
      <w:r w:rsidR="003549F7">
        <w:rPr>
          <w:rFonts w:eastAsia="Times New Roman" w:cs="Times New Roman"/>
          <w:kern w:val="0"/>
          <w:lang w:eastAsia="en-GB"/>
          <w14:ligatures w14:val="none"/>
        </w:rPr>
        <w:t xml:space="preserve"> to that point in time.</w:t>
      </w:r>
      <w:r w:rsidR="00702344">
        <w:rPr>
          <w:rFonts w:eastAsia="Times New Roman" w:cs="Times New Roman"/>
          <w:kern w:val="0"/>
          <w:lang w:eastAsia="en-GB"/>
          <w14:ligatures w14:val="none"/>
        </w:rPr>
        <w:t xml:space="preserve"> The information </w:t>
      </w:r>
      <w:r w:rsidR="004A15B3">
        <w:rPr>
          <w:rFonts w:eastAsia="Times New Roman" w:cs="Times New Roman"/>
          <w:kern w:val="0"/>
          <w:lang w:eastAsia="en-GB"/>
          <w14:ligatures w14:val="none"/>
        </w:rPr>
        <w:t xml:space="preserve">Annabel collects  for her assessment </w:t>
      </w:r>
      <w:r w:rsidR="004E3A43">
        <w:rPr>
          <w:rFonts w:eastAsia="Times New Roman" w:cs="Times New Roman"/>
          <w:kern w:val="0"/>
          <w:lang w:eastAsia="en-GB"/>
          <w14:ligatures w14:val="none"/>
        </w:rPr>
        <w:t>is through interviews with both parents and teachers</w:t>
      </w:r>
      <w:r w:rsidR="0082086C">
        <w:rPr>
          <w:rFonts w:eastAsia="Times New Roman" w:cs="Times New Roman"/>
          <w:kern w:val="0"/>
          <w:lang w:eastAsia="en-GB"/>
          <w14:ligatures w14:val="none"/>
        </w:rPr>
        <w:t xml:space="preserve"> and also the student – Ffion.</w:t>
      </w:r>
      <w:r w:rsidR="009B5CC8">
        <w:rPr>
          <w:rFonts w:eastAsia="Times New Roman" w:cs="Times New Roman"/>
          <w:kern w:val="0"/>
          <w:lang w:eastAsia="en-GB"/>
          <w14:ligatures w14:val="none"/>
        </w:rPr>
        <w:t xml:space="preserve"> Interviews should only be taken place with the necessary </w:t>
      </w:r>
      <w:r w:rsidR="00721A81">
        <w:rPr>
          <w:rFonts w:eastAsia="Times New Roman" w:cs="Times New Roman"/>
          <w:kern w:val="0"/>
          <w:lang w:eastAsia="en-GB"/>
          <w14:ligatures w14:val="none"/>
        </w:rPr>
        <w:t>individuals</w:t>
      </w:r>
      <w:r w:rsidR="00351E3C">
        <w:rPr>
          <w:rFonts w:eastAsia="Times New Roman" w:cs="Times New Roman"/>
          <w:kern w:val="0"/>
          <w:lang w:eastAsia="en-GB"/>
          <w14:ligatures w14:val="none"/>
        </w:rPr>
        <w:t xml:space="preserve"> to gain relevant information to complete full and accurate assessments</w:t>
      </w:r>
      <w:r w:rsidR="00C563B8">
        <w:rPr>
          <w:rFonts w:eastAsia="Times New Roman" w:cs="Times New Roman"/>
          <w:kern w:val="0"/>
          <w:lang w:eastAsia="en-GB"/>
          <w14:ligatures w14:val="none"/>
        </w:rPr>
        <w:t xml:space="preserve"> records.</w:t>
      </w:r>
      <w:r w:rsidR="00564188">
        <w:rPr>
          <w:rFonts w:eastAsia="Times New Roman" w:cs="Times New Roman"/>
          <w:kern w:val="0"/>
          <w:lang w:eastAsia="en-GB"/>
          <w14:ligatures w14:val="none"/>
        </w:rPr>
        <w:t xml:space="preserve"> </w:t>
      </w:r>
      <w:r w:rsidR="008C1FCA">
        <w:rPr>
          <w:rFonts w:eastAsia="Times New Roman" w:cs="Times New Roman"/>
          <w:kern w:val="0"/>
          <w:lang w:eastAsia="en-GB"/>
          <w14:ligatures w14:val="none"/>
        </w:rPr>
        <w:t xml:space="preserve">Annabel also conducted a standardised </w:t>
      </w:r>
      <w:r w:rsidR="005901C1">
        <w:rPr>
          <w:rFonts w:eastAsia="Times New Roman" w:cs="Times New Roman"/>
          <w:kern w:val="0"/>
          <w:lang w:eastAsia="en-GB"/>
          <w14:ligatures w14:val="none"/>
        </w:rPr>
        <w:t xml:space="preserve">assessment of Ffion’s </w:t>
      </w:r>
      <w:r w:rsidR="00254080">
        <w:rPr>
          <w:rFonts w:eastAsia="Times New Roman" w:cs="Times New Roman"/>
          <w:kern w:val="0"/>
          <w:lang w:eastAsia="en-GB"/>
          <w14:ligatures w14:val="none"/>
        </w:rPr>
        <w:t>abilities</w:t>
      </w:r>
      <w:r w:rsidR="005901C1">
        <w:rPr>
          <w:rFonts w:eastAsia="Times New Roman" w:cs="Times New Roman"/>
          <w:kern w:val="0"/>
          <w:lang w:eastAsia="en-GB"/>
          <w14:ligatures w14:val="none"/>
        </w:rPr>
        <w:t xml:space="preserve"> in reading and </w:t>
      </w:r>
      <w:r w:rsidR="00254080">
        <w:rPr>
          <w:rFonts w:eastAsia="Times New Roman" w:cs="Times New Roman"/>
          <w:kern w:val="0"/>
          <w:lang w:eastAsia="en-GB"/>
          <w14:ligatures w14:val="none"/>
        </w:rPr>
        <w:t>writing</w:t>
      </w:r>
      <w:r w:rsidR="005901C1">
        <w:rPr>
          <w:rFonts w:eastAsia="Times New Roman" w:cs="Times New Roman"/>
          <w:kern w:val="0"/>
          <w:lang w:eastAsia="en-GB"/>
          <w14:ligatures w14:val="none"/>
        </w:rPr>
        <w:t xml:space="preserve"> due t</w:t>
      </w:r>
      <w:r w:rsidR="00AE3C66">
        <w:rPr>
          <w:rFonts w:eastAsia="Times New Roman" w:cs="Times New Roman"/>
          <w:kern w:val="0"/>
          <w:lang w:eastAsia="en-GB"/>
          <w14:ligatures w14:val="none"/>
        </w:rPr>
        <w:t xml:space="preserve">o the concerns of </w:t>
      </w:r>
      <w:r w:rsidR="00254080">
        <w:rPr>
          <w:rFonts w:eastAsia="Times New Roman" w:cs="Times New Roman"/>
          <w:kern w:val="0"/>
          <w:lang w:eastAsia="en-GB"/>
          <w14:ligatures w14:val="none"/>
        </w:rPr>
        <w:t>Ffion’s academic abilities.</w:t>
      </w:r>
    </w:p>
    <w:p w14:paraId="0A0CE8BB" w14:textId="5B41C4AD" w:rsidR="00687FE5" w:rsidRDefault="004356F1" w:rsidP="003C7AFB">
      <w:pPr>
        <w:rPr>
          <w:rFonts w:eastAsia="Times New Roman" w:cs="Times New Roman"/>
          <w:kern w:val="0"/>
          <w:lang w:eastAsia="en-GB"/>
          <w14:ligatures w14:val="none"/>
        </w:rPr>
      </w:pPr>
      <w:r>
        <w:rPr>
          <w:rFonts w:eastAsia="Times New Roman" w:cs="Times New Roman"/>
          <w:kern w:val="0"/>
          <w:lang w:eastAsia="en-GB"/>
          <w14:ligatures w14:val="none"/>
        </w:rPr>
        <w:t>Whilst Annabel con</w:t>
      </w:r>
      <w:r w:rsidR="00B66BE5">
        <w:rPr>
          <w:rFonts w:eastAsia="Times New Roman" w:cs="Times New Roman"/>
          <w:kern w:val="0"/>
          <w:lang w:eastAsia="en-GB"/>
          <w14:ligatures w14:val="none"/>
        </w:rPr>
        <w:t>cluded</w:t>
      </w:r>
      <w:r w:rsidR="00EA2883">
        <w:rPr>
          <w:rFonts w:eastAsia="Times New Roman" w:cs="Times New Roman"/>
          <w:kern w:val="0"/>
          <w:lang w:eastAsia="en-GB"/>
          <w14:ligatures w14:val="none"/>
        </w:rPr>
        <w:t xml:space="preserve"> her own assessment following her collection of data</w:t>
      </w:r>
      <w:r w:rsidR="008927CD">
        <w:rPr>
          <w:rFonts w:eastAsia="Times New Roman" w:cs="Times New Roman"/>
          <w:kern w:val="0"/>
          <w:lang w:eastAsia="en-GB"/>
          <w14:ligatures w14:val="none"/>
        </w:rPr>
        <w:t>, she had to ensure that she remained unbiased</w:t>
      </w:r>
      <w:r w:rsidR="004F45CC">
        <w:rPr>
          <w:rFonts w:eastAsia="Times New Roman" w:cs="Times New Roman"/>
          <w:kern w:val="0"/>
          <w:lang w:eastAsia="en-GB"/>
          <w14:ligatures w14:val="none"/>
        </w:rPr>
        <w:t xml:space="preserve"> and true</w:t>
      </w:r>
      <w:r w:rsidR="008927CD">
        <w:rPr>
          <w:rFonts w:eastAsia="Times New Roman" w:cs="Times New Roman"/>
          <w:kern w:val="0"/>
          <w:lang w:eastAsia="en-GB"/>
          <w14:ligatures w14:val="none"/>
        </w:rPr>
        <w:t xml:space="preserve"> and base her decisions and outcome </w:t>
      </w:r>
      <w:r w:rsidR="00676AC5">
        <w:rPr>
          <w:rFonts w:eastAsia="Times New Roman" w:cs="Times New Roman"/>
          <w:kern w:val="0"/>
          <w:lang w:eastAsia="en-GB"/>
          <w14:ligatures w14:val="none"/>
        </w:rPr>
        <w:t>on the</w:t>
      </w:r>
      <w:r w:rsidR="008F07E8">
        <w:rPr>
          <w:rFonts w:eastAsia="Times New Roman" w:cs="Times New Roman"/>
          <w:kern w:val="0"/>
          <w:lang w:eastAsia="en-GB"/>
          <w14:ligatures w14:val="none"/>
        </w:rPr>
        <w:t xml:space="preserve"> true</w:t>
      </w:r>
      <w:r w:rsidR="00676AC5">
        <w:rPr>
          <w:rFonts w:eastAsia="Times New Roman" w:cs="Times New Roman"/>
          <w:kern w:val="0"/>
          <w:lang w:eastAsia="en-GB"/>
          <w14:ligatures w14:val="none"/>
        </w:rPr>
        <w:t xml:space="preserve"> data received</w:t>
      </w:r>
      <w:r w:rsidR="008F07E8">
        <w:rPr>
          <w:rFonts w:eastAsia="Times New Roman" w:cs="Times New Roman"/>
          <w:kern w:val="0"/>
          <w:lang w:eastAsia="en-GB"/>
          <w14:ligatures w14:val="none"/>
        </w:rPr>
        <w:t xml:space="preserve"> and</w:t>
      </w:r>
      <w:r w:rsidR="00676AC5">
        <w:rPr>
          <w:rFonts w:eastAsia="Times New Roman" w:cs="Times New Roman"/>
          <w:kern w:val="0"/>
          <w:lang w:eastAsia="en-GB"/>
          <w14:ligatures w14:val="none"/>
        </w:rPr>
        <w:t xml:space="preserve"> not other people’s opinions or her own personal beliefs </w:t>
      </w:r>
      <w:r w:rsidR="00B66BE5">
        <w:rPr>
          <w:rFonts w:eastAsia="Times New Roman" w:cs="Times New Roman"/>
          <w:kern w:val="0"/>
          <w:lang w:eastAsia="en-GB"/>
          <w14:ligatures w14:val="none"/>
        </w:rPr>
        <w:t xml:space="preserve">regarding Ffion. </w:t>
      </w:r>
    </w:p>
    <w:p w14:paraId="29BE8633" w14:textId="25AF67B7" w:rsidR="000741ED" w:rsidRDefault="000741ED" w:rsidP="003C7AFB">
      <w:pPr>
        <w:rPr>
          <w:rFonts w:eastAsia="Times New Roman" w:cs="Times New Roman"/>
          <w:kern w:val="0"/>
          <w:lang w:eastAsia="en-GB"/>
          <w14:ligatures w14:val="none"/>
        </w:rPr>
      </w:pPr>
      <w:r>
        <w:rPr>
          <w:rFonts w:eastAsia="Times New Roman" w:cs="Times New Roman"/>
          <w:kern w:val="0"/>
          <w:lang w:eastAsia="en-GB"/>
          <w14:ligatures w14:val="none"/>
        </w:rPr>
        <w:t xml:space="preserve">There are many </w:t>
      </w:r>
      <w:r w:rsidR="00B07B36">
        <w:rPr>
          <w:rFonts w:eastAsia="Times New Roman" w:cs="Times New Roman"/>
          <w:kern w:val="0"/>
          <w:lang w:eastAsia="en-GB"/>
          <w14:ligatures w14:val="none"/>
        </w:rPr>
        <w:t xml:space="preserve">ethical challenges facing not only </w:t>
      </w:r>
      <w:r w:rsidR="00BD5019">
        <w:rPr>
          <w:rFonts w:eastAsia="Times New Roman" w:cs="Times New Roman"/>
          <w:kern w:val="0"/>
          <w:lang w:eastAsia="en-GB"/>
          <w14:ligatures w14:val="none"/>
        </w:rPr>
        <w:t>e</w:t>
      </w:r>
      <w:r w:rsidR="00B07B36">
        <w:rPr>
          <w:rFonts w:eastAsia="Times New Roman" w:cs="Times New Roman"/>
          <w:kern w:val="0"/>
          <w:lang w:eastAsia="en-GB"/>
          <w14:ligatures w14:val="none"/>
        </w:rPr>
        <w:t xml:space="preserve">ducational </w:t>
      </w:r>
      <w:r w:rsidR="00BD5019">
        <w:rPr>
          <w:rFonts w:eastAsia="Times New Roman" w:cs="Times New Roman"/>
          <w:kern w:val="0"/>
          <w:lang w:eastAsia="en-GB"/>
          <w14:ligatures w14:val="none"/>
        </w:rPr>
        <w:t>p</w:t>
      </w:r>
      <w:r w:rsidR="00B07B36">
        <w:rPr>
          <w:rFonts w:eastAsia="Times New Roman" w:cs="Times New Roman"/>
          <w:kern w:val="0"/>
          <w:lang w:eastAsia="en-GB"/>
          <w14:ligatures w14:val="none"/>
        </w:rPr>
        <w:t>sychologists</w:t>
      </w:r>
      <w:r w:rsidR="00BD5019">
        <w:rPr>
          <w:rFonts w:eastAsia="Times New Roman" w:cs="Times New Roman"/>
          <w:kern w:val="0"/>
          <w:lang w:eastAsia="en-GB"/>
          <w14:ligatures w14:val="none"/>
        </w:rPr>
        <w:t>, but all professional psychologists and one of these challenges is safeguarding</w:t>
      </w:r>
      <w:r w:rsidR="00B07875">
        <w:rPr>
          <w:rFonts w:eastAsia="Times New Roman" w:cs="Times New Roman"/>
          <w:kern w:val="0"/>
          <w:lang w:eastAsia="en-GB"/>
          <w14:ligatures w14:val="none"/>
        </w:rPr>
        <w:t>. Thia is due to the majority of psychologists working</w:t>
      </w:r>
      <w:r w:rsidR="00573973">
        <w:rPr>
          <w:rFonts w:eastAsia="Times New Roman" w:cs="Times New Roman"/>
          <w:kern w:val="0"/>
          <w:lang w:eastAsia="en-GB"/>
          <w14:ligatures w14:val="none"/>
        </w:rPr>
        <w:t xml:space="preserve"> with vulnerable young people and adults. </w:t>
      </w:r>
      <w:r w:rsidR="00EE19A0">
        <w:rPr>
          <w:rFonts w:eastAsia="Times New Roman" w:cs="Times New Roman"/>
          <w:kern w:val="0"/>
          <w:lang w:eastAsia="en-GB"/>
          <w14:ligatures w14:val="none"/>
        </w:rPr>
        <w:t>In Ffion’s case study,</w:t>
      </w:r>
      <w:r w:rsidR="009F51AE">
        <w:rPr>
          <w:rFonts w:eastAsia="Times New Roman" w:cs="Times New Roman"/>
          <w:kern w:val="0"/>
          <w:lang w:eastAsia="en-GB"/>
          <w14:ligatures w14:val="none"/>
        </w:rPr>
        <w:t xml:space="preserve"> it shows that she is already vulnerable as she has struggles </w:t>
      </w:r>
      <w:r w:rsidR="00727C0B">
        <w:rPr>
          <w:rFonts w:eastAsia="Times New Roman" w:cs="Times New Roman"/>
          <w:kern w:val="0"/>
          <w:lang w:eastAsia="en-GB"/>
          <w14:ligatures w14:val="none"/>
        </w:rPr>
        <w:t xml:space="preserve">academically, which in turn has possibly </w:t>
      </w:r>
      <w:r w:rsidR="00910EC2">
        <w:rPr>
          <w:rFonts w:eastAsia="Times New Roman" w:cs="Times New Roman"/>
          <w:kern w:val="0"/>
          <w:lang w:eastAsia="en-GB"/>
          <w14:ligatures w14:val="none"/>
        </w:rPr>
        <w:t>led to social isolation and low self-esteem.</w:t>
      </w:r>
      <w:r w:rsidR="00097DBE">
        <w:rPr>
          <w:rFonts w:eastAsia="Times New Roman" w:cs="Times New Roman"/>
          <w:kern w:val="0"/>
          <w:lang w:eastAsia="en-GB"/>
          <w14:ligatures w14:val="none"/>
        </w:rPr>
        <w:t xml:space="preserve"> It is vital that Annabel’s assessment</w:t>
      </w:r>
      <w:r w:rsidR="000F3C07">
        <w:rPr>
          <w:rFonts w:eastAsia="Times New Roman" w:cs="Times New Roman"/>
          <w:kern w:val="0"/>
          <w:lang w:eastAsia="en-GB"/>
          <w14:ligatures w14:val="none"/>
        </w:rPr>
        <w:t>s and intervention plan meets Ffion’s needs to help to give her the much needed boost in confidence</w:t>
      </w:r>
      <w:r w:rsidR="002A0218">
        <w:rPr>
          <w:rFonts w:eastAsia="Times New Roman" w:cs="Times New Roman"/>
          <w:kern w:val="0"/>
          <w:lang w:eastAsia="en-GB"/>
          <w14:ligatures w14:val="none"/>
        </w:rPr>
        <w:t xml:space="preserve"> both in her academic abilities and also </w:t>
      </w:r>
      <w:r w:rsidR="00944D0A">
        <w:rPr>
          <w:rFonts w:eastAsia="Times New Roman" w:cs="Times New Roman"/>
          <w:kern w:val="0"/>
          <w:lang w:eastAsia="en-GB"/>
          <w14:ligatures w14:val="none"/>
        </w:rPr>
        <w:t xml:space="preserve">so she gains the confidence in interacting with her peers. </w:t>
      </w:r>
    </w:p>
    <w:p w14:paraId="63EFF1C3" w14:textId="76719A8E" w:rsidR="00E404E4" w:rsidRDefault="00A3419C" w:rsidP="003C7AFB">
      <w:pPr>
        <w:rPr>
          <w:rFonts w:eastAsia="Times New Roman" w:cs="Times New Roman"/>
          <w:kern w:val="0"/>
          <w:lang w:eastAsia="en-GB"/>
          <w14:ligatures w14:val="none"/>
        </w:rPr>
      </w:pPr>
      <w:r>
        <w:rPr>
          <w:rFonts w:eastAsia="Times New Roman" w:cs="Times New Roman"/>
          <w:kern w:val="0"/>
          <w:lang w:eastAsia="en-GB"/>
          <w14:ligatures w14:val="none"/>
        </w:rPr>
        <w:t>Once Annabe</w:t>
      </w:r>
      <w:r w:rsidR="00EC09D1">
        <w:rPr>
          <w:rFonts w:eastAsia="Times New Roman" w:cs="Times New Roman"/>
          <w:kern w:val="0"/>
          <w:lang w:eastAsia="en-GB"/>
          <w14:ligatures w14:val="none"/>
        </w:rPr>
        <w:t xml:space="preserve">l has the intervention plan in place as she does in the case study, it is </w:t>
      </w:r>
      <w:r w:rsidR="00655D9B">
        <w:rPr>
          <w:rFonts w:eastAsia="Times New Roman" w:cs="Times New Roman"/>
          <w:kern w:val="0"/>
          <w:lang w:eastAsia="en-GB"/>
          <w14:ligatures w14:val="none"/>
        </w:rPr>
        <w:t xml:space="preserve">essential </w:t>
      </w:r>
      <w:r w:rsidR="003D485B">
        <w:rPr>
          <w:rFonts w:eastAsia="Times New Roman" w:cs="Times New Roman"/>
          <w:kern w:val="0"/>
          <w:lang w:eastAsia="en-GB"/>
          <w14:ligatures w14:val="none"/>
        </w:rPr>
        <w:t xml:space="preserve">for Ffion’s well-being that there are </w:t>
      </w:r>
      <w:r w:rsidR="00A86347">
        <w:rPr>
          <w:rFonts w:eastAsia="Times New Roman" w:cs="Times New Roman"/>
          <w:kern w:val="0"/>
          <w:lang w:eastAsia="en-GB"/>
          <w14:ligatures w14:val="none"/>
        </w:rPr>
        <w:t xml:space="preserve">regular follow up’s to check not only on Ffion’s progress, but to also see if any changes </w:t>
      </w:r>
      <w:r w:rsidR="00675CAE">
        <w:rPr>
          <w:rFonts w:eastAsia="Times New Roman" w:cs="Times New Roman"/>
          <w:kern w:val="0"/>
          <w:lang w:eastAsia="en-GB"/>
          <w14:ligatures w14:val="none"/>
        </w:rPr>
        <w:t>need to be made to the plan</w:t>
      </w:r>
      <w:r w:rsidR="00BC570E">
        <w:rPr>
          <w:rFonts w:eastAsia="Times New Roman" w:cs="Times New Roman"/>
          <w:kern w:val="0"/>
          <w:lang w:eastAsia="en-GB"/>
          <w14:ligatures w14:val="none"/>
        </w:rPr>
        <w:t xml:space="preserve">, </w:t>
      </w:r>
      <w:r w:rsidR="00B82685">
        <w:rPr>
          <w:rFonts w:eastAsia="Times New Roman" w:cs="Times New Roman"/>
          <w:kern w:val="0"/>
          <w:lang w:eastAsia="en-GB"/>
          <w14:ligatures w14:val="none"/>
        </w:rPr>
        <w:t xml:space="preserve">and to provide </w:t>
      </w:r>
      <w:r w:rsidR="00BC570E">
        <w:rPr>
          <w:rFonts w:eastAsia="Times New Roman" w:cs="Times New Roman"/>
          <w:kern w:val="0"/>
          <w:lang w:eastAsia="en-GB"/>
          <w14:ligatures w14:val="none"/>
        </w:rPr>
        <w:t>ongoing support</w:t>
      </w:r>
      <w:r w:rsidR="008178D4">
        <w:rPr>
          <w:rFonts w:eastAsia="Times New Roman" w:cs="Times New Roman"/>
          <w:kern w:val="0"/>
          <w:lang w:eastAsia="en-GB"/>
          <w14:ligatures w14:val="none"/>
        </w:rPr>
        <w:t xml:space="preserve"> for Ffion’s confidence. </w:t>
      </w:r>
    </w:p>
    <w:p w14:paraId="3C001829" w14:textId="0C7D45CC" w:rsidR="00265962" w:rsidRDefault="002177B4" w:rsidP="002E7A05">
      <w:pPr>
        <w:rPr>
          <w:rStyle w:val="inline"/>
        </w:rPr>
      </w:pPr>
      <w:r>
        <w:rPr>
          <w:rFonts w:eastAsia="Times New Roman" w:cs="Times New Roman"/>
          <w:kern w:val="0"/>
          <w:lang w:eastAsia="en-GB"/>
          <w14:ligatures w14:val="none"/>
        </w:rPr>
        <w:t xml:space="preserve">On reflection of the </w:t>
      </w:r>
      <w:r w:rsidR="00B77326">
        <w:rPr>
          <w:rFonts w:eastAsia="Times New Roman" w:cs="Times New Roman"/>
          <w:kern w:val="0"/>
          <w:lang w:eastAsia="en-GB"/>
          <w14:ligatures w14:val="none"/>
        </w:rPr>
        <w:t>case study and using my own personal experiences working in an educational settin</w:t>
      </w:r>
      <w:r w:rsidR="003A2E43">
        <w:rPr>
          <w:rFonts w:eastAsia="Times New Roman" w:cs="Times New Roman"/>
          <w:kern w:val="0"/>
          <w:lang w:eastAsia="en-GB"/>
          <w14:ligatures w14:val="none"/>
        </w:rPr>
        <w:t xml:space="preserve">g, I still firmly believe that becoming an educational psychologist </w:t>
      </w:r>
      <w:r w:rsidR="00A356E8">
        <w:rPr>
          <w:rFonts w:eastAsia="Times New Roman" w:cs="Times New Roman"/>
          <w:kern w:val="0"/>
          <w:lang w:eastAsia="en-GB"/>
          <w14:ligatures w14:val="none"/>
        </w:rPr>
        <w:t xml:space="preserve">is the correct </w:t>
      </w:r>
      <w:r w:rsidR="00E61157">
        <w:rPr>
          <w:rFonts w:eastAsia="Times New Roman" w:cs="Times New Roman"/>
          <w:kern w:val="0"/>
          <w:lang w:eastAsia="en-GB"/>
          <w14:ligatures w14:val="none"/>
        </w:rPr>
        <w:t>path for mys</w:t>
      </w:r>
      <w:r w:rsidR="001D513B">
        <w:rPr>
          <w:rFonts w:eastAsia="Times New Roman" w:cs="Times New Roman"/>
          <w:kern w:val="0"/>
          <w:lang w:eastAsia="en-GB"/>
          <w14:ligatures w14:val="none"/>
        </w:rPr>
        <w:t xml:space="preserve">elf. This section will discuss my reflection </w:t>
      </w:r>
      <w:r w:rsidR="008772A4">
        <w:rPr>
          <w:rFonts w:eastAsia="Times New Roman" w:cs="Times New Roman"/>
          <w:kern w:val="0"/>
          <w:lang w:eastAsia="en-GB"/>
          <w14:ligatures w14:val="none"/>
        </w:rPr>
        <w:t xml:space="preserve">to how I reached this path using Gibbs reflective cycle </w:t>
      </w:r>
      <w:r w:rsidR="002E7A05">
        <w:rPr>
          <w:rStyle w:val="inline"/>
        </w:rPr>
        <w:t>(</w:t>
      </w:r>
      <w:proofErr w:type="spellStart"/>
      <w:r w:rsidR="002E7A05">
        <w:rPr>
          <w:rStyle w:val="inline"/>
        </w:rPr>
        <w:t>Athal</w:t>
      </w:r>
      <w:proofErr w:type="spellEnd"/>
      <w:r w:rsidR="002E7A05">
        <w:rPr>
          <w:rStyle w:val="inline"/>
        </w:rPr>
        <w:t xml:space="preserve"> &amp; </w:t>
      </w:r>
      <w:proofErr w:type="spellStart"/>
      <w:r w:rsidR="002E7A05">
        <w:rPr>
          <w:rStyle w:val="inline"/>
        </w:rPr>
        <w:t>Athal</w:t>
      </w:r>
      <w:proofErr w:type="spellEnd"/>
      <w:r w:rsidR="002E7A05">
        <w:rPr>
          <w:rStyle w:val="inline"/>
        </w:rPr>
        <w:t>, 2025)</w:t>
      </w:r>
      <w:r w:rsidR="002E7A05">
        <w:rPr>
          <w:rStyle w:val="inline"/>
        </w:rPr>
        <w:t xml:space="preserve"> </w:t>
      </w:r>
      <w:r w:rsidR="008D245E">
        <w:rPr>
          <w:rStyle w:val="inline"/>
        </w:rPr>
        <w:t>and will also look at my current skills and competencies</w:t>
      </w:r>
      <w:r w:rsidR="002531D1">
        <w:rPr>
          <w:rStyle w:val="inline"/>
        </w:rPr>
        <w:t xml:space="preserve"> as well as looking at what I need to do to take my training further</w:t>
      </w:r>
      <w:r w:rsidR="00CC732E">
        <w:rPr>
          <w:rStyle w:val="inline"/>
        </w:rPr>
        <w:t xml:space="preserve"> to become a successful educational psychologist. </w:t>
      </w:r>
    </w:p>
    <w:p w14:paraId="4344E5CF" w14:textId="03F7F4AA" w:rsidR="00DF3185" w:rsidRPr="008121A0" w:rsidRDefault="007D54EE" w:rsidP="008121A0">
      <w:r>
        <w:rPr>
          <w:rStyle w:val="inline"/>
        </w:rPr>
        <w:lastRenderedPageBreak/>
        <w:t xml:space="preserve">Starting with description and a little bit of history to how I </w:t>
      </w:r>
      <w:r w:rsidR="00B2436D">
        <w:rPr>
          <w:rStyle w:val="inline"/>
        </w:rPr>
        <w:t xml:space="preserve">have come to this conclusion, I have been working with children and young people for over twenty </w:t>
      </w:r>
      <w:r w:rsidR="00886F66">
        <w:rPr>
          <w:rStyle w:val="inline"/>
        </w:rPr>
        <w:t>five years, with the past ten years working in an educational setting</w:t>
      </w:r>
      <w:r w:rsidR="00A57B68">
        <w:rPr>
          <w:rStyle w:val="inline"/>
        </w:rPr>
        <w:t xml:space="preserve"> as a learning support assistant and </w:t>
      </w:r>
      <w:r w:rsidR="00AC7FC8">
        <w:rPr>
          <w:rStyle w:val="inline"/>
        </w:rPr>
        <w:t>a cover teacher. During my first year working</w:t>
      </w:r>
      <w:r w:rsidR="00611613">
        <w:rPr>
          <w:rStyle w:val="inline"/>
        </w:rPr>
        <w:t xml:space="preserve"> in education</w:t>
      </w:r>
      <w:r w:rsidR="00AC7FC8">
        <w:rPr>
          <w:rStyle w:val="inline"/>
        </w:rPr>
        <w:t xml:space="preserve"> as a one to one with a pupil with autism</w:t>
      </w:r>
      <w:r w:rsidR="004A620C">
        <w:rPr>
          <w:rStyle w:val="inline"/>
        </w:rPr>
        <w:t xml:space="preserve"> in a primary school the Additional Learning Needs Co-ordinator (ALNCo)</w:t>
      </w:r>
      <w:r w:rsidR="00DF6074">
        <w:rPr>
          <w:rStyle w:val="inline"/>
        </w:rPr>
        <w:t xml:space="preserve"> </w:t>
      </w:r>
      <w:r w:rsidR="001456F8">
        <w:rPr>
          <w:rStyle w:val="inline"/>
        </w:rPr>
        <w:t xml:space="preserve">encouraged </w:t>
      </w:r>
      <w:r w:rsidR="00E146B1">
        <w:rPr>
          <w:rStyle w:val="inline"/>
        </w:rPr>
        <w:t>me to apply to the University of Wales Trinity Saint David (UWTSD)</w:t>
      </w:r>
      <w:r w:rsidR="00C92443">
        <w:rPr>
          <w:rStyle w:val="inline"/>
        </w:rPr>
        <w:t xml:space="preserve"> to study Inclusive Education, I did this and gained a Merit in the Foundation Degree and a 2:1 in the Batcher of Arts (BA)</w:t>
      </w:r>
      <w:r w:rsidR="00423813">
        <w:rPr>
          <w:rStyle w:val="inline"/>
        </w:rPr>
        <w:t>, it was during and after this time my feelings towards working in education changed</w:t>
      </w:r>
      <w:r w:rsidR="00DA4262">
        <w:rPr>
          <w:rStyle w:val="inline"/>
        </w:rPr>
        <w:t xml:space="preserve">, not in a negative manner, </w:t>
      </w:r>
      <w:r w:rsidR="00087E18">
        <w:rPr>
          <w:rStyle w:val="inline"/>
        </w:rPr>
        <w:t>as I still to this day enjoy what I do</w:t>
      </w:r>
      <w:r w:rsidR="001D0EAC">
        <w:rPr>
          <w:rStyle w:val="inline"/>
        </w:rPr>
        <w:t xml:space="preserve">. However moving from a primary to a secondary setting changed my view </w:t>
      </w:r>
      <w:r w:rsidR="005D6C34">
        <w:rPr>
          <w:rStyle w:val="inline"/>
        </w:rPr>
        <w:t>and my goals. I felt and still feel that these young people need help and support in todays world more than ever</w:t>
      </w:r>
      <w:r w:rsidR="004112F1">
        <w:rPr>
          <w:rStyle w:val="inline"/>
        </w:rPr>
        <w:t xml:space="preserve"> and I want to be able to help these young people the best I can and to the best of my abilities. </w:t>
      </w:r>
      <w:r w:rsidR="00555CDF">
        <w:rPr>
          <w:rStyle w:val="inline"/>
        </w:rPr>
        <w:t>I have always known that I do not want to become a teacher, and whilst studying towards my BA I had thoughts of becoming an ALNCo</w:t>
      </w:r>
      <w:r w:rsidR="001E1830">
        <w:rPr>
          <w:rStyle w:val="inline"/>
        </w:rPr>
        <w:t xml:space="preserve">, however, I discovered </w:t>
      </w:r>
      <w:r w:rsidR="000C7832">
        <w:rPr>
          <w:rStyle w:val="inline"/>
        </w:rPr>
        <w:t xml:space="preserve">that I would have to complete a PGCE </w:t>
      </w:r>
      <w:r w:rsidR="00C57631">
        <w:rPr>
          <w:rStyle w:val="inline"/>
        </w:rPr>
        <w:t xml:space="preserve">to have a chance, I did not pursue this route because I knew in my heart that for me it would be a waste of time as I have no intention of becoming a teacher and the ALNCo vacancies are few and far between, so after some </w:t>
      </w:r>
      <w:r w:rsidR="0066232B">
        <w:rPr>
          <w:rStyle w:val="inline"/>
        </w:rPr>
        <w:t>further research</w:t>
      </w:r>
      <w:r w:rsidR="003C4679">
        <w:rPr>
          <w:rStyle w:val="inline"/>
        </w:rPr>
        <w:t xml:space="preserve"> on the BPS website</w:t>
      </w:r>
      <w:r w:rsidR="0066232B">
        <w:rPr>
          <w:rStyle w:val="inline"/>
        </w:rPr>
        <w:t xml:space="preserve"> and having enough knowledge and information </w:t>
      </w:r>
      <w:r w:rsidR="00F344C3">
        <w:rPr>
          <w:rStyle w:val="inline"/>
        </w:rPr>
        <w:t xml:space="preserve">from working in education I then decided an Educational Psychologist would be the correct route for myself. </w:t>
      </w:r>
      <w:r w:rsidR="00C57631">
        <w:rPr>
          <w:rStyle w:val="inline"/>
        </w:rPr>
        <w:t xml:space="preserve"> </w:t>
      </w:r>
    </w:p>
    <w:p w14:paraId="5FD2FD49" w14:textId="565F0436" w:rsidR="00D25889" w:rsidRDefault="008121A0" w:rsidP="00305E48">
      <w:pPr>
        <w:rPr>
          <w:rStyle w:val="inline"/>
        </w:rPr>
      </w:pPr>
      <w:r>
        <w:rPr>
          <w:rStyle w:val="inline"/>
        </w:rPr>
        <w:t xml:space="preserve">I have completed many courses </w:t>
      </w:r>
      <w:r w:rsidR="00F137A1">
        <w:rPr>
          <w:rStyle w:val="inline"/>
        </w:rPr>
        <w:t>and various training throughout</w:t>
      </w:r>
      <w:r>
        <w:rPr>
          <w:rStyle w:val="inline"/>
        </w:rPr>
        <w:t xml:space="preserve"> the years</w:t>
      </w:r>
      <w:r w:rsidR="00F137A1">
        <w:rPr>
          <w:rStyle w:val="inline"/>
        </w:rPr>
        <w:t xml:space="preserve"> and this has given me many skills </w:t>
      </w:r>
      <w:r w:rsidR="00141A4F">
        <w:rPr>
          <w:rStyle w:val="inline"/>
        </w:rPr>
        <w:t xml:space="preserve">and </w:t>
      </w:r>
      <w:r w:rsidR="005C44C5">
        <w:rPr>
          <w:rStyle w:val="inline"/>
        </w:rPr>
        <w:t>I have also had opportunities to put interventions together to help individua</w:t>
      </w:r>
      <w:r w:rsidR="0091330E">
        <w:rPr>
          <w:rStyle w:val="inline"/>
        </w:rPr>
        <w:t>ls. Many of these interventions I have put in place before th</w:t>
      </w:r>
      <w:r w:rsidR="00770D1A">
        <w:rPr>
          <w:rStyle w:val="inline"/>
        </w:rPr>
        <w:t xml:space="preserve">e educational psychologist has managed to come into school </w:t>
      </w:r>
      <w:r w:rsidR="006A1611">
        <w:rPr>
          <w:rStyle w:val="inline"/>
        </w:rPr>
        <w:t xml:space="preserve">so as they put a plan in place the interventions they have sometimes suggested are already in place. </w:t>
      </w:r>
      <w:r w:rsidR="00E1360C">
        <w:rPr>
          <w:rStyle w:val="inline"/>
        </w:rPr>
        <w:t>I have faith in myself that becoming and educational psychologist is not just for me, but it i</w:t>
      </w:r>
      <w:r w:rsidR="009B5080">
        <w:rPr>
          <w:rStyle w:val="inline"/>
        </w:rPr>
        <w:t xml:space="preserve">s for the young people that need the tools and support so they can be the best version of themselves. </w:t>
      </w:r>
    </w:p>
    <w:p w14:paraId="13C64260" w14:textId="423A7604" w:rsidR="002A4B2D" w:rsidRDefault="002A4B2D" w:rsidP="00305E48">
      <w:pPr>
        <w:rPr>
          <w:rStyle w:val="inline"/>
        </w:rPr>
      </w:pPr>
      <w:r>
        <w:rPr>
          <w:rStyle w:val="inline"/>
        </w:rPr>
        <w:t>One example of this is where I am currently employed</w:t>
      </w:r>
      <w:r w:rsidR="007E6CF8">
        <w:rPr>
          <w:rStyle w:val="inline"/>
        </w:rPr>
        <w:t xml:space="preserve"> Pupil A needed someone to listen to him </w:t>
      </w:r>
      <w:r w:rsidR="009B2710">
        <w:rPr>
          <w:rStyle w:val="inline"/>
        </w:rPr>
        <w:t>effectively and communicate back</w:t>
      </w:r>
      <w:r w:rsidR="002D1933">
        <w:rPr>
          <w:rStyle w:val="inline"/>
        </w:rPr>
        <w:t xml:space="preserve"> in a positive manner. Pupil A was often described by many members of staff as disruptive and argumentative and they would </w:t>
      </w:r>
      <w:r w:rsidR="002B44CF">
        <w:rPr>
          <w:rStyle w:val="inline"/>
        </w:rPr>
        <w:t>often dismiss him from the class. This is something I had never experienced, he was often polite and kept his head down in class</w:t>
      </w:r>
      <w:r w:rsidR="00A15C50">
        <w:rPr>
          <w:rStyle w:val="inline"/>
        </w:rPr>
        <w:t xml:space="preserve"> when I was there. He came to me in April 2025 asking for my help, he wanted to attend college</w:t>
      </w:r>
      <w:r w:rsidR="00B80412">
        <w:rPr>
          <w:rStyle w:val="inline"/>
        </w:rPr>
        <w:t xml:space="preserve"> in September 2025, but no one was willing to listen and dismissed his goal, his mum was unable to help as she has addit</w:t>
      </w:r>
      <w:r w:rsidR="00ED4916">
        <w:rPr>
          <w:rStyle w:val="inline"/>
        </w:rPr>
        <w:t xml:space="preserve">ional needs herself, so he came to me and </w:t>
      </w:r>
      <w:r w:rsidR="000055AC">
        <w:rPr>
          <w:rStyle w:val="inline"/>
        </w:rPr>
        <w:t>asked for help. We had a conversation about what he wanted to do, what his interests are, and what colleges would be suitable in regards to courses and travelling</w:t>
      </w:r>
      <w:r w:rsidR="004E5F4C">
        <w:rPr>
          <w:rStyle w:val="inline"/>
        </w:rPr>
        <w:t xml:space="preserve">. We found three and his mum managed to take him to open days, he came back to me with a list of pros and cons and we discussed each one. </w:t>
      </w:r>
      <w:r w:rsidR="000B5123">
        <w:rPr>
          <w:rStyle w:val="inline"/>
        </w:rPr>
        <w:t>I then helped him with his application, and to everyone else’s surprise</w:t>
      </w:r>
      <w:r w:rsidR="0031183E">
        <w:rPr>
          <w:rStyle w:val="inline"/>
        </w:rPr>
        <w:t xml:space="preserve">, he was accepted and started in September 2025. He came up to me during the summer </w:t>
      </w:r>
      <w:r w:rsidR="0031183E">
        <w:rPr>
          <w:rStyle w:val="inline"/>
        </w:rPr>
        <w:lastRenderedPageBreak/>
        <w:t>holid</w:t>
      </w:r>
      <w:r w:rsidR="004167B6">
        <w:rPr>
          <w:rStyle w:val="inline"/>
        </w:rPr>
        <w:t xml:space="preserve">ays and he could not thank me enough for helping him, it is these pupils that make it all worthwhile. </w:t>
      </w:r>
      <w:r w:rsidR="005B3854">
        <w:rPr>
          <w:rStyle w:val="inline"/>
        </w:rPr>
        <w:t>Effective listening and communication can be key and change a young person</w:t>
      </w:r>
      <w:r w:rsidR="007D222F">
        <w:rPr>
          <w:rStyle w:val="inline"/>
        </w:rPr>
        <w:t>’s direction</w:t>
      </w:r>
      <w:r w:rsidR="008A63D3">
        <w:rPr>
          <w:rStyle w:val="inline"/>
        </w:rPr>
        <w:t xml:space="preserve"> in life in a positive manner, </w:t>
      </w:r>
    </w:p>
    <w:p w14:paraId="0D2D870E" w14:textId="2DACF3E1" w:rsidR="004906A1" w:rsidRDefault="004906A1" w:rsidP="00305E48">
      <w:pPr>
        <w:rPr>
          <w:rStyle w:val="inline"/>
        </w:rPr>
      </w:pPr>
      <w:r>
        <w:rPr>
          <w:rStyle w:val="inline"/>
        </w:rPr>
        <w:t xml:space="preserve">In conclusion, </w:t>
      </w:r>
      <w:r w:rsidR="00655B49">
        <w:rPr>
          <w:rStyle w:val="inline"/>
        </w:rPr>
        <w:t xml:space="preserve">if I had to choose this path again, would I do anything differently? No, would be the answer, </w:t>
      </w:r>
      <w:r w:rsidR="00A17190">
        <w:rPr>
          <w:rStyle w:val="inline"/>
        </w:rPr>
        <w:t>I believe that all the experiences that people have in life shapes them for the future</w:t>
      </w:r>
      <w:r w:rsidR="00852B9D">
        <w:rPr>
          <w:rStyle w:val="inline"/>
        </w:rPr>
        <w:t xml:space="preserve">, whatever that may hold for that individual. </w:t>
      </w:r>
      <w:r w:rsidR="00473275">
        <w:rPr>
          <w:rStyle w:val="inline"/>
        </w:rPr>
        <w:t>If one young person’s life can be changed for the better, to help them reach their personal goals</w:t>
      </w:r>
      <w:r w:rsidR="00986112">
        <w:rPr>
          <w:rStyle w:val="inline"/>
        </w:rPr>
        <w:t xml:space="preserve">, no matter how small or large, then all of the </w:t>
      </w:r>
      <w:r w:rsidR="00E17524">
        <w:rPr>
          <w:rStyle w:val="inline"/>
        </w:rPr>
        <w:t xml:space="preserve">work and hours of study are worth it. </w:t>
      </w:r>
    </w:p>
    <w:p w14:paraId="43C2FAC1" w14:textId="77777777" w:rsidR="00EF79AC" w:rsidRDefault="00EF79AC" w:rsidP="00305E48"/>
    <w:p w14:paraId="4C161483" w14:textId="77777777" w:rsidR="0020205A" w:rsidRDefault="0020205A" w:rsidP="00E41E58"/>
    <w:p w14:paraId="24C7C73E" w14:textId="77777777" w:rsidR="00C37F45" w:rsidRDefault="00C37F45" w:rsidP="00E41E58"/>
    <w:p w14:paraId="0D8A166B" w14:textId="77777777" w:rsidR="00C37F45" w:rsidRDefault="00C37F45" w:rsidP="00E41E58"/>
    <w:p w14:paraId="34CE4902" w14:textId="77777777" w:rsidR="00C37F45" w:rsidRDefault="00C37F45" w:rsidP="00E41E58"/>
    <w:p w14:paraId="183F0FD2" w14:textId="77777777" w:rsidR="00C37F45" w:rsidRDefault="00C37F45" w:rsidP="00E41E58"/>
    <w:p w14:paraId="52CB8440" w14:textId="77777777" w:rsidR="00C37F45" w:rsidRDefault="00C37F45" w:rsidP="00E41E58"/>
    <w:p w14:paraId="083892A1" w14:textId="77777777" w:rsidR="00C37F45" w:rsidRDefault="00C37F45" w:rsidP="00E41E58"/>
    <w:p w14:paraId="177A82FD" w14:textId="77777777" w:rsidR="00C37F45" w:rsidRDefault="00C37F45" w:rsidP="00E41E58"/>
    <w:p w14:paraId="6038B427" w14:textId="77777777" w:rsidR="00C37F45" w:rsidRDefault="00C37F45" w:rsidP="00E41E58"/>
    <w:p w14:paraId="6C6DDF3E" w14:textId="77777777" w:rsidR="00C37F45" w:rsidRDefault="00C37F45" w:rsidP="00E41E58"/>
    <w:p w14:paraId="5E6A5540" w14:textId="77777777" w:rsidR="00C37F45" w:rsidRDefault="00C37F45" w:rsidP="00E41E58"/>
    <w:p w14:paraId="590676CE" w14:textId="77777777" w:rsidR="00C37F45" w:rsidRDefault="00C37F45" w:rsidP="00E41E58"/>
    <w:p w14:paraId="2D3894A2" w14:textId="77777777" w:rsidR="00C37F45" w:rsidRDefault="00C37F45" w:rsidP="00E41E58"/>
    <w:p w14:paraId="29D57159" w14:textId="77777777" w:rsidR="00C37F45" w:rsidRDefault="00C37F45" w:rsidP="00E41E58"/>
    <w:p w14:paraId="12ED5055" w14:textId="77777777" w:rsidR="00C37F45" w:rsidRDefault="00C37F45" w:rsidP="00E41E58"/>
    <w:p w14:paraId="7AAC711B" w14:textId="77777777" w:rsidR="00C37F45" w:rsidRDefault="00C37F45" w:rsidP="00E41E58"/>
    <w:p w14:paraId="67BB9B21" w14:textId="77777777" w:rsidR="00C37F45" w:rsidRDefault="00C37F45" w:rsidP="00E41E58"/>
    <w:p w14:paraId="2EE85886" w14:textId="77777777" w:rsidR="00C37F45" w:rsidRDefault="00C37F45" w:rsidP="00E41E58"/>
    <w:p w14:paraId="5C498B16" w14:textId="77777777" w:rsidR="00C37F45" w:rsidRDefault="00C37F45" w:rsidP="00E41E58"/>
    <w:p w14:paraId="4CCE2693" w14:textId="77777777" w:rsidR="00C37F45" w:rsidRDefault="00C37F45" w:rsidP="00E41E58"/>
    <w:p w14:paraId="7FB83C2E" w14:textId="77777777" w:rsidR="00C37F45" w:rsidRDefault="00C37F45" w:rsidP="00E41E58"/>
    <w:p w14:paraId="044FB42D" w14:textId="77777777" w:rsidR="00544285" w:rsidRPr="004F0E6B" w:rsidRDefault="00544285" w:rsidP="00544285">
      <w:pPr>
        <w:rPr>
          <w:u w:val="single"/>
        </w:rPr>
      </w:pPr>
      <w:r>
        <w:rPr>
          <w:u w:val="single"/>
        </w:rPr>
        <w:lastRenderedPageBreak/>
        <w:t>References</w:t>
      </w:r>
    </w:p>
    <w:p w14:paraId="00BFDB5F" w14:textId="77777777" w:rsidR="00544285" w:rsidRPr="00C90201" w:rsidRDefault="00544285" w:rsidP="00544285">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C90201">
        <w:rPr>
          <w:rFonts w:ascii="Arial" w:eastAsia="Times New Roman" w:hAnsi="Arial" w:cs="Arial"/>
          <w:vanish/>
          <w:kern w:val="0"/>
          <w:sz w:val="16"/>
          <w:szCs w:val="16"/>
          <w:lang w:eastAsia="en-GB"/>
          <w14:ligatures w14:val="none"/>
        </w:rPr>
        <w:t>Top of Form</w:t>
      </w:r>
    </w:p>
    <w:p w14:paraId="5B4F87C1" w14:textId="77777777" w:rsidR="00544285" w:rsidRPr="00C90201" w:rsidRDefault="00544285" w:rsidP="00544285">
      <w:pPr>
        <w:spacing w:after="0" w:line="240" w:lineRule="auto"/>
        <w:rPr>
          <w:rFonts w:ascii="Times New Roman" w:eastAsia="Times New Roman" w:hAnsi="Times New Roman" w:cs="Times New Roman"/>
          <w:kern w:val="0"/>
          <w:lang w:eastAsia="en-GB"/>
          <w14:ligatures w14:val="none"/>
        </w:rPr>
      </w:pPr>
    </w:p>
    <w:p w14:paraId="1517D274" w14:textId="77777777" w:rsidR="00544285" w:rsidRPr="00C90201" w:rsidRDefault="00544285" w:rsidP="00544285">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C90201">
        <w:rPr>
          <w:rFonts w:ascii="Arial" w:eastAsia="Times New Roman" w:hAnsi="Arial" w:cs="Arial"/>
          <w:vanish/>
          <w:kern w:val="0"/>
          <w:sz w:val="16"/>
          <w:szCs w:val="16"/>
          <w:lang w:eastAsia="en-GB"/>
          <w14:ligatures w14:val="none"/>
        </w:rPr>
        <w:t>Bottom of Form</w:t>
      </w:r>
    </w:p>
    <w:p w14:paraId="4DF17B30" w14:textId="77777777" w:rsidR="00544285" w:rsidRDefault="00544285" w:rsidP="00544285">
      <w:proofErr w:type="spellStart"/>
      <w:r>
        <w:t>Athal</w:t>
      </w:r>
      <w:proofErr w:type="spellEnd"/>
      <w:r>
        <w:t xml:space="preserve">, K., &amp; </w:t>
      </w:r>
      <w:proofErr w:type="spellStart"/>
      <w:r>
        <w:t>Athal</w:t>
      </w:r>
      <w:proofErr w:type="spellEnd"/>
      <w:r>
        <w:t xml:space="preserve">, K. (2025). Gibbs Reflective Cycle explained: A Framework for Structured Self-Reflection - Dr Krishna Athal. </w:t>
      </w:r>
      <w:r>
        <w:rPr>
          <w:i/>
          <w:iCs/>
        </w:rPr>
        <w:t xml:space="preserve">Dr Krishna </w:t>
      </w:r>
      <w:proofErr w:type="spellStart"/>
      <w:r>
        <w:rPr>
          <w:i/>
          <w:iCs/>
        </w:rPr>
        <w:t>Athal</w:t>
      </w:r>
      <w:proofErr w:type="spellEnd"/>
      <w:r>
        <w:rPr>
          <w:i/>
          <w:iCs/>
        </w:rPr>
        <w:t xml:space="preserve"> - Life &amp; Executive Coach in India &amp; Mauritius</w:t>
      </w:r>
      <w:r>
        <w:t xml:space="preserve">. </w:t>
      </w:r>
      <w:hyperlink r:id="rId4" w:history="1">
        <w:r w:rsidRPr="00554194">
          <w:rPr>
            <w:rStyle w:val="Hyperlink"/>
          </w:rPr>
          <w:t>https://drkrishnaathal.com/blog/gibbs-reflective-cycle-explained-a-framework-for-structured-self-reflection/</w:t>
        </w:r>
      </w:hyperlink>
      <w:r>
        <w:rPr>
          <w:rStyle w:val="url"/>
        </w:rPr>
        <w:t xml:space="preserve"> </w:t>
      </w:r>
    </w:p>
    <w:p w14:paraId="440FD27A" w14:textId="77777777" w:rsidR="00544285" w:rsidRDefault="00544285" w:rsidP="00544285">
      <w:pPr>
        <w:spacing w:after="0" w:line="240" w:lineRule="auto"/>
        <w:rPr>
          <w:rFonts w:ascii="Times New Roman" w:eastAsia="Times New Roman" w:hAnsi="Times New Roman" w:cs="Times New Roman"/>
          <w:kern w:val="0"/>
          <w:lang w:eastAsia="en-GB"/>
          <w14:ligatures w14:val="none"/>
        </w:rPr>
      </w:pPr>
      <w:r w:rsidRPr="00C90201">
        <w:rPr>
          <w:rFonts w:ascii="Times New Roman" w:eastAsia="Times New Roman" w:hAnsi="Times New Roman" w:cs="Times New Roman"/>
          <w:kern w:val="0"/>
          <w:lang w:eastAsia="en-GB"/>
          <w14:ligatures w14:val="none"/>
        </w:rPr>
        <w:t xml:space="preserve">Boyle, J., Monsen, J., &amp; Wright, S. (2023). </w:t>
      </w:r>
      <w:r w:rsidRPr="00C90201">
        <w:rPr>
          <w:rFonts w:ascii="Times New Roman" w:eastAsia="Times New Roman" w:hAnsi="Times New Roman" w:cs="Times New Roman"/>
          <w:i/>
          <w:iCs/>
          <w:kern w:val="0"/>
          <w:lang w:eastAsia="en-GB"/>
          <w14:ligatures w14:val="none"/>
        </w:rPr>
        <w:t>Applied Psychology</w:t>
      </w:r>
      <w:r w:rsidRPr="00C90201">
        <w:rPr>
          <w:rFonts w:ascii="Times New Roman" w:eastAsia="Times New Roman" w:hAnsi="Times New Roman" w:cs="Times New Roman"/>
          <w:kern w:val="0"/>
          <w:lang w:eastAsia="en-GB"/>
          <w14:ligatures w14:val="none"/>
        </w:rPr>
        <w:t xml:space="preserve"> (G. Davey, Ed.; Second Edition). </w:t>
      </w:r>
      <w:hyperlink r:id="rId5" w:history="1">
        <w:r w:rsidRPr="00C90201">
          <w:rPr>
            <w:rStyle w:val="Hyperlink"/>
            <w:rFonts w:ascii="Times New Roman" w:eastAsia="Times New Roman" w:hAnsi="Times New Roman" w:cs="Times New Roman"/>
            <w:kern w:val="0"/>
            <w:lang w:eastAsia="en-GB"/>
            <w14:ligatures w14:val="none"/>
          </w:rPr>
          <w:t>https://higheredbcs.wiley.com/legacy/college/davey/1119856744/4ProITCh/c40.pdf</w:t>
        </w:r>
      </w:hyperlink>
    </w:p>
    <w:p w14:paraId="2E0A7DB2" w14:textId="77777777" w:rsidR="00544285" w:rsidRDefault="00544285" w:rsidP="00544285"/>
    <w:p w14:paraId="6384D44D" w14:textId="77777777" w:rsidR="00544285" w:rsidRPr="00C90201" w:rsidRDefault="00544285" w:rsidP="00544285">
      <w:r>
        <w:t xml:space="preserve">Davey, G. C. (2023). </w:t>
      </w:r>
      <w:r>
        <w:rPr>
          <w:i/>
          <w:iCs/>
        </w:rPr>
        <w:t>Applied Psychology</w:t>
      </w:r>
      <w:r>
        <w:t xml:space="preserve"> (second edition).Chichester: John Wiley &amp; Sons.</w:t>
      </w:r>
    </w:p>
    <w:p w14:paraId="79D1887A" w14:textId="77777777" w:rsidR="00544285" w:rsidRPr="00541AA5" w:rsidRDefault="00544285" w:rsidP="00544285">
      <w:pPr>
        <w:spacing w:after="0" w:line="240" w:lineRule="auto"/>
        <w:rPr>
          <w:rFonts w:ascii="Times New Roman" w:eastAsia="Times New Roman" w:hAnsi="Times New Roman" w:cs="Times New Roman"/>
          <w:kern w:val="0"/>
          <w:lang w:eastAsia="en-GB"/>
          <w14:ligatures w14:val="none"/>
        </w:rPr>
      </w:pPr>
      <w:r w:rsidRPr="00541AA5">
        <w:rPr>
          <w:rFonts w:ascii="Times New Roman" w:eastAsia="Times New Roman" w:hAnsi="Times New Roman" w:cs="Times New Roman"/>
          <w:i/>
          <w:iCs/>
          <w:kern w:val="0"/>
          <w:lang w:eastAsia="en-GB"/>
          <w14:ligatures w14:val="none"/>
        </w:rPr>
        <w:t>Educational psychologist job profile | BPS</w:t>
      </w:r>
      <w:r w:rsidRPr="00541AA5">
        <w:rPr>
          <w:rFonts w:ascii="Times New Roman" w:eastAsia="Times New Roman" w:hAnsi="Times New Roman" w:cs="Times New Roman"/>
          <w:kern w:val="0"/>
          <w:lang w:eastAsia="en-GB"/>
          <w14:ligatures w14:val="none"/>
        </w:rPr>
        <w:t>. (n.d.). BPS. https://www.bps.org.uk/educational-psychologist-job-profile</w:t>
      </w:r>
    </w:p>
    <w:p w14:paraId="766DAFD8" w14:textId="77777777" w:rsidR="00544285" w:rsidRDefault="00544285" w:rsidP="00544285"/>
    <w:p w14:paraId="68FFF7AA" w14:textId="77777777" w:rsidR="00544285" w:rsidRDefault="00544285" w:rsidP="00544285">
      <w:pPr>
        <w:rPr>
          <w:rStyle w:val="url"/>
        </w:rPr>
      </w:pPr>
      <w:r>
        <w:t xml:space="preserve">Government Digital Service. (2025, January 22). </w:t>
      </w:r>
      <w:r>
        <w:rPr>
          <w:i/>
          <w:iCs/>
        </w:rPr>
        <w:t>Data protection</w:t>
      </w:r>
      <w:r>
        <w:t xml:space="preserve">. GOV.UK. </w:t>
      </w:r>
      <w:hyperlink r:id="rId6" w:history="1">
        <w:r w:rsidRPr="00554194">
          <w:rPr>
            <w:rStyle w:val="Hyperlink"/>
          </w:rPr>
          <w:t>https://www.gov.uk/data-protection</w:t>
        </w:r>
      </w:hyperlink>
    </w:p>
    <w:p w14:paraId="7657259D" w14:textId="77777777" w:rsidR="00C37F45" w:rsidRDefault="00C37F45" w:rsidP="00E41E58"/>
    <w:p w14:paraId="3FEE24CD" w14:textId="77777777" w:rsidR="00C37F45" w:rsidRDefault="00C37F45" w:rsidP="00E41E58"/>
    <w:p w14:paraId="4E91CEF8" w14:textId="77777777" w:rsidR="00C37F45" w:rsidRDefault="00C37F45" w:rsidP="00E41E58"/>
    <w:p w14:paraId="7124CE92" w14:textId="77777777" w:rsidR="00C37F45" w:rsidRDefault="00C37F45" w:rsidP="00E41E58"/>
    <w:p w14:paraId="55B3D368" w14:textId="77777777" w:rsidR="00C37F45" w:rsidRDefault="00C37F45" w:rsidP="00E41E58"/>
    <w:p w14:paraId="2AB91798" w14:textId="77777777" w:rsidR="00C37F45" w:rsidRDefault="00C37F45" w:rsidP="00E41E58"/>
    <w:p w14:paraId="18C1F951" w14:textId="77777777" w:rsidR="00C37F45" w:rsidRDefault="00C37F45" w:rsidP="00E41E58"/>
    <w:p w14:paraId="117093B1" w14:textId="77777777" w:rsidR="00C37F45" w:rsidRPr="00E41E58" w:rsidRDefault="00C37F45" w:rsidP="00E41E58"/>
    <w:sectPr w:rsidR="00C37F45" w:rsidRPr="00E41E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E58"/>
    <w:rsid w:val="000055AC"/>
    <w:rsid w:val="00022CA0"/>
    <w:rsid w:val="00036F1D"/>
    <w:rsid w:val="00071A08"/>
    <w:rsid w:val="000741ED"/>
    <w:rsid w:val="00074396"/>
    <w:rsid w:val="00087E18"/>
    <w:rsid w:val="00090172"/>
    <w:rsid w:val="00097DBE"/>
    <w:rsid w:val="000B5123"/>
    <w:rsid w:val="000C7832"/>
    <w:rsid w:val="000F3C07"/>
    <w:rsid w:val="00111933"/>
    <w:rsid w:val="0011592A"/>
    <w:rsid w:val="00141A4F"/>
    <w:rsid w:val="001456F8"/>
    <w:rsid w:val="00185C3C"/>
    <w:rsid w:val="001C768B"/>
    <w:rsid w:val="001D0EAC"/>
    <w:rsid w:val="001D513B"/>
    <w:rsid w:val="001E1830"/>
    <w:rsid w:val="0020205A"/>
    <w:rsid w:val="002177B4"/>
    <w:rsid w:val="002468D4"/>
    <w:rsid w:val="002531D1"/>
    <w:rsid w:val="00254080"/>
    <w:rsid w:val="002652E2"/>
    <w:rsid w:val="00265962"/>
    <w:rsid w:val="00277378"/>
    <w:rsid w:val="002A0218"/>
    <w:rsid w:val="002A4B2D"/>
    <w:rsid w:val="002B44CF"/>
    <w:rsid w:val="002C3E1B"/>
    <w:rsid w:val="002C7349"/>
    <w:rsid w:val="002D0DFD"/>
    <w:rsid w:val="002D1933"/>
    <w:rsid w:val="002D6059"/>
    <w:rsid w:val="002E77F6"/>
    <w:rsid w:val="002E7A05"/>
    <w:rsid w:val="00305E48"/>
    <w:rsid w:val="00306D7B"/>
    <w:rsid w:val="0031183E"/>
    <w:rsid w:val="00351E3C"/>
    <w:rsid w:val="003549F7"/>
    <w:rsid w:val="00367D97"/>
    <w:rsid w:val="003A2E43"/>
    <w:rsid w:val="003C4679"/>
    <w:rsid w:val="003C7AFB"/>
    <w:rsid w:val="003D485B"/>
    <w:rsid w:val="003E0A97"/>
    <w:rsid w:val="004112F1"/>
    <w:rsid w:val="004167B6"/>
    <w:rsid w:val="00423813"/>
    <w:rsid w:val="004356F1"/>
    <w:rsid w:val="0046605F"/>
    <w:rsid w:val="004705EB"/>
    <w:rsid w:val="00473275"/>
    <w:rsid w:val="00483155"/>
    <w:rsid w:val="004906A1"/>
    <w:rsid w:val="004A15B3"/>
    <w:rsid w:val="004A620C"/>
    <w:rsid w:val="004E3A43"/>
    <w:rsid w:val="004E5F4C"/>
    <w:rsid w:val="004F45CC"/>
    <w:rsid w:val="005127EB"/>
    <w:rsid w:val="00520928"/>
    <w:rsid w:val="00525BEF"/>
    <w:rsid w:val="00544285"/>
    <w:rsid w:val="00546354"/>
    <w:rsid w:val="00555CDF"/>
    <w:rsid w:val="00564188"/>
    <w:rsid w:val="00573973"/>
    <w:rsid w:val="00580AAC"/>
    <w:rsid w:val="005901C1"/>
    <w:rsid w:val="005B3854"/>
    <w:rsid w:val="005C44C5"/>
    <w:rsid w:val="005D6C34"/>
    <w:rsid w:val="005F1949"/>
    <w:rsid w:val="00611613"/>
    <w:rsid w:val="006376D5"/>
    <w:rsid w:val="00646D6B"/>
    <w:rsid w:val="00655B49"/>
    <w:rsid w:val="00655D9B"/>
    <w:rsid w:val="00657FB2"/>
    <w:rsid w:val="0066232B"/>
    <w:rsid w:val="00673C79"/>
    <w:rsid w:val="00675CAE"/>
    <w:rsid w:val="00676AC5"/>
    <w:rsid w:val="00687FE5"/>
    <w:rsid w:val="006937E9"/>
    <w:rsid w:val="006A1611"/>
    <w:rsid w:val="006D6DC6"/>
    <w:rsid w:val="00702344"/>
    <w:rsid w:val="0071119E"/>
    <w:rsid w:val="007206D5"/>
    <w:rsid w:val="00721A81"/>
    <w:rsid w:val="00727C0B"/>
    <w:rsid w:val="00753A33"/>
    <w:rsid w:val="00770D1A"/>
    <w:rsid w:val="007D222F"/>
    <w:rsid w:val="007D54EE"/>
    <w:rsid w:val="007E1E27"/>
    <w:rsid w:val="007E6CF8"/>
    <w:rsid w:val="008121A0"/>
    <w:rsid w:val="00815F20"/>
    <w:rsid w:val="008178D4"/>
    <w:rsid w:val="0082086C"/>
    <w:rsid w:val="00852B9D"/>
    <w:rsid w:val="008759CC"/>
    <w:rsid w:val="008772A4"/>
    <w:rsid w:val="008811C1"/>
    <w:rsid w:val="00886F66"/>
    <w:rsid w:val="008927CD"/>
    <w:rsid w:val="008A63D3"/>
    <w:rsid w:val="008C1D65"/>
    <w:rsid w:val="008C1FCA"/>
    <w:rsid w:val="008D245E"/>
    <w:rsid w:val="008F07E8"/>
    <w:rsid w:val="0090384A"/>
    <w:rsid w:val="00910EC2"/>
    <w:rsid w:val="0091330E"/>
    <w:rsid w:val="00930142"/>
    <w:rsid w:val="00944D0A"/>
    <w:rsid w:val="0096396B"/>
    <w:rsid w:val="00986112"/>
    <w:rsid w:val="009B2710"/>
    <w:rsid w:val="009B5080"/>
    <w:rsid w:val="009B5CC8"/>
    <w:rsid w:val="009F51AE"/>
    <w:rsid w:val="00A12D9B"/>
    <w:rsid w:val="00A15C50"/>
    <w:rsid w:val="00A17190"/>
    <w:rsid w:val="00A23061"/>
    <w:rsid w:val="00A3419C"/>
    <w:rsid w:val="00A356E8"/>
    <w:rsid w:val="00A37010"/>
    <w:rsid w:val="00A57B68"/>
    <w:rsid w:val="00A86347"/>
    <w:rsid w:val="00AC7FC8"/>
    <w:rsid w:val="00AE3C66"/>
    <w:rsid w:val="00B07875"/>
    <w:rsid w:val="00B07B36"/>
    <w:rsid w:val="00B12DFE"/>
    <w:rsid w:val="00B2436D"/>
    <w:rsid w:val="00B66BE5"/>
    <w:rsid w:val="00B77326"/>
    <w:rsid w:val="00B80412"/>
    <w:rsid w:val="00B82685"/>
    <w:rsid w:val="00B97F8E"/>
    <w:rsid w:val="00BC570E"/>
    <w:rsid w:val="00BD5019"/>
    <w:rsid w:val="00C3611A"/>
    <w:rsid w:val="00C37F45"/>
    <w:rsid w:val="00C563B8"/>
    <w:rsid w:val="00C57631"/>
    <w:rsid w:val="00C92443"/>
    <w:rsid w:val="00CC4BC7"/>
    <w:rsid w:val="00CC732E"/>
    <w:rsid w:val="00CD38B0"/>
    <w:rsid w:val="00CF3FEE"/>
    <w:rsid w:val="00D25889"/>
    <w:rsid w:val="00D55F01"/>
    <w:rsid w:val="00D72D70"/>
    <w:rsid w:val="00D85EDA"/>
    <w:rsid w:val="00DA4262"/>
    <w:rsid w:val="00DD13E6"/>
    <w:rsid w:val="00DE706A"/>
    <w:rsid w:val="00DF3185"/>
    <w:rsid w:val="00DF6074"/>
    <w:rsid w:val="00E1360C"/>
    <w:rsid w:val="00E146B1"/>
    <w:rsid w:val="00E148F3"/>
    <w:rsid w:val="00E17524"/>
    <w:rsid w:val="00E32885"/>
    <w:rsid w:val="00E404E4"/>
    <w:rsid w:val="00E41E58"/>
    <w:rsid w:val="00E61157"/>
    <w:rsid w:val="00EA2883"/>
    <w:rsid w:val="00EC09D1"/>
    <w:rsid w:val="00EC23C4"/>
    <w:rsid w:val="00EC56FC"/>
    <w:rsid w:val="00ED4916"/>
    <w:rsid w:val="00EE19A0"/>
    <w:rsid w:val="00EE4F2E"/>
    <w:rsid w:val="00EF79AC"/>
    <w:rsid w:val="00F137A1"/>
    <w:rsid w:val="00F344C3"/>
    <w:rsid w:val="00F93B49"/>
    <w:rsid w:val="00FF30E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CAE01"/>
  <w15:chartTrackingRefBased/>
  <w15:docId w15:val="{A54E0A03-9CA5-4443-9F7F-5652D42F2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E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1E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1E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1E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1E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E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E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E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E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E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1E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1E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1E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1E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E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E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E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E58"/>
    <w:rPr>
      <w:rFonts w:eastAsiaTheme="majorEastAsia" w:cstheme="majorBidi"/>
      <w:color w:val="272727" w:themeColor="text1" w:themeTint="D8"/>
    </w:rPr>
  </w:style>
  <w:style w:type="paragraph" w:styleId="Title">
    <w:name w:val="Title"/>
    <w:basedOn w:val="Normal"/>
    <w:next w:val="Normal"/>
    <w:link w:val="TitleChar"/>
    <w:uiPriority w:val="10"/>
    <w:qFormat/>
    <w:rsid w:val="00E41E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E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E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E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E58"/>
    <w:pPr>
      <w:spacing w:before="160"/>
      <w:jc w:val="center"/>
    </w:pPr>
    <w:rPr>
      <w:i/>
      <w:iCs/>
      <w:color w:val="404040" w:themeColor="text1" w:themeTint="BF"/>
    </w:rPr>
  </w:style>
  <w:style w:type="character" w:customStyle="1" w:styleId="QuoteChar">
    <w:name w:val="Quote Char"/>
    <w:basedOn w:val="DefaultParagraphFont"/>
    <w:link w:val="Quote"/>
    <w:uiPriority w:val="29"/>
    <w:rsid w:val="00E41E58"/>
    <w:rPr>
      <w:i/>
      <w:iCs/>
      <w:color w:val="404040" w:themeColor="text1" w:themeTint="BF"/>
    </w:rPr>
  </w:style>
  <w:style w:type="paragraph" w:styleId="ListParagraph">
    <w:name w:val="List Paragraph"/>
    <w:basedOn w:val="Normal"/>
    <w:uiPriority w:val="34"/>
    <w:qFormat/>
    <w:rsid w:val="00E41E58"/>
    <w:pPr>
      <w:ind w:left="720"/>
      <w:contextualSpacing/>
    </w:pPr>
  </w:style>
  <w:style w:type="character" w:styleId="IntenseEmphasis">
    <w:name w:val="Intense Emphasis"/>
    <w:basedOn w:val="DefaultParagraphFont"/>
    <w:uiPriority w:val="21"/>
    <w:qFormat/>
    <w:rsid w:val="00E41E58"/>
    <w:rPr>
      <w:i/>
      <w:iCs/>
      <w:color w:val="0F4761" w:themeColor="accent1" w:themeShade="BF"/>
    </w:rPr>
  </w:style>
  <w:style w:type="paragraph" w:styleId="IntenseQuote">
    <w:name w:val="Intense Quote"/>
    <w:basedOn w:val="Normal"/>
    <w:next w:val="Normal"/>
    <w:link w:val="IntenseQuoteChar"/>
    <w:uiPriority w:val="30"/>
    <w:qFormat/>
    <w:rsid w:val="00E41E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E58"/>
    <w:rPr>
      <w:i/>
      <w:iCs/>
      <w:color w:val="0F4761" w:themeColor="accent1" w:themeShade="BF"/>
    </w:rPr>
  </w:style>
  <w:style w:type="character" w:styleId="IntenseReference">
    <w:name w:val="Intense Reference"/>
    <w:basedOn w:val="DefaultParagraphFont"/>
    <w:uiPriority w:val="32"/>
    <w:qFormat/>
    <w:rsid w:val="00E41E58"/>
    <w:rPr>
      <w:b/>
      <w:bCs/>
      <w:smallCaps/>
      <w:color w:val="0F4761" w:themeColor="accent1" w:themeShade="BF"/>
      <w:spacing w:val="5"/>
    </w:rPr>
  </w:style>
  <w:style w:type="character" w:customStyle="1" w:styleId="inline">
    <w:name w:val="inline"/>
    <w:basedOn w:val="DefaultParagraphFont"/>
    <w:rsid w:val="00646D6B"/>
  </w:style>
  <w:style w:type="character" w:customStyle="1" w:styleId="url">
    <w:name w:val="url"/>
    <w:basedOn w:val="DefaultParagraphFont"/>
    <w:rsid w:val="00D72D70"/>
  </w:style>
  <w:style w:type="character" w:styleId="Hyperlink">
    <w:name w:val="Hyperlink"/>
    <w:basedOn w:val="DefaultParagraphFont"/>
    <w:uiPriority w:val="99"/>
    <w:unhideWhenUsed/>
    <w:rsid w:val="0054428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data-protection" TargetMode="External"/><Relationship Id="rId5" Type="http://schemas.openxmlformats.org/officeDocument/2006/relationships/hyperlink" Target="https://higheredbcs.wiley.com/legacy/college/davey/1119856744/4ProITCh/c40.pdf" TargetMode="External"/><Relationship Id="rId4" Type="http://schemas.openxmlformats.org/officeDocument/2006/relationships/hyperlink" Target="https://drkrishnaathal.com/blog/gibbs-reflective-cycle-explained-a-framework-for-structured-self-ref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1717</Words>
  <Characters>9291</Characters>
  <Application>Microsoft Office Word</Application>
  <DocSecurity>0</DocSecurity>
  <Lines>142</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Newman</dc:creator>
  <cp:keywords/>
  <dc:description/>
  <cp:lastModifiedBy>Jade Newman</cp:lastModifiedBy>
  <cp:revision>187</cp:revision>
  <dcterms:created xsi:type="dcterms:W3CDTF">2025-12-09T09:59:00Z</dcterms:created>
  <dcterms:modified xsi:type="dcterms:W3CDTF">2025-12-09T20:03:00Z</dcterms:modified>
</cp:coreProperties>
</file>