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auto" w:val="clear"/>
        </w:rPr>
        <w:t xml:space="preserve">WORKPLACE CULTURE AND ITS IMPACT ON   ORGANISATIONAL EFFICIENCY</w:t>
      </w:r>
      <w:r>
        <w:rPr>
          <w:rFonts w:ascii="Times New Roman" w:hAnsi="Times New Roman" w:cs="Times New Roman" w:eastAsia="Times New Roman"/>
          <w:b/>
          <w:color w:val="000000"/>
          <w:spacing w:val="0"/>
          <w:position w:val="0"/>
          <w:sz w:val="32"/>
          <w:shd w:fill="FFFFFF" w:val="clear"/>
        </w:rPr>
        <w:t xml:space="preserve"> </w:t>
      </w:r>
    </w:p>
    <w:p>
      <w:pPr>
        <w:spacing w:before="0" w:after="0" w:line="276"/>
        <w:ind w:right="0" w:left="0" w:firstLine="0"/>
        <w:jc w:val="left"/>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Dorin-Mihut Moc</w:t>
      </w: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Lecturer: Dr. Mushfiquer Raham</w:t>
      </w:r>
    </w:p>
    <w:p>
      <w:pPr>
        <w:spacing w:before="0" w:after="0" w:line="276"/>
        <w:ind w:right="0" w:left="0" w:firstLine="0"/>
        <w:jc w:val="left"/>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 </w:t>
      </w:r>
    </w:p>
    <w:p>
      <w:pPr>
        <w:spacing w:before="0" w:after="0" w:line="276"/>
        <w:ind w:right="0" w:left="0" w:firstLine="0"/>
        <w:jc w:val="left"/>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22"/>
          <w:shd w:fill="FFFFFF" w:val="clear"/>
        </w:rPr>
      </w:pPr>
      <w:r>
        <w:rPr>
          <w:rFonts w:ascii="Times New Roman" w:hAnsi="Times New Roman" w:cs="Times New Roman" w:eastAsia="Times New Roman"/>
          <w:b/>
          <w:color w:val="000000"/>
          <w:spacing w:val="0"/>
          <w:position w:val="0"/>
          <w:sz w:val="22"/>
          <w:shd w:fill="FFFFFF" w:val="clear"/>
        </w:rPr>
        <w:t xml:space="preserve">Executive summary</w:t>
      </w:r>
    </w:p>
    <w:p>
      <w:pPr>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color w:val="000000"/>
          <w:spacing w:val="0"/>
          <w:position w:val="0"/>
          <w:sz w:val="24"/>
          <w:shd w:fill="FBFBFB" w:val="clear"/>
        </w:rPr>
        <w:t xml:space="preserve">The report aims to evaluate the workplace culture of Tesco PLC, the UK. The said report has been noted to assess the culture of the said company, followed by evaluation of the external environmental factors of the organisation. Moreover, the impact of each of these environmental factors have been analysed in the report. The report has further been seen to critically analyse the cultural and ethical behaviour pattern at the organisation. This has been implemented with the help of the tools of Hofstede theory of eight dimensions of culture to assess the culture of the organisation. Moreover, SWOT and PESTLE analysis have been done to determine the external environment of Tesco, PLC. Furthermore, Harrison’s and Shneider’s Culture models have been implemented to understand the culture and ethical behaviour at Tesco. The report has revealed that Tesco has a high power distance index and a somewhat low index of meeting with uncertainties in their organisation. It has further been noted that the said organisation pays major compliance to bribery legislations in the company. </w:t>
      </w:r>
      <w:r>
        <w:rPr>
          <w:rFonts w:ascii="Times New Roman" w:hAnsi="Times New Roman" w:cs="Times New Roman" w:eastAsia="Times New Roman"/>
          <w:b/>
          <w:color w:val="000000"/>
          <w:spacing w:val="0"/>
          <w:position w:val="0"/>
          <w:sz w:val="24"/>
          <w:shd w:fill="FFFFFF" w:val="clear"/>
        </w:rPr>
        <w:t xml:space="preserve"> </w:t>
        <w:t xml:space="preserve"> </w:t>
      </w:r>
    </w:p>
    <w:p>
      <w:pPr>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p>
    <w:p>
      <w:pPr>
        <w:spacing w:before="0" w:after="0" w:line="276"/>
        <w:ind w:right="0" w:left="0"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 </w:t>
      </w:r>
    </w:p>
    <w:p>
      <w:pPr>
        <w:spacing w:before="0" w:after="0" w:line="276"/>
        <w:ind w:right="0" w:left="0" w:firstLine="0"/>
        <w:jc w:val="left"/>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both"/>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Introduction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Tesco is a British multinational retailer company, headquartered in Hertfordshire. It is one of the largest retail stores in the United Kingdom, having 3,739 stores. The mentioned retail company was established by Jack Cohen in 1919. The renowned supermarket brand owns 7,000 stores worldwide and six distinct stores formats in the United Kingdom that differ on the basis of size and product variety. Workplace culture refers to the culture which a company develops as per the common, values, and attitude of its employees. Most of the workplaces reflect the personality and style of management followed by the owner or the management team. Workplace culture plays a vital role in making a place good to work or toxic. Marking a company as a good or toxic place to work depends on the brand value of the company and the compensation the employees receive from the company. It is the work culture of a company that defines the ability of its employees to relate to each other for the welfare of the company. The report aims to demonstrate the importance of the workplace culture and the ability of an employee to work following the organizational norms.</w:t>
      </w:r>
    </w:p>
    <w:p>
      <w:pPr>
        <w:spacing w:before="0" w:after="0" w:line="360"/>
        <w:ind w:right="0" w:left="0" w:firstLine="0"/>
        <w:jc w:val="both"/>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Workplace culture of Tesco</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Presently, Tesco is having a diverse workplace but at the beginning of 2014, this organisation was having a challenge regarding its diversity. It is true that success of a company depends on the performance and coordination of their employees. As per the opinions of Arundell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(2018, p.302), it can be stated that an organization can give that optimum performance only after adopting be right culture. It is true because an employee cannot give their best performance in case attitude of their management is towards their culture is not right. Employees of an organization seek recognition and Tesco is not an exception in this matter. Management of a company is mostly seen to understand culture of majority of their workplace and impose it on rest of their employees. Ballantine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(2018, p.245) identified that it is wrong way of adapting and implementing organisational culture. In each and every company, toxic and partial as well as majority culture is harmful and it is a hindrance to proper performance of their employees. </w:t>
      </w:r>
    </w:p>
    <w:p>
      <w:pPr>
        <w:spacing w:before="0" w:after="0" w:line="360"/>
        <w:ind w:right="0" w:left="0" w:firstLine="0"/>
        <w:jc w:val="both"/>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Implementation of Hofstede’s theory</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As per Hofstede’s model of cultural dimension, management of a company need to distribute power irrespective of their employees so that all sorts of uncertainties can be avoided. Management of Tesco have followed exactly this step to maintain stability and profitability and make their employees rely in their respective organisation (peoplematters, 2018). </w:t>
      </w:r>
    </w:p>
    <w:tbl>
      <w:tblPr/>
      <w:tblGrid>
        <w:gridCol w:w="1720"/>
        <w:gridCol w:w="7640"/>
      </w:tblGrid>
      <w:tr>
        <w:trPr>
          <w:trHeight w:val="1" w:hRule="atLeast"/>
          <w:jc w:val="left"/>
        </w:trPr>
        <w:tc>
          <w:tcPr>
            <w:tcW w:w="17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Power distance</w:t>
            </w:r>
          </w:p>
        </w:tc>
        <w:tc>
          <w:tcPr>
            <w:tcW w:w="76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At present, Tesco’s management is able to interact with their base level employees which are a plus point for them. For example, hierarchy of Tesco need to maintain proper communication with their base level employees. </w:t>
            </w:r>
          </w:p>
        </w:tc>
      </w:tr>
      <w:tr>
        <w:trPr>
          <w:trHeight w:val="1" w:hRule="atLeast"/>
          <w:jc w:val="left"/>
        </w:trPr>
        <w:tc>
          <w:tcPr>
            <w:tcW w:w="17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Individualism and collectivism</w:t>
            </w:r>
          </w:p>
        </w:tc>
        <w:tc>
          <w:tcPr>
            <w:tcW w:w="76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Tesco has always given priority to collectivism and it has given successful results to them for a long time. It is stated that a workplace can have different culture but that does not mean that cultures of backward people are disrespected. Most importantly, an organisation is like a family and junior employees should be dependent on seniors for ideas. Tesco is following this especially at the time of their teamwork. </w:t>
            </w:r>
          </w:p>
        </w:tc>
      </w:tr>
      <w:tr>
        <w:trPr>
          <w:trHeight w:val="1" w:hRule="atLeast"/>
          <w:jc w:val="left"/>
        </w:trPr>
        <w:tc>
          <w:tcPr>
            <w:tcW w:w="17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Masculinity and femininity </w:t>
            </w:r>
          </w:p>
        </w:tc>
        <w:tc>
          <w:tcPr>
            <w:tcW w:w="76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Since their beginning, Tesco has never distinguished between male and female employees and there are no such issues regarding it. Presence of male and female employee is highly required at present day to achieve effective results. It can help an organisation to achieve their goals more effectively. Management of Tesco is giving chance to all the employees and valuing their specific thoughts. Giving equal opportunity can also be termed as diversification. </w:t>
            </w:r>
          </w:p>
        </w:tc>
      </w:tr>
      <w:tr>
        <w:trPr>
          <w:trHeight w:val="1" w:hRule="atLeast"/>
          <w:jc w:val="left"/>
        </w:trPr>
        <w:tc>
          <w:tcPr>
            <w:tcW w:w="17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Avoiding uncertainties</w:t>
            </w:r>
          </w:p>
        </w:tc>
        <w:tc>
          <w:tcPr>
            <w:tcW w:w="76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Diverse workplace helps an employee to handle difficult and easy situations. Tesco has already undertaken the issues of employee turnover, satisfaction related issues n be basis if diverse workplace. </w:t>
            </w:r>
          </w:p>
        </w:tc>
      </w:tr>
      <w:tr>
        <w:trPr>
          <w:trHeight w:val="1" w:hRule="atLeast"/>
          <w:jc w:val="left"/>
        </w:trPr>
        <w:tc>
          <w:tcPr>
            <w:tcW w:w="17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Period of orientation </w:t>
            </w:r>
          </w:p>
        </w:tc>
        <w:tc>
          <w:tcPr>
            <w:tcW w:w="76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Initially short term plans are set to mentally prepare the employees to adopt long term goals easily. On the other hand, it is also argued that short-term orientations are not accepted that much easily as employees do not necessarily have the willingness to accept the changes all of a sudden. Management of Tesco has undertaken short termed as well as long term plans to create awareness among their employees. In order to help the workforce aware with the upcoming changes and adopt a long term and is always effective in comparison to short term normative orientation. </w:t>
            </w:r>
          </w:p>
        </w:tc>
      </w:tr>
      <w:tr>
        <w:trPr>
          <w:trHeight w:val="1" w:hRule="atLeast"/>
          <w:jc w:val="left"/>
        </w:trPr>
        <w:tc>
          <w:tcPr>
            <w:tcW w:w="17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Indulgence and restraint culture</w:t>
            </w:r>
          </w:p>
        </w:tc>
        <w:tc>
          <w:tcPr>
            <w:tcW w:w="76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This factor sheds light that an organisational culture needs to be open and it should give space to all the employees so that they can flourish and give their ideas for organisational purpose. Management of all the companies at present, are leaving aside restraint culture to maintain happy atmosphere. Tesco is also going through it maintain a happy atmosphere during their work. </w:t>
            </w:r>
          </w:p>
        </w:tc>
      </w:tr>
    </w:tbl>
    <w:p>
      <w:pPr>
        <w:spacing w:before="0" w:after="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Table 1: Implementation of Hofstede’s model</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(Source: Inspired from the views of Braithwaite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2017, p.17)</w:t>
      </w:r>
    </w:p>
    <w:p>
      <w:pPr>
        <w:spacing w:before="0" w:after="0" w:line="360"/>
        <w:ind w:right="0" w:left="0" w:firstLine="0"/>
        <w:jc w:val="both"/>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Implementation of Harrisons culture model</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According to this theory, an organisation needs to be aware at the time of assigning role to their employees. Most importantly, it should not have any kind of partiality. Role culture is necessary at the time of understanding potentials of individuals. In the second category, here is task and it is stated that task allocation is directly related to the qualifications of be employees. For example, a marketing task is assigned to marketing genius. At the time of project handling, deadlines will be met in case qualified people are assigned with particular job types. Task culture has a disadvantage as it gives no chance to explore new things to their employees. In the third category, there is power. Power culture here roughly means autocratic power and its advantage is high speed decision making. On the contrary, it has no constructiveness or any kind of arguments in it. Fourth category highlights person culture and here a person is selected to lead a team of few employees. Burns and Chopra (2017, p.1) showed that it has no formal hierarchical structure as a result it cannot be implemented in any organization in any way. For Tesco, a combination of role and task culture is seen as the employees are perfect in their roles and they are highly efficient to the tasks allocating to them. It is proof that they are highly qualified in their field. </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p>
    <w:p>
      <w:pPr>
        <w:tabs>
          <w:tab w:val="left" w:pos="1545" w:leader="none"/>
          <w:tab w:val="center" w:pos="4680" w:leader="none"/>
        </w:tabs>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ab/>
        <w:tab/>
        <w:t xml:space="preserve">Figure 1: </w:t>
      </w:r>
      <w:r>
        <w:rPr>
          <w:rFonts w:ascii="Times New Roman" w:hAnsi="Times New Roman" w:cs="Times New Roman" w:eastAsia="Times New Roman"/>
          <w:b/>
          <w:color w:val="000000"/>
          <w:spacing w:val="0"/>
          <w:position w:val="0"/>
          <w:sz w:val="24"/>
          <w:shd w:fill="auto" w:val="clear"/>
        </w:rPr>
        <w:t xml:space="preserve">Implementation of Harrison’s culture model in Tesco</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auto" w:val="clear"/>
        </w:rPr>
        <w:t xml:space="preserve">(Source: </w:t>
      </w:r>
      <w:r>
        <w:rPr>
          <w:rFonts w:ascii="Times New Roman" w:hAnsi="Times New Roman" w:cs="Times New Roman" w:eastAsia="Times New Roman"/>
          <w:color w:val="000000"/>
          <w:spacing w:val="0"/>
          <w:position w:val="0"/>
          <w:sz w:val="24"/>
          <w:shd w:fill="FFFFFF" w:val="clear"/>
        </w:rPr>
        <w:t xml:space="preserve">Inspired from the views of </w:t>
      </w:r>
      <w:r>
        <w:rPr>
          <w:rFonts w:ascii="Times New Roman" w:hAnsi="Times New Roman" w:cs="Times New Roman" w:eastAsia="Times New Roman"/>
          <w:color w:val="000000"/>
          <w:spacing w:val="0"/>
          <w:position w:val="0"/>
          <w:sz w:val="24"/>
          <w:shd w:fill="auto" w:val="clear"/>
        </w:rPr>
        <w:t xml:space="preserve">Widdicombe, 2018)</w:t>
      </w:r>
    </w:p>
    <w:p>
      <w:pPr>
        <w:spacing w:before="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Impact of   external Environment</w:t>
      </w:r>
    </w:p>
    <w:p>
      <w:pPr>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SWOT Analysis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tbl>
      <w:tblPr/>
      <w:tblGrid>
        <w:gridCol w:w="3975"/>
        <w:gridCol w:w="5385"/>
      </w:tblGrid>
      <w:tr>
        <w:trPr>
          <w:trHeight w:val="1" w:hRule="atLeast"/>
          <w:jc w:val="left"/>
        </w:trPr>
        <w:tc>
          <w:tcPr>
            <w:tcW w:w="397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Strength:</w:t>
            </w:r>
          </w:p>
          <w:p>
            <w:pPr>
              <w:numPr>
                <w:ilvl w:val="0"/>
                <w:numId w:val="3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brand value of Tesco counts as a vital strength. Tesco has secured its place as one of the hundred most valued brands around the world (Alvesson, 2012, p.45).</w:t>
            </w:r>
          </w:p>
          <w:p>
            <w:pPr>
              <w:numPr>
                <w:ilvl w:val="0"/>
                <w:numId w:val="3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Tesco is one of the leading retail brands in the United Kingdom. This attracts more customers by providing a huge range of products to select from the stores.</w:t>
            </w:r>
          </w:p>
          <w:p>
            <w:pPr>
              <w:numPr>
                <w:ilvl w:val="0"/>
                <w:numId w:val="3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Online operations making the process easier for both, the customers and employees. This helping the sales to reach new heights. </w:t>
            </w:r>
          </w:p>
          <w:p>
            <w:pPr>
              <w:numPr>
                <w:ilvl w:val="0"/>
                <w:numId w:val="3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use of Tesco Clubcard which can be used as a mobile app, or can also be accessed from the web or mobile web. It helps the customers to manage their user account in the easiest way possible. </w:t>
            </w:r>
          </w:p>
          <w:p>
            <w:pPr>
              <w:numPr>
                <w:ilvl w:val="0"/>
                <w:numId w:val="3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Tesco has achieved several awards for its excellence in retail business, overall performance including its customer service.</w:t>
            </w:r>
          </w:p>
          <w:p>
            <w:pPr>
              <w:numPr>
                <w:ilvl w:val="0"/>
                <w:numId w:val="3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Tesco has set a benchmark for other companies in the same business by being the most profitable and largest supermarkets. Often other retail companies are seen following Tesco’s footsteps.</w:t>
            </w:r>
          </w:p>
          <w:p>
            <w:pPr>
              <w:numPr>
                <w:ilvl w:val="0"/>
                <w:numId w:val="3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Being one of the oldest retail brands in the United Kingdom, Tesco gets an extra benefit of customers’ trust. People prefer Tesco more than other retail companies since it has a strong goodwill. </w:t>
            </w:r>
          </w:p>
          <w:p>
            <w:pPr>
              <w:numPr>
                <w:ilvl w:val="0"/>
                <w:numId w:val="31"/>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Tesco has several store formats appealing to the need of the customers and enhances the service experience by making it more personalized. </w:t>
            </w:r>
          </w:p>
        </w:tc>
        <w:tc>
          <w:tcPr>
            <w:tcW w:w="538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Weakness:</w:t>
            </w:r>
          </w:p>
          <w:p>
            <w:pPr>
              <w:numPr>
                <w:ilvl w:val="0"/>
                <w:numId w:val="33"/>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financial performance of Tesco in the United Kingdom is not strong enough.</w:t>
            </w:r>
          </w:p>
          <w:p>
            <w:pPr>
              <w:numPr>
                <w:ilvl w:val="0"/>
                <w:numId w:val="33"/>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overstated profit reports published by Tesco in 2015 have harmed the brand value of the retail chain. </w:t>
            </w:r>
          </w:p>
          <w:p>
            <w:pPr>
              <w:numPr>
                <w:ilvl w:val="0"/>
                <w:numId w:val="33"/>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morals of the employees at Tesco are going downwards day by day. This is due to the communication gap and high index of power distance in the company (Alvesson, 2012, p.23).</w:t>
            </w:r>
          </w:p>
          <w:p>
            <w:pPr>
              <w:numPr>
                <w:ilvl w:val="0"/>
                <w:numId w:val="33"/>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Tesco has paid a fine worth £129 million to the Serious Fraud Office in order to avoided prosecution regarding the inflated profit reports. Though paying the fine amount to SFO has rescued Tesco from confronting prosecution, but could not save its reputation in the market. The whole incident has surely damaged Tesco’s image as a retail brand among the customers.</w:t>
            </w:r>
          </w:p>
        </w:tc>
      </w:tr>
      <w:tr>
        <w:trPr>
          <w:trHeight w:val="1" w:hRule="atLeast"/>
          <w:jc w:val="left"/>
        </w:trPr>
        <w:tc>
          <w:tcPr>
            <w:tcW w:w="397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Opportunities:</w:t>
            </w:r>
          </w:p>
          <w:p>
            <w:pPr>
              <w:numPr>
                <w:ilvl w:val="0"/>
                <w:numId w:val="37"/>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Tesco is trying to make their presence count more prominently in the financial services industry.</w:t>
            </w:r>
          </w:p>
          <w:p>
            <w:pPr>
              <w:numPr>
                <w:ilvl w:val="0"/>
                <w:numId w:val="37"/>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Tesco is planning to expand its non-food range of retail products.</w:t>
            </w:r>
          </w:p>
        </w:tc>
        <w:tc>
          <w:tcPr>
            <w:tcW w:w="5385"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Threat:</w:t>
            </w:r>
          </w:p>
          <w:p>
            <w:pPr>
              <w:numPr>
                <w:ilvl w:val="0"/>
                <w:numId w:val="39"/>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Tesco has shown a rise in ethical issues in the organisation. Despite the compliance with rules, the said organisation has not been able to meet up with the new standards in the retail industry.</w:t>
            </w:r>
          </w:p>
          <w:p>
            <w:pPr>
              <w:numPr>
                <w:ilvl w:val="0"/>
                <w:numId w:val="39"/>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 lack of abiding with new standards has resulted in the management to not be able to implement leadership in the work culture. This has lowered the performance of the company, threatening their culture and infrastructure. </w:t>
            </w:r>
          </w:p>
        </w:tc>
      </w:tr>
    </w:tbl>
    <w:p>
      <w:pPr>
        <w:spacing w:before="0" w:after="0" w:line="360"/>
        <w:ind w:right="0" w:left="90" w:hanging="63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Table 2: SWOT Analysis</w:t>
      </w:r>
    </w:p>
    <w:p>
      <w:pPr>
        <w:spacing w:before="0" w:after="0" w:line="360"/>
        <w:ind w:right="0" w:left="90" w:hanging="63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Alvesson, 2012, p.45)</w:t>
      </w:r>
    </w:p>
    <w:p>
      <w:pPr>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Impact of SWOT Analysis on Workplace Culture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2015 the company made an announcement stating the shutdown of 43 stores in the United Kingdom. This gap in the communication channel in the work culture of Tesco resulted in a high employee attrition rate (Handy, 1997, p.43). Furthermore, Tesco PLC, the UK has been noted to show a recent rise regarding compliance with new norms and policies. This along with lack of price hike and lack of much compliance with the set benchmark clearly indicates to a certain amount of individualism in the culture of Tesco PLC (Handy, 1984, p.45). Moreover, it shows a high power distance which exists between the management and the employees in the company. This is one of the many reasons for which the moral of the employees in the organisation has been noted to be on the decline. Moreover, it has been noted that this has been one of the many reasons for the gap in culture and infrastructure of the organisation.</w:t>
      </w:r>
    </w:p>
    <w:p>
      <w:pPr>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PESTLE Analysis</w:t>
      </w:r>
    </w:p>
    <w:tbl>
      <w:tblPr/>
      <w:tblGrid>
        <w:gridCol w:w="1747"/>
        <w:gridCol w:w="3891"/>
        <w:gridCol w:w="3722"/>
      </w:tblGrid>
      <w:tr>
        <w:trPr>
          <w:trHeight w:val="1" w:hRule="atLeast"/>
          <w:jc w:val="left"/>
        </w:trPr>
        <w:tc>
          <w:tcPr>
            <w:tcW w:w="174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Factor</w:t>
            </w:r>
          </w:p>
        </w:tc>
        <w:tc>
          <w:tcPr>
            <w:tcW w:w="3891"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Analysis</w:t>
            </w:r>
          </w:p>
        </w:tc>
        <w:tc>
          <w:tcPr>
            <w:tcW w:w="372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Impact on Workplace Culture</w:t>
            </w:r>
          </w:p>
        </w:tc>
      </w:tr>
      <w:tr>
        <w:trPr>
          <w:trHeight w:val="1" w:hRule="atLeast"/>
          <w:jc w:val="left"/>
        </w:trPr>
        <w:tc>
          <w:tcPr>
            <w:tcW w:w="174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Political</w:t>
            </w:r>
          </w:p>
          <w:p>
            <w:pPr>
              <w:spacing w:before="0" w:after="0" w:line="360"/>
              <w:ind w:right="0" w:left="0" w:firstLine="0"/>
              <w:jc w:val="both"/>
              <w:rPr>
                <w:spacing w:val="0"/>
                <w:position w:val="0"/>
                <w:shd w:fill="auto" w:val="clear"/>
              </w:rPr>
            </w:pPr>
          </w:p>
        </w:tc>
        <w:tc>
          <w:tcPr>
            <w:tcW w:w="3891"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 UK government does not support the price hike in supermarkets. This along with the taxation policy has impacted the company negatively.</w:t>
            </w:r>
          </w:p>
        </w:tc>
        <w:tc>
          <w:tcPr>
            <w:tcW w:w="372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 lack of communication of such denial in price hike has resulted in the provision of low salary, leading to a high power distance in the company. This has led to high attrition rate at Tesco. </w:t>
            </w:r>
          </w:p>
        </w:tc>
      </w:tr>
      <w:tr>
        <w:trPr>
          <w:trHeight w:val="1" w:hRule="atLeast"/>
          <w:jc w:val="left"/>
        </w:trPr>
        <w:tc>
          <w:tcPr>
            <w:tcW w:w="174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Economic</w:t>
            </w:r>
          </w:p>
          <w:p>
            <w:pPr>
              <w:spacing w:before="0" w:after="0" w:line="360"/>
              <w:ind w:right="0" w:left="0" w:firstLine="0"/>
              <w:jc w:val="both"/>
              <w:rPr>
                <w:spacing w:val="0"/>
                <w:position w:val="0"/>
                <w:shd w:fill="auto" w:val="clear"/>
              </w:rPr>
            </w:pPr>
          </w:p>
        </w:tc>
        <w:tc>
          <w:tcPr>
            <w:tcW w:w="3891"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45"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 maximum number of employees in Tesco are either students or disabled or elderly workers. The retail company pays them at a low rate. These employees are loyal to the company. Paying them at a cheap rate helps in increasing the revenue figures.  </w:t>
            </w:r>
          </w:p>
        </w:tc>
        <w:tc>
          <w:tcPr>
            <w:tcW w:w="372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 low payment especially met out to the female employees shows a tendency towards high masculinity index in the culture of Tesco. This often results in a glass ceiling effect in the work culture of the company. </w:t>
            </w:r>
          </w:p>
        </w:tc>
      </w:tr>
      <w:tr>
        <w:trPr>
          <w:trHeight w:val="1" w:hRule="atLeast"/>
          <w:jc w:val="left"/>
        </w:trPr>
        <w:tc>
          <w:tcPr>
            <w:tcW w:w="174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Social</w:t>
            </w:r>
          </w:p>
        </w:tc>
        <w:tc>
          <w:tcPr>
            <w:tcW w:w="3891"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Nowadays people are more likely to do bulk shopping. So they look for a one-stop solution based on their need. People have become more health conscious now (Grace, 1987, p.34). The increased demand for organic food indicates towards the same. Tesco is increasing their range of products keeping these facts in mind.</w:t>
            </w:r>
          </w:p>
        </w:tc>
        <w:tc>
          <w:tcPr>
            <w:tcW w:w="372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increase in demand has resulted in the implementation of collectivism in the culture of Tesco PLC, the UK.</w:t>
            </w:r>
          </w:p>
          <w:p>
            <w:pPr>
              <w:spacing w:before="0" w:after="0" w:line="360"/>
              <w:ind w:right="0" w:left="0" w:firstLine="0"/>
              <w:jc w:val="both"/>
              <w:rPr>
                <w:spacing w:val="0"/>
                <w:position w:val="0"/>
                <w:shd w:fill="auto" w:val="clear"/>
              </w:rPr>
            </w:pPr>
          </w:p>
        </w:tc>
      </w:tr>
      <w:tr>
        <w:trPr>
          <w:trHeight w:val="1" w:hRule="atLeast"/>
          <w:jc w:val="left"/>
        </w:trPr>
        <w:tc>
          <w:tcPr>
            <w:tcW w:w="174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Technological</w:t>
            </w:r>
          </w:p>
        </w:tc>
        <w:tc>
          <w:tcPr>
            <w:tcW w:w="3891"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Talking about the use of technology, it needs to be mentioned that Tesco has opened a new door to profit using the online shopping option. The online shopping service by Tesco also comes with a home delivery facility. The official mobile application called Clubcard launched by Tesco in 2017 has enabled the customers to maintain their own account (Tescoplc.com, 2018). This has shown growth in the business by inviting more customers due to the technologically advanced features (Jones and Comfort, 2018, p.e1834). </w:t>
            </w:r>
          </w:p>
        </w:tc>
        <w:tc>
          <w:tcPr>
            <w:tcW w:w="372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 implementation of an initiative to implement technology and innovation through internet sales and logistics boosts the morale of the employees. This has positively impacted the work culture of Tesco</w:t>
            </w:r>
          </w:p>
        </w:tc>
      </w:tr>
      <w:tr>
        <w:trPr>
          <w:trHeight w:val="1" w:hRule="atLeast"/>
          <w:jc w:val="left"/>
        </w:trPr>
        <w:tc>
          <w:tcPr>
            <w:tcW w:w="174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Legal</w:t>
            </w:r>
          </w:p>
        </w:tc>
        <w:tc>
          <w:tcPr>
            <w:tcW w:w="3891"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Update in any legal matter can affect positively as well as negatively to the retail company. For example, in 2016 seventeen employees from Tesco took legal action lodging the employer in trouble (Tescoplc.com, 2018). The reason behind the employees’ grudge against the employers was the discriminated rate of pay for bank holidays, night and weekend shifts. Due to the overrated profit reports Tesco has to pay £129 million as fine to Serious Fraud Office (Rogoff, 2003, p.67). These things led the company towards defamation and loss.</w:t>
            </w:r>
          </w:p>
        </w:tc>
        <w:tc>
          <w:tcPr>
            <w:tcW w:w="372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 lack of many implementations of employment legislation in the operations of Tesco has resulted in a negative impact on the company. This has even shown a low index regarding the aspect of avoiding uncertainties in the workplace culture of Tesco.</w:t>
            </w:r>
          </w:p>
        </w:tc>
      </w:tr>
      <w:tr>
        <w:trPr>
          <w:trHeight w:val="1" w:hRule="atLeast"/>
          <w:jc w:val="left"/>
        </w:trPr>
        <w:tc>
          <w:tcPr>
            <w:tcW w:w="174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158" w:hanging="158"/>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Environmental</w:t>
            </w:r>
          </w:p>
        </w:tc>
        <w:tc>
          <w:tcPr>
            <w:tcW w:w="3891"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Many companies are encountering pressure from the government to create awareness on issues related to the environment. In order to fulfill their promise of reducing the carbon footprint by 50% within 2020, Tesco has to work on the reduction of their waste materials (Jones and Comfort, 2018, p.e1834). In order to achieve this goal of minimizing wastage, Tesco has been trying to increase the sense of responsibility towards the environment in the customers. The retail brand has been urging its customers to shop online at tesco.com so that the drivers can select the short distance route for home delivery. The van drivers are supposed to collect plastic bags which are of no use by the customers for recycling purpose. Tesco has also vowed to use renewable sources and originate 100% of its electricity within 2030.</w:t>
            </w:r>
          </w:p>
        </w:tc>
        <w:tc>
          <w:tcPr>
            <w:tcW w:w="372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 initiative undertaken to reduce carbon footprint has positively impacted the work culture of Tesco PLC, the UK. This has resulted in the company to show a positive impact when it comes to the implementation of sustainability in the work culture of the firm (Jones</w:t>
            </w:r>
            <w:r>
              <w:rPr>
                <w:rFonts w:ascii="Times New Roman" w:hAnsi="Times New Roman" w:cs="Times New Roman" w:eastAsia="Times New Roman"/>
                <w:i/>
                <w:color w:val="000000"/>
                <w:spacing w:val="0"/>
                <w:position w:val="0"/>
                <w:sz w:val="24"/>
                <w:shd w:fill="auto" w:val="clear"/>
              </w:rPr>
              <w:t xml:space="preserve"> et al.</w:t>
            </w:r>
            <w:r>
              <w:rPr>
                <w:rFonts w:ascii="Times New Roman" w:hAnsi="Times New Roman" w:cs="Times New Roman" w:eastAsia="Times New Roman"/>
                <w:color w:val="000000"/>
                <w:spacing w:val="0"/>
                <w:position w:val="0"/>
                <w:sz w:val="24"/>
                <w:shd w:fill="auto" w:val="clear"/>
              </w:rPr>
              <w:t xml:space="preserve"> 2014, p.131).</w:t>
            </w:r>
          </w:p>
        </w:tc>
      </w:tr>
    </w:tbl>
    <w:p>
      <w:pPr>
        <w:spacing w:before="0" w:after="0" w:line="360"/>
        <w:ind w:right="0" w:left="-630" w:hanging="63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Table 3: PESTLE Analysis and its Impact on Workplace Culture</w:t>
      </w:r>
    </w:p>
    <w:p>
      <w:pPr>
        <w:spacing w:before="0" w:after="0" w:line="360"/>
        <w:ind w:right="0" w:left="-630" w:hanging="63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Jones and Comfort, 2018, p.e1834)</w:t>
      </w:r>
    </w:p>
    <w:p>
      <w:pPr>
        <w:spacing w:before="0" w:after="0" w:line="360"/>
        <w:ind w:right="0" w:left="0" w:firstLine="0"/>
        <w:jc w:val="both"/>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Cultural and Ethical Behaviour at Tesco</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Business ethics which focuses on employee rights is followed in Tesco (</w:t>
      </w:r>
      <w:r>
        <w:rPr>
          <w:rFonts w:ascii="Times New Roman" w:hAnsi="Times New Roman" w:cs="Times New Roman" w:eastAsia="Times New Roman"/>
          <w:color w:val="000000"/>
          <w:spacing w:val="0"/>
          <w:position w:val="0"/>
          <w:sz w:val="24"/>
          <w:shd w:fill="auto" w:val="clear"/>
        </w:rPr>
        <w:t xml:space="preserve">tescocontrols, 2018)</w:t>
      </w:r>
      <w:r>
        <w:rPr>
          <w:rFonts w:ascii="Times New Roman" w:hAnsi="Times New Roman" w:cs="Times New Roman" w:eastAsia="Times New Roman"/>
          <w:color w:val="000000"/>
          <w:spacing w:val="0"/>
          <w:position w:val="0"/>
          <w:sz w:val="24"/>
          <w:shd w:fill="FFFFFF" w:val="clear"/>
        </w:rPr>
        <w:t xml:space="preserve">. In addition to this, there are UK acts supporting employees and enabling them to get the reward and compensation. Employees Rights Act 1996 has to be mentioned in this matter. Flynn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(2018, p.89) stated that government of UK is completely aware of the problems faced by employees. As it is a developed and well known, there are a number of workers from different countries excluding UK. Their culture, their race and their class have the possibilities to be disrespected by others from UK origin. In addition to this, there a number of labour laws like Trade Union and Labour Relations Act 1992, protects employees irrespective of their origin against organisational conspiracy. There is punishment along with ransom paying for violating these acts. Tesco, being a renowned organisation, is avoiding all possibilities of it and they have published a rule book stating be employees right. Specific working hour and responsibility of the employees all are mentioned in this booklet. Gochhayat (2017) highlights that individual organisational culture is good but there is a possibility of violating the ethics. An employee has all the rights to claim justice in case they are humiliated for their caste, race or culture. In Tesco, three is a number of employees from non-UK origin, but there is no such issue against the organisational culture or violating their rights. Management of Tesco is said to be very understanding and giving opportunity to employees and their ideas to increase their productivity. </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2: features of quality culture</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(Source: </w:t>
      </w:r>
      <w:r>
        <w:rPr>
          <w:rFonts w:ascii="Times New Roman" w:hAnsi="Times New Roman" w:cs="Times New Roman" w:eastAsia="Times New Roman"/>
          <w:color w:val="000000"/>
          <w:spacing w:val="0"/>
          <w:position w:val="0"/>
          <w:sz w:val="24"/>
          <w:shd w:fill="auto" w:val="clear"/>
        </w:rPr>
        <w:t xml:space="preserve">Based on the perceptions of Widdicombe, 2018)</w:t>
      </w:r>
    </w:p>
    <w:p>
      <w:pPr>
        <w:spacing w:before="0" w:after="0" w:line="360"/>
        <w:ind w:right="0" w:left="0" w:firstLine="0"/>
        <w:jc w:val="both"/>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Formal and informal relationships at Tesco</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In Tesco, there are a number of departments and entire hierarchy including the management team is working to give a suitable working environment to their employees. Heathfield (2016) highlighted that management of a company need to understand the needs of their employees in a similar way they analyse the needs of their buyers. It helps the employees to stay connected with the entire performance of their organisation. It is obvious that Tesco is having collaboration driven culture that makes their employees to work together even at difficult situations. Dynamic performance of their employees is a plus point in this matter. It is identified that, Tesco is having employees from almost all countries of world and they are obviously of different cultural background. Employees at the same time needs to have a positive </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Figure 3: </w:t>
      </w:r>
      <w:r>
        <w:rPr>
          <w:rFonts w:ascii="Times New Roman" w:hAnsi="Times New Roman" w:cs="Times New Roman" w:eastAsia="Times New Roman"/>
          <w:b/>
          <w:color w:val="000000"/>
          <w:spacing w:val="0"/>
          <w:position w:val="0"/>
          <w:sz w:val="24"/>
          <w:shd w:fill="auto" w:val="clear"/>
        </w:rPr>
        <w:t xml:space="preserve">collaborative culture as per Schneider culture model</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auto" w:val="clear"/>
        </w:rPr>
        <w:t xml:space="preserve">(Source: influenced from the views of </w:t>
      </w:r>
      <w:r>
        <w:rPr>
          <w:rFonts w:ascii="Times New Roman" w:hAnsi="Times New Roman" w:cs="Times New Roman" w:eastAsia="Times New Roman"/>
          <w:color w:val="000000"/>
          <w:spacing w:val="0"/>
          <w:position w:val="0"/>
          <w:sz w:val="24"/>
          <w:shd w:fill="FFFFFF" w:val="clear"/>
        </w:rPr>
        <w:t xml:space="preserve">Valentine and Fleischman, 2018, p.293)</w:t>
      </w:r>
    </w:p>
    <w:p>
      <w:pPr>
        <w:spacing w:before="0" w:after="0" w:line="360"/>
        <w:ind w:right="0" w:left="0" w:firstLine="0"/>
        <w:jc w:val="both"/>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Importance of culture, ethos and values to create diverse atmosphere</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 plus point of Tesco is the employees are motivated and encouraged by the hierarchy to submit their ideas. Employees are stated to be the most expensive asset of an organisation and it is the responsibility of a company to understand their needs and give them facilities. In Tesco these two requirements of employees get fulfilled. At the same time, employees also get recognition in terms of their tasks. Business ethics policy is clearly mentioned at the time of hiring their staffs, for example, an employee is aware of the terms and conditions since their date of joining. According to the opinions of Hicks (2018), it can be stated that honesty and integrity of the employees is first and foremost requirement of the employees. On the other hand, organisation is liable to give a healthy work environment to the employees so that their efficiency level increased. Apart from values like supplying excellent quality goods to their buyers an organisation have some values regarding employment policy (Leonard, 2018). For this purpose, an organisation had started a reward scheme since 2004. Best employees are given complementary items for their service. At the same time there are rules ensuring agency fee, commission fee and so on. It makes the payment procedure of the employees easier. In addition to this, Tesco is paying huge respect to international Bribery legislation. They keep valid evidences of their sales and in headquarter there are hard copy receipts of all the expenditures. Management of Tesco have wisely avoided all the conspiracies that other companies are still facing. </w:t>
      </w:r>
    </w:p>
    <w:p>
      <w:pPr>
        <w:spacing w:before="0" w:after="0" w:line="360"/>
        <w:ind w:right="0" w:left="0" w:firstLine="0"/>
        <w:jc w:val="both"/>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Process of maintaining culture of sustainability at Tesco</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In this matter Tesco is following the old west way of engaging more number of employees in their tasks. For example, Baby events and F&amp;F programs of Tesco had identified a huge number of employees participating; it is a proof of sustainability culture in Tesco. As per the opinions of Moss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(2017, p.116), it has been identified that a company has to create opportunities for their employees. It is only way of maintaining goodwill among their employees. On the other side, a company can have a high rate of turnover on the basis of lack of opportunity. It is true that Tesco at present is having a fixed range of customers but management has to remember that there are a number of competitors. Prokopeak</w:t>
      </w:r>
      <w:r>
        <w:rPr>
          <w:rFonts w:ascii="Times New Roman" w:hAnsi="Times New Roman" w:cs="Times New Roman" w:eastAsia="Times New Roman"/>
          <w:b/>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(2918) has observed that Tesco have ability just like Walmart of USA but the range of competitors of Tesco is stronger in comparison to Walmart. Sainsburys. Morrisons daily and other companies are not far behind from Tesco however Tesco is leaving them behind on the basis of their workplace culture. </w:t>
      </w:r>
    </w:p>
    <w:tbl>
      <w:tblPr/>
      <w:tblGrid>
        <w:gridCol w:w="4680"/>
        <w:gridCol w:w="4680"/>
      </w:tblGrid>
      <w:tr>
        <w:trPr>
          <w:trHeight w:val="1" w:hRule="atLeast"/>
          <w:jc w:val="left"/>
        </w:trPr>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4"/>
                <w:shd w:fill="FFFFFF" w:val="clear"/>
              </w:rPr>
              <w:t xml:space="preserve">Organisation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4"/>
                <w:shd w:fill="FFFFFF" w:val="clear"/>
              </w:rPr>
              <w:t xml:space="preserve">Profit percentage of last financial year </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Tesco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45.58%</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SainsBury</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41.28%</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Aldi</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35.94%</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WaitRose</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43.87%</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Lidl</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25.1%</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The cooperative</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17.25%</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Morrison’s daily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34.85%</w:t>
            </w:r>
          </w:p>
        </w:tc>
      </w:tr>
    </w:tbl>
    <w:p>
      <w:pPr>
        <w:spacing w:before="0" w:after="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Table 4: Companies and their profit percentage of previous year</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(Source: Based on the views of Shatles, 2018)</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It is clear from the above table that Tesco is at the peak position at present depending on their profit percentage. Scholars have often made their product quality responsible for this. Proper maintenance of ethics and organisational culture can also be a reason behind it as customers have a tendency to buy products from certified companies which are free from issues. As per the opinions of Sakuraya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(2017, p.606) customers do not prefer to buy from the stores having issues regarding ethics, the example of Mars can be taken in this regard. Tesco is not having these issues and it is a plus point behind increasing number of customers at present </w:t>
      </w:r>
      <w:r>
        <w:rPr>
          <w:rFonts w:ascii="Times New Roman" w:hAnsi="Times New Roman" w:cs="Times New Roman" w:eastAsia="Times New Roman"/>
          <w:b/>
          <w:i/>
          <w:color w:val="000000"/>
          <w:spacing w:val="0"/>
          <w:position w:val="0"/>
          <w:sz w:val="24"/>
          <w:shd w:fill="FFFFFF" w:val="clear"/>
        </w:rPr>
        <w:t xml:space="preserve">(Refer to appendix 1)</w:t>
      </w:r>
      <w:r>
        <w:rPr>
          <w:rFonts w:ascii="Times New Roman" w:hAnsi="Times New Roman" w:cs="Times New Roman" w:eastAsia="Times New Roman"/>
          <w:color w:val="000000"/>
          <w:spacing w:val="0"/>
          <w:position w:val="0"/>
          <w:sz w:val="24"/>
          <w:shd w:fill="FFFFFF" w:val="clear"/>
        </w:rPr>
        <w:t xml:space="preserve">. </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4: Companies and their profit percentage of previous year</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(Source: Based on the views of Shatles, 2018)</w:t>
      </w:r>
    </w:p>
    <w:p>
      <w:pPr>
        <w:spacing w:before="0" w:after="0" w:line="360"/>
        <w:ind w:right="0" w:left="0" w:firstLine="0"/>
        <w:jc w:val="both"/>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Corporate social and environmental responsibilities </w:t>
      </w:r>
    </w:p>
    <w:p>
      <w:pPr>
        <w:spacing w:before="0" w:after="0" w:line="360"/>
        <w:ind w:right="0" w:left="0" w:firstLine="0"/>
        <w:jc w:val="both"/>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Corporate social responsibility of Tesco</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Board members of Tesco are seen to calculate and measure KPIs. On the part of social responsibility Tesco have supported and is still supporting local communities. As a result, almost, 75% of their employees are of UK origin, at the time of recruiting, the HR staffs do not pay any attention to their class or native land, qualification is the first preferences for them. In order to support minor and needy people, Tesco donates approximately 4% of their pre tax profit for their welfare purpose (Dudovskiy, 2016). Another responsibility of empowering the employees is also seen in Tesco. Tesco has a huge share in their in reducing the rate of unemployment on the basis of the placement policies. In addition to this there are labour and human rights and it is creating a good reputation among their buyers. </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5: Rate of unemployment </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(Source: </w:t>
      </w:r>
      <w:r>
        <w:rPr>
          <w:rFonts w:ascii="Times New Roman" w:hAnsi="Times New Roman" w:cs="Times New Roman" w:eastAsia="Times New Roman"/>
          <w:color w:val="000000"/>
          <w:spacing w:val="0"/>
          <w:position w:val="0"/>
          <w:sz w:val="24"/>
          <w:shd w:fill="auto" w:val="clear"/>
        </w:rPr>
        <w:t xml:space="preserve">Yohn, 2018)</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Employee’s health and safety policies are some of the other advantages for this organisation. According to the opinions of Shier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(2018, p.1) have identified that employees can rely more on the company in case they are giving health care policies to them. In Tesco there is a diverse workplace engaging male and female which have mitigated the issue of gender biased workplace, minor people and backward communities are seen to be an essential part of this organisation as their percentage is approximately 12% of overall employees. </w:t>
      </w:r>
    </w:p>
    <w:p>
      <w:pPr>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Environmental responsibilities of Tesco</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For environmental responsibilities, energy consumption and water consumption level is their achievement. At the time of installation of new technologies for store interconnection, energy consumption level reach below the consumption level and it is truly an achievement for the organisation. Direct water consumption level is approximately 3.50 million cubic meters. Net carbon dioxide emissions level between 6 million tonnes in previous year which is within its level. There are recycling policies for food waste and non-food waste. Near about 85A% of energy is created with the help of it. </w:t>
      </w:r>
    </w:p>
    <w:p>
      <w:pPr>
        <w:spacing w:before="0" w:after="0" w:line="360"/>
        <w:ind w:right="0" w:left="0" w:firstLine="0"/>
        <w:jc w:val="both"/>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Communication channels </w:t>
      </w:r>
    </w:p>
    <w:p>
      <w:pPr>
        <w:spacing w:before="0" w:after="0" w:line="360"/>
        <w:ind w:right="0" w:left="0" w:firstLine="0"/>
        <w:jc w:val="both"/>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auto" w:val="clear"/>
        </w:rPr>
        <w:t xml:space="preserve">F</w:t>
      </w:r>
      <w:r>
        <w:rPr>
          <w:rFonts w:ascii="Times New Roman" w:hAnsi="Times New Roman" w:cs="Times New Roman" w:eastAsia="Times New Roman"/>
          <w:b/>
          <w:color w:val="000000"/>
          <w:spacing w:val="0"/>
          <w:position w:val="0"/>
          <w:sz w:val="28"/>
          <w:shd w:fill="FFFFFF" w:val="clear"/>
        </w:rPr>
        <w:t xml:space="preserve">or sharing information</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Communication channels are meant for sharing organisational information to employees and to other stakeholders. In order to inform external stakeholders promotion is done. CRM technology can be used to inform plans and offers to customers. Advertising, direct marketing and campaigns are used for this purpose. As per the observations of Stephens (2017), it can be stated that employees need to know about the plans and upcoming programs so that they can support those and they can participate in it properly. Direct mail and Whatsapp and messengers are used for internal communication and inform a plan to a range of employees. </w:t>
      </w:r>
    </w:p>
    <w:p>
      <w:pPr>
        <w:spacing w:before="0" w:after="0" w:line="360"/>
        <w:ind w:right="0" w:left="0" w:firstLine="0"/>
        <w:jc w:val="both"/>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For Building relations</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In order to build relation with other stakeholders and suppliers, it is essential to have proper communication about quality and quality of the products they require suppliers need to know actual requirement of Tesco to supply them proper items. For this purpose, Intranet, PMS and Twitter can be used for this purpose </w:t>
      </w:r>
    </w:p>
    <w:p>
      <w:pPr>
        <w:spacing w:before="0" w:after="0" w:line="360"/>
        <w:ind w:right="0" w:left="0" w:firstLine="0"/>
        <w:jc w:val="both"/>
        <w:rPr>
          <w:rFonts w:ascii="Times New Roman" w:hAnsi="Times New Roman" w:cs="Times New Roman" w:eastAsia="Times New Roman"/>
          <w:b/>
          <w:color w:val="000000"/>
          <w:spacing w:val="0"/>
          <w:position w:val="0"/>
          <w:sz w:val="26"/>
          <w:shd w:fill="FFFFFF" w:val="clear"/>
        </w:rPr>
      </w:pPr>
      <w:r>
        <w:rPr>
          <w:rFonts w:ascii="Times New Roman" w:hAnsi="Times New Roman" w:cs="Times New Roman" w:eastAsia="Times New Roman"/>
          <w:b/>
          <w:color w:val="000000"/>
          <w:spacing w:val="0"/>
          <w:position w:val="0"/>
          <w:sz w:val="26"/>
          <w:shd w:fill="FFFFFF" w:val="clear"/>
        </w:rPr>
        <w:t xml:space="preserve">Barriers and methods of overcoming them</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First barrier at the time of maintaining communication is technological barrier. It is true that face to face interaction is not possible all the time and technical support and backup plans as well as weekly one meeting is required for this purpose.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Secondly, rest of the employees may not have the mentality to accept others culture. In order to solve these strict rules can be set.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Thirdly, employees coming from backward class can be humiliated. Supervisors need to be appointed to solve his matter. </w:t>
      </w:r>
    </w:p>
    <w:p>
      <w:pPr>
        <w:spacing w:before="0" w:after="0" w:line="360"/>
        <w:ind w:right="0" w:left="0" w:firstLine="0"/>
        <w:jc w:val="both"/>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Conclusion</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It can be concluded that there are a number of issues to implement individual organisational culture in Tesco. Management of Tesco is wisely handling this problem and engaging their employee’s group activities. As a globally famous organisation, Tesco needs to be free from such issues and fulfil their CSR. This can be a major reason for behind increasing rate of sales and popularity among their customers. Workplace motivation and reward schemes are the two ways of getting increasing rate of employees’ satisfaction keeping aside high turnover rate. Initially there was an issue of recognition among the employees and that had greatly influenced its sales. This issue was a great risk for this company but it has to be mentioned in this matter that management of Tesco has wisely and seriously undertaken this issue to get over it. Tesco used to be the boss of supermarket and providing successive facilities to their general employees. Aspects of culture of employees from different race and origin can be welcomed in a workplace to make them rely on their organization. It can be assumed that Tesco will be able to sustain in their peak position for coming days by maintaining diverse workforce and by paying respect to their culture. </w:t>
      </w:r>
    </w:p>
    <w:p>
      <w:pPr>
        <w:spacing w:before="0" w:after="0" w:line="276"/>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p>
    <w:p>
      <w:pPr>
        <w:spacing w:before="0" w:after="0" w:line="276"/>
        <w:ind w:right="0" w:left="0" w:firstLine="0"/>
        <w:jc w:val="left"/>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Reference list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Alvesson, M (2012) </w:t>
      </w:r>
      <w:r>
        <w:rPr>
          <w:rFonts w:ascii="Times New Roman" w:hAnsi="Times New Roman" w:cs="Times New Roman" w:eastAsia="Times New Roman"/>
          <w:i/>
          <w:color w:val="000000"/>
          <w:spacing w:val="0"/>
          <w:position w:val="0"/>
          <w:sz w:val="24"/>
          <w:shd w:fill="auto" w:val="clear"/>
        </w:rPr>
        <w:t xml:space="preserve">Understanding organisational change.</w:t>
      </w:r>
      <w:r>
        <w:rPr>
          <w:rFonts w:ascii="Times New Roman" w:hAnsi="Times New Roman" w:cs="Times New Roman" w:eastAsia="Times New Roman"/>
          <w:color w:val="000000"/>
          <w:spacing w:val="0"/>
          <w:position w:val="0"/>
          <w:sz w:val="24"/>
          <w:shd w:fill="auto" w:val="clear"/>
        </w:rPr>
        <w:t xml:space="preserve"> Sage.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Alvesson, M., 2012. Understanding organizational culture. Sage.</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Arundell, F., Mannix, J., Sheehan, A. and Peters, K., (2018). Workplace culture and the practice experience of midwifery students: A meta</w:t>
      </w:r>
      <w:r>
        <w:rPr>
          <w:rFonts w:ascii="Cambria Math" w:hAnsi="Cambria Math" w:cs="Cambria Math" w:eastAsia="Cambria Math"/>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synthesis.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Journal of nursing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26</w:t>
      </w:r>
      <w:r>
        <w:rPr>
          <w:rFonts w:ascii="Times New Roman" w:hAnsi="Times New Roman" w:cs="Times New Roman" w:eastAsia="Times New Roman"/>
          <w:color w:val="000000"/>
          <w:spacing w:val="0"/>
          <w:position w:val="0"/>
          <w:sz w:val="24"/>
          <w:shd w:fill="FFFFFF" w:val="clear"/>
        </w:rPr>
        <w:t xml:space="preserve">(3), pp.302-313.</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Ballantine, J.A., Guo, X. and Larres, P., (2018). Can future managers and business executives be influenced to behave more ethically in the workplace? The impact of approaches to learning on business students’ cheating behavior. </w:t>
      </w:r>
      <w:r>
        <w:rPr>
          <w:rFonts w:ascii="Times New Roman" w:hAnsi="Times New Roman" w:cs="Times New Roman" w:eastAsia="Times New Roman"/>
          <w:i/>
          <w:color w:val="000000"/>
          <w:spacing w:val="0"/>
          <w:position w:val="0"/>
          <w:sz w:val="24"/>
          <w:shd w:fill="FFFFFF" w:val="clear"/>
        </w:rPr>
        <w:t xml:space="preserve">Journal of Business Ethics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149</w:t>
      </w:r>
      <w:r>
        <w:rPr>
          <w:rFonts w:ascii="Times New Roman" w:hAnsi="Times New Roman" w:cs="Times New Roman" w:eastAsia="Times New Roman"/>
          <w:color w:val="000000"/>
          <w:spacing w:val="0"/>
          <w:position w:val="0"/>
          <w:sz w:val="24"/>
          <w:shd w:fill="FFFFFF" w:val="clear"/>
        </w:rPr>
        <w:t xml:space="preserve">(1), pp.245-258.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Braithwaite, J., Herkes, J., Ludlow, K., Testa, L. and Lamprell, G., (2017). Association between organisational and workplace cultures, and patient outcomes: systematic review. </w:t>
      </w:r>
      <w:r>
        <w:rPr>
          <w:rFonts w:ascii="Times New Roman" w:hAnsi="Times New Roman" w:cs="Times New Roman" w:eastAsia="Times New Roman"/>
          <w:i/>
          <w:color w:val="000000"/>
          <w:spacing w:val="0"/>
          <w:position w:val="0"/>
          <w:sz w:val="24"/>
          <w:shd w:fill="FFFFFF" w:val="clear"/>
        </w:rPr>
        <w:t xml:space="preserve">BMJ open</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7</w:t>
      </w:r>
      <w:r>
        <w:rPr>
          <w:rFonts w:ascii="Times New Roman" w:hAnsi="Times New Roman" w:cs="Times New Roman" w:eastAsia="Times New Roman"/>
          <w:color w:val="000000"/>
          <w:spacing w:val="0"/>
          <w:position w:val="0"/>
          <w:sz w:val="24"/>
          <w:shd w:fill="FFFFFF" w:val="clear"/>
        </w:rPr>
        <w:t xml:space="preserve">(11), pp.17-27.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Burns, C. and Chopra, S., (2017). A meta-analysis of the effect of industry engagement on student learning in undergraduate programs. </w:t>
      </w:r>
      <w:r>
        <w:rPr>
          <w:rFonts w:ascii="Times New Roman" w:hAnsi="Times New Roman" w:cs="Times New Roman" w:eastAsia="Times New Roman"/>
          <w:i/>
          <w:color w:val="000000"/>
          <w:spacing w:val="0"/>
          <w:position w:val="0"/>
          <w:sz w:val="24"/>
          <w:shd w:fill="FFFFFF" w:val="clear"/>
        </w:rPr>
        <w:t xml:space="preserve">Journal of Technology, Management, and Applied Engineering</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33</w:t>
      </w:r>
      <w:r>
        <w:rPr>
          <w:rFonts w:ascii="Times New Roman" w:hAnsi="Times New Roman" w:cs="Times New Roman" w:eastAsia="Times New Roman"/>
          <w:color w:val="000000"/>
          <w:spacing w:val="0"/>
          <w:position w:val="0"/>
          <w:sz w:val="24"/>
          <w:shd w:fill="FFFFFF" w:val="clear"/>
        </w:rPr>
        <w:t xml:space="preserve">(1), pp.1-9.</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Dudovskiy, J., (2016). Tesco CSR Overview. Available at </w:t>
      </w:r>
      <w:hyperlink xmlns:r="http://schemas.openxmlformats.org/officeDocument/2006/relationships" r:id="docRId0">
        <w:r>
          <w:rPr>
            <w:rFonts w:ascii="Times New Roman" w:hAnsi="Times New Roman" w:cs="Times New Roman" w:eastAsia="Times New Roman"/>
            <w:color w:val="000000"/>
            <w:spacing w:val="0"/>
            <w:position w:val="0"/>
            <w:sz w:val="24"/>
            <w:u w:val="single"/>
            <w:shd w:fill="auto" w:val="clear"/>
          </w:rPr>
          <w:t xml:space="preserve">https://research-methodology.net/tesco-csr-overview/</w:t>
        </w:r>
      </w:hyperlink>
      <w:r>
        <w:rPr>
          <w:rFonts w:ascii="Times New Roman" w:hAnsi="Times New Roman" w:cs="Times New Roman" w:eastAsia="Times New Roman"/>
          <w:color w:val="000000"/>
          <w:spacing w:val="0"/>
          <w:position w:val="0"/>
          <w:sz w:val="24"/>
          <w:shd w:fill="auto" w:val="clear"/>
        </w:rPr>
        <w:t xml:space="preserve"> [Accessed on 29/07/2018]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Flynn, J.P., Gascon, G., Doyle, S., Matson Koffman, D.M., Saringer, C., Grossmeier, J., Tivnan, V. and Terry, P., (2018). Supporting a Culture of Health in the Workplace: A Review of Evidence-Based Elements. </w:t>
      </w:r>
      <w:r>
        <w:rPr>
          <w:rFonts w:ascii="Times New Roman" w:hAnsi="Times New Roman" w:cs="Times New Roman" w:eastAsia="Times New Roman"/>
          <w:i/>
          <w:color w:val="000000"/>
          <w:spacing w:val="0"/>
          <w:position w:val="0"/>
          <w:sz w:val="24"/>
          <w:shd w:fill="FFFFFF" w:val="clear"/>
        </w:rPr>
        <w:t xml:space="preserve"> Journal of Health Promotion</w:t>
      </w:r>
      <w:r>
        <w:rPr>
          <w:rFonts w:ascii="Times New Roman" w:hAnsi="Times New Roman" w:cs="Times New Roman" w:eastAsia="Times New Roman"/>
          <w:color w:val="000000"/>
          <w:spacing w:val="0"/>
          <w:position w:val="0"/>
          <w:sz w:val="24"/>
          <w:shd w:fill="FFFFFF" w:val="clear"/>
        </w:rPr>
        <w:t xml:space="preserve">, pp.89-117.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Gochhayat, J., (2017).  Influence of Organizational Culture on Organizational Effectiveness: The Mediating Role of Organizational Communication.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http://journals.sagepub.com/doi/abs/10.1177/0972150917692185</w:t>
        </w:r>
      </w:hyperlink>
      <w:r>
        <w:rPr>
          <w:rFonts w:ascii="Times New Roman" w:hAnsi="Times New Roman" w:cs="Times New Roman" w:eastAsia="Times New Roman"/>
          <w:color w:val="000000"/>
          <w:spacing w:val="0"/>
          <w:position w:val="0"/>
          <w:sz w:val="24"/>
          <w:shd w:fill="auto" w:val="clear"/>
        </w:rPr>
        <w:t xml:space="preserve"> [Accessed on 28/07/2018]</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Grace, G., 1987. Teachers and the state in Britain: a changing relation'in Lawn, M and Grace, G (eds) Teachers: The Culture and Politics of Work.</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Handy, C.B., 1984. </w:t>
      </w:r>
      <w:r>
        <w:rPr>
          <w:rFonts w:ascii="Times New Roman" w:hAnsi="Times New Roman" w:cs="Times New Roman" w:eastAsia="Times New Roman"/>
          <w:i/>
          <w:color w:val="000000"/>
          <w:spacing w:val="0"/>
          <w:position w:val="0"/>
          <w:sz w:val="24"/>
          <w:shd w:fill="FFFFFF" w:val="clear"/>
        </w:rPr>
        <w:t xml:space="preserve">The future of work</w:t>
      </w:r>
      <w:r>
        <w:rPr>
          <w:rFonts w:ascii="Times New Roman" w:hAnsi="Times New Roman" w:cs="Times New Roman" w:eastAsia="Times New Roman"/>
          <w:color w:val="000000"/>
          <w:spacing w:val="0"/>
          <w:position w:val="0"/>
          <w:sz w:val="24"/>
          <w:shd w:fill="FFFFFF" w:val="clear"/>
        </w:rPr>
        <w:t xml:space="preserve">. Blackwell Publishers, Inc..</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Handy, C.B., 1997. [BOOK REVIEW] The hungry spirit, beyond capitalism: a quest for purpose in the modern world. </w:t>
      </w:r>
      <w:r>
        <w:rPr>
          <w:rFonts w:ascii="Times New Roman" w:hAnsi="Times New Roman" w:cs="Times New Roman" w:eastAsia="Times New Roman"/>
          <w:i/>
          <w:color w:val="000000"/>
          <w:spacing w:val="0"/>
          <w:position w:val="0"/>
          <w:sz w:val="24"/>
          <w:shd w:fill="FFFFFF" w:val="clear"/>
        </w:rPr>
        <w:t xml:space="preserve">New Statesman</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126</w:t>
      </w:r>
      <w:r>
        <w:rPr>
          <w:rFonts w:ascii="Times New Roman" w:hAnsi="Times New Roman" w:cs="Times New Roman" w:eastAsia="Times New Roman"/>
          <w:color w:val="000000"/>
          <w:spacing w:val="0"/>
          <w:position w:val="0"/>
          <w:sz w:val="24"/>
          <w:shd w:fill="FFFFFF" w:val="clear"/>
        </w:rPr>
        <w:t xml:space="preserve">, pp.43-44..</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Heathfield, S., (2018). Culture: Your Environment for People at Work.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https://www.thebalancecareers.com/culture-your-environment-for-people-at-work-1918809</w:t>
        </w:r>
      </w:hyperlink>
      <w:r>
        <w:rPr>
          <w:rFonts w:ascii="Times New Roman" w:hAnsi="Times New Roman" w:cs="Times New Roman" w:eastAsia="Times New Roman"/>
          <w:color w:val="000000"/>
          <w:spacing w:val="0"/>
          <w:position w:val="0"/>
          <w:sz w:val="24"/>
          <w:shd w:fill="auto" w:val="clear"/>
        </w:rPr>
        <w:t xml:space="preserve"> [Accessed on 27/07/2018]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Hicks, M., (2018). How to bring company culture into the age of the digital workplace.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https://www.trainingjournal.com/articles/features/how-bring-company-culture-age-digital-workplace</w:t>
        </w:r>
      </w:hyperlink>
      <w:r>
        <w:rPr>
          <w:rFonts w:ascii="Times New Roman" w:hAnsi="Times New Roman" w:cs="Times New Roman" w:eastAsia="Times New Roman"/>
          <w:color w:val="000000"/>
          <w:spacing w:val="0"/>
          <w:position w:val="0"/>
          <w:sz w:val="24"/>
          <w:shd w:fill="auto" w:val="clear"/>
        </w:rPr>
        <w:t xml:space="preserve"> [Accessed on 29/07/2018]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Jones, P. and Comfort, D., 2018. Storytelling and corporate social responsibility reporting: A case study commentary on UK. food retailers. Journal of Public Affairs, p.e1834.</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Jones, P., Hillier, D. and Comfort, D., 2014. Assurance of the leading UK food retailers' corporate social responsibility/sustainability reports. Corporate Governance, 14(1), pp.130-138.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Leonard, K., (2018). Organizational Culture &amp; Employee Performance.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https://smallbusiness.chron.com/organizational-culture-employee-performance-25216.html</w:t>
        </w:r>
      </w:hyperlink>
      <w:r>
        <w:rPr>
          <w:rFonts w:ascii="Times New Roman" w:hAnsi="Times New Roman" w:cs="Times New Roman" w:eastAsia="Times New Roman"/>
          <w:color w:val="000000"/>
          <w:spacing w:val="0"/>
          <w:position w:val="0"/>
          <w:sz w:val="24"/>
          <w:shd w:fill="auto" w:val="clear"/>
        </w:rPr>
        <w:t xml:space="preserve"> [Accessed on 26/07/2018]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Moss, S., Mitchell, M. and Casey, V., (2017). Creating a Culture of Success: Using the Program® as a Framework to employees. </w:t>
      </w:r>
      <w:r>
        <w:rPr>
          <w:rFonts w:ascii="Times New Roman" w:hAnsi="Times New Roman" w:cs="Times New Roman" w:eastAsia="Times New Roman"/>
          <w:i/>
          <w:color w:val="000000"/>
          <w:spacing w:val="0"/>
          <w:position w:val="0"/>
          <w:sz w:val="24"/>
          <w:shd w:fill="FFFFFF" w:val="clear"/>
        </w:rPr>
        <w:t xml:space="preserve">Journal of Administration</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47</w:t>
      </w:r>
      <w:r>
        <w:rPr>
          <w:rFonts w:ascii="Times New Roman" w:hAnsi="Times New Roman" w:cs="Times New Roman" w:eastAsia="Times New Roman"/>
          <w:color w:val="000000"/>
          <w:spacing w:val="0"/>
          <w:position w:val="0"/>
          <w:sz w:val="24"/>
          <w:shd w:fill="FFFFFF" w:val="clear"/>
        </w:rPr>
        <w:t xml:space="preserve">(2), pp.116-122.</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peoplematters (2018). Role of workplace culture in driving employee performance.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https://www.peoplematters.in/article/culture/role-of-workplace-culture-in-driving-employee-performance-16588</w:t>
        </w:r>
      </w:hyperlink>
      <w:r>
        <w:rPr>
          <w:rFonts w:ascii="Times New Roman" w:hAnsi="Times New Roman" w:cs="Times New Roman" w:eastAsia="Times New Roman"/>
          <w:color w:val="000000"/>
          <w:spacing w:val="0"/>
          <w:position w:val="0"/>
          <w:sz w:val="24"/>
          <w:shd w:fill="auto" w:val="clear"/>
        </w:rPr>
        <w:t xml:space="preserve"> [Accessed on 25/07/2018]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Prokopeak, M., (2018). WORKPLACE CULTURE.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http://www.workforce.com/topics/workplace-culture/</w:t>
        </w:r>
      </w:hyperlink>
      <w:r>
        <w:rPr>
          <w:rFonts w:ascii="Times New Roman" w:hAnsi="Times New Roman" w:cs="Times New Roman" w:eastAsia="Times New Roman"/>
          <w:color w:val="000000"/>
          <w:spacing w:val="0"/>
          <w:position w:val="0"/>
          <w:sz w:val="24"/>
          <w:shd w:fill="auto" w:val="clear"/>
        </w:rPr>
        <w:t xml:space="preserve"> [Accessed on 22/07/2018]</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Rogoff, B., 2003. </w:t>
      </w:r>
      <w:r>
        <w:rPr>
          <w:rFonts w:ascii="Times New Roman" w:hAnsi="Times New Roman" w:cs="Times New Roman" w:eastAsia="Times New Roman"/>
          <w:i/>
          <w:color w:val="000000"/>
          <w:spacing w:val="0"/>
          <w:position w:val="0"/>
          <w:sz w:val="24"/>
          <w:shd w:fill="FFFFFF" w:val="clear"/>
        </w:rPr>
        <w:t xml:space="preserve">The cultural nature of human development</w:t>
      </w:r>
      <w:r>
        <w:rPr>
          <w:rFonts w:ascii="Times New Roman" w:hAnsi="Times New Roman" w:cs="Times New Roman" w:eastAsia="Times New Roman"/>
          <w:color w:val="000000"/>
          <w:spacing w:val="0"/>
          <w:position w:val="0"/>
          <w:sz w:val="24"/>
          <w:shd w:fill="FFFFFF" w:val="clear"/>
        </w:rPr>
        <w:t xml:space="preserve">. Oxford university press.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Sakuraya, A., Imamura, K., Inoue, A., Tsutsumi, A., Shimazu, A., Takahashi, M., Totsuzaki, T. and Kawakami, N., (2017). Workplace social capital and the onset of major depressive episode among workers in: a 3-year prospective cohort study. </w:t>
      </w:r>
      <w:r>
        <w:rPr>
          <w:rFonts w:ascii="Times New Roman" w:hAnsi="Times New Roman" w:cs="Times New Roman" w:eastAsia="Times New Roman"/>
          <w:i/>
          <w:color w:val="000000"/>
          <w:spacing w:val="0"/>
          <w:position w:val="0"/>
          <w:sz w:val="24"/>
          <w:shd w:fill="FFFFFF" w:val="clear"/>
        </w:rPr>
        <w:t xml:space="preserve">J Epidemiol Community Health</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71</w:t>
      </w:r>
      <w:r>
        <w:rPr>
          <w:rFonts w:ascii="Times New Roman" w:hAnsi="Times New Roman" w:cs="Times New Roman" w:eastAsia="Times New Roman"/>
          <w:color w:val="000000"/>
          <w:spacing w:val="0"/>
          <w:position w:val="0"/>
          <w:sz w:val="24"/>
          <w:shd w:fill="FFFFFF" w:val="clear"/>
        </w:rPr>
        <w:t xml:space="preserve">(6), pp.606-612.</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Shatles, B., (2018). How Workplace Culture Leads To Business Success. Available at </w:t>
      </w:r>
      <w:hyperlink xmlns:r="http://schemas.openxmlformats.org/officeDocument/2006/relationships" r:id="docRId7">
        <w:r>
          <w:rPr>
            <w:rFonts w:ascii="Times New Roman" w:hAnsi="Times New Roman" w:cs="Times New Roman" w:eastAsia="Times New Roman"/>
            <w:color w:val="000000"/>
            <w:spacing w:val="0"/>
            <w:position w:val="0"/>
            <w:sz w:val="24"/>
            <w:u w:val="single"/>
            <w:shd w:fill="auto" w:val="clear"/>
          </w:rPr>
          <w:t xml:space="preserve">https://www.forbes.com/sites/forbesagencycouncil/2018/01/09/how-workplace-culture-leads-to-business-success/#32917f2b513e</w:t>
        </w:r>
      </w:hyperlink>
      <w:r>
        <w:rPr>
          <w:rFonts w:ascii="Times New Roman" w:hAnsi="Times New Roman" w:cs="Times New Roman" w:eastAsia="Times New Roman"/>
          <w:color w:val="000000"/>
          <w:spacing w:val="0"/>
          <w:position w:val="0"/>
          <w:sz w:val="24"/>
          <w:shd w:fill="auto" w:val="clear"/>
        </w:rPr>
        <w:t xml:space="preserve"> [Accessed on 27/07/2018]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Shier, M.L., Nicholas, D.B., Graham, J.R. and Young, A., (2018). Preventing Workplace Violence in Human Services Workplaces: Organizational Dynamics to Support Positive Interpersonal Interactions Among Colleagues. </w:t>
      </w:r>
      <w:r>
        <w:rPr>
          <w:rFonts w:ascii="Times New Roman" w:hAnsi="Times New Roman" w:cs="Times New Roman" w:eastAsia="Times New Roman"/>
          <w:i/>
          <w:color w:val="000000"/>
          <w:spacing w:val="0"/>
          <w:position w:val="0"/>
          <w:sz w:val="24"/>
          <w:shd w:fill="FFFFFF" w:val="clear"/>
        </w:rPr>
        <w:t xml:space="preserve">Human Service Organizations: Management, Leadership &amp; Governance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42</w:t>
      </w:r>
      <w:r>
        <w:rPr>
          <w:rFonts w:ascii="Times New Roman" w:hAnsi="Times New Roman" w:cs="Times New Roman" w:eastAsia="Times New Roman"/>
          <w:color w:val="000000"/>
          <w:spacing w:val="0"/>
          <w:position w:val="0"/>
          <w:sz w:val="24"/>
          <w:shd w:fill="FFFFFF" w:val="clear"/>
        </w:rPr>
        <w:t xml:space="preserve">(1), pp.4-18.</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Stephens, S., (2017). Workplace Culture: Personality Plus or Minus? How to Succeed When ‘Everybody's Different’. </w:t>
      </w:r>
      <w:r>
        <w:rPr>
          <w:rFonts w:ascii="Times New Roman" w:hAnsi="Times New Roman" w:cs="Times New Roman" w:eastAsia="Times New Roman"/>
          <w:i/>
          <w:color w:val="000000"/>
          <w:spacing w:val="0"/>
          <w:position w:val="0"/>
          <w:sz w:val="24"/>
          <w:shd w:fill="FFFFFF" w:val="clear"/>
        </w:rPr>
        <w:t xml:space="preserve">Biomedical instrumentation &amp; technology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51</w:t>
      </w:r>
      <w:r>
        <w:rPr>
          <w:rFonts w:ascii="Times New Roman" w:hAnsi="Times New Roman" w:cs="Times New Roman" w:eastAsia="Times New Roman"/>
          <w:color w:val="000000"/>
          <w:spacing w:val="0"/>
          <w:position w:val="0"/>
          <w:sz w:val="24"/>
          <w:shd w:fill="FFFFFF" w:val="clear"/>
        </w:rPr>
        <w:t xml:space="preserve">(2), pp.135-139.</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tescocontrols (2018). Company Culture. Available at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https://tescocontrols.com/about-us/careers/your-career-join-in/company-culture/</w:t>
        </w:r>
      </w:hyperlink>
      <w:r>
        <w:rPr>
          <w:rFonts w:ascii="Times New Roman" w:hAnsi="Times New Roman" w:cs="Times New Roman" w:eastAsia="Times New Roman"/>
          <w:color w:val="000000"/>
          <w:spacing w:val="0"/>
          <w:position w:val="0"/>
          <w:sz w:val="24"/>
          <w:shd w:fill="auto" w:val="clear"/>
        </w:rPr>
        <w:t xml:space="preserve"> [Accessed on 27/07/2018]</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Tescoplc.com (2018). About Us. [Online]. Accessed on: 22</w:t>
      </w:r>
      <w:r>
        <w:rPr>
          <w:rFonts w:ascii="Times New Roman" w:hAnsi="Times New Roman" w:cs="Times New Roman" w:eastAsia="Times New Roman"/>
          <w:color w:val="000000"/>
          <w:spacing w:val="0"/>
          <w:position w:val="0"/>
          <w:sz w:val="24"/>
          <w:shd w:fill="FFFFFF" w:val="clear"/>
          <w:vertAlign w:val="superscript"/>
        </w:rPr>
        <w:t xml:space="preserve">nd</w:t>
      </w:r>
      <w:r>
        <w:rPr>
          <w:rFonts w:ascii="Times New Roman" w:hAnsi="Times New Roman" w:cs="Times New Roman" w:eastAsia="Times New Roman"/>
          <w:color w:val="000000"/>
          <w:spacing w:val="0"/>
          <w:position w:val="0"/>
          <w:sz w:val="24"/>
          <w:shd w:fill="FFFFFF" w:val="clear"/>
        </w:rPr>
        <w:t xml:space="preserve"> July 2018. Available from: </w:t>
      </w:r>
      <w:hyperlink xmlns:r="http://schemas.openxmlformats.org/officeDocument/2006/relationships" r:id="docRId9">
        <w:r>
          <w:rPr>
            <w:rFonts w:ascii="Times New Roman" w:hAnsi="Times New Roman" w:cs="Times New Roman" w:eastAsia="Times New Roman"/>
            <w:color w:val="000000"/>
            <w:spacing w:val="0"/>
            <w:position w:val="0"/>
            <w:sz w:val="24"/>
            <w:u w:val="single"/>
            <w:shd w:fill="FFFFFF" w:val="clear"/>
          </w:rPr>
          <w:t xml:space="preserve">https://www.tescoplc.com/about-us/our-businesses/tesco-uk/tesco-in-the-uk/</w:t>
        </w:r>
      </w:hyperlink>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Tescoplc.com (2018). Key facts. [Online]. Accessed on: 22</w:t>
      </w:r>
      <w:r>
        <w:rPr>
          <w:rFonts w:ascii="Times New Roman" w:hAnsi="Times New Roman" w:cs="Times New Roman" w:eastAsia="Times New Roman"/>
          <w:color w:val="000000"/>
          <w:spacing w:val="0"/>
          <w:position w:val="0"/>
          <w:sz w:val="24"/>
          <w:shd w:fill="FFFFFF" w:val="clear"/>
          <w:vertAlign w:val="superscript"/>
        </w:rPr>
        <w:t xml:space="preserve">nd</w:t>
      </w:r>
      <w:r>
        <w:rPr>
          <w:rFonts w:ascii="Times New Roman" w:hAnsi="Times New Roman" w:cs="Times New Roman" w:eastAsia="Times New Roman"/>
          <w:color w:val="000000"/>
          <w:spacing w:val="0"/>
          <w:position w:val="0"/>
          <w:sz w:val="24"/>
          <w:shd w:fill="FFFFFF" w:val="clear"/>
        </w:rPr>
        <w:t xml:space="preserve"> July 2018. Available from: </w:t>
      </w:r>
      <w:hyperlink xmlns:r="http://schemas.openxmlformats.org/officeDocument/2006/relationships" r:id="docRId10">
        <w:r>
          <w:rPr>
            <w:rFonts w:ascii="Times New Roman" w:hAnsi="Times New Roman" w:cs="Times New Roman" w:eastAsia="Times New Roman"/>
            <w:color w:val="000000"/>
            <w:spacing w:val="0"/>
            <w:position w:val="0"/>
            <w:sz w:val="24"/>
            <w:u w:val="single"/>
            <w:shd w:fill="FFFFFF" w:val="clear"/>
          </w:rPr>
          <w:t xml:space="preserve">https://www.tescoplc.com/about-us/key-facts/</w:t>
        </w:r>
      </w:hyperlink>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Valentine, S. and Fleischman, G., (2018). From schoolyard to workplace: The impact of bullying on sales and business employees' machiavellianism, job satisfaction, and perceived importance of an ethical issue. </w:t>
      </w:r>
      <w:r>
        <w:rPr>
          <w:rFonts w:ascii="Times New Roman" w:hAnsi="Times New Roman" w:cs="Times New Roman" w:eastAsia="Times New Roman"/>
          <w:i/>
          <w:color w:val="000000"/>
          <w:spacing w:val="0"/>
          <w:position w:val="0"/>
          <w:sz w:val="24"/>
          <w:shd w:fill="FFFFFF" w:val="clear"/>
        </w:rPr>
        <w:t xml:space="preserve">Human Resource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57</w:t>
      </w:r>
      <w:r>
        <w:rPr>
          <w:rFonts w:ascii="Times New Roman" w:hAnsi="Times New Roman" w:cs="Times New Roman" w:eastAsia="Times New Roman"/>
          <w:color w:val="000000"/>
          <w:spacing w:val="0"/>
          <w:position w:val="0"/>
          <w:sz w:val="24"/>
          <w:shd w:fill="FFFFFF" w:val="clear"/>
        </w:rPr>
        <w:t xml:space="preserve">(1), pp.293-305.</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Widdicombe, L., (2018). Improving Workplace Culture, One Review at a Time. Available at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https://www.newyorker.com/magazine/2018/01/22/improving-workplace-culture-one-review-at-a-time</w:t>
        </w:r>
      </w:hyperlink>
      <w:r>
        <w:rPr>
          <w:rFonts w:ascii="Times New Roman" w:hAnsi="Times New Roman" w:cs="Times New Roman" w:eastAsia="Times New Roman"/>
          <w:color w:val="000000"/>
          <w:spacing w:val="0"/>
          <w:position w:val="0"/>
          <w:sz w:val="24"/>
          <w:shd w:fill="auto" w:val="clear"/>
        </w:rPr>
        <w:t xml:space="preserve"> [Accessed on 25/07/2018]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Yohn, D., (2018). Company culture doesn’t need to be “warm and fuzzy” to be effective. Available at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https://work.qz.com/1227352/amazon-proves-company-culture-doesnt-need-to-be-warm-and-fuzzy-to-be-effective/</w:t>
        </w:r>
      </w:hyperlink>
      <w:r>
        <w:rPr>
          <w:rFonts w:ascii="Times New Roman" w:hAnsi="Times New Roman" w:cs="Times New Roman" w:eastAsia="Times New Roman"/>
          <w:color w:val="000000"/>
          <w:spacing w:val="0"/>
          <w:position w:val="0"/>
          <w:sz w:val="24"/>
          <w:shd w:fill="auto" w:val="clear"/>
        </w:rPr>
        <w:t xml:space="preserve"> [Accessed on 23/07/2018]</w:t>
      </w:r>
    </w:p>
    <w:p>
      <w:pPr>
        <w:spacing w:before="0" w:after="0" w:line="276"/>
        <w:ind w:right="0" w:left="0"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 </w:t>
      </w:r>
    </w:p>
    <w:p>
      <w:pPr>
        <w:spacing w:before="0" w:after="0" w:line="276"/>
        <w:ind w:right="0" w:left="0" w:firstLine="0"/>
        <w:jc w:val="left"/>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both"/>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Appendices</w:t>
      </w:r>
    </w:p>
    <w:p>
      <w:pPr>
        <w:spacing w:before="0" w:after="0" w:line="276"/>
        <w:ind w:right="0" w:left="0" w:firstLine="0"/>
        <w:jc w:val="left"/>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Appendix 1: </w:t>
      </w:r>
      <w:r>
        <w:rPr>
          <w:rFonts w:ascii="Times New Roman" w:hAnsi="Times New Roman" w:cs="Times New Roman" w:eastAsia="Times New Roman"/>
          <w:b/>
          <w:color w:val="000000"/>
          <w:spacing w:val="0"/>
          <w:position w:val="0"/>
          <w:sz w:val="24"/>
          <w:shd w:fill="auto" w:val="clear"/>
        </w:rPr>
        <w:t xml:space="preserve">Sales of Tesco</w:t>
      </w:r>
    </w:p>
    <w:p>
      <w:pPr>
        <w:spacing w:before="0" w:after="0" w:line="360"/>
        <w:ind w:right="0" w:left="0" w:firstLine="0"/>
        <w:jc w:val="center"/>
        <w:rPr>
          <w:rFonts w:ascii="Times New Roman" w:hAnsi="Times New Roman" w:cs="Times New Roman" w:eastAsia="Times New Roman"/>
          <w:b/>
          <w:color w:val="000000"/>
          <w:spacing w:val="0"/>
          <w:position w:val="0"/>
          <w:sz w:val="24"/>
          <w:shd w:fill="FFFFFF" w:val="clear"/>
        </w:rPr>
      </w:pPr>
      <w:r>
        <w:object w:dxaOrig="7243" w:dyaOrig="3931">
          <v:rect xmlns:o="urn:schemas-microsoft-com:office:office" xmlns:v="urn:schemas-microsoft-com:vml" id="rectole0000000000" style="width:362.150000pt;height:196.55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0" ShapeID="rectole0000000000" r:id="docRId13"/>
        </w:objec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(Source: </w:t>
      </w:r>
      <w:r>
        <w:rPr>
          <w:rFonts w:ascii="Times New Roman" w:hAnsi="Times New Roman" w:cs="Times New Roman" w:eastAsia="Times New Roman"/>
          <w:color w:val="000000"/>
          <w:spacing w:val="0"/>
          <w:position w:val="0"/>
          <w:sz w:val="24"/>
          <w:shd w:fill="auto" w:val="clear"/>
        </w:rPr>
        <w:t xml:space="preserve">dailymail, 2018)</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31">
    <w:abstractNumId w:val="18"/>
  </w:num>
  <w:num w:numId="33">
    <w:abstractNumId w:val="12"/>
  </w:num>
  <w:num w:numId="37">
    <w:abstractNumId w:val="6"/>
  </w:num>
  <w:num w:numId="3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forbes.com/sites/forbesagencycouncil/2018/01/09/how-workplace-culture-leads-to-business-success/" Id="docRId7" Type="http://schemas.openxmlformats.org/officeDocument/2006/relationships/hyperlink" /><Relationship TargetMode="External" Target="https://www.tescoplc.com/about-us/key-facts/" Id="docRId10" Type="http://schemas.openxmlformats.org/officeDocument/2006/relationships/hyperlink" /><Relationship Target="media/image0.wmf" Id="docRId14" Type="http://schemas.openxmlformats.org/officeDocument/2006/relationships/image" /><Relationship TargetMode="External" Target="https://www.thebalancecareers.com/culture-your-environment-for-people-at-work-1918809" Id="docRId2" Type="http://schemas.openxmlformats.org/officeDocument/2006/relationships/hyperlink" /><Relationship TargetMode="External" Target="http://www.workforce.com/topics/workplace-culture/" Id="docRId6" Type="http://schemas.openxmlformats.org/officeDocument/2006/relationships/hyperlink" /><Relationship TargetMode="External" Target="http://journals.sagepub.com/doi/abs/10.1177/0972150917692185" Id="docRId1" Type="http://schemas.openxmlformats.org/officeDocument/2006/relationships/hyperlink" /><Relationship TargetMode="External" Target="https://www.newyorker.com/magazine/2018/01/22/improving-workplace-culture-one-review-at-a-time" Id="docRId11" Type="http://schemas.openxmlformats.org/officeDocument/2006/relationships/hyperlink" /><Relationship Target="numbering.xml" Id="docRId15" Type="http://schemas.openxmlformats.org/officeDocument/2006/relationships/numbering" /><Relationship TargetMode="External" Target="https://www.peoplematters.in/article/culture/role-of-workplace-culture-in-driving-employee-performance-16588" Id="docRId5" Type="http://schemas.openxmlformats.org/officeDocument/2006/relationships/hyperlink" /><Relationship TargetMode="External" Target="https://www.tescoplc.com/about-us/our-businesses/tesco-uk/tesco-in-the-uk/" Id="docRId9" Type="http://schemas.openxmlformats.org/officeDocument/2006/relationships/hyperlink" /><Relationship TargetMode="External" Target="https://research-methodology.net/tesco-csr-overview/" Id="docRId0" Type="http://schemas.openxmlformats.org/officeDocument/2006/relationships/hyperlink" /><Relationship TargetMode="External" Target="https://work.qz.com/1227352/amazon-proves-company-culture-doesnt-need-to-be-warm-and-fuzzy-to-be-effective/" Id="docRId12" Type="http://schemas.openxmlformats.org/officeDocument/2006/relationships/hyperlink" /><Relationship Target="styles.xml" Id="docRId16" Type="http://schemas.openxmlformats.org/officeDocument/2006/relationships/styles" /><Relationship TargetMode="External" Target="https://smallbusiness.chron.com/organizational-culture-employee-performance-25216.html" Id="docRId4" Type="http://schemas.openxmlformats.org/officeDocument/2006/relationships/hyperlink" /><Relationship TargetMode="External" Target="https://tescocontrols.com/about-us/careers/your-career-join-in/company-culture/" Id="docRId8" Type="http://schemas.openxmlformats.org/officeDocument/2006/relationships/hyperlink" /><Relationship Target="embeddings/oleObject0.bin" Id="docRId13" Type="http://schemas.openxmlformats.org/officeDocument/2006/relationships/oleObject" /><Relationship TargetMode="External" Target="https://www.trainingjournal.com/articles/features/how-bring-company-culture-age-digital-workplace" Id="docRId3" Type="http://schemas.openxmlformats.org/officeDocument/2006/relationships/hyperlink" /></Relationships>
</file>