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B3101" w14:textId="77777777" w:rsidR="00D665CD" w:rsidRDefault="00D665CD" w:rsidP="00D665CD">
      <w:pPr>
        <w:spacing w:line="360" w:lineRule="auto"/>
        <w:jc w:val="both"/>
        <w:rPr>
          <w:rFonts w:ascii="Times New Roman" w:hAnsi="Times New Roman" w:cs="Times New Roman"/>
          <w:sz w:val="24"/>
          <w:szCs w:val="24"/>
        </w:rPr>
      </w:pPr>
    </w:p>
    <w:p w14:paraId="081DDC35" w14:textId="77777777" w:rsidR="00D32405" w:rsidRDefault="00D32405" w:rsidP="00D665CD">
      <w:pPr>
        <w:spacing w:line="360" w:lineRule="auto"/>
        <w:jc w:val="both"/>
        <w:rPr>
          <w:rFonts w:ascii="Times New Roman" w:hAnsi="Times New Roman" w:cs="Times New Roman"/>
          <w:sz w:val="24"/>
          <w:szCs w:val="24"/>
        </w:rPr>
      </w:pPr>
    </w:p>
    <w:p w14:paraId="7C9594D9" w14:textId="77777777" w:rsidR="00D32405" w:rsidRDefault="00D32405" w:rsidP="00D665CD">
      <w:pPr>
        <w:spacing w:line="360" w:lineRule="auto"/>
        <w:jc w:val="both"/>
        <w:rPr>
          <w:rFonts w:ascii="Times New Roman" w:hAnsi="Times New Roman" w:cs="Times New Roman"/>
          <w:sz w:val="24"/>
          <w:szCs w:val="24"/>
        </w:rPr>
      </w:pPr>
    </w:p>
    <w:p w14:paraId="117C407F" w14:textId="77777777" w:rsidR="00D32405" w:rsidRDefault="00D32405" w:rsidP="00D665CD">
      <w:pPr>
        <w:spacing w:line="360" w:lineRule="auto"/>
        <w:jc w:val="both"/>
        <w:rPr>
          <w:rFonts w:ascii="Times New Roman" w:hAnsi="Times New Roman" w:cs="Times New Roman"/>
          <w:sz w:val="24"/>
          <w:szCs w:val="24"/>
        </w:rPr>
      </w:pPr>
    </w:p>
    <w:p w14:paraId="66C2FEC2" w14:textId="77777777" w:rsidR="00D32405" w:rsidRDefault="00D32405" w:rsidP="00D665CD">
      <w:pPr>
        <w:spacing w:line="360" w:lineRule="auto"/>
        <w:jc w:val="both"/>
        <w:rPr>
          <w:rFonts w:ascii="Times New Roman" w:hAnsi="Times New Roman" w:cs="Times New Roman"/>
          <w:sz w:val="24"/>
          <w:szCs w:val="24"/>
        </w:rPr>
      </w:pPr>
    </w:p>
    <w:p w14:paraId="61B44246" w14:textId="77777777" w:rsidR="00D32405" w:rsidRDefault="00D32405" w:rsidP="00D665CD">
      <w:pPr>
        <w:spacing w:line="360" w:lineRule="auto"/>
        <w:jc w:val="both"/>
        <w:rPr>
          <w:rFonts w:ascii="Times New Roman" w:hAnsi="Times New Roman" w:cs="Times New Roman"/>
          <w:sz w:val="24"/>
          <w:szCs w:val="24"/>
        </w:rPr>
      </w:pPr>
    </w:p>
    <w:p w14:paraId="5B5F638D" w14:textId="77777777" w:rsidR="00D32405" w:rsidRDefault="00D32405" w:rsidP="00D665CD">
      <w:pPr>
        <w:spacing w:line="360" w:lineRule="auto"/>
        <w:jc w:val="both"/>
        <w:rPr>
          <w:rFonts w:ascii="Times New Roman" w:hAnsi="Times New Roman" w:cs="Times New Roman"/>
          <w:sz w:val="24"/>
          <w:szCs w:val="24"/>
        </w:rPr>
      </w:pPr>
    </w:p>
    <w:p w14:paraId="73232B7F" w14:textId="77777777" w:rsidR="00D32405" w:rsidRDefault="00D32405" w:rsidP="00D665CD">
      <w:pPr>
        <w:spacing w:line="360" w:lineRule="auto"/>
        <w:jc w:val="both"/>
        <w:rPr>
          <w:rFonts w:ascii="Times New Roman" w:hAnsi="Times New Roman" w:cs="Times New Roman"/>
          <w:sz w:val="24"/>
          <w:szCs w:val="24"/>
        </w:rPr>
      </w:pPr>
    </w:p>
    <w:p w14:paraId="274890F0" w14:textId="77777777" w:rsidR="00D32405" w:rsidRDefault="00D32405" w:rsidP="00D665CD">
      <w:pPr>
        <w:spacing w:line="360" w:lineRule="auto"/>
        <w:jc w:val="both"/>
        <w:rPr>
          <w:rFonts w:ascii="Times New Roman" w:hAnsi="Times New Roman" w:cs="Times New Roman"/>
          <w:sz w:val="24"/>
          <w:szCs w:val="24"/>
        </w:rPr>
      </w:pPr>
    </w:p>
    <w:p w14:paraId="25ED0CF3" w14:textId="77777777" w:rsidR="00D32405" w:rsidRDefault="00D32405" w:rsidP="00D665CD">
      <w:pPr>
        <w:spacing w:line="360" w:lineRule="auto"/>
        <w:jc w:val="both"/>
        <w:rPr>
          <w:rFonts w:ascii="Times New Roman" w:hAnsi="Times New Roman" w:cs="Times New Roman"/>
          <w:sz w:val="24"/>
          <w:szCs w:val="24"/>
        </w:rPr>
      </w:pPr>
    </w:p>
    <w:p w14:paraId="37641C2D" w14:textId="7960BD89" w:rsidR="00D32405" w:rsidRPr="00360EF9" w:rsidRDefault="00D32405" w:rsidP="00D32405">
      <w:pPr>
        <w:spacing w:line="360" w:lineRule="auto"/>
        <w:jc w:val="center"/>
        <w:rPr>
          <w:rFonts w:ascii="Arial" w:hAnsi="Arial" w:cs="Arial"/>
          <w:sz w:val="24"/>
          <w:szCs w:val="24"/>
        </w:rPr>
      </w:pPr>
      <w:r>
        <w:rPr>
          <w:rFonts w:ascii="Arial" w:hAnsi="Arial" w:cs="Arial"/>
          <w:sz w:val="24"/>
          <w:szCs w:val="24"/>
        </w:rPr>
        <w:t>Student Name: Ion Tiris</w:t>
      </w:r>
    </w:p>
    <w:p w14:paraId="1699B2CE" w14:textId="34008A5E" w:rsidR="00D32405" w:rsidRPr="00360EF9" w:rsidRDefault="00D32405" w:rsidP="00D32405">
      <w:pPr>
        <w:spacing w:line="360" w:lineRule="auto"/>
        <w:jc w:val="center"/>
        <w:rPr>
          <w:rFonts w:ascii="Arial" w:hAnsi="Arial" w:cs="Arial"/>
          <w:sz w:val="24"/>
          <w:szCs w:val="24"/>
        </w:rPr>
      </w:pPr>
      <w:r>
        <w:rPr>
          <w:rFonts w:ascii="Arial" w:hAnsi="Arial" w:cs="Arial"/>
          <w:sz w:val="24"/>
          <w:szCs w:val="24"/>
        </w:rPr>
        <w:t>Student ID: 2221476</w:t>
      </w:r>
    </w:p>
    <w:p w14:paraId="216D551D" w14:textId="77777777" w:rsidR="00D32405" w:rsidRPr="00360EF9" w:rsidRDefault="00D32405" w:rsidP="00D32405">
      <w:pPr>
        <w:spacing w:line="360" w:lineRule="auto"/>
        <w:jc w:val="center"/>
        <w:rPr>
          <w:rFonts w:ascii="Arial" w:hAnsi="Arial" w:cs="Arial"/>
          <w:sz w:val="24"/>
          <w:szCs w:val="24"/>
        </w:rPr>
      </w:pPr>
      <w:r w:rsidRPr="00360EF9">
        <w:rPr>
          <w:rFonts w:ascii="Arial" w:hAnsi="Arial" w:cs="Arial"/>
          <w:sz w:val="24"/>
          <w:szCs w:val="24"/>
        </w:rPr>
        <w:t>Module title: Food and Beverage Operations (BMIH4002)</w:t>
      </w:r>
    </w:p>
    <w:p w14:paraId="7A670FED" w14:textId="77777777" w:rsidR="00D32405" w:rsidRPr="00360EF9" w:rsidRDefault="00D32405" w:rsidP="00D32405">
      <w:pPr>
        <w:spacing w:line="360" w:lineRule="auto"/>
        <w:jc w:val="center"/>
        <w:rPr>
          <w:rFonts w:ascii="Arial" w:hAnsi="Arial" w:cs="Arial"/>
          <w:sz w:val="24"/>
          <w:szCs w:val="24"/>
        </w:rPr>
      </w:pPr>
      <w:r w:rsidRPr="00360EF9">
        <w:rPr>
          <w:rFonts w:ascii="Arial" w:hAnsi="Arial" w:cs="Arial"/>
          <w:sz w:val="24"/>
          <w:szCs w:val="24"/>
        </w:rPr>
        <w:t xml:space="preserve">Lecturer’s name: </w:t>
      </w:r>
      <w:proofErr w:type="spellStart"/>
      <w:r w:rsidRPr="00360EF9">
        <w:rPr>
          <w:rFonts w:ascii="Arial" w:hAnsi="Arial" w:cs="Arial"/>
          <w:sz w:val="24"/>
          <w:szCs w:val="24"/>
        </w:rPr>
        <w:t>Jaliya</w:t>
      </w:r>
      <w:proofErr w:type="spellEnd"/>
      <w:r w:rsidRPr="00360EF9">
        <w:rPr>
          <w:rFonts w:ascii="Arial" w:hAnsi="Arial" w:cs="Arial"/>
          <w:sz w:val="24"/>
          <w:szCs w:val="24"/>
        </w:rPr>
        <w:t xml:space="preserve"> Da Silva</w:t>
      </w:r>
    </w:p>
    <w:p w14:paraId="5EDAE17F" w14:textId="2A46C508" w:rsidR="00D32405" w:rsidRPr="00360EF9" w:rsidRDefault="00D32405" w:rsidP="00D32405">
      <w:pPr>
        <w:spacing w:line="360" w:lineRule="auto"/>
        <w:jc w:val="center"/>
        <w:rPr>
          <w:rFonts w:ascii="Arial" w:hAnsi="Arial" w:cs="Arial"/>
          <w:sz w:val="24"/>
          <w:szCs w:val="24"/>
        </w:rPr>
      </w:pPr>
      <w:r w:rsidRPr="00360EF9">
        <w:rPr>
          <w:rFonts w:ascii="Arial" w:hAnsi="Arial" w:cs="Arial"/>
          <w:sz w:val="24"/>
          <w:szCs w:val="24"/>
        </w:rPr>
        <w:t>Word Count:</w:t>
      </w:r>
      <w:r>
        <w:rPr>
          <w:rFonts w:ascii="Arial" w:hAnsi="Arial" w:cs="Arial"/>
          <w:sz w:val="24"/>
          <w:szCs w:val="24"/>
        </w:rPr>
        <w:t xml:space="preserve"> 457</w:t>
      </w:r>
    </w:p>
    <w:p w14:paraId="12167DE1" w14:textId="77777777" w:rsidR="00D32405" w:rsidRPr="007E19C9" w:rsidRDefault="00D32405" w:rsidP="00D665CD">
      <w:pPr>
        <w:spacing w:line="360" w:lineRule="auto"/>
        <w:jc w:val="both"/>
        <w:rPr>
          <w:rFonts w:ascii="Times New Roman" w:hAnsi="Times New Roman" w:cs="Times New Roman"/>
          <w:sz w:val="24"/>
          <w:szCs w:val="24"/>
        </w:rPr>
      </w:pPr>
    </w:p>
    <w:p w14:paraId="044339AA" w14:textId="77777777" w:rsidR="00D665CD" w:rsidRPr="007E19C9" w:rsidRDefault="00D665CD" w:rsidP="00D665CD">
      <w:pPr>
        <w:spacing w:line="360" w:lineRule="auto"/>
        <w:jc w:val="both"/>
        <w:rPr>
          <w:rFonts w:ascii="Times New Roman" w:hAnsi="Times New Roman" w:cs="Times New Roman"/>
          <w:sz w:val="24"/>
          <w:szCs w:val="24"/>
        </w:rPr>
      </w:pPr>
    </w:p>
    <w:p w14:paraId="244260AD" w14:textId="77777777" w:rsidR="00D665CD" w:rsidRPr="007E19C9" w:rsidRDefault="00D665CD" w:rsidP="00D665CD">
      <w:pPr>
        <w:spacing w:line="360" w:lineRule="auto"/>
        <w:jc w:val="both"/>
        <w:rPr>
          <w:rFonts w:ascii="Times New Roman" w:hAnsi="Times New Roman" w:cs="Times New Roman"/>
          <w:sz w:val="24"/>
          <w:szCs w:val="24"/>
        </w:rPr>
      </w:pPr>
    </w:p>
    <w:p w14:paraId="50CCD48F" w14:textId="77777777" w:rsidR="00D665CD" w:rsidRPr="007E19C9" w:rsidRDefault="00D665CD" w:rsidP="00D665CD">
      <w:pPr>
        <w:spacing w:line="360" w:lineRule="auto"/>
        <w:jc w:val="both"/>
        <w:rPr>
          <w:rFonts w:ascii="Times New Roman" w:hAnsi="Times New Roman" w:cs="Times New Roman"/>
          <w:sz w:val="24"/>
          <w:szCs w:val="24"/>
        </w:rPr>
      </w:pPr>
    </w:p>
    <w:p w14:paraId="64BE3C30" w14:textId="77777777" w:rsidR="00D665CD" w:rsidRDefault="00D665CD" w:rsidP="00D665CD">
      <w:pPr>
        <w:spacing w:line="360" w:lineRule="auto"/>
        <w:jc w:val="both"/>
        <w:rPr>
          <w:rFonts w:ascii="Times New Roman" w:hAnsi="Times New Roman" w:cs="Times New Roman"/>
          <w:sz w:val="24"/>
          <w:szCs w:val="24"/>
        </w:rPr>
      </w:pPr>
    </w:p>
    <w:p w14:paraId="52C76584" w14:textId="77777777" w:rsidR="00D32405" w:rsidRDefault="00D32405" w:rsidP="00D665CD">
      <w:pPr>
        <w:spacing w:line="360" w:lineRule="auto"/>
        <w:jc w:val="both"/>
        <w:rPr>
          <w:rFonts w:ascii="Times New Roman" w:hAnsi="Times New Roman" w:cs="Times New Roman"/>
          <w:sz w:val="24"/>
          <w:szCs w:val="24"/>
        </w:rPr>
      </w:pPr>
    </w:p>
    <w:p w14:paraId="468E51D1" w14:textId="77777777" w:rsidR="00D32405" w:rsidRPr="007E19C9" w:rsidRDefault="00D32405" w:rsidP="00D665CD">
      <w:pPr>
        <w:spacing w:line="360" w:lineRule="auto"/>
        <w:jc w:val="both"/>
        <w:rPr>
          <w:rFonts w:ascii="Times New Roman" w:hAnsi="Times New Roman" w:cs="Times New Roman"/>
          <w:sz w:val="24"/>
          <w:szCs w:val="24"/>
        </w:rPr>
      </w:pPr>
    </w:p>
    <w:p w14:paraId="6857A89E" w14:textId="77777777" w:rsidR="00D665CD" w:rsidRPr="00D32405" w:rsidRDefault="00D665CD" w:rsidP="00D32405">
      <w:pPr>
        <w:spacing w:line="360" w:lineRule="auto"/>
        <w:jc w:val="both"/>
        <w:rPr>
          <w:rFonts w:ascii="Arial" w:hAnsi="Arial" w:cs="Arial"/>
          <w:sz w:val="24"/>
          <w:szCs w:val="24"/>
        </w:rPr>
      </w:pPr>
    </w:p>
    <w:sdt>
      <w:sdtPr>
        <w:rPr>
          <w:rFonts w:ascii="Arial" w:eastAsiaTheme="minorEastAsia" w:hAnsi="Arial" w:cs="Arial"/>
          <w:color w:val="auto"/>
          <w:sz w:val="24"/>
          <w:szCs w:val="24"/>
          <w:lang w:val="en-GB" w:eastAsia="en-GB"/>
        </w:rPr>
        <w:id w:val="-361826367"/>
        <w:docPartObj>
          <w:docPartGallery w:val="Table of Contents"/>
          <w:docPartUnique/>
        </w:docPartObj>
      </w:sdtPr>
      <w:sdtEndPr>
        <w:rPr>
          <w:b/>
          <w:bCs/>
          <w:noProof/>
        </w:rPr>
      </w:sdtEndPr>
      <w:sdtContent>
        <w:p w14:paraId="79F62690" w14:textId="201678E0" w:rsidR="00D665CD" w:rsidRPr="00D32405" w:rsidRDefault="00D665CD" w:rsidP="00D32405">
          <w:pPr>
            <w:pStyle w:val="TOCHeading"/>
            <w:spacing w:line="360" w:lineRule="auto"/>
            <w:jc w:val="both"/>
            <w:rPr>
              <w:rFonts w:ascii="Arial" w:hAnsi="Arial" w:cs="Arial"/>
              <w:sz w:val="24"/>
              <w:szCs w:val="24"/>
            </w:rPr>
          </w:pPr>
          <w:r w:rsidRPr="00D32405">
            <w:rPr>
              <w:rFonts w:ascii="Arial" w:hAnsi="Arial" w:cs="Arial"/>
              <w:sz w:val="24"/>
              <w:szCs w:val="24"/>
            </w:rPr>
            <w:t>Contents</w:t>
          </w:r>
        </w:p>
        <w:p w14:paraId="633F71F6" w14:textId="330D849F" w:rsidR="00D31B96" w:rsidRPr="00D32405" w:rsidRDefault="00D665CD" w:rsidP="00D32405">
          <w:pPr>
            <w:pStyle w:val="TOC1"/>
            <w:tabs>
              <w:tab w:val="right" w:leader="dot" w:pos="9016"/>
            </w:tabs>
            <w:spacing w:line="360" w:lineRule="auto"/>
            <w:jc w:val="both"/>
            <w:rPr>
              <w:rFonts w:ascii="Arial" w:hAnsi="Arial" w:cs="Arial"/>
              <w:noProof/>
              <w:sz w:val="24"/>
              <w:szCs w:val="24"/>
            </w:rPr>
          </w:pPr>
          <w:r w:rsidRPr="00D32405">
            <w:rPr>
              <w:rFonts w:ascii="Arial" w:hAnsi="Arial" w:cs="Arial"/>
              <w:sz w:val="24"/>
              <w:szCs w:val="24"/>
            </w:rPr>
            <w:fldChar w:fldCharType="begin"/>
          </w:r>
          <w:r w:rsidRPr="00D32405">
            <w:rPr>
              <w:rFonts w:ascii="Arial" w:hAnsi="Arial" w:cs="Arial"/>
              <w:sz w:val="24"/>
              <w:szCs w:val="24"/>
            </w:rPr>
            <w:instrText xml:space="preserve"> TOC \o "1-3" \h \z \u </w:instrText>
          </w:r>
          <w:r w:rsidRPr="00D32405">
            <w:rPr>
              <w:rFonts w:ascii="Arial" w:hAnsi="Arial" w:cs="Arial"/>
              <w:sz w:val="24"/>
              <w:szCs w:val="24"/>
            </w:rPr>
            <w:fldChar w:fldCharType="separate"/>
          </w:r>
        </w:p>
        <w:p w14:paraId="7D31111D" w14:textId="358ECFB8" w:rsidR="00D31B96" w:rsidRPr="00D32405" w:rsidRDefault="00485878" w:rsidP="00D32405">
          <w:pPr>
            <w:pStyle w:val="TOC2"/>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1" w:history="1">
            <w:r w:rsidR="00D31B96" w:rsidRPr="00D32405">
              <w:rPr>
                <w:rStyle w:val="Hyperlink"/>
                <w:rFonts w:ascii="Arial" w:hAnsi="Arial" w:cs="Arial"/>
                <w:noProof/>
                <w:sz w:val="24"/>
                <w:szCs w:val="24"/>
              </w:rPr>
              <w:t>Part 1: Restaurant Concept</w:t>
            </w:r>
            <w:r w:rsidR="00D31B96" w:rsidRPr="00D32405">
              <w:rPr>
                <w:rFonts w:ascii="Arial" w:hAnsi="Arial" w:cs="Arial"/>
                <w:noProof/>
                <w:webHidden/>
                <w:sz w:val="24"/>
                <w:szCs w:val="24"/>
              </w:rPr>
              <w:tab/>
            </w:r>
            <w:r w:rsidR="00D32405">
              <w:rPr>
                <w:rFonts w:ascii="Arial" w:hAnsi="Arial" w:cs="Arial"/>
                <w:noProof/>
                <w:webHidden/>
                <w:sz w:val="24"/>
                <w:szCs w:val="24"/>
              </w:rPr>
              <w:t>3</w:t>
            </w:r>
          </w:hyperlink>
        </w:p>
        <w:p w14:paraId="5E6A7DB8" w14:textId="649E3C15" w:rsidR="00D31B96" w:rsidRPr="00D32405" w:rsidRDefault="00485878" w:rsidP="00D32405">
          <w:pPr>
            <w:pStyle w:val="TOC2"/>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2" w:history="1">
            <w:r w:rsidR="00D31B96" w:rsidRPr="00D32405">
              <w:rPr>
                <w:rStyle w:val="Hyperlink"/>
                <w:rFonts w:ascii="Arial" w:hAnsi="Arial" w:cs="Arial"/>
                <w:noProof/>
                <w:sz w:val="24"/>
                <w:szCs w:val="24"/>
              </w:rPr>
              <w:t>Introduction:</w:t>
            </w:r>
            <w:r w:rsidR="00D31B96" w:rsidRPr="00D32405">
              <w:rPr>
                <w:rFonts w:ascii="Arial" w:hAnsi="Arial" w:cs="Arial"/>
                <w:noProof/>
                <w:webHidden/>
                <w:sz w:val="24"/>
                <w:szCs w:val="24"/>
              </w:rPr>
              <w:tab/>
            </w:r>
            <w:r w:rsidR="00D32405">
              <w:rPr>
                <w:rFonts w:ascii="Arial" w:hAnsi="Arial" w:cs="Arial"/>
                <w:noProof/>
                <w:webHidden/>
                <w:sz w:val="24"/>
                <w:szCs w:val="24"/>
              </w:rPr>
              <w:t>3</w:t>
            </w:r>
          </w:hyperlink>
        </w:p>
        <w:p w14:paraId="3665E32C" w14:textId="69178C52" w:rsidR="00D31B96" w:rsidRPr="00D32405" w:rsidRDefault="00485878" w:rsidP="00D32405">
          <w:pPr>
            <w:pStyle w:val="TOC2"/>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3" w:history="1">
            <w:r w:rsidR="00D31B96" w:rsidRPr="00D32405">
              <w:rPr>
                <w:rStyle w:val="Hyperlink"/>
                <w:rFonts w:ascii="Arial" w:hAnsi="Arial" w:cs="Arial"/>
                <w:noProof/>
                <w:sz w:val="24"/>
                <w:szCs w:val="24"/>
              </w:rPr>
              <w:t>Concept and Atmosphere:</w:t>
            </w:r>
            <w:r w:rsidR="00D31B96" w:rsidRPr="00D32405">
              <w:rPr>
                <w:rFonts w:ascii="Arial" w:hAnsi="Arial" w:cs="Arial"/>
                <w:noProof/>
                <w:webHidden/>
                <w:sz w:val="24"/>
                <w:szCs w:val="24"/>
              </w:rPr>
              <w:tab/>
            </w:r>
            <w:r w:rsidR="00D32405">
              <w:rPr>
                <w:rFonts w:ascii="Arial" w:hAnsi="Arial" w:cs="Arial"/>
                <w:noProof/>
                <w:webHidden/>
                <w:sz w:val="24"/>
                <w:szCs w:val="24"/>
              </w:rPr>
              <w:t>3</w:t>
            </w:r>
          </w:hyperlink>
        </w:p>
        <w:p w14:paraId="7DC8D4F7" w14:textId="0AEF5708" w:rsidR="00D31B96" w:rsidRPr="00D32405" w:rsidRDefault="00485878" w:rsidP="00D32405">
          <w:pPr>
            <w:pStyle w:val="TOC2"/>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4" w:history="1">
            <w:r w:rsidR="00D31B96" w:rsidRPr="00D32405">
              <w:rPr>
                <w:rStyle w:val="Hyperlink"/>
                <w:rFonts w:ascii="Arial" w:hAnsi="Arial" w:cs="Arial"/>
                <w:noProof/>
                <w:sz w:val="24"/>
                <w:szCs w:val="24"/>
              </w:rPr>
              <w:t>Target Audience:</w:t>
            </w:r>
            <w:r w:rsidR="00D31B96" w:rsidRPr="00D32405">
              <w:rPr>
                <w:rFonts w:ascii="Arial" w:hAnsi="Arial" w:cs="Arial"/>
                <w:noProof/>
                <w:webHidden/>
                <w:sz w:val="24"/>
                <w:szCs w:val="24"/>
              </w:rPr>
              <w:tab/>
            </w:r>
            <w:r w:rsidR="00D32405">
              <w:rPr>
                <w:rFonts w:ascii="Arial" w:hAnsi="Arial" w:cs="Arial"/>
                <w:noProof/>
                <w:webHidden/>
                <w:sz w:val="24"/>
                <w:szCs w:val="24"/>
              </w:rPr>
              <w:t>3</w:t>
            </w:r>
          </w:hyperlink>
        </w:p>
        <w:p w14:paraId="1C9EFA99" w14:textId="313600FE" w:rsidR="00D31B96" w:rsidRPr="00D32405" w:rsidRDefault="00485878" w:rsidP="00D32405">
          <w:pPr>
            <w:pStyle w:val="TOC2"/>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5" w:history="1">
            <w:r w:rsidR="00D31B96" w:rsidRPr="00D32405">
              <w:rPr>
                <w:rStyle w:val="Hyperlink"/>
                <w:rFonts w:ascii="Arial" w:hAnsi="Arial" w:cs="Arial"/>
                <w:noProof/>
                <w:sz w:val="24"/>
                <w:szCs w:val="24"/>
              </w:rPr>
              <w:t>Menu Philosophy:</w:t>
            </w:r>
            <w:r w:rsidR="00D31B96" w:rsidRPr="00D32405">
              <w:rPr>
                <w:rFonts w:ascii="Arial" w:hAnsi="Arial" w:cs="Arial"/>
                <w:noProof/>
                <w:webHidden/>
                <w:sz w:val="24"/>
                <w:szCs w:val="24"/>
              </w:rPr>
              <w:tab/>
            </w:r>
            <w:r w:rsidR="00D32405">
              <w:rPr>
                <w:rFonts w:ascii="Arial" w:hAnsi="Arial" w:cs="Arial"/>
                <w:noProof/>
                <w:webHidden/>
                <w:sz w:val="24"/>
                <w:szCs w:val="24"/>
              </w:rPr>
              <w:t>3</w:t>
            </w:r>
          </w:hyperlink>
        </w:p>
        <w:p w14:paraId="1A008498" w14:textId="2B22E901" w:rsidR="00D31B96" w:rsidRPr="00D32405" w:rsidRDefault="00485878" w:rsidP="00D32405">
          <w:pPr>
            <w:pStyle w:val="TOC2"/>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6" w:history="1">
            <w:r w:rsidR="00D31B96" w:rsidRPr="00D32405">
              <w:rPr>
                <w:rStyle w:val="Hyperlink"/>
                <w:rFonts w:ascii="Arial" w:hAnsi="Arial" w:cs="Arial"/>
                <w:noProof/>
                <w:sz w:val="24"/>
                <w:szCs w:val="24"/>
              </w:rPr>
              <w:t>Menu Choices:</w:t>
            </w:r>
            <w:r w:rsidR="00D31B96" w:rsidRPr="00D32405">
              <w:rPr>
                <w:rFonts w:ascii="Arial" w:hAnsi="Arial" w:cs="Arial"/>
                <w:noProof/>
                <w:webHidden/>
                <w:sz w:val="24"/>
                <w:szCs w:val="24"/>
              </w:rPr>
              <w:tab/>
            </w:r>
            <w:r w:rsidR="00D32405">
              <w:rPr>
                <w:rFonts w:ascii="Arial" w:hAnsi="Arial" w:cs="Arial"/>
                <w:noProof/>
                <w:webHidden/>
                <w:sz w:val="24"/>
                <w:szCs w:val="24"/>
              </w:rPr>
              <w:t>4</w:t>
            </w:r>
          </w:hyperlink>
        </w:p>
        <w:p w14:paraId="20EB79DC" w14:textId="58248E99" w:rsidR="00D31B96" w:rsidRPr="00D32405" w:rsidRDefault="00485878" w:rsidP="00D32405">
          <w:pPr>
            <w:pStyle w:val="TOC2"/>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7" w:history="1">
            <w:r w:rsidR="00D31B96" w:rsidRPr="00D32405">
              <w:rPr>
                <w:rStyle w:val="Hyperlink"/>
                <w:rFonts w:ascii="Arial" w:hAnsi="Arial" w:cs="Arial"/>
                <w:noProof/>
                <w:sz w:val="24"/>
                <w:szCs w:val="24"/>
              </w:rPr>
              <w:t>Reasoning Behind Menu Choices:</w:t>
            </w:r>
            <w:r w:rsidR="00D31B96" w:rsidRPr="00D32405">
              <w:rPr>
                <w:rFonts w:ascii="Arial" w:hAnsi="Arial" w:cs="Arial"/>
                <w:noProof/>
                <w:webHidden/>
                <w:sz w:val="24"/>
                <w:szCs w:val="24"/>
              </w:rPr>
              <w:tab/>
            </w:r>
            <w:r w:rsidR="00D32405">
              <w:rPr>
                <w:rFonts w:ascii="Arial" w:hAnsi="Arial" w:cs="Arial"/>
                <w:noProof/>
                <w:webHidden/>
                <w:sz w:val="24"/>
                <w:szCs w:val="24"/>
              </w:rPr>
              <w:t>5</w:t>
            </w:r>
          </w:hyperlink>
        </w:p>
        <w:p w14:paraId="04AEC112" w14:textId="30029F4D" w:rsidR="00D31B96" w:rsidRPr="00D32405" w:rsidRDefault="00485878" w:rsidP="00D32405">
          <w:pPr>
            <w:pStyle w:val="TOC2"/>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8" w:history="1">
            <w:r w:rsidR="00D31B96" w:rsidRPr="00D32405">
              <w:rPr>
                <w:rStyle w:val="Hyperlink"/>
                <w:rFonts w:ascii="Arial" w:hAnsi="Arial" w:cs="Arial"/>
                <w:noProof/>
                <w:sz w:val="24"/>
                <w:szCs w:val="24"/>
              </w:rPr>
              <w:t>PART 2: Menu Design</w:t>
            </w:r>
            <w:r w:rsidR="00D31B96" w:rsidRPr="00D32405">
              <w:rPr>
                <w:rFonts w:ascii="Arial" w:hAnsi="Arial" w:cs="Arial"/>
                <w:noProof/>
                <w:webHidden/>
                <w:sz w:val="24"/>
                <w:szCs w:val="24"/>
              </w:rPr>
              <w:tab/>
            </w:r>
            <w:r w:rsidR="00D32405">
              <w:rPr>
                <w:rFonts w:ascii="Arial" w:hAnsi="Arial" w:cs="Arial"/>
                <w:noProof/>
                <w:webHidden/>
                <w:sz w:val="24"/>
                <w:szCs w:val="24"/>
              </w:rPr>
              <w:t>5</w:t>
            </w:r>
          </w:hyperlink>
        </w:p>
        <w:p w14:paraId="3F318257" w14:textId="51ECE519" w:rsidR="00D31B96" w:rsidRPr="00D32405" w:rsidRDefault="00485878" w:rsidP="00D32405">
          <w:pPr>
            <w:pStyle w:val="TOC1"/>
            <w:tabs>
              <w:tab w:val="right" w:leader="dot" w:pos="9016"/>
            </w:tabs>
            <w:spacing w:line="360" w:lineRule="auto"/>
            <w:jc w:val="both"/>
            <w:rPr>
              <w:rFonts w:ascii="Arial" w:hAnsi="Arial" w:cs="Arial"/>
              <w:noProof/>
              <w:kern w:val="2"/>
              <w:sz w:val="24"/>
              <w:szCs w:val="24"/>
              <w:lang w:val="en-US" w:eastAsia="en-US"/>
              <w14:ligatures w14:val="standardContextual"/>
            </w:rPr>
          </w:pPr>
          <w:hyperlink w:anchor="_Toc134832959" w:history="1">
            <w:r w:rsidR="00D31B96" w:rsidRPr="00D32405">
              <w:rPr>
                <w:rStyle w:val="Hyperlink"/>
                <w:rFonts w:ascii="Arial" w:hAnsi="Arial" w:cs="Arial"/>
                <w:noProof/>
                <w:sz w:val="24"/>
                <w:szCs w:val="24"/>
              </w:rPr>
              <w:t>References</w:t>
            </w:r>
            <w:r w:rsidR="00D31B96" w:rsidRPr="00D32405">
              <w:rPr>
                <w:rFonts w:ascii="Arial" w:hAnsi="Arial" w:cs="Arial"/>
                <w:noProof/>
                <w:webHidden/>
                <w:sz w:val="24"/>
                <w:szCs w:val="24"/>
              </w:rPr>
              <w:tab/>
            </w:r>
            <w:r w:rsidR="00D32405">
              <w:rPr>
                <w:rFonts w:ascii="Arial" w:hAnsi="Arial" w:cs="Arial"/>
                <w:noProof/>
                <w:webHidden/>
                <w:sz w:val="24"/>
                <w:szCs w:val="24"/>
              </w:rPr>
              <w:t>6</w:t>
            </w:r>
          </w:hyperlink>
        </w:p>
        <w:p w14:paraId="73326E80" w14:textId="799AFD1F" w:rsidR="00D665CD" w:rsidRPr="00D32405" w:rsidRDefault="00D665CD" w:rsidP="00D32405">
          <w:pPr>
            <w:spacing w:line="360" w:lineRule="auto"/>
            <w:jc w:val="both"/>
            <w:rPr>
              <w:rFonts w:ascii="Arial" w:hAnsi="Arial" w:cs="Arial"/>
              <w:sz w:val="24"/>
              <w:szCs w:val="24"/>
            </w:rPr>
          </w:pPr>
          <w:r w:rsidRPr="00D32405">
            <w:rPr>
              <w:rFonts w:ascii="Arial" w:hAnsi="Arial" w:cs="Arial"/>
              <w:b/>
              <w:bCs/>
              <w:noProof/>
              <w:sz w:val="24"/>
              <w:szCs w:val="24"/>
            </w:rPr>
            <w:fldChar w:fldCharType="end"/>
          </w:r>
        </w:p>
      </w:sdtContent>
    </w:sdt>
    <w:p w14:paraId="71C10B5F" w14:textId="77777777" w:rsidR="00D665CD" w:rsidRPr="00D32405" w:rsidRDefault="00D665CD" w:rsidP="00D32405">
      <w:pPr>
        <w:spacing w:line="360" w:lineRule="auto"/>
        <w:jc w:val="both"/>
        <w:rPr>
          <w:rFonts w:ascii="Arial" w:hAnsi="Arial" w:cs="Arial"/>
          <w:sz w:val="24"/>
          <w:szCs w:val="24"/>
        </w:rPr>
      </w:pPr>
    </w:p>
    <w:p w14:paraId="61E64A4F" w14:textId="77777777" w:rsidR="00D665CD" w:rsidRPr="00D32405" w:rsidRDefault="00D665CD" w:rsidP="00D32405">
      <w:pPr>
        <w:spacing w:line="360" w:lineRule="auto"/>
        <w:jc w:val="both"/>
        <w:rPr>
          <w:rFonts w:ascii="Arial" w:hAnsi="Arial" w:cs="Arial"/>
          <w:sz w:val="24"/>
          <w:szCs w:val="24"/>
        </w:rPr>
      </w:pPr>
    </w:p>
    <w:p w14:paraId="0BA8E4B4" w14:textId="77777777" w:rsidR="00D32405" w:rsidRPr="00D32405" w:rsidRDefault="00D32405" w:rsidP="00D32405">
      <w:pPr>
        <w:spacing w:line="360" w:lineRule="auto"/>
        <w:jc w:val="both"/>
        <w:rPr>
          <w:rFonts w:ascii="Arial" w:hAnsi="Arial" w:cs="Arial"/>
          <w:sz w:val="24"/>
          <w:szCs w:val="24"/>
        </w:rPr>
      </w:pPr>
    </w:p>
    <w:p w14:paraId="695A7361" w14:textId="77777777" w:rsidR="00D32405" w:rsidRPr="00D32405" w:rsidRDefault="00D32405" w:rsidP="00D32405">
      <w:pPr>
        <w:spacing w:line="360" w:lineRule="auto"/>
        <w:jc w:val="both"/>
        <w:rPr>
          <w:rFonts w:ascii="Arial" w:hAnsi="Arial" w:cs="Arial"/>
          <w:sz w:val="24"/>
          <w:szCs w:val="24"/>
        </w:rPr>
      </w:pPr>
    </w:p>
    <w:p w14:paraId="4E092D99" w14:textId="77777777" w:rsidR="00D32405" w:rsidRPr="00D32405" w:rsidRDefault="00D32405" w:rsidP="00D32405">
      <w:pPr>
        <w:spacing w:line="360" w:lineRule="auto"/>
        <w:jc w:val="both"/>
        <w:rPr>
          <w:rFonts w:ascii="Arial" w:hAnsi="Arial" w:cs="Arial"/>
          <w:sz w:val="24"/>
          <w:szCs w:val="24"/>
        </w:rPr>
      </w:pPr>
    </w:p>
    <w:p w14:paraId="51272CDC" w14:textId="77777777" w:rsidR="00D32405" w:rsidRPr="00D32405" w:rsidRDefault="00D32405" w:rsidP="00D32405">
      <w:pPr>
        <w:spacing w:line="360" w:lineRule="auto"/>
        <w:jc w:val="both"/>
        <w:rPr>
          <w:rFonts w:ascii="Arial" w:hAnsi="Arial" w:cs="Arial"/>
          <w:sz w:val="24"/>
          <w:szCs w:val="24"/>
        </w:rPr>
      </w:pPr>
    </w:p>
    <w:p w14:paraId="39549FA5" w14:textId="77777777" w:rsidR="00D665CD" w:rsidRPr="00D32405" w:rsidRDefault="00D665CD" w:rsidP="00D32405">
      <w:pPr>
        <w:spacing w:line="360" w:lineRule="auto"/>
        <w:jc w:val="both"/>
        <w:rPr>
          <w:rFonts w:ascii="Arial" w:hAnsi="Arial" w:cs="Arial"/>
          <w:sz w:val="24"/>
          <w:szCs w:val="24"/>
        </w:rPr>
      </w:pPr>
    </w:p>
    <w:p w14:paraId="29490A66" w14:textId="77777777" w:rsidR="00D665CD" w:rsidRPr="00D32405" w:rsidRDefault="00D665CD" w:rsidP="00D32405">
      <w:pPr>
        <w:spacing w:line="360" w:lineRule="auto"/>
        <w:jc w:val="both"/>
        <w:rPr>
          <w:rFonts w:ascii="Arial" w:hAnsi="Arial" w:cs="Arial"/>
          <w:sz w:val="24"/>
          <w:szCs w:val="24"/>
        </w:rPr>
      </w:pPr>
    </w:p>
    <w:p w14:paraId="6C84EA00" w14:textId="77777777" w:rsidR="00D665CD" w:rsidRDefault="00D665CD" w:rsidP="00D32405">
      <w:pPr>
        <w:spacing w:line="360" w:lineRule="auto"/>
        <w:jc w:val="both"/>
        <w:rPr>
          <w:rFonts w:ascii="Arial" w:hAnsi="Arial" w:cs="Arial"/>
          <w:sz w:val="24"/>
          <w:szCs w:val="24"/>
        </w:rPr>
      </w:pPr>
    </w:p>
    <w:p w14:paraId="21BD3326" w14:textId="77777777" w:rsidR="00D32405" w:rsidRPr="00D32405" w:rsidRDefault="00D32405" w:rsidP="00D32405">
      <w:pPr>
        <w:spacing w:line="360" w:lineRule="auto"/>
        <w:jc w:val="both"/>
        <w:rPr>
          <w:rFonts w:ascii="Arial" w:hAnsi="Arial" w:cs="Arial"/>
          <w:sz w:val="24"/>
          <w:szCs w:val="24"/>
        </w:rPr>
      </w:pPr>
    </w:p>
    <w:p w14:paraId="474A5DE1" w14:textId="77777777" w:rsidR="00D665CD" w:rsidRPr="00D32405" w:rsidRDefault="00D665CD" w:rsidP="00D32405">
      <w:pPr>
        <w:spacing w:line="360" w:lineRule="auto"/>
        <w:jc w:val="both"/>
        <w:rPr>
          <w:rFonts w:ascii="Arial" w:hAnsi="Arial" w:cs="Arial"/>
          <w:sz w:val="24"/>
          <w:szCs w:val="24"/>
        </w:rPr>
      </w:pPr>
    </w:p>
    <w:p w14:paraId="28B0C527" w14:textId="77777777" w:rsidR="00D665CD" w:rsidRPr="00D32405" w:rsidRDefault="00D665CD" w:rsidP="00D32405">
      <w:pPr>
        <w:spacing w:line="360" w:lineRule="auto"/>
        <w:jc w:val="both"/>
        <w:rPr>
          <w:rFonts w:ascii="Arial" w:hAnsi="Arial" w:cs="Arial"/>
          <w:sz w:val="24"/>
          <w:szCs w:val="24"/>
        </w:rPr>
      </w:pPr>
    </w:p>
    <w:p w14:paraId="5D37B2E7" w14:textId="77777777" w:rsidR="00E750B5" w:rsidRPr="00D32405" w:rsidRDefault="00E750B5" w:rsidP="00D32405">
      <w:pPr>
        <w:spacing w:line="360" w:lineRule="auto"/>
        <w:jc w:val="both"/>
        <w:rPr>
          <w:rFonts w:ascii="Arial" w:hAnsi="Arial" w:cs="Arial"/>
          <w:sz w:val="24"/>
          <w:szCs w:val="24"/>
        </w:rPr>
      </w:pPr>
    </w:p>
    <w:p w14:paraId="22608262" w14:textId="77777777" w:rsidR="00A113D0" w:rsidRPr="00D32405" w:rsidRDefault="00E750B5" w:rsidP="00D32405">
      <w:pPr>
        <w:pStyle w:val="Heading2"/>
        <w:spacing w:line="360" w:lineRule="auto"/>
        <w:jc w:val="both"/>
        <w:rPr>
          <w:rFonts w:ascii="Arial" w:hAnsi="Arial" w:cs="Arial"/>
          <w:sz w:val="24"/>
          <w:szCs w:val="24"/>
        </w:rPr>
      </w:pPr>
      <w:bookmarkStart w:id="0" w:name="_Toc134832951"/>
      <w:r w:rsidRPr="00D32405">
        <w:rPr>
          <w:rFonts w:ascii="Arial" w:hAnsi="Arial" w:cs="Arial"/>
          <w:sz w:val="24"/>
          <w:szCs w:val="24"/>
        </w:rPr>
        <w:lastRenderedPageBreak/>
        <w:t>Part 1</w:t>
      </w:r>
      <w:r w:rsidR="00D06FB8" w:rsidRPr="00D32405">
        <w:rPr>
          <w:rFonts w:ascii="Arial" w:hAnsi="Arial" w:cs="Arial"/>
          <w:sz w:val="24"/>
          <w:szCs w:val="24"/>
        </w:rPr>
        <w:t xml:space="preserve">: Restaurant </w:t>
      </w:r>
      <w:r w:rsidR="00A113D0" w:rsidRPr="00D32405">
        <w:rPr>
          <w:rFonts w:ascii="Arial" w:hAnsi="Arial" w:cs="Arial"/>
          <w:sz w:val="24"/>
          <w:szCs w:val="24"/>
        </w:rPr>
        <w:t>Concept</w:t>
      </w:r>
      <w:bookmarkEnd w:id="0"/>
    </w:p>
    <w:p w14:paraId="4EEC9E38" w14:textId="14C093B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Restaurant Concept: "</w:t>
      </w:r>
      <w:r w:rsidR="00D665CD" w:rsidRPr="00D32405">
        <w:rPr>
          <w:rFonts w:ascii="Arial" w:hAnsi="Arial" w:cs="Arial"/>
          <w:sz w:val="24"/>
          <w:szCs w:val="24"/>
        </w:rPr>
        <w:t>Bistro Gardenia</w:t>
      </w:r>
      <w:r w:rsidRPr="00D32405">
        <w:rPr>
          <w:rFonts w:ascii="Arial" w:hAnsi="Arial" w:cs="Arial"/>
          <w:sz w:val="24"/>
          <w:szCs w:val="24"/>
        </w:rPr>
        <w:t>: A Culinary Journey through Nature"</w:t>
      </w:r>
    </w:p>
    <w:p w14:paraId="667E9F63" w14:textId="77777777" w:rsidR="00A113D0" w:rsidRPr="00D32405" w:rsidRDefault="00A113D0" w:rsidP="00D32405">
      <w:pPr>
        <w:spacing w:line="360" w:lineRule="auto"/>
        <w:jc w:val="both"/>
        <w:rPr>
          <w:rFonts w:ascii="Arial" w:hAnsi="Arial" w:cs="Arial"/>
          <w:sz w:val="24"/>
          <w:szCs w:val="24"/>
        </w:rPr>
      </w:pPr>
    </w:p>
    <w:p w14:paraId="22B57906" w14:textId="77777777" w:rsidR="00A113D0" w:rsidRPr="00D32405" w:rsidRDefault="00A113D0" w:rsidP="00D32405">
      <w:pPr>
        <w:pStyle w:val="Heading2"/>
        <w:spacing w:line="360" w:lineRule="auto"/>
        <w:jc w:val="both"/>
        <w:rPr>
          <w:rFonts w:ascii="Arial" w:hAnsi="Arial" w:cs="Arial"/>
          <w:sz w:val="24"/>
          <w:szCs w:val="24"/>
        </w:rPr>
      </w:pPr>
      <w:bookmarkStart w:id="1" w:name="_Toc134832952"/>
      <w:r w:rsidRPr="00D32405">
        <w:rPr>
          <w:rFonts w:ascii="Arial" w:hAnsi="Arial" w:cs="Arial"/>
          <w:sz w:val="24"/>
          <w:szCs w:val="24"/>
        </w:rPr>
        <w:t>Introduction:</w:t>
      </w:r>
      <w:bookmarkEnd w:id="1"/>
    </w:p>
    <w:p w14:paraId="26F0AFC7" w14:textId="6D7F7964" w:rsidR="00A113D0" w:rsidRPr="00D32405" w:rsidRDefault="00B37EC7" w:rsidP="00D32405">
      <w:pPr>
        <w:spacing w:line="360" w:lineRule="auto"/>
        <w:jc w:val="both"/>
        <w:rPr>
          <w:rFonts w:ascii="Arial" w:hAnsi="Arial" w:cs="Arial"/>
          <w:sz w:val="24"/>
          <w:szCs w:val="24"/>
        </w:rPr>
      </w:pPr>
      <w:r w:rsidRPr="00D32405">
        <w:rPr>
          <w:rFonts w:ascii="Arial" w:hAnsi="Arial" w:cs="Arial"/>
          <w:sz w:val="24"/>
          <w:szCs w:val="24"/>
        </w:rPr>
        <w:t>Bistro Gardenia</w:t>
      </w:r>
      <w:r w:rsidR="00A113D0" w:rsidRPr="00D32405">
        <w:rPr>
          <w:rFonts w:ascii="Arial" w:hAnsi="Arial" w:cs="Arial"/>
          <w:sz w:val="24"/>
          <w:szCs w:val="24"/>
        </w:rPr>
        <w:t xml:space="preserve"> is an innovative and captivating restaurant concept that aims to provide guests with a unique dining experience inspired by nature.</w:t>
      </w:r>
    </w:p>
    <w:p w14:paraId="7A941B8A" w14:textId="77777777" w:rsidR="00A113D0" w:rsidRPr="00D32405" w:rsidRDefault="00A113D0" w:rsidP="00D32405">
      <w:pPr>
        <w:spacing w:line="360" w:lineRule="auto"/>
        <w:jc w:val="both"/>
        <w:rPr>
          <w:rFonts w:ascii="Arial" w:hAnsi="Arial" w:cs="Arial"/>
          <w:sz w:val="24"/>
          <w:szCs w:val="24"/>
        </w:rPr>
      </w:pPr>
    </w:p>
    <w:p w14:paraId="1EF16A75" w14:textId="77777777" w:rsidR="00A113D0" w:rsidRPr="00D32405" w:rsidRDefault="00A113D0" w:rsidP="00D32405">
      <w:pPr>
        <w:pStyle w:val="Heading2"/>
        <w:spacing w:line="360" w:lineRule="auto"/>
        <w:jc w:val="both"/>
        <w:rPr>
          <w:rFonts w:ascii="Arial" w:hAnsi="Arial" w:cs="Arial"/>
          <w:sz w:val="24"/>
          <w:szCs w:val="24"/>
        </w:rPr>
      </w:pPr>
      <w:bookmarkStart w:id="2" w:name="_Toc134832953"/>
      <w:r w:rsidRPr="00D32405">
        <w:rPr>
          <w:rFonts w:ascii="Arial" w:hAnsi="Arial" w:cs="Arial"/>
          <w:sz w:val="24"/>
          <w:szCs w:val="24"/>
        </w:rPr>
        <w:t>Concept and Atmosphere:</w:t>
      </w:r>
      <w:bookmarkEnd w:id="2"/>
    </w:p>
    <w:p w14:paraId="0ED516D3" w14:textId="235FF3C5" w:rsidR="00A113D0"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The core concept of </w:t>
      </w:r>
      <w:r w:rsidR="00B37EC7" w:rsidRPr="00D32405">
        <w:rPr>
          <w:rFonts w:ascii="Arial" w:hAnsi="Arial" w:cs="Arial"/>
          <w:sz w:val="24"/>
          <w:szCs w:val="24"/>
        </w:rPr>
        <w:t>Bistro Gardenia</w:t>
      </w:r>
      <w:r w:rsidRPr="00D32405">
        <w:rPr>
          <w:rFonts w:ascii="Arial" w:hAnsi="Arial" w:cs="Arial"/>
          <w:sz w:val="24"/>
          <w:szCs w:val="24"/>
        </w:rPr>
        <w:t xml:space="preserve"> revolves around creating a harmonious blend of natural elements and gastronomic delights. The restaurant's interior design incorporates elements of a lush garden, with greenery, soft </w:t>
      </w:r>
      <w:r w:rsidR="00D32405">
        <w:rPr>
          <w:rFonts w:ascii="Arial" w:hAnsi="Arial" w:cs="Arial"/>
          <w:sz w:val="24"/>
          <w:szCs w:val="24"/>
        </w:rPr>
        <w:t>lighting, and natural textures.</w:t>
      </w:r>
    </w:p>
    <w:p w14:paraId="21D552B6" w14:textId="77777777" w:rsidR="00D32405" w:rsidRPr="00D32405" w:rsidRDefault="00D32405" w:rsidP="00D32405">
      <w:pPr>
        <w:spacing w:line="360" w:lineRule="auto"/>
        <w:jc w:val="both"/>
        <w:rPr>
          <w:rFonts w:ascii="Arial" w:hAnsi="Arial" w:cs="Arial"/>
          <w:sz w:val="24"/>
          <w:szCs w:val="24"/>
        </w:rPr>
      </w:pPr>
    </w:p>
    <w:p w14:paraId="7BA23C56" w14:textId="77777777" w:rsidR="00B37EC7" w:rsidRPr="00D32405" w:rsidRDefault="00A113D0" w:rsidP="00D32405">
      <w:pPr>
        <w:pStyle w:val="Heading2"/>
        <w:spacing w:line="360" w:lineRule="auto"/>
        <w:jc w:val="both"/>
        <w:rPr>
          <w:rFonts w:ascii="Arial" w:hAnsi="Arial" w:cs="Arial"/>
          <w:sz w:val="24"/>
          <w:szCs w:val="24"/>
        </w:rPr>
      </w:pPr>
      <w:bookmarkStart w:id="3" w:name="_Toc134832954"/>
      <w:r w:rsidRPr="00D32405">
        <w:rPr>
          <w:rFonts w:ascii="Arial" w:hAnsi="Arial" w:cs="Arial"/>
          <w:sz w:val="24"/>
          <w:szCs w:val="24"/>
        </w:rPr>
        <w:t>Target Audience:</w:t>
      </w:r>
      <w:bookmarkEnd w:id="3"/>
    </w:p>
    <w:p w14:paraId="23632092" w14:textId="33178F41" w:rsidR="00A113D0" w:rsidRDefault="00B37EC7" w:rsidP="00D32405">
      <w:pPr>
        <w:spacing w:line="360" w:lineRule="auto"/>
        <w:jc w:val="both"/>
        <w:rPr>
          <w:rFonts w:ascii="Arial" w:hAnsi="Arial" w:cs="Arial"/>
          <w:sz w:val="24"/>
          <w:szCs w:val="24"/>
        </w:rPr>
      </w:pPr>
      <w:r w:rsidRPr="00D32405">
        <w:rPr>
          <w:rFonts w:ascii="Arial" w:hAnsi="Arial" w:cs="Arial"/>
          <w:sz w:val="24"/>
          <w:szCs w:val="24"/>
        </w:rPr>
        <w:t>Bistro Gardenia</w:t>
      </w:r>
      <w:r w:rsidR="00A113D0" w:rsidRPr="00D32405">
        <w:rPr>
          <w:rFonts w:ascii="Arial" w:hAnsi="Arial" w:cs="Arial"/>
          <w:sz w:val="24"/>
          <w:szCs w:val="24"/>
        </w:rPr>
        <w:t xml:space="preserve"> caters to a diverse clientele, including both hotel guests and local residents. The concept appeals to individuals who appreciate fine dining experiences and have a fondness for nature. </w:t>
      </w:r>
    </w:p>
    <w:p w14:paraId="00C85E46" w14:textId="77777777" w:rsidR="00D32405" w:rsidRPr="00D32405" w:rsidRDefault="00D32405" w:rsidP="00D32405">
      <w:pPr>
        <w:spacing w:line="360" w:lineRule="auto"/>
        <w:jc w:val="both"/>
        <w:rPr>
          <w:rFonts w:ascii="Arial" w:hAnsi="Arial" w:cs="Arial"/>
          <w:sz w:val="24"/>
          <w:szCs w:val="24"/>
        </w:rPr>
      </w:pPr>
    </w:p>
    <w:p w14:paraId="2CE541B4" w14:textId="77777777" w:rsidR="00A113D0" w:rsidRPr="00D32405" w:rsidRDefault="00A113D0" w:rsidP="00D32405">
      <w:pPr>
        <w:pStyle w:val="Heading2"/>
        <w:spacing w:line="360" w:lineRule="auto"/>
        <w:jc w:val="both"/>
        <w:rPr>
          <w:rFonts w:ascii="Arial" w:hAnsi="Arial" w:cs="Arial"/>
          <w:sz w:val="24"/>
          <w:szCs w:val="24"/>
        </w:rPr>
      </w:pPr>
      <w:bookmarkStart w:id="4" w:name="_Toc134832955"/>
      <w:r w:rsidRPr="00D32405">
        <w:rPr>
          <w:rFonts w:ascii="Arial" w:hAnsi="Arial" w:cs="Arial"/>
          <w:sz w:val="24"/>
          <w:szCs w:val="24"/>
        </w:rPr>
        <w:t>Menu Philosophy:</w:t>
      </w:r>
      <w:bookmarkEnd w:id="4"/>
    </w:p>
    <w:p w14:paraId="60750945" w14:textId="29DF7D6B" w:rsidR="00A113D0"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The menu at </w:t>
      </w:r>
      <w:r w:rsidR="00B37EC7" w:rsidRPr="00D32405">
        <w:rPr>
          <w:rFonts w:ascii="Arial" w:hAnsi="Arial" w:cs="Arial"/>
          <w:sz w:val="24"/>
          <w:szCs w:val="24"/>
        </w:rPr>
        <w:t>Bistro Gardenia</w:t>
      </w:r>
      <w:r w:rsidRPr="00D32405">
        <w:rPr>
          <w:rFonts w:ascii="Arial" w:hAnsi="Arial" w:cs="Arial"/>
          <w:sz w:val="24"/>
          <w:szCs w:val="24"/>
        </w:rPr>
        <w:t xml:space="preserve"> is thoughtfully crafted to showcase the freshest seasonal ingredients, paying homage to the bounties of nature. The culinary team collaborates with local farmers and suppliers to ensure the highest quality ingredients for every dish.</w:t>
      </w:r>
    </w:p>
    <w:p w14:paraId="7DDB2C50" w14:textId="77777777" w:rsidR="00D32405" w:rsidRDefault="00D32405" w:rsidP="00D32405">
      <w:pPr>
        <w:spacing w:line="360" w:lineRule="auto"/>
        <w:jc w:val="both"/>
        <w:rPr>
          <w:rFonts w:ascii="Arial" w:hAnsi="Arial" w:cs="Arial"/>
          <w:sz w:val="24"/>
          <w:szCs w:val="24"/>
        </w:rPr>
      </w:pPr>
    </w:p>
    <w:p w14:paraId="0FD2DB33" w14:textId="77777777" w:rsidR="00D32405" w:rsidRDefault="00D32405" w:rsidP="00D32405">
      <w:pPr>
        <w:spacing w:line="360" w:lineRule="auto"/>
        <w:jc w:val="both"/>
        <w:rPr>
          <w:rFonts w:ascii="Arial" w:hAnsi="Arial" w:cs="Arial"/>
          <w:sz w:val="24"/>
          <w:szCs w:val="24"/>
        </w:rPr>
      </w:pPr>
    </w:p>
    <w:p w14:paraId="272FF2A8" w14:textId="77777777" w:rsidR="00D32405" w:rsidRDefault="00D32405" w:rsidP="00D32405">
      <w:pPr>
        <w:spacing w:line="360" w:lineRule="auto"/>
        <w:jc w:val="both"/>
        <w:rPr>
          <w:rFonts w:ascii="Arial" w:hAnsi="Arial" w:cs="Arial"/>
          <w:sz w:val="24"/>
          <w:szCs w:val="24"/>
        </w:rPr>
      </w:pPr>
    </w:p>
    <w:p w14:paraId="757CDEEC" w14:textId="77777777" w:rsidR="00D32405" w:rsidRDefault="00D32405" w:rsidP="00D32405">
      <w:pPr>
        <w:spacing w:line="360" w:lineRule="auto"/>
        <w:jc w:val="both"/>
        <w:rPr>
          <w:rFonts w:ascii="Arial" w:hAnsi="Arial" w:cs="Arial"/>
          <w:sz w:val="24"/>
          <w:szCs w:val="24"/>
        </w:rPr>
      </w:pPr>
    </w:p>
    <w:p w14:paraId="5280FBA8" w14:textId="77777777" w:rsidR="00D32405" w:rsidRPr="00D32405" w:rsidRDefault="00D32405" w:rsidP="00D32405">
      <w:pPr>
        <w:spacing w:line="360" w:lineRule="auto"/>
        <w:jc w:val="both"/>
        <w:rPr>
          <w:rFonts w:ascii="Arial" w:hAnsi="Arial" w:cs="Arial"/>
          <w:sz w:val="24"/>
          <w:szCs w:val="24"/>
        </w:rPr>
      </w:pPr>
    </w:p>
    <w:p w14:paraId="04F185F2" w14:textId="77777777" w:rsidR="00A113D0" w:rsidRPr="00D32405" w:rsidRDefault="00A113D0" w:rsidP="00D32405">
      <w:pPr>
        <w:pStyle w:val="Heading2"/>
        <w:spacing w:line="360" w:lineRule="auto"/>
        <w:jc w:val="both"/>
        <w:rPr>
          <w:rFonts w:ascii="Arial" w:hAnsi="Arial" w:cs="Arial"/>
          <w:sz w:val="24"/>
          <w:szCs w:val="24"/>
        </w:rPr>
      </w:pPr>
      <w:bookmarkStart w:id="5" w:name="_Toc134832956"/>
      <w:r w:rsidRPr="00D32405">
        <w:rPr>
          <w:rFonts w:ascii="Arial" w:hAnsi="Arial" w:cs="Arial"/>
          <w:sz w:val="24"/>
          <w:szCs w:val="24"/>
        </w:rPr>
        <w:lastRenderedPageBreak/>
        <w:t>Menu Choices:</w:t>
      </w:r>
      <w:bookmarkEnd w:id="5"/>
    </w:p>
    <w:p w14:paraId="40AC3B47"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1. Starters:</w:t>
      </w:r>
    </w:p>
    <w:p w14:paraId="2A6AECA2"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   - Garden-fresh Salad with Organic Greens, Seasonal Fruits, and Edible Flowers, drizzled with a Citrus Vinaigrette.</w:t>
      </w:r>
    </w:p>
    <w:p w14:paraId="69C53F5E" w14:textId="72600D19" w:rsidR="00D32405"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   - Wild Mushroom Crostini with Truffle Oil and </w:t>
      </w:r>
      <w:proofErr w:type="spellStart"/>
      <w:r w:rsidRPr="00D32405">
        <w:rPr>
          <w:rFonts w:ascii="Arial" w:hAnsi="Arial" w:cs="Arial"/>
          <w:sz w:val="24"/>
          <w:szCs w:val="24"/>
        </w:rPr>
        <w:t>Microgreens</w:t>
      </w:r>
      <w:proofErr w:type="spellEnd"/>
      <w:r w:rsidRPr="00D32405">
        <w:rPr>
          <w:rFonts w:ascii="Arial" w:hAnsi="Arial" w:cs="Arial"/>
          <w:sz w:val="24"/>
          <w:szCs w:val="24"/>
        </w:rPr>
        <w:t xml:space="preserve">, highlighting earthy </w:t>
      </w:r>
      <w:proofErr w:type="spellStart"/>
      <w:r w:rsidRPr="00D32405">
        <w:rPr>
          <w:rFonts w:ascii="Arial" w:hAnsi="Arial" w:cs="Arial"/>
          <w:sz w:val="24"/>
          <w:szCs w:val="24"/>
        </w:rPr>
        <w:t>flavors</w:t>
      </w:r>
      <w:proofErr w:type="spellEnd"/>
      <w:r w:rsidRPr="00D32405">
        <w:rPr>
          <w:rFonts w:ascii="Arial" w:hAnsi="Arial" w:cs="Arial"/>
          <w:sz w:val="24"/>
          <w:szCs w:val="24"/>
        </w:rPr>
        <w:t xml:space="preserve"> and textures.</w:t>
      </w:r>
    </w:p>
    <w:p w14:paraId="4F1CE21F" w14:textId="77777777" w:rsidR="00D32405" w:rsidRPr="00D32405" w:rsidRDefault="00D32405" w:rsidP="00D32405">
      <w:pPr>
        <w:spacing w:line="360" w:lineRule="auto"/>
        <w:jc w:val="both"/>
        <w:rPr>
          <w:rFonts w:ascii="Arial" w:hAnsi="Arial" w:cs="Arial"/>
          <w:sz w:val="24"/>
          <w:szCs w:val="24"/>
        </w:rPr>
      </w:pPr>
    </w:p>
    <w:p w14:paraId="54A86AC3"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2. Main Courses:</w:t>
      </w:r>
    </w:p>
    <w:p w14:paraId="5C14ACF4"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   - Herb-Roasted Free-Range Chicken with a Medley of Roasted Vegetables and Herbed Quinoa.</w:t>
      </w:r>
    </w:p>
    <w:p w14:paraId="203BFEFC"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   - Seared Scottish Salmon served on a Bed of Fresh Herb Risotto, accompanied by Grilled Asparagus.</w:t>
      </w:r>
    </w:p>
    <w:p w14:paraId="38B1C411" w14:textId="77777777" w:rsidR="00A113D0" w:rsidRPr="00D32405" w:rsidRDefault="00A113D0" w:rsidP="00D32405">
      <w:pPr>
        <w:spacing w:line="360" w:lineRule="auto"/>
        <w:jc w:val="both"/>
        <w:rPr>
          <w:rFonts w:ascii="Arial" w:hAnsi="Arial" w:cs="Arial"/>
          <w:sz w:val="24"/>
          <w:szCs w:val="24"/>
        </w:rPr>
      </w:pPr>
    </w:p>
    <w:p w14:paraId="16BB94B3"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3. Vegetarian/Vegan Options:</w:t>
      </w:r>
    </w:p>
    <w:p w14:paraId="3544464F"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   - Grilled Portobello Mushroom Stack layered with Sun-dried Tomato Pesto and Balsamic Glaze.</w:t>
      </w:r>
    </w:p>
    <w:p w14:paraId="0F4C1F49" w14:textId="43514B80"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   - Roasted Vegetable Ratatouille with Fragrant Herbs, served on a bed of Quinoa Pilaf.</w:t>
      </w:r>
    </w:p>
    <w:p w14:paraId="7658ECC3"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4. Desserts:</w:t>
      </w:r>
    </w:p>
    <w:p w14:paraId="4C7FEC5A" w14:textId="03E15726"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   - Lavender-infused Crème, garnished with Candied Rose Petals.</w:t>
      </w:r>
    </w:p>
    <w:p w14:paraId="629B07BE" w14:textId="77777777"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   - Seasonal Fruit Tart with Almond Frangipane, accompanied by Vanilla Bean Ice Cream.</w:t>
      </w:r>
    </w:p>
    <w:p w14:paraId="7084F610" w14:textId="77777777" w:rsidR="00A113D0" w:rsidRDefault="00A113D0" w:rsidP="00D32405">
      <w:pPr>
        <w:spacing w:line="360" w:lineRule="auto"/>
        <w:jc w:val="both"/>
        <w:rPr>
          <w:rFonts w:ascii="Arial" w:hAnsi="Arial" w:cs="Arial"/>
          <w:sz w:val="24"/>
          <w:szCs w:val="24"/>
        </w:rPr>
      </w:pPr>
    </w:p>
    <w:p w14:paraId="69E35F2E" w14:textId="77777777" w:rsidR="00D32405" w:rsidRDefault="00D32405" w:rsidP="00D32405">
      <w:pPr>
        <w:spacing w:line="360" w:lineRule="auto"/>
        <w:jc w:val="both"/>
        <w:rPr>
          <w:rFonts w:ascii="Arial" w:hAnsi="Arial" w:cs="Arial"/>
          <w:sz w:val="24"/>
          <w:szCs w:val="24"/>
        </w:rPr>
      </w:pPr>
    </w:p>
    <w:p w14:paraId="39433E43" w14:textId="77777777" w:rsidR="00D32405" w:rsidRPr="00D32405" w:rsidRDefault="00D32405" w:rsidP="00D32405">
      <w:pPr>
        <w:spacing w:line="360" w:lineRule="auto"/>
        <w:jc w:val="both"/>
        <w:rPr>
          <w:rFonts w:ascii="Arial" w:hAnsi="Arial" w:cs="Arial"/>
          <w:sz w:val="24"/>
          <w:szCs w:val="24"/>
        </w:rPr>
      </w:pPr>
    </w:p>
    <w:p w14:paraId="37E0AF30" w14:textId="77777777" w:rsidR="00A113D0" w:rsidRPr="00D32405" w:rsidRDefault="00A113D0" w:rsidP="00D32405">
      <w:pPr>
        <w:pStyle w:val="Heading2"/>
        <w:spacing w:line="360" w:lineRule="auto"/>
        <w:jc w:val="both"/>
        <w:rPr>
          <w:rFonts w:ascii="Arial" w:hAnsi="Arial" w:cs="Arial"/>
          <w:sz w:val="24"/>
          <w:szCs w:val="24"/>
        </w:rPr>
      </w:pPr>
      <w:bookmarkStart w:id="6" w:name="_Toc134832957"/>
      <w:r w:rsidRPr="00D32405">
        <w:rPr>
          <w:rFonts w:ascii="Arial" w:hAnsi="Arial" w:cs="Arial"/>
          <w:sz w:val="24"/>
          <w:szCs w:val="24"/>
        </w:rPr>
        <w:lastRenderedPageBreak/>
        <w:t>Reasoning Behind Menu Choices:</w:t>
      </w:r>
      <w:bookmarkEnd w:id="6"/>
    </w:p>
    <w:p w14:paraId="69EC7543" w14:textId="2C3117CE"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The menu </w:t>
      </w:r>
      <w:r w:rsidR="00B37EC7" w:rsidRPr="00D32405">
        <w:rPr>
          <w:rFonts w:ascii="Arial" w:hAnsi="Arial" w:cs="Arial"/>
          <w:sz w:val="24"/>
          <w:szCs w:val="24"/>
        </w:rPr>
        <w:t>at Bistro Gardenia</w:t>
      </w:r>
      <w:r w:rsidRPr="00D32405">
        <w:rPr>
          <w:rFonts w:ascii="Arial" w:hAnsi="Arial" w:cs="Arial"/>
          <w:sz w:val="24"/>
          <w:szCs w:val="24"/>
        </w:rPr>
        <w:t xml:space="preserve"> reflects our commitment to showcasing the </w:t>
      </w:r>
      <w:r w:rsidR="00B37EC7" w:rsidRPr="00D32405">
        <w:rPr>
          <w:rFonts w:ascii="Arial" w:hAnsi="Arial" w:cs="Arial"/>
          <w:sz w:val="24"/>
          <w:szCs w:val="24"/>
        </w:rPr>
        <w:t>flavours</w:t>
      </w:r>
      <w:r w:rsidRPr="00D32405">
        <w:rPr>
          <w:rFonts w:ascii="Arial" w:hAnsi="Arial" w:cs="Arial"/>
          <w:sz w:val="24"/>
          <w:szCs w:val="24"/>
        </w:rPr>
        <w:t xml:space="preserve"> and textures of nature. Each dish combines fresh, seasonal ingredients to create a delightful culinary experience. By incorporating organic greens, fruits, and edible flowers, we aim to provide a visual and sensory feast that highlights the beauty of nature's bounty.</w:t>
      </w:r>
      <w:r w:rsidR="00AF6EB6" w:rsidRPr="00D32405">
        <w:rPr>
          <w:rFonts w:ascii="Arial" w:hAnsi="Arial" w:cs="Arial"/>
          <w:sz w:val="24"/>
          <w:szCs w:val="24"/>
        </w:rPr>
        <w:t xml:space="preserve"> </w:t>
      </w:r>
      <w:r w:rsidRPr="00D32405">
        <w:rPr>
          <w:rFonts w:ascii="Arial" w:hAnsi="Arial" w:cs="Arial"/>
          <w:sz w:val="24"/>
          <w:szCs w:val="24"/>
        </w:rPr>
        <w:t xml:space="preserve">The selection of herb-roasted free-range chicken and seared Scottish salmon demonstrates our dedication to responsible sourcing and sustainable practices. These choices ensure that guests can indulge in </w:t>
      </w:r>
      <w:r w:rsidR="00AF6EB6" w:rsidRPr="00D32405">
        <w:rPr>
          <w:rFonts w:ascii="Arial" w:hAnsi="Arial" w:cs="Arial"/>
          <w:sz w:val="24"/>
          <w:szCs w:val="24"/>
        </w:rPr>
        <w:t>flavoursome</w:t>
      </w:r>
      <w:r w:rsidRPr="00D32405">
        <w:rPr>
          <w:rFonts w:ascii="Arial" w:hAnsi="Arial" w:cs="Arial"/>
          <w:sz w:val="24"/>
          <w:szCs w:val="24"/>
        </w:rPr>
        <w:t xml:space="preserve"> dishes while supporting ethical and environmentally conscious farming.</w:t>
      </w:r>
      <w:r w:rsidR="00AF6EB6" w:rsidRPr="00D32405">
        <w:rPr>
          <w:rFonts w:ascii="Arial" w:hAnsi="Arial" w:cs="Arial"/>
          <w:sz w:val="24"/>
          <w:szCs w:val="24"/>
        </w:rPr>
        <w:t xml:space="preserve"> </w:t>
      </w:r>
      <w:r w:rsidRPr="00D32405">
        <w:rPr>
          <w:rFonts w:ascii="Arial" w:hAnsi="Arial" w:cs="Arial"/>
          <w:sz w:val="24"/>
          <w:szCs w:val="24"/>
        </w:rPr>
        <w:t>Moreover, we recognize the increasing demand for vegetarian and vegan options.</w:t>
      </w:r>
      <w:r w:rsidR="00AF6EB6" w:rsidRPr="00D32405">
        <w:rPr>
          <w:rFonts w:ascii="Arial" w:hAnsi="Arial" w:cs="Arial"/>
          <w:sz w:val="24"/>
          <w:szCs w:val="24"/>
        </w:rPr>
        <w:t xml:space="preserve"> </w:t>
      </w:r>
      <w:r w:rsidRPr="00D32405">
        <w:rPr>
          <w:rFonts w:ascii="Arial" w:hAnsi="Arial" w:cs="Arial"/>
          <w:sz w:val="24"/>
          <w:szCs w:val="24"/>
        </w:rPr>
        <w:t>The use of seasonal fruits in the tart underscores our commitment to using fresh, locally sourced produce.</w:t>
      </w:r>
    </w:p>
    <w:p w14:paraId="6B76A877" w14:textId="3DBFF734" w:rsidR="00A113D0" w:rsidRPr="00D32405" w:rsidRDefault="00A113D0" w:rsidP="00D32405">
      <w:pPr>
        <w:spacing w:line="360" w:lineRule="auto"/>
        <w:jc w:val="both"/>
        <w:rPr>
          <w:rFonts w:ascii="Arial" w:hAnsi="Arial" w:cs="Arial"/>
          <w:sz w:val="24"/>
          <w:szCs w:val="24"/>
        </w:rPr>
      </w:pPr>
      <w:r w:rsidRPr="00D32405">
        <w:rPr>
          <w:rFonts w:ascii="Arial" w:hAnsi="Arial" w:cs="Arial"/>
          <w:sz w:val="24"/>
          <w:szCs w:val="24"/>
        </w:rPr>
        <w:t xml:space="preserve">In conclusion, Bistro </w:t>
      </w:r>
      <w:r w:rsidR="00B37EC7" w:rsidRPr="00D32405">
        <w:rPr>
          <w:rFonts w:ascii="Arial" w:hAnsi="Arial" w:cs="Arial"/>
          <w:sz w:val="24"/>
          <w:szCs w:val="24"/>
        </w:rPr>
        <w:t xml:space="preserve">Gardenia </w:t>
      </w:r>
      <w:r w:rsidRPr="00D32405">
        <w:rPr>
          <w:rFonts w:ascii="Arial" w:hAnsi="Arial" w:cs="Arial"/>
          <w:sz w:val="24"/>
          <w:szCs w:val="24"/>
        </w:rPr>
        <w:t xml:space="preserve">presents a captivating restaurant concept that blends nature's beauty with exceptional culinary creations. By focusing on sustainable practices, locally sourced ingredients, and a harmonious atmosphere, we aim to provide guests </w:t>
      </w:r>
      <w:r w:rsidR="00B37EC7" w:rsidRPr="00D32405">
        <w:rPr>
          <w:rFonts w:ascii="Arial" w:hAnsi="Arial" w:cs="Arial"/>
          <w:sz w:val="24"/>
          <w:szCs w:val="24"/>
        </w:rPr>
        <w:t xml:space="preserve">with the best experience. </w:t>
      </w:r>
    </w:p>
    <w:p w14:paraId="3655C29A" w14:textId="77777777" w:rsidR="00E750B5" w:rsidRPr="00D32405" w:rsidRDefault="00E750B5" w:rsidP="00D32405">
      <w:pPr>
        <w:spacing w:line="360" w:lineRule="auto"/>
        <w:jc w:val="both"/>
        <w:rPr>
          <w:rFonts w:ascii="Arial" w:hAnsi="Arial" w:cs="Arial"/>
          <w:sz w:val="24"/>
          <w:szCs w:val="24"/>
        </w:rPr>
      </w:pPr>
    </w:p>
    <w:p w14:paraId="29FCA1C9" w14:textId="134933F9" w:rsidR="00E750B5" w:rsidRPr="00D32405" w:rsidRDefault="00E750B5" w:rsidP="00D32405">
      <w:pPr>
        <w:spacing w:line="360" w:lineRule="auto"/>
        <w:jc w:val="both"/>
        <w:rPr>
          <w:rFonts w:ascii="Arial" w:hAnsi="Arial" w:cs="Arial"/>
          <w:sz w:val="24"/>
          <w:szCs w:val="24"/>
        </w:rPr>
      </w:pPr>
    </w:p>
    <w:p w14:paraId="632114C3" w14:textId="0A30AE23" w:rsidR="00E51A35" w:rsidRPr="00D32405" w:rsidRDefault="00E750B5" w:rsidP="00D32405">
      <w:pPr>
        <w:pStyle w:val="Heading2"/>
        <w:spacing w:line="360" w:lineRule="auto"/>
        <w:jc w:val="both"/>
        <w:rPr>
          <w:rFonts w:ascii="Arial" w:hAnsi="Arial" w:cs="Arial"/>
          <w:sz w:val="24"/>
          <w:szCs w:val="24"/>
        </w:rPr>
      </w:pPr>
      <w:bookmarkStart w:id="7" w:name="_Toc134832958"/>
      <w:r w:rsidRPr="00D32405">
        <w:rPr>
          <w:rFonts w:ascii="Arial" w:hAnsi="Arial" w:cs="Arial"/>
          <w:sz w:val="24"/>
          <w:szCs w:val="24"/>
        </w:rPr>
        <w:t>PART 2: Menu Design</w:t>
      </w:r>
      <w:bookmarkEnd w:id="7"/>
    </w:p>
    <w:p w14:paraId="0361B94D" w14:textId="08FCD9CB" w:rsidR="00103DCD" w:rsidRPr="00D32405" w:rsidRDefault="00103DCD" w:rsidP="00D32405">
      <w:pPr>
        <w:spacing w:line="360" w:lineRule="auto"/>
        <w:jc w:val="both"/>
        <w:rPr>
          <w:rFonts w:ascii="Arial" w:hAnsi="Arial" w:cs="Arial"/>
          <w:sz w:val="24"/>
          <w:szCs w:val="24"/>
        </w:rPr>
      </w:pPr>
    </w:p>
    <w:p w14:paraId="02AACA91" w14:textId="17CAEAE4" w:rsidR="00E750B5" w:rsidRPr="00D32405" w:rsidRDefault="00485878" w:rsidP="00D32405">
      <w:pPr>
        <w:spacing w:line="360" w:lineRule="auto"/>
        <w:jc w:val="both"/>
        <w:rPr>
          <w:rFonts w:ascii="Arial" w:hAnsi="Arial" w:cs="Arial"/>
          <w:sz w:val="24"/>
          <w:szCs w:val="24"/>
        </w:rPr>
      </w:pPr>
      <w:r>
        <w:rPr>
          <w:rFonts w:ascii="Arial" w:hAnsi="Arial" w:cs="Arial"/>
          <w:noProof/>
          <w:sz w:val="24"/>
          <w:szCs w:val="24"/>
          <w14:ligatures w14:val="standardContextual"/>
        </w:rPr>
        <w:lastRenderedPageBreak/>
        <w:drawing>
          <wp:anchor distT="0" distB="0" distL="114300" distR="114300" simplePos="0" relativeHeight="251659264" behindDoc="0" locked="0" layoutInCell="1" allowOverlap="1" wp14:anchorId="5EA1D85C" wp14:editId="5C9167B4">
            <wp:simplePos x="0" y="0"/>
            <wp:positionH relativeFrom="column">
              <wp:posOffset>0</wp:posOffset>
            </wp:positionH>
            <wp:positionV relativeFrom="paragraph">
              <wp:posOffset>360045</wp:posOffset>
            </wp:positionV>
            <wp:extent cx="5461000" cy="7505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461000" cy="7505700"/>
                    </a:xfrm>
                    <a:prstGeom prst="rect">
                      <a:avLst/>
                    </a:prstGeom>
                  </pic:spPr>
                </pic:pic>
              </a:graphicData>
            </a:graphic>
          </wp:anchor>
        </w:drawing>
      </w:r>
    </w:p>
    <w:p w14:paraId="5967F7C3" w14:textId="77777777" w:rsidR="00E51A35" w:rsidRPr="00D32405" w:rsidRDefault="00E51A35" w:rsidP="00D32405">
      <w:pPr>
        <w:spacing w:line="360" w:lineRule="auto"/>
        <w:jc w:val="both"/>
        <w:rPr>
          <w:rFonts w:ascii="Arial" w:hAnsi="Arial" w:cs="Arial"/>
          <w:sz w:val="24"/>
          <w:szCs w:val="24"/>
        </w:rPr>
      </w:pPr>
    </w:p>
    <w:p w14:paraId="7605F325" w14:textId="77777777" w:rsidR="00E51A35" w:rsidRPr="00D32405" w:rsidRDefault="00E51A35" w:rsidP="00D32405">
      <w:pPr>
        <w:spacing w:line="360" w:lineRule="auto"/>
        <w:jc w:val="both"/>
        <w:rPr>
          <w:rFonts w:ascii="Arial" w:hAnsi="Arial" w:cs="Arial"/>
          <w:sz w:val="24"/>
          <w:szCs w:val="24"/>
        </w:rPr>
      </w:pPr>
    </w:p>
    <w:p w14:paraId="5EBB0F61" w14:textId="77777777" w:rsidR="00E51A35" w:rsidRPr="00D32405" w:rsidRDefault="00E51A35" w:rsidP="00D32405">
      <w:pPr>
        <w:pStyle w:val="Heading1"/>
        <w:spacing w:line="360" w:lineRule="auto"/>
        <w:jc w:val="both"/>
        <w:rPr>
          <w:rFonts w:ascii="Arial" w:hAnsi="Arial" w:cs="Arial"/>
          <w:sz w:val="24"/>
          <w:szCs w:val="24"/>
        </w:rPr>
      </w:pPr>
      <w:bookmarkStart w:id="8" w:name="_Toc134832959"/>
      <w:r w:rsidRPr="00D32405">
        <w:rPr>
          <w:rFonts w:ascii="Arial" w:hAnsi="Arial" w:cs="Arial"/>
          <w:sz w:val="24"/>
          <w:szCs w:val="24"/>
        </w:rPr>
        <w:lastRenderedPageBreak/>
        <w:t>References</w:t>
      </w:r>
      <w:bookmarkEnd w:id="8"/>
    </w:p>
    <w:p w14:paraId="4949D853" w14:textId="77777777" w:rsidR="00E51A35" w:rsidRPr="00D32405" w:rsidRDefault="00E51A35" w:rsidP="00D32405">
      <w:pPr>
        <w:pStyle w:val="NormalWeb"/>
        <w:spacing w:line="360" w:lineRule="auto"/>
        <w:ind w:left="567" w:hanging="567"/>
        <w:jc w:val="both"/>
        <w:rPr>
          <w:rFonts w:ascii="Arial" w:hAnsi="Arial" w:cs="Arial"/>
        </w:rPr>
      </w:pPr>
      <w:r w:rsidRPr="00D32405">
        <w:rPr>
          <w:rFonts w:ascii="Arial" w:hAnsi="Arial" w:cs="Arial"/>
        </w:rPr>
        <w:t xml:space="preserve">Davis, B. (2018) </w:t>
      </w:r>
      <w:r w:rsidRPr="00D32405">
        <w:rPr>
          <w:rFonts w:ascii="Arial" w:hAnsi="Arial" w:cs="Arial"/>
          <w:i/>
          <w:iCs/>
        </w:rPr>
        <w:t>Food and Beverage Management</w:t>
      </w:r>
      <w:r w:rsidRPr="00D32405">
        <w:rPr>
          <w:rFonts w:ascii="Arial" w:hAnsi="Arial" w:cs="Arial"/>
        </w:rPr>
        <w:t xml:space="preserve">. 6th </w:t>
      </w:r>
      <w:proofErr w:type="spellStart"/>
      <w:r w:rsidRPr="00D32405">
        <w:rPr>
          <w:rFonts w:ascii="Arial" w:hAnsi="Arial" w:cs="Arial"/>
        </w:rPr>
        <w:t>edn</w:t>
      </w:r>
      <w:proofErr w:type="spellEnd"/>
      <w:r w:rsidRPr="00D32405">
        <w:rPr>
          <w:rFonts w:ascii="Arial" w:hAnsi="Arial" w:cs="Arial"/>
        </w:rPr>
        <w:t xml:space="preserve">. London: Routledge. </w:t>
      </w:r>
    </w:p>
    <w:p w14:paraId="30FCCB0F" w14:textId="77777777" w:rsidR="00E51A35" w:rsidRPr="00D32405" w:rsidRDefault="00E51A35" w:rsidP="00D32405">
      <w:pPr>
        <w:pStyle w:val="NormalWeb"/>
        <w:spacing w:line="360" w:lineRule="auto"/>
        <w:ind w:left="567" w:hanging="567"/>
        <w:jc w:val="both"/>
        <w:rPr>
          <w:rFonts w:ascii="Arial" w:hAnsi="Arial" w:cs="Arial"/>
        </w:rPr>
      </w:pPr>
      <w:r w:rsidRPr="00D32405">
        <w:rPr>
          <w:rFonts w:ascii="Arial" w:hAnsi="Arial" w:cs="Arial"/>
        </w:rPr>
        <w:t xml:space="preserve">Firth, G. (2022) </w:t>
      </w:r>
      <w:r w:rsidRPr="00D32405">
        <w:rPr>
          <w:rFonts w:ascii="Arial" w:hAnsi="Arial" w:cs="Arial"/>
          <w:i/>
          <w:iCs/>
        </w:rPr>
        <w:t>Service Operations Management</w:t>
      </w:r>
      <w:r w:rsidRPr="00D32405">
        <w:rPr>
          <w:rFonts w:ascii="Arial" w:hAnsi="Arial" w:cs="Arial"/>
        </w:rPr>
        <w:t xml:space="preserve">. New York, USA: </w:t>
      </w:r>
      <w:proofErr w:type="spellStart"/>
      <w:r w:rsidRPr="00D32405">
        <w:rPr>
          <w:rFonts w:ascii="Arial" w:hAnsi="Arial" w:cs="Arial"/>
        </w:rPr>
        <w:t>Willford</w:t>
      </w:r>
      <w:proofErr w:type="spellEnd"/>
      <w:r w:rsidRPr="00D32405">
        <w:rPr>
          <w:rFonts w:ascii="Arial" w:hAnsi="Arial" w:cs="Arial"/>
        </w:rPr>
        <w:t xml:space="preserve"> Press. </w:t>
      </w:r>
    </w:p>
    <w:p w14:paraId="6D06CF4B" w14:textId="77777777" w:rsidR="00E51A35" w:rsidRPr="00D32405" w:rsidRDefault="00E51A35" w:rsidP="00D32405">
      <w:pPr>
        <w:pStyle w:val="NormalWeb"/>
        <w:spacing w:line="360" w:lineRule="auto"/>
        <w:ind w:left="567" w:hanging="567"/>
        <w:jc w:val="both"/>
        <w:rPr>
          <w:rFonts w:ascii="Arial" w:hAnsi="Arial" w:cs="Arial"/>
        </w:rPr>
      </w:pPr>
      <w:r w:rsidRPr="00D32405">
        <w:rPr>
          <w:rFonts w:ascii="Arial" w:hAnsi="Arial" w:cs="Arial"/>
        </w:rPr>
        <w:t xml:space="preserve">Johnston, R. (2012) </w:t>
      </w:r>
      <w:r w:rsidRPr="00D32405">
        <w:rPr>
          <w:rFonts w:ascii="Arial" w:hAnsi="Arial" w:cs="Arial"/>
          <w:i/>
          <w:iCs/>
        </w:rPr>
        <w:t>Service operations management : improving service delivery</w:t>
      </w:r>
      <w:r w:rsidRPr="00D32405">
        <w:rPr>
          <w:rFonts w:ascii="Arial" w:hAnsi="Arial" w:cs="Arial"/>
        </w:rPr>
        <w:t xml:space="preserve">. 4th </w:t>
      </w:r>
      <w:proofErr w:type="spellStart"/>
      <w:r w:rsidRPr="00D32405">
        <w:rPr>
          <w:rFonts w:ascii="Arial" w:hAnsi="Arial" w:cs="Arial"/>
        </w:rPr>
        <w:t>edn</w:t>
      </w:r>
      <w:proofErr w:type="spellEnd"/>
      <w:r w:rsidRPr="00D32405">
        <w:rPr>
          <w:rFonts w:ascii="Arial" w:hAnsi="Arial" w:cs="Arial"/>
        </w:rPr>
        <w:t xml:space="preserve">. England: Pearson. </w:t>
      </w:r>
    </w:p>
    <w:p w14:paraId="394B7013" w14:textId="77777777" w:rsidR="00E51A35" w:rsidRPr="00D32405" w:rsidRDefault="00E51A35" w:rsidP="00D32405">
      <w:pPr>
        <w:pStyle w:val="NormalWeb"/>
        <w:spacing w:line="360" w:lineRule="auto"/>
        <w:ind w:left="567" w:hanging="567"/>
        <w:jc w:val="both"/>
        <w:rPr>
          <w:rFonts w:ascii="Arial" w:hAnsi="Arial" w:cs="Arial"/>
        </w:rPr>
      </w:pPr>
      <w:r w:rsidRPr="00D32405">
        <w:rPr>
          <w:rFonts w:ascii="Arial" w:hAnsi="Arial" w:cs="Arial"/>
        </w:rPr>
        <w:t xml:space="preserve">Johnston, R. </w:t>
      </w:r>
      <w:r w:rsidRPr="00D32405">
        <w:rPr>
          <w:rFonts w:ascii="Arial" w:hAnsi="Arial" w:cs="Arial"/>
          <w:i/>
          <w:iCs/>
        </w:rPr>
        <w:t>et al.</w:t>
      </w:r>
      <w:r w:rsidRPr="00D32405">
        <w:rPr>
          <w:rFonts w:ascii="Arial" w:hAnsi="Arial" w:cs="Arial"/>
        </w:rPr>
        <w:t xml:space="preserve"> (2021) </w:t>
      </w:r>
      <w:r w:rsidRPr="00D32405">
        <w:rPr>
          <w:rFonts w:ascii="Arial" w:hAnsi="Arial" w:cs="Arial"/>
          <w:i/>
          <w:iCs/>
        </w:rPr>
        <w:t>Service Operations Management: Improving Service Delivery</w:t>
      </w:r>
      <w:r w:rsidRPr="00D32405">
        <w:rPr>
          <w:rFonts w:ascii="Arial" w:hAnsi="Arial" w:cs="Arial"/>
        </w:rPr>
        <w:t xml:space="preserve">. Harlow, England: Pearson. </w:t>
      </w:r>
    </w:p>
    <w:p w14:paraId="1E175E40" w14:textId="77777777" w:rsidR="00E51A35" w:rsidRPr="00D32405" w:rsidRDefault="00E51A35" w:rsidP="00D32405">
      <w:pPr>
        <w:pStyle w:val="NormalWeb"/>
        <w:spacing w:line="360" w:lineRule="auto"/>
        <w:ind w:left="567" w:hanging="567"/>
        <w:jc w:val="both"/>
        <w:rPr>
          <w:rFonts w:ascii="Arial" w:hAnsi="Arial" w:cs="Arial"/>
        </w:rPr>
      </w:pPr>
      <w:proofErr w:type="spellStart"/>
      <w:r w:rsidRPr="00D32405">
        <w:rPr>
          <w:rFonts w:ascii="Arial" w:hAnsi="Arial" w:cs="Arial"/>
        </w:rPr>
        <w:t>Motarjemi</w:t>
      </w:r>
      <w:proofErr w:type="spellEnd"/>
      <w:r w:rsidRPr="00D32405">
        <w:rPr>
          <w:rFonts w:ascii="Arial" w:hAnsi="Arial" w:cs="Arial"/>
        </w:rPr>
        <w:t xml:space="preserve">, Y. and </w:t>
      </w:r>
      <w:proofErr w:type="spellStart"/>
      <w:r w:rsidRPr="00D32405">
        <w:rPr>
          <w:rFonts w:ascii="Arial" w:hAnsi="Arial" w:cs="Arial"/>
        </w:rPr>
        <w:t>Lelieveld</w:t>
      </w:r>
      <w:proofErr w:type="spellEnd"/>
      <w:r w:rsidRPr="00D32405">
        <w:rPr>
          <w:rFonts w:ascii="Arial" w:hAnsi="Arial" w:cs="Arial"/>
        </w:rPr>
        <w:t xml:space="preserve">, H. (2014) </w:t>
      </w:r>
      <w:r w:rsidRPr="00D32405">
        <w:rPr>
          <w:rFonts w:ascii="Arial" w:hAnsi="Arial" w:cs="Arial"/>
          <w:i/>
          <w:iCs/>
        </w:rPr>
        <w:t>Food safety management : a practical guide for the food industry</w:t>
      </w:r>
      <w:r w:rsidRPr="00D32405">
        <w:rPr>
          <w:rFonts w:ascii="Arial" w:hAnsi="Arial" w:cs="Arial"/>
        </w:rPr>
        <w:t xml:space="preserve">. Amsterdam: Academic Press. </w:t>
      </w:r>
    </w:p>
    <w:p w14:paraId="01876C75" w14:textId="77777777" w:rsidR="00E51A35" w:rsidRPr="00D32405" w:rsidRDefault="00E51A35" w:rsidP="00D32405">
      <w:pPr>
        <w:pStyle w:val="NormalWeb"/>
        <w:spacing w:line="360" w:lineRule="auto"/>
        <w:ind w:left="567" w:hanging="567"/>
        <w:jc w:val="both"/>
        <w:rPr>
          <w:rFonts w:ascii="Arial" w:hAnsi="Arial" w:cs="Arial"/>
        </w:rPr>
      </w:pPr>
      <w:proofErr w:type="spellStart"/>
      <w:r w:rsidRPr="00D32405">
        <w:rPr>
          <w:rFonts w:ascii="Arial" w:hAnsi="Arial" w:cs="Arial"/>
        </w:rPr>
        <w:t>Vissers</w:t>
      </w:r>
      <w:proofErr w:type="spellEnd"/>
      <w:r w:rsidRPr="00D32405">
        <w:rPr>
          <w:rFonts w:ascii="Arial" w:hAnsi="Arial" w:cs="Arial"/>
        </w:rPr>
        <w:t xml:space="preserve">, J. and </w:t>
      </w:r>
      <w:proofErr w:type="spellStart"/>
      <w:r w:rsidRPr="00D32405">
        <w:rPr>
          <w:rFonts w:ascii="Arial" w:hAnsi="Arial" w:cs="Arial"/>
        </w:rPr>
        <w:t>Elkhuizen</w:t>
      </w:r>
      <w:proofErr w:type="spellEnd"/>
      <w:r w:rsidRPr="00D32405">
        <w:rPr>
          <w:rFonts w:ascii="Arial" w:hAnsi="Arial" w:cs="Arial"/>
        </w:rPr>
        <w:t xml:space="preserve">, S. (2022) ‘Health Service Operations Management Concepts’, </w:t>
      </w:r>
      <w:r w:rsidRPr="00D32405">
        <w:rPr>
          <w:rFonts w:ascii="Arial" w:hAnsi="Arial" w:cs="Arial"/>
          <w:i/>
          <w:iCs/>
        </w:rPr>
        <w:t>Operations Management for Healthcare</w:t>
      </w:r>
      <w:r w:rsidRPr="00D32405">
        <w:rPr>
          <w:rFonts w:ascii="Arial" w:hAnsi="Arial" w:cs="Arial"/>
        </w:rPr>
        <w:t xml:space="preserve">, pp. 15–36. doi:10.4324/9781003020011-3. </w:t>
      </w:r>
    </w:p>
    <w:p w14:paraId="4358889D" w14:textId="77777777" w:rsidR="00E51A35" w:rsidRPr="00D32405" w:rsidRDefault="00E51A35" w:rsidP="00D32405">
      <w:pPr>
        <w:pStyle w:val="NormalWeb"/>
        <w:spacing w:line="360" w:lineRule="auto"/>
        <w:ind w:left="567" w:hanging="567"/>
        <w:jc w:val="both"/>
        <w:rPr>
          <w:rFonts w:ascii="Arial" w:hAnsi="Arial" w:cs="Arial"/>
        </w:rPr>
      </w:pPr>
      <w:proofErr w:type="spellStart"/>
      <w:r w:rsidRPr="00D32405">
        <w:rPr>
          <w:rFonts w:ascii="Arial" w:hAnsi="Arial" w:cs="Arial"/>
        </w:rPr>
        <w:t>Zutshi</w:t>
      </w:r>
      <w:proofErr w:type="spellEnd"/>
      <w:r w:rsidRPr="00D32405">
        <w:rPr>
          <w:rFonts w:ascii="Arial" w:hAnsi="Arial" w:cs="Arial"/>
        </w:rPr>
        <w:t xml:space="preserve">, A. (2019) ‘How to develop well-informed and assured teams to embed food safety compliance in the UK catering and Hospitality Industry’, </w:t>
      </w:r>
      <w:r w:rsidRPr="00D32405">
        <w:rPr>
          <w:rFonts w:ascii="Arial" w:hAnsi="Arial" w:cs="Arial"/>
          <w:i/>
          <w:iCs/>
        </w:rPr>
        <w:t>Perspectives in Public Health</w:t>
      </w:r>
      <w:r w:rsidRPr="00D32405">
        <w:rPr>
          <w:rFonts w:ascii="Arial" w:hAnsi="Arial" w:cs="Arial"/>
        </w:rPr>
        <w:t xml:space="preserve">, 139(6), pp. 294–295. doi:10.1177/1757913919872783. </w:t>
      </w:r>
    </w:p>
    <w:p w14:paraId="0E0130D5" w14:textId="77777777" w:rsidR="00E51A35" w:rsidRPr="00D32405" w:rsidRDefault="00E51A35" w:rsidP="00D32405">
      <w:pPr>
        <w:spacing w:line="360" w:lineRule="auto"/>
        <w:jc w:val="both"/>
        <w:rPr>
          <w:rFonts w:ascii="Arial" w:hAnsi="Arial" w:cs="Arial"/>
          <w:sz w:val="24"/>
          <w:szCs w:val="24"/>
        </w:rPr>
      </w:pPr>
    </w:p>
    <w:sectPr w:rsidR="00E51A35" w:rsidRPr="00D324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1F72F" w14:textId="77777777" w:rsidR="006F406C" w:rsidRDefault="006F406C" w:rsidP="00323DCE">
      <w:pPr>
        <w:spacing w:after="0" w:line="240" w:lineRule="auto"/>
      </w:pPr>
      <w:r>
        <w:separator/>
      </w:r>
    </w:p>
  </w:endnote>
  <w:endnote w:type="continuationSeparator" w:id="0">
    <w:p w14:paraId="06D6965F" w14:textId="77777777" w:rsidR="006F406C" w:rsidRDefault="006F406C" w:rsidP="00323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80F45" w14:textId="77777777" w:rsidR="006F406C" w:rsidRDefault="006F406C" w:rsidP="00323DCE">
      <w:pPr>
        <w:spacing w:after="0" w:line="240" w:lineRule="auto"/>
      </w:pPr>
      <w:r>
        <w:separator/>
      </w:r>
    </w:p>
  </w:footnote>
  <w:footnote w:type="continuationSeparator" w:id="0">
    <w:p w14:paraId="180C866F" w14:textId="77777777" w:rsidR="006F406C" w:rsidRDefault="006F406C" w:rsidP="00323D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removePersonalInformation/>
  <w:removeDateAndTim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3ADD"/>
    <w:rsid w:val="000117F9"/>
    <w:rsid w:val="00052051"/>
    <w:rsid w:val="00103DCD"/>
    <w:rsid w:val="00161D84"/>
    <w:rsid w:val="00323DCE"/>
    <w:rsid w:val="00394B31"/>
    <w:rsid w:val="00433B35"/>
    <w:rsid w:val="00485878"/>
    <w:rsid w:val="00510652"/>
    <w:rsid w:val="00545FF4"/>
    <w:rsid w:val="00556842"/>
    <w:rsid w:val="00653FE6"/>
    <w:rsid w:val="006776AB"/>
    <w:rsid w:val="006F406C"/>
    <w:rsid w:val="00775F05"/>
    <w:rsid w:val="007E19C9"/>
    <w:rsid w:val="008E6056"/>
    <w:rsid w:val="00905EA3"/>
    <w:rsid w:val="00A113D0"/>
    <w:rsid w:val="00A8249E"/>
    <w:rsid w:val="00AF36FD"/>
    <w:rsid w:val="00AF6EB6"/>
    <w:rsid w:val="00B37EC7"/>
    <w:rsid w:val="00BB48F0"/>
    <w:rsid w:val="00BE7A9F"/>
    <w:rsid w:val="00C00C3D"/>
    <w:rsid w:val="00C10EB2"/>
    <w:rsid w:val="00C13ADD"/>
    <w:rsid w:val="00C34C2F"/>
    <w:rsid w:val="00D06FB8"/>
    <w:rsid w:val="00D31B96"/>
    <w:rsid w:val="00D32405"/>
    <w:rsid w:val="00D665CD"/>
    <w:rsid w:val="00DC0FF3"/>
    <w:rsid w:val="00DF0AE9"/>
    <w:rsid w:val="00E41856"/>
    <w:rsid w:val="00E51A35"/>
    <w:rsid w:val="00E750B5"/>
    <w:rsid w:val="00F52537"/>
    <w:rsid w:val="00FC3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50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C34C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24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4B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B31"/>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394B31"/>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394B31"/>
    <w:rPr>
      <w:color w:val="5A5A5A" w:themeColor="text1" w:themeTint="A5"/>
      <w:spacing w:val="15"/>
      <w:kern w:val="0"/>
      <w14:ligatures w14:val="none"/>
    </w:rPr>
  </w:style>
  <w:style w:type="character" w:customStyle="1" w:styleId="Heading1Char">
    <w:name w:val="Heading 1 Char"/>
    <w:basedOn w:val="DefaultParagraphFont"/>
    <w:link w:val="Heading1"/>
    <w:uiPriority w:val="9"/>
    <w:rsid w:val="00C34C2F"/>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A8249E"/>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323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DCE"/>
    <w:rPr>
      <w:kern w:val="0"/>
      <w14:ligatures w14:val="none"/>
    </w:rPr>
  </w:style>
  <w:style w:type="paragraph" w:styleId="Footer">
    <w:name w:val="footer"/>
    <w:basedOn w:val="Normal"/>
    <w:link w:val="FooterChar"/>
    <w:uiPriority w:val="99"/>
    <w:unhideWhenUsed/>
    <w:rsid w:val="00323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DCE"/>
    <w:rPr>
      <w:kern w:val="0"/>
      <w14:ligatures w14:val="none"/>
    </w:rPr>
  </w:style>
  <w:style w:type="paragraph" w:styleId="NormalWeb">
    <w:name w:val="Normal (Web)"/>
    <w:basedOn w:val="Normal"/>
    <w:uiPriority w:val="99"/>
    <w:semiHidden/>
    <w:unhideWhenUsed/>
    <w:rsid w:val="00D665CD"/>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TOCHeading">
    <w:name w:val="TOC Heading"/>
    <w:basedOn w:val="Heading1"/>
    <w:next w:val="Normal"/>
    <w:uiPriority w:val="39"/>
    <w:unhideWhenUsed/>
    <w:qFormat/>
    <w:rsid w:val="00D665CD"/>
    <w:pPr>
      <w:outlineLvl w:val="9"/>
    </w:pPr>
    <w:rPr>
      <w:lang w:val="en-US" w:eastAsia="en-US"/>
    </w:rPr>
  </w:style>
  <w:style w:type="paragraph" w:styleId="TOC1">
    <w:name w:val="toc 1"/>
    <w:basedOn w:val="Normal"/>
    <w:next w:val="Normal"/>
    <w:autoRedefine/>
    <w:uiPriority w:val="39"/>
    <w:unhideWhenUsed/>
    <w:rsid w:val="00D665CD"/>
    <w:pPr>
      <w:spacing w:after="100"/>
    </w:pPr>
  </w:style>
  <w:style w:type="paragraph" w:styleId="TOC2">
    <w:name w:val="toc 2"/>
    <w:basedOn w:val="Normal"/>
    <w:next w:val="Normal"/>
    <w:autoRedefine/>
    <w:uiPriority w:val="39"/>
    <w:unhideWhenUsed/>
    <w:rsid w:val="00D665CD"/>
    <w:pPr>
      <w:spacing w:after="100"/>
      <w:ind w:left="220"/>
    </w:pPr>
  </w:style>
  <w:style w:type="character" w:styleId="Hyperlink">
    <w:name w:val="Hyperlink"/>
    <w:basedOn w:val="DefaultParagraphFont"/>
    <w:uiPriority w:val="99"/>
    <w:unhideWhenUsed/>
    <w:rsid w:val="00D665CD"/>
    <w:rPr>
      <w:color w:val="0563C1" w:themeColor="hyperlink"/>
      <w:u w:val="single"/>
    </w:rPr>
  </w:style>
  <w:style w:type="paragraph" w:styleId="BalloonText">
    <w:name w:val="Balloon Text"/>
    <w:basedOn w:val="Normal"/>
    <w:link w:val="BalloonTextChar"/>
    <w:uiPriority w:val="99"/>
    <w:semiHidden/>
    <w:unhideWhenUsed/>
    <w:rsid w:val="00D324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2405"/>
    <w:rPr>
      <w:rFonts w:ascii="Tahoma"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279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A89FA-4890-4E27-AC40-5CCBB74457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695</Words>
  <Characters>3968</Characters>
  <Application>Microsoft Office Word</Application>
  <DocSecurity>0</DocSecurity>
  <Lines>33</Lines>
  <Paragraphs>9</Paragraphs>
  <ScaleCrop>false</ScaleCrop>
  <Company/>
  <LinksUpToDate>false</LinksUpToDate>
  <CharactersWithSpaces>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2023-06-08T19:50:00Z</dcterms:created>
  <dcterms:modified xsi:type="dcterms:W3CDTF">2023-06-08T19:50:00Z</dcterms:modified>
</cp:coreProperties>
</file>