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DB2" w:rsidRDefault="00FC2DB2" w:rsidP="00FC2DB2">
      <w:pPr>
        <w:rPr>
          <w:b/>
          <w:i/>
        </w:rPr>
      </w:pPr>
      <w:r>
        <w:rPr>
          <w:b/>
          <w:i/>
        </w:rPr>
        <w:t xml:space="preserve">              UNIVERSITY of WALES, TRINITY SAINT DAVID</w:t>
      </w:r>
    </w:p>
    <w:p w:rsidR="00FC2DB2" w:rsidRDefault="00FC2DB2" w:rsidP="00FC2DB2">
      <w:pPr>
        <w:rPr>
          <w:b/>
          <w:i/>
        </w:rPr>
      </w:pPr>
      <w:r>
        <w:rPr>
          <w:b/>
          <w:i/>
        </w:rPr>
        <w:t xml:space="preserve">               </w:t>
      </w:r>
      <w:proofErr w:type="gramStart"/>
      <w:r>
        <w:rPr>
          <w:b/>
          <w:i/>
        </w:rPr>
        <w:t>London campus.</w:t>
      </w:r>
      <w:proofErr w:type="gramEnd"/>
    </w:p>
    <w:p w:rsidR="00FC2DB2" w:rsidRDefault="00FC2DB2" w:rsidP="00FC2DB2">
      <w:pPr>
        <w:rPr>
          <w:b/>
          <w:i/>
        </w:rPr>
      </w:pPr>
    </w:p>
    <w:p w:rsidR="00FC2DB2" w:rsidRDefault="00FC2DB2" w:rsidP="00FC2DB2">
      <w:pPr>
        <w:rPr>
          <w:b/>
          <w:i/>
        </w:rPr>
      </w:pPr>
      <w:r>
        <w:rPr>
          <w:b/>
          <w:i/>
        </w:rPr>
        <w:t xml:space="preserve">              Module </w:t>
      </w:r>
      <w:proofErr w:type="spellStart"/>
      <w:r>
        <w:rPr>
          <w:b/>
          <w:i/>
        </w:rPr>
        <w:t>Title</w:t>
      </w:r>
      <w:proofErr w:type="gramStart"/>
      <w:r>
        <w:rPr>
          <w:b/>
          <w:i/>
        </w:rPr>
        <w:t>:Efective</w:t>
      </w:r>
      <w:proofErr w:type="spellEnd"/>
      <w:proofErr w:type="gramEnd"/>
      <w:r>
        <w:rPr>
          <w:b/>
          <w:i/>
        </w:rPr>
        <w:t xml:space="preserve"> Team working and Communication.</w:t>
      </w:r>
    </w:p>
    <w:p w:rsidR="00FC2DB2" w:rsidRDefault="00FC2DB2" w:rsidP="00FC2DB2">
      <w:pPr>
        <w:rPr>
          <w:b/>
          <w:i/>
        </w:rPr>
      </w:pPr>
      <w:r>
        <w:rPr>
          <w:b/>
          <w:i/>
        </w:rPr>
        <w:t xml:space="preserve">   </w:t>
      </w:r>
      <w:r w:rsidR="006F0AC0">
        <w:rPr>
          <w:b/>
          <w:i/>
        </w:rPr>
        <w:t xml:space="preserve">           Module code: BMSK</w:t>
      </w:r>
      <w:r>
        <w:rPr>
          <w:b/>
          <w:i/>
        </w:rPr>
        <w:t>.</w:t>
      </w:r>
      <w:r w:rsidR="006F0AC0">
        <w:rPr>
          <w:b/>
          <w:i/>
        </w:rPr>
        <w:t>4002</w:t>
      </w:r>
    </w:p>
    <w:p w:rsidR="00FC2DB2" w:rsidRDefault="00FC2DB2" w:rsidP="00FC2DB2">
      <w:pPr>
        <w:rPr>
          <w:b/>
          <w:i/>
        </w:rPr>
      </w:pPr>
      <w:r>
        <w:rPr>
          <w:b/>
          <w:i/>
        </w:rPr>
        <w:t xml:space="preserve">             Student name: Kingsley Joseph </w:t>
      </w:r>
      <w:proofErr w:type="spellStart"/>
      <w:r>
        <w:rPr>
          <w:b/>
          <w:i/>
        </w:rPr>
        <w:t>Iwuafor</w:t>
      </w:r>
      <w:proofErr w:type="spellEnd"/>
      <w:r>
        <w:rPr>
          <w:b/>
          <w:i/>
        </w:rPr>
        <w:t>.</w:t>
      </w:r>
    </w:p>
    <w:p w:rsidR="00B8735D" w:rsidRDefault="00FC2DB2" w:rsidP="00FC2DB2">
      <w:pPr>
        <w:autoSpaceDE w:val="0"/>
        <w:autoSpaceDN w:val="0"/>
        <w:adjustRightInd w:val="0"/>
        <w:spacing w:before="100" w:after="100" w:line="240" w:lineRule="auto"/>
        <w:rPr>
          <w:b/>
          <w:i/>
        </w:rPr>
      </w:pPr>
      <w:r>
        <w:rPr>
          <w:b/>
          <w:i/>
        </w:rPr>
        <w:t xml:space="preserve">              Student No</w:t>
      </w:r>
      <w:proofErr w:type="gramStart"/>
      <w:r>
        <w:rPr>
          <w:b/>
          <w:i/>
        </w:rPr>
        <w:t>:1714748</w:t>
      </w:r>
      <w:proofErr w:type="gramEnd"/>
      <w:r>
        <w:rPr>
          <w:b/>
          <w:i/>
        </w:rPr>
        <w:t>.</w:t>
      </w:r>
    </w:p>
    <w:p w:rsidR="00FC2DB2" w:rsidRPr="00B8735D" w:rsidRDefault="00FC2DB2" w:rsidP="00FC2DB2">
      <w:pP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b/>
          <w:i/>
        </w:rPr>
        <w:t xml:space="preserve">             Lecturer's </w:t>
      </w:r>
      <w:proofErr w:type="spellStart"/>
      <w:r>
        <w:rPr>
          <w:b/>
          <w:i/>
        </w:rPr>
        <w:t>name</w:t>
      </w:r>
      <w:proofErr w:type="gramStart"/>
      <w:r>
        <w:rPr>
          <w:b/>
          <w:i/>
        </w:rPr>
        <w:t>:Dr</w:t>
      </w:r>
      <w:proofErr w:type="spellEnd"/>
      <w:proofErr w:type="gramEnd"/>
      <w:r>
        <w:rPr>
          <w:b/>
          <w:i/>
        </w:rPr>
        <w:t xml:space="preserve"> </w:t>
      </w:r>
      <w:proofErr w:type="spellStart"/>
      <w:r>
        <w:rPr>
          <w:b/>
          <w:i/>
        </w:rPr>
        <w:t>Rexon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Nting</w:t>
      </w:r>
      <w:proofErr w:type="spellEnd"/>
    </w:p>
    <w:p w:rsidR="00B8735D" w:rsidRPr="00B8735D" w:rsidRDefault="00CE606F" w:rsidP="00B8735D">
      <w:pPr>
        <w:autoSpaceDE w:val="0"/>
        <w:autoSpaceDN w:val="0"/>
        <w:adjustRightInd w:val="0"/>
        <w:spacing w:before="100" w:after="10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fldChar w:fldCharType="begin"/>
      </w:r>
      <w:r w:rsidR="00B8735D" w:rsidRPr="00B8735D">
        <w:rPr>
          <w:rFonts w:ascii="Times New Roman" w:hAnsi="Times New Roman" w:cs="Times New Roman"/>
          <w:sz w:val="24"/>
          <w:szCs w:val="24"/>
        </w:rPr>
        <w:instrText>PRIVATE "TYPE=PICT;ALT="</w:instrText>
      </w:r>
      <w:r w:rsidRPr="00B8735D">
        <w:rPr>
          <w:rFonts w:ascii="Times New Roman" w:hAnsi="Times New Roman" w:cs="Times New Roman"/>
          <w:sz w:val="24"/>
          <w:szCs w:val="24"/>
        </w:rPr>
        <w:fldChar w:fldCharType="end"/>
      </w:r>
      <w:r w:rsidRPr="00B8735D">
        <w:rPr>
          <w:rFonts w:ascii="Times New Roman" w:hAnsi="Times New Roman" w:cs="Times New Roman"/>
          <w:sz w:val="24"/>
          <w:szCs w:val="24"/>
        </w:rPr>
        <w:fldChar w:fldCharType="begin"/>
      </w:r>
      <w:r w:rsidR="00FA2210">
        <w:rPr>
          <w:rFonts w:ascii="Times New Roman" w:hAnsi="Times New Roman" w:cs="Times New Roman"/>
          <w:sz w:val="24"/>
          <w:szCs w:val="24"/>
        </w:rPr>
        <w:instrText xml:space="preserve"> INCLUDEPICTURE "C:\\Users\\HP\\OneDrive\\Documents\\ZoIEGdzt1J69PT6A+aW994Hh8KyeG3+IwfT0v47y0B0SfdCFZmZSQPm3bhz229Oa6fxd468AeINR0zWNM8bPpWtaaX+z3S6bPKpVhhlZCgyD9e5oA23+K91pGh+Jf7e0qKLXNBaJJILeUmKfzceWyk8gc5OecfkMm5u\\E1x8XPAI8S2NhbTFLuSM2UrMpDRcqwYcMuBnBIOeKwo9W+Gd1oOv2ut+NptQ1TXGR7rUP7Nmj2shzHsQJgBT2zyOOKXT\\ABR4UHijQde1r4mvqU+kLJGkf9izRq6Mm0cheG5JJOc8DjGSAde3xU1FfhHP4x\\s+1+1R3ZgEGW2EeYFz1znBrU1jxl4jufGOoeHPCemafcTaXbpPeS38rKGLjcsaBe5BHJ4+mOfJLmbwXN4dvvDkXxPeLRZbk3MFv8A2JMzRsWBwzYBYewxzz7V0Gu+LvBtz4pu\\EHh34iPo13f26296DpE06yBRhWGVG1gABn27c5ANrxFr3jOX4g+BYo7OHT" \* MERGEFORMAT \d \z </w:instrText>
      </w:r>
      <w:r w:rsidRPr="00B8735D">
        <w:rPr>
          <w:rFonts w:ascii="Times New Roman" w:hAnsi="Times New Roman" w:cs="Times New Roman"/>
          <w:sz w:val="24"/>
          <w:szCs w:val="24"/>
        </w:rPr>
        <w:fldChar w:fldCharType="end"/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t>Effective Team Work</w:t>
      </w:r>
      <w:r w:rsidR="00E6708D">
        <w:rPr>
          <w:rFonts w:ascii="Times New Roman" w:hAnsi="Times New Roman" w:cs="Times New Roman"/>
          <w:sz w:val="24"/>
          <w:szCs w:val="24"/>
        </w:rPr>
        <w:t xml:space="preserve"> and Communication</w:t>
      </w:r>
    </w:p>
    <w:p w:rsidR="001C6DE4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t>Introduction</w:t>
      </w:r>
    </w:p>
    <w:p w:rsidR="00625018" w:rsidRDefault="00625018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 can affect teamwork in different ways</w:t>
      </w:r>
      <w:r w:rsidR="008F0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either in a good </w:t>
      </w:r>
      <w:proofErr w:type="gramStart"/>
      <w:r>
        <w:rPr>
          <w:rFonts w:ascii="Times New Roman" w:hAnsi="Times New Roman" w:cs="Times New Roman"/>
          <w:sz w:val="24"/>
          <w:szCs w:val="24"/>
        </w:rPr>
        <w:t>system  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a bad </w:t>
      </w:r>
      <w:proofErr w:type="spellStart"/>
      <w:r>
        <w:rPr>
          <w:rFonts w:ascii="Times New Roman" w:hAnsi="Times New Roman" w:cs="Times New Roman"/>
          <w:sz w:val="24"/>
          <w:szCs w:val="24"/>
        </w:rPr>
        <w:t>system.</w:t>
      </w:r>
      <w:r w:rsidR="008F0B8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8F0B83">
        <w:rPr>
          <w:rFonts w:ascii="Times New Roman" w:hAnsi="Times New Roman" w:cs="Times New Roman"/>
          <w:sz w:val="24"/>
          <w:szCs w:val="24"/>
        </w:rPr>
        <w:t xml:space="preserve"> are three basic communication styles:(</w:t>
      </w:r>
      <w:proofErr w:type="spellStart"/>
      <w:r w:rsidR="008F0B83">
        <w:rPr>
          <w:rFonts w:ascii="Times New Roman" w:hAnsi="Times New Roman" w:cs="Times New Roman"/>
          <w:sz w:val="24"/>
          <w:szCs w:val="24"/>
        </w:rPr>
        <w:t>aggresive</w:t>
      </w:r>
      <w:proofErr w:type="spellEnd"/>
      <w:r w:rsidR="008F0B83">
        <w:rPr>
          <w:rFonts w:ascii="Times New Roman" w:hAnsi="Times New Roman" w:cs="Times New Roman"/>
          <w:sz w:val="24"/>
          <w:szCs w:val="24"/>
        </w:rPr>
        <w:t>.</w:t>
      </w:r>
      <w:r w:rsidR="00C230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F0B83">
        <w:rPr>
          <w:rFonts w:ascii="Times New Roman" w:hAnsi="Times New Roman" w:cs="Times New Roman"/>
          <w:sz w:val="24"/>
          <w:szCs w:val="24"/>
        </w:rPr>
        <w:t>passive</w:t>
      </w:r>
      <w:proofErr w:type="gramEnd"/>
      <w:r w:rsidR="008F0B83">
        <w:rPr>
          <w:rFonts w:ascii="Times New Roman" w:hAnsi="Times New Roman" w:cs="Times New Roman"/>
          <w:sz w:val="24"/>
          <w:szCs w:val="24"/>
        </w:rPr>
        <w:t xml:space="preserve"> and assertive)https://study,com&gt;academy&gt;lesson&gt;ty...</w:t>
      </w:r>
    </w:p>
    <w:p w:rsidR="00B8735D" w:rsidRDefault="00625018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Effective communication is the process by which an information is delivered for the purpose creating an </w:t>
      </w:r>
      <w:proofErr w:type="spellStart"/>
      <w:r>
        <w:rPr>
          <w:rFonts w:ascii="Times New Roman" w:hAnsi="Times New Roman" w:cs="Times New Roman"/>
          <w:sz w:val="24"/>
          <w:szCs w:val="24"/>
        </w:rPr>
        <w:t>understanding</w:t>
      </w:r>
      <w:proofErr w:type="gramStart"/>
      <w:r w:rsidR="000C4D9B">
        <w:rPr>
          <w:rFonts w:ascii="Times New Roman" w:hAnsi="Times New Roman" w:cs="Times New Roman"/>
          <w:sz w:val="24"/>
          <w:szCs w:val="24"/>
        </w:rPr>
        <w:t>,it</w:t>
      </w:r>
      <w:proofErr w:type="spellEnd"/>
      <w:proofErr w:type="gramEnd"/>
      <w:r w:rsidR="000C4D9B">
        <w:rPr>
          <w:rFonts w:ascii="Times New Roman" w:hAnsi="Times New Roman" w:cs="Times New Roman"/>
          <w:sz w:val="24"/>
          <w:szCs w:val="24"/>
        </w:rPr>
        <w:t xml:space="preserve"> involved the sender ,receiver and the channel</w:t>
      </w:r>
      <w:r w:rsidR="00EC68DF">
        <w:rPr>
          <w:rFonts w:ascii="Times New Roman" w:hAnsi="Times New Roman" w:cs="Times New Roman"/>
          <w:sz w:val="24"/>
          <w:szCs w:val="24"/>
        </w:rPr>
        <w:t>.</w:t>
      </w:r>
      <w:r w:rsidR="00DE62CA">
        <w:rPr>
          <w:rFonts w:ascii="Times New Roman" w:hAnsi="Times New Roman" w:cs="Times New Roman"/>
          <w:sz w:val="24"/>
          <w:szCs w:val="24"/>
        </w:rPr>
        <w:t xml:space="preserve"> </w:t>
      </w:r>
      <w:r w:rsidR="00EC68DF">
        <w:rPr>
          <w:rFonts w:ascii="Times New Roman" w:hAnsi="Times New Roman" w:cs="Times New Roman"/>
          <w:sz w:val="24"/>
          <w:szCs w:val="24"/>
        </w:rPr>
        <w:t xml:space="preserve">There influences and implications of communication like the source effects and the </w:t>
      </w:r>
      <w:proofErr w:type="gramStart"/>
      <w:r w:rsidR="00EC68DF">
        <w:rPr>
          <w:rFonts w:ascii="Times New Roman" w:hAnsi="Times New Roman" w:cs="Times New Roman"/>
          <w:sz w:val="24"/>
          <w:szCs w:val="24"/>
        </w:rPr>
        <w:t>model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 </w:t>
      </w:r>
      <w:r w:rsidR="00EC68DF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="00EC68DF">
        <w:rPr>
          <w:rFonts w:ascii="Times New Roman" w:hAnsi="Times New Roman" w:cs="Times New Roman"/>
          <w:sz w:val="24"/>
          <w:szCs w:val="24"/>
        </w:rPr>
        <w:t xml:space="preserve"> communication.</w:t>
      </w:r>
    </w:p>
    <w:p w:rsidR="00EC68DF" w:rsidRDefault="00EC68DF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different types of </w:t>
      </w:r>
      <w:proofErr w:type="gramStart"/>
      <w:r>
        <w:rPr>
          <w:rFonts w:ascii="Times New Roman" w:hAnsi="Times New Roman" w:cs="Times New Roman"/>
          <w:sz w:val="24"/>
          <w:szCs w:val="24"/>
        </w:rPr>
        <w:t>communication(</w:t>
      </w:r>
      <w:proofErr w:type="gramEnd"/>
      <w:r w:rsidR="00DE62CA">
        <w:rPr>
          <w:rFonts w:ascii="Times New Roman" w:hAnsi="Times New Roman" w:cs="Times New Roman"/>
          <w:sz w:val="24"/>
          <w:szCs w:val="24"/>
        </w:rPr>
        <w:t xml:space="preserve">interpersonal communication, </w:t>
      </w:r>
      <w:r>
        <w:rPr>
          <w:rFonts w:ascii="Times New Roman" w:hAnsi="Times New Roman" w:cs="Times New Roman"/>
          <w:sz w:val="24"/>
          <w:szCs w:val="24"/>
        </w:rPr>
        <w:t>verbal</w:t>
      </w:r>
      <w:r w:rsidR="00DE62CA">
        <w:rPr>
          <w:rFonts w:ascii="Times New Roman" w:hAnsi="Times New Roman" w:cs="Times New Roman"/>
          <w:sz w:val="24"/>
          <w:szCs w:val="24"/>
        </w:rPr>
        <w:t xml:space="preserve"> communication</w:t>
      </w:r>
      <w:r>
        <w:rPr>
          <w:rFonts w:ascii="Times New Roman" w:hAnsi="Times New Roman" w:cs="Times New Roman"/>
          <w:sz w:val="24"/>
          <w:szCs w:val="24"/>
        </w:rPr>
        <w:t>,</w:t>
      </w:r>
      <w:r w:rsidR="00DE62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non-verbal</w:t>
      </w:r>
      <w:r w:rsidR="00DE62CA">
        <w:rPr>
          <w:rFonts w:ascii="Times New Roman" w:hAnsi="Times New Roman" w:cs="Times New Roman"/>
          <w:sz w:val="24"/>
          <w:szCs w:val="24"/>
        </w:rPr>
        <w:t xml:space="preserve"> and written communication</w:t>
      </w:r>
      <w:r w:rsidR="000C4D9B">
        <w:rPr>
          <w:rFonts w:ascii="Times New Roman" w:hAnsi="Times New Roman" w:cs="Times New Roman"/>
          <w:sz w:val="24"/>
          <w:szCs w:val="24"/>
        </w:rPr>
        <w:t xml:space="preserve"> or face-to face</w:t>
      </w:r>
      <w:r w:rsidR="008F0B83">
        <w:rPr>
          <w:rFonts w:ascii="Times New Roman" w:hAnsi="Times New Roman" w:cs="Times New Roman"/>
          <w:sz w:val="24"/>
          <w:szCs w:val="24"/>
        </w:rPr>
        <w:t>).</w:t>
      </w:r>
    </w:p>
    <w:p w:rsidR="008F0B83" w:rsidRPr="00B8735D" w:rsidRDefault="008F0B83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t xml:space="preserve">The </w:t>
      </w:r>
      <w:r w:rsidR="00DE62CA">
        <w:rPr>
          <w:rFonts w:ascii="Times New Roman" w:hAnsi="Times New Roman" w:cs="Times New Roman"/>
          <w:sz w:val="24"/>
          <w:szCs w:val="24"/>
        </w:rPr>
        <w:t>aim of this report is to analyse the</w:t>
      </w:r>
      <w:r w:rsidRPr="00B8735D">
        <w:rPr>
          <w:rFonts w:ascii="Times New Roman" w:hAnsi="Times New Roman" w:cs="Times New Roman"/>
          <w:sz w:val="24"/>
          <w:szCs w:val="24"/>
        </w:rPr>
        <w:t xml:space="preserve"> effective interpersonal communication from the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way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employers communicate with their employees and also pointed out how to improve the way employers </w:t>
      </w:r>
      <w:r w:rsidR="00DE62CA">
        <w:rPr>
          <w:rFonts w:ascii="Times New Roman" w:hAnsi="Times New Roman" w:cs="Times New Roman"/>
          <w:sz w:val="24"/>
          <w:szCs w:val="24"/>
        </w:rPr>
        <w:t>communicate.</w:t>
      </w:r>
      <w:r w:rsidRPr="00B873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t>Interperson</w:t>
      </w:r>
      <w:r w:rsidR="001A2E6B">
        <w:rPr>
          <w:rFonts w:ascii="Times New Roman" w:hAnsi="Times New Roman" w:cs="Times New Roman"/>
          <w:sz w:val="24"/>
          <w:szCs w:val="24"/>
        </w:rPr>
        <w:t>al communication is an important</w:t>
      </w:r>
      <w:r w:rsidRPr="00B8735D">
        <w:rPr>
          <w:rFonts w:ascii="Times New Roman" w:hAnsi="Times New Roman" w:cs="Times New Roman"/>
          <w:sz w:val="24"/>
          <w:szCs w:val="24"/>
        </w:rPr>
        <w:t xml:space="preserve"> aspect of human functioning and </w:t>
      </w:r>
    </w:p>
    <w:p w:rsidR="000C4D9B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cohesion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8735D">
        <w:rPr>
          <w:rFonts w:ascii="Times New Roman" w:hAnsi="Times New Roman" w:cs="Times New Roman"/>
          <w:sz w:val="24"/>
          <w:szCs w:val="24"/>
        </w:rPr>
        <w:t>Maund</w:t>
      </w:r>
      <w:proofErr w:type="spellEnd"/>
      <w:r w:rsidRPr="00B8735D">
        <w:rPr>
          <w:rFonts w:ascii="Times New Roman" w:hAnsi="Times New Roman" w:cs="Times New Roman"/>
          <w:sz w:val="24"/>
          <w:szCs w:val="24"/>
        </w:rPr>
        <w:t xml:space="preserve"> et al., 2017; Smith and </w:t>
      </w:r>
      <w:proofErr w:type="spellStart"/>
      <w:r w:rsidRPr="00B8735D">
        <w:rPr>
          <w:rFonts w:ascii="Times New Roman" w:hAnsi="Times New Roman" w:cs="Times New Roman"/>
          <w:sz w:val="24"/>
          <w:szCs w:val="24"/>
        </w:rPr>
        <w:t>Mishra</w:t>
      </w:r>
      <w:proofErr w:type="spellEnd"/>
      <w:r w:rsidRPr="00B8735D">
        <w:rPr>
          <w:rFonts w:ascii="Times New Roman" w:hAnsi="Times New Roman" w:cs="Times New Roman"/>
          <w:sz w:val="24"/>
          <w:szCs w:val="24"/>
        </w:rPr>
        <w:t xml:space="preserve">, 2010).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t xml:space="preserve">Through interpersonal </w:t>
      </w:r>
    </w:p>
    <w:p w:rsidR="00B8735D" w:rsidRPr="00B8735D" w:rsidRDefault="001A2E6B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communication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people exchange views 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 about their existence and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get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</w:t>
      </w:r>
      <w:r w:rsidR="001A2E6B">
        <w:rPr>
          <w:rFonts w:ascii="Times New Roman" w:hAnsi="Times New Roman" w:cs="Times New Roman"/>
          <w:sz w:val="24"/>
          <w:szCs w:val="24"/>
        </w:rPr>
        <w:t xml:space="preserve">along to successfully </w:t>
      </w:r>
      <w:r w:rsidRPr="00B8735D">
        <w:rPr>
          <w:rFonts w:ascii="Times New Roman" w:hAnsi="Times New Roman" w:cs="Times New Roman"/>
          <w:sz w:val="24"/>
          <w:szCs w:val="24"/>
        </w:rPr>
        <w:t xml:space="preserve"> tasks (</w:t>
      </w:r>
      <w:proofErr w:type="spellStart"/>
      <w:r w:rsidRPr="00B8735D">
        <w:rPr>
          <w:rFonts w:ascii="Times New Roman" w:hAnsi="Times New Roman" w:cs="Times New Roman"/>
          <w:sz w:val="24"/>
          <w:szCs w:val="24"/>
        </w:rPr>
        <w:t>Newson</w:t>
      </w:r>
      <w:proofErr w:type="spellEnd"/>
      <w:r w:rsidR="001A2E6B">
        <w:rPr>
          <w:rFonts w:ascii="Times New Roman" w:hAnsi="Times New Roman" w:cs="Times New Roman"/>
          <w:sz w:val="24"/>
          <w:szCs w:val="24"/>
        </w:rPr>
        <w:t xml:space="preserve">, 2010). </w:t>
      </w:r>
    </w:p>
    <w:p w:rsidR="00B8735D" w:rsidRPr="00B8735D" w:rsidRDefault="001A2E6B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Communication help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employers and employees to excel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 effectively in meeting </w:t>
      </w:r>
      <w:r>
        <w:rPr>
          <w:rFonts w:ascii="Times New Roman" w:hAnsi="Times New Roman" w:cs="Times New Roman"/>
          <w:sz w:val="24"/>
          <w:szCs w:val="24"/>
        </w:rPr>
        <w:t>at the work place.</w:t>
      </w:r>
    </w:p>
    <w:p w:rsidR="001A2E6B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(Taylor, 2007).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735D">
        <w:rPr>
          <w:rFonts w:ascii="Times New Roman" w:hAnsi="Times New Roman" w:cs="Times New Roman"/>
          <w:sz w:val="24"/>
          <w:szCs w:val="24"/>
        </w:rPr>
        <w:t>Maund</w:t>
      </w:r>
      <w:proofErr w:type="spellEnd"/>
      <w:r w:rsidRPr="00B8735D">
        <w:rPr>
          <w:rFonts w:ascii="Times New Roman" w:hAnsi="Times New Roman" w:cs="Times New Roman"/>
          <w:sz w:val="24"/>
          <w:szCs w:val="24"/>
        </w:rPr>
        <w:t xml:space="preserve"> et al.</w:t>
      </w:r>
      <w:r w:rsidR="001A2E6B">
        <w:rPr>
          <w:rFonts w:ascii="Times New Roman" w:hAnsi="Times New Roman" w:cs="Times New Roman"/>
          <w:sz w:val="24"/>
          <w:szCs w:val="24"/>
        </w:rPr>
        <w:t>,</w:t>
      </w:r>
      <w:r w:rsidR="001A2E6B" w:rsidRPr="001A2E6B">
        <w:rPr>
          <w:rFonts w:ascii="Times New Roman" w:hAnsi="Times New Roman" w:cs="Times New Roman"/>
          <w:sz w:val="24"/>
          <w:szCs w:val="24"/>
        </w:rPr>
        <w:t xml:space="preserve"> </w:t>
      </w:r>
      <w:r w:rsidR="001A2E6B">
        <w:rPr>
          <w:rFonts w:ascii="Times New Roman" w:hAnsi="Times New Roman" w:cs="Times New Roman"/>
          <w:sz w:val="24"/>
          <w:szCs w:val="24"/>
        </w:rPr>
        <w:t>(2017, p.47).</w:t>
      </w:r>
      <w:proofErr w:type="gramEnd"/>
    </w:p>
    <w:p w:rsidR="00967A7D" w:rsidRDefault="00967A7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Written communication</w:t>
      </w:r>
      <w:r w:rsidR="007F7DBC">
        <w:rPr>
          <w:rFonts w:ascii="Times New Roman" w:hAnsi="Times New Roman" w:cs="Times New Roman"/>
          <w:sz w:val="24"/>
          <w:szCs w:val="24"/>
        </w:rPr>
        <w:t>:</w:t>
      </w:r>
      <w:r w:rsidR="00C2308B">
        <w:rPr>
          <w:rFonts w:ascii="Times New Roman" w:hAnsi="Times New Roman" w:cs="Times New Roman"/>
          <w:sz w:val="24"/>
          <w:szCs w:val="24"/>
        </w:rPr>
        <w:t xml:space="preserve"> </w:t>
      </w:r>
      <w:r w:rsidR="007F7DBC">
        <w:rPr>
          <w:rFonts w:ascii="Times New Roman" w:hAnsi="Times New Roman" w:cs="Times New Roman"/>
          <w:sz w:val="24"/>
          <w:szCs w:val="24"/>
        </w:rPr>
        <w:t>Written communication</w:t>
      </w:r>
      <w:r w:rsidR="00C2308B">
        <w:rPr>
          <w:rFonts w:ascii="Times New Roman" w:hAnsi="Times New Roman" w:cs="Times New Roman"/>
          <w:sz w:val="24"/>
          <w:szCs w:val="24"/>
        </w:rPr>
        <w:t xml:space="preserve"> </w:t>
      </w:r>
      <w:r w:rsidR="007F7DBC">
        <w:rPr>
          <w:rFonts w:ascii="Times New Roman" w:hAnsi="Times New Roman" w:cs="Times New Roman"/>
          <w:sz w:val="24"/>
          <w:szCs w:val="24"/>
        </w:rPr>
        <w:t xml:space="preserve">is the most essential and the most effective communication in the business </w:t>
      </w:r>
      <w:proofErr w:type="gramStart"/>
      <w:r w:rsidR="007F7DBC">
        <w:rPr>
          <w:rFonts w:ascii="Times New Roman" w:hAnsi="Times New Roman" w:cs="Times New Roman"/>
          <w:sz w:val="24"/>
          <w:szCs w:val="24"/>
        </w:rPr>
        <w:t>organisation</w:t>
      </w:r>
      <w:r w:rsidR="00C2308B">
        <w:rPr>
          <w:rFonts w:ascii="Times New Roman" w:hAnsi="Times New Roman" w:cs="Times New Roman"/>
          <w:sz w:val="24"/>
          <w:szCs w:val="24"/>
        </w:rPr>
        <w:t xml:space="preserve"> ,it</w:t>
      </w:r>
      <w:proofErr w:type="gramEnd"/>
      <w:r w:rsidR="00C2308B">
        <w:rPr>
          <w:rFonts w:ascii="Times New Roman" w:hAnsi="Times New Roman" w:cs="Times New Roman"/>
          <w:sz w:val="24"/>
          <w:szCs w:val="24"/>
        </w:rPr>
        <w:t xml:space="preserve"> invo</w:t>
      </w:r>
      <w:r w:rsidR="007F7DBC">
        <w:rPr>
          <w:rFonts w:ascii="Times New Roman" w:hAnsi="Times New Roman" w:cs="Times New Roman"/>
          <w:sz w:val="24"/>
          <w:szCs w:val="24"/>
        </w:rPr>
        <w:t>lves the us</w:t>
      </w:r>
      <w:r w:rsidR="00C2308B">
        <w:rPr>
          <w:rFonts w:ascii="Times New Roman" w:hAnsi="Times New Roman" w:cs="Times New Roman"/>
          <w:sz w:val="24"/>
          <w:szCs w:val="24"/>
        </w:rPr>
        <w:t>e</w:t>
      </w:r>
      <w:r w:rsidR="007F7DBC">
        <w:rPr>
          <w:rFonts w:ascii="Times New Roman" w:hAnsi="Times New Roman" w:cs="Times New Roman"/>
          <w:sz w:val="24"/>
          <w:szCs w:val="24"/>
        </w:rPr>
        <w:t xml:space="preserve"> of written word.</w:t>
      </w:r>
      <w:r w:rsidR="00C2308B">
        <w:rPr>
          <w:rFonts w:ascii="Times New Roman" w:hAnsi="Times New Roman" w:cs="Times New Roman"/>
          <w:sz w:val="24"/>
          <w:szCs w:val="24"/>
        </w:rPr>
        <w:t xml:space="preserve"> Writt</w:t>
      </w:r>
      <w:r w:rsidR="007F7DBC">
        <w:rPr>
          <w:rFonts w:ascii="Times New Roman" w:hAnsi="Times New Roman" w:cs="Times New Roman"/>
          <w:sz w:val="24"/>
          <w:szCs w:val="24"/>
        </w:rPr>
        <w:t>en communication that are commonly use includes :</w:t>
      </w:r>
      <w:proofErr w:type="spellStart"/>
      <w:r w:rsidR="007F7DBC">
        <w:rPr>
          <w:rFonts w:ascii="Times New Roman" w:hAnsi="Times New Roman" w:cs="Times New Roman"/>
          <w:sz w:val="24"/>
          <w:szCs w:val="24"/>
        </w:rPr>
        <w:t>Memos,letters,faxes,Emails,p</w:t>
      </w:r>
      <w:r w:rsidR="00C2308B">
        <w:rPr>
          <w:rFonts w:ascii="Times New Roman" w:hAnsi="Times New Roman" w:cs="Times New Roman"/>
          <w:sz w:val="24"/>
          <w:szCs w:val="24"/>
        </w:rPr>
        <w:t>o</w:t>
      </w:r>
      <w:r w:rsidR="007F7DBC">
        <w:rPr>
          <w:rFonts w:ascii="Times New Roman" w:hAnsi="Times New Roman" w:cs="Times New Roman"/>
          <w:sz w:val="24"/>
          <w:szCs w:val="24"/>
        </w:rPr>
        <w:t>stcards,brochures,internet</w:t>
      </w:r>
      <w:proofErr w:type="spellEnd"/>
      <w:r w:rsidR="007F7D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DBC">
        <w:rPr>
          <w:rFonts w:ascii="Times New Roman" w:hAnsi="Times New Roman" w:cs="Times New Roman"/>
          <w:sz w:val="24"/>
          <w:szCs w:val="24"/>
        </w:rPr>
        <w:t>sites,advertisements</w:t>
      </w:r>
      <w:r w:rsidR="009C786C">
        <w:rPr>
          <w:rFonts w:ascii="Times New Roman" w:hAnsi="Times New Roman" w:cs="Times New Roman"/>
          <w:sz w:val="24"/>
          <w:szCs w:val="24"/>
        </w:rPr>
        <w:t>,proposals</w:t>
      </w:r>
      <w:proofErr w:type="spellEnd"/>
      <w:r w:rsidR="007F7DBC">
        <w:rPr>
          <w:rFonts w:ascii="Times New Roman" w:hAnsi="Times New Roman" w:cs="Times New Roman"/>
          <w:sz w:val="24"/>
          <w:szCs w:val="24"/>
        </w:rPr>
        <w:t xml:space="preserve"> etc.</w:t>
      </w:r>
      <w:r w:rsidR="00C2308B" w:rsidRPr="00C2308B">
        <w:rPr>
          <w:rFonts w:ascii="Times New Roman" w:hAnsi="Times New Roman" w:cs="Times New Roman"/>
          <w:sz w:val="24"/>
          <w:szCs w:val="24"/>
        </w:rPr>
        <w:t xml:space="preserve"> </w:t>
      </w:r>
      <w:r w:rsidR="00C2308B">
        <w:rPr>
          <w:rFonts w:ascii="Times New Roman" w:hAnsi="Times New Roman" w:cs="Times New Roman"/>
          <w:sz w:val="24"/>
          <w:szCs w:val="24"/>
        </w:rPr>
        <w:t>https://study,com&gt;academy&gt;lesson&gt;ty...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t xml:space="preserve"> Verbal communication involves the use of spoken words to communicate an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intent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or message, while nonverbal communication i</w:t>
      </w:r>
      <w:r w:rsidR="000C4D9B">
        <w:rPr>
          <w:rFonts w:ascii="Times New Roman" w:hAnsi="Times New Roman" w:cs="Times New Roman"/>
          <w:sz w:val="24"/>
          <w:szCs w:val="24"/>
        </w:rPr>
        <w:t xml:space="preserve">nvolves the use of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lastRenderedPageBreak/>
        <w:t>gestures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, eye contact, posture, body language, facial expression, speech pace and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tone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of voice to communicate an intent or message (</w:t>
      </w:r>
      <w:proofErr w:type="spellStart"/>
      <w:r w:rsidRPr="00B8735D">
        <w:rPr>
          <w:rFonts w:ascii="Times New Roman" w:hAnsi="Times New Roman" w:cs="Times New Roman"/>
          <w:sz w:val="24"/>
          <w:szCs w:val="24"/>
        </w:rPr>
        <w:t>Maund</w:t>
      </w:r>
      <w:proofErr w:type="spellEnd"/>
      <w:r w:rsidRPr="00B8735D">
        <w:rPr>
          <w:rFonts w:ascii="Times New Roman" w:hAnsi="Times New Roman" w:cs="Times New Roman"/>
          <w:sz w:val="24"/>
          <w:szCs w:val="24"/>
        </w:rPr>
        <w:t xml:space="preserve"> et al., 2017; Smith and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8735D">
        <w:rPr>
          <w:rFonts w:ascii="Times New Roman" w:hAnsi="Times New Roman" w:cs="Times New Roman"/>
          <w:sz w:val="24"/>
          <w:szCs w:val="24"/>
        </w:rPr>
        <w:t>Mishra</w:t>
      </w:r>
      <w:proofErr w:type="spellEnd"/>
      <w:r w:rsidRPr="00B8735D">
        <w:rPr>
          <w:rFonts w:ascii="Times New Roman" w:hAnsi="Times New Roman" w:cs="Times New Roman"/>
          <w:sz w:val="24"/>
          <w:szCs w:val="24"/>
        </w:rPr>
        <w:t>, 2010).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t xml:space="preserve">In face to face communication between an employer and employee, both words and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non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verbal cues are combined together to achieved</w:t>
      </w:r>
      <w:r w:rsidR="000E332B">
        <w:rPr>
          <w:rFonts w:ascii="Times New Roman" w:hAnsi="Times New Roman" w:cs="Times New Roman"/>
          <w:sz w:val="24"/>
          <w:szCs w:val="24"/>
        </w:rPr>
        <w:t xml:space="preserve"> </w:t>
      </w:r>
      <w:r w:rsidR="00EB467F">
        <w:rPr>
          <w:rFonts w:ascii="Times New Roman" w:hAnsi="Times New Roman" w:cs="Times New Roman"/>
          <w:sz w:val="24"/>
          <w:szCs w:val="24"/>
        </w:rPr>
        <w:t xml:space="preserve">a meaningful </w:t>
      </w:r>
      <w:proofErr w:type="spellStart"/>
      <w:r w:rsidR="00EB467F">
        <w:rPr>
          <w:rFonts w:ascii="Times New Roman" w:hAnsi="Times New Roman" w:cs="Times New Roman"/>
          <w:sz w:val="24"/>
          <w:szCs w:val="24"/>
        </w:rPr>
        <w:t>understanding.Before</w:t>
      </w:r>
      <w:proofErr w:type="spellEnd"/>
      <w:r w:rsidR="00EB467F">
        <w:rPr>
          <w:rFonts w:ascii="Times New Roman" w:hAnsi="Times New Roman" w:cs="Times New Roman"/>
          <w:sz w:val="24"/>
          <w:szCs w:val="24"/>
        </w:rPr>
        <w:t xml:space="preserve"> </w:t>
      </w:r>
      <w:r w:rsidR="000E332B">
        <w:rPr>
          <w:rFonts w:ascii="Times New Roman" w:hAnsi="Times New Roman" w:cs="Times New Roman"/>
          <w:sz w:val="24"/>
          <w:szCs w:val="24"/>
        </w:rPr>
        <w:t>I</w:t>
      </w:r>
      <w:r w:rsidRPr="00B873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735D" w:rsidRPr="00B8735D" w:rsidRDefault="000E332B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was</w:t>
      </w:r>
      <w:proofErr w:type="gramEnd"/>
      <w:r w:rsidR="00EB46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employed in March 2012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, I had a face to face interview with my employer.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t>During the in</w:t>
      </w:r>
      <w:r w:rsidR="00C2308B">
        <w:rPr>
          <w:rFonts w:ascii="Times New Roman" w:hAnsi="Times New Roman" w:cs="Times New Roman"/>
          <w:sz w:val="24"/>
          <w:szCs w:val="24"/>
        </w:rPr>
        <w:t>terview session, I and my interview</w:t>
      </w:r>
      <w:r w:rsidRPr="00B8735D">
        <w:rPr>
          <w:rFonts w:ascii="Times New Roman" w:hAnsi="Times New Roman" w:cs="Times New Roman"/>
          <w:sz w:val="24"/>
          <w:szCs w:val="24"/>
        </w:rPr>
        <w:t xml:space="preserve">er maintained eye contacts, and I also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used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gestures to support my communication. I sat up</w:t>
      </w:r>
      <w:r w:rsidR="00C2308B">
        <w:rPr>
          <w:rFonts w:ascii="Times New Roman" w:hAnsi="Times New Roman" w:cs="Times New Roman"/>
          <w:sz w:val="24"/>
          <w:szCs w:val="24"/>
        </w:rPr>
        <w:t>right when I was talking to him</w:t>
      </w:r>
      <w:r w:rsidRPr="00B873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735D" w:rsidRPr="00B8735D" w:rsidRDefault="00B8735D" w:rsidP="00E6708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confidence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>, and I spoke clear</w:t>
      </w:r>
      <w:r w:rsidR="000E332B">
        <w:rPr>
          <w:rFonts w:ascii="Times New Roman" w:hAnsi="Times New Roman" w:cs="Times New Roman"/>
          <w:sz w:val="24"/>
          <w:szCs w:val="24"/>
        </w:rPr>
        <w:t xml:space="preserve">ly and slowly. The questions I was </w:t>
      </w:r>
      <w:r w:rsidR="00C2308B">
        <w:rPr>
          <w:rFonts w:ascii="Times New Roman" w:hAnsi="Times New Roman" w:cs="Times New Roman"/>
          <w:sz w:val="24"/>
          <w:szCs w:val="24"/>
        </w:rPr>
        <w:t xml:space="preserve">asked me </w:t>
      </w:r>
      <w:proofErr w:type="gramStart"/>
      <w:r w:rsidR="000E332B">
        <w:rPr>
          <w:rFonts w:ascii="Times New Roman" w:hAnsi="Times New Roman" w:cs="Times New Roman"/>
          <w:sz w:val="24"/>
          <w:szCs w:val="24"/>
        </w:rPr>
        <w:t xml:space="preserve">made </w:t>
      </w:r>
      <w:r w:rsidRPr="00B8735D">
        <w:rPr>
          <w:rFonts w:ascii="Times New Roman" w:hAnsi="Times New Roman" w:cs="Times New Roman"/>
          <w:sz w:val="24"/>
          <w:szCs w:val="24"/>
        </w:rPr>
        <w:t xml:space="preserve"> me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to go into details. </w:t>
      </w:r>
      <w:r w:rsidR="000E332B">
        <w:rPr>
          <w:rFonts w:ascii="Times New Roman" w:hAnsi="Times New Roman" w:cs="Times New Roman"/>
          <w:sz w:val="24"/>
          <w:szCs w:val="24"/>
        </w:rPr>
        <w:t xml:space="preserve">While I was talking, my </w:t>
      </w:r>
      <w:proofErr w:type="gramStart"/>
      <w:r w:rsidR="000E332B">
        <w:rPr>
          <w:rFonts w:ascii="Times New Roman" w:hAnsi="Times New Roman" w:cs="Times New Roman"/>
          <w:sz w:val="24"/>
          <w:szCs w:val="24"/>
        </w:rPr>
        <w:t xml:space="preserve">interviewer </w:t>
      </w:r>
      <w:r w:rsidRPr="00B8735D">
        <w:rPr>
          <w:rFonts w:ascii="Times New Roman" w:hAnsi="Times New Roman" w:cs="Times New Roman"/>
          <w:sz w:val="24"/>
          <w:szCs w:val="24"/>
        </w:rPr>
        <w:t xml:space="preserve"> leaned</w:t>
      </w:r>
      <w:proofErr w:type="gramEnd"/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forward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to me</w:t>
      </w:r>
      <w:r w:rsidR="000E332B">
        <w:rPr>
          <w:rFonts w:ascii="Times New Roman" w:hAnsi="Times New Roman" w:cs="Times New Roman"/>
          <w:sz w:val="24"/>
          <w:szCs w:val="24"/>
        </w:rPr>
        <w:t xml:space="preserve"> and listened quietly and was responding with nods and smiles on his</w:t>
      </w:r>
      <w:r w:rsidRPr="00B873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735D" w:rsidRPr="00B8735D" w:rsidRDefault="000E332B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face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which convinced me that he was paying attention 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. At the end of the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intervie</w:t>
      </w:r>
      <w:r w:rsidR="000E332B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="000E332B">
        <w:rPr>
          <w:rFonts w:ascii="Times New Roman" w:hAnsi="Times New Roman" w:cs="Times New Roman"/>
          <w:sz w:val="24"/>
          <w:szCs w:val="24"/>
        </w:rPr>
        <w:t xml:space="preserve"> he congratulated me</w:t>
      </w:r>
      <w:r w:rsidRPr="00B873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8735D" w:rsidRPr="00B8735D" w:rsidRDefault="000E332B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This 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 illustrates</w:t>
      </w:r>
      <w:proofErr w:type="gramEnd"/>
      <w:r w:rsidR="00B8735D" w:rsidRPr="00B8735D">
        <w:rPr>
          <w:rFonts w:ascii="Times New Roman" w:hAnsi="Times New Roman" w:cs="Times New Roman"/>
          <w:sz w:val="24"/>
          <w:szCs w:val="24"/>
        </w:rPr>
        <w:t xml:space="preserve"> how employers with good interpersonal communication skills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communicate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effectively with their employee. From reading, it is acknowledged that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effective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communication is characterized by active listening, clarity of the message, </w:t>
      </w:r>
    </w:p>
    <w:p w:rsidR="00B8735D" w:rsidRDefault="00C2308B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speech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 and understanding of the message communicated (</w:t>
      </w:r>
      <w:proofErr w:type="spellStart"/>
      <w:r w:rsidR="00B8735D" w:rsidRPr="00B8735D">
        <w:rPr>
          <w:rFonts w:ascii="Times New Roman" w:hAnsi="Times New Roman" w:cs="Times New Roman"/>
          <w:sz w:val="24"/>
          <w:szCs w:val="24"/>
        </w:rPr>
        <w:t>Maund</w:t>
      </w:r>
      <w:proofErr w:type="spellEnd"/>
      <w:r w:rsidR="00B8735D" w:rsidRPr="00B8735D">
        <w:rPr>
          <w:rFonts w:ascii="Times New Roman" w:hAnsi="Times New Roman" w:cs="Times New Roman"/>
          <w:sz w:val="24"/>
          <w:szCs w:val="24"/>
        </w:rPr>
        <w:t xml:space="preserve"> et al., 2017; </w:t>
      </w:r>
      <w:r w:rsidR="000E332B">
        <w:rPr>
          <w:rFonts w:ascii="Times New Roman" w:hAnsi="Times New Roman" w:cs="Times New Roman"/>
          <w:sz w:val="24"/>
          <w:szCs w:val="24"/>
        </w:rPr>
        <w:t>)</w:t>
      </w:r>
    </w:p>
    <w:p w:rsidR="007B57E3" w:rsidRPr="00B8735D" w:rsidRDefault="007B57E3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t>While interpersona</w:t>
      </w:r>
      <w:r w:rsidR="007B57E3">
        <w:rPr>
          <w:rFonts w:ascii="Times New Roman" w:hAnsi="Times New Roman" w:cs="Times New Roman"/>
          <w:sz w:val="24"/>
          <w:szCs w:val="24"/>
        </w:rPr>
        <w:t>l communication involves the</w:t>
      </w:r>
      <w:r w:rsidRPr="00B8735D">
        <w:rPr>
          <w:rFonts w:ascii="Times New Roman" w:hAnsi="Times New Roman" w:cs="Times New Roman"/>
          <w:sz w:val="24"/>
          <w:szCs w:val="24"/>
        </w:rPr>
        <w:t xml:space="preserve"> exchange of </w:t>
      </w:r>
    </w:p>
    <w:p w:rsidR="00B8735D" w:rsidRPr="00B8735D" w:rsidRDefault="007B57E3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 between</w:t>
      </w:r>
      <w:proofErr w:type="gramEnd"/>
      <w:r w:rsidR="00B8735D" w:rsidRPr="00B8735D">
        <w:rPr>
          <w:rFonts w:ascii="Times New Roman" w:hAnsi="Times New Roman" w:cs="Times New Roman"/>
          <w:sz w:val="24"/>
          <w:szCs w:val="24"/>
        </w:rPr>
        <w:t xml:space="preserve"> two people or more (</w:t>
      </w:r>
      <w:proofErr w:type="spellStart"/>
      <w:r w:rsidR="00B8735D" w:rsidRPr="00B8735D">
        <w:rPr>
          <w:rFonts w:ascii="Times New Roman" w:hAnsi="Times New Roman" w:cs="Times New Roman"/>
          <w:sz w:val="24"/>
          <w:szCs w:val="24"/>
        </w:rPr>
        <w:t>Maund</w:t>
      </w:r>
      <w:proofErr w:type="spellEnd"/>
      <w:r w:rsidR="00B8735D" w:rsidRPr="00B8735D">
        <w:rPr>
          <w:rFonts w:ascii="Times New Roman" w:hAnsi="Times New Roman" w:cs="Times New Roman"/>
          <w:sz w:val="24"/>
          <w:szCs w:val="24"/>
        </w:rPr>
        <w:t xml:space="preserve"> et al., 2017), </w:t>
      </w:r>
      <w:proofErr w:type="spellStart"/>
      <w:r w:rsidR="00B8735D" w:rsidRPr="00B8735D">
        <w:rPr>
          <w:rFonts w:ascii="Times New Roman" w:hAnsi="Times New Roman" w:cs="Times New Roman"/>
          <w:sz w:val="24"/>
          <w:szCs w:val="24"/>
        </w:rPr>
        <w:t>Weger</w:t>
      </w:r>
      <w:proofErr w:type="spellEnd"/>
      <w:r w:rsidR="00B8735D" w:rsidRPr="00B8735D">
        <w:rPr>
          <w:rFonts w:ascii="Times New Roman" w:hAnsi="Times New Roman" w:cs="Times New Roman"/>
          <w:sz w:val="24"/>
          <w:szCs w:val="24"/>
        </w:rPr>
        <w:t xml:space="preserve"> Jr. et </w:t>
      </w:r>
    </w:p>
    <w:p w:rsidR="00B8735D" w:rsidRPr="00B8735D" w:rsidRDefault="007B57E3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al. (2010).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Also my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 employment interview as illustrated above, involves a one-way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exchange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o</w:t>
      </w:r>
      <w:r w:rsidR="007B57E3">
        <w:rPr>
          <w:rFonts w:ascii="Times New Roman" w:hAnsi="Times New Roman" w:cs="Times New Roman"/>
          <w:sz w:val="24"/>
          <w:szCs w:val="24"/>
        </w:rPr>
        <w:t>f information because the interview</w:t>
      </w:r>
      <w:r w:rsidRPr="00B8735D">
        <w:rPr>
          <w:rFonts w:ascii="Times New Roman" w:hAnsi="Times New Roman" w:cs="Times New Roman"/>
          <w:sz w:val="24"/>
          <w:szCs w:val="24"/>
        </w:rPr>
        <w:t>er as</w:t>
      </w:r>
      <w:r w:rsidR="00EB467F">
        <w:rPr>
          <w:rFonts w:ascii="Times New Roman" w:hAnsi="Times New Roman" w:cs="Times New Roman"/>
          <w:sz w:val="24"/>
          <w:szCs w:val="24"/>
        </w:rPr>
        <w:t>ks question, while the employee</w:t>
      </w:r>
      <w:r w:rsidRPr="00B873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provides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th</w:t>
      </w:r>
      <w:r w:rsidR="00EB467F">
        <w:rPr>
          <w:rFonts w:ascii="Times New Roman" w:hAnsi="Times New Roman" w:cs="Times New Roman"/>
          <w:sz w:val="24"/>
          <w:szCs w:val="24"/>
        </w:rPr>
        <w:t xml:space="preserve">e answers, placing the </w:t>
      </w:r>
      <w:r w:rsidRPr="00B8735D">
        <w:rPr>
          <w:rFonts w:ascii="Times New Roman" w:hAnsi="Times New Roman" w:cs="Times New Roman"/>
          <w:sz w:val="24"/>
          <w:szCs w:val="24"/>
        </w:rPr>
        <w:t xml:space="preserve">interviewer at the role of a listener. To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further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support this, Taylor (2007) emphasised that exchange of communication can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be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entirely one sided, especially when the communicators have different status and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power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. This statement is true because in my experience, I was providing answers to </w:t>
      </w:r>
    </w:p>
    <w:p w:rsidR="00B8735D" w:rsidRPr="00B8735D" w:rsidRDefault="007B57E3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questions</w:t>
      </w:r>
      <w:proofErr w:type="gramEnd"/>
      <w:r>
        <w:rPr>
          <w:rFonts w:ascii="Times New Roman" w:hAnsi="Times New Roman" w:cs="Times New Roman"/>
          <w:sz w:val="24"/>
          <w:szCs w:val="24"/>
        </w:rPr>
        <w:t>, while my interview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er was actively listening and also asking more questions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further clarity. The process involved a</w:t>
      </w:r>
      <w:r w:rsidR="00EB467F">
        <w:rPr>
          <w:rFonts w:ascii="Times New Roman" w:hAnsi="Times New Roman" w:cs="Times New Roman"/>
          <w:sz w:val="24"/>
          <w:szCs w:val="24"/>
        </w:rPr>
        <w:t xml:space="preserve"> thoughtful encoding of </w:t>
      </w:r>
      <w:r w:rsidRPr="00B8735D">
        <w:rPr>
          <w:rFonts w:ascii="Times New Roman" w:hAnsi="Times New Roman" w:cs="Times New Roman"/>
          <w:sz w:val="24"/>
          <w:szCs w:val="24"/>
        </w:rPr>
        <w:t xml:space="preserve">ideas into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meaningful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words, which I communicated as a respond to the questions being </w:t>
      </w:r>
    </w:p>
    <w:p w:rsidR="00B8735D" w:rsidRPr="00B8735D" w:rsidRDefault="007B57E3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asked</w:t>
      </w:r>
      <w:proofErr w:type="gramEnd"/>
      <w:r>
        <w:rPr>
          <w:rFonts w:ascii="Times New Roman" w:hAnsi="Times New Roman" w:cs="Times New Roman"/>
          <w:sz w:val="24"/>
          <w:szCs w:val="24"/>
        </w:rPr>
        <w:t>, while my interviewer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 decodes the mean</w:t>
      </w:r>
      <w:r w:rsidR="00EB467F">
        <w:rPr>
          <w:rFonts w:ascii="Times New Roman" w:hAnsi="Times New Roman" w:cs="Times New Roman"/>
          <w:sz w:val="24"/>
          <w:szCs w:val="24"/>
        </w:rPr>
        <w:t>ing within my responses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 and </w:t>
      </w:r>
    </w:p>
    <w:p w:rsidR="00B8735D" w:rsidRPr="00B8735D" w:rsidRDefault="00EB467F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also </w:t>
      </w:r>
      <w:r w:rsidR="00B8735D" w:rsidRPr="00B8735D">
        <w:rPr>
          <w:rFonts w:ascii="Times New Roman" w:hAnsi="Times New Roman" w:cs="Times New Roman"/>
          <w:sz w:val="24"/>
          <w:szCs w:val="24"/>
        </w:rPr>
        <w:t xml:space="preserve"> responded</w:t>
      </w:r>
      <w:proofErr w:type="gramEnd"/>
      <w:r w:rsidR="00B8735D" w:rsidRPr="00B8735D">
        <w:rPr>
          <w:rFonts w:ascii="Times New Roman" w:hAnsi="Times New Roman" w:cs="Times New Roman"/>
          <w:sz w:val="24"/>
          <w:szCs w:val="24"/>
        </w:rPr>
        <w:t xml:space="preserve"> to confirm understanding (</w:t>
      </w:r>
      <w:proofErr w:type="spellStart"/>
      <w:r w:rsidR="00B8735D" w:rsidRPr="00B8735D">
        <w:rPr>
          <w:rFonts w:ascii="Times New Roman" w:hAnsi="Times New Roman" w:cs="Times New Roman"/>
          <w:sz w:val="24"/>
          <w:szCs w:val="24"/>
        </w:rPr>
        <w:t>Maund</w:t>
      </w:r>
      <w:proofErr w:type="spellEnd"/>
      <w:r w:rsidR="00B8735D" w:rsidRPr="00B8735D">
        <w:rPr>
          <w:rFonts w:ascii="Times New Roman" w:hAnsi="Times New Roman" w:cs="Times New Roman"/>
          <w:sz w:val="24"/>
          <w:szCs w:val="24"/>
        </w:rPr>
        <w:t xml:space="preserve"> et al., 2017), and this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was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 achieved through actively listening. </w:t>
      </w:r>
    </w:p>
    <w:p w:rsidR="00B8735D" w:rsidRPr="00B8735D" w:rsidRDefault="00B8735D" w:rsidP="00B8735D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735D">
        <w:rPr>
          <w:rFonts w:ascii="Times New Roman" w:hAnsi="Times New Roman" w:cs="Times New Roman"/>
          <w:sz w:val="24"/>
          <w:szCs w:val="24"/>
        </w:rPr>
        <w:t xml:space="preserve">Active listening has extensively received attention in relation to interpersonal </w:t>
      </w:r>
    </w:p>
    <w:p w:rsidR="00352C97" w:rsidRPr="00352C97" w:rsidRDefault="00B8735D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B8735D">
        <w:rPr>
          <w:rFonts w:ascii="Times New Roman" w:hAnsi="Times New Roman" w:cs="Times New Roman"/>
          <w:sz w:val="24"/>
          <w:szCs w:val="24"/>
        </w:rPr>
        <w:t>communication</w:t>
      </w:r>
      <w:proofErr w:type="gramEnd"/>
      <w:r w:rsidRPr="00B8735D">
        <w:rPr>
          <w:rFonts w:ascii="Times New Roman" w:hAnsi="Times New Roman" w:cs="Times New Roman"/>
          <w:sz w:val="24"/>
          <w:szCs w:val="24"/>
        </w:rPr>
        <w:t xml:space="preserve">; this is because listening is the heart of effective communication </w:t>
      </w:r>
    </w:p>
    <w:p w:rsidR="00352C97" w:rsidRPr="00352C97" w:rsidRDefault="007B57E3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Nonverbal </w:t>
      </w:r>
      <w:r w:rsidR="00352C97" w:rsidRPr="00352C97">
        <w:rPr>
          <w:rFonts w:ascii="Times New Roman" w:hAnsi="Times New Roman" w:cs="Times New Roman"/>
          <w:sz w:val="24"/>
          <w:szCs w:val="24"/>
        </w:rPr>
        <w:t xml:space="preserve">communication has also received attention in </w:t>
      </w:r>
      <w:proofErr w:type="gramStart"/>
      <w:r w:rsidR="00352C97" w:rsidRPr="00352C97">
        <w:rPr>
          <w:rFonts w:ascii="Times New Roman" w:hAnsi="Times New Roman" w:cs="Times New Roman"/>
          <w:sz w:val="24"/>
          <w:szCs w:val="24"/>
        </w:rPr>
        <w:t>many communication</w:t>
      </w:r>
      <w:proofErr w:type="gramEnd"/>
      <w:r w:rsidR="00352C97" w:rsidRPr="00352C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52C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52C97">
        <w:rPr>
          <w:rFonts w:ascii="Times New Roman" w:hAnsi="Times New Roman" w:cs="Times New Roman"/>
          <w:sz w:val="24"/>
          <w:szCs w:val="24"/>
        </w:rPr>
        <w:t>because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they hel</w:t>
      </w:r>
      <w:r w:rsidR="007B57E3">
        <w:rPr>
          <w:rFonts w:ascii="Times New Roman" w:hAnsi="Times New Roman" w:cs="Times New Roman"/>
          <w:sz w:val="24"/>
          <w:szCs w:val="24"/>
        </w:rPr>
        <w:t xml:space="preserve">ps to convey important </w:t>
      </w:r>
      <w:r w:rsidRPr="00352C97">
        <w:rPr>
          <w:rFonts w:ascii="Times New Roman" w:hAnsi="Times New Roman" w:cs="Times New Roman"/>
          <w:sz w:val="24"/>
          <w:szCs w:val="24"/>
        </w:rPr>
        <w:t xml:space="preserve"> messages and also helps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interpret the meaning behind spoken wo</w:t>
      </w:r>
      <w:r w:rsidR="007B57E3">
        <w:rPr>
          <w:rFonts w:ascii="Times New Roman" w:hAnsi="Times New Roman" w:cs="Times New Roman"/>
          <w:sz w:val="24"/>
          <w:szCs w:val="24"/>
        </w:rPr>
        <w:t>rds.</w:t>
      </w:r>
      <w:r w:rsidRPr="00352C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Saylor Academy, 2013; Taylor, 2007).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2C97">
        <w:rPr>
          <w:rFonts w:ascii="Times New Roman" w:hAnsi="Times New Roman" w:cs="Times New Roman"/>
          <w:sz w:val="24"/>
          <w:szCs w:val="24"/>
        </w:rPr>
        <w:t>Birdwhistell</w:t>
      </w:r>
      <w:proofErr w:type="spellEnd"/>
      <w:r w:rsidRPr="00352C97">
        <w:rPr>
          <w:rFonts w:ascii="Times New Roman" w:hAnsi="Times New Roman" w:cs="Times New Roman"/>
          <w:sz w:val="24"/>
          <w:szCs w:val="24"/>
        </w:rPr>
        <w:t xml:space="preserve"> (1970 cited in Taylor, 2007)</w:t>
      </w:r>
      <w:r w:rsidR="007B57E3">
        <w:rPr>
          <w:rFonts w:ascii="Times New Roman" w:hAnsi="Times New Roman" w:cs="Times New Roman"/>
          <w:sz w:val="24"/>
          <w:szCs w:val="24"/>
        </w:rPr>
        <w:t>.</w:t>
      </w:r>
      <w:r w:rsidRPr="00352C9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52C97">
        <w:rPr>
          <w:rFonts w:ascii="Times New Roman" w:hAnsi="Times New Roman" w:cs="Times New Roman"/>
          <w:sz w:val="24"/>
          <w:szCs w:val="24"/>
        </w:rPr>
        <w:lastRenderedPageBreak/>
        <w:t xml:space="preserve">Body posture is also a considerable aspect of nonverbal cues, which passes great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messages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about someone’s emotion (RCN, 2016). Body posture is the manner to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which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someone sits or stands, which may suggest relaxation, comfort or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nervousness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(Taylor, 2007). Dur</w:t>
      </w:r>
      <w:r w:rsidR="00CF656F">
        <w:rPr>
          <w:rFonts w:ascii="Times New Roman" w:hAnsi="Times New Roman" w:cs="Times New Roman"/>
          <w:sz w:val="24"/>
          <w:szCs w:val="24"/>
        </w:rPr>
        <w:t xml:space="preserve">ing the interview with my interviewer, </w:t>
      </w:r>
      <w:r w:rsidRPr="00352C97">
        <w:rPr>
          <w:rFonts w:ascii="Times New Roman" w:hAnsi="Times New Roman" w:cs="Times New Roman"/>
          <w:sz w:val="24"/>
          <w:szCs w:val="24"/>
        </w:rPr>
        <w:t xml:space="preserve">he slightly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leaned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forward to me while I was talking, which suggests interest and attention.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52C97">
        <w:rPr>
          <w:rFonts w:ascii="Times New Roman" w:hAnsi="Times New Roman" w:cs="Times New Roman"/>
          <w:sz w:val="24"/>
          <w:szCs w:val="24"/>
        </w:rPr>
        <w:t xml:space="preserve"> I sat upright to </w:t>
      </w:r>
      <w:r w:rsidR="00CF656F">
        <w:rPr>
          <w:rFonts w:ascii="Times New Roman" w:hAnsi="Times New Roman" w:cs="Times New Roman"/>
          <w:sz w:val="24"/>
          <w:szCs w:val="24"/>
        </w:rPr>
        <w:t xml:space="preserve">communicate and that </w:t>
      </w:r>
      <w:r w:rsidRPr="00352C97">
        <w:rPr>
          <w:rFonts w:ascii="Times New Roman" w:hAnsi="Times New Roman" w:cs="Times New Roman"/>
          <w:sz w:val="24"/>
          <w:szCs w:val="24"/>
        </w:rPr>
        <w:t>acknowledged</w:t>
      </w:r>
      <w:r w:rsidR="00CF656F">
        <w:rPr>
          <w:rFonts w:ascii="Times New Roman" w:hAnsi="Times New Roman" w:cs="Times New Roman"/>
          <w:sz w:val="24"/>
          <w:szCs w:val="24"/>
        </w:rPr>
        <w:t xml:space="preserve"> the fact</w:t>
      </w:r>
      <w:r w:rsidRPr="00352C97">
        <w:rPr>
          <w:rFonts w:ascii="Times New Roman" w:hAnsi="Times New Roman" w:cs="Times New Roman"/>
          <w:sz w:val="24"/>
          <w:szCs w:val="24"/>
        </w:rPr>
        <w:t xml:space="preserve"> that sitting upright and slightly leaning forward to communicate suggests interest and engagement. </w:t>
      </w:r>
      <w:proofErr w:type="spellStart"/>
      <w:r w:rsidR="00CF656F" w:rsidRPr="00352C97">
        <w:rPr>
          <w:rFonts w:ascii="Times New Roman" w:hAnsi="Times New Roman" w:cs="Times New Roman"/>
          <w:sz w:val="24"/>
          <w:szCs w:val="24"/>
        </w:rPr>
        <w:t>Maund</w:t>
      </w:r>
      <w:proofErr w:type="spellEnd"/>
      <w:r w:rsidR="00CF656F" w:rsidRPr="00352C97">
        <w:rPr>
          <w:rFonts w:ascii="Times New Roman" w:hAnsi="Times New Roman" w:cs="Times New Roman"/>
          <w:sz w:val="24"/>
          <w:szCs w:val="24"/>
        </w:rPr>
        <w:t xml:space="preserve"> et al. (2017)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52C97">
        <w:rPr>
          <w:rFonts w:ascii="Times New Roman" w:hAnsi="Times New Roman" w:cs="Times New Roman"/>
          <w:sz w:val="24"/>
          <w:szCs w:val="24"/>
        </w:rPr>
        <w:t xml:space="preserve">The way employers communicate can affect their relationships with their employees, </w:t>
      </w:r>
    </w:p>
    <w:p w:rsidR="00352C97" w:rsidRPr="00352C97" w:rsidRDefault="00CF656F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 a workplace, progress</w:t>
      </w:r>
      <w:r w:rsidR="00352C97" w:rsidRPr="00352C97">
        <w:rPr>
          <w:rFonts w:ascii="Times New Roman" w:hAnsi="Times New Roman" w:cs="Times New Roman"/>
          <w:sz w:val="24"/>
          <w:szCs w:val="24"/>
        </w:rPr>
        <w:t xml:space="preserve"> is achieved not only from the power of the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organization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, but from the relationships and interaction that takes place within the </w:t>
      </w:r>
    </w:p>
    <w:p w:rsidR="00352C97" w:rsidRPr="00352C97" w:rsidRDefault="00CF656F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organization </w:t>
      </w:r>
      <w:r w:rsidR="00352C97" w:rsidRPr="00352C9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52C97" w:rsidRPr="00352C97">
        <w:rPr>
          <w:rFonts w:ascii="Times New Roman" w:hAnsi="Times New Roman" w:cs="Times New Roman"/>
          <w:sz w:val="24"/>
          <w:szCs w:val="24"/>
        </w:rPr>
        <w:t xml:space="preserve"> However, an organi</w:t>
      </w:r>
      <w:r>
        <w:rPr>
          <w:rFonts w:ascii="Times New Roman" w:hAnsi="Times New Roman" w:cs="Times New Roman"/>
          <w:sz w:val="24"/>
          <w:szCs w:val="24"/>
        </w:rPr>
        <w:t>zation can only achieve progress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through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effective leadership. This consideration therefore, stresses the need for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effective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interpersonal communication</w:t>
      </w:r>
      <w:r w:rsidR="00CF656F">
        <w:rPr>
          <w:rFonts w:ascii="Times New Roman" w:hAnsi="Times New Roman" w:cs="Times New Roman"/>
          <w:sz w:val="24"/>
          <w:szCs w:val="24"/>
        </w:rPr>
        <w:t xml:space="preserve"> skills between  employers</w:t>
      </w:r>
      <w:r w:rsidRPr="00352C97">
        <w:rPr>
          <w:rFonts w:ascii="Times New Roman" w:hAnsi="Times New Roman" w:cs="Times New Roman"/>
          <w:sz w:val="24"/>
          <w:szCs w:val="24"/>
        </w:rPr>
        <w:t xml:space="preserve"> </w:t>
      </w:r>
      <w:r w:rsidR="00CF656F">
        <w:rPr>
          <w:rFonts w:ascii="Times New Roman" w:hAnsi="Times New Roman" w:cs="Times New Roman"/>
          <w:sz w:val="24"/>
          <w:szCs w:val="24"/>
        </w:rPr>
        <w:t>and employees.</w:t>
      </w:r>
      <w:r w:rsidR="00EE03DD">
        <w:rPr>
          <w:rFonts w:ascii="Times New Roman" w:hAnsi="Times New Roman" w:cs="Times New Roman"/>
          <w:sz w:val="24"/>
          <w:szCs w:val="24"/>
        </w:rPr>
        <w:t xml:space="preserve"> E</w:t>
      </w:r>
      <w:r w:rsidRPr="00352C97">
        <w:rPr>
          <w:rFonts w:ascii="Times New Roman" w:hAnsi="Times New Roman" w:cs="Times New Roman"/>
          <w:sz w:val="24"/>
          <w:szCs w:val="24"/>
        </w:rPr>
        <w:t xml:space="preserve">mployers with good interpersonal communication skills often communicate clearly and build good relationships with their employees (RCN, 2016; Taylor, 2007). An employer with good interpersonal skill makes out time to listen to </w:t>
      </w:r>
    </w:p>
    <w:p w:rsidR="00352C97" w:rsidRPr="00530600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530600">
        <w:rPr>
          <w:rFonts w:ascii="Times New Roman" w:hAnsi="Times New Roman" w:cs="Times New Roman"/>
          <w:b/>
          <w:sz w:val="24"/>
          <w:szCs w:val="24"/>
        </w:rPr>
        <w:t xml:space="preserve">Conclusion </w:t>
      </w:r>
    </w:p>
    <w:p w:rsidR="00352C97" w:rsidRPr="00352C97" w:rsidRDefault="00EE03DD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analysis</w:t>
      </w:r>
      <w:r w:rsidR="00352C97" w:rsidRPr="00352C97">
        <w:rPr>
          <w:rFonts w:ascii="Times New Roman" w:hAnsi="Times New Roman" w:cs="Times New Roman"/>
          <w:sz w:val="24"/>
          <w:szCs w:val="24"/>
        </w:rPr>
        <w:t xml:space="preserve"> has shown that effective communication is important in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organizations</w:t>
      </w:r>
      <w:proofErr w:type="gramEnd"/>
      <w:r w:rsidR="00EE03DD">
        <w:rPr>
          <w:rFonts w:ascii="Times New Roman" w:hAnsi="Times New Roman" w:cs="Times New Roman"/>
          <w:sz w:val="24"/>
          <w:szCs w:val="24"/>
        </w:rPr>
        <w:t xml:space="preserve"> like workplace</w:t>
      </w:r>
      <w:r w:rsidRPr="00352C97">
        <w:rPr>
          <w:rFonts w:ascii="Times New Roman" w:hAnsi="Times New Roman" w:cs="Times New Roman"/>
          <w:sz w:val="24"/>
          <w:szCs w:val="24"/>
        </w:rPr>
        <w:t xml:space="preserve">, and active listening is very essential for achieving successful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communication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between employe</w:t>
      </w:r>
      <w:r w:rsidR="00EE03DD">
        <w:rPr>
          <w:rFonts w:ascii="Times New Roman" w:hAnsi="Times New Roman" w:cs="Times New Roman"/>
          <w:sz w:val="24"/>
          <w:szCs w:val="24"/>
        </w:rPr>
        <w:t>rs and employees. Nonverbal speeches</w:t>
      </w:r>
      <w:r w:rsidRPr="00352C97">
        <w:rPr>
          <w:rFonts w:ascii="Times New Roman" w:hAnsi="Times New Roman" w:cs="Times New Roman"/>
          <w:sz w:val="24"/>
          <w:szCs w:val="24"/>
        </w:rPr>
        <w:t xml:space="preserve"> are also </w:t>
      </w:r>
    </w:p>
    <w:p w:rsidR="00352C97" w:rsidRPr="00352C97" w:rsidRDefault="00EE03DD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important</w:t>
      </w:r>
      <w:r w:rsidR="00352C97" w:rsidRPr="00352C97">
        <w:rPr>
          <w:rFonts w:ascii="Times New Roman" w:hAnsi="Times New Roman" w:cs="Times New Roman"/>
          <w:sz w:val="24"/>
          <w:szCs w:val="24"/>
        </w:rPr>
        <w:t xml:space="preserve"> as</w:t>
      </w:r>
      <w:r>
        <w:rPr>
          <w:rFonts w:ascii="Times New Roman" w:hAnsi="Times New Roman" w:cs="Times New Roman"/>
          <w:sz w:val="24"/>
          <w:szCs w:val="24"/>
        </w:rPr>
        <w:t xml:space="preserve">pects of effective </w:t>
      </w:r>
      <w:r w:rsidR="00352C97" w:rsidRPr="00352C97">
        <w:rPr>
          <w:rFonts w:ascii="Times New Roman" w:hAnsi="Times New Roman" w:cs="Times New Roman"/>
          <w:sz w:val="24"/>
          <w:szCs w:val="24"/>
        </w:rPr>
        <w:t xml:space="preserve"> communication which should not be </w:t>
      </w:r>
    </w:p>
    <w:p w:rsidR="00352C97" w:rsidRPr="00352C97" w:rsidRDefault="00352C97" w:rsidP="00352C97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neglected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by employers. Self-awareness is also necessary in order to achieve good </w:t>
      </w:r>
    </w:p>
    <w:p w:rsidR="004C7504" w:rsidRDefault="00352C97" w:rsidP="004C7504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352C97">
        <w:rPr>
          <w:rFonts w:ascii="Times New Roman" w:hAnsi="Times New Roman" w:cs="Times New Roman"/>
          <w:sz w:val="24"/>
          <w:szCs w:val="24"/>
        </w:rPr>
        <w:t>interpersonal</w:t>
      </w:r>
      <w:proofErr w:type="gramEnd"/>
      <w:r w:rsidRPr="00352C97">
        <w:rPr>
          <w:rFonts w:ascii="Times New Roman" w:hAnsi="Times New Roman" w:cs="Times New Roman"/>
          <w:sz w:val="24"/>
          <w:szCs w:val="24"/>
        </w:rPr>
        <w:t xml:space="preserve"> communication.</w:t>
      </w:r>
    </w:p>
    <w:p w:rsidR="00EE03DD" w:rsidRPr="004C7504" w:rsidRDefault="00EE03DD" w:rsidP="004C7504">
      <w:pPr>
        <w:autoSpaceDE w:val="0"/>
        <w:autoSpaceDN w:val="0"/>
        <w:adjustRightInd w:val="0"/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4C7504" w:rsidRPr="00EE03DD" w:rsidRDefault="004C7504" w:rsidP="004C7504">
      <w:pPr>
        <w:shd w:val="clear" w:color="auto" w:fill="FFFFFF"/>
        <w:spacing w:after="0" w:line="240" w:lineRule="auto"/>
        <w:textAlignment w:val="baseline"/>
        <w:rPr>
          <w:rFonts w:eastAsia="Times New Roman" w:cs="Segoe UI"/>
          <w:b/>
          <w:color w:val="000000"/>
          <w:lang w:eastAsia="en-GB"/>
        </w:rPr>
      </w:pPr>
      <w:r w:rsidRPr="00EE03DD">
        <w:rPr>
          <w:rFonts w:eastAsia="Times New Roman" w:cs="Segoe UI"/>
          <w:b/>
          <w:color w:val="000000"/>
          <w:sz w:val="15"/>
          <w:lang w:eastAsia="en-GB"/>
        </w:rPr>
        <w:t xml:space="preserve">                 </w:t>
      </w:r>
      <w:r w:rsidRPr="00EE03DD">
        <w:rPr>
          <w:rFonts w:eastAsia="Times New Roman" w:cs="Segoe UI"/>
          <w:b/>
          <w:color w:val="000000"/>
          <w:lang w:eastAsia="en-GB"/>
        </w:rPr>
        <w:t xml:space="preserve">References </w:t>
      </w:r>
    </w:p>
    <w:p w:rsidR="00EE03DD" w:rsidRPr="004C7504" w:rsidRDefault="004C7504" w:rsidP="00EE03D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           </w:t>
      </w:r>
      <w:r w:rsidR="00C2680B">
        <w:rPr>
          <w:rFonts w:ascii="Times New Roman" w:hAnsi="Times New Roman" w:cs="Times New Roman"/>
          <w:sz w:val="24"/>
          <w:szCs w:val="24"/>
        </w:rPr>
        <w:t>https://study,com&gt;academy&gt;lesson&gt;ty</w:t>
      </w:r>
      <w:proofErr w:type="gramStart"/>
      <w:r w:rsidR="00C2680B">
        <w:rPr>
          <w:rFonts w:ascii="Times New Roman" w:hAnsi="Times New Roman" w:cs="Times New Roman"/>
          <w:sz w:val="24"/>
          <w:szCs w:val="24"/>
        </w:rPr>
        <w:t>...(</w:t>
      </w:r>
      <w:proofErr w:type="gramEnd"/>
      <w:r w:rsidR="00C2680B">
        <w:rPr>
          <w:rFonts w:ascii="Times New Roman" w:hAnsi="Times New Roman" w:cs="Times New Roman"/>
          <w:sz w:val="24"/>
          <w:szCs w:val="24"/>
        </w:rPr>
        <w:t>Acessed:20 July,2018)</w:t>
      </w:r>
      <w:r w:rsidR="00C2680B">
        <w:rPr>
          <w:rFonts w:ascii="Times New Roman" w:hAnsi="Times New Roman" w:cs="Times New Roman"/>
          <w:sz w:val="24"/>
          <w:szCs w:val="24"/>
        </w:rPr>
        <w:tab/>
      </w:r>
    </w:p>
    <w:p w:rsidR="00C2680B" w:rsidRPr="004C7504" w:rsidRDefault="00EE03DD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 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 </w:t>
      </w:r>
      <w:proofErr w:type="spellStart"/>
      <w:r w:rsidRPr="004C7504">
        <w:rPr>
          <w:rFonts w:ascii="Segoe UI" w:eastAsia="Times New Roman" w:hAnsi="Segoe UI" w:cs="Segoe UI"/>
          <w:color w:val="000000"/>
          <w:lang w:eastAsia="en-GB"/>
        </w:rPr>
        <w:t>Fitsimmons</w:t>
      </w:r>
      <w:proofErr w:type="spell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, G. (2014)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The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challenge of exceptional Communication. Managing 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 </w:t>
      </w:r>
      <w:r w:rsidRPr="004C7504">
        <w:rPr>
          <w:rFonts w:ascii="Segoe UI" w:eastAsia="Times New Roman" w:hAnsi="Segoe UI" w:cs="Segoe UI"/>
          <w:color w:val="000000"/>
          <w:lang w:eastAsia="en-GB"/>
        </w:rPr>
        <w:t>Library Finances, 27 (2), pp. 57 – 59.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 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 </w:t>
      </w:r>
      <w:proofErr w:type="spellStart"/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Maund</w:t>
      </w:r>
      <w:proofErr w:type="spell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, A. </w:t>
      </w:r>
      <w:proofErr w:type="spellStart"/>
      <w:r w:rsidRPr="004C7504">
        <w:rPr>
          <w:rFonts w:ascii="Segoe UI" w:eastAsia="Times New Roman" w:hAnsi="Segoe UI" w:cs="Segoe UI"/>
          <w:color w:val="000000"/>
          <w:lang w:eastAsia="en-GB"/>
        </w:rPr>
        <w:t>Schriek</w:t>
      </w:r>
      <w:proofErr w:type="spell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, M. and </w:t>
      </w:r>
      <w:proofErr w:type="spellStart"/>
      <w:r w:rsidRPr="004C7504">
        <w:rPr>
          <w:rFonts w:ascii="Segoe UI" w:eastAsia="Times New Roman" w:hAnsi="Segoe UI" w:cs="Segoe UI"/>
          <w:color w:val="000000"/>
          <w:lang w:eastAsia="en-GB"/>
        </w:rPr>
        <w:t>Tinkler</w:t>
      </w:r>
      <w:proofErr w:type="spellEnd"/>
      <w:r w:rsidRPr="004C7504">
        <w:rPr>
          <w:rFonts w:ascii="Segoe UI" w:eastAsia="Times New Roman" w:hAnsi="Segoe UI" w:cs="Segoe UI"/>
          <w:color w:val="000000"/>
          <w:lang w:eastAsia="en-GB"/>
        </w:rPr>
        <w:t>, P. (2017).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Certificate in Higher Education: Skills </w:t>
      </w:r>
    </w:p>
    <w:p w:rsid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for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the Workplace Student Yearbook.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Sage Publications.</w:t>
      </w:r>
      <w:proofErr w:type="gramEnd"/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Royal College of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Nursing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(2016) Non-verbal communication. Available at: 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https://rcni.com/hosted-content/rcn/first-steps/communication-methods </w:t>
      </w:r>
    </w:p>
    <w:p w:rsid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proofErr w:type="gramStart"/>
      <w:r w:rsidR="00C2680B">
        <w:rPr>
          <w:rFonts w:ascii="Segoe UI" w:eastAsia="Times New Roman" w:hAnsi="Segoe UI" w:cs="Segoe UI"/>
          <w:color w:val="000000"/>
          <w:lang w:eastAsia="en-GB"/>
        </w:rPr>
        <w:t xml:space="preserve">(Assessed: 14 </w:t>
      </w:r>
      <w:r w:rsidRPr="004C7504">
        <w:rPr>
          <w:rFonts w:ascii="Segoe UI" w:eastAsia="Times New Roman" w:hAnsi="Segoe UI" w:cs="Segoe UI"/>
          <w:color w:val="000000"/>
          <w:lang w:eastAsia="en-GB"/>
        </w:rPr>
        <w:t>August, 2018).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</w:t>
      </w:r>
    </w:p>
    <w:p w:rsidR="00C2680B" w:rsidRPr="004C7504" w:rsidRDefault="00C2680B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Saylor Academy (2013) Communication in the Real World: An Introduction to 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Communication Studies.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Washington DC: SA.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Segal, J. (2008)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The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Language of Emotional Intelligence. New York: McGraw-Hill 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Education.</w:t>
      </w:r>
      <w:proofErr w:type="gramEnd"/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lastRenderedPageBreak/>
        <w:t xml:space="preserve">          </w:t>
      </w:r>
      <w:r w:rsidRPr="004C7504">
        <w:rPr>
          <w:rFonts w:ascii="Segoe UI" w:eastAsia="Times New Roman" w:hAnsi="Segoe UI" w:cs="Segoe UI"/>
          <w:color w:val="000000"/>
          <w:lang w:eastAsia="en-GB"/>
        </w:rPr>
        <w:t>Sky, M. (2006) Communication Studies. Basingstoke: Palgrave Macmillan.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Smith, A. F. and </w:t>
      </w:r>
      <w:proofErr w:type="spellStart"/>
      <w:r w:rsidRPr="004C7504">
        <w:rPr>
          <w:rFonts w:ascii="Segoe UI" w:eastAsia="Times New Roman" w:hAnsi="Segoe UI" w:cs="Segoe UI"/>
          <w:color w:val="000000"/>
          <w:lang w:eastAsia="en-GB"/>
        </w:rPr>
        <w:t>Mishra</w:t>
      </w:r>
      <w:proofErr w:type="spell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, K. (2010) Interaction between anaesthetists, their patients, 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and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the anaesthesia team. British Journal of Anaesthesia, 105 (1), pp. 60 – 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r w:rsidRPr="004C7504">
        <w:rPr>
          <w:rFonts w:ascii="Segoe UI" w:eastAsia="Times New Roman" w:hAnsi="Segoe UI" w:cs="Segoe UI"/>
          <w:color w:val="000000"/>
          <w:lang w:eastAsia="en-GB"/>
        </w:rPr>
        <w:t>68.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Taylor, H. (2007)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The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effects of interpersonal communication style on task 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performance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and well being.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Ph.D. Brunel University.</w:t>
      </w:r>
      <w:proofErr w:type="gramEnd"/>
    </w:p>
    <w:p w:rsid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proofErr w:type="spellStart"/>
      <w:r w:rsidRPr="004C7504">
        <w:rPr>
          <w:rFonts w:ascii="Segoe UI" w:eastAsia="Times New Roman" w:hAnsi="Segoe UI" w:cs="Segoe UI"/>
          <w:color w:val="000000"/>
          <w:lang w:eastAsia="en-GB"/>
        </w:rPr>
        <w:t>Weger</w:t>
      </w:r>
      <w:proofErr w:type="spell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Jr., H., Castle, G. R. and Emmett, M. C. </w:t>
      </w:r>
      <w:r w:rsidR="00C2680B">
        <w:rPr>
          <w:rFonts w:ascii="Segoe UI" w:eastAsia="Times New Roman" w:hAnsi="Segoe UI" w:cs="Segoe UI"/>
          <w:color w:val="000000"/>
          <w:lang w:eastAsia="en-GB"/>
        </w:rPr>
        <w:t>(2010) Active Listening in Peer</w:t>
      </w:r>
    </w:p>
    <w:p w:rsidR="00C2680B" w:rsidRPr="004C7504" w:rsidRDefault="00C2680B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Interviews: The Influence of Message Paraphrasing on Perceptions of </w:t>
      </w:r>
    </w:p>
    <w:p w:rsidR="004C7504" w:rsidRPr="004C7504" w:rsidRDefault="004C7504" w:rsidP="004C7504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lang w:eastAsia="en-GB"/>
        </w:rPr>
      </w:pPr>
      <w:r>
        <w:rPr>
          <w:rFonts w:ascii="Segoe UI" w:eastAsia="Times New Roman" w:hAnsi="Segoe UI" w:cs="Segoe UI"/>
          <w:color w:val="000000"/>
          <w:lang w:eastAsia="en-GB"/>
        </w:rPr>
        <w:t xml:space="preserve">          </w:t>
      </w:r>
      <w:proofErr w:type="gramStart"/>
      <w:r w:rsidRPr="004C7504">
        <w:rPr>
          <w:rFonts w:ascii="Segoe UI" w:eastAsia="Times New Roman" w:hAnsi="Segoe UI" w:cs="Segoe UI"/>
          <w:color w:val="000000"/>
          <w:lang w:eastAsia="en-GB"/>
        </w:rPr>
        <w:t>Listening Skill.</w:t>
      </w:r>
      <w:proofErr w:type="gramEnd"/>
      <w:r w:rsidRPr="004C7504">
        <w:rPr>
          <w:rFonts w:ascii="Segoe UI" w:eastAsia="Times New Roman" w:hAnsi="Segoe UI" w:cs="Segoe UI"/>
          <w:color w:val="000000"/>
          <w:lang w:eastAsia="en-GB"/>
        </w:rPr>
        <w:t xml:space="preserve"> The International Journal of Listening, 24 (1), pp. 34 – 49</w:t>
      </w:r>
    </w:p>
    <w:p w:rsidR="008E2D8E" w:rsidRPr="00FD1B9B" w:rsidRDefault="008E2D8E">
      <w:pPr>
        <w:rPr>
          <w:sz w:val="24"/>
          <w:szCs w:val="24"/>
        </w:rPr>
      </w:pPr>
    </w:p>
    <w:sectPr w:rsidR="008E2D8E" w:rsidRPr="00FD1B9B" w:rsidSect="004A4569">
      <w:pgSz w:w="11906" w:h="16838"/>
      <w:pgMar w:top="1417" w:right="1273" w:bottom="1134" w:left="1273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12432"/>
    <w:multiLevelType w:val="multilevel"/>
    <w:tmpl w:val="8056C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BD6B89"/>
    <w:multiLevelType w:val="multilevel"/>
    <w:tmpl w:val="33221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20"/>
  <w:characterSpacingControl w:val="doNotCompress"/>
  <w:compat/>
  <w:rsids>
    <w:rsidRoot w:val="00B8735D"/>
    <w:rsid w:val="00035E05"/>
    <w:rsid w:val="000C4D9B"/>
    <w:rsid w:val="000E332B"/>
    <w:rsid w:val="001A2E6B"/>
    <w:rsid w:val="001C6DE4"/>
    <w:rsid w:val="00352C97"/>
    <w:rsid w:val="003A53BE"/>
    <w:rsid w:val="004A295E"/>
    <w:rsid w:val="004C7504"/>
    <w:rsid w:val="00530600"/>
    <w:rsid w:val="00625018"/>
    <w:rsid w:val="006F0AC0"/>
    <w:rsid w:val="00701F33"/>
    <w:rsid w:val="007B57E3"/>
    <w:rsid w:val="007D4F04"/>
    <w:rsid w:val="007F7DBC"/>
    <w:rsid w:val="0086274A"/>
    <w:rsid w:val="00865AB0"/>
    <w:rsid w:val="00894A40"/>
    <w:rsid w:val="008B6ADF"/>
    <w:rsid w:val="008E2D8E"/>
    <w:rsid w:val="008F0B83"/>
    <w:rsid w:val="00900A64"/>
    <w:rsid w:val="00967A7D"/>
    <w:rsid w:val="0099369F"/>
    <w:rsid w:val="009C786C"/>
    <w:rsid w:val="00B8735D"/>
    <w:rsid w:val="00C2308B"/>
    <w:rsid w:val="00C2680B"/>
    <w:rsid w:val="00CE606F"/>
    <w:rsid w:val="00CF656F"/>
    <w:rsid w:val="00DE62CA"/>
    <w:rsid w:val="00E6708D"/>
    <w:rsid w:val="00EB467F"/>
    <w:rsid w:val="00EC68DF"/>
    <w:rsid w:val="00EE03DD"/>
    <w:rsid w:val="00FA2210"/>
    <w:rsid w:val="00FC2DB2"/>
    <w:rsid w:val="00FD1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D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2">
    <w:name w:val="H2"/>
    <w:basedOn w:val="Normal"/>
    <w:next w:val="Normal"/>
    <w:uiPriority w:val="99"/>
    <w:rsid w:val="00B8735D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rsid w:val="00B8735D"/>
    <w:rPr>
      <w:color w:val="0000FF"/>
      <w:u w:val="single"/>
    </w:rPr>
  </w:style>
  <w:style w:type="character" w:customStyle="1" w:styleId="pg-8ff1">
    <w:name w:val="pg-8ff1"/>
    <w:basedOn w:val="DefaultParagraphFont"/>
    <w:rsid w:val="004C7504"/>
  </w:style>
  <w:style w:type="character" w:customStyle="1" w:styleId="pg-8ff4">
    <w:name w:val="pg-8ff4"/>
    <w:basedOn w:val="DefaultParagraphFont"/>
    <w:rsid w:val="004C7504"/>
  </w:style>
  <w:style w:type="character" w:customStyle="1" w:styleId="pg-8ff2">
    <w:name w:val="pg-8ff2"/>
    <w:basedOn w:val="DefaultParagraphFont"/>
    <w:rsid w:val="004C7504"/>
  </w:style>
  <w:style w:type="character" w:customStyle="1" w:styleId="pg-8fc2">
    <w:name w:val="pg-8fc2"/>
    <w:basedOn w:val="DefaultParagraphFont"/>
    <w:rsid w:val="004C7504"/>
  </w:style>
  <w:style w:type="character" w:customStyle="1" w:styleId="pg-8fc0">
    <w:name w:val="pg-8fc0"/>
    <w:basedOn w:val="DefaultParagraphFont"/>
    <w:rsid w:val="004C75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0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1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0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53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91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97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0" w:color="E4E4E4"/>
                                <w:right w:val="none" w:sz="0" w:space="0" w:color="auto"/>
                              </w:divBdr>
                              <w:divsChild>
                                <w:div w:id="658114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66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488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628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11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860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3600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39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846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3327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4953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1167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8115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97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4105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349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194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3673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700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94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3016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7316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1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3092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3779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7661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4591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81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161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79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4566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6867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2959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6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0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23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4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842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24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0" w:color="E4E4E4"/>
                                <w:right w:val="none" w:sz="0" w:space="0" w:color="auto"/>
                              </w:divBdr>
                              <w:divsChild>
                                <w:div w:id="1587958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583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621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4426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010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2327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6557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703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540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7998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6639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6881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4889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7113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kingsley joseph</dc:creator>
  <cp:lastModifiedBy>Dell1</cp:lastModifiedBy>
  <cp:revision>2</cp:revision>
  <dcterms:created xsi:type="dcterms:W3CDTF">2018-08-31T00:21:00Z</dcterms:created>
  <dcterms:modified xsi:type="dcterms:W3CDTF">2018-08-31T00:21:00Z</dcterms:modified>
</cp:coreProperties>
</file>