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EF990" w14:textId="77777777" w:rsidR="003168A0" w:rsidRDefault="00000000"/>
    <w:p w14:paraId="0928D1FF" w14:textId="77777777" w:rsidR="00EA721C" w:rsidRDefault="00EA721C"/>
    <w:p w14:paraId="7E0CDE74" w14:textId="77777777" w:rsidR="00EA721C" w:rsidRDefault="00EA721C"/>
    <w:p w14:paraId="4EBEF888" w14:textId="77777777" w:rsidR="00EA721C" w:rsidRDefault="00EA721C"/>
    <w:p w14:paraId="0F5164EF" w14:textId="77777777" w:rsidR="00EA721C" w:rsidRDefault="00EA721C" w:rsidP="00EA721C">
      <w:pPr>
        <w:jc w:val="center"/>
      </w:pPr>
    </w:p>
    <w:p w14:paraId="4099CB0A" w14:textId="77777777" w:rsidR="00EA721C" w:rsidRDefault="00EA721C" w:rsidP="00EA721C">
      <w:pPr>
        <w:jc w:val="center"/>
      </w:pPr>
    </w:p>
    <w:p w14:paraId="670F0A88" w14:textId="77777777" w:rsidR="00EA721C" w:rsidRDefault="00EA721C" w:rsidP="00EA721C">
      <w:pPr>
        <w:jc w:val="center"/>
      </w:pPr>
    </w:p>
    <w:p w14:paraId="471403AF" w14:textId="77777777" w:rsidR="00EA721C" w:rsidRDefault="00EA721C" w:rsidP="00EA721C">
      <w:pPr>
        <w:jc w:val="center"/>
      </w:pPr>
    </w:p>
    <w:p w14:paraId="65DE2936" w14:textId="09630DA1" w:rsidR="00343020" w:rsidRPr="00343020" w:rsidRDefault="00343020" w:rsidP="00343020">
      <w:pPr>
        <w:spacing w:line="360" w:lineRule="auto"/>
        <w:jc w:val="center"/>
        <w:rPr>
          <w:rFonts w:ascii="Times New Roman" w:hAnsi="Times New Roman" w:cs="Times New Roman"/>
          <w:b/>
          <w:sz w:val="24"/>
          <w:szCs w:val="24"/>
        </w:rPr>
      </w:pPr>
      <w:proofErr w:type="gramStart"/>
      <w:r w:rsidRPr="00343020">
        <w:rPr>
          <w:rFonts w:ascii="Times New Roman" w:hAnsi="Times New Roman" w:cs="Times New Roman"/>
          <w:b/>
          <w:sz w:val="24"/>
          <w:szCs w:val="24"/>
        </w:rPr>
        <w:t>Report</w:t>
      </w:r>
      <w:r w:rsidR="007236E0">
        <w:rPr>
          <w:rFonts w:ascii="Times New Roman" w:hAnsi="Times New Roman" w:cs="Times New Roman"/>
          <w:b/>
          <w:sz w:val="24"/>
          <w:szCs w:val="24"/>
        </w:rPr>
        <w:t xml:space="preserve"> :</w:t>
      </w:r>
      <w:proofErr w:type="gramEnd"/>
      <w:r w:rsidR="007236E0">
        <w:rPr>
          <w:rFonts w:ascii="Times New Roman" w:hAnsi="Times New Roman" w:cs="Times New Roman"/>
          <w:b/>
          <w:sz w:val="24"/>
          <w:szCs w:val="24"/>
        </w:rPr>
        <w:t xml:space="preserve"> </w:t>
      </w:r>
      <w:r w:rsidR="007236E0" w:rsidRPr="007236E0">
        <w:rPr>
          <w:rFonts w:ascii="Times New Roman" w:hAnsi="Times New Roman" w:cs="Times New Roman"/>
          <w:b/>
          <w:sz w:val="24"/>
          <w:szCs w:val="24"/>
        </w:rPr>
        <w:t>Cloud Computing Architecture</w:t>
      </w:r>
    </w:p>
    <w:p w14:paraId="16DFF840" w14:textId="7C8DC310" w:rsidR="00343020" w:rsidRPr="00343020" w:rsidRDefault="00343020" w:rsidP="00343020">
      <w:pPr>
        <w:spacing w:line="360" w:lineRule="auto"/>
        <w:jc w:val="center"/>
        <w:rPr>
          <w:rFonts w:ascii="Times New Roman" w:hAnsi="Times New Roman" w:cs="Times New Roman"/>
          <w:b/>
          <w:sz w:val="24"/>
          <w:szCs w:val="24"/>
        </w:rPr>
      </w:pPr>
      <w:r w:rsidRPr="00343020">
        <w:rPr>
          <w:rFonts w:ascii="Times New Roman" w:hAnsi="Times New Roman" w:cs="Times New Roman"/>
          <w:b/>
          <w:sz w:val="24"/>
          <w:szCs w:val="24"/>
        </w:rPr>
        <w:t>[Student Name]</w:t>
      </w:r>
      <w:r w:rsidR="007236E0">
        <w:rPr>
          <w:rFonts w:ascii="Times New Roman" w:hAnsi="Times New Roman" w:cs="Times New Roman"/>
          <w:b/>
          <w:sz w:val="24"/>
          <w:szCs w:val="24"/>
        </w:rPr>
        <w:t xml:space="preserve"> Marios Soulka</w:t>
      </w:r>
    </w:p>
    <w:p w14:paraId="29437DDA" w14:textId="020FD7A9" w:rsidR="00343020" w:rsidRPr="00343020" w:rsidRDefault="00343020" w:rsidP="00343020">
      <w:pPr>
        <w:spacing w:line="360" w:lineRule="auto"/>
        <w:jc w:val="center"/>
        <w:rPr>
          <w:rFonts w:ascii="Times New Roman" w:hAnsi="Times New Roman" w:cs="Times New Roman"/>
          <w:b/>
          <w:sz w:val="24"/>
          <w:szCs w:val="24"/>
        </w:rPr>
      </w:pPr>
      <w:r w:rsidRPr="00343020">
        <w:rPr>
          <w:rFonts w:ascii="Times New Roman" w:hAnsi="Times New Roman" w:cs="Times New Roman"/>
          <w:b/>
          <w:sz w:val="24"/>
          <w:szCs w:val="24"/>
        </w:rPr>
        <w:t>[Student ID]</w:t>
      </w:r>
      <w:r w:rsidR="007236E0">
        <w:rPr>
          <w:rFonts w:ascii="Times New Roman" w:hAnsi="Times New Roman" w:cs="Times New Roman"/>
          <w:b/>
          <w:sz w:val="24"/>
          <w:szCs w:val="24"/>
        </w:rPr>
        <w:t xml:space="preserve"> 1907844</w:t>
      </w:r>
    </w:p>
    <w:p w14:paraId="1D3FDC6E" w14:textId="77777777" w:rsidR="00EA721C" w:rsidRDefault="00EA721C" w:rsidP="00EA721C">
      <w:pPr>
        <w:jc w:val="center"/>
      </w:pPr>
    </w:p>
    <w:p w14:paraId="35F81F55" w14:textId="77777777" w:rsidR="00EA721C" w:rsidRDefault="00EA721C" w:rsidP="00EA721C">
      <w:pPr>
        <w:jc w:val="center"/>
      </w:pPr>
    </w:p>
    <w:p w14:paraId="0AD6E2A3" w14:textId="77777777" w:rsidR="00EA721C" w:rsidRDefault="00EA721C" w:rsidP="00EA721C">
      <w:pPr>
        <w:jc w:val="center"/>
      </w:pPr>
    </w:p>
    <w:p w14:paraId="70C14A20" w14:textId="77777777" w:rsidR="00EA721C" w:rsidRDefault="00EA721C" w:rsidP="00EA721C">
      <w:pPr>
        <w:jc w:val="center"/>
      </w:pPr>
    </w:p>
    <w:p w14:paraId="42458F55" w14:textId="77777777" w:rsidR="00EA721C" w:rsidRDefault="00EA721C" w:rsidP="00EA721C">
      <w:pPr>
        <w:jc w:val="center"/>
      </w:pPr>
    </w:p>
    <w:p w14:paraId="01988454" w14:textId="77777777" w:rsidR="00EA721C" w:rsidRDefault="00EA721C" w:rsidP="00EA721C">
      <w:pPr>
        <w:jc w:val="center"/>
      </w:pPr>
    </w:p>
    <w:p w14:paraId="531932D4" w14:textId="77777777" w:rsidR="00EA721C" w:rsidRDefault="00EA721C" w:rsidP="00EA721C">
      <w:pPr>
        <w:jc w:val="center"/>
      </w:pPr>
    </w:p>
    <w:p w14:paraId="08BFBE38" w14:textId="77777777" w:rsidR="00EA721C" w:rsidRDefault="00EA721C" w:rsidP="00EA721C">
      <w:pPr>
        <w:jc w:val="center"/>
      </w:pPr>
    </w:p>
    <w:p w14:paraId="3EF1290F" w14:textId="77777777" w:rsidR="00EA721C" w:rsidRDefault="00EA721C" w:rsidP="00EA721C">
      <w:pPr>
        <w:jc w:val="center"/>
      </w:pPr>
    </w:p>
    <w:p w14:paraId="44C0FF90" w14:textId="77777777" w:rsidR="00EA721C" w:rsidRDefault="00EA721C" w:rsidP="00EA721C">
      <w:pPr>
        <w:jc w:val="center"/>
      </w:pPr>
    </w:p>
    <w:p w14:paraId="3B190C5B" w14:textId="77777777" w:rsidR="00EA721C" w:rsidRDefault="00EA721C" w:rsidP="00EA721C">
      <w:pPr>
        <w:jc w:val="center"/>
      </w:pPr>
    </w:p>
    <w:p w14:paraId="4AFBDF1E" w14:textId="77777777" w:rsidR="00EA721C" w:rsidRDefault="00EA721C" w:rsidP="00EA721C">
      <w:pPr>
        <w:jc w:val="center"/>
      </w:pPr>
    </w:p>
    <w:p w14:paraId="3BAB567E" w14:textId="77777777" w:rsidR="00EA721C" w:rsidRDefault="00EA721C" w:rsidP="00EA721C">
      <w:pPr>
        <w:jc w:val="center"/>
      </w:pPr>
    </w:p>
    <w:p w14:paraId="3721FC63" w14:textId="77777777" w:rsidR="00EA721C" w:rsidRDefault="00EA721C" w:rsidP="00EA721C">
      <w:pPr>
        <w:jc w:val="center"/>
      </w:pPr>
    </w:p>
    <w:p w14:paraId="2DDC28EC" w14:textId="77777777" w:rsidR="00EA721C" w:rsidRDefault="00EA721C" w:rsidP="00EA721C">
      <w:pPr>
        <w:jc w:val="center"/>
      </w:pPr>
    </w:p>
    <w:p w14:paraId="721AC018" w14:textId="77777777" w:rsidR="00EA721C" w:rsidRDefault="00EA721C" w:rsidP="00343020"/>
    <w:p w14:paraId="07485B2C" w14:textId="77777777" w:rsidR="00C33F01" w:rsidRDefault="00C33F01" w:rsidP="00343020"/>
    <w:sdt>
      <w:sdtPr>
        <w:rPr>
          <w:rFonts w:ascii="Times New Roman" w:eastAsiaTheme="minorHAnsi" w:hAnsi="Times New Roman" w:cs="Times New Roman"/>
          <w:b/>
          <w:color w:val="auto"/>
          <w:sz w:val="28"/>
          <w:szCs w:val="22"/>
        </w:rPr>
        <w:id w:val="372900899"/>
        <w:docPartObj>
          <w:docPartGallery w:val="Table of Contents"/>
          <w:docPartUnique/>
        </w:docPartObj>
      </w:sdtPr>
      <w:sdtEndPr>
        <w:rPr>
          <w:rFonts w:asciiTheme="minorHAnsi" w:hAnsiTheme="minorHAnsi" w:cstheme="minorBidi"/>
          <w:bCs/>
          <w:noProof/>
          <w:sz w:val="22"/>
        </w:rPr>
      </w:sdtEndPr>
      <w:sdtContent>
        <w:p w14:paraId="7DDE6399" w14:textId="77777777" w:rsidR="00C33F01" w:rsidRPr="00C33F01" w:rsidRDefault="00C33F01" w:rsidP="00C33F01">
          <w:pPr>
            <w:pStyle w:val="TOCHeading"/>
            <w:jc w:val="center"/>
            <w:rPr>
              <w:rFonts w:ascii="Times New Roman" w:hAnsi="Times New Roman" w:cs="Times New Roman"/>
              <w:b/>
              <w:color w:val="auto"/>
              <w:sz w:val="28"/>
            </w:rPr>
          </w:pPr>
          <w:r w:rsidRPr="00C33F01">
            <w:rPr>
              <w:rFonts w:ascii="Times New Roman" w:hAnsi="Times New Roman" w:cs="Times New Roman"/>
              <w:b/>
              <w:color w:val="auto"/>
              <w:sz w:val="28"/>
            </w:rPr>
            <w:t>Table of Contents</w:t>
          </w:r>
        </w:p>
        <w:p w14:paraId="579FE2C3" w14:textId="77777777" w:rsidR="00C33F01" w:rsidRDefault="00C33F01">
          <w:pPr>
            <w:pStyle w:val="TOC1"/>
            <w:tabs>
              <w:tab w:val="left" w:pos="440"/>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1254201" w:history="1">
            <w:r w:rsidRPr="009255C4">
              <w:rPr>
                <w:rStyle w:val="Hyperlink"/>
                <w:rFonts w:ascii="Times New Roman" w:hAnsi="Times New Roman" w:cs="Times New Roman"/>
                <w:b/>
                <w:noProof/>
              </w:rPr>
              <w:t>1.</w:t>
            </w:r>
            <w:r>
              <w:rPr>
                <w:noProof/>
              </w:rPr>
              <w:tab/>
            </w:r>
            <w:r w:rsidRPr="009255C4">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_Toc131254201 \h </w:instrText>
            </w:r>
            <w:r>
              <w:rPr>
                <w:noProof/>
                <w:webHidden/>
              </w:rPr>
            </w:r>
            <w:r>
              <w:rPr>
                <w:noProof/>
                <w:webHidden/>
              </w:rPr>
              <w:fldChar w:fldCharType="separate"/>
            </w:r>
            <w:r>
              <w:rPr>
                <w:noProof/>
                <w:webHidden/>
              </w:rPr>
              <w:t>3</w:t>
            </w:r>
            <w:r>
              <w:rPr>
                <w:noProof/>
                <w:webHidden/>
              </w:rPr>
              <w:fldChar w:fldCharType="end"/>
            </w:r>
          </w:hyperlink>
        </w:p>
        <w:p w14:paraId="2BCB282F" w14:textId="77777777" w:rsidR="00C33F01" w:rsidRDefault="00000000">
          <w:pPr>
            <w:pStyle w:val="TOC1"/>
            <w:tabs>
              <w:tab w:val="left" w:pos="440"/>
              <w:tab w:val="right" w:leader="dot" w:pos="9350"/>
            </w:tabs>
            <w:rPr>
              <w:noProof/>
            </w:rPr>
          </w:pPr>
          <w:hyperlink w:anchor="_Toc131254202" w:history="1">
            <w:r w:rsidR="00C33F01" w:rsidRPr="009255C4">
              <w:rPr>
                <w:rStyle w:val="Hyperlink"/>
                <w:rFonts w:ascii="Times New Roman" w:hAnsi="Times New Roman" w:cs="Times New Roman"/>
                <w:b/>
                <w:noProof/>
              </w:rPr>
              <w:t>2.</w:t>
            </w:r>
            <w:r w:rsidR="00C33F01">
              <w:rPr>
                <w:noProof/>
              </w:rPr>
              <w:tab/>
            </w:r>
            <w:r w:rsidR="00C33F01" w:rsidRPr="009255C4">
              <w:rPr>
                <w:rStyle w:val="Hyperlink"/>
                <w:rFonts w:ascii="Times New Roman" w:hAnsi="Times New Roman" w:cs="Times New Roman"/>
                <w:b/>
                <w:noProof/>
              </w:rPr>
              <w:t>Background</w:t>
            </w:r>
            <w:r w:rsidR="00C33F01">
              <w:rPr>
                <w:noProof/>
                <w:webHidden/>
              </w:rPr>
              <w:tab/>
            </w:r>
            <w:r w:rsidR="00C33F01">
              <w:rPr>
                <w:noProof/>
                <w:webHidden/>
              </w:rPr>
              <w:fldChar w:fldCharType="begin"/>
            </w:r>
            <w:r w:rsidR="00C33F01">
              <w:rPr>
                <w:noProof/>
                <w:webHidden/>
              </w:rPr>
              <w:instrText xml:space="preserve"> PAGEREF _Toc131254202 \h </w:instrText>
            </w:r>
            <w:r w:rsidR="00C33F01">
              <w:rPr>
                <w:noProof/>
                <w:webHidden/>
              </w:rPr>
            </w:r>
            <w:r w:rsidR="00C33F01">
              <w:rPr>
                <w:noProof/>
                <w:webHidden/>
              </w:rPr>
              <w:fldChar w:fldCharType="separate"/>
            </w:r>
            <w:r w:rsidR="00C33F01">
              <w:rPr>
                <w:noProof/>
                <w:webHidden/>
              </w:rPr>
              <w:t>3</w:t>
            </w:r>
            <w:r w:rsidR="00C33F01">
              <w:rPr>
                <w:noProof/>
                <w:webHidden/>
              </w:rPr>
              <w:fldChar w:fldCharType="end"/>
            </w:r>
          </w:hyperlink>
        </w:p>
        <w:p w14:paraId="2BD168A5" w14:textId="77777777" w:rsidR="00C33F01" w:rsidRDefault="00000000">
          <w:pPr>
            <w:pStyle w:val="TOC1"/>
            <w:tabs>
              <w:tab w:val="left" w:pos="440"/>
              <w:tab w:val="right" w:leader="dot" w:pos="9350"/>
            </w:tabs>
            <w:rPr>
              <w:noProof/>
            </w:rPr>
          </w:pPr>
          <w:hyperlink w:anchor="_Toc131254203" w:history="1">
            <w:r w:rsidR="00C33F01" w:rsidRPr="009255C4">
              <w:rPr>
                <w:rStyle w:val="Hyperlink"/>
                <w:rFonts w:ascii="Times New Roman" w:hAnsi="Times New Roman" w:cs="Times New Roman"/>
                <w:b/>
                <w:noProof/>
              </w:rPr>
              <w:t>3.</w:t>
            </w:r>
            <w:r w:rsidR="00C33F01">
              <w:rPr>
                <w:noProof/>
              </w:rPr>
              <w:tab/>
            </w:r>
            <w:r w:rsidR="00C33F01" w:rsidRPr="009255C4">
              <w:rPr>
                <w:rStyle w:val="Hyperlink"/>
                <w:rFonts w:ascii="Times New Roman" w:hAnsi="Times New Roman" w:cs="Times New Roman"/>
                <w:b/>
                <w:noProof/>
              </w:rPr>
              <w:t>Problem statement</w:t>
            </w:r>
            <w:r w:rsidR="00C33F01">
              <w:rPr>
                <w:noProof/>
                <w:webHidden/>
              </w:rPr>
              <w:tab/>
            </w:r>
            <w:r w:rsidR="00C33F01">
              <w:rPr>
                <w:noProof/>
                <w:webHidden/>
              </w:rPr>
              <w:fldChar w:fldCharType="begin"/>
            </w:r>
            <w:r w:rsidR="00C33F01">
              <w:rPr>
                <w:noProof/>
                <w:webHidden/>
              </w:rPr>
              <w:instrText xml:space="preserve"> PAGEREF _Toc131254203 \h </w:instrText>
            </w:r>
            <w:r w:rsidR="00C33F01">
              <w:rPr>
                <w:noProof/>
                <w:webHidden/>
              </w:rPr>
            </w:r>
            <w:r w:rsidR="00C33F01">
              <w:rPr>
                <w:noProof/>
                <w:webHidden/>
              </w:rPr>
              <w:fldChar w:fldCharType="separate"/>
            </w:r>
            <w:r w:rsidR="00C33F01">
              <w:rPr>
                <w:noProof/>
                <w:webHidden/>
              </w:rPr>
              <w:t>4</w:t>
            </w:r>
            <w:r w:rsidR="00C33F01">
              <w:rPr>
                <w:noProof/>
                <w:webHidden/>
              </w:rPr>
              <w:fldChar w:fldCharType="end"/>
            </w:r>
          </w:hyperlink>
        </w:p>
        <w:p w14:paraId="1BA8460E" w14:textId="77777777" w:rsidR="00C33F01" w:rsidRDefault="00000000">
          <w:pPr>
            <w:pStyle w:val="TOC1"/>
            <w:tabs>
              <w:tab w:val="left" w:pos="440"/>
              <w:tab w:val="right" w:leader="dot" w:pos="9350"/>
            </w:tabs>
            <w:rPr>
              <w:noProof/>
            </w:rPr>
          </w:pPr>
          <w:hyperlink w:anchor="_Toc131254204" w:history="1">
            <w:r w:rsidR="00C33F01" w:rsidRPr="009255C4">
              <w:rPr>
                <w:rStyle w:val="Hyperlink"/>
                <w:rFonts w:ascii="Times New Roman" w:hAnsi="Times New Roman" w:cs="Times New Roman"/>
                <w:b/>
                <w:noProof/>
              </w:rPr>
              <w:t>4.</w:t>
            </w:r>
            <w:r w:rsidR="00C33F01">
              <w:rPr>
                <w:noProof/>
              </w:rPr>
              <w:tab/>
            </w:r>
            <w:r w:rsidR="00C33F01" w:rsidRPr="009255C4">
              <w:rPr>
                <w:rStyle w:val="Hyperlink"/>
                <w:rFonts w:ascii="Times New Roman" w:hAnsi="Times New Roman" w:cs="Times New Roman"/>
                <w:b/>
                <w:noProof/>
              </w:rPr>
              <w:t>Aim and objectives</w:t>
            </w:r>
            <w:r w:rsidR="00C33F01">
              <w:rPr>
                <w:noProof/>
                <w:webHidden/>
              </w:rPr>
              <w:tab/>
            </w:r>
            <w:r w:rsidR="00C33F01">
              <w:rPr>
                <w:noProof/>
                <w:webHidden/>
              </w:rPr>
              <w:fldChar w:fldCharType="begin"/>
            </w:r>
            <w:r w:rsidR="00C33F01">
              <w:rPr>
                <w:noProof/>
                <w:webHidden/>
              </w:rPr>
              <w:instrText xml:space="preserve"> PAGEREF _Toc131254204 \h </w:instrText>
            </w:r>
            <w:r w:rsidR="00C33F01">
              <w:rPr>
                <w:noProof/>
                <w:webHidden/>
              </w:rPr>
            </w:r>
            <w:r w:rsidR="00C33F01">
              <w:rPr>
                <w:noProof/>
                <w:webHidden/>
              </w:rPr>
              <w:fldChar w:fldCharType="separate"/>
            </w:r>
            <w:r w:rsidR="00C33F01">
              <w:rPr>
                <w:noProof/>
                <w:webHidden/>
              </w:rPr>
              <w:t>5</w:t>
            </w:r>
            <w:r w:rsidR="00C33F01">
              <w:rPr>
                <w:noProof/>
                <w:webHidden/>
              </w:rPr>
              <w:fldChar w:fldCharType="end"/>
            </w:r>
          </w:hyperlink>
        </w:p>
        <w:p w14:paraId="21943ED6" w14:textId="77777777" w:rsidR="00C33F01" w:rsidRDefault="00000000">
          <w:pPr>
            <w:pStyle w:val="TOC1"/>
            <w:tabs>
              <w:tab w:val="left" w:pos="440"/>
              <w:tab w:val="right" w:leader="dot" w:pos="9350"/>
            </w:tabs>
            <w:rPr>
              <w:noProof/>
            </w:rPr>
          </w:pPr>
          <w:hyperlink w:anchor="_Toc131254205" w:history="1">
            <w:r w:rsidR="00C33F01" w:rsidRPr="009255C4">
              <w:rPr>
                <w:rStyle w:val="Hyperlink"/>
                <w:rFonts w:ascii="Times New Roman" w:hAnsi="Times New Roman" w:cs="Times New Roman"/>
                <w:b/>
                <w:noProof/>
              </w:rPr>
              <w:t>5.</w:t>
            </w:r>
            <w:r w:rsidR="00C33F01">
              <w:rPr>
                <w:noProof/>
              </w:rPr>
              <w:tab/>
            </w:r>
            <w:r w:rsidR="00C33F01" w:rsidRPr="009255C4">
              <w:rPr>
                <w:rStyle w:val="Hyperlink"/>
                <w:rFonts w:ascii="Times New Roman" w:hAnsi="Times New Roman" w:cs="Times New Roman"/>
                <w:b/>
                <w:noProof/>
              </w:rPr>
              <w:t>Proposed solution</w:t>
            </w:r>
            <w:r w:rsidR="00C33F01">
              <w:rPr>
                <w:noProof/>
                <w:webHidden/>
              </w:rPr>
              <w:tab/>
            </w:r>
            <w:r w:rsidR="00C33F01">
              <w:rPr>
                <w:noProof/>
                <w:webHidden/>
              </w:rPr>
              <w:fldChar w:fldCharType="begin"/>
            </w:r>
            <w:r w:rsidR="00C33F01">
              <w:rPr>
                <w:noProof/>
                <w:webHidden/>
              </w:rPr>
              <w:instrText xml:space="preserve"> PAGEREF _Toc131254205 \h </w:instrText>
            </w:r>
            <w:r w:rsidR="00C33F01">
              <w:rPr>
                <w:noProof/>
                <w:webHidden/>
              </w:rPr>
            </w:r>
            <w:r w:rsidR="00C33F01">
              <w:rPr>
                <w:noProof/>
                <w:webHidden/>
              </w:rPr>
              <w:fldChar w:fldCharType="separate"/>
            </w:r>
            <w:r w:rsidR="00C33F01">
              <w:rPr>
                <w:noProof/>
                <w:webHidden/>
              </w:rPr>
              <w:t>6</w:t>
            </w:r>
            <w:r w:rsidR="00C33F01">
              <w:rPr>
                <w:noProof/>
                <w:webHidden/>
              </w:rPr>
              <w:fldChar w:fldCharType="end"/>
            </w:r>
          </w:hyperlink>
        </w:p>
        <w:p w14:paraId="4F3B509D" w14:textId="77777777" w:rsidR="00C33F01" w:rsidRDefault="00000000">
          <w:pPr>
            <w:pStyle w:val="TOC1"/>
            <w:tabs>
              <w:tab w:val="left" w:pos="440"/>
              <w:tab w:val="right" w:leader="dot" w:pos="9350"/>
            </w:tabs>
            <w:rPr>
              <w:noProof/>
            </w:rPr>
          </w:pPr>
          <w:hyperlink w:anchor="_Toc131254206" w:history="1">
            <w:r w:rsidR="00C33F01" w:rsidRPr="009255C4">
              <w:rPr>
                <w:rStyle w:val="Hyperlink"/>
                <w:rFonts w:ascii="Times New Roman" w:hAnsi="Times New Roman" w:cs="Times New Roman"/>
                <w:b/>
                <w:noProof/>
              </w:rPr>
              <w:t>6.</w:t>
            </w:r>
            <w:r w:rsidR="00C33F01">
              <w:rPr>
                <w:noProof/>
              </w:rPr>
              <w:tab/>
            </w:r>
            <w:r w:rsidR="00C33F01" w:rsidRPr="009255C4">
              <w:rPr>
                <w:rStyle w:val="Hyperlink"/>
                <w:rFonts w:ascii="Times New Roman" w:hAnsi="Times New Roman" w:cs="Times New Roman"/>
                <w:b/>
                <w:noProof/>
              </w:rPr>
              <w:t>Evaluation</w:t>
            </w:r>
            <w:r w:rsidR="00C33F01">
              <w:rPr>
                <w:noProof/>
                <w:webHidden/>
              </w:rPr>
              <w:tab/>
            </w:r>
            <w:r w:rsidR="00C33F01">
              <w:rPr>
                <w:noProof/>
                <w:webHidden/>
              </w:rPr>
              <w:fldChar w:fldCharType="begin"/>
            </w:r>
            <w:r w:rsidR="00C33F01">
              <w:rPr>
                <w:noProof/>
                <w:webHidden/>
              </w:rPr>
              <w:instrText xml:space="preserve"> PAGEREF _Toc131254206 \h </w:instrText>
            </w:r>
            <w:r w:rsidR="00C33F01">
              <w:rPr>
                <w:noProof/>
                <w:webHidden/>
              </w:rPr>
            </w:r>
            <w:r w:rsidR="00C33F01">
              <w:rPr>
                <w:noProof/>
                <w:webHidden/>
              </w:rPr>
              <w:fldChar w:fldCharType="separate"/>
            </w:r>
            <w:r w:rsidR="00C33F01">
              <w:rPr>
                <w:noProof/>
                <w:webHidden/>
              </w:rPr>
              <w:t>8</w:t>
            </w:r>
            <w:r w:rsidR="00C33F01">
              <w:rPr>
                <w:noProof/>
                <w:webHidden/>
              </w:rPr>
              <w:fldChar w:fldCharType="end"/>
            </w:r>
          </w:hyperlink>
        </w:p>
        <w:p w14:paraId="31906BB5" w14:textId="77777777" w:rsidR="00C33F01" w:rsidRDefault="00000000">
          <w:pPr>
            <w:pStyle w:val="TOC1"/>
            <w:tabs>
              <w:tab w:val="left" w:pos="440"/>
              <w:tab w:val="right" w:leader="dot" w:pos="9350"/>
            </w:tabs>
            <w:rPr>
              <w:noProof/>
            </w:rPr>
          </w:pPr>
          <w:hyperlink w:anchor="_Toc131254207" w:history="1">
            <w:r w:rsidR="00C33F01" w:rsidRPr="009255C4">
              <w:rPr>
                <w:rStyle w:val="Hyperlink"/>
                <w:rFonts w:ascii="Times New Roman" w:hAnsi="Times New Roman" w:cs="Times New Roman"/>
                <w:b/>
                <w:noProof/>
              </w:rPr>
              <w:t>7.</w:t>
            </w:r>
            <w:r w:rsidR="00C33F01">
              <w:rPr>
                <w:noProof/>
              </w:rPr>
              <w:tab/>
            </w:r>
            <w:r w:rsidR="00C33F01" w:rsidRPr="009255C4">
              <w:rPr>
                <w:rStyle w:val="Hyperlink"/>
                <w:rFonts w:ascii="Times New Roman" w:hAnsi="Times New Roman" w:cs="Times New Roman"/>
                <w:b/>
                <w:noProof/>
              </w:rPr>
              <w:t>Conclusion</w:t>
            </w:r>
            <w:r w:rsidR="00C33F01">
              <w:rPr>
                <w:noProof/>
                <w:webHidden/>
              </w:rPr>
              <w:tab/>
            </w:r>
            <w:r w:rsidR="00C33F01">
              <w:rPr>
                <w:noProof/>
                <w:webHidden/>
              </w:rPr>
              <w:fldChar w:fldCharType="begin"/>
            </w:r>
            <w:r w:rsidR="00C33F01">
              <w:rPr>
                <w:noProof/>
                <w:webHidden/>
              </w:rPr>
              <w:instrText xml:space="preserve"> PAGEREF _Toc131254207 \h </w:instrText>
            </w:r>
            <w:r w:rsidR="00C33F01">
              <w:rPr>
                <w:noProof/>
                <w:webHidden/>
              </w:rPr>
            </w:r>
            <w:r w:rsidR="00C33F01">
              <w:rPr>
                <w:noProof/>
                <w:webHidden/>
              </w:rPr>
              <w:fldChar w:fldCharType="separate"/>
            </w:r>
            <w:r w:rsidR="00C33F01">
              <w:rPr>
                <w:noProof/>
                <w:webHidden/>
              </w:rPr>
              <w:t>10</w:t>
            </w:r>
            <w:r w:rsidR="00C33F01">
              <w:rPr>
                <w:noProof/>
                <w:webHidden/>
              </w:rPr>
              <w:fldChar w:fldCharType="end"/>
            </w:r>
          </w:hyperlink>
        </w:p>
        <w:p w14:paraId="0C80BBF9" w14:textId="77777777" w:rsidR="00C33F01" w:rsidRDefault="00000000">
          <w:pPr>
            <w:pStyle w:val="TOC1"/>
            <w:tabs>
              <w:tab w:val="left" w:pos="440"/>
              <w:tab w:val="right" w:leader="dot" w:pos="9350"/>
            </w:tabs>
            <w:rPr>
              <w:noProof/>
            </w:rPr>
          </w:pPr>
          <w:hyperlink w:anchor="_Toc131254208" w:history="1">
            <w:r w:rsidR="00C33F01" w:rsidRPr="009255C4">
              <w:rPr>
                <w:rStyle w:val="Hyperlink"/>
                <w:rFonts w:ascii="Times New Roman" w:hAnsi="Times New Roman" w:cs="Times New Roman"/>
                <w:b/>
                <w:noProof/>
              </w:rPr>
              <w:t>8.</w:t>
            </w:r>
            <w:r w:rsidR="00C33F01">
              <w:rPr>
                <w:noProof/>
              </w:rPr>
              <w:tab/>
            </w:r>
            <w:r w:rsidR="00C33F01" w:rsidRPr="009255C4">
              <w:rPr>
                <w:rStyle w:val="Hyperlink"/>
                <w:rFonts w:ascii="Times New Roman" w:hAnsi="Times New Roman" w:cs="Times New Roman"/>
                <w:b/>
                <w:noProof/>
              </w:rPr>
              <w:t>References</w:t>
            </w:r>
            <w:r w:rsidR="00C33F01">
              <w:rPr>
                <w:noProof/>
                <w:webHidden/>
              </w:rPr>
              <w:tab/>
            </w:r>
            <w:r w:rsidR="00C33F01">
              <w:rPr>
                <w:noProof/>
                <w:webHidden/>
              </w:rPr>
              <w:fldChar w:fldCharType="begin"/>
            </w:r>
            <w:r w:rsidR="00C33F01">
              <w:rPr>
                <w:noProof/>
                <w:webHidden/>
              </w:rPr>
              <w:instrText xml:space="preserve"> PAGEREF _Toc131254208 \h </w:instrText>
            </w:r>
            <w:r w:rsidR="00C33F01">
              <w:rPr>
                <w:noProof/>
                <w:webHidden/>
              </w:rPr>
            </w:r>
            <w:r w:rsidR="00C33F01">
              <w:rPr>
                <w:noProof/>
                <w:webHidden/>
              </w:rPr>
              <w:fldChar w:fldCharType="separate"/>
            </w:r>
            <w:r w:rsidR="00C33F01">
              <w:rPr>
                <w:noProof/>
                <w:webHidden/>
              </w:rPr>
              <w:t>12</w:t>
            </w:r>
            <w:r w:rsidR="00C33F01">
              <w:rPr>
                <w:noProof/>
                <w:webHidden/>
              </w:rPr>
              <w:fldChar w:fldCharType="end"/>
            </w:r>
          </w:hyperlink>
        </w:p>
        <w:p w14:paraId="41B8024B" w14:textId="77777777" w:rsidR="00C33F01" w:rsidRDefault="00C33F01">
          <w:r>
            <w:rPr>
              <w:b/>
              <w:bCs/>
              <w:noProof/>
            </w:rPr>
            <w:fldChar w:fldCharType="end"/>
          </w:r>
        </w:p>
      </w:sdtContent>
    </w:sdt>
    <w:p w14:paraId="4B3CD1FC" w14:textId="77777777" w:rsidR="00C33F01" w:rsidRDefault="00C33F01" w:rsidP="00343020"/>
    <w:p w14:paraId="7750891C" w14:textId="77777777" w:rsidR="00C33F01" w:rsidRDefault="00C33F01" w:rsidP="00343020"/>
    <w:p w14:paraId="67A8EBD5" w14:textId="77777777" w:rsidR="00C33F01" w:rsidRDefault="00C33F01" w:rsidP="00343020"/>
    <w:p w14:paraId="566C4389" w14:textId="77777777" w:rsidR="00C33F01" w:rsidRDefault="00C33F01" w:rsidP="00343020"/>
    <w:p w14:paraId="1267D3F6" w14:textId="77777777" w:rsidR="00C33F01" w:rsidRDefault="00C33F01" w:rsidP="00343020"/>
    <w:p w14:paraId="343B3B24" w14:textId="77777777" w:rsidR="00C33F01" w:rsidRDefault="00C33F01" w:rsidP="00343020"/>
    <w:p w14:paraId="5F58A573" w14:textId="77777777" w:rsidR="00C33F01" w:rsidRDefault="00C33F01" w:rsidP="00343020"/>
    <w:p w14:paraId="66D010A8" w14:textId="77777777" w:rsidR="00C33F01" w:rsidRDefault="00C33F01" w:rsidP="00343020"/>
    <w:p w14:paraId="571BDBBD" w14:textId="77777777" w:rsidR="00C33F01" w:rsidRDefault="00C33F01" w:rsidP="00343020"/>
    <w:p w14:paraId="62C9D247" w14:textId="77777777" w:rsidR="00C33F01" w:rsidRDefault="00C33F01" w:rsidP="00343020"/>
    <w:p w14:paraId="7394C7DB" w14:textId="77777777" w:rsidR="00C33F01" w:rsidRDefault="00C33F01" w:rsidP="00343020"/>
    <w:p w14:paraId="2DC40323" w14:textId="77777777" w:rsidR="00C33F01" w:rsidRDefault="00C33F01" w:rsidP="00343020"/>
    <w:p w14:paraId="53B922D1" w14:textId="77777777" w:rsidR="00C33F01" w:rsidRDefault="00C33F01" w:rsidP="00343020"/>
    <w:p w14:paraId="0079823F" w14:textId="77777777" w:rsidR="00C33F01" w:rsidRDefault="00C33F01" w:rsidP="00343020"/>
    <w:p w14:paraId="508667F4" w14:textId="77777777" w:rsidR="00C33F01" w:rsidRDefault="00C33F01" w:rsidP="00343020"/>
    <w:p w14:paraId="4F4ED6E7" w14:textId="77777777" w:rsidR="00C33F01" w:rsidRDefault="00C33F01" w:rsidP="00343020"/>
    <w:p w14:paraId="1E974A5D" w14:textId="77777777" w:rsidR="00C33F01" w:rsidRDefault="00C33F01" w:rsidP="00343020"/>
    <w:p w14:paraId="2D0CA196" w14:textId="77777777" w:rsidR="00C33F01" w:rsidRDefault="00C33F01" w:rsidP="00343020"/>
    <w:p w14:paraId="589FBC20" w14:textId="77777777" w:rsidR="00EA721C" w:rsidRDefault="00EA721C" w:rsidP="00EA721C">
      <w:pPr>
        <w:pStyle w:val="Heading1"/>
        <w:numPr>
          <w:ilvl w:val="0"/>
          <w:numId w:val="1"/>
        </w:numPr>
        <w:spacing w:line="360" w:lineRule="auto"/>
        <w:jc w:val="both"/>
        <w:rPr>
          <w:rFonts w:ascii="Times New Roman" w:hAnsi="Times New Roman" w:cs="Times New Roman"/>
          <w:b/>
          <w:color w:val="auto"/>
          <w:sz w:val="24"/>
        </w:rPr>
      </w:pPr>
      <w:bookmarkStart w:id="0" w:name="_Toc131254201"/>
      <w:r w:rsidRPr="00EA721C">
        <w:rPr>
          <w:rFonts w:ascii="Times New Roman" w:hAnsi="Times New Roman" w:cs="Times New Roman"/>
          <w:b/>
          <w:color w:val="auto"/>
          <w:sz w:val="24"/>
        </w:rPr>
        <w:lastRenderedPageBreak/>
        <w:t>Introduction</w:t>
      </w:r>
      <w:bookmarkEnd w:id="0"/>
    </w:p>
    <w:p w14:paraId="03010027" w14:textId="77777777" w:rsidR="00EA721C" w:rsidRPr="00EA721C" w:rsidRDefault="00EA721C" w:rsidP="00EA721C">
      <w:pPr>
        <w:spacing w:line="360" w:lineRule="auto"/>
        <w:ind w:firstLine="720"/>
        <w:jc w:val="both"/>
        <w:rPr>
          <w:rFonts w:ascii="Times New Roman" w:hAnsi="Times New Roman" w:cs="Times New Roman"/>
          <w:sz w:val="24"/>
        </w:rPr>
      </w:pPr>
      <w:r w:rsidRPr="00EA721C">
        <w:rPr>
          <w:rFonts w:ascii="Times New Roman" w:hAnsi="Times New Roman" w:cs="Times New Roman"/>
          <w:sz w:val="24"/>
        </w:rPr>
        <w:t>In cloud computing architecture, a virtual machine (VM) is a software emulation of a physical computer system, which allows multiple operating systems to run on a single physical machine. Each VM consists of virtual hardware resources, including virtual processors, memory, virtual hard drives, and network interfaces.</w:t>
      </w:r>
      <w:r>
        <w:rPr>
          <w:rFonts w:ascii="Times New Roman" w:hAnsi="Times New Roman" w:cs="Times New Roman"/>
          <w:sz w:val="24"/>
        </w:rPr>
        <w:t xml:space="preserve"> </w:t>
      </w:r>
      <w:r w:rsidRPr="00EA721C">
        <w:rPr>
          <w:rFonts w:ascii="Times New Roman" w:hAnsi="Times New Roman" w:cs="Times New Roman"/>
          <w:sz w:val="24"/>
        </w:rPr>
        <w:t>Virtual hard drives are storage resources used by VMs to store data and operating systems. They are created and managed by the hypervisor software, which manages the VMs and their associated resources. VMs are created by deploying a virtual machine image onto a physical machine, which includes the operating system and applications requi</w:t>
      </w:r>
      <w:r>
        <w:rPr>
          <w:rFonts w:ascii="Times New Roman" w:hAnsi="Times New Roman" w:cs="Times New Roman"/>
          <w:sz w:val="24"/>
        </w:rPr>
        <w:t xml:space="preserve">red to run the virtual machine. </w:t>
      </w:r>
      <w:proofErr w:type="spellStart"/>
      <w:r w:rsidRPr="00EA721C">
        <w:rPr>
          <w:rFonts w:ascii="Times New Roman" w:hAnsi="Times New Roman" w:cs="Times New Roman"/>
          <w:sz w:val="24"/>
        </w:rPr>
        <w:t>vNets</w:t>
      </w:r>
      <w:proofErr w:type="spellEnd"/>
      <w:r w:rsidRPr="00EA721C">
        <w:rPr>
          <w:rFonts w:ascii="Times New Roman" w:hAnsi="Times New Roman" w:cs="Times New Roman"/>
          <w:sz w:val="24"/>
        </w:rPr>
        <w:t>, or virtual networks, are the virtual equivalents of physical networks</w:t>
      </w:r>
      <w:r w:rsidR="008A3E98">
        <w:rPr>
          <w:rFonts w:ascii="Times New Roman" w:hAnsi="Times New Roman" w:cs="Times New Roman"/>
          <w:sz w:val="24"/>
        </w:rPr>
        <w:t xml:space="preserve"> (</w:t>
      </w:r>
      <w:proofErr w:type="spellStart"/>
      <w:r w:rsidR="008A3E98" w:rsidRPr="008A3E98">
        <w:rPr>
          <w:rFonts w:ascii="Times New Roman" w:hAnsi="Times New Roman" w:cs="Times New Roman"/>
          <w:color w:val="222222"/>
          <w:sz w:val="24"/>
          <w:szCs w:val="20"/>
          <w:shd w:val="clear" w:color="auto" w:fill="FFFFFF"/>
        </w:rPr>
        <w:t>Zolfaghari</w:t>
      </w:r>
      <w:proofErr w:type="spellEnd"/>
      <w:r w:rsidR="008A3E98">
        <w:rPr>
          <w:rFonts w:ascii="Times New Roman" w:hAnsi="Times New Roman" w:cs="Times New Roman"/>
          <w:color w:val="222222"/>
          <w:sz w:val="24"/>
          <w:szCs w:val="20"/>
          <w:shd w:val="clear" w:color="auto" w:fill="FFFFFF"/>
        </w:rPr>
        <w:t xml:space="preserve"> et al. 2021</w:t>
      </w:r>
      <w:r w:rsidR="008A3E98">
        <w:rPr>
          <w:rFonts w:ascii="Times New Roman" w:hAnsi="Times New Roman" w:cs="Times New Roman"/>
          <w:sz w:val="24"/>
        </w:rPr>
        <w:t>)</w:t>
      </w:r>
      <w:r w:rsidRPr="00EA721C">
        <w:rPr>
          <w:rFonts w:ascii="Times New Roman" w:hAnsi="Times New Roman" w:cs="Times New Roman"/>
          <w:sz w:val="24"/>
        </w:rPr>
        <w:t xml:space="preserve">. They allow multiple VMs to communicate with each other and with external networks over a virtual network infrastructure. </w:t>
      </w:r>
      <w:proofErr w:type="spellStart"/>
      <w:r w:rsidRPr="00EA721C">
        <w:rPr>
          <w:rFonts w:ascii="Times New Roman" w:hAnsi="Times New Roman" w:cs="Times New Roman"/>
          <w:sz w:val="24"/>
        </w:rPr>
        <w:t>vNets</w:t>
      </w:r>
      <w:proofErr w:type="spellEnd"/>
      <w:r w:rsidRPr="00EA721C">
        <w:rPr>
          <w:rFonts w:ascii="Times New Roman" w:hAnsi="Times New Roman" w:cs="Times New Roman"/>
          <w:sz w:val="24"/>
        </w:rPr>
        <w:t xml:space="preserve"> can be created and managed through cloud computing platforms such as Microsoft Azure, Amazon Web Services (</w:t>
      </w:r>
      <w:r>
        <w:rPr>
          <w:rFonts w:ascii="Times New Roman" w:hAnsi="Times New Roman" w:cs="Times New Roman"/>
          <w:sz w:val="24"/>
        </w:rPr>
        <w:t xml:space="preserve">AWS), or Google Cloud Platform. </w:t>
      </w:r>
      <w:r w:rsidRPr="00EA721C">
        <w:rPr>
          <w:rFonts w:ascii="Times New Roman" w:hAnsi="Times New Roman" w:cs="Times New Roman"/>
          <w:sz w:val="24"/>
        </w:rPr>
        <w:t xml:space="preserve">Network security groups (NSGs) are a type of firewall that provides network security for </w:t>
      </w:r>
      <w:proofErr w:type="spellStart"/>
      <w:r w:rsidRPr="00EA721C">
        <w:rPr>
          <w:rFonts w:ascii="Times New Roman" w:hAnsi="Times New Roman" w:cs="Times New Roman"/>
          <w:sz w:val="24"/>
        </w:rPr>
        <w:t>vNets</w:t>
      </w:r>
      <w:proofErr w:type="spellEnd"/>
      <w:r w:rsidRPr="00EA721C">
        <w:rPr>
          <w:rFonts w:ascii="Times New Roman" w:hAnsi="Times New Roman" w:cs="Times New Roman"/>
          <w:sz w:val="24"/>
        </w:rPr>
        <w:t xml:space="preserve">. NSGs allow administrators to create rules to control inbound and outbound traffic to and from a </w:t>
      </w:r>
      <w:proofErr w:type="spellStart"/>
      <w:r w:rsidRPr="00EA721C">
        <w:rPr>
          <w:rFonts w:ascii="Times New Roman" w:hAnsi="Times New Roman" w:cs="Times New Roman"/>
          <w:sz w:val="24"/>
        </w:rPr>
        <w:t>vNet</w:t>
      </w:r>
      <w:proofErr w:type="spellEnd"/>
      <w:r w:rsidRPr="00EA721C">
        <w:rPr>
          <w:rFonts w:ascii="Times New Roman" w:hAnsi="Times New Roman" w:cs="Times New Roman"/>
          <w:sz w:val="24"/>
        </w:rPr>
        <w:t>. These rules can be based on IP addresses, protocols, and ports. NSGs are used to enforce network security policies, such as restricting access to specific resources or applications</w:t>
      </w:r>
      <w:r w:rsidR="008A3E98">
        <w:rPr>
          <w:rFonts w:ascii="Times New Roman" w:hAnsi="Times New Roman" w:cs="Times New Roman"/>
          <w:sz w:val="24"/>
        </w:rPr>
        <w:t xml:space="preserve"> (</w:t>
      </w:r>
      <w:proofErr w:type="spellStart"/>
      <w:r w:rsidR="008A3E98" w:rsidRPr="008A3E98">
        <w:rPr>
          <w:rFonts w:ascii="Times New Roman" w:hAnsi="Times New Roman" w:cs="Times New Roman"/>
          <w:color w:val="222222"/>
          <w:sz w:val="24"/>
          <w:szCs w:val="20"/>
          <w:shd w:val="clear" w:color="auto" w:fill="FFFFFF"/>
        </w:rPr>
        <w:t>Zo</w:t>
      </w:r>
      <w:r w:rsidR="008A3E98">
        <w:rPr>
          <w:rFonts w:ascii="Times New Roman" w:hAnsi="Times New Roman" w:cs="Times New Roman"/>
          <w:color w:val="222222"/>
          <w:sz w:val="24"/>
          <w:szCs w:val="20"/>
          <w:shd w:val="clear" w:color="auto" w:fill="FFFFFF"/>
        </w:rPr>
        <w:t>lfaghari</w:t>
      </w:r>
      <w:proofErr w:type="spellEnd"/>
      <w:r w:rsidR="008A3E98">
        <w:rPr>
          <w:rFonts w:ascii="Times New Roman" w:hAnsi="Times New Roman" w:cs="Times New Roman"/>
          <w:color w:val="222222"/>
          <w:sz w:val="24"/>
          <w:szCs w:val="20"/>
          <w:shd w:val="clear" w:color="auto" w:fill="FFFFFF"/>
        </w:rPr>
        <w:t xml:space="preserve"> and Rahmani, </w:t>
      </w:r>
      <w:r w:rsidR="008A3E98" w:rsidRPr="008A3E98">
        <w:rPr>
          <w:rFonts w:ascii="Times New Roman" w:hAnsi="Times New Roman" w:cs="Times New Roman"/>
          <w:color w:val="222222"/>
          <w:sz w:val="24"/>
          <w:szCs w:val="20"/>
          <w:shd w:val="clear" w:color="auto" w:fill="FFFFFF"/>
        </w:rPr>
        <w:t>2020</w:t>
      </w:r>
      <w:r w:rsidR="008A3E98">
        <w:rPr>
          <w:rFonts w:ascii="Times New Roman" w:hAnsi="Times New Roman" w:cs="Times New Roman"/>
          <w:sz w:val="24"/>
        </w:rPr>
        <w:t>)</w:t>
      </w:r>
      <w:r w:rsidRPr="00EA721C">
        <w:rPr>
          <w:rFonts w:ascii="Times New Roman" w:hAnsi="Times New Roman" w:cs="Times New Roman"/>
          <w:sz w:val="24"/>
        </w:rPr>
        <w:t>.</w:t>
      </w:r>
    </w:p>
    <w:p w14:paraId="586F9A8E" w14:textId="77777777" w:rsidR="00EA721C" w:rsidRDefault="00860861" w:rsidP="00860861">
      <w:pPr>
        <w:pStyle w:val="Heading1"/>
        <w:numPr>
          <w:ilvl w:val="0"/>
          <w:numId w:val="1"/>
        </w:numPr>
        <w:spacing w:line="360" w:lineRule="auto"/>
        <w:jc w:val="both"/>
        <w:rPr>
          <w:rFonts w:ascii="Times New Roman" w:hAnsi="Times New Roman" w:cs="Times New Roman"/>
          <w:b/>
          <w:color w:val="auto"/>
          <w:sz w:val="24"/>
        </w:rPr>
      </w:pPr>
      <w:bookmarkStart w:id="1" w:name="_Toc131254202"/>
      <w:r w:rsidRPr="00860861">
        <w:rPr>
          <w:rFonts w:ascii="Times New Roman" w:hAnsi="Times New Roman" w:cs="Times New Roman"/>
          <w:b/>
          <w:color w:val="auto"/>
          <w:sz w:val="24"/>
        </w:rPr>
        <w:t>Background</w:t>
      </w:r>
      <w:bookmarkEnd w:id="1"/>
    </w:p>
    <w:p w14:paraId="4C8910E1" w14:textId="77777777" w:rsidR="00860861" w:rsidRPr="00860861" w:rsidRDefault="00860861" w:rsidP="00860861">
      <w:pPr>
        <w:spacing w:line="360" w:lineRule="auto"/>
        <w:ind w:firstLine="720"/>
        <w:jc w:val="both"/>
        <w:rPr>
          <w:rFonts w:ascii="Times New Roman" w:hAnsi="Times New Roman" w:cs="Times New Roman"/>
          <w:sz w:val="24"/>
        </w:rPr>
      </w:pPr>
      <w:r w:rsidRPr="00860861">
        <w:rPr>
          <w:rFonts w:ascii="Times New Roman" w:hAnsi="Times New Roman" w:cs="Times New Roman"/>
          <w:sz w:val="24"/>
        </w:rPr>
        <w:t>Cloud computing is a model for delivering computing resources as a service over the internet. It allows users to access on-demand computing resources such as servers, storage, applications, and services from anywhere in the world with an internet connection. Cloud computing has transformed the way businesses operate by providing greater flexibility, scalability, and cost-effectiveness compared to tra</w:t>
      </w:r>
      <w:r>
        <w:rPr>
          <w:rFonts w:ascii="Times New Roman" w:hAnsi="Times New Roman" w:cs="Times New Roman"/>
          <w:sz w:val="24"/>
        </w:rPr>
        <w:t xml:space="preserve">ditional on-premises computing. </w:t>
      </w:r>
      <w:r w:rsidRPr="00860861">
        <w:rPr>
          <w:rFonts w:ascii="Times New Roman" w:hAnsi="Times New Roman" w:cs="Times New Roman"/>
          <w:sz w:val="24"/>
        </w:rPr>
        <w:t>Cloud computing architecture is the underlying structure of a cloud computing system that defines its components, subsystems, and their relationships. It comprises two main components: the front end and the back end. The front end is the user-facing component that includes the client devices, such as computers, tablets, and smartphones. The back end is the cloud-based infrastructure that includes servers, storage, and networks managed by cloud service providers</w:t>
      </w:r>
      <w:r w:rsidR="008A3E98">
        <w:rPr>
          <w:rFonts w:ascii="Times New Roman" w:hAnsi="Times New Roman" w:cs="Times New Roman"/>
          <w:sz w:val="24"/>
        </w:rPr>
        <w:t xml:space="preserve"> (</w:t>
      </w:r>
      <w:proofErr w:type="spellStart"/>
      <w:r w:rsidR="008A3E98" w:rsidRPr="008A3E98">
        <w:rPr>
          <w:rFonts w:ascii="Times New Roman" w:hAnsi="Times New Roman" w:cs="Times New Roman"/>
          <w:color w:val="222222"/>
          <w:sz w:val="24"/>
          <w:szCs w:val="20"/>
          <w:shd w:val="clear" w:color="auto" w:fill="FFFFFF"/>
        </w:rPr>
        <w:t>Aldossary</w:t>
      </w:r>
      <w:proofErr w:type="spellEnd"/>
      <w:r w:rsidR="008A3E98">
        <w:rPr>
          <w:rFonts w:ascii="Times New Roman" w:hAnsi="Times New Roman" w:cs="Times New Roman"/>
          <w:color w:val="222222"/>
          <w:sz w:val="24"/>
          <w:szCs w:val="20"/>
          <w:shd w:val="clear" w:color="auto" w:fill="FFFFFF"/>
        </w:rPr>
        <w:t xml:space="preserve"> et al. 2019</w:t>
      </w:r>
      <w:r w:rsidR="008A3E98">
        <w:rPr>
          <w:rFonts w:ascii="Times New Roman" w:hAnsi="Times New Roman" w:cs="Times New Roman"/>
          <w:sz w:val="24"/>
        </w:rPr>
        <w:t>)</w:t>
      </w:r>
      <w:r w:rsidRPr="00860861">
        <w:rPr>
          <w:rFonts w:ascii="Times New Roman" w:hAnsi="Times New Roman" w:cs="Times New Roman"/>
          <w:sz w:val="24"/>
        </w:rPr>
        <w:t>.</w:t>
      </w:r>
    </w:p>
    <w:p w14:paraId="415969AB" w14:textId="77777777" w:rsidR="00860861" w:rsidRPr="00860861" w:rsidRDefault="00860861" w:rsidP="00860861">
      <w:pPr>
        <w:spacing w:line="360" w:lineRule="auto"/>
        <w:ind w:firstLine="720"/>
        <w:jc w:val="both"/>
        <w:rPr>
          <w:rFonts w:ascii="Times New Roman" w:hAnsi="Times New Roman" w:cs="Times New Roman"/>
          <w:sz w:val="24"/>
        </w:rPr>
      </w:pPr>
      <w:r w:rsidRPr="00860861">
        <w:rPr>
          <w:rFonts w:ascii="Times New Roman" w:hAnsi="Times New Roman" w:cs="Times New Roman"/>
          <w:sz w:val="24"/>
        </w:rPr>
        <w:t xml:space="preserve">Virtual machines (VMs) are a critical component of cloud computing architecture. A virtual machine is a software emulation of a physical computer system that runs on a physical </w:t>
      </w:r>
      <w:r w:rsidRPr="00860861">
        <w:rPr>
          <w:rFonts w:ascii="Times New Roman" w:hAnsi="Times New Roman" w:cs="Times New Roman"/>
          <w:sz w:val="24"/>
        </w:rPr>
        <w:lastRenderedPageBreak/>
        <w:t xml:space="preserve">machine. It allows multiple operating systems to run on a single physical machine, making it an efficient way to utilize computing resources. Each VM has its own virtual hardware resources, including virtual processors, memory, virtual hard </w:t>
      </w:r>
      <w:r>
        <w:rPr>
          <w:rFonts w:ascii="Times New Roman" w:hAnsi="Times New Roman" w:cs="Times New Roman"/>
          <w:sz w:val="24"/>
        </w:rPr>
        <w:t>drives, and network interfaces</w:t>
      </w:r>
      <w:r w:rsidR="008A3E98">
        <w:rPr>
          <w:rFonts w:ascii="Times New Roman" w:hAnsi="Times New Roman" w:cs="Times New Roman"/>
          <w:sz w:val="24"/>
        </w:rPr>
        <w:t xml:space="preserve"> (</w:t>
      </w:r>
      <w:r w:rsidR="008A3E98" w:rsidRPr="008A3E98">
        <w:rPr>
          <w:rFonts w:ascii="Times New Roman" w:hAnsi="Times New Roman" w:cs="Times New Roman"/>
          <w:color w:val="222222"/>
          <w:sz w:val="24"/>
          <w:szCs w:val="20"/>
          <w:shd w:val="clear" w:color="auto" w:fill="FFFFFF"/>
        </w:rPr>
        <w:t>Alharbi</w:t>
      </w:r>
      <w:r w:rsidR="008A3E98">
        <w:rPr>
          <w:rFonts w:ascii="Times New Roman" w:hAnsi="Times New Roman" w:cs="Times New Roman"/>
          <w:color w:val="222222"/>
          <w:sz w:val="24"/>
          <w:szCs w:val="20"/>
          <w:shd w:val="clear" w:color="auto" w:fill="FFFFFF"/>
        </w:rPr>
        <w:t xml:space="preserve"> et al. 2019</w:t>
      </w:r>
      <w:r w:rsidR="008A3E98">
        <w:rPr>
          <w:rFonts w:ascii="Times New Roman" w:hAnsi="Times New Roman" w:cs="Times New Roman"/>
          <w:sz w:val="24"/>
        </w:rPr>
        <w:t>)</w:t>
      </w:r>
      <w:r>
        <w:rPr>
          <w:rFonts w:ascii="Times New Roman" w:hAnsi="Times New Roman" w:cs="Times New Roman"/>
          <w:sz w:val="24"/>
        </w:rPr>
        <w:t xml:space="preserve">. </w:t>
      </w:r>
      <w:r w:rsidRPr="00860861">
        <w:rPr>
          <w:rFonts w:ascii="Times New Roman" w:hAnsi="Times New Roman" w:cs="Times New Roman"/>
          <w:sz w:val="24"/>
        </w:rPr>
        <w:t>Virtual hard drives are the storage resources used by VMs to store data and operating systems. They are created and managed by the hypervisor software, which manages the VMs and their associated resources. The hypervisor is responsible for allocating and de-allocating computing resources as needed, ensuring that VMs have access to the resources required to run their applications</w:t>
      </w:r>
      <w:r w:rsidR="008A3E98">
        <w:rPr>
          <w:rFonts w:ascii="Times New Roman" w:hAnsi="Times New Roman" w:cs="Times New Roman"/>
          <w:sz w:val="24"/>
        </w:rPr>
        <w:t xml:space="preserve"> (</w:t>
      </w:r>
      <w:proofErr w:type="spellStart"/>
      <w:r w:rsidR="008A3E98" w:rsidRPr="008A3E98">
        <w:rPr>
          <w:rFonts w:ascii="Times New Roman" w:hAnsi="Times New Roman" w:cs="Times New Roman"/>
          <w:color w:val="222222"/>
          <w:sz w:val="24"/>
          <w:szCs w:val="20"/>
          <w:shd w:val="clear" w:color="auto" w:fill="FFFFFF"/>
        </w:rPr>
        <w:t>Aldossary</w:t>
      </w:r>
      <w:proofErr w:type="spellEnd"/>
      <w:r w:rsidR="008A3E98">
        <w:rPr>
          <w:rFonts w:ascii="Times New Roman" w:hAnsi="Times New Roman" w:cs="Times New Roman"/>
          <w:color w:val="222222"/>
          <w:sz w:val="24"/>
          <w:szCs w:val="20"/>
          <w:shd w:val="clear" w:color="auto" w:fill="FFFFFF"/>
        </w:rPr>
        <w:t xml:space="preserve"> et al. 2019</w:t>
      </w:r>
      <w:r w:rsidR="008A3E98">
        <w:rPr>
          <w:rFonts w:ascii="Times New Roman" w:hAnsi="Times New Roman" w:cs="Times New Roman"/>
          <w:sz w:val="24"/>
        </w:rPr>
        <w:t>)</w:t>
      </w:r>
      <w:r w:rsidRPr="00860861">
        <w:rPr>
          <w:rFonts w:ascii="Times New Roman" w:hAnsi="Times New Roman" w:cs="Times New Roman"/>
          <w:sz w:val="24"/>
        </w:rPr>
        <w:t>.</w:t>
      </w:r>
    </w:p>
    <w:p w14:paraId="1E37AE79" w14:textId="77777777" w:rsidR="00860861" w:rsidRPr="00860861" w:rsidRDefault="00860861" w:rsidP="00860861">
      <w:pPr>
        <w:spacing w:line="360" w:lineRule="auto"/>
        <w:ind w:firstLine="720"/>
        <w:jc w:val="both"/>
        <w:rPr>
          <w:rFonts w:ascii="Times New Roman" w:hAnsi="Times New Roman" w:cs="Times New Roman"/>
          <w:sz w:val="24"/>
        </w:rPr>
      </w:pPr>
      <w:r w:rsidRPr="00860861">
        <w:rPr>
          <w:rFonts w:ascii="Times New Roman" w:hAnsi="Times New Roman" w:cs="Times New Roman"/>
          <w:sz w:val="24"/>
        </w:rPr>
        <w:t>Virtual networks (</w:t>
      </w:r>
      <w:proofErr w:type="spellStart"/>
      <w:r w:rsidRPr="00860861">
        <w:rPr>
          <w:rFonts w:ascii="Times New Roman" w:hAnsi="Times New Roman" w:cs="Times New Roman"/>
          <w:sz w:val="24"/>
        </w:rPr>
        <w:t>vNets</w:t>
      </w:r>
      <w:proofErr w:type="spellEnd"/>
      <w:r w:rsidRPr="00860861">
        <w:rPr>
          <w:rFonts w:ascii="Times New Roman" w:hAnsi="Times New Roman" w:cs="Times New Roman"/>
          <w:sz w:val="24"/>
        </w:rPr>
        <w:t xml:space="preserve">) are the virtual equivalent of physical networks. They allow multiple VMs to communicate with each other and with external networks over a virtual network infrastructure. </w:t>
      </w:r>
      <w:proofErr w:type="spellStart"/>
      <w:r w:rsidRPr="00860861">
        <w:rPr>
          <w:rFonts w:ascii="Times New Roman" w:hAnsi="Times New Roman" w:cs="Times New Roman"/>
          <w:sz w:val="24"/>
        </w:rPr>
        <w:t>vNets</w:t>
      </w:r>
      <w:proofErr w:type="spellEnd"/>
      <w:r w:rsidRPr="00860861">
        <w:rPr>
          <w:rFonts w:ascii="Times New Roman" w:hAnsi="Times New Roman" w:cs="Times New Roman"/>
          <w:sz w:val="24"/>
        </w:rPr>
        <w:t xml:space="preserve"> can be created and managed through cloud computing platforms such as Microsoft Azure, Amazon Web Services (AWS), or Google Cloud Platform. Virtual networks can be customized to meet the needs of specific applications or workloads, and they can be configured to provide secure connectivity betw</w:t>
      </w:r>
      <w:r>
        <w:rPr>
          <w:rFonts w:ascii="Times New Roman" w:hAnsi="Times New Roman" w:cs="Times New Roman"/>
          <w:sz w:val="24"/>
        </w:rPr>
        <w:t xml:space="preserve">een different network segments. </w:t>
      </w:r>
      <w:r w:rsidRPr="00860861">
        <w:rPr>
          <w:rFonts w:ascii="Times New Roman" w:hAnsi="Times New Roman" w:cs="Times New Roman"/>
          <w:sz w:val="24"/>
        </w:rPr>
        <w:t>Network security groups (NSGs) are a critical component of cloud computing security</w:t>
      </w:r>
      <w:r w:rsidR="008A3E98">
        <w:rPr>
          <w:rFonts w:ascii="Times New Roman" w:hAnsi="Times New Roman" w:cs="Times New Roman"/>
          <w:sz w:val="24"/>
        </w:rPr>
        <w:t xml:space="preserve"> (</w:t>
      </w:r>
      <w:proofErr w:type="spellStart"/>
      <w:r w:rsidR="008A3E98" w:rsidRPr="008A3E98">
        <w:rPr>
          <w:rFonts w:ascii="Times New Roman" w:hAnsi="Times New Roman" w:cs="Times New Roman"/>
          <w:color w:val="222222"/>
          <w:sz w:val="24"/>
          <w:szCs w:val="20"/>
          <w:shd w:val="clear" w:color="auto" w:fill="FFFFFF"/>
        </w:rPr>
        <w:t>Zolfaghari</w:t>
      </w:r>
      <w:proofErr w:type="spellEnd"/>
      <w:r w:rsidR="008A3E98">
        <w:rPr>
          <w:rFonts w:ascii="Times New Roman" w:hAnsi="Times New Roman" w:cs="Times New Roman"/>
          <w:color w:val="222222"/>
          <w:sz w:val="24"/>
          <w:szCs w:val="20"/>
          <w:shd w:val="clear" w:color="auto" w:fill="FFFFFF"/>
        </w:rPr>
        <w:t xml:space="preserve"> et al. 2021</w:t>
      </w:r>
      <w:r w:rsidR="008A3E98">
        <w:rPr>
          <w:rFonts w:ascii="Times New Roman" w:hAnsi="Times New Roman" w:cs="Times New Roman"/>
          <w:sz w:val="24"/>
        </w:rPr>
        <w:t>)</w:t>
      </w:r>
      <w:r w:rsidRPr="00860861">
        <w:rPr>
          <w:rFonts w:ascii="Times New Roman" w:hAnsi="Times New Roman" w:cs="Times New Roman"/>
          <w:sz w:val="24"/>
        </w:rPr>
        <w:t xml:space="preserve">. They provide firewall protection for </w:t>
      </w:r>
      <w:proofErr w:type="spellStart"/>
      <w:r w:rsidRPr="00860861">
        <w:rPr>
          <w:rFonts w:ascii="Times New Roman" w:hAnsi="Times New Roman" w:cs="Times New Roman"/>
          <w:sz w:val="24"/>
        </w:rPr>
        <w:t>vNets</w:t>
      </w:r>
      <w:proofErr w:type="spellEnd"/>
      <w:r w:rsidRPr="00860861">
        <w:rPr>
          <w:rFonts w:ascii="Times New Roman" w:hAnsi="Times New Roman" w:cs="Times New Roman"/>
          <w:sz w:val="24"/>
        </w:rPr>
        <w:t xml:space="preserve"> by controlling inbound and outbound traffic to and from a </w:t>
      </w:r>
      <w:proofErr w:type="spellStart"/>
      <w:r w:rsidRPr="00860861">
        <w:rPr>
          <w:rFonts w:ascii="Times New Roman" w:hAnsi="Times New Roman" w:cs="Times New Roman"/>
          <w:sz w:val="24"/>
        </w:rPr>
        <w:t>vNet</w:t>
      </w:r>
      <w:proofErr w:type="spellEnd"/>
      <w:r w:rsidRPr="00860861">
        <w:rPr>
          <w:rFonts w:ascii="Times New Roman" w:hAnsi="Times New Roman" w:cs="Times New Roman"/>
          <w:sz w:val="24"/>
        </w:rPr>
        <w:t>. NSGs allow administrators to create rules to control traffic based on IP addresses, protocols, and ports. NSGs are used to enforce network security policies, such as restricting access to specific resources or applications</w:t>
      </w:r>
      <w:r w:rsidR="008A3E98">
        <w:rPr>
          <w:rFonts w:ascii="Times New Roman" w:hAnsi="Times New Roman" w:cs="Times New Roman"/>
          <w:sz w:val="24"/>
        </w:rPr>
        <w:t xml:space="preserve"> (</w:t>
      </w:r>
      <w:proofErr w:type="spellStart"/>
      <w:r w:rsidR="008A3E98" w:rsidRPr="008A3E98">
        <w:rPr>
          <w:rFonts w:ascii="Times New Roman" w:hAnsi="Times New Roman" w:cs="Times New Roman"/>
          <w:color w:val="222222"/>
          <w:sz w:val="24"/>
          <w:szCs w:val="20"/>
          <w:shd w:val="clear" w:color="auto" w:fill="FFFFFF"/>
        </w:rPr>
        <w:t>Aldossary</w:t>
      </w:r>
      <w:proofErr w:type="spellEnd"/>
      <w:r w:rsidR="008A3E98">
        <w:rPr>
          <w:rFonts w:ascii="Times New Roman" w:hAnsi="Times New Roman" w:cs="Times New Roman"/>
          <w:color w:val="222222"/>
          <w:sz w:val="24"/>
          <w:szCs w:val="20"/>
          <w:shd w:val="clear" w:color="auto" w:fill="FFFFFF"/>
        </w:rPr>
        <w:t xml:space="preserve"> et al. 2019</w:t>
      </w:r>
      <w:r w:rsidR="008A3E98">
        <w:rPr>
          <w:rFonts w:ascii="Times New Roman" w:hAnsi="Times New Roman" w:cs="Times New Roman"/>
          <w:sz w:val="24"/>
        </w:rPr>
        <w:t>)</w:t>
      </w:r>
      <w:r w:rsidR="008A3E98" w:rsidRPr="00860861">
        <w:rPr>
          <w:rFonts w:ascii="Times New Roman" w:hAnsi="Times New Roman" w:cs="Times New Roman"/>
          <w:sz w:val="24"/>
        </w:rPr>
        <w:t>.</w:t>
      </w:r>
    </w:p>
    <w:p w14:paraId="592D1A44" w14:textId="77777777" w:rsidR="00860861" w:rsidRPr="00860861" w:rsidRDefault="00860861" w:rsidP="00860861">
      <w:pPr>
        <w:pStyle w:val="Heading1"/>
        <w:numPr>
          <w:ilvl w:val="0"/>
          <w:numId w:val="1"/>
        </w:numPr>
        <w:spacing w:line="360" w:lineRule="auto"/>
        <w:jc w:val="both"/>
        <w:rPr>
          <w:rFonts w:ascii="Times New Roman" w:hAnsi="Times New Roman" w:cs="Times New Roman"/>
          <w:b/>
          <w:color w:val="auto"/>
          <w:sz w:val="24"/>
        </w:rPr>
      </w:pPr>
      <w:bookmarkStart w:id="2" w:name="_Toc131254203"/>
      <w:r w:rsidRPr="00860861">
        <w:rPr>
          <w:rFonts w:ascii="Times New Roman" w:hAnsi="Times New Roman" w:cs="Times New Roman"/>
          <w:b/>
          <w:color w:val="auto"/>
          <w:sz w:val="24"/>
        </w:rPr>
        <w:t>Problem statement</w:t>
      </w:r>
      <w:bookmarkEnd w:id="2"/>
    </w:p>
    <w:p w14:paraId="32559964" w14:textId="77777777" w:rsidR="00860861" w:rsidRPr="00860861" w:rsidRDefault="00860861" w:rsidP="008A3E98">
      <w:pPr>
        <w:spacing w:line="360" w:lineRule="auto"/>
        <w:ind w:firstLine="720"/>
        <w:jc w:val="both"/>
        <w:rPr>
          <w:rFonts w:ascii="Times New Roman" w:hAnsi="Times New Roman" w:cs="Times New Roman"/>
          <w:sz w:val="24"/>
        </w:rPr>
      </w:pPr>
      <w:r w:rsidRPr="00860861">
        <w:rPr>
          <w:rFonts w:ascii="Times New Roman" w:hAnsi="Times New Roman" w:cs="Times New Roman"/>
          <w:sz w:val="24"/>
        </w:rPr>
        <w:t>Cloud computing architecture is multifaceted, with different organizations and individuals facing unique challenges. However, some common themes emerge that illustrate the complexity and importance of cloud</w:t>
      </w:r>
      <w:r>
        <w:rPr>
          <w:rFonts w:ascii="Times New Roman" w:hAnsi="Times New Roman" w:cs="Times New Roman"/>
          <w:sz w:val="24"/>
        </w:rPr>
        <w:t xml:space="preserve"> computing architecture design. </w:t>
      </w:r>
      <w:r w:rsidRPr="00860861">
        <w:rPr>
          <w:rFonts w:ascii="Times New Roman" w:hAnsi="Times New Roman" w:cs="Times New Roman"/>
          <w:sz w:val="24"/>
        </w:rPr>
        <w:t>Scalability is one of the most significant challenges facing cloud computing architecture. The ability to handle varying levels of demand is critical for organizations to ensure they can meet the needs of their customers while maintaining operational efficiency. Cloud computing architecture needs to be designed to enable organizations to scale up or down quickly and seamlessly in response to changing demand.</w:t>
      </w:r>
      <w:r>
        <w:rPr>
          <w:rFonts w:ascii="Times New Roman" w:hAnsi="Times New Roman" w:cs="Times New Roman"/>
          <w:sz w:val="24"/>
        </w:rPr>
        <w:t xml:space="preserve"> </w:t>
      </w:r>
      <w:r w:rsidRPr="00860861">
        <w:rPr>
          <w:rFonts w:ascii="Times New Roman" w:hAnsi="Times New Roman" w:cs="Times New Roman"/>
          <w:sz w:val="24"/>
        </w:rPr>
        <w:t>As organizations increasingly rely on cloud computing to store and process sensitive data, the risk of data breaches and cyber-attacks becomes a major concern</w:t>
      </w:r>
      <w:r w:rsidR="008A3E98">
        <w:rPr>
          <w:rFonts w:ascii="Times New Roman" w:hAnsi="Times New Roman" w:cs="Times New Roman"/>
          <w:sz w:val="24"/>
        </w:rPr>
        <w:t xml:space="preserve"> (</w:t>
      </w:r>
      <w:proofErr w:type="spellStart"/>
      <w:r w:rsidR="008A3E98">
        <w:rPr>
          <w:rFonts w:ascii="Times New Roman" w:hAnsi="Times New Roman" w:cs="Times New Roman"/>
          <w:color w:val="222222"/>
          <w:sz w:val="24"/>
          <w:szCs w:val="20"/>
          <w:shd w:val="clear" w:color="auto" w:fill="FFFFFF"/>
        </w:rPr>
        <w:t>Mavridis</w:t>
      </w:r>
      <w:proofErr w:type="spellEnd"/>
      <w:r w:rsidR="008A3E98">
        <w:rPr>
          <w:rFonts w:ascii="Times New Roman" w:hAnsi="Times New Roman" w:cs="Times New Roman"/>
          <w:color w:val="222222"/>
          <w:sz w:val="24"/>
          <w:szCs w:val="20"/>
          <w:shd w:val="clear" w:color="auto" w:fill="FFFFFF"/>
        </w:rPr>
        <w:t xml:space="preserve"> </w:t>
      </w:r>
      <w:r w:rsidR="008A3E98" w:rsidRPr="008A3E98">
        <w:rPr>
          <w:rFonts w:ascii="Times New Roman" w:hAnsi="Times New Roman" w:cs="Times New Roman"/>
          <w:color w:val="222222"/>
          <w:sz w:val="24"/>
          <w:szCs w:val="20"/>
          <w:shd w:val="clear" w:color="auto" w:fill="FFFFFF"/>
        </w:rPr>
        <w:t>a</w:t>
      </w:r>
      <w:r w:rsidR="008A3E98">
        <w:rPr>
          <w:rFonts w:ascii="Times New Roman" w:hAnsi="Times New Roman" w:cs="Times New Roman"/>
          <w:color w:val="222222"/>
          <w:sz w:val="24"/>
          <w:szCs w:val="20"/>
          <w:shd w:val="clear" w:color="auto" w:fill="FFFFFF"/>
        </w:rPr>
        <w:t xml:space="preserve">nd </w:t>
      </w:r>
      <w:proofErr w:type="spellStart"/>
      <w:r w:rsidR="008A3E98">
        <w:rPr>
          <w:rFonts w:ascii="Times New Roman" w:hAnsi="Times New Roman" w:cs="Times New Roman"/>
          <w:color w:val="222222"/>
          <w:sz w:val="24"/>
          <w:szCs w:val="20"/>
          <w:shd w:val="clear" w:color="auto" w:fill="FFFFFF"/>
        </w:rPr>
        <w:t>Karatza</w:t>
      </w:r>
      <w:proofErr w:type="spellEnd"/>
      <w:r w:rsidR="008A3E98">
        <w:rPr>
          <w:rFonts w:ascii="Times New Roman" w:hAnsi="Times New Roman" w:cs="Times New Roman"/>
          <w:color w:val="222222"/>
          <w:sz w:val="24"/>
          <w:szCs w:val="20"/>
          <w:shd w:val="clear" w:color="auto" w:fill="FFFFFF"/>
        </w:rPr>
        <w:t>,</w:t>
      </w:r>
      <w:r w:rsidR="008A3E98" w:rsidRPr="008A3E98">
        <w:rPr>
          <w:rFonts w:ascii="Times New Roman" w:hAnsi="Times New Roman" w:cs="Times New Roman"/>
          <w:color w:val="222222"/>
          <w:sz w:val="24"/>
          <w:szCs w:val="20"/>
          <w:shd w:val="clear" w:color="auto" w:fill="FFFFFF"/>
        </w:rPr>
        <w:t xml:space="preserve"> 2019</w:t>
      </w:r>
      <w:r w:rsidR="008A3E98">
        <w:rPr>
          <w:rFonts w:ascii="Times New Roman" w:hAnsi="Times New Roman" w:cs="Times New Roman"/>
          <w:sz w:val="24"/>
        </w:rPr>
        <w:t>)</w:t>
      </w:r>
      <w:r w:rsidRPr="00860861">
        <w:rPr>
          <w:rFonts w:ascii="Times New Roman" w:hAnsi="Times New Roman" w:cs="Times New Roman"/>
          <w:sz w:val="24"/>
        </w:rPr>
        <w:t xml:space="preserve">. Cloud computing architecture needs to be designed with robust security features, such as encryption, access controls, </w:t>
      </w:r>
      <w:r w:rsidRPr="00860861">
        <w:rPr>
          <w:rFonts w:ascii="Times New Roman" w:hAnsi="Times New Roman" w:cs="Times New Roman"/>
          <w:sz w:val="24"/>
        </w:rPr>
        <w:lastRenderedPageBreak/>
        <w:t>and network segmentation, to mitigate these risks. Organizations need to ensure that they are not only protecting their own data but also adhering to compliance and regulatory requirements</w:t>
      </w:r>
      <w:r w:rsidR="00D356D3">
        <w:rPr>
          <w:rFonts w:ascii="Times New Roman" w:hAnsi="Times New Roman" w:cs="Times New Roman"/>
          <w:sz w:val="24"/>
        </w:rPr>
        <w:t xml:space="preserve"> (</w:t>
      </w:r>
      <w:r w:rsidR="00D356D3" w:rsidRPr="008A3E98">
        <w:rPr>
          <w:rFonts w:ascii="Times New Roman" w:hAnsi="Times New Roman" w:cs="Times New Roman"/>
          <w:color w:val="222222"/>
          <w:sz w:val="24"/>
          <w:szCs w:val="20"/>
          <w:shd w:val="clear" w:color="auto" w:fill="FFFFFF"/>
        </w:rPr>
        <w:t>Hussein</w:t>
      </w:r>
      <w:r w:rsidR="00D356D3">
        <w:rPr>
          <w:rFonts w:ascii="Times New Roman" w:hAnsi="Times New Roman" w:cs="Times New Roman"/>
          <w:color w:val="222222"/>
          <w:sz w:val="24"/>
          <w:szCs w:val="20"/>
          <w:shd w:val="clear" w:color="auto" w:fill="FFFFFF"/>
        </w:rPr>
        <w:t xml:space="preserve"> et al. 2019</w:t>
      </w:r>
      <w:r w:rsidR="00D356D3">
        <w:rPr>
          <w:rFonts w:ascii="Times New Roman" w:hAnsi="Times New Roman" w:cs="Times New Roman"/>
          <w:sz w:val="24"/>
        </w:rPr>
        <w:t>)</w:t>
      </w:r>
      <w:r w:rsidRPr="00860861">
        <w:rPr>
          <w:rFonts w:ascii="Times New Roman" w:hAnsi="Times New Roman" w:cs="Times New Roman"/>
          <w:sz w:val="24"/>
        </w:rPr>
        <w:t>.</w:t>
      </w:r>
    </w:p>
    <w:p w14:paraId="18EA6061" w14:textId="77777777" w:rsidR="00860861" w:rsidRDefault="00860861" w:rsidP="00860861">
      <w:pPr>
        <w:spacing w:line="360" w:lineRule="auto"/>
        <w:ind w:firstLine="720"/>
        <w:jc w:val="both"/>
        <w:rPr>
          <w:rFonts w:ascii="Times New Roman" w:hAnsi="Times New Roman" w:cs="Times New Roman"/>
          <w:sz w:val="24"/>
        </w:rPr>
      </w:pPr>
      <w:r w:rsidRPr="00860861">
        <w:rPr>
          <w:rFonts w:ascii="Times New Roman" w:hAnsi="Times New Roman" w:cs="Times New Roman"/>
          <w:sz w:val="24"/>
        </w:rPr>
        <w:t>Cost optimization is also an essential consideration in cloud computing architecture. While cloud computing offers many cost-saving benefits, such as pay-as-you-go pricing and reduced infrastructure requirements, it can also be a complex and challenging environment to manage. Organizations need to ensure that their cloud architecture is designed to optimize costs and minimize wasteful spending. This requires careful consideration of resource allocation, usage</w:t>
      </w:r>
      <w:r>
        <w:rPr>
          <w:rFonts w:ascii="Times New Roman" w:hAnsi="Times New Roman" w:cs="Times New Roman"/>
          <w:sz w:val="24"/>
        </w:rPr>
        <w:t xml:space="preserve"> monitoring, and cost analysis. </w:t>
      </w:r>
      <w:r w:rsidRPr="00860861">
        <w:rPr>
          <w:rFonts w:ascii="Times New Roman" w:hAnsi="Times New Roman" w:cs="Times New Roman"/>
          <w:sz w:val="24"/>
        </w:rPr>
        <w:t>Interoperability is another significant challenge in cloud computing architecture. As more organizations use multiple cloud providers and services, there is an increasing need for interoperability between different cloud environments. However, interoperability can be challenging, particularly when different cloud providers use different protocols and standards</w:t>
      </w:r>
      <w:r w:rsidR="00D356D3">
        <w:rPr>
          <w:rFonts w:ascii="Times New Roman" w:hAnsi="Times New Roman" w:cs="Times New Roman"/>
          <w:sz w:val="24"/>
        </w:rPr>
        <w:t xml:space="preserve"> (</w:t>
      </w:r>
      <w:proofErr w:type="spellStart"/>
      <w:r w:rsidR="00D356D3">
        <w:rPr>
          <w:rFonts w:ascii="Times New Roman" w:hAnsi="Times New Roman" w:cs="Times New Roman"/>
          <w:color w:val="222222"/>
          <w:sz w:val="24"/>
          <w:szCs w:val="20"/>
          <w:shd w:val="clear" w:color="auto" w:fill="FFFFFF"/>
        </w:rPr>
        <w:t>Mavridis</w:t>
      </w:r>
      <w:proofErr w:type="spellEnd"/>
      <w:r w:rsidR="00D356D3">
        <w:rPr>
          <w:rFonts w:ascii="Times New Roman" w:hAnsi="Times New Roman" w:cs="Times New Roman"/>
          <w:color w:val="222222"/>
          <w:sz w:val="24"/>
          <w:szCs w:val="20"/>
          <w:shd w:val="clear" w:color="auto" w:fill="FFFFFF"/>
        </w:rPr>
        <w:t xml:space="preserve"> </w:t>
      </w:r>
      <w:r w:rsidR="00D356D3" w:rsidRPr="008A3E98">
        <w:rPr>
          <w:rFonts w:ascii="Times New Roman" w:hAnsi="Times New Roman" w:cs="Times New Roman"/>
          <w:color w:val="222222"/>
          <w:sz w:val="24"/>
          <w:szCs w:val="20"/>
          <w:shd w:val="clear" w:color="auto" w:fill="FFFFFF"/>
        </w:rPr>
        <w:t>a</w:t>
      </w:r>
      <w:r w:rsidR="00D356D3">
        <w:rPr>
          <w:rFonts w:ascii="Times New Roman" w:hAnsi="Times New Roman" w:cs="Times New Roman"/>
          <w:color w:val="222222"/>
          <w:sz w:val="24"/>
          <w:szCs w:val="20"/>
          <w:shd w:val="clear" w:color="auto" w:fill="FFFFFF"/>
        </w:rPr>
        <w:t xml:space="preserve">nd </w:t>
      </w:r>
      <w:proofErr w:type="spellStart"/>
      <w:r w:rsidR="00D356D3">
        <w:rPr>
          <w:rFonts w:ascii="Times New Roman" w:hAnsi="Times New Roman" w:cs="Times New Roman"/>
          <w:color w:val="222222"/>
          <w:sz w:val="24"/>
          <w:szCs w:val="20"/>
          <w:shd w:val="clear" w:color="auto" w:fill="FFFFFF"/>
        </w:rPr>
        <w:t>Karatza</w:t>
      </w:r>
      <w:proofErr w:type="spellEnd"/>
      <w:r w:rsidR="00D356D3">
        <w:rPr>
          <w:rFonts w:ascii="Times New Roman" w:hAnsi="Times New Roman" w:cs="Times New Roman"/>
          <w:color w:val="222222"/>
          <w:sz w:val="24"/>
          <w:szCs w:val="20"/>
          <w:shd w:val="clear" w:color="auto" w:fill="FFFFFF"/>
        </w:rPr>
        <w:t>,</w:t>
      </w:r>
      <w:r w:rsidR="00D356D3" w:rsidRPr="008A3E98">
        <w:rPr>
          <w:rFonts w:ascii="Times New Roman" w:hAnsi="Times New Roman" w:cs="Times New Roman"/>
          <w:color w:val="222222"/>
          <w:sz w:val="24"/>
          <w:szCs w:val="20"/>
          <w:shd w:val="clear" w:color="auto" w:fill="FFFFFF"/>
        </w:rPr>
        <w:t xml:space="preserve"> 2019</w:t>
      </w:r>
      <w:r w:rsidR="00D356D3">
        <w:rPr>
          <w:rFonts w:ascii="Times New Roman" w:hAnsi="Times New Roman" w:cs="Times New Roman"/>
          <w:sz w:val="24"/>
        </w:rPr>
        <w:t>)</w:t>
      </w:r>
      <w:r w:rsidRPr="00860861">
        <w:rPr>
          <w:rFonts w:ascii="Times New Roman" w:hAnsi="Times New Roman" w:cs="Times New Roman"/>
          <w:sz w:val="24"/>
        </w:rPr>
        <w:t>. Cloud computing architecture needs to be designed to enable the seamless integration of different cloud environments, allowing organizations to move workloads and data between systems.</w:t>
      </w:r>
      <w:r>
        <w:rPr>
          <w:rFonts w:ascii="Times New Roman" w:hAnsi="Times New Roman" w:cs="Times New Roman"/>
          <w:sz w:val="24"/>
        </w:rPr>
        <w:t xml:space="preserve"> </w:t>
      </w:r>
      <w:r w:rsidRPr="00860861">
        <w:rPr>
          <w:rFonts w:ascii="Times New Roman" w:hAnsi="Times New Roman" w:cs="Times New Roman"/>
          <w:sz w:val="24"/>
        </w:rPr>
        <w:t>Performance is also critical in cloud computing architecture. The performance of cloud-based applications and services is essential to the success of many organizations. Cloud computing architecture needs to be designed with performance in mind, ensuring that workloads are distributed effectively and that resources are allocated appropriately to meet demand. This requires careful consideration of resource availability, network latency, and workload distribution</w:t>
      </w:r>
      <w:r w:rsidR="00D356D3">
        <w:rPr>
          <w:rFonts w:ascii="Times New Roman" w:hAnsi="Times New Roman" w:cs="Times New Roman"/>
          <w:sz w:val="24"/>
        </w:rPr>
        <w:t xml:space="preserve"> (</w:t>
      </w:r>
      <w:r w:rsidR="00D356D3" w:rsidRPr="008A3E98">
        <w:rPr>
          <w:rFonts w:ascii="Times New Roman" w:hAnsi="Times New Roman" w:cs="Times New Roman"/>
          <w:color w:val="222222"/>
          <w:sz w:val="24"/>
          <w:szCs w:val="20"/>
          <w:shd w:val="clear" w:color="auto" w:fill="FFFFFF"/>
        </w:rPr>
        <w:t>Hussein</w:t>
      </w:r>
      <w:r w:rsidR="00D356D3">
        <w:rPr>
          <w:rFonts w:ascii="Times New Roman" w:hAnsi="Times New Roman" w:cs="Times New Roman"/>
          <w:color w:val="222222"/>
          <w:sz w:val="24"/>
          <w:szCs w:val="20"/>
          <w:shd w:val="clear" w:color="auto" w:fill="FFFFFF"/>
        </w:rPr>
        <w:t xml:space="preserve"> et al. 2019</w:t>
      </w:r>
      <w:r w:rsidR="00D356D3">
        <w:rPr>
          <w:rFonts w:ascii="Times New Roman" w:hAnsi="Times New Roman" w:cs="Times New Roman"/>
          <w:sz w:val="24"/>
        </w:rPr>
        <w:t>)</w:t>
      </w:r>
      <w:r w:rsidRPr="00860861">
        <w:rPr>
          <w:rFonts w:ascii="Times New Roman" w:hAnsi="Times New Roman" w:cs="Times New Roman"/>
          <w:sz w:val="24"/>
        </w:rPr>
        <w:t>.</w:t>
      </w:r>
    </w:p>
    <w:p w14:paraId="728034EA" w14:textId="77777777" w:rsidR="00860861" w:rsidRDefault="00B91BCA" w:rsidP="00860861">
      <w:pPr>
        <w:pStyle w:val="Heading1"/>
        <w:numPr>
          <w:ilvl w:val="0"/>
          <w:numId w:val="1"/>
        </w:numPr>
        <w:spacing w:line="360" w:lineRule="auto"/>
        <w:jc w:val="both"/>
        <w:rPr>
          <w:rFonts w:ascii="Times New Roman" w:hAnsi="Times New Roman" w:cs="Times New Roman"/>
          <w:b/>
          <w:color w:val="auto"/>
          <w:sz w:val="24"/>
        </w:rPr>
      </w:pPr>
      <w:bookmarkStart w:id="3" w:name="_Toc131254204"/>
      <w:r>
        <w:rPr>
          <w:rFonts w:ascii="Times New Roman" w:hAnsi="Times New Roman" w:cs="Times New Roman"/>
          <w:b/>
          <w:color w:val="auto"/>
          <w:sz w:val="24"/>
        </w:rPr>
        <w:t>O</w:t>
      </w:r>
      <w:r w:rsidR="00860861" w:rsidRPr="00860861">
        <w:rPr>
          <w:rFonts w:ascii="Times New Roman" w:hAnsi="Times New Roman" w:cs="Times New Roman"/>
          <w:b/>
          <w:color w:val="auto"/>
          <w:sz w:val="24"/>
        </w:rPr>
        <w:t>bjectives</w:t>
      </w:r>
      <w:bookmarkEnd w:id="3"/>
    </w:p>
    <w:p w14:paraId="3B7AE061" w14:textId="77777777" w:rsidR="00860861" w:rsidRPr="00881B58" w:rsidRDefault="00881B58" w:rsidP="00881B58">
      <w:pPr>
        <w:spacing w:line="360" w:lineRule="auto"/>
        <w:ind w:firstLine="720"/>
        <w:jc w:val="both"/>
        <w:rPr>
          <w:rFonts w:ascii="Times New Roman" w:hAnsi="Times New Roman" w:cs="Times New Roman"/>
          <w:sz w:val="24"/>
        </w:rPr>
      </w:pPr>
      <w:r w:rsidRPr="00881B58">
        <w:rPr>
          <w:rFonts w:ascii="Times New Roman" w:hAnsi="Times New Roman" w:cs="Times New Roman"/>
          <w:sz w:val="24"/>
        </w:rPr>
        <w:t>The aim of this project is to develop a practical understanding of cloud computing architecture using Microsoft Azure, by creating and managing virtual machines (VMs) to host a web server and a database server.</w:t>
      </w:r>
    </w:p>
    <w:p w14:paraId="73FECE50" w14:textId="77777777" w:rsidR="00881B58" w:rsidRPr="00881B58" w:rsidRDefault="00881B58" w:rsidP="00881B58">
      <w:pPr>
        <w:pStyle w:val="ListParagraph"/>
        <w:numPr>
          <w:ilvl w:val="0"/>
          <w:numId w:val="3"/>
        </w:numPr>
        <w:spacing w:line="360" w:lineRule="auto"/>
        <w:jc w:val="both"/>
        <w:rPr>
          <w:rFonts w:ascii="Times New Roman" w:hAnsi="Times New Roman" w:cs="Times New Roman"/>
          <w:sz w:val="24"/>
        </w:rPr>
      </w:pPr>
      <w:r w:rsidRPr="00881B58">
        <w:rPr>
          <w:rFonts w:ascii="Times New Roman" w:hAnsi="Times New Roman" w:cs="Times New Roman"/>
          <w:sz w:val="24"/>
        </w:rPr>
        <w:t>To create two VMs, one for the Nginx webserver and the other for a database server.</w:t>
      </w:r>
    </w:p>
    <w:p w14:paraId="113DD48B" w14:textId="77777777" w:rsidR="00881B58" w:rsidRPr="00881B58" w:rsidRDefault="00881B58" w:rsidP="00881B58">
      <w:pPr>
        <w:pStyle w:val="ListParagraph"/>
        <w:numPr>
          <w:ilvl w:val="0"/>
          <w:numId w:val="3"/>
        </w:numPr>
        <w:spacing w:line="360" w:lineRule="auto"/>
        <w:jc w:val="both"/>
        <w:rPr>
          <w:rFonts w:ascii="Times New Roman" w:hAnsi="Times New Roman" w:cs="Times New Roman"/>
          <w:sz w:val="24"/>
        </w:rPr>
      </w:pPr>
      <w:r w:rsidRPr="00881B58">
        <w:rPr>
          <w:rFonts w:ascii="Times New Roman" w:hAnsi="Times New Roman" w:cs="Times New Roman"/>
          <w:sz w:val="24"/>
        </w:rPr>
        <w:t>To install and configure the Nginx webserver on the first VM, and an image of a database server on the second VM.</w:t>
      </w:r>
    </w:p>
    <w:p w14:paraId="0C0F872E" w14:textId="77777777" w:rsidR="00881B58" w:rsidRPr="00881B58" w:rsidRDefault="00881B58" w:rsidP="00881B58">
      <w:pPr>
        <w:pStyle w:val="ListParagraph"/>
        <w:numPr>
          <w:ilvl w:val="0"/>
          <w:numId w:val="3"/>
        </w:numPr>
        <w:spacing w:line="360" w:lineRule="auto"/>
        <w:jc w:val="both"/>
        <w:rPr>
          <w:rFonts w:ascii="Times New Roman" w:hAnsi="Times New Roman" w:cs="Times New Roman"/>
          <w:sz w:val="24"/>
        </w:rPr>
      </w:pPr>
      <w:r w:rsidRPr="00881B58">
        <w:rPr>
          <w:rFonts w:ascii="Times New Roman" w:hAnsi="Times New Roman" w:cs="Times New Roman"/>
          <w:sz w:val="24"/>
        </w:rPr>
        <w:t xml:space="preserve">To ensure that the web server is publicly accessible, while the database server is kept private and secured within the </w:t>
      </w:r>
      <w:proofErr w:type="spellStart"/>
      <w:r w:rsidRPr="00881B58">
        <w:rPr>
          <w:rFonts w:ascii="Times New Roman" w:hAnsi="Times New Roman" w:cs="Times New Roman"/>
          <w:sz w:val="24"/>
        </w:rPr>
        <w:t>vNet</w:t>
      </w:r>
      <w:proofErr w:type="spellEnd"/>
      <w:r w:rsidRPr="00881B58">
        <w:rPr>
          <w:rFonts w:ascii="Times New Roman" w:hAnsi="Times New Roman" w:cs="Times New Roman"/>
          <w:sz w:val="24"/>
        </w:rPr>
        <w:t>.</w:t>
      </w:r>
    </w:p>
    <w:p w14:paraId="4AC1A968" w14:textId="77777777" w:rsidR="00881B58" w:rsidRPr="00881B58" w:rsidRDefault="00881B58" w:rsidP="00881B58">
      <w:pPr>
        <w:pStyle w:val="ListParagraph"/>
        <w:numPr>
          <w:ilvl w:val="0"/>
          <w:numId w:val="3"/>
        </w:numPr>
        <w:spacing w:line="360" w:lineRule="auto"/>
        <w:jc w:val="both"/>
        <w:rPr>
          <w:rFonts w:ascii="Times New Roman" w:hAnsi="Times New Roman" w:cs="Times New Roman"/>
          <w:sz w:val="24"/>
        </w:rPr>
      </w:pPr>
      <w:r w:rsidRPr="00881B58">
        <w:rPr>
          <w:rFonts w:ascii="Times New Roman" w:hAnsi="Times New Roman" w:cs="Times New Roman"/>
          <w:sz w:val="24"/>
        </w:rPr>
        <w:lastRenderedPageBreak/>
        <w:t xml:space="preserve">To implement network security groups (NSGs) to restrict access to the database server VM from outside the </w:t>
      </w:r>
      <w:proofErr w:type="spellStart"/>
      <w:r w:rsidRPr="00881B58">
        <w:rPr>
          <w:rFonts w:ascii="Times New Roman" w:hAnsi="Times New Roman" w:cs="Times New Roman"/>
          <w:sz w:val="24"/>
        </w:rPr>
        <w:t>vNet</w:t>
      </w:r>
      <w:proofErr w:type="spellEnd"/>
      <w:r w:rsidRPr="00881B58">
        <w:rPr>
          <w:rFonts w:ascii="Times New Roman" w:hAnsi="Times New Roman" w:cs="Times New Roman"/>
          <w:sz w:val="24"/>
        </w:rPr>
        <w:t>, ensuring that only authorized traffic is allowed.</w:t>
      </w:r>
    </w:p>
    <w:p w14:paraId="028CCF61" w14:textId="77777777" w:rsidR="00881B58" w:rsidRPr="006E0330" w:rsidRDefault="00881B58" w:rsidP="00881B58">
      <w:pPr>
        <w:pStyle w:val="ListParagraph"/>
        <w:numPr>
          <w:ilvl w:val="0"/>
          <w:numId w:val="3"/>
        </w:numPr>
        <w:spacing w:line="360" w:lineRule="auto"/>
        <w:jc w:val="both"/>
        <w:rPr>
          <w:rFonts w:ascii="Times New Roman" w:hAnsi="Times New Roman" w:cs="Times New Roman"/>
          <w:sz w:val="24"/>
        </w:rPr>
      </w:pPr>
      <w:r w:rsidRPr="00881B58">
        <w:rPr>
          <w:rFonts w:ascii="Times New Roman" w:hAnsi="Times New Roman" w:cs="Times New Roman"/>
          <w:sz w:val="24"/>
        </w:rPr>
        <w:t>To test the connectivity between the two VMs, and ensure that the NSG rules are working correctly, to guarantee secure communication between the webserver and the database server.</w:t>
      </w:r>
    </w:p>
    <w:p w14:paraId="6EFC727C" w14:textId="77777777" w:rsidR="00083816" w:rsidRDefault="00083816" w:rsidP="00083816">
      <w:pPr>
        <w:pStyle w:val="Heading1"/>
        <w:numPr>
          <w:ilvl w:val="0"/>
          <w:numId w:val="1"/>
        </w:numPr>
        <w:spacing w:line="360" w:lineRule="auto"/>
        <w:jc w:val="both"/>
        <w:rPr>
          <w:rFonts w:ascii="Times New Roman" w:hAnsi="Times New Roman" w:cs="Times New Roman"/>
          <w:b/>
          <w:color w:val="auto"/>
          <w:sz w:val="24"/>
        </w:rPr>
      </w:pPr>
      <w:bookmarkStart w:id="4" w:name="_Toc131254205"/>
      <w:r w:rsidRPr="00083816">
        <w:rPr>
          <w:rFonts w:ascii="Times New Roman" w:hAnsi="Times New Roman" w:cs="Times New Roman"/>
          <w:b/>
          <w:color w:val="auto"/>
          <w:sz w:val="24"/>
        </w:rPr>
        <w:t>Proposed solution</w:t>
      </w:r>
      <w:bookmarkEnd w:id="4"/>
    </w:p>
    <w:p w14:paraId="65C0EC5E" w14:textId="77777777" w:rsidR="00AB15D6" w:rsidRDefault="00343020" w:rsidP="00343020">
      <w:pPr>
        <w:spacing w:line="360" w:lineRule="auto"/>
        <w:ind w:firstLine="720"/>
        <w:jc w:val="both"/>
        <w:rPr>
          <w:rFonts w:ascii="Times New Roman" w:hAnsi="Times New Roman" w:cs="Times New Roman"/>
          <w:sz w:val="24"/>
        </w:rPr>
      </w:pPr>
      <w:r w:rsidRPr="00343020">
        <w:rPr>
          <w:rFonts w:ascii="Times New Roman" w:hAnsi="Times New Roman" w:cs="Times New Roman"/>
          <w:sz w:val="24"/>
        </w:rPr>
        <w:t>Cloud computing has revolutionized the way businesses approach computing infrastructure, providing on-demand access to a wide range of computing resources and services. Virtualization plays a critical role in cloud computing architecture, allowing organizations to create and manage virtual machines (VMs) that can be scaled up or down as required. In this context, it is important to understand the resources associated with a VM, such as virtual hard drives, and how VMs are created and managed. It is also important to ensure the security of these resources and to implement appropriate measures to protect them. This includes configuring virtual networks and network security groups (NSGs) to ensure secure communication between VMs</w:t>
      </w:r>
      <w:r w:rsidR="00D356D3">
        <w:rPr>
          <w:rFonts w:ascii="Times New Roman" w:hAnsi="Times New Roman" w:cs="Times New Roman"/>
          <w:sz w:val="24"/>
        </w:rPr>
        <w:t xml:space="preserve"> (</w:t>
      </w:r>
      <w:proofErr w:type="spellStart"/>
      <w:r w:rsidR="00D356D3" w:rsidRPr="008A3E98">
        <w:rPr>
          <w:rFonts w:ascii="Times New Roman" w:hAnsi="Times New Roman" w:cs="Times New Roman"/>
          <w:color w:val="222222"/>
          <w:sz w:val="24"/>
          <w:szCs w:val="20"/>
          <w:shd w:val="clear" w:color="auto" w:fill="FFFFFF"/>
        </w:rPr>
        <w:t>Fa</w:t>
      </w:r>
      <w:r w:rsidR="00D356D3">
        <w:rPr>
          <w:rFonts w:ascii="Times New Roman" w:hAnsi="Times New Roman" w:cs="Times New Roman"/>
          <w:color w:val="222222"/>
          <w:sz w:val="24"/>
          <w:szCs w:val="20"/>
          <w:shd w:val="clear" w:color="auto" w:fill="FFFFFF"/>
        </w:rPr>
        <w:t>ntacci</w:t>
      </w:r>
      <w:proofErr w:type="spellEnd"/>
      <w:r w:rsidR="00D356D3">
        <w:rPr>
          <w:rFonts w:ascii="Times New Roman" w:hAnsi="Times New Roman" w:cs="Times New Roman"/>
          <w:color w:val="222222"/>
          <w:sz w:val="24"/>
          <w:szCs w:val="20"/>
          <w:shd w:val="clear" w:color="auto" w:fill="FFFFFF"/>
        </w:rPr>
        <w:t xml:space="preserve">, R. and </w:t>
      </w:r>
      <w:proofErr w:type="spellStart"/>
      <w:r w:rsidR="00D356D3">
        <w:rPr>
          <w:rFonts w:ascii="Times New Roman" w:hAnsi="Times New Roman" w:cs="Times New Roman"/>
          <w:color w:val="222222"/>
          <w:sz w:val="24"/>
          <w:szCs w:val="20"/>
          <w:shd w:val="clear" w:color="auto" w:fill="FFFFFF"/>
        </w:rPr>
        <w:t>Picano</w:t>
      </w:r>
      <w:proofErr w:type="spellEnd"/>
      <w:r w:rsidR="00D356D3">
        <w:rPr>
          <w:rFonts w:ascii="Times New Roman" w:hAnsi="Times New Roman" w:cs="Times New Roman"/>
          <w:color w:val="222222"/>
          <w:sz w:val="24"/>
          <w:szCs w:val="20"/>
          <w:shd w:val="clear" w:color="auto" w:fill="FFFFFF"/>
        </w:rPr>
        <w:t>, B., 2020</w:t>
      </w:r>
      <w:r w:rsidR="00D356D3">
        <w:rPr>
          <w:rFonts w:ascii="Times New Roman" w:hAnsi="Times New Roman" w:cs="Times New Roman"/>
          <w:sz w:val="24"/>
        </w:rPr>
        <w:t>)</w:t>
      </w:r>
      <w:r w:rsidRPr="00343020">
        <w:rPr>
          <w:rFonts w:ascii="Times New Roman" w:hAnsi="Times New Roman" w:cs="Times New Roman"/>
          <w:sz w:val="24"/>
        </w:rPr>
        <w:t xml:space="preserve">. One way to gain practical experience with cloud computing architecture is to create and manage VMs using a cloud service provider such as Microsoft Azure. To demonstrate this, an individual or organization can create two VMs on Azure, one for the Nginx webserver and the other for a database server. The first step is to create the VMs, which can be done using the Azure portal or the Azure command-line interface. They can choose the operating system and the size of the VM based on their requirements, and Azure will provision the </w:t>
      </w:r>
      <w:r>
        <w:rPr>
          <w:rFonts w:ascii="Times New Roman" w:hAnsi="Times New Roman" w:cs="Times New Roman"/>
          <w:sz w:val="24"/>
        </w:rPr>
        <w:t>VM with the required resources</w:t>
      </w:r>
      <w:r w:rsidR="00D356D3">
        <w:rPr>
          <w:rFonts w:ascii="Times New Roman" w:hAnsi="Times New Roman" w:cs="Times New Roman"/>
          <w:sz w:val="24"/>
        </w:rPr>
        <w:t xml:space="preserve"> (</w:t>
      </w:r>
      <w:r w:rsidR="00D356D3" w:rsidRPr="008A3E98">
        <w:rPr>
          <w:rFonts w:ascii="Times New Roman" w:hAnsi="Times New Roman" w:cs="Times New Roman"/>
          <w:color w:val="222222"/>
          <w:sz w:val="24"/>
          <w:szCs w:val="20"/>
          <w:shd w:val="clear" w:color="auto" w:fill="FFFFFF"/>
        </w:rPr>
        <w:t>Hussein</w:t>
      </w:r>
      <w:r w:rsidR="00D356D3">
        <w:rPr>
          <w:rFonts w:ascii="Times New Roman" w:hAnsi="Times New Roman" w:cs="Times New Roman"/>
          <w:color w:val="222222"/>
          <w:sz w:val="24"/>
          <w:szCs w:val="20"/>
          <w:shd w:val="clear" w:color="auto" w:fill="FFFFFF"/>
        </w:rPr>
        <w:t xml:space="preserve"> et al. 2019</w:t>
      </w:r>
      <w:r w:rsidR="00D356D3">
        <w:rPr>
          <w:rFonts w:ascii="Times New Roman" w:hAnsi="Times New Roman" w:cs="Times New Roman"/>
          <w:sz w:val="24"/>
        </w:rPr>
        <w:t>)</w:t>
      </w:r>
      <w:r w:rsidR="00AB15D6" w:rsidRPr="00AB15D6">
        <w:rPr>
          <w:rFonts w:ascii="Times New Roman" w:hAnsi="Times New Roman" w:cs="Times New Roman"/>
          <w:sz w:val="24"/>
        </w:rPr>
        <w:t>.</w:t>
      </w:r>
    </w:p>
    <w:p w14:paraId="3538C384" w14:textId="77777777" w:rsidR="00343020" w:rsidRDefault="00343020" w:rsidP="00343020">
      <w:pPr>
        <w:keepNext/>
        <w:spacing w:line="360" w:lineRule="auto"/>
        <w:jc w:val="both"/>
      </w:pPr>
      <w:r>
        <w:rPr>
          <w:noProof/>
        </w:rPr>
        <w:lastRenderedPageBreak/>
        <w:drawing>
          <wp:inline distT="0" distB="0" distL="0" distR="0" wp14:anchorId="1590928D" wp14:editId="6652F1E1">
            <wp:extent cx="5943600" cy="2781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781300"/>
                    </a:xfrm>
                    <a:prstGeom prst="rect">
                      <a:avLst/>
                    </a:prstGeom>
                  </pic:spPr>
                </pic:pic>
              </a:graphicData>
            </a:graphic>
          </wp:inline>
        </w:drawing>
      </w:r>
    </w:p>
    <w:p w14:paraId="5DB171F9" w14:textId="77777777" w:rsidR="00343020" w:rsidRPr="00AB15D6" w:rsidRDefault="00343020" w:rsidP="00343020">
      <w:pPr>
        <w:pStyle w:val="Caption"/>
        <w:jc w:val="center"/>
        <w:rPr>
          <w:rFonts w:ascii="Times New Roman" w:hAnsi="Times New Roman" w:cs="Times New Roman"/>
          <w:sz w:val="24"/>
        </w:rPr>
      </w:pPr>
      <w:r>
        <w:t xml:space="preserve">Figure </w:t>
      </w:r>
      <w:fldSimple w:instr=" SEQ Figure \* ARABIC ">
        <w:r>
          <w:rPr>
            <w:noProof/>
          </w:rPr>
          <w:t>1</w:t>
        </w:r>
      </w:fldSimple>
      <w:r>
        <w:t xml:space="preserve">: </w:t>
      </w:r>
      <w:r w:rsidRPr="001F48C5">
        <w:t>virtual machine inside the Azure virtual machine</w:t>
      </w:r>
    </w:p>
    <w:p w14:paraId="7B6E412F" w14:textId="77777777" w:rsidR="00083816" w:rsidRDefault="00343020" w:rsidP="00343020">
      <w:pPr>
        <w:spacing w:line="360" w:lineRule="auto"/>
        <w:ind w:firstLine="720"/>
        <w:jc w:val="both"/>
        <w:rPr>
          <w:rFonts w:ascii="Times New Roman" w:hAnsi="Times New Roman" w:cs="Times New Roman"/>
          <w:sz w:val="24"/>
        </w:rPr>
      </w:pPr>
      <w:r w:rsidRPr="00343020">
        <w:rPr>
          <w:rFonts w:ascii="Times New Roman" w:hAnsi="Times New Roman" w:cs="Times New Roman"/>
          <w:sz w:val="24"/>
        </w:rPr>
        <w:t xml:space="preserve">Once the VMs are created, it is necessary to install and configure the necessary software on each VM. For the Nginx webserver, the Nginx web server software can be installed and configured. For the database server, an image of a database server such as PostgreSQL or MySQL can be installed. Client software can also be installed on the webserver VM that can talk to the database server VM, such as </w:t>
      </w:r>
      <w:proofErr w:type="spellStart"/>
      <w:r w:rsidRPr="00343020">
        <w:rPr>
          <w:rFonts w:ascii="Times New Roman" w:hAnsi="Times New Roman" w:cs="Times New Roman"/>
          <w:sz w:val="24"/>
        </w:rPr>
        <w:t>postgresql</w:t>
      </w:r>
      <w:proofErr w:type="spellEnd"/>
      <w:r w:rsidRPr="00343020">
        <w:rPr>
          <w:rFonts w:ascii="Times New Roman" w:hAnsi="Times New Roman" w:cs="Times New Roman"/>
          <w:sz w:val="24"/>
        </w:rPr>
        <w:t xml:space="preserve">-client. Next, the virtual network needs to be configured to ensure that the database server VM is not publicly accessible, and is only accessible within the </w:t>
      </w:r>
      <w:proofErr w:type="spellStart"/>
      <w:r w:rsidRPr="00343020">
        <w:rPr>
          <w:rFonts w:ascii="Times New Roman" w:hAnsi="Times New Roman" w:cs="Times New Roman"/>
          <w:sz w:val="24"/>
        </w:rPr>
        <w:t>vNet</w:t>
      </w:r>
      <w:proofErr w:type="spellEnd"/>
      <w:r w:rsidRPr="00343020">
        <w:rPr>
          <w:rFonts w:ascii="Times New Roman" w:hAnsi="Times New Roman" w:cs="Times New Roman"/>
          <w:sz w:val="24"/>
        </w:rPr>
        <w:t>. The NSGs can also be configured to restrict access to the database server VM and allow authorized traffic only</w:t>
      </w:r>
      <w:r w:rsidR="00D356D3">
        <w:rPr>
          <w:rFonts w:ascii="Times New Roman" w:hAnsi="Times New Roman" w:cs="Times New Roman"/>
          <w:sz w:val="24"/>
        </w:rPr>
        <w:t xml:space="preserve"> (</w:t>
      </w:r>
      <w:proofErr w:type="spellStart"/>
      <w:r w:rsidR="00D356D3" w:rsidRPr="00D356D3">
        <w:rPr>
          <w:rFonts w:ascii="Times New Roman" w:hAnsi="Times New Roman" w:cs="Times New Roman"/>
          <w:color w:val="222222"/>
          <w:sz w:val="24"/>
          <w:szCs w:val="20"/>
          <w:shd w:val="clear" w:color="auto" w:fill="FFFFFF"/>
        </w:rPr>
        <w:t>Kristiani</w:t>
      </w:r>
      <w:proofErr w:type="spellEnd"/>
      <w:r w:rsidR="00D356D3">
        <w:rPr>
          <w:rFonts w:ascii="Times New Roman" w:hAnsi="Times New Roman" w:cs="Times New Roman"/>
          <w:color w:val="222222"/>
          <w:sz w:val="24"/>
          <w:szCs w:val="20"/>
          <w:shd w:val="clear" w:color="auto" w:fill="FFFFFF"/>
        </w:rPr>
        <w:t xml:space="preserve"> et al. 2021</w:t>
      </w:r>
      <w:r w:rsidR="00D356D3">
        <w:rPr>
          <w:rFonts w:ascii="Times New Roman" w:hAnsi="Times New Roman" w:cs="Times New Roman"/>
          <w:sz w:val="24"/>
        </w:rPr>
        <w:t>)</w:t>
      </w:r>
      <w:r w:rsidRPr="00343020">
        <w:rPr>
          <w:rFonts w:ascii="Times New Roman" w:hAnsi="Times New Roman" w:cs="Times New Roman"/>
          <w:sz w:val="24"/>
        </w:rPr>
        <w:t xml:space="preserve">. For the webserver VM, a new inbound security rule can be created in the NSG to allow incoming traffic on port 80 for HTTP communication. For the database server VM, a new inbound security rule can be created in the NSG to allow incoming traffic only from the IP address of the webserver VM, and for the port used by the database server. With the VMs and network configured, the connectivity between the two VMs can be tested by attempting to access the database server VM from the webserver VM using the client software. The NSG rules can be verified to ensure they are working correctly by attempting to access the database server VM from outside the </w:t>
      </w:r>
      <w:proofErr w:type="spellStart"/>
      <w:r w:rsidRPr="00343020">
        <w:rPr>
          <w:rFonts w:ascii="Times New Roman" w:hAnsi="Times New Roman" w:cs="Times New Roman"/>
          <w:sz w:val="24"/>
        </w:rPr>
        <w:t>vNet</w:t>
      </w:r>
      <w:proofErr w:type="spellEnd"/>
      <w:r w:rsidRPr="00343020">
        <w:rPr>
          <w:rFonts w:ascii="Times New Roman" w:hAnsi="Times New Roman" w:cs="Times New Roman"/>
          <w:sz w:val="24"/>
        </w:rPr>
        <w:t xml:space="preserve"> and ensuring that access is denied, while still allowing authorized</w:t>
      </w:r>
      <w:r>
        <w:rPr>
          <w:rFonts w:ascii="Times New Roman" w:hAnsi="Times New Roman" w:cs="Times New Roman"/>
          <w:sz w:val="24"/>
        </w:rPr>
        <w:t xml:space="preserve"> traffic from the webserver VM</w:t>
      </w:r>
      <w:r w:rsidR="00D356D3">
        <w:rPr>
          <w:rFonts w:ascii="Times New Roman" w:hAnsi="Times New Roman" w:cs="Times New Roman"/>
          <w:sz w:val="24"/>
        </w:rPr>
        <w:t xml:space="preserve"> (</w:t>
      </w:r>
      <w:proofErr w:type="spellStart"/>
      <w:r w:rsidR="00D356D3">
        <w:rPr>
          <w:rFonts w:ascii="Times New Roman" w:hAnsi="Times New Roman" w:cs="Times New Roman"/>
          <w:color w:val="222222"/>
          <w:sz w:val="24"/>
          <w:szCs w:val="20"/>
          <w:shd w:val="clear" w:color="auto" w:fill="FFFFFF"/>
        </w:rPr>
        <w:t>Mavridis</w:t>
      </w:r>
      <w:proofErr w:type="spellEnd"/>
      <w:r w:rsidR="00D356D3">
        <w:rPr>
          <w:rFonts w:ascii="Times New Roman" w:hAnsi="Times New Roman" w:cs="Times New Roman"/>
          <w:color w:val="222222"/>
          <w:sz w:val="24"/>
          <w:szCs w:val="20"/>
          <w:shd w:val="clear" w:color="auto" w:fill="FFFFFF"/>
        </w:rPr>
        <w:t xml:space="preserve"> </w:t>
      </w:r>
      <w:r w:rsidR="00D356D3" w:rsidRPr="008A3E98">
        <w:rPr>
          <w:rFonts w:ascii="Times New Roman" w:hAnsi="Times New Roman" w:cs="Times New Roman"/>
          <w:color w:val="222222"/>
          <w:sz w:val="24"/>
          <w:szCs w:val="20"/>
          <w:shd w:val="clear" w:color="auto" w:fill="FFFFFF"/>
        </w:rPr>
        <w:t>a</w:t>
      </w:r>
      <w:r w:rsidR="00D356D3">
        <w:rPr>
          <w:rFonts w:ascii="Times New Roman" w:hAnsi="Times New Roman" w:cs="Times New Roman"/>
          <w:color w:val="222222"/>
          <w:sz w:val="24"/>
          <w:szCs w:val="20"/>
          <w:shd w:val="clear" w:color="auto" w:fill="FFFFFF"/>
        </w:rPr>
        <w:t xml:space="preserve">nd </w:t>
      </w:r>
      <w:proofErr w:type="spellStart"/>
      <w:r w:rsidR="00D356D3">
        <w:rPr>
          <w:rFonts w:ascii="Times New Roman" w:hAnsi="Times New Roman" w:cs="Times New Roman"/>
          <w:color w:val="222222"/>
          <w:sz w:val="24"/>
          <w:szCs w:val="20"/>
          <w:shd w:val="clear" w:color="auto" w:fill="FFFFFF"/>
        </w:rPr>
        <w:t>Karatza</w:t>
      </w:r>
      <w:proofErr w:type="spellEnd"/>
      <w:r w:rsidR="00D356D3">
        <w:rPr>
          <w:rFonts w:ascii="Times New Roman" w:hAnsi="Times New Roman" w:cs="Times New Roman"/>
          <w:color w:val="222222"/>
          <w:sz w:val="24"/>
          <w:szCs w:val="20"/>
          <w:shd w:val="clear" w:color="auto" w:fill="FFFFFF"/>
        </w:rPr>
        <w:t>,</w:t>
      </w:r>
      <w:r w:rsidR="00D356D3" w:rsidRPr="008A3E98">
        <w:rPr>
          <w:rFonts w:ascii="Times New Roman" w:hAnsi="Times New Roman" w:cs="Times New Roman"/>
          <w:color w:val="222222"/>
          <w:sz w:val="24"/>
          <w:szCs w:val="20"/>
          <w:shd w:val="clear" w:color="auto" w:fill="FFFFFF"/>
        </w:rPr>
        <w:t xml:space="preserve"> 2019</w:t>
      </w:r>
      <w:r w:rsidR="00D356D3">
        <w:rPr>
          <w:rFonts w:ascii="Times New Roman" w:hAnsi="Times New Roman" w:cs="Times New Roman"/>
          <w:sz w:val="24"/>
        </w:rPr>
        <w:t>)</w:t>
      </w:r>
      <w:r w:rsidR="00AB15D6" w:rsidRPr="00AB15D6">
        <w:rPr>
          <w:rFonts w:ascii="Times New Roman" w:hAnsi="Times New Roman" w:cs="Times New Roman"/>
          <w:sz w:val="24"/>
        </w:rPr>
        <w:t>.</w:t>
      </w:r>
    </w:p>
    <w:p w14:paraId="4FC79F36" w14:textId="77777777" w:rsidR="00343020" w:rsidRDefault="00343020" w:rsidP="00343020">
      <w:pPr>
        <w:keepNext/>
        <w:spacing w:line="360" w:lineRule="auto"/>
        <w:jc w:val="both"/>
      </w:pPr>
      <w:r w:rsidRPr="00343020">
        <w:rPr>
          <w:rFonts w:ascii="Times New Roman" w:hAnsi="Times New Roman" w:cs="Times New Roman"/>
          <w:noProof/>
          <w:sz w:val="24"/>
        </w:rPr>
        <w:lastRenderedPageBreak/>
        <w:drawing>
          <wp:inline distT="0" distB="0" distL="0" distR="0" wp14:anchorId="17162998" wp14:editId="4846726D">
            <wp:extent cx="5942965" cy="4371975"/>
            <wp:effectExtent l="0" t="0" r="635" b="9525"/>
            <wp:docPr id="2" name="Picture 2" descr="C:\Users\Sharique\Desktop\7ed8d59efe1226c83787a8b9534327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rique\Desktop\7ed8d59efe1226c83787a8b95343270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6630" cy="4374671"/>
                    </a:xfrm>
                    <a:prstGeom prst="rect">
                      <a:avLst/>
                    </a:prstGeom>
                    <a:noFill/>
                    <a:ln>
                      <a:noFill/>
                    </a:ln>
                  </pic:spPr>
                </pic:pic>
              </a:graphicData>
            </a:graphic>
          </wp:inline>
        </w:drawing>
      </w:r>
    </w:p>
    <w:p w14:paraId="3833AD44" w14:textId="77777777" w:rsidR="00343020" w:rsidRDefault="00343020" w:rsidP="00343020">
      <w:pPr>
        <w:pStyle w:val="Caption"/>
        <w:jc w:val="center"/>
        <w:rPr>
          <w:rFonts w:ascii="Times New Roman" w:hAnsi="Times New Roman" w:cs="Times New Roman"/>
          <w:sz w:val="24"/>
        </w:rPr>
      </w:pPr>
      <w:r>
        <w:t xml:space="preserve">Figure </w:t>
      </w:r>
      <w:fldSimple w:instr=" SEQ Figure \* ARABIC ">
        <w:r>
          <w:rPr>
            <w:noProof/>
          </w:rPr>
          <w:t>2</w:t>
        </w:r>
      </w:fldSimple>
      <w:r>
        <w:t xml:space="preserve">: </w:t>
      </w:r>
      <w:r w:rsidRPr="004D2DDF">
        <w:t>Azure Virtual Machines</w:t>
      </w:r>
      <w:r>
        <w:t xml:space="preserve"> Network</w:t>
      </w:r>
    </w:p>
    <w:p w14:paraId="318ACA98" w14:textId="77777777" w:rsidR="00AB15D6" w:rsidRDefault="00837488" w:rsidP="00837488">
      <w:pPr>
        <w:pStyle w:val="Heading1"/>
        <w:numPr>
          <w:ilvl w:val="0"/>
          <w:numId w:val="1"/>
        </w:numPr>
        <w:spacing w:line="360" w:lineRule="auto"/>
        <w:jc w:val="both"/>
        <w:rPr>
          <w:rFonts w:ascii="Times New Roman" w:hAnsi="Times New Roman" w:cs="Times New Roman"/>
          <w:b/>
          <w:color w:val="auto"/>
          <w:sz w:val="24"/>
        </w:rPr>
      </w:pPr>
      <w:bookmarkStart w:id="5" w:name="_Toc131254206"/>
      <w:r w:rsidRPr="00837488">
        <w:rPr>
          <w:rFonts w:ascii="Times New Roman" w:hAnsi="Times New Roman" w:cs="Times New Roman"/>
          <w:b/>
          <w:color w:val="auto"/>
          <w:sz w:val="24"/>
        </w:rPr>
        <w:t>Evaluation</w:t>
      </w:r>
      <w:bookmarkEnd w:id="5"/>
    </w:p>
    <w:p w14:paraId="348AE83C" w14:textId="77777777" w:rsidR="00837488" w:rsidRPr="00837488" w:rsidRDefault="00837488" w:rsidP="00837488">
      <w:pPr>
        <w:spacing w:line="360" w:lineRule="auto"/>
        <w:ind w:firstLine="720"/>
        <w:jc w:val="both"/>
        <w:rPr>
          <w:rFonts w:ascii="Times New Roman" w:hAnsi="Times New Roman" w:cs="Times New Roman"/>
          <w:sz w:val="24"/>
        </w:rPr>
      </w:pPr>
      <w:r w:rsidRPr="00837488">
        <w:rPr>
          <w:rFonts w:ascii="Times New Roman" w:hAnsi="Times New Roman" w:cs="Times New Roman"/>
          <w:sz w:val="24"/>
        </w:rPr>
        <w:t>The evaluation of the proposed solution involves assessing its effectiveness in meeting the objectives outlined in the previous section. Specifically, we need to evaluate how well the solution addresses the problem of providing a scalable and secure infrastructure using cloud computing architecture. We also need to evaluate the effectiveness of the VM creation and management process, as well as the configuration o</w:t>
      </w:r>
      <w:r>
        <w:rPr>
          <w:rFonts w:ascii="Times New Roman" w:hAnsi="Times New Roman" w:cs="Times New Roman"/>
          <w:sz w:val="24"/>
        </w:rPr>
        <w:t xml:space="preserve">f the virtual network and NSGs. </w:t>
      </w:r>
      <w:r w:rsidRPr="00837488">
        <w:rPr>
          <w:rFonts w:ascii="Times New Roman" w:hAnsi="Times New Roman" w:cs="Times New Roman"/>
          <w:sz w:val="24"/>
        </w:rPr>
        <w:t>To evaluate the proposed solution, we can consider several factors, including ease of use, scalability, security, and cost. In terms of ease of use, the solution is relatively straightforward and can be implemented using the Azure portal or the Azure command-line interface. This makes it accessible to a wide range of users with different levels of technical expertise</w:t>
      </w:r>
      <w:r w:rsidR="00D356D3">
        <w:rPr>
          <w:rFonts w:ascii="Times New Roman" w:hAnsi="Times New Roman" w:cs="Times New Roman"/>
          <w:sz w:val="24"/>
        </w:rPr>
        <w:t xml:space="preserve"> (</w:t>
      </w:r>
      <w:proofErr w:type="spellStart"/>
      <w:r w:rsidR="00D356D3" w:rsidRPr="008A3E98">
        <w:rPr>
          <w:rFonts w:ascii="Times New Roman" w:hAnsi="Times New Roman" w:cs="Times New Roman"/>
          <w:color w:val="222222"/>
          <w:sz w:val="24"/>
          <w:szCs w:val="20"/>
          <w:shd w:val="clear" w:color="auto" w:fill="FFFFFF"/>
        </w:rPr>
        <w:t>Aldossary</w:t>
      </w:r>
      <w:proofErr w:type="spellEnd"/>
      <w:r w:rsidR="00D356D3">
        <w:rPr>
          <w:rFonts w:ascii="Times New Roman" w:hAnsi="Times New Roman" w:cs="Times New Roman"/>
          <w:color w:val="222222"/>
          <w:sz w:val="24"/>
          <w:szCs w:val="20"/>
          <w:shd w:val="clear" w:color="auto" w:fill="FFFFFF"/>
        </w:rPr>
        <w:t xml:space="preserve"> et al. 2019</w:t>
      </w:r>
      <w:r w:rsidR="00D356D3">
        <w:rPr>
          <w:rFonts w:ascii="Times New Roman" w:hAnsi="Times New Roman" w:cs="Times New Roman"/>
          <w:sz w:val="24"/>
        </w:rPr>
        <w:t>)</w:t>
      </w:r>
      <w:r w:rsidRPr="00837488">
        <w:rPr>
          <w:rFonts w:ascii="Times New Roman" w:hAnsi="Times New Roman" w:cs="Times New Roman"/>
          <w:sz w:val="24"/>
        </w:rPr>
        <w:t>. Additionally, Azure provides extensive documentation and support, which further facilitates the implemen</w:t>
      </w:r>
      <w:r>
        <w:rPr>
          <w:rFonts w:ascii="Times New Roman" w:hAnsi="Times New Roman" w:cs="Times New Roman"/>
          <w:sz w:val="24"/>
        </w:rPr>
        <w:t>tation of the proposed solution.</w:t>
      </w:r>
    </w:p>
    <w:p w14:paraId="4FFC166B" w14:textId="77777777" w:rsidR="00837488" w:rsidRPr="00837488" w:rsidRDefault="00837488" w:rsidP="00837488">
      <w:pPr>
        <w:spacing w:line="360" w:lineRule="auto"/>
        <w:ind w:firstLine="720"/>
        <w:jc w:val="both"/>
        <w:rPr>
          <w:rFonts w:ascii="Times New Roman" w:hAnsi="Times New Roman" w:cs="Times New Roman"/>
          <w:sz w:val="24"/>
        </w:rPr>
      </w:pPr>
      <w:r w:rsidRPr="00837488">
        <w:rPr>
          <w:rFonts w:ascii="Times New Roman" w:hAnsi="Times New Roman" w:cs="Times New Roman"/>
          <w:sz w:val="24"/>
        </w:rPr>
        <w:lastRenderedPageBreak/>
        <w:t>Scalability is a key feature of cloud computing architecture, and the proposed solution is designed to leverage this scalability. The ability to create and manage VMs on demand allows us to scale up or down based on our requirements. This flexibility is particularly useful for organizations with varying workloads or for those who require additional computing resources for short-term projects. Furthermore, the use of NSGs allows us to easily configure and manage the security of the VMs, which can be scaled up or dow</w:t>
      </w:r>
      <w:r>
        <w:rPr>
          <w:rFonts w:ascii="Times New Roman" w:hAnsi="Times New Roman" w:cs="Times New Roman"/>
          <w:sz w:val="24"/>
        </w:rPr>
        <w:t xml:space="preserve">n as required. </w:t>
      </w:r>
      <w:r w:rsidRPr="00837488">
        <w:rPr>
          <w:rFonts w:ascii="Times New Roman" w:hAnsi="Times New Roman" w:cs="Times New Roman"/>
          <w:sz w:val="24"/>
        </w:rPr>
        <w:t>Security is a critical factor in any infrastructure, and the proposed solution addresses this by implementing appropriate security measures. The use of NSGs ensures that only authorized traffic is allowed between VMs, reducing the risk of unauthorized access or data breaches. Additionally, the use of a private virtual network ensures that the database server VM is not publicly accessible, further enhancing the security of the infrastructure. Overall, the proposed solution provides a secure and scalable infrastructure for organizations looking to leverage cloud computing architecture</w:t>
      </w:r>
      <w:r w:rsidR="00D356D3">
        <w:rPr>
          <w:rFonts w:ascii="Times New Roman" w:hAnsi="Times New Roman" w:cs="Times New Roman"/>
          <w:sz w:val="24"/>
        </w:rPr>
        <w:t xml:space="preserve"> (</w:t>
      </w:r>
      <w:r w:rsidR="00D356D3" w:rsidRPr="00D356D3">
        <w:rPr>
          <w:rFonts w:ascii="Times New Roman" w:hAnsi="Times New Roman" w:cs="Times New Roman"/>
          <w:color w:val="222222"/>
          <w:sz w:val="24"/>
          <w:szCs w:val="20"/>
          <w:shd w:val="clear" w:color="auto" w:fill="FFFFFF"/>
        </w:rPr>
        <w:t>Rahman</w:t>
      </w:r>
      <w:r w:rsidR="00D356D3">
        <w:rPr>
          <w:rFonts w:ascii="Times New Roman" w:hAnsi="Times New Roman" w:cs="Times New Roman"/>
          <w:color w:val="222222"/>
          <w:sz w:val="24"/>
          <w:szCs w:val="20"/>
          <w:shd w:val="clear" w:color="auto" w:fill="FFFFFF"/>
        </w:rPr>
        <w:t xml:space="preserve"> et al. 2019</w:t>
      </w:r>
      <w:r w:rsidR="00D356D3">
        <w:rPr>
          <w:rFonts w:ascii="Times New Roman" w:hAnsi="Times New Roman" w:cs="Times New Roman"/>
          <w:sz w:val="24"/>
        </w:rPr>
        <w:t>)</w:t>
      </w:r>
      <w:r w:rsidRPr="00837488">
        <w:rPr>
          <w:rFonts w:ascii="Times New Roman" w:hAnsi="Times New Roman" w:cs="Times New Roman"/>
          <w:sz w:val="24"/>
        </w:rPr>
        <w:t>.</w:t>
      </w:r>
    </w:p>
    <w:p w14:paraId="14F4F1CC" w14:textId="77777777" w:rsidR="00837488" w:rsidRPr="00837488" w:rsidRDefault="00837488" w:rsidP="00837488">
      <w:pPr>
        <w:spacing w:line="360" w:lineRule="auto"/>
        <w:ind w:firstLine="720"/>
        <w:jc w:val="both"/>
        <w:rPr>
          <w:rFonts w:ascii="Times New Roman" w:hAnsi="Times New Roman" w:cs="Times New Roman"/>
          <w:sz w:val="24"/>
        </w:rPr>
      </w:pPr>
      <w:r w:rsidRPr="00837488">
        <w:rPr>
          <w:rFonts w:ascii="Times New Roman" w:hAnsi="Times New Roman" w:cs="Times New Roman"/>
          <w:sz w:val="24"/>
        </w:rPr>
        <w:t>Cost is another important factor to consider, as cloud computing services can quickly become expensive if not properly managed. The cost of using Azure depends on several factors, including the size and configuration of the VMs, the storage requirements, and the level of usage. However, by leveraging the scalability of cloud computing, organizations can reduce their costs by only paying for the resources they use. Additionally, Azure provides cost management tools and services to help organizations monitor and optimize their usage, further reducing costs.</w:t>
      </w:r>
      <w:r>
        <w:rPr>
          <w:rFonts w:ascii="Times New Roman" w:hAnsi="Times New Roman" w:cs="Times New Roman"/>
          <w:sz w:val="24"/>
        </w:rPr>
        <w:t xml:space="preserve"> </w:t>
      </w:r>
      <w:r w:rsidRPr="00837488">
        <w:rPr>
          <w:rFonts w:ascii="Times New Roman" w:hAnsi="Times New Roman" w:cs="Times New Roman"/>
          <w:sz w:val="24"/>
        </w:rPr>
        <w:t>In terms of the VM creation and management process, the proposed solution is relatively straightforward and can be accomplished using the Azure portal or the Azure command-line interface. However, there are some potential challenges that may arise when creating and managing VMs. For example, configuring the virtual hard drives and storage requirements can be complex, particularly for organizations with large data storage requirements</w:t>
      </w:r>
      <w:r w:rsidR="00DA6276">
        <w:rPr>
          <w:rFonts w:ascii="Times New Roman" w:hAnsi="Times New Roman" w:cs="Times New Roman"/>
          <w:sz w:val="24"/>
        </w:rPr>
        <w:t xml:space="preserve"> (</w:t>
      </w:r>
      <w:proofErr w:type="spellStart"/>
      <w:r w:rsidR="00DA6276" w:rsidRPr="008A3E98">
        <w:rPr>
          <w:rFonts w:ascii="Times New Roman" w:hAnsi="Times New Roman" w:cs="Times New Roman"/>
          <w:color w:val="222222"/>
          <w:sz w:val="24"/>
          <w:szCs w:val="20"/>
          <w:shd w:val="clear" w:color="auto" w:fill="FFFFFF"/>
        </w:rPr>
        <w:t>Aldossary</w:t>
      </w:r>
      <w:proofErr w:type="spellEnd"/>
      <w:r w:rsidR="00DA6276">
        <w:rPr>
          <w:rFonts w:ascii="Times New Roman" w:hAnsi="Times New Roman" w:cs="Times New Roman"/>
          <w:color w:val="222222"/>
          <w:sz w:val="24"/>
          <w:szCs w:val="20"/>
          <w:shd w:val="clear" w:color="auto" w:fill="FFFFFF"/>
        </w:rPr>
        <w:t xml:space="preserve"> et al. 2019</w:t>
      </w:r>
      <w:r w:rsidR="00DA6276">
        <w:rPr>
          <w:rFonts w:ascii="Times New Roman" w:hAnsi="Times New Roman" w:cs="Times New Roman"/>
          <w:sz w:val="24"/>
        </w:rPr>
        <w:t>)</w:t>
      </w:r>
      <w:r w:rsidRPr="00837488">
        <w:rPr>
          <w:rFonts w:ascii="Times New Roman" w:hAnsi="Times New Roman" w:cs="Times New Roman"/>
          <w:sz w:val="24"/>
        </w:rPr>
        <w:t>. Additionally, managing VMs can be time-consuming, particularly for organizations with a large number of VMs.</w:t>
      </w:r>
      <w:r>
        <w:rPr>
          <w:rFonts w:ascii="Times New Roman" w:hAnsi="Times New Roman" w:cs="Times New Roman"/>
          <w:sz w:val="24"/>
        </w:rPr>
        <w:t xml:space="preserve"> </w:t>
      </w:r>
      <w:r w:rsidRPr="00837488">
        <w:rPr>
          <w:rFonts w:ascii="Times New Roman" w:hAnsi="Times New Roman" w:cs="Times New Roman"/>
          <w:sz w:val="24"/>
        </w:rPr>
        <w:t xml:space="preserve">Configuring the virtual network and NSGs can also be complex, particularly for organizations with complex network requirements. There are several factors to consider, including IP addressing, routing, and security rules. Additionally, managing NSGs can be </w:t>
      </w:r>
      <w:r>
        <w:rPr>
          <w:rFonts w:ascii="Times New Roman" w:hAnsi="Times New Roman" w:cs="Times New Roman"/>
          <w:sz w:val="24"/>
        </w:rPr>
        <w:t xml:space="preserve">time-consuming, </w:t>
      </w:r>
      <w:r w:rsidRPr="00837488">
        <w:rPr>
          <w:rFonts w:ascii="Times New Roman" w:hAnsi="Times New Roman" w:cs="Times New Roman"/>
          <w:sz w:val="24"/>
        </w:rPr>
        <w:t>particularly for organizations with a large number of NSGs or complex security requirements</w:t>
      </w:r>
      <w:r w:rsidR="00DA6276">
        <w:rPr>
          <w:rFonts w:ascii="Times New Roman" w:hAnsi="Times New Roman" w:cs="Times New Roman"/>
          <w:sz w:val="24"/>
        </w:rPr>
        <w:t xml:space="preserve"> (</w:t>
      </w:r>
      <w:proofErr w:type="spellStart"/>
      <w:r w:rsidR="00DA6276" w:rsidRPr="008A3E98">
        <w:rPr>
          <w:rFonts w:ascii="Times New Roman" w:hAnsi="Times New Roman" w:cs="Times New Roman"/>
          <w:color w:val="222222"/>
          <w:sz w:val="24"/>
          <w:szCs w:val="20"/>
          <w:shd w:val="clear" w:color="auto" w:fill="FFFFFF"/>
        </w:rPr>
        <w:t>Zolfaghari</w:t>
      </w:r>
      <w:proofErr w:type="spellEnd"/>
      <w:r w:rsidR="00DA6276">
        <w:rPr>
          <w:rFonts w:ascii="Times New Roman" w:hAnsi="Times New Roman" w:cs="Times New Roman"/>
          <w:color w:val="222222"/>
          <w:sz w:val="24"/>
          <w:szCs w:val="20"/>
          <w:shd w:val="clear" w:color="auto" w:fill="FFFFFF"/>
        </w:rPr>
        <w:t xml:space="preserve"> et al. 2021</w:t>
      </w:r>
      <w:r w:rsidR="00DA6276">
        <w:rPr>
          <w:rFonts w:ascii="Times New Roman" w:hAnsi="Times New Roman" w:cs="Times New Roman"/>
          <w:sz w:val="24"/>
        </w:rPr>
        <w:t>)</w:t>
      </w:r>
      <w:r w:rsidRPr="00837488">
        <w:rPr>
          <w:rFonts w:ascii="Times New Roman" w:hAnsi="Times New Roman" w:cs="Times New Roman"/>
          <w:sz w:val="24"/>
        </w:rPr>
        <w:t>.</w:t>
      </w:r>
    </w:p>
    <w:p w14:paraId="13ECDA4E" w14:textId="77777777" w:rsidR="00837488" w:rsidRPr="00837488" w:rsidRDefault="00837488" w:rsidP="00837488">
      <w:pPr>
        <w:spacing w:line="360" w:lineRule="auto"/>
        <w:ind w:firstLine="720"/>
        <w:jc w:val="both"/>
        <w:rPr>
          <w:rFonts w:ascii="Times New Roman" w:hAnsi="Times New Roman" w:cs="Times New Roman"/>
          <w:sz w:val="24"/>
        </w:rPr>
      </w:pPr>
      <w:r w:rsidRPr="00837488">
        <w:rPr>
          <w:rFonts w:ascii="Times New Roman" w:hAnsi="Times New Roman" w:cs="Times New Roman"/>
          <w:sz w:val="24"/>
        </w:rPr>
        <w:lastRenderedPageBreak/>
        <w:t>Overall, the proposed solution is effective in meeting the objectives outlined in the previous section. By leveraging cloud computing architecture and implementing appropriate security measures, the solution provides a secure and scalable infrastructure for organizations looking to build and manage VMs. However, there are some potential challenges associated with VM creation and management, as well as configuring the virtual network and NSGs. Organizations should carefully consider these factors when implementing the proposed solution.</w:t>
      </w:r>
    </w:p>
    <w:p w14:paraId="007FA8D9" w14:textId="77777777" w:rsidR="00AB15D6" w:rsidRDefault="00325E00" w:rsidP="00325E00">
      <w:pPr>
        <w:pStyle w:val="Heading1"/>
        <w:numPr>
          <w:ilvl w:val="0"/>
          <w:numId w:val="1"/>
        </w:numPr>
        <w:spacing w:line="360" w:lineRule="auto"/>
        <w:jc w:val="both"/>
        <w:rPr>
          <w:rFonts w:ascii="Times New Roman" w:hAnsi="Times New Roman" w:cs="Times New Roman"/>
          <w:sz w:val="24"/>
        </w:rPr>
      </w:pPr>
      <w:bookmarkStart w:id="6" w:name="_Toc131254207"/>
      <w:r w:rsidRPr="00325E00">
        <w:rPr>
          <w:rFonts w:ascii="Times New Roman" w:hAnsi="Times New Roman" w:cs="Times New Roman"/>
          <w:b/>
          <w:color w:val="auto"/>
          <w:sz w:val="24"/>
        </w:rPr>
        <w:t>Conclusion</w:t>
      </w:r>
      <w:bookmarkEnd w:id="6"/>
    </w:p>
    <w:p w14:paraId="3C7D3D63" w14:textId="77777777" w:rsidR="00325E00" w:rsidRPr="00325E00" w:rsidRDefault="00325E00" w:rsidP="00325E00">
      <w:pPr>
        <w:spacing w:line="360" w:lineRule="auto"/>
        <w:ind w:firstLine="720"/>
        <w:jc w:val="both"/>
        <w:rPr>
          <w:rFonts w:ascii="Times New Roman" w:hAnsi="Times New Roman" w:cs="Times New Roman"/>
          <w:sz w:val="24"/>
        </w:rPr>
      </w:pPr>
      <w:r w:rsidRPr="00325E00">
        <w:rPr>
          <w:rFonts w:ascii="Times New Roman" w:hAnsi="Times New Roman" w:cs="Times New Roman"/>
          <w:sz w:val="24"/>
        </w:rPr>
        <w:t xml:space="preserve">The adoption of cloud computing architecture has revolutionized the way organizations store, manage, and access their data and applications. Cloud computing offers numerous advantages, such as scalability, flexibility, cost-effectiveness, and enhanced security. The use of virtual machines, </w:t>
      </w:r>
      <w:proofErr w:type="spellStart"/>
      <w:r w:rsidRPr="00325E00">
        <w:rPr>
          <w:rFonts w:ascii="Times New Roman" w:hAnsi="Times New Roman" w:cs="Times New Roman"/>
          <w:sz w:val="24"/>
        </w:rPr>
        <w:t>vNets</w:t>
      </w:r>
      <w:proofErr w:type="spellEnd"/>
      <w:r w:rsidRPr="00325E00">
        <w:rPr>
          <w:rFonts w:ascii="Times New Roman" w:hAnsi="Times New Roman" w:cs="Times New Roman"/>
          <w:sz w:val="24"/>
        </w:rPr>
        <w:t>, and network security groups are essential components of cloud computing architecture that provide users with the ability to create, manage, and secure their virtual infrastructure.</w:t>
      </w:r>
      <w:r>
        <w:rPr>
          <w:rFonts w:ascii="Times New Roman" w:hAnsi="Times New Roman" w:cs="Times New Roman"/>
          <w:sz w:val="24"/>
        </w:rPr>
        <w:t xml:space="preserve"> </w:t>
      </w:r>
      <w:r w:rsidRPr="00325E00">
        <w:rPr>
          <w:rFonts w:ascii="Times New Roman" w:hAnsi="Times New Roman" w:cs="Times New Roman"/>
          <w:sz w:val="24"/>
        </w:rPr>
        <w:t>Virtual machines provide a cost-effective and scalable way for organizations to run multiple instances of an operating system on a single physical server. The resources associated with a virtual machine, such as virtual hard drives, can be easily managed, and allocation of resources can be adjusted on the fly. This allows for more efficient resource utilization and helps reduce hardware costs for organ</w:t>
      </w:r>
      <w:r>
        <w:rPr>
          <w:rFonts w:ascii="Times New Roman" w:hAnsi="Times New Roman" w:cs="Times New Roman"/>
          <w:sz w:val="24"/>
        </w:rPr>
        <w:t>izations.</w:t>
      </w:r>
    </w:p>
    <w:p w14:paraId="2BA8CD6B" w14:textId="77777777" w:rsidR="00343020" w:rsidRDefault="00325E00" w:rsidP="00325E00">
      <w:pPr>
        <w:spacing w:line="360" w:lineRule="auto"/>
        <w:ind w:firstLine="720"/>
        <w:jc w:val="both"/>
        <w:rPr>
          <w:rFonts w:ascii="Times New Roman" w:hAnsi="Times New Roman" w:cs="Times New Roman"/>
          <w:sz w:val="24"/>
        </w:rPr>
      </w:pPr>
      <w:proofErr w:type="spellStart"/>
      <w:r w:rsidRPr="00325E00">
        <w:rPr>
          <w:rFonts w:ascii="Times New Roman" w:hAnsi="Times New Roman" w:cs="Times New Roman"/>
          <w:sz w:val="24"/>
        </w:rPr>
        <w:t>vNets</w:t>
      </w:r>
      <w:proofErr w:type="spellEnd"/>
      <w:r w:rsidRPr="00325E00">
        <w:rPr>
          <w:rFonts w:ascii="Times New Roman" w:hAnsi="Times New Roman" w:cs="Times New Roman"/>
          <w:sz w:val="24"/>
        </w:rPr>
        <w:t xml:space="preserve"> and network security groups are crucial components of cloud computing architecture, providing network isolation and access control. </w:t>
      </w:r>
      <w:proofErr w:type="spellStart"/>
      <w:r w:rsidRPr="00325E00">
        <w:rPr>
          <w:rFonts w:ascii="Times New Roman" w:hAnsi="Times New Roman" w:cs="Times New Roman"/>
          <w:sz w:val="24"/>
        </w:rPr>
        <w:t>vNets</w:t>
      </w:r>
      <w:proofErr w:type="spellEnd"/>
      <w:r w:rsidRPr="00325E00">
        <w:rPr>
          <w:rFonts w:ascii="Times New Roman" w:hAnsi="Times New Roman" w:cs="Times New Roman"/>
          <w:sz w:val="24"/>
        </w:rPr>
        <w:t xml:space="preserve"> allow administrators to segment their network and create virtual private networks, while network security groups provide granular control over inbound and outbound network traffic. This helps prevent unauthorized access to sensitive resources and ensures that only authorized users are able to access specific resources.</w:t>
      </w:r>
      <w:r>
        <w:rPr>
          <w:rFonts w:ascii="Times New Roman" w:hAnsi="Times New Roman" w:cs="Times New Roman"/>
          <w:sz w:val="24"/>
        </w:rPr>
        <w:t xml:space="preserve"> </w:t>
      </w:r>
      <w:r w:rsidRPr="00325E00">
        <w:rPr>
          <w:rFonts w:ascii="Times New Roman" w:hAnsi="Times New Roman" w:cs="Times New Roman"/>
          <w:sz w:val="24"/>
        </w:rPr>
        <w:t xml:space="preserve">The exercise conducted in this paper demonstrated the importance of </w:t>
      </w:r>
      <w:proofErr w:type="spellStart"/>
      <w:r w:rsidRPr="00325E00">
        <w:rPr>
          <w:rFonts w:ascii="Times New Roman" w:hAnsi="Times New Roman" w:cs="Times New Roman"/>
          <w:sz w:val="24"/>
        </w:rPr>
        <w:t>vNets</w:t>
      </w:r>
      <w:proofErr w:type="spellEnd"/>
      <w:r w:rsidRPr="00325E00">
        <w:rPr>
          <w:rFonts w:ascii="Times New Roman" w:hAnsi="Times New Roman" w:cs="Times New Roman"/>
          <w:sz w:val="24"/>
        </w:rPr>
        <w:t xml:space="preserve"> and network security groups in cloud computing. By creating two virtual machines, one with a public-facing web server and another with a private database server, we were able to demonstrate how network security groups can be used to control access to resources. By configuring the network security group to only allow traffic from the web server to the database server, we ensured that the private database server remained secure and was no</w:t>
      </w:r>
      <w:r>
        <w:rPr>
          <w:rFonts w:ascii="Times New Roman" w:hAnsi="Times New Roman" w:cs="Times New Roman"/>
          <w:sz w:val="24"/>
        </w:rPr>
        <w:t xml:space="preserve">t accessible from the internet. </w:t>
      </w:r>
      <w:r w:rsidRPr="00325E00">
        <w:rPr>
          <w:rFonts w:ascii="Times New Roman" w:hAnsi="Times New Roman" w:cs="Times New Roman"/>
          <w:sz w:val="24"/>
        </w:rPr>
        <w:t xml:space="preserve">As cloud computing continues to evolve, it is important for organizations to stay up-to-date with the latest technologies and best practices. This includes proper configuration of virtual machines, </w:t>
      </w:r>
      <w:proofErr w:type="spellStart"/>
      <w:r w:rsidRPr="00325E00">
        <w:rPr>
          <w:rFonts w:ascii="Times New Roman" w:hAnsi="Times New Roman" w:cs="Times New Roman"/>
          <w:sz w:val="24"/>
        </w:rPr>
        <w:t>vNets</w:t>
      </w:r>
      <w:proofErr w:type="spellEnd"/>
      <w:r w:rsidRPr="00325E00">
        <w:rPr>
          <w:rFonts w:ascii="Times New Roman" w:hAnsi="Times New Roman" w:cs="Times New Roman"/>
          <w:sz w:val="24"/>
        </w:rPr>
        <w:t xml:space="preserve">, and network </w:t>
      </w:r>
      <w:r w:rsidRPr="00325E00">
        <w:rPr>
          <w:rFonts w:ascii="Times New Roman" w:hAnsi="Times New Roman" w:cs="Times New Roman"/>
          <w:sz w:val="24"/>
        </w:rPr>
        <w:lastRenderedPageBreak/>
        <w:t>security groups, as well as ongoing monitoring and management of cloud resources. Additionally, organizations should also ensure that they are in compliance with any relevant regulatory requirements and have appropriate disaster recovery and business continuity plans in place.</w:t>
      </w:r>
    </w:p>
    <w:p w14:paraId="05DD47A2" w14:textId="77777777" w:rsidR="00343020" w:rsidRPr="00343020" w:rsidRDefault="00343020" w:rsidP="00343020">
      <w:pPr>
        <w:rPr>
          <w:rFonts w:ascii="Times New Roman" w:hAnsi="Times New Roman" w:cs="Times New Roman"/>
          <w:sz w:val="24"/>
        </w:rPr>
      </w:pPr>
    </w:p>
    <w:p w14:paraId="1511C974" w14:textId="77777777" w:rsidR="00343020" w:rsidRDefault="00343020" w:rsidP="00343020">
      <w:pPr>
        <w:rPr>
          <w:rFonts w:ascii="Times New Roman" w:hAnsi="Times New Roman" w:cs="Times New Roman"/>
          <w:sz w:val="24"/>
        </w:rPr>
      </w:pPr>
    </w:p>
    <w:p w14:paraId="666A1213" w14:textId="77777777" w:rsidR="00860861" w:rsidRDefault="00860861" w:rsidP="00343020">
      <w:pPr>
        <w:rPr>
          <w:rFonts w:ascii="Times New Roman" w:hAnsi="Times New Roman" w:cs="Times New Roman"/>
          <w:sz w:val="24"/>
        </w:rPr>
      </w:pPr>
    </w:p>
    <w:p w14:paraId="0E443FD1" w14:textId="77777777" w:rsidR="00343020" w:rsidRDefault="00343020" w:rsidP="00343020">
      <w:pPr>
        <w:rPr>
          <w:rFonts w:ascii="Times New Roman" w:hAnsi="Times New Roman" w:cs="Times New Roman"/>
          <w:sz w:val="24"/>
        </w:rPr>
      </w:pPr>
    </w:p>
    <w:p w14:paraId="6B50F164" w14:textId="77777777" w:rsidR="00343020" w:rsidRDefault="00343020" w:rsidP="00343020">
      <w:pPr>
        <w:rPr>
          <w:rFonts w:ascii="Times New Roman" w:hAnsi="Times New Roman" w:cs="Times New Roman"/>
          <w:sz w:val="24"/>
        </w:rPr>
      </w:pPr>
    </w:p>
    <w:p w14:paraId="1B497993" w14:textId="77777777" w:rsidR="00343020" w:rsidRDefault="00343020" w:rsidP="00343020">
      <w:pPr>
        <w:rPr>
          <w:rFonts w:ascii="Times New Roman" w:hAnsi="Times New Roman" w:cs="Times New Roman"/>
          <w:sz w:val="24"/>
        </w:rPr>
      </w:pPr>
    </w:p>
    <w:p w14:paraId="6CC9B3C6" w14:textId="77777777" w:rsidR="00343020" w:rsidRDefault="00343020" w:rsidP="00343020">
      <w:pPr>
        <w:rPr>
          <w:rFonts w:ascii="Times New Roman" w:hAnsi="Times New Roman" w:cs="Times New Roman"/>
          <w:sz w:val="24"/>
        </w:rPr>
      </w:pPr>
    </w:p>
    <w:p w14:paraId="110295B0" w14:textId="77777777" w:rsidR="00343020" w:rsidRDefault="00343020" w:rsidP="00343020">
      <w:pPr>
        <w:rPr>
          <w:rFonts w:ascii="Times New Roman" w:hAnsi="Times New Roman" w:cs="Times New Roman"/>
          <w:sz w:val="24"/>
        </w:rPr>
      </w:pPr>
    </w:p>
    <w:p w14:paraId="2B354400" w14:textId="77777777" w:rsidR="00343020" w:rsidRDefault="00343020" w:rsidP="00343020">
      <w:pPr>
        <w:rPr>
          <w:rFonts w:ascii="Times New Roman" w:hAnsi="Times New Roman" w:cs="Times New Roman"/>
          <w:sz w:val="24"/>
        </w:rPr>
      </w:pPr>
    </w:p>
    <w:p w14:paraId="357E7D48" w14:textId="77777777" w:rsidR="00343020" w:rsidRDefault="00343020" w:rsidP="00343020">
      <w:pPr>
        <w:rPr>
          <w:rFonts w:ascii="Times New Roman" w:hAnsi="Times New Roman" w:cs="Times New Roman"/>
          <w:sz w:val="24"/>
        </w:rPr>
      </w:pPr>
    </w:p>
    <w:p w14:paraId="5098FF5C" w14:textId="77777777" w:rsidR="00343020" w:rsidRDefault="00343020" w:rsidP="00343020">
      <w:pPr>
        <w:rPr>
          <w:rFonts w:ascii="Times New Roman" w:hAnsi="Times New Roman" w:cs="Times New Roman"/>
          <w:sz w:val="24"/>
        </w:rPr>
      </w:pPr>
    </w:p>
    <w:p w14:paraId="18893BD9" w14:textId="77777777" w:rsidR="00343020" w:rsidRDefault="00343020" w:rsidP="00343020">
      <w:pPr>
        <w:rPr>
          <w:rFonts w:ascii="Times New Roman" w:hAnsi="Times New Roman" w:cs="Times New Roman"/>
          <w:sz w:val="24"/>
        </w:rPr>
      </w:pPr>
    </w:p>
    <w:p w14:paraId="63C9BBFC" w14:textId="77777777" w:rsidR="00343020" w:rsidRDefault="00343020" w:rsidP="00343020">
      <w:pPr>
        <w:rPr>
          <w:rFonts w:ascii="Times New Roman" w:hAnsi="Times New Roman" w:cs="Times New Roman"/>
          <w:sz w:val="24"/>
        </w:rPr>
      </w:pPr>
    </w:p>
    <w:p w14:paraId="4D3DAFAD" w14:textId="77777777" w:rsidR="006E0F16" w:rsidRDefault="006E0F16" w:rsidP="00343020">
      <w:pPr>
        <w:rPr>
          <w:rFonts w:ascii="Times New Roman" w:hAnsi="Times New Roman" w:cs="Times New Roman"/>
          <w:sz w:val="24"/>
        </w:rPr>
      </w:pPr>
    </w:p>
    <w:p w14:paraId="528966B9" w14:textId="77777777" w:rsidR="006E0F16" w:rsidRDefault="006E0F16" w:rsidP="00343020">
      <w:pPr>
        <w:rPr>
          <w:rFonts w:ascii="Times New Roman" w:hAnsi="Times New Roman" w:cs="Times New Roman"/>
          <w:sz w:val="24"/>
        </w:rPr>
      </w:pPr>
    </w:p>
    <w:p w14:paraId="7C36B01A" w14:textId="77777777" w:rsidR="006E0F16" w:rsidRDefault="006E0F16" w:rsidP="00343020">
      <w:pPr>
        <w:rPr>
          <w:rFonts w:ascii="Times New Roman" w:hAnsi="Times New Roman" w:cs="Times New Roman"/>
          <w:sz w:val="24"/>
        </w:rPr>
      </w:pPr>
    </w:p>
    <w:p w14:paraId="590EE109" w14:textId="77777777" w:rsidR="006E0F16" w:rsidRDefault="006E0F16" w:rsidP="00343020">
      <w:pPr>
        <w:rPr>
          <w:rFonts w:ascii="Times New Roman" w:hAnsi="Times New Roman" w:cs="Times New Roman"/>
          <w:sz w:val="24"/>
        </w:rPr>
      </w:pPr>
    </w:p>
    <w:p w14:paraId="2ADBFF65" w14:textId="77777777" w:rsidR="006E0F16" w:rsidRDefault="006E0F16" w:rsidP="00343020">
      <w:pPr>
        <w:rPr>
          <w:rFonts w:ascii="Times New Roman" w:hAnsi="Times New Roman" w:cs="Times New Roman"/>
          <w:sz w:val="24"/>
        </w:rPr>
      </w:pPr>
    </w:p>
    <w:p w14:paraId="54E19976" w14:textId="77777777" w:rsidR="006E0F16" w:rsidRDefault="006E0F16" w:rsidP="00343020">
      <w:pPr>
        <w:rPr>
          <w:rFonts w:ascii="Times New Roman" w:hAnsi="Times New Roman" w:cs="Times New Roman"/>
          <w:sz w:val="24"/>
        </w:rPr>
      </w:pPr>
    </w:p>
    <w:p w14:paraId="6DC9208D" w14:textId="77777777" w:rsidR="006E0F16" w:rsidRDefault="006E0F16" w:rsidP="00343020">
      <w:pPr>
        <w:rPr>
          <w:rFonts w:ascii="Times New Roman" w:hAnsi="Times New Roman" w:cs="Times New Roman"/>
          <w:sz w:val="24"/>
        </w:rPr>
      </w:pPr>
    </w:p>
    <w:p w14:paraId="57F2B583" w14:textId="77777777" w:rsidR="006E0F16" w:rsidRDefault="006E0F16" w:rsidP="00343020">
      <w:pPr>
        <w:rPr>
          <w:rFonts w:ascii="Times New Roman" w:hAnsi="Times New Roman" w:cs="Times New Roman"/>
          <w:sz w:val="24"/>
        </w:rPr>
      </w:pPr>
    </w:p>
    <w:p w14:paraId="152A38D6" w14:textId="77777777" w:rsidR="006E0F16" w:rsidRDefault="006E0F16" w:rsidP="00343020">
      <w:pPr>
        <w:rPr>
          <w:rFonts w:ascii="Times New Roman" w:hAnsi="Times New Roman" w:cs="Times New Roman"/>
          <w:sz w:val="24"/>
        </w:rPr>
      </w:pPr>
    </w:p>
    <w:p w14:paraId="0FD31FD8" w14:textId="77777777" w:rsidR="00343020" w:rsidRDefault="00343020" w:rsidP="00343020">
      <w:pPr>
        <w:rPr>
          <w:rFonts w:ascii="Times New Roman" w:hAnsi="Times New Roman" w:cs="Times New Roman"/>
          <w:sz w:val="24"/>
        </w:rPr>
      </w:pPr>
    </w:p>
    <w:p w14:paraId="31795A7E" w14:textId="77777777" w:rsidR="00343020" w:rsidRDefault="00343020" w:rsidP="00343020">
      <w:pPr>
        <w:pStyle w:val="Heading1"/>
        <w:numPr>
          <w:ilvl w:val="0"/>
          <w:numId w:val="1"/>
        </w:numPr>
        <w:spacing w:line="360" w:lineRule="auto"/>
        <w:jc w:val="both"/>
        <w:rPr>
          <w:rFonts w:ascii="Times New Roman" w:hAnsi="Times New Roman" w:cs="Times New Roman"/>
          <w:b/>
          <w:color w:val="auto"/>
          <w:sz w:val="24"/>
        </w:rPr>
      </w:pPr>
      <w:bookmarkStart w:id="7" w:name="_Toc131254208"/>
      <w:r w:rsidRPr="00343020">
        <w:rPr>
          <w:rFonts w:ascii="Times New Roman" w:hAnsi="Times New Roman" w:cs="Times New Roman"/>
          <w:b/>
          <w:color w:val="auto"/>
          <w:sz w:val="24"/>
        </w:rPr>
        <w:lastRenderedPageBreak/>
        <w:t>References</w:t>
      </w:r>
      <w:bookmarkEnd w:id="7"/>
    </w:p>
    <w:p w14:paraId="17915005" w14:textId="77777777" w:rsidR="00F22FFE" w:rsidRPr="008A3E98" w:rsidRDefault="00F22FFE" w:rsidP="008A3E98">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8A3E98">
        <w:rPr>
          <w:rFonts w:ascii="Times New Roman" w:hAnsi="Times New Roman" w:cs="Times New Roman"/>
          <w:color w:val="222222"/>
          <w:sz w:val="24"/>
          <w:szCs w:val="20"/>
          <w:shd w:val="clear" w:color="auto" w:fill="FFFFFF"/>
        </w:rPr>
        <w:t>Aldossary</w:t>
      </w:r>
      <w:proofErr w:type="spellEnd"/>
      <w:r w:rsidRPr="008A3E98">
        <w:rPr>
          <w:rFonts w:ascii="Times New Roman" w:hAnsi="Times New Roman" w:cs="Times New Roman"/>
          <w:color w:val="222222"/>
          <w:sz w:val="24"/>
          <w:szCs w:val="20"/>
          <w:shd w:val="clear" w:color="auto" w:fill="FFFFFF"/>
        </w:rPr>
        <w:t xml:space="preserve">, M., </w:t>
      </w:r>
      <w:proofErr w:type="spellStart"/>
      <w:r w:rsidRPr="008A3E98">
        <w:rPr>
          <w:rFonts w:ascii="Times New Roman" w:hAnsi="Times New Roman" w:cs="Times New Roman"/>
          <w:color w:val="222222"/>
          <w:sz w:val="24"/>
          <w:szCs w:val="20"/>
          <w:shd w:val="clear" w:color="auto" w:fill="FFFFFF"/>
        </w:rPr>
        <w:t>Djemame</w:t>
      </w:r>
      <w:proofErr w:type="spellEnd"/>
      <w:r w:rsidRPr="008A3E98">
        <w:rPr>
          <w:rFonts w:ascii="Times New Roman" w:hAnsi="Times New Roman" w:cs="Times New Roman"/>
          <w:color w:val="222222"/>
          <w:sz w:val="24"/>
          <w:szCs w:val="20"/>
          <w:shd w:val="clear" w:color="auto" w:fill="FFFFFF"/>
        </w:rPr>
        <w:t xml:space="preserve">, K., </w:t>
      </w:r>
      <w:proofErr w:type="spellStart"/>
      <w:r w:rsidRPr="008A3E98">
        <w:rPr>
          <w:rFonts w:ascii="Times New Roman" w:hAnsi="Times New Roman" w:cs="Times New Roman"/>
          <w:color w:val="222222"/>
          <w:sz w:val="24"/>
          <w:szCs w:val="20"/>
          <w:shd w:val="clear" w:color="auto" w:fill="FFFFFF"/>
        </w:rPr>
        <w:t>Alzamil</w:t>
      </w:r>
      <w:proofErr w:type="spellEnd"/>
      <w:r w:rsidRPr="008A3E98">
        <w:rPr>
          <w:rFonts w:ascii="Times New Roman" w:hAnsi="Times New Roman" w:cs="Times New Roman"/>
          <w:color w:val="222222"/>
          <w:sz w:val="24"/>
          <w:szCs w:val="20"/>
          <w:shd w:val="clear" w:color="auto" w:fill="FFFFFF"/>
        </w:rPr>
        <w:t xml:space="preserve">, I., </w:t>
      </w:r>
      <w:proofErr w:type="spellStart"/>
      <w:r w:rsidRPr="008A3E98">
        <w:rPr>
          <w:rFonts w:ascii="Times New Roman" w:hAnsi="Times New Roman" w:cs="Times New Roman"/>
          <w:color w:val="222222"/>
          <w:sz w:val="24"/>
          <w:szCs w:val="20"/>
          <w:shd w:val="clear" w:color="auto" w:fill="FFFFFF"/>
        </w:rPr>
        <w:t>Kostopoulos</w:t>
      </w:r>
      <w:proofErr w:type="spellEnd"/>
      <w:r w:rsidRPr="008A3E98">
        <w:rPr>
          <w:rFonts w:ascii="Times New Roman" w:hAnsi="Times New Roman" w:cs="Times New Roman"/>
          <w:color w:val="222222"/>
          <w:sz w:val="24"/>
          <w:szCs w:val="20"/>
          <w:shd w:val="clear" w:color="auto" w:fill="FFFFFF"/>
        </w:rPr>
        <w:t xml:space="preserve">, A., </w:t>
      </w:r>
      <w:proofErr w:type="spellStart"/>
      <w:r w:rsidRPr="008A3E98">
        <w:rPr>
          <w:rFonts w:ascii="Times New Roman" w:hAnsi="Times New Roman" w:cs="Times New Roman"/>
          <w:color w:val="222222"/>
          <w:sz w:val="24"/>
          <w:szCs w:val="20"/>
          <w:shd w:val="clear" w:color="auto" w:fill="FFFFFF"/>
        </w:rPr>
        <w:t>Dimakis</w:t>
      </w:r>
      <w:proofErr w:type="spellEnd"/>
      <w:r w:rsidRPr="008A3E98">
        <w:rPr>
          <w:rFonts w:ascii="Times New Roman" w:hAnsi="Times New Roman" w:cs="Times New Roman"/>
          <w:color w:val="222222"/>
          <w:sz w:val="24"/>
          <w:szCs w:val="20"/>
          <w:shd w:val="clear" w:color="auto" w:fill="FFFFFF"/>
        </w:rPr>
        <w:t xml:space="preserve">, A. and </w:t>
      </w:r>
      <w:proofErr w:type="spellStart"/>
      <w:r w:rsidRPr="008A3E98">
        <w:rPr>
          <w:rFonts w:ascii="Times New Roman" w:hAnsi="Times New Roman" w:cs="Times New Roman"/>
          <w:color w:val="222222"/>
          <w:sz w:val="24"/>
          <w:szCs w:val="20"/>
          <w:shd w:val="clear" w:color="auto" w:fill="FFFFFF"/>
        </w:rPr>
        <w:t>Agiatzidou</w:t>
      </w:r>
      <w:proofErr w:type="spellEnd"/>
      <w:r w:rsidRPr="008A3E98">
        <w:rPr>
          <w:rFonts w:ascii="Times New Roman" w:hAnsi="Times New Roman" w:cs="Times New Roman"/>
          <w:color w:val="222222"/>
          <w:sz w:val="24"/>
          <w:szCs w:val="20"/>
          <w:shd w:val="clear" w:color="auto" w:fill="FFFFFF"/>
        </w:rPr>
        <w:t>, E., 2019. Energy-aware cost prediction and pricing of virtual machines in cloud computing environments. </w:t>
      </w:r>
      <w:r w:rsidRPr="008A3E98">
        <w:rPr>
          <w:rFonts w:ascii="Times New Roman" w:hAnsi="Times New Roman" w:cs="Times New Roman"/>
          <w:i/>
          <w:iCs/>
          <w:color w:val="222222"/>
          <w:sz w:val="24"/>
          <w:szCs w:val="20"/>
          <w:shd w:val="clear" w:color="auto" w:fill="FFFFFF"/>
        </w:rPr>
        <w:t>Future Generation Computer Systems</w:t>
      </w:r>
      <w:r w:rsidRPr="008A3E98">
        <w:rPr>
          <w:rFonts w:ascii="Times New Roman" w:hAnsi="Times New Roman" w:cs="Times New Roman"/>
          <w:color w:val="222222"/>
          <w:sz w:val="24"/>
          <w:szCs w:val="20"/>
          <w:shd w:val="clear" w:color="auto" w:fill="FFFFFF"/>
        </w:rPr>
        <w:t>, </w:t>
      </w:r>
      <w:r w:rsidRPr="008A3E98">
        <w:rPr>
          <w:rFonts w:ascii="Times New Roman" w:hAnsi="Times New Roman" w:cs="Times New Roman"/>
          <w:i/>
          <w:iCs/>
          <w:color w:val="222222"/>
          <w:sz w:val="24"/>
          <w:szCs w:val="20"/>
          <w:shd w:val="clear" w:color="auto" w:fill="FFFFFF"/>
        </w:rPr>
        <w:t>93</w:t>
      </w:r>
      <w:r w:rsidRPr="008A3E98">
        <w:rPr>
          <w:rFonts w:ascii="Times New Roman" w:hAnsi="Times New Roman" w:cs="Times New Roman"/>
          <w:color w:val="222222"/>
          <w:sz w:val="24"/>
          <w:szCs w:val="20"/>
          <w:shd w:val="clear" w:color="auto" w:fill="FFFFFF"/>
        </w:rPr>
        <w:t>, pp.442-459.</w:t>
      </w:r>
    </w:p>
    <w:p w14:paraId="3CB784CB" w14:textId="77777777" w:rsidR="00F22FFE" w:rsidRPr="008A3E98" w:rsidRDefault="00F22FFE" w:rsidP="008A3E98">
      <w:pPr>
        <w:spacing w:line="360" w:lineRule="auto"/>
        <w:ind w:left="720" w:hanging="720"/>
        <w:jc w:val="both"/>
        <w:rPr>
          <w:rFonts w:ascii="Times New Roman" w:hAnsi="Times New Roman" w:cs="Times New Roman"/>
          <w:color w:val="222222"/>
          <w:sz w:val="24"/>
          <w:szCs w:val="20"/>
          <w:shd w:val="clear" w:color="auto" w:fill="FFFFFF"/>
        </w:rPr>
      </w:pPr>
      <w:r w:rsidRPr="008A3E98">
        <w:rPr>
          <w:rFonts w:ascii="Times New Roman" w:hAnsi="Times New Roman" w:cs="Times New Roman"/>
          <w:color w:val="222222"/>
          <w:sz w:val="24"/>
          <w:szCs w:val="20"/>
          <w:shd w:val="clear" w:color="auto" w:fill="FFFFFF"/>
        </w:rPr>
        <w:t>Alharbi, H.A., El-</w:t>
      </w:r>
      <w:proofErr w:type="spellStart"/>
      <w:r w:rsidRPr="008A3E98">
        <w:rPr>
          <w:rFonts w:ascii="Times New Roman" w:hAnsi="Times New Roman" w:cs="Times New Roman"/>
          <w:color w:val="222222"/>
          <w:sz w:val="24"/>
          <w:szCs w:val="20"/>
          <w:shd w:val="clear" w:color="auto" w:fill="FFFFFF"/>
        </w:rPr>
        <w:t>Gorashi</w:t>
      </w:r>
      <w:proofErr w:type="spellEnd"/>
      <w:r w:rsidRPr="008A3E98">
        <w:rPr>
          <w:rFonts w:ascii="Times New Roman" w:hAnsi="Times New Roman" w:cs="Times New Roman"/>
          <w:color w:val="222222"/>
          <w:sz w:val="24"/>
          <w:szCs w:val="20"/>
          <w:shd w:val="clear" w:color="auto" w:fill="FFFFFF"/>
        </w:rPr>
        <w:t xml:space="preserve">, T.E. and </w:t>
      </w:r>
      <w:proofErr w:type="spellStart"/>
      <w:r w:rsidRPr="008A3E98">
        <w:rPr>
          <w:rFonts w:ascii="Times New Roman" w:hAnsi="Times New Roman" w:cs="Times New Roman"/>
          <w:color w:val="222222"/>
          <w:sz w:val="24"/>
          <w:szCs w:val="20"/>
          <w:shd w:val="clear" w:color="auto" w:fill="FFFFFF"/>
        </w:rPr>
        <w:t>Elmirghani</w:t>
      </w:r>
      <w:proofErr w:type="spellEnd"/>
      <w:r w:rsidRPr="008A3E98">
        <w:rPr>
          <w:rFonts w:ascii="Times New Roman" w:hAnsi="Times New Roman" w:cs="Times New Roman"/>
          <w:color w:val="222222"/>
          <w:sz w:val="24"/>
          <w:szCs w:val="20"/>
          <w:shd w:val="clear" w:color="auto" w:fill="FFFFFF"/>
        </w:rPr>
        <w:t>, J.M., 2019, July. Energy efficient virtual machine services placement in cloud-fog architecture. In </w:t>
      </w:r>
      <w:r w:rsidRPr="008A3E98">
        <w:rPr>
          <w:rFonts w:ascii="Times New Roman" w:hAnsi="Times New Roman" w:cs="Times New Roman"/>
          <w:i/>
          <w:iCs/>
          <w:color w:val="222222"/>
          <w:sz w:val="24"/>
          <w:szCs w:val="20"/>
          <w:shd w:val="clear" w:color="auto" w:fill="FFFFFF"/>
        </w:rPr>
        <w:t>2019 21st International Conference on Transparent Optical Networks (ICTON)</w:t>
      </w:r>
      <w:r w:rsidRPr="008A3E98">
        <w:rPr>
          <w:rFonts w:ascii="Times New Roman" w:hAnsi="Times New Roman" w:cs="Times New Roman"/>
          <w:color w:val="222222"/>
          <w:sz w:val="24"/>
          <w:szCs w:val="20"/>
          <w:shd w:val="clear" w:color="auto" w:fill="FFFFFF"/>
        </w:rPr>
        <w:t> (pp. 1-6). IEEE.</w:t>
      </w:r>
    </w:p>
    <w:p w14:paraId="676E2354" w14:textId="77777777" w:rsidR="00F22FFE" w:rsidRPr="00D356D3" w:rsidRDefault="00F22FFE" w:rsidP="008A3E98">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8A3E98">
        <w:rPr>
          <w:rFonts w:ascii="Times New Roman" w:hAnsi="Times New Roman" w:cs="Times New Roman"/>
          <w:color w:val="222222"/>
          <w:sz w:val="24"/>
          <w:szCs w:val="20"/>
          <w:shd w:val="clear" w:color="auto" w:fill="FFFFFF"/>
        </w:rPr>
        <w:t>Fantacci</w:t>
      </w:r>
      <w:proofErr w:type="spellEnd"/>
      <w:r w:rsidRPr="008A3E98">
        <w:rPr>
          <w:rFonts w:ascii="Times New Roman" w:hAnsi="Times New Roman" w:cs="Times New Roman"/>
          <w:color w:val="222222"/>
          <w:sz w:val="24"/>
          <w:szCs w:val="20"/>
          <w:shd w:val="clear" w:color="auto" w:fill="FFFFFF"/>
        </w:rPr>
        <w:t xml:space="preserve">, R. and </w:t>
      </w:r>
      <w:proofErr w:type="spellStart"/>
      <w:r w:rsidRPr="008A3E98">
        <w:rPr>
          <w:rFonts w:ascii="Times New Roman" w:hAnsi="Times New Roman" w:cs="Times New Roman"/>
          <w:color w:val="222222"/>
          <w:sz w:val="24"/>
          <w:szCs w:val="20"/>
          <w:shd w:val="clear" w:color="auto" w:fill="FFFFFF"/>
        </w:rPr>
        <w:t>Picano</w:t>
      </w:r>
      <w:proofErr w:type="spellEnd"/>
      <w:r w:rsidRPr="008A3E98">
        <w:rPr>
          <w:rFonts w:ascii="Times New Roman" w:hAnsi="Times New Roman" w:cs="Times New Roman"/>
          <w:color w:val="222222"/>
          <w:sz w:val="24"/>
          <w:szCs w:val="20"/>
          <w:shd w:val="clear" w:color="auto" w:fill="FFFFFF"/>
        </w:rPr>
        <w:t>, B., 2020. A matching game with discard policy for virtual machines placement in hybrid cloud-edge architecture for industrial IoT systems. </w:t>
      </w:r>
      <w:r w:rsidRPr="00D356D3">
        <w:rPr>
          <w:rFonts w:ascii="Times New Roman" w:hAnsi="Times New Roman" w:cs="Times New Roman"/>
          <w:color w:val="222222"/>
          <w:sz w:val="24"/>
          <w:szCs w:val="20"/>
          <w:shd w:val="clear" w:color="auto" w:fill="FFFFFF"/>
        </w:rPr>
        <w:t>IEEE Transactions on Industrial Informatics</w:t>
      </w:r>
      <w:r w:rsidRPr="008A3E98">
        <w:rPr>
          <w:rFonts w:ascii="Times New Roman" w:hAnsi="Times New Roman" w:cs="Times New Roman"/>
          <w:color w:val="222222"/>
          <w:sz w:val="24"/>
          <w:szCs w:val="20"/>
          <w:shd w:val="clear" w:color="auto" w:fill="FFFFFF"/>
        </w:rPr>
        <w:t>, </w:t>
      </w:r>
      <w:r w:rsidRPr="00D356D3">
        <w:rPr>
          <w:rFonts w:ascii="Times New Roman" w:hAnsi="Times New Roman" w:cs="Times New Roman"/>
          <w:color w:val="222222"/>
          <w:sz w:val="24"/>
          <w:szCs w:val="20"/>
          <w:shd w:val="clear" w:color="auto" w:fill="FFFFFF"/>
        </w:rPr>
        <w:t>16</w:t>
      </w:r>
      <w:r w:rsidRPr="008A3E98">
        <w:rPr>
          <w:rFonts w:ascii="Times New Roman" w:hAnsi="Times New Roman" w:cs="Times New Roman"/>
          <w:color w:val="222222"/>
          <w:sz w:val="24"/>
          <w:szCs w:val="20"/>
          <w:shd w:val="clear" w:color="auto" w:fill="FFFFFF"/>
        </w:rPr>
        <w:t>(11), pp.7046-7055.</w:t>
      </w:r>
    </w:p>
    <w:p w14:paraId="074E4794" w14:textId="77777777" w:rsidR="00F22FFE" w:rsidRPr="008A3E98" w:rsidRDefault="00F22FFE" w:rsidP="008A3E98">
      <w:pPr>
        <w:spacing w:line="360" w:lineRule="auto"/>
        <w:ind w:left="720" w:hanging="720"/>
        <w:jc w:val="both"/>
        <w:rPr>
          <w:rFonts w:ascii="Times New Roman" w:hAnsi="Times New Roman" w:cs="Times New Roman"/>
          <w:color w:val="222222"/>
          <w:sz w:val="24"/>
          <w:szCs w:val="20"/>
          <w:shd w:val="clear" w:color="auto" w:fill="FFFFFF"/>
        </w:rPr>
      </w:pPr>
      <w:r w:rsidRPr="008A3E98">
        <w:rPr>
          <w:rFonts w:ascii="Times New Roman" w:hAnsi="Times New Roman" w:cs="Times New Roman"/>
          <w:color w:val="222222"/>
          <w:sz w:val="24"/>
          <w:szCs w:val="20"/>
          <w:shd w:val="clear" w:color="auto" w:fill="FFFFFF"/>
        </w:rPr>
        <w:t xml:space="preserve">Hussein, M.K., Mousa, M.H. and </w:t>
      </w:r>
      <w:proofErr w:type="spellStart"/>
      <w:r w:rsidRPr="008A3E98">
        <w:rPr>
          <w:rFonts w:ascii="Times New Roman" w:hAnsi="Times New Roman" w:cs="Times New Roman"/>
          <w:color w:val="222222"/>
          <w:sz w:val="24"/>
          <w:szCs w:val="20"/>
          <w:shd w:val="clear" w:color="auto" w:fill="FFFFFF"/>
        </w:rPr>
        <w:t>Alqarni</w:t>
      </w:r>
      <w:proofErr w:type="spellEnd"/>
      <w:r w:rsidRPr="008A3E98">
        <w:rPr>
          <w:rFonts w:ascii="Times New Roman" w:hAnsi="Times New Roman" w:cs="Times New Roman"/>
          <w:color w:val="222222"/>
          <w:sz w:val="24"/>
          <w:szCs w:val="20"/>
          <w:shd w:val="clear" w:color="auto" w:fill="FFFFFF"/>
        </w:rPr>
        <w:t>, M.A., 2019. A placement architecture for a container as a service (CaaS) in a cloud environment. </w:t>
      </w:r>
      <w:r w:rsidRPr="008A3E98">
        <w:rPr>
          <w:rFonts w:ascii="Times New Roman" w:hAnsi="Times New Roman" w:cs="Times New Roman"/>
          <w:i/>
          <w:iCs/>
          <w:color w:val="222222"/>
          <w:sz w:val="24"/>
          <w:szCs w:val="20"/>
          <w:shd w:val="clear" w:color="auto" w:fill="FFFFFF"/>
        </w:rPr>
        <w:t>Journal of Cloud Computing</w:t>
      </w:r>
      <w:r w:rsidRPr="008A3E98">
        <w:rPr>
          <w:rFonts w:ascii="Times New Roman" w:hAnsi="Times New Roman" w:cs="Times New Roman"/>
          <w:color w:val="222222"/>
          <w:sz w:val="24"/>
          <w:szCs w:val="20"/>
          <w:shd w:val="clear" w:color="auto" w:fill="FFFFFF"/>
        </w:rPr>
        <w:t>, </w:t>
      </w:r>
      <w:r w:rsidRPr="008A3E98">
        <w:rPr>
          <w:rFonts w:ascii="Times New Roman" w:hAnsi="Times New Roman" w:cs="Times New Roman"/>
          <w:i/>
          <w:iCs/>
          <w:color w:val="222222"/>
          <w:sz w:val="24"/>
          <w:szCs w:val="20"/>
          <w:shd w:val="clear" w:color="auto" w:fill="FFFFFF"/>
        </w:rPr>
        <w:t>8</w:t>
      </w:r>
      <w:r w:rsidRPr="008A3E98">
        <w:rPr>
          <w:rFonts w:ascii="Times New Roman" w:hAnsi="Times New Roman" w:cs="Times New Roman"/>
          <w:color w:val="222222"/>
          <w:sz w:val="24"/>
          <w:szCs w:val="20"/>
          <w:shd w:val="clear" w:color="auto" w:fill="FFFFFF"/>
        </w:rPr>
        <w:t>, pp.1-15.</w:t>
      </w:r>
    </w:p>
    <w:p w14:paraId="611CA81E" w14:textId="77777777" w:rsidR="00F22FFE" w:rsidRDefault="00F22FFE" w:rsidP="00D356D3">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D356D3">
        <w:rPr>
          <w:rFonts w:ascii="Times New Roman" w:hAnsi="Times New Roman" w:cs="Times New Roman"/>
          <w:color w:val="222222"/>
          <w:sz w:val="24"/>
          <w:szCs w:val="20"/>
          <w:shd w:val="clear" w:color="auto" w:fill="FFFFFF"/>
        </w:rPr>
        <w:t>Kristiani</w:t>
      </w:r>
      <w:proofErr w:type="spellEnd"/>
      <w:r w:rsidRPr="00D356D3">
        <w:rPr>
          <w:rFonts w:ascii="Times New Roman" w:hAnsi="Times New Roman" w:cs="Times New Roman"/>
          <w:color w:val="222222"/>
          <w:sz w:val="24"/>
          <w:szCs w:val="20"/>
          <w:shd w:val="clear" w:color="auto" w:fill="FFFFFF"/>
        </w:rPr>
        <w:t>, E., Yang, C.T., Huang, C.Y., Wang, Y.T. and Ko, P.C., 2021. The implementation of a cloud-edge computing architecture using OpenStack and Kubernetes for air quality monitoring application. Mobile Networks and Applications, 26, pp.1070-1092.</w:t>
      </w:r>
    </w:p>
    <w:p w14:paraId="236A7F4F" w14:textId="77777777" w:rsidR="00F22FFE" w:rsidRPr="008A3E98" w:rsidRDefault="00F22FFE" w:rsidP="008A3E98">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8A3E98">
        <w:rPr>
          <w:rFonts w:ascii="Times New Roman" w:hAnsi="Times New Roman" w:cs="Times New Roman"/>
          <w:color w:val="222222"/>
          <w:sz w:val="24"/>
          <w:szCs w:val="20"/>
          <w:shd w:val="clear" w:color="auto" w:fill="FFFFFF"/>
        </w:rPr>
        <w:t>Mavridis</w:t>
      </w:r>
      <w:proofErr w:type="spellEnd"/>
      <w:r w:rsidRPr="008A3E98">
        <w:rPr>
          <w:rFonts w:ascii="Times New Roman" w:hAnsi="Times New Roman" w:cs="Times New Roman"/>
          <w:color w:val="222222"/>
          <w:sz w:val="24"/>
          <w:szCs w:val="20"/>
          <w:shd w:val="clear" w:color="auto" w:fill="FFFFFF"/>
        </w:rPr>
        <w:t xml:space="preserve">, I. and </w:t>
      </w:r>
      <w:proofErr w:type="spellStart"/>
      <w:r w:rsidRPr="008A3E98">
        <w:rPr>
          <w:rFonts w:ascii="Times New Roman" w:hAnsi="Times New Roman" w:cs="Times New Roman"/>
          <w:color w:val="222222"/>
          <w:sz w:val="24"/>
          <w:szCs w:val="20"/>
          <w:shd w:val="clear" w:color="auto" w:fill="FFFFFF"/>
        </w:rPr>
        <w:t>Karatza</w:t>
      </w:r>
      <w:proofErr w:type="spellEnd"/>
      <w:r w:rsidRPr="008A3E98">
        <w:rPr>
          <w:rFonts w:ascii="Times New Roman" w:hAnsi="Times New Roman" w:cs="Times New Roman"/>
          <w:color w:val="222222"/>
          <w:sz w:val="24"/>
          <w:szCs w:val="20"/>
          <w:shd w:val="clear" w:color="auto" w:fill="FFFFFF"/>
        </w:rPr>
        <w:t>, H., 2019. Combining containers and virtual machines to enhance isolation and extend functionality on cloud computing. </w:t>
      </w:r>
      <w:r w:rsidRPr="008A3E98">
        <w:rPr>
          <w:rFonts w:ascii="Times New Roman" w:hAnsi="Times New Roman" w:cs="Times New Roman"/>
          <w:i/>
          <w:iCs/>
          <w:color w:val="222222"/>
          <w:sz w:val="24"/>
          <w:szCs w:val="20"/>
          <w:shd w:val="clear" w:color="auto" w:fill="FFFFFF"/>
        </w:rPr>
        <w:t>Future Generation Computer Systems</w:t>
      </w:r>
      <w:r w:rsidRPr="008A3E98">
        <w:rPr>
          <w:rFonts w:ascii="Times New Roman" w:hAnsi="Times New Roman" w:cs="Times New Roman"/>
          <w:color w:val="222222"/>
          <w:sz w:val="24"/>
          <w:szCs w:val="20"/>
          <w:shd w:val="clear" w:color="auto" w:fill="FFFFFF"/>
        </w:rPr>
        <w:t>, </w:t>
      </w:r>
      <w:r w:rsidRPr="008A3E98">
        <w:rPr>
          <w:rFonts w:ascii="Times New Roman" w:hAnsi="Times New Roman" w:cs="Times New Roman"/>
          <w:i/>
          <w:iCs/>
          <w:color w:val="222222"/>
          <w:sz w:val="24"/>
          <w:szCs w:val="20"/>
          <w:shd w:val="clear" w:color="auto" w:fill="FFFFFF"/>
        </w:rPr>
        <w:t>94</w:t>
      </w:r>
      <w:r w:rsidRPr="008A3E98">
        <w:rPr>
          <w:rFonts w:ascii="Times New Roman" w:hAnsi="Times New Roman" w:cs="Times New Roman"/>
          <w:color w:val="222222"/>
          <w:sz w:val="24"/>
          <w:szCs w:val="20"/>
          <w:shd w:val="clear" w:color="auto" w:fill="FFFFFF"/>
        </w:rPr>
        <w:t>, pp.674-696.</w:t>
      </w:r>
    </w:p>
    <w:p w14:paraId="47A2CF91" w14:textId="77777777" w:rsidR="00F22FFE" w:rsidRPr="00D356D3" w:rsidRDefault="00F22FFE" w:rsidP="00D356D3">
      <w:pPr>
        <w:spacing w:line="360" w:lineRule="auto"/>
        <w:ind w:left="720" w:hanging="720"/>
        <w:jc w:val="both"/>
        <w:rPr>
          <w:rFonts w:ascii="Times New Roman" w:hAnsi="Times New Roman" w:cs="Times New Roman"/>
          <w:color w:val="222222"/>
          <w:sz w:val="24"/>
          <w:szCs w:val="20"/>
          <w:shd w:val="clear" w:color="auto" w:fill="FFFFFF"/>
        </w:rPr>
      </w:pPr>
      <w:r w:rsidRPr="00D356D3">
        <w:rPr>
          <w:rFonts w:ascii="Times New Roman" w:hAnsi="Times New Roman" w:cs="Times New Roman"/>
          <w:color w:val="222222"/>
          <w:sz w:val="24"/>
          <w:szCs w:val="20"/>
          <w:shd w:val="clear" w:color="auto" w:fill="FFFFFF"/>
        </w:rPr>
        <w:t xml:space="preserve">Rahman, U.U., Bilal, K., </w:t>
      </w:r>
      <w:proofErr w:type="spellStart"/>
      <w:r w:rsidRPr="00D356D3">
        <w:rPr>
          <w:rFonts w:ascii="Times New Roman" w:hAnsi="Times New Roman" w:cs="Times New Roman"/>
          <w:color w:val="222222"/>
          <w:sz w:val="24"/>
          <w:szCs w:val="20"/>
          <w:shd w:val="clear" w:color="auto" w:fill="FFFFFF"/>
        </w:rPr>
        <w:t>Erbad</w:t>
      </w:r>
      <w:proofErr w:type="spellEnd"/>
      <w:r w:rsidRPr="00D356D3">
        <w:rPr>
          <w:rFonts w:ascii="Times New Roman" w:hAnsi="Times New Roman" w:cs="Times New Roman"/>
          <w:color w:val="222222"/>
          <w:sz w:val="24"/>
          <w:szCs w:val="20"/>
          <w:shd w:val="clear" w:color="auto" w:fill="FFFFFF"/>
        </w:rPr>
        <w:t>, A., Khalid, O. and Khan, S.U., 2019. Nutshell—simulation toolkit for modeling data center networks and cloud computing. IEEE Access, 7, pp.19922-19942.</w:t>
      </w:r>
    </w:p>
    <w:p w14:paraId="4C01CDA9" w14:textId="77777777" w:rsidR="00F22FFE" w:rsidRPr="008A3E98" w:rsidRDefault="00F22FFE" w:rsidP="008A3E98">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8A3E98">
        <w:rPr>
          <w:rFonts w:ascii="Times New Roman" w:hAnsi="Times New Roman" w:cs="Times New Roman"/>
          <w:color w:val="222222"/>
          <w:sz w:val="24"/>
          <w:szCs w:val="20"/>
          <w:shd w:val="clear" w:color="auto" w:fill="FFFFFF"/>
        </w:rPr>
        <w:t>Zolfaghari</w:t>
      </w:r>
      <w:proofErr w:type="spellEnd"/>
      <w:r w:rsidRPr="008A3E98">
        <w:rPr>
          <w:rFonts w:ascii="Times New Roman" w:hAnsi="Times New Roman" w:cs="Times New Roman"/>
          <w:color w:val="222222"/>
          <w:sz w:val="24"/>
          <w:szCs w:val="20"/>
          <w:shd w:val="clear" w:color="auto" w:fill="FFFFFF"/>
        </w:rPr>
        <w:t>, R. and Rahmani, A.M., 2020. Virtual machine consolidation in cloud computing systems: Challenges and future trends. </w:t>
      </w:r>
      <w:r w:rsidRPr="008A3E98">
        <w:rPr>
          <w:rFonts w:ascii="Times New Roman" w:hAnsi="Times New Roman" w:cs="Times New Roman"/>
          <w:i/>
          <w:iCs/>
          <w:color w:val="222222"/>
          <w:sz w:val="24"/>
          <w:szCs w:val="20"/>
          <w:shd w:val="clear" w:color="auto" w:fill="FFFFFF"/>
        </w:rPr>
        <w:t>Wireless Personal Communications</w:t>
      </w:r>
      <w:r w:rsidRPr="008A3E98">
        <w:rPr>
          <w:rFonts w:ascii="Times New Roman" w:hAnsi="Times New Roman" w:cs="Times New Roman"/>
          <w:color w:val="222222"/>
          <w:sz w:val="24"/>
          <w:szCs w:val="20"/>
          <w:shd w:val="clear" w:color="auto" w:fill="FFFFFF"/>
        </w:rPr>
        <w:t>, </w:t>
      </w:r>
      <w:r w:rsidRPr="008A3E98">
        <w:rPr>
          <w:rFonts w:ascii="Times New Roman" w:hAnsi="Times New Roman" w:cs="Times New Roman"/>
          <w:i/>
          <w:iCs/>
          <w:color w:val="222222"/>
          <w:sz w:val="24"/>
          <w:szCs w:val="20"/>
          <w:shd w:val="clear" w:color="auto" w:fill="FFFFFF"/>
        </w:rPr>
        <w:t>115</w:t>
      </w:r>
      <w:r w:rsidRPr="008A3E98">
        <w:rPr>
          <w:rFonts w:ascii="Times New Roman" w:hAnsi="Times New Roman" w:cs="Times New Roman"/>
          <w:color w:val="222222"/>
          <w:sz w:val="24"/>
          <w:szCs w:val="20"/>
          <w:shd w:val="clear" w:color="auto" w:fill="FFFFFF"/>
        </w:rPr>
        <w:t>(3), pp.2289-2326.</w:t>
      </w:r>
    </w:p>
    <w:p w14:paraId="7C3B9A04" w14:textId="77777777" w:rsidR="00F22FFE" w:rsidRPr="008A3E98" w:rsidRDefault="00F22FFE" w:rsidP="008A3E98">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8A3E98">
        <w:rPr>
          <w:rFonts w:ascii="Times New Roman" w:hAnsi="Times New Roman" w:cs="Times New Roman"/>
          <w:color w:val="222222"/>
          <w:sz w:val="24"/>
          <w:szCs w:val="20"/>
          <w:shd w:val="clear" w:color="auto" w:fill="FFFFFF"/>
        </w:rPr>
        <w:t>Zolfaghari</w:t>
      </w:r>
      <w:proofErr w:type="spellEnd"/>
      <w:r w:rsidRPr="008A3E98">
        <w:rPr>
          <w:rFonts w:ascii="Times New Roman" w:hAnsi="Times New Roman" w:cs="Times New Roman"/>
          <w:color w:val="222222"/>
          <w:sz w:val="24"/>
          <w:szCs w:val="20"/>
          <w:shd w:val="clear" w:color="auto" w:fill="FFFFFF"/>
        </w:rPr>
        <w:t>, R., Sahafi, A., Rahmani, A.M. and Rezaei, R., 2021. Application of virtual machine consolidation in cloud computing systems. </w:t>
      </w:r>
      <w:r w:rsidRPr="008A3E98">
        <w:rPr>
          <w:rFonts w:ascii="Times New Roman" w:hAnsi="Times New Roman" w:cs="Times New Roman"/>
          <w:i/>
          <w:iCs/>
          <w:color w:val="222222"/>
          <w:sz w:val="24"/>
          <w:szCs w:val="20"/>
          <w:shd w:val="clear" w:color="auto" w:fill="FFFFFF"/>
        </w:rPr>
        <w:t>Sustainable Computing: Informatics and Systems</w:t>
      </w:r>
      <w:r w:rsidRPr="008A3E98">
        <w:rPr>
          <w:rFonts w:ascii="Times New Roman" w:hAnsi="Times New Roman" w:cs="Times New Roman"/>
          <w:color w:val="222222"/>
          <w:sz w:val="24"/>
          <w:szCs w:val="20"/>
          <w:shd w:val="clear" w:color="auto" w:fill="FFFFFF"/>
        </w:rPr>
        <w:t>, </w:t>
      </w:r>
      <w:r w:rsidRPr="008A3E98">
        <w:rPr>
          <w:rFonts w:ascii="Times New Roman" w:hAnsi="Times New Roman" w:cs="Times New Roman"/>
          <w:i/>
          <w:iCs/>
          <w:color w:val="222222"/>
          <w:sz w:val="24"/>
          <w:szCs w:val="20"/>
          <w:shd w:val="clear" w:color="auto" w:fill="FFFFFF"/>
        </w:rPr>
        <w:t>30</w:t>
      </w:r>
      <w:r w:rsidRPr="008A3E98">
        <w:rPr>
          <w:rFonts w:ascii="Times New Roman" w:hAnsi="Times New Roman" w:cs="Times New Roman"/>
          <w:color w:val="222222"/>
          <w:sz w:val="24"/>
          <w:szCs w:val="20"/>
          <w:shd w:val="clear" w:color="auto" w:fill="FFFFFF"/>
        </w:rPr>
        <w:t>, p.100524.</w:t>
      </w:r>
    </w:p>
    <w:sectPr w:rsidR="00F22FFE" w:rsidRPr="008A3E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A03B4B"/>
    <w:multiLevelType w:val="hybridMultilevel"/>
    <w:tmpl w:val="F81A9D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09D35C0"/>
    <w:multiLevelType w:val="hybridMultilevel"/>
    <w:tmpl w:val="5A3E5944"/>
    <w:lvl w:ilvl="0" w:tplc="F4E828E2">
      <w:start w:val="1"/>
      <w:numFmt w:val="decimal"/>
      <w:lvlText w:val="%1."/>
      <w:lvlJc w:val="left"/>
      <w:pPr>
        <w:ind w:left="360" w:hanging="360"/>
      </w:pPr>
      <w:rPr>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4CC2439"/>
    <w:multiLevelType w:val="multilevel"/>
    <w:tmpl w:val="8E46A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618600">
    <w:abstractNumId w:val="1"/>
  </w:num>
  <w:num w:numId="2" w16cid:durableId="1399018720">
    <w:abstractNumId w:val="2"/>
  </w:num>
  <w:num w:numId="3" w16cid:durableId="690842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21C"/>
    <w:rsid w:val="00083816"/>
    <w:rsid w:val="00325E00"/>
    <w:rsid w:val="00343020"/>
    <w:rsid w:val="00451A5D"/>
    <w:rsid w:val="006071F4"/>
    <w:rsid w:val="006E0330"/>
    <w:rsid w:val="006E0F16"/>
    <w:rsid w:val="007236E0"/>
    <w:rsid w:val="00837488"/>
    <w:rsid w:val="00860861"/>
    <w:rsid w:val="00881B58"/>
    <w:rsid w:val="008A3E98"/>
    <w:rsid w:val="00AB15D6"/>
    <w:rsid w:val="00AB3FAE"/>
    <w:rsid w:val="00B91BCA"/>
    <w:rsid w:val="00C33F01"/>
    <w:rsid w:val="00D356D3"/>
    <w:rsid w:val="00DA6276"/>
    <w:rsid w:val="00EA721C"/>
    <w:rsid w:val="00F22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D824D"/>
  <w15:chartTrackingRefBased/>
  <w15:docId w15:val="{2AA64F86-1A07-4788-AB14-2A89327D0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72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21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881B58"/>
    <w:pPr>
      <w:ind w:left="720"/>
      <w:contextualSpacing/>
    </w:pPr>
  </w:style>
  <w:style w:type="paragraph" w:styleId="Caption">
    <w:name w:val="caption"/>
    <w:basedOn w:val="Normal"/>
    <w:next w:val="Normal"/>
    <w:uiPriority w:val="35"/>
    <w:unhideWhenUsed/>
    <w:qFormat/>
    <w:rsid w:val="0034302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33F01"/>
    <w:pPr>
      <w:outlineLvl w:val="9"/>
    </w:pPr>
  </w:style>
  <w:style w:type="paragraph" w:styleId="TOC1">
    <w:name w:val="toc 1"/>
    <w:basedOn w:val="Normal"/>
    <w:next w:val="Normal"/>
    <w:autoRedefine/>
    <w:uiPriority w:val="39"/>
    <w:unhideWhenUsed/>
    <w:rsid w:val="00C33F01"/>
    <w:pPr>
      <w:spacing w:after="100"/>
    </w:pPr>
  </w:style>
  <w:style w:type="character" w:styleId="Hyperlink">
    <w:name w:val="Hyperlink"/>
    <w:basedOn w:val="DefaultParagraphFont"/>
    <w:uiPriority w:val="99"/>
    <w:unhideWhenUsed/>
    <w:rsid w:val="00C33F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11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67B42-EA2B-4C5C-B39A-5CE0ED92B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Pages>
  <Words>3034</Words>
  <Characters>17300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Marios Soulka (1907844)</cp:lastModifiedBy>
  <cp:revision>34</cp:revision>
  <dcterms:created xsi:type="dcterms:W3CDTF">2023-04-01T07:52:00Z</dcterms:created>
  <dcterms:modified xsi:type="dcterms:W3CDTF">2023-05-03T17:21:00Z</dcterms:modified>
</cp:coreProperties>
</file>