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B3A8B9" w14:textId="77777777" w:rsidR="00386CC8" w:rsidRDefault="00386CC8" w:rsidP="00386CC8"/>
    <w:p w14:paraId="0D5CA610" w14:textId="0A7D8CA7" w:rsidR="00386CC8" w:rsidRDefault="00386CC8" w:rsidP="00386CC8">
      <w:pPr>
        <w:pStyle w:val="Heading1"/>
      </w:pPr>
      <w:r>
        <w:t>Introduction</w:t>
      </w:r>
    </w:p>
    <w:p w14:paraId="365B7A05" w14:textId="77777777" w:rsidR="00386CC8" w:rsidRDefault="00386CC8" w:rsidP="00386CC8"/>
    <w:p w14:paraId="6E64F338" w14:textId="77777777"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 xml:space="preserve">Apple Inc. is a leading multinational technology company, widely recognized for its innovative products and services. Founded in 1976 by Steve Jobs, Steve Wozniak, and Ronald Wayne, Apple operates in the private sector, focusing on the design, development, and sale of consumer electronics, software, and online services. The company's mission is "to bring the best user experience to its customers through innovative hardware, software, and services." Apple's product lineup includes iconic devices like the iPhone, iPad, Mac, Apple Watch, and Apple TV, alongside software platforms such as iOS, macOS, and </w:t>
      </w:r>
      <w:proofErr w:type="spellStart"/>
      <w:r w:rsidRPr="00386CC8">
        <w:rPr>
          <w:rFonts w:ascii="Times New Roman" w:hAnsi="Times New Roman" w:cs="Times New Roman"/>
          <w:sz w:val="24"/>
          <w:szCs w:val="24"/>
        </w:rPr>
        <w:t>watchOS</w:t>
      </w:r>
      <w:proofErr w:type="spellEnd"/>
      <w:r w:rsidRPr="00386CC8">
        <w:rPr>
          <w:rFonts w:ascii="Times New Roman" w:hAnsi="Times New Roman" w:cs="Times New Roman"/>
          <w:sz w:val="24"/>
          <w:szCs w:val="24"/>
        </w:rPr>
        <w:t>. Additionally, Apple offers a range of services including the App Store, iCloud, Apple Music, and Apple Pay, which have become integral to its ecosystem. The company’s relentless pursuit of innovation, design excellence, and user-centric products has made it one of the most valuable and influential brands globally (Lashinsky, 2012).</w:t>
      </w:r>
    </w:p>
    <w:p w14:paraId="31D3B0A4" w14:textId="77777777" w:rsidR="00386CC8" w:rsidRDefault="00386CC8" w:rsidP="00386CC8"/>
    <w:p w14:paraId="212C62D0" w14:textId="0D898CDB" w:rsidR="00386CC8" w:rsidRDefault="00386CC8" w:rsidP="00386CC8">
      <w:pPr>
        <w:pStyle w:val="Heading1"/>
      </w:pPr>
      <w:r>
        <w:t>Key Functions of Apple Inc.</w:t>
      </w:r>
    </w:p>
    <w:p w14:paraId="3ED79A3B" w14:textId="77777777" w:rsidR="00386CC8" w:rsidRDefault="00386CC8" w:rsidP="00386CC8"/>
    <w:p w14:paraId="7044AD03" w14:textId="70ED6B26" w:rsidR="00386CC8" w:rsidRDefault="00386CC8" w:rsidP="00386CC8">
      <w:pPr>
        <w:pStyle w:val="Heading2"/>
      </w:pPr>
      <w:r>
        <w:t>Accounting and Finance</w:t>
      </w:r>
    </w:p>
    <w:p w14:paraId="15AE354B" w14:textId="77777777" w:rsidR="00386CC8" w:rsidRDefault="00386CC8" w:rsidP="00386CC8"/>
    <w:p w14:paraId="2E85D654" w14:textId="5A254ACB"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The accounting and finance function at Apple Inc. is critical for ensuring the financial health and sustainability of the company. This function is responsible for managing financial resources, including budgeting, forecasting, financial reporting, and investment planning. Apple's financial strategy has been marked by prudent cash management and substantial investments in research and development (R&amp;D). The company maintains a robust balance sheet, characterized by significant liquidity and minimal debt, which allows it to invest heavily in innovation and maintain a competitive edge in the market (</w:t>
      </w:r>
      <w:proofErr w:type="spellStart"/>
      <w:r w:rsidRPr="00386CC8">
        <w:rPr>
          <w:rFonts w:ascii="Times New Roman" w:hAnsi="Times New Roman" w:cs="Times New Roman"/>
          <w:sz w:val="24"/>
          <w:szCs w:val="24"/>
        </w:rPr>
        <w:t>Yoffie</w:t>
      </w:r>
      <w:proofErr w:type="spellEnd"/>
      <w:r w:rsidRPr="00386CC8">
        <w:rPr>
          <w:rFonts w:ascii="Times New Roman" w:hAnsi="Times New Roman" w:cs="Times New Roman"/>
          <w:sz w:val="24"/>
          <w:szCs w:val="24"/>
        </w:rPr>
        <w:t xml:space="preserve"> &amp; Baldwin, 2018).</w:t>
      </w:r>
    </w:p>
    <w:p w14:paraId="5F7C22D0" w14:textId="77777777"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 xml:space="preserve">Moreover, Apple's financial team plays a pivotal role in strategic decision-making, guiding investments in new technologies, acquisitions, and global expansion. For example, Apple's </w:t>
      </w:r>
      <w:r w:rsidRPr="00386CC8">
        <w:rPr>
          <w:rFonts w:ascii="Times New Roman" w:hAnsi="Times New Roman" w:cs="Times New Roman"/>
          <w:sz w:val="24"/>
          <w:szCs w:val="24"/>
        </w:rPr>
        <w:lastRenderedPageBreak/>
        <w:t>significant investment in its supply chain and manufacturing processes has enabled it to achieve economies of scale and maintain high-profit margins. The financial function also ensures compliance with regulatory requirements and manages risks related to foreign exchange, taxation, and market fluctuations, contributing to the company's long-term success (</w:t>
      </w:r>
      <w:proofErr w:type="spellStart"/>
      <w:r w:rsidRPr="00386CC8">
        <w:rPr>
          <w:rFonts w:ascii="Times New Roman" w:hAnsi="Times New Roman" w:cs="Times New Roman"/>
          <w:sz w:val="24"/>
          <w:szCs w:val="24"/>
        </w:rPr>
        <w:t>Lazonick</w:t>
      </w:r>
      <w:proofErr w:type="spellEnd"/>
      <w:r w:rsidRPr="00386CC8">
        <w:rPr>
          <w:rFonts w:ascii="Times New Roman" w:hAnsi="Times New Roman" w:cs="Times New Roman"/>
          <w:sz w:val="24"/>
          <w:szCs w:val="24"/>
        </w:rPr>
        <w:t xml:space="preserve"> et al., 2013).</w:t>
      </w:r>
    </w:p>
    <w:p w14:paraId="38507EA6" w14:textId="77777777" w:rsidR="00386CC8" w:rsidRDefault="00386CC8" w:rsidP="00386CC8"/>
    <w:p w14:paraId="03176E2A" w14:textId="224B5406" w:rsidR="00386CC8" w:rsidRDefault="00386CC8" w:rsidP="00386CC8">
      <w:pPr>
        <w:pStyle w:val="Heading2"/>
      </w:pPr>
      <w:r>
        <w:t>Marketing</w:t>
      </w:r>
    </w:p>
    <w:p w14:paraId="34E9FC27" w14:textId="77777777" w:rsidR="00386CC8" w:rsidRDefault="00386CC8" w:rsidP="00386CC8"/>
    <w:p w14:paraId="04B38AAA" w14:textId="17EDE3DD"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 xml:space="preserve">Apple's marketing function is a key driver of its global brand recognition and customer loyalty. The company is known for its highly effective marketing strategies, which focus on creating a strong brand identity and delivering a consistent message across all platforms. Apple's marketing efforts are </w:t>
      </w:r>
      <w:proofErr w:type="spellStart"/>
      <w:r w:rsidRPr="00386CC8">
        <w:rPr>
          <w:rFonts w:ascii="Times New Roman" w:hAnsi="Times New Roman" w:cs="Times New Roman"/>
          <w:sz w:val="24"/>
          <w:szCs w:val="24"/>
        </w:rPr>
        <w:t>centered</w:t>
      </w:r>
      <w:proofErr w:type="spellEnd"/>
      <w:r w:rsidRPr="00386CC8">
        <w:rPr>
          <w:rFonts w:ascii="Times New Roman" w:hAnsi="Times New Roman" w:cs="Times New Roman"/>
          <w:sz w:val="24"/>
          <w:szCs w:val="24"/>
        </w:rPr>
        <w:t xml:space="preserve"> around simplicity, elegance, and emotional appeal, which resonate with its target audience. The company utilizes a mix of traditional and digital marketing channels, including high-impact advertising campaigns, product launches, and social media engagement, to communicate its value proposition to consumers (Kotler &amp; Keller, 2015).</w:t>
      </w:r>
    </w:p>
    <w:p w14:paraId="76DB5FA4" w14:textId="77777777"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One of the most notable aspects of Apple's marketing strategy is its emphasis on creating a sense of anticipation and excitement around its product launches. Events like the annual Apple Keynote have become significant cultural moments, drawing widespread media attention and consumer interest. Additionally, Apple's retail stores are designed to provide an immersive brand experience, allowing customers to interact with products in a curated environment. This approach not only drives sales but also reinforces the brand's premium image and fosters customer loyalty (Isaacson, 2011).</w:t>
      </w:r>
    </w:p>
    <w:p w14:paraId="58F10625" w14:textId="77777777" w:rsidR="00386CC8" w:rsidRDefault="00386CC8" w:rsidP="00386CC8"/>
    <w:p w14:paraId="3185A51D" w14:textId="3EE322C0" w:rsidR="00386CC8" w:rsidRDefault="00386CC8" w:rsidP="00386CC8">
      <w:pPr>
        <w:pStyle w:val="Heading2"/>
      </w:pPr>
      <w:r>
        <w:t>Human Resource Management</w:t>
      </w:r>
    </w:p>
    <w:p w14:paraId="6F1C240C" w14:textId="77777777" w:rsidR="00386CC8" w:rsidRDefault="00386CC8" w:rsidP="00386CC8"/>
    <w:p w14:paraId="7E23EC56" w14:textId="2142BA32"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 xml:space="preserve">Human resource management (HRM) at Apple Inc. is focused on attracting, developing, and retaining top talent, which is essential for maintaining the company's innovative edge. Apple's HRM practices are designed to foster a culture of creativity, collaboration, and excellence. The company places a strong emphasis on recruiting individuals who are not only technically proficient but also aligned with its corporate values and vision. Apple's hiring process is </w:t>
      </w:r>
      <w:r w:rsidRPr="00386CC8">
        <w:rPr>
          <w:rFonts w:ascii="Times New Roman" w:hAnsi="Times New Roman" w:cs="Times New Roman"/>
          <w:sz w:val="24"/>
          <w:szCs w:val="24"/>
        </w:rPr>
        <w:lastRenderedPageBreak/>
        <w:t>highly selective, seeking individuals who demonstrate a passion for innovation and a commitment to quality (Schmidt &amp; Rosenberg, 2014).</w:t>
      </w:r>
    </w:p>
    <w:p w14:paraId="432E9E2C" w14:textId="77777777"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Once onboard, employees are provided with extensive training and development opportunities to enhance their skills and contribute to Apple's success. The company encourages a flat organizational structure, where employees are empowered to take initiative and collaborate across departments. This approach fosters a sense of ownership and accountability, driving high levels of productivity and innovation. Additionally, Apple's HRM policies promote diversity and inclusion, recognizing that a diverse workforce is key to driving creativity and reflecting the global customer base it serves (Gallo, 2014).</w:t>
      </w:r>
    </w:p>
    <w:p w14:paraId="6E76CC6F" w14:textId="77777777" w:rsidR="00386CC8" w:rsidRDefault="00386CC8" w:rsidP="00386CC8"/>
    <w:p w14:paraId="6ABF8F2C" w14:textId="77777777" w:rsidR="00386CC8" w:rsidRDefault="00386CC8" w:rsidP="00386CC8"/>
    <w:p w14:paraId="5E8D9EFB" w14:textId="31855DAC" w:rsidR="00386CC8" w:rsidRDefault="00386CC8" w:rsidP="00386CC8">
      <w:pPr>
        <w:pStyle w:val="Heading2"/>
      </w:pPr>
      <w:r>
        <w:t>Organizational Culture</w:t>
      </w:r>
    </w:p>
    <w:p w14:paraId="7A18E94F" w14:textId="77777777" w:rsidR="00386CC8" w:rsidRDefault="00386CC8" w:rsidP="00386CC8"/>
    <w:p w14:paraId="391D5ACE" w14:textId="71907B36"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Apple's organizational culture is characterized by a strong focus on innovation, excellence, and secrecy. The company has cultivated a culture that encourages employees to push the boundaries of technology and design, while maintaining the highest standards of quality. This culture is driven by a relentless pursuit of perfection, where even the smallest details are meticulously crafted to ensure a superior user experience (O'Reilly et al., 1991).</w:t>
      </w:r>
    </w:p>
    <w:p w14:paraId="1EE4F6E5" w14:textId="05784234"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Innovation is at the core of Apple's culture, with a strong emphasis on research and development. Employees are encouraged to think creatively and challenge conventional wisdom, leading to groundbreaking products and services. This culture of innovation is supported by a collaborative environment, where cross-functional teams work together to bring new ideas to life. Apple's open communication channels and flat organizational structure facilitate the exchange of ideas and enable rapid decision-making (Kane, 2015).</w:t>
      </w:r>
    </w:p>
    <w:p w14:paraId="4E8045E6" w14:textId="4204DE5E"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Another defining aspect of Apple's culture is its emphasis on secrecy. The company is known for its strict confidentiality policies, which are designed to protect its intellectual property and maintain a competitive advantage. Employees are often compartmentalized, working on specific components of a project without full knowledge of the final product. This approach helps to prevent leaks and ensures that product launches are met with surprise and excitement (Isaacson, 2011).</w:t>
      </w:r>
    </w:p>
    <w:p w14:paraId="54ED8C59" w14:textId="4FD3A546"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lastRenderedPageBreak/>
        <w:t>However, Apple's culture also places immense pressure on employees to perform at the highest level. The company's demanding work environment has been described as intense and fast-paced, with a strong focus on results. While this culture drives high levels of innovation and productivity, it can also lead to burnout and high turnover rates among employees (O'Reilly et al., 1991).</w:t>
      </w:r>
    </w:p>
    <w:p w14:paraId="4D94F8B3" w14:textId="2441F5C0"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Despite these challenges, Apple's culture has been a key factor in its success. The company's ability to consistently deliver innovative products that redefine industries is a testament to the strength of its organizational culture. By fostering a culture of excellence, secrecy, and innovation, Apple has been able to maintain its position as a leader in the technology industry.</w:t>
      </w:r>
    </w:p>
    <w:p w14:paraId="477E8833" w14:textId="51E47827" w:rsidR="00386CC8" w:rsidRDefault="00386CC8" w:rsidP="00386CC8">
      <w:pPr>
        <w:pStyle w:val="Heading1"/>
      </w:pPr>
      <w:r>
        <w:t>Conclusion</w:t>
      </w:r>
    </w:p>
    <w:p w14:paraId="5C3BF4E7" w14:textId="77777777" w:rsidR="00386CC8" w:rsidRDefault="00386CC8" w:rsidP="00386CC8"/>
    <w:p w14:paraId="032F1CBC" w14:textId="77777777" w:rsidR="00386CC8" w:rsidRPr="00386CC8" w:rsidRDefault="00386CC8" w:rsidP="00386CC8">
      <w:pPr>
        <w:spacing w:line="360" w:lineRule="auto"/>
        <w:rPr>
          <w:rFonts w:ascii="Times New Roman" w:hAnsi="Times New Roman" w:cs="Times New Roman"/>
          <w:sz w:val="24"/>
          <w:szCs w:val="24"/>
        </w:rPr>
      </w:pPr>
      <w:r w:rsidRPr="00386CC8">
        <w:rPr>
          <w:rFonts w:ascii="Times New Roman" w:hAnsi="Times New Roman" w:cs="Times New Roman"/>
          <w:sz w:val="24"/>
          <w:szCs w:val="24"/>
        </w:rPr>
        <w:t>In conclusion, Apple Inc.'s key functions—accounting and finance, marketing, and human resource management—are integral to its operational success and market dominance. The company's strong financial management supports its extensive investments in innovation, while its marketing strategies build a powerful brand identity that resonates with consumers. Additionally, Apple's human resource practices ensure that it attracts and retains top talent, which is crucial for sustaining its innovative culture. The organizational culture at Apple, characterized by a focus on innovation, excellence, and secrecy, plays a significant role in driving the company's performance. Together, these functions and cultural elements contribute to Apple's overall success, enabling it to remain at the forefront of the technology industry.</w:t>
      </w:r>
    </w:p>
    <w:p w14:paraId="416E1178" w14:textId="77777777" w:rsidR="00386CC8" w:rsidRDefault="00386CC8" w:rsidP="00386CC8"/>
    <w:p w14:paraId="469C5440" w14:textId="77777777" w:rsidR="00386CC8" w:rsidRDefault="00386CC8" w:rsidP="00386CC8"/>
    <w:p w14:paraId="4D4F2A12" w14:textId="77777777" w:rsidR="00386CC8" w:rsidRDefault="00386CC8" w:rsidP="00386CC8"/>
    <w:p w14:paraId="3ABBA503" w14:textId="77777777" w:rsidR="00386CC8" w:rsidRDefault="00386CC8" w:rsidP="00386CC8"/>
    <w:p w14:paraId="25337464" w14:textId="77777777" w:rsidR="00386CC8" w:rsidRDefault="00386CC8" w:rsidP="00386CC8"/>
    <w:p w14:paraId="301E2844" w14:textId="77777777" w:rsidR="00731489" w:rsidRDefault="00731489" w:rsidP="00386CC8"/>
    <w:p w14:paraId="36A0F2C7" w14:textId="6715D5F3" w:rsidR="00386CC8" w:rsidRDefault="00386CC8" w:rsidP="00386CC8">
      <w:pPr>
        <w:pStyle w:val="Heading1"/>
      </w:pPr>
      <w:r>
        <w:lastRenderedPageBreak/>
        <w:t>References</w:t>
      </w:r>
    </w:p>
    <w:p w14:paraId="578E8007" w14:textId="77777777" w:rsidR="00386CC8" w:rsidRDefault="00386CC8" w:rsidP="00386CC8"/>
    <w:p w14:paraId="77877503" w14:textId="77777777" w:rsidR="00386CC8" w:rsidRPr="00386CC8" w:rsidRDefault="00386CC8" w:rsidP="00386CC8">
      <w:pPr>
        <w:spacing w:line="360" w:lineRule="auto"/>
      </w:pPr>
      <w:r w:rsidRPr="00386CC8">
        <w:t xml:space="preserve">Gallo, C. (2014). </w:t>
      </w:r>
      <w:r w:rsidRPr="00386CC8">
        <w:rPr>
          <w:i/>
          <w:iCs/>
        </w:rPr>
        <w:t>The Apple Experience: Secrets to Building Insanely Great Customer Loyalty</w:t>
      </w:r>
      <w:r w:rsidRPr="00386CC8">
        <w:t>. McGraw Hill Professional.</w:t>
      </w:r>
    </w:p>
    <w:p w14:paraId="22A0DB7E" w14:textId="77777777" w:rsidR="00386CC8" w:rsidRPr="00386CC8" w:rsidRDefault="00386CC8" w:rsidP="00386CC8">
      <w:pPr>
        <w:spacing w:line="360" w:lineRule="auto"/>
      </w:pPr>
      <w:r w:rsidRPr="00386CC8">
        <w:t xml:space="preserve">Isaacson, W. (2011). </w:t>
      </w:r>
      <w:r w:rsidRPr="00386CC8">
        <w:rPr>
          <w:i/>
          <w:iCs/>
        </w:rPr>
        <w:t>Steve Jobs</w:t>
      </w:r>
      <w:r w:rsidRPr="00386CC8">
        <w:t>. Simon &amp; Schuster. (pp. 327-342).</w:t>
      </w:r>
    </w:p>
    <w:p w14:paraId="10113DBA" w14:textId="77777777" w:rsidR="00386CC8" w:rsidRPr="00386CC8" w:rsidRDefault="00386CC8" w:rsidP="00386CC8">
      <w:pPr>
        <w:spacing w:line="360" w:lineRule="auto"/>
      </w:pPr>
      <w:r w:rsidRPr="00386CC8">
        <w:t xml:space="preserve">Kane, G. C. (2015). Apple's culture of innovation. </w:t>
      </w:r>
      <w:r w:rsidRPr="00386CC8">
        <w:rPr>
          <w:i/>
          <w:iCs/>
        </w:rPr>
        <w:t>MIT Sloan Management Review</w:t>
      </w:r>
      <w:r w:rsidRPr="00386CC8">
        <w:t>, 56(3), 11-12.</w:t>
      </w:r>
    </w:p>
    <w:p w14:paraId="0079D0F5" w14:textId="77777777" w:rsidR="00386CC8" w:rsidRPr="00386CC8" w:rsidRDefault="00386CC8" w:rsidP="00386CC8">
      <w:pPr>
        <w:spacing w:line="360" w:lineRule="auto"/>
      </w:pPr>
      <w:r w:rsidRPr="00386CC8">
        <w:t xml:space="preserve">Kotler, P., &amp; Keller, K. L. (2015). </w:t>
      </w:r>
      <w:r w:rsidRPr="00386CC8">
        <w:rPr>
          <w:i/>
          <w:iCs/>
        </w:rPr>
        <w:t>Marketing Management</w:t>
      </w:r>
      <w:r w:rsidRPr="00386CC8">
        <w:t xml:space="preserve"> (15th ed.). Pearson. (pp. 268-275).</w:t>
      </w:r>
    </w:p>
    <w:p w14:paraId="5C51E5F3" w14:textId="77777777" w:rsidR="00386CC8" w:rsidRPr="00386CC8" w:rsidRDefault="00386CC8" w:rsidP="00386CC8">
      <w:pPr>
        <w:spacing w:line="360" w:lineRule="auto"/>
      </w:pPr>
      <w:r w:rsidRPr="00386CC8">
        <w:t xml:space="preserve">Lashinsky, A. (2012). </w:t>
      </w:r>
      <w:r w:rsidRPr="00386CC8">
        <w:rPr>
          <w:i/>
          <w:iCs/>
        </w:rPr>
        <w:t>Inside Apple: How America's Most Admired–and Secretive–Company Really Works</w:t>
      </w:r>
      <w:r w:rsidRPr="00386CC8">
        <w:t>. Business Plus. (pp. 123-135).</w:t>
      </w:r>
    </w:p>
    <w:p w14:paraId="4CEF75CB" w14:textId="77777777" w:rsidR="00386CC8" w:rsidRPr="00386CC8" w:rsidRDefault="00386CC8" w:rsidP="00386CC8">
      <w:pPr>
        <w:spacing w:line="360" w:lineRule="auto"/>
      </w:pPr>
      <w:proofErr w:type="spellStart"/>
      <w:r w:rsidRPr="00386CC8">
        <w:t>Lazonick</w:t>
      </w:r>
      <w:proofErr w:type="spellEnd"/>
      <w:r w:rsidRPr="00386CC8">
        <w:t xml:space="preserve">, W., Mazzucato, M., &amp; Tulum, O. (2013). Apple's changing business model: What should the world's richest company do with all those profits? </w:t>
      </w:r>
      <w:r w:rsidRPr="00386CC8">
        <w:rPr>
          <w:i/>
          <w:iCs/>
        </w:rPr>
        <w:t>Accounting Forum</w:t>
      </w:r>
      <w:r w:rsidRPr="00386CC8">
        <w:t>, 37(4), 249-267.</w:t>
      </w:r>
    </w:p>
    <w:p w14:paraId="1986BBDF" w14:textId="77777777" w:rsidR="00386CC8" w:rsidRPr="00386CC8" w:rsidRDefault="00386CC8" w:rsidP="00386CC8">
      <w:pPr>
        <w:spacing w:line="360" w:lineRule="auto"/>
      </w:pPr>
      <w:r w:rsidRPr="00386CC8">
        <w:t xml:space="preserve">O'Reilly, C. A., Chatman, J. A., &amp; Caldwell, D. F. (1991). People and organizational culture: A profile comparison approach to assessing person-organization fit. </w:t>
      </w:r>
      <w:r w:rsidRPr="00386CC8">
        <w:rPr>
          <w:i/>
          <w:iCs/>
        </w:rPr>
        <w:t>Academy of Management Journal</w:t>
      </w:r>
      <w:r w:rsidRPr="00386CC8">
        <w:t>, 34(3), 487-516.</w:t>
      </w:r>
    </w:p>
    <w:p w14:paraId="60E22CA8" w14:textId="77777777" w:rsidR="00386CC8" w:rsidRPr="00386CC8" w:rsidRDefault="00386CC8" w:rsidP="00386CC8">
      <w:pPr>
        <w:spacing w:line="360" w:lineRule="auto"/>
      </w:pPr>
      <w:r w:rsidRPr="00386CC8">
        <w:t xml:space="preserve">Schmidt, E., &amp; Rosenberg, J. (2014). </w:t>
      </w:r>
      <w:r w:rsidRPr="00386CC8">
        <w:rPr>
          <w:i/>
          <w:iCs/>
        </w:rPr>
        <w:t>How Google Works</w:t>
      </w:r>
      <w:r w:rsidRPr="00386CC8">
        <w:t>. Grand Central Publishing. (pp. 210-225).</w:t>
      </w:r>
    </w:p>
    <w:p w14:paraId="5FD81048" w14:textId="77777777" w:rsidR="00386CC8" w:rsidRPr="00386CC8" w:rsidRDefault="00386CC8" w:rsidP="00386CC8">
      <w:pPr>
        <w:spacing w:line="360" w:lineRule="auto"/>
      </w:pPr>
      <w:proofErr w:type="spellStart"/>
      <w:r w:rsidRPr="00386CC8">
        <w:t>Yoffie</w:t>
      </w:r>
      <w:proofErr w:type="spellEnd"/>
      <w:r w:rsidRPr="00386CC8">
        <w:t xml:space="preserve">, D. B., &amp; Baldwin, E. (2018). </w:t>
      </w:r>
      <w:r w:rsidRPr="00386CC8">
        <w:rPr>
          <w:i/>
          <w:iCs/>
        </w:rPr>
        <w:t>Apple Inc. in 2018</w:t>
      </w:r>
      <w:r w:rsidRPr="00386CC8">
        <w:t>. Harvard Business School Case. (pp. 1-26).</w:t>
      </w:r>
    </w:p>
    <w:p w14:paraId="6FABC77C" w14:textId="2BDC5B42" w:rsidR="00906ED4" w:rsidRDefault="00906ED4" w:rsidP="00386CC8"/>
    <w:sectPr w:rsidR="00906E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386CC8"/>
    <w:rsid w:val="00321DA5"/>
    <w:rsid w:val="00386CC8"/>
    <w:rsid w:val="006B2EC7"/>
    <w:rsid w:val="00731489"/>
    <w:rsid w:val="00906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A190B"/>
  <w15:chartTrackingRefBased/>
  <w15:docId w15:val="{888C0540-A31B-49F1-8D68-832D16B64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6CC8"/>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386CC8"/>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386CC8"/>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386CC8"/>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386CC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386C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6C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6C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6C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CC8"/>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386CC8"/>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386CC8"/>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386CC8"/>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386CC8"/>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386C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6C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6C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6CC8"/>
    <w:rPr>
      <w:rFonts w:eastAsiaTheme="majorEastAsia" w:cstheme="majorBidi"/>
      <w:color w:val="272727" w:themeColor="text1" w:themeTint="D8"/>
    </w:rPr>
  </w:style>
  <w:style w:type="paragraph" w:styleId="Title">
    <w:name w:val="Title"/>
    <w:basedOn w:val="Normal"/>
    <w:next w:val="Normal"/>
    <w:link w:val="TitleChar"/>
    <w:uiPriority w:val="10"/>
    <w:qFormat/>
    <w:rsid w:val="00386C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6C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6CC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6C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6CC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86CC8"/>
    <w:rPr>
      <w:i/>
      <w:iCs/>
      <w:color w:val="404040" w:themeColor="text1" w:themeTint="BF"/>
    </w:rPr>
  </w:style>
  <w:style w:type="paragraph" w:styleId="ListParagraph">
    <w:name w:val="List Paragraph"/>
    <w:basedOn w:val="Normal"/>
    <w:uiPriority w:val="34"/>
    <w:qFormat/>
    <w:rsid w:val="00386CC8"/>
    <w:pPr>
      <w:ind w:left="720"/>
      <w:contextualSpacing/>
    </w:pPr>
  </w:style>
  <w:style w:type="character" w:styleId="IntenseEmphasis">
    <w:name w:val="Intense Emphasis"/>
    <w:basedOn w:val="DefaultParagraphFont"/>
    <w:uiPriority w:val="21"/>
    <w:qFormat/>
    <w:rsid w:val="00386CC8"/>
    <w:rPr>
      <w:i/>
      <w:iCs/>
      <w:color w:val="365F91" w:themeColor="accent1" w:themeShade="BF"/>
    </w:rPr>
  </w:style>
  <w:style w:type="paragraph" w:styleId="IntenseQuote">
    <w:name w:val="Intense Quote"/>
    <w:basedOn w:val="Normal"/>
    <w:next w:val="Normal"/>
    <w:link w:val="IntenseQuoteChar"/>
    <w:uiPriority w:val="30"/>
    <w:qFormat/>
    <w:rsid w:val="00386CC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386CC8"/>
    <w:rPr>
      <w:i/>
      <w:iCs/>
      <w:color w:val="365F91" w:themeColor="accent1" w:themeShade="BF"/>
    </w:rPr>
  </w:style>
  <w:style w:type="character" w:styleId="IntenseReference">
    <w:name w:val="Intense Reference"/>
    <w:basedOn w:val="DefaultParagraphFont"/>
    <w:uiPriority w:val="32"/>
    <w:qFormat/>
    <w:rsid w:val="00386CC8"/>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6116487">
      <w:bodyDiv w:val="1"/>
      <w:marLeft w:val="0"/>
      <w:marRight w:val="0"/>
      <w:marTop w:val="0"/>
      <w:marBottom w:val="0"/>
      <w:divBdr>
        <w:top w:val="none" w:sz="0" w:space="0" w:color="auto"/>
        <w:left w:val="none" w:sz="0" w:space="0" w:color="auto"/>
        <w:bottom w:val="none" w:sz="0" w:space="0" w:color="auto"/>
        <w:right w:val="none" w:sz="0" w:space="0" w:color="auto"/>
      </w:divBdr>
    </w:div>
    <w:div w:id="2002469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5</Pages>
  <Words>1323</Words>
  <Characters>7546</Characters>
  <Application>Microsoft Office Word</Application>
  <DocSecurity>0</DocSecurity>
  <Lines>62</Lines>
  <Paragraphs>17</Paragraphs>
  <ScaleCrop>false</ScaleCrop>
  <Company/>
  <LinksUpToDate>false</LinksUpToDate>
  <CharactersWithSpaces>8852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Raira Mosu</dc:creator>
  <cp:keywords/>
  <dc:description/>
  <cp:lastModifiedBy>Raira Mosu</cp:lastModifiedBy>
  <cp:revision>2</cp:revision>
  <dcterms:created xsi:type="dcterms:W3CDTF">2024-08-10T19:42:00Z</dcterms:created>
  <dcterms:modified xsi:type="dcterms:W3CDTF">2024-08-10T19:50:00Z</dcterms:modified>
</cp:coreProperties>
</file>