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4395D" w14:textId="77777777" w:rsidR="002B5631" w:rsidRDefault="002B5631" w:rsidP="00261A60">
      <w:pPr>
        <w:spacing w:line="360" w:lineRule="auto"/>
        <w:jc w:val="both"/>
        <w:rPr>
          <w:rFonts w:ascii="Arial" w:hAnsi="Arial" w:cs="Arial"/>
          <w:b/>
          <w:bCs/>
          <w:lang w:eastAsia="en-GB"/>
        </w:rPr>
      </w:pPr>
    </w:p>
    <w:p w14:paraId="047FA67E" w14:textId="77777777" w:rsidR="002B5631" w:rsidRDefault="002B5631" w:rsidP="00261A60">
      <w:pPr>
        <w:spacing w:line="360" w:lineRule="auto"/>
        <w:jc w:val="both"/>
        <w:rPr>
          <w:rFonts w:ascii="Arial" w:hAnsi="Arial" w:cs="Arial"/>
          <w:b/>
          <w:bCs/>
          <w:lang w:eastAsia="en-GB"/>
        </w:rPr>
      </w:pPr>
    </w:p>
    <w:p w14:paraId="46779448" w14:textId="77777777" w:rsidR="002B5631" w:rsidRDefault="002B5631" w:rsidP="00261A60">
      <w:pPr>
        <w:spacing w:line="360" w:lineRule="auto"/>
        <w:jc w:val="both"/>
        <w:rPr>
          <w:rFonts w:ascii="Arial" w:hAnsi="Arial" w:cs="Arial"/>
          <w:b/>
          <w:bCs/>
          <w:lang w:eastAsia="en-GB"/>
        </w:rPr>
      </w:pPr>
    </w:p>
    <w:p w14:paraId="7EF9DE18" w14:textId="77777777" w:rsidR="002B5631" w:rsidRDefault="002B5631" w:rsidP="00261A60">
      <w:pPr>
        <w:spacing w:line="360" w:lineRule="auto"/>
        <w:jc w:val="both"/>
        <w:rPr>
          <w:rFonts w:ascii="Arial" w:hAnsi="Arial" w:cs="Arial"/>
          <w:b/>
          <w:bCs/>
          <w:lang w:eastAsia="en-GB"/>
        </w:rPr>
      </w:pPr>
    </w:p>
    <w:p w14:paraId="36049CA7" w14:textId="77777777" w:rsidR="002B5631" w:rsidRDefault="002B5631" w:rsidP="00261A60">
      <w:pPr>
        <w:spacing w:line="360" w:lineRule="auto"/>
        <w:jc w:val="both"/>
        <w:rPr>
          <w:rFonts w:ascii="Arial" w:hAnsi="Arial" w:cs="Arial"/>
          <w:b/>
          <w:bCs/>
          <w:lang w:eastAsia="en-GB"/>
        </w:rPr>
      </w:pPr>
    </w:p>
    <w:p w14:paraId="494F6708" w14:textId="77777777" w:rsidR="002B5631" w:rsidRDefault="002B5631" w:rsidP="00261A60">
      <w:pPr>
        <w:spacing w:line="360" w:lineRule="auto"/>
        <w:jc w:val="both"/>
        <w:rPr>
          <w:rFonts w:ascii="Arial" w:hAnsi="Arial" w:cs="Arial"/>
          <w:b/>
          <w:bCs/>
          <w:lang w:eastAsia="en-GB"/>
        </w:rPr>
      </w:pPr>
    </w:p>
    <w:p w14:paraId="0C888AE6" w14:textId="77777777" w:rsidR="002B5631" w:rsidRDefault="002B5631" w:rsidP="00261A60">
      <w:pPr>
        <w:spacing w:line="360" w:lineRule="auto"/>
        <w:jc w:val="both"/>
        <w:rPr>
          <w:rFonts w:ascii="Arial" w:hAnsi="Arial" w:cs="Arial"/>
          <w:b/>
          <w:bCs/>
          <w:lang w:eastAsia="en-GB"/>
        </w:rPr>
      </w:pPr>
    </w:p>
    <w:p w14:paraId="1C41DD60" w14:textId="0630786C" w:rsidR="00AE067B" w:rsidRDefault="00B32DBB" w:rsidP="00261A60">
      <w:pPr>
        <w:spacing w:line="360" w:lineRule="auto"/>
        <w:jc w:val="both"/>
        <w:rPr>
          <w:rFonts w:ascii="Arial" w:hAnsi="Arial" w:cs="Arial"/>
          <w:b/>
          <w:bCs/>
          <w:lang w:eastAsia="en-GB"/>
        </w:rPr>
      </w:pPr>
      <w:r>
        <w:rPr>
          <w:rFonts w:ascii="Arial" w:hAnsi="Arial" w:cs="Arial"/>
          <w:b/>
          <w:bCs/>
          <w:lang w:eastAsia="en-GB"/>
        </w:rPr>
        <w:t>Student Name</w:t>
      </w:r>
      <w:r w:rsidR="0057159F">
        <w:rPr>
          <w:rFonts w:ascii="Arial" w:hAnsi="Arial" w:cs="Arial"/>
          <w:b/>
          <w:bCs/>
          <w:lang w:eastAsia="en-GB"/>
        </w:rPr>
        <w:t>; Marius Cristian Bolboceanu</w:t>
      </w:r>
    </w:p>
    <w:p w14:paraId="3A07DBED" w14:textId="401C179F" w:rsidR="0057159F" w:rsidRDefault="0057159F" w:rsidP="00261A60">
      <w:pPr>
        <w:spacing w:line="360" w:lineRule="auto"/>
        <w:jc w:val="both"/>
        <w:rPr>
          <w:rFonts w:ascii="Arial" w:hAnsi="Arial" w:cs="Arial"/>
          <w:b/>
          <w:bCs/>
          <w:lang w:eastAsia="en-GB"/>
        </w:rPr>
      </w:pPr>
      <w:r>
        <w:rPr>
          <w:rFonts w:ascii="Arial" w:hAnsi="Arial" w:cs="Arial"/>
          <w:b/>
          <w:bCs/>
          <w:lang w:eastAsia="en-GB"/>
        </w:rPr>
        <w:t>Student I</w:t>
      </w:r>
      <w:r w:rsidR="00CE476D">
        <w:rPr>
          <w:rFonts w:ascii="Arial" w:hAnsi="Arial" w:cs="Arial"/>
          <w:b/>
          <w:bCs/>
          <w:lang w:eastAsia="en-GB"/>
        </w:rPr>
        <w:t>.D; 1910342</w:t>
      </w:r>
    </w:p>
    <w:p w14:paraId="24255984" w14:textId="1C5BC6F2" w:rsidR="00CE476D" w:rsidRDefault="00CE476D" w:rsidP="00261A60">
      <w:pPr>
        <w:spacing w:line="360" w:lineRule="auto"/>
        <w:jc w:val="both"/>
        <w:rPr>
          <w:rFonts w:ascii="Arial" w:hAnsi="Arial" w:cs="Arial"/>
          <w:b/>
          <w:bCs/>
          <w:lang w:eastAsia="en-GB"/>
        </w:rPr>
      </w:pPr>
      <w:r>
        <w:rPr>
          <w:rFonts w:ascii="Arial" w:hAnsi="Arial" w:cs="Arial"/>
          <w:b/>
          <w:bCs/>
          <w:lang w:eastAsia="en-GB"/>
        </w:rPr>
        <w:t>Module;</w:t>
      </w:r>
      <w:r w:rsidR="00E52058">
        <w:rPr>
          <w:rFonts w:ascii="Arial" w:hAnsi="Arial" w:cs="Arial"/>
          <w:b/>
          <w:bCs/>
          <w:lang w:eastAsia="en-GB"/>
        </w:rPr>
        <w:t xml:space="preserve"> Health, Wellbeing</w:t>
      </w:r>
      <w:r w:rsidR="00D15E01">
        <w:rPr>
          <w:rFonts w:ascii="Arial" w:hAnsi="Arial" w:cs="Arial"/>
          <w:b/>
          <w:bCs/>
          <w:lang w:eastAsia="en-GB"/>
        </w:rPr>
        <w:t>, and Sustainabl</w:t>
      </w:r>
      <w:r w:rsidR="00F305C1">
        <w:rPr>
          <w:rFonts w:ascii="Arial" w:hAnsi="Arial" w:cs="Arial"/>
          <w:b/>
          <w:bCs/>
          <w:lang w:eastAsia="en-GB"/>
        </w:rPr>
        <w:t>e Development</w:t>
      </w:r>
    </w:p>
    <w:p w14:paraId="01C3085F" w14:textId="2C926AA3" w:rsidR="00F305C1" w:rsidRDefault="00F305C1" w:rsidP="00261A60">
      <w:pPr>
        <w:spacing w:line="360" w:lineRule="auto"/>
        <w:jc w:val="both"/>
        <w:rPr>
          <w:rFonts w:ascii="Arial" w:hAnsi="Arial" w:cs="Arial"/>
          <w:b/>
          <w:bCs/>
          <w:lang w:eastAsia="en-GB"/>
        </w:rPr>
      </w:pPr>
      <w:r>
        <w:rPr>
          <w:rFonts w:ascii="Arial" w:hAnsi="Arial" w:cs="Arial"/>
          <w:b/>
          <w:bCs/>
          <w:lang w:eastAsia="en-GB"/>
        </w:rPr>
        <w:t>Module code;</w:t>
      </w:r>
      <w:r w:rsidR="00375728">
        <w:rPr>
          <w:rFonts w:ascii="Arial" w:hAnsi="Arial" w:cs="Arial"/>
          <w:b/>
          <w:bCs/>
          <w:lang w:eastAsia="en-GB"/>
        </w:rPr>
        <w:t xml:space="preserve"> BMHP6021_BIRM</w:t>
      </w:r>
    </w:p>
    <w:p w14:paraId="46949950" w14:textId="427BFFC6" w:rsidR="00FE0F69" w:rsidRDefault="002B5631" w:rsidP="00261A60">
      <w:pPr>
        <w:spacing w:line="360" w:lineRule="auto"/>
        <w:jc w:val="both"/>
        <w:rPr>
          <w:rFonts w:ascii="Arial" w:hAnsi="Arial" w:cs="Arial"/>
          <w:b/>
          <w:bCs/>
          <w:lang w:eastAsia="en-GB"/>
        </w:rPr>
      </w:pPr>
      <w:r>
        <w:rPr>
          <w:rFonts w:ascii="Arial" w:hAnsi="Arial" w:cs="Arial"/>
          <w:b/>
          <w:bCs/>
          <w:lang w:eastAsia="en-GB"/>
        </w:rPr>
        <w:t>L</w:t>
      </w:r>
      <w:r w:rsidR="00FE0F69">
        <w:rPr>
          <w:rFonts w:ascii="Arial" w:hAnsi="Arial" w:cs="Arial"/>
          <w:b/>
          <w:bCs/>
          <w:lang w:eastAsia="en-GB"/>
        </w:rPr>
        <w:t>ecturer</w:t>
      </w:r>
      <w:r>
        <w:rPr>
          <w:rFonts w:ascii="Arial" w:hAnsi="Arial" w:cs="Arial"/>
          <w:b/>
          <w:bCs/>
          <w:lang w:eastAsia="en-GB"/>
        </w:rPr>
        <w:t>; Dr Besty Jose</w:t>
      </w:r>
    </w:p>
    <w:p w14:paraId="3E8255E6" w14:textId="5B0EA6A8" w:rsidR="00526D66" w:rsidRDefault="00526D66" w:rsidP="00261A60">
      <w:pPr>
        <w:spacing w:line="360" w:lineRule="auto"/>
        <w:jc w:val="both"/>
        <w:rPr>
          <w:rFonts w:ascii="Arial" w:hAnsi="Arial" w:cs="Arial"/>
          <w:b/>
          <w:bCs/>
          <w:lang w:eastAsia="en-GB"/>
        </w:rPr>
      </w:pPr>
      <w:r>
        <w:rPr>
          <w:rFonts w:ascii="Arial" w:hAnsi="Arial" w:cs="Arial"/>
          <w:b/>
          <w:bCs/>
          <w:lang w:eastAsia="en-GB"/>
        </w:rPr>
        <w:t>Assign</w:t>
      </w:r>
      <w:r w:rsidR="00FE0F69">
        <w:rPr>
          <w:rFonts w:ascii="Arial" w:hAnsi="Arial" w:cs="Arial"/>
          <w:b/>
          <w:bCs/>
          <w:lang w:eastAsia="en-GB"/>
        </w:rPr>
        <w:t>ment Title; Written Assignment Report</w:t>
      </w:r>
    </w:p>
    <w:p w14:paraId="2DB87E7D" w14:textId="77777777" w:rsidR="00AE067B" w:rsidRDefault="00AE067B" w:rsidP="00261A60">
      <w:pPr>
        <w:spacing w:line="360" w:lineRule="auto"/>
        <w:jc w:val="both"/>
        <w:rPr>
          <w:rFonts w:ascii="Arial" w:hAnsi="Arial" w:cs="Arial"/>
          <w:b/>
          <w:bCs/>
          <w:lang w:eastAsia="en-GB"/>
        </w:rPr>
      </w:pPr>
    </w:p>
    <w:p w14:paraId="3E8F25F6" w14:textId="77777777" w:rsidR="00AE067B" w:rsidRDefault="00AE067B" w:rsidP="00261A60">
      <w:pPr>
        <w:spacing w:line="360" w:lineRule="auto"/>
        <w:jc w:val="both"/>
        <w:rPr>
          <w:rFonts w:ascii="Arial" w:hAnsi="Arial" w:cs="Arial"/>
          <w:b/>
          <w:bCs/>
          <w:lang w:eastAsia="en-GB"/>
        </w:rPr>
      </w:pPr>
    </w:p>
    <w:p w14:paraId="46567BAA" w14:textId="77777777" w:rsidR="00AE067B" w:rsidRDefault="00AE067B" w:rsidP="00261A60">
      <w:pPr>
        <w:spacing w:line="360" w:lineRule="auto"/>
        <w:jc w:val="both"/>
        <w:rPr>
          <w:rFonts w:ascii="Arial" w:hAnsi="Arial" w:cs="Arial"/>
          <w:b/>
          <w:bCs/>
          <w:lang w:eastAsia="en-GB"/>
        </w:rPr>
      </w:pPr>
    </w:p>
    <w:p w14:paraId="01E36491" w14:textId="77777777" w:rsidR="00AE067B" w:rsidRDefault="00AE067B" w:rsidP="00261A60">
      <w:pPr>
        <w:spacing w:line="360" w:lineRule="auto"/>
        <w:jc w:val="both"/>
        <w:rPr>
          <w:rFonts w:ascii="Arial" w:hAnsi="Arial" w:cs="Arial"/>
          <w:b/>
          <w:bCs/>
          <w:lang w:eastAsia="en-GB"/>
        </w:rPr>
      </w:pPr>
    </w:p>
    <w:p w14:paraId="0A26B0C7" w14:textId="77777777" w:rsidR="00AE067B" w:rsidRDefault="00AE067B" w:rsidP="00261A60">
      <w:pPr>
        <w:spacing w:line="360" w:lineRule="auto"/>
        <w:jc w:val="both"/>
        <w:rPr>
          <w:rFonts w:ascii="Arial" w:hAnsi="Arial" w:cs="Arial"/>
          <w:b/>
          <w:bCs/>
          <w:lang w:eastAsia="en-GB"/>
        </w:rPr>
      </w:pPr>
    </w:p>
    <w:p w14:paraId="23904667" w14:textId="77777777" w:rsidR="00AE067B" w:rsidRDefault="00AE067B" w:rsidP="00261A60">
      <w:pPr>
        <w:spacing w:line="360" w:lineRule="auto"/>
        <w:jc w:val="both"/>
        <w:rPr>
          <w:rFonts w:ascii="Arial" w:hAnsi="Arial" w:cs="Arial"/>
          <w:b/>
          <w:bCs/>
          <w:lang w:eastAsia="en-GB"/>
        </w:rPr>
      </w:pPr>
    </w:p>
    <w:p w14:paraId="4B3FD8B3" w14:textId="77777777" w:rsidR="00AE067B" w:rsidRDefault="00AE067B" w:rsidP="00261A60">
      <w:pPr>
        <w:spacing w:line="360" w:lineRule="auto"/>
        <w:jc w:val="both"/>
        <w:rPr>
          <w:rFonts w:ascii="Arial" w:hAnsi="Arial" w:cs="Arial"/>
          <w:b/>
          <w:bCs/>
          <w:lang w:eastAsia="en-GB"/>
        </w:rPr>
      </w:pPr>
    </w:p>
    <w:p w14:paraId="3BE62840" w14:textId="77777777" w:rsidR="00AE067B" w:rsidRDefault="00AE067B" w:rsidP="00261A60">
      <w:pPr>
        <w:spacing w:line="360" w:lineRule="auto"/>
        <w:jc w:val="both"/>
        <w:rPr>
          <w:rFonts w:ascii="Arial" w:hAnsi="Arial" w:cs="Arial"/>
          <w:b/>
          <w:bCs/>
          <w:lang w:eastAsia="en-GB"/>
        </w:rPr>
      </w:pPr>
    </w:p>
    <w:p w14:paraId="13CD26ED" w14:textId="77777777" w:rsidR="00AE067B" w:rsidRDefault="00AE067B" w:rsidP="00261A60">
      <w:pPr>
        <w:spacing w:line="360" w:lineRule="auto"/>
        <w:jc w:val="both"/>
        <w:rPr>
          <w:rFonts w:ascii="Arial" w:hAnsi="Arial" w:cs="Arial"/>
          <w:b/>
          <w:bCs/>
          <w:lang w:eastAsia="en-GB"/>
        </w:rPr>
      </w:pPr>
    </w:p>
    <w:p w14:paraId="16C89C29" w14:textId="77777777" w:rsidR="002B5631" w:rsidRDefault="002B5631" w:rsidP="00261A60">
      <w:pPr>
        <w:spacing w:line="360" w:lineRule="auto"/>
        <w:jc w:val="both"/>
        <w:rPr>
          <w:rFonts w:ascii="Arial" w:hAnsi="Arial" w:cs="Arial"/>
          <w:b/>
          <w:bCs/>
          <w:lang w:eastAsia="en-GB"/>
        </w:rPr>
      </w:pPr>
    </w:p>
    <w:p w14:paraId="1E984EDC" w14:textId="77777777" w:rsidR="002B5631" w:rsidRDefault="002B5631" w:rsidP="00261A60">
      <w:pPr>
        <w:spacing w:line="360" w:lineRule="auto"/>
        <w:jc w:val="both"/>
        <w:rPr>
          <w:rFonts w:ascii="Arial" w:hAnsi="Arial" w:cs="Arial"/>
          <w:b/>
          <w:bCs/>
          <w:lang w:eastAsia="en-GB"/>
        </w:rPr>
      </w:pPr>
    </w:p>
    <w:p w14:paraId="6E375595" w14:textId="77777777" w:rsidR="002B5631" w:rsidRDefault="002B5631" w:rsidP="00261A60">
      <w:pPr>
        <w:spacing w:line="360" w:lineRule="auto"/>
        <w:jc w:val="both"/>
        <w:rPr>
          <w:rFonts w:ascii="Arial" w:hAnsi="Arial" w:cs="Arial"/>
          <w:b/>
          <w:bCs/>
          <w:lang w:eastAsia="en-GB"/>
        </w:rPr>
      </w:pPr>
    </w:p>
    <w:p w14:paraId="0177A834" w14:textId="77777777" w:rsidR="002B5631" w:rsidRDefault="002B5631" w:rsidP="00261A60">
      <w:pPr>
        <w:spacing w:line="360" w:lineRule="auto"/>
        <w:jc w:val="both"/>
        <w:rPr>
          <w:rFonts w:ascii="Arial" w:hAnsi="Arial" w:cs="Arial"/>
          <w:b/>
          <w:bCs/>
          <w:lang w:eastAsia="en-GB"/>
        </w:rPr>
      </w:pPr>
    </w:p>
    <w:p w14:paraId="4FD191A0" w14:textId="77777777" w:rsidR="002B5631" w:rsidRDefault="002B5631" w:rsidP="00261A60">
      <w:pPr>
        <w:spacing w:line="360" w:lineRule="auto"/>
        <w:jc w:val="both"/>
        <w:rPr>
          <w:rFonts w:ascii="Arial" w:hAnsi="Arial" w:cs="Arial"/>
          <w:b/>
          <w:bCs/>
          <w:lang w:eastAsia="en-GB"/>
        </w:rPr>
      </w:pPr>
    </w:p>
    <w:p w14:paraId="03AFBC0F" w14:textId="77777777" w:rsidR="002B5631" w:rsidRDefault="002B5631" w:rsidP="00261A60">
      <w:pPr>
        <w:spacing w:line="360" w:lineRule="auto"/>
        <w:jc w:val="both"/>
        <w:rPr>
          <w:rFonts w:ascii="Arial" w:hAnsi="Arial" w:cs="Arial"/>
          <w:b/>
          <w:bCs/>
          <w:lang w:eastAsia="en-GB"/>
        </w:rPr>
      </w:pPr>
    </w:p>
    <w:p w14:paraId="0DEF202C" w14:textId="77777777" w:rsidR="002B5631" w:rsidRDefault="002B5631" w:rsidP="00261A60">
      <w:pPr>
        <w:spacing w:line="360" w:lineRule="auto"/>
        <w:jc w:val="both"/>
        <w:rPr>
          <w:rFonts w:ascii="Arial" w:hAnsi="Arial" w:cs="Arial"/>
          <w:b/>
          <w:bCs/>
          <w:lang w:eastAsia="en-GB"/>
        </w:rPr>
      </w:pPr>
    </w:p>
    <w:p w14:paraId="2791F756" w14:textId="77777777" w:rsidR="002B5631" w:rsidRDefault="002B5631" w:rsidP="00261A60">
      <w:pPr>
        <w:spacing w:line="360" w:lineRule="auto"/>
        <w:jc w:val="both"/>
        <w:rPr>
          <w:rFonts w:ascii="Arial" w:hAnsi="Arial" w:cs="Arial"/>
          <w:b/>
          <w:bCs/>
          <w:lang w:eastAsia="en-GB"/>
        </w:rPr>
      </w:pPr>
    </w:p>
    <w:p w14:paraId="62035F98" w14:textId="5941D6BD" w:rsidR="002B5631" w:rsidRDefault="002B5631" w:rsidP="00261A60">
      <w:pPr>
        <w:spacing w:line="360" w:lineRule="auto"/>
        <w:jc w:val="both"/>
        <w:rPr>
          <w:rFonts w:ascii="Arial" w:hAnsi="Arial" w:cs="Arial"/>
          <w:b/>
          <w:bCs/>
          <w:lang w:eastAsia="en-GB"/>
        </w:rPr>
      </w:pPr>
      <w:r>
        <w:rPr>
          <w:rFonts w:ascii="Arial" w:hAnsi="Arial" w:cs="Arial"/>
          <w:b/>
          <w:bCs/>
          <w:lang w:eastAsia="en-GB"/>
        </w:rPr>
        <w:t>Table</w:t>
      </w:r>
      <w:r w:rsidR="007B19FD">
        <w:rPr>
          <w:rFonts w:ascii="Arial" w:hAnsi="Arial" w:cs="Arial"/>
          <w:b/>
          <w:bCs/>
          <w:lang w:eastAsia="en-GB"/>
        </w:rPr>
        <w:t xml:space="preserve"> of </w:t>
      </w:r>
      <w:proofErr w:type="gramStart"/>
      <w:r w:rsidR="007B19FD">
        <w:rPr>
          <w:rFonts w:ascii="Arial" w:hAnsi="Arial" w:cs="Arial"/>
          <w:b/>
          <w:bCs/>
          <w:lang w:eastAsia="en-GB"/>
        </w:rPr>
        <w:t>content;</w:t>
      </w:r>
      <w:proofErr w:type="gramEnd"/>
    </w:p>
    <w:p w14:paraId="16B18277" w14:textId="09D7B074" w:rsidR="002B5631" w:rsidRPr="006F006E" w:rsidRDefault="007B19FD" w:rsidP="006F006E">
      <w:pPr>
        <w:pStyle w:val="ListParagraph"/>
        <w:numPr>
          <w:ilvl w:val="0"/>
          <w:numId w:val="2"/>
        </w:numPr>
        <w:spacing w:line="360" w:lineRule="auto"/>
        <w:jc w:val="both"/>
        <w:rPr>
          <w:rFonts w:ascii="Arial" w:hAnsi="Arial" w:cs="Arial"/>
          <w:b/>
          <w:bCs/>
          <w:lang w:eastAsia="en-GB"/>
        </w:rPr>
      </w:pPr>
      <w:r w:rsidRPr="006F006E">
        <w:rPr>
          <w:rFonts w:ascii="Arial" w:hAnsi="Arial" w:cs="Arial"/>
          <w:b/>
          <w:bCs/>
          <w:lang w:eastAsia="en-GB"/>
        </w:rPr>
        <w:t>In</w:t>
      </w:r>
      <w:r w:rsidR="00646C79" w:rsidRPr="006F006E">
        <w:rPr>
          <w:rFonts w:ascii="Arial" w:hAnsi="Arial" w:cs="Arial"/>
          <w:b/>
          <w:bCs/>
          <w:lang w:eastAsia="en-GB"/>
        </w:rPr>
        <w:t>troduction……</w:t>
      </w:r>
      <w:r w:rsidR="00E971B1" w:rsidRPr="006F006E">
        <w:rPr>
          <w:rFonts w:ascii="Arial" w:hAnsi="Arial" w:cs="Arial"/>
          <w:b/>
          <w:bCs/>
          <w:lang w:eastAsia="en-GB"/>
        </w:rPr>
        <w:t>page 3</w:t>
      </w:r>
    </w:p>
    <w:p w14:paraId="4930B5C5" w14:textId="6F912E4E" w:rsidR="006F006E" w:rsidRPr="006F006E" w:rsidRDefault="006F006E" w:rsidP="006F006E">
      <w:pPr>
        <w:pStyle w:val="ListParagraph"/>
        <w:numPr>
          <w:ilvl w:val="0"/>
          <w:numId w:val="2"/>
        </w:numPr>
        <w:spacing w:line="360" w:lineRule="auto"/>
        <w:jc w:val="both"/>
        <w:rPr>
          <w:rFonts w:ascii="Arial" w:hAnsi="Arial" w:cs="Arial"/>
          <w:b/>
          <w:bCs/>
          <w:lang w:eastAsia="en-GB"/>
        </w:rPr>
      </w:pPr>
      <w:r w:rsidRPr="006F006E">
        <w:rPr>
          <w:rFonts w:ascii="Arial" w:hAnsi="Arial" w:cs="Arial"/>
          <w:b/>
          <w:bCs/>
          <w:lang w:eastAsia="en-GB"/>
        </w:rPr>
        <w:t>Sustainable Development Goal 3 Good Health and Wellbeing</w:t>
      </w:r>
      <w:r>
        <w:rPr>
          <w:rFonts w:ascii="Arial" w:hAnsi="Arial" w:cs="Arial"/>
          <w:b/>
          <w:bCs/>
          <w:lang w:eastAsia="en-GB"/>
        </w:rPr>
        <w:t>…</w:t>
      </w:r>
      <w:r w:rsidR="00692F1A">
        <w:rPr>
          <w:rFonts w:ascii="Arial" w:hAnsi="Arial" w:cs="Arial"/>
          <w:b/>
          <w:bCs/>
          <w:lang w:eastAsia="en-GB"/>
        </w:rPr>
        <w:t>page 3</w:t>
      </w:r>
    </w:p>
    <w:p w14:paraId="42A10450" w14:textId="30632082" w:rsidR="00B00883" w:rsidRPr="00B00883" w:rsidRDefault="00B00883" w:rsidP="00B00883">
      <w:pPr>
        <w:pStyle w:val="ListParagraph"/>
        <w:numPr>
          <w:ilvl w:val="0"/>
          <w:numId w:val="2"/>
        </w:numPr>
        <w:spacing w:after="0" w:line="360" w:lineRule="auto"/>
        <w:jc w:val="both"/>
        <w:rPr>
          <w:rFonts w:ascii="Arial" w:eastAsia="Times New Roman" w:hAnsi="Arial" w:cs="Arial"/>
          <w:b/>
          <w:bCs/>
          <w:color w:val="000000"/>
          <w:kern w:val="24"/>
          <w:lang w:val="en-IN" w:eastAsia="en-GB"/>
        </w:rPr>
      </w:pPr>
      <w:r w:rsidRPr="00B00883">
        <w:rPr>
          <w:rFonts w:ascii="Arial" w:eastAsia="Times New Roman" w:hAnsi="Arial" w:cs="Arial"/>
          <w:b/>
          <w:bCs/>
          <w:color w:val="000000"/>
          <w:kern w:val="24"/>
          <w:lang w:val="en-IN" w:eastAsia="en-GB"/>
        </w:rPr>
        <w:t>Reduce crime</w:t>
      </w:r>
      <w:r w:rsidR="00F367FE">
        <w:rPr>
          <w:rFonts w:ascii="Arial" w:eastAsia="Times New Roman" w:hAnsi="Arial" w:cs="Arial"/>
          <w:b/>
          <w:bCs/>
          <w:color w:val="000000"/>
          <w:kern w:val="24"/>
          <w:lang w:val="en-IN" w:eastAsia="en-GB"/>
        </w:rPr>
        <w:t>…. page 4</w:t>
      </w:r>
    </w:p>
    <w:p w14:paraId="1BE06036" w14:textId="6663173C" w:rsidR="006F006E" w:rsidRPr="00F367FE" w:rsidRDefault="00F367FE" w:rsidP="006F006E">
      <w:pPr>
        <w:pStyle w:val="ListParagraph"/>
        <w:numPr>
          <w:ilvl w:val="0"/>
          <w:numId w:val="2"/>
        </w:numPr>
        <w:spacing w:line="360" w:lineRule="auto"/>
        <w:jc w:val="both"/>
        <w:rPr>
          <w:rFonts w:ascii="Arial" w:hAnsi="Arial" w:cs="Arial"/>
          <w:b/>
          <w:bCs/>
          <w:lang w:eastAsia="en-GB"/>
        </w:rPr>
      </w:pPr>
      <w:r w:rsidRPr="003E515A">
        <w:rPr>
          <w:rFonts w:ascii="Arial" w:eastAsiaTheme="minorHAnsi" w:hAnsi="Arial" w:cs="Arial"/>
          <w:b/>
          <w:bCs/>
        </w:rPr>
        <w:t>Reduce Reoffending</w:t>
      </w:r>
      <w:r>
        <w:rPr>
          <w:rFonts w:ascii="Arial" w:eastAsiaTheme="minorHAnsi" w:hAnsi="Arial" w:cs="Arial"/>
          <w:b/>
          <w:bCs/>
        </w:rPr>
        <w:t>……. page 5</w:t>
      </w:r>
    </w:p>
    <w:p w14:paraId="1B563561" w14:textId="41187C76" w:rsidR="00F367FE" w:rsidRPr="009034BB" w:rsidRDefault="00F367FE" w:rsidP="006F006E">
      <w:pPr>
        <w:pStyle w:val="ListParagraph"/>
        <w:numPr>
          <w:ilvl w:val="0"/>
          <w:numId w:val="2"/>
        </w:numPr>
        <w:spacing w:line="360" w:lineRule="auto"/>
        <w:jc w:val="both"/>
        <w:rPr>
          <w:rFonts w:ascii="Arial" w:hAnsi="Arial" w:cs="Arial"/>
          <w:b/>
          <w:bCs/>
          <w:lang w:eastAsia="en-GB"/>
        </w:rPr>
      </w:pPr>
      <w:r w:rsidRPr="00750FFB">
        <w:rPr>
          <w:rFonts w:ascii="Arial" w:eastAsiaTheme="minorHAnsi" w:hAnsi="Arial" w:cs="Arial"/>
          <w:b/>
          <w:bCs/>
        </w:rPr>
        <w:t xml:space="preserve">SDG 11. Make cities and human settlements inclusive, safe, </w:t>
      </w:r>
      <w:proofErr w:type="gramStart"/>
      <w:r w:rsidRPr="00750FFB">
        <w:rPr>
          <w:rFonts w:ascii="Arial" w:eastAsiaTheme="minorHAnsi" w:hAnsi="Arial" w:cs="Arial"/>
          <w:b/>
          <w:bCs/>
        </w:rPr>
        <w:t>resilient</w:t>
      </w:r>
      <w:proofErr w:type="gramEnd"/>
      <w:r w:rsidRPr="00750FFB">
        <w:rPr>
          <w:rFonts w:ascii="Arial" w:eastAsiaTheme="minorHAnsi" w:hAnsi="Arial" w:cs="Arial"/>
          <w:b/>
          <w:bCs/>
        </w:rPr>
        <w:t xml:space="preserve"> and sustainable</w:t>
      </w:r>
      <w:r>
        <w:rPr>
          <w:rFonts w:ascii="Arial" w:eastAsiaTheme="minorHAnsi" w:hAnsi="Arial" w:cs="Arial"/>
          <w:b/>
          <w:bCs/>
        </w:rPr>
        <w:t xml:space="preserve"> ……page 6</w:t>
      </w:r>
    </w:p>
    <w:p w14:paraId="3A100BE4" w14:textId="63C5EA14" w:rsidR="009034BB" w:rsidRPr="009034BB" w:rsidRDefault="009034BB" w:rsidP="006F006E">
      <w:pPr>
        <w:pStyle w:val="ListParagraph"/>
        <w:numPr>
          <w:ilvl w:val="0"/>
          <w:numId w:val="2"/>
        </w:numPr>
        <w:spacing w:line="360" w:lineRule="auto"/>
        <w:jc w:val="both"/>
        <w:rPr>
          <w:rFonts w:ascii="Arial" w:hAnsi="Arial" w:cs="Arial"/>
          <w:b/>
          <w:bCs/>
          <w:lang w:eastAsia="en-GB"/>
        </w:rPr>
      </w:pPr>
      <w:r w:rsidRPr="00750FFB">
        <w:rPr>
          <w:rFonts w:ascii="Arial" w:eastAsiaTheme="minorHAnsi" w:hAnsi="Arial" w:cs="Arial"/>
          <w:b/>
          <w:bCs/>
        </w:rPr>
        <w:t>More, better quality, safer, greener, and more affordable homes</w:t>
      </w:r>
      <w:r>
        <w:rPr>
          <w:rFonts w:ascii="Arial" w:eastAsiaTheme="minorHAnsi" w:hAnsi="Arial" w:cs="Arial"/>
          <w:b/>
          <w:bCs/>
        </w:rPr>
        <w:t xml:space="preserve"> …page 7</w:t>
      </w:r>
    </w:p>
    <w:p w14:paraId="7F2FDEF9" w14:textId="630068D6" w:rsidR="009034BB" w:rsidRPr="009034BB" w:rsidRDefault="009034BB" w:rsidP="009034BB">
      <w:pPr>
        <w:pStyle w:val="ListParagraph"/>
        <w:numPr>
          <w:ilvl w:val="0"/>
          <w:numId w:val="2"/>
        </w:numPr>
        <w:spacing w:line="360" w:lineRule="auto"/>
        <w:jc w:val="both"/>
        <w:rPr>
          <w:rFonts w:ascii="Arial" w:eastAsiaTheme="minorHAnsi" w:hAnsi="Arial" w:cs="Arial"/>
          <w:b/>
          <w:bCs/>
        </w:rPr>
      </w:pPr>
      <w:r w:rsidRPr="009034BB">
        <w:rPr>
          <w:rFonts w:ascii="Arial" w:eastAsiaTheme="minorHAnsi" w:hAnsi="Arial" w:cs="Arial"/>
          <w:b/>
          <w:bCs/>
        </w:rPr>
        <w:t>End rough sleeping through more effective prevention and crisis intervention services and reduce homelessness by enabling local authorities to fully meet their statutory duties</w:t>
      </w:r>
      <w:r w:rsidR="00373C04">
        <w:rPr>
          <w:rFonts w:ascii="Arial" w:eastAsiaTheme="minorHAnsi" w:hAnsi="Arial" w:cs="Arial"/>
          <w:b/>
          <w:bCs/>
        </w:rPr>
        <w:t>…. Page 8</w:t>
      </w:r>
    </w:p>
    <w:p w14:paraId="5BCDD48D" w14:textId="19A1D941" w:rsidR="009034BB" w:rsidRPr="003E4CEC" w:rsidRDefault="003E4CEC" w:rsidP="006F006E">
      <w:pPr>
        <w:pStyle w:val="ListParagraph"/>
        <w:numPr>
          <w:ilvl w:val="0"/>
          <w:numId w:val="2"/>
        </w:numPr>
        <w:spacing w:line="360" w:lineRule="auto"/>
        <w:jc w:val="both"/>
        <w:rPr>
          <w:rFonts w:ascii="Arial" w:hAnsi="Arial" w:cs="Arial"/>
          <w:b/>
          <w:bCs/>
          <w:lang w:eastAsia="en-GB"/>
        </w:rPr>
      </w:pPr>
      <w:r>
        <w:rPr>
          <w:rFonts w:ascii="Arial" w:eastAsiaTheme="minorHAnsi" w:hAnsi="Arial" w:cs="Arial"/>
          <w:b/>
          <w:bCs/>
          <w:lang w:eastAsia="en-GB"/>
        </w:rPr>
        <w:t xml:space="preserve">Sustainable development goal 17, </w:t>
      </w:r>
      <w:r w:rsidRPr="003103E5">
        <w:rPr>
          <w:rFonts w:ascii="Arial" w:eastAsiaTheme="minorHAnsi" w:hAnsi="Arial" w:cs="Arial"/>
          <w:b/>
          <w:bCs/>
          <w:lang w:eastAsia="en-GB"/>
        </w:rPr>
        <w:t>Strengthen the means of implementation and revitalise the Global Partnership for Sustainable Development</w:t>
      </w:r>
      <w:proofErr w:type="gramStart"/>
      <w:r>
        <w:rPr>
          <w:rFonts w:ascii="Arial" w:eastAsiaTheme="minorHAnsi" w:hAnsi="Arial" w:cs="Arial"/>
          <w:b/>
          <w:bCs/>
          <w:lang w:eastAsia="en-GB"/>
        </w:rPr>
        <w:t xml:space="preserve"> ..</w:t>
      </w:r>
      <w:proofErr w:type="gramEnd"/>
      <w:r>
        <w:rPr>
          <w:rFonts w:ascii="Arial" w:eastAsiaTheme="minorHAnsi" w:hAnsi="Arial" w:cs="Arial"/>
          <w:b/>
          <w:bCs/>
          <w:lang w:eastAsia="en-GB"/>
        </w:rPr>
        <w:t>page 10</w:t>
      </w:r>
    </w:p>
    <w:p w14:paraId="7D5D7339" w14:textId="016AB0CD" w:rsidR="003E4CEC" w:rsidRPr="003E4CEC" w:rsidRDefault="003E4CEC" w:rsidP="003E4CEC">
      <w:pPr>
        <w:pStyle w:val="ListParagraph"/>
        <w:numPr>
          <w:ilvl w:val="0"/>
          <w:numId w:val="2"/>
        </w:numPr>
        <w:spacing w:line="360" w:lineRule="auto"/>
        <w:jc w:val="both"/>
        <w:rPr>
          <w:rFonts w:ascii="Arial" w:eastAsiaTheme="minorHAnsi" w:hAnsi="Arial" w:cs="Arial"/>
          <w:b/>
          <w:bCs/>
          <w:lang w:eastAsia="en-GB"/>
        </w:rPr>
      </w:pPr>
      <w:r w:rsidRPr="003E4CEC">
        <w:rPr>
          <w:rFonts w:ascii="Arial" w:eastAsiaTheme="minorHAnsi" w:hAnsi="Arial" w:cs="Arial"/>
          <w:b/>
          <w:bCs/>
          <w:lang w:eastAsia="en-GB"/>
        </w:rPr>
        <w:t>Make it easy to get tax right and hard to bend or break the rules</w:t>
      </w:r>
      <w:r>
        <w:rPr>
          <w:rFonts w:ascii="Arial" w:eastAsiaTheme="minorHAnsi" w:hAnsi="Arial" w:cs="Arial"/>
          <w:b/>
          <w:bCs/>
          <w:lang w:eastAsia="en-GB"/>
        </w:rPr>
        <w:t xml:space="preserve"> </w:t>
      </w:r>
      <w:proofErr w:type="gramStart"/>
      <w:r w:rsidR="00D82F1D">
        <w:rPr>
          <w:rFonts w:ascii="Arial" w:eastAsiaTheme="minorHAnsi" w:hAnsi="Arial" w:cs="Arial"/>
          <w:b/>
          <w:bCs/>
          <w:lang w:eastAsia="en-GB"/>
        </w:rPr>
        <w:t>….page</w:t>
      </w:r>
      <w:proofErr w:type="gramEnd"/>
      <w:r w:rsidR="00D82F1D">
        <w:rPr>
          <w:rFonts w:ascii="Arial" w:eastAsiaTheme="minorHAnsi" w:hAnsi="Arial" w:cs="Arial"/>
          <w:b/>
          <w:bCs/>
          <w:lang w:eastAsia="en-GB"/>
        </w:rPr>
        <w:t xml:space="preserve"> 10</w:t>
      </w:r>
    </w:p>
    <w:p w14:paraId="18C9D789" w14:textId="0FBDC9B6" w:rsidR="00D82F1D" w:rsidRPr="0014211F" w:rsidRDefault="00D82F1D" w:rsidP="00D82F1D">
      <w:pPr>
        <w:pStyle w:val="ListParagraph"/>
        <w:numPr>
          <w:ilvl w:val="0"/>
          <w:numId w:val="2"/>
        </w:numPr>
        <w:rPr>
          <w:rFonts w:asciiTheme="minorHAnsi" w:eastAsiaTheme="minorHAnsi" w:hAnsiTheme="minorHAnsi" w:cstheme="minorBidi"/>
          <w:lang w:eastAsia="en-GB"/>
        </w:rPr>
      </w:pPr>
      <w:r w:rsidRPr="00D82F1D">
        <w:rPr>
          <w:rFonts w:ascii="Arial" w:eastAsiaTheme="minorHAnsi" w:hAnsi="Arial" w:cs="Arial"/>
          <w:b/>
          <w:bCs/>
          <w:color w:val="0B0C0C"/>
          <w:shd w:val="clear" w:color="auto" w:fill="FFFFFF"/>
        </w:rPr>
        <w:t>Make the UK safer and more resilient to global threats</w:t>
      </w:r>
      <w:r>
        <w:rPr>
          <w:rFonts w:ascii="Arial" w:eastAsiaTheme="minorHAnsi" w:hAnsi="Arial" w:cs="Arial"/>
          <w:b/>
          <w:bCs/>
          <w:color w:val="0B0C0C"/>
          <w:shd w:val="clear" w:color="auto" w:fill="FFFFFF"/>
        </w:rPr>
        <w:t xml:space="preserve"> …</w:t>
      </w:r>
      <w:r w:rsidR="0014211F">
        <w:rPr>
          <w:rFonts w:ascii="Arial" w:eastAsiaTheme="minorHAnsi" w:hAnsi="Arial" w:cs="Arial"/>
          <w:b/>
          <w:bCs/>
          <w:color w:val="0B0C0C"/>
          <w:shd w:val="clear" w:color="auto" w:fill="FFFFFF"/>
        </w:rPr>
        <w:t>page 11</w:t>
      </w:r>
    </w:p>
    <w:p w14:paraId="7F2027E2" w14:textId="404FC574" w:rsidR="0014211F" w:rsidRPr="00B03068" w:rsidRDefault="00B03068" w:rsidP="00D82F1D">
      <w:pPr>
        <w:pStyle w:val="ListParagraph"/>
        <w:numPr>
          <w:ilvl w:val="0"/>
          <w:numId w:val="2"/>
        </w:numPr>
        <w:rPr>
          <w:rFonts w:asciiTheme="minorHAnsi" w:eastAsiaTheme="minorHAnsi" w:hAnsiTheme="minorHAnsi" w:cstheme="minorBidi"/>
          <w:lang w:eastAsia="en-GB"/>
        </w:rPr>
      </w:pPr>
      <w:r>
        <w:rPr>
          <w:rFonts w:ascii="Arial" w:eastAsiaTheme="minorHAnsi" w:hAnsi="Arial" w:cs="Arial"/>
          <w:b/>
          <w:bCs/>
          <w:lang w:eastAsia="en-GB"/>
        </w:rPr>
        <w:t>Conclusion … page 12</w:t>
      </w:r>
    </w:p>
    <w:p w14:paraId="51419C80" w14:textId="5ED1F30F" w:rsidR="00B03068" w:rsidRPr="0014211F" w:rsidRDefault="00461A6C" w:rsidP="00D82F1D">
      <w:pPr>
        <w:pStyle w:val="ListParagraph"/>
        <w:numPr>
          <w:ilvl w:val="0"/>
          <w:numId w:val="2"/>
        </w:numPr>
        <w:rPr>
          <w:rFonts w:asciiTheme="minorHAnsi" w:eastAsiaTheme="minorHAnsi" w:hAnsiTheme="minorHAnsi" w:cstheme="minorBidi"/>
          <w:lang w:eastAsia="en-GB"/>
        </w:rPr>
      </w:pPr>
      <w:r>
        <w:rPr>
          <w:rFonts w:ascii="Arial" w:eastAsiaTheme="minorHAnsi" w:hAnsi="Arial" w:cs="Arial"/>
          <w:b/>
          <w:bCs/>
          <w:lang w:eastAsia="en-GB"/>
        </w:rPr>
        <w:t>Reference List …page 14</w:t>
      </w:r>
    </w:p>
    <w:p w14:paraId="5837BCB1" w14:textId="77777777" w:rsidR="0014211F" w:rsidRPr="00D82F1D" w:rsidRDefault="0014211F" w:rsidP="0014211F">
      <w:pPr>
        <w:pStyle w:val="ListParagraph"/>
        <w:ind w:left="1080"/>
        <w:rPr>
          <w:rFonts w:asciiTheme="minorHAnsi" w:eastAsiaTheme="minorHAnsi" w:hAnsiTheme="minorHAnsi" w:cstheme="minorBidi"/>
          <w:lang w:eastAsia="en-GB"/>
        </w:rPr>
      </w:pPr>
    </w:p>
    <w:p w14:paraId="4FA0FFD9" w14:textId="77777777" w:rsidR="003E4CEC" w:rsidRPr="006F006E" w:rsidRDefault="003E4CEC" w:rsidP="0014211F">
      <w:pPr>
        <w:pStyle w:val="ListParagraph"/>
        <w:spacing w:line="360" w:lineRule="auto"/>
        <w:ind w:left="1080"/>
        <w:jc w:val="both"/>
        <w:rPr>
          <w:rFonts w:ascii="Arial" w:hAnsi="Arial" w:cs="Arial"/>
          <w:b/>
          <w:bCs/>
          <w:lang w:eastAsia="en-GB"/>
        </w:rPr>
      </w:pPr>
    </w:p>
    <w:p w14:paraId="5AED9E3C" w14:textId="77777777" w:rsidR="002B5631" w:rsidRDefault="002B5631" w:rsidP="00261A60">
      <w:pPr>
        <w:spacing w:line="360" w:lineRule="auto"/>
        <w:jc w:val="both"/>
        <w:rPr>
          <w:rFonts w:ascii="Arial" w:hAnsi="Arial" w:cs="Arial"/>
          <w:b/>
          <w:bCs/>
          <w:lang w:eastAsia="en-GB"/>
        </w:rPr>
      </w:pPr>
    </w:p>
    <w:p w14:paraId="646365D1" w14:textId="77777777" w:rsidR="002B5631" w:rsidRDefault="002B5631" w:rsidP="00261A60">
      <w:pPr>
        <w:spacing w:line="360" w:lineRule="auto"/>
        <w:jc w:val="both"/>
        <w:rPr>
          <w:rFonts w:ascii="Arial" w:hAnsi="Arial" w:cs="Arial"/>
          <w:b/>
          <w:bCs/>
          <w:lang w:eastAsia="en-GB"/>
        </w:rPr>
      </w:pPr>
    </w:p>
    <w:p w14:paraId="18BFCB08" w14:textId="77777777" w:rsidR="002B5631" w:rsidRDefault="002B5631" w:rsidP="00261A60">
      <w:pPr>
        <w:spacing w:line="360" w:lineRule="auto"/>
        <w:jc w:val="both"/>
        <w:rPr>
          <w:rFonts w:ascii="Arial" w:hAnsi="Arial" w:cs="Arial"/>
          <w:b/>
          <w:bCs/>
          <w:lang w:eastAsia="en-GB"/>
        </w:rPr>
      </w:pPr>
    </w:p>
    <w:p w14:paraId="7CB2E768" w14:textId="77777777" w:rsidR="002B5631" w:rsidRDefault="002B5631" w:rsidP="00261A60">
      <w:pPr>
        <w:spacing w:line="360" w:lineRule="auto"/>
        <w:jc w:val="both"/>
        <w:rPr>
          <w:rFonts w:ascii="Arial" w:hAnsi="Arial" w:cs="Arial"/>
          <w:b/>
          <w:bCs/>
          <w:lang w:eastAsia="en-GB"/>
        </w:rPr>
      </w:pPr>
    </w:p>
    <w:p w14:paraId="088157A0" w14:textId="77777777" w:rsidR="002B5631" w:rsidRDefault="002B5631" w:rsidP="00261A60">
      <w:pPr>
        <w:spacing w:line="360" w:lineRule="auto"/>
        <w:jc w:val="both"/>
        <w:rPr>
          <w:rFonts w:ascii="Arial" w:hAnsi="Arial" w:cs="Arial"/>
          <w:b/>
          <w:bCs/>
          <w:lang w:eastAsia="en-GB"/>
        </w:rPr>
      </w:pPr>
    </w:p>
    <w:p w14:paraId="7D8846A1" w14:textId="77777777" w:rsidR="002B5631" w:rsidRDefault="002B5631" w:rsidP="00261A60">
      <w:pPr>
        <w:spacing w:line="360" w:lineRule="auto"/>
        <w:jc w:val="both"/>
        <w:rPr>
          <w:rFonts w:ascii="Arial" w:hAnsi="Arial" w:cs="Arial"/>
          <w:b/>
          <w:bCs/>
          <w:lang w:eastAsia="en-GB"/>
        </w:rPr>
      </w:pPr>
    </w:p>
    <w:p w14:paraId="6124E1A1" w14:textId="77777777" w:rsidR="002B5631" w:rsidRDefault="002B5631" w:rsidP="00261A60">
      <w:pPr>
        <w:spacing w:line="360" w:lineRule="auto"/>
        <w:jc w:val="both"/>
        <w:rPr>
          <w:rFonts w:ascii="Arial" w:hAnsi="Arial" w:cs="Arial"/>
          <w:b/>
          <w:bCs/>
          <w:lang w:eastAsia="en-GB"/>
        </w:rPr>
      </w:pPr>
    </w:p>
    <w:p w14:paraId="7D03A2E6" w14:textId="77777777" w:rsidR="00692F1A" w:rsidRDefault="00692F1A" w:rsidP="00261A60">
      <w:pPr>
        <w:spacing w:line="360" w:lineRule="auto"/>
        <w:jc w:val="both"/>
        <w:rPr>
          <w:rFonts w:ascii="Arial" w:hAnsi="Arial" w:cs="Arial"/>
          <w:b/>
          <w:bCs/>
          <w:lang w:eastAsia="en-GB"/>
        </w:rPr>
      </w:pPr>
    </w:p>
    <w:p w14:paraId="3BF94C0D" w14:textId="77777777" w:rsidR="00692F1A" w:rsidRDefault="00692F1A" w:rsidP="00261A60">
      <w:pPr>
        <w:spacing w:line="360" w:lineRule="auto"/>
        <w:jc w:val="both"/>
        <w:rPr>
          <w:rFonts w:ascii="Arial" w:hAnsi="Arial" w:cs="Arial"/>
          <w:b/>
          <w:bCs/>
          <w:lang w:eastAsia="en-GB"/>
        </w:rPr>
      </w:pPr>
    </w:p>
    <w:p w14:paraId="78E85663" w14:textId="77777777" w:rsidR="00692F1A" w:rsidRDefault="00692F1A" w:rsidP="00261A60">
      <w:pPr>
        <w:spacing w:line="360" w:lineRule="auto"/>
        <w:jc w:val="both"/>
        <w:rPr>
          <w:rFonts w:ascii="Arial" w:hAnsi="Arial" w:cs="Arial"/>
          <w:b/>
          <w:bCs/>
          <w:lang w:eastAsia="en-GB"/>
        </w:rPr>
      </w:pPr>
    </w:p>
    <w:p w14:paraId="35B2693C" w14:textId="77777777" w:rsidR="00692F1A" w:rsidRDefault="00692F1A" w:rsidP="00261A60">
      <w:pPr>
        <w:spacing w:line="360" w:lineRule="auto"/>
        <w:jc w:val="both"/>
        <w:rPr>
          <w:rFonts w:ascii="Arial" w:hAnsi="Arial" w:cs="Arial"/>
          <w:b/>
          <w:bCs/>
          <w:lang w:eastAsia="en-GB"/>
        </w:rPr>
      </w:pPr>
    </w:p>
    <w:p w14:paraId="654A8566" w14:textId="77777777" w:rsidR="00692F1A" w:rsidRDefault="00692F1A" w:rsidP="00261A60">
      <w:pPr>
        <w:spacing w:line="360" w:lineRule="auto"/>
        <w:jc w:val="both"/>
        <w:rPr>
          <w:rFonts w:ascii="Arial" w:hAnsi="Arial" w:cs="Arial"/>
          <w:b/>
          <w:bCs/>
          <w:lang w:eastAsia="en-GB"/>
        </w:rPr>
      </w:pPr>
    </w:p>
    <w:p w14:paraId="68354937" w14:textId="77777777" w:rsidR="00692F1A" w:rsidRDefault="00692F1A" w:rsidP="00261A60">
      <w:pPr>
        <w:spacing w:line="360" w:lineRule="auto"/>
        <w:jc w:val="both"/>
        <w:rPr>
          <w:rFonts w:ascii="Arial" w:hAnsi="Arial" w:cs="Arial"/>
          <w:b/>
          <w:bCs/>
          <w:lang w:eastAsia="en-GB"/>
        </w:rPr>
      </w:pPr>
    </w:p>
    <w:p w14:paraId="3595D7F5" w14:textId="77777777" w:rsidR="00692F1A" w:rsidRDefault="00692F1A" w:rsidP="00261A60">
      <w:pPr>
        <w:spacing w:line="360" w:lineRule="auto"/>
        <w:jc w:val="both"/>
        <w:rPr>
          <w:rFonts w:ascii="Arial" w:hAnsi="Arial" w:cs="Arial"/>
          <w:b/>
          <w:bCs/>
          <w:lang w:eastAsia="en-GB"/>
        </w:rPr>
      </w:pPr>
    </w:p>
    <w:p w14:paraId="73510ABE" w14:textId="77777777" w:rsidR="00692F1A" w:rsidRDefault="00692F1A" w:rsidP="00261A60">
      <w:pPr>
        <w:spacing w:line="360" w:lineRule="auto"/>
        <w:jc w:val="both"/>
        <w:rPr>
          <w:rFonts w:ascii="Arial" w:hAnsi="Arial" w:cs="Arial"/>
          <w:b/>
          <w:bCs/>
          <w:lang w:eastAsia="en-GB"/>
        </w:rPr>
      </w:pPr>
    </w:p>
    <w:p w14:paraId="724DFDC9" w14:textId="77777777" w:rsidR="00692F1A" w:rsidRDefault="00692F1A" w:rsidP="00261A60">
      <w:pPr>
        <w:spacing w:line="360" w:lineRule="auto"/>
        <w:jc w:val="both"/>
        <w:rPr>
          <w:rFonts w:ascii="Arial" w:hAnsi="Arial" w:cs="Arial"/>
          <w:b/>
          <w:bCs/>
          <w:lang w:eastAsia="en-GB"/>
        </w:rPr>
      </w:pPr>
    </w:p>
    <w:p w14:paraId="749AF8D4" w14:textId="77777777" w:rsidR="00692F1A" w:rsidRDefault="00692F1A" w:rsidP="00261A60">
      <w:pPr>
        <w:spacing w:line="360" w:lineRule="auto"/>
        <w:jc w:val="both"/>
        <w:rPr>
          <w:rFonts w:ascii="Arial" w:hAnsi="Arial" w:cs="Arial"/>
          <w:b/>
          <w:bCs/>
          <w:lang w:eastAsia="en-GB"/>
        </w:rPr>
      </w:pPr>
    </w:p>
    <w:p w14:paraId="1F9A90D0" w14:textId="77777777" w:rsidR="00692F1A" w:rsidRDefault="00692F1A" w:rsidP="00261A60">
      <w:pPr>
        <w:spacing w:line="360" w:lineRule="auto"/>
        <w:jc w:val="both"/>
        <w:rPr>
          <w:rFonts w:ascii="Arial" w:hAnsi="Arial" w:cs="Arial"/>
          <w:b/>
          <w:bCs/>
          <w:lang w:eastAsia="en-GB"/>
        </w:rPr>
      </w:pPr>
    </w:p>
    <w:p w14:paraId="5C3BC7DA" w14:textId="77777777" w:rsidR="00692F1A" w:rsidRDefault="00692F1A" w:rsidP="00261A60">
      <w:pPr>
        <w:spacing w:line="360" w:lineRule="auto"/>
        <w:jc w:val="both"/>
        <w:rPr>
          <w:rFonts w:ascii="Arial" w:hAnsi="Arial" w:cs="Arial"/>
          <w:b/>
          <w:bCs/>
          <w:lang w:eastAsia="en-GB"/>
        </w:rPr>
      </w:pPr>
    </w:p>
    <w:p w14:paraId="41791E46" w14:textId="700A95E2" w:rsidR="009657B7" w:rsidRPr="008506A7" w:rsidRDefault="009657B7" w:rsidP="00261A60">
      <w:pPr>
        <w:spacing w:line="360" w:lineRule="auto"/>
        <w:jc w:val="both"/>
        <w:rPr>
          <w:rFonts w:ascii="Arial" w:hAnsi="Arial" w:cs="Arial"/>
          <w:b/>
          <w:bCs/>
          <w:lang w:eastAsia="en-GB"/>
        </w:rPr>
      </w:pPr>
      <w:r w:rsidRPr="008506A7">
        <w:rPr>
          <w:rFonts w:ascii="Arial" w:hAnsi="Arial" w:cs="Arial"/>
          <w:b/>
          <w:bCs/>
          <w:lang w:eastAsia="en-GB"/>
        </w:rPr>
        <w:t>1. Introduction</w:t>
      </w:r>
    </w:p>
    <w:p w14:paraId="7F184FD0" w14:textId="7139E696" w:rsidR="005A6EA6" w:rsidRPr="00261A60" w:rsidRDefault="009657B7" w:rsidP="00261A60">
      <w:pPr>
        <w:spacing w:line="360" w:lineRule="auto"/>
        <w:jc w:val="both"/>
        <w:rPr>
          <w:rFonts w:ascii="Arial" w:hAnsi="Arial" w:cs="Arial"/>
          <w:lang w:eastAsia="en-GB"/>
        </w:rPr>
      </w:pPr>
      <w:r w:rsidRPr="00261A60">
        <w:rPr>
          <w:rFonts w:ascii="Arial" w:hAnsi="Arial" w:cs="Arial"/>
          <w:lang w:eastAsia="en-GB"/>
        </w:rPr>
        <w:t>The world faces numerous challenges, such as climate change, poverty and hunger, environmental degradation, production and consumption, and inequality. That</w:t>
      </w:r>
      <w:r w:rsidR="00E12BBD">
        <w:rPr>
          <w:rFonts w:ascii="Arial" w:hAnsi="Arial" w:cs="Arial"/>
          <w:lang w:eastAsia="en-GB"/>
        </w:rPr>
        <w:t>'</w:t>
      </w:r>
      <w:r w:rsidRPr="00261A60">
        <w:rPr>
          <w:rFonts w:ascii="Arial" w:hAnsi="Arial" w:cs="Arial"/>
          <w:lang w:eastAsia="en-GB"/>
        </w:rPr>
        <w:t>s why on 25 September 2015, all 193 countries that form the United Nations adopted for the first time a sustainable development project with 17 goals that must be met by 2030. Moreover, all objectives have been established for all the 193 members because these problems affect all countries equally. Therefore, all the United Nations members are committed to implementing sustainable development strategies at the national level and working in partnership to implement these strategies at the international level.</w:t>
      </w:r>
      <w:r w:rsidRPr="00261A60">
        <w:rPr>
          <w:rFonts w:ascii="Arial" w:hAnsi="Arial" w:cs="Arial"/>
        </w:rPr>
        <w:t xml:space="preserve"> </w:t>
      </w:r>
      <w:r w:rsidRPr="00261A60">
        <w:rPr>
          <w:rFonts w:ascii="Arial" w:hAnsi="Arial" w:cs="Arial"/>
          <w:lang w:eastAsia="en-GB"/>
        </w:rPr>
        <w:t xml:space="preserve">Overall, the SDGs should lead to a </w:t>
      </w:r>
      <w:r w:rsidR="00E12BBD">
        <w:rPr>
          <w:rFonts w:ascii="Arial" w:hAnsi="Arial" w:cs="Arial"/>
          <w:lang w:eastAsia="en-GB"/>
        </w:rPr>
        <w:t>"</w:t>
      </w:r>
      <w:r w:rsidRPr="00261A60">
        <w:rPr>
          <w:rFonts w:ascii="Arial" w:hAnsi="Arial" w:cs="Arial"/>
          <w:i/>
          <w:iCs/>
          <w:lang w:eastAsia="en-GB"/>
        </w:rPr>
        <w:t>transformation of our world</w:t>
      </w:r>
      <w:r w:rsidR="00E12BBD">
        <w:rPr>
          <w:rFonts w:ascii="Arial" w:hAnsi="Arial" w:cs="Arial"/>
          <w:lang w:eastAsia="en-GB"/>
        </w:rPr>
        <w:t>"</w:t>
      </w:r>
      <w:r w:rsidRPr="00261A60">
        <w:rPr>
          <w:rFonts w:ascii="Arial" w:hAnsi="Arial" w:cs="Arial"/>
          <w:lang w:eastAsia="en-GB"/>
        </w:rPr>
        <w:t xml:space="preserve">: </w:t>
      </w:r>
      <w:r w:rsidR="00E12BBD">
        <w:rPr>
          <w:rFonts w:ascii="Arial" w:hAnsi="Arial" w:cs="Arial"/>
          <w:lang w:eastAsia="en-GB"/>
        </w:rPr>
        <w:t>"</w:t>
      </w:r>
      <w:r w:rsidRPr="00261A60">
        <w:rPr>
          <w:rFonts w:ascii="Arial" w:hAnsi="Arial" w:cs="Arial"/>
          <w:i/>
          <w:iCs/>
          <w:lang w:eastAsia="en-GB"/>
        </w:rPr>
        <w:t>We see a world without poverty, hunger, disease and need and where all life can thrive</w:t>
      </w:r>
      <w:r w:rsidR="00E12BBD">
        <w:rPr>
          <w:rFonts w:ascii="Arial" w:hAnsi="Arial" w:cs="Arial"/>
          <w:lang w:eastAsia="en-GB"/>
        </w:rPr>
        <w:t>"</w:t>
      </w:r>
      <w:r w:rsidRPr="00261A60">
        <w:rPr>
          <w:rFonts w:ascii="Arial" w:hAnsi="Arial" w:cs="Arial"/>
          <w:lang w:eastAsia="en-GB"/>
        </w:rPr>
        <w:t>, all states agree. These goals include environmental protection, education, equality, and a sustainable and stable economy</w:t>
      </w:r>
      <w:r w:rsidR="006B1966" w:rsidRPr="00261A60">
        <w:rPr>
          <w:rFonts w:ascii="Arial" w:hAnsi="Arial" w:cs="Arial"/>
          <w:lang w:eastAsia="en-GB"/>
        </w:rPr>
        <w:t>.</w:t>
      </w:r>
      <w:r w:rsidR="007F114D" w:rsidRPr="00261A60">
        <w:rPr>
          <w:rFonts w:ascii="Arial" w:hAnsi="Arial" w:cs="Arial"/>
          <w:lang w:eastAsia="en-GB"/>
        </w:rPr>
        <w:t xml:space="preserve"> </w:t>
      </w:r>
      <w:hyperlink r:id="rId7" w:history="1">
        <w:r w:rsidR="00DD6CE6" w:rsidRPr="00261A60">
          <w:rPr>
            <w:rStyle w:val="Hyperlink"/>
            <w:rFonts w:ascii="Arial" w:hAnsi="Arial" w:cs="Arial"/>
            <w:lang w:eastAsia="en-GB"/>
          </w:rPr>
          <w:t>https://sdgs.un.org/2030agenda</w:t>
        </w:r>
      </w:hyperlink>
    </w:p>
    <w:p w14:paraId="3CA42C8D" w14:textId="5B665002" w:rsidR="009657B7" w:rsidRPr="00261A60" w:rsidRDefault="009657B7" w:rsidP="00261A60">
      <w:pPr>
        <w:spacing w:line="360" w:lineRule="auto"/>
        <w:jc w:val="both"/>
        <w:rPr>
          <w:rFonts w:ascii="Arial" w:hAnsi="Arial" w:cs="Arial"/>
          <w:lang w:eastAsia="en-GB"/>
        </w:rPr>
      </w:pPr>
      <w:r w:rsidRPr="00261A60">
        <w:rPr>
          <w:rFonts w:ascii="Arial" w:hAnsi="Arial" w:cs="Arial"/>
          <w:lang w:eastAsia="en-GB"/>
        </w:rPr>
        <w:t xml:space="preserve">In this report, we will discuss, </w:t>
      </w:r>
      <w:proofErr w:type="gramStart"/>
      <w:r w:rsidRPr="00261A60">
        <w:rPr>
          <w:rFonts w:ascii="Arial" w:hAnsi="Arial" w:cs="Arial"/>
          <w:lang w:eastAsia="en-GB"/>
        </w:rPr>
        <w:t>analyse</w:t>
      </w:r>
      <w:proofErr w:type="gramEnd"/>
      <w:r w:rsidRPr="00261A60">
        <w:rPr>
          <w:rFonts w:ascii="Arial" w:hAnsi="Arial" w:cs="Arial"/>
          <w:lang w:eastAsia="en-GB"/>
        </w:rPr>
        <w:t xml:space="preserve"> and critically examine three of the sustainable development goals (SDG3 Good Health and Wellbeing, SDG11 Sustainable cities and communities, and SDG17 Partnerships to achieve the Goals), as well as the progress made so far to achieve these goals</w:t>
      </w:r>
    </w:p>
    <w:p w14:paraId="014DEBFA" w14:textId="042AEC6E" w:rsidR="009657B7" w:rsidRPr="008506A7" w:rsidRDefault="009657B7" w:rsidP="00261A60">
      <w:pPr>
        <w:spacing w:line="360" w:lineRule="auto"/>
        <w:jc w:val="both"/>
        <w:rPr>
          <w:rFonts w:ascii="Arial" w:hAnsi="Arial" w:cs="Arial"/>
          <w:b/>
          <w:bCs/>
          <w:lang w:eastAsia="en-GB"/>
        </w:rPr>
      </w:pPr>
      <w:r w:rsidRPr="008506A7">
        <w:rPr>
          <w:rFonts w:ascii="Arial" w:hAnsi="Arial" w:cs="Arial"/>
          <w:b/>
          <w:bCs/>
          <w:lang w:eastAsia="en-GB"/>
        </w:rPr>
        <w:t>2</w:t>
      </w:r>
      <w:bookmarkStart w:id="0" w:name="_Hlk110591572"/>
      <w:r w:rsidRPr="008506A7">
        <w:rPr>
          <w:rFonts w:ascii="Arial" w:hAnsi="Arial" w:cs="Arial"/>
          <w:b/>
          <w:bCs/>
          <w:lang w:eastAsia="en-GB"/>
        </w:rPr>
        <w:t>. Sustainable Development Goal 3</w:t>
      </w:r>
      <w:r w:rsidR="007146BD" w:rsidRPr="008506A7">
        <w:rPr>
          <w:rFonts w:ascii="Arial" w:hAnsi="Arial" w:cs="Arial"/>
          <w:b/>
          <w:bCs/>
          <w:lang w:eastAsia="en-GB"/>
        </w:rPr>
        <w:t xml:space="preserve"> Good Health and Wellbeing</w:t>
      </w:r>
    </w:p>
    <w:bookmarkEnd w:id="0"/>
    <w:p w14:paraId="3FC93C68" w14:textId="44D59FBD" w:rsidR="009657B7" w:rsidRPr="00261A60" w:rsidRDefault="009657B7" w:rsidP="00B25B0C">
      <w:pPr>
        <w:spacing w:line="360" w:lineRule="auto"/>
        <w:jc w:val="both"/>
        <w:rPr>
          <w:rFonts w:ascii="Arial" w:hAnsi="Arial" w:cs="Arial"/>
          <w:color w:val="000000"/>
          <w:kern w:val="24"/>
          <w:lang w:val="en-IN"/>
        </w:rPr>
      </w:pPr>
      <w:r w:rsidRPr="00261A60">
        <w:rPr>
          <w:rFonts w:ascii="Arial" w:hAnsi="Arial" w:cs="Arial"/>
        </w:rPr>
        <w:t xml:space="preserve">An essential impact in aspects related to sustainable development is the health and well-being of the population - a phenomenon demonstrated during the COVID-19 pandemic, which in a short period spread suffering, destabilisation of the global economy and the death of millions of people. Therefore, the SDG3 targets relate both to specific aspects related to infant and </w:t>
      </w:r>
      <w:r w:rsidRPr="00261A60">
        <w:rPr>
          <w:rFonts w:ascii="Arial" w:hAnsi="Arial" w:cs="Arial"/>
        </w:rPr>
        <w:lastRenderedPageBreak/>
        <w:t>maternal mortality and fundamental issues such as epidemics due to infectious diseases, prevention of non-communicable diseases, universal access to health services, promotion of mental health, healthy lifestyle,</w:t>
      </w:r>
      <w:r w:rsidR="009C735E" w:rsidRPr="00261A60">
        <w:rPr>
          <w:rFonts w:ascii="Arial" w:hAnsi="Arial" w:cs="Arial"/>
        </w:rPr>
        <w:t xml:space="preserve"> </w:t>
      </w:r>
      <w:proofErr w:type="gramStart"/>
      <w:r w:rsidRPr="00261A60">
        <w:rPr>
          <w:rFonts w:ascii="Arial" w:hAnsi="Arial" w:cs="Arial"/>
        </w:rPr>
        <w:t>alcohol</w:t>
      </w:r>
      <w:proofErr w:type="gramEnd"/>
      <w:r w:rsidRPr="00261A60">
        <w:rPr>
          <w:rFonts w:ascii="Arial" w:hAnsi="Arial" w:cs="Arial"/>
        </w:rPr>
        <w:t xml:space="preserve"> and drug control. These are problems that every society faces, regardless of the stage of development; only the intensity of the issues can vary. Furthermore, young people</w:t>
      </w:r>
      <w:r w:rsidR="00E12BBD">
        <w:rPr>
          <w:rFonts w:ascii="Arial" w:hAnsi="Arial" w:cs="Arial"/>
        </w:rPr>
        <w:t>'</w:t>
      </w:r>
      <w:r w:rsidRPr="00261A60">
        <w:rPr>
          <w:rFonts w:ascii="Arial" w:hAnsi="Arial" w:cs="Arial"/>
        </w:rPr>
        <w:t xml:space="preserve">s health status is essential in achieving global SDG3. Poor diet, sedentary lifestyles, smoking, </w:t>
      </w:r>
      <w:proofErr w:type="gramStart"/>
      <w:r w:rsidRPr="00261A60">
        <w:rPr>
          <w:rFonts w:ascii="Arial" w:hAnsi="Arial" w:cs="Arial"/>
        </w:rPr>
        <w:t>alcohol</w:t>
      </w:r>
      <w:proofErr w:type="gramEnd"/>
      <w:r w:rsidRPr="00261A60">
        <w:rPr>
          <w:rFonts w:ascii="Arial" w:hAnsi="Arial" w:cs="Arial"/>
        </w:rPr>
        <w:t xml:space="preserve"> and drug addiction – are the biggest causes of poor health for young people in the United Kingdom and</w:t>
      </w:r>
      <w:r w:rsidR="00254CBE" w:rsidRPr="00261A60">
        <w:rPr>
          <w:rFonts w:ascii="Arial" w:hAnsi="Arial" w:cs="Arial"/>
        </w:rPr>
        <w:t xml:space="preserve"> worldwide</w:t>
      </w:r>
      <w:r w:rsidRPr="00261A60">
        <w:rPr>
          <w:rFonts w:ascii="Arial" w:hAnsi="Arial" w:cs="Arial"/>
        </w:rPr>
        <w:t xml:space="preserve">. Even if the national statistics do not present disaggregated data on the consumption of alcohol or tobacco, it should be noted that this phenomenon is very widespread among young people. </w:t>
      </w:r>
      <w:proofErr w:type="gramStart"/>
      <w:r w:rsidRPr="00261A60">
        <w:rPr>
          <w:rFonts w:ascii="Arial" w:hAnsi="Arial" w:cs="Arial"/>
        </w:rPr>
        <w:t>Last but not least</w:t>
      </w:r>
      <w:proofErr w:type="gramEnd"/>
      <w:r w:rsidRPr="00261A60">
        <w:rPr>
          <w:rFonts w:ascii="Arial" w:hAnsi="Arial" w:cs="Arial"/>
        </w:rPr>
        <w:t xml:space="preserve">, a comprehensive approach to this goal must also include protecting mental health, as mental </w:t>
      </w:r>
    </w:p>
    <w:p w14:paraId="448CF7AA" w14:textId="77777777" w:rsidR="00B00883" w:rsidRDefault="00B00883" w:rsidP="00261A60">
      <w:pPr>
        <w:spacing w:after="0" w:line="360" w:lineRule="auto"/>
        <w:contextualSpacing/>
        <w:jc w:val="both"/>
        <w:rPr>
          <w:rFonts w:ascii="Arial" w:eastAsia="Times New Roman" w:hAnsi="Arial" w:cs="Arial"/>
          <w:b/>
          <w:bCs/>
          <w:color w:val="000000"/>
          <w:kern w:val="24"/>
          <w:lang w:val="en-IN" w:eastAsia="en-GB"/>
        </w:rPr>
      </w:pPr>
    </w:p>
    <w:p w14:paraId="4E591402" w14:textId="77777777" w:rsidR="00B00883" w:rsidRDefault="00B00883" w:rsidP="00261A60">
      <w:pPr>
        <w:spacing w:after="0" w:line="360" w:lineRule="auto"/>
        <w:contextualSpacing/>
        <w:jc w:val="both"/>
        <w:rPr>
          <w:rFonts w:ascii="Arial" w:eastAsia="Times New Roman" w:hAnsi="Arial" w:cs="Arial"/>
          <w:b/>
          <w:bCs/>
          <w:color w:val="000000"/>
          <w:kern w:val="24"/>
          <w:lang w:val="en-IN" w:eastAsia="en-GB"/>
        </w:rPr>
      </w:pPr>
    </w:p>
    <w:p w14:paraId="17852363" w14:textId="6FD15FE7" w:rsidR="00261489" w:rsidRPr="00BC3C5F" w:rsidRDefault="009657B7" w:rsidP="00261A60">
      <w:pPr>
        <w:spacing w:after="0" w:line="360" w:lineRule="auto"/>
        <w:contextualSpacing/>
        <w:jc w:val="both"/>
        <w:rPr>
          <w:rFonts w:ascii="Arial" w:eastAsia="Times New Roman" w:hAnsi="Arial" w:cs="Arial"/>
          <w:b/>
          <w:bCs/>
          <w:color w:val="000000"/>
          <w:kern w:val="24"/>
          <w:lang w:val="en-IN" w:eastAsia="en-GB"/>
        </w:rPr>
      </w:pPr>
      <w:r w:rsidRPr="00BC3C5F">
        <w:rPr>
          <w:rFonts w:ascii="Arial" w:eastAsia="Times New Roman" w:hAnsi="Arial" w:cs="Arial"/>
          <w:b/>
          <w:bCs/>
          <w:color w:val="000000"/>
          <w:kern w:val="24"/>
          <w:lang w:val="en-IN" w:eastAsia="en-GB"/>
        </w:rPr>
        <w:t>3.</w:t>
      </w:r>
      <w:r w:rsidR="00495853" w:rsidRPr="00BC3C5F">
        <w:rPr>
          <w:rFonts w:ascii="Arial" w:eastAsia="Times New Roman" w:hAnsi="Arial" w:cs="Arial"/>
          <w:b/>
          <w:bCs/>
          <w:color w:val="000000"/>
          <w:kern w:val="24"/>
          <w:lang w:val="en-IN" w:eastAsia="en-GB"/>
        </w:rPr>
        <w:t xml:space="preserve"> </w:t>
      </w:r>
      <w:bookmarkStart w:id="1" w:name="_Hlk110591656"/>
      <w:r w:rsidR="009C735E" w:rsidRPr="00BC3C5F">
        <w:rPr>
          <w:rFonts w:ascii="Arial" w:eastAsia="Times New Roman" w:hAnsi="Arial" w:cs="Arial"/>
          <w:b/>
          <w:bCs/>
          <w:color w:val="000000"/>
          <w:kern w:val="24"/>
          <w:lang w:val="en-IN" w:eastAsia="en-GB"/>
        </w:rPr>
        <w:t xml:space="preserve">Reduce </w:t>
      </w:r>
      <w:r w:rsidR="007B37E2" w:rsidRPr="00BC3C5F">
        <w:rPr>
          <w:rFonts w:ascii="Arial" w:eastAsia="Times New Roman" w:hAnsi="Arial" w:cs="Arial"/>
          <w:b/>
          <w:bCs/>
          <w:color w:val="000000"/>
          <w:kern w:val="24"/>
          <w:lang w:val="en-IN" w:eastAsia="en-GB"/>
        </w:rPr>
        <w:t>crime.</w:t>
      </w:r>
    </w:p>
    <w:bookmarkEnd w:id="1"/>
    <w:p w14:paraId="3B4D9F19" w14:textId="77777777" w:rsidR="000C5B3C" w:rsidRPr="00261A60" w:rsidRDefault="00261489" w:rsidP="00261A60">
      <w:pPr>
        <w:spacing w:line="360" w:lineRule="auto"/>
        <w:jc w:val="both"/>
        <w:rPr>
          <w:rFonts w:ascii="Arial" w:eastAsia="Times New Roman" w:hAnsi="Arial" w:cs="Arial"/>
          <w:color w:val="000000"/>
          <w:kern w:val="24"/>
          <w:lang w:val="en-IN" w:eastAsia="en-GB"/>
        </w:rPr>
      </w:pPr>
      <w:r w:rsidRPr="00261A60">
        <w:rPr>
          <w:rFonts w:ascii="Arial" w:eastAsia="Times New Roman" w:hAnsi="Arial" w:cs="Arial"/>
          <w:color w:val="000000"/>
          <w:kern w:val="24"/>
          <w:lang w:val="en-IN" w:eastAsia="en-GB"/>
        </w:rPr>
        <w:t xml:space="preserve">The </w:t>
      </w:r>
      <w:r w:rsidR="009657B7" w:rsidRPr="00261A60">
        <w:rPr>
          <w:rFonts w:ascii="Arial" w:eastAsia="Times New Roman" w:hAnsi="Arial" w:cs="Arial"/>
          <w:color w:val="000000"/>
          <w:kern w:val="24"/>
          <w:lang w:val="en-IN" w:eastAsia="en-GB"/>
        </w:rPr>
        <w:t xml:space="preserve">United Kingdom </w:t>
      </w:r>
      <w:r w:rsidR="001677A7" w:rsidRPr="00261A60">
        <w:rPr>
          <w:rFonts w:ascii="Arial" w:eastAsia="Times New Roman" w:hAnsi="Arial" w:cs="Arial"/>
          <w:color w:val="000000"/>
          <w:kern w:val="24"/>
          <w:lang w:val="en-IN" w:eastAsia="en-GB"/>
        </w:rPr>
        <w:t>has elaborated</w:t>
      </w:r>
      <w:r w:rsidR="009657B7" w:rsidRPr="00261A60">
        <w:rPr>
          <w:rFonts w:ascii="Arial" w:eastAsia="Times New Roman" w:hAnsi="Arial" w:cs="Arial"/>
          <w:color w:val="000000"/>
          <w:kern w:val="24"/>
          <w:lang w:val="en-IN" w:eastAsia="en-GB"/>
        </w:rPr>
        <w:t xml:space="preserve"> and implemented strategies and guidance for all the authorities involved at the local and national levels over the years. </w:t>
      </w:r>
      <w:r w:rsidR="008678C4" w:rsidRPr="00261A60">
        <w:rPr>
          <w:rFonts w:ascii="Arial" w:eastAsiaTheme="minorHAnsi" w:hAnsi="Arial" w:cs="Arial"/>
        </w:rPr>
        <w:t>The o</w:t>
      </w:r>
      <w:r w:rsidR="002A620B" w:rsidRPr="00261A60">
        <w:rPr>
          <w:rFonts w:ascii="Arial" w:eastAsiaTheme="minorHAnsi" w:hAnsi="Arial" w:cs="Arial"/>
        </w:rPr>
        <w:t>utcome of this strateg</w:t>
      </w:r>
      <w:r w:rsidR="008678C4" w:rsidRPr="00261A60">
        <w:rPr>
          <w:rFonts w:ascii="Arial" w:eastAsiaTheme="minorHAnsi" w:hAnsi="Arial" w:cs="Arial"/>
        </w:rPr>
        <w:t>y</w:t>
      </w:r>
      <w:r w:rsidR="00424917" w:rsidRPr="00261A60">
        <w:rPr>
          <w:rFonts w:ascii="Arial" w:eastAsiaTheme="minorHAnsi" w:hAnsi="Arial" w:cs="Arial"/>
        </w:rPr>
        <w:t xml:space="preserve"> was </w:t>
      </w:r>
      <w:r w:rsidR="002A620B" w:rsidRPr="00261A60">
        <w:rPr>
          <w:rFonts w:ascii="Arial" w:eastAsiaTheme="minorHAnsi" w:hAnsi="Arial" w:cs="Arial"/>
        </w:rPr>
        <w:t xml:space="preserve">to involve all governmental and local authorities to reduce crime, such as violence against women and girls, child sexual abuse, </w:t>
      </w:r>
      <w:proofErr w:type="gramStart"/>
      <w:r w:rsidR="002A620B" w:rsidRPr="00261A60">
        <w:rPr>
          <w:rFonts w:ascii="Arial" w:eastAsiaTheme="minorHAnsi" w:hAnsi="Arial" w:cs="Arial"/>
        </w:rPr>
        <w:t>rape</w:t>
      </w:r>
      <w:proofErr w:type="gramEnd"/>
      <w:r w:rsidR="002A620B" w:rsidRPr="00261A60">
        <w:rPr>
          <w:rFonts w:ascii="Arial" w:eastAsiaTheme="minorHAnsi" w:hAnsi="Arial" w:cs="Arial"/>
        </w:rPr>
        <w:t xml:space="preserve"> and domestic abuse.</w:t>
      </w:r>
      <w:r w:rsidR="002A620B" w:rsidRPr="00261A60">
        <w:rPr>
          <w:rFonts w:ascii="Arial" w:eastAsia="Times New Roman" w:hAnsi="Arial" w:cs="Arial"/>
          <w:color w:val="000000"/>
          <w:kern w:val="24"/>
          <w:lang w:val="en-IN" w:eastAsia="en-GB"/>
        </w:rPr>
        <w:t xml:space="preserve"> </w:t>
      </w:r>
      <w:r w:rsidR="009657B7" w:rsidRPr="00261A60">
        <w:rPr>
          <w:rFonts w:ascii="Arial" w:eastAsia="Times New Roman" w:hAnsi="Arial" w:cs="Arial"/>
          <w:color w:val="000000"/>
          <w:kern w:val="24"/>
          <w:lang w:val="en-IN" w:eastAsia="en-GB"/>
        </w:rPr>
        <w:t>Since 1980, to reduce crime, collaborative partnerships between local authorities and government agencies have been established, but without a clear legal basis. However, thanks to the success of local programs in combating crime in 1998, The Crime and Disorder Act was adopted</w:t>
      </w:r>
      <w:r w:rsidR="009C735E" w:rsidRPr="00261A60">
        <w:rPr>
          <w:rFonts w:ascii="Arial" w:eastAsia="Times New Roman" w:hAnsi="Arial" w:cs="Arial"/>
          <w:color w:val="000000"/>
          <w:kern w:val="24"/>
          <w:lang w:val="en-IN" w:eastAsia="en-GB"/>
        </w:rPr>
        <w:t>. I</w:t>
      </w:r>
      <w:r w:rsidR="009657B7" w:rsidRPr="00261A60">
        <w:rPr>
          <w:rFonts w:ascii="Arial" w:eastAsia="Times New Roman" w:hAnsi="Arial" w:cs="Arial"/>
          <w:color w:val="000000"/>
          <w:kern w:val="24"/>
          <w:lang w:val="en-IN" w:eastAsia="en-GB"/>
        </w:rPr>
        <w:t>nitially</w:t>
      </w:r>
      <w:r w:rsidR="009C735E" w:rsidRPr="00261A60">
        <w:rPr>
          <w:rFonts w:ascii="Arial" w:eastAsia="Times New Roman" w:hAnsi="Arial" w:cs="Arial"/>
          <w:color w:val="000000"/>
          <w:kern w:val="24"/>
          <w:lang w:val="en-IN" w:eastAsia="en-GB"/>
        </w:rPr>
        <w:t>, this Act</w:t>
      </w:r>
      <w:r w:rsidR="009657B7" w:rsidRPr="00261A60">
        <w:rPr>
          <w:rFonts w:ascii="Arial" w:eastAsia="Times New Roman" w:hAnsi="Arial" w:cs="Arial"/>
          <w:color w:val="000000"/>
          <w:kern w:val="24"/>
          <w:lang w:val="en-IN" w:eastAsia="en-GB"/>
        </w:rPr>
        <w:t xml:space="preserve"> provided the legal frame for local authorities that, in partnership with the police, had the opportunity to create safer communities</w:t>
      </w:r>
      <w:r w:rsidR="009C735E" w:rsidRPr="00261A60">
        <w:rPr>
          <w:rFonts w:ascii="Arial" w:eastAsia="Times New Roman" w:hAnsi="Arial" w:cs="Arial"/>
          <w:color w:val="000000"/>
          <w:kern w:val="24"/>
          <w:lang w:val="en-IN" w:eastAsia="en-GB"/>
        </w:rPr>
        <w:t>. T</w:t>
      </w:r>
      <w:r w:rsidR="009657B7" w:rsidRPr="00261A60">
        <w:rPr>
          <w:rFonts w:ascii="Arial" w:eastAsia="Times New Roman" w:hAnsi="Arial" w:cs="Arial"/>
          <w:color w:val="000000"/>
          <w:kern w:val="24"/>
          <w:lang w:val="en-IN" w:eastAsia="en-GB"/>
        </w:rPr>
        <w:t xml:space="preserve">his legal frame was consolidated by legislation over the upcoming years. The Crime and Disorder Act 1998 </w:t>
      </w:r>
      <w:r w:rsidR="009C735E" w:rsidRPr="00261A60">
        <w:rPr>
          <w:rFonts w:ascii="Arial" w:eastAsia="Times New Roman" w:hAnsi="Arial" w:cs="Arial"/>
          <w:color w:val="000000"/>
          <w:kern w:val="24"/>
          <w:lang w:val="en-IN" w:eastAsia="en-GB"/>
        </w:rPr>
        <w:t xml:space="preserve">was </w:t>
      </w:r>
      <w:r w:rsidR="00C13E70" w:rsidRPr="00261A60">
        <w:rPr>
          <w:rFonts w:ascii="Arial" w:eastAsia="Times New Roman" w:hAnsi="Arial" w:cs="Arial"/>
          <w:color w:val="000000"/>
          <w:kern w:val="24"/>
          <w:lang w:val="en-IN" w:eastAsia="en-GB"/>
        </w:rPr>
        <w:t xml:space="preserve">the </w:t>
      </w:r>
      <w:r w:rsidR="009C735E" w:rsidRPr="00261A60">
        <w:rPr>
          <w:rFonts w:ascii="Arial" w:eastAsia="Times New Roman" w:hAnsi="Arial" w:cs="Arial"/>
          <w:color w:val="000000"/>
          <w:kern w:val="24"/>
          <w:lang w:val="en-IN" w:eastAsia="en-GB"/>
        </w:rPr>
        <w:t>main Act helping to create</w:t>
      </w:r>
      <w:r w:rsidR="009657B7" w:rsidRPr="00261A60">
        <w:rPr>
          <w:rFonts w:ascii="Arial" w:eastAsia="Times New Roman" w:hAnsi="Arial" w:cs="Arial"/>
          <w:color w:val="000000"/>
          <w:kern w:val="24"/>
          <w:lang w:val="en-IN" w:eastAsia="en-GB"/>
        </w:rPr>
        <w:t xml:space="preserve"> Crime and Disorder Reduction Partnerships (CDRPs)</w:t>
      </w:r>
      <w:r w:rsidR="009657B7" w:rsidRPr="00261A60">
        <w:rPr>
          <w:rFonts w:ascii="Arial" w:eastAsia="Times New Roman" w:hAnsi="Arial" w:cs="Arial"/>
          <w:sz w:val="24"/>
          <w:szCs w:val="24"/>
          <w:lang w:eastAsia="en-GB"/>
        </w:rPr>
        <w:t xml:space="preserve"> </w:t>
      </w:r>
      <w:r w:rsidR="009657B7" w:rsidRPr="00261A60">
        <w:rPr>
          <w:rFonts w:ascii="Arial" w:eastAsia="Times New Roman" w:hAnsi="Arial" w:cs="Arial"/>
          <w:color w:val="000000"/>
          <w:kern w:val="24"/>
          <w:lang w:val="en-IN" w:eastAsia="en-GB"/>
        </w:rPr>
        <w:t xml:space="preserve">in Wales and Community Safe Partnerships (CSPs) in England. This partnership for each local government area brought together the </w:t>
      </w:r>
      <w:r w:rsidR="000B3E04" w:rsidRPr="00261A60">
        <w:rPr>
          <w:rFonts w:ascii="Arial" w:eastAsia="Times New Roman" w:hAnsi="Arial" w:cs="Arial"/>
          <w:color w:val="000000"/>
          <w:kern w:val="24"/>
          <w:lang w:val="en-IN" w:eastAsia="en-GB"/>
        </w:rPr>
        <w:t>P</w:t>
      </w:r>
      <w:r w:rsidR="009657B7" w:rsidRPr="00261A60">
        <w:rPr>
          <w:rFonts w:ascii="Arial" w:eastAsia="Times New Roman" w:hAnsi="Arial" w:cs="Arial"/>
          <w:color w:val="000000"/>
          <w:kern w:val="24"/>
          <w:lang w:val="en-IN" w:eastAsia="en-GB"/>
        </w:rPr>
        <w:t xml:space="preserve">olice, </w:t>
      </w:r>
      <w:r w:rsidR="000B3E04" w:rsidRPr="00261A60">
        <w:rPr>
          <w:rFonts w:ascii="Arial" w:eastAsia="Times New Roman" w:hAnsi="Arial" w:cs="Arial"/>
          <w:color w:val="000000"/>
          <w:kern w:val="24"/>
          <w:lang w:val="en-IN" w:eastAsia="en-GB"/>
        </w:rPr>
        <w:t>L</w:t>
      </w:r>
      <w:r w:rsidR="009657B7" w:rsidRPr="00261A60">
        <w:rPr>
          <w:rFonts w:ascii="Arial" w:eastAsia="Times New Roman" w:hAnsi="Arial" w:cs="Arial"/>
          <w:color w:val="000000"/>
          <w:kern w:val="24"/>
          <w:lang w:val="en-IN" w:eastAsia="en-GB"/>
        </w:rPr>
        <w:t xml:space="preserve">ocal </w:t>
      </w:r>
      <w:r w:rsidR="000B3E04" w:rsidRPr="00261A60">
        <w:rPr>
          <w:rFonts w:ascii="Arial" w:eastAsia="Times New Roman" w:hAnsi="Arial" w:cs="Arial"/>
          <w:color w:val="000000"/>
          <w:kern w:val="24"/>
          <w:lang w:val="en-IN" w:eastAsia="en-GB"/>
        </w:rPr>
        <w:t>Authorities</w:t>
      </w:r>
      <w:r w:rsidR="009657B7" w:rsidRPr="00261A60">
        <w:rPr>
          <w:rFonts w:ascii="Arial" w:eastAsia="Times New Roman" w:hAnsi="Arial" w:cs="Arial"/>
          <w:color w:val="000000"/>
          <w:kern w:val="24"/>
          <w:lang w:val="en-IN" w:eastAsia="en-GB"/>
        </w:rPr>
        <w:t>, NHS,</w:t>
      </w:r>
      <w:r w:rsidR="009C735E" w:rsidRPr="00261A60">
        <w:rPr>
          <w:rFonts w:ascii="Arial" w:eastAsia="Times New Roman" w:hAnsi="Arial" w:cs="Arial"/>
          <w:color w:val="000000"/>
          <w:kern w:val="24"/>
          <w:lang w:val="en-IN" w:eastAsia="en-GB"/>
        </w:rPr>
        <w:t xml:space="preserve"> Home Office,</w:t>
      </w:r>
      <w:r w:rsidR="009657B7" w:rsidRPr="00261A60">
        <w:rPr>
          <w:rFonts w:ascii="Arial" w:eastAsia="Times New Roman" w:hAnsi="Arial" w:cs="Arial"/>
          <w:color w:val="000000"/>
          <w:kern w:val="24"/>
          <w:lang w:val="en-IN" w:eastAsia="en-GB"/>
        </w:rPr>
        <w:t xml:space="preserve"> </w:t>
      </w:r>
      <w:r w:rsidR="000B3E04" w:rsidRPr="00261A60">
        <w:rPr>
          <w:rFonts w:ascii="Arial" w:eastAsia="Times New Roman" w:hAnsi="Arial" w:cs="Arial"/>
          <w:color w:val="000000"/>
          <w:kern w:val="24"/>
          <w:lang w:val="en-IN" w:eastAsia="en-GB"/>
        </w:rPr>
        <w:t>F</w:t>
      </w:r>
      <w:r w:rsidR="009657B7" w:rsidRPr="00261A60">
        <w:rPr>
          <w:rFonts w:ascii="Arial" w:eastAsia="Times New Roman" w:hAnsi="Arial" w:cs="Arial"/>
          <w:color w:val="000000"/>
          <w:kern w:val="24"/>
          <w:lang w:val="en-IN" w:eastAsia="en-GB"/>
        </w:rPr>
        <w:t xml:space="preserve">ire and </w:t>
      </w:r>
      <w:r w:rsidR="000B3E04" w:rsidRPr="00261A60">
        <w:rPr>
          <w:rFonts w:ascii="Arial" w:eastAsia="Times New Roman" w:hAnsi="Arial" w:cs="Arial"/>
          <w:color w:val="000000"/>
          <w:kern w:val="24"/>
          <w:lang w:val="en-IN" w:eastAsia="en-GB"/>
        </w:rPr>
        <w:t>R</w:t>
      </w:r>
      <w:r w:rsidR="009657B7" w:rsidRPr="00261A60">
        <w:rPr>
          <w:rFonts w:ascii="Arial" w:eastAsia="Times New Roman" w:hAnsi="Arial" w:cs="Arial"/>
          <w:color w:val="000000"/>
          <w:kern w:val="24"/>
          <w:lang w:val="en-IN" w:eastAsia="en-GB"/>
        </w:rPr>
        <w:t xml:space="preserve">escue </w:t>
      </w:r>
      <w:r w:rsidR="000B3E04" w:rsidRPr="00261A60">
        <w:rPr>
          <w:rFonts w:ascii="Arial" w:eastAsia="Times New Roman" w:hAnsi="Arial" w:cs="Arial"/>
          <w:color w:val="000000"/>
          <w:kern w:val="24"/>
          <w:lang w:val="en-IN" w:eastAsia="en-GB"/>
        </w:rPr>
        <w:t>S</w:t>
      </w:r>
      <w:r w:rsidR="009657B7" w:rsidRPr="00261A60">
        <w:rPr>
          <w:rFonts w:ascii="Arial" w:eastAsia="Times New Roman" w:hAnsi="Arial" w:cs="Arial"/>
          <w:color w:val="000000"/>
          <w:kern w:val="24"/>
          <w:lang w:val="en-IN" w:eastAsia="en-GB"/>
        </w:rPr>
        <w:t xml:space="preserve">ervices, </w:t>
      </w:r>
      <w:r w:rsidR="000B3E04" w:rsidRPr="00261A60">
        <w:rPr>
          <w:rFonts w:ascii="Arial" w:eastAsia="Times New Roman" w:hAnsi="Arial" w:cs="Arial"/>
          <w:color w:val="000000"/>
          <w:kern w:val="24"/>
          <w:lang w:val="en-IN" w:eastAsia="en-GB"/>
        </w:rPr>
        <w:t>H</w:t>
      </w:r>
      <w:r w:rsidR="009657B7" w:rsidRPr="00261A60">
        <w:rPr>
          <w:rFonts w:ascii="Arial" w:eastAsia="Times New Roman" w:hAnsi="Arial" w:cs="Arial"/>
          <w:color w:val="000000"/>
          <w:kern w:val="24"/>
          <w:lang w:val="en-IN" w:eastAsia="en-GB"/>
        </w:rPr>
        <w:t>ealth</w:t>
      </w:r>
      <w:r w:rsidR="000B3E04" w:rsidRPr="00261A60">
        <w:rPr>
          <w:rFonts w:ascii="Arial" w:eastAsia="Times New Roman" w:hAnsi="Arial" w:cs="Arial"/>
          <w:color w:val="000000"/>
          <w:kern w:val="24"/>
          <w:lang w:val="en-IN" w:eastAsia="en-GB"/>
        </w:rPr>
        <w:t xml:space="preserve"> and Care</w:t>
      </w:r>
      <w:r w:rsidR="009657B7" w:rsidRPr="00261A60">
        <w:rPr>
          <w:rFonts w:ascii="Arial" w:eastAsia="Times New Roman" w:hAnsi="Arial" w:cs="Arial"/>
          <w:color w:val="000000"/>
          <w:kern w:val="24"/>
          <w:lang w:val="en-IN" w:eastAsia="en-GB"/>
        </w:rPr>
        <w:t xml:space="preserve"> </w:t>
      </w:r>
      <w:r w:rsidR="000B3E04" w:rsidRPr="00261A60">
        <w:rPr>
          <w:rFonts w:ascii="Arial" w:eastAsia="Times New Roman" w:hAnsi="Arial" w:cs="Arial"/>
          <w:color w:val="000000"/>
          <w:kern w:val="24"/>
          <w:lang w:val="en-IN" w:eastAsia="en-GB"/>
        </w:rPr>
        <w:t>A</w:t>
      </w:r>
      <w:r w:rsidR="009657B7" w:rsidRPr="00261A60">
        <w:rPr>
          <w:rFonts w:ascii="Arial" w:eastAsia="Times New Roman" w:hAnsi="Arial" w:cs="Arial"/>
          <w:color w:val="000000"/>
          <w:kern w:val="24"/>
          <w:lang w:val="en-IN" w:eastAsia="en-GB"/>
        </w:rPr>
        <w:t>uthorities</w:t>
      </w:r>
      <w:r w:rsidR="00BE78EE" w:rsidRPr="00261A60">
        <w:rPr>
          <w:rFonts w:ascii="Arial" w:eastAsia="Times New Roman" w:hAnsi="Arial" w:cs="Arial"/>
          <w:color w:val="000000"/>
          <w:kern w:val="24"/>
          <w:lang w:val="en-IN" w:eastAsia="en-GB"/>
        </w:rPr>
        <w:t>, Public Health Authorities</w:t>
      </w:r>
      <w:r w:rsidR="009657B7" w:rsidRPr="00261A60">
        <w:rPr>
          <w:rFonts w:ascii="Arial" w:eastAsia="Times New Roman" w:hAnsi="Arial" w:cs="Arial"/>
          <w:color w:val="000000"/>
          <w:kern w:val="24"/>
          <w:lang w:val="en-IN" w:eastAsia="en-GB"/>
        </w:rPr>
        <w:t xml:space="preserve"> and </w:t>
      </w:r>
      <w:r w:rsidR="000B3E04" w:rsidRPr="00261A60">
        <w:rPr>
          <w:rFonts w:ascii="Arial" w:eastAsia="Times New Roman" w:hAnsi="Arial" w:cs="Arial"/>
          <w:color w:val="000000"/>
          <w:kern w:val="24"/>
          <w:lang w:val="en-IN" w:eastAsia="en-GB"/>
        </w:rPr>
        <w:t>P</w:t>
      </w:r>
      <w:r w:rsidR="009657B7" w:rsidRPr="00261A60">
        <w:rPr>
          <w:rFonts w:ascii="Arial" w:eastAsia="Times New Roman" w:hAnsi="Arial" w:cs="Arial"/>
          <w:color w:val="000000"/>
          <w:kern w:val="24"/>
          <w:lang w:val="en-IN" w:eastAsia="en-GB"/>
        </w:rPr>
        <w:t xml:space="preserve">robation </w:t>
      </w:r>
      <w:r w:rsidR="000B3E04" w:rsidRPr="00261A60">
        <w:rPr>
          <w:rFonts w:ascii="Arial" w:eastAsia="Times New Roman" w:hAnsi="Arial" w:cs="Arial"/>
          <w:color w:val="000000"/>
          <w:kern w:val="24"/>
          <w:lang w:val="en-IN" w:eastAsia="en-GB"/>
        </w:rPr>
        <w:t>S</w:t>
      </w:r>
      <w:r w:rsidR="009657B7" w:rsidRPr="00261A60">
        <w:rPr>
          <w:rFonts w:ascii="Arial" w:eastAsia="Times New Roman" w:hAnsi="Arial" w:cs="Arial"/>
          <w:color w:val="000000"/>
          <w:kern w:val="24"/>
          <w:lang w:val="en-IN" w:eastAsia="en-GB"/>
        </w:rPr>
        <w:t>ervices</w:t>
      </w:r>
      <w:r w:rsidR="0097720F" w:rsidRPr="00261A60">
        <w:rPr>
          <w:rFonts w:ascii="Arial" w:eastAsia="Times New Roman" w:hAnsi="Arial" w:cs="Arial"/>
          <w:color w:val="000000"/>
          <w:kern w:val="24"/>
          <w:lang w:val="en-IN" w:eastAsia="en-GB"/>
        </w:rPr>
        <w:t>. They</w:t>
      </w:r>
      <w:r w:rsidR="009657B7" w:rsidRPr="00261A60">
        <w:rPr>
          <w:rFonts w:ascii="Arial" w:eastAsia="Times New Roman" w:hAnsi="Arial" w:cs="Arial"/>
          <w:color w:val="000000"/>
          <w:kern w:val="24"/>
          <w:lang w:val="en-IN" w:eastAsia="en-GB"/>
        </w:rPr>
        <w:t xml:space="preserve"> formulated diverse strategies to reduce crime in partnership. As Ronnie Flanagan, the Home Office Chief Inspector of Constabulary for the United Kingdom, has pointed out, CDRPs and CSPs have contributed enormously to reducing crime in England and Wales since 1995.</w:t>
      </w:r>
    </w:p>
    <w:p w14:paraId="0275E352" w14:textId="5434BFB8" w:rsidR="00C41D99" w:rsidRPr="003F7F92" w:rsidRDefault="004F3F8D" w:rsidP="00261A60">
      <w:pPr>
        <w:spacing w:line="360" w:lineRule="auto"/>
        <w:jc w:val="both"/>
        <w:rPr>
          <w:rFonts w:ascii="Arial" w:eastAsiaTheme="minorHAnsi" w:hAnsi="Arial" w:cs="Arial"/>
        </w:rPr>
      </w:pPr>
      <w:r w:rsidRPr="00261A60">
        <w:rPr>
          <w:rFonts w:ascii="Arial" w:eastAsia="Times New Roman" w:hAnsi="Arial" w:cs="Arial"/>
          <w:color w:val="000000"/>
          <w:kern w:val="24"/>
          <w:lang w:val="en-IN" w:eastAsia="en-GB"/>
        </w:rPr>
        <w:t>However, with the increased criminal offence in modern society</w:t>
      </w:r>
      <w:r w:rsidR="00592C3B" w:rsidRPr="00261A60">
        <w:rPr>
          <w:rFonts w:ascii="Arial" w:eastAsia="Times New Roman" w:hAnsi="Arial" w:cs="Arial"/>
          <w:color w:val="000000"/>
          <w:kern w:val="24"/>
          <w:lang w:val="en-IN" w:eastAsia="en-GB"/>
        </w:rPr>
        <w:t>, new strategies had to be implemented to create safe communities and protect vulnerable people.</w:t>
      </w:r>
      <w:r w:rsidR="001E3D0B" w:rsidRPr="00261A60">
        <w:rPr>
          <w:rFonts w:ascii="Arial" w:eastAsia="Times New Roman" w:hAnsi="Arial" w:cs="Arial"/>
          <w:color w:val="000000"/>
          <w:kern w:val="24"/>
          <w:lang w:val="en-IN" w:eastAsia="en-GB"/>
        </w:rPr>
        <w:t xml:space="preserve"> One </w:t>
      </w:r>
      <w:r w:rsidR="009500E5" w:rsidRPr="00261A60">
        <w:rPr>
          <w:rFonts w:ascii="Arial" w:eastAsia="Times New Roman" w:hAnsi="Arial" w:cs="Arial"/>
          <w:color w:val="000000"/>
          <w:kern w:val="24"/>
          <w:lang w:val="en-IN" w:eastAsia="en-GB"/>
        </w:rPr>
        <w:t xml:space="preserve">of </w:t>
      </w:r>
      <w:r w:rsidR="009500E5" w:rsidRPr="00261A60">
        <w:rPr>
          <w:rFonts w:ascii="Arial" w:eastAsiaTheme="minorHAnsi" w:hAnsi="Arial" w:cs="Arial"/>
        </w:rPr>
        <w:t>t</w:t>
      </w:r>
      <w:r w:rsidR="0029745F" w:rsidRPr="00261A60">
        <w:rPr>
          <w:rFonts w:ascii="Arial" w:eastAsiaTheme="minorHAnsi" w:hAnsi="Arial" w:cs="Arial"/>
        </w:rPr>
        <w:t>h</w:t>
      </w:r>
      <w:r w:rsidR="009500E5" w:rsidRPr="00261A60">
        <w:rPr>
          <w:rFonts w:ascii="Arial" w:eastAsiaTheme="minorHAnsi" w:hAnsi="Arial" w:cs="Arial"/>
        </w:rPr>
        <w:t>ese strategies</w:t>
      </w:r>
      <w:r w:rsidR="0029745F" w:rsidRPr="00261A60">
        <w:rPr>
          <w:rFonts w:ascii="Arial" w:eastAsiaTheme="minorHAnsi" w:hAnsi="Arial" w:cs="Arial"/>
        </w:rPr>
        <w:t xml:space="preserve"> includes recruiting 20,000 police officers</w:t>
      </w:r>
      <w:r w:rsidR="00943AAE" w:rsidRPr="00261A60">
        <w:rPr>
          <w:rFonts w:ascii="Arial" w:eastAsiaTheme="minorHAnsi" w:hAnsi="Arial" w:cs="Arial"/>
        </w:rPr>
        <w:t xml:space="preserve"> </w:t>
      </w:r>
      <w:r w:rsidR="00943AAE" w:rsidRPr="00261A60">
        <w:rPr>
          <w:rFonts w:ascii="Arial" w:hAnsi="Arial" w:cs="Arial"/>
          <w:color w:val="0B0C0C"/>
          <w:shd w:val="clear" w:color="auto" w:fill="FFFFFF"/>
        </w:rPr>
        <w:t>and funding evidence-based programmes in high-crime areas</w:t>
      </w:r>
      <w:r w:rsidR="00261FB5" w:rsidRPr="00261A60">
        <w:rPr>
          <w:rFonts w:ascii="Arial" w:eastAsiaTheme="minorHAnsi" w:hAnsi="Arial" w:cs="Arial"/>
        </w:rPr>
        <w:t xml:space="preserve">. </w:t>
      </w:r>
      <w:r w:rsidR="0029745F" w:rsidRPr="00261A60">
        <w:rPr>
          <w:rFonts w:ascii="Arial" w:eastAsiaTheme="minorHAnsi" w:hAnsi="Arial" w:cs="Arial"/>
        </w:rPr>
        <w:t xml:space="preserve">Increasing the number of police officers is ideal for order and public safety activities and for reducing the crime rate. In addition, the flexibility offered by the number of police officers in the patrol increases the efficiency of responding much more promptly to </w:t>
      </w:r>
      <w:r w:rsidR="0029745F" w:rsidRPr="00261A60">
        <w:rPr>
          <w:rFonts w:ascii="Arial" w:eastAsiaTheme="minorHAnsi" w:hAnsi="Arial" w:cs="Arial"/>
        </w:rPr>
        <w:lastRenderedPageBreak/>
        <w:t>situations arising in the community or to phone calls from those who need immediate help. Also, field patrols can be supplemented in case of unforeseen situations, especially on weekends or bank holidays, and at certain time intervals in the public space to ensure the safety of goods belonging to the public domain. Also, increasing the number of police officers will increase the speed and number of cases solved, the identification and arrest of the people involved and bringing them to justice more quickly.</w:t>
      </w:r>
      <w:r w:rsidR="00C41D99" w:rsidRPr="00261A60">
        <w:rPr>
          <w:rFonts w:ascii="Arial" w:eastAsiaTheme="minorHAnsi" w:hAnsi="Arial" w:cs="Arial"/>
        </w:rPr>
        <w:t xml:space="preserve"> </w:t>
      </w:r>
      <w:r w:rsidR="00173E70" w:rsidRPr="00261A60">
        <w:rPr>
          <w:rFonts w:ascii="Arial" w:eastAsiaTheme="minorHAnsi" w:hAnsi="Arial" w:cs="Arial"/>
        </w:rPr>
        <w:t>However, t</w:t>
      </w:r>
      <w:r w:rsidR="003D30F9" w:rsidRPr="00261A60">
        <w:rPr>
          <w:rFonts w:ascii="Arial" w:eastAsiaTheme="minorHAnsi" w:hAnsi="Arial" w:cs="Arial"/>
        </w:rPr>
        <w:t xml:space="preserve">he promotion opportunities, the lack of interest of young people, the </w:t>
      </w:r>
      <w:r w:rsidR="00173E70" w:rsidRPr="00261A60">
        <w:rPr>
          <w:rFonts w:ascii="Arial" w:eastAsiaTheme="minorHAnsi" w:hAnsi="Arial" w:cs="Arial"/>
        </w:rPr>
        <w:t>complex</w:t>
      </w:r>
      <w:r w:rsidR="003D30F9" w:rsidRPr="00261A60">
        <w:rPr>
          <w:rFonts w:ascii="Arial" w:eastAsiaTheme="minorHAnsi" w:hAnsi="Arial" w:cs="Arial"/>
        </w:rPr>
        <w:t xml:space="preserve"> recruitment process, the </w:t>
      </w:r>
      <w:proofErr w:type="gramStart"/>
      <w:r w:rsidR="003D30F9" w:rsidRPr="00261A60">
        <w:rPr>
          <w:rFonts w:ascii="Arial" w:eastAsiaTheme="minorHAnsi" w:hAnsi="Arial" w:cs="Arial"/>
        </w:rPr>
        <w:t>salary</w:t>
      </w:r>
      <w:proofErr w:type="gramEnd"/>
      <w:r w:rsidR="003D30F9" w:rsidRPr="00261A60">
        <w:rPr>
          <w:rFonts w:ascii="Arial" w:eastAsiaTheme="minorHAnsi" w:hAnsi="Arial" w:cs="Arial"/>
        </w:rPr>
        <w:t xml:space="preserve"> and the lack of funding make the recruitment process of police officers not very attractive.</w:t>
      </w:r>
      <w:r w:rsidR="007824C0" w:rsidRPr="00261A60">
        <w:rPr>
          <w:rFonts w:ascii="Arial" w:eastAsiaTheme="minorHAnsi" w:hAnsi="Arial" w:cs="Arial"/>
        </w:rPr>
        <w:t xml:space="preserve"> </w:t>
      </w:r>
      <w:r w:rsidR="00C41D99" w:rsidRPr="00261A60">
        <w:rPr>
          <w:rFonts w:ascii="Arial" w:eastAsiaTheme="minorHAnsi" w:hAnsi="Arial" w:cs="Arial"/>
        </w:rPr>
        <w:t>But recruiting and training new police officers is challenging, as they must maintain existing police officers and, whenever possible, recruit and train new police officers quickly. To achieve this goal</w:t>
      </w:r>
      <w:r w:rsidR="007279C2" w:rsidRPr="00261A60">
        <w:rPr>
          <w:rFonts w:ascii="Arial" w:eastAsiaTheme="minorHAnsi" w:hAnsi="Arial" w:cs="Arial"/>
        </w:rPr>
        <w:t>,</w:t>
      </w:r>
      <w:r w:rsidR="00C41D99" w:rsidRPr="00261A60">
        <w:rPr>
          <w:rFonts w:ascii="Arial" w:eastAsiaTheme="minorHAnsi" w:hAnsi="Arial" w:cs="Arial"/>
        </w:rPr>
        <w:t xml:space="preserve"> Police </w:t>
      </w:r>
      <w:r w:rsidR="0030101C" w:rsidRPr="00261A60">
        <w:rPr>
          <w:rFonts w:ascii="Arial" w:eastAsiaTheme="minorHAnsi" w:hAnsi="Arial" w:cs="Arial"/>
        </w:rPr>
        <w:t>Department</w:t>
      </w:r>
      <w:r w:rsidR="00C41D99" w:rsidRPr="00261A60">
        <w:rPr>
          <w:rFonts w:ascii="Arial" w:eastAsiaTheme="minorHAnsi" w:hAnsi="Arial" w:cs="Arial"/>
        </w:rPr>
        <w:t xml:space="preserve"> need </w:t>
      </w:r>
      <w:r w:rsidR="00885FD9" w:rsidRPr="00261A60">
        <w:rPr>
          <w:rFonts w:ascii="Arial" w:eastAsiaTheme="minorHAnsi" w:hAnsi="Arial" w:cs="Arial"/>
        </w:rPr>
        <w:t xml:space="preserve">more </w:t>
      </w:r>
      <w:r w:rsidR="00C41D99" w:rsidRPr="00261A60">
        <w:rPr>
          <w:rFonts w:ascii="Arial" w:eastAsiaTheme="minorHAnsi" w:hAnsi="Arial" w:cs="Arial"/>
        </w:rPr>
        <w:t>funding from the government and local authorities</w:t>
      </w:r>
      <w:r w:rsidR="001D3BC2" w:rsidRPr="00261A60">
        <w:rPr>
          <w:rFonts w:ascii="Arial" w:eastAsiaTheme="minorHAnsi" w:hAnsi="Arial" w:cs="Arial"/>
        </w:rPr>
        <w:t>,</w:t>
      </w:r>
      <w:r w:rsidR="007279C2" w:rsidRPr="00261A60">
        <w:rPr>
          <w:rFonts w:ascii="Arial" w:eastAsiaTheme="minorHAnsi" w:hAnsi="Arial" w:cs="Arial"/>
        </w:rPr>
        <w:t xml:space="preserve"> another presentation</w:t>
      </w:r>
      <w:r w:rsidR="001D3BC2" w:rsidRPr="00261A60">
        <w:rPr>
          <w:rFonts w:ascii="Arial" w:eastAsiaTheme="minorHAnsi" w:hAnsi="Arial" w:cs="Arial"/>
        </w:rPr>
        <w:t xml:space="preserve"> of the benefits offered,</w:t>
      </w:r>
      <w:r w:rsidR="00F06BA2" w:rsidRPr="00261A60">
        <w:rPr>
          <w:rFonts w:ascii="Arial" w:eastAsiaTheme="minorHAnsi" w:hAnsi="Arial" w:cs="Arial"/>
        </w:rPr>
        <w:t xml:space="preserve"> </w:t>
      </w:r>
      <w:r w:rsidR="001D3BC2" w:rsidRPr="00261A60">
        <w:rPr>
          <w:rFonts w:ascii="Arial" w:eastAsiaTheme="minorHAnsi" w:hAnsi="Arial" w:cs="Arial"/>
        </w:rPr>
        <w:t xml:space="preserve">a </w:t>
      </w:r>
      <w:r w:rsidR="00F06BA2" w:rsidRPr="00261A60">
        <w:rPr>
          <w:rFonts w:ascii="Arial" w:eastAsiaTheme="minorHAnsi" w:hAnsi="Arial" w:cs="Arial"/>
        </w:rPr>
        <w:t>more straightforward</w:t>
      </w:r>
      <w:r w:rsidR="001D3BC2" w:rsidRPr="00261A60">
        <w:rPr>
          <w:rFonts w:ascii="Arial" w:eastAsiaTheme="minorHAnsi" w:hAnsi="Arial" w:cs="Arial"/>
        </w:rPr>
        <w:t xml:space="preserve"> </w:t>
      </w:r>
      <w:r w:rsidR="00C36697" w:rsidRPr="00261A60">
        <w:rPr>
          <w:rFonts w:ascii="Arial" w:eastAsiaTheme="minorHAnsi" w:hAnsi="Arial" w:cs="Arial"/>
        </w:rPr>
        <w:t>recruitment process</w:t>
      </w:r>
      <w:r w:rsidR="00F06BA2" w:rsidRPr="00261A60">
        <w:rPr>
          <w:rFonts w:ascii="Arial" w:eastAsiaTheme="minorHAnsi" w:hAnsi="Arial" w:cs="Arial"/>
        </w:rPr>
        <w:t xml:space="preserve">, </w:t>
      </w:r>
      <w:r w:rsidR="00C41D99" w:rsidRPr="00261A60">
        <w:rPr>
          <w:rFonts w:ascii="Arial" w:eastAsiaTheme="minorHAnsi" w:hAnsi="Arial" w:cs="Arial"/>
        </w:rPr>
        <w:t>and a sustained recruiting campaign.</w:t>
      </w:r>
    </w:p>
    <w:p w14:paraId="67E94749" w14:textId="77777777" w:rsidR="003F7F92" w:rsidRDefault="003F7F92" w:rsidP="00261A60">
      <w:pPr>
        <w:spacing w:line="360" w:lineRule="auto"/>
        <w:jc w:val="both"/>
        <w:rPr>
          <w:rFonts w:ascii="Arial" w:eastAsiaTheme="minorHAnsi" w:hAnsi="Arial" w:cs="Arial"/>
          <w:b/>
          <w:bCs/>
        </w:rPr>
      </w:pPr>
    </w:p>
    <w:p w14:paraId="447F6E63" w14:textId="77777777" w:rsidR="003F7F92" w:rsidRDefault="003F7F92" w:rsidP="00261A60">
      <w:pPr>
        <w:spacing w:line="360" w:lineRule="auto"/>
        <w:jc w:val="both"/>
        <w:rPr>
          <w:rFonts w:ascii="Arial" w:eastAsiaTheme="minorHAnsi" w:hAnsi="Arial" w:cs="Arial"/>
          <w:b/>
          <w:bCs/>
        </w:rPr>
      </w:pPr>
    </w:p>
    <w:p w14:paraId="12CE212D" w14:textId="7B609D4C" w:rsidR="003F7F92" w:rsidRDefault="003E515A" w:rsidP="00261A60">
      <w:pPr>
        <w:spacing w:line="360" w:lineRule="auto"/>
        <w:jc w:val="both"/>
        <w:rPr>
          <w:rFonts w:ascii="Arial" w:eastAsiaTheme="minorHAnsi" w:hAnsi="Arial" w:cs="Arial"/>
          <w:b/>
          <w:bCs/>
        </w:rPr>
      </w:pPr>
      <w:r w:rsidRPr="003E515A">
        <w:rPr>
          <w:rFonts w:ascii="Arial" w:eastAsiaTheme="minorHAnsi" w:hAnsi="Arial" w:cs="Arial"/>
          <w:b/>
          <w:bCs/>
        </w:rPr>
        <w:t xml:space="preserve">4. </w:t>
      </w:r>
      <w:bookmarkStart w:id="2" w:name="_Hlk110591717"/>
      <w:r w:rsidR="0058779E" w:rsidRPr="003E515A">
        <w:rPr>
          <w:rFonts w:ascii="Arial" w:eastAsiaTheme="minorHAnsi" w:hAnsi="Arial" w:cs="Arial"/>
          <w:b/>
          <w:bCs/>
        </w:rPr>
        <w:t xml:space="preserve">Reduce </w:t>
      </w:r>
      <w:r w:rsidR="000942C8" w:rsidRPr="003E515A">
        <w:rPr>
          <w:rFonts w:ascii="Arial" w:eastAsiaTheme="minorHAnsi" w:hAnsi="Arial" w:cs="Arial"/>
          <w:b/>
          <w:bCs/>
        </w:rPr>
        <w:t>Reoffending</w:t>
      </w:r>
      <w:bookmarkEnd w:id="2"/>
      <w:r w:rsidR="000942C8" w:rsidRPr="003E515A">
        <w:rPr>
          <w:rFonts w:ascii="Arial" w:eastAsiaTheme="minorHAnsi" w:hAnsi="Arial" w:cs="Arial"/>
          <w:b/>
          <w:bCs/>
        </w:rPr>
        <w:t>.</w:t>
      </w:r>
    </w:p>
    <w:p w14:paraId="6EE12820" w14:textId="27701B25" w:rsidR="00FE46E9" w:rsidRPr="003F7F92" w:rsidRDefault="00397EF4" w:rsidP="00261A60">
      <w:pPr>
        <w:spacing w:line="360" w:lineRule="auto"/>
        <w:jc w:val="both"/>
        <w:rPr>
          <w:rFonts w:ascii="Arial" w:eastAsiaTheme="minorHAnsi" w:hAnsi="Arial" w:cs="Arial"/>
          <w:b/>
          <w:bCs/>
        </w:rPr>
      </w:pPr>
      <w:r w:rsidRPr="00261A60">
        <w:rPr>
          <w:rFonts w:ascii="Arial" w:eastAsiaTheme="minorHAnsi" w:hAnsi="Arial" w:cs="Arial"/>
        </w:rPr>
        <w:t>The outcomes of this strategy proposed by the government to reduce reoffending are essential and correlated with the strategies adopted to reduce crime.</w:t>
      </w:r>
      <w:r w:rsidR="00012D45" w:rsidRPr="00261A60">
        <w:rPr>
          <w:rFonts w:ascii="Arial" w:eastAsiaTheme="minorHAnsi" w:hAnsi="Arial" w:cs="Arial"/>
        </w:rPr>
        <w:t xml:space="preserve"> </w:t>
      </w:r>
      <w:r w:rsidR="00256683" w:rsidRPr="00261A60">
        <w:rPr>
          <w:rFonts w:ascii="Arial" w:eastAsiaTheme="minorHAnsi" w:hAnsi="Arial" w:cs="Arial"/>
        </w:rPr>
        <w:t>Like example,</w:t>
      </w:r>
      <w:r w:rsidRPr="00261A60">
        <w:rPr>
          <w:rFonts w:ascii="Arial" w:eastAsiaTheme="minorHAnsi" w:hAnsi="Arial" w:cs="Arial"/>
        </w:rPr>
        <w:t xml:space="preserve"> </w:t>
      </w:r>
      <w:r w:rsidR="00256683" w:rsidRPr="00261A60">
        <w:rPr>
          <w:rFonts w:ascii="Arial" w:eastAsiaTheme="minorHAnsi" w:hAnsi="Arial" w:cs="Arial"/>
        </w:rPr>
        <w:t xml:space="preserve">the </w:t>
      </w:r>
      <w:r w:rsidRPr="00261A60">
        <w:rPr>
          <w:rFonts w:ascii="Arial" w:eastAsiaTheme="minorHAnsi" w:hAnsi="Arial" w:cs="Arial"/>
        </w:rPr>
        <w:t xml:space="preserve">Ministry of Justice report points out that approximately 80% of convictions and </w:t>
      </w:r>
      <w:r w:rsidR="00C84318" w:rsidRPr="00261A60">
        <w:rPr>
          <w:rFonts w:ascii="Arial" w:eastAsiaTheme="minorHAnsi" w:hAnsi="Arial" w:cs="Arial"/>
        </w:rPr>
        <w:t>cautions</w:t>
      </w:r>
      <w:r w:rsidRPr="00261A60">
        <w:rPr>
          <w:rFonts w:ascii="Arial" w:eastAsiaTheme="minorHAnsi" w:hAnsi="Arial" w:cs="Arial"/>
        </w:rPr>
        <w:t xml:space="preserve"> come from those who have previously offended (MJ, 2020). That is why the government proposes t</w:t>
      </w:r>
      <w:r w:rsidR="00B20138" w:rsidRPr="00261A60">
        <w:rPr>
          <w:rFonts w:ascii="Arial" w:eastAsiaTheme="minorHAnsi" w:hAnsi="Arial" w:cs="Arial"/>
        </w:rPr>
        <w:t>o</w:t>
      </w:r>
      <w:r w:rsidRPr="00261A60">
        <w:rPr>
          <w:rFonts w:ascii="Arial" w:eastAsiaTheme="minorHAnsi" w:hAnsi="Arial" w:cs="Arial"/>
        </w:rPr>
        <w:t xml:space="preserve"> creat</w:t>
      </w:r>
      <w:r w:rsidR="00871E9F" w:rsidRPr="00261A60">
        <w:rPr>
          <w:rFonts w:ascii="Arial" w:eastAsiaTheme="minorHAnsi" w:hAnsi="Arial" w:cs="Arial"/>
        </w:rPr>
        <w:t>e</w:t>
      </w:r>
      <w:r w:rsidRPr="00261A60">
        <w:rPr>
          <w:rFonts w:ascii="Arial" w:eastAsiaTheme="minorHAnsi" w:hAnsi="Arial" w:cs="Arial"/>
        </w:rPr>
        <w:t xml:space="preserve"> a new Prisoner Education Service for offenders and </w:t>
      </w:r>
      <w:r w:rsidRPr="00261A60">
        <w:rPr>
          <w:rFonts w:ascii="Arial" w:eastAsiaTheme="minorHAnsi" w:hAnsi="Arial" w:cs="Arial"/>
          <w:color w:val="0B0C0C"/>
          <w:shd w:val="clear" w:color="auto" w:fill="FFFFFF"/>
        </w:rPr>
        <w:t>those leaving prison</w:t>
      </w:r>
      <w:r w:rsidRPr="00261A60">
        <w:rPr>
          <w:rFonts w:ascii="Arial" w:eastAsiaTheme="minorHAnsi" w:hAnsi="Arial" w:cs="Arial"/>
        </w:rPr>
        <w:t xml:space="preserve"> to help them integrate into society. Also, in collaboration with other government and local departments, it is suggested that they must have access to a house, a job and access to treatment for drug abuse substances. This strategy also addresses reducing reoffending among young people and implementing the Female Offending </w:t>
      </w:r>
      <w:r w:rsidR="000942C8" w:rsidRPr="00261A60">
        <w:rPr>
          <w:rFonts w:ascii="Arial" w:eastAsiaTheme="minorHAnsi" w:hAnsi="Arial" w:cs="Arial"/>
        </w:rPr>
        <w:t>Strategy (</w:t>
      </w:r>
      <w:r w:rsidRPr="00261A60">
        <w:rPr>
          <w:rFonts w:ascii="Arial" w:eastAsiaTheme="minorHAnsi" w:hAnsi="Arial" w:cs="Arial"/>
        </w:rPr>
        <w:t>2018), opening the first residential centre for women (RWC) in Wales. This centre will provide counselling and support to address the underlying causes of their criminal behaviour and reduce re</w:t>
      </w:r>
      <w:r w:rsidR="00C35E24" w:rsidRPr="00261A60">
        <w:rPr>
          <w:rFonts w:ascii="Arial" w:eastAsiaTheme="minorHAnsi" w:hAnsi="Arial" w:cs="Arial"/>
        </w:rPr>
        <w:t>offe</w:t>
      </w:r>
      <w:r w:rsidR="002110A0" w:rsidRPr="00261A60">
        <w:rPr>
          <w:rFonts w:ascii="Arial" w:eastAsiaTheme="minorHAnsi" w:hAnsi="Arial" w:cs="Arial"/>
        </w:rPr>
        <w:t>nding</w:t>
      </w:r>
      <w:r w:rsidRPr="00261A60">
        <w:rPr>
          <w:rFonts w:ascii="Arial" w:eastAsiaTheme="minorHAnsi" w:hAnsi="Arial" w:cs="Arial"/>
        </w:rPr>
        <w:t>.</w:t>
      </w:r>
      <w:r w:rsidR="00E05EBD" w:rsidRPr="00261A60">
        <w:rPr>
          <w:rFonts w:ascii="Arial" w:eastAsiaTheme="minorHAnsi" w:hAnsi="Arial" w:cs="Arial"/>
        </w:rPr>
        <w:t xml:space="preserve"> In addition, a new probation model will be created to prevent future crimes and increase the supervision of offenders through strict monitoring</w:t>
      </w:r>
      <w:r w:rsidR="00926EFC" w:rsidRPr="00261A60">
        <w:rPr>
          <w:rFonts w:ascii="Arial" w:eastAsiaTheme="minorHAnsi" w:hAnsi="Arial" w:cs="Arial"/>
        </w:rPr>
        <w:t>. T</w:t>
      </w:r>
      <w:r w:rsidR="00E05EBD" w:rsidRPr="00261A60">
        <w:rPr>
          <w:rFonts w:ascii="Arial" w:eastAsiaTheme="minorHAnsi" w:hAnsi="Arial" w:cs="Arial"/>
        </w:rPr>
        <w:t>he community sentences will be much more severe and effective.</w:t>
      </w:r>
      <w:r w:rsidR="00CD7358" w:rsidRPr="00261A60">
        <w:rPr>
          <w:rFonts w:ascii="Arial" w:eastAsiaTheme="minorHAnsi" w:hAnsi="Arial" w:cs="Arial"/>
        </w:rPr>
        <w:t xml:space="preserve"> Loucks et al. (1998) note that </w:t>
      </w:r>
      <w:r w:rsidR="00E12BBD">
        <w:rPr>
          <w:rFonts w:ascii="Arial" w:eastAsiaTheme="minorHAnsi" w:hAnsi="Arial" w:cs="Arial"/>
          <w:i/>
          <w:iCs/>
        </w:rPr>
        <w:t>"</w:t>
      </w:r>
      <w:r w:rsidR="00CD7358" w:rsidRPr="00261A60">
        <w:rPr>
          <w:rFonts w:ascii="Arial" w:eastAsiaTheme="minorHAnsi" w:hAnsi="Arial" w:cs="Arial"/>
          <w:i/>
          <w:iCs/>
        </w:rPr>
        <w:t>punishment for a crime does not necessarily end with the completion of the sentence: the stigma of a criminal record may follow people for years after they have paid for their offence. This challenge of attempting to build a new life following one</w:t>
      </w:r>
      <w:r w:rsidR="00E12BBD">
        <w:rPr>
          <w:rFonts w:ascii="Arial" w:eastAsiaTheme="minorHAnsi" w:hAnsi="Arial" w:cs="Arial"/>
          <w:i/>
          <w:iCs/>
        </w:rPr>
        <w:t>'</w:t>
      </w:r>
      <w:r w:rsidR="00CD7358" w:rsidRPr="00261A60">
        <w:rPr>
          <w:rFonts w:ascii="Arial" w:eastAsiaTheme="minorHAnsi" w:hAnsi="Arial" w:cs="Arial"/>
          <w:i/>
          <w:iCs/>
        </w:rPr>
        <w:t>s release from prison is something that an increasing percentage of people liv</w:t>
      </w:r>
      <w:r w:rsidR="00AC7478" w:rsidRPr="00261A60">
        <w:rPr>
          <w:rFonts w:ascii="Arial" w:eastAsiaTheme="minorHAnsi" w:hAnsi="Arial" w:cs="Arial"/>
          <w:i/>
          <w:iCs/>
        </w:rPr>
        <w:t>e</w:t>
      </w:r>
      <w:r w:rsidR="00E12BBD">
        <w:rPr>
          <w:rFonts w:ascii="Arial" w:eastAsiaTheme="minorHAnsi" w:hAnsi="Arial" w:cs="Arial"/>
        </w:rPr>
        <w:t>"</w:t>
      </w:r>
      <w:r w:rsidR="00AC7478" w:rsidRPr="00261A60">
        <w:rPr>
          <w:rFonts w:ascii="Arial" w:eastAsiaTheme="minorHAnsi" w:hAnsi="Arial" w:cs="Arial"/>
        </w:rPr>
        <w:t xml:space="preserve">. </w:t>
      </w:r>
      <w:r w:rsidR="00A13257" w:rsidRPr="00261A60">
        <w:rPr>
          <w:rFonts w:ascii="Arial" w:eastAsiaTheme="minorHAnsi" w:hAnsi="Arial" w:cs="Arial"/>
          <w:color w:val="0B0C0C"/>
          <w:shd w:val="clear" w:color="auto" w:fill="FFFFFF"/>
        </w:rPr>
        <w:t>T</w:t>
      </w:r>
      <w:r w:rsidR="001F10EB" w:rsidRPr="00261A60">
        <w:rPr>
          <w:rFonts w:ascii="Arial" w:eastAsiaTheme="minorHAnsi" w:hAnsi="Arial" w:cs="Arial"/>
          <w:color w:val="0B0C0C"/>
          <w:shd w:val="clear" w:color="auto" w:fill="FFFFFF"/>
        </w:rPr>
        <w:t xml:space="preserve">o achieve this </w:t>
      </w:r>
      <w:r w:rsidR="00A13257" w:rsidRPr="00261A60">
        <w:rPr>
          <w:rFonts w:ascii="Arial" w:eastAsiaTheme="minorHAnsi" w:hAnsi="Arial" w:cs="Arial"/>
          <w:color w:val="0B0C0C"/>
          <w:shd w:val="clear" w:color="auto" w:fill="FFFFFF"/>
        </w:rPr>
        <w:t>goal and to</w:t>
      </w:r>
      <w:r w:rsidR="00496D00" w:rsidRPr="00261A60">
        <w:rPr>
          <w:rFonts w:ascii="Arial" w:eastAsiaTheme="minorHAnsi" w:hAnsi="Arial" w:cs="Arial"/>
          <w:color w:val="0B0C0C"/>
          <w:shd w:val="clear" w:color="auto" w:fill="FFFFFF"/>
        </w:rPr>
        <w:t xml:space="preserve"> reduce </w:t>
      </w:r>
      <w:r w:rsidR="00A13257" w:rsidRPr="00261A60">
        <w:rPr>
          <w:rFonts w:ascii="Arial" w:eastAsiaTheme="minorHAnsi" w:hAnsi="Arial" w:cs="Arial"/>
          <w:color w:val="0B0C0C"/>
          <w:shd w:val="clear" w:color="auto" w:fill="FFFFFF"/>
        </w:rPr>
        <w:t>re</w:t>
      </w:r>
      <w:r w:rsidR="00496D00" w:rsidRPr="00261A60">
        <w:rPr>
          <w:rFonts w:ascii="Arial" w:eastAsiaTheme="minorHAnsi" w:hAnsi="Arial" w:cs="Arial"/>
          <w:color w:val="0B0C0C"/>
          <w:shd w:val="clear" w:color="auto" w:fill="FFFFFF"/>
        </w:rPr>
        <w:t>offending, authorities must deliver an improved approach to securing employment for prisoners.</w:t>
      </w:r>
      <w:r w:rsidR="00C35A23" w:rsidRPr="00261A60">
        <w:rPr>
          <w:rFonts w:ascii="Arial" w:eastAsiaTheme="minorHAnsi" w:hAnsi="Arial" w:cs="Arial"/>
        </w:rPr>
        <w:t xml:space="preserve"> To promote </w:t>
      </w:r>
      <w:r w:rsidR="00B13755" w:rsidRPr="00261A60">
        <w:rPr>
          <w:rFonts w:ascii="Arial" w:eastAsiaTheme="minorHAnsi" w:hAnsi="Arial" w:cs="Arial"/>
        </w:rPr>
        <w:t xml:space="preserve">secure </w:t>
      </w:r>
      <w:r w:rsidR="00EF4216" w:rsidRPr="00261A60">
        <w:rPr>
          <w:rFonts w:ascii="Arial" w:eastAsiaTheme="minorHAnsi" w:hAnsi="Arial" w:cs="Arial"/>
        </w:rPr>
        <w:t xml:space="preserve">employment and accommodation </w:t>
      </w:r>
      <w:r w:rsidR="00EF4216" w:rsidRPr="00261A60">
        <w:rPr>
          <w:rFonts w:ascii="Arial" w:eastAsiaTheme="minorHAnsi" w:hAnsi="Arial" w:cs="Arial"/>
        </w:rPr>
        <w:lastRenderedPageBreak/>
        <w:t>access</w:t>
      </w:r>
      <w:r w:rsidR="009F63E9" w:rsidRPr="00261A60">
        <w:rPr>
          <w:rFonts w:ascii="Arial" w:eastAsiaTheme="minorHAnsi" w:hAnsi="Arial" w:cs="Arial"/>
        </w:rPr>
        <w:t>,</w:t>
      </w:r>
      <w:r w:rsidR="00496D00" w:rsidRPr="00261A60">
        <w:rPr>
          <w:rFonts w:ascii="Arial" w:eastAsiaTheme="minorHAnsi" w:hAnsi="Arial" w:cs="Arial"/>
          <w:color w:val="0B0C0C"/>
          <w:shd w:val="clear" w:color="auto" w:fill="FFFFFF"/>
        </w:rPr>
        <w:t xml:space="preserve"> </w:t>
      </w:r>
      <w:r w:rsidR="009F63E9" w:rsidRPr="00261A60">
        <w:rPr>
          <w:rFonts w:ascii="Arial" w:eastAsiaTheme="minorHAnsi" w:hAnsi="Arial" w:cs="Arial"/>
          <w:color w:val="0B0C0C"/>
          <w:shd w:val="clear" w:color="auto" w:fill="FFFFFF"/>
        </w:rPr>
        <w:t>a</w:t>
      </w:r>
      <w:r w:rsidR="00496D00" w:rsidRPr="00261A60">
        <w:rPr>
          <w:rFonts w:ascii="Arial" w:eastAsiaTheme="minorHAnsi" w:hAnsi="Arial" w:cs="Arial"/>
          <w:color w:val="0B0C0C"/>
          <w:shd w:val="clear" w:color="auto" w:fill="FFFFFF"/>
        </w:rPr>
        <w:t xml:space="preserve">ccording to </w:t>
      </w:r>
      <w:r w:rsidR="00496D00" w:rsidRPr="00261A60">
        <w:rPr>
          <w:rFonts w:ascii="Arial" w:eastAsiaTheme="minorHAnsi" w:hAnsi="Arial" w:cs="Arial"/>
        </w:rPr>
        <w:t xml:space="preserve">Prisons Strategy White Paper from December 2021, every </w:t>
      </w:r>
      <w:r w:rsidR="00254498" w:rsidRPr="00261A60">
        <w:rPr>
          <w:rFonts w:ascii="Arial" w:eastAsiaTheme="minorHAnsi" w:hAnsi="Arial" w:cs="Arial"/>
        </w:rPr>
        <w:t xml:space="preserve">leaving </w:t>
      </w:r>
      <w:r w:rsidR="00496D00" w:rsidRPr="00261A60">
        <w:rPr>
          <w:rFonts w:ascii="Arial" w:eastAsiaTheme="minorHAnsi" w:hAnsi="Arial" w:cs="Arial"/>
        </w:rPr>
        <w:t xml:space="preserve">prisoner </w:t>
      </w:r>
      <w:r w:rsidR="00496D00" w:rsidRPr="00261A60">
        <w:rPr>
          <w:rFonts w:ascii="Arial" w:eastAsiaTheme="minorHAnsi" w:hAnsi="Arial" w:cs="Arial"/>
          <w:color w:val="0B0C0C"/>
          <w:shd w:val="clear" w:color="auto" w:fill="FFFFFF"/>
        </w:rPr>
        <w:t xml:space="preserve">is helped to draw up a CV that establishes the previous qualifications, </w:t>
      </w:r>
      <w:proofErr w:type="gramStart"/>
      <w:r w:rsidR="00496D00" w:rsidRPr="00261A60">
        <w:rPr>
          <w:rFonts w:ascii="Arial" w:eastAsiaTheme="minorHAnsi" w:hAnsi="Arial" w:cs="Arial"/>
          <w:color w:val="0B0C0C"/>
          <w:shd w:val="clear" w:color="auto" w:fill="FFFFFF"/>
        </w:rPr>
        <w:t>skills</w:t>
      </w:r>
      <w:proofErr w:type="gramEnd"/>
      <w:r w:rsidR="00496D00" w:rsidRPr="00261A60">
        <w:rPr>
          <w:rFonts w:ascii="Arial" w:eastAsiaTheme="minorHAnsi" w:hAnsi="Arial" w:cs="Arial"/>
          <w:color w:val="0B0C0C"/>
          <w:shd w:val="clear" w:color="auto" w:fill="FFFFFF"/>
        </w:rPr>
        <w:t xml:space="preserve"> and work experience and those acquired during the detention period.</w:t>
      </w:r>
    </w:p>
    <w:p w14:paraId="06816724" w14:textId="17384CFB" w:rsidR="00EA1F2B" w:rsidRPr="00261A60" w:rsidRDefault="00496D00" w:rsidP="00261A60">
      <w:pPr>
        <w:spacing w:line="360" w:lineRule="auto"/>
        <w:jc w:val="both"/>
        <w:rPr>
          <w:rFonts w:ascii="Arial" w:eastAsiaTheme="minorHAnsi" w:hAnsi="Arial" w:cs="Arial"/>
        </w:rPr>
      </w:pPr>
      <w:r w:rsidRPr="00261A60">
        <w:rPr>
          <w:rFonts w:ascii="Arial" w:eastAsiaTheme="minorHAnsi" w:hAnsi="Arial" w:cs="Arial"/>
          <w:color w:val="0B0C0C"/>
          <w:shd w:val="clear" w:color="auto" w:fill="FFFFFF"/>
        </w:rPr>
        <w:t xml:space="preserve">Professional training </w:t>
      </w:r>
      <w:r w:rsidR="00145459" w:rsidRPr="00261A60">
        <w:rPr>
          <w:rFonts w:ascii="Arial" w:eastAsiaTheme="minorHAnsi" w:hAnsi="Arial" w:cs="Arial"/>
          <w:color w:val="0B0C0C"/>
          <w:shd w:val="clear" w:color="auto" w:fill="FFFFFF"/>
        </w:rPr>
        <w:t>develop</w:t>
      </w:r>
      <w:r w:rsidRPr="00261A60">
        <w:rPr>
          <w:rFonts w:ascii="Arial" w:eastAsiaTheme="minorHAnsi" w:hAnsi="Arial" w:cs="Arial"/>
          <w:color w:val="0B0C0C"/>
          <w:shd w:val="clear" w:color="auto" w:fill="FFFFFF"/>
        </w:rPr>
        <w:t xml:space="preserve">ed during the detention period </w:t>
      </w:r>
      <w:r w:rsidR="000262FC" w:rsidRPr="00261A60">
        <w:rPr>
          <w:rFonts w:ascii="Arial" w:eastAsiaTheme="minorHAnsi" w:hAnsi="Arial" w:cs="Arial"/>
          <w:color w:val="0B0C0C"/>
          <w:shd w:val="clear" w:color="auto" w:fill="FFFFFF"/>
        </w:rPr>
        <w:t>and those</w:t>
      </w:r>
      <w:r w:rsidRPr="00261A60">
        <w:rPr>
          <w:rFonts w:ascii="Arial" w:eastAsiaTheme="minorHAnsi" w:hAnsi="Arial" w:cs="Arial"/>
          <w:color w:val="0B0C0C"/>
          <w:shd w:val="clear" w:color="auto" w:fill="FFFFFF"/>
        </w:rPr>
        <w:t xml:space="preserve"> he will do in the community after he is released. Referral to the probation services that will help him get access to accommodation. Temporary accommodation when necessary to respond to changes in need.</w:t>
      </w:r>
      <w:r w:rsidRPr="00261A60">
        <w:rPr>
          <w:rFonts w:ascii="Arial" w:eastAsiaTheme="minorHAnsi" w:hAnsi="Arial" w:cs="Arial"/>
        </w:rPr>
        <w:t xml:space="preserve"> Details of post-release first address and summary of appointments for local authority housing, including Duty to Refer and Offender Pathway referrals completed</w:t>
      </w:r>
      <w:r w:rsidR="00BC3DA5" w:rsidRPr="00261A60">
        <w:rPr>
          <w:rFonts w:ascii="Arial" w:eastAsiaTheme="minorHAnsi" w:hAnsi="Arial" w:cs="Arial"/>
        </w:rPr>
        <w:t>.</w:t>
      </w:r>
      <w:r w:rsidR="0089587E" w:rsidRPr="00261A60">
        <w:rPr>
          <w:rFonts w:ascii="Arial" w:eastAsiaTheme="minorHAnsi" w:hAnsi="Arial" w:cs="Arial"/>
        </w:rPr>
        <w:t xml:space="preserve"> Also, the </w:t>
      </w:r>
      <w:r w:rsidR="00452B99" w:rsidRPr="00261A60">
        <w:rPr>
          <w:rFonts w:ascii="Arial" w:eastAsiaTheme="minorHAnsi" w:hAnsi="Arial" w:cs="Arial"/>
        </w:rPr>
        <w:t xml:space="preserve">living </w:t>
      </w:r>
      <w:r w:rsidR="0089587E" w:rsidRPr="00261A60">
        <w:rPr>
          <w:rFonts w:ascii="Arial" w:eastAsiaTheme="minorHAnsi" w:hAnsi="Arial" w:cs="Arial"/>
        </w:rPr>
        <w:t>prisoner must have contact and appointment details for GP, including registration</w:t>
      </w:r>
      <w:r w:rsidR="00EA1F2B" w:rsidRPr="00261A60">
        <w:rPr>
          <w:rFonts w:ascii="Arial" w:eastAsiaTheme="minorHAnsi" w:hAnsi="Arial" w:cs="Arial"/>
        </w:rPr>
        <w:t>,</w:t>
      </w:r>
      <w:r w:rsidR="0089587E" w:rsidRPr="00261A60">
        <w:rPr>
          <w:rFonts w:ascii="Arial" w:eastAsiaTheme="minorHAnsi" w:hAnsi="Arial" w:cs="Arial"/>
        </w:rPr>
        <w:t xml:space="preserve"> </w:t>
      </w:r>
      <w:r w:rsidR="00452B99" w:rsidRPr="00261A60">
        <w:rPr>
          <w:rFonts w:ascii="Arial" w:eastAsiaTheme="minorHAnsi" w:hAnsi="Arial" w:cs="Arial"/>
        </w:rPr>
        <w:t>a</w:t>
      </w:r>
      <w:r w:rsidR="0089587E" w:rsidRPr="00261A60">
        <w:rPr>
          <w:rFonts w:ascii="Arial" w:eastAsiaTheme="minorHAnsi" w:hAnsi="Arial" w:cs="Arial"/>
        </w:rPr>
        <w:t>ssessment of healthcare needs, substance or alcohol misuse details</w:t>
      </w:r>
      <w:r w:rsidR="00011887" w:rsidRPr="00261A60">
        <w:rPr>
          <w:rFonts w:ascii="Arial" w:eastAsiaTheme="minorHAnsi" w:hAnsi="Arial" w:cs="Arial"/>
        </w:rPr>
        <w:t xml:space="preserve"> where is necessary</w:t>
      </w:r>
      <w:r w:rsidR="00FE46E9" w:rsidRPr="00261A60">
        <w:rPr>
          <w:rFonts w:ascii="Arial" w:eastAsiaTheme="minorHAnsi" w:hAnsi="Arial" w:cs="Arial"/>
        </w:rPr>
        <w:t>,</w:t>
      </w:r>
      <w:r w:rsidR="0089587E" w:rsidRPr="00261A60">
        <w:rPr>
          <w:rFonts w:ascii="Arial" w:eastAsiaTheme="minorHAnsi" w:hAnsi="Arial" w:cs="Arial"/>
        </w:rPr>
        <w:t xml:space="preserve"> </w:t>
      </w:r>
      <w:r w:rsidR="00011887" w:rsidRPr="00261A60">
        <w:rPr>
          <w:rFonts w:ascii="Arial" w:eastAsiaTheme="minorHAnsi" w:hAnsi="Arial" w:cs="Arial"/>
        </w:rPr>
        <w:t>l</w:t>
      </w:r>
      <w:r w:rsidR="0089587E" w:rsidRPr="00261A60">
        <w:rPr>
          <w:rFonts w:ascii="Arial" w:eastAsiaTheme="minorHAnsi" w:hAnsi="Arial" w:cs="Arial"/>
        </w:rPr>
        <w:t>ist of medication (with a completed script if necessary) and instructions on release</w:t>
      </w:r>
      <w:r w:rsidR="00EA1F2B" w:rsidRPr="00261A60">
        <w:rPr>
          <w:rFonts w:ascii="Arial" w:eastAsiaTheme="minorHAnsi" w:hAnsi="Arial" w:cs="Arial"/>
        </w:rPr>
        <w:t>. The program</w:t>
      </w:r>
      <w:r w:rsidR="00E12BBD">
        <w:rPr>
          <w:rFonts w:ascii="Arial" w:eastAsiaTheme="minorHAnsi" w:hAnsi="Arial" w:cs="Arial"/>
        </w:rPr>
        <w:t>'</w:t>
      </w:r>
      <w:r w:rsidR="00EA1F2B" w:rsidRPr="00261A60">
        <w:rPr>
          <w:rFonts w:ascii="Arial" w:eastAsiaTheme="minorHAnsi" w:hAnsi="Arial" w:cs="Arial"/>
        </w:rPr>
        <w:t>s purpose of providing access to employment, the fundamental right to education, accommodation, medical assistance, and substance abuse treatment can be determining factors for integrating those who leave prison into society. Also, by being integrated into society, these people can</w:t>
      </w:r>
      <w:r w:rsidR="00292414" w:rsidRPr="00261A60">
        <w:rPr>
          <w:rFonts w:ascii="Arial" w:eastAsiaTheme="minorHAnsi" w:hAnsi="Arial" w:cs="Arial"/>
        </w:rPr>
        <w:t xml:space="preserve"> build a new life</w:t>
      </w:r>
      <w:r w:rsidR="00004A6B" w:rsidRPr="00261A60">
        <w:rPr>
          <w:rFonts w:ascii="Arial" w:eastAsiaTheme="minorHAnsi" w:hAnsi="Arial" w:cs="Arial"/>
        </w:rPr>
        <w:t>,</w:t>
      </w:r>
      <w:r w:rsidR="00EA1F2B" w:rsidRPr="00261A60">
        <w:rPr>
          <w:rFonts w:ascii="Arial" w:eastAsiaTheme="minorHAnsi" w:hAnsi="Arial" w:cs="Arial"/>
        </w:rPr>
        <w:t xml:space="preserve"> have a family, equal opportunities, social life, and all the advantages of being free; this way have less chance of reoffending.</w:t>
      </w:r>
    </w:p>
    <w:p w14:paraId="065707EA" w14:textId="5473242B" w:rsidR="00C56F21" w:rsidRPr="00261A60" w:rsidRDefault="00C56F21" w:rsidP="00261A60">
      <w:pPr>
        <w:spacing w:line="360" w:lineRule="auto"/>
        <w:jc w:val="both"/>
        <w:rPr>
          <w:rFonts w:ascii="Arial" w:eastAsiaTheme="minorHAnsi" w:hAnsi="Arial" w:cs="Arial"/>
        </w:rPr>
      </w:pPr>
      <w:r w:rsidRPr="00261A60">
        <w:rPr>
          <w:rFonts w:ascii="Arial" w:eastAsiaTheme="minorHAnsi" w:hAnsi="Arial" w:cs="Arial"/>
        </w:rPr>
        <w:t xml:space="preserve">On the other hand, insufficient funds allocated by the government, lack of personnel in the judicial or administrative structures, high rate of unemployment in some areas of the country, the complicated process of finding a home or accommodation, the increase in living costs, the rate of acceptance of these people in society because of mental problems or substance misuse problems are the factors that cause them to </w:t>
      </w:r>
      <w:r w:rsidR="00445680" w:rsidRPr="00261A60">
        <w:rPr>
          <w:rFonts w:ascii="Arial" w:eastAsiaTheme="minorHAnsi" w:hAnsi="Arial" w:cs="Arial"/>
        </w:rPr>
        <w:t>commit new crimes.</w:t>
      </w:r>
    </w:p>
    <w:p w14:paraId="2EC128F3" w14:textId="432B8C36" w:rsidR="007D00E7" w:rsidRPr="00261A60" w:rsidRDefault="007D00E7" w:rsidP="00261A60">
      <w:pPr>
        <w:spacing w:line="360" w:lineRule="auto"/>
        <w:jc w:val="both"/>
        <w:rPr>
          <w:rFonts w:ascii="Arial" w:eastAsiaTheme="minorHAnsi" w:hAnsi="Arial" w:cs="Arial"/>
        </w:rPr>
      </w:pPr>
      <w:r w:rsidRPr="00261A60">
        <w:rPr>
          <w:rFonts w:ascii="Arial" w:eastAsiaTheme="minorHAnsi" w:hAnsi="Arial" w:cs="Arial"/>
        </w:rPr>
        <w:t xml:space="preserve">The biggest challenge to achieving this goal is the desire of those who leave prison to rehabilitate and integrate into society without being judged by society for the crimes or offences committed. The theory of </w:t>
      </w:r>
      <w:r w:rsidR="00E12BBD">
        <w:rPr>
          <w:rFonts w:ascii="Arial" w:eastAsiaTheme="minorHAnsi" w:hAnsi="Arial" w:cs="Arial"/>
        </w:rPr>
        <w:t>"</w:t>
      </w:r>
      <w:r w:rsidRPr="00261A60">
        <w:rPr>
          <w:rFonts w:ascii="Arial" w:eastAsiaTheme="minorHAnsi" w:hAnsi="Arial" w:cs="Arial"/>
        </w:rPr>
        <w:t>equality of opportunity</w:t>
      </w:r>
      <w:r w:rsidR="00E12BBD">
        <w:rPr>
          <w:rFonts w:ascii="Arial" w:eastAsiaTheme="minorHAnsi" w:hAnsi="Arial" w:cs="Arial"/>
        </w:rPr>
        <w:t>"</w:t>
      </w:r>
      <w:r w:rsidRPr="00261A60">
        <w:rPr>
          <w:rFonts w:ascii="Arial" w:eastAsiaTheme="minorHAnsi" w:hAnsi="Arial" w:cs="Arial"/>
        </w:rPr>
        <w:t xml:space="preserve"> (Dennis E. </w:t>
      </w:r>
      <w:proofErr w:type="spellStart"/>
      <w:r w:rsidRPr="00261A60">
        <w:rPr>
          <w:rFonts w:ascii="Arial" w:eastAsiaTheme="minorHAnsi" w:hAnsi="Arial" w:cs="Arial"/>
        </w:rPr>
        <w:t>Mithaug</w:t>
      </w:r>
      <w:proofErr w:type="spellEnd"/>
      <w:r w:rsidRPr="00261A60">
        <w:rPr>
          <w:rFonts w:ascii="Arial" w:eastAsiaTheme="minorHAnsi" w:hAnsi="Arial" w:cs="Arial"/>
        </w:rPr>
        <w:t>, 1996) justifies correcting social injustices favouring those in a disadvantageous situation. He believed that all individuals have the right to self-determination under the conditions that any individual can make a wrong choice that can affect his chances of success. It also suggests that society must improve the chances of success in the process of self-determination for those who make the same mistake for reasons they cannot control. It is also a challenge for the authorities to find the necessary funds to give those who leave detention the support they need to integrate into society. Not least</w:t>
      </w:r>
      <w:r w:rsidR="00152F71" w:rsidRPr="00261A60">
        <w:rPr>
          <w:rFonts w:ascii="Arial" w:eastAsiaTheme="minorHAnsi" w:hAnsi="Arial" w:cs="Arial"/>
        </w:rPr>
        <w:t>,</w:t>
      </w:r>
      <w:r w:rsidRPr="00261A60">
        <w:rPr>
          <w:rFonts w:ascii="Arial" w:eastAsiaTheme="minorHAnsi" w:hAnsi="Arial" w:cs="Arial"/>
        </w:rPr>
        <w:t xml:space="preserve"> this program is an ambitious one</w:t>
      </w:r>
      <w:r w:rsidR="001513FB" w:rsidRPr="00261A60">
        <w:rPr>
          <w:rFonts w:ascii="Arial" w:eastAsiaTheme="minorHAnsi" w:hAnsi="Arial" w:cs="Arial"/>
        </w:rPr>
        <w:t xml:space="preserve">. </w:t>
      </w:r>
      <w:proofErr w:type="gramStart"/>
      <w:r w:rsidR="001513FB" w:rsidRPr="00261A60">
        <w:rPr>
          <w:rFonts w:ascii="Arial" w:eastAsiaTheme="minorHAnsi" w:hAnsi="Arial" w:cs="Arial"/>
        </w:rPr>
        <w:t>T</w:t>
      </w:r>
      <w:r w:rsidRPr="00261A60">
        <w:rPr>
          <w:rFonts w:ascii="Arial" w:eastAsiaTheme="minorHAnsi" w:hAnsi="Arial" w:cs="Arial"/>
        </w:rPr>
        <w:t>herefore</w:t>
      </w:r>
      <w:proofErr w:type="gramEnd"/>
      <w:r w:rsidRPr="00261A60">
        <w:rPr>
          <w:rFonts w:ascii="Arial" w:eastAsiaTheme="minorHAnsi" w:hAnsi="Arial" w:cs="Arial"/>
        </w:rPr>
        <w:t xml:space="preserve"> it is necessary to be achieved better cooperation between all the institutions involved, </w:t>
      </w:r>
      <w:r w:rsidR="001513FB" w:rsidRPr="00261A60">
        <w:rPr>
          <w:rFonts w:ascii="Arial" w:eastAsiaTheme="minorHAnsi" w:hAnsi="Arial" w:cs="Arial"/>
        </w:rPr>
        <w:t>creating new houses or temporary accommodation for living prisoners, and increasing</w:t>
      </w:r>
      <w:r w:rsidRPr="00261A60">
        <w:rPr>
          <w:rFonts w:ascii="Arial" w:eastAsiaTheme="minorHAnsi" w:hAnsi="Arial" w:cs="Arial"/>
        </w:rPr>
        <w:t xml:space="preserve"> the number of probation officers where necessary</w:t>
      </w:r>
      <w:r w:rsidR="00B758B6" w:rsidRPr="00261A60">
        <w:rPr>
          <w:rFonts w:ascii="Arial" w:eastAsiaTheme="minorHAnsi" w:hAnsi="Arial" w:cs="Arial"/>
        </w:rPr>
        <w:t>.</w:t>
      </w:r>
    </w:p>
    <w:p w14:paraId="7947E61A" w14:textId="231D21D1" w:rsidR="005C44F6" w:rsidRPr="00750FFB" w:rsidRDefault="003E515A" w:rsidP="00261A60">
      <w:pPr>
        <w:spacing w:line="360" w:lineRule="auto"/>
        <w:jc w:val="both"/>
        <w:rPr>
          <w:rFonts w:ascii="Arial" w:eastAsiaTheme="minorHAnsi" w:hAnsi="Arial" w:cs="Arial"/>
          <w:b/>
          <w:bCs/>
        </w:rPr>
      </w:pPr>
      <w:r w:rsidRPr="00750FFB">
        <w:rPr>
          <w:rFonts w:ascii="Arial" w:eastAsiaTheme="minorHAnsi" w:hAnsi="Arial" w:cs="Arial"/>
          <w:b/>
          <w:bCs/>
        </w:rPr>
        <w:t>5</w:t>
      </w:r>
      <w:r w:rsidR="00750FFB" w:rsidRPr="00750FFB">
        <w:rPr>
          <w:rFonts w:ascii="Arial" w:eastAsiaTheme="minorHAnsi" w:hAnsi="Arial" w:cs="Arial"/>
          <w:b/>
          <w:bCs/>
        </w:rPr>
        <w:t xml:space="preserve">. </w:t>
      </w:r>
      <w:bookmarkStart w:id="3" w:name="_Hlk110591782"/>
      <w:r w:rsidR="00DF78CE" w:rsidRPr="00750FFB">
        <w:rPr>
          <w:rFonts w:ascii="Arial" w:eastAsiaTheme="minorHAnsi" w:hAnsi="Arial" w:cs="Arial"/>
          <w:b/>
          <w:bCs/>
        </w:rPr>
        <w:t>SDG</w:t>
      </w:r>
      <w:r w:rsidR="005C44F6" w:rsidRPr="00750FFB">
        <w:rPr>
          <w:rFonts w:ascii="Arial" w:eastAsiaTheme="minorHAnsi" w:hAnsi="Arial" w:cs="Arial"/>
          <w:b/>
          <w:bCs/>
        </w:rPr>
        <w:t xml:space="preserve"> </w:t>
      </w:r>
      <w:r w:rsidR="00677827" w:rsidRPr="00750FFB">
        <w:rPr>
          <w:rFonts w:ascii="Arial" w:eastAsiaTheme="minorHAnsi" w:hAnsi="Arial" w:cs="Arial"/>
          <w:b/>
          <w:bCs/>
        </w:rPr>
        <w:t>11.</w:t>
      </w:r>
      <w:r w:rsidR="00201218" w:rsidRPr="00750FFB">
        <w:rPr>
          <w:rFonts w:ascii="Arial" w:eastAsiaTheme="minorHAnsi" w:hAnsi="Arial" w:cs="Arial"/>
          <w:b/>
          <w:bCs/>
        </w:rPr>
        <w:t xml:space="preserve"> </w:t>
      </w:r>
      <w:r w:rsidR="00677827" w:rsidRPr="00750FFB">
        <w:rPr>
          <w:rFonts w:ascii="Arial" w:eastAsiaTheme="minorHAnsi" w:hAnsi="Arial" w:cs="Arial"/>
          <w:b/>
          <w:bCs/>
        </w:rPr>
        <w:t>Make cities and human sett</w:t>
      </w:r>
      <w:r w:rsidR="00201218" w:rsidRPr="00750FFB">
        <w:rPr>
          <w:rFonts w:ascii="Arial" w:eastAsiaTheme="minorHAnsi" w:hAnsi="Arial" w:cs="Arial"/>
          <w:b/>
          <w:bCs/>
        </w:rPr>
        <w:t>le</w:t>
      </w:r>
      <w:r w:rsidR="00677827" w:rsidRPr="00750FFB">
        <w:rPr>
          <w:rFonts w:ascii="Arial" w:eastAsiaTheme="minorHAnsi" w:hAnsi="Arial" w:cs="Arial"/>
          <w:b/>
          <w:bCs/>
        </w:rPr>
        <w:t xml:space="preserve">ments </w:t>
      </w:r>
      <w:r w:rsidR="00D85F51" w:rsidRPr="00750FFB">
        <w:rPr>
          <w:rFonts w:ascii="Arial" w:eastAsiaTheme="minorHAnsi" w:hAnsi="Arial" w:cs="Arial"/>
          <w:b/>
          <w:bCs/>
        </w:rPr>
        <w:t>inclusive,</w:t>
      </w:r>
      <w:r w:rsidR="00201218" w:rsidRPr="00750FFB">
        <w:rPr>
          <w:rFonts w:ascii="Arial" w:eastAsiaTheme="minorHAnsi" w:hAnsi="Arial" w:cs="Arial"/>
          <w:b/>
          <w:bCs/>
        </w:rPr>
        <w:t xml:space="preserve"> </w:t>
      </w:r>
      <w:r w:rsidR="00D85F51" w:rsidRPr="00750FFB">
        <w:rPr>
          <w:rFonts w:ascii="Arial" w:eastAsiaTheme="minorHAnsi" w:hAnsi="Arial" w:cs="Arial"/>
          <w:b/>
          <w:bCs/>
        </w:rPr>
        <w:t>safe,</w:t>
      </w:r>
      <w:r w:rsidR="00201218" w:rsidRPr="00750FFB">
        <w:rPr>
          <w:rFonts w:ascii="Arial" w:eastAsiaTheme="minorHAnsi" w:hAnsi="Arial" w:cs="Arial"/>
          <w:b/>
          <w:bCs/>
        </w:rPr>
        <w:t xml:space="preserve"> </w:t>
      </w:r>
      <w:proofErr w:type="gramStart"/>
      <w:r w:rsidR="00D85F51" w:rsidRPr="00750FFB">
        <w:rPr>
          <w:rFonts w:ascii="Arial" w:eastAsiaTheme="minorHAnsi" w:hAnsi="Arial" w:cs="Arial"/>
          <w:b/>
          <w:bCs/>
        </w:rPr>
        <w:t>resilient</w:t>
      </w:r>
      <w:proofErr w:type="gramEnd"/>
      <w:r w:rsidR="00D85F51" w:rsidRPr="00750FFB">
        <w:rPr>
          <w:rFonts w:ascii="Arial" w:eastAsiaTheme="minorHAnsi" w:hAnsi="Arial" w:cs="Arial"/>
          <w:b/>
          <w:bCs/>
        </w:rPr>
        <w:t xml:space="preserve"> a</w:t>
      </w:r>
      <w:r w:rsidR="00201218" w:rsidRPr="00750FFB">
        <w:rPr>
          <w:rFonts w:ascii="Arial" w:eastAsiaTheme="minorHAnsi" w:hAnsi="Arial" w:cs="Arial"/>
          <w:b/>
          <w:bCs/>
        </w:rPr>
        <w:t>nd sustainable</w:t>
      </w:r>
      <w:bookmarkEnd w:id="3"/>
    </w:p>
    <w:p w14:paraId="40AB040C" w14:textId="4F53B52E" w:rsidR="00F12E94" w:rsidRPr="00261A60" w:rsidRDefault="00414D0D" w:rsidP="00261A60">
      <w:pPr>
        <w:spacing w:line="360" w:lineRule="auto"/>
        <w:jc w:val="both"/>
        <w:rPr>
          <w:rFonts w:ascii="Arial" w:eastAsiaTheme="minorHAnsi" w:hAnsi="Arial" w:cs="Arial"/>
        </w:rPr>
      </w:pPr>
      <w:r w:rsidRPr="00261A60">
        <w:rPr>
          <w:rFonts w:ascii="Arial" w:eastAsiaTheme="minorHAnsi" w:hAnsi="Arial" w:cs="Arial"/>
        </w:rPr>
        <w:lastRenderedPageBreak/>
        <w:t xml:space="preserve">The principle underlined by goal 11 is to make cities and human settlements inclusive, safe, </w:t>
      </w:r>
      <w:proofErr w:type="gramStart"/>
      <w:r w:rsidRPr="00261A60">
        <w:rPr>
          <w:rFonts w:ascii="Arial" w:eastAsiaTheme="minorHAnsi" w:hAnsi="Arial" w:cs="Arial"/>
        </w:rPr>
        <w:t>resilient</w:t>
      </w:r>
      <w:proofErr w:type="gramEnd"/>
      <w:r w:rsidRPr="00261A60">
        <w:rPr>
          <w:rFonts w:ascii="Arial" w:eastAsiaTheme="minorHAnsi" w:hAnsi="Arial" w:cs="Arial"/>
        </w:rPr>
        <w:t xml:space="preserve"> and sustainable. The successful implementation of this goal gives us a chance for durable collective development worldwide. </w:t>
      </w:r>
      <w:r w:rsidR="00DE4364" w:rsidRPr="00261A60">
        <w:rPr>
          <w:rFonts w:ascii="Arial" w:eastAsiaTheme="minorHAnsi" w:hAnsi="Arial" w:cs="Arial"/>
        </w:rPr>
        <w:t xml:space="preserve">The economy began to recover after the Covid pandemic, and the United Kingdom intends to continue investing in national and local projects to increase the standard of living, but also to fulfil as many of the goals proposed by the UN agenda to be achieved in 2030. United Kingdom government, through the Ministry of Housing, proposes the construction of new homes at the national level, suggesting that </w:t>
      </w:r>
      <w:r w:rsidR="00E12BBD">
        <w:rPr>
          <w:rFonts w:ascii="Arial" w:eastAsiaTheme="minorHAnsi" w:hAnsi="Arial" w:cs="Arial"/>
        </w:rPr>
        <w:t>"</w:t>
      </w:r>
      <w:r w:rsidR="00DE4364" w:rsidRPr="00261A60">
        <w:rPr>
          <w:rFonts w:ascii="Arial" w:eastAsiaTheme="minorHAnsi" w:hAnsi="Arial" w:cs="Arial"/>
          <w:i/>
          <w:iCs/>
        </w:rPr>
        <w:t>it is a matter of social justice and intergenerational equity fairness</w:t>
      </w:r>
      <w:r w:rsidR="00E12BBD">
        <w:rPr>
          <w:rFonts w:ascii="Arial" w:eastAsiaTheme="minorHAnsi" w:hAnsi="Arial" w:cs="Arial"/>
          <w:i/>
          <w:iCs/>
        </w:rPr>
        <w:t>"</w:t>
      </w:r>
      <w:r w:rsidR="00DE4364" w:rsidRPr="00261A60">
        <w:rPr>
          <w:rFonts w:ascii="Arial" w:eastAsiaTheme="minorHAnsi" w:hAnsi="Arial" w:cs="Arial"/>
          <w:i/>
          <w:iCs/>
        </w:rPr>
        <w:t xml:space="preserve"> </w:t>
      </w:r>
      <w:r w:rsidR="00DE4364" w:rsidRPr="00261A60">
        <w:rPr>
          <w:rFonts w:ascii="Arial" w:eastAsiaTheme="minorHAnsi" w:hAnsi="Arial" w:cs="Arial"/>
        </w:rPr>
        <w:t>(</w:t>
      </w:r>
      <w:hyperlink r:id="rId8" w:history="1">
        <w:r w:rsidR="00DE4364" w:rsidRPr="00261A60">
          <w:rPr>
            <w:rFonts w:ascii="Arial" w:eastAsiaTheme="minorHAnsi" w:hAnsi="Arial" w:cs="Arial"/>
            <w:color w:val="0000FF"/>
            <w:u w:val="single"/>
          </w:rPr>
          <w:t>https://www.gov.uk/government/publications/ministry-of-housing-communities-and-local-government-outcome-delivery-plan/mhclg-outcome-delivery-plan-2021-to-2022</w:t>
        </w:r>
      </w:hyperlink>
      <w:r w:rsidR="00DE4364" w:rsidRPr="00261A60">
        <w:rPr>
          <w:rFonts w:ascii="Arial" w:eastAsiaTheme="minorHAnsi" w:hAnsi="Arial" w:cs="Arial"/>
        </w:rPr>
        <w:t>).</w:t>
      </w:r>
      <w:r w:rsidR="00764805" w:rsidRPr="00261A60">
        <w:rPr>
          <w:rFonts w:ascii="Arial" w:eastAsiaTheme="minorHAnsi" w:hAnsi="Arial" w:cs="Arial"/>
        </w:rPr>
        <w:t xml:space="preserve"> </w:t>
      </w:r>
      <w:r w:rsidR="00DE4364" w:rsidRPr="00261A60">
        <w:rPr>
          <w:rFonts w:ascii="Arial" w:eastAsiaTheme="minorHAnsi" w:hAnsi="Arial" w:cs="Arial"/>
        </w:rPr>
        <w:t>Encouraging existing and</w:t>
      </w:r>
      <w:r w:rsidR="00697F38" w:rsidRPr="00261A60">
        <w:rPr>
          <w:rFonts w:ascii="Arial" w:eastAsiaTheme="minorHAnsi" w:hAnsi="Arial" w:cs="Arial"/>
        </w:rPr>
        <w:t xml:space="preserve"> new</w:t>
      </w:r>
      <w:r w:rsidR="00DE4364" w:rsidRPr="00261A60">
        <w:rPr>
          <w:rFonts w:ascii="Arial" w:eastAsiaTheme="minorHAnsi" w:hAnsi="Arial" w:cs="Arial"/>
        </w:rPr>
        <w:t xml:space="preserve"> developers to build new homes, supporting people in employment, economic growth, or the modernisation and improvement of local transport links are essential for developing local communities. </w:t>
      </w:r>
      <w:r w:rsidR="00620DD1">
        <w:rPr>
          <w:rFonts w:ascii="Arial" w:eastAsiaTheme="minorHAnsi" w:hAnsi="Arial" w:cs="Arial"/>
        </w:rPr>
        <w:t>New jobs are created through the development of new housing projects and the continuation of existing ones</w:t>
      </w:r>
      <w:r w:rsidR="00DE4364" w:rsidRPr="00261A60">
        <w:rPr>
          <w:rFonts w:ascii="Arial" w:eastAsiaTheme="minorHAnsi" w:hAnsi="Arial" w:cs="Arial"/>
        </w:rPr>
        <w:t>, reducing unemployment across the country. The government will also introduce new reforms to simplify and modernise the planning system at the national level and to encourage all companies, regardless of their size, to build new houses. In addition, new programs will be developed to</w:t>
      </w:r>
      <w:r w:rsidR="00A92F91" w:rsidRPr="00261A60">
        <w:rPr>
          <w:rFonts w:ascii="Arial" w:eastAsiaTheme="minorHAnsi" w:hAnsi="Arial" w:cs="Arial"/>
        </w:rPr>
        <w:t xml:space="preserve"> </w:t>
      </w:r>
      <w:r w:rsidR="00962B43" w:rsidRPr="00261A60">
        <w:rPr>
          <w:rFonts w:ascii="Arial" w:eastAsiaTheme="minorHAnsi" w:hAnsi="Arial" w:cs="Arial"/>
        </w:rPr>
        <w:t xml:space="preserve">make </w:t>
      </w:r>
      <w:r w:rsidR="002C6471" w:rsidRPr="00261A60">
        <w:rPr>
          <w:rFonts w:ascii="Arial" w:eastAsiaTheme="minorHAnsi" w:hAnsi="Arial" w:cs="Arial"/>
        </w:rPr>
        <w:t xml:space="preserve">it </w:t>
      </w:r>
      <w:r w:rsidR="00962B43" w:rsidRPr="00261A60">
        <w:rPr>
          <w:rFonts w:ascii="Arial" w:eastAsiaTheme="minorHAnsi" w:hAnsi="Arial" w:cs="Arial"/>
        </w:rPr>
        <w:t xml:space="preserve">more </w:t>
      </w:r>
      <w:r w:rsidR="006B3731" w:rsidRPr="00261A60">
        <w:rPr>
          <w:rFonts w:ascii="Arial" w:eastAsiaTheme="minorHAnsi" w:hAnsi="Arial" w:cs="Arial"/>
        </w:rPr>
        <w:t>facil</w:t>
      </w:r>
      <w:r w:rsidR="00962B43" w:rsidRPr="00261A60">
        <w:rPr>
          <w:rFonts w:ascii="Arial" w:eastAsiaTheme="minorHAnsi" w:hAnsi="Arial" w:cs="Arial"/>
        </w:rPr>
        <w:t>e for</w:t>
      </w:r>
      <w:r w:rsidR="00DE4364" w:rsidRPr="00261A60">
        <w:rPr>
          <w:rFonts w:ascii="Arial" w:eastAsiaTheme="minorHAnsi" w:hAnsi="Arial" w:cs="Arial"/>
        </w:rPr>
        <w:t xml:space="preserve"> the population to buy homes in the new 95% mortgage guarantee system or the new shared ownership model.</w:t>
      </w:r>
      <w:r w:rsidR="00AB311C" w:rsidRPr="00261A60">
        <w:rPr>
          <w:rFonts w:ascii="Arial" w:eastAsiaTheme="minorHAnsi" w:hAnsi="Arial" w:cs="Arial"/>
        </w:rPr>
        <w:t xml:space="preserve"> </w:t>
      </w:r>
      <w:r w:rsidRPr="00261A60">
        <w:rPr>
          <w:rFonts w:ascii="Arial" w:eastAsiaTheme="minorHAnsi" w:hAnsi="Arial" w:cs="Arial"/>
        </w:rPr>
        <w:t xml:space="preserve">United Kingdom has developed a continuous collaboration between local and national authorities, as well as various partnerships between companies and charities willing to support the implementation of this goal. However, cities and regions continue to make sustained efforts to provide adequate housing and infrastructure services in the context where social and economic inequalities, unemployment, social exclusion, extreme </w:t>
      </w:r>
      <w:proofErr w:type="gramStart"/>
      <w:r w:rsidRPr="00261A60">
        <w:rPr>
          <w:rFonts w:ascii="Arial" w:eastAsiaTheme="minorHAnsi" w:hAnsi="Arial" w:cs="Arial"/>
        </w:rPr>
        <w:t>poverty</w:t>
      </w:r>
      <w:proofErr w:type="gramEnd"/>
      <w:r w:rsidRPr="00261A60">
        <w:rPr>
          <w:rFonts w:ascii="Arial" w:eastAsiaTheme="minorHAnsi" w:hAnsi="Arial" w:cs="Arial"/>
        </w:rPr>
        <w:t xml:space="preserve"> or the increase in living costs make it increasingly challenging to achieve this goal</w:t>
      </w:r>
      <w:r w:rsidR="000F3A3A">
        <w:rPr>
          <w:rFonts w:ascii="Arial" w:eastAsiaTheme="minorHAnsi" w:hAnsi="Arial" w:cs="Arial"/>
        </w:rPr>
        <w:t>.</w:t>
      </w:r>
    </w:p>
    <w:p w14:paraId="59602E49" w14:textId="5E815FFA" w:rsidR="00503D1B" w:rsidRPr="00750FFB" w:rsidRDefault="00750FFB" w:rsidP="00261A60">
      <w:pPr>
        <w:spacing w:line="360" w:lineRule="auto"/>
        <w:jc w:val="both"/>
        <w:rPr>
          <w:rFonts w:ascii="Arial" w:eastAsiaTheme="minorHAnsi" w:hAnsi="Arial" w:cs="Arial"/>
          <w:b/>
          <w:bCs/>
        </w:rPr>
      </w:pPr>
      <w:r w:rsidRPr="00750FFB">
        <w:rPr>
          <w:rFonts w:ascii="Arial" w:eastAsiaTheme="minorHAnsi" w:hAnsi="Arial" w:cs="Arial"/>
          <w:b/>
          <w:bCs/>
        </w:rPr>
        <w:t xml:space="preserve">6. </w:t>
      </w:r>
      <w:bookmarkStart w:id="4" w:name="_Hlk110591842"/>
      <w:r w:rsidR="00F73FD5" w:rsidRPr="00750FFB">
        <w:rPr>
          <w:rFonts w:ascii="Arial" w:eastAsiaTheme="minorHAnsi" w:hAnsi="Arial" w:cs="Arial"/>
          <w:b/>
          <w:bCs/>
        </w:rPr>
        <w:t>More, better quality, safer, greener, and more affordable homes</w:t>
      </w:r>
      <w:bookmarkEnd w:id="4"/>
    </w:p>
    <w:p w14:paraId="1B341E8C" w14:textId="704BA209" w:rsidR="002A6D70" w:rsidRPr="00261A60" w:rsidRDefault="00A743BD" w:rsidP="00261A60">
      <w:pPr>
        <w:spacing w:line="360" w:lineRule="auto"/>
        <w:jc w:val="both"/>
        <w:rPr>
          <w:rFonts w:ascii="Arial" w:eastAsiaTheme="minorHAnsi" w:hAnsi="Arial" w:cs="Arial"/>
        </w:rPr>
      </w:pPr>
      <w:r w:rsidRPr="00261A60">
        <w:rPr>
          <w:rFonts w:ascii="Arial" w:eastAsiaTheme="minorHAnsi" w:hAnsi="Arial" w:cs="Arial"/>
        </w:rPr>
        <w:t xml:space="preserve">The outcome of this strategy is to build at least one million new homes by 2024; the government aims to ensure that the housing market offers modern homes that meet safety standards per current legislation. To construct such </w:t>
      </w:r>
      <w:proofErr w:type="gramStart"/>
      <w:r w:rsidRPr="00261A60">
        <w:rPr>
          <w:rFonts w:ascii="Arial" w:eastAsiaTheme="minorHAnsi" w:hAnsi="Arial" w:cs="Arial"/>
        </w:rPr>
        <w:t>a large number of</w:t>
      </w:r>
      <w:proofErr w:type="gramEnd"/>
      <w:r w:rsidRPr="00261A60">
        <w:rPr>
          <w:rFonts w:ascii="Arial" w:eastAsiaTheme="minorHAnsi" w:hAnsi="Arial" w:cs="Arial"/>
        </w:rPr>
        <w:t xml:space="preserve"> houses is necessary to unlock the land for construction. </w:t>
      </w:r>
      <w:r w:rsidR="00AB5D56" w:rsidRPr="00261A60">
        <w:rPr>
          <w:rFonts w:ascii="Arial" w:eastAsiaTheme="minorHAnsi" w:hAnsi="Arial" w:cs="Arial"/>
        </w:rPr>
        <w:t>Therefore,</w:t>
      </w:r>
      <w:r w:rsidRPr="00261A60">
        <w:rPr>
          <w:rFonts w:ascii="Arial" w:eastAsiaTheme="minorHAnsi" w:hAnsi="Arial" w:cs="Arial"/>
        </w:rPr>
        <w:t xml:space="preserve"> investments in the construction of new infrastructure and the modernisation of the existing one become a priority. The government also proposes reforming the planning system to provide sustainable, high-quality homes surrounded by green spaces. By building these houses, the government aims to help as many people as possible to own a home, which is why it has created several schemes to encourage people and families to buy new houses.</w:t>
      </w:r>
    </w:p>
    <w:p w14:paraId="421555E9" w14:textId="0334E79A" w:rsidR="00A743BD" w:rsidRPr="00261A60" w:rsidRDefault="00A743BD" w:rsidP="00261A60">
      <w:pPr>
        <w:spacing w:line="360" w:lineRule="auto"/>
        <w:jc w:val="both"/>
        <w:rPr>
          <w:rFonts w:ascii="Arial" w:eastAsiaTheme="minorHAnsi" w:hAnsi="Arial" w:cs="Arial"/>
          <w:color w:val="0000FF"/>
          <w:u w:val="single"/>
        </w:rPr>
      </w:pPr>
      <w:r w:rsidRPr="00261A60">
        <w:rPr>
          <w:rFonts w:ascii="Arial" w:eastAsiaTheme="minorHAnsi" w:hAnsi="Arial" w:cs="Arial"/>
        </w:rPr>
        <w:lastRenderedPageBreak/>
        <w:t xml:space="preserve">Mortgage Guarantee, Help to Buy, Shared Ownership, Help to Build, Lifetime ISA, Rent to Buy, Right to Buy, Armed Forces </w:t>
      </w:r>
      <w:r w:rsidR="00AB5D56" w:rsidRPr="00261A60">
        <w:rPr>
          <w:rFonts w:ascii="Arial" w:eastAsiaTheme="minorHAnsi" w:hAnsi="Arial" w:cs="Arial"/>
        </w:rPr>
        <w:t>Home Ownership</w:t>
      </w:r>
      <w:r w:rsidRPr="00261A60">
        <w:rPr>
          <w:rFonts w:ascii="Arial" w:eastAsiaTheme="minorHAnsi" w:hAnsi="Arial" w:cs="Arial"/>
        </w:rPr>
        <w:t xml:space="preserve">, Home Ownership for people whit </w:t>
      </w:r>
      <w:proofErr w:type="gramStart"/>
      <w:r w:rsidRPr="00261A60">
        <w:rPr>
          <w:rFonts w:ascii="Arial" w:eastAsiaTheme="minorHAnsi" w:hAnsi="Arial" w:cs="Arial"/>
        </w:rPr>
        <w:t>Long</w:t>
      </w:r>
      <w:proofErr w:type="gramEnd"/>
      <w:r w:rsidRPr="00261A60">
        <w:rPr>
          <w:rFonts w:ascii="Arial" w:eastAsiaTheme="minorHAnsi" w:hAnsi="Arial" w:cs="Arial"/>
        </w:rPr>
        <w:t xml:space="preserve"> term Disabilities (HOLD) and First Homes are the schemes developed by the government to help the population in buying a new home. </w:t>
      </w:r>
      <w:hyperlink r:id="rId9" w:history="1">
        <w:r w:rsidRPr="00261A60">
          <w:rPr>
            <w:rFonts w:ascii="Arial" w:eastAsiaTheme="minorHAnsi" w:hAnsi="Arial" w:cs="Arial"/>
            <w:color w:val="0000FF"/>
            <w:u w:val="single"/>
          </w:rPr>
          <w:t>https://hoa.org.uk/advice/guides-for-homeowners/i-am-buying/government-schemes-help-buy-home/</w:t>
        </w:r>
      </w:hyperlink>
    </w:p>
    <w:p w14:paraId="10F3CDE4" w14:textId="77777777" w:rsidR="00CF1957" w:rsidRPr="00261A60" w:rsidRDefault="00CF1957" w:rsidP="00261A60">
      <w:pPr>
        <w:spacing w:line="360" w:lineRule="auto"/>
        <w:jc w:val="both"/>
        <w:rPr>
          <w:rFonts w:ascii="Arial" w:eastAsiaTheme="minorHAnsi" w:hAnsi="Arial" w:cs="Arial"/>
        </w:rPr>
      </w:pPr>
      <w:r w:rsidRPr="00261A60">
        <w:rPr>
          <w:rFonts w:ascii="Arial" w:eastAsiaTheme="minorHAnsi" w:hAnsi="Arial" w:cs="Arial"/>
        </w:rPr>
        <w:t>New job opportunities, the opening of the housing market, and efficient support of small and medium-sized enterprises that are still recovering after covid-19 pandemic and those who adopt innovative and efficient construction methods are just some of the immediate benefits of this strategy. However, the construction of new infrastructure in the areas where the new neighbourhoods are being built, the business opportunities that appear in the newly built neighbourhoods, and local development through establishing new communities are the future benefits. It should be mentioned that the most use is for those who, with the help of the schemes developed by the government, can end up buying their own house and those who can find a home through social programs.</w:t>
      </w:r>
    </w:p>
    <w:p w14:paraId="742E54AE" w14:textId="53ECB674" w:rsidR="00CF1957" w:rsidRPr="00261A60" w:rsidRDefault="00CF1957" w:rsidP="00261A60">
      <w:pPr>
        <w:spacing w:line="360" w:lineRule="auto"/>
        <w:jc w:val="both"/>
        <w:rPr>
          <w:rFonts w:ascii="Arial" w:eastAsiaTheme="minorHAnsi" w:hAnsi="Arial" w:cs="Arial"/>
        </w:rPr>
      </w:pPr>
      <w:r w:rsidRPr="00261A60">
        <w:rPr>
          <w:rFonts w:ascii="Arial" w:eastAsiaTheme="minorHAnsi" w:hAnsi="Arial" w:cs="Arial"/>
        </w:rPr>
        <w:t>The governmental target to build 300,000 new homes a year and one million homes by 202</w:t>
      </w:r>
      <w:r w:rsidR="00500AE9" w:rsidRPr="00261A60">
        <w:rPr>
          <w:rFonts w:ascii="Arial" w:eastAsiaTheme="minorHAnsi" w:hAnsi="Arial" w:cs="Arial"/>
        </w:rPr>
        <w:t>4</w:t>
      </w:r>
      <w:r w:rsidRPr="00261A60">
        <w:rPr>
          <w:rFonts w:ascii="Arial" w:eastAsiaTheme="minorHAnsi" w:hAnsi="Arial" w:cs="Arial"/>
        </w:rPr>
        <w:t xml:space="preserve"> to partially solve the housing crisis is an ambitious project. H</w:t>
      </w:r>
      <w:r w:rsidR="009629E0" w:rsidRPr="00261A60">
        <w:rPr>
          <w:rFonts w:ascii="Arial" w:eastAsiaTheme="minorHAnsi" w:hAnsi="Arial" w:cs="Arial"/>
        </w:rPr>
        <w:t>owever, H</w:t>
      </w:r>
      <w:r w:rsidRPr="00261A60">
        <w:rPr>
          <w:rFonts w:ascii="Arial" w:eastAsiaTheme="minorHAnsi" w:hAnsi="Arial" w:cs="Arial"/>
        </w:rPr>
        <w:t>omes England, the governmental housing delivery organisation, highlighted the problems faced by Small and Medium-sized Enterprises (SMEs), which can lead to delays in applying this strategy. Labour and skills shortages, including declining apprenticeships and an ageing workforce, a 30% drop in EU workers in 2021</w:t>
      </w:r>
      <w:r w:rsidR="009F2B5D" w:rsidRPr="00261A60">
        <w:rPr>
          <w:rFonts w:ascii="Arial" w:eastAsiaTheme="minorHAnsi" w:hAnsi="Arial" w:cs="Arial"/>
        </w:rPr>
        <w:t>,</w:t>
      </w:r>
      <w:r w:rsidRPr="00261A60">
        <w:rPr>
          <w:rFonts w:ascii="Arial" w:eastAsiaTheme="minorHAnsi" w:hAnsi="Arial" w:cs="Arial"/>
        </w:rPr>
        <w:t xml:space="preserve"> representing 6-10% of the construction workforce</w:t>
      </w:r>
      <w:r w:rsidR="009F2B5D" w:rsidRPr="00261A60">
        <w:rPr>
          <w:rFonts w:ascii="Arial" w:eastAsiaTheme="minorHAnsi" w:hAnsi="Arial" w:cs="Arial"/>
        </w:rPr>
        <w:t>,</w:t>
      </w:r>
      <w:r w:rsidR="00077D3C" w:rsidRPr="00261A60">
        <w:rPr>
          <w:rFonts w:ascii="Arial" w:eastAsiaTheme="minorHAnsi" w:hAnsi="Arial" w:cs="Arial"/>
        </w:rPr>
        <w:t xml:space="preserve"> </w:t>
      </w:r>
      <w:r w:rsidR="009F2B5D" w:rsidRPr="00261A60">
        <w:rPr>
          <w:rFonts w:ascii="Arial" w:eastAsiaTheme="minorHAnsi" w:hAnsi="Arial" w:cs="Arial"/>
        </w:rPr>
        <w:t>are</w:t>
      </w:r>
      <w:r w:rsidR="00077D3C" w:rsidRPr="00261A60">
        <w:rPr>
          <w:rFonts w:ascii="Arial" w:eastAsiaTheme="minorHAnsi" w:hAnsi="Arial" w:cs="Arial"/>
        </w:rPr>
        <w:t xml:space="preserve"> wo</w:t>
      </w:r>
      <w:r w:rsidR="009F2B5D" w:rsidRPr="00261A60">
        <w:rPr>
          <w:rFonts w:ascii="Arial" w:eastAsiaTheme="minorHAnsi" w:hAnsi="Arial" w:cs="Arial"/>
        </w:rPr>
        <w:t>r</w:t>
      </w:r>
      <w:r w:rsidR="00077D3C" w:rsidRPr="00261A60">
        <w:rPr>
          <w:rFonts w:ascii="Arial" w:eastAsiaTheme="minorHAnsi" w:hAnsi="Arial" w:cs="Arial"/>
        </w:rPr>
        <w:t>r</w:t>
      </w:r>
      <w:r w:rsidR="009F2B5D" w:rsidRPr="00261A60">
        <w:rPr>
          <w:rFonts w:ascii="Arial" w:eastAsiaTheme="minorHAnsi" w:hAnsi="Arial" w:cs="Arial"/>
        </w:rPr>
        <w:t>y</w:t>
      </w:r>
      <w:r w:rsidR="00077D3C" w:rsidRPr="00261A60">
        <w:rPr>
          <w:rFonts w:ascii="Arial" w:eastAsiaTheme="minorHAnsi" w:hAnsi="Arial" w:cs="Arial"/>
        </w:rPr>
        <w:t>ing</w:t>
      </w:r>
      <w:r w:rsidRPr="00261A60">
        <w:rPr>
          <w:rFonts w:ascii="Arial" w:eastAsiaTheme="minorHAnsi" w:hAnsi="Arial" w:cs="Arial"/>
        </w:rPr>
        <w:t xml:space="preserve">. It is also worrying that the local authorities, probably due to a lack of staff, have difficulty issuing plan permits or not providing SMEs with plots for construction in time. </w:t>
      </w:r>
      <w:r w:rsidR="000A66C9" w:rsidRPr="00261A60">
        <w:rPr>
          <w:rFonts w:ascii="Arial" w:eastAsiaTheme="minorHAnsi" w:hAnsi="Arial" w:cs="Arial"/>
        </w:rPr>
        <w:t>In addition, t</w:t>
      </w:r>
      <w:r w:rsidRPr="00261A60">
        <w:rPr>
          <w:rFonts w:ascii="Arial" w:eastAsiaTheme="minorHAnsi" w:hAnsi="Arial" w:cs="Arial"/>
        </w:rPr>
        <w:t xml:space="preserve">he lack of planners in the local authority component raises uncertainties and delays regarding the future planning system, and delays in planning reforms harm this sector. </w:t>
      </w:r>
    </w:p>
    <w:p w14:paraId="081418D4" w14:textId="77777777" w:rsidR="008A0F54" w:rsidRPr="008A0F54" w:rsidRDefault="008A0F54" w:rsidP="00261A60">
      <w:pPr>
        <w:spacing w:line="360" w:lineRule="auto"/>
        <w:jc w:val="both"/>
        <w:rPr>
          <w:rFonts w:ascii="Arial" w:eastAsiaTheme="minorHAnsi" w:hAnsi="Arial" w:cs="Arial"/>
        </w:rPr>
      </w:pPr>
      <w:r w:rsidRPr="008A0F54">
        <w:rPr>
          <w:rFonts w:ascii="Arial" w:eastAsiaTheme="minorHAnsi" w:hAnsi="Arial" w:cs="Arial"/>
        </w:rPr>
        <w:t xml:space="preserve">This strategy faces challenges such as the reorientation of SMEs to the sector of house improvements, public spaces or institutions restoration or improvements because it is much more advantageous and does not require many workers. Other challenges are ambiguous legislation regarding the payment </w:t>
      </w:r>
      <w:proofErr w:type="gramStart"/>
      <w:r w:rsidRPr="008A0F54">
        <w:rPr>
          <w:rFonts w:ascii="Arial" w:eastAsiaTheme="minorHAnsi" w:hAnsi="Arial" w:cs="Arial"/>
        </w:rPr>
        <w:t>system</w:t>
      </w:r>
      <w:proofErr w:type="gramEnd"/>
      <w:r w:rsidRPr="008A0F54">
        <w:rPr>
          <w:rFonts w:ascii="Arial" w:eastAsiaTheme="minorHAnsi" w:hAnsi="Arial" w:cs="Arial"/>
        </w:rPr>
        <w:t xml:space="preserve"> or the financing and the insufficient number of SMEs involved in projects at the level of the entire country.</w:t>
      </w:r>
    </w:p>
    <w:p w14:paraId="06092E66" w14:textId="632B1B8C" w:rsidR="008A0F54" w:rsidRPr="008A0F54" w:rsidRDefault="008A0F54" w:rsidP="00261A60">
      <w:pPr>
        <w:spacing w:line="360" w:lineRule="auto"/>
        <w:jc w:val="both"/>
        <w:rPr>
          <w:rFonts w:ascii="Arial" w:eastAsiaTheme="minorHAnsi" w:hAnsi="Arial" w:cs="Arial"/>
        </w:rPr>
      </w:pPr>
      <w:r w:rsidRPr="008A0F54">
        <w:rPr>
          <w:rFonts w:ascii="Arial" w:eastAsiaTheme="minorHAnsi" w:hAnsi="Arial" w:cs="Arial"/>
        </w:rPr>
        <w:t xml:space="preserve">To make this strategy sustainable in the current context, the government must actively support by eliminating as much as possible the bureaucracy in the </w:t>
      </w:r>
      <w:r w:rsidRPr="008A0F54">
        <w:rPr>
          <w:rFonts w:ascii="Arial" w:eastAsiaTheme="minorHAnsi" w:hAnsi="Arial" w:cs="Arial"/>
          <w:color w:val="000000"/>
          <w:shd w:val="clear" w:color="auto" w:fill="FFFFFF"/>
        </w:rPr>
        <w:t>Home Building Fund</w:t>
      </w:r>
      <w:r w:rsidRPr="008A0F54">
        <w:rPr>
          <w:rFonts w:ascii="Arial" w:eastAsiaTheme="minorHAnsi" w:hAnsi="Arial" w:cs="Arial"/>
        </w:rPr>
        <w:t xml:space="preserve"> that makes difficult access to loans for </w:t>
      </w:r>
      <w:proofErr w:type="spellStart"/>
      <w:r w:rsidRPr="008A0F54">
        <w:rPr>
          <w:rFonts w:ascii="Arial" w:eastAsiaTheme="minorHAnsi" w:hAnsi="Arial" w:cs="Arial"/>
        </w:rPr>
        <w:t>SMEs.Straightforward</w:t>
      </w:r>
      <w:proofErr w:type="spellEnd"/>
      <w:r w:rsidRPr="008A0F54">
        <w:rPr>
          <w:rFonts w:ascii="Arial" w:eastAsiaTheme="minorHAnsi" w:hAnsi="Arial" w:cs="Arial"/>
        </w:rPr>
        <w:t xml:space="preserve">, technology-based solutions to remove blockers for SME developers. Furthermore, the government must establish its long-term strategy, including local plans, </w:t>
      </w:r>
      <w:r w:rsidR="000A66C9" w:rsidRPr="00261A60">
        <w:rPr>
          <w:rFonts w:ascii="Arial" w:eastAsiaTheme="minorHAnsi" w:hAnsi="Arial" w:cs="Arial"/>
        </w:rPr>
        <w:t>detaile</w:t>
      </w:r>
      <w:r w:rsidRPr="008A0F54">
        <w:rPr>
          <w:rFonts w:ascii="Arial" w:eastAsiaTheme="minorHAnsi" w:hAnsi="Arial" w:cs="Arial"/>
        </w:rPr>
        <w:t>d infrastructure projects, financing, and land availability.</w:t>
      </w:r>
    </w:p>
    <w:p w14:paraId="6DA320B1" w14:textId="363CE0D7" w:rsidR="007203CC" w:rsidRDefault="004E4972" w:rsidP="007203CC">
      <w:pPr>
        <w:spacing w:line="360" w:lineRule="auto"/>
        <w:jc w:val="both"/>
        <w:rPr>
          <w:rFonts w:ascii="Arial" w:eastAsiaTheme="minorHAnsi" w:hAnsi="Arial" w:cs="Arial"/>
          <w:b/>
          <w:bCs/>
        </w:rPr>
      </w:pPr>
      <w:r w:rsidRPr="00695C7C">
        <w:rPr>
          <w:rFonts w:ascii="Arial" w:eastAsiaTheme="minorHAnsi" w:hAnsi="Arial" w:cs="Arial"/>
          <w:b/>
          <w:bCs/>
        </w:rPr>
        <w:lastRenderedPageBreak/>
        <w:t>7.</w:t>
      </w:r>
      <w:r w:rsidR="007203CC" w:rsidRPr="00695C7C">
        <w:rPr>
          <w:rFonts w:ascii="Arial" w:eastAsiaTheme="minorHAnsi" w:hAnsi="Arial" w:cs="Arial"/>
          <w:b/>
          <w:bCs/>
        </w:rPr>
        <w:t xml:space="preserve"> </w:t>
      </w:r>
      <w:bookmarkStart w:id="5" w:name="_Hlk110591900"/>
      <w:r w:rsidR="007203CC" w:rsidRPr="00695C7C">
        <w:rPr>
          <w:rFonts w:ascii="Arial" w:eastAsiaTheme="minorHAnsi" w:hAnsi="Arial" w:cs="Arial"/>
          <w:b/>
          <w:bCs/>
        </w:rPr>
        <w:t>End rough sleeping through more effective prevention and crisis intervention services and reduce homelessness by enabling local authorities to fully meet their statutory duties.</w:t>
      </w:r>
    </w:p>
    <w:bookmarkEnd w:id="5"/>
    <w:p w14:paraId="3293A97F" w14:textId="4D5A9146" w:rsidR="00AA6BB5" w:rsidRDefault="00AA6BB5" w:rsidP="00AA6BB5">
      <w:pPr>
        <w:spacing w:line="360" w:lineRule="auto"/>
        <w:jc w:val="both"/>
        <w:rPr>
          <w:rFonts w:ascii="Arial" w:eastAsiaTheme="minorHAnsi" w:hAnsi="Arial" w:cs="Arial"/>
        </w:rPr>
      </w:pPr>
      <w:r w:rsidRPr="00AA6BB5">
        <w:rPr>
          <w:rFonts w:ascii="Arial" w:eastAsiaTheme="minorHAnsi" w:hAnsi="Arial" w:cs="Arial"/>
        </w:rPr>
        <w:t xml:space="preserve">The objective of this strategy </w:t>
      </w:r>
      <w:bookmarkStart w:id="6" w:name="_Hlk110552421"/>
      <w:r w:rsidRPr="00AA6BB5">
        <w:rPr>
          <w:rFonts w:ascii="Arial" w:eastAsiaTheme="minorHAnsi" w:hAnsi="Arial" w:cs="Arial"/>
        </w:rPr>
        <w:t xml:space="preserve">is to put an end to rough sleeping by 2024 due to the significant progress made during the pandemic. </w:t>
      </w:r>
      <w:bookmarkEnd w:id="6"/>
      <w:r w:rsidRPr="00AA6BB5">
        <w:rPr>
          <w:rFonts w:ascii="Arial" w:eastAsiaTheme="minorHAnsi" w:hAnsi="Arial" w:cs="Arial"/>
        </w:rPr>
        <w:t>The government proposes investing 750 million pounds through the Homelessness Prevention Grant to find solutions to prevent homelessness in partnership with local authorities. In addition, Rough Sleeping Accommodation Program offers safe accommodation and support for all those w</w:t>
      </w:r>
      <w:r>
        <w:rPr>
          <w:rFonts w:ascii="Arial" w:eastAsiaTheme="minorHAnsi" w:hAnsi="Arial" w:cs="Arial"/>
        </w:rPr>
        <w:t>ith</w:t>
      </w:r>
      <w:r w:rsidRPr="00AA6BB5">
        <w:rPr>
          <w:rFonts w:ascii="Arial" w:eastAsiaTheme="minorHAnsi" w:hAnsi="Arial" w:cs="Arial"/>
        </w:rPr>
        <w:t xml:space="preserve"> rough sleeping problems, including drug or alcohol addicts, people with mental health problems, offenders and released prisoners. Ending rough sleeping, the government giving equal opportunities for everyone to participate in society, </w:t>
      </w:r>
      <w:r w:rsidR="000F6C77">
        <w:rPr>
          <w:rFonts w:ascii="Arial" w:eastAsiaTheme="minorHAnsi" w:hAnsi="Arial" w:cs="Arial"/>
        </w:rPr>
        <w:t xml:space="preserve">be appreciated and valued, live in dignity, and have their basic needs met </w:t>
      </w:r>
      <w:r w:rsidR="00A33352">
        <w:rPr>
          <w:rFonts w:ascii="Arial" w:eastAsiaTheme="minorHAnsi" w:hAnsi="Arial" w:cs="Arial"/>
        </w:rPr>
        <w:t>is a</w:t>
      </w:r>
      <w:r w:rsidR="000F6C77">
        <w:rPr>
          <w:rFonts w:ascii="Arial" w:eastAsiaTheme="minorHAnsi" w:hAnsi="Arial" w:cs="Arial"/>
        </w:rPr>
        <w:t xml:space="preserve"> part</w:t>
      </w:r>
      <w:r w:rsidRPr="00AA6BB5">
        <w:rPr>
          <w:rFonts w:ascii="Arial" w:eastAsiaTheme="minorHAnsi" w:hAnsi="Arial" w:cs="Arial"/>
        </w:rPr>
        <w:t xml:space="preserve"> of the 2030 agenda for Sustainable Development</w:t>
      </w:r>
      <w:r w:rsidR="00742C39">
        <w:rPr>
          <w:rFonts w:ascii="Arial" w:eastAsiaTheme="minorHAnsi" w:hAnsi="Arial" w:cs="Arial"/>
        </w:rPr>
        <w:t>.</w:t>
      </w:r>
    </w:p>
    <w:p w14:paraId="66276066" w14:textId="02D360DF" w:rsidR="00B663DB" w:rsidRDefault="00E12BBD" w:rsidP="00B663DB">
      <w:pPr>
        <w:spacing w:line="360" w:lineRule="auto"/>
        <w:jc w:val="both"/>
        <w:rPr>
          <w:rFonts w:ascii="Arial" w:eastAsiaTheme="minorHAnsi" w:hAnsi="Arial" w:cs="Arial"/>
          <w:color w:val="000000"/>
        </w:rPr>
      </w:pPr>
      <w:r>
        <w:rPr>
          <w:rFonts w:ascii="Arial" w:eastAsiaTheme="minorHAnsi" w:hAnsi="Arial" w:cs="Arial"/>
        </w:rPr>
        <w:t>In partnership with charities, local authorities</w:t>
      </w:r>
      <w:r w:rsidR="00B663DB" w:rsidRPr="00B663DB">
        <w:rPr>
          <w:rFonts w:ascii="Arial" w:eastAsiaTheme="minorHAnsi" w:hAnsi="Arial" w:cs="Arial"/>
        </w:rPr>
        <w:t xml:space="preserve"> offer advice to help people tackle the problems they face.</w:t>
      </w:r>
      <w:r w:rsidR="00B663DB" w:rsidRPr="00B663DB">
        <w:rPr>
          <w:rFonts w:ascii="Arial" w:eastAsiaTheme="minorHAnsi" w:hAnsi="Arial" w:cs="Arial"/>
          <w:color w:val="000000"/>
        </w:rPr>
        <w:t xml:space="preserve"> </w:t>
      </w:r>
      <w:r>
        <w:rPr>
          <w:rFonts w:ascii="Arial" w:eastAsiaTheme="minorHAnsi" w:hAnsi="Arial" w:cs="Arial"/>
          <w:color w:val="000000"/>
        </w:rPr>
        <w:t>For example, t</w:t>
      </w:r>
      <w:r w:rsidR="00B663DB" w:rsidRPr="00B663DB">
        <w:rPr>
          <w:rFonts w:ascii="Arial" w:eastAsiaTheme="minorHAnsi" w:hAnsi="Arial" w:cs="Arial"/>
          <w:color w:val="000000"/>
        </w:rPr>
        <w:t xml:space="preserve">he local authority's Rough Sleepers Team </w:t>
      </w:r>
      <w:r w:rsidR="004E6DC2">
        <w:rPr>
          <w:rFonts w:ascii="Arial" w:eastAsiaTheme="minorHAnsi" w:hAnsi="Arial" w:cs="Arial"/>
          <w:color w:val="000000"/>
        </w:rPr>
        <w:t>provide</w:t>
      </w:r>
      <w:r w:rsidR="00B663DB" w:rsidRPr="00B663DB">
        <w:rPr>
          <w:rFonts w:ascii="Arial" w:eastAsiaTheme="minorHAnsi" w:hAnsi="Arial" w:cs="Arial"/>
          <w:color w:val="000000"/>
        </w:rPr>
        <w:t xml:space="preserve">s a unique multi-agency approach to addressing the issue of rough sleeping and begging a national </w:t>
      </w:r>
      <w:r w:rsidR="004E6DC2">
        <w:rPr>
          <w:rFonts w:ascii="Arial" w:eastAsiaTheme="minorHAnsi" w:hAnsi="Arial" w:cs="Arial"/>
          <w:color w:val="000000"/>
        </w:rPr>
        <w:t>problem</w:t>
      </w:r>
      <w:r w:rsidR="00B663DB" w:rsidRPr="00B663DB">
        <w:rPr>
          <w:rFonts w:ascii="Arial" w:eastAsiaTheme="minorHAnsi" w:hAnsi="Arial" w:cs="Arial"/>
          <w:color w:val="000000"/>
        </w:rPr>
        <w:t xml:space="preserve">. Rough Sleepers Team are the first point of contact for people in need, and they carry out initial assessments and work out a long-term plan for each rough sleeper. </w:t>
      </w:r>
      <w:r w:rsidR="00897909">
        <w:rPr>
          <w:rFonts w:ascii="Arial" w:eastAsiaTheme="minorHAnsi" w:hAnsi="Arial" w:cs="Arial"/>
          <w:color w:val="000000"/>
        </w:rPr>
        <w:t xml:space="preserve">In </w:t>
      </w:r>
      <w:proofErr w:type="gramStart"/>
      <w:r w:rsidR="00897909">
        <w:rPr>
          <w:rFonts w:ascii="Arial" w:eastAsiaTheme="minorHAnsi" w:hAnsi="Arial" w:cs="Arial"/>
          <w:color w:val="000000"/>
        </w:rPr>
        <w:t xml:space="preserve">addition, </w:t>
      </w:r>
      <w:r w:rsidR="006D1586">
        <w:rPr>
          <w:rFonts w:ascii="Arial" w:eastAsiaTheme="minorHAnsi" w:hAnsi="Arial" w:cs="Arial"/>
          <w:color w:val="000000"/>
        </w:rPr>
        <w:t xml:space="preserve"> </w:t>
      </w:r>
      <w:r w:rsidR="00E7644C">
        <w:rPr>
          <w:rFonts w:ascii="Arial" w:eastAsiaTheme="minorHAnsi" w:hAnsi="Arial" w:cs="Arial"/>
          <w:color w:val="000000"/>
        </w:rPr>
        <w:t>organisations</w:t>
      </w:r>
      <w:proofErr w:type="gramEnd"/>
      <w:r w:rsidR="00E7644C">
        <w:rPr>
          <w:rFonts w:ascii="Arial" w:eastAsiaTheme="minorHAnsi" w:hAnsi="Arial" w:cs="Arial"/>
          <w:color w:val="000000"/>
        </w:rPr>
        <w:t xml:space="preserve"> provide accommodation support, CV/interview preparation, </w:t>
      </w:r>
      <w:r w:rsidR="0073125A">
        <w:rPr>
          <w:rFonts w:ascii="Arial" w:eastAsiaTheme="minorHAnsi" w:hAnsi="Arial" w:cs="Arial"/>
          <w:color w:val="000000"/>
        </w:rPr>
        <w:t xml:space="preserve">and </w:t>
      </w:r>
      <w:r w:rsidR="00E7644C">
        <w:rPr>
          <w:rFonts w:ascii="Arial" w:eastAsiaTheme="minorHAnsi" w:hAnsi="Arial" w:cs="Arial"/>
          <w:color w:val="000000"/>
        </w:rPr>
        <w:t>support with clothes and transport fare</w:t>
      </w:r>
      <w:r w:rsidR="0073125A">
        <w:rPr>
          <w:rFonts w:ascii="Arial" w:eastAsiaTheme="minorHAnsi" w:hAnsi="Arial" w:cs="Arial"/>
          <w:color w:val="000000"/>
        </w:rPr>
        <w:t>s</w:t>
      </w:r>
      <w:r w:rsidR="00E7644C">
        <w:rPr>
          <w:rFonts w:ascii="Arial" w:eastAsiaTheme="minorHAnsi" w:hAnsi="Arial" w:cs="Arial"/>
          <w:color w:val="000000"/>
        </w:rPr>
        <w:t xml:space="preserve"> for</w:t>
      </w:r>
      <w:r w:rsidR="00B663DB" w:rsidRPr="00B663DB">
        <w:rPr>
          <w:rFonts w:ascii="Arial" w:eastAsiaTheme="minorHAnsi" w:hAnsi="Arial" w:cs="Arial"/>
          <w:color w:val="000000"/>
        </w:rPr>
        <w:t xml:space="preserve"> rough sleepers who want to become employed</w:t>
      </w:r>
      <w:r w:rsidR="00BF6260">
        <w:rPr>
          <w:rFonts w:ascii="Arial" w:eastAsiaTheme="minorHAnsi" w:hAnsi="Arial" w:cs="Arial"/>
          <w:color w:val="000000"/>
        </w:rPr>
        <w:t>.</w:t>
      </w:r>
      <w:r w:rsidR="00B663DB" w:rsidRPr="00B663DB">
        <w:rPr>
          <w:rFonts w:ascii="Helvetica" w:eastAsiaTheme="minorHAnsi" w:hAnsi="Helvetica" w:cstheme="minorBidi"/>
          <w:color w:val="000000"/>
          <w:sz w:val="27"/>
          <w:szCs w:val="27"/>
        </w:rPr>
        <w:t xml:space="preserve"> </w:t>
      </w:r>
      <w:r w:rsidR="00E7644C">
        <w:rPr>
          <w:rFonts w:ascii="Arial" w:eastAsiaTheme="minorHAnsi" w:hAnsi="Arial" w:cs="Arial"/>
          <w:color w:val="000000"/>
        </w:rPr>
        <w:t>Charities organisation</w:t>
      </w:r>
      <w:r w:rsidR="002A3B84">
        <w:rPr>
          <w:rFonts w:ascii="Arial" w:eastAsiaTheme="minorHAnsi" w:hAnsi="Arial" w:cs="Arial"/>
          <w:color w:val="000000"/>
        </w:rPr>
        <w:t>s</w:t>
      </w:r>
      <w:r w:rsidR="00E7644C">
        <w:rPr>
          <w:rFonts w:ascii="Arial" w:eastAsiaTheme="minorHAnsi" w:hAnsi="Arial" w:cs="Arial"/>
          <w:color w:val="000000"/>
        </w:rPr>
        <w:t xml:space="preserve"> </w:t>
      </w:r>
      <w:r w:rsidR="002A3B84">
        <w:rPr>
          <w:rFonts w:ascii="Arial" w:eastAsiaTheme="minorHAnsi" w:hAnsi="Arial" w:cs="Arial"/>
          <w:color w:val="000000"/>
        </w:rPr>
        <w:t>offer</w:t>
      </w:r>
      <w:r w:rsidR="001C7599">
        <w:rPr>
          <w:rFonts w:ascii="Arial" w:eastAsiaTheme="minorHAnsi" w:hAnsi="Arial" w:cs="Arial"/>
          <w:color w:val="000000"/>
        </w:rPr>
        <w:t xml:space="preserve"> </w:t>
      </w:r>
      <w:r w:rsidR="00B663DB" w:rsidRPr="00B663DB">
        <w:rPr>
          <w:rFonts w:ascii="Arial" w:eastAsiaTheme="minorHAnsi" w:hAnsi="Arial" w:cs="Arial"/>
          <w:color w:val="000000"/>
        </w:rPr>
        <w:t>comprehensive healthcare service</w:t>
      </w:r>
      <w:r w:rsidR="002A3B84">
        <w:rPr>
          <w:rFonts w:ascii="Arial" w:eastAsiaTheme="minorHAnsi" w:hAnsi="Arial" w:cs="Arial"/>
          <w:color w:val="000000"/>
        </w:rPr>
        <w:t>s</w:t>
      </w:r>
      <w:r w:rsidR="00B663DB" w:rsidRPr="00B663DB">
        <w:rPr>
          <w:rFonts w:ascii="Arial" w:eastAsiaTheme="minorHAnsi" w:hAnsi="Arial" w:cs="Arial"/>
          <w:color w:val="000000"/>
        </w:rPr>
        <w:t xml:space="preserve"> through the local GP </w:t>
      </w:r>
      <w:r w:rsidR="008053D9">
        <w:rPr>
          <w:rFonts w:ascii="Arial" w:eastAsiaTheme="minorHAnsi" w:hAnsi="Arial" w:cs="Arial"/>
          <w:color w:val="000000"/>
        </w:rPr>
        <w:t xml:space="preserve">and </w:t>
      </w:r>
      <w:r w:rsidR="00B663DB" w:rsidRPr="00B663DB">
        <w:rPr>
          <w:rFonts w:ascii="Arial" w:eastAsiaTheme="minorHAnsi" w:hAnsi="Arial" w:cs="Arial"/>
          <w:color w:val="000000"/>
        </w:rPr>
        <w:t>help to get treatment and advice from a specialist for those w</w:t>
      </w:r>
      <w:r w:rsidR="008053D9">
        <w:rPr>
          <w:rFonts w:ascii="Arial" w:eastAsiaTheme="minorHAnsi" w:hAnsi="Arial" w:cs="Arial"/>
          <w:color w:val="000000"/>
        </w:rPr>
        <w:t>ith</w:t>
      </w:r>
      <w:r w:rsidR="00B663DB" w:rsidRPr="00B663DB">
        <w:rPr>
          <w:rFonts w:ascii="Helvetica" w:eastAsiaTheme="minorHAnsi" w:hAnsi="Helvetica" w:cstheme="minorBidi"/>
          <w:color w:val="000000"/>
          <w:sz w:val="27"/>
          <w:szCs w:val="27"/>
        </w:rPr>
        <w:t xml:space="preserve"> </w:t>
      </w:r>
      <w:r w:rsidR="00B663DB" w:rsidRPr="00B663DB">
        <w:rPr>
          <w:rFonts w:ascii="Arial" w:eastAsiaTheme="minorHAnsi" w:hAnsi="Arial" w:cs="Arial"/>
          <w:color w:val="000000"/>
        </w:rPr>
        <w:t>substance</w:t>
      </w:r>
      <w:r w:rsidR="008053D9">
        <w:rPr>
          <w:rFonts w:ascii="Arial" w:eastAsiaTheme="minorHAnsi" w:hAnsi="Arial" w:cs="Arial"/>
          <w:color w:val="000000"/>
        </w:rPr>
        <w:t xml:space="preserve"> </w:t>
      </w:r>
      <w:r w:rsidR="00B663DB" w:rsidRPr="00B663DB">
        <w:rPr>
          <w:rFonts w:ascii="Arial" w:eastAsiaTheme="minorHAnsi" w:hAnsi="Arial" w:cs="Arial"/>
          <w:color w:val="000000"/>
        </w:rPr>
        <w:t>misuse or mental health problems</w:t>
      </w:r>
      <w:r w:rsidR="00613E52">
        <w:rPr>
          <w:rFonts w:ascii="Arial" w:eastAsiaTheme="minorHAnsi" w:hAnsi="Arial" w:cs="Arial"/>
          <w:color w:val="000000"/>
        </w:rPr>
        <w:t xml:space="preserve"> available around the country</w:t>
      </w:r>
      <w:r w:rsidR="008053D9">
        <w:rPr>
          <w:rFonts w:ascii="Arial" w:eastAsiaTheme="minorHAnsi" w:hAnsi="Arial" w:cs="Arial"/>
          <w:color w:val="000000"/>
        </w:rPr>
        <w:t>.</w:t>
      </w:r>
    </w:p>
    <w:p w14:paraId="4D8AA094" w14:textId="77777777" w:rsidR="008053D9" w:rsidRDefault="008053D9" w:rsidP="008053D9">
      <w:pPr>
        <w:spacing w:line="360" w:lineRule="auto"/>
        <w:jc w:val="both"/>
        <w:rPr>
          <w:rFonts w:ascii="Arial" w:eastAsiaTheme="minorHAnsi" w:hAnsi="Arial" w:cs="Arial"/>
          <w:color w:val="000000"/>
        </w:rPr>
      </w:pPr>
      <w:r w:rsidRPr="008053D9">
        <w:rPr>
          <w:rFonts w:ascii="Arial" w:eastAsiaTheme="minorHAnsi" w:hAnsi="Arial" w:cs="Arial"/>
        </w:rPr>
        <w:t>Rough sleeping is a national problem and involves a considerable cost to the local authority and other partners to maintain running existing support services for rough sleepers that are not being used due to a lack of engagement.</w:t>
      </w:r>
      <w:r w:rsidRPr="008053D9">
        <w:rPr>
          <w:rFonts w:ascii="Arial" w:eastAsiaTheme="minorHAnsi" w:hAnsi="Arial" w:cs="Arial"/>
          <w:color w:val="000000"/>
        </w:rPr>
        <w:t xml:space="preserve"> In addition, inefficient and repetitive use of existing services due to lack of information or support blocks access to those who need temporary accommodation.</w:t>
      </w:r>
      <w:r w:rsidRPr="008053D9">
        <w:rPr>
          <w:rFonts w:asciiTheme="minorHAnsi" w:eastAsiaTheme="minorHAnsi" w:hAnsiTheme="minorHAnsi" w:cstheme="minorBidi"/>
        </w:rPr>
        <w:t xml:space="preserve"> </w:t>
      </w:r>
      <w:r w:rsidRPr="008053D9">
        <w:rPr>
          <w:rFonts w:ascii="Arial" w:eastAsiaTheme="minorHAnsi" w:hAnsi="Arial" w:cs="Arial"/>
          <w:color w:val="000000"/>
        </w:rPr>
        <w:t>Increasing the number of rough sleepers with different types of addiction, mental health problems or offenders or liberated from prison increases the risk of crime in the areas where they live.</w:t>
      </w:r>
    </w:p>
    <w:p w14:paraId="49328A06" w14:textId="4D62BA18" w:rsidR="00CF3ECE" w:rsidRDefault="00CF3ECE" w:rsidP="008053D9">
      <w:pPr>
        <w:spacing w:line="360" w:lineRule="auto"/>
        <w:jc w:val="both"/>
        <w:rPr>
          <w:rFonts w:ascii="Arial" w:eastAsiaTheme="minorHAnsi" w:hAnsi="Arial" w:cs="Arial"/>
          <w:color w:val="000000"/>
        </w:rPr>
      </w:pPr>
      <w:r w:rsidRPr="00CF3ECE">
        <w:rPr>
          <w:rFonts w:ascii="Arial" w:eastAsiaTheme="minorHAnsi" w:hAnsi="Arial" w:cs="Arial"/>
          <w:color w:val="000000"/>
        </w:rPr>
        <w:t>Each person is unique</w:t>
      </w:r>
      <w:r w:rsidR="007D12BC">
        <w:rPr>
          <w:rFonts w:ascii="Arial" w:eastAsiaTheme="minorHAnsi" w:hAnsi="Arial" w:cs="Arial"/>
          <w:color w:val="000000"/>
        </w:rPr>
        <w:t>, which</w:t>
      </w:r>
      <w:r w:rsidRPr="00CF3ECE">
        <w:rPr>
          <w:rFonts w:ascii="Arial" w:eastAsiaTheme="minorHAnsi" w:hAnsi="Arial" w:cs="Arial"/>
          <w:color w:val="000000"/>
        </w:rPr>
        <w:t xml:space="preserve"> is why it is a challenge for local authorities, charities and other agencies involved in the long-term care that each rough sleeper needs. On the other hand, it is also difficult for rough sleepers to expose their problems to social services workers, but the biggest challenge for those who </w:t>
      </w:r>
      <w:proofErr w:type="gramStart"/>
      <w:r w:rsidRPr="00CF3ECE">
        <w:rPr>
          <w:rFonts w:ascii="Arial" w:eastAsiaTheme="minorHAnsi" w:hAnsi="Arial" w:cs="Arial"/>
          <w:color w:val="000000"/>
        </w:rPr>
        <w:t>advise</w:t>
      </w:r>
      <w:proofErr w:type="gramEnd"/>
      <w:r w:rsidRPr="00CF3ECE">
        <w:rPr>
          <w:rFonts w:ascii="Arial" w:eastAsiaTheme="minorHAnsi" w:hAnsi="Arial" w:cs="Arial"/>
          <w:color w:val="000000"/>
        </w:rPr>
        <w:t xml:space="preserve"> and guide rough sleepers is to make them trust.</w:t>
      </w:r>
    </w:p>
    <w:p w14:paraId="1D8421EA" w14:textId="13EF48A7" w:rsidR="00C171E6" w:rsidRDefault="0038491F" w:rsidP="008053D9">
      <w:pPr>
        <w:spacing w:line="360" w:lineRule="auto"/>
        <w:jc w:val="both"/>
        <w:rPr>
          <w:rFonts w:ascii="Arial" w:eastAsiaTheme="minorHAnsi" w:hAnsi="Arial" w:cs="Arial"/>
          <w:color w:val="000000"/>
        </w:rPr>
      </w:pPr>
      <w:r>
        <w:rPr>
          <w:rFonts w:ascii="Arial" w:eastAsiaTheme="minorHAnsi" w:hAnsi="Arial" w:cs="Arial"/>
          <w:color w:val="000000"/>
        </w:rPr>
        <w:t>F</w:t>
      </w:r>
      <w:r w:rsidR="00C171E6" w:rsidRPr="00C171E6">
        <w:rPr>
          <w:rFonts w:ascii="Arial" w:eastAsiaTheme="minorHAnsi" w:hAnsi="Arial" w:cs="Arial"/>
          <w:color w:val="000000"/>
        </w:rPr>
        <w:t xml:space="preserve">or this program to succeed, the active involvement of social services is needed by increasing the number of social workers who work in the community. </w:t>
      </w:r>
      <w:r w:rsidR="00654C11">
        <w:rPr>
          <w:rFonts w:ascii="Arial" w:eastAsiaTheme="minorHAnsi" w:hAnsi="Arial" w:cs="Arial"/>
          <w:color w:val="000000"/>
        </w:rPr>
        <w:t>Develop</w:t>
      </w:r>
      <w:r w:rsidR="00AC1B9F">
        <w:rPr>
          <w:rFonts w:ascii="Arial" w:eastAsiaTheme="minorHAnsi" w:hAnsi="Arial" w:cs="Arial"/>
          <w:color w:val="000000"/>
        </w:rPr>
        <w:t>ment</w:t>
      </w:r>
      <w:r w:rsidR="00DD257F">
        <w:rPr>
          <w:rFonts w:ascii="Arial" w:eastAsiaTheme="minorHAnsi" w:hAnsi="Arial" w:cs="Arial"/>
          <w:color w:val="000000"/>
        </w:rPr>
        <w:t xml:space="preserve"> and impleme</w:t>
      </w:r>
      <w:r w:rsidR="003B6BB8">
        <w:rPr>
          <w:rFonts w:ascii="Arial" w:eastAsiaTheme="minorHAnsi" w:hAnsi="Arial" w:cs="Arial"/>
          <w:color w:val="000000"/>
        </w:rPr>
        <w:t>ntation</w:t>
      </w:r>
      <w:r w:rsidR="00C171E6" w:rsidRPr="00C171E6">
        <w:rPr>
          <w:rFonts w:ascii="Arial" w:eastAsiaTheme="minorHAnsi" w:hAnsi="Arial" w:cs="Arial"/>
          <w:color w:val="000000"/>
        </w:rPr>
        <w:t xml:space="preserve"> </w:t>
      </w:r>
      <w:r w:rsidR="00C171E6" w:rsidRPr="00C171E6">
        <w:rPr>
          <w:rFonts w:ascii="Arial" w:eastAsiaTheme="minorHAnsi" w:hAnsi="Arial" w:cs="Arial"/>
          <w:color w:val="000000"/>
        </w:rPr>
        <w:lastRenderedPageBreak/>
        <w:t>of new educational programs that offer rough sleepers the chance to integrate more easily into society</w:t>
      </w:r>
      <w:r>
        <w:rPr>
          <w:rFonts w:ascii="Arial" w:eastAsiaTheme="minorHAnsi" w:hAnsi="Arial" w:cs="Arial"/>
          <w:color w:val="000000"/>
        </w:rPr>
        <w:t xml:space="preserve"> and</w:t>
      </w:r>
      <w:r w:rsidR="00C171E6" w:rsidRPr="00C171E6">
        <w:rPr>
          <w:rFonts w:ascii="Arial" w:eastAsiaTheme="minorHAnsi" w:hAnsi="Arial" w:cs="Arial"/>
          <w:color w:val="000000"/>
        </w:rPr>
        <w:t xml:space="preserve"> </w:t>
      </w:r>
      <w:r w:rsidR="00654C11">
        <w:rPr>
          <w:rFonts w:ascii="Arial" w:eastAsiaTheme="minorHAnsi" w:hAnsi="Arial" w:cs="Arial"/>
          <w:color w:val="000000"/>
        </w:rPr>
        <w:t>construct</w:t>
      </w:r>
      <w:r w:rsidR="00C171E6" w:rsidRPr="00C171E6">
        <w:rPr>
          <w:rFonts w:ascii="Arial" w:eastAsiaTheme="minorHAnsi" w:hAnsi="Arial" w:cs="Arial"/>
          <w:color w:val="000000"/>
        </w:rPr>
        <w:t xml:space="preserve"> new social housing for them.</w:t>
      </w:r>
    </w:p>
    <w:p w14:paraId="1ED361DF" w14:textId="77777777" w:rsidR="003E4CEC" w:rsidRDefault="003E4CEC" w:rsidP="003103E5">
      <w:pPr>
        <w:spacing w:line="360" w:lineRule="auto"/>
        <w:rPr>
          <w:rFonts w:ascii="Arial" w:eastAsiaTheme="minorHAnsi" w:hAnsi="Arial" w:cs="Arial"/>
          <w:b/>
          <w:bCs/>
          <w:lang w:eastAsia="en-GB"/>
        </w:rPr>
      </w:pPr>
    </w:p>
    <w:p w14:paraId="77AE9C23" w14:textId="77777777" w:rsidR="003E4CEC" w:rsidRDefault="003E4CEC" w:rsidP="003103E5">
      <w:pPr>
        <w:spacing w:line="360" w:lineRule="auto"/>
        <w:rPr>
          <w:rFonts w:ascii="Arial" w:eastAsiaTheme="minorHAnsi" w:hAnsi="Arial" w:cs="Arial"/>
          <w:b/>
          <w:bCs/>
          <w:lang w:eastAsia="en-GB"/>
        </w:rPr>
      </w:pPr>
    </w:p>
    <w:p w14:paraId="046661F6" w14:textId="2E5E6DFF" w:rsidR="003103E5" w:rsidRPr="003103E5" w:rsidRDefault="001E1440" w:rsidP="003103E5">
      <w:pPr>
        <w:spacing w:line="360" w:lineRule="auto"/>
        <w:rPr>
          <w:rFonts w:ascii="Arial" w:eastAsiaTheme="minorHAnsi" w:hAnsi="Arial" w:cs="Arial"/>
          <w:b/>
          <w:bCs/>
          <w:lang w:eastAsia="en-GB"/>
        </w:rPr>
      </w:pPr>
      <w:r>
        <w:rPr>
          <w:rFonts w:ascii="Arial" w:eastAsiaTheme="minorHAnsi" w:hAnsi="Arial" w:cs="Arial"/>
          <w:b/>
          <w:bCs/>
          <w:lang w:eastAsia="en-GB"/>
        </w:rPr>
        <w:t xml:space="preserve">8 </w:t>
      </w:r>
      <w:bookmarkStart w:id="7" w:name="_Hlk110591980"/>
      <w:r>
        <w:rPr>
          <w:rFonts w:ascii="Arial" w:eastAsiaTheme="minorHAnsi" w:hAnsi="Arial" w:cs="Arial"/>
          <w:b/>
          <w:bCs/>
          <w:lang w:eastAsia="en-GB"/>
        </w:rPr>
        <w:t>Sust</w:t>
      </w:r>
      <w:r w:rsidR="00656D16">
        <w:rPr>
          <w:rFonts w:ascii="Arial" w:eastAsiaTheme="minorHAnsi" w:hAnsi="Arial" w:cs="Arial"/>
          <w:b/>
          <w:bCs/>
          <w:lang w:eastAsia="en-GB"/>
        </w:rPr>
        <w:t>a</w:t>
      </w:r>
      <w:r>
        <w:rPr>
          <w:rFonts w:ascii="Arial" w:eastAsiaTheme="minorHAnsi" w:hAnsi="Arial" w:cs="Arial"/>
          <w:b/>
          <w:bCs/>
          <w:lang w:eastAsia="en-GB"/>
        </w:rPr>
        <w:t>inable develop</w:t>
      </w:r>
      <w:r w:rsidR="00656D16">
        <w:rPr>
          <w:rFonts w:ascii="Arial" w:eastAsiaTheme="minorHAnsi" w:hAnsi="Arial" w:cs="Arial"/>
          <w:b/>
          <w:bCs/>
          <w:lang w:eastAsia="en-GB"/>
        </w:rPr>
        <w:t>ment</w:t>
      </w:r>
      <w:r>
        <w:rPr>
          <w:rFonts w:ascii="Arial" w:eastAsiaTheme="minorHAnsi" w:hAnsi="Arial" w:cs="Arial"/>
          <w:b/>
          <w:bCs/>
          <w:lang w:eastAsia="en-GB"/>
        </w:rPr>
        <w:t xml:space="preserve"> goal 17, </w:t>
      </w:r>
      <w:r w:rsidR="003103E5" w:rsidRPr="003103E5">
        <w:rPr>
          <w:rFonts w:ascii="Arial" w:eastAsiaTheme="minorHAnsi" w:hAnsi="Arial" w:cs="Arial"/>
          <w:b/>
          <w:bCs/>
          <w:lang w:eastAsia="en-GB"/>
        </w:rPr>
        <w:t>Strengthen the means of implementation and revitalise the Global Partnership for Sustainable Development</w:t>
      </w:r>
      <w:bookmarkEnd w:id="7"/>
    </w:p>
    <w:p w14:paraId="66C8DAE1" w14:textId="77777777" w:rsidR="003103E5" w:rsidRDefault="003103E5" w:rsidP="003103E5">
      <w:pPr>
        <w:spacing w:line="360" w:lineRule="auto"/>
        <w:jc w:val="both"/>
        <w:rPr>
          <w:rFonts w:ascii="Arial" w:eastAsiaTheme="minorHAnsi" w:hAnsi="Arial" w:cs="Arial"/>
          <w:lang w:eastAsia="en-GB"/>
        </w:rPr>
      </w:pPr>
      <w:r w:rsidRPr="003103E5">
        <w:rPr>
          <w:rFonts w:ascii="Arial" w:eastAsiaTheme="minorHAnsi" w:hAnsi="Arial" w:cs="Arial"/>
          <w:lang w:eastAsia="en-GB"/>
        </w:rPr>
        <w:t xml:space="preserve">Sustainable development is a global project; therefore, the efforts to achieve these goals must be international. The United Kingdom, at the national level, fulfils its role in this project and accomplishes all the goals proposed by the 2030 agenda. The successful fulfilment of all the strategies proposed at the national level involves adequate funding, access to science and innovative technology, development of capacities following the principles of sustainability, modification of trade and the economy in a more sustainable direction, and the elaboration of the coherent version regarding the policy of sustainable development. More than that, as a principle, sustainable development needs to be applied in all areas of activity to satisfy basic material needs and to provide optimisation resources for the quality of life in terms of health and education. Like any other type of development, economic development requires measures to improve the efficiency of human resources </w:t>
      </w:r>
      <w:proofErr w:type="gramStart"/>
      <w:r w:rsidRPr="003103E5">
        <w:rPr>
          <w:rFonts w:ascii="Arial" w:eastAsiaTheme="minorHAnsi" w:hAnsi="Arial" w:cs="Arial"/>
          <w:lang w:eastAsia="en-GB"/>
        </w:rPr>
        <w:t>in particular and</w:t>
      </w:r>
      <w:proofErr w:type="gramEnd"/>
      <w:r w:rsidRPr="003103E5">
        <w:rPr>
          <w:rFonts w:ascii="Arial" w:eastAsiaTheme="minorHAnsi" w:hAnsi="Arial" w:cs="Arial"/>
          <w:lang w:eastAsia="en-GB"/>
        </w:rPr>
        <w:t xml:space="preserve"> different kinds of resources in general. One of the significant challenges of sustainable development is to find ways to encourage environmentally friendly economic activities and discourage activities that cause damage to the environment, air, </w:t>
      </w:r>
      <w:proofErr w:type="gramStart"/>
      <w:r w:rsidRPr="003103E5">
        <w:rPr>
          <w:rFonts w:ascii="Arial" w:eastAsiaTheme="minorHAnsi" w:hAnsi="Arial" w:cs="Arial"/>
          <w:lang w:eastAsia="en-GB"/>
        </w:rPr>
        <w:t>water</w:t>
      </w:r>
      <w:proofErr w:type="gramEnd"/>
      <w:r w:rsidRPr="003103E5">
        <w:rPr>
          <w:rFonts w:ascii="Arial" w:eastAsiaTheme="minorHAnsi" w:hAnsi="Arial" w:cs="Arial"/>
          <w:lang w:eastAsia="en-GB"/>
        </w:rPr>
        <w:t xml:space="preserve"> and soil pollution. The concept of sustainable development for maxim efficiency must be implemented at the level of the entire society.</w:t>
      </w:r>
    </w:p>
    <w:p w14:paraId="2A1A3D9C" w14:textId="42DF7AF1" w:rsidR="004672BB" w:rsidRPr="004672BB" w:rsidRDefault="001A3A6C" w:rsidP="004672BB">
      <w:pPr>
        <w:spacing w:line="360" w:lineRule="auto"/>
        <w:jc w:val="both"/>
        <w:rPr>
          <w:rFonts w:ascii="Arial" w:eastAsiaTheme="minorHAnsi" w:hAnsi="Arial" w:cs="Arial"/>
          <w:b/>
          <w:bCs/>
          <w:lang w:eastAsia="en-GB"/>
        </w:rPr>
      </w:pPr>
      <w:r>
        <w:rPr>
          <w:rFonts w:ascii="Arial" w:eastAsiaTheme="minorHAnsi" w:hAnsi="Arial" w:cs="Arial"/>
          <w:b/>
          <w:bCs/>
          <w:lang w:eastAsia="en-GB"/>
        </w:rPr>
        <w:t>9.</w:t>
      </w:r>
      <w:r w:rsidR="0077383A">
        <w:rPr>
          <w:rFonts w:ascii="Arial" w:eastAsiaTheme="minorHAnsi" w:hAnsi="Arial" w:cs="Arial"/>
          <w:b/>
          <w:bCs/>
          <w:lang w:eastAsia="en-GB"/>
        </w:rPr>
        <w:t xml:space="preserve"> </w:t>
      </w:r>
      <w:bookmarkStart w:id="8" w:name="_Hlk110592055"/>
      <w:r w:rsidR="004672BB" w:rsidRPr="004672BB">
        <w:rPr>
          <w:rFonts w:ascii="Arial" w:eastAsiaTheme="minorHAnsi" w:hAnsi="Arial" w:cs="Arial"/>
          <w:b/>
          <w:bCs/>
          <w:lang w:eastAsia="en-GB"/>
        </w:rPr>
        <w:t>Make it easy to get tax right and hard to bend or break the rules</w:t>
      </w:r>
    </w:p>
    <w:bookmarkEnd w:id="8"/>
    <w:p w14:paraId="4BBA4B89" w14:textId="77777777" w:rsidR="004672BB" w:rsidRPr="004672BB" w:rsidRDefault="004672BB" w:rsidP="004672BB">
      <w:pPr>
        <w:spacing w:line="360" w:lineRule="auto"/>
        <w:jc w:val="both"/>
        <w:rPr>
          <w:rFonts w:ascii="Arial" w:eastAsiaTheme="minorHAnsi" w:hAnsi="Arial" w:cs="Arial"/>
          <w:lang w:eastAsia="en-GB"/>
        </w:rPr>
      </w:pPr>
      <w:r w:rsidRPr="004672BB">
        <w:rPr>
          <w:rFonts w:ascii="Arial" w:eastAsiaTheme="minorHAnsi" w:hAnsi="Arial" w:cs="Arial"/>
          <w:lang w:eastAsia="en-GB"/>
        </w:rPr>
        <w:t>HMRC wants to implement the Making Tax Digital (MTD) simple taxation service as a strategy for people with simple tax affairs, such as small agencies or small businesses. However, the approach will be different for large companies or people with high incomes to avoid errors, tax evasion or unauthorised payments. The complexity of their financial affairs will be analysed, and the risks will be identified to execute the correct taxation.</w:t>
      </w:r>
      <w:r w:rsidRPr="004672BB">
        <w:rPr>
          <w:rFonts w:asciiTheme="minorHAnsi" w:eastAsiaTheme="minorHAnsi" w:hAnsiTheme="minorHAnsi" w:cstheme="minorBidi"/>
        </w:rPr>
        <w:t xml:space="preserve"> </w:t>
      </w:r>
      <w:r w:rsidRPr="004672BB">
        <w:rPr>
          <w:rFonts w:ascii="Arial" w:eastAsiaTheme="minorHAnsi" w:hAnsi="Arial" w:cs="Arial"/>
          <w:lang w:eastAsia="en-GB"/>
        </w:rPr>
        <w:t xml:space="preserve">That is why HMRC supports introducing a single customer registration account, allowing taxpayers to </w:t>
      </w:r>
      <w:proofErr w:type="gramStart"/>
      <w:r w:rsidRPr="004672BB">
        <w:rPr>
          <w:rFonts w:ascii="Arial" w:eastAsiaTheme="minorHAnsi" w:hAnsi="Arial" w:cs="Arial"/>
          <w:lang w:eastAsia="en-GB"/>
        </w:rPr>
        <w:t>more easily access tax services and update their records digitally</w:t>
      </w:r>
      <w:proofErr w:type="gramEnd"/>
      <w:r w:rsidRPr="004672BB">
        <w:rPr>
          <w:rFonts w:ascii="Arial" w:eastAsiaTheme="minorHAnsi" w:hAnsi="Arial" w:cs="Arial"/>
          <w:lang w:eastAsia="en-GB"/>
        </w:rPr>
        <w:t>. In addition, the KCOM program will be replaced by the Contact Engagement Program to improve our customer service.</w:t>
      </w:r>
    </w:p>
    <w:p w14:paraId="44F093A5" w14:textId="3F5D7191" w:rsidR="004672BB" w:rsidRDefault="004672BB" w:rsidP="004672BB">
      <w:pPr>
        <w:spacing w:line="360" w:lineRule="auto"/>
        <w:jc w:val="both"/>
        <w:rPr>
          <w:rFonts w:ascii="Arial" w:eastAsiaTheme="minorHAnsi" w:hAnsi="Arial" w:cs="Arial"/>
          <w:lang w:eastAsia="en-GB"/>
        </w:rPr>
      </w:pPr>
      <w:r w:rsidRPr="004672BB">
        <w:rPr>
          <w:rFonts w:ascii="Arial" w:eastAsiaTheme="minorHAnsi" w:hAnsi="Arial" w:cs="Arial"/>
          <w:lang w:eastAsia="en-GB"/>
        </w:rPr>
        <w:t xml:space="preserve">By implementing this strategy, access to HMRC Tax services will be much </w:t>
      </w:r>
      <w:r w:rsidR="0015413C" w:rsidRPr="004672BB">
        <w:rPr>
          <w:rFonts w:ascii="Arial" w:eastAsiaTheme="minorHAnsi" w:hAnsi="Arial" w:cs="Arial"/>
          <w:lang w:eastAsia="en-GB"/>
        </w:rPr>
        <w:t>more accessible and easier</w:t>
      </w:r>
      <w:r w:rsidRPr="004672BB">
        <w:rPr>
          <w:rFonts w:ascii="Arial" w:eastAsiaTheme="minorHAnsi" w:hAnsi="Arial" w:cs="Arial"/>
          <w:lang w:eastAsia="en-GB"/>
        </w:rPr>
        <w:t xml:space="preserve"> for everyone.</w:t>
      </w:r>
      <w:r w:rsidRPr="004672BB">
        <w:rPr>
          <w:rFonts w:asciiTheme="minorHAnsi" w:eastAsiaTheme="minorHAnsi" w:hAnsiTheme="minorHAnsi" w:cstheme="minorBidi"/>
        </w:rPr>
        <w:t xml:space="preserve"> </w:t>
      </w:r>
      <w:r w:rsidRPr="004672BB">
        <w:rPr>
          <w:rFonts w:ascii="Arial" w:eastAsiaTheme="minorHAnsi" w:hAnsi="Arial" w:cs="Arial"/>
          <w:lang w:eastAsia="en-GB"/>
        </w:rPr>
        <w:t>As well as small agencies or small businesses can have a detailed situation of their financial situation through the new MTD service.</w:t>
      </w:r>
      <w:r w:rsidRPr="004672BB">
        <w:rPr>
          <w:rFonts w:asciiTheme="minorHAnsi" w:eastAsiaTheme="minorHAnsi" w:hAnsiTheme="minorHAnsi" w:cstheme="minorBidi"/>
        </w:rPr>
        <w:t xml:space="preserve"> </w:t>
      </w:r>
      <w:r w:rsidRPr="004672BB">
        <w:rPr>
          <w:rFonts w:ascii="Arial" w:eastAsiaTheme="minorHAnsi" w:hAnsi="Arial" w:cs="Arial"/>
          <w:lang w:eastAsia="en-GB"/>
        </w:rPr>
        <w:t xml:space="preserve">All this leads to higher </w:t>
      </w:r>
      <w:r w:rsidRPr="004672BB">
        <w:rPr>
          <w:rFonts w:ascii="Arial" w:eastAsiaTheme="minorHAnsi" w:hAnsi="Arial" w:cs="Arial"/>
          <w:lang w:eastAsia="en-GB"/>
        </w:rPr>
        <w:lastRenderedPageBreak/>
        <w:t>efficiency, a transparent tax service, much faster rectification of possible mistakes and an improved HMRC customer relationship.</w:t>
      </w:r>
    </w:p>
    <w:p w14:paraId="3ECC9B02" w14:textId="193D0CB1" w:rsidR="00B82E47" w:rsidRDefault="00B82E47" w:rsidP="004672BB">
      <w:pPr>
        <w:spacing w:line="360" w:lineRule="auto"/>
        <w:jc w:val="both"/>
        <w:rPr>
          <w:rFonts w:ascii="Arial" w:eastAsiaTheme="minorHAnsi" w:hAnsi="Arial" w:cs="Arial"/>
          <w:lang w:eastAsia="en-GB"/>
        </w:rPr>
      </w:pPr>
      <w:r w:rsidRPr="00B82E47">
        <w:rPr>
          <w:rFonts w:ascii="Arial" w:eastAsiaTheme="minorHAnsi" w:hAnsi="Arial" w:cs="Arial"/>
          <w:lang w:eastAsia="en-GB"/>
        </w:rPr>
        <w:t xml:space="preserve">The effectiveness of this strategy is still lower in large companies or people with high incomes because it involves more complex work or collaboration between departments. That is why </w:t>
      </w:r>
      <w:r w:rsidR="00311C47">
        <w:rPr>
          <w:rFonts w:ascii="Arial" w:eastAsiaTheme="minorHAnsi" w:hAnsi="Arial" w:cs="Arial"/>
          <w:lang w:eastAsia="en-GB"/>
        </w:rPr>
        <w:t>errors can</w:t>
      </w:r>
      <w:r w:rsidRPr="00B82E47">
        <w:rPr>
          <w:rFonts w:ascii="Arial" w:eastAsiaTheme="minorHAnsi" w:hAnsi="Arial" w:cs="Arial"/>
          <w:lang w:eastAsia="en-GB"/>
        </w:rPr>
        <w:t xml:space="preserve"> appear in the charging system, which leads to additional work with additional costs. There may also be difficulties in making payments until the problems are solved.</w:t>
      </w:r>
    </w:p>
    <w:p w14:paraId="5ADEA282" w14:textId="77777777" w:rsidR="0087740A" w:rsidRDefault="0032680F" w:rsidP="004672BB">
      <w:pPr>
        <w:spacing w:line="360" w:lineRule="auto"/>
        <w:jc w:val="both"/>
        <w:rPr>
          <w:rFonts w:ascii="Arial" w:eastAsiaTheme="minorHAnsi" w:hAnsi="Arial" w:cs="Arial"/>
          <w:lang w:eastAsia="en-GB"/>
        </w:rPr>
      </w:pPr>
      <w:r>
        <w:rPr>
          <w:rFonts w:ascii="Arial" w:eastAsiaTheme="minorHAnsi" w:hAnsi="Arial" w:cs="Arial"/>
          <w:lang w:eastAsia="en-GB"/>
        </w:rPr>
        <w:t>Creating a perfect tax system in which technology plays an essential role is challenging</w:t>
      </w:r>
      <w:r w:rsidR="00C373A4" w:rsidRPr="00C373A4">
        <w:rPr>
          <w:rFonts w:ascii="Arial" w:eastAsiaTheme="minorHAnsi" w:hAnsi="Arial" w:cs="Arial"/>
          <w:lang w:eastAsia="en-GB"/>
        </w:rPr>
        <w:t>.</w:t>
      </w:r>
      <w:r w:rsidR="00BF4CF9">
        <w:rPr>
          <w:rFonts w:ascii="Arial" w:eastAsiaTheme="minorHAnsi" w:hAnsi="Arial" w:cs="Arial"/>
          <w:lang w:eastAsia="en-GB"/>
        </w:rPr>
        <w:t xml:space="preserve"> Creating an ideal tax system where technology plays the most important part is challenging</w:t>
      </w:r>
      <w:r w:rsidR="00BF4CF9" w:rsidRPr="00BF4CF9">
        <w:rPr>
          <w:rFonts w:ascii="Arial" w:eastAsiaTheme="minorHAnsi" w:hAnsi="Arial" w:cs="Arial"/>
          <w:lang w:eastAsia="en-GB"/>
        </w:rPr>
        <w:t xml:space="preserve">. </w:t>
      </w:r>
      <w:r w:rsidR="00BF4CF9">
        <w:rPr>
          <w:rFonts w:ascii="Arial" w:eastAsiaTheme="minorHAnsi" w:hAnsi="Arial" w:cs="Arial"/>
          <w:lang w:eastAsia="en-GB"/>
        </w:rPr>
        <w:t>For example, i</w:t>
      </w:r>
      <w:r w:rsidR="00BF4CF9" w:rsidRPr="00BF4CF9">
        <w:rPr>
          <w:rFonts w:ascii="Arial" w:eastAsiaTheme="minorHAnsi" w:hAnsi="Arial" w:cs="Arial"/>
          <w:lang w:eastAsia="en-GB"/>
        </w:rPr>
        <w:t xml:space="preserve">nvestigating tax fraud and money laundering, tax exemption errors due to the covid 19 scheme or the increase in the number of tax debts represent the </w:t>
      </w:r>
      <w:r w:rsidR="00B12416">
        <w:rPr>
          <w:rFonts w:ascii="Arial" w:eastAsiaTheme="minorHAnsi" w:hAnsi="Arial" w:cs="Arial"/>
          <w:lang w:eastAsia="en-GB"/>
        </w:rPr>
        <w:t>most significan</w:t>
      </w:r>
      <w:r w:rsidR="00BF4CF9" w:rsidRPr="00BF4CF9">
        <w:rPr>
          <w:rFonts w:ascii="Arial" w:eastAsiaTheme="minorHAnsi" w:hAnsi="Arial" w:cs="Arial"/>
          <w:lang w:eastAsia="en-GB"/>
        </w:rPr>
        <w:t xml:space="preserve">t challenges that HMRC is currently </w:t>
      </w:r>
      <w:proofErr w:type="gramStart"/>
      <w:r w:rsidR="00BF4CF9" w:rsidRPr="00BF4CF9">
        <w:rPr>
          <w:rFonts w:ascii="Arial" w:eastAsiaTheme="minorHAnsi" w:hAnsi="Arial" w:cs="Arial"/>
          <w:lang w:eastAsia="en-GB"/>
        </w:rPr>
        <w:t>facing</w:t>
      </w:r>
      <w:proofErr w:type="gramEnd"/>
      <w:r w:rsidR="00BF4CF9" w:rsidRPr="00BF4CF9">
        <w:rPr>
          <w:rFonts w:ascii="Arial" w:eastAsiaTheme="minorHAnsi" w:hAnsi="Arial" w:cs="Arial"/>
          <w:lang w:eastAsia="en-GB"/>
        </w:rPr>
        <w:t xml:space="preserve"> and which amount to </w:t>
      </w:r>
      <w:r w:rsidR="00B12416">
        <w:rPr>
          <w:rFonts w:ascii="Arial" w:eastAsiaTheme="minorHAnsi" w:hAnsi="Arial" w:cs="Arial"/>
          <w:lang w:eastAsia="en-GB"/>
        </w:rPr>
        <w:t>the</w:t>
      </w:r>
      <w:r w:rsidR="00BF4CF9" w:rsidRPr="00BF4CF9">
        <w:rPr>
          <w:rFonts w:ascii="Arial" w:eastAsiaTheme="minorHAnsi" w:hAnsi="Arial" w:cs="Arial"/>
          <w:lang w:eastAsia="en-GB"/>
        </w:rPr>
        <w:t xml:space="preserve"> prejudice of £3.5 billion.</w:t>
      </w:r>
    </w:p>
    <w:p w14:paraId="3A08A44A" w14:textId="73428B15" w:rsidR="00C373A4" w:rsidRDefault="004C3CB6" w:rsidP="004672BB">
      <w:pPr>
        <w:spacing w:line="360" w:lineRule="auto"/>
        <w:jc w:val="both"/>
        <w:rPr>
          <w:rFonts w:ascii="Arial" w:eastAsiaTheme="minorHAnsi" w:hAnsi="Arial" w:cs="Arial"/>
          <w:lang w:eastAsia="en-GB"/>
        </w:rPr>
      </w:pPr>
      <w:r>
        <w:rPr>
          <w:rFonts w:ascii="Arial" w:eastAsiaTheme="minorHAnsi" w:hAnsi="Arial" w:cs="Arial"/>
          <w:lang w:eastAsia="en-GB"/>
        </w:rPr>
        <w:t>HMRC's priority is</w:t>
      </w:r>
      <w:r w:rsidR="00205A91">
        <w:rPr>
          <w:rFonts w:ascii="Arial" w:eastAsiaTheme="minorHAnsi" w:hAnsi="Arial" w:cs="Arial"/>
          <w:lang w:eastAsia="en-GB"/>
        </w:rPr>
        <w:t xml:space="preserve"> </w:t>
      </w:r>
      <w:r w:rsidR="00D049A0">
        <w:rPr>
          <w:rFonts w:ascii="Arial" w:eastAsiaTheme="minorHAnsi" w:hAnsi="Arial" w:cs="Arial"/>
          <w:lang w:eastAsia="en-GB"/>
        </w:rPr>
        <w:t>to make</w:t>
      </w:r>
      <w:r w:rsidR="00C373A4" w:rsidRPr="00C373A4">
        <w:rPr>
          <w:rFonts w:ascii="Arial" w:eastAsiaTheme="minorHAnsi" w:hAnsi="Arial" w:cs="Arial"/>
          <w:lang w:eastAsia="en-GB"/>
        </w:rPr>
        <w:t xml:space="preserve"> </w:t>
      </w:r>
      <w:r w:rsidR="00C41E25">
        <w:rPr>
          <w:rFonts w:ascii="Arial" w:eastAsiaTheme="minorHAnsi" w:hAnsi="Arial" w:cs="Arial"/>
          <w:lang w:eastAsia="en-GB"/>
        </w:rPr>
        <w:t>a massiv</w:t>
      </w:r>
      <w:r w:rsidR="00913C7F">
        <w:rPr>
          <w:rFonts w:ascii="Arial" w:eastAsiaTheme="minorHAnsi" w:hAnsi="Arial" w:cs="Arial"/>
          <w:lang w:eastAsia="en-GB"/>
        </w:rPr>
        <w:t>e</w:t>
      </w:r>
      <w:r w:rsidR="00C373A4" w:rsidRPr="00C373A4">
        <w:rPr>
          <w:rFonts w:ascii="Arial" w:eastAsiaTheme="minorHAnsi" w:hAnsi="Arial" w:cs="Arial"/>
          <w:lang w:eastAsia="en-GB"/>
        </w:rPr>
        <w:t xml:space="preserve"> investment in technology and a competitive data system. Another challenge is </w:t>
      </w:r>
      <w:r w:rsidR="00814CE6">
        <w:rPr>
          <w:rFonts w:ascii="Arial" w:eastAsiaTheme="minorHAnsi" w:hAnsi="Arial" w:cs="Arial"/>
          <w:lang w:eastAsia="en-GB"/>
        </w:rPr>
        <w:t>recruiting</w:t>
      </w:r>
      <w:r w:rsidR="00C373A4" w:rsidRPr="00C373A4">
        <w:rPr>
          <w:rFonts w:ascii="Arial" w:eastAsiaTheme="minorHAnsi" w:hAnsi="Arial" w:cs="Arial"/>
          <w:lang w:eastAsia="en-GB"/>
        </w:rPr>
        <w:t xml:space="preserve"> qualified personnel who can offer quality services to taxpayers and, </w:t>
      </w:r>
      <w:proofErr w:type="gramStart"/>
      <w:r w:rsidR="00C373A4" w:rsidRPr="00C373A4">
        <w:rPr>
          <w:rFonts w:ascii="Arial" w:eastAsiaTheme="minorHAnsi" w:hAnsi="Arial" w:cs="Arial"/>
          <w:lang w:eastAsia="en-GB"/>
        </w:rPr>
        <w:t>last but not least</w:t>
      </w:r>
      <w:proofErr w:type="gramEnd"/>
      <w:r w:rsidR="00C373A4" w:rsidRPr="00C373A4">
        <w:rPr>
          <w:rFonts w:ascii="Arial" w:eastAsiaTheme="minorHAnsi" w:hAnsi="Arial" w:cs="Arial"/>
          <w:lang w:eastAsia="en-GB"/>
        </w:rPr>
        <w:t>, an adequate customer relations service.</w:t>
      </w:r>
    </w:p>
    <w:p w14:paraId="0E448723" w14:textId="6595B252" w:rsidR="000532B1" w:rsidRPr="000532B1" w:rsidRDefault="001A3A6C" w:rsidP="000532B1">
      <w:pPr>
        <w:rPr>
          <w:rFonts w:asciiTheme="minorHAnsi" w:eastAsiaTheme="minorHAnsi" w:hAnsiTheme="minorHAnsi" w:cstheme="minorBidi"/>
          <w:lang w:eastAsia="en-GB"/>
        </w:rPr>
      </w:pPr>
      <w:r>
        <w:rPr>
          <w:rFonts w:ascii="Arial" w:eastAsiaTheme="minorHAnsi" w:hAnsi="Arial" w:cs="Arial"/>
          <w:b/>
          <w:bCs/>
          <w:color w:val="0B0C0C"/>
          <w:shd w:val="clear" w:color="auto" w:fill="FFFFFF"/>
        </w:rPr>
        <w:t>10.</w:t>
      </w:r>
      <w:r w:rsidR="00A95659">
        <w:rPr>
          <w:rFonts w:ascii="Arial" w:eastAsiaTheme="minorHAnsi" w:hAnsi="Arial" w:cs="Arial"/>
          <w:b/>
          <w:bCs/>
          <w:color w:val="0B0C0C"/>
          <w:shd w:val="clear" w:color="auto" w:fill="FFFFFF"/>
        </w:rPr>
        <w:t xml:space="preserve"> </w:t>
      </w:r>
      <w:bookmarkStart w:id="9" w:name="_Hlk110592116"/>
      <w:r w:rsidR="000532B1" w:rsidRPr="000532B1">
        <w:rPr>
          <w:rFonts w:ascii="Arial" w:eastAsiaTheme="minorHAnsi" w:hAnsi="Arial" w:cs="Arial"/>
          <w:b/>
          <w:bCs/>
          <w:color w:val="0B0C0C"/>
          <w:shd w:val="clear" w:color="auto" w:fill="FFFFFF"/>
        </w:rPr>
        <w:t>Make the UK safer and more resilient to global threats</w:t>
      </w:r>
    </w:p>
    <w:bookmarkEnd w:id="9"/>
    <w:p w14:paraId="7600F937" w14:textId="7EA08183" w:rsidR="000532B1" w:rsidRDefault="000532B1" w:rsidP="000532B1">
      <w:pPr>
        <w:spacing w:line="360" w:lineRule="auto"/>
        <w:jc w:val="both"/>
        <w:rPr>
          <w:rFonts w:ascii="Arial" w:eastAsiaTheme="minorHAnsi" w:hAnsi="Arial" w:cs="Arial"/>
          <w:color w:val="000000"/>
        </w:rPr>
      </w:pPr>
      <w:r w:rsidRPr="000532B1">
        <w:rPr>
          <w:rFonts w:ascii="Arial" w:eastAsiaTheme="minorHAnsi" w:hAnsi="Arial" w:cs="Arial"/>
          <w:color w:val="000000"/>
        </w:rPr>
        <w:t xml:space="preserve">Along with the geopolitical changes and the international security deterioration, the nature of threats changes and the areas that become dangerous for national security expand. That is why FCDO </w:t>
      </w:r>
      <w:r w:rsidR="00560140">
        <w:rPr>
          <w:rFonts w:ascii="Arial" w:eastAsiaTheme="minorHAnsi" w:hAnsi="Arial" w:cs="Arial"/>
          <w:color w:val="000000"/>
        </w:rPr>
        <w:t>is essential</w:t>
      </w:r>
      <w:r w:rsidRPr="000532B1">
        <w:rPr>
          <w:rFonts w:ascii="Arial" w:eastAsiaTheme="minorHAnsi" w:hAnsi="Arial" w:cs="Arial"/>
          <w:color w:val="000000"/>
        </w:rPr>
        <w:t xml:space="preserve"> in strengthening national and international security. This strategy proposes to manage threats and harm to national interests before they reach the UK</w:t>
      </w:r>
      <w:r w:rsidR="00885E8D">
        <w:rPr>
          <w:rFonts w:ascii="Arial" w:eastAsiaTheme="minorHAnsi" w:hAnsi="Arial" w:cs="Arial"/>
          <w:color w:val="000000"/>
        </w:rPr>
        <w:t>.</w:t>
      </w:r>
      <w:r w:rsidR="000976AB">
        <w:rPr>
          <w:rFonts w:ascii="Arial" w:eastAsiaTheme="minorHAnsi" w:hAnsi="Arial" w:cs="Arial"/>
          <w:color w:val="000000"/>
        </w:rPr>
        <w:t xml:space="preserve"> This</w:t>
      </w:r>
      <w:r w:rsidRPr="000532B1">
        <w:rPr>
          <w:rFonts w:ascii="Arial" w:eastAsiaTheme="minorHAnsi" w:hAnsi="Arial" w:cs="Arial"/>
          <w:color w:val="000000"/>
        </w:rPr>
        <w:t xml:space="preserve"> will include anticipating, </w:t>
      </w:r>
      <w:proofErr w:type="gramStart"/>
      <w:r w:rsidRPr="000532B1">
        <w:rPr>
          <w:rFonts w:ascii="Arial" w:eastAsiaTheme="minorHAnsi" w:hAnsi="Arial" w:cs="Arial"/>
          <w:color w:val="000000"/>
        </w:rPr>
        <w:t>mitigating</w:t>
      </w:r>
      <w:proofErr w:type="gramEnd"/>
      <w:r w:rsidRPr="000532B1">
        <w:rPr>
          <w:rFonts w:ascii="Arial" w:eastAsiaTheme="minorHAnsi" w:hAnsi="Arial" w:cs="Arial"/>
          <w:color w:val="000000"/>
        </w:rPr>
        <w:t xml:space="preserve"> and adapting to new threats, including natural hazards, climate change, organi</w:t>
      </w:r>
      <w:r w:rsidR="00656D16">
        <w:rPr>
          <w:rFonts w:ascii="Arial" w:eastAsiaTheme="minorHAnsi" w:hAnsi="Arial" w:cs="Arial"/>
          <w:color w:val="000000"/>
        </w:rPr>
        <w:t>s</w:t>
      </w:r>
      <w:r w:rsidRPr="000532B1">
        <w:rPr>
          <w:rFonts w:ascii="Arial" w:eastAsiaTheme="minorHAnsi" w:hAnsi="Arial" w:cs="Arial"/>
          <w:color w:val="000000"/>
        </w:rPr>
        <w:t>ed crime, illicit finance, migration, terrorism, WMD proliferation and use, emerging technologies, cyber-attacks and future pandemics.</w:t>
      </w:r>
      <w:r w:rsidRPr="000532B1">
        <w:rPr>
          <w:rFonts w:asciiTheme="minorHAnsi" w:eastAsiaTheme="minorHAnsi" w:hAnsiTheme="minorHAnsi" w:cstheme="minorBidi"/>
        </w:rPr>
        <w:t xml:space="preserve"> </w:t>
      </w:r>
      <w:r w:rsidRPr="000532B1">
        <w:rPr>
          <w:rFonts w:ascii="Arial" w:eastAsiaTheme="minorHAnsi" w:hAnsi="Arial" w:cs="Arial"/>
          <w:color w:val="000000"/>
        </w:rPr>
        <w:t>Also, this strategy proposes permanent consular assistance for British citizens to meet the needs of vulnerable people and their families to travel safely.</w:t>
      </w:r>
    </w:p>
    <w:p w14:paraId="1132FD97" w14:textId="6509EB02" w:rsidR="006B1891" w:rsidRPr="006B1891" w:rsidRDefault="006B1891" w:rsidP="006B1891">
      <w:pPr>
        <w:spacing w:line="360" w:lineRule="auto"/>
        <w:jc w:val="both"/>
        <w:rPr>
          <w:rFonts w:ascii="Arial" w:eastAsiaTheme="minorHAnsi" w:hAnsi="Arial" w:cs="Arial"/>
          <w:color w:val="000000"/>
        </w:rPr>
      </w:pPr>
      <w:r w:rsidRPr="006B1891">
        <w:rPr>
          <w:rFonts w:ascii="Arial" w:eastAsiaTheme="minorHAnsi" w:hAnsi="Arial" w:cs="Arial"/>
          <w:color w:val="000000"/>
        </w:rPr>
        <w:t xml:space="preserve">By strengthening security measures locally and internationally, the UK eliminates dangerous situations </w:t>
      </w:r>
      <w:r w:rsidR="00DA1310">
        <w:rPr>
          <w:rFonts w:ascii="Arial" w:eastAsiaTheme="minorHAnsi" w:hAnsi="Arial" w:cs="Arial"/>
          <w:color w:val="000000"/>
        </w:rPr>
        <w:t>affecting</w:t>
      </w:r>
      <w:r w:rsidRPr="006B1891">
        <w:rPr>
          <w:rFonts w:ascii="Arial" w:eastAsiaTheme="minorHAnsi" w:hAnsi="Arial" w:cs="Arial"/>
          <w:color w:val="000000"/>
        </w:rPr>
        <w:t xml:space="preserve"> the population. A safe population increases the level of well-being at the national level. The creation of new geopolitical and strategic alliances reduces the risk of acts of terrorism or sabotage. The safety of citizens living or travelling abroad increases trust in the government and those who are part of the government. Protecting the borders against migration and trafficking of any kind and fighting organi</w:t>
      </w:r>
      <w:r>
        <w:rPr>
          <w:rFonts w:ascii="Arial" w:eastAsiaTheme="minorHAnsi" w:hAnsi="Arial" w:cs="Arial"/>
          <w:color w:val="000000"/>
        </w:rPr>
        <w:t>s</w:t>
      </w:r>
      <w:r w:rsidRPr="006B1891">
        <w:rPr>
          <w:rFonts w:ascii="Arial" w:eastAsiaTheme="minorHAnsi" w:hAnsi="Arial" w:cs="Arial"/>
          <w:color w:val="000000"/>
        </w:rPr>
        <w:t>ed crime and terrorism make the UK a better place to live for the British and not only.</w:t>
      </w:r>
    </w:p>
    <w:p w14:paraId="6C374A97" w14:textId="6E377BEF" w:rsidR="006B1891" w:rsidRDefault="006B1891" w:rsidP="006B1891">
      <w:pPr>
        <w:spacing w:line="360" w:lineRule="auto"/>
        <w:jc w:val="both"/>
        <w:rPr>
          <w:rFonts w:ascii="Arial" w:eastAsiaTheme="minorHAnsi" w:hAnsi="Arial" w:cs="Arial"/>
          <w:color w:val="000000"/>
        </w:rPr>
      </w:pPr>
      <w:r w:rsidRPr="006B1891">
        <w:rPr>
          <w:rFonts w:ascii="Arial" w:eastAsiaTheme="minorHAnsi" w:hAnsi="Arial" w:cs="Arial"/>
          <w:color w:val="000000"/>
        </w:rPr>
        <w:t xml:space="preserve">But to do all these things, a stable government is needed. The authorities' involvement must be firm when citizens' rights are violated; more than that, citizens who travel abroad must be informed what the risk is to face in certain countries. It is also necessary to inform the citizens </w:t>
      </w:r>
      <w:r w:rsidRPr="006B1891">
        <w:rPr>
          <w:rFonts w:ascii="Arial" w:eastAsiaTheme="minorHAnsi" w:hAnsi="Arial" w:cs="Arial"/>
          <w:color w:val="000000"/>
        </w:rPr>
        <w:lastRenderedPageBreak/>
        <w:t>through the mass media about the situation and sanitary requirements in the areas most often visited by the British.</w:t>
      </w:r>
      <w:r w:rsidRPr="006B1891">
        <w:rPr>
          <w:rFonts w:asciiTheme="minorHAnsi" w:eastAsiaTheme="minorHAnsi" w:hAnsiTheme="minorHAnsi" w:cstheme="minorBidi"/>
        </w:rPr>
        <w:t xml:space="preserve"> </w:t>
      </w:r>
      <w:r w:rsidRPr="006B1891">
        <w:rPr>
          <w:rFonts w:ascii="Arial" w:eastAsiaTheme="minorHAnsi" w:hAnsi="Arial" w:cs="Arial"/>
          <w:color w:val="000000"/>
        </w:rPr>
        <w:t>Increasing the number of police officers guarding the borders of the United Kingdom to combat emigration and trafficking more effectively</w:t>
      </w:r>
      <w:r w:rsidR="00231774">
        <w:rPr>
          <w:rFonts w:ascii="Arial" w:eastAsiaTheme="minorHAnsi" w:hAnsi="Arial" w:cs="Arial"/>
          <w:color w:val="000000"/>
        </w:rPr>
        <w:t>.</w:t>
      </w:r>
    </w:p>
    <w:p w14:paraId="3214EF19" w14:textId="5AC3A75D" w:rsidR="00DE48B6" w:rsidRDefault="00DE48B6" w:rsidP="006B1891">
      <w:pPr>
        <w:spacing w:line="360" w:lineRule="auto"/>
        <w:jc w:val="both"/>
        <w:rPr>
          <w:rFonts w:ascii="Arial" w:eastAsiaTheme="minorHAnsi" w:hAnsi="Arial" w:cs="Arial"/>
          <w:color w:val="000000"/>
        </w:rPr>
      </w:pPr>
      <w:r w:rsidRPr="00DE48B6">
        <w:rPr>
          <w:rFonts w:ascii="Arial" w:eastAsiaTheme="minorHAnsi" w:hAnsi="Arial" w:cs="Arial"/>
          <w:color w:val="000000"/>
        </w:rPr>
        <w:t xml:space="preserve">And yet the </w:t>
      </w:r>
      <w:r w:rsidR="001C3641">
        <w:rPr>
          <w:rFonts w:ascii="Arial" w:eastAsiaTheme="minorHAnsi" w:hAnsi="Arial" w:cs="Arial"/>
          <w:color w:val="000000"/>
        </w:rPr>
        <w:t>most significan</w:t>
      </w:r>
      <w:r w:rsidRPr="00DE48B6">
        <w:rPr>
          <w:rFonts w:ascii="Arial" w:eastAsiaTheme="minorHAnsi" w:hAnsi="Arial" w:cs="Arial"/>
          <w:color w:val="000000"/>
        </w:rPr>
        <w:t xml:space="preserve">t challenges to the security of the United Kingdom remain the increase in illegal emigration of people from the Far </w:t>
      </w:r>
      <w:proofErr w:type="gramStart"/>
      <w:r w:rsidRPr="00DE48B6">
        <w:rPr>
          <w:rFonts w:ascii="Arial" w:eastAsiaTheme="minorHAnsi" w:hAnsi="Arial" w:cs="Arial"/>
          <w:color w:val="000000"/>
        </w:rPr>
        <w:t>East;</w:t>
      </w:r>
      <w:proofErr w:type="gramEnd"/>
      <w:r w:rsidRPr="00DE48B6">
        <w:rPr>
          <w:rFonts w:ascii="Arial" w:eastAsiaTheme="minorHAnsi" w:hAnsi="Arial" w:cs="Arial"/>
          <w:color w:val="000000"/>
        </w:rPr>
        <w:t xml:space="preserve"> i.e. Afghanistan, </w:t>
      </w:r>
      <w:r w:rsidR="001C3641">
        <w:rPr>
          <w:rFonts w:ascii="Arial" w:eastAsiaTheme="minorHAnsi" w:hAnsi="Arial" w:cs="Arial"/>
          <w:color w:val="000000"/>
        </w:rPr>
        <w:t xml:space="preserve">and </w:t>
      </w:r>
      <w:r w:rsidRPr="00DE48B6">
        <w:rPr>
          <w:rFonts w:ascii="Arial" w:eastAsiaTheme="minorHAnsi" w:hAnsi="Arial" w:cs="Arial"/>
          <w:color w:val="000000"/>
        </w:rPr>
        <w:t>Syria, the rapid change of the geopolitical context and the areas of influence, as well as the lack of personnel faced by the Border Police and Home Office</w:t>
      </w:r>
    </w:p>
    <w:p w14:paraId="7A858EC8" w14:textId="02F919C7" w:rsidR="009E095C" w:rsidRDefault="00861F28" w:rsidP="006B1891">
      <w:pPr>
        <w:spacing w:line="360" w:lineRule="auto"/>
        <w:jc w:val="both"/>
        <w:rPr>
          <w:rFonts w:ascii="Arial" w:eastAsiaTheme="minorHAnsi" w:hAnsi="Arial" w:cs="Arial"/>
          <w:color w:val="000000"/>
        </w:rPr>
      </w:pPr>
      <w:r>
        <w:rPr>
          <w:rFonts w:ascii="Arial" w:eastAsiaTheme="minorHAnsi" w:hAnsi="Arial" w:cs="Arial"/>
          <w:color w:val="000000"/>
        </w:rPr>
        <w:t>A</w:t>
      </w:r>
      <w:r w:rsidR="009E095C" w:rsidRPr="009E095C">
        <w:rPr>
          <w:rFonts w:ascii="Arial" w:eastAsiaTheme="minorHAnsi" w:hAnsi="Arial" w:cs="Arial"/>
          <w:color w:val="000000"/>
        </w:rPr>
        <w:t xml:space="preserve"> national system </w:t>
      </w:r>
      <w:r w:rsidR="0069697A">
        <w:rPr>
          <w:rFonts w:ascii="Arial" w:eastAsiaTheme="minorHAnsi" w:hAnsi="Arial" w:cs="Arial"/>
          <w:color w:val="000000"/>
        </w:rPr>
        <w:t>warns</w:t>
      </w:r>
      <w:r w:rsidR="009E095C" w:rsidRPr="009E095C">
        <w:rPr>
          <w:rFonts w:ascii="Arial" w:eastAsiaTheme="minorHAnsi" w:hAnsi="Arial" w:cs="Arial"/>
          <w:color w:val="000000"/>
        </w:rPr>
        <w:t xml:space="preserve"> citizens in case of a terrorist attack, </w:t>
      </w:r>
      <w:proofErr w:type="gramStart"/>
      <w:r w:rsidR="009E095C" w:rsidRPr="009E095C">
        <w:rPr>
          <w:rFonts w:ascii="Arial" w:eastAsiaTheme="minorHAnsi" w:hAnsi="Arial" w:cs="Arial"/>
          <w:color w:val="000000"/>
        </w:rPr>
        <w:t>emergenc</w:t>
      </w:r>
      <w:r w:rsidR="0069697A">
        <w:rPr>
          <w:rFonts w:ascii="Arial" w:eastAsiaTheme="minorHAnsi" w:hAnsi="Arial" w:cs="Arial"/>
          <w:color w:val="000000"/>
        </w:rPr>
        <w:t>y</w:t>
      </w:r>
      <w:proofErr w:type="gramEnd"/>
      <w:r w:rsidR="009E095C" w:rsidRPr="009E095C">
        <w:rPr>
          <w:rFonts w:ascii="Arial" w:eastAsiaTheme="minorHAnsi" w:hAnsi="Arial" w:cs="Arial"/>
          <w:color w:val="000000"/>
        </w:rPr>
        <w:t xml:space="preserve"> or calamity by SMS on the mobile phone</w:t>
      </w:r>
      <w:r w:rsidR="00952A32">
        <w:rPr>
          <w:rFonts w:ascii="Arial" w:eastAsiaTheme="minorHAnsi" w:hAnsi="Arial" w:cs="Arial"/>
          <w:color w:val="000000"/>
        </w:rPr>
        <w:t xml:space="preserve">. </w:t>
      </w:r>
      <w:r w:rsidR="0014320B">
        <w:rPr>
          <w:rFonts w:ascii="Arial" w:eastAsiaTheme="minorHAnsi" w:hAnsi="Arial" w:cs="Arial"/>
          <w:color w:val="000000"/>
        </w:rPr>
        <w:t>N</w:t>
      </w:r>
      <w:r w:rsidR="009E095C" w:rsidRPr="009E095C">
        <w:rPr>
          <w:rFonts w:ascii="Arial" w:eastAsiaTheme="minorHAnsi" w:hAnsi="Arial" w:cs="Arial"/>
          <w:color w:val="000000"/>
        </w:rPr>
        <w:t>ew jobs in the cyber</w:t>
      </w:r>
      <w:r w:rsidR="00952A32">
        <w:rPr>
          <w:rFonts w:ascii="Arial" w:eastAsiaTheme="minorHAnsi" w:hAnsi="Arial" w:cs="Arial"/>
          <w:color w:val="000000"/>
        </w:rPr>
        <w:t xml:space="preserve"> </w:t>
      </w:r>
      <w:r w:rsidR="0014320B">
        <w:rPr>
          <w:rFonts w:ascii="Arial" w:eastAsiaTheme="minorHAnsi" w:hAnsi="Arial" w:cs="Arial"/>
          <w:color w:val="000000"/>
        </w:rPr>
        <w:t>security</w:t>
      </w:r>
      <w:r w:rsidR="009E095C" w:rsidRPr="009E095C">
        <w:rPr>
          <w:rFonts w:ascii="Arial" w:eastAsiaTheme="minorHAnsi" w:hAnsi="Arial" w:cs="Arial"/>
          <w:color w:val="000000"/>
        </w:rPr>
        <w:t xml:space="preserve"> field to avoid </w:t>
      </w:r>
      <w:proofErr w:type="spellStart"/>
      <w:r w:rsidR="009E095C" w:rsidRPr="009E095C">
        <w:rPr>
          <w:rFonts w:ascii="Arial" w:eastAsiaTheme="minorHAnsi" w:hAnsi="Arial" w:cs="Arial"/>
          <w:color w:val="000000"/>
        </w:rPr>
        <w:t>cyber attacks</w:t>
      </w:r>
      <w:proofErr w:type="spellEnd"/>
      <w:r w:rsidR="009E095C" w:rsidRPr="009E095C">
        <w:rPr>
          <w:rFonts w:ascii="Arial" w:eastAsiaTheme="minorHAnsi" w:hAnsi="Arial" w:cs="Arial"/>
          <w:color w:val="000000"/>
        </w:rPr>
        <w:t xml:space="preserve"> not only for institutions but also for citizens</w:t>
      </w:r>
      <w:r w:rsidR="003F39ED">
        <w:rPr>
          <w:rFonts w:ascii="Arial" w:eastAsiaTheme="minorHAnsi" w:hAnsi="Arial" w:cs="Arial"/>
          <w:color w:val="000000"/>
        </w:rPr>
        <w:t>.</w:t>
      </w:r>
      <w:r w:rsidR="009E095C" w:rsidRPr="009E095C">
        <w:rPr>
          <w:rFonts w:ascii="Arial" w:eastAsiaTheme="minorHAnsi" w:hAnsi="Arial" w:cs="Arial"/>
          <w:color w:val="000000"/>
        </w:rPr>
        <w:t xml:space="preserve"> </w:t>
      </w:r>
      <w:r w:rsidR="003F39ED">
        <w:rPr>
          <w:rFonts w:ascii="Arial" w:eastAsiaTheme="minorHAnsi" w:hAnsi="Arial" w:cs="Arial"/>
          <w:color w:val="000000"/>
        </w:rPr>
        <w:t>S</w:t>
      </w:r>
      <w:r w:rsidR="009E095C" w:rsidRPr="009E095C">
        <w:rPr>
          <w:rFonts w:ascii="Arial" w:eastAsiaTheme="minorHAnsi" w:hAnsi="Arial" w:cs="Arial"/>
          <w:color w:val="000000"/>
        </w:rPr>
        <w:t>upplementing the forces that guard the borders of the United Kingdom are just some things that would substantially improve national security.</w:t>
      </w:r>
    </w:p>
    <w:p w14:paraId="4E9430BF" w14:textId="56A157D6" w:rsidR="001A3A6C" w:rsidRDefault="001A3A6C" w:rsidP="006B1891">
      <w:pPr>
        <w:spacing w:line="360" w:lineRule="auto"/>
        <w:jc w:val="both"/>
        <w:rPr>
          <w:rFonts w:ascii="Arial" w:eastAsiaTheme="minorHAnsi" w:hAnsi="Arial" w:cs="Arial"/>
          <w:color w:val="000000"/>
        </w:rPr>
      </w:pPr>
      <w:r>
        <w:rPr>
          <w:rFonts w:ascii="Arial" w:eastAsiaTheme="minorHAnsi" w:hAnsi="Arial" w:cs="Arial"/>
          <w:color w:val="000000"/>
        </w:rPr>
        <w:t>11</w:t>
      </w:r>
      <w:r w:rsidR="00B22930">
        <w:rPr>
          <w:rFonts w:ascii="Arial" w:eastAsiaTheme="minorHAnsi" w:hAnsi="Arial" w:cs="Arial"/>
          <w:color w:val="000000"/>
        </w:rPr>
        <w:t xml:space="preserve"> Conclusion:</w:t>
      </w:r>
    </w:p>
    <w:p w14:paraId="0130B0F5" w14:textId="22D3740C" w:rsidR="00A55E00" w:rsidRPr="006B1891" w:rsidRDefault="00A95659" w:rsidP="006B1891">
      <w:pPr>
        <w:spacing w:line="360" w:lineRule="auto"/>
        <w:jc w:val="both"/>
        <w:rPr>
          <w:rFonts w:ascii="Arial" w:eastAsiaTheme="minorHAnsi" w:hAnsi="Arial" w:cs="Arial"/>
          <w:color w:val="000000"/>
        </w:rPr>
      </w:pPr>
      <w:r>
        <w:rPr>
          <w:rFonts w:ascii="Arial" w:eastAsiaTheme="minorHAnsi" w:hAnsi="Arial" w:cs="Arial"/>
          <w:color w:val="000000"/>
        </w:rPr>
        <w:t xml:space="preserve">The </w:t>
      </w:r>
      <w:r w:rsidR="00A55E00" w:rsidRPr="00A55E00">
        <w:rPr>
          <w:rFonts w:ascii="Arial" w:eastAsiaTheme="minorHAnsi" w:hAnsi="Arial" w:cs="Arial"/>
          <w:color w:val="000000"/>
        </w:rPr>
        <w:t xml:space="preserve">UN agenda for 2030 establishes some </w:t>
      </w:r>
      <w:r w:rsidR="00AE067B">
        <w:rPr>
          <w:rFonts w:ascii="Arial" w:eastAsiaTheme="minorHAnsi" w:hAnsi="Arial" w:cs="Arial"/>
          <w:color w:val="000000"/>
        </w:rPr>
        <w:t>essential</w:t>
      </w:r>
      <w:r w:rsidR="00A55E00" w:rsidRPr="00A55E00">
        <w:rPr>
          <w:rFonts w:ascii="Arial" w:eastAsiaTheme="minorHAnsi" w:hAnsi="Arial" w:cs="Arial"/>
          <w:color w:val="000000"/>
        </w:rPr>
        <w:t xml:space="preserve"> objectives to create a better, safer</w:t>
      </w:r>
      <w:r w:rsidR="00581E1B">
        <w:rPr>
          <w:rFonts w:ascii="Arial" w:eastAsiaTheme="minorHAnsi" w:hAnsi="Arial" w:cs="Arial"/>
          <w:color w:val="000000"/>
        </w:rPr>
        <w:t>,</w:t>
      </w:r>
      <w:r w:rsidR="00A55E00" w:rsidRPr="00A55E00">
        <w:rPr>
          <w:rFonts w:ascii="Arial" w:eastAsiaTheme="minorHAnsi" w:hAnsi="Arial" w:cs="Arial"/>
          <w:color w:val="000000"/>
        </w:rPr>
        <w:t xml:space="preserve"> healthier world both mentally and physically. But is it possible that all the proposed goals will be achieved? </w:t>
      </w:r>
      <w:r w:rsidR="006354F1">
        <w:rPr>
          <w:rFonts w:ascii="Arial" w:eastAsiaTheme="minorHAnsi" w:hAnsi="Arial" w:cs="Arial"/>
          <w:color w:val="000000"/>
        </w:rPr>
        <w:t>Because</w:t>
      </w:r>
      <w:r w:rsidR="00A55E00" w:rsidRPr="00A55E00">
        <w:rPr>
          <w:rFonts w:ascii="Arial" w:eastAsiaTheme="minorHAnsi" w:hAnsi="Arial" w:cs="Arial"/>
          <w:color w:val="000000"/>
        </w:rPr>
        <w:t xml:space="preserve"> all 17 goals are linked, we cannot say we have achieved anything. The Covid-19 pandemic has brought the entire planet into an unprecedented health crisis that has stopped all efforts to fulfil the 17 SDGs. More than that, the current geopolitical redistribution, the war in Ukraine, the tensions between China and Taiwan, </w:t>
      </w:r>
      <w:r w:rsidR="00F3184A">
        <w:rPr>
          <w:rFonts w:ascii="Arial" w:eastAsiaTheme="minorHAnsi" w:hAnsi="Arial" w:cs="Arial"/>
          <w:color w:val="000000"/>
        </w:rPr>
        <w:t xml:space="preserve">and </w:t>
      </w:r>
      <w:r w:rsidR="00A55E00" w:rsidRPr="00A55E00">
        <w:rPr>
          <w:rFonts w:ascii="Arial" w:eastAsiaTheme="minorHAnsi" w:hAnsi="Arial" w:cs="Arial"/>
          <w:color w:val="000000"/>
        </w:rPr>
        <w:t>the energy crisis in Europe are just some of the problems that make us wonder if 2030 is just a failed attempt</w:t>
      </w:r>
      <w:r w:rsidR="00F3184A">
        <w:rPr>
          <w:rFonts w:ascii="Arial" w:eastAsiaTheme="minorHAnsi" w:hAnsi="Arial" w:cs="Arial"/>
          <w:color w:val="000000"/>
        </w:rPr>
        <w:t>.</w:t>
      </w:r>
      <w:r w:rsidR="00A55E00" w:rsidRPr="00A55E00">
        <w:rPr>
          <w:rFonts w:ascii="Arial" w:eastAsiaTheme="minorHAnsi" w:hAnsi="Arial" w:cs="Arial"/>
          <w:color w:val="000000"/>
        </w:rPr>
        <w:t xml:space="preserve"> Climate changes and prolonged drought cause the entire planetary ecosystem</w:t>
      </w:r>
      <w:r w:rsidR="006354F1">
        <w:rPr>
          <w:rFonts w:ascii="Arial" w:eastAsiaTheme="minorHAnsi" w:hAnsi="Arial" w:cs="Arial"/>
          <w:color w:val="000000"/>
        </w:rPr>
        <w:t>, but political changes also</w:t>
      </w:r>
      <w:r w:rsidR="00A55E00" w:rsidRPr="00A55E00">
        <w:rPr>
          <w:rFonts w:ascii="Arial" w:eastAsiaTheme="minorHAnsi" w:hAnsi="Arial" w:cs="Arial"/>
          <w:color w:val="000000"/>
        </w:rPr>
        <w:t xml:space="preserve"> </w:t>
      </w:r>
      <w:r w:rsidR="00AE067B">
        <w:rPr>
          <w:rFonts w:ascii="Arial" w:eastAsiaTheme="minorHAnsi" w:hAnsi="Arial" w:cs="Arial"/>
          <w:color w:val="000000"/>
        </w:rPr>
        <w:t>significan</w:t>
      </w:r>
      <w:r w:rsidR="00A55E00" w:rsidRPr="00A55E00">
        <w:rPr>
          <w:rFonts w:ascii="Arial" w:eastAsiaTheme="minorHAnsi" w:hAnsi="Arial" w:cs="Arial"/>
          <w:color w:val="000000"/>
        </w:rPr>
        <w:t xml:space="preserve">tly affect the proposed objectives; </w:t>
      </w:r>
      <w:r w:rsidR="00F3184A">
        <w:rPr>
          <w:rFonts w:ascii="Arial" w:eastAsiaTheme="minorHAnsi" w:hAnsi="Arial" w:cs="Arial"/>
          <w:color w:val="000000"/>
        </w:rPr>
        <w:t xml:space="preserve">a </w:t>
      </w:r>
      <w:r w:rsidR="00A55E00" w:rsidRPr="00A55E00">
        <w:rPr>
          <w:rFonts w:ascii="Arial" w:eastAsiaTheme="minorHAnsi" w:hAnsi="Arial" w:cs="Arial"/>
          <w:color w:val="000000"/>
        </w:rPr>
        <w:t xml:space="preserve">new politician is a new agenda. </w:t>
      </w:r>
      <w:proofErr w:type="gramStart"/>
      <w:r w:rsidR="00A55E00" w:rsidRPr="00A55E00">
        <w:rPr>
          <w:rFonts w:ascii="Arial" w:eastAsiaTheme="minorHAnsi" w:hAnsi="Arial" w:cs="Arial"/>
          <w:color w:val="000000"/>
        </w:rPr>
        <w:t>So</w:t>
      </w:r>
      <w:proofErr w:type="gramEnd"/>
      <w:r w:rsidR="00A55E00" w:rsidRPr="00A55E00">
        <w:rPr>
          <w:rFonts w:ascii="Arial" w:eastAsiaTheme="minorHAnsi" w:hAnsi="Arial" w:cs="Arial"/>
          <w:color w:val="000000"/>
        </w:rPr>
        <w:t xml:space="preserve"> 2030 is </w:t>
      </w:r>
      <w:r w:rsidR="00F3184A">
        <w:rPr>
          <w:rFonts w:ascii="Arial" w:eastAsiaTheme="minorHAnsi" w:hAnsi="Arial" w:cs="Arial"/>
          <w:color w:val="000000"/>
        </w:rPr>
        <w:t xml:space="preserve">a </w:t>
      </w:r>
      <w:r w:rsidR="00A55E00" w:rsidRPr="00A55E00">
        <w:rPr>
          <w:rFonts w:ascii="Arial" w:eastAsiaTheme="minorHAnsi" w:hAnsi="Arial" w:cs="Arial"/>
          <w:color w:val="000000"/>
        </w:rPr>
        <w:t>myth?</w:t>
      </w:r>
    </w:p>
    <w:p w14:paraId="519F74EE" w14:textId="77777777" w:rsidR="006B1891" w:rsidRPr="000532B1" w:rsidRDefault="006B1891" w:rsidP="000532B1">
      <w:pPr>
        <w:spacing w:line="360" w:lineRule="auto"/>
        <w:jc w:val="both"/>
        <w:rPr>
          <w:rFonts w:ascii="Arial" w:eastAsiaTheme="minorHAnsi" w:hAnsi="Arial" w:cs="Arial"/>
          <w:color w:val="000000"/>
        </w:rPr>
      </w:pPr>
    </w:p>
    <w:p w14:paraId="1AD49376" w14:textId="77777777" w:rsidR="000532B1" w:rsidRPr="004672BB" w:rsidRDefault="000532B1" w:rsidP="004672BB">
      <w:pPr>
        <w:spacing w:line="360" w:lineRule="auto"/>
        <w:jc w:val="both"/>
        <w:rPr>
          <w:rFonts w:ascii="Arial" w:eastAsiaTheme="minorHAnsi" w:hAnsi="Arial" w:cs="Arial"/>
          <w:lang w:eastAsia="en-GB"/>
        </w:rPr>
      </w:pPr>
    </w:p>
    <w:p w14:paraId="22966E2B" w14:textId="77777777" w:rsidR="004672BB" w:rsidRPr="003103E5" w:rsidRDefault="004672BB" w:rsidP="003103E5">
      <w:pPr>
        <w:spacing w:line="360" w:lineRule="auto"/>
        <w:jc w:val="both"/>
        <w:rPr>
          <w:rFonts w:ascii="Arial" w:eastAsiaTheme="minorHAnsi" w:hAnsi="Arial" w:cs="Arial"/>
          <w:lang w:eastAsia="en-GB"/>
        </w:rPr>
      </w:pPr>
    </w:p>
    <w:p w14:paraId="5484BE67" w14:textId="77777777" w:rsidR="003103E5" w:rsidRPr="008053D9" w:rsidRDefault="003103E5" w:rsidP="008053D9">
      <w:pPr>
        <w:spacing w:line="360" w:lineRule="auto"/>
        <w:jc w:val="both"/>
        <w:rPr>
          <w:rFonts w:ascii="Arial" w:eastAsiaTheme="minorHAnsi" w:hAnsi="Arial" w:cs="Arial"/>
          <w:color w:val="000000"/>
        </w:rPr>
      </w:pPr>
    </w:p>
    <w:p w14:paraId="0B34D570" w14:textId="77777777" w:rsidR="008053D9" w:rsidRPr="0041358F" w:rsidRDefault="008053D9" w:rsidP="00B663DB">
      <w:pPr>
        <w:spacing w:line="360" w:lineRule="auto"/>
        <w:jc w:val="both"/>
        <w:rPr>
          <w:rFonts w:ascii="Helvetica" w:eastAsiaTheme="minorHAnsi" w:hAnsi="Helvetica" w:cstheme="minorBidi"/>
          <w:color w:val="000000"/>
          <w:sz w:val="27"/>
          <w:szCs w:val="27"/>
        </w:rPr>
      </w:pPr>
    </w:p>
    <w:p w14:paraId="05EFE1DB" w14:textId="77777777" w:rsidR="00B663DB" w:rsidRPr="00AA6BB5" w:rsidRDefault="00B663DB" w:rsidP="00AA6BB5">
      <w:pPr>
        <w:spacing w:line="360" w:lineRule="auto"/>
        <w:jc w:val="both"/>
        <w:rPr>
          <w:rFonts w:ascii="Arial" w:eastAsiaTheme="minorHAnsi" w:hAnsi="Arial" w:cs="Arial"/>
        </w:rPr>
      </w:pPr>
    </w:p>
    <w:p w14:paraId="0CFA0C98" w14:textId="77777777" w:rsidR="00A734D1" w:rsidRPr="00695C7C" w:rsidRDefault="00A734D1" w:rsidP="007203CC">
      <w:pPr>
        <w:spacing w:line="360" w:lineRule="auto"/>
        <w:jc w:val="both"/>
        <w:rPr>
          <w:rFonts w:ascii="Arial" w:eastAsiaTheme="minorHAnsi" w:hAnsi="Arial" w:cs="Arial"/>
          <w:b/>
          <w:bCs/>
        </w:rPr>
      </w:pPr>
    </w:p>
    <w:p w14:paraId="5199C9A3" w14:textId="262A0CE1" w:rsidR="008A0F54" w:rsidRPr="00261A60" w:rsidRDefault="008A0F54" w:rsidP="00261A60">
      <w:pPr>
        <w:spacing w:line="360" w:lineRule="auto"/>
        <w:jc w:val="both"/>
        <w:rPr>
          <w:rFonts w:ascii="Arial" w:eastAsiaTheme="minorHAnsi" w:hAnsi="Arial" w:cs="Arial"/>
        </w:rPr>
      </w:pPr>
    </w:p>
    <w:p w14:paraId="07BF15C8" w14:textId="77777777" w:rsidR="00CF1957" w:rsidRPr="00261A60" w:rsidRDefault="00CF1957" w:rsidP="00261A60">
      <w:pPr>
        <w:spacing w:line="360" w:lineRule="auto"/>
        <w:jc w:val="both"/>
        <w:rPr>
          <w:rFonts w:ascii="Arial" w:eastAsiaTheme="minorHAnsi" w:hAnsi="Arial" w:cs="Arial"/>
        </w:rPr>
      </w:pPr>
    </w:p>
    <w:p w14:paraId="650FE7A7" w14:textId="77777777" w:rsidR="009729BC" w:rsidRDefault="007C1CCA" w:rsidP="009729BC">
      <w:pPr>
        <w:spacing w:line="360" w:lineRule="auto"/>
        <w:jc w:val="both"/>
        <w:rPr>
          <w:rFonts w:ascii="Arial" w:eastAsiaTheme="minorHAnsi" w:hAnsi="Arial" w:cs="Arial"/>
        </w:rPr>
      </w:pPr>
      <w:r>
        <w:rPr>
          <w:rFonts w:ascii="Arial" w:eastAsiaTheme="minorHAnsi" w:hAnsi="Arial" w:cs="Arial"/>
        </w:rPr>
        <w:lastRenderedPageBreak/>
        <w:t xml:space="preserve">                                                   </w:t>
      </w:r>
      <w:r w:rsidR="005A6A16">
        <w:rPr>
          <w:rFonts w:ascii="Arial" w:eastAsiaTheme="minorHAnsi" w:hAnsi="Arial" w:cs="Arial"/>
        </w:rPr>
        <w:t xml:space="preserve">Reference </w:t>
      </w:r>
      <w:proofErr w:type="gramStart"/>
      <w:r>
        <w:rPr>
          <w:rFonts w:ascii="Arial" w:eastAsiaTheme="minorHAnsi" w:hAnsi="Arial" w:cs="Arial"/>
        </w:rPr>
        <w:t>List;</w:t>
      </w:r>
      <w:proofErr w:type="gramEnd"/>
    </w:p>
    <w:p w14:paraId="0A156A47" w14:textId="77777777" w:rsidR="009729BC" w:rsidRDefault="009729BC" w:rsidP="009729BC">
      <w:pPr>
        <w:spacing w:line="360" w:lineRule="auto"/>
        <w:jc w:val="both"/>
        <w:rPr>
          <w:rFonts w:ascii="Arial" w:eastAsiaTheme="minorHAnsi" w:hAnsi="Arial" w:cs="Arial"/>
        </w:rPr>
      </w:pPr>
    </w:p>
    <w:p w14:paraId="39E439DC" w14:textId="5497E2B5" w:rsidR="009729BC" w:rsidRDefault="003772BF" w:rsidP="00BE5DAC">
      <w:pPr>
        <w:spacing w:after="0" w:line="288" w:lineRule="auto"/>
        <w:contextualSpacing/>
        <w:rPr>
          <w:rFonts w:ascii="Arial" w:eastAsiaTheme="minorEastAsia" w:hAnsi="Arial" w:cs="Arial"/>
          <w:color w:val="000000" w:themeColor="text1"/>
          <w:kern w:val="24"/>
          <w:lang w:val="en-IN" w:eastAsia="en-GB"/>
        </w:rPr>
      </w:pPr>
      <w:r>
        <w:rPr>
          <w:rFonts w:ascii="Arial" w:eastAsiaTheme="minorEastAsia" w:hAnsi="Arial" w:cs="Arial"/>
          <w:color w:val="000000" w:themeColor="text1"/>
          <w:kern w:val="24"/>
          <w:lang w:val="en-IN" w:eastAsia="en-GB"/>
        </w:rPr>
        <w:t>1.</w:t>
      </w:r>
      <w:r w:rsidR="002606EA" w:rsidRPr="002606EA">
        <w:rPr>
          <w:rFonts w:ascii="Arial" w:eastAsiaTheme="minorEastAsia" w:hAnsi="Arial" w:cs="Arial"/>
          <w:color w:val="000000" w:themeColor="text1"/>
          <w:kern w:val="24"/>
          <w:lang w:val="en-IN" w:eastAsia="en-GB"/>
        </w:rPr>
        <w:t>Bandura, A., 2004. Health promotion by social cognitive means. </w:t>
      </w:r>
      <w:r w:rsidR="002606EA" w:rsidRPr="002606EA">
        <w:rPr>
          <w:rFonts w:ascii="Arial" w:eastAsiaTheme="minorEastAsia" w:hAnsi="Arial" w:cs="Arial"/>
          <w:i/>
          <w:iCs/>
          <w:color w:val="000000" w:themeColor="text1"/>
          <w:kern w:val="24"/>
          <w:lang w:val="en-IN" w:eastAsia="en-GB"/>
        </w:rPr>
        <w:t xml:space="preserve">Health education &amp; </w:t>
      </w:r>
      <w:proofErr w:type="spellStart"/>
      <w:r w:rsidR="002606EA" w:rsidRPr="002606EA">
        <w:rPr>
          <w:rFonts w:ascii="Arial" w:eastAsiaTheme="minorEastAsia" w:hAnsi="Arial" w:cs="Arial"/>
          <w:i/>
          <w:iCs/>
          <w:color w:val="000000" w:themeColor="text1"/>
          <w:kern w:val="24"/>
          <w:lang w:val="en-IN" w:eastAsia="en-GB"/>
        </w:rPr>
        <w:t>behavior</w:t>
      </w:r>
      <w:proofErr w:type="spellEnd"/>
      <w:r w:rsidR="002606EA" w:rsidRPr="002606EA">
        <w:rPr>
          <w:rFonts w:ascii="Arial" w:eastAsiaTheme="minorEastAsia" w:hAnsi="Arial" w:cs="Arial"/>
          <w:color w:val="000000" w:themeColor="text1"/>
          <w:kern w:val="24"/>
          <w:lang w:val="en-IN" w:eastAsia="en-GB"/>
        </w:rPr>
        <w:t>, </w:t>
      </w:r>
      <w:r w:rsidR="002606EA" w:rsidRPr="002606EA">
        <w:rPr>
          <w:rFonts w:ascii="Arial" w:eastAsiaTheme="minorEastAsia" w:hAnsi="Arial" w:cs="Arial"/>
          <w:i/>
          <w:iCs/>
          <w:color w:val="000000" w:themeColor="text1"/>
          <w:kern w:val="24"/>
          <w:lang w:val="en-IN" w:eastAsia="en-GB"/>
        </w:rPr>
        <w:t>31</w:t>
      </w:r>
      <w:r w:rsidR="002606EA" w:rsidRPr="002606EA">
        <w:rPr>
          <w:rFonts w:ascii="Arial" w:eastAsiaTheme="minorEastAsia" w:hAnsi="Arial" w:cs="Arial"/>
          <w:color w:val="000000" w:themeColor="text1"/>
          <w:kern w:val="24"/>
          <w:lang w:val="en-IN" w:eastAsia="en-GB"/>
        </w:rPr>
        <w:t>(2), pp.143-164.</w:t>
      </w:r>
    </w:p>
    <w:p w14:paraId="377BE2DA" w14:textId="77777777" w:rsidR="003772BF" w:rsidRDefault="003772BF" w:rsidP="00B06C19">
      <w:pPr>
        <w:spacing w:line="360" w:lineRule="auto"/>
        <w:jc w:val="both"/>
        <w:rPr>
          <w:rFonts w:ascii="Arial" w:eastAsiaTheme="minorHAnsi" w:hAnsi="Arial" w:cs="Arial"/>
        </w:rPr>
      </w:pPr>
      <w:r>
        <w:rPr>
          <w:rFonts w:ascii="Arial" w:eastAsiaTheme="minorHAnsi" w:hAnsi="Arial" w:cs="Arial"/>
        </w:rPr>
        <w:t>2.</w:t>
      </w:r>
      <w:r w:rsidR="00C94ED5" w:rsidRPr="00C94ED5">
        <w:rPr>
          <w:rFonts w:ascii="Arial" w:eastAsiaTheme="minorHAnsi" w:hAnsi="Arial" w:cs="Arial"/>
        </w:rPr>
        <w:t xml:space="preserve">Concerned about a rough sleeper available at: </w:t>
      </w:r>
      <w:hyperlink r:id="rId10" w:history="1">
        <w:r w:rsidR="00C94ED5" w:rsidRPr="00C94ED5">
          <w:rPr>
            <w:rFonts w:ascii="Arial" w:eastAsiaTheme="minorHAnsi" w:hAnsi="Arial" w:cs="Arial"/>
            <w:color w:val="0000FF"/>
            <w:u w:val="single"/>
          </w:rPr>
          <w:t>https://www.birmingham.gov.uk/info/20006/housing/1499/rough_sleeping</w:t>
        </w:r>
      </w:hyperlink>
      <w:r w:rsidR="00C94ED5" w:rsidRPr="00C94ED5">
        <w:rPr>
          <w:rFonts w:ascii="Arial" w:eastAsiaTheme="minorHAnsi" w:hAnsi="Arial" w:cs="Arial"/>
        </w:rPr>
        <w:t xml:space="preserve"> Accessed on 2 August 2022</w:t>
      </w:r>
    </w:p>
    <w:p w14:paraId="0BED83D1" w14:textId="29BFA078" w:rsidR="00B06C19" w:rsidRPr="00B06C19" w:rsidRDefault="003772BF" w:rsidP="00B06C19">
      <w:pPr>
        <w:spacing w:line="360" w:lineRule="auto"/>
        <w:jc w:val="both"/>
        <w:rPr>
          <w:rFonts w:ascii="Arial" w:eastAsiaTheme="minorHAnsi" w:hAnsi="Arial" w:cs="Arial"/>
        </w:rPr>
      </w:pPr>
      <w:r>
        <w:rPr>
          <w:rFonts w:ascii="Arial" w:eastAsiaTheme="minorHAnsi" w:hAnsi="Arial" w:cs="Arial"/>
        </w:rPr>
        <w:t>3.</w:t>
      </w:r>
      <w:r w:rsidR="00B06C19" w:rsidRPr="00B06C19">
        <w:rPr>
          <w:rFonts w:ascii="Arial" w:eastAsiaTheme="minorHAnsi" w:hAnsi="Arial" w:cs="Arial"/>
        </w:rPr>
        <w:t xml:space="preserve">Dennis E </w:t>
      </w:r>
      <w:proofErr w:type="spellStart"/>
      <w:r w:rsidR="00B06C19" w:rsidRPr="00B06C19">
        <w:rPr>
          <w:rFonts w:ascii="Arial" w:eastAsiaTheme="minorHAnsi" w:hAnsi="Arial" w:cs="Arial"/>
        </w:rPr>
        <w:t>Mithaug</w:t>
      </w:r>
      <w:proofErr w:type="spellEnd"/>
      <w:r w:rsidR="00B06C19" w:rsidRPr="00B06C19">
        <w:rPr>
          <w:rFonts w:ascii="Arial" w:eastAsiaTheme="minorHAnsi" w:hAnsi="Arial" w:cs="Arial"/>
        </w:rPr>
        <w:t xml:space="preserve">, Theory of Equal Opportunities 1996 available at: </w:t>
      </w:r>
      <w:hyperlink r:id="rId11" w:history="1">
        <w:r w:rsidR="00B06C19" w:rsidRPr="00B06C19">
          <w:rPr>
            <w:rFonts w:ascii="Arial" w:eastAsiaTheme="minorHAnsi" w:hAnsi="Arial" w:cs="Arial"/>
            <w:color w:val="0000FF"/>
            <w:u w:val="single"/>
          </w:rPr>
          <w:t>https://us.sagepub.com/en-us/nam/equal-opportunity-theory/book5759</w:t>
        </w:r>
      </w:hyperlink>
      <w:r w:rsidR="00B06C19" w:rsidRPr="00B06C19">
        <w:rPr>
          <w:rFonts w:ascii="Arial" w:eastAsiaTheme="minorHAnsi" w:hAnsi="Arial" w:cs="Arial"/>
        </w:rPr>
        <w:t xml:space="preserve"> Accessed on 28 July </w:t>
      </w:r>
    </w:p>
    <w:p w14:paraId="31E6AE03" w14:textId="77777777" w:rsidR="00B06C19" w:rsidRPr="00B06C19" w:rsidRDefault="00B06C19" w:rsidP="00B06C19">
      <w:pPr>
        <w:spacing w:line="360" w:lineRule="auto"/>
        <w:jc w:val="both"/>
        <w:rPr>
          <w:rFonts w:ascii="Arial" w:eastAsiaTheme="minorHAnsi" w:hAnsi="Arial" w:cs="Arial"/>
        </w:rPr>
      </w:pPr>
      <w:r w:rsidRPr="00B06C19">
        <w:rPr>
          <w:rFonts w:ascii="Arial" w:eastAsiaTheme="minorHAnsi" w:hAnsi="Arial" w:cs="Arial"/>
        </w:rPr>
        <w:t>2022</w:t>
      </w:r>
    </w:p>
    <w:p w14:paraId="06C1E9E0" w14:textId="6B2CD86F" w:rsidR="00A157DB" w:rsidRDefault="00BD045A" w:rsidP="00F8506F">
      <w:pPr>
        <w:spacing w:after="0" w:line="288" w:lineRule="auto"/>
        <w:contextualSpacing/>
        <w:jc w:val="both"/>
        <w:rPr>
          <w:rFonts w:ascii="Arial" w:eastAsiaTheme="minorEastAsia" w:hAnsi="Arial" w:cs="Arial"/>
          <w:color w:val="000000" w:themeColor="text1"/>
          <w:kern w:val="24"/>
          <w:lang w:val="en-IN" w:eastAsia="en-GB"/>
        </w:rPr>
      </w:pPr>
      <w:r>
        <w:rPr>
          <w:rFonts w:ascii="Arial" w:eastAsiaTheme="minorEastAsia" w:hAnsi="Arial" w:cs="Arial"/>
          <w:color w:val="000000" w:themeColor="text1"/>
          <w:kern w:val="24"/>
          <w:lang w:val="en-IN" w:eastAsia="en-GB"/>
        </w:rPr>
        <w:t>4.</w:t>
      </w:r>
      <w:r w:rsidR="00A157DB" w:rsidRPr="00A157DB">
        <w:rPr>
          <w:rFonts w:ascii="Arial" w:eastAsiaTheme="minorEastAsia" w:hAnsi="Arial" w:cs="Arial"/>
          <w:color w:val="000000" w:themeColor="text1"/>
          <w:kern w:val="24"/>
          <w:lang w:val="en-IN" w:eastAsia="en-GB"/>
        </w:rPr>
        <w:t>Fernandez, R.M., 2020. SDG3 good health and well-being: integration and connection with other SDGs. </w:t>
      </w:r>
      <w:r w:rsidR="00A157DB" w:rsidRPr="00A157DB">
        <w:rPr>
          <w:rFonts w:ascii="Arial" w:eastAsiaTheme="minorEastAsia" w:hAnsi="Arial" w:cs="Arial"/>
          <w:i/>
          <w:iCs/>
          <w:color w:val="000000" w:themeColor="text1"/>
          <w:kern w:val="24"/>
          <w:lang w:val="en-IN" w:eastAsia="en-GB"/>
        </w:rPr>
        <w:t>Good Health and Well-Being</w:t>
      </w:r>
      <w:r w:rsidR="00A157DB" w:rsidRPr="00A157DB">
        <w:rPr>
          <w:rFonts w:ascii="Arial" w:eastAsiaTheme="minorEastAsia" w:hAnsi="Arial" w:cs="Arial"/>
          <w:color w:val="000000" w:themeColor="text1"/>
          <w:kern w:val="24"/>
          <w:lang w:val="en-IN" w:eastAsia="en-GB"/>
        </w:rPr>
        <w:t>, pp.629-636.</w:t>
      </w:r>
    </w:p>
    <w:p w14:paraId="2C91BFD2" w14:textId="77777777" w:rsidR="00BD045A" w:rsidRDefault="00BD045A" w:rsidP="00BD045A">
      <w:pPr>
        <w:spacing w:line="360" w:lineRule="auto"/>
        <w:jc w:val="both"/>
        <w:rPr>
          <w:rFonts w:ascii="Arial" w:eastAsiaTheme="minorHAnsi" w:hAnsi="Arial" w:cs="Arial"/>
        </w:rPr>
      </w:pPr>
      <w:r>
        <w:rPr>
          <w:rFonts w:ascii="Arial" w:eastAsiaTheme="minorHAnsi" w:hAnsi="Arial" w:cs="Arial"/>
        </w:rPr>
        <w:t>5.</w:t>
      </w:r>
      <w:r w:rsidR="009B2AE4" w:rsidRPr="009B2AE4">
        <w:rPr>
          <w:rFonts w:ascii="Arial" w:eastAsiaTheme="minorHAnsi" w:hAnsi="Arial" w:cs="Arial"/>
        </w:rPr>
        <w:t xml:space="preserve">Fraud challenges see HMRC and DPW named among "departments of concern" available at: </w:t>
      </w:r>
      <w:hyperlink r:id="rId12" w:history="1">
        <w:r w:rsidR="009B2AE4" w:rsidRPr="009B2AE4">
          <w:rPr>
            <w:rFonts w:ascii="Arial" w:eastAsiaTheme="minorHAnsi" w:hAnsi="Arial" w:cs="Arial"/>
            <w:color w:val="0000FF"/>
            <w:u w:val="single"/>
          </w:rPr>
          <w:t>https://www.publictechnology.net/articles/news/fraud-challenges-see-hmrc-and-dwp-named-among-%E2%80%98departments-concern%E2%80%99</w:t>
        </w:r>
      </w:hyperlink>
      <w:r w:rsidR="009B2AE4" w:rsidRPr="009B2AE4">
        <w:rPr>
          <w:rFonts w:ascii="Arial" w:eastAsiaTheme="minorHAnsi" w:hAnsi="Arial" w:cs="Arial"/>
        </w:rPr>
        <w:t xml:space="preserve"> Accessed on 03 August 2022</w:t>
      </w:r>
    </w:p>
    <w:p w14:paraId="3EFD60E1" w14:textId="25682014" w:rsidR="00CC19EA" w:rsidRPr="00BD045A" w:rsidRDefault="00BD045A" w:rsidP="00BD045A">
      <w:pPr>
        <w:spacing w:line="360" w:lineRule="auto"/>
        <w:jc w:val="both"/>
        <w:rPr>
          <w:rFonts w:ascii="Arial" w:eastAsiaTheme="minorHAnsi" w:hAnsi="Arial" w:cs="Arial"/>
        </w:rPr>
      </w:pPr>
      <w:r>
        <w:rPr>
          <w:rFonts w:ascii="Arial" w:eastAsiaTheme="minorHAnsi" w:hAnsi="Arial" w:cs="Arial"/>
        </w:rPr>
        <w:t>6.</w:t>
      </w:r>
      <w:r w:rsidR="00CC19EA" w:rsidRPr="00CC19EA">
        <w:rPr>
          <w:rFonts w:ascii="Arial" w:eastAsiaTheme="minorEastAsia" w:hAnsi="Arial" w:cs="Arial"/>
          <w:color w:val="000000" w:themeColor="text1"/>
          <w:kern w:val="24"/>
          <w:lang w:val="en-IN" w:eastAsia="en-GB"/>
        </w:rPr>
        <w:t>Gabel, S.G. and Mapp, S., 2020. Good health and well-being for all in 2020. </w:t>
      </w:r>
      <w:r w:rsidR="00CC19EA" w:rsidRPr="00CC19EA">
        <w:rPr>
          <w:rFonts w:ascii="Arial" w:eastAsiaTheme="minorEastAsia" w:hAnsi="Arial" w:cs="Arial"/>
          <w:i/>
          <w:iCs/>
          <w:color w:val="000000" w:themeColor="text1"/>
          <w:kern w:val="24"/>
          <w:lang w:val="en-IN" w:eastAsia="en-GB"/>
        </w:rPr>
        <w:t>Journal of Human Rights and Social Work</w:t>
      </w:r>
      <w:r w:rsidR="00CC19EA" w:rsidRPr="00CC19EA">
        <w:rPr>
          <w:rFonts w:ascii="Arial" w:eastAsiaTheme="minorEastAsia" w:hAnsi="Arial" w:cs="Arial"/>
          <w:color w:val="000000" w:themeColor="text1"/>
          <w:kern w:val="24"/>
          <w:lang w:val="en-IN" w:eastAsia="en-GB"/>
        </w:rPr>
        <w:t>, </w:t>
      </w:r>
      <w:r w:rsidR="00CC19EA" w:rsidRPr="00CC19EA">
        <w:rPr>
          <w:rFonts w:ascii="Arial" w:eastAsiaTheme="minorEastAsia" w:hAnsi="Arial" w:cs="Arial"/>
          <w:i/>
          <w:iCs/>
          <w:color w:val="000000" w:themeColor="text1"/>
          <w:kern w:val="24"/>
          <w:lang w:val="en-IN" w:eastAsia="en-GB"/>
        </w:rPr>
        <w:t>5</w:t>
      </w:r>
      <w:r w:rsidR="00CC19EA" w:rsidRPr="00CC19EA">
        <w:rPr>
          <w:rFonts w:ascii="Arial" w:eastAsiaTheme="minorEastAsia" w:hAnsi="Arial" w:cs="Arial"/>
          <w:color w:val="000000" w:themeColor="text1"/>
          <w:kern w:val="24"/>
          <w:lang w:val="en-IN" w:eastAsia="en-GB"/>
        </w:rPr>
        <w:t>(1), pp.1-2.</w:t>
      </w:r>
    </w:p>
    <w:p w14:paraId="088C2C00" w14:textId="6710E1FF" w:rsidR="00005CBF" w:rsidRPr="00005CBF" w:rsidRDefault="00BD045A" w:rsidP="00005CBF">
      <w:pPr>
        <w:spacing w:line="360" w:lineRule="auto"/>
        <w:jc w:val="both"/>
        <w:rPr>
          <w:rFonts w:ascii="Arial" w:eastAsiaTheme="minorHAnsi" w:hAnsi="Arial" w:cs="Arial"/>
        </w:rPr>
      </w:pPr>
      <w:r>
        <w:rPr>
          <w:rFonts w:ascii="Arial" w:eastAsiaTheme="minorHAnsi" w:hAnsi="Arial" w:cs="Arial"/>
        </w:rPr>
        <w:t>7.</w:t>
      </w:r>
      <w:r w:rsidR="00005CBF" w:rsidRPr="00005CBF">
        <w:rPr>
          <w:rFonts w:ascii="Arial" w:eastAsiaTheme="minorHAnsi" w:hAnsi="Arial" w:cs="Arial"/>
        </w:rPr>
        <w:t xml:space="preserve">Government home buying scheme 2022 available at: </w:t>
      </w:r>
      <w:hyperlink r:id="rId13" w:history="1">
        <w:r w:rsidR="00005CBF" w:rsidRPr="00005CBF">
          <w:rPr>
            <w:rFonts w:ascii="Arial" w:eastAsiaTheme="minorHAnsi" w:hAnsi="Arial" w:cs="Arial"/>
            <w:color w:val="0000FF"/>
            <w:u w:val="single"/>
          </w:rPr>
          <w:t>https://hoa.org.uk/advice/guides-for-homeowners/i-am-buying/government-schemes-help-buy-home/</w:t>
        </w:r>
      </w:hyperlink>
      <w:r w:rsidR="00005CBF" w:rsidRPr="00005CBF">
        <w:rPr>
          <w:rFonts w:ascii="Arial" w:eastAsiaTheme="minorHAnsi" w:hAnsi="Arial" w:cs="Arial"/>
        </w:rPr>
        <w:t xml:space="preserve"> Accessed on 1 August 2022</w:t>
      </w:r>
    </w:p>
    <w:p w14:paraId="44876FED" w14:textId="06958F24" w:rsidR="00C83A6D" w:rsidRDefault="008E0CE4" w:rsidP="00C83A6D">
      <w:pPr>
        <w:spacing w:line="360" w:lineRule="auto"/>
        <w:jc w:val="both"/>
        <w:rPr>
          <w:rFonts w:ascii="Arial" w:eastAsiaTheme="minorHAnsi" w:hAnsi="Arial" w:cs="Arial"/>
          <w:color w:val="000000"/>
        </w:rPr>
      </w:pPr>
      <w:r>
        <w:rPr>
          <w:rFonts w:ascii="Arial" w:eastAsiaTheme="minorHAnsi" w:hAnsi="Arial" w:cs="Arial"/>
          <w:color w:val="000000"/>
        </w:rPr>
        <w:t>8.</w:t>
      </w:r>
      <w:r w:rsidR="00C83A6D" w:rsidRPr="00C83A6D">
        <w:rPr>
          <w:rFonts w:ascii="Arial" w:eastAsiaTheme="minorHAnsi" w:hAnsi="Arial" w:cs="Arial"/>
          <w:color w:val="000000"/>
        </w:rPr>
        <w:t>HM Revenue and Custom Outcome Delivery Plan: 2021 to 2022 available at:</w:t>
      </w:r>
      <w:r w:rsidR="00C83A6D" w:rsidRPr="00C83A6D">
        <w:rPr>
          <w:rFonts w:asciiTheme="minorHAnsi" w:eastAsiaTheme="minorHAnsi" w:hAnsiTheme="minorHAnsi" w:cstheme="minorBidi"/>
        </w:rPr>
        <w:t xml:space="preserve"> </w:t>
      </w:r>
      <w:hyperlink r:id="rId14" w:history="1">
        <w:r w:rsidR="00C83A6D" w:rsidRPr="00C83A6D">
          <w:rPr>
            <w:rFonts w:ascii="Arial" w:eastAsiaTheme="minorHAnsi" w:hAnsi="Arial" w:cs="Arial"/>
            <w:color w:val="0000FF"/>
            <w:u w:val="single"/>
          </w:rPr>
          <w:t>https://www.gov.uk/government/publications/hm-revenue-and-customs-hmrc-outcome-delivery-plan/hm-revenue-and-customs-outcome-delivery-plan-2021-to-2022--2#c-priority-outcomes-delivery-plans</w:t>
        </w:r>
      </w:hyperlink>
      <w:r w:rsidR="00C83A6D" w:rsidRPr="00C83A6D">
        <w:rPr>
          <w:rFonts w:ascii="Arial" w:eastAsiaTheme="minorHAnsi" w:hAnsi="Arial" w:cs="Arial"/>
          <w:color w:val="000000"/>
        </w:rPr>
        <w:t xml:space="preserve"> Accessed on 3 August 2022</w:t>
      </w:r>
    </w:p>
    <w:p w14:paraId="7B6D12DA" w14:textId="029BA89A" w:rsidR="00613B1B" w:rsidRPr="00613B1B" w:rsidRDefault="008E0CE4" w:rsidP="00613B1B">
      <w:pPr>
        <w:spacing w:line="360" w:lineRule="auto"/>
        <w:jc w:val="both"/>
        <w:rPr>
          <w:rFonts w:asciiTheme="minorHAnsi" w:eastAsiaTheme="minorHAnsi" w:hAnsiTheme="minorHAnsi" w:cstheme="minorBidi"/>
        </w:rPr>
      </w:pPr>
      <w:r>
        <w:rPr>
          <w:rFonts w:ascii="Arial" w:eastAsiaTheme="minorHAnsi" w:hAnsi="Arial" w:cs="Arial"/>
        </w:rPr>
        <w:t>9.</w:t>
      </w:r>
      <w:r w:rsidR="00613B1B" w:rsidRPr="00613B1B">
        <w:rPr>
          <w:rFonts w:ascii="Arial" w:eastAsiaTheme="minorHAnsi" w:hAnsi="Arial" w:cs="Arial"/>
        </w:rPr>
        <w:t>Home Office (1999) Reducing crime and tackling its causes: A briefing note on the Crime Reduction Programme, London: Home Office</w:t>
      </w:r>
    </w:p>
    <w:p w14:paraId="51191385" w14:textId="559B5662" w:rsidR="00D637D4" w:rsidRPr="00D637D4" w:rsidRDefault="008E0CE4" w:rsidP="00D637D4">
      <w:pPr>
        <w:spacing w:line="360" w:lineRule="auto"/>
        <w:jc w:val="both"/>
        <w:rPr>
          <w:rFonts w:ascii="Arial" w:eastAsiaTheme="minorHAnsi" w:hAnsi="Arial" w:cs="Arial"/>
        </w:rPr>
      </w:pPr>
      <w:r>
        <w:rPr>
          <w:rFonts w:ascii="Arial" w:eastAsiaTheme="minorHAnsi" w:hAnsi="Arial" w:cs="Arial"/>
          <w:color w:val="000000"/>
        </w:rPr>
        <w:t>10.</w:t>
      </w:r>
      <w:r w:rsidR="00D637D4" w:rsidRPr="00D637D4">
        <w:rPr>
          <w:rFonts w:ascii="Arial" w:eastAsiaTheme="minorHAnsi" w:hAnsi="Arial" w:cs="Arial"/>
          <w:color w:val="000000"/>
        </w:rPr>
        <w:t xml:space="preserve">Homes England – Written evidence (UKH0115) available at: </w:t>
      </w:r>
      <w:hyperlink r:id="rId15" w:history="1">
        <w:r w:rsidR="00D637D4" w:rsidRPr="00D637D4">
          <w:rPr>
            <w:rFonts w:ascii="Arial" w:eastAsiaTheme="minorHAnsi" w:hAnsi="Arial" w:cs="Arial"/>
            <w:color w:val="0000FF"/>
            <w:u w:val="single"/>
          </w:rPr>
          <w:t>https://committees.parliament.uk/writtenevidence/41147/html/</w:t>
        </w:r>
      </w:hyperlink>
      <w:r w:rsidR="00D637D4" w:rsidRPr="00D637D4">
        <w:rPr>
          <w:rFonts w:ascii="Arial" w:eastAsiaTheme="minorHAnsi" w:hAnsi="Arial" w:cs="Arial"/>
        </w:rPr>
        <w:t xml:space="preserve"> Accessed on 2 August 2022.</w:t>
      </w:r>
    </w:p>
    <w:p w14:paraId="5835F4CA" w14:textId="4AAB07DC" w:rsidR="00A157DB" w:rsidRDefault="008E0CE4" w:rsidP="00F8506F">
      <w:pPr>
        <w:spacing w:after="0" w:line="288" w:lineRule="auto"/>
        <w:contextualSpacing/>
        <w:jc w:val="both"/>
        <w:rPr>
          <w:rFonts w:ascii="Arial" w:eastAsiaTheme="minorEastAsia" w:hAnsi="Arial" w:cs="Arial"/>
          <w:color w:val="000000" w:themeColor="text1"/>
          <w:kern w:val="24"/>
          <w:lang w:val="en-IN" w:eastAsia="en-GB"/>
        </w:rPr>
      </w:pPr>
      <w:r>
        <w:rPr>
          <w:rFonts w:ascii="Arial" w:eastAsia="Times New Roman" w:hAnsi="Arial" w:cs="Arial"/>
          <w:lang w:eastAsia="en-GB"/>
        </w:rPr>
        <w:t>11.</w:t>
      </w:r>
      <w:r w:rsidR="00A157DB" w:rsidRPr="00A157DB">
        <w:rPr>
          <w:rFonts w:ascii="Arial" w:eastAsiaTheme="minorEastAsia" w:hAnsi="Arial" w:cs="Arial"/>
          <w:color w:val="000000" w:themeColor="text1"/>
          <w:kern w:val="24"/>
          <w:lang w:val="en-IN" w:eastAsia="en-GB"/>
        </w:rPr>
        <w:t>Howden-Chapman, P., Siri, J., Chisholm, E., Chapman, R., Doll, C.N. and Capon, A., 2017. SDG 3: Ensure healthy lives and promote wellbeing for all at all ages. </w:t>
      </w:r>
      <w:r w:rsidR="00A157DB" w:rsidRPr="00A157DB">
        <w:rPr>
          <w:rFonts w:ascii="Arial" w:eastAsiaTheme="minorEastAsia" w:hAnsi="Arial" w:cs="Arial"/>
          <w:i/>
          <w:iCs/>
          <w:color w:val="000000" w:themeColor="text1"/>
          <w:kern w:val="24"/>
          <w:lang w:val="en-IN" w:eastAsia="en-GB"/>
        </w:rPr>
        <w:t>A guide to SDG interactions: from science to implementation. Paris, France: International Council for Science</w:t>
      </w:r>
      <w:r w:rsidR="00A157DB" w:rsidRPr="00A157DB">
        <w:rPr>
          <w:rFonts w:ascii="Arial" w:eastAsiaTheme="minorEastAsia" w:hAnsi="Arial" w:cs="Arial"/>
          <w:color w:val="000000" w:themeColor="text1"/>
          <w:kern w:val="24"/>
          <w:lang w:val="en-IN" w:eastAsia="en-GB"/>
        </w:rPr>
        <w:t>, pp.81-126.</w:t>
      </w:r>
    </w:p>
    <w:p w14:paraId="556F3132" w14:textId="77777777" w:rsidR="001D6DDF" w:rsidRDefault="001D6DDF" w:rsidP="001D6DDF">
      <w:pPr>
        <w:spacing w:after="0" w:line="288" w:lineRule="auto"/>
        <w:contextualSpacing/>
        <w:rPr>
          <w:rFonts w:ascii="Arial" w:eastAsiaTheme="minorEastAsia" w:hAnsi="Arial" w:cs="Arial"/>
          <w:color w:val="000000" w:themeColor="text1"/>
          <w:kern w:val="24"/>
          <w:lang w:val="en-IN" w:eastAsia="en-GB"/>
        </w:rPr>
      </w:pPr>
      <w:r>
        <w:rPr>
          <w:rFonts w:ascii="Arial" w:eastAsiaTheme="minorEastAsia" w:hAnsi="Arial" w:cs="Arial"/>
          <w:color w:val="000000" w:themeColor="text1"/>
          <w:kern w:val="24"/>
          <w:lang w:val="en-IN" w:eastAsia="en-GB"/>
        </w:rPr>
        <w:t>12.</w:t>
      </w:r>
      <w:r w:rsidR="00196972" w:rsidRPr="00196972">
        <w:rPr>
          <w:rFonts w:ascii="Arial" w:eastAsiaTheme="minorEastAsia" w:hAnsi="Arial" w:cs="Arial"/>
          <w:color w:val="000000" w:themeColor="text1"/>
          <w:kern w:val="24"/>
          <w:lang w:val="en-IN" w:eastAsia="en-GB"/>
        </w:rPr>
        <w:t>Gabel, S.G. and Mapp, S., 2020. Good health and well-being for all in 2020. </w:t>
      </w:r>
      <w:r w:rsidR="00196972" w:rsidRPr="00196972">
        <w:rPr>
          <w:rFonts w:ascii="Arial" w:eastAsiaTheme="minorEastAsia" w:hAnsi="Arial" w:cs="Arial"/>
          <w:i/>
          <w:iCs/>
          <w:color w:val="000000" w:themeColor="text1"/>
          <w:kern w:val="24"/>
          <w:lang w:val="en-IN" w:eastAsia="en-GB"/>
        </w:rPr>
        <w:t>Journal of Human Rights and Social Work</w:t>
      </w:r>
      <w:r w:rsidR="00196972" w:rsidRPr="00196972">
        <w:rPr>
          <w:rFonts w:ascii="Arial" w:eastAsiaTheme="minorEastAsia" w:hAnsi="Arial" w:cs="Arial"/>
          <w:color w:val="000000" w:themeColor="text1"/>
          <w:kern w:val="24"/>
          <w:lang w:val="en-IN" w:eastAsia="en-GB"/>
        </w:rPr>
        <w:t>, </w:t>
      </w:r>
      <w:r w:rsidR="00196972" w:rsidRPr="00196972">
        <w:rPr>
          <w:rFonts w:ascii="Arial" w:eastAsiaTheme="minorEastAsia" w:hAnsi="Arial" w:cs="Arial"/>
          <w:i/>
          <w:iCs/>
          <w:color w:val="000000" w:themeColor="text1"/>
          <w:kern w:val="24"/>
          <w:lang w:val="en-IN" w:eastAsia="en-GB"/>
        </w:rPr>
        <w:t>5</w:t>
      </w:r>
      <w:r w:rsidR="00196972" w:rsidRPr="00196972">
        <w:rPr>
          <w:rFonts w:ascii="Arial" w:eastAsiaTheme="minorEastAsia" w:hAnsi="Arial" w:cs="Arial"/>
          <w:color w:val="000000" w:themeColor="text1"/>
          <w:kern w:val="24"/>
          <w:lang w:val="en-IN" w:eastAsia="en-GB"/>
        </w:rPr>
        <w:t>(1), pp.1-2.</w:t>
      </w:r>
    </w:p>
    <w:p w14:paraId="1CEFDDA0" w14:textId="531644FB" w:rsidR="00794E47" w:rsidRPr="00794E47" w:rsidRDefault="001D6DDF" w:rsidP="001D6DDF">
      <w:pPr>
        <w:spacing w:after="0" w:line="288" w:lineRule="auto"/>
        <w:contextualSpacing/>
        <w:rPr>
          <w:rFonts w:ascii="Arial" w:eastAsiaTheme="minorEastAsia" w:hAnsi="Arial" w:cs="Arial"/>
          <w:color w:val="000000" w:themeColor="text1"/>
          <w:kern w:val="24"/>
          <w:lang w:val="en-IN" w:eastAsia="en-GB"/>
        </w:rPr>
      </w:pPr>
      <w:r>
        <w:rPr>
          <w:rFonts w:ascii="Arial" w:eastAsiaTheme="minorEastAsia" w:hAnsi="Arial" w:cs="Arial"/>
          <w:color w:val="000000" w:themeColor="text1"/>
          <w:kern w:val="24"/>
          <w:lang w:val="en-IN" w:eastAsia="en-GB"/>
        </w:rPr>
        <w:lastRenderedPageBreak/>
        <w:t>13.</w:t>
      </w:r>
      <w:r w:rsidR="00794E47" w:rsidRPr="00794E47">
        <w:rPr>
          <w:rFonts w:ascii="Arial" w:eastAsiaTheme="minorHAnsi" w:hAnsi="Arial" w:cs="Arial"/>
        </w:rPr>
        <w:t xml:space="preserve">Loucks, N., </w:t>
      </w:r>
      <w:proofErr w:type="spellStart"/>
      <w:r w:rsidR="00794E47" w:rsidRPr="00794E47">
        <w:rPr>
          <w:rFonts w:ascii="Arial" w:eastAsiaTheme="minorHAnsi" w:hAnsi="Arial" w:cs="Arial"/>
        </w:rPr>
        <w:t>Lyner</w:t>
      </w:r>
      <w:proofErr w:type="spellEnd"/>
      <w:r w:rsidR="00794E47" w:rsidRPr="00794E47">
        <w:rPr>
          <w:rFonts w:ascii="Arial" w:eastAsiaTheme="minorHAnsi" w:hAnsi="Arial" w:cs="Arial"/>
        </w:rPr>
        <w:t>, O., and Sullivan, T. (1998), "</w:t>
      </w:r>
      <w:r w:rsidR="00794E47" w:rsidRPr="00794E47">
        <w:rPr>
          <w:rFonts w:ascii="Arial" w:eastAsiaTheme="minorHAnsi" w:hAnsi="Arial" w:cs="Arial"/>
          <w:i/>
          <w:iCs/>
        </w:rPr>
        <w:t>The employment of people with criminal records in the European Union, European Journal on Criminal Policy and Research"</w:t>
      </w:r>
      <w:r w:rsidR="00794E47" w:rsidRPr="00794E47">
        <w:rPr>
          <w:rFonts w:ascii="Arial" w:eastAsiaTheme="minorHAnsi" w:hAnsi="Arial" w:cs="Arial"/>
        </w:rPr>
        <w:t>, Vol 6, No 2, pp 195–210.</w:t>
      </w:r>
    </w:p>
    <w:p w14:paraId="7AAC0EDC" w14:textId="77777777" w:rsidR="00760723" w:rsidRDefault="001D6DDF" w:rsidP="002623E4">
      <w:pPr>
        <w:spacing w:line="360" w:lineRule="auto"/>
        <w:jc w:val="both"/>
        <w:rPr>
          <w:rFonts w:ascii="Arial" w:eastAsiaTheme="minorHAnsi" w:hAnsi="Arial" w:cs="Arial"/>
        </w:rPr>
      </w:pPr>
      <w:r>
        <w:rPr>
          <w:rFonts w:ascii="Arial" w:eastAsiaTheme="minorEastAsia" w:hAnsi="Arial" w:cs="Arial"/>
          <w:color w:val="000000" w:themeColor="text1"/>
          <w:kern w:val="24"/>
          <w:lang w:val="en-IN" w:eastAsia="en-GB"/>
        </w:rPr>
        <w:t>14.</w:t>
      </w:r>
      <w:r w:rsidR="00142E8B" w:rsidRPr="00142E8B">
        <w:rPr>
          <w:rFonts w:ascii="Arial" w:eastAsiaTheme="minorHAnsi" w:hAnsi="Arial" w:cs="Arial"/>
        </w:rPr>
        <w:t>Maguire, M. (2004) "</w:t>
      </w:r>
      <w:r w:rsidR="00142E8B" w:rsidRPr="00142E8B">
        <w:rPr>
          <w:rFonts w:ascii="Arial" w:eastAsiaTheme="minorHAnsi" w:hAnsi="Arial" w:cs="Arial"/>
          <w:i/>
          <w:iCs/>
        </w:rPr>
        <w:t>The Crime Reduction Programme in England and Wales, Criminal Justice</w:t>
      </w:r>
      <w:r w:rsidR="00142E8B" w:rsidRPr="00142E8B">
        <w:rPr>
          <w:rFonts w:ascii="Arial" w:eastAsiaTheme="minorHAnsi" w:hAnsi="Arial" w:cs="Arial"/>
        </w:rPr>
        <w:t>", vol 4, no 3, pp 213-37.</w:t>
      </w:r>
    </w:p>
    <w:p w14:paraId="2D5BE09F" w14:textId="77777777" w:rsidR="003608E5" w:rsidRDefault="00760723" w:rsidP="00ED39E7">
      <w:pPr>
        <w:spacing w:line="360" w:lineRule="auto"/>
        <w:jc w:val="both"/>
        <w:rPr>
          <w:rFonts w:ascii="Arial" w:eastAsiaTheme="minorHAnsi" w:hAnsi="Arial" w:cs="Arial"/>
        </w:rPr>
      </w:pPr>
      <w:r>
        <w:rPr>
          <w:rFonts w:ascii="Arial" w:eastAsiaTheme="minorHAnsi" w:hAnsi="Arial" w:cs="Arial"/>
        </w:rPr>
        <w:t>15.</w:t>
      </w:r>
      <w:r w:rsidR="002623E4" w:rsidRPr="002623E4">
        <w:rPr>
          <w:rFonts w:ascii="Arial" w:eastAsiaTheme="minorHAnsi" w:hAnsi="Arial" w:cs="Arial"/>
        </w:rPr>
        <w:t xml:space="preserve">Meeting housing demand available at: </w:t>
      </w:r>
      <w:hyperlink r:id="rId16" w:history="1">
        <w:r w:rsidR="002623E4" w:rsidRPr="002623E4">
          <w:rPr>
            <w:rFonts w:ascii="Arial" w:eastAsiaTheme="minorHAnsi" w:hAnsi="Arial" w:cs="Arial"/>
            <w:color w:val="0000FF"/>
            <w:u w:val="single"/>
          </w:rPr>
          <w:t>https://committees.parliament.uk/publications/8354/documents/85292/default/</w:t>
        </w:r>
      </w:hyperlink>
      <w:r w:rsidR="002623E4" w:rsidRPr="002623E4">
        <w:rPr>
          <w:rFonts w:ascii="Arial" w:eastAsiaTheme="minorHAnsi" w:hAnsi="Arial" w:cs="Arial"/>
        </w:rPr>
        <w:t xml:space="preserve"> Accessed on 1 August 2022</w:t>
      </w:r>
    </w:p>
    <w:p w14:paraId="02A04D76" w14:textId="77777777" w:rsidR="003608E5" w:rsidRDefault="003608E5" w:rsidP="00ED39E7">
      <w:pPr>
        <w:spacing w:line="360" w:lineRule="auto"/>
        <w:jc w:val="both"/>
        <w:rPr>
          <w:rFonts w:ascii="Arial" w:eastAsiaTheme="minorHAnsi" w:hAnsi="Arial" w:cs="Arial"/>
        </w:rPr>
      </w:pPr>
      <w:r>
        <w:rPr>
          <w:rFonts w:ascii="Arial" w:eastAsiaTheme="minorHAnsi" w:hAnsi="Arial" w:cs="Arial"/>
        </w:rPr>
        <w:t>16.</w:t>
      </w:r>
      <w:r w:rsidR="00A157DB" w:rsidRPr="00A157DB">
        <w:rPr>
          <w:rFonts w:ascii="Arial" w:eastAsiaTheme="minorEastAsia" w:hAnsi="Arial" w:cs="Arial"/>
          <w:color w:val="000000" w:themeColor="text1"/>
          <w:kern w:val="24"/>
          <w:lang w:val="en-IN" w:eastAsia="en-GB"/>
        </w:rPr>
        <w:t>Sahakian, B.J., Malloch, G. and Kennard, C., 2010. A UK strategy for mental health and wellbeing. </w:t>
      </w:r>
      <w:r w:rsidR="00A157DB" w:rsidRPr="00A157DB">
        <w:rPr>
          <w:rFonts w:ascii="Arial" w:eastAsiaTheme="minorEastAsia" w:hAnsi="Arial" w:cs="Arial"/>
          <w:i/>
          <w:iCs/>
          <w:color w:val="000000" w:themeColor="text1"/>
          <w:kern w:val="24"/>
          <w:lang w:val="en-IN" w:eastAsia="en-GB"/>
        </w:rPr>
        <w:t>The Lancet</w:t>
      </w:r>
      <w:r w:rsidR="00A157DB" w:rsidRPr="00A157DB">
        <w:rPr>
          <w:rFonts w:ascii="Arial" w:eastAsiaTheme="minorEastAsia" w:hAnsi="Arial" w:cs="Arial"/>
          <w:color w:val="000000" w:themeColor="text1"/>
          <w:kern w:val="24"/>
          <w:lang w:val="en-IN" w:eastAsia="en-GB"/>
        </w:rPr>
        <w:t>, </w:t>
      </w:r>
      <w:r w:rsidR="00A157DB" w:rsidRPr="00A157DB">
        <w:rPr>
          <w:rFonts w:ascii="Arial" w:eastAsiaTheme="minorEastAsia" w:hAnsi="Arial" w:cs="Arial"/>
          <w:i/>
          <w:iCs/>
          <w:color w:val="000000" w:themeColor="text1"/>
          <w:kern w:val="24"/>
          <w:lang w:val="en-IN" w:eastAsia="en-GB"/>
        </w:rPr>
        <w:t>375</w:t>
      </w:r>
      <w:r w:rsidR="00A157DB" w:rsidRPr="00A157DB">
        <w:rPr>
          <w:rFonts w:ascii="Arial" w:eastAsiaTheme="minorEastAsia" w:hAnsi="Arial" w:cs="Arial"/>
          <w:color w:val="000000" w:themeColor="text1"/>
          <w:kern w:val="24"/>
          <w:lang w:val="en-IN" w:eastAsia="en-GB"/>
        </w:rPr>
        <w:t>(9729), pp.1854-1855.</w:t>
      </w:r>
    </w:p>
    <w:p w14:paraId="418A14C2" w14:textId="77777777" w:rsidR="003608E5" w:rsidRDefault="003608E5" w:rsidP="003608E5">
      <w:pPr>
        <w:spacing w:line="360" w:lineRule="auto"/>
        <w:jc w:val="both"/>
        <w:rPr>
          <w:rFonts w:ascii="Arial" w:eastAsiaTheme="minorHAnsi" w:hAnsi="Arial" w:cs="Arial"/>
        </w:rPr>
      </w:pPr>
      <w:r>
        <w:rPr>
          <w:rFonts w:ascii="Arial" w:eastAsiaTheme="minorEastAsia" w:hAnsi="Arial" w:cs="Arial"/>
          <w:color w:val="000000" w:themeColor="text1"/>
          <w:kern w:val="24"/>
          <w:lang w:val="en-IN"/>
        </w:rPr>
        <w:t>17.</w:t>
      </w:r>
      <w:r w:rsidR="007A6D95" w:rsidRPr="007A6D95">
        <w:rPr>
          <w:rFonts w:ascii="Arial" w:eastAsiaTheme="minorEastAsia" w:hAnsi="Arial" w:cs="Arial"/>
          <w:color w:val="000000" w:themeColor="text1"/>
          <w:kern w:val="24"/>
          <w:lang w:val="en-IN"/>
        </w:rPr>
        <w:t>Schunk, D.H., 2012. Social cognitive theory</w:t>
      </w:r>
    </w:p>
    <w:p w14:paraId="0AE81E9B" w14:textId="77777777" w:rsidR="006C0D57" w:rsidRDefault="003608E5" w:rsidP="006C0D57">
      <w:pPr>
        <w:spacing w:line="360" w:lineRule="auto"/>
        <w:jc w:val="both"/>
        <w:rPr>
          <w:rFonts w:ascii="Arial" w:eastAsiaTheme="minorHAnsi" w:hAnsi="Arial" w:cs="Arial"/>
        </w:rPr>
      </w:pPr>
      <w:r>
        <w:rPr>
          <w:rFonts w:ascii="Arial" w:eastAsiaTheme="minorHAnsi" w:hAnsi="Arial" w:cs="Arial"/>
        </w:rPr>
        <w:t>18.</w:t>
      </w:r>
      <w:r w:rsidR="00A157DB" w:rsidRPr="00A157DB">
        <w:rPr>
          <w:rFonts w:ascii="Arial" w:eastAsiaTheme="minorEastAsia" w:hAnsi="Arial" w:cs="Arial"/>
          <w:color w:val="000000" w:themeColor="text1"/>
          <w:kern w:val="24"/>
          <w:lang w:val="en-IN" w:eastAsia="en-GB"/>
        </w:rPr>
        <w:t xml:space="preserve">Seidman, G., 2017. Does SDG 3 have an adequate theory of change for improving health systems </w:t>
      </w:r>
      <w:proofErr w:type="gramStart"/>
      <w:r w:rsidR="00A157DB" w:rsidRPr="00A157DB">
        <w:rPr>
          <w:rFonts w:ascii="Arial" w:eastAsiaTheme="minorEastAsia" w:hAnsi="Arial" w:cs="Arial"/>
          <w:color w:val="000000" w:themeColor="text1"/>
          <w:kern w:val="24"/>
          <w:lang w:val="en-IN" w:eastAsia="en-GB"/>
        </w:rPr>
        <w:t>performance?.</w:t>
      </w:r>
      <w:proofErr w:type="gramEnd"/>
      <w:r w:rsidR="00A157DB" w:rsidRPr="00A157DB">
        <w:rPr>
          <w:rFonts w:ascii="Arial" w:eastAsiaTheme="minorEastAsia" w:hAnsi="Arial" w:cs="Arial"/>
          <w:color w:val="000000" w:themeColor="text1"/>
          <w:kern w:val="24"/>
          <w:lang w:val="en-IN" w:eastAsia="en-GB"/>
        </w:rPr>
        <w:t> </w:t>
      </w:r>
      <w:r w:rsidR="00A157DB" w:rsidRPr="00A157DB">
        <w:rPr>
          <w:rFonts w:ascii="Arial" w:eastAsiaTheme="minorEastAsia" w:hAnsi="Arial" w:cs="Arial"/>
          <w:i/>
          <w:iCs/>
          <w:color w:val="000000" w:themeColor="text1"/>
          <w:kern w:val="24"/>
          <w:lang w:val="en-IN" w:eastAsia="en-GB"/>
        </w:rPr>
        <w:t>Journal of global health</w:t>
      </w:r>
      <w:r w:rsidR="00A157DB" w:rsidRPr="00A157DB">
        <w:rPr>
          <w:rFonts w:ascii="Arial" w:eastAsiaTheme="minorEastAsia" w:hAnsi="Arial" w:cs="Arial"/>
          <w:color w:val="000000" w:themeColor="text1"/>
          <w:kern w:val="24"/>
          <w:lang w:val="en-IN" w:eastAsia="en-GB"/>
        </w:rPr>
        <w:t>, </w:t>
      </w:r>
      <w:r w:rsidR="00A157DB" w:rsidRPr="00A157DB">
        <w:rPr>
          <w:rFonts w:ascii="Arial" w:eastAsiaTheme="minorEastAsia" w:hAnsi="Arial" w:cs="Arial"/>
          <w:i/>
          <w:iCs/>
          <w:color w:val="000000" w:themeColor="text1"/>
          <w:kern w:val="24"/>
          <w:lang w:val="en-IN" w:eastAsia="en-GB"/>
        </w:rPr>
        <w:t>7</w:t>
      </w:r>
      <w:r w:rsidR="00A157DB" w:rsidRPr="00A157DB">
        <w:rPr>
          <w:rFonts w:ascii="Arial" w:eastAsiaTheme="minorEastAsia" w:hAnsi="Arial" w:cs="Arial"/>
          <w:color w:val="000000" w:themeColor="text1"/>
          <w:kern w:val="24"/>
          <w:lang w:val="en-IN" w:eastAsia="en-GB"/>
        </w:rPr>
        <w:t>(1).</w:t>
      </w:r>
    </w:p>
    <w:p w14:paraId="6AADDA59" w14:textId="692C9EC7" w:rsidR="00F84F06" w:rsidRPr="006C0D57" w:rsidRDefault="006C0D57" w:rsidP="006C0D57">
      <w:pPr>
        <w:spacing w:line="360" w:lineRule="auto"/>
        <w:jc w:val="both"/>
        <w:rPr>
          <w:rFonts w:ascii="Arial" w:eastAsiaTheme="minorHAnsi" w:hAnsi="Arial" w:cs="Arial"/>
        </w:rPr>
      </w:pPr>
      <w:r>
        <w:rPr>
          <w:rFonts w:ascii="Arial" w:eastAsiaTheme="minorHAnsi" w:hAnsi="Arial" w:cs="Arial"/>
        </w:rPr>
        <w:t>19.</w:t>
      </w:r>
      <w:r w:rsidR="00F84F06" w:rsidRPr="00F84F06">
        <w:rPr>
          <w:rFonts w:ascii="Arial" w:eastAsiaTheme="minorEastAsia" w:hAnsi="Arial" w:cs="Arial"/>
          <w:color w:val="000000" w:themeColor="text1"/>
          <w:kern w:val="24"/>
          <w:lang w:val="en-IN" w:eastAsia="en-GB"/>
        </w:rPr>
        <w:t>West, R., 2005. Time for a change: putting the Transtheoretical (Stages of Change) Model to rest.</w:t>
      </w:r>
    </w:p>
    <w:p w14:paraId="48F066AB" w14:textId="59584B15" w:rsidR="00AF224E" w:rsidRPr="00AF224E" w:rsidRDefault="006C0D57" w:rsidP="00AF224E">
      <w:pPr>
        <w:spacing w:after="0" w:line="288" w:lineRule="auto"/>
        <w:contextualSpacing/>
        <w:rPr>
          <w:rFonts w:ascii="Arial" w:eastAsia="Times New Roman" w:hAnsi="Arial" w:cs="Arial"/>
          <w:lang w:eastAsia="en-GB"/>
        </w:rPr>
      </w:pPr>
      <w:r>
        <w:rPr>
          <w:rFonts w:ascii="Arial" w:eastAsiaTheme="minorEastAsia" w:hAnsi="Arial" w:cs="Arial"/>
          <w:color w:val="000000" w:themeColor="text1"/>
          <w:kern w:val="24"/>
          <w:lang w:val="en-IN" w:eastAsia="en-GB"/>
        </w:rPr>
        <w:t>20.</w:t>
      </w:r>
      <w:r w:rsidR="00AF224E" w:rsidRPr="00AF224E">
        <w:rPr>
          <w:rFonts w:ascii="Arial" w:eastAsiaTheme="minorEastAsia" w:hAnsi="Arial" w:cs="Arial"/>
          <w:color w:val="000000" w:themeColor="text1"/>
          <w:kern w:val="24"/>
          <w:lang w:val="en-IN" w:eastAsia="en-GB"/>
        </w:rPr>
        <w:t xml:space="preserve">Wyn, J., Cahill, H., Holdsworth, R., Rowling, L. and Carson, S., 2000. </w:t>
      </w:r>
      <w:proofErr w:type="spellStart"/>
      <w:r w:rsidR="00AF224E" w:rsidRPr="00AF224E">
        <w:rPr>
          <w:rFonts w:ascii="Arial" w:eastAsiaTheme="minorEastAsia" w:hAnsi="Arial" w:cs="Arial"/>
          <w:color w:val="000000" w:themeColor="text1"/>
          <w:kern w:val="24"/>
          <w:lang w:val="en-IN" w:eastAsia="en-GB"/>
        </w:rPr>
        <w:t>MindMatters</w:t>
      </w:r>
      <w:proofErr w:type="spellEnd"/>
      <w:r w:rsidR="00AF224E" w:rsidRPr="00AF224E">
        <w:rPr>
          <w:rFonts w:ascii="Arial" w:eastAsiaTheme="minorEastAsia" w:hAnsi="Arial" w:cs="Arial"/>
          <w:color w:val="000000" w:themeColor="text1"/>
          <w:kern w:val="24"/>
          <w:lang w:val="en-IN" w:eastAsia="en-GB"/>
        </w:rPr>
        <w:t>, a whole-school approach promoting mental health and wellbeing. </w:t>
      </w:r>
      <w:r w:rsidR="00AF224E" w:rsidRPr="00AF224E">
        <w:rPr>
          <w:rFonts w:ascii="Arial" w:eastAsiaTheme="minorEastAsia" w:hAnsi="Arial" w:cs="Arial"/>
          <w:i/>
          <w:iCs/>
          <w:color w:val="000000" w:themeColor="text1"/>
          <w:kern w:val="24"/>
          <w:lang w:val="en-IN" w:eastAsia="en-GB"/>
        </w:rPr>
        <w:t>Australian &amp; New Zealand Journal of Psychiatry</w:t>
      </w:r>
      <w:r w:rsidR="00AF224E" w:rsidRPr="00AF224E">
        <w:rPr>
          <w:rFonts w:ascii="Arial" w:eastAsiaTheme="minorEastAsia" w:hAnsi="Arial" w:cs="Arial"/>
          <w:color w:val="000000" w:themeColor="text1"/>
          <w:kern w:val="24"/>
          <w:lang w:val="en-IN" w:eastAsia="en-GB"/>
        </w:rPr>
        <w:t>, </w:t>
      </w:r>
      <w:r w:rsidR="00AF224E" w:rsidRPr="00AF224E">
        <w:rPr>
          <w:rFonts w:ascii="Arial" w:eastAsiaTheme="minorEastAsia" w:hAnsi="Arial" w:cs="Arial"/>
          <w:i/>
          <w:iCs/>
          <w:color w:val="000000" w:themeColor="text1"/>
          <w:kern w:val="24"/>
          <w:lang w:val="en-IN" w:eastAsia="en-GB"/>
        </w:rPr>
        <w:t>34</w:t>
      </w:r>
      <w:r w:rsidR="00AF224E" w:rsidRPr="00AF224E">
        <w:rPr>
          <w:rFonts w:ascii="Arial" w:eastAsiaTheme="minorEastAsia" w:hAnsi="Arial" w:cs="Arial"/>
          <w:color w:val="000000" w:themeColor="text1"/>
          <w:kern w:val="24"/>
          <w:lang w:val="en-IN" w:eastAsia="en-GB"/>
        </w:rPr>
        <w:t>(4), pp.594-601.</w:t>
      </w:r>
    </w:p>
    <w:p w14:paraId="3DC90FB6" w14:textId="77777777" w:rsidR="00F84F06" w:rsidRPr="00F84F06" w:rsidRDefault="00F84F06" w:rsidP="00BD0F03">
      <w:pPr>
        <w:spacing w:after="0" w:line="288" w:lineRule="auto"/>
        <w:contextualSpacing/>
        <w:rPr>
          <w:rFonts w:ascii="Arial" w:eastAsia="Times New Roman" w:hAnsi="Arial" w:cs="Arial"/>
          <w:lang w:eastAsia="en-GB"/>
        </w:rPr>
      </w:pPr>
    </w:p>
    <w:p w14:paraId="6EE51481" w14:textId="77777777" w:rsidR="00F84F06" w:rsidRDefault="00F84F06" w:rsidP="00F8506F">
      <w:pPr>
        <w:spacing w:after="0" w:line="288" w:lineRule="auto"/>
        <w:contextualSpacing/>
        <w:jc w:val="both"/>
        <w:rPr>
          <w:rFonts w:ascii="Arial" w:eastAsiaTheme="minorEastAsia" w:hAnsi="Arial" w:cs="Arial"/>
          <w:color w:val="000000" w:themeColor="text1"/>
          <w:kern w:val="24"/>
          <w:lang w:val="en-IN" w:eastAsia="en-GB"/>
        </w:rPr>
      </w:pPr>
    </w:p>
    <w:p w14:paraId="6C825286" w14:textId="77777777" w:rsidR="00A157DB" w:rsidRPr="00A157DB" w:rsidRDefault="00A157DB" w:rsidP="00F8506F">
      <w:pPr>
        <w:spacing w:after="0" w:line="288" w:lineRule="auto"/>
        <w:contextualSpacing/>
        <w:jc w:val="both"/>
        <w:rPr>
          <w:rFonts w:ascii="Arial" w:eastAsia="Times New Roman" w:hAnsi="Arial" w:cs="Arial"/>
          <w:lang w:eastAsia="en-GB"/>
        </w:rPr>
      </w:pPr>
    </w:p>
    <w:p w14:paraId="3D333D84" w14:textId="77777777" w:rsidR="00A157DB" w:rsidRPr="00261A60" w:rsidRDefault="00A157DB" w:rsidP="00261A60">
      <w:pPr>
        <w:spacing w:line="360" w:lineRule="auto"/>
        <w:jc w:val="both"/>
        <w:rPr>
          <w:rFonts w:ascii="Arial" w:eastAsiaTheme="minorHAnsi" w:hAnsi="Arial" w:cs="Arial"/>
        </w:rPr>
      </w:pPr>
    </w:p>
    <w:p w14:paraId="180C9631" w14:textId="77777777" w:rsidR="00F73FD5" w:rsidRPr="00F12E94" w:rsidRDefault="00F73FD5" w:rsidP="00F12E94">
      <w:pPr>
        <w:spacing w:line="360" w:lineRule="auto"/>
        <w:jc w:val="both"/>
        <w:rPr>
          <w:rFonts w:ascii="Arial" w:eastAsiaTheme="minorHAnsi" w:hAnsi="Arial" w:cs="Arial"/>
        </w:rPr>
      </w:pPr>
    </w:p>
    <w:p w14:paraId="650719E3" w14:textId="7BC720B7" w:rsidR="00414D0D" w:rsidRPr="00414D0D" w:rsidRDefault="00414D0D" w:rsidP="00414D0D">
      <w:pPr>
        <w:spacing w:line="360" w:lineRule="auto"/>
        <w:jc w:val="both"/>
        <w:rPr>
          <w:rFonts w:ascii="Arial" w:eastAsiaTheme="minorHAnsi" w:hAnsi="Arial" w:cs="Arial"/>
        </w:rPr>
      </w:pPr>
    </w:p>
    <w:p w14:paraId="254AA82C" w14:textId="77777777" w:rsidR="00414D0D" w:rsidRDefault="00414D0D" w:rsidP="007D00E7">
      <w:pPr>
        <w:spacing w:line="360" w:lineRule="auto"/>
        <w:jc w:val="both"/>
        <w:rPr>
          <w:rFonts w:ascii="Arial" w:eastAsiaTheme="minorHAnsi" w:hAnsi="Arial" w:cs="Arial"/>
        </w:rPr>
      </w:pPr>
    </w:p>
    <w:p w14:paraId="7D4B67CB" w14:textId="77777777" w:rsidR="005C44F6" w:rsidRPr="007D00E7" w:rsidRDefault="005C44F6" w:rsidP="007D00E7">
      <w:pPr>
        <w:spacing w:line="360" w:lineRule="auto"/>
        <w:jc w:val="both"/>
        <w:rPr>
          <w:rFonts w:ascii="Arial" w:eastAsiaTheme="minorHAnsi" w:hAnsi="Arial" w:cs="Arial"/>
        </w:rPr>
      </w:pPr>
    </w:p>
    <w:p w14:paraId="7361F019" w14:textId="77777777" w:rsidR="007D00E7" w:rsidRPr="00C56F21" w:rsidRDefault="007D00E7" w:rsidP="00C56F21">
      <w:pPr>
        <w:spacing w:line="360" w:lineRule="auto"/>
        <w:jc w:val="both"/>
        <w:rPr>
          <w:rFonts w:ascii="Arial" w:eastAsiaTheme="minorHAnsi" w:hAnsi="Arial" w:cs="Arial"/>
        </w:rPr>
      </w:pPr>
    </w:p>
    <w:p w14:paraId="6DE6CB39" w14:textId="77777777" w:rsidR="00C56F21" w:rsidRPr="00EA1F2B" w:rsidRDefault="00C56F21" w:rsidP="00EA1F2B">
      <w:pPr>
        <w:spacing w:line="360" w:lineRule="auto"/>
        <w:jc w:val="both"/>
        <w:rPr>
          <w:rFonts w:ascii="Arial" w:eastAsiaTheme="minorHAnsi" w:hAnsi="Arial" w:cs="Arial"/>
        </w:rPr>
      </w:pPr>
    </w:p>
    <w:p w14:paraId="28D8A2A5" w14:textId="2D5E7FE2" w:rsidR="0089587E" w:rsidRPr="0089587E" w:rsidRDefault="0089587E" w:rsidP="0089587E">
      <w:pPr>
        <w:spacing w:line="360" w:lineRule="auto"/>
        <w:jc w:val="both"/>
        <w:rPr>
          <w:rFonts w:ascii="Arial" w:eastAsiaTheme="minorHAnsi" w:hAnsi="Arial" w:cs="Arial"/>
        </w:rPr>
      </w:pPr>
    </w:p>
    <w:p w14:paraId="173AC3D0" w14:textId="19E46B9C" w:rsidR="00496D00" w:rsidRPr="00496D00" w:rsidRDefault="00496D00" w:rsidP="00496D00">
      <w:pPr>
        <w:spacing w:line="360" w:lineRule="auto"/>
        <w:jc w:val="both"/>
        <w:rPr>
          <w:rFonts w:ascii="Arial" w:eastAsiaTheme="minorHAnsi" w:hAnsi="Arial" w:cs="Arial"/>
        </w:rPr>
      </w:pPr>
    </w:p>
    <w:p w14:paraId="08D02457" w14:textId="731172FF" w:rsidR="00E05EBD" w:rsidRPr="00E05EBD" w:rsidRDefault="00E05EBD" w:rsidP="00E05EBD">
      <w:pPr>
        <w:spacing w:line="360" w:lineRule="auto"/>
        <w:jc w:val="both"/>
        <w:rPr>
          <w:rFonts w:ascii="Arial" w:eastAsiaTheme="minorHAnsi" w:hAnsi="Arial" w:cs="Arial"/>
        </w:rPr>
      </w:pPr>
    </w:p>
    <w:p w14:paraId="6A9BB8EC" w14:textId="340EE4F0" w:rsidR="00397EF4" w:rsidRPr="00397EF4" w:rsidRDefault="00397EF4" w:rsidP="00397EF4">
      <w:pPr>
        <w:spacing w:line="360" w:lineRule="auto"/>
        <w:jc w:val="both"/>
        <w:rPr>
          <w:rFonts w:ascii="Arial" w:eastAsiaTheme="minorHAnsi" w:hAnsi="Arial" w:cs="Arial"/>
        </w:rPr>
      </w:pPr>
    </w:p>
    <w:p w14:paraId="6BCC24F7" w14:textId="77777777" w:rsidR="00397EF4" w:rsidRPr="00C41D99" w:rsidRDefault="00397EF4" w:rsidP="009C17F5">
      <w:pPr>
        <w:spacing w:line="360" w:lineRule="auto"/>
        <w:jc w:val="both"/>
        <w:rPr>
          <w:rFonts w:ascii="Arial" w:eastAsiaTheme="minorHAnsi" w:hAnsi="Arial" w:cs="Arial"/>
        </w:rPr>
      </w:pPr>
    </w:p>
    <w:p w14:paraId="0C85A273" w14:textId="7F9E6D38" w:rsidR="0029745F" w:rsidRPr="0029745F" w:rsidRDefault="0029745F" w:rsidP="0029745F">
      <w:pPr>
        <w:spacing w:line="360" w:lineRule="auto"/>
        <w:jc w:val="both"/>
        <w:rPr>
          <w:rFonts w:ascii="Arial" w:eastAsiaTheme="minorHAnsi" w:hAnsi="Arial" w:cs="Arial"/>
        </w:rPr>
      </w:pPr>
    </w:p>
    <w:p w14:paraId="2620D247" w14:textId="7DB5BF0F" w:rsidR="009657B7" w:rsidRPr="009657B7" w:rsidRDefault="009657B7" w:rsidP="009657B7">
      <w:pPr>
        <w:spacing w:after="0" w:line="360" w:lineRule="auto"/>
        <w:contextualSpacing/>
        <w:jc w:val="both"/>
        <w:rPr>
          <w:rFonts w:ascii="Arial" w:eastAsia="Times New Roman" w:hAnsi="Arial" w:cs="Arial"/>
          <w:color w:val="000000"/>
          <w:kern w:val="24"/>
          <w:lang w:val="en-IN" w:eastAsia="en-GB"/>
        </w:rPr>
      </w:pPr>
    </w:p>
    <w:p w14:paraId="467DFCDB" w14:textId="77777777" w:rsidR="009657B7" w:rsidRDefault="009657B7" w:rsidP="009657B7">
      <w:pPr>
        <w:pStyle w:val="NormalWeb"/>
        <w:spacing w:before="0" w:beforeAutospacing="0" w:after="0" w:afterAutospacing="0" w:line="360" w:lineRule="auto"/>
        <w:jc w:val="both"/>
        <w:rPr>
          <w:rFonts w:ascii="Arial" w:hAnsi="Arial" w:cs="Arial"/>
          <w:color w:val="000000"/>
          <w:kern w:val="24"/>
          <w:sz w:val="22"/>
          <w:szCs w:val="22"/>
          <w:lang w:val="en-IN"/>
        </w:rPr>
      </w:pPr>
    </w:p>
    <w:p w14:paraId="74754545" w14:textId="77777777" w:rsidR="009657B7" w:rsidRPr="00C22714" w:rsidRDefault="009657B7" w:rsidP="009657B7">
      <w:pPr>
        <w:spacing w:line="360" w:lineRule="auto"/>
        <w:jc w:val="both"/>
        <w:rPr>
          <w:rFonts w:ascii="Arial" w:hAnsi="Arial" w:cs="Arial"/>
          <w:lang w:eastAsia="en-GB"/>
        </w:rPr>
      </w:pPr>
    </w:p>
    <w:p w14:paraId="3F988CBF" w14:textId="77777777" w:rsidR="00F32CEE" w:rsidRDefault="00F32CEE"/>
    <w:sectPr w:rsidR="00F32CEE">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C4C32" w14:textId="77777777" w:rsidR="00D017A2" w:rsidRDefault="00D017A2" w:rsidP="005D37C8">
      <w:pPr>
        <w:spacing w:after="0" w:line="240" w:lineRule="auto"/>
      </w:pPr>
      <w:r>
        <w:separator/>
      </w:r>
    </w:p>
  </w:endnote>
  <w:endnote w:type="continuationSeparator" w:id="0">
    <w:p w14:paraId="33A7E7BB" w14:textId="77777777" w:rsidR="00D017A2" w:rsidRDefault="00D017A2" w:rsidP="005D3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D013D" w14:textId="77777777" w:rsidR="005D37C8" w:rsidRDefault="005D37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2808282"/>
      <w:docPartObj>
        <w:docPartGallery w:val="Page Numbers (Bottom of Page)"/>
        <w:docPartUnique/>
      </w:docPartObj>
    </w:sdtPr>
    <w:sdtEndPr>
      <w:rPr>
        <w:noProof/>
      </w:rPr>
    </w:sdtEndPr>
    <w:sdtContent>
      <w:p w14:paraId="2B44F0AC" w14:textId="22FB25FB" w:rsidR="005D37C8" w:rsidRDefault="005D37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6D2F4F" w14:textId="77777777" w:rsidR="005D37C8" w:rsidRDefault="005D37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80719" w14:textId="77777777" w:rsidR="005D37C8" w:rsidRDefault="005D3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8CAA8" w14:textId="77777777" w:rsidR="00D017A2" w:rsidRDefault="00D017A2" w:rsidP="005D37C8">
      <w:pPr>
        <w:spacing w:after="0" w:line="240" w:lineRule="auto"/>
      </w:pPr>
      <w:r>
        <w:separator/>
      </w:r>
    </w:p>
  </w:footnote>
  <w:footnote w:type="continuationSeparator" w:id="0">
    <w:p w14:paraId="72D77CEC" w14:textId="77777777" w:rsidR="00D017A2" w:rsidRDefault="00D017A2" w:rsidP="005D3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F98D7" w14:textId="77777777" w:rsidR="005D37C8" w:rsidRDefault="005D37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D69BC" w14:textId="77777777" w:rsidR="005D37C8" w:rsidRDefault="005D37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3FF9E" w14:textId="77777777" w:rsidR="005D37C8" w:rsidRDefault="005D37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20F33"/>
    <w:multiLevelType w:val="hybridMultilevel"/>
    <w:tmpl w:val="79CE6BE2"/>
    <w:lvl w:ilvl="0" w:tplc="5B10EBFA">
      <w:start w:val="1"/>
      <w:numFmt w:val="bullet"/>
      <w:lvlText w:val="•"/>
      <w:lvlJc w:val="left"/>
      <w:pPr>
        <w:tabs>
          <w:tab w:val="num" w:pos="720"/>
        </w:tabs>
        <w:ind w:left="720" w:hanging="360"/>
      </w:pPr>
      <w:rPr>
        <w:rFonts w:ascii="Arial" w:hAnsi="Arial" w:hint="default"/>
      </w:rPr>
    </w:lvl>
    <w:lvl w:ilvl="1" w:tplc="6D28F108" w:tentative="1">
      <w:start w:val="1"/>
      <w:numFmt w:val="bullet"/>
      <w:lvlText w:val="•"/>
      <w:lvlJc w:val="left"/>
      <w:pPr>
        <w:tabs>
          <w:tab w:val="num" w:pos="1440"/>
        </w:tabs>
        <w:ind w:left="1440" w:hanging="360"/>
      </w:pPr>
      <w:rPr>
        <w:rFonts w:ascii="Arial" w:hAnsi="Arial" w:hint="default"/>
      </w:rPr>
    </w:lvl>
    <w:lvl w:ilvl="2" w:tplc="5BF89C06" w:tentative="1">
      <w:start w:val="1"/>
      <w:numFmt w:val="bullet"/>
      <w:lvlText w:val="•"/>
      <w:lvlJc w:val="left"/>
      <w:pPr>
        <w:tabs>
          <w:tab w:val="num" w:pos="2160"/>
        </w:tabs>
        <w:ind w:left="2160" w:hanging="360"/>
      </w:pPr>
      <w:rPr>
        <w:rFonts w:ascii="Arial" w:hAnsi="Arial" w:hint="default"/>
      </w:rPr>
    </w:lvl>
    <w:lvl w:ilvl="3" w:tplc="161C945E" w:tentative="1">
      <w:start w:val="1"/>
      <w:numFmt w:val="bullet"/>
      <w:lvlText w:val="•"/>
      <w:lvlJc w:val="left"/>
      <w:pPr>
        <w:tabs>
          <w:tab w:val="num" w:pos="2880"/>
        </w:tabs>
        <w:ind w:left="2880" w:hanging="360"/>
      </w:pPr>
      <w:rPr>
        <w:rFonts w:ascii="Arial" w:hAnsi="Arial" w:hint="default"/>
      </w:rPr>
    </w:lvl>
    <w:lvl w:ilvl="4" w:tplc="76B46874" w:tentative="1">
      <w:start w:val="1"/>
      <w:numFmt w:val="bullet"/>
      <w:lvlText w:val="•"/>
      <w:lvlJc w:val="left"/>
      <w:pPr>
        <w:tabs>
          <w:tab w:val="num" w:pos="3600"/>
        </w:tabs>
        <w:ind w:left="3600" w:hanging="360"/>
      </w:pPr>
      <w:rPr>
        <w:rFonts w:ascii="Arial" w:hAnsi="Arial" w:hint="default"/>
      </w:rPr>
    </w:lvl>
    <w:lvl w:ilvl="5" w:tplc="98EE9152" w:tentative="1">
      <w:start w:val="1"/>
      <w:numFmt w:val="bullet"/>
      <w:lvlText w:val="•"/>
      <w:lvlJc w:val="left"/>
      <w:pPr>
        <w:tabs>
          <w:tab w:val="num" w:pos="4320"/>
        </w:tabs>
        <w:ind w:left="4320" w:hanging="360"/>
      </w:pPr>
      <w:rPr>
        <w:rFonts w:ascii="Arial" w:hAnsi="Arial" w:hint="default"/>
      </w:rPr>
    </w:lvl>
    <w:lvl w:ilvl="6" w:tplc="628AA07A" w:tentative="1">
      <w:start w:val="1"/>
      <w:numFmt w:val="bullet"/>
      <w:lvlText w:val="•"/>
      <w:lvlJc w:val="left"/>
      <w:pPr>
        <w:tabs>
          <w:tab w:val="num" w:pos="5040"/>
        </w:tabs>
        <w:ind w:left="5040" w:hanging="360"/>
      </w:pPr>
      <w:rPr>
        <w:rFonts w:ascii="Arial" w:hAnsi="Arial" w:hint="default"/>
      </w:rPr>
    </w:lvl>
    <w:lvl w:ilvl="7" w:tplc="DC6005FC" w:tentative="1">
      <w:start w:val="1"/>
      <w:numFmt w:val="bullet"/>
      <w:lvlText w:val="•"/>
      <w:lvlJc w:val="left"/>
      <w:pPr>
        <w:tabs>
          <w:tab w:val="num" w:pos="5760"/>
        </w:tabs>
        <w:ind w:left="5760" w:hanging="360"/>
      </w:pPr>
      <w:rPr>
        <w:rFonts w:ascii="Arial" w:hAnsi="Arial" w:hint="default"/>
      </w:rPr>
    </w:lvl>
    <w:lvl w:ilvl="8" w:tplc="FFCCCF7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70D5249"/>
    <w:multiLevelType w:val="hybridMultilevel"/>
    <w:tmpl w:val="E4AEA11C"/>
    <w:lvl w:ilvl="0" w:tplc="1A6617B2">
      <w:start w:val="1"/>
      <w:numFmt w:val="bullet"/>
      <w:lvlText w:val="•"/>
      <w:lvlJc w:val="left"/>
      <w:pPr>
        <w:tabs>
          <w:tab w:val="num" w:pos="720"/>
        </w:tabs>
        <w:ind w:left="720" w:hanging="360"/>
      </w:pPr>
      <w:rPr>
        <w:rFonts w:ascii="Arial" w:hAnsi="Arial" w:hint="default"/>
      </w:rPr>
    </w:lvl>
    <w:lvl w:ilvl="1" w:tplc="626ADEFC" w:tentative="1">
      <w:start w:val="1"/>
      <w:numFmt w:val="bullet"/>
      <w:lvlText w:val="•"/>
      <w:lvlJc w:val="left"/>
      <w:pPr>
        <w:tabs>
          <w:tab w:val="num" w:pos="1440"/>
        </w:tabs>
        <w:ind w:left="1440" w:hanging="360"/>
      </w:pPr>
      <w:rPr>
        <w:rFonts w:ascii="Arial" w:hAnsi="Arial" w:hint="default"/>
      </w:rPr>
    </w:lvl>
    <w:lvl w:ilvl="2" w:tplc="FD46211E" w:tentative="1">
      <w:start w:val="1"/>
      <w:numFmt w:val="bullet"/>
      <w:lvlText w:val="•"/>
      <w:lvlJc w:val="left"/>
      <w:pPr>
        <w:tabs>
          <w:tab w:val="num" w:pos="2160"/>
        </w:tabs>
        <w:ind w:left="2160" w:hanging="360"/>
      </w:pPr>
      <w:rPr>
        <w:rFonts w:ascii="Arial" w:hAnsi="Arial" w:hint="default"/>
      </w:rPr>
    </w:lvl>
    <w:lvl w:ilvl="3" w:tplc="C936D700" w:tentative="1">
      <w:start w:val="1"/>
      <w:numFmt w:val="bullet"/>
      <w:lvlText w:val="•"/>
      <w:lvlJc w:val="left"/>
      <w:pPr>
        <w:tabs>
          <w:tab w:val="num" w:pos="2880"/>
        </w:tabs>
        <w:ind w:left="2880" w:hanging="360"/>
      </w:pPr>
      <w:rPr>
        <w:rFonts w:ascii="Arial" w:hAnsi="Arial" w:hint="default"/>
      </w:rPr>
    </w:lvl>
    <w:lvl w:ilvl="4" w:tplc="D3E48DA2" w:tentative="1">
      <w:start w:val="1"/>
      <w:numFmt w:val="bullet"/>
      <w:lvlText w:val="•"/>
      <w:lvlJc w:val="left"/>
      <w:pPr>
        <w:tabs>
          <w:tab w:val="num" w:pos="3600"/>
        </w:tabs>
        <w:ind w:left="3600" w:hanging="360"/>
      </w:pPr>
      <w:rPr>
        <w:rFonts w:ascii="Arial" w:hAnsi="Arial" w:hint="default"/>
      </w:rPr>
    </w:lvl>
    <w:lvl w:ilvl="5" w:tplc="268E7D3E" w:tentative="1">
      <w:start w:val="1"/>
      <w:numFmt w:val="bullet"/>
      <w:lvlText w:val="•"/>
      <w:lvlJc w:val="left"/>
      <w:pPr>
        <w:tabs>
          <w:tab w:val="num" w:pos="4320"/>
        </w:tabs>
        <w:ind w:left="4320" w:hanging="360"/>
      </w:pPr>
      <w:rPr>
        <w:rFonts w:ascii="Arial" w:hAnsi="Arial" w:hint="default"/>
      </w:rPr>
    </w:lvl>
    <w:lvl w:ilvl="6" w:tplc="17DA6926" w:tentative="1">
      <w:start w:val="1"/>
      <w:numFmt w:val="bullet"/>
      <w:lvlText w:val="•"/>
      <w:lvlJc w:val="left"/>
      <w:pPr>
        <w:tabs>
          <w:tab w:val="num" w:pos="5040"/>
        </w:tabs>
        <w:ind w:left="5040" w:hanging="360"/>
      </w:pPr>
      <w:rPr>
        <w:rFonts w:ascii="Arial" w:hAnsi="Arial" w:hint="default"/>
      </w:rPr>
    </w:lvl>
    <w:lvl w:ilvl="7" w:tplc="3462F2CA" w:tentative="1">
      <w:start w:val="1"/>
      <w:numFmt w:val="bullet"/>
      <w:lvlText w:val="•"/>
      <w:lvlJc w:val="left"/>
      <w:pPr>
        <w:tabs>
          <w:tab w:val="num" w:pos="5760"/>
        </w:tabs>
        <w:ind w:left="5760" w:hanging="360"/>
      </w:pPr>
      <w:rPr>
        <w:rFonts w:ascii="Arial" w:hAnsi="Arial" w:hint="default"/>
      </w:rPr>
    </w:lvl>
    <w:lvl w:ilvl="8" w:tplc="E0EEA65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9AB4547"/>
    <w:multiLevelType w:val="hybridMultilevel"/>
    <w:tmpl w:val="E6D29ED2"/>
    <w:lvl w:ilvl="0" w:tplc="7AE63898">
      <w:start w:val="1"/>
      <w:numFmt w:val="bullet"/>
      <w:lvlText w:val="•"/>
      <w:lvlJc w:val="left"/>
      <w:pPr>
        <w:tabs>
          <w:tab w:val="num" w:pos="720"/>
        </w:tabs>
        <w:ind w:left="720" w:hanging="360"/>
      </w:pPr>
      <w:rPr>
        <w:rFonts w:ascii="Arial" w:hAnsi="Arial" w:hint="default"/>
      </w:rPr>
    </w:lvl>
    <w:lvl w:ilvl="1" w:tplc="6C22F770" w:tentative="1">
      <w:start w:val="1"/>
      <w:numFmt w:val="bullet"/>
      <w:lvlText w:val="•"/>
      <w:lvlJc w:val="left"/>
      <w:pPr>
        <w:tabs>
          <w:tab w:val="num" w:pos="1440"/>
        </w:tabs>
        <w:ind w:left="1440" w:hanging="360"/>
      </w:pPr>
      <w:rPr>
        <w:rFonts w:ascii="Arial" w:hAnsi="Arial" w:hint="default"/>
      </w:rPr>
    </w:lvl>
    <w:lvl w:ilvl="2" w:tplc="40685E58" w:tentative="1">
      <w:start w:val="1"/>
      <w:numFmt w:val="bullet"/>
      <w:lvlText w:val="•"/>
      <w:lvlJc w:val="left"/>
      <w:pPr>
        <w:tabs>
          <w:tab w:val="num" w:pos="2160"/>
        </w:tabs>
        <w:ind w:left="2160" w:hanging="360"/>
      </w:pPr>
      <w:rPr>
        <w:rFonts w:ascii="Arial" w:hAnsi="Arial" w:hint="default"/>
      </w:rPr>
    </w:lvl>
    <w:lvl w:ilvl="3" w:tplc="A970A2D0" w:tentative="1">
      <w:start w:val="1"/>
      <w:numFmt w:val="bullet"/>
      <w:lvlText w:val="•"/>
      <w:lvlJc w:val="left"/>
      <w:pPr>
        <w:tabs>
          <w:tab w:val="num" w:pos="2880"/>
        </w:tabs>
        <w:ind w:left="2880" w:hanging="360"/>
      </w:pPr>
      <w:rPr>
        <w:rFonts w:ascii="Arial" w:hAnsi="Arial" w:hint="default"/>
      </w:rPr>
    </w:lvl>
    <w:lvl w:ilvl="4" w:tplc="B2DACAC4" w:tentative="1">
      <w:start w:val="1"/>
      <w:numFmt w:val="bullet"/>
      <w:lvlText w:val="•"/>
      <w:lvlJc w:val="left"/>
      <w:pPr>
        <w:tabs>
          <w:tab w:val="num" w:pos="3600"/>
        </w:tabs>
        <w:ind w:left="3600" w:hanging="360"/>
      </w:pPr>
      <w:rPr>
        <w:rFonts w:ascii="Arial" w:hAnsi="Arial" w:hint="default"/>
      </w:rPr>
    </w:lvl>
    <w:lvl w:ilvl="5" w:tplc="6C546814" w:tentative="1">
      <w:start w:val="1"/>
      <w:numFmt w:val="bullet"/>
      <w:lvlText w:val="•"/>
      <w:lvlJc w:val="left"/>
      <w:pPr>
        <w:tabs>
          <w:tab w:val="num" w:pos="4320"/>
        </w:tabs>
        <w:ind w:left="4320" w:hanging="360"/>
      </w:pPr>
      <w:rPr>
        <w:rFonts w:ascii="Arial" w:hAnsi="Arial" w:hint="default"/>
      </w:rPr>
    </w:lvl>
    <w:lvl w:ilvl="6" w:tplc="2FBC9F0E" w:tentative="1">
      <w:start w:val="1"/>
      <w:numFmt w:val="bullet"/>
      <w:lvlText w:val="•"/>
      <w:lvlJc w:val="left"/>
      <w:pPr>
        <w:tabs>
          <w:tab w:val="num" w:pos="5040"/>
        </w:tabs>
        <w:ind w:left="5040" w:hanging="360"/>
      </w:pPr>
      <w:rPr>
        <w:rFonts w:ascii="Arial" w:hAnsi="Arial" w:hint="default"/>
      </w:rPr>
    </w:lvl>
    <w:lvl w:ilvl="7" w:tplc="503EDA40" w:tentative="1">
      <w:start w:val="1"/>
      <w:numFmt w:val="bullet"/>
      <w:lvlText w:val="•"/>
      <w:lvlJc w:val="left"/>
      <w:pPr>
        <w:tabs>
          <w:tab w:val="num" w:pos="5760"/>
        </w:tabs>
        <w:ind w:left="5760" w:hanging="360"/>
      </w:pPr>
      <w:rPr>
        <w:rFonts w:ascii="Arial" w:hAnsi="Arial" w:hint="default"/>
      </w:rPr>
    </w:lvl>
    <w:lvl w:ilvl="8" w:tplc="85A818C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03E0958"/>
    <w:multiLevelType w:val="hybridMultilevel"/>
    <w:tmpl w:val="4EC08740"/>
    <w:lvl w:ilvl="0" w:tplc="29B6B5F4">
      <w:start w:val="1"/>
      <w:numFmt w:val="bullet"/>
      <w:lvlText w:val="•"/>
      <w:lvlJc w:val="left"/>
      <w:pPr>
        <w:tabs>
          <w:tab w:val="num" w:pos="720"/>
        </w:tabs>
        <w:ind w:left="720" w:hanging="360"/>
      </w:pPr>
      <w:rPr>
        <w:rFonts w:ascii="Arial" w:hAnsi="Arial" w:hint="default"/>
      </w:rPr>
    </w:lvl>
    <w:lvl w:ilvl="1" w:tplc="ECBA4098" w:tentative="1">
      <w:start w:val="1"/>
      <w:numFmt w:val="bullet"/>
      <w:lvlText w:val="•"/>
      <w:lvlJc w:val="left"/>
      <w:pPr>
        <w:tabs>
          <w:tab w:val="num" w:pos="1440"/>
        </w:tabs>
        <w:ind w:left="1440" w:hanging="360"/>
      </w:pPr>
      <w:rPr>
        <w:rFonts w:ascii="Arial" w:hAnsi="Arial" w:hint="default"/>
      </w:rPr>
    </w:lvl>
    <w:lvl w:ilvl="2" w:tplc="78F0F296" w:tentative="1">
      <w:start w:val="1"/>
      <w:numFmt w:val="bullet"/>
      <w:lvlText w:val="•"/>
      <w:lvlJc w:val="left"/>
      <w:pPr>
        <w:tabs>
          <w:tab w:val="num" w:pos="2160"/>
        </w:tabs>
        <w:ind w:left="2160" w:hanging="360"/>
      </w:pPr>
      <w:rPr>
        <w:rFonts w:ascii="Arial" w:hAnsi="Arial" w:hint="default"/>
      </w:rPr>
    </w:lvl>
    <w:lvl w:ilvl="3" w:tplc="E91C8BE8" w:tentative="1">
      <w:start w:val="1"/>
      <w:numFmt w:val="bullet"/>
      <w:lvlText w:val="•"/>
      <w:lvlJc w:val="left"/>
      <w:pPr>
        <w:tabs>
          <w:tab w:val="num" w:pos="2880"/>
        </w:tabs>
        <w:ind w:left="2880" w:hanging="360"/>
      </w:pPr>
      <w:rPr>
        <w:rFonts w:ascii="Arial" w:hAnsi="Arial" w:hint="default"/>
      </w:rPr>
    </w:lvl>
    <w:lvl w:ilvl="4" w:tplc="B3CC39EA" w:tentative="1">
      <w:start w:val="1"/>
      <w:numFmt w:val="bullet"/>
      <w:lvlText w:val="•"/>
      <w:lvlJc w:val="left"/>
      <w:pPr>
        <w:tabs>
          <w:tab w:val="num" w:pos="3600"/>
        </w:tabs>
        <w:ind w:left="3600" w:hanging="360"/>
      </w:pPr>
      <w:rPr>
        <w:rFonts w:ascii="Arial" w:hAnsi="Arial" w:hint="default"/>
      </w:rPr>
    </w:lvl>
    <w:lvl w:ilvl="5" w:tplc="57D28548" w:tentative="1">
      <w:start w:val="1"/>
      <w:numFmt w:val="bullet"/>
      <w:lvlText w:val="•"/>
      <w:lvlJc w:val="left"/>
      <w:pPr>
        <w:tabs>
          <w:tab w:val="num" w:pos="4320"/>
        </w:tabs>
        <w:ind w:left="4320" w:hanging="360"/>
      </w:pPr>
      <w:rPr>
        <w:rFonts w:ascii="Arial" w:hAnsi="Arial" w:hint="default"/>
      </w:rPr>
    </w:lvl>
    <w:lvl w:ilvl="6" w:tplc="8F205D84" w:tentative="1">
      <w:start w:val="1"/>
      <w:numFmt w:val="bullet"/>
      <w:lvlText w:val="•"/>
      <w:lvlJc w:val="left"/>
      <w:pPr>
        <w:tabs>
          <w:tab w:val="num" w:pos="5040"/>
        </w:tabs>
        <w:ind w:left="5040" w:hanging="360"/>
      </w:pPr>
      <w:rPr>
        <w:rFonts w:ascii="Arial" w:hAnsi="Arial" w:hint="default"/>
      </w:rPr>
    </w:lvl>
    <w:lvl w:ilvl="7" w:tplc="08285606" w:tentative="1">
      <w:start w:val="1"/>
      <w:numFmt w:val="bullet"/>
      <w:lvlText w:val="•"/>
      <w:lvlJc w:val="left"/>
      <w:pPr>
        <w:tabs>
          <w:tab w:val="num" w:pos="5760"/>
        </w:tabs>
        <w:ind w:left="5760" w:hanging="360"/>
      </w:pPr>
      <w:rPr>
        <w:rFonts w:ascii="Arial" w:hAnsi="Arial" w:hint="default"/>
      </w:rPr>
    </w:lvl>
    <w:lvl w:ilvl="8" w:tplc="AEE07DD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3F969D0"/>
    <w:multiLevelType w:val="hybridMultilevel"/>
    <w:tmpl w:val="4D923568"/>
    <w:lvl w:ilvl="0" w:tplc="34F64164">
      <w:start w:val="1"/>
      <w:numFmt w:val="bullet"/>
      <w:lvlText w:val="•"/>
      <w:lvlJc w:val="left"/>
      <w:pPr>
        <w:tabs>
          <w:tab w:val="num" w:pos="720"/>
        </w:tabs>
        <w:ind w:left="720" w:hanging="360"/>
      </w:pPr>
      <w:rPr>
        <w:rFonts w:ascii="Arial" w:hAnsi="Arial" w:hint="default"/>
      </w:rPr>
    </w:lvl>
    <w:lvl w:ilvl="1" w:tplc="F3663452" w:tentative="1">
      <w:start w:val="1"/>
      <w:numFmt w:val="bullet"/>
      <w:lvlText w:val="•"/>
      <w:lvlJc w:val="left"/>
      <w:pPr>
        <w:tabs>
          <w:tab w:val="num" w:pos="1440"/>
        </w:tabs>
        <w:ind w:left="1440" w:hanging="360"/>
      </w:pPr>
      <w:rPr>
        <w:rFonts w:ascii="Arial" w:hAnsi="Arial" w:hint="default"/>
      </w:rPr>
    </w:lvl>
    <w:lvl w:ilvl="2" w:tplc="79285990" w:tentative="1">
      <w:start w:val="1"/>
      <w:numFmt w:val="bullet"/>
      <w:lvlText w:val="•"/>
      <w:lvlJc w:val="left"/>
      <w:pPr>
        <w:tabs>
          <w:tab w:val="num" w:pos="2160"/>
        </w:tabs>
        <w:ind w:left="2160" w:hanging="360"/>
      </w:pPr>
      <w:rPr>
        <w:rFonts w:ascii="Arial" w:hAnsi="Arial" w:hint="default"/>
      </w:rPr>
    </w:lvl>
    <w:lvl w:ilvl="3" w:tplc="4F640636" w:tentative="1">
      <w:start w:val="1"/>
      <w:numFmt w:val="bullet"/>
      <w:lvlText w:val="•"/>
      <w:lvlJc w:val="left"/>
      <w:pPr>
        <w:tabs>
          <w:tab w:val="num" w:pos="2880"/>
        </w:tabs>
        <w:ind w:left="2880" w:hanging="360"/>
      </w:pPr>
      <w:rPr>
        <w:rFonts w:ascii="Arial" w:hAnsi="Arial" w:hint="default"/>
      </w:rPr>
    </w:lvl>
    <w:lvl w:ilvl="4" w:tplc="A5007654" w:tentative="1">
      <w:start w:val="1"/>
      <w:numFmt w:val="bullet"/>
      <w:lvlText w:val="•"/>
      <w:lvlJc w:val="left"/>
      <w:pPr>
        <w:tabs>
          <w:tab w:val="num" w:pos="3600"/>
        </w:tabs>
        <w:ind w:left="3600" w:hanging="360"/>
      </w:pPr>
      <w:rPr>
        <w:rFonts w:ascii="Arial" w:hAnsi="Arial" w:hint="default"/>
      </w:rPr>
    </w:lvl>
    <w:lvl w:ilvl="5" w:tplc="17A8D5A0" w:tentative="1">
      <w:start w:val="1"/>
      <w:numFmt w:val="bullet"/>
      <w:lvlText w:val="•"/>
      <w:lvlJc w:val="left"/>
      <w:pPr>
        <w:tabs>
          <w:tab w:val="num" w:pos="4320"/>
        </w:tabs>
        <w:ind w:left="4320" w:hanging="360"/>
      </w:pPr>
      <w:rPr>
        <w:rFonts w:ascii="Arial" w:hAnsi="Arial" w:hint="default"/>
      </w:rPr>
    </w:lvl>
    <w:lvl w:ilvl="6" w:tplc="03BED6E8" w:tentative="1">
      <w:start w:val="1"/>
      <w:numFmt w:val="bullet"/>
      <w:lvlText w:val="•"/>
      <w:lvlJc w:val="left"/>
      <w:pPr>
        <w:tabs>
          <w:tab w:val="num" w:pos="5040"/>
        </w:tabs>
        <w:ind w:left="5040" w:hanging="360"/>
      </w:pPr>
      <w:rPr>
        <w:rFonts w:ascii="Arial" w:hAnsi="Arial" w:hint="default"/>
      </w:rPr>
    </w:lvl>
    <w:lvl w:ilvl="7" w:tplc="293AFCFC" w:tentative="1">
      <w:start w:val="1"/>
      <w:numFmt w:val="bullet"/>
      <w:lvlText w:val="•"/>
      <w:lvlJc w:val="left"/>
      <w:pPr>
        <w:tabs>
          <w:tab w:val="num" w:pos="5760"/>
        </w:tabs>
        <w:ind w:left="5760" w:hanging="360"/>
      </w:pPr>
      <w:rPr>
        <w:rFonts w:ascii="Arial" w:hAnsi="Arial" w:hint="default"/>
      </w:rPr>
    </w:lvl>
    <w:lvl w:ilvl="8" w:tplc="1B84F15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5A67828"/>
    <w:multiLevelType w:val="hybridMultilevel"/>
    <w:tmpl w:val="DAC8B81A"/>
    <w:lvl w:ilvl="0" w:tplc="870AEC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920405B"/>
    <w:multiLevelType w:val="hybridMultilevel"/>
    <w:tmpl w:val="1D7A3296"/>
    <w:lvl w:ilvl="0" w:tplc="DA28C3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432F80"/>
    <w:multiLevelType w:val="hybridMultilevel"/>
    <w:tmpl w:val="D7D21346"/>
    <w:lvl w:ilvl="0" w:tplc="B46629A4">
      <w:start w:val="1"/>
      <w:numFmt w:val="bullet"/>
      <w:lvlText w:val="•"/>
      <w:lvlJc w:val="left"/>
      <w:pPr>
        <w:tabs>
          <w:tab w:val="num" w:pos="720"/>
        </w:tabs>
        <w:ind w:left="720" w:hanging="360"/>
      </w:pPr>
      <w:rPr>
        <w:rFonts w:ascii="Arial" w:hAnsi="Arial" w:hint="default"/>
      </w:rPr>
    </w:lvl>
    <w:lvl w:ilvl="1" w:tplc="E8BAD0EA" w:tentative="1">
      <w:start w:val="1"/>
      <w:numFmt w:val="bullet"/>
      <w:lvlText w:val="•"/>
      <w:lvlJc w:val="left"/>
      <w:pPr>
        <w:tabs>
          <w:tab w:val="num" w:pos="1440"/>
        </w:tabs>
        <w:ind w:left="1440" w:hanging="360"/>
      </w:pPr>
      <w:rPr>
        <w:rFonts w:ascii="Arial" w:hAnsi="Arial" w:hint="default"/>
      </w:rPr>
    </w:lvl>
    <w:lvl w:ilvl="2" w:tplc="2D6E28EA" w:tentative="1">
      <w:start w:val="1"/>
      <w:numFmt w:val="bullet"/>
      <w:lvlText w:val="•"/>
      <w:lvlJc w:val="left"/>
      <w:pPr>
        <w:tabs>
          <w:tab w:val="num" w:pos="2160"/>
        </w:tabs>
        <w:ind w:left="2160" w:hanging="360"/>
      </w:pPr>
      <w:rPr>
        <w:rFonts w:ascii="Arial" w:hAnsi="Arial" w:hint="default"/>
      </w:rPr>
    </w:lvl>
    <w:lvl w:ilvl="3" w:tplc="EF401266" w:tentative="1">
      <w:start w:val="1"/>
      <w:numFmt w:val="bullet"/>
      <w:lvlText w:val="•"/>
      <w:lvlJc w:val="left"/>
      <w:pPr>
        <w:tabs>
          <w:tab w:val="num" w:pos="2880"/>
        </w:tabs>
        <w:ind w:left="2880" w:hanging="360"/>
      </w:pPr>
      <w:rPr>
        <w:rFonts w:ascii="Arial" w:hAnsi="Arial" w:hint="default"/>
      </w:rPr>
    </w:lvl>
    <w:lvl w:ilvl="4" w:tplc="59E6566A" w:tentative="1">
      <w:start w:val="1"/>
      <w:numFmt w:val="bullet"/>
      <w:lvlText w:val="•"/>
      <w:lvlJc w:val="left"/>
      <w:pPr>
        <w:tabs>
          <w:tab w:val="num" w:pos="3600"/>
        </w:tabs>
        <w:ind w:left="3600" w:hanging="360"/>
      </w:pPr>
      <w:rPr>
        <w:rFonts w:ascii="Arial" w:hAnsi="Arial" w:hint="default"/>
      </w:rPr>
    </w:lvl>
    <w:lvl w:ilvl="5" w:tplc="A8766018" w:tentative="1">
      <w:start w:val="1"/>
      <w:numFmt w:val="bullet"/>
      <w:lvlText w:val="•"/>
      <w:lvlJc w:val="left"/>
      <w:pPr>
        <w:tabs>
          <w:tab w:val="num" w:pos="4320"/>
        </w:tabs>
        <w:ind w:left="4320" w:hanging="360"/>
      </w:pPr>
      <w:rPr>
        <w:rFonts w:ascii="Arial" w:hAnsi="Arial" w:hint="default"/>
      </w:rPr>
    </w:lvl>
    <w:lvl w:ilvl="6" w:tplc="FD1241B0" w:tentative="1">
      <w:start w:val="1"/>
      <w:numFmt w:val="bullet"/>
      <w:lvlText w:val="•"/>
      <w:lvlJc w:val="left"/>
      <w:pPr>
        <w:tabs>
          <w:tab w:val="num" w:pos="5040"/>
        </w:tabs>
        <w:ind w:left="5040" w:hanging="360"/>
      </w:pPr>
      <w:rPr>
        <w:rFonts w:ascii="Arial" w:hAnsi="Arial" w:hint="default"/>
      </w:rPr>
    </w:lvl>
    <w:lvl w:ilvl="7" w:tplc="5B2C324C" w:tentative="1">
      <w:start w:val="1"/>
      <w:numFmt w:val="bullet"/>
      <w:lvlText w:val="•"/>
      <w:lvlJc w:val="left"/>
      <w:pPr>
        <w:tabs>
          <w:tab w:val="num" w:pos="5760"/>
        </w:tabs>
        <w:ind w:left="5760" w:hanging="360"/>
      </w:pPr>
      <w:rPr>
        <w:rFonts w:ascii="Arial" w:hAnsi="Arial" w:hint="default"/>
      </w:rPr>
    </w:lvl>
    <w:lvl w:ilvl="8" w:tplc="FDDC63A6" w:tentative="1">
      <w:start w:val="1"/>
      <w:numFmt w:val="bullet"/>
      <w:lvlText w:val="•"/>
      <w:lvlJc w:val="left"/>
      <w:pPr>
        <w:tabs>
          <w:tab w:val="num" w:pos="6480"/>
        </w:tabs>
        <w:ind w:left="6480" w:hanging="360"/>
      </w:pPr>
      <w:rPr>
        <w:rFonts w:ascii="Arial" w:hAnsi="Arial" w:hint="default"/>
      </w:rPr>
    </w:lvl>
  </w:abstractNum>
  <w:num w:numId="1" w16cid:durableId="2129270837">
    <w:abstractNumId w:val="6"/>
  </w:num>
  <w:num w:numId="2" w16cid:durableId="141625852">
    <w:abstractNumId w:val="5"/>
  </w:num>
  <w:num w:numId="3" w16cid:durableId="215554124">
    <w:abstractNumId w:val="2"/>
  </w:num>
  <w:num w:numId="4" w16cid:durableId="2069569939">
    <w:abstractNumId w:val="4"/>
  </w:num>
  <w:num w:numId="5" w16cid:durableId="1141117300">
    <w:abstractNumId w:val="3"/>
  </w:num>
  <w:num w:numId="6" w16cid:durableId="1107651019">
    <w:abstractNumId w:val="7"/>
  </w:num>
  <w:num w:numId="7" w16cid:durableId="708339154">
    <w:abstractNumId w:val="1"/>
  </w:num>
  <w:num w:numId="8" w16cid:durableId="1404597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wsjQ3szQ3NDCxtDRQ0lEKTi0uzszPAykwNqoFAClb+hItAAAA"/>
  </w:docVars>
  <w:rsids>
    <w:rsidRoot w:val="009657B7"/>
    <w:rsid w:val="00002AD2"/>
    <w:rsid w:val="00004A6B"/>
    <w:rsid w:val="00005CBF"/>
    <w:rsid w:val="00011887"/>
    <w:rsid w:val="00012D45"/>
    <w:rsid w:val="000262FC"/>
    <w:rsid w:val="00031BCA"/>
    <w:rsid w:val="000532B1"/>
    <w:rsid w:val="00060D0B"/>
    <w:rsid w:val="00077D3C"/>
    <w:rsid w:val="00082C4F"/>
    <w:rsid w:val="000942C8"/>
    <w:rsid w:val="000976AB"/>
    <w:rsid w:val="000A66C9"/>
    <w:rsid w:val="000A6CA0"/>
    <w:rsid w:val="000B3E04"/>
    <w:rsid w:val="000C5B3C"/>
    <w:rsid w:val="000F1667"/>
    <w:rsid w:val="000F3A3A"/>
    <w:rsid w:val="000F6C77"/>
    <w:rsid w:val="00136ACB"/>
    <w:rsid w:val="0014211F"/>
    <w:rsid w:val="00142E8B"/>
    <w:rsid w:val="0014320B"/>
    <w:rsid w:val="00145459"/>
    <w:rsid w:val="001513FB"/>
    <w:rsid w:val="00152F71"/>
    <w:rsid w:val="0015413C"/>
    <w:rsid w:val="00163F13"/>
    <w:rsid w:val="001677A7"/>
    <w:rsid w:val="00173E70"/>
    <w:rsid w:val="00196972"/>
    <w:rsid w:val="001A1504"/>
    <w:rsid w:val="001A3A6C"/>
    <w:rsid w:val="001B4629"/>
    <w:rsid w:val="001B6DEA"/>
    <w:rsid w:val="001C3641"/>
    <w:rsid w:val="001C45CF"/>
    <w:rsid w:val="001C7599"/>
    <w:rsid w:val="001D0072"/>
    <w:rsid w:val="001D3BC2"/>
    <w:rsid w:val="001D6DDF"/>
    <w:rsid w:val="001E1440"/>
    <w:rsid w:val="001E3D0B"/>
    <w:rsid w:val="001F0C4D"/>
    <w:rsid w:val="001F10EB"/>
    <w:rsid w:val="00200E1C"/>
    <w:rsid w:val="00201218"/>
    <w:rsid w:val="0020562E"/>
    <w:rsid w:val="00205A91"/>
    <w:rsid w:val="00206528"/>
    <w:rsid w:val="002110A0"/>
    <w:rsid w:val="00231774"/>
    <w:rsid w:val="00254498"/>
    <w:rsid w:val="00254CBE"/>
    <w:rsid w:val="00256683"/>
    <w:rsid w:val="002606EA"/>
    <w:rsid w:val="00261489"/>
    <w:rsid w:val="00261A60"/>
    <w:rsid w:val="00261FB5"/>
    <w:rsid w:val="002623E4"/>
    <w:rsid w:val="002923D9"/>
    <w:rsid w:val="00292414"/>
    <w:rsid w:val="0029745F"/>
    <w:rsid w:val="002A3B84"/>
    <w:rsid w:val="002A5B69"/>
    <w:rsid w:val="002A620B"/>
    <w:rsid w:val="002A624E"/>
    <w:rsid w:val="002A6D70"/>
    <w:rsid w:val="002B4E88"/>
    <w:rsid w:val="002B5631"/>
    <w:rsid w:val="002C6471"/>
    <w:rsid w:val="002D4219"/>
    <w:rsid w:val="002E253C"/>
    <w:rsid w:val="0030101C"/>
    <w:rsid w:val="0030138B"/>
    <w:rsid w:val="003103E5"/>
    <w:rsid w:val="00311C47"/>
    <w:rsid w:val="0032680F"/>
    <w:rsid w:val="00327D59"/>
    <w:rsid w:val="00351870"/>
    <w:rsid w:val="003608E5"/>
    <w:rsid w:val="00373C04"/>
    <w:rsid w:val="00375728"/>
    <w:rsid w:val="003772BF"/>
    <w:rsid w:val="0038491F"/>
    <w:rsid w:val="00397EF4"/>
    <w:rsid w:val="003B0B48"/>
    <w:rsid w:val="003B6BB8"/>
    <w:rsid w:val="003C413E"/>
    <w:rsid w:val="003D30F9"/>
    <w:rsid w:val="003E4BFE"/>
    <w:rsid w:val="003E4CEC"/>
    <w:rsid w:val="003E515A"/>
    <w:rsid w:val="003F39ED"/>
    <w:rsid w:val="003F7F92"/>
    <w:rsid w:val="00401FB8"/>
    <w:rsid w:val="0041358F"/>
    <w:rsid w:val="00414D0D"/>
    <w:rsid w:val="00424917"/>
    <w:rsid w:val="00445680"/>
    <w:rsid w:val="004525AC"/>
    <w:rsid w:val="00452B99"/>
    <w:rsid w:val="00461A6C"/>
    <w:rsid w:val="00463101"/>
    <w:rsid w:val="004672BB"/>
    <w:rsid w:val="00495853"/>
    <w:rsid w:val="00496D00"/>
    <w:rsid w:val="004B76E1"/>
    <w:rsid w:val="004C376F"/>
    <w:rsid w:val="004C3CB6"/>
    <w:rsid w:val="004C5EEB"/>
    <w:rsid w:val="004D6629"/>
    <w:rsid w:val="004E4972"/>
    <w:rsid w:val="004E6DC2"/>
    <w:rsid w:val="004F3F8D"/>
    <w:rsid w:val="00500AE9"/>
    <w:rsid w:val="00503D1B"/>
    <w:rsid w:val="0050630D"/>
    <w:rsid w:val="00526D66"/>
    <w:rsid w:val="00542FCB"/>
    <w:rsid w:val="00560140"/>
    <w:rsid w:val="00570736"/>
    <w:rsid w:val="0057159F"/>
    <w:rsid w:val="00581E1B"/>
    <w:rsid w:val="0058779E"/>
    <w:rsid w:val="00591B4B"/>
    <w:rsid w:val="00592C3B"/>
    <w:rsid w:val="005A3437"/>
    <w:rsid w:val="005A6A16"/>
    <w:rsid w:val="005A6EA6"/>
    <w:rsid w:val="005C44F6"/>
    <w:rsid w:val="005D37C8"/>
    <w:rsid w:val="00613B1B"/>
    <w:rsid w:val="00613E52"/>
    <w:rsid w:val="00620DD1"/>
    <w:rsid w:val="006354F1"/>
    <w:rsid w:val="006454E0"/>
    <w:rsid w:val="00646C79"/>
    <w:rsid w:val="00654C11"/>
    <w:rsid w:val="00656D16"/>
    <w:rsid w:val="00675CB2"/>
    <w:rsid w:val="00677827"/>
    <w:rsid w:val="00692F1A"/>
    <w:rsid w:val="00695C7C"/>
    <w:rsid w:val="0069697A"/>
    <w:rsid w:val="00697F38"/>
    <w:rsid w:val="006A49B0"/>
    <w:rsid w:val="006B1891"/>
    <w:rsid w:val="006B1966"/>
    <w:rsid w:val="006B3731"/>
    <w:rsid w:val="006C0D57"/>
    <w:rsid w:val="006C2696"/>
    <w:rsid w:val="006D1586"/>
    <w:rsid w:val="006F006E"/>
    <w:rsid w:val="007146BD"/>
    <w:rsid w:val="007203CC"/>
    <w:rsid w:val="007279C2"/>
    <w:rsid w:val="0073125A"/>
    <w:rsid w:val="00742C39"/>
    <w:rsid w:val="00750FFB"/>
    <w:rsid w:val="007511EB"/>
    <w:rsid w:val="00760723"/>
    <w:rsid w:val="00764805"/>
    <w:rsid w:val="0077235F"/>
    <w:rsid w:val="0077383A"/>
    <w:rsid w:val="007744BF"/>
    <w:rsid w:val="007824C0"/>
    <w:rsid w:val="00785658"/>
    <w:rsid w:val="00786B61"/>
    <w:rsid w:val="00794E47"/>
    <w:rsid w:val="007A6D95"/>
    <w:rsid w:val="007B19FD"/>
    <w:rsid w:val="007B37E2"/>
    <w:rsid w:val="007C1CCA"/>
    <w:rsid w:val="007C2AE7"/>
    <w:rsid w:val="007D00E7"/>
    <w:rsid w:val="007D12BC"/>
    <w:rsid w:val="007F114D"/>
    <w:rsid w:val="007F1CD8"/>
    <w:rsid w:val="008053D9"/>
    <w:rsid w:val="00814CE6"/>
    <w:rsid w:val="008506A7"/>
    <w:rsid w:val="0085752C"/>
    <w:rsid w:val="00861F28"/>
    <w:rsid w:val="00866923"/>
    <w:rsid w:val="008678C4"/>
    <w:rsid w:val="00871E9F"/>
    <w:rsid w:val="0087740A"/>
    <w:rsid w:val="00885E8D"/>
    <w:rsid w:val="00885FD9"/>
    <w:rsid w:val="0089587E"/>
    <w:rsid w:val="00897909"/>
    <w:rsid w:val="008A0F54"/>
    <w:rsid w:val="008D36B0"/>
    <w:rsid w:val="008E0805"/>
    <w:rsid w:val="008E0CE4"/>
    <w:rsid w:val="00900846"/>
    <w:rsid w:val="009034BB"/>
    <w:rsid w:val="00913C7F"/>
    <w:rsid w:val="00917143"/>
    <w:rsid w:val="0092584E"/>
    <w:rsid w:val="00926EFC"/>
    <w:rsid w:val="009353FD"/>
    <w:rsid w:val="00943AAE"/>
    <w:rsid w:val="0094688B"/>
    <w:rsid w:val="009500E5"/>
    <w:rsid w:val="00952A32"/>
    <w:rsid w:val="009629E0"/>
    <w:rsid w:val="00962B43"/>
    <w:rsid w:val="009657B7"/>
    <w:rsid w:val="009729BC"/>
    <w:rsid w:val="0097720F"/>
    <w:rsid w:val="00977612"/>
    <w:rsid w:val="009B2AE4"/>
    <w:rsid w:val="009C17F5"/>
    <w:rsid w:val="009C735E"/>
    <w:rsid w:val="009E095C"/>
    <w:rsid w:val="009F2B5D"/>
    <w:rsid w:val="009F63E9"/>
    <w:rsid w:val="00A117B4"/>
    <w:rsid w:val="00A13257"/>
    <w:rsid w:val="00A157DB"/>
    <w:rsid w:val="00A33352"/>
    <w:rsid w:val="00A45C6E"/>
    <w:rsid w:val="00A55E00"/>
    <w:rsid w:val="00A71F4E"/>
    <w:rsid w:val="00A734D1"/>
    <w:rsid w:val="00A743BD"/>
    <w:rsid w:val="00A76EB2"/>
    <w:rsid w:val="00A80F67"/>
    <w:rsid w:val="00A92F91"/>
    <w:rsid w:val="00A95659"/>
    <w:rsid w:val="00AA14F1"/>
    <w:rsid w:val="00AA6BB5"/>
    <w:rsid w:val="00AB1E9E"/>
    <w:rsid w:val="00AB311C"/>
    <w:rsid w:val="00AB5D56"/>
    <w:rsid w:val="00AC1B9F"/>
    <w:rsid w:val="00AC7478"/>
    <w:rsid w:val="00AC7F1F"/>
    <w:rsid w:val="00AE067B"/>
    <w:rsid w:val="00AF224E"/>
    <w:rsid w:val="00B00883"/>
    <w:rsid w:val="00B03068"/>
    <w:rsid w:val="00B06C19"/>
    <w:rsid w:val="00B12416"/>
    <w:rsid w:val="00B13755"/>
    <w:rsid w:val="00B20138"/>
    <w:rsid w:val="00B22930"/>
    <w:rsid w:val="00B25B0C"/>
    <w:rsid w:val="00B32DBB"/>
    <w:rsid w:val="00B61EB2"/>
    <w:rsid w:val="00B663DB"/>
    <w:rsid w:val="00B758B6"/>
    <w:rsid w:val="00B82E47"/>
    <w:rsid w:val="00BA7FD1"/>
    <w:rsid w:val="00BC3C5F"/>
    <w:rsid w:val="00BC3DA5"/>
    <w:rsid w:val="00BD045A"/>
    <w:rsid w:val="00BD0F03"/>
    <w:rsid w:val="00BE2508"/>
    <w:rsid w:val="00BE5DAC"/>
    <w:rsid w:val="00BE78EE"/>
    <w:rsid w:val="00BF4CF9"/>
    <w:rsid w:val="00BF6260"/>
    <w:rsid w:val="00C1139D"/>
    <w:rsid w:val="00C13E70"/>
    <w:rsid w:val="00C171E6"/>
    <w:rsid w:val="00C35A23"/>
    <w:rsid w:val="00C35E24"/>
    <w:rsid w:val="00C36697"/>
    <w:rsid w:val="00C373A4"/>
    <w:rsid w:val="00C41D99"/>
    <w:rsid w:val="00C41E25"/>
    <w:rsid w:val="00C463D4"/>
    <w:rsid w:val="00C56F21"/>
    <w:rsid w:val="00C75606"/>
    <w:rsid w:val="00C83A6D"/>
    <w:rsid w:val="00C84318"/>
    <w:rsid w:val="00C94ED5"/>
    <w:rsid w:val="00CC19EA"/>
    <w:rsid w:val="00CC594B"/>
    <w:rsid w:val="00CD7358"/>
    <w:rsid w:val="00CE25C3"/>
    <w:rsid w:val="00CE476D"/>
    <w:rsid w:val="00CF1957"/>
    <w:rsid w:val="00CF3ECE"/>
    <w:rsid w:val="00D017A2"/>
    <w:rsid w:val="00D049A0"/>
    <w:rsid w:val="00D15E01"/>
    <w:rsid w:val="00D17BF5"/>
    <w:rsid w:val="00D4339B"/>
    <w:rsid w:val="00D4339E"/>
    <w:rsid w:val="00D61E3A"/>
    <w:rsid w:val="00D637D4"/>
    <w:rsid w:val="00D63C70"/>
    <w:rsid w:val="00D82F1D"/>
    <w:rsid w:val="00D85F51"/>
    <w:rsid w:val="00DA1310"/>
    <w:rsid w:val="00DA5813"/>
    <w:rsid w:val="00DB4EDF"/>
    <w:rsid w:val="00DD0171"/>
    <w:rsid w:val="00DD257F"/>
    <w:rsid w:val="00DD6CE6"/>
    <w:rsid w:val="00DE4364"/>
    <w:rsid w:val="00DE48B6"/>
    <w:rsid w:val="00DF78CE"/>
    <w:rsid w:val="00E05EBD"/>
    <w:rsid w:val="00E12BBD"/>
    <w:rsid w:val="00E31B2B"/>
    <w:rsid w:val="00E52058"/>
    <w:rsid w:val="00E6041B"/>
    <w:rsid w:val="00E7644C"/>
    <w:rsid w:val="00E971B1"/>
    <w:rsid w:val="00E97441"/>
    <w:rsid w:val="00EA1F2B"/>
    <w:rsid w:val="00EB15FB"/>
    <w:rsid w:val="00ED39E7"/>
    <w:rsid w:val="00EF4216"/>
    <w:rsid w:val="00F06BA2"/>
    <w:rsid w:val="00F12E94"/>
    <w:rsid w:val="00F305C1"/>
    <w:rsid w:val="00F3184A"/>
    <w:rsid w:val="00F32CEE"/>
    <w:rsid w:val="00F367FE"/>
    <w:rsid w:val="00F36F2F"/>
    <w:rsid w:val="00F730B8"/>
    <w:rsid w:val="00F73FD5"/>
    <w:rsid w:val="00F84F06"/>
    <w:rsid w:val="00F8506F"/>
    <w:rsid w:val="00F91731"/>
    <w:rsid w:val="00F96180"/>
    <w:rsid w:val="00FB5C54"/>
    <w:rsid w:val="00FE0F69"/>
    <w:rsid w:val="00FE4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9327C"/>
  <w15:chartTrackingRefBased/>
  <w15:docId w15:val="{C8824164-6F1D-464B-B2FD-E353D7B71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7B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57B7"/>
    <w:pPr>
      <w:spacing w:before="100" w:beforeAutospacing="1" w:after="100" w:afterAutospacing="1"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9657B7"/>
    <w:pPr>
      <w:ind w:left="720"/>
      <w:contextualSpacing/>
    </w:pPr>
  </w:style>
  <w:style w:type="character" w:styleId="Hyperlink">
    <w:name w:val="Hyperlink"/>
    <w:basedOn w:val="DefaultParagraphFont"/>
    <w:uiPriority w:val="99"/>
    <w:unhideWhenUsed/>
    <w:rsid w:val="007F114D"/>
    <w:rPr>
      <w:color w:val="0563C1" w:themeColor="hyperlink"/>
      <w:u w:val="single"/>
    </w:rPr>
  </w:style>
  <w:style w:type="character" w:styleId="UnresolvedMention">
    <w:name w:val="Unresolved Mention"/>
    <w:basedOn w:val="DefaultParagraphFont"/>
    <w:uiPriority w:val="99"/>
    <w:semiHidden/>
    <w:unhideWhenUsed/>
    <w:rsid w:val="007F114D"/>
    <w:rPr>
      <w:color w:val="605E5C"/>
      <w:shd w:val="clear" w:color="auto" w:fill="E1DFDD"/>
    </w:rPr>
  </w:style>
  <w:style w:type="paragraph" w:styleId="Header">
    <w:name w:val="header"/>
    <w:basedOn w:val="Normal"/>
    <w:link w:val="HeaderChar"/>
    <w:uiPriority w:val="99"/>
    <w:unhideWhenUsed/>
    <w:rsid w:val="005D3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7C8"/>
    <w:rPr>
      <w:rFonts w:ascii="Calibri" w:eastAsia="Calibri" w:hAnsi="Calibri" w:cs="Times New Roman"/>
    </w:rPr>
  </w:style>
  <w:style w:type="paragraph" w:styleId="Footer">
    <w:name w:val="footer"/>
    <w:basedOn w:val="Normal"/>
    <w:link w:val="FooterChar"/>
    <w:uiPriority w:val="99"/>
    <w:unhideWhenUsed/>
    <w:rsid w:val="005D37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7C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90258">
      <w:bodyDiv w:val="1"/>
      <w:marLeft w:val="0"/>
      <w:marRight w:val="0"/>
      <w:marTop w:val="0"/>
      <w:marBottom w:val="0"/>
      <w:divBdr>
        <w:top w:val="none" w:sz="0" w:space="0" w:color="auto"/>
        <w:left w:val="none" w:sz="0" w:space="0" w:color="auto"/>
        <w:bottom w:val="none" w:sz="0" w:space="0" w:color="auto"/>
        <w:right w:val="none" w:sz="0" w:space="0" w:color="auto"/>
      </w:divBdr>
      <w:divsChild>
        <w:div w:id="1599606468">
          <w:marLeft w:val="360"/>
          <w:marRight w:val="0"/>
          <w:marTop w:val="200"/>
          <w:marBottom w:val="0"/>
          <w:divBdr>
            <w:top w:val="none" w:sz="0" w:space="0" w:color="auto"/>
            <w:left w:val="none" w:sz="0" w:space="0" w:color="auto"/>
            <w:bottom w:val="none" w:sz="0" w:space="0" w:color="auto"/>
            <w:right w:val="none" w:sz="0" w:space="0" w:color="auto"/>
          </w:divBdr>
        </w:div>
      </w:divsChild>
    </w:div>
    <w:div w:id="602344094">
      <w:bodyDiv w:val="1"/>
      <w:marLeft w:val="0"/>
      <w:marRight w:val="0"/>
      <w:marTop w:val="0"/>
      <w:marBottom w:val="0"/>
      <w:divBdr>
        <w:top w:val="none" w:sz="0" w:space="0" w:color="auto"/>
        <w:left w:val="none" w:sz="0" w:space="0" w:color="auto"/>
        <w:bottom w:val="none" w:sz="0" w:space="0" w:color="auto"/>
        <w:right w:val="none" w:sz="0" w:space="0" w:color="auto"/>
      </w:divBdr>
      <w:divsChild>
        <w:div w:id="1855269575">
          <w:marLeft w:val="360"/>
          <w:marRight w:val="0"/>
          <w:marTop w:val="200"/>
          <w:marBottom w:val="0"/>
          <w:divBdr>
            <w:top w:val="none" w:sz="0" w:space="0" w:color="auto"/>
            <w:left w:val="none" w:sz="0" w:space="0" w:color="auto"/>
            <w:bottom w:val="none" w:sz="0" w:space="0" w:color="auto"/>
            <w:right w:val="none" w:sz="0" w:space="0" w:color="auto"/>
          </w:divBdr>
        </w:div>
      </w:divsChild>
    </w:div>
    <w:div w:id="702948396">
      <w:bodyDiv w:val="1"/>
      <w:marLeft w:val="0"/>
      <w:marRight w:val="0"/>
      <w:marTop w:val="0"/>
      <w:marBottom w:val="0"/>
      <w:divBdr>
        <w:top w:val="none" w:sz="0" w:space="0" w:color="auto"/>
        <w:left w:val="none" w:sz="0" w:space="0" w:color="auto"/>
        <w:bottom w:val="none" w:sz="0" w:space="0" w:color="auto"/>
        <w:right w:val="none" w:sz="0" w:space="0" w:color="auto"/>
      </w:divBdr>
      <w:divsChild>
        <w:div w:id="2110588789">
          <w:marLeft w:val="360"/>
          <w:marRight w:val="0"/>
          <w:marTop w:val="200"/>
          <w:marBottom w:val="0"/>
          <w:divBdr>
            <w:top w:val="none" w:sz="0" w:space="0" w:color="auto"/>
            <w:left w:val="none" w:sz="0" w:space="0" w:color="auto"/>
            <w:bottom w:val="none" w:sz="0" w:space="0" w:color="auto"/>
            <w:right w:val="none" w:sz="0" w:space="0" w:color="auto"/>
          </w:divBdr>
        </w:div>
        <w:div w:id="1343975466">
          <w:marLeft w:val="360"/>
          <w:marRight w:val="0"/>
          <w:marTop w:val="200"/>
          <w:marBottom w:val="0"/>
          <w:divBdr>
            <w:top w:val="none" w:sz="0" w:space="0" w:color="auto"/>
            <w:left w:val="none" w:sz="0" w:space="0" w:color="auto"/>
            <w:bottom w:val="none" w:sz="0" w:space="0" w:color="auto"/>
            <w:right w:val="none" w:sz="0" w:space="0" w:color="auto"/>
          </w:divBdr>
        </w:div>
        <w:div w:id="803305130">
          <w:marLeft w:val="360"/>
          <w:marRight w:val="0"/>
          <w:marTop w:val="200"/>
          <w:marBottom w:val="0"/>
          <w:divBdr>
            <w:top w:val="none" w:sz="0" w:space="0" w:color="auto"/>
            <w:left w:val="none" w:sz="0" w:space="0" w:color="auto"/>
            <w:bottom w:val="none" w:sz="0" w:space="0" w:color="auto"/>
            <w:right w:val="none" w:sz="0" w:space="0" w:color="auto"/>
          </w:divBdr>
        </w:div>
        <w:div w:id="1105416282">
          <w:marLeft w:val="360"/>
          <w:marRight w:val="0"/>
          <w:marTop w:val="200"/>
          <w:marBottom w:val="0"/>
          <w:divBdr>
            <w:top w:val="none" w:sz="0" w:space="0" w:color="auto"/>
            <w:left w:val="none" w:sz="0" w:space="0" w:color="auto"/>
            <w:bottom w:val="none" w:sz="0" w:space="0" w:color="auto"/>
            <w:right w:val="none" w:sz="0" w:space="0" w:color="auto"/>
          </w:divBdr>
        </w:div>
      </w:divsChild>
    </w:div>
    <w:div w:id="775060940">
      <w:bodyDiv w:val="1"/>
      <w:marLeft w:val="0"/>
      <w:marRight w:val="0"/>
      <w:marTop w:val="0"/>
      <w:marBottom w:val="0"/>
      <w:divBdr>
        <w:top w:val="none" w:sz="0" w:space="0" w:color="auto"/>
        <w:left w:val="none" w:sz="0" w:space="0" w:color="auto"/>
        <w:bottom w:val="none" w:sz="0" w:space="0" w:color="auto"/>
        <w:right w:val="none" w:sz="0" w:space="0" w:color="auto"/>
      </w:divBdr>
      <w:divsChild>
        <w:div w:id="1331369185">
          <w:marLeft w:val="360"/>
          <w:marRight w:val="0"/>
          <w:marTop w:val="200"/>
          <w:marBottom w:val="0"/>
          <w:divBdr>
            <w:top w:val="none" w:sz="0" w:space="0" w:color="auto"/>
            <w:left w:val="none" w:sz="0" w:space="0" w:color="auto"/>
            <w:bottom w:val="none" w:sz="0" w:space="0" w:color="auto"/>
            <w:right w:val="none" w:sz="0" w:space="0" w:color="auto"/>
          </w:divBdr>
        </w:div>
        <w:div w:id="420492943">
          <w:marLeft w:val="360"/>
          <w:marRight w:val="0"/>
          <w:marTop w:val="200"/>
          <w:marBottom w:val="0"/>
          <w:divBdr>
            <w:top w:val="none" w:sz="0" w:space="0" w:color="auto"/>
            <w:left w:val="none" w:sz="0" w:space="0" w:color="auto"/>
            <w:bottom w:val="none" w:sz="0" w:space="0" w:color="auto"/>
            <w:right w:val="none" w:sz="0" w:space="0" w:color="auto"/>
          </w:divBdr>
        </w:div>
        <w:div w:id="419183352">
          <w:marLeft w:val="360"/>
          <w:marRight w:val="0"/>
          <w:marTop w:val="200"/>
          <w:marBottom w:val="0"/>
          <w:divBdr>
            <w:top w:val="none" w:sz="0" w:space="0" w:color="auto"/>
            <w:left w:val="none" w:sz="0" w:space="0" w:color="auto"/>
            <w:bottom w:val="none" w:sz="0" w:space="0" w:color="auto"/>
            <w:right w:val="none" w:sz="0" w:space="0" w:color="auto"/>
          </w:divBdr>
        </w:div>
        <w:div w:id="323163979">
          <w:marLeft w:val="360"/>
          <w:marRight w:val="0"/>
          <w:marTop w:val="200"/>
          <w:marBottom w:val="0"/>
          <w:divBdr>
            <w:top w:val="none" w:sz="0" w:space="0" w:color="auto"/>
            <w:left w:val="none" w:sz="0" w:space="0" w:color="auto"/>
            <w:bottom w:val="none" w:sz="0" w:space="0" w:color="auto"/>
            <w:right w:val="none" w:sz="0" w:space="0" w:color="auto"/>
          </w:divBdr>
        </w:div>
      </w:divsChild>
    </w:div>
    <w:div w:id="847674004">
      <w:bodyDiv w:val="1"/>
      <w:marLeft w:val="0"/>
      <w:marRight w:val="0"/>
      <w:marTop w:val="0"/>
      <w:marBottom w:val="0"/>
      <w:divBdr>
        <w:top w:val="none" w:sz="0" w:space="0" w:color="auto"/>
        <w:left w:val="none" w:sz="0" w:space="0" w:color="auto"/>
        <w:bottom w:val="none" w:sz="0" w:space="0" w:color="auto"/>
        <w:right w:val="none" w:sz="0" w:space="0" w:color="auto"/>
      </w:divBdr>
      <w:divsChild>
        <w:div w:id="733361043">
          <w:marLeft w:val="360"/>
          <w:marRight w:val="0"/>
          <w:marTop w:val="200"/>
          <w:marBottom w:val="0"/>
          <w:divBdr>
            <w:top w:val="none" w:sz="0" w:space="0" w:color="auto"/>
            <w:left w:val="none" w:sz="0" w:space="0" w:color="auto"/>
            <w:bottom w:val="none" w:sz="0" w:space="0" w:color="auto"/>
            <w:right w:val="none" w:sz="0" w:space="0" w:color="auto"/>
          </w:divBdr>
        </w:div>
      </w:divsChild>
    </w:div>
    <w:div w:id="1131368169">
      <w:bodyDiv w:val="1"/>
      <w:marLeft w:val="0"/>
      <w:marRight w:val="0"/>
      <w:marTop w:val="0"/>
      <w:marBottom w:val="0"/>
      <w:divBdr>
        <w:top w:val="none" w:sz="0" w:space="0" w:color="auto"/>
        <w:left w:val="none" w:sz="0" w:space="0" w:color="auto"/>
        <w:bottom w:val="none" w:sz="0" w:space="0" w:color="auto"/>
        <w:right w:val="none" w:sz="0" w:space="0" w:color="auto"/>
      </w:divBdr>
      <w:divsChild>
        <w:div w:id="11541027">
          <w:marLeft w:val="360"/>
          <w:marRight w:val="0"/>
          <w:marTop w:val="200"/>
          <w:marBottom w:val="0"/>
          <w:divBdr>
            <w:top w:val="none" w:sz="0" w:space="0" w:color="auto"/>
            <w:left w:val="none" w:sz="0" w:space="0" w:color="auto"/>
            <w:bottom w:val="none" w:sz="0" w:space="0" w:color="auto"/>
            <w:right w:val="none" w:sz="0" w:space="0" w:color="auto"/>
          </w:divBdr>
        </w:div>
      </w:divsChild>
    </w:div>
    <w:div w:id="1253706967">
      <w:bodyDiv w:val="1"/>
      <w:marLeft w:val="0"/>
      <w:marRight w:val="0"/>
      <w:marTop w:val="0"/>
      <w:marBottom w:val="0"/>
      <w:divBdr>
        <w:top w:val="none" w:sz="0" w:space="0" w:color="auto"/>
        <w:left w:val="none" w:sz="0" w:space="0" w:color="auto"/>
        <w:bottom w:val="none" w:sz="0" w:space="0" w:color="auto"/>
        <w:right w:val="none" w:sz="0" w:space="0" w:color="auto"/>
      </w:divBdr>
      <w:divsChild>
        <w:div w:id="1978487442">
          <w:marLeft w:val="360"/>
          <w:marRight w:val="0"/>
          <w:marTop w:val="200"/>
          <w:marBottom w:val="0"/>
          <w:divBdr>
            <w:top w:val="none" w:sz="0" w:space="0" w:color="auto"/>
            <w:left w:val="none" w:sz="0" w:space="0" w:color="auto"/>
            <w:bottom w:val="none" w:sz="0" w:space="0" w:color="auto"/>
            <w:right w:val="none" w:sz="0" w:space="0" w:color="auto"/>
          </w:divBdr>
        </w:div>
      </w:divsChild>
    </w:div>
    <w:div w:id="183070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inistry-of-housing-communities-and-local-government-outcome-delivery-plan/mhclg-outcome-delivery-plan-2021-to-2022" TargetMode="External"/><Relationship Id="rId13" Type="http://schemas.openxmlformats.org/officeDocument/2006/relationships/hyperlink" Target="https://hoa.org.uk/advice/guides-for-homeowners/i-am-buying/government-schemes-help-buy-home/"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sdgs.un.org/2030agenda" TargetMode="External"/><Relationship Id="rId12" Type="http://schemas.openxmlformats.org/officeDocument/2006/relationships/hyperlink" Target="https://www.publictechnology.net/articles/news/fraud-challenges-see-hmrc-and-dwp-named-among-%E2%80%98departments-concern%E2%80%99"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ommittees.parliament.uk/publications/8354/documents/85292/default/"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s.sagepub.com/en-us/nam/equal-opportunity-theory/book5759"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ommittees.parliament.uk/writtenevidence/41147/html/" TargetMode="External"/><Relationship Id="rId23" Type="http://schemas.openxmlformats.org/officeDocument/2006/relationships/fontTable" Target="fontTable.xml"/><Relationship Id="rId10" Type="http://schemas.openxmlformats.org/officeDocument/2006/relationships/hyperlink" Target="https://www.birmingham.gov.uk/info/20006/housing/1499/rough_sleepin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oa.org.uk/advice/guides-for-homeowners/i-am-buying/government-schemes-help-buy-home/" TargetMode="External"/><Relationship Id="rId14" Type="http://schemas.openxmlformats.org/officeDocument/2006/relationships/hyperlink" Target="https://www.gov.uk/government/publications/hm-revenue-and-customs-hmrc-outcome-delivery-plan/hm-revenue-and-customs-outcome-delivery-plan-2021-to-2022--2#c-priority-outcomes-delivery-plan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4847</Words>
  <Characters>27633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Bolboceanu</dc:creator>
  <cp:keywords/>
  <dc:description/>
  <cp:lastModifiedBy>Liliana Bolboceanu</cp:lastModifiedBy>
  <cp:revision>2</cp:revision>
  <dcterms:created xsi:type="dcterms:W3CDTF">2022-08-05T11:18:00Z</dcterms:created>
  <dcterms:modified xsi:type="dcterms:W3CDTF">2022-08-05T11:18:00Z</dcterms:modified>
</cp:coreProperties>
</file>