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237F9" w14:textId="766B3CD8" w:rsidR="00ED2E1E" w:rsidRPr="00003CEF" w:rsidRDefault="00A81698" w:rsidP="00A81698">
      <w:pPr>
        <w:jc w:val="center"/>
        <w:rPr>
          <w:rFonts w:ascii="Times New Roman" w:hAnsi="Times New Roman" w:cs="Times New Roman"/>
          <w:b/>
          <w:bCs/>
          <w:sz w:val="24"/>
          <w:szCs w:val="24"/>
          <w:u w:val="single"/>
        </w:rPr>
      </w:pPr>
      <w:r w:rsidRPr="00003CEF">
        <w:rPr>
          <w:rFonts w:ascii="Times New Roman" w:hAnsi="Times New Roman" w:cs="Times New Roman"/>
          <w:b/>
          <w:bCs/>
          <w:sz w:val="24"/>
          <w:szCs w:val="24"/>
          <w:u w:val="single"/>
        </w:rPr>
        <w:t>Media Psychology Essay</w:t>
      </w:r>
    </w:p>
    <w:p w14:paraId="26549432" w14:textId="7CB1A0F3" w:rsidR="001B1A24" w:rsidRDefault="0088252D" w:rsidP="001C571E">
      <w:pPr>
        <w:spacing w:line="360" w:lineRule="auto"/>
        <w:rPr>
          <w:rFonts w:ascii="Times New Roman" w:hAnsi="Times New Roman" w:cs="Times New Roman"/>
          <w:sz w:val="24"/>
          <w:szCs w:val="24"/>
        </w:rPr>
      </w:pPr>
      <w:r>
        <w:rPr>
          <w:rFonts w:ascii="Times New Roman" w:hAnsi="Times New Roman" w:cs="Times New Roman"/>
          <w:sz w:val="24"/>
          <w:szCs w:val="24"/>
        </w:rPr>
        <w:t>Nowadays, everybody has somewhat of an idea</w:t>
      </w:r>
      <w:r w:rsidR="00A82FA1">
        <w:rPr>
          <w:rFonts w:ascii="Times New Roman" w:hAnsi="Times New Roman" w:cs="Times New Roman"/>
          <w:sz w:val="24"/>
          <w:szCs w:val="24"/>
        </w:rPr>
        <w:t xml:space="preserve"> of what media is, whether it be movies, tv shows, documentaries or even </w:t>
      </w:r>
      <w:r w:rsidR="00B63888">
        <w:rPr>
          <w:rFonts w:ascii="Times New Roman" w:hAnsi="Times New Roman" w:cs="Times New Roman"/>
          <w:sz w:val="24"/>
          <w:szCs w:val="24"/>
        </w:rPr>
        <w:t>social media platforms</w:t>
      </w:r>
      <w:r w:rsidR="00065225">
        <w:rPr>
          <w:rFonts w:ascii="Times New Roman" w:hAnsi="Times New Roman" w:cs="Times New Roman"/>
          <w:sz w:val="24"/>
          <w:szCs w:val="24"/>
        </w:rPr>
        <w:t xml:space="preserve">, </w:t>
      </w:r>
      <w:r w:rsidR="00B63888">
        <w:rPr>
          <w:rFonts w:ascii="Times New Roman" w:hAnsi="Times New Roman" w:cs="Times New Roman"/>
          <w:sz w:val="24"/>
          <w:szCs w:val="24"/>
        </w:rPr>
        <w:t xml:space="preserve">especially since society is moving quickly </w:t>
      </w:r>
      <w:r w:rsidR="00547B65">
        <w:rPr>
          <w:rFonts w:ascii="Times New Roman" w:hAnsi="Times New Roman" w:cs="Times New Roman"/>
          <w:sz w:val="24"/>
          <w:szCs w:val="24"/>
        </w:rPr>
        <w:t xml:space="preserve">into a world full of advanced technology and shows </w:t>
      </w:r>
      <w:r w:rsidR="002027B0">
        <w:rPr>
          <w:rFonts w:ascii="Times New Roman" w:hAnsi="Times New Roman" w:cs="Times New Roman"/>
          <w:sz w:val="24"/>
          <w:szCs w:val="24"/>
        </w:rPr>
        <w:t>no signs of stopping. However, having media present in society has brought up a lot of</w:t>
      </w:r>
      <w:r w:rsidR="0048726B">
        <w:rPr>
          <w:rFonts w:ascii="Times New Roman" w:hAnsi="Times New Roman" w:cs="Times New Roman"/>
          <w:sz w:val="24"/>
          <w:szCs w:val="24"/>
        </w:rPr>
        <w:t xml:space="preserve"> issues </w:t>
      </w:r>
      <w:r w:rsidR="006D3045">
        <w:rPr>
          <w:rFonts w:ascii="Times New Roman" w:hAnsi="Times New Roman" w:cs="Times New Roman"/>
          <w:sz w:val="24"/>
          <w:szCs w:val="24"/>
        </w:rPr>
        <w:t>that we have been ignorant towards</w:t>
      </w:r>
      <w:r w:rsidR="00AC6E84">
        <w:rPr>
          <w:rFonts w:ascii="Times New Roman" w:hAnsi="Times New Roman" w:cs="Times New Roman"/>
          <w:sz w:val="24"/>
          <w:szCs w:val="24"/>
        </w:rPr>
        <w:t xml:space="preserve">. One of these issues that will be discussed throughout </w:t>
      </w:r>
      <w:r w:rsidR="00B241E3">
        <w:rPr>
          <w:rFonts w:ascii="Times New Roman" w:hAnsi="Times New Roman" w:cs="Times New Roman"/>
          <w:sz w:val="24"/>
          <w:szCs w:val="24"/>
        </w:rPr>
        <w:t>is</w:t>
      </w:r>
      <w:r w:rsidR="00AC6E84">
        <w:rPr>
          <w:rFonts w:ascii="Times New Roman" w:hAnsi="Times New Roman" w:cs="Times New Roman"/>
          <w:sz w:val="24"/>
          <w:szCs w:val="24"/>
        </w:rPr>
        <w:t xml:space="preserve"> the racial</w:t>
      </w:r>
      <w:r w:rsidR="00381F5B">
        <w:rPr>
          <w:rFonts w:ascii="Times New Roman" w:hAnsi="Times New Roman" w:cs="Times New Roman"/>
          <w:sz w:val="24"/>
          <w:szCs w:val="24"/>
        </w:rPr>
        <w:t xml:space="preserve">/ethnic stereotypes </w:t>
      </w:r>
      <w:r w:rsidR="00B241E3">
        <w:rPr>
          <w:rFonts w:ascii="Times New Roman" w:hAnsi="Times New Roman" w:cs="Times New Roman"/>
          <w:sz w:val="24"/>
          <w:szCs w:val="24"/>
        </w:rPr>
        <w:t xml:space="preserve">that have been portrayed in the media. Stereotyping is when </w:t>
      </w:r>
      <w:r w:rsidR="00C064F0">
        <w:rPr>
          <w:rFonts w:ascii="Times New Roman" w:hAnsi="Times New Roman" w:cs="Times New Roman"/>
          <w:sz w:val="24"/>
          <w:szCs w:val="24"/>
        </w:rPr>
        <w:t xml:space="preserve">we </w:t>
      </w:r>
      <w:r w:rsidR="00D6279F">
        <w:rPr>
          <w:rFonts w:ascii="Times New Roman" w:hAnsi="Times New Roman" w:cs="Times New Roman"/>
          <w:sz w:val="24"/>
          <w:szCs w:val="24"/>
        </w:rPr>
        <w:t>immediately place people into group</w:t>
      </w:r>
      <w:r w:rsidR="00227C4A">
        <w:rPr>
          <w:rFonts w:ascii="Times New Roman" w:hAnsi="Times New Roman" w:cs="Times New Roman"/>
          <w:sz w:val="24"/>
          <w:szCs w:val="24"/>
        </w:rPr>
        <w:t>s based on what we have heard about them. This is almost as if it</w:t>
      </w:r>
      <w:r w:rsidR="00B94ACD">
        <w:rPr>
          <w:rFonts w:ascii="Times New Roman" w:hAnsi="Times New Roman" w:cs="Times New Roman"/>
          <w:sz w:val="24"/>
          <w:szCs w:val="24"/>
        </w:rPr>
        <w:t xml:space="preserve"> is</w:t>
      </w:r>
      <w:r w:rsidR="00227C4A">
        <w:rPr>
          <w:rFonts w:ascii="Times New Roman" w:hAnsi="Times New Roman" w:cs="Times New Roman"/>
          <w:sz w:val="24"/>
          <w:szCs w:val="24"/>
        </w:rPr>
        <w:t xml:space="preserve"> an instinct of human nature </w:t>
      </w:r>
      <w:r w:rsidR="005E205D">
        <w:rPr>
          <w:rFonts w:ascii="Times New Roman" w:hAnsi="Times New Roman" w:cs="Times New Roman"/>
          <w:sz w:val="24"/>
          <w:szCs w:val="24"/>
        </w:rPr>
        <w:t xml:space="preserve">since it comes </w:t>
      </w:r>
      <w:r w:rsidR="001B1A24">
        <w:rPr>
          <w:rFonts w:ascii="Times New Roman" w:hAnsi="Times New Roman" w:cs="Times New Roman"/>
          <w:sz w:val="24"/>
          <w:szCs w:val="24"/>
        </w:rPr>
        <w:t>naturally</w:t>
      </w:r>
      <w:r w:rsidR="005E205D">
        <w:rPr>
          <w:rFonts w:ascii="Times New Roman" w:hAnsi="Times New Roman" w:cs="Times New Roman"/>
          <w:sz w:val="24"/>
          <w:szCs w:val="24"/>
        </w:rPr>
        <w:t xml:space="preserve"> to us, whether we have realised it or not. This can be </w:t>
      </w:r>
      <w:r w:rsidR="00DE7905">
        <w:rPr>
          <w:rFonts w:ascii="Times New Roman" w:hAnsi="Times New Roman" w:cs="Times New Roman"/>
          <w:sz w:val="24"/>
          <w:szCs w:val="24"/>
        </w:rPr>
        <w:t>explained through</w:t>
      </w:r>
      <w:r w:rsidR="00322B39">
        <w:rPr>
          <w:rFonts w:ascii="Times New Roman" w:hAnsi="Times New Roman" w:cs="Times New Roman"/>
          <w:sz w:val="24"/>
          <w:szCs w:val="24"/>
        </w:rPr>
        <w:t xml:space="preserve"> </w:t>
      </w:r>
      <w:r w:rsidR="007A1719">
        <w:rPr>
          <w:rFonts w:ascii="Times New Roman" w:hAnsi="Times New Roman" w:cs="Times New Roman"/>
          <w:sz w:val="24"/>
          <w:szCs w:val="24"/>
        </w:rPr>
        <w:t>what is called an illusionary correlational bias</w:t>
      </w:r>
      <w:r w:rsidR="000A2BE4">
        <w:rPr>
          <w:rFonts w:ascii="Times New Roman" w:hAnsi="Times New Roman" w:cs="Times New Roman"/>
          <w:sz w:val="24"/>
          <w:szCs w:val="24"/>
        </w:rPr>
        <w:t xml:space="preserve">. This is when </w:t>
      </w:r>
      <w:r w:rsidR="00F26EC6">
        <w:rPr>
          <w:rFonts w:ascii="Times New Roman" w:hAnsi="Times New Roman" w:cs="Times New Roman"/>
          <w:sz w:val="24"/>
          <w:szCs w:val="24"/>
        </w:rPr>
        <w:t xml:space="preserve">we tend to </w:t>
      </w:r>
      <w:r w:rsidR="002B64FA">
        <w:rPr>
          <w:rFonts w:ascii="Times New Roman" w:hAnsi="Times New Roman" w:cs="Times New Roman"/>
          <w:sz w:val="24"/>
          <w:szCs w:val="24"/>
        </w:rPr>
        <w:t xml:space="preserve">perceive a relationship based on </w:t>
      </w:r>
      <w:r w:rsidR="00D44C42">
        <w:rPr>
          <w:rFonts w:ascii="Times New Roman" w:hAnsi="Times New Roman" w:cs="Times New Roman"/>
          <w:sz w:val="24"/>
          <w:szCs w:val="24"/>
        </w:rPr>
        <w:t xml:space="preserve">infrequent traits </w:t>
      </w:r>
      <w:r w:rsidR="00632F4C">
        <w:rPr>
          <w:rFonts w:ascii="Times New Roman" w:hAnsi="Times New Roman" w:cs="Times New Roman"/>
          <w:sz w:val="24"/>
          <w:szCs w:val="24"/>
        </w:rPr>
        <w:t xml:space="preserve">or behaviour </w:t>
      </w:r>
      <w:r w:rsidR="00702972">
        <w:rPr>
          <w:rFonts w:ascii="Times New Roman" w:hAnsi="Times New Roman" w:cs="Times New Roman"/>
          <w:sz w:val="24"/>
          <w:szCs w:val="24"/>
        </w:rPr>
        <w:t xml:space="preserve">and to </w:t>
      </w:r>
      <w:r w:rsidR="0047315B">
        <w:rPr>
          <w:rFonts w:ascii="Times New Roman" w:hAnsi="Times New Roman" w:cs="Times New Roman"/>
          <w:sz w:val="24"/>
          <w:szCs w:val="24"/>
        </w:rPr>
        <w:t>groups of people when</w:t>
      </w:r>
      <w:r w:rsidR="006C5CBC">
        <w:rPr>
          <w:rFonts w:ascii="Times New Roman" w:hAnsi="Times New Roman" w:cs="Times New Roman"/>
          <w:sz w:val="24"/>
          <w:szCs w:val="24"/>
        </w:rPr>
        <w:t xml:space="preserve"> </w:t>
      </w:r>
      <w:r w:rsidR="00053034">
        <w:rPr>
          <w:rFonts w:ascii="Times New Roman" w:hAnsi="Times New Roman" w:cs="Times New Roman"/>
          <w:sz w:val="24"/>
          <w:szCs w:val="24"/>
        </w:rPr>
        <w:t>it doesn’t exist.</w:t>
      </w:r>
      <w:r w:rsidR="00623D30" w:rsidRPr="00623D30">
        <w:t xml:space="preserve"> </w:t>
      </w:r>
      <w:r w:rsidR="00623D30" w:rsidRPr="00623D30">
        <w:rPr>
          <w:rFonts w:ascii="Times New Roman" w:hAnsi="Times New Roman" w:cs="Times New Roman"/>
          <w:sz w:val="24"/>
          <w:szCs w:val="24"/>
        </w:rPr>
        <w:t>(Hamilton &amp; Gifford, 1976)</w:t>
      </w:r>
      <w:r w:rsidR="00C86CAE" w:rsidRPr="00623D30">
        <w:rPr>
          <w:rFonts w:ascii="Times New Roman" w:hAnsi="Times New Roman" w:cs="Times New Roman"/>
          <w:sz w:val="24"/>
          <w:szCs w:val="24"/>
        </w:rPr>
        <w:t xml:space="preserve"> </w:t>
      </w:r>
      <w:r w:rsidR="00EE7F87">
        <w:rPr>
          <w:rFonts w:ascii="Times New Roman" w:hAnsi="Times New Roman" w:cs="Times New Roman"/>
          <w:sz w:val="24"/>
          <w:szCs w:val="24"/>
        </w:rPr>
        <w:t xml:space="preserve">For example, black people are </w:t>
      </w:r>
      <w:r w:rsidR="00367F8E">
        <w:rPr>
          <w:rFonts w:ascii="Times New Roman" w:hAnsi="Times New Roman" w:cs="Times New Roman"/>
          <w:sz w:val="24"/>
          <w:szCs w:val="24"/>
        </w:rPr>
        <w:t xml:space="preserve">typically stereotyped as </w:t>
      </w:r>
      <w:r w:rsidR="00623D30">
        <w:rPr>
          <w:rFonts w:ascii="Times New Roman" w:hAnsi="Times New Roman" w:cs="Times New Roman"/>
          <w:sz w:val="24"/>
          <w:szCs w:val="24"/>
        </w:rPr>
        <w:t>intimidating</w:t>
      </w:r>
      <w:r w:rsidR="00835677">
        <w:rPr>
          <w:rFonts w:ascii="Times New Roman" w:hAnsi="Times New Roman" w:cs="Times New Roman"/>
          <w:sz w:val="24"/>
          <w:szCs w:val="24"/>
        </w:rPr>
        <w:t xml:space="preserve"> and </w:t>
      </w:r>
      <w:r w:rsidR="005822A9">
        <w:rPr>
          <w:rFonts w:ascii="Times New Roman" w:hAnsi="Times New Roman" w:cs="Times New Roman"/>
          <w:sz w:val="24"/>
          <w:szCs w:val="24"/>
        </w:rPr>
        <w:t>strong,</w:t>
      </w:r>
      <w:r w:rsidR="00835677">
        <w:rPr>
          <w:rFonts w:ascii="Times New Roman" w:hAnsi="Times New Roman" w:cs="Times New Roman"/>
          <w:sz w:val="24"/>
          <w:szCs w:val="24"/>
        </w:rPr>
        <w:t xml:space="preserve"> </w:t>
      </w:r>
      <w:r w:rsidR="002E3231">
        <w:rPr>
          <w:rFonts w:ascii="Times New Roman" w:hAnsi="Times New Roman" w:cs="Times New Roman"/>
          <w:sz w:val="24"/>
          <w:szCs w:val="24"/>
        </w:rPr>
        <w:t xml:space="preserve">and Latino’s </w:t>
      </w:r>
      <w:r w:rsidR="002E3222">
        <w:rPr>
          <w:rFonts w:ascii="Times New Roman" w:hAnsi="Times New Roman" w:cs="Times New Roman"/>
          <w:sz w:val="24"/>
          <w:szCs w:val="24"/>
        </w:rPr>
        <w:t xml:space="preserve">and Latina’s </w:t>
      </w:r>
      <w:r w:rsidR="002E3231">
        <w:rPr>
          <w:rFonts w:ascii="Times New Roman" w:hAnsi="Times New Roman" w:cs="Times New Roman"/>
          <w:sz w:val="24"/>
          <w:szCs w:val="24"/>
        </w:rPr>
        <w:t xml:space="preserve">are </w:t>
      </w:r>
      <w:r w:rsidR="006E6B6E">
        <w:rPr>
          <w:rFonts w:ascii="Times New Roman" w:hAnsi="Times New Roman" w:cs="Times New Roman"/>
          <w:sz w:val="24"/>
          <w:szCs w:val="24"/>
        </w:rPr>
        <w:t>typically stereotyped as being loud and</w:t>
      </w:r>
      <w:r w:rsidR="00EF6C31">
        <w:rPr>
          <w:rFonts w:ascii="Times New Roman" w:hAnsi="Times New Roman" w:cs="Times New Roman"/>
          <w:sz w:val="24"/>
          <w:szCs w:val="24"/>
        </w:rPr>
        <w:t xml:space="preserve"> very good at dancing</w:t>
      </w:r>
      <w:r w:rsidR="005822A9">
        <w:rPr>
          <w:rFonts w:ascii="Times New Roman" w:hAnsi="Times New Roman" w:cs="Times New Roman"/>
          <w:sz w:val="24"/>
          <w:szCs w:val="24"/>
        </w:rPr>
        <w:t>.</w:t>
      </w:r>
      <w:r w:rsidR="00EF6C31">
        <w:rPr>
          <w:rFonts w:ascii="Times New Roman" w:hAnsi="Times New Roman" w:cs="Times New Roman"/>
          <w:sz w:val="24"/>
          <w:szCs w:val="24"/>
        </w:rPr>
        <w:t xml:space="preserve"> </w:t>
      </w:r>
      <w:r w:rsidR="005822A9">
        <w:rPr>
          <w:rFonts w:ascii="Times New Roman" w:hAnsi="Times New Roman" w:cs="Times New Roman"/>
          <w:sz w:val="24"/>
          <w:szCs w:val="24"/>
        </w:rPr>
        <w:t>T</w:t>
      </w:r>
      <w:r w:rsidR="00EF6C31">
        <w:rPr>
          <w:rFonts w:ascii="Times New Roman" w:hAnsi="Times New Roman" w:cs="Times New Roman"/>
          <w:sz w:val="24"/>
          <w:szCs w:val="24"/>
        </w:rPr>
        <w:t xml:space="preserve">his </w:t>
      </w:r>
      <w:r w:rsidR="00AD2878">
        <w:rPr>
          <w:rFonts w:ascii="Times New Roman" w:hAnsi="Times New Roman" w:cs="Times New Roman"/>
          <w:sz w:val="24"/>
          <w:szCs w:val="24"/>
        </w:rPr>
        <w:t>has stemmed from the media constantly</w:t>
      </w:r>
      <w:r w:rsidR="00C00EDE">
        <w:rPr>
          <w:rFonts w:ascii="Times New Roman" w:hAnsi="Times New Roman" w:cs="Times New Roman"/>
          <w:sz w:val="24"/>
          <w:szCs w:val="24"/>
        </w:rPr>
        <w:t xml:space="preserve"> overplaying and </w:t>
      </w:r>
      <w:r w:rsidR="005822A9">
        <w:rPr>
          <w:rFonts w:ascii="Times New Roman" w:hAnsi="Times New Roman" w:cs="Times New Roman"/>
          <w:sz w:val="24"/>
          <w:szCs w:val="24"/>
        </w:rPr>
        <w:t>exaggerating</w:t>
      </w:r>
      <w:r w:rsidR="00C00EDE">
        <w:rPr>
          <w:rFonts w:ascii="Times New Roman" w:hAnsi="Times New Roman" w:cs="Times New Roman"/>
          <w:sz w:val="24"/>
          <w:szCs w:val="24"/>
        </w:rPr>
        <w:t xml:space="preserve"> these traits</w:t>
      </w:r>
      <w:r w:rsidR="001D7F92">
        <w:rPr>
          <w:rFonts w:ascii="Times New Roman" w:hAnsi="Times New Roman" w:cs="Times New Roman"/>
          <w:sz w:val="24"/>
          <w:szCs w:val="24"/>
        </w:rPr>
        <w:t>.</w:t>
      </w:r>
    </w:p>
    <w:p w14:paraId="2E829202" w14:textId="425EA8E3" w:rsidR="009662FB" w:rsidRDefault="00C04CCB" w:rsidP="009662FB">
      <w:pPr>
        <w:spacing w:line="360" w:lineRule="auto"/>
        <w:rPr>
          <w:rFonts w:ascii="Times New Roman" w:hAnsi="Times New Roman" w:cs="Times New Roman"/>
          <w:sz w:val="24"/>
          <w:szCs w:val="24"/>
        </w:rPr>
      </w:pPr>
      <w:r>
        <w:rPr>
          <w:rFonts w:ascii="Times New Roman" w:hAnsi="Times New Roman" w:cs="Times New Roman"/>
          <w:sz w:val="24"/>
          <w:szCs w:val="24"/>
        </w:rPr>
        <w:t>The Covid-19 pandemic</w:t>
      </w:r>
      <w:r w:rsidR="00203FE4">
        <w:rPr>
          <w:rFonts w:ascii="Times New Roman" w:hAnsi="Times New Roman" w:cs="Times New Roman"/>
          <w:sz w:val="24"/>
          <w:szCs w:val="24"/>
        </w:rPr>
        <w:t xml:space="preserve"> </w:t>
      </w:r>
      <w:r w:rsidR="007079C5">
        <w:rPr>
          <w:rFonts w:ascii="Times New Roman" w:hAnsi="Times New Roman" w:cs="Times New Roman"/>
          <w:sz w:val="24"/>
          <w:szCs w:val="24"/>
        </w:rPr>
        <w:t>has affected us all, especially since it had come out of nowhere and</w:t>
      </w:r>
      <w:r w:rsidR="009B3C0A">
        <w:rPr>
          <w:rFonts w:ascii="Times New Roman" w:hAnsi="Times New Roman" w:cs="Times New Roman"/>
          <w:sz w:val="24"/>
          <w:szCs w:val="24"/>
        </w:rPr>
        <w:t xml:space="preserve"> </w:t>
      </w:r>
      <w:r w:rsidR="00965CB7">
        <w:rPr>
          <w:rFonts w:ascii="Times New Roman" w:hAnsi="Times New Roman" w:cs="Times New Roman"/>
          <w:sz w:val="24"/>
          <w:szCs w:val="24"/>
        </w:rPr>
        <w:t>the media was no help. The media exposure of Covid</w:t>
      </w:r>
      <w:r w:rsidR="00C4169A">
        <w:rPr>
          <w:rFonts w:ascii="Times New Roman" w:hAnsi="Times New Roman" w:cs="Times New Roman"/>
          <w:sz w:val="24"/>
          <w:szCs w:val="24"/>
        </w:rPr>
        <w:t>-19 has heightened everybody’s fear and anxiety levels</w:t>
      </w:r>
      <w:r w:rsidR="00F719A0">
        <w:rPr>
          <w:rFonts w:ascii="Times New Roman" w:hAnsi="Times New Roman" w:cs="Times New Roman"/>
          <w:sz w:val="24"/>
          <w:szCs w:val="24"/>
        </w:rPr>
        <w:t xml:space="preserve">, essentially </w:t>
      </w:r>
      <w:r w:rsidR="003B3DA9">
        <w:rPr>
          <w:rFonts w:ascii="Times New Roman" w:hAnsi="Times New Roman" w:cs="Times New Roman"/>
          <w:sz w:val="24"/>
          <w:szCs w:val="24"/>
        </w:rPr>
        <w:t xml:space="preserve">creating </w:t>
      </w:r>
      <w:r w:rsidR="00F719A0">
        <w:rPr>
          <w:rFonts w:ascii="Times New Roman" w:hAnsi="Times New Roman" w:cs="Times New Roman"/>
          <w:sz w:val="24"/>
          <w:szCs w:val="24"/>
        </w:rPr>
        <w:t xml:space="preserve">a mass panic all around the world as it was slowly </w:t>
      </w:r>
      <w:r w:rsidR="00406C18">
        <w:rPr>
          <w:rFonts w:ascii="Times New Roman" w:hAnsi="Times New Roman" w:cs="Times New Roman"/>
          <w:sz w:val="24"/>
          <w:szCs w:val="24"/>
        </w:rPr>
        <w:t xml:space="preserve">coming around to each country. </w:t>
      </w:r>
      <w:r w:rsidR="006B407B">
        <w:rPr>
          <w:rFonts w:ascii="Times New Roman" w:hAnsi="Times New Roman" w:cs="Times New Roman"/>
          <w:sz w:val="24"/>
          <w:szCs w:val="24"/>
        </w:rPr>
        <w:t xml:space="preserve">However, the media had </w:t>
      </w:r>
      <w:r w:rsidR="001C36E0">
        <w:rPr>
          <w:rFonts w:ascii="Times New Roman" w:hAnsi="Times New Roman" w:cs="Times New Roman"/>
          <w:sz w:val="24"/>
          <w:szCs w:val="24"/>
        </w:rPr>
        <w:t xml:space="preserve">reported that </w:t>
      </w:r>
      <w:r w:rsidR="004A31AA">
        <w:rPr>
          <w:rFonts w:ascii="Times New Roman" w:hAnsi="Times New Roman" w:cs="Times New Roman"/>
          <w:sz w:val="24"/>
          <w:szCs w:val="24"/>
        </w:rPr>
        <w:t xml:space="preserve">this had started </w:t>
      </w:r>
      <w:r w:rsidR="00F252E6">
        <w:rPr>
          <w:rFonts w:ascii="Times New Roman" w:hAnsi="Times New Roman" w:cs="Times New Roman"/>
          <w:sz w:val="24"/>
          <w:szCs w:val="24"/>
        </w:rPr>
        <w:t>in the central city of Wuhan</w:t>
      </w:r>
      <w:r w:rsidR="00297205">
        <w:rPr>
          <w:rFonts w:ascii="Times New Roman" w:hAnsi="Times New Roman" w:cs="Times New Roman"/>
          <w:sz w:val="24"/>
          <w:szCs w:val="24"/>
        </w:rPr>
        <w:t>, China</w:t>
      </w:r>
      <w:r w:rsidR="00CB22FB">
        <w:rPr>
          <w:rFonts w:ascii="Times New Roman" w:hAnsi="Times New Roman" w:cs="Times New Roman"/>
          <w:sz w:val="24"/>
          <w:szCs w:val="24"/>
        </w:rPr>
        <w:t>. An elderly Asian</w:t>
      </w:r>
      <w:r w:rsidR="00F57574">
        <w:rPr>
          <w:rFonts w:ascii="Times New Roman" w:hAnsi="Times New Roman" w:cs="Times New Roman"/>
          <w:sz w:val="24"/>
          <w:szCs w:val="24"/>
        </w:rPr>
        <w:t xml:space="preserve"> man, as well as others, were one of the first people who were diagnosed with </w:t>
      </w:r>
      <w:r w:rsidR="00FB1843">
        <w:rPr>
          <w:rFonts w:ascii="Times New Roman" w:hAnsi="Times New Roman" w:cs="Times New Roman"/>
          <w:sz w:val="24"/>
          <w:szCs w:val="24"/>
        </w:rPr>
        <w:t>this illness.</w:t>
      </w:r>
      <w:r w:rsidR="001B0B74">
        <w:rPr>
          <w:rFonts w:ascii="Times New Roman" w:hAnsi="Times New Roman" w:cs="Times New Roman"/>
          <w:sz w:val="24"/>
          <w:szCs w:val="24"/>
        </w:rPr>
        <w:t xml:space="preserve"> </w:t>
      </w:r>
      <w:r w:rsidR="001B0B74" w:rsidRPr="001B0B74">
        <w:rPr>
          <w:rFonts w:ascii="Times New Roman" w:hAnsi="Times New Roman" w:cs="Times New Roman"/>
          <w:sz w:val="24"/>
          <w:szCs w:val="24"/>
        </w:rPr>
        <w:t>(McMullen, 2021)</w:t>
      </w:r>
      <w:r w:rsidR="006405B9">
        <w:rPr>
          <w:rFonts w:ascii="Times New Roman" w:hAnsi="Times New Roman" w:cs="Times New Roman"/>
          <w:sz w:val="24"/>
          <w:szCs w:val="24"/>
        </w:rPr>
        <w:t xml:space="preserve"> </w:t>
      </w:r>
      <w:r w:rsidR="00C57BC8">
        <w:rPr>
          <w:rFonts w:ascii="Times New Roman" w:hAnsi="Times New Roman" w:cs="Times New Roman"/>
          <w:sz w:val="24"/>
          <w:szCs w:val="24"/>
        </w:rPr>
        <w:t>Regarding this information,</w:t>
      </w:r>
      <w:r w:rsidR="00370681">
        <w:rPr>
          <w:rFonts w:ascii="Times New Roman" w:hAnsi="Times New Roman" w:cs="Times New Roman"/>
          <w:sz w:val="24"/>
          <w:szCs w:val="24"/>
        </w:rPr>
        <w:t xml:space="preserve"> </w:t>
      </w:r>
      <w:r w:rsidR="004178E4">
        <w:rPr>
          <w:rFonts w:ascii="Times New Roman" w:hAnsi="Times New Roman" w:cs="Times New Roman"/>
          <w:sz w:val="24"/>
          <w:szCs w:val="24"/>
        </w:rPr>
        <w:t>the treatment of Asians</w:t>
      </w:r>
      <w:r w:rsidR="002C10E9">
        <w:rPr>
          <w:rFonts w:ascii="Times New Roman" w:hAnsi="Times New Roman" w:cs="Times New Roman"/>
          <w:sz w:val="24"/>
          <w:szCs w:val="24"/>
        </w:rPr>
        <w:t xml:space="preserve">, mostly in the United States, </w:t>
      </w:r>
      <w:r w:rsidR="00F55945">
        <w:rPr>
          <w:rFonts w:ascii="Times New Roman" w:hAnsi="Times New Roman" w:cs="Times New Roman"/>
          <w:sz w:val="24"/>
          <w:szCs w:val="24"/>
        </w:rPr>
        <w:t xml:space="preserve">had worsened due to the stigma created </w:t>
      </w:r>
      <w:r w:rsidR="00806A1D">
        <w:rPr>
          <w:rFonts w:ascii="Times New Roman" w:hAnsi="Times New Roman" w:cs="Times New Roman"/>
          <w:sz w:val="24"/>
          <w:szCs w:val="24"/>
        </w:rPr>
        <w:t>around Covid-19 and the media coverage of the whole outbreak.</w:t>
      </w:r>
      <w:r w:rsidR="009734D0">
        <w:rPr>
          <w:rFonts w:ascii="Times New Roman" w:hAnsi="Times New Roman" w:cs="Times New Roman"/>
          <w:sz w:val="24"/>
          <w:szCs w:val="24"/>
        </w:rPr>
        <w:t xml:space="preserve"> </w:t>
      </w:r>
      <w:r w:rsidR="003B26D0">
        <w:rPr>
          <w:rFonts w:ascii="Times New Roman" w:hAnsi="Times New Roman" w:cs="Times New Roman"/>
          <w:sz w:val="24"/>
          <w:szCs w:val="24"/>
        </w:rPr>
        <w:t xml:space="preserve">The study carried out by </w:t>
      </w:r>
      <w:r w:rsidR="00A272F0" w:rsidRPr="00A272F0">
        <w:rPr>
          <w:rFonts w:ascii="Times New Roman" w:hAnsi="Times New Roman" w:cs="Times New Roman"/>
          <w:sz w:val="24"/>
          <w:szCs w:val="24"/>
        </w:rPr>
        <w:t>Croucher</w:t>
      </w:r>
      <w:r w:rsidR="00A272F0" w:rsidRPr="00A272F0">
        <w:rPr>
          <w:rFonts w:ascii="Times New Roman" w:hAnsi="Times New Roman" w:cs="Times New Roman"/>
          <w:sz w:val="24"/>
          <w:szCs w:val="24"/>
        </w:rPr>
        <w:t xml:space="preserve"> (2020)</w:t>
      </w:r>
      <w:r w:rsidR="00AD683F">
        <w:rPr>
          <w:rFonts w:ascii="Times New Roman" w:hAnsi="Times New Roman" w:cs="Times New Roman"/>
          <w:sz w:val="24"/>
          <w:szCs w:val="24"/>
        </w:rPr>
        <w:t xml:space="preserve"> </w:t>
      </w:r>
      <w:r w:rsidR="005076BF">
        <w:rPr>
          <w:rFonts w:ascii="Times New Roman" w:hAnsi="Times New Roman" w:cs="Times New Roman"/>
          <w:sz w:val="24"/>
          <w:szCs w:val="24"/>
        </w:rPr>
        <w:t>was to exp</w:t>
      </w:r>
      <w:r w:rsidR="00844118">
        <w:rPr>
          <w:rFonts w:ascii="Times New Roman" w:hAnsi="Times New Roman" w:cs="Times New Roman"/>
          <w:sz w:val="24"/>
          <w:szCs w:val="24"/>
        </w:rPr>
        <w:t xml:space="preserve">lore the link between social media use and the prejudice </w:t>
      </w:r>
      <w:r w:rsidR="009C2EBB">
        <w:rPr>
          <w:rFonts w:ascii="Times New Roman" w:hAnsi="Times New Roman" w:cs="Times New Roman"/>
          <w:sz w:val="24"/>
          <w:szCs w:val="24"/>
        </w:rPr>
        <w:t xml:space="preserve">towards </w:t>
      </w:r>
      <w:r w:rsidR="00910A4D">
        <w:rPr>
          <w:rFonts w:ascii="Times New Roman" w:hAnsi="Times New Roman" w:cs="Times New Roman"/>
          <w:sz w:val="24"/>
          <w:szCs w:val="24"/>
        </w:rPr>
        <w:t>Asian Americans</w:t>
      </w:r>
      <w:r w:rsidR="00D56C00">
        <w:rPr>
          <w:rFonts w:ascii="Times New Roman" w:hAnsi="Times New Roman" w:cs="Times New Roman"/>
          <w:sz w:val="24"/>
          <w:szCs w:val="24"/>
        </w:rPr>
        <w:t xml:space="preserve">, using the integrated threat theory. </w:t>
      </w:r>
      <w:r w:rsidR="00636AFC">
        <w:rPr>
          <w:rFonts w:ascii="Times New Roman" w:hAnsi="Times New Roman" w:cs="Times New Roman"/>
          <w:sz w:val="24"/>
          <w:szCs w:val="24"/>
        </w:rPr>
        <w:t>T</w:t>
      </w:r>
      <w:r w:rsidR="00FE768A">
        <w:rPr>
          <w:rFonts w:ascii="Times New Roman" w:hAnsi="Times New Roman" w:cs="Times New Roman"/>
          <w:sz w:val="24"/>
          <w:szCs w:val="24"/>
        </w:rPr>
        <w:t xml:space="preserve">his theory suggests that there are four types of threat that causes </w:t>
      </w:r>
      <w:r w:rsidR="009C0C65">
        <w:rPr>
          <w:rFonts w:ascii="Times New Roman" w:hAnsi="Times New Roman" w:cs="Times New Roman"/>
          <w:sz w:val="24"/>
          <w:szCs w:val="24"/>
        </w:rPr>
        <w:t>prejudice,</w:t>
      </w:r>
      <w:r w:rsidR="00FF37B9">
        <w:rPr>
          <w:rFonts w:ascii="Times New Roman" w:hAnsi="Times New Roman" w:cs="Times New Roman"/>
          <w:sz w:val="24"/>
          <w:szCs w:val="24"/>
        </w:rPr>
        <w:t xml:space="preserve"> and they were realistic, symbolic, intergroup anxiety </w:t>
      </w:r>
      <w:r w:rsidR="009C0C65">
        <w:rPr>
          <w:rFonts w:ascii="Times New Roman" w:hAnsi="Times New Roman" w:cs="Times New Roman"/>
          <w:sz w:val="24"/>
          <w:szCs w:val="24"/>
        </w:rPr>
        <w:t>and negative stereotypes</w:t>
      </w:r>
      <w:r w:rsidR="00EA5EEA">
        <w:rPr>
          <w:rFonts w:ascii="Times New Roman" w:hAnsi="Times New Roman" w:cs="Times New Roman"/>
          <w:sz w:val="24"/>
          <w:szCs w:val="24"/>
        </w:rPr>
        <w:t>.</w:t>
      </w:r>
      <w:r w:rsidR="00A10FC3">
        <w:rPr>
          <w:rFonts w:ascii="Times New Roman" w:hAnsi="Times New Roman" w:cs="Times New Roman"/>
          <w:sz w:val="24"/>
          <w:szCs w:val="24"/>
        </w:rPr>
        <w:t xml:space="preserve"> Th</w:t>
      </w:r>
      <w:r w:rsidR="00AB0C8C">
        <w:rPr>
          <w:rFonts w:ascii="Times New Roman" w:hAnsi="Times New Roman" w:cs="Times New Roman"/>
          <w:sz w:val="24"/>
          <w:szCs w:val="24"/>
        </w:rPr>
        <w:t>e quality</w:t>
      </w:r>
      <w:r w:rsidR="00D87BBC">
        <w:rPr>
          <w:rFonts w:ascii="Times New Roman" w:hAnsi="Times New Roman" w:cs="Times New Roman"/>
          <w:sz w:val="24"/>
          <w:szCs w:val="24"/>
        </w:rPr>
        <w:t xml:space="preserve"> and the number</w:t>
      </w:r>
      <w:r w:rsidR="00AB0C8C">
        <w:rPr>
          <w:rFonts w:ascii="Times New Roman" w:hAnsi="Times New Roman" w:cs="Times New Roman"/>
          <w:sz w:val="24"/>
          <w:szCs w:val="24"/>
        </w:rPr>
        <w:t xml:space="preserve"> of intergroup </w:t>
      </w:r>
      <w:r w:rsidR="00893576">
        <w:rPr>
          <w:rFonts w:ascii="Times New Roman" w:hAnsi="Times New Roman" w:cs="Times New Roman"/>
          <w:sz w:val="24"/>
          <w:szCs w:val="24"/>
        </w:rPr>
        <w:t>contacts</w:t>
      </w:r>
      <w:r w:rsidR="00AB0C8C">
        <w:rPr>
          <w:rFonts w:ascii="Times New Roman" w:hAnsi="Times New Roman" w:cs="Times New Roman"/>
          <w:sz w:val="24"/>
          <w:szCs w:val="24"/>
        </w:rPr>
        <w:t xml:space="preserve"> </w:t>
      </w:r>
      <w:proofErr w:type="gramStart"/>
      <w:r w:rsidR="007B7866">
        <w:rPr>
          <w:rFonts w:ascii="Times New Roman" w:hAnsi="Times New Roman" w:cs="Times New Roman"/>
          <w:sz w:val="24"/>
          <w:szCs w:val="24"/>
        </w:rPr>
        <w:t>are</w:t>
      </w:r>
      <w:proofErr w:type="gramEnd"/>
      <w:r w:rsidR="00773F58">
        <w:rPr>
          <w:rFonts w:ascii="Times New Roman" w:hAnsi="Times New Roman" w:cs="Times New Roman"/>
          <w:sz w:val="24"/>
          <w:szCs w:val="24"/>
        </w:rPr>
        <w:t xml:space="preserve"> believed to have a role in these threats</w:t>
      </w:r>
      <w:r w:rsidR="00893576">
        <w:rPr>
          <w:rFonts w:ascii="Times New Roman" w:hAnsi="Times New Roman" w:cs="Times New Roman"/>
          <w:sz w:val="24"/>
          <w:szCs w:val="24"/>
        </w:rPr>
        <w:t>.</w:t>
      </w:r>
      <w:r w:rsidR="003031A1">
        <w:rPr>
          <w:rFonts w:ascii="Times New Roman" w:hAnsi="Times New Roman" w:cs="Times New Roman"/>
          <w:sz w:val="24"/>
          <w:szCs w:val="24"/>
        </w:rPr>
        <w:t xml:space="preserve"> </w:t>
      </w:r>
      <w:r w:rsidR="001010B2">
        <w:rPr>
          <w:rFonts w:ascii="Times New Roman" w:hAnsi="Times New Roman" w:cs="Times New Roman"/>
          <w:sz w:val="24"/>
          <w:szCs w:val="24"/>
        </w:rPr>
        <w:t>Because of this,</w:t>
      </w:r>
      <w:r w:rsidR="007B7866">
        <w:rPr>
          <w:rFonts w:ascii="Times New Roman" w:hAnsi="Times New Roman" w:cs="Times New Roman"/>
          <w:sz w:val="24"/>
          <w:szCs w:val="24"/>
        </w:rPr>
        <w:t xml:space="preserve"> it is apparent that </w:t>
      </w:r>
      <w:r w:rsidR="00C444B3">
        <w:rPr>
          <w:rFonts w:ascii="Times New Roman" w:hAnsi="Times New Roman" w:cs="Times New Roman"/>
          <w:sz w:val="24"/>
          <w:szCs w:val="24"/>
        </w:rPr>
        <w:t xml:space="preserve">both intergroup anxiety and attitudes towards the other group </w:t>
      </w:r>
      <w:r w:rsidR="00E900D9">
        <w:rPr>
          <w:rFonts w:ascii="Times New Roman" w:hAnsi="Times New Roman" w:cs="Times New Roman"/>
          <w:sz w:val="24"/>
          <w:szCs w:val="24"/>
        </w:rPr>
        <w:t xml:space="preserve">are influenced by those </w:t>
      </w:r>
      <w:r w:rsidR="007D543C">
        <w:rPr>
          <w:rFonts w:ascii="Times New Roman" w:hAnsi="Times New Roman" w:cs="Times New Roman"/>
          <w:sz w:val="24"/>
          <w:szCs w:val="24"/>
        </w:rPr>
        <w:t>factors.</w:t>
      </w:r>
      <w:r w:rsidR="007D543C" w:rsidRPr="00A10FC3">
        <w:rPr>
          <w:rFonts w:ascii="Times New Roman" w:hAnsi="Times New Roman" w:cs="Times New Roman"/>
          <w:sz w:val="24"/>
          <w:szCs w:val="24"/>
        </w:rPr>
        <w:t xml:space="preserve"> (</w:t>
      </w:r>
      <w:r w:rsidR="00A10FC3" w:rsidRPr="00A10FC3">
        <w:rPr>
          <w:rFonts w:ascii="Times New Roman" w:hAnsi="Times New Roman" w:cs="Times New Roman"/>
          <w:sz w:val="24"/>
          <w:szCs w:val="24"/>
        </w:rPr>
        <w:t>Stephan et al., 2000)</w:t>
      </w:r>
      <w:r w:rsidR="007D543C">
        <w:rPr>
          <w:rFonts w:ascii="Times New Roman" w:hAnsi="Times New Roman" w:cs="Times New Roman"/>
          <w:sz w:val="24"/>
          <w:szCs w:val="24"/>
        </w:rPr>
        <w:t xml:space="preserve"> </w:t>
      </w:r>
      <w:r w:rsidR="00B52B0F">
        <w:rPr>
          <w:rFonts w:ascii="Times New Roman" w:hAnsi="Times New Roman" w:cs="Times New Roman"/>
          <w:sz w:val="24"/>
          <w:szCs w:val="24"/>
        </w:rPr>
        <w:t xml:space="preserve">The results </w:t>
      </w:r>
      <w:r w:rsidR="000B309C">
        <w:rPr>
          <w:rFonts w:ascii="Times New Roman" w:hAnsi="Times New Roman" w:cs="Times New Roman"/>
          <w:sz w:val="24"/>
          <w:szCs w:val="24"/>
        </w:rPr>
        <w:t xml:space="preserve">concluded that </w:t>
      </w:r>
      <w:r w:rsidR="001452E9">
        <w:rPr>
          <w:rFonts w:ascii="Times New Roman" w:hAnsi="Times New Roman" w:cs="Times New Roman"/>
          <w:sz w:val="24"/>
          <w:szCs w:val="24"/>
        </w:rPr>
        <w:t>sex plays an important role in anticipating genuine risks and intergroup fear among Americans</w:t>
      </w:r>
      <w:r w:rsidR="00E8524A">
        <w:rPr>
          <w:rFonts w:ascii="Times New Roman" w:hAnsi="Times New Roman" w:cs="Times New Roman"/>
          <w:sz w:val="24"/>
          <w:szCs w:val="24"/>
        </w:rPr>
        <w:t xml:space="preserve"> towards Chinese Americans</w:t>
      </w:r>
      <w:r w:rsidR="002D11BE">
        <w:rPr>
          <w:rFonts w:ascii="Times New Roman" w:hAnsi="Times New Roman" w:cs="Times New Roman"/>
          <w:sz w:val="24"/>
          <w:szCs w:val="24"/>
        </w:rPr>
        <w:t xml:space="preserve">. For instance, </w:t>
      </w:r>
      <w:r w:rsidR="006179DF">
        <w:rPr>
          <w:rFonts w:ascii="Times New Roman" w:hAnsi="Times New Roman" w:cs="Times New Roman"/>
          <w:sz w:val="24"/>
          <w:szCs w:val="24"/>
        </w:rPr>
        <w:t xml:space="preserve">women </w:t>
      </w:r>
      <w:r w:rsidR="003B3DA9">
        <w:rPr>
          <w:rFonts w:ascii="Times New Roman" w:hAnsi="Times New Roman" w:cs="Times New Roman"/>
          <w:sz w:val="24"/>
          <w:szCs w:val="24"/>
        </w:rPr>
        <w:t xml:space="preserve">felt more threatened since </w:t>
      </w:r>
      <w:r w:rsidR="00F96EDF">
        <w:rPr>
          <w:rFonts w:ascii="Times New Roman" w:hAnsi="Times New Roman" w:cs="Times New Roman"/>
          <w:sz w:val="24"/>
          <w:szCs w:val="24"/>
        </w:rPr>
        <w:t>they were</w:t>
      </w:r>
      <w:r w:rsidR="001953E4">
        <w:rPr>
          <w:rFonts w:ascii="Times New Roman" w:hAnsi="Times New Roman" w:cs="Times New Roman"/>
          <w:sz w:val="24"/>
          <w:szCs w:val="24"/>
        </w:rPr>
        <w:t xml:space="preserve"> more likely t</w:t>
      </w:r>
      <w:r w:rsidR="0072030F">
        <w:rPr>
          <w:rFonts w:ascii="Times New Roman" w:hAnsi="Times New Roman" w:cs="Times New Roman"/>
          <w:sz w:val="24"/>
          <w:szCs w:val="24"/>
        </w:rPr>
        <w:t xml:space="preserve">o hold the belief that </w:t>
      </w:r>
      <w:r w:rsidR="00F96EDF">
        <w:rPr>
          <w:rFonts w:ascii="Times New Roman" w:hAnsi="Times New Roman" w:cs="Times New Roman"/>
          <w:sz w:val="24"/>
          <w:szCs w:val="24"/>
        </w:rPr>
        <w:t xml:space="preserve">Chinese Americans </w:t>
      </w:r>
      <w:r w:rsidR="00E74B05">
        <w:rPr>
          <w:rFonts w:ascii="Times New Roman" w:hAnsi="Times New Roman" w:cs="Times New Roman"/>
          <w:sz w:val="24"/>
          <w:szCs w:val="24"/>
        </w:rPr>
        <w:t xml:space="preserve">negatively influenced </w:t>
      </w:r>
      <w:r w:rsidR="004F7ADA">
        <w:rPr>
          <w:rFonts w:ascii="Times New Roman" w:hAnsi="Times New Roman" w:cs="Times New Roman"/>
          <w:sz w:val="24"/>
          <w:szCs w:val="24"/>
        </w:rPr>
        <w:t xml:space="preserve">their </w:t>
      </w:r>
      <w:r w:rsidR="000F2BA5">
        <w:rPr>
          <w:rFonts w:ascii="Times New Roman" w:hAnsi="Times New Roman" w:cs="Times New Roman"/>
          <w:sz w:val="24"/>
          <w:szCs w:val="24"/>
        </w:rPr>
        <w:t>economic and political power</w:t>
      </w:r>
      <w:r w:rsidR="00F13D78">
        <w:rPr>
          <w:rFonts w:ascii="Times New Roman" w:hAnsi="Times New Roman" w:cs="Times New Roman"/>
          <w:sz w:val="24"/>
          <w:szCs w:val="24"/>
        </w:rPr>
        <w:t>, welfare and material and physical well-being.</w:t>
      </w:r>
      <w:r w:rsidR="00672099">
        <w:rPr>
          <w:rFonts w:ascii="Times New Roman" w:hAnsi="Times New Roman" w:cs="Times New Roman"/>
          <w:sz w:val="24"/>
          <w:szCs w:val="24"/>
        </w:rPr>
        <w:t xml:space="preserve"> </w:t>
      </w:r>
      <w:r w:rsidR="000C11ED" w:rsidRPr="000C11ED">
        <w:rPr>
          <w:rFonts w:ascii="Times New Roman" w:hAnsi="Times New Roman" w:cs="Times New Roman"/>
          <w:sz w:val="24"/>
          <w:szCs w:val="24"/>
        </w:rPr>
        <w:t xml:space="preserve">Intergroup </w:t>
      </w:r>
      <w:r w:rsidR="000C11ED" w:rsidRPr="000C11ED">
        <w:rPr>
          <w:rFonts w:ascii="Times New Roman" w:hAnsi="Times New Roman" w:cs="Times New Roman"/>
          <w:sz w:val="24"/>
          <w:szCs w:val="24"/>
        </w:rPr>
        <w:lastRenderedPageBreak/>
        <w:t>anxiety is higher in males than in women because men perceive more dangers in intergroup encounters. This is a strong indication that when males deal with Chinese Americans, they feel more uneasy, annoyed, suspicious, apprehensive, defensive, and self-conscious.</w:t>
      </w:r>
      <w:r w:rsidR="000C11ED" w:rsidRPr="000C11ED">
        <w:rPr>
          <w:rFonts w:ascii="Times New Roman" w:hAnsi="Times New Roman" w:cs="Times New Roman"/>
          <w:sz w:val="24"/>
          <w:szCs w:val="24"/>
        </w:rPr>
        <w:t xml:space="preserve"> </w:t>
      </w:r>
      <w:r w:rsidR="000C11ED" w:rsidRPr="00A10FC3">
        <w:rPr>
          <w:rFonts w:ascii="Times New Roman" w:hAnsi="Times New Roman" w:cs="Times New Roman"/>
          <w:sz w:val="24"/>
          <w:szCs w:val="24"/>
        </w:rPr>
        <w:t>(Stephan et al., 2000)</w:t>
      </w:r>
      <w:r w:rsidR="003C0236">
        <w:rPr>
          <w:rFonts w:ascii="Times New Roman" w:hAnsi="Times New Roman" w:cs="Times New Roman"/>
          <w:sz w:val="24"/>
          <w:szCs w:val="24"/>
        </w:rPr>
        <w:t xml:space="preserve"> </w:t>
      </w:r>
      <w:r w:rsidR="00191B55">
        <w:rPr>
          <w:rFonts w:ascii="Times New Roman" w:hAnsi="Times New Roman" w:cs="Times New Roman"/>
          <w:sz w:val="24"/>
          <w:szCs w:val="24"/>
        </w:rPr>
        <w:t>These results suggested that</w:t>
      </w:r>
      <w:r w:rsidR="00B74225">
        <w:rPr>
          <w:rFonts w:ascii="Times New Roman" w:hAnsi="Times New Roman" w:cs="Times New Roman"/>
          <w:sz w:val="24"/>
          <w:szCs w:val="24"/>
        </w:rPr>
        <w:t xml:space="preserve"> the</w:t>
      </w:r>
      <w:r w:rsidR="00B74225" w:rsidRPr="00B74225">
        <w:rPr>
          <w:rFonts w:ascii="Times New Roman" w:hAnsi="Times New Roman" w:cs="Times New Roman"/>
          <w:sz w:val="24"/>
          <w:szCs w:val="24"/>
        </w:rPr>
        <w:t xml:space="preserve"> association between belief in social media and media portrayal of one's views and </w:t>
      </w:r>
      <w:r w:rsidR="00251468">
        <w:rPr>
          <w:rFonts w:ascii="Times New Roman" w:hAnsi="Times New Roman" w:cs="Times New Roman"/>
          <w:sz w:val="24"/>
          <w:szCs w:val="24"/>
        </w:rPr>
        <w:t>integrated threat theory</w:t>
      </w:r>
      <w:r w:rsidR="00B74225" w:rsidRPr="00B74225">
        <w:rPr>
          <w:rFonts w:ascii="Times New Roman" w:hAnsi="Times New Roman" w:cs="Times New Roman"/>
          <w:sz w:val="24"/>
          <w:szCs w:val="24"/>
        </w:rPr>
        <w:t xml:space="preserve"> demonstrates the difference between intergroup anxiety and other threat components in </w:t>
      </w:r>
      <w:r w:rsidR="00251468">
        <w:rPr>
          <w:rFonts w:ascii="Times New Roman" w:hAnsi="Times New Roman" w:cs="Times New Roman"/>
          <w:sz w:val="24"/>
          <w:szCs w:val="24"/>
        </w:rPr>
        <w:t>integrated threat theory</w:t>
      </w:r>
      <w:r w:rsidR="00B74225" w:rsidRPr="00B74225">
        <w:rPr>
          <w:rFonts w:ascii="Times New Roman" w:hAnsi="Times New Roman" w:cs="Times New Roman"/>
          <w:sz w:val="24"/>
          <w:szCs w:val="24"/>
        </w:rPr>
        <w:t>. Higher levels of belief in one's favourite social media predict enhanced symbolic and realistic danger and lower intergroup fear, according to the study. The influence of social media belief on symbolic and realistic dangers may mirror social media content during the COVID-19 pandemic, in which resentment over the virus's fate is linked to increased levels of prejudice toward the outgroup blamed for the illness</w:t>
      </w:r>
      <w:r w:rsidR="00B74225">
        <w:rPr>
          <w:rFonts w:ascii="Times New Roman" w:hAnsi="Times New Roman" w:cs="Times New Roman"/>
          <w:sz w:val="24"/>
          <w:szCs w:val="24"/>
        </w:rPr>
        <w:t>.</w:t>
      </w:r>
      <w:r w:rsidR="00251468">
        <w:rPr>
          <w:rFonts w:ascii="Times New Roman" w:hAnsi="Times New Roman" w:cs="Times New Roman"/>
          <w:sz w:val="24"/>
          <w:szCs w:val="24"/>
        </w:rPr>
        <w:t xml:space="preserve"> </w:t>
      </w:r>
      <w:r w:rsidR="00251468" w:rsidRPr="00A10FC3">
        <w:rPr>
          <w:rFonts w:ascii="Times New Roman" w:hAnsi="Times New Roman" w:cs="Times New Roman"/>
          <w:sz w:val="24"/>
          <w:szCs w:val="24"/>
        </w:rPr>
        <w:t>(Stephan et al., 2000)</w:t>
      </w:r>
      <w:r w:rsidR="00787DA9">
        <w:rPr>
          <w:rFonts w:ascii="Times New Roman" w:hAnsi="Times New Roman" w:cs="Times New Roman"/>
          <w:sz w:val="24"/>
          <w:szCs w:val="24"/>
        </w:rPr>
        <w:t xml:space="preserve"> </w:t>
      </w:r>
      <w:r w:rsidR="0046019C">
        <w:rPr>
          <w:rFonts w:ascii="Times New Roman" w:hAnsi="Times New Roman" w:cs="Times New Roman"/>
          <w:sz w:val="24"/>
          <w:szCs w:val="24"/>
        </w:rPr>
        <w:t xml:space="preserve">This could somewhat explain why Asian Americans, as well as other Asians </w:t>
      </w:r>
      <w:r w:rsidR="00482CD4">
        <w:rPr>
          <w:rFonts w:ascii="Times New Roman" w:hAnsi="Times New Roman" w:cs="Times New Roman"/>
          <w:sz w:val="24"/>
          <w:szCs w:val="24"/>
        </w:rPr>
        <w:t>all over the world</w:t>
      </w:r>
      <w:r w:rsidR="00D2400E">
        <w:rPr>
          <w:rFonts w:ascii="Times New Roman" w:hAnsi="Times New Roman" w:cs="Times New Roman"/>
          <w:sz w:val="24"/>
          <w:szCs w:val="24"/>
        </w:rPr>
        <w:t xml:space="preserve">, </w:t>
      </w:r>
      <w:r w:rsidR="000411D6">
        <w:rPr>
          <w:rFonts w:ascii="Times New Roman" w:hAnsi="Times New Roman" w:cs="Times New Roman"/>
          <w:sz w:val="24"/>
          <w:szCs w:val="24"/>
        </w:rPr>
        <w:t>had experienced racism way more than ever due to the fear placed into people’s minds and the media consumption of Covid-19</w:t>
      </w:r>
      <w:r w:rsidR="009F3871">
        <w:rPr>
          <w:rFonts w:ascii="Times New Roman" w:hAnsi="Times New Roman" w:cs="Times New Roman"/>
          <w:sz w:val="24"/>
          <w:szCs w:val="24"/>
        </w:rPr>
        <w:t xml:space="preserve"> and the stigma surrounding the topic</w:t>
      </w:r>
      <w:r w:rsidR="00EA434B">
        <w:rPr>
          <w:rFonts w:ascii="Times New Roman" w:hAnsi="Times New Roman" w:cs="Times New Roman"/>
          <w:sz w:val="24"/>
          <w:szCs w:val="24"/>
        </w:rPr>
        <w:t>, reinforcing the discrimination</w:t>
      </w:r>
      <w:r w:rsidR="00954892">
        <w:rPr>
          <w:rFonts w:ascii="Times New Roman" w:hAnsi="Times New Roman" w:cs="Times New Roman"/>
          <w:sz w:val="24"/>
          <w:szCs w:val="24"/>
        </w:rPr>
        <w:t xml:space="preserve"> and racism that they </w:t>
      </w:r>
      <w:proofErr w:type="gramStart"/>
      <w:r w:rsidR="00920F4E">
        <w:rPr>
          <w:rFonts w:ascii="Times New Roman" w:hAnsi="Times New Roman" w:cs="Times New Roman"/>
          <w:sz w:val="24"/>
          <w:szCs w:val="24"/>
        </w:rPr>
        <w:t>have to</w:t>
      </w:r>
      <w:proofErr w:type="gramEnd"/>
      <w:r w:rsidR="00920F4E">
        <w:rPr>
          <w:rFonts w:ascii="Times New Roman" w:hAnsi="Times New Roman" w:cs="Times New Roman"/>
          <w:sz w:val="24"/>
          <w:szCs w:val="24"/>
        </w:rPr>
        <w:t xml:space="preserve"> </w:t>
      </w:r>
      <w:r w:rsidR="00954892">
        <w:rPr>
          <w:rFonts w:ascii="Times New Roman" w:hAnsi="Times New Roman" w:cs="Times New Roman"/>
          <w:sz w:val="24"/>
          <w:szCs w:val="24"/>
        </w:rPr>
        <w:t>face.</w:t>
      </w:r>
      <w:r w:rsidR="00677E65">
        <w:rPr>
          <w:rFonts w:ascii="Times New Roman" w:hAnsi="Times New Roman" w:cs="Times New Roman"/>
          <w:sz w:val="24"/>
          <w:szCs w:val="24"/>
        </w:rPr>
        <w:t xml:space="preserve"> </w:t>
      </w:r>
    </w:p>
    <w:p w14:paraId="344149CC" w14:textId="6251F44C" w:rsidR="00262906" w:rsidRDefault="00CD07F0" w:rsidP="001A7DE1">
      <w:pPr>
        <w:spacing w:line="360" w:lineRule="auto"/>
        <w:rPr>
          <w:rFonts w:ascii="Times New Roman" w:hAnsi="Times New Roman" w:cs="Times New Roman"/>
          <w:sz w:val="24"/>
          <w:szCs w:val="24"/>
        </w:rPr>
      </w:pPr>
      <w:r>
        <w:rPr>
          <w:rFonts w:ascii="Times New Roman" w:hAnsi="Times New Roman" w:cs="Times New Roman"/>
          <w:sz w:val="24"/>
          <w:szCs w:val="24"/>
        </w:rPr>
        <w:t>The next</w:t>
      </w:r>
      <w:r w:rsidR="006C451F">
        <w:rPr>
          <w:rFonts w:ascii="Times New Roman" w:hAnsi="Times New Roman" w:cs="Times New Roman"/>
          <w:sz w:val="24"/>
          <w:szCs w:val="24"/>
        </w:rPr>
        <w:t xml:space="preserve"> item to be discussed is how </w:t>
      </w:r>
      <w:r w:rsidR="00170FD8">
        <w:rPr>
          <w:rFonts w:ascii="Times New Roman" w:hAnsi="Times New Roman" w:cs="Times New Roman"/>
          <w:sz w:val="24"/>
          <w:szCs w:val="24"/>
        </w:rPr>
        <w:t xml:space="preserve">the public </w:t>
      </w:r>
      <w:r w:rsidR="00BB2014">
        <w:rPr>
          <w:rFonts w:ascii="Times New Roman" w:hAnsi="Times New Roman" w:cs="Times New Roman"/>
          <w:sz w:val="24"/>
          <w:szCs w:val="24"/>
        </w:rPr>
        <w:t>perceives police misconduct and discrimination</w:t>
      </w:r>
      <w:r w:rsidR="008E2F0F">
        <w:rPr>
          <w:rFonts w:ascii="Times New Roman" w:hAnsi="Times New Roman" w:cs="Times New Roman"/>
          <w:sz w:val="24"/>
          <w:szCs w:val="24"/>
        </w:rPr>
        <w:t xml:space="preserve"> due to media consumption</w:t>
      </w:r>
      <w:r w:rsidR="008B385C">
        <w:rPr>
          <w:rFonts w:ascii="Times New Roman" w:hAnsi="Times New Roman" w:cs="Times New Roman"/>
          <w:sz w:val="24"/>
          <w:szCs w:val="24"/>
        </w:rPr>
        <w:t xml:space="preserve">. It was </w:t>
      </w:r>
      <w:r w:rsidR="00E76175">
        <w:rPr>
          <w:rFonts w:ascii="Times New Roman" w:hAnsi="Times New Roman" w:cs="Times New Roman"/>
          <w:sz w:val="24"/>
          <w:szCs w:val="24"/>
        </w:rPr>
        <w:t xml:space="preserve">found that those who </w:t>
      </w:r>
      <w:r w:rsidR="00BD3F3D">
        <w:rPr>
          <w:rFonts w:ascii="Times New Roman" w:hAnsi="Times New Roman" w:cs="Times New Roman"/>
          <w:sz w:val="24"/>
          <w:szCs w:val="24"/>
        </w:rPr>
        <w:t>consumed lots and lots of media held a strong belief</w:t>
      </w:r>
      <w:r w:rsidR="004B7E85">
        <w:rPr>
          <w:rFonts w:ascii="Times New Roman" w:hAnsi="Times New Roman" w:cs="Times New Roman"/>
          <w:sz w:val="24"/>
          <w:szCs w:val="24"/>
        </w:rPr>
        <w:t xml:space="preserve"> that there were frequent occurrences </w:t>
      </w:r>
      <w:r w:rsidR="00DB180C">
        <w:rPr>
          <w:rFonts w:ascii="Times New Roman" w:hAnsi="Times New Roman" w:cs="Times New Roman"/>
          <w:sz w:val="24"/>
          <w:szCs w:val="24"/>
        </w:rPr>
        <w:t xml:space="preserve">of police </w:t>
      </w:r>
      <w:r w:rsidR="008827C6">
        <w:rPr>
          <w:rFonts w:ascii="Times New Roman" w:hAnsi="Times New Roman" w:cs="Times New Roman"/>
          <w:sz w:val="24"/>
          <w:szCs w:val="24"/>
        </w:rPr>
        <w:t xml:space="preserve">misconduct, and this was also common </w:t>
      </w:r>
      <w:r w:rsidR="008B5DB2">
        <w:rPr>
          <w:rFonts w:ascii="Times New Roman" w:hAnsi="Times New Roman" w:cs="Times New Roman"/>
          <w:sz w:val="24"/>
          <w:szCs w:val="24"/>
        </w:rPr>
        <w:t>for</w:t>
      </w:r>
      <w:r w:rsidR="003F575B">
        <w:rPr>
          <w:rFonts w:ascii="Times New Roman" w:hAnsi="Times New Roman" w:cs="Times New Roman"/>
          <w:sz w:val="24"/>
          <w:szCs w:val="24"/>
        </w:rPr>
        <w:t xml:space="preserve"> members of </w:t>
      </w:r>
      <w:r w:rsidR="00505346">
        <w:rPr>
          <w:rFonts w:ascii="Times New Roman" w:hAnsi="Times New Roman" w:cs="Times New Roman"/>
          <w:sz w:val="24"/>
          <w:szCs w:val="24"/>
        </w:rPr>
        <w:t xml:space="preserve">minorities. </w:t>
      </w:r>
      <w:r w:rsidR="00D36E5C">
        <w:rPr>
          <w:rFonts w:ascii="Times New Roman" w:hAnsi="Times New Roman" w:cs="Times New Roman"/>
          <w:sz w:val="24"/>
          <w:szCs w:val="24"/>
        </w:rPr>
        <w:t xml:space="preserve">Minorities who also watched the news often </w:t>
      </w:r>
      <w:r w:rsidR="00D90906">
        <w:rPr>
          <w:rFonts w:ascii="Times New Roman" w:hAnsi="Times New Roman" w:cs="Times New Roman"/>
          <w:sz w:val="24"/>
          <w:szCs w:val="24"/>
        </w:rPr>
        <w:t xml:space="preserve">had a strong belief that </w:t>
      </w:r>
      <w:r w:rsidR="00DB2A68">
        <w:rPr>
          <w:rFonts w:ascii="Times New Roman" w:hAnsi="Times New Roman" w:cs="Times New Roman"/>
          <w:sz w:val="24"/>
          <w:szCs w:val="24"/>
        </w:rPr>
        <w:t xml:space="preserve">white people </w:t>
      </w:r>
      <w:r w:rsidR="0013708D">
        <w:rPr>
          <w:rFonts w:ascii="Times New Roman" w:hAnsi="Times New Roman" w:cs="Times New Roman"/>
          <w:sz w:val="24"/>
          <w:szCs w:val="24"/>
        </w:rPr>
        <w:t>are treated better compared to</w:t>
      </w:r>
      <w:r w:rsidR="00015ACE">
        <w:rPr>
          <w:rFonts w:ascii="Times New Roman" w:hAnsi="Times New Roman" w:cs="Times New Roman"/>
          <w:sz w:val="24"/>
          <w:szCs w:val="24"/>
        </w:rPr>
        <w:t xml:space="preserve"> how they are treated by the police. </w:t>
      </w:r>
      <w:r w:rsidR="00813DCD">
        <w:t xml:space="preserve">(Dowler &amp; </w:t>
      </w:r>
      <w:proofErr w:type="spellStart"/>
      <w:r w:rsidR="00813DCD">
        <w:t>Zawilski</w:t>
      </w:r>
      <w:proofErr w:type="spellEnd"/>
      <w:r w:rsidR="00813DCD">
        <w:t>, 2007)</w:t>
      </w:r>
      <w:r w:rsidR="00813DCD">
        <w:t xml:space="preserve"> </w:t>
      </w:r>
      <w:r w:rsidR="00015ACE">
        <w:rPr>
          <w:rFonts w:ascii="Times New Roman" w:hAnsi="Times New Roman" w:cs="Times New Roman"/>
          <w:sz w:val="24"/>
          <w:szCs w:val="24"/>
        </w:rPr>
        <w:t xml:space="preserve">This is evident </w:t>
      </w:r>
      <w:r w:rsidR="00583AC4">
        <w:rPr>
          <w:rFonts w:ascii="Times New Roman" w:hAnsi="Times New Roman" w:cs="Times New Roman"/>
          <w:sz w:val="24"/>
          <w:szCs w:val="24"/>
        </w:rPr>
        <w:t>in</w:t>
      </w:r>
      <w:r w:rsidR="001B2861">
        <w:rPr>
          <w:rFonts w:ascii="Times New Roman" w:hAnsi="Times New Roman" w:cs="Times New Roman"/>
          <w:sz w:val="24"/>
          <w:szCs w:val="24"/>
        </w:rPr>
        <w:t xml:space="preserve"> America, where there has been more evidence </w:t>
      </w:r>
      <w:r w:rsidR="00BE40B1">
        <w:rPr>
          <w:rFonts w:ascii="Times New Roman" w:hAnsi="Times New Roman" w:cs="Times New Roman"/>
          <w:sz w:val="24"/>
          <w:szCs w:val="24"/>
        </w:rPr>
        <w:t xml:space="preserve">arising </w:t>
      </w:r>
      <w:r w:rsidR="00DF4368">
        <w:rPr>
          <w:rFonts w:ascii="Times New Roman" w:hAnsi="Times New Roman" w:cs="Times New Roman"/>
          <w:sz w:val="24"/>
          <w:szCs w:val="24"/>
        </w:rPr>
        <w:t>because</w:t>
      </w:r>
      <w:r w:rsidR="00BE40B1">
        <w:rPr>
          <w:rFonts w:ascii="Times New Roman" w:hAnsi="Times New Roman" w:cs="Times New Roman"/>
          <w:sz w:val="24"/>
          <w:szCs w:val="24"/>
        </w:rPr>
        <w:t xml:space="preserve"> it is now being </w:t>
      </w:r>
      <w:r w:rsidR="00DF4368">
        <w:rPr>
          <w:rFonts w:ascii="Times New Roman" w:hAnsi="Times New Roman" w:cs="Times New Roman"/>
          <w:sz w:val="24"/>
          <w:szCs w:val="24"/>
        </w:rPr>
        <w:t>captured</w:t>
      </w:r>
      <w:r w:rsidR="00BE40B1">
        <w:rPr>
          <w:rFonts w:ascii="Times New Roman" w:hAnsi="Times New Roman" w:cs="Times New Roman"/>
          <w:sz w:val="24"/>
          <w:szCs w:val="24"/>
        </w:rPr>
        <w:t xml:space="preserve"> on cameras and being filmed</w:t>
      </w:r>
      <w:r w:rsidR="00DF4368">
        <w:rPr>
          <w:rFonts w:ascii="Times New Roman" w:hAnsi="Times New Roman" w:cs="Times New Roman"/>
          <w:sz w:val="24"/>
          <w:szCs w:val="24"/>
        </w:rPr>
        <w:t xml:space="preserve">. </w:t>
      </w:r>
      <w:r w:rsidR="001A7DE1">
        <w:rPr>
          <w:rFonts w:ascii="Times New Roman" w:hAnsi="Times New Roman" w:cs="Times New Roman"/>
          <w:sz w:val="24"/>
          <w:szCs w:val="24"/>
        </w:rPr>
        <w:t xml:space="preserve">Data sets have </w:t>
      </w:r>
      <w:r w:rsidR="00A51CDD">
        <w:rPr>
          <w:rFonts w:ascii="Times New Roman" w:hAnsi="Times New Roman" w:cs="Times New Roman"/>
          <w:sz w:val="24"/>
          <w:szCs w:val="24"/>
        </w:rPr>
        <w:t>shown</w:t>
      </w:r>
      <w:r w:rsidR="00CC6F6F">
        <w:rPr>
          <w:rFonts w:ascii="Times New Roman" w:hAnsi="Times New Roman" w:cs="Times New Roman"/>
          <w:sz w:val="24"/>
          <w:szCs w:val="24"/>
        </w:rPr>
        <w:t xml:space="preserve"> </w:t>
      </w:r>
      <w:r w:rsidR="00F10BF2">
        <w:rPr>
          <w:rFonts w:ascii="Times New Roman" w:hAnsi="Times New Roman" w:cs="Times New Roman"/>
          <w:sz w:val="24"/>
          <w:szCs w:val="24"/>
        </w:rPr>
        <w:t>a</w:t>
      </w:r>
      <w:r w:rsidR="002B7D1C">
        <w:rPr>
          <w:rFonts w:ascii="Times New Roman" w:hAnsi="Times New Roman" w:cs="Times New Roman"/>
          <w:sz w:val="24"/>
          <w:szCs w:val="24"/>
        </w:rPr>
        <w:t xml:space="preserve">bout 1,000 civilians are killed by </w:t>
      </w:r>
      <w:r w:rsidR="00B1312B">
        <w:rPr>
          <w:rFonts w:ascii="Times New Roman" w:hAnsi="Times New Roman" w:cs="Times New Roman"/>
          <w:sz w:val="24"/>
          <w:szCs w:val="24"/>
        </w:rPr>
        <w:t>police officers in the US</w:t>
      </w:r>
      <w:r w:rsidR="00BC7B4C">
        <w:rPr>
          <w:rFonts w:ascii="Times New Roman" w:hAnsi="Times New Roman" w:cs="Times New Roman"/>
          <w:sz w:val="24"/>
          <w:szCs w:val="24"/>
        </w:rPr>
        <w:t xml:space="preserve">. It also shows that </w:t>
      </w:r>
      <w:r w:rsidR="005A7A1B">
        <w:rPr>
          <w:rFonts w:ascii="Times New Roman" w:hAnsi="Times New Roman" w:cs="Times New Roman"/>
          <w:sz w:val="24"/>
          <w:szCs w:val="24"/>
        </w:rPr>
        <w:t>i</w:t>
      </w:r>
      <w:r w:rsidR="005A7A1B" w:rsidRPr="005A7A1B">
        <w:rPr>
          <w:rFonts w:ascii="Times New Roman" w:hAnsi="Times New Roman" w:cs="Times New Roman"/>
          <w:sz w:val="24"/>
          <w:szCs w:val="24"/>
        </w:rPr>
        <w:t>n their lifetime, black males are 2.5 times more likely than white men to be slain by police1. In another research, black persons who were fatally shot by cops were twice as likely to be unarmed than white ones.</w:t>
      </w:r>
      <w:r w:rsidR="00067565">
        <w:rPr>
          <w:rFonts w:ascii="Times New Roman" w:hAnsi="Times New Roman" w:cs="Times New Roman"/>
          <w:sz w:val="24"/>
          <w:szCs w:val="24"/>
        </w:rPr>
        <w:t xml:space="preserve"> </w:t>
      </w:r>
      <w:r w:rsidR="00067565" w:rsidRPr="00067565">
        <w:rPr>
          <w:rFonts w:ascii="Times New Roman" w:hAnsi="Times New Roman" w:cs="Times New Roman"/>
          <w:sz w:val="24"/>
          <w:szCs w:val="24"/>
        </w:rPr>
        <w:t>(Nix et al., 2017)</w:t>
      </w:r>
      <w:r w:rsidR="00067565">
        <w:rPr>
          <w:rFonts w:ascii="Times New Roman" w:hAnsi="Times New Roman" w:cs="Times New Roman"/>
          <w:sz w:val="24"/>
          <w:szCs w:val="24"/>
        </w:rPr>
        <w:t xml:space="preserve"> </w:t>
      </w:r>
      <w:r w:rsidR="009471A7">
        <w:rPr>
          <w:rFonts w:ascii="Times New Roman" w:hAnsi="Times New Roman" w:cs="Times New Roman"/>
          <w:sz w:val="24"/>
          <w:szCs w:val="24"/>
        </w:rPr>
        <w:t xml:space="preserve">Police officers </w:t>
      </w:r>
      <w:r w:rsidR="004370FB">
        <w:rPr>
          <w:rFonts w:ascii="Times New Roman" w:hAnsi="Times New Roman" w:cs="Times New Roman"/>
          <w:sz w:val="24"/>
          <w:szCs w:val="24"/>
        </w:rPr>
        <w:t xml:space="preserve">have </w:t>
      </w:r>
      <w:r w:rsidR="00771ED0">
        <w:rPr>
          <w:rFonts w:ascii="Times New Roman" w:hAnsi="Times New Roman" w:cs="Times New Roman"/>
          <w:sz w:val="24"/>
          <w:szCs w:val="24"/>
        </w:rPr>
        <w:t xml:space="preserve">developed a bias towards </w:t>
      </w:r>
      <w:r w:rsidR="000F5687">
        <w:rPr>
          <w:rFonts w:ascii="Times New Roman" w:hAnsi="Times New Roman" w:cs="Times New Roman"/>
          <w:sz w:val="24"/>
          <w:szCs w:val="24"/>
        </w:rPr>
        <w:t>minorities,</w:t>
      </w:r>
      <w:r w:rsidR="009969A8">
        <w:rPr>
          <w:rFonts w:ascii="Times New Roman" w:hAnsi="Times New Roman" w:cs="Times New Roman"/>
          <w:sz w:val="24"/>
          <w:szCs w:val="24"/>
        </w:rPr>
        <w:t xml:space="preserve"> and </w:t>
      </w:r>
      <w:r w:rsidR="00750D49">
        <w:rPr>
          <w:rFonts w:ascii="Times New Roman" w:hAnsi="Times New Roman" w:cs="Times New Roman"/>
          <w:sz w:val="24"/>
          <w:szCs w:val="24"/>
        </w:rPr>
        <w:t xml:space="preserve">this </w:t>
      </w:r>
      <w:r w:rsidR="009969A8">
        <w:rPr>
          <w:rFonts w:ascii="Times New Roman" w:hAnsi="Times New Roman" w:cs="Times New Roman"/>
          <w:sz w:val="24"/>
          <w:szCs w:val="24"/>
        </w:rPr>
        <w:t xml:space="preserve">has been a pattern due to these </w:t>
      </w:r>
      <w:r w:rsidR="00750D49">
        <w:rPr>
          <w:rFonts w:ascii="Times New Roman" w:hAnsi="Times New Roman" w:cs="Times New Roman"/>
          <w:sz w:val="24"/>
          <w:szCs w:val="24"/>
        </w:rPr>
        <w:t xml:space="preserve">data sets. This is </w:t>
      </w:r>
      <w:r w:rsidR="00F06E4B">
        <w:rPr>
          <w:rFonts w:ascii="Times New Roman" w:hAnsi="Times New Roman" w:cs="Times New Roman"/>
          <w:sz w:val="24"/>
          <w:szCs w:val="24"/>
        </w:rPr>
        <w:t>possible</w:t>
      </w:r>
      <w:r w:rsidR="00750D49">
        <w:rPr>
          <w:rFonts w:ascii="Times New Roman" w:hAnsi="Times New Roman" w:cs="Times New Roman"/>
          <w:sz w:val="24"/>
          <w:szCs w:val="24"/>
        </w:rPr>
        <w:t xml:space="preserve"> because</w:t>
      </w:r>
      <w:r w:rsidR="00F06E4B">
        <w:rPr>
          <w:rFonts w:ascii="Times New Roman" w:hAnsi="Times New Roman" w:cs="Times New Roman"/>
          <w:sz w:val="24"/>
          <w:szCs w:val="24"/>
        </w:rPr>
        <w:t xml:space="preserve"> stereotypes of black people have always been a</w:t>
      </w:r>
      <w:r w:rsidR="000F5687">
        <w:rPr>
          <w:rFonts w:ascii="Times New Roman" w:hAnsi="Times New Roman" w:cs="Times New Roman"/>
          <w:sz w:val="24"/>
          <w:szCs w:val="24"/>
        </w:rPr>
        <w:t xml:space="preserve">ssociated with them for a very long time and </w:t>
      </w:r>
      <w:r w:rsidR="0041155E">
        <w:rPr>
          <w:rFonts w:ascii="Times New Roman" w:hAnsi="Times New Roman" w:cs="Times New Roman"/>
          <w:sz w:val="24"/>
          <w:szCs w:val="24"/>
        </w:rPr>
        <w:t>have</w:t>
      </w:r>
      <w:r w:rsidR="000F5687">
        <w:rPr>
          <w:rFonts w:ascii="Times New Roman" w:hAnsi="Times New Roman" w:cs="Times New Roman"/>
          <w:sz w:val="24"/>
          <w:szCs w:val="24"/>
        </w:rPr>
        <w:t xml:space="preserve"> been taught through generations</w:t>
      </w:r>
      <w:r w:rsidR="001E1BEA">
        <w:rPr>
          <w:rFonts w:ascii="Times New Roman" w:hAnsi="Times New Roman" w:cs="Times New Roman"/>
          <w:sz w:val="24"/>
          <w:szCs w:val="24"/>
        </w:rPr>
        <w:t xml:space="preserve"> and </w:t>
      </w:r>
      <w:r w:rsidR="00853552">
        <w:rPr>
          <w:rFonts w:ascii="Times New Roman" w:hAnsi="Times New Roman" w:cs="Times New Roman"/>
          <w:sz w:val="24"/>
          <w:szCs w:val="24"/>
        </w:rPr>
        <w:t>propaganda</w:t>
      </w:r>
      <w:r w:rsidR="00F06E4B">
        <w:rPr>
          <w:rFonts w:ascii="Times New Roman" w:hAnsi="Times New Roman" w:cs="Times New Roman"/>
          <w:sz w:val="24"/>
          <w:szCs w:val="24"/>
        </w:rPr>
        <w:t xml:space="preserve">. For example, </w:t>
      </w:r>
      <w:r w:rsidR="008775DD">
        <w:rPr>
          <w:rFonts w:ascii="Times New Roman" w:hAnsi="Times New Roman" w:cs="Times New Roman"/>
          <w:sz w:val="24"/>
          <w:szCs w:val="24"/>
        </w:rPr>
        <w:t xml:space="preserve">the labels associated with </w:t>
      </w:r>
      <w:r w:rsidR="00853552">
        <w:rPr>
          <w:rFonts w:ascii="Times New Roman" w:hAnsi="Times New Roman" w:cs="Times New Roman"/>
          <w:sz w:val="24"/>
          <w:szCs w:val="24"/>
        </w:rPr>
        <w:t xml:space="preserve">being a black person </w:t>
      </w:r>
      <w:r w:rsidR="002045F2">
        <w:rPr>
          <w:rFonts w:ascii="Times New Roman" w:hAnsi="Times New Roman" w:cs="Times New Roman"/>
          <w:sz w:val="24"/>
          <w:szCs w:val="24"/>
        </w:rPr>
        <w:t xml:space="preserve">is </w:t>
      </w:r>
      <w:r w:rsidR="008567FD">
        <w:rPr>
          <w:rFonts w:ascii="Times New Roman" w:hAnsi="Times New Roman" w:cs="Times New Roman"/>
          <w:sz w:val="24"/>
          <w:szCs w:val="24"/>
        </w:rPr>
        <w:t xml:space="preserve">a </w:t>
      </w:r>
      <w:r w:rsidR="00F75825">
        <w:rPr>
          <w:rFonts w:ascii="Times New Roman" w:hAnsi="Times New Roman" w:cs="Times New Roman"/>
          <w:sz w:val="24"/>
          <w:szCs w:val="24"/>
        </w:rPr>
        <w:t>lower class</w:t>
      </w:r>
      <w:r w:rsidR="002045F2">
        <w:rPr>
          <w:rFonts w:ascii="Times New Roman" w:hAnsi="Times New Roman" w:cs="Times New Roman"/>
          <w:sz w:val="24"/>
          <w:szCs w:val="24"/>
        </w:rPr>
        <w:t xml:space="preserve">, thug, criminal, </w:t>
      </w:r>
      <w:r w:rsidR="00F75825">
        <w:rPr>
          <w:rFonts w:ascii="Times New Roman" w:hAnsi="Times New Roman" w:cs="Times New Roman"/>
          <w:sz w:val="24"/>
          <w:szCs w:val="24"/>
        </w:rPr>
        <w:t>ghetto</w:t>
      </w:r>
      <w:r w:rsidR="00E4489A">
        <w:rPr>
          <w:rFonts w:ascii="Times New Roman" w:hAnsi="Times New Roman" w:cs="Times New Roman"/>
          <w:sz w:val="24"/>
          <w:szCs w:val="24"/>
        </w:rPr>
        <w:t>, dangerous and many more.</w:t>
      </w:r>
      <w:r w:rsidR="000F48AC">
        <w:rPr>
          <w:rFonts w:ascii="Times New Roman" w:hAnsi="Times New Roman" w:cs="Times New Roman"/>
          <w:sz w:val="24"/>
          <w:szCs w:val="24"/>
        </w:rPr>
        <w:t xml:space="preserve"> </w:t>
      </w:r>
      <w:r w:rsidR="000F48AC" w:rsidRPr="000F48AC">
        <w:rPr>
          <w:rFonts w:ascii="Times New Roman" w:hAnsi="Times New Roman" w:cs="Times New Roman"/>
          <w:sz w:val="24"/>
          <w:szCs w:val="24"/>
        </w:rPr>
        <w:t xml:space="preserve">When there is enough time for serious and methodical consideration and no perceived threat, "slow" thinking is more likely. This inclination, we believe, can lead to biases that impact officers' decision-making and contribute to the use of excessive force against minorities. </w:t>
      </w:r>
      <w:r w:rsidR="000F48AC" w:rsidRPr="000F48AC">
        <w:rPr>
          <w:rFonts w:ascii="Times New Roman" w:hAnsi="Times New Roman" w:cs="Times New Roman"/>
          <w:sz w:val="24"/>
          <w:szCs w:val="24"/>
        </w:rPr>
        <w:lastRenderedPageBreak/>
        <w:t xml:space="preserve">Furthermore, officer biases may not be the sole significant element influencing this behaviour. Citizens may have prejudices that are activated by relying on cognitive shortcuts, which can then activate biases in police officers. That is, officer and citizen prejudice, expressed or triggered </w:t>
      </w:r>
      <w:proofErr w:type="gramStart"/>
      <w:r w:rsidR="000F48AC" w:rsidRPr="000F48AC">
        <w:rPr>
          <w:rFonts w:ascii="Times New Roman" w:hAnsi="Times New Roman" w:cs="Times New Roman"/>
          <w:sz w:val="24"/>
          <w:szCs w:val="24"/>
        </w:rPr>
        <w:t>through the use of</w:t>
      </w:r>
      <w:proofErr w:type="gramEnd"/>
      <w:r w:rsidR="000F48AC" w:rsidRPr="000F48AC">
        <w:rPr>
          <w:rFonts w:ascii="Times New Roman" w:hAnsi="Times New Roman" w:cs="Times New Roman"/>
          <w:sz w:val="24"/>
          <w:szCs w:val="24"/>
        </w:rPr>
        <w:t xml:space="preserve"> cognitive shortcuts, may produce interpretations of police-citizen contacts that enhance the probability of force usage.</w:t>
      </w:r>
      <w:r w:rsidR="00CA6130">
        <w:rPr>
          <w:rFonts w:ascii="Times New Roman" w:hAnsi="Times New Roman" w:cs="Times New Roman"/>
          <w:sz w:val="24"/>
          <w:szCs w:val="24"/>
        </w:rPr>
        <w:t xml:space="preserve"> </w:t>
      </w:r>
      <w:r w:rsidR="00CA6130" w:rsidRPr="00CA6130">
        <w:rPr>
          <w:rFonts w:ascii="Times New Roman" w:hAnsi="Times New Roman" w:cs="Times New Roman"/>
          <w:sz w:val="24"/>
          <w:szCs w:val="24"/>
        </w:rPr>
        <w:t>This possibility, we believe, is more plausible for ethnic minorities, who are more likely to live in areas with high crime rates and economic deprivation.</w:t>
      </w:r>
      <w:r w:rsidR="0089605D" w:rsidRPr="0089605D">
        <w:rPr>
          <w:rFonts w:ascii="Times New Roman" w:hAnsi="Times New Roman" w:cs="Times New Roman"/>
          <w:sz w:val="24"/>
          <w:szCs w:val="24"/>
        </w:rPr>
        <w:t xml:space="preserve"> </w:t>
      </w:r>
      <w:r w:rsidR="0089605D" w:rsidRPr="0089605D">
        <w:rPr>
          <w:rFonts w:ascii="Times New Roman" w:hAnsi="Times New Roman" w:cs="Times New Roman"/>
          <w:sz w:val="24"/>
          <w:szCs w:val="24"/>
        </w:rPr>
        <w:t>(</w:t>
      </w:r>
      <w:r w:rsidR="0089605D" w:rsidRPr="0089605D">
        <w:rPr>
          <w:rFonts w:ascii="Times New Roman" w:hAnsi="Times New Roman" w:cs="Times New Roman"/>
          <w:i/>
          <w:iCs/>
          <w:sz w:val="24"/>
          <w:szCs w:val="24"/>
        </w:rPr>
        <w:t>Thinking Fast, Not Slow: How Cognitive Biases May Contribute to Racial Disparities in the Use of Force in Police-Citizen Encounters</w:t>
      </w:r>
      <w:r w:rsidR="0089605D" w:rsidRPr="0089605D">
        <w:rPr>
          <w:rFonts w:ascii="Times New Roman" w:hAnsi="Times New Roman" w:cs="Times New Roman"/>
          <w:sz w:val="24"/>
          <w:szCs w:val="24"/>
        </w:rPr>
        <w:t>, 2017)</w:t>
      </w:r>
      <w:r w:rsidR="00D03F93">
        <w:rPr>
          <w:rFonts w:ascii="Times New Roman" w:hAnsi="Times New Roman" w:cs="Times New Roman"/>
          <w:sz w:val="24"/>
          <w:szCs w:val="24"/>
        </w:rPr>
        <w:t xml:space="preserve"> What </w:t>
      </w:r>
      <w:r w:rsidR="00A64242">
        <w:rPr>
          <w:rFonts w:ascii="Times New Roman" w:hAnsi="Times New Roman" w:cs="Times New Roman"/>
          <w:sz w:val="24"/>
          <w:szCs w:val="24"/>
        </w:rPr>
        <w:t xml:space="preserve">this could suggest is that media consumption </w:t>
      </w:r>
      <w:r w:rsidR="00C4354E">
        <w:rPr>
          <w:rFonts w:ascii="Times New Roman" w:hAnsi="Times New Roman" w:cs="Times New Roman"/>
          <w:sz w:val="24"/>
          <w:szCs w:val="24"/>
        </w:rPr>
        <w:t>in</w:t>
      </w:r>
      <w:r w:rsidR="002E71EF">
        <w:rPr>
          <w:rFonts w:ascii="Times New Roman" w:hAnsi="Times New Roman" w:cs="Times New Roman"/>
          <w:sz w:val="24"/>
          <w:szCs w:val="24"/>
        </w:rPr>
        <w:t xml:space="preserve"> certain areas in society can change your whole perspective on how you used to view them and</w:t>
      </w:r>
      <w:r w:rsidR="003B6E98">
        <w:rPr>
          <w:rFonts w:ascii="Times New Roman" w:hAnsi="Times New Roman" w:cs="Times New Roman"/>
          <w:sz w:val="24"/>
          <w:szCs w:val="24"/>
        </w:rPr>
        <w:t xml:space="preserve"> make you aware of the discrimination </w:t>
      </w:r>
      <w:r w:rsidR="00513C0D">
        <w:rPr>
          <w:rFonts w:ascii="Times New Roman" w:hAnsi="Times New Roman" w:cs="Times New Roman"/>
          <w:sz w:val="24"/>
          <w:szCs w:val="24"/>
        </w:rPr>
        <w:t xml:space="preserve">and stereotyping </w:t>
      </w:r>
      <w:r w:rsidR="00A42CB4">
        <w:rPr>
          <w:rFonts w:ascii="Times New Roman" w:hAnsi="Times New Roman" w:cs="Times New Roman"/>
          <w:sz w:val="24"/>
          <w:szCs w:val="24"/>
        </w:rPr>
        <w:t>that still exists</w:t>
      </w:r>
      <w:r w:rsidR="00F42773">
        <w:rPr>
          <w:rFonts w:ascii="Times New Roman" w:hAnsi="Times New Roman" w:cs="Times New Roman"/>
          <w:sz w:val="24"/>
          <w:szCs w:val="24"/>
        </w:rPr>
        <w:t>.</w:t>
      </w:r>
    </w:p>
    <w:p w14:paraId="5E4E1156" w14:textId="3FC9B513" w:rsidR="00523E95" w:rsidRDefault="00EE6F5C" w:rsidP="00C15E0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next subject that will be discussed is how </w:t>
      </w:r>
      <w:r w:rsidR="00EC1604">
        <w:rPr>
          <w:rFonts w:ascii="Times New Roman" w:hAnsi="Times New Roman" w:cs="Times New Roman"/>
          <w:sz w:val="24"/>
          <w:szCs w:val="24"/>
        </w:rPr>
        <w:t xml:space="preserve">Latino’s and Latina’s are represented in the </w:t>
      </w:r>
      <w:r w:rsidR="009A7313">
        <w:rPr>
          <w:rFonts w:ascii="Times New Roman" w:hAnsi="Times New Roman" w:cs="Times New Roman"/>
          <w:sz w:val="24"/>
          <w:szCs w:val="24"/>
        </w:rPr>
        <w:t xml:space="preserve">media and how this can reinforce </w:t>
      </w:r>
      <w:r w:rsidR="005C0F0A">
        <w:rPr>
          <w:rFonts w:ascii="Times New Roman" w:hAnsi="Times New Roman" w:cs="Times New Roman"/>
          <w:sz w:val="24"/>
          <w:szCs w:val="24"/>
        </w:rPr>
        <w:t xml:space="preserve">stereotypes. </w:t>
      </w:r>
      <w:r w:rsidR="00CA4991" w:rsidRPr="00CA4991">
        <w:rPr>
          <w:rFonts w:ascii="Times New Roman" w:hAnsi="Times New Roman" w:cs="Times New Roman"/>
          <w:sz w:val="24"/>
          <w:szCs w:val="24"/>
        </w:rPr>
        <w:t>Latino males are frequently depicted as "macho guys," criminals, drug cartel members, and "Latin Lovers," among other stereotypes (Berg, 1990; Roman,</w:t>
      </w:r>
      <w:r w:rsidR="00F7521C">
        <w:rPr>
          <w:rFonts w:ascii="Times New Roman" w:hAnsi="Times New Roman" w:cs="Times New Roman"/>
          <w:sz w:val="24"/>
          <w:szCs w:val="24"/>
        </w:rPr>
        <w:t xml:space="preserve"> </w:t>
      </w:r>
      <w:r w:rsidR="00CA4991" w:rsidRPr="00CA4991">
        <w:rPr>
          <w:rFonts w:ascii="Times New Roman" w:hAnsi="Times New Roman" w:cs="Times New Roman"/>
          <w:sz w:val="24"/>
          <w:szCs w:val="24"/>
        </w:rPr>
        <w:t xml:space="preserve">2000). "Macho males" are self-identified straight men who exhibit machismo, which includes sexist, homophobic, and chauvinistic characteristics; similarly, the "Latin Lover" is alluring, sensuous, sexually aggressive, and dangerous (Berg, 1990; </w:t>
      </w:r>
      <w:proofErr w:type="spellStart"/>
      <w:r w:rsidR="00CA4991" w:rsidRPr="00CA4991">
        <w:rPr>
          <w:rFonts w:ascii="Times New Roman" w:hAnsi="Times New Roman" w:cs="Times New Roman"/>
          <w:sz w:val="24"/>
          <w:szCs w:val="24"/>
        </w:rPr>
        <w:t>Mastro</w:t>
      </w:r>
      <w:proofErr w:type="spellEnd"/>
      <w:r w:rsidR="00CA4991" w:rsidRPr="00CA4991">
        <w:rPr>
          <w:rFonts w:ascii="Times New Roman" w:hAnsi="Times New Roman" w:cs="Times New Roman"/>
          <w:sz w:val="24"/>
          <w:szCs w:val="24"/>
        </w:rPr>
        <w:t xml:space="preserve"> &amp; </w:t>
      </w:r>
      <w:proofErr w:type="spellStart"/>
      <w:r w:rsidR="00CA4991" w:rsidRPr="00CA4991">
        <w:rPr>
          <w:rFonts w:ascii="Times New Roman" w:hAnsi="Times New Roman" w:cs="Times New Roman"/>
          <w:sz w:val="24"/>
          <w:szCs w:val="24"/>
        </w:rPr>
        <w:t>Behm-Morawitz</w:t>
      </w:r>
      <w:proofErr w:type="spellEnd"/>
      <w:r w:rsidR="00CA4991" w:rsidRPr="00CA4991">
        <w:rPr>
          <w:rFonts w:ascii="Times New Roman" w:hAnsi="Times New Roman" w:cs="Times New Roman"/>
          <w:sz w:val="24"/>
          <w:szCs w:val="24"/>
        </w:rPr>
        <w:t>, 20</w:t>
      </w:r>
      <w:r w:rsidR="00293636">
        <w:rPr>
          <w:rFonts w:ascii="Times New Roman" w:hAnsi="Times New Roman" w:cs="Times New Roman"/>
          <w:sz w:val="24"/>
          <w:szCs w:val="24"/>
        </w:rPr>
        <w:t>1</w:t>
      </w:r>
      <w:r w:rsidR="00CA4991" w:rsidRPr="00CA4991">
        <w:rPr>
          <w:rFonts w:ascii="Times New Roman" w:hAnsi="Times New Roman" w:cs="Times New Roman"/>
          <w:sz w:val="24"/>
          <w:szCs w:val="24"/>
        </w:rPr>
        <w:t>5). The hypersexual spitfire (Guzm</w:t>
      </w:r>
      <w:r w:rsidR="003860A8">
        <w:rPr>
          <w:rFonts w:ascii="Times New Roman" w:hAnsi="Times New Roman" w:cs="Times New Roman"/>
          <w:sz w:val="24"/>
          <w:szCs w:val="24"/>
        </w:rPr>
        <w:t>an</w:t>
      </w:r>
      <w:r w:rsidR="00CA4991" w:rsidRPr="00CA4991">
        <w:rPr>
          <w:rFonts w:ascii="Times New Roman" w:hAnsi="Times New Roman" w:cs="Times New Roman"/>
          <w:sz w:val="24"/>
          <w:szCs w:val="24"/>
        </w:rPr>
        <w:t xml:space="preserve"> &amp; Valdivia, 2004), the harlot (</w:t>
      </w:r>
      <w:proofErr w:type="spellStart"/>
      <w:r w:rsidR="00CA4991" w:rsidRPr="00CA4991">
        <w:rPr>
          <w:rFonts w:ascii="Times New Roman" w:hAnsi="Times New Roman" w:cs="Times New Roman"/>
          <w:sz w:val="24"/>
          <w:szCs w:val="24"/>
        </w:rPr>
        <w:t>Mastro</w:t>
      </w:r>
      <w:proofErr w:type="spellEnd"/>
      <w:r w:rsidR="00CA4991" w:rsidRPr="00CA4991">
        <w:rPr>
          <w:rFonts w:ascii="Times New Roman" w:hAnsi="Times New Roman" w:cs="Times New Roman"/>
          <w:sz w:val="24"/>
          <w:szCs w:val="24"/>
        </w:rPr>
        <w:t xml:space="preserve"> &amp; </w:t>
      </w:r>
      <w:proofErr w:type="spellStart"/>
      <w:r w:rsidR="00CA4991" w:rsidRPr="00CA4991">
        <w:rPr>
          <w:rFonts w:ascii="Times New Roman" w:hAnsi="Times New Roman" w:cs="Times New Roman"/>
          <w:sz w:val="24"/>
          <w:szCs w:val="24"/>
        </w:rPr>
        <w:t>Behm-Morawitz</w:t>
      </w:r>
      <w:proofErr w:type="spellEnd"/>
      <w:r w:rsidR="00CA4991" w:rsidRPr="00CA4991">
        <w:rPr>
          <w:rFonts w:ascii="Times New Roman" w:hAnsi="Times New Roman" w:cs="Times New Roman"/>
          <w:sz w:val="24"/>
          <w:szCs w:val="24"/>
        </w:rPr>
        <w:t>, 20</w:t>
      </w:r>
      <w:r w:rsidR="00293636">
        <w:rPr>
          <w:rFonts w:ascii="Times New Roman" w:hAnsi="Times New Roman" w:cs="Times New Roman"/>
          <w:sz w:val="24"/>
          <w:szCs w:val="24"/>
        </w:rPr>
        <w:t>1</w:t>
      </w:r>
      <w:r w:rsidR="00CA4991" w:rsidRPr="00CA4991">
        <w:rPr>
          <w:rFonts w:ascii="Times New Roman" w:hAnsi="Times New Roman" w:cs="Times New Roman"/>
          <w:sz w:val="24"/>
          <w:szCs w:val="24"/>
        </w:rPr>
        <w:t xml:space="preserve">5), the "dark lady," who is enigmatic, virginal, and distant when it comes to Anglo male </w:t>
      </w:r>
      <w:proofErr w:type="spellStart"/>
      <w:r w:rsidR="00CA4991" w:rsidRPr="00CA4991">
        <w:rPr>
          <w:rFonts w:ascii="Times New Roman" w:hAnsi="Times New Roman" w:cs="Times New Roman"/>
          <w:sz w:val="24"/>
          <w:szCs w:val="24"/>
        </w:rPr>
        <w:t>eduction</w:t>
      </w:r>
      <w:proofErr w:type="spellEnd"/>
      <w:r w:rsidR="00CA4991" w:rsidRPr="00CA4991">
        <w:rPr>
          <w:rFonts w:ascii="Times New Roman" w:hAnsi="Times New Roman" w:cs="Times New Roman"/>
          <w:sz w:val="24"/>
          <w:szCs w:val="24"/>
        </w:rPr>
        <w:t xml:space="preserve"> (Berg, 1990), and the tacky and excessively emotional mess</w:t>
      </w:r>
      <w:r w:rsidR="00633D08">
        <w:rPr>
          <w:rFonts w:ascii="Times New Roman" w:hAnsi="Times New Roman" w:cs="Times New Roman"/>
          <w:sz w:val="24"/>
          <w:szCs w:val="24"/>
        </w:rPr>
        <w:t>, for instance, Ana Ortiz in Ugly Betty.</w:t>
      </w:r>
      <w:r w:rsidR="00CA4991" w:rsidRPr="00CA4991">
        <w:rPr>
          <w:rFonts w:ascii="Times New Roman" w:hAnsi="Times New Roman" w:cs="Times New Roman"/>
          <w:sz w:val="24"/>
          <w:szCs w:val="24"/>
        </w:rPr>
        <w:t xml:space="preserve"> Latino stereotypes on television have mostly remained consistent throughout time, as stereotypes are repeating variations that </w:t>
      </w:r>
      <w:r w:rsidR="00AB48EC">
        <w:rPr>
          <w:rFonts w:ascii="Times New Roman" w:hAnsi="Times New Roman" w:cs="Times New Roman"/>
          <w:sz w:val="24"/>
          <w:szCs w:val="24"/>
        </w:rPr>
        <w:t>insult</w:t>
      </w:r>
      <w:r w:rsidR="00CA4991" w:rsidRPr="00CA4991">
        <w:rPr>
          <w:rFonts w:ascii="Times New Roman" w:hAnsi="Times New Roman" w:cs="Times New Roman"/>
          <w:sz w:val="24"/>
          <w:szCs w:val="24"/>
        </w:rPr>
        <w:t xml:space="preserve"> an entire racial ethnic group (Berg, 1990).</w:t>
      </w:r>
      <w:r w:rsidR="001C177A">
        <w:rPr>
          <w:rFonts w:ascii="Times New Roman" w:hAnsi="Times New Roman" w:cs="Times New Roman"/>
          <w:sz w:val="24"/>
          <w:szCs w:val="24"/>
        </w:rPr>
        <w:t xml:space="preserve"> </w:t>
      </w:r>
      <w:r w:rsidR="001C177A" w:rsidRPr="001C177A">
        <w:rPr>
          <w:rFonts w:ascii="Times New Roman" w:hAnsi="Times New Roman" w:cs="Times New Roman"/>
          <w:sz w:val="24"/>
          <w:szCs w:val="24"/>
        </w:rPr>
        <w:t>These depictions have outer consequences, such as immigration policy ramifications, as well as internal consequences, such as altering one's self-image and self-esteem (Roman, 2000).</w:t>
      </w:r>
      <w:r w:rsidR="00B910F9">
        <w:rPr>
          <w:rFonts w:ascii="Times New Roman" w:hAnsi="Times New Roman" w:cs="Times New Roman"/>
          <w:sz w:val="24"/>
          <w:szCs w:val="24"/>
        </w:rPr>
        <w:t xml:space="preserve"> </w:t>
      </w:r>
      <w:r w:rsidR="001D5DBC" w:rsidRPr="001D5DBC">
        <w:rPr>
          <w:rFonts w:ascii="Times New Roman" w:hAnsi="Times New Roman" w:cs="Times New Roman"/>
          <w:sz w:val="24"/>
          <w:szCs w:val="24"/>
        </w:rPr>
        <w:t xml:space="preserve">Media depictions are predicted to have a significant effect </w:t>
      </w:r>
      <w:r w:rsidR="00D70904">
        <w:rPr>
          <w:rFonts w:ascii="Times New Roman" w:hAnsi="Times New Roman" w:cs="Times New Roman"/>
          <w:sz w:val="24"/>
          <w:szCs w:val="24"/>
        </w:rPr>
        <w:t>on</w:t>
      </w:r>
      <w:r w:rsidR="001D5DBC" w:rsidRPr="001D5DBC">
        <w:rPr>
          <w:rFonts w:ascii="Times New Roman" w:hAnsi="Times New Roman" w:cs="Times New Roman"/>
          <w:sz w:val="24"/>
          <w:szCs w:val="24"/>
        </w:rPr>
        <w:t xml:space="preserve"> identity processing.</w:t>
      </w:r>
      <w:r w:rsidR="001D5DBC">
        <w:rPr>
          <w:rFonts w:ascii="Times New Roman" w:hAnsi="Times New Roman" w:cs="Times New Roman"/>
          <w:sz w:val="24"/>
          <w:szCs w:val="24"/>
        </w:rPr>
        <w:t xml:space="preserve"> </w:t>
      </w:r>
      <w:r w:rsidR="001D5DBC" w:rsidRPr="001D5DBC">
        <w:rPr>
          <w:rFonts w:ascii="Times New Roman" w:hAnsi="Times New Roman" w:cs="Times New Roman"/>
          <w:sz w:val="24"/>
          <w:szCs w:val="24"/>
        </w:rPr>
        <w:t>Stereotypes and cultural depiction in entertainment media may govern anticipated treatment among racial-ethnic groups, socialising racial-ethnic persons regarding their social position in the United States (Berg, 1990). Similarly, the quality of depictions of minority characters in media portrayals, as well as the nature of those relationships, are important because they may reinforce normative behaviours and acceptable interactions amongst group members (</w:t>
      </w:r>
      <w:proofErr w:type="spellStart"/>
      <w:r w:rsidR="001D5DBC" w:rsidRPr="001D5DBC">
        <w:rPr>
          <w:rFonts w:ascii="Times New Roman" w:hAnsi="Times New Roman" w:cs="Times New Roman"/>
          <w:sz w:val="24"/>
          <w:szCs w:val="24"/>
        </w:rPr>
        <w:t>Mastro</w:t>
      </w:r>
      <w:proofErr w:type="spellEnd"/>
      <w:r w:rsidR="001D5DBC" w:rsidRPr="001D5DBC">
        <w:rPr>
          <w:rFonts w:ascii="Times New Roman" w:hAnsi="Times New Roman" w:cs="Times New Roman"/>
          <w:sz w:val="24"/>
          <w:szCs w:val="24"/>
        </w:rPr>
        <w:t xml:space="preserve"> &amp; </w:t>
      </w:r>
      <w:proofErr w:type="spellStart"/>
      <w:r w:rsidR="001D5DBC" w:rsidRPr="001D5DBC">
        <w:rPr>
          <w:rFonts w:ascii="Times New Roman" w:hAnsi="Times New Roman" w:cs="Times New Roman"/>
          <w:sz w:val="24"/>
          <w:szCs w:val="24"/>
        </w:rPr>
        <w:t>Behm-Morawitz</w:t>
      </w:r>
      <w:proofErr w:type="spellEnd"/>
      <w:r w:rsidR="001D5DBC" w:rsidRPr="001D5DBC">
        <w:rPr>
          <w:rFonts w:ascii="Times New Roman" w:hAnsi="Times New Roman" w:cs="Times New Roman"/>
          <w:sz w:val="24"/>
          <w:szCs w:val="24"/>
        </w:rPr>
        <w:t>, 20</w:t>
      </w:r>
      <w:r w:rsidR="00293636">
        <w:rPr>
          <w:rFonts w:ascii="Times New Roman" w:hAnsi="Times New Roman" w:cs="Times New Roman"/>
          <w:sz w:val="24"/>
          <w:szCs w:val="24"/>
        </w:rPr>
        <w:t>1</w:t>
      </w:r>
      <w:r w:rsidR="001D5DBC" w:rsidRPr="001D5DBC">
        <w:rPr>
          <w:rFonts w:ascii="Times New Roman" w:hAnsi="Times New Roman" w:cs="Times New Roman"/>
          <w:sz w:val="24"/>
          <w:szCs w:val="24"/>
        </w:rPr>
        <w:t xml:space="preserve">5). </w:t>
      </w:r>
      <w:proofErr w:type="gramStart"/>
      <w:r w:rsidR="001D5DBC" w:rsidRPr="001D5DBC">
        <w:rPr>
          <w:rFonts w:ascii="Times New Roman" w:hAnsi="Times New Roman" w:cs="Times New Roman"/>
          <w:sz w:val="24"/>
          <w:szCs w:val="24"/>
        </w:rPr>
        <w:t>In light of</w:t>
      </w:r>
      <w:proofErr w:type="gramEnd"/>
      <w:r w:rsidR="001D5DBC" w:rsidRPr="001D5DBC">
        <w:rPr>
          <w:rFonts w:ascii="Times New Roman" w:hAnsi="Times New Roman" w:cs="Times New Roman"/>
          <w:sz w:val="24"/>
          <w:szCs w:val="24"/>
        </w:rPr>
        <w:t xml:space="preserve"> this, a study of broadcast television programming including minority characters is crucial in gaining a better understanding of how minority identity is generated and maintained in mainstream </w:t>
      </w:r>
      <w:r w:rsidR="001D5DBC" w:rsidRPr="001D5DBC">
        <w:rPr>
          <w:rFonts w:ascii="Times New Roman" w:hAnsi="Times New Roman" w:cs="Times New Roman"/>
          <w:sz w:val="24"/>
          <w:szCs w:val="24"/>
        </w:rPr>
        <w:lastRenderedPageBreak/>
        <w:t>shows.</w:t>
      </w:r>
      <w:r w:rsidR="001D5DBC">
        <w:rPr>
          <w:rFonts w:ascii="Times New Roman" w:hAnsi="Times New Roman" w:cs="Times New Roman"/>
          <w:sz w:val="24"/>
          <w:szCs w:val="24"/>
        </w:rPr>
        <w:t xml:space="preserve"> </w:t>
      </w:r>
      <w:r w:rsidR="001D5DBC" w:rsidRPr="001D5DBC">
        <w:rPr>
          <w:rFonts w:ascii="Times New Roman" w:hAnsi="Times New Roman" w:cs="Times New Roman"/>
          <w:sz w:val="24"/>
          <w:szCs w:val="24"/>
        </w:rPr>
        <w:t xml:space="preserve">Furthermore, </w:t>
      </w:r>
      <w:proofErr w:type="gramStart"/>
      <w:r w:rsidR="001D5DBC" w:rsidRPr="001D5DBC">
        <w:rPr>
          <w:rFonts w:ascii="Times New Roman" w:hAnsi="Times New Roman" w:cs="Times New Roman"/>
          <w:sz w:val="24"/>
          <w:szCs w:val="24"/>
        </w:rPr>
        <w:t>good</w:t>
      </w:r>
      <w:proofErr w:type="gramEnd"/>
      <w:r w:rsidR="001D5DBC" w:rsidRPr="001D5DBC">
        <w:rPr>
          <w:rFonts w:ascii="Times New Roman" w:hAnsi="Times New Roman" w:cs="Times New Roman"/>
          <w:sz w:val="24"/>
          <w:szCs w:val="24"/>
        </w:rPr>
        <w:t xml:space="preserve"> or negative depictions may give important characteristics for minority viewers in terms of how they see themselves.</w:t>
      </w:r>
      <w:r w:rsidR="00C15E00">
        <w:rPr>
          <w:rFonts w:ascii="Times New Roman" w:hAnsi="Times New Roman" w:cs="Times New Roman"/>
          <w:sz w:val="24"/>
          <w:szCs w:val="24"/>
        </w:rPr>
        <w:t xml:space="preserve"> </w:t>
      </w:r>
      <w:r w:rsidR="00C15E00" w:rsidRPr="00C15E00">
        <w:rPr>
          <w:rFonts w:ascii="Times New Roman" w:hAnsi="Times New Roman" w:cs="Times New Roman"/>
          <w:sz w:val="24"/>
          <w:szCs w:val="24"/>
        </w:rPr>
        <w:t xml:space="preserve">Individuals who experience shared identity based on their participation in a group, including racial/ethnic identities, according to social identity theory </w:t>
      </w:r>
      <w:r w:rsidR="0049104F">
        <w:t>(</w:t>
      </w:r>
      <w:proofErr w:type="spellStart"/>
      <w:r w:rsidR="0049104F">
        <w:t>Glassner</w:t>
      </w:r>
      <w:proofErr w:type="spellEnd"/>
      <w:r w:rsidR="0049104F">
        <w:t xml:space="preserve"> &amp; Tajfel, 1985)</w:t>
      </w:r>
      <w:r w:rsidR="00C15E00" w:rsidRPr="00C15E00">
        <w:rPr>
          <w:rFonts w:ascii="Times New Roman" w:hAnsi="Times New Roman" w:cs="Times New Roman"/>
          <w:sz w:val="24"/>
          <w:szCs w:val="24"/>
        </w:rPr>
        <w:t>.</w:t>
      </w:r>
      <w:r w:rsidR="00C15E00">
        <w:rPr>
          <w:rFonts w:ascii="Times New Roman" w:hAnsi="Times New Roman" w:cs="Times New Roman"/>
          <w:sz w:val="24"/>
          <w:szCs w:val="24"/>
        </w:rPr>
        <w:t xml:space="preserve"> Social Identity Theory</w:t>
      </w:r>
      <w:r w:rsidR="00C15E00" w:rsidRPr="00C15E00">
        <w:rPr>
          <w:rFonts w:ascii="Times New Roman" w:hAnsi="Times New Roman" w:cs="Times New Roman"/>
          <w:sz w:val="24"/>
          <w:szCs w:val="24"/>
        </w:rPr>
        <w:t xml:space="preserve"> and media representation go hand in hand, especially when it comes to racial portrayal on television because viewers experience collective identity through mediated messages (</w:t>
      </w:r>
      <w:proofErr w:type="spellStart"/>
      <w:r w:rsidR="00C15E00" w:rsidRPr="00C15E00">
        <w:rPr>
          <w:rFonts w:ascii="Times New Roman" w:hAnsi="Times New Roman" w:cs="Times New Roman"/>
          <w:sz w:val="24"/>
          <w:szCs w:val="24"/>
        </w:rPr>
        <w:t>Mastro</w:t>
      </w:r>
      <w:proofErr w:type="spellEnd"/>
      <w:r w:rsidR="00C15E00" w:rsidRPr="00C15E00">
        <w:rPr>
          <w:rFonts w:ascii="Times New Roman" w:hAnsi="Times New Roman" w:cs="Times New Roman"/>
          <w:sz w:val="24"/>
          <w:szCs w:val="24"/>
        </w:rPr>
        <w:t xml:space="preserve"> &amp; </w:t>
      </w:r>
      <w:proofErr w:type="spellStart"/>
      <w:r w:rsidR="00C15E00" w:rsidRPr="00C15E00">
        <w:rPr>
          <w:rFonts w:ascii="Times New Roman" w:hAnsi="Times New Roman" w:cs="Times New Roman"/>
          <w:sz w:val="24"/>
          <w:szCs w:val="24"/>
        </w:rPr>
        <w:t>Behm-Morawitz</w:t>
      </w:r>
      <w:proofErr w:type="spellEnd"/>
      <w:r w:rsidR="00C15E00" w:rsidRPr="00C15E00">
        <w:rPr>
          <w:rFonts w:ascii="Times New Roman" w:hAnsi="Times New Roman" w:cs="Times New Roman"/>
          <w:sz w:val="24"/>
          <w:szCs w:val="24"/>
        </w:rPr>
        <w:t>, 20</w:t>
      </w:r>
      <w:r w:rsidR="00C55F21">
        <w:rPr>
          <w:rFonts w:ascii="Times New Roman" w:hAnsi="Times New Roman" w:cs="Times New Roman"/>
          <w:sz w:val="24"/>
          <w:szCs w:val="24"/>
        </w:rPr>
        <w:t>1</w:t>
      </w:r>
      <w:r w:rsidR="00C15E00" w:rsidRPr="00C15E00">
        <w:rPr>
          <w:rFonts w:ascii="Times New Roman" w:hAnsi="Times New Roman" w:cs="Times New Roman"/>
          <w:sz w:val="24"/>
          <w:szCs w:val="24"/>
        </w:rPr>
        <w:t>5). Individuals engage in intergroup comparisons that reveal a favourable bias toward their in-group to retain a good social identity</w:t>
      </w:r>
      <w:r w:rsidR="00BE150D">
        <w:rPr>
          <w:rFonts w:ascii="Times New Roman" w:hAnsi="Times New Roman" w:cs="Times New Roman"/>
          <w:sz w:val="24"/>
          <w:szCs w:val="24"/>
        </w:rPr>
        <w:t xml:space="preserve">. </w:t>
      </w:r>
      <w:r w:rsidR="00C15E00" w:rsidRPr="00C15E00">
        <w:rPr>
          <w:rFonts w:ascii="Times New Roman" w:hAnsi="Times New Roman" w:cs="Times New Roman"/>
          <w:sz w:val="24"/>
          <w:szCs w:val="24"/>
        </w:rPr>
        <w:t xml:space="preserve">Individuals display an emotional bond and place importance on their group </w:t>
      </w:r>
      <w:r w:rsidR="00BD47A1">
        <w:rPr>
          <w:rFonts w:ascii="Times New Roman" w:hAnsi="Times New Roman" w:cs="Times New Roman"/>
          <w:sz w:val="24"/>
          <w:szCs w:val="24"/>
        </w:rPr>
        <w:t>identity</w:t>
      </w:r>
      <w:r w:rsidR="00C15E00" w:rsidRPr="00C15E00">
        <w:rPr>
          <w:rFonts w:ascii="Times New Roman" w:hAnsi="Times New Roman" w:cs="Times New Roman"/>
          <w:sz w:val="24"/>
          <w:szCs w:val="24"/>
        </w:rPr>
        <w:t xml:space="preserve">, and their </w:t>
      </w:r>
      <w:r w:rsidR="00BD47A1">
        <w:rPr>
          <w:rFonts w:ascii="Times New Roman" w:hAnsi="Times New Roman" w:cs="Times New Roman"/>
          <w:sz w:val="24"/>
          <w:szCs w:val="24"/>
        </w:rPr>
        <w:t>participation</w:t>
      </w:r>
      <w:r w:rsidR="00C15E00" w:rsidRPr="00C15E00">
        <w:rPr>
          <w:rFonts w:ascii="Times New Roman" w:hAnsi="Times New Roman" w:cs="Times New Roman"/>
          <w:sz w:val="24"/>
          <w:szCs w:val="24"/>
        </w:rPr>
        <w:t xml:space="preserve"> defines what a person should think and how they should behave, regardless of the size of the organisation</w:t>
      </w:r>
      <w:r w:rsidR="00F42773">
        <w:rPr>
          <w:rFonts w:ascii="Times New Roman" w:hAnsi="Times New Roman" w:cs="Times New Roman"/>
          <w:sz w:val="24"/>
          <w:szCs w:val="24"/>
        </w:rPr>
        <w:t xml:space="preserve"> </w:t>
      </w:r>
      <w:r w:rsidR="00676222" w:rsidRPr="00686C3A">
        <w:rPr>
          <w:rFonts w:ascii="Times New Roman" w:hAnsi="Times New Roman" w:cs="Times New Roman"/>
          <w:sz w:val="24"/>
          <w:szCs w:val="24"/>
        </w:rPr>
        <w:t>(</w:t>
      </w:r>
      <w:proofErr w:type="spellStart"/>
      <w:r w:rsidR="00676222" w:rsidRPr="00686C3A">
        <w:rPr>
          <w:rFonts w:ascii="Times New Roman" w:hAnsi="Times New Roman" w:cs="Times New Roman"/>
          <w:sz w:val="24"/>
          <w:szCs w:val="24"/>
        </w:rPr>
        <w:t>Barentsen</w:t>
      </w:r>
      <w:proofErr w:type="spellEnd"/>
      <w:r w:rsidR="00676222" w:rsidRPr="00686C3A">
        <w:rPr>
          <w:rFonts w:ascii="Times New Roman" w:hAnsi="Times New Roman" w:cs="Times New Roman"/>
          <w:sz w:val="24"/>
          <w:szCs w:val="24"/>
        </w:rPr>
        <w:t>, 2017)</w:t>
      </w:r>
      <w:r w:rsidR="00D70904" w:rsidRPr="00686C3A">
        <w:rPr>
          <w:rFonts w:ascii="Times New Roman" w:hAnsi="Times New Roman" w:cs="Times New Roman"/>
          <w:sz w:val="24"/>
          <w:szCs w:val="24"/>
        </w:rPr>
        <w:t xml:space="preserve"> This could </w:t>
      </w:r>
      <w:r w:rsidR="00F21FAC" w:rsidRPr="00686C3A">
        <w:rPr>
          <w:rFonts w:ascii="Times New Roman" w:hAnsi="Times New Roman" w:cs="Times New Roman"/>
          <w:sz w:val="24"/>
          <w:szCs w:val="24"/>
        </w:rPr>
        <w:t xml:space="preserve">suggest </w:t>
      </w:r>
      <w:r w:rsidR="00513C0D" w:rsidRPr="00686C3A">
        <w:rPr>
          <w:rFonts w:ascii="Times New Roman" w:hAnsi="Times New Roman" w:cs="Times New Roman"/>
          <w:sz w:val="24"/>
          <w:szCs w:val="24"/>
        </w:rPr>
        <w:t>that</w:t>
      </w:r>
      <w:r w:rsidR="00A42CB4" w:rsidRPr="00686C3A">
        <w:rPr>
          <w:rFonts w:ascii="Times New Roman" w:hAnsi="Times New Roman" w:cs="Times New Roman"/>
          <w:sz w:val="24"/>
          <w:szCs w:val="24"/>
        </w:rPr>
        <w:t xml:space="preserve"> </w:t>
      </w:r>
      <w:r w:rsidR="00DE347C" w:rsidRPr="00686C3A">
        <w:rPr>
          <w:rFonts w:ascii="Times New Roman" w:hAnsi="Times New Roman" w:cs="Times New Roman"/>
          <w:sz w:val="24"/>
          <w:szCs w:val="24"/>
        </w:rPr>
        <w:t>there are movies and tv shows</w:t>
      </w:r>
      <w:r w:rsidR="008A5037">
        <w:rPr>
          <w:rFonts w:ascii="Times New Roman" w:hAnsi="Times New Roman" w:cs="Times New Roman"/>
          <w:sz w:val="24"/>
          <w:szCs w:val="24"/>
        </w:rPr>
        <w:t xml:space="preserve"> nowadays who are still reinforcing these kinds of stereotypes </w:t>
      </w:r>
      <w:r w:rsidR="00431A01">
        <w:rPr>
          <w:rFonts w:ascii="Times New Roman" w:hAnsi="Times New Roman" w:cs="Times New Roman"/>
          <w:sz w:val="24"/>
          <w:szCs w:val="24"/>
        </w:rPr>
        <w:t xml:space="preserve">and because they still do this, it creates behaviour </w:t>
      </w:r>
      <w:r w:rsidR="00CE64C6">
        <w:rPr>
          <w:rFonts w:ascii="Times New Roman" w:hAnsi="Times New Roman" w:cs="Times New Roman"/>
          <w:sz w:val="24"/>
          <w:szCs w:val="24"/>
        </w:rPr>
        <w:t>from those to be replicated by the Latino community</w:t>
      </w:r>
      <w:r w:rsidR="00EA7EEB">
        <w:rPr>
          <w:rFonts w:ascii="Times New Roman" w:hAnsi="Times New Roman" w:cs="Times New Roman"/>
          <w:sz w:val="24"/>
          <w:szCs w:val="24"/>
        </w:rPr>
        <w:t xml:space="preserve"> and become normalised</w:t>
      </w:r>
      <w:r w:rsidR="00DD6D5E">
        <w:rPr>
          <w:rFonts w:ascii="Times New Roman" w:hAnsi="Times New Roman" w:cs="Times New Roman"/>
          <w:sz w:val="24"/>
          <w:szCs w:val="24"/>
        </w:rPr>
        <w:t>.</w:t>
      </w:r>
    </w:p>
    <w:p w14:paraId="76A1EB44" w14:textId="799B4569" w:rsidR="007E57AF" w:rsidRDefault="007E57AF" w:rsidP="007E57AF">
      <w:pPr>
        <w:spacing w:line="360" w:lineRule="auto"/>
        <w:rPr>
          <w:rFonts w:ascii="Times New Roman" w:hAnsi="Times New Roman" w:cs="Times New Roman"/>
          <w:sz w:val="24"/>
          <w:szCs w:val="24"/>
        </w:rPr>
      </w:pPr>
      <w:r w:rsidRPr="007E57AF">
        <w:rPr>
          <w:rFonts w:ascii="Times New Roman" w:hAnsi="Times New Roman" w:cs="Times New Roman"/>
          <w:sz w:val="24"/>
          <w:szCs w:val="24"/>
        </w:rPr>
        <w:t>What is social media? These days, most everyone is very familiar with this term due to the fast-developing society. Social media are the many platforms on which people can share anything that they would like to, such as sharing creative posts or nice photos of themselves and their families. There are many positives towards having social media such as staying in contact with friends and family who have moved away. Despite this, there are many negatives to this, which people tend to forget. It can affect us all mentally, especially the younger generation since they will be growing up surrounded by present technology and upcoming products.</w:t>
      </w:r>
      <w:r w:rsidR="00E02795">
        <w:rPr>
          <w:rFonts w:ascii="Times New Roman" w:hAnsi="Times New Roman" w:cs="Times New Roman"/>
          <w:sz w:val="24"/>
          <w:szCs w:val="24"/>
        </w:rPr>
        <w:t xml:space="preserve"> </w:t>
      </w:r>
      <w:r w:rsidR="00551EA1">
        <w:rPr>
          <w:rFonts w:ascii="Times New Roman" w:hAnsi="Times New Roman" w:cs="Times New Roman"/>
          <w:sz w:val="24"/>
          <w:szCs w:val="24"/>
        </w:rPr>
        <w:t xml:space="preserve">So </w:t>
      </w:r>
      <w:r w:rsidR="00DA0AF4">
        <w:rPr>
          <w:rFonts w:ascii="Times New Roman" w:hAnsi="Times New Roman" w:cs="Times New Roman"/>
          <w:sz w:val="24"/>
          <w:szCs w:val="24"/>
        </w:rPr>
        <w:t>how</w:t>
      </w:r>
      <w:r w:rsidR="004B4453">
        <w:rPr>
          <w:rFonts w:ascii="Times New Roman" w:hAnsi="Times New Roman" w:cs="Times New Roman"/>
          <w:sz w:val="24"/>
          <w:szCs w:val="24"/>
        </w:rPr>
        <w:t xml:space="preserve"> could this exposure </w:t>
      </w:r>
      <w:r w:rsidR="00055973">
        <w:rPr>
          <w:rFonts w:ascii="Times New Roman" w:hAnsi="Times New Roman" w:cs="Times New Roman"/>
          <w:sz w:val="24"/>
          <w:szCs w:val="24"/>
        </w:rPr>
        <w:t>to social media</w:t>
      </w:r>
      <w:r w:rsidR="00DA0AF4">
        <w:rPr>
          <w:rFonts w:ascii="Times New Roman" w:hAnsi="Times New Roman" w:cs="Times New Roman"/>
          <w:sz w:val="24"/>
          <w:szCs w:val="24"/>
        </w:rPr>
        <w:t xml:space="preserve"> and its racial discrimination affect the mental health of young children of other ethnicities?</w:t>
      </w:r>
    </w:p>
    <w:p w14:paraId="50B41C6C" w14:textId="452C227E" w:rsidR="00DA0AF4" w:rsidRPr="0069566E" w:rsidRDefault="003E6211" w:rsidP="007E57AF">
      <w:pPr>
        <w:spacing w:line="360" w:lineRule="auto"/>
        <w:rPr>
          <w:rFonts w:ascii="Times New Roman" w:hAnsi="Times New Roman" w:cs="Times New Roman"/>
          <w:sz w:val="24"/>
          <w:szCs w:val="24"/>
        </w:rPr>
      </w:pPr>
      <w:r w:rsidRPr="003E6211">
        <w:rPr>
          <w:rFonts w:ascii="Times New Roman" w:hAnsi="Times New Roman" w:cs="Times New Roman"/>
          <w:sz w:val="24"/>
          <w:szCs w:val="24"/>
        </w:rPr>
        <w:t>According to recent surveys, more than 70</w:t>
      </w:r>
      <w:r>
        <w:rPr>
          <w:rFonts w:ascii="Times New Roman" w:hAnsi="Times New Roman" w:cs="Times New Roman"/>
          <w:sz w:val="24"/>
          <w:szCs w:val="24"/>
        </w:rPr>
        <w:t xml:space="preserve"> per cent</w:t>
      </w:r>
      <w:r w:rsidRPr="003E6211">
        <w:rPr>
          <w:rFonts w:ascii="Times New Roman" w:hAnsi="Times New Roman" w:cs="Times New Roman"/>
          <w:sz w:val="24"/>
          <w:szCs w:val="24"/>
        </w:rPr>
        <w:t xml:space="preserve"> of black and Latinx youth used at least one social networking platform in 2018, with nearly half claiming to use the internet almost constantly (Anderson &amp; Jiang, 2018), and 87 </w:t>
      </w:r>
      <w:r>
        <w:rPr>
          <w:rFonts w:ascii="Times New Roman" w:hAnsi="Times New Roman" w:cs="Times New Roman"/>
          <w:sz w:val="24"/>
          <w:szCs w:val="24"/>
        </w:rPr>
        <w:t>per cent</w:t>
      </w:r>
      <w:r w:rsidRPr="003E6211">
        <w:rPr>
          <w:rFonts w:ascii="Times New Roman" w:hAnsi="Times New Roman" w:cs="Times New Roman"/>
          <w:sz w:val="24"/>
          <w:szCs w:val="24"/>
        </w:rPr>
        <w:t xml:space="preserve"> of Indigenous children had a social media account in 2009 (Rushing &amp; Stephens, 2011).</w:t>
      </w:r>
      <w:r w:rsidR="000F277E">
        <w:rPr>
          <w:rFonts w:ascii="Times New Roman" w:hAnsi="Times New Roman" w:cs="Times New Roman"/>
          <w:sz w:val="24"/>
          <w:szCs w:val="24"/>
        </w:rPr>
        <w:t xml:space="preserve"> </w:t>
      </w:r>
      <w:r w:rsidR="000F277E" w:rsidRPr="000F277E">
        <w:rPr>
          <w:rFonts w:ascii="Times New Roman" w:hAnsi="Times New Roman" w:cs="Times New Roman"/>
          <w:sz w:val="24"/>
          <w:szCs w:val="24"/>
        </w:rPr>
        <w:t xml:space="preserve">Racism has been demonstrated to have a particularly negative influence on adolescent mental health (Benner et al., 2018). </w:t>
      </w:r>
      <w:r w:rsidR="008051AA">
        <w:rPr>
          <w:rFonts w:ascii="Times New Roman" w:hAnsi="Times New Roman" w:cs="Times New Roman"/>
          <w:sz w:val="24"/>
          <w:szCs w:val="24"/>
        </w:rPr>
        <w:t>The</w:t>
      </w:r>
      <w:r w:rsidR="00F87ECC">
        <w:rPr>
          <w:rFonts w:ascii="Times New Roman" w:hAnsi="Times New Roman" w:cs="Times New Roman"/>
          <w:sz w:val="24"/>
          <w:szCs w:val="24"/>
        </w:rPr>
        <w:t>re was a</w:t>
      </w:r>
      <w:r w:rsidR="008051AA">
        <w:rPr>
          <w:rFonts w:ascii="Times New Roman" w:hAnsi="Times New Roman" w:cs="Times New Roman"/>
          <w:sz w:val="24"/>
          <w:szCs w:val="24"/>
        </w:rPr>
        <w:t xml:space="preserve"> previous</w:t>
      </w:r>
      <w:r w:rsidR="000F277E" w:rsidRPr="000F277E">
        <w:rPr>
          <w:rFonts w:ascii="Times New Roman" w:hAnsi="Times New Roman" w:cs="Times New Roman"/>
          <w:sz w:val="24"/>
          <w:szCs w:val="24"/>
        </w:rPr>
        <w:t xml:space="preserve"> study </w:t>
      </w:r>
      <w:r w:rsidR="00F87ECC">
        <w:rPr>
          <w:rFonts w:ascii="Times New Roman" w:hAnsi="Times New Roman" w:cs="Times New Roman"/>
          <w:sz w:val="24"/>
          <w:szCs w:val="24"/>
        </w:rPr>
        <w:t xml:space="preserve">that </w:t>
      </w:r>
      <w:r w:rsidR="000F277E" w:rsidRPr="000F277E">
        <w:rPr>
          <w:rFonts w:ascii="Times New Roman" w:hAnsi="Times New Roman" w:cs="Times New Roman"/>
          <w:sz w:val="24"/>
          <w:szCs w:val="24"/>
        </w:rPr>
        <w:t>ha</w:t>
      </w:r>
      <w:r w:rsidR="00F87ECC">
        <w:rPr>
          <w:rFonts w:ascii="Times New Roman" w:hAnsi="Times New Roman" w:cs="Times New Roman"/>
          <w:sz w:val="24"/>
          <w:szCs w:val="24"/>
        </w:rPr>
        <w:t xml:space="preserve">d </w:t>
      </w:r>
      <w:r w:rsidR="000F277E" w:rsidRPr="000F277E">
        <w:rPr>
          <w:rFonts w:ascii="Times New Roman" w:hAnsi="Times New Roman" w:cs="Times New Roman"/>
          <w:sz w:val="24"/>
          <w:szCs w:val="24"/>
        </w:rPr>
        <w:t>demonstrated that adolescent exposure to racial discrimination leads to the start of mental health and drug use issues in early adulthood, further impairing life quality in mid-adulthood (Yang et al., 2019).</w:t>
      </w:r>
      <w:r w:rsidR="0099238F">
        <w:rPr>
          <w:rFonts w:ascii="Times New Roman" w:hAnsi="Times New Roman" w:cs="Times New Roman"/>
          <w:sz w:val="24"/>
          <w:szCs w:val="24"/>
        </w:rPr>
        <w:t xml:space="preserve"> </w:t>
      </w:r>
      <w:r w:rsidR="0099238F" w:rsidRPr="0099238F">
        <w:rPr>
          <w:rFonts w:ascii="Times New Roman" w:hAnsi="Times New Roman" w:cs="Times New Roman"/>
          <w:sz w:val="24"/>
          <w:szCs w:val="24"/>
        </w:rPr>
        <w:t xml:space="preserve">Individual and vicarious racial discrimination on social media </w:t>
      </w:r>
      <w:r w:rsidR="00FC0720">
        <w:rPr>
          <w:rFonts w:ascii="Times New Roman" w:hAnsi="Times New Roman" w:cs="Times New Roman"/>
          <w:sz w:val="24"/>
          <w:szCs w:val="24"/>
        </w:rPr>
        <w:t>was</w:t>
      </w:r>
      <w:r w:rsidR="0099238F" w:rsidRPr="0099238F">
        <w:rPr>
          <w:rFonts w:ascii="Times New Roman" w:hAnsi="Times New Roman" w:cs="Times New Roman"/>
          <w:sz w:val="24"/>
          <w:szCs w:val="24"/>
        </w:rPr>
        <w:t xml:space="preserve"> linked to </w:t>
      </w:r>
      <w:r w:rsidR="00FC0720">
        <w:rPr>
          <w:rFonts w:ascii="Times New Roman" w:hAnsi="Times New Roman" w:cs="Times New Roman"/>
          <w:sz w:val="24"/>
          <w:szCs w:val="24"/>
        </w:rPr>
        <w:t>depressive</w:t>
      </w:r>
      <w:r w:rsidR="0099238F" w:rsidRPr="0099238F">
        <w:rPr>
          <w:rFonts w:ascii="Times New Roman" w:hAnsi="Times New Roman" w:cs="Times New Roman"/>
          <w:sz w:val="24"/>
          <w:szCs w:val="24"/>
        </w:rPr>
        <w:t xml:space="preserve"> symptoms, anxiety, and alcoholism. Individual and vicarious social media racial discrimination adequately explained the relationships between various types of online racial justice actions and mental health indices, but there were some </w:t>
      </w:r>
      <w:r w:rsidR="0099238F" w:rsidRPr="0099238F">
        <w:rPr>
          <w:rFonts w:ascii="Times New Roman" w:hAnsi="Times New Roman" w:cs="Times New Roman"/>
          <w:sz w:val="24"/>
          <w:szCs w:val="24"/>
        </w:rPr>
        <w:lastRenderedPageBreak/>
        <w:t xml:space="preserve">minor variances in these relationships. Individual and vicarious social media racial discrimination put teenagers of colour at higher risk of </w:t>
      </w:r>
      <w:r w:rsidR="00FC0720">
        <w:rPr>
          <w:rFonts w:ascii="Times New Roman" w:hAnsi="Times New Roman" w:cs="Times New Roman"/>
          <w:sz w:val="24"/>
          <w:szCs w:val="24"/>
        </w:rPr>
        <w:t>depressive</w:t>
      </w:r>
      <w:r w:rsidR="0099238F" w:rsidRPr="0099238F">
        <w:rPr>
          <w:rFonts w:ascii="Times New Roman" w:hAnsi="Times New Roman" w:cs="Times New Roman"/>
          <w:sz w:val="24"/>
          <w:szCs w:val="24"/>
        </w:rPr>
        <w:t xml:space="preserve"> symptoms or illicit drug use, which prompted them to utilise social media racial justice civic publication or activity coordination as a coping technique.</w:t>
      </w:r>
      <w:r w:rsidR="000A526B">
        <w:rPr>
          <w:rFonts w:ascii="Times New Roman" w:hAnsi="Times New Roman" w:cs="Times New Roman"/>
          <w:sz w:val="24"/>
          <w:szCs w:val="24"/>
        </w:rPr>
        <w:t xml:space="preserve"> </w:t>
      </w:r>
      <w:r w:rsidR="000A526B" w:rsidRPr="00C03B61">
        <w:rPr>
          <w:rFonts w:ascii="Times New Roman" w:hAnsi="Times New Roman" w:cs="Times New Roman"/>
          <w:sz w:val="24"/>
          <w:szCs w:val="24"/>
        </w:rPr>
        <w:t>(Ballard et al., 2018)</w:t>
      </w:r>
      <w:r w:rsidR="00A377A3">
        <w:rPr>
          <w:rFonts w:ascii="Times New Roman" w:hAnsi="Times New Roman" w:cs="Times New Roman"/>
          <w:sz w:val="24"/>
          <w:szCs w:val="24"/>
        </w:rPr>
        <w:t xml:space="preserve"> </w:t>
      </w:r>
      <w:r w:rsidR="00A377A3" w:rsidRPr="00A377A3">
        <w:rPr>
          <w:rFonts w:ascii="Times New Roman" w:hAnsi="Times New Roman" w:cs="Times New Roman"/>
          <w:sz w:val="24"/>
          <w:szCs w:val="24"/>
        </w:rPr>
        <w:t xml:space="preserve">Most Asian, </w:t>
      </w:r>
      <w:r w:rsidR="006A3E14">
        <w:rPr>
          <w:rFonts w:ascii="Times New Roman" w:hAnsi="Times New Roman" w:cs="Times New Roman"/>
          <w:sz w:val="24"/>
          <w:szCs w:val="24"/>
        </w:rPr>
        <w:t>Black</w:t>
      </w:r>
      <w:r w:rsidR="00A377A3" w:rsidRPr="00A377A3">
        <w:rPr>
          <w:rFonts w:ascii="Times New Roman" w:hAnsi="Times New Roman" w:cs="Times New Roman"/>
          <w:sz w:val="24"/>
          <w:szCs w:val="24"/>
        </w:rPr>
        <w:t xml:space="preserve">, Indigenous, and Latinx teenagers use social media </w:t>
      </w:r>
      <w:proofErr w:type="gramStart"/>
      <w:r w:rsidR="00A377A3" w:rsidRPr="00A377A3">
        <w:rPr>
          <w:rFonts w:ascii="Times New Roman" w:hAnsi="Times New Roman" w:cs="Times New Roman"/>
          <w:sz w:val="24"/>
          <w:szCs w:val="24"/>
        </w:rPr>
        <w:t>on a daily basis</w:t>
      </w:r>
      <w:proofErr w:type="gramEnd"/>
      <w:r w:rsidR="00A377A3" w:rsidRPr="00A377A3">
        <w:rPr>
          <w:rFonts w:ascii="Times New Roman" w:hAnsi="Times New Roman" w:cs="Times New Roman"/>
          <w:sz w:val="24"/>
          <w:szCs w:val="24"/>
        </w:rPr>
        <w:t xml:space="preserve">. </w:t>
      </w:r>
      <w:r w:rsidR="00B846CA">
        <w:rPr>
          <w:rFonts w:ascii="Times New Roman" w:hAnsi="Times New Roman" w:cs="Times New Roman"/>
          <w:sz w:val="24"/>
          <w:szCs w:val="24"/>
        </w:rPr>
        <w:t xml:space="preserve">In research from Tao </w:t>
      </w:r>
      <w:r w:rsidR="00B846CA">
        <w:t>(2021)</w:t>
      </w:r>
      <w:r w:rsidR="00B846CA">
        <w:t>, this</w:t>
      </w:r>
      <w:r w:rsidR="00A377A3" w:rsidRPr="00A377A3">
        <w:rPr>
          <w:rFonts w:ascii="Times New Roman" w:hAnsi="Times New Roman" w:cs="Times New Roman"/>
          <w:sz w:val="24"/>
          <w:szCs w:val="24"/>
        </w:rPr>
        <w:t xml:space="preserve"> study adds to a modest but increasing body of research on the extent to which social media activity has exposed kids of colour to greater racial discrimination messaging, as well as how </w:t>
      </w:r>
      <w:r w:rsidR="001E6C29">
        <w:rPr>
          <w:rFonts w:ascii="Times New Roman" w:hAnsi="Times New Roman" w:cs="Times New Roman"/>
          <w:sz w:val="24"/>
          <w:szCs w:val="24"/>
        </w:rPr>
        <w:t>much</w:t>
      </w:r>
      <w:r w:rsidR="00A377A3" w:rsidRPr="00A377A3">
        <w:rPr>
          <w:rFonts w:ascii="Times New Roman" w:hAnsi="Times New Roman" w:cs="Times New Roman"/>
          <w:sz w:val="24"/>
          <w:szCs w:val="24"/>
        </w:rPr>
        <w:t xml:space="preserve"> exposure may affect this generation's mental health. Individual social media racial discrimination fully mediated the relationship between racial justice civic publication and depressive and alcohol use disorders, while vicarious social media racial discrimination fully mediated the relationship between racial justice activity coordination and depressive symptoms, anxiety, and alcohol use disorder, according to the findings.</w:t>
      </w:r>
      <w:r w:rsidR="00166B77">
        <w:rPr>
          <w:rFonts w:ascii="Times New Roman" w:hAnsi="Times New Roman" w:cs="Times New Roman"/>
          <w:sz w:val="24"/>
          <w:szCs w:val="24"/>
        </w:rPr>
        <w:t xml:space="preserve"> </w:t>
      </w:r>
      <w:r w:rsidR="00166B77" w:rsidRPr="0069566E">
        <w:rPr>
          <w:rFonts w:ascii="Times New Roman" w:hAnsi="Times New Roman" w:cs="Times New Roman"/>
          <w:sz w:val="24"/>
          <w:szCs w:val="24"/>
        </w:rPr>
        <w:t>(Tao, 2021)</w:t>
      </w:r>
      <w:r w:rsidR="00C10832">
        <w:rPr>
          <w:rFonts w:ascii="Times New Roman" w:hAnsi="Times New Roman" w:cs="Times New Roman"/>
          <w:sz w:val="24"/>
          <w:szCs w:val="24"/>
        </w:rPr>
        <w:t xml:space="preserve"> </w:t>
      </w:r>
      <w:r w:rsidR="00697BD4" w:rsidRPr="00697BD4">
        <w:rPr>
          <w:rFonts w:ascii="Times New Roman" w:hAnsi="Times New Roman" w:cs="Times New Roman"/>
          <w:sz w:val="24"/>
          <w:szCs w:val="24"/>
        </w:rPr>
        <w:t>The current study</w:t>
      </w:r>
      <w:r w:rsidR="00697BD4">
        <w:rPr>
          <w:rFonts w:ascii="Times New Roman" w:hAnsi="Times New Roman" w:cs="Times New Roman"/>
          <w:sz w:val="24"/>
          <w:szCs w:val="24"/>
        </w:rPr>
        <w:t xml:space="preserve"> by Tao (2021)</w:t>
      </w:r>
      <w:r w:rsidR="00697BD4" w:rsidRPr="00697BD4">
        <w:rPr>
          <w:rFonts w:ascii="Times New Roman" w:hAnsi="Times New Roman" w:cs="Times New Roman"/>
          <w:sz w:val="24"/>
          <w:szCs w:val="24"/>
        </w:rPr>
        <w:t xml:space="preserve"> offered information on the extent to which young people of colour are subjected to racial prejudice on social media and the online activities that are most closely linked to those encounters.</w:t>
      </w:r>
      <w:r w:rsidR="007608DF">
        <w:rPr>
          <w:rFonts w:ascii="Times New Roman" w:hAnsi="Times New Roman" w:cs="Times New Roman"/>
          <w:sz w:val="24"/>
          <w:szCs w:val="24"/>
        </w:rPr>
        <w:t xml:space="preserve"> It also </w:t>
      </w:r>
      <w:r w:rsidR="007608DF" w:rsidRPr="007608DF">
        <w:rPr>
          <w:rFonts w:ascii="Times New Roman" w:hAnsi="Times New Roman" w:cs="Times New Roman"/>
          <w:sz w:val="24"/>
          <w:szCs w:val="24"/>
        </w:rPr>
        <w:t>offered information on the extent to which young people of colour are subjected to racial prejudice on social media and the online activities that are most closely linked to those encounters.</w:t>
      </w:r>
      <w:r w:rsidR="007608DF">
        <w:rPr>
          <w:rFonts w:ascii="Times New Roman" w:hAnsi="Times New Roman" w:cs="Times New Roman"/>
          <w:sz w:val="24"/>
          <w:szCs w:val="24"/>
        </w:rPr>
        <w:t xml:space="preserve"> (Tao</w:t>
      </w:r>
      <w:r w:rsidR="00902FF0">
        <w:rPr>
          <w:rFonts w:ascii="Times New Roman" w:hAnsi="Times New Roman" w:cs="Times New Roman"/>
          <w:sz w:val="24"/>
          <w:szCs w:val="24"/>
        </w:rPr>
        <w:t>, 2021</w:t>
      </w:r>
      <w:proofErr w:type="gramStart"/>
      <w:r w:rsidR="00902FF0">
        <w:rPr>
          <w:rFonts w:ascii="Times New Roman" w:hAnsi="Times New Roman" w:cs="Times New Roman"/>
          <w:sz w:val="24"/>
          <w:szCs w:val="24"/>
        </w:rPr>
        <w:t xml:space="preserve">) </w:t>
      </w:r>
      <w:r w:rsidR="007608DF" w:rsidRPr="007608DF">
        <w:rPr>
          <w:rFonts w:ascii="Times New Roman" w:hAnsi="Times New Roman" w:cs="Times New Roman"/>
          <w:sz w:val="24"/>
          <w:szCs w:val="24"/>
        </w:rPr>
        <w:t xml:space="preserve"> The</w:t>
      </w:r>
      <w:proofErr w:type="gramEnd"/>
      <w:r w:rsidR="007608DF" w:rsidRPr="007608DF">
        <w:rPr>
          <w:rFonts w:ascii="Times New Roman" w:hAnsi="Times New Roman" w:cs="Times New Roman"/>
          <w:sz w:val="24"/>
          <w:szCs w:val="24"/>
        </w:rPr>
        <w:t xml:space="preserve"> majority of the teenagers in the sample (94%) have encountered vicarious social media racial discrimination, while 79% have experienced individual social media racial discrimination, which is greater than most prior studies.</w:t>
      </w:r>
      <w:r w:rsidR="00697BD4" w:rsidRPr="00697BD4">
        <w:rPr>
          <w:rFonts w:ascii="Times New Roman" w:hAnsi="Times New Roman" w:cs="Times New Roman"/>
          <w:sz w:val="24"/>
          <w:szCs w:val="24"/>
        </w:rPr>
        <w:t xml:space="preserve"> </w:t>
      </w:r>
      <w:proofErr w:type="gramStart"/>
      <w:r w:rsidR="00697BD4" w:rsidRPr="00697BD4">
        <w:rPr>
          <w:rFonts w:ascii="Times New Roman" w:hAnsi="Times New Roman" w:cs="Times New Roman"/>
          <w:sz w:val="24"/>
          <w:szCs w:val="24"/>
        </w:rPr>
        <w:t>The majority of</w:t>
      </w:r>
      <w:proofErr w:type="gramEnd"/>
      <w:r w:rsidR="00697BD4" w:rsidRPr="00697BD4">
        <w:rPr>
          <w:rFonts w:ascii="Times New Roman" w:hAnsi="Times New Roman" w:cs="Times New Roman"/>
          <w:sz w:val="24"/>
          <w:szCs w:val="24"/>
        </w:rPr>
        <w:t xml:space="preserve"> the teenagers in the sample (94%) have encountered vicarious social media racial discrimination, while 79% have experienced individual social media racial discrimination, which is greater than most prior studies.</w:t>
      </w:r>
      <w:r w:rsidR="00697BD4">
        <w:rPr>
          <w:rFonts w:ascii="Times New Roman" w:hAnsi="Times New Roman" w:cs="Times New Roman"/>
          <w:sz w:val="24"/>
          <w:szCs w:val="24"/>
        </w:rPr>
        <w:t xml:space="preserve"> </w:t>
      </w:r>
      <w:proofErr w:type="gramStart"/>
      <w:r w:rsidR="00C10832" w:rsidRPr="00C10832">
        <w:rPr>
          <w:rFonts w:ascii="Times New Roman" w:hAnsi="Times New Roman" w:cs="Times New Roman"/>
          <w:sz w:val="24"/>
          <w:szCs w:val="24"/>
        </w:rPr>
        <w:t>Despite the fact that</w:t>
      </w:r>
      <w:proofErr w:type="gramEnd"/>
      <w:r w:rsidR="00C10832" w:rsidRPr="00C10832">
        <w:rPr>
          <w:rFonts w:ascii="Times New Roman" w:hAnsi="Times New Roman" w:cs="Times New Roman"/>
          <w:sz w:val="24"/>
          <w:szCs w:val="24"/>
        </w:rPr>
        <w:t xml:space="preserve"> all racial groups reported high levels of social media racial discrimination, black teenagers reported it at a much greater rate. The extent to which black teenagers' sensitivity to social media racial discrimination is due to an increase in racial prejudices that emerged during the COVID-19 and racial justice movement or is indicative of longer-term tendencies is an important topic for further research.</w:t>
      </w:r>
      <w:r w:rsidR="00420D97" w:rsidRPr="00420D97">
        <w:rPr>
          <w:rFonts w:ascii="Times New Roman" w:hAnsi="Times New Roman" w:cs="Times New Roman"/>
          <w:sz w:val="24"/>
          <w:szCs w:val="24"/>
        </w:rPr>
        <w:t xml:space="preserve"> </w:t>
      </w:r>
      <w:r w:rsidR="00420D97" w:rsidRPr="0069566E">
        <w:rPr>
          <w:rFonts w:ascii="Times New Roman" w:hAnsi="Times New Roman" w:cs="Times New Roman"/>
          <w:sz w:val="24"/>
          <w:szCs w:val="24"/>
        </w:rPr>
        <w:t>(Tao, 2021</w:t>
      </w:r>
      <w:r w:rsidR="00420D97">
        <w:rPr>
          <w:rFonts w:ascii="Times New Roman" w:hAnsi="Times New Roman" w:cs="Times New Roman"/>
          <w:sz w:val="24"/>
          <w:szCs w:val="24"/>
        </w:rPr>
        <w:t>)</w:t>
      </w:r>
    </w:p>
    <w:p w14:paraId="1910103E" w14:textId="6A9F5FED" w:rsidR="00166B77" w:rsidRPr="0069566E" w:rsidRDefault="00166B77" w:rsidP="007E57AF">
      <w:pPr>
        <w:spacing w:line="360" w:lineRule="auto"/>
        <w:rPr>
          <w:rFonts w:ascii="Times New Roman" w:hAnsi="Times New Roman" w:cs="Times New Roman"/>
          <w:sz w:val="24"/>
          <w:szCs w:val="24"/>
        </w:rPr>
      </w:pPr>
      <w:r w:rsidRPr="0069566E">
        <w:rPr>
          <w:rFonts w:ascii="Times New Roman" w:hAnsi="Times New Roman" w:cs="Times New Roman"/>
          <w:sz w:val="24"/>
          <w:szCs w:val="24"/>
        </w:rPr>
        <w:t>To sum up</w:t>
      </w:r>
      <w:r w:rsidR="004E6922" w:rsidRPr="0069566E">
        <w:rPr>
          <w:rFonts w:ascii="Times New Roman" w:hAnsi="Times New Roman" w:cs="Times New Roman"/>
          <w:sz w:val="24"/>
          <w:szCs w:val="24"/>
        </w:rPr>
        <w:t>,</w:t>
      </w:r>
      <w:r w:rsidRPr="0069566E">
        <w:rPr>
          <w:rFonts w:ascii="Times New Roman" w:hAnsi="Times New Roman" w:cs="Times New Roman"/>
          <w:sz w:val="24"/>
          <w:szCs w:val="24"/>
        </w:rPr>
        <w:t xml:space="preserve"> </w:t>
      </w:r>
      <w:r w:rsidR="000A5DCB" w:rsidRPr="0069566E">
        <w:rPr>
          <w:rFonts w:ascii="Times New Roman" w:hAnsi="Times New Roman" w:cs="Times New Roman"/>
          <w:sz w:val="24"/>
          <w:szCs w:val="24"/>
        </w:rPr>
        <w:t xml:space="preserve">in </w:t>
      </w:r>
      <w:r w:rsidRPr="0069566E">
        <w:rPr>
          <w:rFonts w:ascii="Times New Roman" w:hAnsi="Times New Roman" w:cs="Times New Roman"/>
          <w:sz w:val="24"/>
          <w:szCs w:val="24"/>
        </w:rPr>
        <w:t xml:space="preserve">everything that has been stated so far, </w:t>
      </w:r>
      <w:r w:rsidR="000A72A2" w:rsidRPr="0069566E">
        <w:rPr>
          <w:rFonts w:ascii="Times New Roman" w:hAnsi="Times New Roman" w:cs="Times New Roman"/>
          <w:sz w:val="24"/>
          <w:szCs w:val="24"/>
        </w:rPr>
        <w:t xml:space="preserve">it is evident that a lot of racial </w:t>
      </w:r>
      <w:r w:rsidR="000A5DCB" w:rsidRPr="0069566E">
        <w:rPr>
          <w:rFonts w:ascii="Times New Roman" w:hAnsi="Times New Roman" w:cs="Times New Roman"/>
          <w:sz w:val="24"/>
          <w:szCs w:val="24"/>
        </w:rPr>
        <w:t>stereotypes</w:t>
      </w:r>
      <w:r w:rsidR="000A72A2" w:rsidRPr="0069566E">
        <w:rPr>
          <w:rFonts w:ascii="Times New Roman" w:hAnsi="Times New Roman" w:cs="Times New Roman"/>
          <w:sz w:val="24"/>
          <w:szCs w:val="24"/>
        </w:rPr>
        <w:t xml:space="preserve"> and </w:t>
      </w:r>
      <w:r w:rsidR="006B6274" w:rsidRPr="0069566E">
        <w:rPr>
          <w:rFonts w:ascii="Times New Roman" w:hAnsi="Times New Roman" w:cs="Times New Roman"/>
          <w:sz w:val="24"/>
          <w:szCs w:val="24"/>
        </w:rPr>
        <w:t xml:space="preserve">discrimination </w:t>
      </w:r>
      <w:r w:rsidR="00F735EA" w:rsidRPr="0069566E">
        <w:rPr>
          <w:rFonts w:ascii="Times New Roman" w:hAnsi="Times New Roman" w:cs="Times New Roman"/>
          <w:sz w:val="24"/>
          <w:szCs w:val="24"/>
        </w:rPr>
        <w:t xml:space="preserve">still </w:t>
      </w:r>
      <w:r w:rsidR="00880B1A" w:rsidRPr="0069566E">
        <w:rPr>
          <w:rFonts w:ascii="Times New Roman" w:hAnsi="Times New Roman" w:cs="Times New Roman"/>
          <w:sz w:val="24"/>
          <w:szCs w:val="24"/>
        </w:rPr>
        <w:t>occur</w:t>
      </w:r>
      <w:r w:rsidR="00F735EA" w:rsidRPr="0069566E">
        <w:rPr>
          <w:rFonts w:ascii="Times New Roman" w:hAnsi="Times New Roman" w:cs="Times New Roman"/>
          <w:sz w:val="24"/>
          <w:szCs w:val="24"/>
        </w:rPr>
        <w:t xml:space="preserve"> </w:t>
      </w:r>
      <w:r w:rsidR="00853153" w:rsidRPr="0069566E">
        <w:rPr>
          <w:rFonts w:ascii="Times New Roman" w:hAnsi="Times New Roman" w:cs="Times New Roman"/>
          <w:sz w:val="24"/>
          <w:szCs w:val="24"/>
        </w:rPr>
        <w:t>within the media in society today</w:t>
      </w:r>
      <w:r w:rsidR="00C95DA7" w:rsidRPr="0069566E">
        <w:rPr>
          <w:rFonts w:ascii="Times New Roman" w:hAnsi="Times New Roman" w:cs="Times New Roman"/>
          <w:sz w:val="24"/>
          <w:szCs w:val="24"/>
        </w:rPr>
        <w:t xml:space="preserve"> </w:t>
      </w:r>
      <w:r w:rsidR="003C36C3" w:rsidRPr="0069566E">
        <w:rPr>
          <w:rFonts w:ascii="Times New Roman" w:hAnsi="Times New Roman" w:cs="Times New Roman"/>
          <w:sz w:val="24"/>
          <w:szCs w:val="24"/>
        </w:rPr>
        <w:t xml:space="preserve">towards </w:t>
      </w:r>
      <w:r w:rsidR="00BC308B" w:rsidRPr="0069566E">
        <w:rPr>
          <w:rFonts w:ascii="Times New Roman" w:hAnsi="Times New Roman" w:cs="Times New Roman"/>
          <w:sz w:val="24"/>
          <w:szCs w:val="24"/>
        </w:rPr>
        <w:t>minorities</w:t>
      </w:r>
      <w:r w:rsidR="00880B1A" w:rsidRPr="0069566E">
        <w:rPr>
          <w:rFonts w:ascii="Times New Roman" w:hAnsi="Times New Roman" w:cs="Times New Roman"/>
          <w:sz w:val="24"/>
          <w:szCs w:val="24"/>
        </w:rPr>
        <w:t xml:space="preserve">. Due to this, </w:t>
      </w:r>
      <w:r w:rsidR="008B2EB1" w:rsidRPr="0069566E">
        <w:rPr>
          <w:rFonts w:ascii="Times New Roman" w:hAnsi="Times New Roman" w:cs="Times New Roman"/>
          <w:sz w:val="24"/>
          <w:szCs w:val="24"/>
        </w:rPr>
        <w:t xml:space="preserve">it </w:t>
      </w:r>
      <w:r w:rsidR="00A02041" w:rsidRPr="0069566E">
        <w:rPr>
          <w:rFonts w:ascii="Times New Roman" w:hAnsi="Times New Roman" w:cs="Times New Roman"/>
          <w:sz w:val="24"/>
          <w:szCs w:val="24"/>
        </w:rPr>
        <w:t xml:space="preserve">allows space for these stereotypes and </w:t>
      </w:r>
      <w:r w:rsidR="00F061CB" w:rsidRPr="0069566E">
        <w:rPr>
          <w:rFonts w:ascii="Times New Roman" w:hAnsi="Times New Roman" w:cs="Times New Roman"/>
          <w:sz w:val="24"/>
          <w:szCs w:val="24"/>
        </w:rPr>
        <w:t xml:space="preserve">discrimination </w:t>
      </w:r>
      <w:r w:rsidR="00264F55" w:rsidRPr="0069566E">
        <w:rPr>
          <w:rFonts w:ascii="Times New Roman" w:hAnsi="Times New Roman" w:cs="Times New Roman"/>
          <w:sz w:val="24"/>
          <w:szCs w:val="24"/>
        </w:rPr>
        <w:t xml:space="preserve">to be reinforced and seeing as things are going, it’s more likely </w:t>
      </w:r>
      <w:r w:rsidR="002B74A3" w:rsidRPr="0069566E">
        <w:rPr>
          <w:rFonts w:ascii="Times New Roman" w:hAnsi="Times New Roman" w:cs="Times New Roman"/>
          <w:sz w:val="24"/>
          <w:szCs w:val="24"/>
        </w:rPr>
        <w:t xml:space="preserve">to continue to go on since it makes a good movie or good </w:t>
      </w:r>
      <w:r w:rsidR="0070112D">
        <w:rPr>
          <w:rFonts w:ascii="Times New Roman" w:hAnsi="Times New Roman" w:cs="Times New Roman"/>
          <w:sz w:val="24"/>
          <w:szCs w:val="24"/>
        </w:rPr>
        <w:t xml:space="preserve">headline for news. However, it does make everyone aware of how </w:t>
      </w:r>
      <w:r w:rsidR="00603B21">
        <w:rPr>
          <w:rFonts w:ascii="Times New Roman" w:hAnsi="Times New Roman" w:cs="Times New Roman"/>
          <w:sz w:val="24"/>
          <w:szCs w:val="24"/>
        </w:rPr>
        <w:t xml:space="preserve">often these happen to </w:t>
      </w:r>
      <w:r w:rsidR="00D420EA">
        <w:rPr>
          <w:rFonts w:ascii="Times New Roman" w:hAnsi="Times New Roman" w:cs="Times New Roman"/>
          <w:sz w:val="24"/>
          <w:szCs w:val="24"/>
        </w:rPr>
        <w:t>the ethnic minority around the worl</w:t>
      </w:r>
      <w:r w:rsidR="00DD1825">
        <w:rPr>
          <w:rFonts w:ascii="Times New Roman" w:hAnsi="Times New Roman" w:cs="Times New Roman"/>
          <w:sz w:val="24"/>
          <w:szCs w:val="24"/>
        </w:rPr>
        <w:t xml:space="preserve">d. </w:t>
      </w:r>
      <w:proofErr w:type="gramStart"/>
      <w:r w:rsidR="00DD1825">
        <w:rPr>
          <w:rFonts w:ascii="Times New Roman" w:hAnsi="Times New Roman" w:cs="Times New Roman"/>
          <w:sz w:val="24"/>
          <w:szCs w:val="24"/>
        </w:rPr>
        <w:t>Also</w:t>
      </w:r>
      <w:proofErr w:type="gramEnd"/>
      <w:r w:rsidR="00DD1825">
        <w:rPr>
          <w:rFonts w:ascii="Times New Roman" w:hAnsi="Times New Roman" w:cs="Times New Roman"/>
          <w:sz w:val="24"/>
          <w:szCs w:val="24"/>
        </w:rPr>
        <w:t xml:space="preserve"> it shows how much of the </w:t>
      </w:r>
      <w:r w:rsidR="00DD1825">
        <w:rPr>
          <w:rFonts w:ascii="Times New Roman" w:hAnsi="Times New Roman" w:cs="Times New Roman"/>
          <w:sz w:val="24"/>
          <w:szCs w:val="24"/>
        </w:rPr>
        <w:lastRenderedPageBreak/>
        <w:t xml:space="preserve">media consumption and exposure can </w:t>
      </w:r>
      <w:r w:rsidR="0040039F">
        <w:rPr>
          <w:rFonts w:ascii="Times New Roman" w:hAnsi="Times New Roman" w:cs="Times New Roman"/>
          <w:sz w:val="24"/>
          <w:szCs w:val="24"/>
        </w:rPr>
        <w:t xml:space="preserve">cognitively explain </w:t>
      </w:r>
      <w:r w:rsidR="00DD424C">
        <w:rPr>
          <w:rFonts w:ascii="Times New Roman" w:hAnsi="Times New Roman" w:cs="Times New Roman"/>
          <w:sz w:val="24"/>
          <w:szCs w:val="24"/>
        </w:rPr>
        <w:t>why we do stereotype and discriminate and how it can affect</w:t>
      </w:r>
      <w:r w:rsidR="008171F7">
        <w:rPr>
          <w:rFonts w:ascii="Times New Roman" w:hAnsi="Times New Roman" w:cs="Times New Roman"/>
          <w:sz w:val="24"/>
          <w:szCs w:val="24"/>
        </w:rPr>
        <w:t xml:space="preserve"> those people who were targeted</w:t>
      </w:r>
      <w:r w:rsidR="00A045BB">
        <w:rPr>
          <w:rFonts w:ascii="Times New Roman" w:hAnsi="Times New Roman" w:cs="Times New Roman"/>
          <w:sz w:val="24"/>
          <w:szCs w:val="24"/>
        </w:rPr>
        <w:t>.</w:t>
      </w:r>
    </w:p>
    <w:p w14:paraId="2C569F0D" w14:textId="0C4286C1" w:rsidR="00625C8B" w:rsidRDefault="00625C8B" w:rsidP="004A5DE9">
      <w:pPr>
        <w:spacing w:line="360" w:lineRule="auto"/>
        <w:rPr>
          <w:rFonts w:ascii="Times New Roman" w:hAnsi="Times New Roman" w:cs="Times New Roman"/>
          <w:sz w:val="24"/>
          <w:szCs w:val="24"/>
        </w:rPr>
      </w:pPr>
    </w:p>
    <w:p w14:paraId="0233E6E6" w14:textId="77777777" w:rsidR="00625C8B" w:rsidRDefault="00625C8B" w:rsidP="00A81698">
      <w:pPr>
        <w:rPr>
          <w:rFonts w:ascii="Times New Roman" w:hAnsi="Times New Roman" w:cs="Times New Roman"/>
          <w:sz w:val="24"/>
          <w:szCs w:val="24"/>
        </w:rPr>
      </w:pPr>
    </w:p>
    <w:p w14:paraId="21D5516F" w14:textId="77777777" w:rsidR="00625C8B" w:rsidRDefault="00625C8B" w:rsidP="00A81698">
      <w:pPr>
        <w:rPr>
          <w:rFonts w:ascii="Times New Roman" w:hAnsi="Times New Roman" w:cs="Times New Roman"/>
          <w:sz w:val="24"/>
          <w:szCs w:val="24"/>
        </w:rPr>
      </w:pPr>
    </w:p>
    <w:p w14:paraId="5D479D7E" w14:textId="77777777" w:rsidR="00625C8B" w:rsidRDefault="00625C8B" w:rsidP="00A81698">
      <w:pPr>
        <w:rPr>
          <w:rFonts w:ascii="Times New Roman" w:hAnsi="Times New Roman" w:cs="Times New Roman"/>
          <w:sz w:val="24"/>
          <w:szCs w:val="24"/>
        </w:rPr>
      </w:pPr>
    </w:p>
    <w:p w14:paraId="6E8A1EEC" w14:textId="77777777" w:rsidR="00625C8B" w:rsidRDefault="00625C8B" w:rsidP="00A81698">
      <w:pPr>
        <w:rPr>
          <w:rFonts w:ascii="Times New Roman" w:hAnsi="Times New Roman" w:cs="Times New Roman"/>
          <w:sz w:val="24"/>
          <w:szCs w:val="24"/>
        </w:rPr>
      </w:pPr>
    </w:p>
    <w:p w14:paraId="6C3A7035" w14:textId="77777777" w:rsidR="00625C8B" w:rsidRDefault="00625C8B" w:rsidP="00A81698">
      <w:pPr>
        <w:rPr>
          <w:rFonts w:ascii="Times New Roman" w:hAnsi="Times New Roman" w:cs="Times New Roman"/>
          <w:sz w:val="24"/>
          <w:szCs w:val="24"/>
        </w:rPr>
      </w:pPr>
    </w:p>
    <w:p w14:paraId="201EFBDA" w14:textId="77777777" w:rsidR="002D05A8" w:rsidRDefault="002D05A8" w:rsidP="00A81698">
      <w:pPr>
        <w:rPr>
          <w:rFonts w:ascii="Times New Roman" w:hAnsi="Times New Roman" w:cs="Times New Roman"/>
          <w:sz w:val="24"/>
          <w:szCs w:val="24"/>
        </w:rPr>
      </w:pPr>
    </w:p>
    <w:p w14:paraId="146B6352" w14:textId="77777777" w:rsidR="002D05A8" w:rsidRDefault="002D05A8" w:rsidP="00A81698">
      <w:pPr>
        <w:rPr>
          <w:rFonts w:ascii="Times New Roman" w:hAnsi="Times New Roman" w:cs="Times New Roman"/>
          <w:sz w:val="24"/>
          <w:szCs w:val="24"/>
        </w:rPr>
      </w:pPr>
    </w:p>
    <w:p w14:paraId="67406DAE" w14:textId="77777777" w:rsidR="00EA03AB" w:rsidRDefault="00EA03AB" w:rsidP="00A81698">
      <w:pPr>
        <w:rPr>
          <w:rFonts w:ascii="Times New Roman" w:hAnsi="Times New Roman" w:cs="Times New Roman"/>
          <w:sz w:val="24"/>
          <w:szCs w:val="24"/>
        </w:rPr>
      </w:pPr>
    </w:p>
    <w:p w14:paraId="3A1DF0F5" w14:textId="729A18DA" w:rsidR="00EA03AB" w:rsidRPr="00003CEF" w:rsidRDefault="00EA03AB" w:rsidP="00A81698">
      <w:pPr>
        <w:rPr>
          <w:rFonts w:ascii="Times New Roman" w:hAnsi="Times New Roman" w:cs="Times New Roman"/>
          <w:sz w:val="24"/>
          <w:szCs w:val="24"/>
        </w:rPr>
      </w:pPr>
    </w:p>
    <w:p w14:paraId="74BCD52D" w14:textId="77777777" w:rsidR="00E16C96" w:rsidRDefault="00E16C96">
      <w:pPr>
        <w:rPr>
          <w:rFonts w:ascii="Times New Roman" w:hAnsi="Times New Roman" w:cs="Times New Roman"/>
          <w:sz w:val="24"/>
          <w:szCs w:val="24"/>
        </w:rPr>
      </w:pPr>
      <w:r>
        <w:rPr>
          <w:rFonts w:ascii="Times New Roman" w:hAnsi="Times New Roman" w:cs="Times New Roman"/>
          <w:sz w:val="24"/>
          <w:szCs w:val="24"/>
        </w:rPr>
        <w:br w:type="page"/>
      </w:r>
    </w:p>
    <w:p w14:paraId="00AC5DEE" w14:textId="7007C27B" w:rsidR="00E16C96" w:rsidRDefault="00E16C96" w:rsidP="00E16C96">
      <w:pP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0F0BCD46" w14:textId="77777777" w:rsidR="0083652A" w:rsidRPr="00326F70" w:rsidRDefault="0083652A" w:rsidP="00A81698">
      <w:pPr>
        <w:rPr>
          <w:rFonts w:ascii="Arial" w:hAnsi="Arial" w:cs="Arial"/>
          <w:sz w:val="24"/>
          <w:szCs w:val="24"/>
        </w:rPr>
      </w:pPr>
    </w:p>
    <w:p w14:paraId="52CEB0CC" w14:textId="77777777" w:rsidR="0083652A" w:rsidRPr="00731B5F" w:rsidRDefault="0083652A" w:rsidP="00E16C96">
      <w:pPr>
        <w:pStyle w:val="ListParagraph"/>
        <w:numPr>
          <w:ilvl w:val="0"/>
          <w:numId w:val="2"/>
        </w:numPr>
        <w:spacing w:line="360" w:lineRule="auto"/>
        <w:rPr>
          <w:rFonts w:ascii="Times New Roman" w:hAnsi="Times New Roman" w:cs="Times New Roman"/>
          <w:sz w:val="24"/>
          <w:szCs w:val="24"/>
        </w:rPr>
      </w:pPr>
      <w:r w:rsidRPr="0016706E">
        <w:rPr>
          <w:rFonts w:ascii="Times New Roman" w:hAnsi="Times New Roman" w:cs="Times New Roman"/>
          <w:color w:val="333333"/>
          <w:sz w:val="24"/>
          <w:szCs w:val="24"/>
          <w:shd w:val="clear" w:color="auto" w:fill="FCFCFC"/>
        </w:rPr>
        <w:t>Anderson, M., &amp; Jiang, J. (2018). Teens, social media &amp; technology 2018. </w:t>
      </w:r>
      <w:r w:rsidRPr="0016706E">
        <w:rPr>
          <w:rFonts w:ascii="Times New Roman" w:hAnsi="Times New Roman" w:cs="Times New Roman"/>
          <w:i/>
          <w:iCs/>
          <w:color w:val="333333"/>
          <w:sz w:val="24"/>
          <w:szCs w:val="24"/>
          <w:shd w:val="clear" w:color="auto" w:fill="FCFCFC"/>
        </w:rPr>
        <w:t xml:space="preserve">Pew Research </w:t>
      </w:r>
      <w:proofErr w:type="spellStart"/>
      <w:r w:rsidRPr="0016706E">
        <w:rPr>
          <w:rFonts w:ascii="Times New Roman" w:hAnsi="Times New Roman" w:cs="Times New Roman"/>
          <w:i/>
          <w:iCs/>
          <w:color w:val="333333"/>
          <w:sz w:val="24"/>
          <w:szCs w:val="24"/>
          <w:shd w:val="clear" w:color="auto" w:fill="FCFCFC"/>
        </w:rPr>
        <w:t>Center</w:t>
      </w:r>
      <w:proofErr w:type="spellEnd"/>
      <w:r w:rsidRPr="0016706E">
        <w:rPr>
          <w:rFonts w:ascii="Times New Roman" w:hAnsi="Times New Roman" w:cs="Times New Roman"/>
          <w:color w:val="333333"/>
          <w:sz w:val="24"/>
          <w:szCs w:val="24"/>
          <w:shd w:val="clear" w:color="auto" w:fill="FCFCFC"/>
        </w:rPr>
        <w:t>, 31, 2018. Teens, social media &amp; technology 2018. Retrieved February 15, 2022, from </w:t>
      </w:r>
      <w:hyperlink r:id="rId6" w:history="1">
        <w:r w:rsidRPr="00246817">
          <w:rPr>
            <w:rStyle w:val="Hyperlink"/>
            <w:rFonts w:ascii="Georgia" w:hAnsi="Georgia"/>
            <w:color w:val="auto"/>
            <w:sz w:val="27"/>
            <w:szCs w:val="27"/>
            <w:u w:val="none"/>
            <w:shd w:val="clear" w:color="auto" w:fill="FCFCFC"/>
          </w:rPr>
          <w:t>h</w:t>
        </w:r>
        <w:r w:rsidRPr="00246817">
          <w:rPr>
            <w:rStyle w:val="Hyperlink"/>
            <w:rFonts w:ascii="Times New Roman" w:hAnsi="Times New Roman" w:cs="Times New Roman"/>
            <w:color w:val="auto"/>
            <w:sz w:val="24"/>
            <w:szCs w:val="24"/>
            <w:u w:val="none"/>
            <w:shd w:val="clear" w:color="auto" w:fill="FCFCFC"/>
          </w:rPr>
          <w:t>ttps://www.pewresearch.org/internet/2018/05/31/teens-social-media-technology-2018/</w:t>
        </w:r>
      </w:hyperlink>
    </w:p>
    <w:p w14:paraId="5E616F0E" w14:textId="77777777" w:rsidR="0083652A" w:rsidRDefault="0083652A" w:rsidP="00E16C96">
      <w:pPr>
        <w:pStyle w:val="NormalWeb"/>
        <w:numPr>
          <w:ilvl w:val="0"/>
          <w:numId w:val="2"/>
        </w:numPr>
        <w:spacing w:before="0" w:beforeAutospacing="0" w:after="0" w:afterAutospacing="0" w:line="480" w:lineRule="auto"/>
      </w:pPr>
      <w:r>
        <w:t xml:space="preserve">Ballard, P. J., Hoyt, L. T., &amp; </w:t>
      </w:r>
      <w:proofErr w:type="spellStart"/>
      <w:r>
        <w:t>Pachucki</w:t>
      </w:r>
      <w:proofErr w:type="spellEnd"/>
      <w:r>
        <w:t xml:space="preserve">, M. C. (2018). Impacts of Adolescent and Young Adult Civic Engagement on Health and Socioeconomic Status in Adulthood. </w:t>
      </w:r>
      <w:r>
        <w:rPr>
          <w:i/>
          <w:iCs/>
        </w:rPr>
        <w:t>Child Development</w:t>
      </w:r>
      <w:r>
        <w:t xml:space="preserve">, </w:t>
      </w:r>
      <w:r>
        <w:rPr>
          <w:i/>
          <w:iCs/>
        </w:rPr>
        <w:t>90</w:t>
      </w:r>
      <w:r>
        <w:t>(4), 1138–1154. https://doi.org/10.1111/cdev.12998</w:t>
      </w:r>
    </w:p>
    <w:p w14:paraId="5AEE49F8" w14:textId="77777777" w:rsidR="0083652A" w:rsidRDefault="0083652A" w:rsidP="00E16C96">
      <w:pPr>
        <w:pStyle w:val="NormalWeb"/>
        <w:numPr>
          <w:ilvl w:val="0"/>
          <w:numId w:val="2"/>
        </w:numPr>
        <w:spacing w:before="0" w:beforeAutospacing="0" w:after="0" w:afterAutospacing="0" w:line="480" w:lineRule="auto"/>
      </w:pPr>
      <w:proofErr w:type="spellStart"/>
      <w:r>
        <w:t>Barentsen</w:t>
      </w:r>
      <w:proofErr w:type="spellEnd"/>
      <w:r>
        <w:t xml:space="preserve">, J. (2017). Understanding Peace and Conflict Through Social Identity Theory: Contemporary Global Perspectives. </w:t>
      </w:r>
      <w:r>
        <w:rPr>
          <w:i/>
          <w:iCs/>
        </w:rPr>
        <w:t>Practical Theology</w:t>
      </w:r>
      <w:r>
        <w:t xml:space="preserve">, </w:t>
      </w:r>
      <w:r>
        <w:rPr>
          <w:i/>
          <w:iCs/>
        </w:rPr>
        <w:t>10</w:t>
      </w:r>
      <w:r>
        <w:t>(3), 321–322. https://doi.org/10.1080/1756073x.2017.1342388</w:t>
      </w:r>
    </w:p>
    <w:p w14:paraId="02989FCA" w14:textId="77777777" w:rsidR="0083652A" w:rsidRDefault="0083652A" w:rsidP="00E16C96">
      <w:pPr>
        <w:pStyle w:val="NormalWeb"/>
        <w:numPr>
          <w:ilvl w:val="0"/>
          <w:numId w:val="2"/>
        </w:numPr>
        <w:spacing w:before="0" w:beforeAutospacing="0" w:after="0" w:afterAutospacing="0" w:line="480" w:lineRule="auto"/>
      </w:pPr>
      <w:r>
        <w:t xml:space="preserve">Benner, A. D., Wang, Y., Shen, Y., Boyle, A. E., Polk, R., &amp; Cheng, Y. P. (2018). Racial/ethnic discrimination and well-being during adolescence: A meta-analytic review. </w:t>
      </w:r>
      <w:r>
        <w:rPr>
          <w:i/>
          <w:iCs/>
        </w:rPr>
        <w:t>American Psychologist</w:t>
      </w:r>
      <w:r>
        <w:t xml:space="preserve">, </w:t>
      </w:r>
      <w:r>
        <w:rPr>
          <w:i/>
          <w:iCs/>
        </w:rPr>
        <w:t>73</w:t>
      </w:r>
      <w:r>
        <w:t>(7), 855–883. https://doi.org/10.1037/amp0000204</w:t>
      </w:r>
    </w:p>
    <w:p w14:paraId="3436C30D" w14:textId="77777777" w:rsidR="0083652A" w:rsidRDefault="0083652A" w:rsidP="00E16C96">
      <w:pPr>
        <w:pStyle w:val="NormalWeb"/>
        <w:numPr>
          <w:ilvl w:val="0"/>
          <w:numId w:val="2"/>
        </w:numPr>
        <w:spacing w:before="0" w:beforeAutospacing="0" w:after="0" w:afterAutospacing="0" w:line="480" w:lineRule="auto"/>
      </w:pPr>
      <w:r>
        <w:t xml:space="preserve">Berg, C. R. (1990). Stereotyping in films in general and of the Hispanic in particular. </w:t>
      </w:r>
      <w:r>
        <w:rPr>
          <w:i/>
          <w:iCs/>
        </w:rPr>
        <w:t>Howard Journal of Communications</w:t>
      </w:r>
      <w:r>
        <w:t xml:space="preserve">, </w:t>
      </w:r>
      <w:r>
        <w:rPr>
          <w:i/>
          <w:iCs/>
        </w:rPr>
        <w:t>2</w:t>
      </w:r>
      <w:r>
        <w:t>(3), 286–300. https://doi.org/10.1080/10646179009359721</w:t>
      </w:r>
    </w:p>
    <w:p w14:paraId="33E5AC2F" w14:textId="77777777" w:rsidR="0083652A" w:rsidRDefault="0083652A" w:rsidP="00E16C96">
      <w:pPr>
        <w:pStyle w:val="NormalWeb"/>
        <w:numPr>
          <w:ilvl w:val="0"/>
          <w:numId w:val="2"/>
        </w:numPr>
        <w:spacing w:before="0" w:beforeAutospacing="0" w:after="0" w:afterAutospacing="0" w:line="480" w:lineRule="auto"/>
      </w:pPr>
      <w:r>
        <w:t xml:space="preserve">Croucher, S. M. (2020). </w:t>
      </w:r>
      <w:r>
        <w:rPr>
          <w:i/>
          <w:iCs/>
        </w:rPr>
        <w:t>Prejudice Toward Asian Americans in the Covid-19 Pandemic: The Effects of Social Media Use in the United States</w:t>
      </w:r>
      <w:r>
        <w:t>. Frontiers. Retrieved 12 February 2022, from https://www.frontiersin.org/articles/10.3389/fcomm.2020.00039/full</w:t>
      </w:r>
    </w:p>
    <w:p w14:paraId="0D0B451E" w14:textId="77777777" w:rsidR="0083652A" w:rsidRDefault="0083652A" w:rsidP="00E16C96">
      <w:pPr>
        <w:pStyle w:val="NormalWeb"/>
        <w:numPr>
          <w:ilvl w:val="0"/>
          <w:numId w:val="2"/>
        </w:numPr>
        <w:spacing w:before="0" w:beforeAutospacing="0" w:after="0" w:afterAutospacing="0" w:line="480" w:lineRule="auto"/>
      </w:pPr>
      <w:r>
        <w:t xml:space="preserve">Dowler, K., &amp; </w:t>
      </w:r>
      <w:proofErr w:type="spellStart"/>
      <w:r>
        <w:t>Zawilski</w:t>
      </w:r>
      <w:proofErr w:type="spellEnd"/>
      <w:r>
        <w:t xml:space="preserve">, V. (2007). Public perceptions of police misconduct and discrimination: Examining the impact of media consumption. </w:t>
      </w:r>
      <w:r>
        <w:rPr>
          <w:i/>
          <w:iCs/>
        </w:rPr>
        <w:t>Journal of Criminal Justice</w:t>
      </w:r>
      <w:r>
        <w:t xml:space="preserve">, </w:t>
      </w:r>
      <w:r>
        <w:rPr>
          <w:i/>
          <w:iCs/>
        </w:rPr>
        <w:t>35</w:t>
      </w:r>
      <w:r>
        <w:t>(2), 193–203. https://doi.org/10.1016/j.jcrimjus.2007.01.006</w:t>
      </w:r>
    </w:p>
    <w:p w14:paraId="046752AA" w14:textId="77777777" w:rsidR="0083652A" w:rsidRDefault="0083652A" w:rsidP="00E16C96">
      <w:pPr>
        <w:pStyle w:val="NormalWeb"/>
        <w:numPr>
          <w:ilvl w:val="0"/>
          <w:numId w:val="2"/>
        </w:numPr>
        <w:spacing w:before="0" w:beforeAutospacing="0" w:after="0" w:afterAutospacing="0" w:line="480" w:lineRule="auto"/>
      </w:pPr>
      <w:proofErr w:type="spellStart"/>
      <w:r>
        <w:lastRenderedPageBreak/>
        <w:t>Glassner</w:t>
      </w:r>
      <w:proofErr w:type="spellEnd"/>
      <w:r>
        <w:t xml:space="preserve">, B., &amp; Tajfel, H. (1985). Social Identity and Intergroup Relations. </w:t>
      </w:r>
      <w:r>
        <w:rPr>
          <w:i/>
          <w:iCs/>
        </w:rPr>
        <w:t>Contemporary Sociology</w:t>
      </w:r>
      <w:r>
        <w:t xml:space="preserve">, </w:t>
      </w:r>
      <w:r>
        <w:rPr>
          <w:i/>
          <w:iCs/>
        </w:rPr>
        <w:t>14</w:t>
      </w:r>
      <w:r>
        <w:t>(4), 520. https://doi.org/10.2307/2069233</w:t>
      </w:r>
    </w:p>
    <w:p w14:paraId="0ADAF12B" w14:textId="77777777" w:rsidR="0083652A" w:rsidRDefault="0083652A" w:rsidP="00E16C96">
      <w:pPr>
        <w:pStyle w:val="NormalWeb"/>
        <w:numPr>
          <w:ilvl w:val="0"/>
          <w:numId w:val="2"/>
        </w:numPr>
        <w:spacing w:before="0" w:beforeAutospacing="0" w:after="0" w:afterAutospacing="0" w:line="480" w:lineRule="auto"/>
      </w:pPr>
      <w:r>
        <w:t xml:space="preserve">Guzman, I. M., &amp; Valdivia, A. N. (2004). Brain, Brow, and Booty: Latina Iconicity in U.S. Popular Culture. </w:t>
      </w:r>
      <w:r>
        <w:rPr>
          <w:i/>
          <w:iCs/>
        </w:rPr>
        <w:t>The Communication Review</w:t>
      </w:r>
      <w:r>
        <w:t xml:space="preserve">, </w:t>
      </w:r>
      <w:r>
        <w:rPr>
          <w:i/>
          <w:iCs/>
        </w:rPr>
        <w:t>7</w:t>
      </w:r>
      <w:r>
        <w:t>(2), 205–221. https://doi.org/10.1080/10714420490448723</w:t>
      </w:r>
    </w:p>
    <w:p w14:paraId="0C62B4F3" w14:textId="77777777" w:rsidR="0083652A" w:rsidRDefault="0083652A" w:rsidP="00E16C96">
      <w:pPr>
        <w:pStyle w:val="NormalWeb"/>
        <w:numPr>
          <w:ilvl w:val="0"/>
          <w:numId w:val="2"/>
        </w:numPr>
        <w:spacing w:before="0" w:beforeAutospacing="0" w:after="0" w:afterAutospacing="0" w:line="480" w:lineRule="auto"/>
      </w:pPr>
      <w:r>
        <w:t xml:space="preserve">Hamilton, D. L., &amp; Gifford, R. K. (1976, January 1). </w:t>
      </w:r>
      <w:r>
        <w:rPr>
          <w:i/>
          <w:iCs/>
        </w:rPr>
        <w:t>Illusory correlation in interpersonal perception: A cognitive basis of stereotypic judgments</w:t>
      </w:r>
      <w:r>
        <w:t>. ScienceDirect. Retrieved 12 February 2022, from https://www.sciencedirect.com/science/article/abs/pii/S0022103176800066</w:t>
      </w:r>
    </w:p>
    <w:p w14:paraId="41C475D7" w14:textId="77777777" w:rsidR="0083652A" w:rsidRDefault="0083652A" w:rsidP="00E16C96">
      <w:pPr>
        <w:pStyle w:val="NormalWeb"/>
        <w:numPr>
          <w:ilvl w:val="0"/>
          <w:numId w:val="2"/>
        </w:numPr>
        <w:spacing w:before="0" w:beforeAutospacing="0" w:after="0" w:afterAutospacing="0" w:line="480" w:lineRule="auto"/>
      </w:pPr>
      <w:r>
        <w:t xml:space="preserve">McMullen, B. J. (2021, January 26). Covid-19: Five days that shaped the outbreak. </w:t>
      </w:r>
      <w:r>
        <w:rPr>
          <w:i/>
          <w:iCs/>
        </w:rPr>
        <w:t>BBC News</w:t>
      </w:r>
      <w:r>
        <w:t>. https://www.bbc.co.uk/news/world-55756452</w:t>
      </w:r>
    </w:p>
    <w:p w14:paraId="28E98F5A" w14:textId="77777777" w:rsidR="0083652A" w:rsidRDefault="0083652A" w:rsidP="00E16C96">
      <w:pPr>
        <w:pStyle w:val="NormalWeb"/>
        <w:numPr>
          <w:ilvl w:val="0"/>
          <w:numId w:val="2"/>
        </w:numPr>
        <w:spacing w:before="0" w:beforeAutospacing="0" w:after="0" w:afterAutospacing="0" w:line="480" w:lineRule="auto"/>
      </w:pPr>
      <w:r>
        <w:t xml:space="preserve">Nix, J., Campbell, B. A., Byers, E. H., &amp; Alpert, G. P. (2017). A Bird’s Eye View of Civilians Killed by Police in 2015. </w:t>
      </w:r>
      <w:r>
        <w:rPr>
          <w:i/>
          <w:iCs/>
        </w:rPr>
        <w:t>Criminology &amp; Public Policy</w:t>
      </w:r>
      <w:r>
        <w:t xml:space="preserve">, </w:t>
      </w:r>
      <w:r>
        <w:rPr>
          <w:i/>
          <w:iCs/>
        </w:rPr>
        <w:t>16</w:t>
      </w:r>
      <w:r>
        <w:t>(1), 309–340. https://doi.org/10.1111/1745-9133.12269</w:t>
      </w:r>
    </w:p>
    <w:p w14:paraId="232D25CC" w14:textId="77777777" w:rsidR="0083652A" w:rsidRDefault="0083652A" w:rsidP="00E16C96">
      <w:pPr>
        <w:pStyle w:val="NormalWeb"/>
        <w:numPr>
          <w:ilvl w:val="0"/>
          <w:numId w:val="2"/>
        </w:numPr>
        <w:spacing w:before="0" w:beforeAutospacing="0" w:after="0" w:afterAutospacing="0" w:line="480" w:lineRule="auto"/>
      </w:pPr>
      <w:r>
        <w:t xml:space="preserve">Ortiz, M., &amp; </w:t>
      </w:r>
      <w:proofErr w:type="spellStart"/>
      <w:r>
        <w:t>Behm-Morawitz</w:t>
      </w:r>
      <w:proofErr w:type="spellEnd"/>
      <w:r>
        <w:t xml:space="preserve">, E. (2015). Latinos’ Perceptions of Intergroup Relations in the United States: The Cultivation of Group-Based Attitudes and Beliefs from English- and Spanish-Language Television. </w:t>
      </w:r>
      <w:r>
        <w:rPr>
          <w:i/>
          <w:iCs/>
        </w:rPr>
        <w:t>Journal of Social Issues</w:t>
      </w:r>
      <w:r>
        <w:t xml:space="preserve">, </w:t>
      </w:r>
      <w:r>
        <w:rPr>
          <w:i/>
          <w:iCs/>
        </w:rPr>
        <w:t>71</w:t>
      </w:r>
      <w:r>
        <w:t>(1), 90–105. https://doi.org/10.1111/josi.12098</w:t>
      </w:r>
    </w:p>
    <w:p w14:paraId="160FBC22" w14:textId="77777777" w:rsidR="0083652A" w:rsidRDefault="0083652A" w:rsidP="00E16C96">
      <w:pPr>
        <w:pStyle w:val="NormalWeb"/>
        <w:numPr>
          <w:ilvl w:val="0"/>
          <w:numId w:val="2"/>
        </w:numPr>
        <w:spacing w:before="0" w:beforeAutospacing="0" w:after="0" w:afterAutospacing="0" w:line="480" w:lineRule="auto"/>
      </w:pPr>
      <w:r>
        <w:t xml:space="preserve">Román, E. (2000). </w:t>
      </w:r>
      <w:r>
        <w:rPr>
          <w:i/>
          <w:iCs/>
        </w:rPr>
        <w:t xml:space="preserve">Who Exactly Is Living La Vida </w:t>
      </w:r>
      <w:proofErr w:type="spellStart"/>
      <w:r>
        <w:rPr>
          <w:i/>
          <w:iCs/>
        </w:rPr>
        <w:t>Loca</w:t>
      </w:r>
      <w:proofErr w:type="spellEnd"/>
      <w:r>
        <w:rPr>
          <w:i/>
          <w:iCs/>
        </w:rPr>
        <w:t xml:space="preserve">: The Legal and Political Consequences of Latino-Latina Ethnic and Racial Stereotypes in Film and Other </w:t>
      </w:r>
      <w:proofErr w:type="gramStart"/>
      <w:r>
        <w:rPr>
          <w:i/>
          <w:iCs/>
        </w:rPr>
        <w:t>Media</w:t>
      </w:r>
      <w:r>
        <w:t>.</w:t>
      </w:r>
      <w:proofErr w:type="gramEnd"/>
      <w:r>
        <w:t xml:space="preserve"> </w:t>
      </w:r>
      <w:proofErr w:type="spellStart"/>
      <w:r>
        <w:t>eCollections</w:t>
      </w:r>
      <w:proofErr w:type="spellEnd"/>
      <w:r>
        <w:t>. Retrieved February 14, 2022, from https://ecollections.law.fiu.edu/faculty_publications/313/</w:t>
      </w:r>
    </w:p>
    <w:p w14:paraId="74B12097" w14:textId="77777777" w:rsidR="0083652A" w:rsidRDefault="0083652A" w:rsidP="00E16C96">
      <w:pPr>
        <w:pStyle w:val="NormalWeb"/>
        <w:numPr>
          <w:ilvl w:val="0"/>
          <w:numId w:val="2"/>
        </w:numPr>
        <w:spacing w:before="0" w:beforeAutospacing="0" w:after="0" w:afterAutospacing="0" w:line="480" w:lineRule="auto"/>
      </w:pPr>
      <w:r>
        <w:t xml:space="preserve">Rushing, S. C., &amp; Stephens, D. (2011). Use of Media Technologies by Native American Teens and Young Adults in the Pacific Northwest: Exploring Their Utility for Designing Culturally Appropriate Technology-Based Health Interventions. </w:t>
      </w:r>
      <w:r>
        <w:rPr>
          <w:i/>
          <w:iCs/>
        </w:rPr>
        <w:t xml:space="preserve">The </w:t>
      </w:r>
      <w:r>
        <w:rPr>
          <w:i/>
          <w:iCs/>
        </w:rPr>
        <w:lastRenderedPageBreak/>
        <w:t>Journal of Primary Prevention</w:t>
      </w:r>
      <w:r>
        <w:t xml:space="preserve">, </w:t>
      </w:r>
      <w:r>
        <w:rPr>
          <w:i/>
          <w:iCs/>
        </w:rPr>
        <w:t>32</w:t>
      </w:r>
      <w:r>
        <w:t>(3–4), 135–145. https://doi.org/10.1007/s10935-011-0242-z</w:t>
      </w:r>
    </w:p>
    <w:p w14:paraId="4A3C428E" w14:textId="77777777" w:rsidR="0083652A" w:rsidRDefault="0083652A" w:rsidP="00E16C96">
      <w:pPr>
        <w:pStyle w:val="NormalWeb"/>
        <w:numPr>
          <w:ilvl w:val="0"/>
          <w:numId w:val="2"/>
        </w:numPr>
        <w:spacing w:before="0" w:beforeAutospacing="0" w:after="0" w:afterAutospacing="0" w:line="480" w:lineRule="auto"/>
      </w:pPr>
      <w:r>
        <w:t xml:space="preserve">Stephan, W. G., Diaz-Loving, R., &amp; Duran, A. (2000). Integrated Threat Theory and Intercultural Attitudes. </w:t>
      </w:r>
      <w:r>
        <w:rPr>
          <w:i/>
          <w:iCs/>
        </w:rPr>
        <w:t>Journal of Cross-Cultural Psychology</w:t>
      </w:r>
      <w:r>
        <w:t xml:space="preserve">, </w:t>
      </w:r>
      <w:r>
        <w:rPr>
          <w:i/>
          <w:iCs/>
        </w:rPr>
        <w:t>31</w:t>
      </w:r>
      <w:r>
        <w:t>(2), 240–249. https://doi.org/10.1177/0022022100031002006</w:t>
      </w:r>
    </w:p>
    <w:p w14:paraId="04D22B9D" w14:textId="77777777" w:rsidR="0083652A" w:rsidRDefault="0083652A" w:rsidP="00E16C96">
      <w:pPr>
        <w:pStyle w:val="NormalWeb"/>
        <w:numPr>
          <w:ilvl w:val="0"/>
          <w:numId w:val="2"/>
        </w:numPr>
        <w:spacing w:before="0" w:beforeAutospacing="0" w:after="0" w:afterAutospacing="0" w:line="480" w:lineRule="auto"/>
      </w:pPr>
      <w:r>
        <w:t xml:space="preserve">Tao, X. (2021, October 22). </w:t>
      </w:r>
      <w:r>
        <w:rPr>
          <w:i/>
          <w:iCs/>
        </w:rPr>
        <w:t xml:space="preserve">Exposure to </w:t>
      </w:r>
      <w:proofErr w:type="gramStart"/>
      <w:r>
        <w:rPr>
          <w:i/>
          <w:iCs/>
        </w:rPr>
        <w:t>Social Media</w:t>
      </w:r>
      <w:proofErr w:type="gramEnd"/>
      <w:r>
        <w:rPr>
          <w:i/>
          <w:iCs/>
        </w:rPr>
        <w:t xml:space="preserve"> Racial Discrimination and Mental Health among Adolescents of </w:t>
      </w:r>
      <w:proofErr w:type="spellStart"/>
      <w:r>
        <w:rPr>
          <w:i/>
          <w:iCs/>
        </w:rPr>
        <w:t>Color</w:t>
      </w:r>
      <w:proofErr w:type="spellEnd"/>
      <w:r>
        <w:t>. SpringerLink. Retrieved February 16, 2022, from https://link.springer.com/article/10.1007/s10964-021-01514-z?error=cookies_not_supported&amp;code=ea25ebe3-5407-4934-8852-475d2896c256#ref-CR7</w:t>
      </w:r>
    </w:p>
    <w:p w14:paraId="0DDFDA57" w14:textId="77777777" w:rsidR="0083652A" w:rsidRDefault="0083652A" w:rsidP="00E16C96">
      <w:pPr>
        <w:pStyle w:val="NormalWeb"/>
        <w:numPr>
          <w:ilvl w:val="0"/>
          <w:numId w:val="2"/>
        </w:numPr>
        <w:spacing w:before="0" w:beforeAutospacing="0" w:after="0" w:afterAutospacing="0" w:line="480" w:lineRule="auto"/>
      </w:pPr>
      <w:r>
        <w:rPr>
          <w:i/>
          <w:iCs/>
        </w:rPr>
        <w:t>Thinking fast, not slow: How cognitive biases may contribute to racial disparities in the use of force in police-citizen encounters</w:t>
      </w:r>
      <w:r>
        <w:t>. (2017, November 1). ScienceDirect. Retrieved 14 February 2022, from https://www.sciencedirect.com/science/article/abs/pii/S0047235217303173?casa_token=oMNThSG4SjUAAAAA:CL1Na_p3Ww8X-S_sgEoG-ZwUwdTNsaV7aB-T1nKIi3YqbDxeEpLU-RKRkH-Gqrzpv7AY4Azk4r8</w:t>
      </w:r>
    </w:p>
    <w:p w14:paraId="5FC7E6D6" w14:textId="77777777" w:rsidR="0083652A" w:rsidRDefault="0083652A" w:rsidP="00E16C96">
      <w:pPr>
        <w:pStyle w:val="NormalWeb"/>
        <w:numPr>
          <w:ilvl w:val="0"/>
          <w:numId w:val="2"/>
        </w:numPr>
        <w:spacing w:before="0" w:beforeAutospacing="0" w:after="0" w:afterAutospacing="0" w:line="480" w:lineRule="auto"/>
      </w:pPr>
      <w:r>
        <w:t xml:space="preserve">Yang, T. C., Chen, I. C., Choi, S. W., &amp; </w:t>
      </w:r>
      <w:proofErr w:type="spellStart"/>
      <w:r>
        <w:t>Kurtulus</w:t>
      </w:r>
      <w:proofErr w:type="spellEnd"/>
      <w:r>
        <w:t>, A. (2019). Linking perceived discrimination during adolescence to health during mid-adulthood: Self-esteem and risk-</w:t>
      </w:r>
      <w:proofErr w:type="spellStart"/>
      <w:r>
        <w:t>behavior</w:t>
      </w:r>
      <w:proofErr w:type="spellEnd"/>
      <w:r>
        <w:t xml:space="preserve"> mechanisms. </w:t>
      </w:r>
      <w:r>
        <w:rPr>
          <w:i/>
          <w:iCs/>
        </w:rPr>
        <w:t>Social Science &amp; Medicine</w:t>
      </w:r>
      <w:r>
        <w:t xml:space="preserve">, </w:t>
      </w:r>
      <w:r>
        <w:rPr>
          <w:i/>
          <w:iCs/>
        </w:rPr>
        <w:t>232</w:t>
      </w:r>
      <w:r>
        <w:t>, 434–443. https://doi.org/10.1016/j.socscimed.2018.06.012</w:t>
      </w:r>
    </w:p>
    <w:sectPr w:rsidR="008365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D1844"/>
    <w:multiLevelType w:val="hybridMultilevel"/>
    <w:tmpl w:val="573C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B6BBE"/>
    <w:multiLevelType w:val="hybridMultilevel"/>
    <w:tmpl w:val="58AA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98"/>
    <w:rsid w:val="000036AF"/>
    <w:rsid w:val="00003CEF"/>
    <w:rsid w:val="00004CEE"/>
    <w:rsid w:val="000138A7"/>
    <w:rsid w:val="00015ACE"/>
    <w:rsid w:val="00035628"/>
    <w:rsid w:val="000411D6"/>
    <w:rsid w:val="0004256B"/>
    <w:rsid w:val="0004435D"/>
    <w:rsid w:val="00046F3C"/>
    <w:rsid w:val="00053034"/>
    <w:rsid w:val="00055973"/>
    <w:rsid w:val="000574B1"/>
    <w:rsid w:val="00065225"/>
    <w:rsid w:val="00067565"/>
    <w:rsid w:val="00070775"/>
    <w:rsid w:val="00071E0C"/>
    <w:rsid w:val="00073B19"/>
    <w:rsid w:val="000A2BE4"/>
    <w:rsid w:val="000A526B"/>
    <w:rsid w:val="000A5DCB"/>
    <w:rsid w:val="000A72A2"/>
    <w:rsid w:val="000B309C"/>
    <w:rsid w:val="000B3DC8"/>
    <w:rsid w:val="000C0711"/>
    <w:rsid w:val="000C11ED"/>
    <w:rsid w:val="000C6B82"/>
    <w:rsid w:val="000D39DB"/>
    <w:rsid w:val="000D4E0D"/>
    <w:rsid w:val="000F277E"/>
    <w:rsid w:val="000F2BA5"/>
    <w:rsid w:val="000F48AC"/>
    <w:rsid w:val="000F5687"/>
    <w:rsid w:val="000F7087"/>
    <w:rsid w:val="001010B2"/>
    <w:rsid w:val="00125965"/>
    <w:rsid w:val="0013708D"/>
    <w:rsid w:val="00144571"/>
    <w:rsid w:val="001452E9"/>
    <w:rsid w:val="00161C13"/>
    <w:rsid w:val="00162229"/>
    <w:rsid w:val="00162890"/>
    <w:rsid w:val="00166B77"/>
    <w:rsid w:val="00170FD8"/>
    <w:rsid w:val="00175F91"/>
    <w:rsid w:val="00191B55"/>
    <w:rsid w:val="00193669"/>
    <w:rsid w:val="001953E4"/>
    <w:rsid w:val="0019679B"/>
    <w:rsid w:val="001A7DE1"/>
    <w:rsid w:val="001B0B74"/>
    <w:rsid w:val="001B1A24"/>
    <w:rsid w:val="001B2861"/>
    <w:rsid w:val="001B3E3B"/>
    <w:rsid w:val="001C16A4"/>
    <w:rsid w:val="001C177A"/>
    <w:rsid w:val="001C36E0"/>
    <w:rsid w:val="001C4A64"/>
    <w:rsid w:val="001C571E"/>
    <w:rsid w:val="001C6096"/>
    <w:rsid w:val="001D5DBC"/>
    <w:rsid w:val="001D7F92"/>
    <w:rsid w:val="001E1BEA"/>
    <w:rsid w:val="001E366C"/>
    <w:rsid w:val="001E5148"/>
    <w:rsid w:val="001E57EE"/>
    <w:rsid w:val="001E6C29"/>
    <w:rsid w:val="002027B0"/>
    <w:rsid w:val="00203FE4"/>
    <w:rsid w:val="002045F2"/>
    <w:rsid w:val="0020575D"/>
    <w:rsid w:val="002254D7"/>
    <w:rsid w:val="00227C4A"/>
    <w:rsid w:val="002323C7"/>
    <w:rsid w:val="00242FD5"/>
    <w:rsid w:val="00246A34"/>
    <w:rsid w:val="00251468"/>
    <w:rsid w:val="00262906"/>
    <w:rsid w:val="0026488A"/>
    <w:rsid w:val="00264D13"/>
    <w:rsid w:val="00264F55"/>
    <w:rsid w:val="0027474B"/>
    <w:rsid w:val="00284E3E"/>
    <w:rsid w:val="00293636"/>
    <w:rsid w:val="002937F3"/>
    <w:rsid w:val="00296DAE"/>
    <w:rsid w:val="00297205"/>
    <w:rsid w:val="002A7A2E"/>
    <w:rsid w:val="002B64FA"/>
    <w:rsid w:val="002B6F37"/>
    <w:rsid w:val="002B74A3"/>
    <w:rsid w:val="002B7D1C"/>
    <w:rsid w:val="002C10E9"/>
    <w:rsid w:val="002C3057"/>
    <w:rsid w:val="002D05A8"/>
    <w:rsid w:val="002D11BE"/>
    <w:rsid w:val="002D147B"/>
    <w:rsid w:val="002D66FC"/>
    <w:rsid w:val="002D6AD5"/>
    <w:rsid w:val="002E3222"/>
    <w:rsid w:val="002E3231"/>
    <w:rsid w:val="002E71EF"/>
    <w:rsid w:val="002F4F53"/>
    <w:rsid w:val="00303008"/>
    <w:rsid w:val="003031A1"/>
    <w:rsid w:val="0030421E"/>
    <w:rsid w:val="0031298A"/>
    <w:rsid w:val="00315581"/>
    <w:rsid w:val="003200B3"/>
    <w:rsid w:val="00322B39"/>
    <w:rsid w:val="00326F70"/>
    <w:rsid w:val="003669D6"/>
    <w:rsid w:val="00367F8E"/>
    <w:rsid w:val="00370681"/>
    <w:rsid w:val="0037374B"/>
    <w:rsid w:val="0037596D"/>
    <w:rsid w:val="00381F5B"/>
    <w:rsid w:val="00385308"/>
    <w:rsid w:val="003860A8"/>
    <w:rsid w:val="003B00EB"/>
    <w:rsid w:val="003B09C9"/>
    <w:rsid w:val="003B26D0"/>
    <w:rsid w:val="003B3B96"/>
    <w:rsid w:val="003B3DA9"/>
    <w:rsid w:val="003B6E98"/>
    <w:rsid w:val="003C0236"/>
    <w:rsid w:val="003C36C3"/>
    <w:rsid w:val="003C37A8"/>
    <w:rsid w:val="003C6274"/>
    <w:rsid w:val="003D2B76"/>
    <w:rsid w:val="003D2E76"/>
    <w:rsid w:val="003E6211"/>
    <w:rsid w:val="003F575B"/>
    <w:rsid w:val="0040039F"/>
    <w:rsid w:val="00406C18"/>
    <w:rsid w:val="0041155E"/>
    <w:rsid w:val="00411B1E"/>
    <w:rsid w:val="004178E4"/>
    <w:rsid w:val="00420D97"/>
    <w:rsid w:val="00431A01"/>
    <w:rsid w:val="004370FB"/>
    <w:rsid w:val="004453D5"/>
    <w:rsid w:val="0046019C"/>
    <w:rsid w:val="004626FC"/>
    <w:rsid w:val="0047315B"/>
    <w:rsid w:val="00482AD4"/>
    <w:rsid w:val="00482CD4"/>
    <w:rsid w:val="00485D3A"/>
    <w:rsid w:val="0048680E"/>
    <w:rsid w:val="0048726B"/>
    <w:rsid w:val="0049104F"/>
    <w:rsid w:val="004A31AA"/>
    <w:rsid w:val="004A5DE9"/>
    <w:rsid w:val="004B1909"/>
    <w:rsid w:val="004B4453"/>
    <w:rsid w:val="004B7C7E"/>
    <w:rsid w:val="004B7E85"/>
    <w:rsid w:val="004D1477"/>
    <w:rsid w:val="004E6922"/>
    <w:rsid w:val="004F7052"/>
    <w:rsid w:val="004F7ADA"/>
    <w:rsid w:val="00505346"/>
    <w:rsid w:val="00506D2B"/>
    <w:rsid w:val="005076BF"/>
    <w:rsid w:val="00513C0D"/>
    <w:rsid w:val="00523E95"/>
    <w:rsid w:val="00544467"/>
    <w:rsid w:val="00547B65"/>
    <w:rsid w:val="00551EA1"/>
    <w:rsid w:val="0056437A"/>
    <w:rsid w:val="00565839"/>
    <w:rsid w:val="0057326F"/>
    <w:rsid w:val="00573A6D"/>
    <w:rsid w:val="005822A9"/>
    <w:rsid w:val="00583AC4"/>
    <w:rsid w:val="00583AF4"/>
    <w:rsid w:val="0059008A"/>
    <w:rsid w:val="0059238F"/>
    <w:rsid w:val="00593421"/>
    <w:rsid w:val="00597687"/>
    <w:rsid w:val="005A75D4"/>
    <w:rsid w:val="005A7A1B"/>
    <w:rsid w:val="005C0F0A"/>
    <w:rsid w:val="005C586B"/>
    <w:rsid w:val="005D1FF4"/>
    <w:rsid w:val="005E205D"/>
    <w:rsid w:val="005E49D8"/>
    <w:rsid w:val="005E4F9C"/>
    <w:rsid w:val="005E6FF7"/>
    <w:rsid w:val="005F351F"/>
    <w:rsid w:val="005F48B7"/>
    <w:rsid w:val="006032D1"/>
    <w:rsid w:val="00603B21"/>
    <w:rsid w:val="006179DF"/>
    <w:rsid w:val="00623D30"/>
    <w:rsid w:val="00625C8B"/>
    <w:rsid w:val="00632F4C"/>
    <w:rsid w:val="00633D08"/>
    <w:rsid w:val="00636AFC"/>
    <w:rsid w:val="006405B9"/>
    <w:rsid w:val="006429D1"/>
    <w:rsid w:val="0064765A"/>
    <w:rsid w:val="00672099"/>
    <w:rsid w:val="00674EA3"/>
    <w:rsid w:val="00675DED"/>
    <w:rsid w:val="00676222"/>
    <w:rsid w:val="00677E65"/>
    <w:rsid w:val="00685390"/>
    <w:rsid w:val="00686C3A"/>
    <w:rsid w:val="0069566E"/>
    <w:rsid w:val="00697BD4"/>
    <w:rsid w:val="006A1421"/>
    <w:rsid w:val="006A3E14"/>
    <w:rsid w:val="006B407B"/>
    <w:rsid w:val="006B6274"/>
    <w:rsid w:val="006C451F"/>
    <w:rsid w:val="006C5CBC"/>
    <w:rsid w:val="006C7B08"/>
    <w:rsid w:val="006D3045"/>
    <w:rsid w:val="006E076B"/>
    <w:rsid w:val="006E661F"/>
    <w:rsid w:val="006E6B6E"/>
    <w:rsid w:val="0070112D"/>
    <w:rsid w:val="00702972"/>
    <w:rsid w:val="00705EAC"/>
    <w:rsid w:val="00705EBF"/>
    <w:rsid w:val="007079C5"/>
    <w:rsid w:val="0072030F"/>
    <w:rsid w:val="007224C3"/>
    <w:rsid w:val="0072716F"/>
    <w:rsid w:val="00732349"/>
    <w:rsid w:val="007453CE"/>
    <w:rsid w:val="0074641D"/>
    <w:rsid w:val="00747B2C"/>
    <w:rsid w:val="00750D49"/>
    <w:rsid w:val="007608DF"/>
    <w:rsid w:val="00771ED0"/>
    <w:rsid w:val="00773F58"/>
    <w:rsid w:val="00776D27"/>
    <w:rsid w:val="00787DA9"/>
    <w:rsid w:val="0079177E"/>
    <w:rsid w:val="00794342"/>
    <w:rsid w:val="007A1719"/>
    <w:rsid w:val="007A1CEF"/>
    <w:rsid w:val="007A32B1"/>
    <w:rsid w:val="007A4572"/>
    <w:rsid w:val="007B7866"/>
    <w:rsid w:val="007C2598"/>
    <w:rsid w:val="007D3BD9"/>
    <w:rsid w:val="007D42FB"/>
    <w:rsid w:val="007D543C"/>
    <w:rsid w:val="007E57AF"/>
    <w:rsid w:val="00800AA1"/>
    <w:rsid w:val="008051AA"/>
    <w:rsid w:val="00806A1D"/>
    <w:rsid w:val="00813DCD"/>
    <w:rsid w:val="008171F7"/>
    <w:rsid w:val="00835677"/>
    <w:rsid w:val="0083652A"/>
    <w:rsid w:val="00844118"/>
    <w:rsid w:val="00853153"/>
    <w:rsid w:val="00853552"/>
    <w:rsid w:val="008542D8"/>
    <w:rsid w:val="008567FD"/>
    <w:rsid w:val="00862C2A"/>
    <w:rsid w:val="00864567"/>
    <w:rsid w:val="00867732"/>
    <w:rsid w:val="00871721"/>
    <w:rsid w:val="008775DD"/>
    <w:rsid w:val="00880B1A"/>
    <w:rsid w:val="00881EDF"/>
    <w:rsid w:val="0088252D"/>
    <w:rsid w:val="008827C6"/>
    <w:rsid w:val="00893576"/>
    <w:rsid w:val="00895AEF"/>
    <w:rsid w:val="0089605D"/>
    <w:rsid w:val="008A0336"/>
    <w:rsid w:val="008A24A2"/>
    <w:rsid w:val="008A5037"/>
    <w:rsid w:val="008A5108"/>
    <w:rsid w:val="008B2EB1"/>
    <w:rsid w:val="008B2EED"/>
    <w:rsid w:val="008B385C"/>
    <w:rsid w:val="008B4F59"/>
    <w:rsid w:val="008B5DB2"/>
    <w:rsid w:val="008C3A7A"/>
    <w:rsid w:val="008C3F26"/>
    <w:rsid w:val="008D09EA"/>
    <w:rsid w:val="008D0FA9"/>
    <w:rsid w:val="008D14EC"/>
    <w:rsid w:val="008D54EC"/>
    <w:rsid w:val="008E2F0F"/>
    <w:rsid w:val="008F670F"/>
    <w:rsid w:val="00902356"/>
    <w:rsid w:val="00902FF0"/>
    <w:rsid w:val="00910A4D"/>
    <w:rsid w:val="00915C16"/>
    <w:rsid w:val="00917914"/>
    <w:rsid w:val="00920E0A"/>
    <w:rsid w:val="00920F4E"/>
    <w:rsid w:val="00936C54"/>
    <w:rsid w:val="00941DD4"/>
    <w:rsid w:val="0094266C"/>
    <w:rsid w:val="00945EC7"/>
    <w:rsid w:val="009471A7"/>
    <w:rsid w:val="00953CA4"/>
    <w:rsid w:val="00953E5B"/>
    <w:rsid w:val="00954892"/>
    <w:rsid w:val="00962994"/>
    <w:rsid w:val="00965CB7"/>
    <w:rsid w:val="009662FB"/>
    <w:rsid w:val="009734D0"/>
    <w:rsid w:val="0097588D"/>
    <w:rsid w:val="00986244"/>
    <w:rsid w:val="0099238F"/>
    <w:rsid w:val="009969A8"/>
    <w:rsid w:val="009A7313"/>
    <w:rsid w:val="009B3C0A"/>
    <w:rsid w:val="009C0C65"/>
    <w:rsid w:val="009C1AA9"/>
    <w:rsid w:val="009C2EBB"/>
    <w:rsid w:val="009C79F6"/>
    <w:rsid w:val="009D393B"/>
    <w:rsid w:val="009D55C0"/>
    <w:rsid w:val="009F3871"/>
    <w:rsid w:val="009F4FCA"/>
    <w:rsid w:val="00A02041"/>
    <w:rsid w:val="00A045BB"/>
    <w:rsid w:val="00A063B5"/>
    <w:rsid w:val="00A10FC3"/>
    <w:rsid w:val="00A26E01"/>
    <w:rsid w:val="00A272F0"/>
    <w:rsid w:val="00A30399"/>
    <w:rsid w:val="00A377A3"/>
    <w:rsid w:val="00A42CB4"/>
    <w:rsid w:val="00A51CDD"/>
    <w:rsid w:val="00A57180"/>
    <w:rsid w:val="00A57FB2"/>
    <w:rsid w:val="00A64242"/>
    <w:rsid w:val="00A652D6"/>
    <w:rsid w:val="00A660F8"/>
    <w:rsid w:val="00A71A06"/>
    <w:rsid w:val="00A71C02"/>
    <w:rsid w:val="00A81698"/>
    <w:rsid w:val="00A8247D"/>
    <w:rsid w:val="00A82FA1"/>
    <w:rsid w:val="00A9221D"/>
    <w:rsid w:val="00A97C6D"/>
    <w:rsid w:val="00AA2DD6"/>
    <w:rsid w:val="00AA7E90"/>
    <w:rsid w:val="00AB0C8C"/>
    <w:rsid w:val="00AB48EC"/>
    <w:rsid w:val="00AC0D64"/>
    <w:rsid w:val="00AC36B8"/>
    <w:rsid w:val="00AC6E84"/>
    <w:rsid w:val="00AD20FC"/>
    <w:rsid w:val="00AD2878"/>
    <w:rsid w:val="00AD683F"/>
    <w:rsid w:val="00AE63FC"/>
    <w:rsid w:val="00AF6AB6"/>
    <w:rsid w:val="00B012BF"/>
    <w:rsid w:val="00B02A78"/>
    <w:rsid w:val="00B1312B"/>
    <w:rsid w:val="00B22A3D"/>
    <w:rsid w:val="00B241E3"/>
    <w:rsid w:val="00B3663F"/>
    <w:rsid w:val="00B4228F"/>
    <w:rsid w:val="00B436C7"/>
    <w:rsid w:val="00B52A8A"/>
    <w:rsid w:val="00B52B0F"/>
    <w:rsid w:val="00B56F9B"/>
    <w:rsid w:val="00B57E19"/>
    <w:rsid w:val="00B63888"/>
    <w:rsid w:val="00B74225"/>
    <w:rsid w:val="00B82381"/>
    <w:rsid w:val="00B824BB"/>
    <w:rsid w:val="00B846CA"/>
    <w:rsid w:val="00B862AE"/>
    <w:rsid w:val="00B86D16"/>
    <w:rsid w:val="00B910F9"/>
    <w:rsid w:val="00B94ACD"/>
    <w:rsid w:val="00B96951"/>
    <w:rsid w:val="00BB2014"/>
    <w:rsid w:val="00BC308B"/>
    <w:rsid w:val="00BC39E7"/>
    <w:rsid w:val="00BC7B4C"/>
    <w:rsid w:val="00BD3F3D"/>
    <w:rsid w:val="00BD47A1"/>
    <w:rsid w:val="00BD47D0"/>
    <w:rsid w:val="00BE05FB"/>
    <w:rsid w:val="00BE150D"/>
    <w:rsid w:val="00BE40B1"/>
    <w:rsid w:val="00BF6FF0"/>
    <w:rsid w:val="00BF7627"/>
    <w:rsid w:val="00C00EDE"/>
    <w:rsid w:val="00C03B61"/>
    <w:rsid w:val="00C04CCB"/>
    <w:rsid w:val="00C064F0"/>
    <w:rsid w:val="00C10832"/>
    <w:rsid w:val="00C1464B"/>
    <w:rsid w:val="00C15E00"/>
    <w:rsid w:val="00C27627"/>
    <w:rsid w:val="00C4169A"/>
    <w:rsid w:val="00C4354E"/>
    <w:rsid w:val="00C440BF"/>
    <w:rsid w:val="00C444B3"/>
    <w:rsid w:val="00C477BD"/>
    <w:rsid w:val="00C55F21"/>
    <w:rsid w:val="00C564E6"/>
    <w:rsid w:val="00C56B3A"/>
    <w:rsid w:val="00C57BC8"/>
    <w:rsid w:val="00C617AB"/>
    <w:rsid w:val="00C65DEC"/>
    <w:rsid w:val="00C83DC3"/>
    <w:rsid w:val="00C86CAE"/>
    <w:rsid w:val="00C9089F"/>
    <w:rsid w:val="00C95DA7"/>
    <w:rsid w:val="00C96691"/>
    <w:rsid w:val="00CA4991"/>
    <w:rsid w:val="00CA6130"/>
    <w:rsid w:val="00CB22FB"/>
    <w:rsid w:val="00CC0375"/>
    <w:rsid w:val="00CC6F6F"/>
    <w:rsid w:val="00CD07F0"/>
    <w:rsid w:val="00CD45B7"/>
    <w:rsid w:val="00CE585B"/>
    <w:rsid w:val="00CE6097"/>
    <w:rsid w:val="00CE64C6"/>
    <w:rsid w:val="00CE7957"/>
    <w:rsid w:val="00CF31CA"/>
    <w:rsid w:val="00CF3661"/>
    <w:rsid w:val="00CF4FDD"/>
    <w:rsid w:val="00D02A6F"/>
    <w:rsid w:val="00D02A81"/>
    <w:rsid w:val="00D03F16"/>
    <w:rsid w:val="00D03F93"/>
    <w:rsid w:val="00D04C2B"/>
    <w:rsid w:val="00D05B58"/>
    <w:rsid w:val="00D07313"/>
    <w:rsid w:val="00D2400E"/>
    <w:rsid w:val="00D30F79"/>
    <w:rsid w:val="00D36E5C"/>
    <w:rsid w:val="00D420EA"/>
    <w:rsid w:val="00D44C42"/>
    <w:rsid w:val="00D56C00"/>
    <w:rsid w:val="00D60A10"/>
    <w:rsid w:val="00D6279F"/>
    <w:rsid w:val="00D70904"/>
    <w:rsid w:val="00D8042F"/>
    <w:rsid w:val="00D83DF9"/>
    <w:rsid w:val="00D87BBC"/>
    <w:rsid w:val="00D90906"/>
    <w:rsid w:val="00D97A3D"/>
    <w:rsid w:val="00DA0AF4"/>
    <w:rsid w:val="00DA363C"/>
    <w:rsid w:val="00DB1304"/>
    <w:rsid w:val="00DB180C"/>
    <w:rsid w:val="00DB2A68"/>
    <w:rsid w:val="00DB72EB"/>
    <w:rsid w:val="00DC0A1B"/>
    <w:rsid w:val="00DC7C82"/>
    <w:rsid w:val="00DD1825"/>
    <w:rsid w:val="00DD424C"/>
    <w:rsid w:val="00DD6D5E"/>
    <w:rsid w:val="00DE1F1D"/>
    <w:rsid w:val="00DE347C"/>
    <w:rsid w:val="00DE7905"/>
    <w:rsid w:val="00DF4368"/>
    <w:rsid w:val="00DF5973"/>
    <w:rsid w:val="00DF77DD"/>
    <w:rsid w:val="00E02795"/>
    <w:rsid w:val="00E054A1"/>
    <w:rsid w:val="00E146F1"/>
    <w:rsid w:val="00E16C96"/>
    <w:rsid w:val="00E21B6D"/>
    <w:rsid w:val="00E24A0B"/>
    <w:rsid w:val="00E279D0"/>
    <w:rsid w:val="00E34A56"/>
    <w:rsid w:val="00E35095"/>
    <w:rsid w:val="00E35463"/>
    <w:rsid w:val="00E42ED1"/>
    <w:rsid w:val="00E4489A"/>
    <w:rsid w:val="00E5004B"/>
    <w:rsid w:val="00E57E37"/>
    <w:rsid w:val="00E57F76"/>
    <w:rsid w:val="00E74B05"/>
    <w:rsid w:val="00E753F2"/>
    <w:rsid w:val="00E76175"/>
    <w:rsid w:val="00E8524A"/>
    <w:rsid w:val="00E900D9"/>
    <w:rsid w:val="00E93926"/>
    <w:rsid w:val="00EA03AB"/>
    <w:rsid w:val="00EA434B"/>
    <w:rsid w:val="00EA5EEA"/>
    <w:rsid w:val="00EA7EEB"/>
    <w:rsid w:val="00EB79CA"/>
    <w:rsid w:val="00EC1604"/>
    <w:rsid w:val="00ED2E1E"/>
    <w:rsid w:val="00EE499F"/>
    <w:rsid w:val="00EE6E37"/>
    <w:rsid w:val="00EE6F5C"/>
    <w:rsid w:val="00EE7D83"/>
    <w:rsid w:val="00EE7F87"/>
    <w:rsid w:val="00EF4E98"/>
    <w:rsid w:val="00EF6C31"/>
    <w:rsid w:val="00F050E4"/>
    <w:rsid w:val="00F061CB"/>
    <w:rsid w:val="00F06E4B"/>
    <w:rsid w:val="00F1004D"/>
    <w:rsid w:val="00F10BF2"/>
    <w:rsid w:val="00F13D78"/>
    <w:rsid w:val="00F14CA4"/>
    <w:rsid w:val="00F21FAC"/>
    <w:rsid w:val="00F252E6"/>
    <w:rsid w:val="00F26EC6"/>
    <w:rsid w:val="00F37CE9"/>
    <w:rsid w:val="00F40D63"/>
    <w:rsid w:val="00F42773"/>
    <w:rsid w:val="00F55945"/>
    <w:rsid w:val="00F57574"/>
    <w:rsid w:val="00F719A0"/>
    <w:rsid w:val="00F72543"/>
    <w:rsid w:val="00F735EA"/>
    <w:rsid w:val="00F7521C"/>
    <w:rsid w:val="00F75825"/>
    <w:rsid w:val="00F8173B"/>
    <w:rsid w:val="00F87ECC"/>
    <w:rsid w:val="00F96EDF"/>
    <w:rsid w:val="00FA344C"/>
    <w:rsid w:val="00FA4907"/>
    <w:rsid w:val="00FB1843"/>
    <w:rsid w:val="00FB1E4C"/>
    <w:rsid w:val="00FB6BCC"/>
    <w:rsid w:val="00FB7B9F"/>
    <w:rsid w:val="00FC0720"/>
    <w:rsid w:val="00FC0F67"/>
    <w:rsid w:val="00FD5CF6"/>
    <w:rsid w:val="00FE7153"/>
    <w:rsid w:val="00FE768A"/>
    <w:rsid w:val="00FF3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F408C"/>
  <w15:chartTrackingRefBased/>
  <w15:docId w15:val="{6567ECA6-06A0-47E6-836D-44DE92A7D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096"/>
    <w:pPr>
      <w:ind w:left="720"/>
      <w:contextualSpacing/>
    </w:pPr>
  </w:style>
  <w:style w:type="paragraph" w:styleId="NormalWeb">
    <w:name w:val="Normal (Web)"/>
    <w:basedOn w:val="Normal"/>
    <w:uiPriority w:val="99"/>
    <w:unhideWhenUsed/>
    <w:rsid w:val="009D39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B3DC8"/>
    <w:rPr>
      <w:i/>
      <w:iCs/>
    </w:rPr>
  </w:style>
  <w:style w:type="character" w:customStyle="1" w:styleId="smallcaps">
    <w:name w:val="smallcaps"/>
    <w:basedOn w:val="DefaultParagraphFont"/>
    <w:rsid w:val="000B3DC8"/>
  </w:style>
  <w:style w:type="character" w:styleId="Hyperlink">
    <w:name w:val="Hyperlink"/>
    <w:basedOn w:val="DefaultParagraphFont"/>
    <w:uiPriority w:val="99"/>
    <w:semiHidden/>
    <w:unhideWhenUsed/>
    <w:rsid w:val="00E16C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71572">
      <w:bodyDiv w:val="1"/>
      <w:marLeft w:val="0"/>
      <w:marRight w:val="0"/>
      <w:marTop w:val="0"/>
      <w:marBottom w:val="0"/>
      <w:divBdr>
        <w:top w:val="none" w:sz="0" w:space="0" w:color="auto"/>
        <w:left w:val="none" w:sz="0" w:space="0" w:color="auto"/>
        <w:bottom w:val="none" w:sz="0" w:space="0" w:color="auto"/>
        <w:right w:val="none" w:sz="0" w:space="0" w:color="auto"/>
      </w:divBdr>
    </w:div>
    <w:div w:id="231352984">
      <w:bodyDiv w:val="1"/>
      <w:marLeft w:val="0"/>
      <w:marRight w:val="0"/>
      <w:marTop w:val="0"/>
      <w:marBottom w:val="0"/>
      <w:divBdr>
        <w:top w:val="none" w:sz="0" w:space="0" w:color="auto"/>
        <w:left w:val="none" w:sz="0" w:space="0" w:color="auto"/>
        <w:bottom w:val="none" w:sz="0" w:space="0" w:color="auto"/>
        <w:right w:val="none" w:sz="0" w:space="0" w:color="auto"/>
      </w:divBdr>
    </w:div>
    <w:div w:id="441385866">
      <w:bodyDiv w:val="1"/>
      <w:marLeft w:val="0"/>
      <w:marRight w:val="0"/>
      <w:marTop w:val="0"/>
      <w:marBottom w:val="0"/>
      <w:divBdr>
        <w:top w:val="none" w:sz="0" w:space="0" w:color="auto"/>
        <w:left w:val="none" w:sz="0" w:space="0" w:color="auto"/>
        <w:bottom w:val="none" w:sz="0" w:space="0" w:color="auto"/>
        <w:right w:val="none" w:sz="0" w:space="0" w:color="auto"/>
      </w:divBdr>
    </w:div>
    <w:div w:id="560093966">
      <w:bodyDiv w:val="1"/>
      <w:marLeft w:val="0"/>
      <w:marRight w:val="0"/>
      <w:marTop w:val="0"/>
      <w:marBottom w:val="0"/>
      <w:divBdr>
        <w:top w:val="none" w:sz="0" w:space="0" w:color="auto"/>
        <w:left w:val="none" w:sz="0" w:space="0" w:color="auto"/>
        <w:bottom w:val="none" w:sz="0" w:space="0" w:color="auto"/>
        <w:right w:val="none" w:sz="0" w:space="0" w:color="auto"/>
      </w:divBdr>
    </w:div>
    <w:div w:id="632369946">
      <w:bodyDiv w:val="1"/>
      <w:marLeft w:val="0"/>
      <w:marRight w:val="0"/>
      <w:marTop w:val="0"/>
      <w:marBottom w:val="0"/>
      <w:divBdr>
        <w:top w:val="none" w:sz="0" w:space="0" w:color="auto"/>
        <w:left w:val="none" w:sz="0" w:space="0" w:color="auto"/>
        <w:bottom w:val="none" w:sz="0" w:space="0" w:color="auto"/>
        <w:right w:val="none" w:sz="0" w:space="0" w:color="auto"/>
      </w:divBdr>
    </w:div>
    <w:div w:id="1115711927">
      <w:bodyDiv w:val="1"/>
      <w:marLeft w:val="0"/>
      <w:marRight w:val="0"/>
      <w:marTop w:val="0"/>
      <w:marBottom w:val="0"/>
      <w:divBdr>
        <w:top w:val="none" w:sz="0" w:space="0" w:color="auto"/>
        <w:left w:val="none" w:sz="0" w:space="0" w:color="auto"/>
        <w:bottom w:val="none" w:sz="0" w:space="0" w:color="auto"/>
        <w:right w:val="none" w:sz="0" w:space="0" w:color="auto"/>
      </w:divBdr>
    </w:div>
    <w:div w:id="1119033207">
      <w:bodyDiv w:val="1"/>
      <w:marLeft w:val="0"/>
      <w:marRight w:val="0"/>
      <w:marTop w:val="0"/>
      <w:marBottom w:val="0"/>
      <w:divBdr>
        <w:top w:val="none" w:sz="0" w:space="0" w:color="auto"/>
        <w:left w:val="none" w:sz="0" w:space="0" w:color="auto"/>
        <w:bottom w:val="none" w:sz="0" w:space="0" w:color="auto"/>
        <w:right w:val="none" w:sz="0" w:space="0" w:color="auto"/>
      </w:divBdr>
    </w:div>
    <w:div w:id="1171020853">
      <w:bodyDiv w:val="1"/>
      <w:marLeft w:val="0"/>
      <w:marRight w:val="0"/>
      <w:marTop w:val="0"/>
      <w:marBottom w:val="0"/>
      <w:divBdr>
        <w:top w:val="none" w:sz="0" w:space="0" w:color="auto"/>
        <w:left w:val="none" w:sz="0" w:space="0" w:color="auto"/>
        <w:bottom w:val="none" w:sz="0" w:space="0" w:color="auto"/>
        <w:right w:val="none" w:sz="0" w:space="0" w:color="auto"/>
      </w:divBdr>
    </w:div>
    <w:div w:id="1186210319">
      <w:bodyDiv w:val="1"/>
      <w:marLeft w:val="0"/>
      <w:marRight w:val="0"/>
      <w:marTop w:val="0"/>
      <w:marBottom w:val="0"/>
      <w:divBdr>
        <w:top w:val="none" w:sz="0" w:space="0" w:color="auto"/>
        <w:left w:val="none" w:sz="0" w:space="0" w:color="auto"/>
        <w:bottom w:val="none" w:sz="0" w:space="0" w:color="auto"/>
        <w:right w:val="none" w:sz="0" w:space="0" w:color="auto"/>
      </w:divBdr>
    </w:div>
    <w:div w:id="1538395311">
      <w:bodyDiv w:val="1"/>
      <w:marLeft w:val="0"/>
      <w:marRight w:val="0"/>
      <w:marTop w:val="0"/>
      <w:marBottom w:val="0"/>
      <w:divBdr>
        <w:top w:val="none" w:sz="0" w:space="0" w:color="auto"/>
        <w:left w:val="none" w:sz="0" w:space="0" w:color="auto"/>
        <w:bottom w:val="none" w:sz="0" w:space="0" w:color="auto"/>
        <w:right w:val="none" w:sz="0" w:space="0" w:color="auto"/>
      </w:divBdr>
    </w:div>
    <w:div w:id="1609435558">
      <w:bodyDiv w:val="1"/>
      <w:marLeft w:val="0"/>
      <w:marRight w:val="0"/>
      <w:marTop w:val="0"/>
      <w:marBottom w:val="0"/>
      <w:divBdr>
        <w:top w:val="none" w:sz="0" w:space="0" w:color="auto"/>
        <w:left w:val="none" w:sz="0" w:space="0" w:color="auto"/>
        <w:bottom w:val="none" w:sz="0" w:space="0" w:color="auto"/>
        <w:right w:val="none" w:sz="0" w:space="0" w:color="auto"/>
      </w:divBdr>
    </w:div>
    <w:div w:id="2069378328">
      <w:bodyDiv w:val="1"/>
      <w:marLeft w:val="0"/>
      <w:marRight w:val="0"/>
      <w:marTop w:val="0"/>
      <w:marBottom w:val="0"/>
      <w:divBdr>
        <w:top w:val="none" w:sz="0" w:space="0" w:color="auto"/>
        <w:left w:val="none" w:sz="0" w:space="0" w:color="auto"/>
        <w:bottom w:val="none" w:sz="0" w:space="0" w:color="auto"/>
        <w:right w:val="none" w:sz="0" w:space="0" w:color="auto"/>
      </w:divBdr>
    </w:div>
    <w:div w:id="210364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ewresearch.org/internet/2018/05/31/teens-social-media-technology-201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A07B7-C2E8-4F29-AEBC-F17D7D13C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5217</TotalTime>
  <Pages>9</Pages>
  <Words>2915</Words>
  <Characters>16620</Characters>
  <Application>Microsoft Office Word</Application>
  <DocSecurity>0</DocSecurity>
  <Lines>138</Lines>
  <Paragraphs>38</Paragraphs>
  <ScaleCrop>false</ScaleCrop>
  <Company/>
  <LinksUpToDate>false</LinksUpToDate>
  <CharactersWithSpaces>19497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eugenie.tuipulotu7@gmail.com</dc:creator>
  <cp:keywords/>
  <dc:description/>
  <cp:lastModifiedBy>eugenie.tuipulotu7@gmail.com</cp:lastModifiedBy>
  <cp:revision>539</cp:revision>
  <dcterms:created xsi:type="dcterms:W3CDTF">2022-01-27T09:38:00Z</dcterms:created>
  <dcterms:modified xsi:type="dcterms:W3CDTF">2022-02-18T20:15:00Z</dcterms:modified>
</cp:coreProperties>
</file>