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E74B5" w:themeColor="accent1" w:themeShade="BF"/>
          <w:sz w:val="32"/>
          <w:szCs w:val="32"/>
        </w:rPr>
        <w:id w:val="-669482675"/>
        <w:docPartObj>
          <w:docPartGallery w:val="Cover Pages"/>
          <w:docPartUnique/>
        </w:docPartObj>
      </w:sdtPr>
      <w:sdtEndPr>
        <w:rPr>
          <w:rFonts w:eastAsiaTheme="minorEastAsia"/>
          <w:sz w:val="24"/>
          <w:szCs w:val="24"/>
        </w:rPr>
      </w:sdtEndPr>
      <w:sdtContent>
        <w:p w:rsidR="008D65E9" w:rsidRDefault="008D65E9" w:rsidP="008D65E9">
          <w:pPr>
            <w:jc w:val="both"/>
            <w:rPr>
              <w:sz w:val="52"/>
              <w:szCs w:val="52"/>
            </w:rPr>
          </w:pPr>
          <w:r>
            <w:rPr>
              <w:sz w:val="52"/>
              <w:szCs w:val="52"/>
            </w:rPr>
            <w:t xml:space="preserve"> Supporting Paper for the Case ‘Family B’</w:t>
          </w:r>
        </w:p>
        <w:p w:rsidR="008D65E9" w:rsidRPr="004B744D" w:rsidRDefault="008D65E9" w:rsidP="008D65E9">
          <w:pPr>
            <w:jc w:val="both"/>
            <w:rPr>
              <w:sz w:val="52"/>
              <w:szCs w:val="52"/>
            </w:rPr>
          </w:pPr>
        </w:p>
        <w:p w:rsidR="008D65E9" w:rsidRDefault="008D65E9" w:rsidP="008D65E9">
          <w:pPr>
            <w:jc w:val="both"/>
            <w:rPr>
              <w:rFonts w:eastAsiaTheme="minorEastAsia"/>
              <w:sz w:val="24"/>
              <w:szCs w:val="24"/>
            </w:rPr>
          </w:pPr>
          <w:r>
            <w:rPr>
              <w:noProof/>
            </w:rPr>
            <mc:AlternateContent>
              <mc:Choice Requires="wps">
                <w:drawing>
                  <wp:anchor distT="0" distB="0" distL="114300" distR="114300" simplePos="0" relativeHeight="251661312" behindDoc="0" locked="0" layoutInCell="1" allowOverlap="1" wp14:anchorId="7A55E4A5" wp14:editId="4C318EAB">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D65E9" w:rsidRDefault="008D65E9" w:rsidP="008D65E9">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A55E4A5"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1312;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D65E9" w:rsidRDefault="008D65E9" w:rsidP="008D65E9">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3B125C" wp14:editId="093C1DE7">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65E9" w:rsidRDefault="008D65E9" w:rsidP="008D65E9">
                                <w:pPr>
                                  <w:pStyle w:val="NoSpacing"/>
                                  <w:jc w:val="right"/>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43B125C" id="Text Box 113" o:spid="_x0000_s1027"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" filled="f" stroked="f" strokeweight=".5pt">
                    <v:textbox inset="0,0,0,0">
                      <w:txbxContent>
                        <w:p w:rsidR="008D65E9" w:rsidRDefault="008D65E9" w:rsidP="008D65E9">
                          <w:pPr>
                            <w:pStyle w:val="NoSpacing"/>
                            <w:jc w:val="right"/>
                            <w:rPr>
                              <w:smallCaps/>
                              <w:color w:val="44546A" w:themeColor="text2"/>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253EF86" wp14:editId="4918C1E5">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2B977B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fillcolor="#ed7d31 [3205]"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5b9bd5 [3204]" stroked="f" strokeweight="1pt">
                      <v:path arrowok="t"/>
                      <o:lock v:ext="edit" aspectratio="t"/>
                    </v:rect>
                    <w10:wrap anchorx="page" anchory="page"/>
                  </v:group>
                </w:pict>
              </mc:Fallback>
            </mc:AlternateContent>
          </w:r>
        </w:p>
        <w:p w:rsidR="008D65E9" w:rsidRDefault="008D65E9" w:rsidP="008D65E9">
          <w:pPr>
            <w:jc w:val="both"/>
            <w:rPr>
              <w:rFonts w:eastAsiaTheme="minorEastAsia"/>
              <w:sz w:val="24"/>
              <w:szCs w:val="24"/>
            </w:rPr>
          </w:pPr>
        </w:p>
        <w:p w:rsidR="008D65E9" w:rsidRDefault="008D65E9" w:rsidP="008D65E9">
          <w:pPr>
            <w:jc w:val="both"/>
            <w:rPr>
              <w:rFonts w:eastAsiaTheme="minorEastAsia"/>
              <w:sz w:val="24"/>
              <w:szCs w:val="24"/>
            </w:rPr>
          </w:pPr>
        </w:p>
        <w:p w:rsidR="008D65E9" w:rsidRDefault="008D65E9" w:rsidP="008D65E9">
          <w:pPr>
            <w:jc w:val="both"/>
            <w:rPr>
              <w:rFonts w:eastAsiaTheme="minorEastAsia"/>
              <w:sz w:val="24"/>
              <w:szCs w:val="24"/>
            </w:rPr>
          </w:pPr>
        </w:p>
        <w:p w:rsidR="008D65E9" w:rsidRPr="00F94536" w:rsidRDefault="008D65E9" w:rsidP="008D65E9">
          <w:pPr>
            <w:jc w:val="both"/>
            <w:rPr>
              <w:rFonts w:ascii="Arial" w:eastAsiaTheme="minorEastAsia" w:hAnsi="Arial" w:cs="Arial"/>
            </w:rPr>
          </w:pPr>
          <w:r w:rsidRPr="00F94536">
            <w:rPr>
              <w:rFonts w:ascii="Arial" w:eastAsiaTheme="minorEastAsia" w:hAnsi="Arial" w:cs="Arial"/>
            </w:rPr>
            <w:t xml:space="preserve">Student Name: Sonia </w:t>
          </w:r>
          <w:proofErr w:type="spellStart"/>
          <w:r w:rsidRPr="00F94536">
            <w:rPr>
              <w:rFonts w:ascii="Arial" w:eastAsiaTheme="minorEastAsia" w:hAnsi="Arial" w:cs="Arial"/>
            </w:rPr>
            <w:t>Hussain</w:t>
          </w:r>
          <w:proofErr w:type="spellEnd"/>
        </w:p>
        <w:p w:rsidR="008D65E9" w:rsidRPr="00F94536" w:rsidRDefault="008D65E9" w:rsidP="008D65E9">
          <w:pPr>
            <w:jc w:val="both"/>
            <w:rPr>
              <w:rFonts w:ascii="Arial" w:eastAsiaTheme="minorEastAsia" w:hAnsi="Arial" w:cs="Arial"/>
            </w:rPr>
          </w:pPr>
          <w:r w:rsidRPr="00F94536">
            <w:rPr>
              <w:rFonts w:ascii="Arial" w:eastAsiaTheme="minorEastAsia" w:hAnsi="Arial" w:cs="Arial"/>
            </w:rPr>
            <w:t>Student ID: 1918545</w:t>
          </w:r>
        </w:p>
        <w:p w:rsidR="008D65E9" w:rsidRDefault="008D65E9" w:rsidP="008D65E9">
          <w:pPr>
            <w:jc w:val="both"/>
            <w:rPr>
              <w:rFonts w:ascii="Arial" w:hAnsi="Arial" w:cs="Arial"/>
              <w:bCs/>
            </w:rPr>
          </w:pPr>
          <w:r w:rsidRPr="00F94536">
            <w:rPr>
              <w:rFonts w:ascii="Arial" w:eastAsiaTheme="minorEastAsia" w:hAnsi="Arial" w:cs="Arial"/>
            </w:rPr>
            <w:t xml:space="preserve">Module Code: </w:t>
          </w:r>
          <w:r w:rsidRPr="00F94536">
            <w:rPr>
              <w:rFonts w:ascii="Arial" w:hAnsi="Arial" w:cs="Arial"/>
              <w:bCs/>
            </w:rPr>
            <w:t>BMHP5004_BIRM</w:t>
          </w:r>
        </w:p>
        <w:p w:rsidR="008D65E9" w:rsidRPr="00F94536" w:rsidRDefault="008D65E9" w:rsidP="008D65E9">
          <w:pPr>
            <w:jc w:val="both"/>
            <w:rPr>
              <w:rFonts w:ascii="Arial" w:eastAsiaTheme="minorEastAsia" w:hAnsi="Arial" w:cs="Arial"/>
            </w:rPr>
          </w:pPr>
          <w:r w:rsidRPr="00F94536">
            <w:rPr>
              <w:rFonts w:ascii="Arial" w:hAnsi="Arial" w:cs="Arial"/>
            </w:rPr>
            <w:t>Module: Children, Young People and Families</w:t>
          </w:r>
        </w:p>
        <w:p w:rsidR="008D65E9" w:rsidRDefault="008D65E9" w:rsidP="008D65E9">
          <w:pPr>
            <w:jc w:val="both"/>
            <w:rPr>
              <w:rFonts w:eastAsiaTheme="minorEastAsia"/>
              <w:sz w:val="24"/>
              <w:szCs w:val="24"/>
            </w:rPr>
          </w:pPr>
        </w:p>
        <w:p w:rsidR="008D65E9" w:rsidRDefault="008D65E9" w:rsidP="008D65E9">
          <w:pPr>
            <w:pStyle w:val="TOCHeading"/>
            <w:jc w:val="both"/>
            <w:rPr>
              <w:rFonts w:eastAsiaTheme="minorEastAsia"/>
              <w:sz w:val="24"/>
              <w:szCs w:val="24"/>
            </w:rPr>
          </w:pPr>
        </w:p>
      </w:sdtContent>
    </w:sdt>
    <w:p w:rsidR="008D65E9" w:rsidRPr="00FA57CE" w:rsidRDefault="008D65E9" w:rsidP="008D65E9">
      <w:pPr>
        <w:pStyle w:val="TOCHeading"/>
        <w:spacing w:line="360" w:lineRule="auto"/>
        <w:jc w:val="both"/>
        <w:rPr>
          <w:rFonts w:ascii="Arial" w:hAnsi="Arial" w:cs="Arial"/>
        </w:rPr>
      </w:pPr>
      <w:r w:rsidRPr="000F544D">
        <w:rPr>
          <w:rFonts w:ascii="Arial" w:hAnsi="Arial" w:cs="Arial"/>
          <w:color w:val="000000" w:themeColor="text1"/>
          <w:sz w:val="22"/>
          <w:szCs w:val="22"/>
        </w:rPr>
        <w:t>Family crisis is dealt with numerous law and institution across the countries. Family B was in a position o</w:t>
      </w:r>
      <w:r>
        <w:rPr>
          <w:rFonts w:ascii="Arial" w:hAnsi="Arial" w:cs="Arial"/>
          <w:color w:val="000000" w:themeColor="text1"/>
          <w:sz w:val="22"/>
          <w:szCs w:val="22"/>
        </w:rPr>
        <w:t>f v</w:t>
      </w:r>
      <w:r w:rsidRPr="000F544D">
        <w:rPr>
          <w:rFonts w:ascii="Arial" w:hAnsi="Arial" w:cs="Arial"/>
          <w:color w:val="000000" w:themeColor="text1"/>
          <w:sz w:val="22"/>
          <w:szCs w:val="22"/>
        </w:rPr>
        <w:t>ulnerabi</w:t>
      </w:r>
      <w:r>
        <w:rPr>
          <w:rFonts w:ascii="Arial" w:hAnsi="Arial" w:cs="Arial"/>
          <w:color w:val="000000" w:themeColor="text1"/>
          <w:sz w:val="22"/>
          <w:szCs w:val="22"/>
        </w:rPr>
        <w:t>li</w:t>
      </w:r>
      <w:r w:rsidRPr="000F544D">
        <w:rPr>
          <w:rFonts w:ascii="Arial" w:hAnsi="Arial" w:cs="Arial"/>
          <w:color w:val="000000" w:themeColor="text1"/>
          <w:sz w:val="22"/>
          <w:szCs w:val="22"/>
        </w:rPr>
        <w:t xml:space="preserve">ty due to several factors. All the measurements were taken to protect the family and keep them safe from the risks they were facing and its impact on their lives. </w:t>
      </w:r>
      <w:r>
        <w:rPr>
          <w:rFonts w:ascii="Arial" w:hAnsi="Arial" w:cs="Arial"/>
          <w:color w:val="000000" w:themeColor="text1"/>
          <w:sz w:val="22"/>
          <w:szCs w:val="22"/>
        </w:rPr>
        <w:t xml:space="preserve">The teenaged boy had some </w:t>
      </w:r>
      <w:proofErr w:type="spellStart"/>
      <w:r>
        <w:rPr>
          <w:rFonts w:ascii="Arial" w:hAnsi="Arial" w:cs="Arial"/>
          <w:color w:val="000000" w:themeColor="text1"/>
          <w:sz w:val="22"/>
          <w:szCs w:val="22"/>
        </w:rPr>
        <w:t>behavioural</w:t>
      </w:r>
      <w:proofErr w:type="spellEnd"/>
      <w:r>
        <w:rPr>
          <w:rFonts w:ascii="Arial" w:hAnsi="Arial" w:cs="Arial"/>
          <w:color w:val="000000" w:themeColor="text1"/>
          <w:sz w:val="22"/>
          <w:szCs w:val="22"/>
        </w:rPr>
        <w:t xml:space="preserve"> issues and was staying in a local authority away from his family. Mother had some parenting issues and her primary school son was being bullied by his peers. </w:t>
      </w:r>
    </w:p>
    <w:p w:rsidR="008D65E9" w:rsidRPr="009E0629" w:rsidRDefault="008D65E9" w:rsidP="008D65E9">
      <w:pPr>
        <w:pStyle w:val="Heading1"/>
        <w:spacing w:line="360" w:lineRule="auto"/>
        <w:jc w:val="both"/>
        <w:rPr>
          <w:rFonts w:ascii="Arial" w:hAnsi="Arial" w:cs="Arial"/>
          <w:b/>
          <w:color w:val="auto"/>
        </w:rPr>
      </w:pPr>
      <w:bookmarkStart w:id="0" w:name="_Toc78467306"/>
      <w:r w:rsidRPr="009E0629">
        <w:rPr>
          <w:rFonts w:ascii="Arial" w:hAnsi="Arial" w:cs="Arial"/>
          <w:b/>
          <w:color w:val="auto"/>
        </w:rPr>
        <w:t>Risks &amp; reasons for the vulnerability of the family</w:t>
      </w:r>
      <w:bookmarkEnd w:id="0"/>
      <w:r w:rsidRPr="009E0629">
        <w:rPr>
          <w:rFonts w:ascii="Arial" w:hAnsi="Arial" w:cs="Arial"/>
          <w:b/>
          <w:color w:val="auto"/>
        </w:rPr>
        <w:t xml:space="preserve"> </w:t>
      </w:r>
    </w:p>
    <w:p w:rsidR="008D65E9" w:rsidRPr="009E0629" w:rsidRDefault="008D65E9" w:rsidP="008D65E9">
      <w:pPr>
        <w:pStyle w:val="Heading2"/>
        <w:tabs>
          <w:tab w:val="left" w:pos="7815"/>
        </w:tabs>
        <w:spacing w:line="360" w:lineRule="auto"/>
        <w:rPr>
          <w:rFonts w:ascii="Arial" w:hAnsi="Arial" w:cs="Arial"/>
          <w:b/>
          <w:color w:val="auto"/>
        </w:rPr>
      </w:pPr>
      <w:bookmarkStart w:id="1" w:name="_Toc78467307"/>
      <w:r w:rsidRPr="009E0629">
        <w:rPr>
          <w:rFonts w:ascii="Arial" w:hAnsi="Arial" w:cs="Arial"/>
          <w:b/>
          <w:color w:val="auto"/>
        </w:rPr>
        <w:t>Change of home frequently and homelessness</w:t>
      </w:r>
      <w:bookmarkEnd w:id="1"/>
      <w:r w:rsidRPr="009E0629">
        <w:rPr>
          <w:rFonts w:ascii="Arial" w:hAnsi="Arial" w:cs="Arial"/>
          <w:b/>
          <w:color w:val="auto"/>
        </w:rPr>
        <w:t xml:space="preserve">: </w:t>
      </w:r>
      <w:r w:rsidRPr="009E0629">
        <w:rPr>
          <w:rFonts w:ascii="Arial" w:hAnsi="Arial" w:cs="Arial"/>
          <w:b/>
          <w:color w:val="auto"/>
        </w:rPr>
        <w:tab/>
      </w:r>
    </w:p>
    <w:p w:rsidR="008D65E9" w:rsidRPr="000F544D" w:rsidRDefault="008D65E9" w:rsidP="008D65E9">
      <w:pPr>
        <w:spacing w:line="360" w:lineRule="auto"/>
        <w:jc w:val="both"/>
        <w:rPr>
          <w:rFonts w:ascii="Arial" w:hAnsi="Arial" w:cs="Arial"/>
        </w:rPr>
      </w:pPr>
      <w:r w:rsidRPr="000F544D">
        <w:rPr>
          <w:rFonts w:ascii="Arial" w:hAnsi="Arial" w:cs="Arial"/>
        </w:rPr>
        <w:t xml:space="preserve">Family B changed the home frequently in a short period of time and was facing rental arrears which can result in homelessness. If a family changes home frequently the socialization of the child is quite impossible </w:t>
      </w:r>
      <w:r w:rsidRPr="000F544D">
        <w:rPr>
          <w:rStyle w:val="selectable"/>
          <w:rFonts w:ascii="Arial" w:hAnsi="Arial" w:cs="Arial"/>
          <w:color w:val="000000"/>
        </w:rPr>
        <w:t>(Childcare news around the UK..., 2008)</w:t>
      </w:r>
      <w:r>
        <w:rPr>
          <w:rFonts w:ascii="Arial" w:hAnsi="Arial" w:cs="Arial"/>
        </w:rPr>
        <w:t xml:space="preserve"> because they </w:t>
      </w:r>
      <w:r w:rsidRPr="000F544D">
        <w:rPr>
          <w:rFonts w:ascii="Arial" w:hAnsi="Arial" w:cs="Arial"/>
        </w:rPr>
        <w:t>lack friends and acquaintances</w:t>
      </w:r>
      <w:r>
        <w:rPr>
          <w:rFonts w:ascii="Arial" w:hAnsi="Arial" w:cs="Arial"/>
        </w:rPr>
        <w:t xml:space="preserve">. </w:t>
      </w:r>
      <w:r w:rsidRPr="000F544D">
        <w:rPr>
          <w:rFonts w:ascii="Arial" w:eastAsia="Trebuchet MS" w:hAnsi="Arial" w:cs="Arial"/>
          <w:color w:val="404040" w:themeColor="text1" w:themeTint="BF"/>
          <w:kern w:val="24"/>
        </w:rPr>
        <w:t>Rental arrears are a risk for this family as it can cause the family to be homeless, this can affect their physical and mental being as they cannot afford to survive and are living on the streets.</w:t>
      </w:r>
      <w:r>
        <w:rPr>
          <w:rFonts w:ascii="Arial" w:eastAsia="Trebuchet MS" w:hAnsi="Arial" w:cs="Arial"/>
          <w:color w:val="404040" w:themeColor="text1" w:themeTint="BF"/>
          <w:kern w:val="24"/>
        </w:rPr>
        <w:t xml:space="preserve"> </w:t>
      </w:r>
      <w:r w:rsidRPr="000F544D">
        <w:rPr>
          <w:rFonts w:ascii="Arial" w:eastAsia="Trebuchet MS" w:hAnsi="Arial" w:cs="Trebuchet MS"/>
          <w:color w:val="404040" w:themeColor="text1" w:themeTint="BF"/>
          <w:kern w:val="24"/>
        </w:rPr>
        <w:t>Being homeless can lead</w:t>
      </w:r>
      <w:r>
        <w:rPr>
          <w:rFonts w:ascii="Arial" w:eastAsia="Trebuchet MS" w:hAnsi="Arial" w:cs="Trebuchet MS"/>
          <w:color w:val="404040" w:themeColor="text1" w:themeTint="BF"/>
          <w:kern w:val="24"/>
        </w:rPr>
        <w:t xml:space="preserve"> to many issues like starvation</w:t>
      </w:r>
      <w:r w:rsidRPr="000F544D">
        <w:rPr>
          <w:rFonts w:ascii="Arial" w:eastAsia="Trebuchet MS" w:hAnsi="Arial" w:cs="Trebuchet MS"/>
          <w:color w:val="404040" w:themeColor="text1" w:themeTint="BF"/>
          <w:kern w:val="24"/>
        </w:rPr>
        <w:t>, developing diseases and illness</w:t>
      </w:r>
      <w:r>
        <w:rPr>
          <w:rFonts w:ascii="Arial" w:eastAsia="Trebuchet MS" w:hAnsi="Arial" w:cs="Trebuchet MS"/>
          <w:color w:val="404040" w:themeColor="text1" w:themeTint="BF"/>
          <w:kern w:val="24"/>
        </w:rPr>
        <w:t>.</w:t>
      </w:r>
    </w:p>
    <w:p w:rsidR="008D65E9" w:rsidRDefault="008D65E9" w:rsidP="008D65E9">
      <w:pPr>
        <w:pStyle w:val="Heading2"/>
        <w:spacing w:line="360" w:lineRule="auto"/>
        <w:rPr>
          <w:rFonts w:ascii="Arial" w:hAnsi="Arial" w:cs="Arial"/>
          <w:b/>
          <w:color w:val="auto"/>
        </w:rPr>
      </w:pPr>
      <w:bookmarkStart w:id="2" w:name="_Toc78467308"/>
      <w:r w:rsidRPr="009E0629">
        <w:rPr>
          <w:rFonts w:ascii="Arial" w:hAnsi="Arial" w:cs="Arial"/>
          <w:b/>
          <w:color w:val="auto"/>
        </w:rPr>
        <w:t>Poor mental health</w:t>
      </w:r>
      <w:bookmarkEnd w:id="2"/>
      <w:r>
        <w:rPr>
          <w:rFonts w:ascii="Arial" w:hAnsi="Arial" w:cs="Arial"/>
          <w:b/>
          <w:color w:val="auto"/>
        </w:rPr>
        <w:t>:</w:t>
      </w:r>
    </w:p>
    <w:p w:rsidR="008D65E9" w:rsidRPr="009E0629" w:rsidRDefault="008D65E9" w:rsidP="008D65E9">
      <w:pPr>
        <w:pStyle w:val="Heading2"/>
        <w:spacing w:line="360" w:lineRule="auto"/>
        <w:rPr>
          <w:rFonts w:ascii="Arial" w:hAnsi="Arial" w:cs="Arial"/>
          <w:b/>
          <w:color w:val="auto"/>
          <w:sz w:val="22"/>
          <w:szCs w:val="22"/>
        </w:rPr>
      </w:pPr>
      <w:r w:rsidRPr="0008327B">
        <w:rPr>
          <w:rFonts w:ascii="Arial" w:eastAsia="Trebuchet MS" w:hAnsi="Arial" w:cs="Arial"/>
          <w:color w:val="000000" w:themeColor="text1"/>
          <w:kern w:val="24"/>
          <w:sz w:val="22"/>
          <w:szCs w:val="22"/>
        </w:rPr>
        <w:t>The boy staying in a school is affecting his mental health as he is being bullied by hi</w:t>
      </w:r>
      <w:r>
        <w:rPr>
          <w:rFonts w:ascii="Arial" w:eastAsia="Trebuchet MS" w:hAnsi="Arial" w:cs="Arial"/>
          <w:color w:val="000000" w:themeColor="text1"/>
          <w:kern w:val="24"/>
          <w:sz w:val="22"/>
          <w:szCs w:val="22"/>
        </w:rPr>
        <w:t>s peers.</w:t>
      </w:r>
      <w:r>
        <w:rPr>
          <w:rFonts w:ascii="Arial" w:eastAsia="Trebuchet MS" w:hAnsi="Arial" w:cs="Arial"/>
          <w:color w:val="000000" w:themeColor="text1"/>
          <w:kern w:val="24"/>
          <w:sz w:val="22"/>
          <w:szCs w:val="22"/>
        </w:rPr>
        <w:t xml:space="preserve"> </w:t>
      </w:r>
      <w:r>
        <w:rPr>
          <w:rFonts w:ascii="Arial" w:eastAsia="Trebuchet MS" w:hAnsi="Arial" w:cs="Arial"/>
          <w:color w:val="000000" w:themeColor="text1"/>
          <w:kern w:val="24"/>
          <w:sz w:val="22"/>
          <w:szCs w:val="22"/>
        </w:rPr>
        <w:t xml:space="preserve">This </w:t>
      </w:r>
      <w:r w:rsidRPr="0008327B">
        <w:rPr>
          <w:rFonts w:ascii="Arial" w:eastAsia="Trebuchet MS" w:hAnsi="Arial" w:cs="Arial"/>
          <w:color w:val="000000" w:themeColor="text1"/>
          <w:kern w:val="24"/>
          <w:sz w:val="22"/>
          <w:szCs w:val="22"/>
        </w:rPr>
        <w:t xml:space="preserve">makes the child vulnerable as bullying is when </w:t>
      </w:r>
      <w:r>
        <w:rPr>
          <w:rFonts w:ascii="Arial" w:eastAsia="Trebuchet MS" w:hAnsi="Arial" w:cs="Arial"/>
          <w:color w:val="000000" w:themeColor="text1"/>
          <w:kern w:val="24"/>
          <w:sz w:val="22"/>
          <w:szCs w:val="22"/>
        </w:rPr>
        <w:t xml:space="preserve">certain individuals make fun of     </w:t>
      </w:r>
      <w:r w:rsidRPr="0008327B">
        <w:rPr>
          <w:rFonts w:ascii="Arial" w:eastAsia="Trebuchet MS" w:hAnsi="Arial" w:cs="Arial"/>
          <w:color w:val="000000" w:themeColor="text1"/>
          <w:kern w:val="24"/>
          <w:sz w:val="22"/>
          <w:szCs w:val="22"/>
        </w:rPr>
        <w:t>another individual’s insecurity or their situation which they cannot help like his financial position. Being bullied can also lead to physical abuse and it could even cause the victim to harm themselves as many victims of bullying often feel very low about themselves due to being constantly picked on. </w:t>
      </w:r>
      <w:r w:rsidRPr="0008327B">
        <w:rPr>
          <w:rFonts w:ascii="Arial" w:hAnsi="Arial" w:cs="Arial"/>
          <w:color w:val="000000" w:themeColor="text1"/>
          <w:kern w:val="24"/>
          <w:sz w:val="22"/>
          <w:szCs w:val="22"/>
        </w:rPr>
        <w:t>Bullying can lead the child to have severe menta</w:t>
      </w:r>
      <w:r>
        <w:rPr>
          <w:rFonts w:ascii="Arial" w:eastAsia="Calibri" w:hAnsi="Arial" w:cs="Arial"/>
          <w:color w:val="000000" w:themeColor="text1"/>
          <w:kern w:val="24"/>
          <w:sz w:val="22"/>
          <w:szCs w:val="22"/>
        </w:rPr>
        <w:t>l health issues like depression</w:t>
      </w:r>
      <w:r w:rsidRPr="0008327B">
        <w:rPr>
          <w:rFonts w:ascii="Arial" w:hAnsi="Arial" w:cs="Arial"/>
          <w:color w:val="000000" w:themeColor="text1"/>
          <w:kern w:val="24"/>
          <w:sz w:val="22"/>
          <w:szCs w:val="22"/>
        </w:rPr>
        <w:t>, anxiety and self-harm</w:t>
      </w:r>
      <w:r w:rsidRPr="0008327B">
        <w:rPr>
          <w:rFonts w:ascii="Arial" w:eastAsia="Calibri" w:hAnsi="Arial" w:cs="Arial"/>
          <w:color w:val="000000" w:themeColor="text1"/>
          <w:kern w:val="24"/>
          <w:sz w:val="22"/>
          <w:szCs w:val="22"/>
        </w:rPr>
        <w:t xml:space="preserve"> (</w:t>
      </w:r>
      <w:proofErr w:type="spellStart"/>
      <w:r w:rsidRPr="00CB7C8D">
        <w:rPr>
          <w:rStyle w:val="selectable"/>
          <w:rFonts w:ascii="Arial" w:hAnsi="Arial" w:cs="Arial"/>
          <w:color w:val="000000"/>
          <w:sz w:val="22"/>
          <w:szCs w:val="22"/>
        </w:rPr>
        <w:t>Schlecker</w:t>
      </w:r>
      <w:proofErr w:type="spellEnd"/>
      <w:r w:rsidRPr="00CB7C8D">
        <w:rPr>
          <w:rStyle w:val="selectable"/>
          <w:rFonts w:ascii="Arial" w:hAnsi="Arial" w:cs="Arial"/>
          <w:color w:val="000000"/>
          <w:sz w:val="22"/>
          <w:szCs w:val="22"/>
        </w:rPr>
        <w:t xml:space="preserve"> and Fleischer, 2013)</w:t>
      </w:r>
      <w:r w:rsidRPr="00CB7C8D">
        <w:rPr>
          <w:rFonts w:ascii="Arial" w:eastAsia="Calibri" w:hAnsi="Arial" w:cs="Arial"/>
          <w:color w:val="000000" w:themeColor="text1"/>
          <w:kern w:val="24"/>
          <w:sz w:val="22"/>
          <w:szCs w:val="22"/>
        </w:rPr>
        <w:t>.</w:t>
      </w:r>
      <w:r w:rsidRPr="0008327B">
        <w:rPr>
          <w:rFonts w:ascii="Arial" w:hAnsi="Arial" w:cs="Arial"/>
          <w:color w:val="000000" w:themeColor="text1"/>
          <w:kern w:val="24"/>
          <w:sz w:val="22"/>
          <w:szCs w:val="22"/>
        </w:rPr>
        <w:t xml:space="preserve">The child’s poor mental health can later on lead to having an impact on his family members as he might start to neglect them or start lashing out on them due to feeling upset and </w:t>
      </w:r>
      <w:r w:rsidRPr="009E0629">
        <w:rPr>
          <w:rFonts w:ascii="Arial" w:hAnsi="Arial" w:cs="Arial"/>
          <w:color w:val="000000" w:themeColor="text1"/>
          <w:kern w:val="24"/>
          <w:sz w:val="22"/>
          <w:szCs w:val="22"/>
        </w:rPr>
        <w:t xml:space="preserve">angry </w:t>
      </w:r>
      <w:r w:rsidRPr="009E0629">
        <w:rPr>
          <w:rStyle w:val="selectable"/>
          <w:rFonts w:ascii="Arial" w:hAnsi="Arial" w:cs="Arial"/>
          <w:color w:val="000000"/>
          <w:sz w:val="22"/>
          <w:szCs w:val="22"/>
        </w:rPr>
        <w:t>(</w:t>
      </w:r>
      <w:proofErr w:type="spellStart"/>
      <w:r w:rsidRPr="009E0629">
        <w:rPr>
          <w:rStyle w:val="selectable"/>
          <w:rFonts w:ascii="Arial" w:hAnsi="Arial" w:cs="Arial"/>
          <w:color w:val="000000"/>
          <w:sz w:val="22"/>
          <w:szCs w:val="22"/>
        </w:rPr>
        <w:t>Ginter</w:t>
      </w:r>
      <w:proofErr w:type="spellEnd"/>
      <w:r w:rsidRPr="009E0629">
        <w:rPr>
          <w:rStyle w:val="selectable"/>
          <w:rFonts w:ascii="Arial" w:hAnsi="Arial" w:cs="Arial"/>
          <w:color w:val="000000"/>
          <w:sz w:val="22"/>
          <w:szCs w:val="22"/>
        </w:rPr>
        <w:t xml:space="preserve">, Duncan and Swayne, </w:t>
      </w:r>
      <w:proofErr w:type="spellStart"/>
      <w:r w:rsidRPr="009E0629">
        <w:rPr>
          <w:rStyle w:val="selectable"/>
          <w:rFonts w:ascii="Arial" w:hAnsi="Arial" w:cs="Arial"/>
          <w:color w:val="000000"/>
          <w:sz w:val="22"/>
          <w:szCs w:val="22"/>
        </w:rPr>
        <w:t>n.d.</w:t>
      </w:r>
      <w:proofErr w:type="spellEnd"/>
      <w:r w:rsidRPr="009E0629">
        <w:rPr>
          <w:rStyle w:val="selectable"/>
          <w:rFonts w:ascii="Arial" w:hAnsi="Arial" w:cs="Arial"/>
          <w:color w:val="000000"/>
          <w:sz w:val="22"/>
          <w:szCs w:val="22"/>
        </w:rPr>
        <w:t>)</w:t>
      </w:r>
      <w:r w:rsidRPr="009E0629">
        <w:rPr>
          <w:rFonts w:ascii="Arial" w:hAnsi="Arial" w:cs="Arial"/>
          <w:sz w:val="22"/>
          <w:szCs w:val="22"/>
        </w:rPr>
        <w:t>.</w:t>
      </w:r>
    </w:p>
    <w:p w:rsidR="008D65E9" w:rsidRPr="0008327B" w:rsidRDefault="008D65E9" w:rsidP="008D65E9">
      <w:pPr>
        <w:spacing w:after="0" w:line="360" w:lineRule="auto"/>
        <w:rPr>
          <w:rFonts w:ascii="Times New Roman" w:eastAsia="Times New Roman" w:hAnsi="Times New Roman" w:cs="Times New Roman"/>
          <w:sz w:val="24"/>
          <w:szCs w:val="24"/>
        </w:rPr>
      </w:pPr>
    </w:p>
    <w:p w:rsidR="008D65E9" w:rsidRPr="0008327B" w:rsidRDefault="008D65E9" w:rsidP="008D65E9"/>
    <w:p w:rsidR="008D65E9" w:rsidRPr="009E0629" w:rsidRDefault="008D65E9" w:rsidP="008D65E9">
      <w:pPr>
        <w:pStyle w:val="Heading2"/>
        <w:rPr>
          <w:rFonts w:ascii="Arial" w:hAnsi="Arial" w:cs="Arial"/>
          <w:b/>
          <w:color w:val="auto"/>
        </w:rPr>
      </w:pPr>
      <w:bookmarkStart w:id="3" w:name="_Toc78467309"/>
      <w:r w:rsidRPr="009E0629">
        <w:rPr>
          <w:rFonts w:ascii="Arial" w:hAnsi="Arial" w:cs="Arial"/>
          <w:b/>
          <w:color w:val="auto"/>
        </w:rPr>
        <w:lastRenderedPageBreak/>
        <w:t>Poor parenting</w:t>
      </w:r>
      <w:bookmarkEnd w:id="3"/>
      <w:r>
        <w:rPr>
          <w:rFonts w:ascii="Arial" w:hAnsi="Arial" w:cs="Arial"/>
          <w:b/>
          <w:color w:val="auto"/>
        </w:rPr>
        <w:t xml:space="preserve">: </w:t>
      </w:r>
    </w:p>
    <w:p w:rsidR="008D65E9" w:rsidRPr="0008327B" w:rsidRDefault="008D65E9" w:rsidP="008D65E9">
      <w:pPr>
        <w:spacing w:line="360" w:lineRule="auto"/>
        <w:rPr>
          <w:rFonts w:ascii="Arial" w:hAnsi="Arial" w:cs="Arial"/>
        </w:rPr>
      </w:pPr>
      <w:r w:rsidRPr="0008327B">
        <w:rPr>
          <w:rFonts w:ascii="Arial" w:eastAsia="Calibri" w:hAnsi="Arial" w:cs="Arial"/>
          <w:color w:val="000000" w:themeColor="text1"/>
          <w:kern w:val="24"/>
        </w:rPr>
        <w:t>It shows that the mother</w:t>
      </w:r>
      <w:r>
        <w:rPr>
          <w:rFonts w:ascii="Arial" w:eastAsia="Calibri" w:hAnsi="Arial" w:cs="Arial"/>
          <w:color w:val="000000" w:themeColor="text1"/>
          <w:kern w:val="24"/>
        </w:rPr>
        <w:t>’</w:t>
      </w:r>
      <w:r w:rsidRPr="0008327B">
        <w:rPr>
          <w:rFonts w:ascii="Arial" w:eastAsia="Calibri" w:hAnsi="Arial" w:cs="Arial"/>
          <w:color w:val="000000" w:themeColor="text1"/>
          <w:kern w:val="24"/>
        </w:rPr>
        <w:t>s parental skills are not good enough even though she does care for them. This indicates that the mother could be a risk for her children as she does not really know how to act like an actual pa</w:t>
      </w:r>
      <w:r>
        <w:rPr>
          <w:rFonts w:ascii="Arial" w:eastAsia="Calibri" w:hAnsi="Arial" w:cs="Arial"/>
          <w:color w:val="000000" w:themeColor="text1"/>
          <w:kern w:val="24"/>
        </w:rPr>
        <w:t>rent which can affect her children’s well-</w:t>
      </w:r>
      <w:r w:rsidRPr="0008327B">
        <w:rPr>
          <w:rFonts w:ascii="Arial" w:eastAsia="Calibri" w:hAnsi="Arial" w:cs="Arial"/>
          <w:color w:val="000000" w:themeColor="text1"/>
          <w:kern w:val="24"/>
        </w:rPr>
        <w:t xml:space="preserve">being. This impacts all the family members as they would feel like a broken family due to not having strong bonds and emotional connections with their mother and partner. This family also as an actual risk of being broken up as there are social services involved in this case which may lead to the children and parents being separated from each other. </w:t>
      </w:r>
    </w:p>
    <w:p w:rsidR="008D65E9" w:rsidRPr="0008327B" w:rsidRDefault="008D65E9" w:rsidP="008D65E9">
      <w:pPr>
        <w:spacing w:line="360" w:lineRule="auto"/>
        <w:jc w:val="both"/>
        <w:rPr>
          <w:rFonts w:ascii="Arial" w:hAnsi="Arial" w:cs="Arial"/>
        </w:rPr>
      </w:pPr>
    </w:p>
    <w:p w:rsidR="008D65E9" w:rsidRDefault="008D65E9" w:rsidP="008D65E9">
      <w:pPr>
        <w:pStyle w:val="Heading2"/>
        <w:rPr>
          <w:rFonts w:ascii="Arial" w:hAnsi="Arial" w:cs="Arial"/>
          <w:b/>
          <w:color w:val="auto"/>
        </w:rPr>
      </w:pPr>
      <w:bookmarkStart w:id="4" w:name="_Toc78467310"/>
      <w:r w:rsidRPr="009E0629">
        <w:rPr>
          <w:rFonts w:ascii="Arial" w:hAnsi="Arial" w:cs="Arial"/>
          <w:b/>
          <w:color w:val="auto"/>
        </w:rPr>
        <w:t>Poverty</w:t>
      </w:r>
      <w:bookmarkEnd w:id="4"/>
      <w:r>
        <w:rPr>
          <w:rFonts w:ascii="Arial" w:hAnsi="Arial" w:cs="Arial"/>
          <w:b/>
          <w:color w:val="auto"/>
        </w:rPr>
        <w:t>:</w:t>
      </w:r>
    </w:p>
    <w:p w:rsidR="008D65E9" w:rsidRPr="00FA57CE" w:rsidRDefault="008D65E9" w:rsidP="008D65E9">
      <w:pPr>
        <w:spacing w:line="360" w:lineRule="auto"/>
        <w:jc w:val="both"/>
        <w:rPr>
          <w:rFonts w:ascii="Arial" w:hAnsi="Arial" w:cs="Arial"/>
        </w:rPr>
      </w:pPr>
      <w:r w:rsidRPr="00FA57CE">
        <w:rPr>
          <w:rFonts w:ascii="Arial" w:hAnsi="Arial" w:cs="Arial"/>
        </w:rPr>
        <w:t>The family</w:t>
      </w:r>
      <w:r>
        <w:rPr>
          <w:rFonts w:ascii="Arial" w:hAnsi="Arial" w:cs="Arial"/>
        </w:rPr>
        <w:t xml:space="preserve"> B’s</w:t>
      </w:r>
      <w:r w:rsidRPr="00FA57CE">
        <w:rPr>
          <w:rFonts w:ascii="Arial" w:hAnsi="Arial" w:cs="Arial"/>
        </w:rPr>
        <w:t xml:space="preserve"> </w:t>
      </w:r>
      <w:r>
        <w:rPr>
          <w:rFonts w:ascii="Arial" w:hAnsi="Arial" w:cs="Arial"/>
        </w:rPr>
        <w:t>mother and stepfather are</w:t>
      </w:r>
      <w:r w:rsidRPr="00FA57CE">
        <w:rPr>
          <w:rFonts w:ascii="Arial" w:hAnsi="Arial" w:cs="Arial"/>
        </w:rPr>
        <w:t xml:space="preserve"> jobless and l</w:t>
      </w:r>
      <w:r>
        <w:rPr>
          <w:rFonts w:ascii="Arial" w:hAnsi="Arial" w:cs="Arial"/>
        </w:rPr>
        <w:t>iving in a temporary house. This</w:t>
      </w:r>
      <w:r w:rsidRPr="00FA57CE">
        <w:rPr>
          <w:rFonts w:ascii="Arial" w:hAnsi="Arial" w:cs="Arial"/>
        </w:rPr>
        <w:t xml:space="preserve"> is having a v</w:t>
      </w:r>
      <w:r>
        <w:rPr>
          <w:rFonts w:ascii="Arial" w:hAnsi="Arial" w:cs="Arial"/>
        </w:rPr>
        <w:t xml:space="preserve">ery negative effect on the whole family </w:t>
      </w:r>
      <w:r w:rsidRPr="00FA57CE">
        <w:rPr>
          <w:rFonts w:ascii="Arial" w:hAnsi="Arial" w:cs="Arial"/>
        </w:rPr>
        <w:t xml:space="preserve">causing uncertainty among the </w:t>
      </w:r>
      <w:r w:rsidRPr="00395AB7">
        <w:rPr>
          <w:rFonts w:ascii="Arial" w:hAnsi="Arial" w:cs="Arial"/>
        </w:rPr>
        <w:t>child</w:t>
      </w:r>
      <w:r>
        <w:rPr>
          <w:rFonts w:ascii="Arial" w:hAnsi="Arial" w:cs="Arial"/>
        </w:rPr>
        <w:t>ren</w:t>
      </w:r>
      <w:r w:rsidRPr="00395AB7">
        <w:rPr>
          <w:rFonts w:ascii="Arial" w:hAnsi="Arial" w:cs="Arial"/>
        </w:rPr>
        <w:t xml:space="preserve"> </w:t>
      </w:r>
      <w:r w:rsidRPr="009263D2">
        <w:rPr>
          <w:rStyle w:val="selectable"/>
          <w:rFonts w:ascii="Arial" w:hAnsi="Arial" w:cs="Arial"/>
          <w:color w:val="000000"/>
        </w:rPr>
        <w:t>(</w:t>
      </w:r>
      <w:proofErr w:type="spellStart"/>
      <w:r w:rsidRPr="009263D2">
        <w:rPr>
          <w:rStyle w:val="selectable"/>
          <w:rFonts w:ascii="Arial" w:hAnsi="Arial" w:cs="Arial"/>
          <w:color w:val="000000"/>
        </w:rPr>
        <w:t>Schlecker</w:t>
      </w:r>
      <w:proofErr w:type="spellEnd"/>
      <w:r w:rsidRPr="009263D2">
        <w:rPr>
          <w:rStyle w:val="selectable"/>
          <w:rFonts w:ascii="Arial" w:hAnsi="Arial" w:cs="Arial"/>
          <w:color w:val="000000"/>
        </w:rPr>
        <w:t xml:space="preserve"> and Fleischer, 2013)</w:t>
      </w:r>
      <w:r w:rsidRPr="009263D2">
        <w:rPr>
          <w:rFonts w:ascii="Arial" w:hAnsi="Arial" w:cs="Arial"/>
        </w:rPr>
        <w:t>.</w:t>
      </w:r>
      <w:r w:rsidRPr="00FA57CE">
        <w:rPr>
          <w:rFonts w:ascii="Arial" w:hAnsi="Arial" w:cs="Arial"/>
        </w:rPr>
        <w:t xml:space="preserve"> </w:t>
      </w:r>
      <w:r>
        <w:rPr>
          <w:rFonts w:ascii="Arial" w:hAnsi="Arial" w:cs="Arial"/>
        </w:rPr>
        <w:t xml:space="preserve">Due to their bad financial condition it breaks the confidence of the children and generate dissatisfaction of their necessities. The poverty could lead to offending </w:t>
      </w:r>
      <w:proofErr w:type="spellStart"/>
      <w:r>
        <w:rPr>
          <w:rFonts w:ascii="Arial" w:hAnsi="Arial" w:cs="Arial"/>
        </w:rPr>
        <w:t>behaviour</w:t>
      </w:r>
      <w:proofErr w:type="spellEnd"/>
      <w:r>
        <w:rPr>
          <w:rFonts w:ascii="Arial" w:hAnsi="Arial" w:cs="Arial"/>
        </w:rPr>
        <w:t xml:space="preserve"> and criminal activities like selling of drugs </w:t>
      </w:r>
      <w:proofErr w:type="spellStart"/>
      <w:r>
        <w:rPr>
          <w:rFonts w:ascii="Arial" w:hAnsi="Arial" w:cs="Arial"/>
        </w:rPr>
        <w:t>etc</w:t>
      </w:r>
      <w:proofErr w:type="spellEnd"/>
      <w:r>
        <w:rPr>
          <w:rFonts w:ascii="Arial" w:hAnsi="Arial" w:cs="Arial"/>
        </w:rPr>
        <w:t xml:space="preserve"> to meet their needs.</w:t>
      </w:r>
    </w:p>
    <w:p w:rsidR="008D65E9" w:rsidRPr="00FA57CE" w:rsidRDefault="008D65E9" w:rsidP="008D65E9">
      <w:pPr>
        <w:spacing w:line="360" w:lineRule="auto"/>
        <w:jc w:val="both"/>
        <w:rPr>
          <w:rFonts w:ascii="Arial" w:hAnsi="Arial" w:cs="Arial"/>
        </w:rPr>
      </w:pPr>
    </w:p>
    <w:p w:rsidR="008D65E9" w:rsidRPr="009E0629" w:rsidRDefault="008D65E9" w:rsidP="008D65E9">
      <w:pPr>
        <w:pStyle w:val="Heading1"/>
        <w:rPr>
          <w:rFonts w:ascii="Arial" w:hAnsi="Arial" w:cs="Arial"/>
          <w:color w:val="auto"/>
        </w:rPr>
      </w:pPr>
      <w:bookmarkStart w:id="5" w:name="_Toc78467311"/>
      <w:r w:rsidRPr="009E0629">
        <w:rPr>
          <w:rFonts w:ascii="Arial" w:hAnsi="Arial" w:cs="Arial"/>
          <w:color w:val="auto"/>
        </w:rPr>
        <w:t>Interventions to avoid family social problems by agencies</w:t>
      </w:r>
      <w:bookmarkEnd w:id="5"/>
    </w:p>
    <w:p w:rsidR="008D65E9" w:rsidRPr="009E0629" w:rsidRDefault="008D65E9" w:rsidP="008D65E9">
      <w:pPr>
        <w:pStyle w:val="Heading2"/>
        <w:rPr>
          <w:rFonts w:ascii="Arial" w:hAnsi="Arial" w:cs="Arial"/>
        </w:rPr>
      </w:pPr>
      <w:r w:rsidRPr="00395AB7">
        <w:t xml:space="preserve"> </w:t>
      </w:r>
      <w:bookmarkStart w:id="6" w:name="_Toc78467312"/>
      <w:r w:rsidRPr="009E0629">
        <w:rPr>
          <w:rFonts w:ascii="Arial" w:hAnsi="Arial" w:cs="Arial"/>
          <w:color w:val="000000" w:themeColor="text1"/>
        </w:rPr>
        <w:t>State institutions</w:t>
      </w:r>
      <w:bookmarkEnd w:id="6"/>
    </w:p>
    <w:p w:rsidR="008D65E9" w:rsidRPr="00FA57CE" w:rsidRDefault="008D65E9" w:rsidP="008D65E9">
      <w:pPr>
        <w:spacing w:line="360" w:lineRule="auto"/>
        <w:jc w:val="both"/>
        <w:rPr>
          <w:rFonts w:ascii="Arial" w:hAnsi="Arial" w:cs="Arial"/>
        </w:rPr>
      </w:pPr>
      <w:r w:rsidRPr="00FA57CE">
        <w:rPr>
          <w:rFonts w:ascii="Arial" w:hAnsi="Arial" w:cs="Arial"/>
        </w:rPr>
        <w:t xml:space="preserve">There are a number of institutions involve to solve this type of problems in UK. Like probation service, education service, Local police, neighborhood service, CAMHS, Family resource center, Homeless person’s unit, anti-social behavior team, </w:t>
      </w:r>
      <w:proofErr w:type="spellStart"/>
      <w:r w:rsidRPr="00FA57CE">
        <w:rPr>
          <w:rFonts w:ascii="Arial" w:hAnsi="Arial" w:cs="Arial"/>
        </w:rPr>
        <w:t>connextions</w:t>
      </w:r>
      <w:proofErr w:type="spellEnd"/>
      <w:r w:rsidRPr="00FA57CE">
        <w:rPr>
          <w:rFonts w:ascii="Arial" w:hAnsi="Arial" w:cs="Arial"/>
        </w:rPr>
        <w:t xml:space="preserve"> and job center plus and other social workers</w:t>
      </w:r>
      <w:r>
        <w:rPr>
          <w:rFonts w:ascii="Arial" w:hAnsi="Arial" w:cs="Arial"/>
        </w:rPr>
        <w:t xml:space="preserve"> </w:t>
      </w:r>
      <w:r w:rsidRPr="009263D2">
        <w:rPr>
          <w:rStyle w:val="selectable"/>
          <w:rFonts w:ascii="Arial" w:hAnsi="Arial" w:cs="Arial"/>
          <w:color w:val="000000"/>
        </w:rPr>
        <w:t>(Childcare news around the UK..., 2008)</w:t>
      </w:r>
      <w:r w:rsidRPr="009263D2">
        <w:rPr>
          <w:rFonts w:ascii="Arial" w:hAnsi="Arial" w:cs="Arial"/>
        </w:rPr>
        <w:t>.</w:t>
      </w:r>
      <w:r w:rsidRPr="00395AB7">
        <w:rPr>
          <w:rFonts w:ascii="Arial" w:hAnsi="Arial" w:cs="Arial"/>
        </w:rPr>
        <w:t xml:space="preserve"> </w:t>
      </w:r>
    </w:p>
    <w:p w:rsidR="008D65E9" w:rsidRDefault="008D65E9" w:rsidP="008D65E9">
      <w:pPr>
        <w:spacing w:line="360" w:lineRule="auto"/>
        <w:jc w:val="both"/>
        <w:rPr>
          <w:rFonts w:ascii="Arial" w:hAnsi="Arial" w:cs="Arial"/>
        </w:rPr>
      </w:pPr>
      <w:r>
        <w:rPr>
          <w:rFonts w:ascii="Arial" w:hAnsi="Arial" w:cs="Arial"/>
        </w:rPr>
        <w:t xml:space="preserve"> For family B </w:t>
      </w:r>
      <w:r w:rsidRPr="00FA57CE">
        <w:rPr>
          <w:rFonts w:ascii="Arial" w:hAnsi="Arial" w:cs="Arial"/>
        </w:rPr>
        <w:t>a number of intervention initiative has been taken.</w:t>
      </w:r>
      <w:r>
        <w:rPr>
          <w:rFonts w:ascii="Arial" w:hAnsi="Arial" w:cs="Arial"/>
        </w:rPr>
        <w:t xml:space="preserve"> Youth offender team has taken initiative of referral.</w:t>
      </w:r>
      <w:r w:rsidRPr="00FA57CE">
        <w:rPr>
          <w:rFonts w:ascii="Arial" w:hAnsi="Arial" w:cs="Arial"/>
        </w:rPr>
        <w:t xml:space="preserve"> </w:t>
      </w:r>
      <w:r>
        <w:rPr>
          <w:rFonts w:ascii="Arial" w:hAnsi="Arial" w:cs="Arial"/>
        </w:rPr>
        <w:t>Homeless care unit is taking care of the responsibilities. Homeless care unit is generally responsible to ensure temporary housing for the distressed people in UK.</w:t>
      </w:r>
      <w:r w:rsidRPr="00FA57CE">
        <w:rPr>
          <w:rFonts w:ascii="Arial" w:hAnsi="Arial" w:cs="Arial"/>
        </w:rPr>
        <w:t xml:space="preserve"> The initiative to stop bullying is taken in school by commu</w:t>
      </w:r>
      <w:r>
        <w:rPr>
          <w:rFonts w:ascii="Arial" w:hAnsi="Arial" w:cs="Arial"/>
        </w:rPr>
        <w:t xml:space="preserve">nicating with the school by the anti-social behavior team. </w:t>
      </w:r>
      <w:proofErr w:type="spellStart"/>
      <w:r w:rsidRPr="00FA57CE">
        <w:rPr>
          <w:rFonts w:ascii="Arial" w:hAnsi="Arial" w:cs="Arial"/>
        </w:rPr>
        <w:t>Connextions</w:t>
      </w:r>
      <w:proofErr w:type="spellEnd"/>
      <w:r w:rsidRPr="00FA57CE">
        <w:rPr>
          <w:rFonts w:ascii="Arial" w:hAnsi="Arial" w:cs="Arial"/>
        </w:rPr>
        <w:t xml:space="preserve"> and job center is trying to find out job for the </w:t>
      </w:r>
      <w:r>
        <w:rPr>
          <w:rFonts w:ascii="Arial" w:hAnsi="Arial" w:cs="Arial"/>
        </w:rPr>
        <w:t xml:space="preserve">unemployed </w:t>
      </w:r>
      <w:r w:rsidRPr="00FA57CE">
        <w:rPr>
          <w:rFonts w:ascii="Arial" w:hAnsi="Arial" w:cs="Arial"/>
        </w:rPr>
        <w:t>parents. Parenting support group and family resource center is supporting with psychological counselling.</w:t>
      </w:r>
      <w:r>
        <w:rPr>
          <w:rFonts w:ascii="Arial" w:hAnsi="Arial" w:cs="Arial"/>
        </w:rPr>
        <w:t xml:space="preserve"> Mutual </w:t>
      </w:r>
      <w:proofErr w:type="gramStart"/>
      <w:r>
        <w:rPr>
          <w:rFonts w:ascii="Arial" w:hAnsi="Arial" w:cs="Arial"/>
        </w:rPr>
        <w:t>respect ,</w:t>
      </w:r>
      <w:proofErr w:type="gramEnd"/>
      <w:r>
        <w:rPr>
          <w:rFonts w:ascii="Arial" w:hAnsi="Arial" w:cs="Arial"/>
        </w:rPr>
        <w:t xml:space="preserve"> </w:t>
      </w:r>
      <w:r w:rsidRPr="00FA57CE">
        <w:rPr>
          <w:rFonts w:ascii="Arial" w:hAnsi="Arial" w:cs="Arial"/>
        </w:rPr>
        <w:t>trust building tips and trick a</w:t>
      </w:r>
      <w:r>
        <w:rPr>
          <w:rFonts w:ascii="Arial" w:hAnsi="Arial" w:cs="Arial"/>
        </w:rPr>
        <w:t xml:space="preserve">nd bonding support is provided </w:t>
      </w:r>
      <w:r w:rsidRPr="00FA57CE">
        <w:rPr>
          <w:rFonts w:ascii="Arial" w:hAnsi="Arial" w:cs="Arial"/>
        </w:rPr>
        <w:t xml:space="preserve">by the support center. The elder children are also connected with job center </w:t>
      </w:r>
      <w:r>
        <w:rPr>
          <w:rFonts w:ascii="Arial" w:hAnsi="Arial" w:cs="Arial"/>
        </w:rPr>
        <w:t xml:space="preserve">plus </w:t>
      </w:r>
      <w:r w:rsidRPr="00FA57CE">
        <w:rPr>
          <w:rFonts w:ascii="Arial" w:hAnsi="Arial" w:cs="Arial"/>
        </w:rPr>
        <w:t>so that they can find out appropriate job</w:t>
      </w:r>
      <w:r>
        <w:rPr>
          <w:rFonts w:ascii="Arial" w:hAnsi="Arial" w:cs="Arial"/>
        </w:rPr>
        <w:t xml:space="preserve"> </w:t>
      </w:r>
      <w:r w:rsidRPr="00395AB7">
        <w:rPr>
          <w:rStyle w:val="selectable"/>
          <w:rFonts w:ascii="Arial" w:hAnsi="Arial" w:cs="Arial"/>
          <w:color w:val="000000"/>
        </w:rPr>
        <w:t>(</w:t>
      </w:r>
      <w:proofErr w:type="spellStart"/>
      <w:r w:rsidRPr="009263D2">
        <w:rPr>
          <w:rStyle w:val="selectable"/>
          <w:rFonts w:ascii="Arial" w:hAnsi="Arial" w:cs="Arial"/>
          <w:color w:val="000000"/>
        </w:rPr>
        <w:t>Cordiano</w:t>
      </w:r>
      <w:proofErr w:type="spellEnd"/>
      <w:r w:rsidRPr="009263D2">
        <w:rPr>
          <w:rStyle w:val="selectable"/>
          <w:rFonts w:ascii="Arial" w:hAnsi="Arial" w:cs="Arial"/>
          <w:color w:val="000000"/>
        </w:rPr>
        <w:t xml:space="preserve"> and </w:t>
      </w:r>
      <w:proofErr w:type="spellStart"/>
      <w:r w:rsidRPr="009263D2">
        <w:rPr>
          <w:rStyle w:val="selectable"/>
          <w:rFonts w:ascii="Arial" w:hAnsi="Arial" w:cs="Arial"/>
          <w:color w:val="000000"/>
        </w:rPr>
        <w:t>Ligugnana</w:t>
      </w:r>
      <w:proofErr w:type="spellEnd"/>
      <w:r w:rsidRPr="009263D2">
        <w:rPr>
          <w:rStyle w:val="selectable"/>
          <w:rFonts w:ascii="Arial" w:hAnsi="Arial" w:cs="Arial"/>
          <w:color w:val="000000"/>
        </w:rPr>
        <w:t>, 2016)</w:t>
      </w:r>
      <w:r w:rsidRPr="009263D2">
        <w:rPr>
          <w:rFonts w:ascii="Arial" w:hAnsi="Arial" w:cs="Arial"/>
        </w:rPr>
        <w:t>.</w:t>
      </w:r>
      <w:r w:rsidRPr="00FA57CE">
        <w:rPr>
          <w:rFonts w:ascii="Arial" w:hAnsi="Arial" w:cs="Arial"/>
        </w:rPr>
        <w:t xml:space="preserve"> </w:t>
      </w:r>
      <w:r>
        <w:rPr>
          <w:rFonts w:ascii="Arial" w:hAnsi="Arial" w:cs="Arial"/>
        </w:rPr>
        <w:t xml:space="preserve">Education service is working to ensure the education of the </w:t>
      </w:r>
      <w:r>
        <w:rPr>
          <w:rFonts w:ascii="Arial" w:hAnsi="Arial" w:cs="Arial"/>
        </w:rPr>
        <w:lastRenderedPageBreak/>
        <w:t xml:space="preserve">child. Family resource center is training the parents for their parental skills and responsibilities and psychological back up to carry out the family. </w:t>
      </w:r>
    </w:p>
    <w:p w:rsidR="008D65E9" w:rsidRDefault="008D65E9" w:rsidP="008D65E9">
      <w:pPr>
        <w:spacing w:line="360" w:lineRule="auto"/>
        <w:jc w:val="both"/>
        <w:rPr>
          <w:rFonts w:ascii="Arial" w:hAnsi="Arial" w:cs="Arial"/>
        </w:rPr>
      </w:pPr>
    </w:p>
    <w:p w:rsidR="008D65E9" w:rsidRPr="009E0629" w:rsidRDefault="008D65E9" w:rsidP="008D65E9">
      <w:pPr>
        <w:pStyle w:val="Heading1"/>
        <w:spacing w:line="360" w:lineRule="auto"/>
        <w:rPr>
          <w:rFonts w:ascii="Arial" w:hAnsi="Arial" w:cs="Arial"/>
          <w:color w:val="auto"/>
        </w:rPr>
      </w:pPr>
      <w:bookmarkStart w:id="7" w:name="_Toc78467313"/>
      <w:r w:rsidRPr="009E0629">
        <w:rPr>
          <w:rFonts w:ascii="Arial" w:hAnsi="Arial" w:cs="Arial"/>
          <w:color w:val="auto"/>
        </w:rPr>
        <w:t>Agencies are liable to carry out as per the acts</w:t>
      </w:r>
      <w:bookmarkEnd w:id="7"/>
    </w:p>
    <w:p w:rsidR="008D65E9" w:rsidRPr="00FA1AB1" w:rsidRDefault="008D65E9" w:rsidP="008D65E9">
      <w:pPr>
        <w:spacing w:line="360" w:lineRule="auto"/>
        <w:jc w:val="both"/>
        <w:rPr>
          <w:rFonts w:ascii="Arial" w:hAnsi="Arial" w:cs="Arial"/>
        </w:rPr>
      </w:pPr>
      <w:r w:rsidRPr="00FA1AB1">
        <w:rPr>
          <w:rFonts w:ascii="Arial" w:hAnsi="Arial" w:cs="Arial"/>
        </w:rPr>
        <w:t>Agencies are formed to protect the following law provisions</w:t>
      </w:r>
    </w:p>
    <w:p w:rsidR="008D65E9" w:rsidRPr="009E0629" w:rsidRDefault="008D65E9" w:rsidP="008D65E9">
      <w:pPr>
        <w:pStyle w:val="Heading2"/>
        <w:spacing w:line="360" w:lineRule="auto"/>
        <w:jc w:val="both"/>
        <w:rPr>
          <w:rFonts w:ascii="Arial" w:hAnsi="Arial" w:cs="Arial"/>
          <w:color w:val="auto"/>
        </w:rPr>
      </w:pPr>
      <w:bookmarkStart w:id="8" w:name="_Toc78467314"/>
      <w:r w:rsidRPr="009E0629">
        <w:rPr>
          <w:rFonts w:ascii="Arial" w:hAnsi="Arial" w:cs="Arial"/>
          <w:color w:val="auto"/>
        </w:rPr>
        <w:t>Children and families act, 2014</w:t>
      </w:r>
      <w:bookmarkEnd w:id="8"/>
    </w:p>
    <w:p w:rsidR="008D65E9" w:rsidRPr="00FA1AB1" w:rsidRDefault="008D65E9" w:rsidP="008D65E9">
      <w:pPr>
        <w:spacing w:line="360" w:lineRule="auto"/>
        <w:jc w:val="both"/>
        <w:rPr>
          <w:rStyle w:val="selectable"/>
          <w:rFonts w:ascii="Arial" w:hAnsi="Arial" w:cs="Arial"/>
          <w:color w:val="000000"/>
        </w:rPr>
      </w:pPr>
      <w:r w:rsidRPr="00FA1AB1">
        <w:rPr>
          <w:rFonts w:ascii="Arial" w:hAnsi="Arial" w:cs="Arial"/>
        </w:rPr>
        <w:t xml:space="preserve">A person must attend family mediation information and assessment meeting to keep the family unit strong </w:t>
      </w:r>
      <w:r w:rsidRPr="00FA1AB1">
        <w:rPr>
          <w:rStyle w:val="selectable"/>
          <w:rFonts w:ascii="Arial" w:hAnsi="Arial" w:cs="Arial"/>
          <w:color w:val="000000"/>
        </w:rPr>
        <w:t xml:space="preserve">(Children and Families Act 2014, 2021). </w:t>
      </w:r>
    </w:p>
    <w:p w:rsidR="008D65E9" w:rsidRPr="009E0629" w:rsidRDefault="008D65E9" w:rsidP="008D65E9">
      <w:pPr>
        <w:pStyle w:val="Heading2"/>
        <w:jc w:val="both"/>
        <w:rPr>
          <w:rFonts w:ascii="Arial" w:hAnsi="Arial" w:cs="Arial"/>
          <w:color w:val="auto"/>
        </w:rPr>
      </w:pPr>
      <w:bookmarkStart w:id="9" w:name="_Toc78467315"/>
      <w:r w:rsidRPr="009E0629">
        <w:rPr>
          <w:rFonts w:ascii="Arial" w:hAnsi="Arial" w:cs="Arial"/>
          <w:color w:val="auto"/>
        </w:rPr>
        <w:t>Care Act, 2014</w:t>
      </w:r>
      <w:bookmarkEnd w:id="9"/>
    </w:p>
    <w:p w:rsidR="008D65E9" w:rsidRPr="00FA1AB1" w:rsidRDefault="008D65E9" w:rsidP="008D65E9">
      <w:pPr>
        <w:spacing w:line="360" w:lineRule="auto"/>
        <w:jc w:val="both"/>
        <w:rPr>
          <w:rFonts w:ascii="Arial" w:hAnsi="Arial" w:cs="Arial"/>
        </w:rPr>
      </w:pPr>
      <w:r w:rsidRPr="00FA1AB1">
        <w:rPr>
          <w:rFonts w:ascii="Arial" w:hAnsi="Arial" w:cs="Arial"/>
        </w:rPr>
        <w:t xml:space="preserve"> According to this act the family has the right to get stable and safe by housing, parenting and support around maintaining tenancy</w:t>
      </w:r>
      <w:r w:rsidRPr="00FA1AB1">
        <w:rPr>
          <w:rStyle w:val="selectable"/>
          <w:rFonts w:ascii="Arial" w:hAnsi="Arial" w:cs="Arial"/>
          <w:color w:val="000000"/>
        </w:rPr>
        <w:t xml:space="preserve">. </w:t>
      </w:r>
    </w:p>
    <w:p w:rsidR="008D65E9" w:rsidRPr="009E0629" w:rsidRDefault="008D65E9" w:rsidP="008D65E9">
      <w:pPr>
        <w:pStyle w:val="Heading2"/>
        <w:rPr>
          <w:rFonts w:ascii="Arial" w:hAnsi="Arial" w:cs="Arial"/>
          <w:color w:val="000000" w:themeColor="text1"/>
        </w:rPr>
      </w:pPr>
      <w:bookmarkStart w:id="10" w:name="_Toc78467316"/>
      <w:r w:rsidRPr="009E0629">
        <w:rPr>
          <w:rFonts w:ascii="Arial" w:hAnsi="Arial" w:cs="Arial"/>
          <w:color w:val="000000" w:themeColor="text1"/>
        </w:rPr>
        <w:t>Children care act 2006</w:t>
      </w:r>
      <w:bookmarkEnd w:id="10"/>
    </w:p>
    <w:p w:rsidR="008D65E9" w:rsidRPr="00FA1AB1" w:rsidRDefault="008D65E9" w:rsidP="008D65E9">
      <w:pPr>
        <w:spacing w:line="360" w:lineRule="auto"/>
        <w:jc w:val="both"/>
        <w:rPr>
          <w:rFonts w:ascii="Arial" w:hAnsi="Arial" w:cs="Arial"/>
        </w:rPr>
      </w:pPr>
      <w:r w:rsidRPr="00FA1AB1">
        <w:rPr>
          <w:rFonts w:ascii="Arial" w:hAnsi="Arial" w:cs="Arial"/>
        </w:rPr>
        <w:t xml:space="preserve"> According to this act the boy will receive the care and protection from any harm or neglect. Bullying is barrier here and is to be resolved under this act. </w:t>
      </w:r>
    </w:p>
    <w:p w:rsidR="008D65E9" w:rsidRPr="009E0629" w:rsidRDefault="008D65E9" w:rsidP="008D65E9">
      <w:pPr>
        <w:pStyle w:val="Heading2"/>
        <w:rPr>
          <w:rFonts w:ascii="Arial" w:hAnsi="Arial" w:cs="Arial"/>
          <w:color w:val="auto"/>
        </w:rPr>
      </w:pPr>
      <w:bookmarkStart w:id="11" w:name="_Toc78467317"/>
      <w:r w:rsidRPr="009E0629">
        <w:rPr>
          <w:rFonts w:ascii="Arial" w:hAnsi="Arial" w:cs="Arial"/>
          <w:color w:val="auto"/>
        </w:rPr>
        <w:t>Children act 1989</w:t>
      </w:r>
      <w:bookmarkEnd w:id="11"/>
    </w:p>
    <w:p w:rsidR="008D65E9" w:rsidRPr="00FA1AB1" w:rsidRDefault="008D65E9" w:rsidP="008D65E9">
      <w:pPr>
        <w:spacing w:line="360" w:lineRule="auto"/>
        <w:jc w:val="both"/>
        <w:rPr>
          <w:rFonts w:ascii="Arial" w:hAnsi="Arial" w:cs="Arial"/>
        </w:rPr>
      </w:pPr>
      <w:r w:rsidRPr="00FA1AB1">
        <w:rPr>
          <w:rFonts w:ascii="Arial" w:hAnsi="Arial" w:cs="Arial"/>
        </w:rPr>
        <w:t xml:space="preserve"> Under this act main duty of the family is to protect their child and supporting them financially </w:t>
      </w:r>
      <w:r w:rsidRPr="00FA1AB1">
        <w:rPr>
          <w:rStyle w:val="selectable"/>
          <w:rFonts w:ascii="Arial" w:hAnsi="Arial" w:cs="Arial"/>
          <w:color w:val="000000"/>
          <w:highlight w:val="yellow"/>
        </w:rPr>
        <w:t>(LOUGHRAN, 2008)</w:t>
      </w:r>
      <w:r w:rsidRPr="00FA1AB1">
        <w:rPr>
          <w:rFonts w:ascii="Arial" w:hAnsi="Arial" w:cs="Arial"/>
          <w:highlight w:val="yellow"/>
        </w:rPr>
        <w:t>.</w:t>
      </w:r>
      <w:r w:rsidRPr="00FA1AB1">
        <w:rPr>
          <w:rFonts w:ascii="Arial" w:hAnsi="Arial" w:cs="Arial"/>
        </w:rPr>
        <w:t xml:space="preserve"> </w:t>
      </w:r>
    </w:p>
    <w:p w:rsidR="008D65E9" w:rsidRPr="009E0629" w:rsidRDefault="008D65E9" w:rsidP="008D65E9">
      <w:pPr>
        <w:pStyle w:val="Heading1"/>
        <w:spacing w:line="360" w:lineRule="auto"/>
        <w:jc w:val="both"/>
        <w:rPr>
          <w:rFonts w:ascii="Arial" w:hAnsi="Arial" w:cs="Arial"/>
          <w:b/>
          <w:color w:val="000000" w:themeColor="text1"/>
        </w:rPr>
      </w:pPr>
      <w:bookmarkStart w:id="12" w:name="_Toc78467318"/>
      <w:r w:rsidRPr="009E0629">
        <w:rPr>
          <w:rFonts w:ascii="Arial" w:eastAsiaTheme="minorHAnsi" w:hAnsi="Arial" w:cs="Arial"/>
          <w:b/>
          <w:color w:val="000000" w:themeColor="text1"/>
        </w:rPr>
        <w:t>Critical evaluation &amp; Recommendation</w:t>
      </w:r>
      <w:bookmarkEnd w:id="12"/>
    </w:p>
    <w:p w:rsidR="008D65E9" w:rsidRDefault="008D65E9" w:rsidP="008D65E9">
      <w:pPr>
        <w:spacing w:line="360" w:lineRule="auto"/>
        <w:jc w:val="both"/>
        <w:rPr>
          <w:rFonts w:ascii="Arial" w:hAnsi="Arial" w:cs="Arial"/>
        </w:rPr>
      </w:pPr>
      <w:r w:rsidRPr="00FA57CE">
        <w:rPr>
          <w:rFonts w:ascii="Arial" w:hAnsi="Arial" w:cs="Arial"/>
        </w:rPr>
        <w:t xml:space="preserve">UK along with other countries worldwide is passing a hard time about family crisis. Though all the actions have been taken </w:t>
      </w:r>
      <w:r>
        <w:rPr>
          <w:rFonts w:ascii="Arial" w:hAnsi="Arial" w:cs="Arial"/>
        </w:rPr>
        <w:t xml:space="preserve">by the project </w:t>
      </w:r>
      <w:r w:rsidRPr="00FA57CE">
        <w:rPr>
          <w:rFonts w:ascii="Arial" w:hAnsi="Arial" w:cs="Arial"/>
        </w:rPr>
        <w:t>to solve the issue but the units must move sincerely to solve the issue. Many other professional bodies and agencies were also involved with family</w:t>
      </w:r>
      <w:r>
        <w:rPr>
          <w:rFonts w:ascii="Arial" w:hAnsi="Arial" w:cs="Arial"/>
        </w:rPr>
        <w:t xml:space="preserve"> B</w:t>
      </w:r>
      <w:r w:rsidRPr="00FA57CE">
        <w:rPr>
          <w:rFonts w:ascii="Arial" w:hAnsi="Arial" w:cs="Arial"/>
        </w:rPr>
        <w:t xml:space="preserve"> to make it a strong unit of society.</w:t>
      </w:r>
      <w:r>
        <w:rPr>
          <w:rFonts w:ascii="Arial" w:hAnsi="Arial" w:cs="Arial"/>
        </w:rPr>
        <w:t xml:space="preserve"> Enough institutes are there but cooperation</w:t>
      </w:r>
      <w:r w:rsidRPr="00FA57CE">
        <w:rPr>
          <w:rFonts w:ascii="Arial" w:hAnsi="Arial" w:cs="Arial"/>
        </w:rPr>
        <w:t xml:space="preserve"> among the agencies is </w:t>
      </w:r>
      <w:r>
        <w:rPr>
          <w:rFonts w:ascii="Arial" w:hAnsi="Arial" w:cs="Arial"/>
        </w:rPr>
        <w:t>needed</w:t>
      </w:r>
      <w:r w:rsidRPr="00FA57CE">
        <w:rPr>
          <w:rFonts w:ascii="Arial" w:hAnsi="Arial" w:cs="Arial"/>
        </w:rPr>
        <w:t xml:space="preserve"> to integrate the family at a faster pace.</w:t>
      </w:r>
      <w:r>
        <w:rPr>
          <w:rFonts w:ascii="Arial" w:hAnsi="Arial" w:cs="Arial"/>
        </w:rPr>
        <w:t xml:space="preserve"> All the agencies have to work in such a way so that the objectives to support the family does not contradict with other. When there are multiple agencies then there is a chance of conflict. One body may not be cooperative with other as part of zealousness. </w:t>
      </w:r>
      <w:r w:rsidRPr="00FA57CE">
        <w:rPr>
          <w:rFonts w:ascii="Arial" w:hAnsi="Arial" w:cs="Arial"/>
        </w:rPr>
        <w:t>More bureaucratic the system is</w:t>
      </w:r>
      <w:r>
        <w:rPr>
          <w:rFonts w:ascii="Arial" w:hAnsi="Arial" w:cs="Arial"/>
        </w:rPr>
        <w:t>,</w:t>
      </w:r>
      <w:r w:rsidRPr="00FA57CE">
        <w:rPr>
          <w:rFonts w:ascii="Arial" w:hAnsi="Arial" w:cs="Arial"/>
        </w:rPr>
        <w:t xml:space="preserve"> the more difficult to catch the service</w:t>
      </w:r>
      <w:r>
        <w:rPr>
          <w:rFonts w:ascii="Arial" w:hAnsi="Arial" w:cs="Arial"/>
        </w:rPr>
        <w:t xml:space="preserve">. So an independent one stop family crisis service center with necessary empowerment can be formed to give all the service. This could have minimum conflict of interest. </w:t>
      </w:r>
    </w:p>
    <w:p w:rsidR="008D65E9" w:rsidRDefault="008D65E9" w:rsidP="008D65E9">
      <w:pPr>
        <w:spacing w:line="360" w:lineRule="auto"/>
        <w:jc w:val="both"/>
        <w:rPr>
          <w:rFonts w:ascii="Arial" w:hAnsi="Arial" w:cs="Arial"/>
        </w:rPr>
      </w:pPr>
      <w:r>
        <w:rPr>
          <w:rFonts w:ascii="Arial" w:hAnsi="Arial" w:cs="Arial"/>
        </w:rPr>
        <w:lastRenderedPageBreak/>
        <w:t xml:space="preserve">To help the Family to avoid homelessness support be given to pay the rental arrears this could be done by setting up a payment plan. Mother should be encouraged to attend parental sessions regularly to keep the whole family united. </w:t>
      </w:r>
    </w:p>
    <w:p w:rsidR="008D65E9" w:rsidRPr="003B1AD8" w:rsidRDefault="008D65E9" w:rsidP="008D65E9">
      <w:pPr>
        <w:spacing w:line="360" w:lineRule="auto"/>
        <w:jc w:val="both"/>
        <w:rPr>
          <w:rFonts w:ascii="Arial" w:hAnsi="Arial" w:cs="Arial"/>
        </w:rPr>
      </w:pPr>
      <w:r>
        <w:rPr>
          <w:rFonts w:ascii="Arial" w:hAnsi="Arial" w:cs="Arial"/>
        </w:rPr>
        <w:t>Anti-social behavior team is working to stop bullying in the school by rules regulation. But they need to aware other students why bullying is bad for the society. The school should be more vigilant to keep the child away from being bullied he should be monitored closely during break and lunch times by the staff.</w:t>
      </w:r>
    </w:p>
    <w:p w:rsidR="008D65E9" w:rsidRPr="00501252" w:rsidRDefault="008D65E9" w:rsidP="008D65E9">
      <w:pPr>
        <w:spacing w:line="360" w:lineRule="auto"/>
        <w:jc w:val="both"/>
      </w:pPr>
      <w:r>
        <w:rPr>
          <w:rFonts w:ascii="Arial" w:hAnsi="Arial" w:cs="Arial"/>
        </w:rPr>
        <w:t xml:space="preserve">To conclude, </w:t>
      </w:r>
      <w:r w:rsidRPr="00FA57CE">
        <w:rPr>
          <w:rFonts w:ascii="Arial" w:hAnsi="Arial" w:cs="Arial"/>
        </w:rPr>
        <w:t>UK along with other countries worldwide is passing a hard time about family crisis.</w:t>
      </w:r>
      <w:r>
        <w:rPr>
          <w:rFonts w:ascii="Arial" w:hAnsi="Arial" w:cs="Arial"/>
        </w:rPr>
        <w:t xml:space="preserve"> Correct system and correct rules regulations to deal with family issues is a dying need today around the world. Each &amp; every case is to be considered to find a way out of </w:t>
      </w:r>
      <w:proofErr w:type="gramStart"/>
      <w:r>
        <w:rPr>
          <w:rFonts w:ascii="Arial" w:hAnsi="Arial" w:cs="Arial"/>
        </w:rPr>
        <w:t>any  scenario</w:t>
      </w:r>
      <w:proofErr w:type="gramEnd"/>
      <w:r>
        <w:rPr>
          <w:rFonts w:ascii="Arial" w:hAnsi="Arial" w:cs="Arial"/>
        </w:rPr>
        <w:t>.</w:t>
      </w:r>
    </w:p>
    <w:p w:rsidR="008D65E9" w:rsidRPr="00FA57CE" w:rsidRDefault="008D65E9" w:rsidP="008D65E9">
      <w:pPr>
        <w:spacing w:line="360" w:lineRule="auto"/>
        <w:jc w:val="both"/>
        <w:rPr>
          <w:rFonts w:ascii="Arial" w:hAnsi="Arial" w:cs="Arial"/>
        </w:rPr>
      </w:pPr>
    </w:p>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Default="008D65E9" w:rsidP="008D65E9"/>
    <w:p w:rsidR="008D65E9" w:rsidRPr="00E0293F" w:rsidRDefault="008D65E9" w:rsidP="008D65E9">
      <w:pPr>
        <w:pStyle w:val="Heading1"/>
        <w:spacing w:line="360" w:lineRule="auto"/>
        <w:rPr>
          <w:rFonts w:ascii="Arial" w:hAnsi="Arial" w:cs="Arial"/>
          <w:color w:val="auto"/>
        </w:rPr>
      </w:pPr>
      <w:bookmarkStart w:id="13" w:name="_Toc78467320"/>
      <w:r>
        <w:lastRenderedPageBreak/>
        <w:t xml:space="preserve"> </w:t>
      </w:r>
      <w:r w:rsidRPr="00E0293F">
        <w:rPr>
          <w:rFonts w:ascii="Arial" w:hAnsi="Arial" w:cs="Arial"/>
          <w:color w:val="auto"/>
        </w:rPr>
        <w:t xml:space="preserve">  </w:t>
      </w:r>
      <w:r w:rsidR="00E0293F" w:rsidRPr="00E0293F">
        <w:rPr>
          <w:rFonts w:ascii="Arial" w:hAnsi="Arial" w:cs="Arial"/>
          <w:color w:val="auto"/>
        </w:rPr>
        <w:t xml:space="preserve">   </w:t>
      </w:r>
      <w:r w:rsidRPr="00E0293F">
        <w:rPr>
          <w:rFonts w:ascii="Arial" w:hAnsi="Arial" w:cs="Arial"/>
          <w:color w:val="auto"/>
        </w:rPr>
        <w:t xml:space="preserve"> References</w:t>
      </w:r>
      <w:bookmarkEnd w:id="13"/>
    </w:p>
    <w:p w:rsidR="008D65E9" w:rsidRPr="001946C0" w:rsidRDefault="008D65E9" w:rsidP="008D65E9"/>
    <w:p w:rsidR="008D65E9" w:rsidRPr="001946C0" w:rsidRDefault="008D65E9" w:rsidP="008D65E9">
      <w:pPr>
        <w:pStyle w:val="ListParagraph"/>
        <w:numPr>
          <w:ilvl w:val="0"/>
          <w:numId w:val="2"/>
        </w:numPr>
        <w:spacing w:line="360" w:lineRule="auto"/>
        <w:rPr>
          <w:color w:val="000000" w:themeColor="text1"/>
        </w:rPr>
      </w:pPr>
      <w:r w:rsidRPr="001946C0">
        <w:rPr>
          <w:rFonts w:ascii="Arial" w:eastAsia="Trebuchet MS" w:hAnsi="Arial"/>
          <w:i/>
          <w:iCs/>
          <w:color w:val="000000" w:themeColor="text1"/>
          <w:kern w:val="24"/>
        </w:rPr>
        <w:t>Andrew J Baxter, 1</w:t>
      </w:r>
      <w:proofErr w:type="gramStart"/>
      <w:r w:rsidRPr="001946C0">
        <w:rPr>
          <w:rFonts w:ascii="Arial" w:eastAsia="Trebuchet MS" w:hAnsi="Arial"/>
          <w:i/>
          <w:iCs/>
          <w:color w:val="000000" w:themeColor="text1"/>
          <w:kern w:val="24"/>
        </w:rPr>
        <w:t>,2</w:t>
      </w:r>
      <w:proofErr w:type="gramEnd"/>
      <w:r w:rsidRPr="001946C0">
        <w:rPr>
          <w:rFonts w:ascii="Arial" w:eastAsia="Trebuchet MS" w:hAnsi="Arial"/>
          <w:i/>
          <w:iCs/>
          <w:color w:val="000000" w:themeColor="text1"/>
          <w:kern w:val="24"/>
        </w:rPr>
        <w:t xml:space="preserve"> Emily J Tweed, 2 </w:t>
      </w:r>
      <w:proofErr w:type="spellStart"/>
      <w:r w:rsidRPr="001946C0">
        <w:rPr>
          <w:rFonts w:ascii="Arial" w:eastAsia="Trebuchet MS" w:hAnsi="Arial"/>
          <w:i/>
          <w:iCs/>
          <w:color w:val="000000" w:themeColor="text1"/>
          <w:kern w:val="24"/>
        </w:rPr>
        <w:t>Srinivasa</w:t>
      </w:r>
      <w:proofErr w:type="spellEnd"/>
      <w:r w:rsidRPr="001946C0">
        <w:rPr>
          <w:rFonts w:ascii="Arial" w:eastAsia="Trebuchet MS" w:hAnsi="Arial"/>
          <w:i/>
          <w:iCs/>
          <w:color w:val="000000" w:themeColor="text1"/>
          <w:kern w:val="24"/>
        </w:rPr>
        <w:t xml:space="preserve"> </w:t>
      </w:r>
      <w:proofErr w:type="spellStart"/>
      <w:r w:rsidRPr="001946C0">
        <w:rPr>
          <w:rFonts w:ascii="Arial" w:eastAsia="Trebuchet MS" w:hAnsi="Arial"/>
          <w:i/>
          <w:iCs/>
          <w:color w:val="000000" w:themeColor="text1"/>
          <w:kern w:val="24"/>
        </w:rPr>
        <w:t>Vittal</w:t>
      </w:r>
      <w:proofErr w:type="spellEnd"/>
      <w:r w:rsidRPr="001946C0">
        <w:rPr>
          <w:rFonts w:ascii="Arial" w:eastAsia="Trebuchet MS" w:hAnsi="Arial"/>
          <w:i/>
          <w:iCs/>
          <w:color w:val="000000" w:themeColor="text1"/>
          <w:kern w:val="24"/>
        </w:rPr>
        <w:t> </w:t>
      </w:r>
      <w:proofErr w:type="spellStart"/>
      <w:r w:rsidRPr="001946C0">
        <w:rPr>
          <w:rFonts w:ascii="Arial" w:eastAsia="Trebuchet MS" w:hAnsi="Arial"/>
          <w:i/>
          <w:iCs/>
          <w:color w:val="000000" w:themeColor="text1"/>
          <w:kern w:val="24"/>
        </w:rPr>
        <w:t>Katikireddi</w:t>
      </w:r>
      <w:proofErr w:type="spellEnd"/>
      <w:r w:rsidRPr="001946C0">
        <w:rPr>
          <w:rFonts w:ascii="Arial" w:eastAsia="Trebuchet MS" w:hAnsi="Arial"/>
          <w:i/>
          <w:iCs/>
          <w:color w:val="000000" w:themeColor="text1"/>
          <w:kern w:val="24"/>
        </w:rPr>
        <w:t>, 2 Hilary Thomson.   (2019). Effects of Housing First approaches on health and well-being of adults who are homeless or at risk of homelessness: systematic review and meta-analysis of </w:t>
      </w:r>
      <w:proofErr w:type="spellStart"/>
      <w:r w:rsidRPr="001946C0">
        <w:rPr>
          <w:rFonts w:ascii="Arial" w:eastAsia="Trebuchet MS" w:hAnsi="Arial"/>
          <w:i/>
          <w:iCs/>
          <w:color w:val="000000" w:themeColor="text1"/>
          <w:kern w:val="24"/>
        </w:rPr>
        <w:t>randomised</w:t>
      </w:r>
      <w:proofErr w:type="spellEnd"/>
      <w:r w:rsidRPr="001946C0">
        <w:rPr>
          <w:rFonts w:ascii="Arial" w:eastAsia="Trebuchet MS" w:hAnsi="Arial"/>
          <w:i/>
          <w:iCs/>
          <w:color w:val="000000" w:themeColor="text1"/>
          <w:kern w:val="24"/>
        </w:rPr>
        <w:t> controlled trials. Available: </w:t>
      </w:r>
      <w:hyperlink r:id="rId5" w:history="1">
        <w:r w:rsidRPr="001946C0">
          <w:rPr>
            <w:rFonts w:ascii="Arial" w:eastAsia="Trebuchet MS" w:hAnsi="Arial"/>
            <w:i/>
            <w:iCs/>
            <w:color w:val="000000" w:themeColor="text1"/>
            <w:kern w:val="24"/>
            <w:u w:val="single"/>
          </w:rPr>
          <w:t>https://jech.bmj.com/content/jech/73/5/379.full.pdf</w:t>
        </w:r>
      </w:hyperlink>
      <w:r w:rsidRPr="001946C0">
        <w:rPr>
          <w:rFonts w:ascii="Arial" w:eastAsia="Trebuchet MS" w:hAnsi="Arial"/>
          <w:i/>
          <w:iCs/>
          <w:color w:val="000000" w:themeColor="text1"/>
          <w:kern w:val="24"/>
        </w:rPr>
        <w:t>. Last accessed 10-07-2021</w:t>
      </w:r>
    </w:p>
    <w:p w:rsidR="008D65E9" w:rsidRPr="008D65E9" w:rsidRDefault="008D65E9" w:rsidP="008D65E9">
      <w:pPr>
        <w:pStyle w:val="ListParagraph"/>
        <w:numPr>
          <w:ilvl w:val="0"/>
          <w:numId w:val="2"/>
        </w:numPr>
        <w:spacing w:line="360" w:lineRule="auto"/>
        <w:jc w:val="both"/>
        <w:rPr>
          <w:rFonts w:ascii="Arial" w:hAnsi="Arial" w:cs="Arial"/>
        </w:rPr>
      </w:pPr>
      <w:r w:rsidRPr="008D65E9">
        <w:rPr>
          <w:rFonts w:ascii="Arial" w:hAnsi="Arial" w:cs="Arial"/>
        </w:rPr>
        <w:t>Child Care, 2008. Childcare news around the UK... 5(2), pp.8-9.</w:t>
      </w:r>
    </w:p>
    <w:p w:rsidR="008D65E9" w:rsidRPr="009263D2" w:rsidRDefault="008D65E9" w:rsidP="008D65E9">
      <w:pPr>
        <w:pStyle w:val="ListParagraph"/>
        <w:numPr>
          <w:ilvl w:val="0"/>
          <w:numId w:val="1"/>
        </w:numPr>
        <w:spacing w:line="360" w:lineRule="auto"/>
        <w:jc w:val="both"/>
        <w:rPr>
          <w:rFonts w:ascii="Arial" w:hAnsi="Arial" w:cs="Arial"/>
        </w:rPr>
      </w:pPr>
      <w:r>
        <w:rPr>
          <w:rFonts w:ascii="Arial" w:hAnsi="Arial" w:cs="Arial"/>
        </w:rPr>
        <w:t xml:space="preserve"> </w:t>
      </w:r>
      <w:proofErr w:type="spellStart"/>
      <w:r w:rsidRPr="009263D2">
        <w:rPr>
          <w:rFonts w:ascii="Arial" w:hAnsi="Arial" w:cs="Arial"/>
        </w:rPr>
        <w:t>Cordiano</w:t>
      </w:r>
      <w:proofErr w:type="spellEnd"/>
      <w:r w:rsidRPr="009263D2">
        <w:rPr>
          <w:rFonts w:ascii="Arial" w:hAnsi="Arial" w:cs="Arial"/>
        </w:rPr>
        <w:t xml:space="preserve">, A. and </w:t>
      </w:r>
      <w:proofErr w:type="spellStart"/>
      <w:r w:rsidRPr="009263D2">
        <w:rPr>
          <w:rFonts w:ascii="Arial" w:hAnsi="Arial" w:cs="Arial"/>
        </w:rPr>
        <w:t>Ligugnana</w:t>
      </w:r>
      <w:proofErr w:type="spellEnd"/>
      <w:r w:rsidRPr="009263D2">
        <w:rPr>
          <w:rFonts w:ascii="Arial" w:hAnsi="Arial" w:cs="Arial"/>
        </w:rPr>
        <w:t xml:space="preserve">, G., 2016. Ian </w:t>
      </w:r>
      <w:proofErr w:type="spellStart"/>
      <w:r w:rsidRPr="009263D2">
        <w:rPr>
          <w:rFonts w:ascii="Arial" w:hAnsi="Arial" w:cs="Arial"/>
        </w:rPr>
        <w:t>Mc</w:t>
      </w:r>
      <w:proofErr w:type="spellEnd"/>
      <w:r w:rsidRPr="009263D2">
        <w:rPr>
          <w:rFonts w:ascii="Arial" w:hAnsi="Arial" w:cs="Arial"/>
        </w:rPr>
        <w:t xml:space="preserve"> Ewan’s The Children Act: Minors’ Rights and Family Justice Perspectives in Italy and the UK. </w:t>
      </w:r>
      <w:proofErr w:type="spellStart"/>
      <w:r w:rsidRPr="009263D2">
        <w:rPr>
          <w:rFonts w:ascii="Arial" w:hAnsi="Arial" w:cs="Arial"/>
        </w:rPr>
        <w:t>Pólemos</w:t>
      </w:r>
      <w:proofErr w:type="spellEnd"/>
      <w:r w:rsidRPr="009263D2">
        <w:rPr>
          <w:rFonts w:ascii="Arial" w:hAnsi="Arial" w:cs="Arial"/>
        </w:rPr>
        <w:t>, 10(1), pp.225-248.</w:t>
      </w:r>
    </w:p>
    <w:p w:rsidR="008D65E9" w:rsidRPr="008D65E9" w:rsidRDefault="008D65E9" w:rsidP="008D65E9">
      <w:pPr>
        <w:pStyle w:val="ListParagraph"/>
        <w:numPr>
          <w:ilvl w:val="0"/>
          <w:numId w:val="1"/>
        </w:numPr>
        <w:spacing w:line="360" w:lineRule="auto"/>
        <w:jc w:val="both"/>
        <w:rPr>
          <w:rFonts w:ascii="Arial" w:hAnsi="Arial" w:cs="Arial"/>
          <w:highlight w:val="lightGray"/>
        </w:rPr>
      </w:pPr>
      <w:proofErr w:type="spellStart"/>
      <w:r w:rsidRPr="008D65E9">
        <w:rPr>
          <w:rFonts w:ascii="Arial" w:hAnsi="Arial" w:cs="Arial"/>
        </w:rPr>
        <w:t>Ginter</w:t>
      </w:r>
      <w:proofErr w:type="spellEnd"/>
      <w:r w:rsidRPr="008D65E9">
        <w:rPr>
          <w:rFonts w:ascii="Arial" w:hAnsi="Arial" w:cs="Arial"/>
        </w:rPr>
        <w:t xml:space="preserve">, P., Duncan, W. and Swayne, L., </w:t>
      </w:r>
      <w:proofErr w:type="spellStart"/>
      <w:r w:rsidRPr="008D65E9">
        <w:rPr>
          <w:rFonts w:ascii="Arial" w:hAnsi="Arial" w:cs="Arial"/>
        </w:rPr>
        <w:t>n.d.</w:t>
      </w:r>
      <w:proofErr w:type="spellEnd"/>
      <w:r w:rsidRPr="008D65E9">
        <w:rPr>
          <w:rFonts w:ascii="Arial" w:hAnsi="Arial" w:cs="Arial"/>
        </w:rPr>
        <w:t xml:space="preserve"> Strategic management of health care </w:t>
      </w:r>
      <w:bookmarkStart w:id="14" w:name="_GoBack"/>
      <w:bookmarkEnd w:id="14"/>
      <w:r w:rsidRPr="008D65E9">
        <w:rPr>
          <w:rFonts w:ascii="Arial" w:hAnsi="Arial" w:cs="Arial"/>
        </w:rPr>
        <w:t>organizations.</w:t>
      </w:r>
    </w:p>
    <w:p w:rsidR="008D65E9" w:rsidRPr="00281D22" w:rsidRDefault="008D65E9" w:rsidP="008D65E9">
      <w:pPr>
        <w:pStyle w:val="ListParagraph"/>
        <w:numPr>
          <w:ilvl w:val="0"/>
          <w:numId w:val="1"/>
        </w:numPr>
        <w:spacing w:line="360" w:lineRule="auto"/>
        <w:jc w:val="both"/>
        <w:rPr>
          <w:rFonts w:ascii="Arial" w:hAnsi="Arial" w:cs="Arial"/>
        </w:rPr>
      </w:pPr>
      <w:r w:rsidRPr="00281D22">
        <w:rPr>
          <w:rFonts w:ascii="Arial" w:hAnsi="Arial" w:cs="Arial"/>
        </w:rPr>
        <w:t>Legislation.gov.uk. 2021. Children and Families Act 2014. [online] Available at: https://www.legislation.gov.uk/ukpga/2014/6/contents/enacted. [Accessed 28 July 2021].</w:t>
      </w:r>
    </w:p>
    <w:p w:rsidR="008D65E9" w:rsidRPr="006126DC" w:rsidRDefault="008D65E9" w:rsidP="008D65E9">
      <w:pPr>
        <w:pStyle w:val="ListParagraph"/>
        <w:numPr>
          <w:ilvl w:val="0"/>
          <w:numId w:val="1"/>
        </w:numPr>
        <w:spacing w:line="360" w:lineRule="auto"/>
        <w:jc w:val="both"/>
        <w:rPr>
          <w:rFonts w:ascii="Arial" w:hAnsi="Arial" w:cs="Arial"/>
        </w:rPr>
      </w:pPr>
      <w:r w:rsidRPr="006126DC">
        <w:rPr>
          <w:rFonts w:ascii="Arial" w:hAnsi="Arial" w:cs="Arial"/>
        </w:rPr>
        <w:t>LOUGHRAN, G., 2008. Learning to act: The Children Act 1989. Children &amp; Society, 5(1), pp.11-20.</w:t>
      </w:r>
    </w:p>
    <w:p w:rsidR="008D65E9" w:rsidRPr="006126DC" w:rsidRDefault="008D65E9" w:rsidP="008D65E9">
      <w:pPr>
        <w:pStyle w:val="ListParagraph"/>
        <w:numPr>
          <w:ilvl w:val="0"/>
          <w:numId w:val="1"/>
        </w:numPr>
        <w:spacing w:line="360" w:lineRule="auto"/>
        <w:jc w:val="both"/>
        <w:rPr>
          <w:rFonts w:ascii="Arial" w:hAnsi="Arial" w:cs="Arial"/>
        </w:rPr>
      </w:pPr>
      <w:proofErr w:type="spellStart"/>
      <w:r w:rsidRPr="006126DC">
        <w:rPr>
          <w:rFonts w:ascii="Arial" w:hAnsi="Arial" w:cs="Arial"/>
        </w:rPr>
        <w:t>Schlecker</w:t>
      </w:r>
      <w:proofErr w:type="spellEnd"/>
      <w:r w:rsidRPr="006126DC">
        <w:rPr>
          <w:rFonts w:ascii="Arial" w:hAnsi="Arial" w:cs="Arial"/>
        </w:rPr>
        <w:t xml:space="preserve">, M. and Fleischer, F., 2013. Ethnographies of social support. Basingstoke: Palgrave </w:t>
      </w:r>
      <w:proofErr w:type="spellStart"/>
      <w:proofErr w:type="gramStart"/>
      <w:r w:rsidRPr="006126DC">
        <w:rPr>
          <w:rFonts w:ascii="Arial" w:hAnsi="Arial" w:cs="Arial"/>
        </w:rPr>
        <w:t>macmillan</w:t>
      </w:r>
      <w:proofErr w:type="spellEnd"/>
      <w:proofErr w:type="gramEnd"/>
      <w:r w:rsidRPr="006126DC">
        <w:rPr>
          <w:rFonts w:ascii="Arial" w:hAnsi="Arial" w:cs="Arial"/>
        </w:rPr>
        <w:t>.</w:t>
      </w:r>
    </w:p>
    <w:p w:rsidR="00361A5E" w:rsidRDefault="00361A5E"/>
    <w:sectPr w:rsidR="00361A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F76BF"/>
    <w:multiLevelType w:val="hybridMultilevel"/>
    <w:tmpl w:val="381A88C4"/>
    <w:lvl w:ilvl="0" w:tplc="04090005">
      <w:start w:val="1"/>
      <w:numFmt w:val="bullet"/>
      <w:lvlText w:val=""/>
      <w:lvlJc w:val="left"/>
      <w:pPr>
        <w:ind w:left="766" w:hanging="360"/>
      </w:pPr>
      <w:rPr>
        <w:rFonts w:ascii="Wingdings" w:hAnsi="Wingdings"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
    <w:nsid w:val="1E7240EA"/>
    <w:multiLevelType w:val="hybridMultilevel"/>
    <w:tmpl w:val="85D832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5E9"/>
    <w:rsid w:val="00361A5E"/>
    <w:rsid w:val="008D65E9"/>
    <w:rsid w:val="00E02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73CEEC-4A4F-4D4B-B705-74714DF24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5E9"/>
  </w:style>
  <w:style w:type="paragraph" w:styleId="Heading1">
    <w:name w:val="heading 1"/>
    <w:basedOn w:val="Normal"/>
    <w:next w:val="Normal"/>
    <w:link w:val="Heading1Char"/>
    <w:uiPriority w:val="9"/>
    <w:qFormat/>
    <w:rsid w:val="008D65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65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5E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D65E9"/>
    <w:rPr>
      <w:rFonts w:asciiTheme="majorHAnsi" w:eastAsiaTheme="majorEastAsia" w:hAnsiTheme="majorHAnsi" w:cstheme="majorBidi"/>
      <w:color w:val="2E74B5" w:themeColor="accent1" w:themeShade="BF"/>
      <w:sz w:val="26"/>
      <w:szCs w:val="26"/>
    </w:rPr>
  </w:style>
  <w:style w:type="character" w:customStyle="1" w:styleId="selectable">
    <w:name w:val="selectable"/>
    <w:basedOn w:val="DefaultParagraphFont"/>
    <w:rsid w:val="008D65E9"/>
  </w:style>
  <w:style w:type="paragraph" w:styleId="NoSpacing">
    <w:name w:val="No Spacing"/>
    <w:link w:val="NoSpacingChar"/>
    <w:uiPriority w:val="1"/>
    <w:qFormat/>
    <w:rsid w:val="008D65E9"/>
    <w:pPr>
      <w:spacing w:after="0" w:line="240" w:lineRule="auto"/>
    </w:pPr>
    <w:rPr>
      <w:rFonts w:eastAsiaTheme="minorEastAsia"/>
    </w:rPr>
  </w:style>
  <w:style w:type="character" w:customStyle="1" w:styleId="NoSpacingChar">
    <w:name w:val="No Spacing Char"/>
    <w:basedOn w:val="DefaultParagraphFont"/>
    <w:link w:val="NoSpacing"/>
    <w:uiPriority w:val="1"/>
    <w:rsid w:val="008D65E9"/>
    <w:rPr>
      <w:rFonts w:eastAsiaTheme="minorEastAsia"/>
    </w:rPr>
  </w:style>
  <w:style w:type="paragraph" w:styleId="TOCHeading">
    <w:name w:val="TOC Heading"/>
    <w:basedOn w:val="Heading1"/>
    <w:next w:val="Normal"/>
    <w:uiPriority w:val="39"/>
    <w:unhideWhenUsed/>
    <w:qFormat/>
    <w:rsid w:val="008D65E9"/>
    <w:pPr>
      <w:outlineLvl w:val="9"/>
    </w:pPr>
  </w:style>
  <w:style w:type="paragraph" w:styleId="ListParagraph">
    <w:name w:val="List Paragraph"/>
    <w:basedOn w:val="Normal"/>
    <w:uiPriority w:val="34"/>
    <w:qFormat/>
    <w:rsid w:val="008D65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jech.bmj.com/content/jech/73/5/379.full.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1265</Words>
  <Characters>7215</Characters>
  <Application>Microsoft Office Word</Application>
  <DocSecurity>0</DocSecurity>
  <Lines>60</Lines>
  <Paragraphs>16</Paragraphs>
  <ScaleCrop>false</ScaleCrop>
  <Company>HP</Company>
  <LinksUpToDate>false</LinksUpToDate>
  <CharactersWithSpaces>8464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2021-08-01T23:45:00Z</dcterms:created>
  <dcterms:modified xsi:type="dcterms:W3CDTF">2021-08-01T23:49:00Z</dcterms:modified>
</cp:coreProperties>
</file>