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3257E8" w14:textId="77777777" w:rsidR="00B151A8" w:rsidRDefault="00B151A8"/>
    <w:p w14:paraId="430FEF7F" w14:textId="77777777" w:rsidR="008927CF" w:rsidRPr="008927CF" w:rsidRDefault="008927CF" w:rsidP="008927CF">
      <w:pPr>
        <w:spacing w:line="360" w:lineRule="auto"/>
        <w:rPr>
          <w:rFonts w:ascii="Arial" w:hAnsi="Arial" w:cs="Arial"/>
          <w:b/>
          <w:bCs/>
          <w:sz w:val="24"/>
          <w:szCs w:val="24"/>
        </w:rPr>
      </w:pPr>
    </w:p>
    <w:p w14:paraId="6C483652" w14:textId="3FE0058E" w:rsidR="008927CF" w:rsidRPr="008927CF" w:rsidRDefault="008927CF" w:rsidP="008927CF">
      <w:pPr>
        <w:spacing w:line="360" w:lineRule="auto"/>
        <w:rPr>
          <w:rFonts w:ascii="Arial" w:hAnsi="Arial" w:cs="Arial"/>
          <w:b/>
          <w:bCs/>
          <w:sz w:val="24"/>
          <w:szCs w:val="24"/>
        </w:rPr>
      </w:pPr>
      <w:r w:rsidRPr="008927CF">
        <w:rPr>
          <w:rFonts w:ascii="Arial" w:hAnsi="Arial" w:cs="Arial"/>
          <w:b/>
          <w:bCs/>
          <w:sz w:val="24"/>
          <w:szCs w:val="24"/>
        </w:rPr>
        <w:t>Management &amp; Organisational Behaviour</w:t>
      </w:r>
    </w:p>
    <w:p w14:paraId="4AC7CABF" w14:textId="4F86FED7" w:rsidR="008927CF" w:rsidRPr="008927CF" w:rsidRDefault="008927CF" w:rsidP="008927CF">
      <w:pPr>
        <w:spacing w:line="360" w:lineRule="auto"/>
        <w:rPr>
          <w:rFonts w:ascii="Arial" w:hAnsi="Arial" w:cs="Arial"/>
          <w:b/>
          <w:bCs/>
          <w:sz w:val="24"/>
          <w:szCs w:val="24"/>
        </w:rPr>
      </w:pPr>
      <w:r w:rsidRPr="008927CF">
        <w:rPr>
          <w:rFonts w:ascii="Arial" w:hAnsi="Arial" w:cs="Arial"/>
          <w:b/>
          <w:bCs/>
          <w:sz w:val="24"/>
          <w:szCs w:val="24"/>
        </w:rPr>
        <w:t>BMIH5004</w:t>
      </w:r>
    </w:p>
    <w:p w14:paraId="4DE94526" w14:textId="151CE95D" w:rsidR="008927CF" w:rsidRDefault="00B64C61">
      <w:proofErr w:type="spellStart"/>
      <w:proofErr w:type="gramStart"/>
      <w:r>
        <w:t>Lecturer:JESSICA</w:t>
      </w:r>
      <w:proofErr w:type="spellEnd"/>
      <w:proofErr w:type="gramEnd"/>
      <w:r>
        <w:t xml:space="preserve"> NEWPORT</w:t>
      </w:r>
    </w:p>
    <w:p w14:paraId="57A9BCD2" w14:textId="77777777" w:rsidR="00B64C61" w:rsidRPr="00BF29CB" w:rsidRDefault="00B64C61" w:rsidP="00B64C61">
      <w:pPr>
        <w:rPr>
          <w:rFonts w:ascii="Times New Roman" w:hAnsi="Times New Roman" w:cs="Times New Roman"/>
          <w:sz w:val="24"/>
          <w:szCs w:val="24"/>
        </w:rPr>
      </w:pPr>
      <w:r w:rsidRPr="00BF29CB">
        <w:rPr>
          <w:rFonts w:ascii="Times New Roman" w:hAnsi="Times New Roman" w:cs="Times New Roman"/>
          <w:sz w:val="24"/>
          <w:szCs w:val="24"/>
        </w:rPr>
        <w:t>Student id:</w:t>
      </w:r>
      <w:r>
        <w:rPr>
          <w:rFonts w:ascii="Times New Roman" w:hAnsi="Times New Roman" w:cs="Times New Roman"/>
          <w:sz w:val="24"/>
          <w:szCs w:val="24"/>
        </w:rPr>
        <w:t>2218469</w:t>
      </w:r>
    </w:p>
    <w:p w14:paraId="6D372C8E" w14:textId="25BDA9E5" w:rsidR="00B64C61" w:rsidRDefault="00B64C61" w:rsidP="00B64C61">
      <w:r w:rsidRPr="00BF29CB">
        <w:rPr>
          <w:rFonts w:ascii="Times New Roman" w:hAnsi="Times New Roman" w:cs="Times New Roman"/>
          <w:sz w:val="24"/>
          <w:szCs w:val="24"/>
        </w:rPr>
        <w:t xml:space="preserve">Student </w:t>
      </w:r>
      <w:proofErr w:type="spellStart"/>
      <w:proofErr w:type="gramStart"/>
      <w:r w:rsidRPr="00BF29CB">
        <w:rPr>
          <w:rFonts w:ascii="Times New Roman" w:hAnsi="Times New Roman" w:cs="Times New Roman"/>
          <w:sz w:val="24"/>
          <w:szCs w:val="24"/>
        </w:rPr>
        <w:t>name:</w:t>
      </w:r>
      <w:r>
        <w:rPr>
          <w:rFonts w:ascii="Times New Roman" w:hAnsi="Times New Roman" w:cs="Times New Roman"/>
          <w:sz w:val="24"/>
          <w:szCs w:val="24"/>
        </w:rPr>
        <w:t>Mihaela</w:t>
      </w:r>
      <w:proofErr w:type="spellEnd"/>
      <w:proofErr w:type="gramEnd"/>
      <w:r>
        <w:rPr>
          <w:rFonts w:ascii="Times New Roman" w:hAnsi="Times New Roman" w:cs="Times New Roman"/>
          <w:sz w:val="24"/>
          <w:szCs w:val="24"/>
        </w:rPr>
        <w:t xml:space="preserve"> Caradan</w:t>
      </w:r>
    </w:p>
    <w:p w14:paraId="0F68A574" w14:textId="7C7FDA5F" w:rsidR="008927CF" w:rsidRDefault="00B64C61">
      <w:r>
        <w:t>Date:18/10/2024</w:t>
      </w:r>
    </w:p>
    <w:p w14:paraId="46C830FE" w14:textId="2442EBD9" w:rsidR="00B64C61" w:rsidRDefault="00B64C61">
      <w:r>
        <w:t>Word count:2405</w:t>
      </w:r>
    </w:p>
    <w:p w14:paraId="499C9AC6" w14:textId="77777777" w:rsidR="00B64C61" w:rsidRDefault="00B64C61"/>
    <w:p w14:paraId="64F0AD20" w14:textId="77777777" w:rsidR="008927CF" w:rsidRDefault="008927CF"/>
    <w:p w14:paraId="15542EC6" w14:textId="77777777" w:rsidR="008927CF" w:rsidRDefault="008927CF"/>
    <w:p w14:paraId="7A6CB988" w14:textId="77777777" w:rsidR="008927CF" w:rsidRDefault="008927CF"/>
    <w:p w14:paraId="5779DAF3" w14:textId="77777777" w:rsidR="008927CF" w:rsidRDefault="008927CF"/>
    <w:p w14:paraId="189E7833" w14:textId="77777777" w:rsidR="008927CF" w:rsidRDefault="008927CF"/>
    <w:p w14:paraId="53DB0D22" w14:textId="77777777" w:rsidR="008927CF" w:rsidRDefault="008927CF"/>
    <w:p w14:paraId="60CFDDCB" w14:textId="77777777" w:rsidR="008927CF" w:rsidRDefault="008927CF"/>
    <w:p w14:paraId="45903E78" w14:textId="77777777" w:rsidR="008927CF" w:rsidRDefault="008927CF"/>
    <w:p w14:paraId="68E9AC7E" w14:textId="77777777" w:rsidR="008927CF" w:rsidRDefault="008927CF"/>
    <w:p w14:paraId="6496400C" w14:textId="77777777" w:rsidR="008927CF" w:rsidRDefault="008927CF"/>
    <w:p w14:paraId="470E987D" w14:textId="77777777" w:rsidR="008927CF" w:rsidRDefault="008927CF"/>
    <w:p w14:paraId="1C837722" w14:textId="77777777" w:rsidR="008927CF" w:rsidRDefault="008927CF"/>
    <w:p w14:paraId="5353DC98" w14:textId="77777777" w:rsidR="008927CF" w:rsidRDefault="008927CF"/>
    <w:p w14:paraId="3F1E1C99" w14:textId="77777777" w:rsidR="008927CF" w:rsidRDefault="008927CF"/>
    <w:p w14:paraId="74F8FC44" w14:textId="77777777" w:rsidR="008927CF" w:rsidRDefault="008927CF"/>
    <w:p w14:paraId="0D5D9A93" w14:textId="77777777" w:rsidR="008927CF" w:rsidRDefault="008927CF"/>
    <w:p w14:paraId="209D42A0" w14:textId="77777777" w:rsidR="008927CF" w:rsidRDefault="008927CF"/>
    <w:p w14:paraId="5CDEAA8A" w14:textId="77777777" w:rsidR="008927CF" w:rsidRDefault="008927CF"/>
    <w:p w14:paraId="14668B24" w14:textId="77777777" w:rsidR="008927CF" w:rsidRDefault="008927CF"/>
    <w:p w14:paraId="103B7F2E" w14:textId="77777777" w:rsidR="008927CF" w:rsidRDefault="008927CF"/>
    <w:p w14:paraId="48FC326D" w14:textId="77777777" w:rsidR="008927CF" w:rsidRDefault="008927CF"/>
    <w:p w14:paraId="14B92538" w14:textId="77777777" w:rsidR="008927CF" w:rsidRDefault="008927CF"/>
    <w:p w14:paraId="24C08886" w14:textId="77777777" w:rsidR="008927CF" w:rsidRDefault="008927CF"/>
    <w:p w14:paraId="242863E4" w14:textId="77777777" w:rsidR="008927CF" w:rsidRDefault="008927CF"/>
    <w:p w14:paraId="618AC2C4" w14:textId="6CE1E646" w:rsidR="008927CF" w:rsidRPr="00FF641C" w:rsidRDefault="008927CF" w:rsidP="00FF641C">
      <w:pPr>
        <w:spacing w:line="360" w:lineRule="auto"/>
        <w:jc w:val="both"/>
        <w:rPr>
          <w:rFonts w:ascii="Arial" w:hAnsi="Arial" w:cs="Arial"/>
          <w:sz w:val="24"/>
          <w:szCs w:val="24"/>
        </w:rPr>
      </w:pPr>
      <w:r w:rsidRPr="00FF641C">
        <w:rPr>
          <w:rFonts w:ascii="Arial" w:hAnsi="Arial" w:cs="Arial"/>
          <w:sz w:val="24"/>
          <w:szCs w:val="24"/>
        </w:rPr>
        <w:t>Leadership involves influencing and guiding a group to reach a common goal, often by motivating and empowering individuals to perform well</w:t>
      </w:r>
      <w:r w:rsidR="00FD57BE" w:rsidRPr="00FF641C">
        <w:rPr>
          <w:rFonts w:ascii="Arial" w:hAnsi="Arial" w:cs="Arial"/>
          <w:sz w:val="24"/>
          <w:szCs w:val="24"/>
        </w:rPr>
        <w:t xml:space="preserve"> (Northouse, 2021)</w:t>
      </w:r>
      <w:r w:rsidRPr="00FF641C">
        <w:rPr>
          <w:rFonts w:ascii="Arial" w:hAnsi="Arial" w:cs="Arial"/>
          <w:sz w:val="24"/>
          <w:szCs w:val="24"/>
        </w:rPr>
        <w:t>. Leadership in hospitality is crucial for overseeing a varied workforce, addressing high employee turnover, and maintaining excellent customer service. Leadership is essential for maintaining smooth operations and fostering a positive workplace that enhances employee morale and team dynamics. In a service sector, employee satisfaction impacts customer experience, highlighting the need to understand and apply different leadership theories</w:t>
      </w:r>
      <w:r w:rsidR="00A66AFE" w:rsidRPr="00FF641C">
        <w:rPr>
          <w:rFonts w:ascii="Arial" w:hAnsi="Arial" w:cs="Arial"/>
          <w:sz w:val="24"/>
          <w:szCs w:val="24"/>
        </w:rPr>
        <w:t xml:space="preserve"> (Mullins, 2019)</w:t>
      </w:r>
      <w:r w:rsidRPr="00FF641C">
        <w:rPr>
          <w:rFonts w:ascii="Arial" w:hAnsi="Arial" w:cs="Arial"/>
          <w:sz w:val="24"/>
          <w:szCs w:val="24"/>
        </w:rPr>
        <w:t>. This essay examines important leadership theories and their impact on team effectiveness and employee satisfaction in the hospitality sector, specifically regarding Marriott Hotels. Theories such as Blake and Mouton’s Managerial Grid, which balances concern for people and productivity, will be examined with Adair’s Action-Centred Leadership, focussing on task, team, and individual balance. McGregor’s Theory X and Theory Y offer distinct views on employee motivation, and their effects on management practices in hospitality will be examined. Transformational Leadership, known for promoting innovation, and Situational Leadership, which focusses on adapting to team readiness, will be analysed. This essay evaluates the impact of different leadership styles on team performance and employee morale at Marriott Hotels in the competitive hospitality industry.</w:t>
      </w:r>
    </w:p>
    <w:p w14:paraId="05060B3B" w14:textId="1F940AB8" w:rsidR="008927CF" w:rsidRPr="00FF641C" w:rsidRDefault="008927CF" w:rsidP="00FF641C">
      <w:pPr>
        <w:spacing w:line="360" w:lineRule="auto"/>
        <w:jc w:val="both"/>
        <w:rPr>
          <w:rFonts w:ascii="Arial" w:hAnsi="Arial" w:cs="Arial"/>
          <w:sz w:val="24"/>
          <w:szCs w:val="24"/>
        </w:rPr>
      </w:pPr>
      <w:r w:rsidRPr="00FF641C">
        <w:rPr>
          <w:rFonts w:ascii="Arial" w:hAnsi="Arial" w:cs="Arial"/>
          <w:sz w:val="24"/>
          <w:szCs w:val="24"/>
        </w:rPr>
        <w:t>Blake and Mouton’s Managerial Grid is a model that evaluates leadership styles based on two key dimensions: concern for people and concern for production (</w:t>
      </w:r>
      <w:proofErr w:type="spellStart"/>
      <w:r w:rsidR="00A66AFE" w:rsidRPr="00FF641C">
        <w:rPr>
          <w:rFonts w:ascii="Arial" w:hAnsi="Arial" w:cs="Arial"/>
          <w:sz w:val="24"/>
          <w:szCs w:val="24"/>
        </w:rPr>
        <w:t>Vidykala</w:t>
      </w:r>
      <w:proofErr w:type="spellEnd"/>
      <w:r w:rsidR="00A66AFE" w:rsidRPr="00FF641C">
        <w:rPr>
          <w:rFonts w:ascii="Arial" w:hAnsi="Arial" w:cs="Arial"/>
          <w:sz w:val="24"/>
          <w:szCs w:val="24"/>
        </w:rPr>
        <w:t>, 2020</w:t>
      </w:r>
      <w:r w:rsidRPr="00FF641C">
        <w:rPr>
          <w:rFonts w:ascii="Arial" w:hAnsi="Arial" w:cs="Arial"/>
          <w:sz w:val="24"/>
          <w:szCs w:val="24"/>
        </w:rPr>
        <w:t>). Five leadership styles are identified in the grid: Impoverished, Authority-Compliance, Country Club, Middle-of-the-Road, and Team Leadership. The Team Leadership style emphasises both people and production, making it effective for enhancing employee satisfaction and productivity</w:t>
      </w:r>
      <w:r w:rsidR="00A66AFE" w:rsidRPr="00FF641C">
        <w:rPr>
          <w:rFonts w:ascii="Arial" w:hAnsi="Arial" w:cs="Arial"/>
          <w:sz w:val="24"/>
          <w:szCs w:val="24"/>
        </w:rPr>
        <w:t xml:space="preserve"> (Body, 2017)</w:t>
      </w:r>
      <w:r w:rsidRPr="00FF641C">
        <w:rPr>
          <w:rFonts w:ascii="Arial" w:hAnsi="Arial" w:cs="Arial"/>
          <w:sz w:val="24"/>
          <w:szCs w:val="24"/>
        </w:rPr>
        <w:t xml:space="preserve">. Marriott International's leadership style reflects the Team Leadership model, emphasising operational efficiency and employee well-being. Marriott encourages teamwork and assistance among staff while upholding productivity standards, essential in its service-oriented setting. Marriott has implemented employee development programs to enhance </w:t>
      </w:r>
      <w:r w:rsidRPr="00FF641C">
        <w:rPr>
          <w:rFonts w:ascii="Arial" w:hAnsi="Arial" w:cs="Arial"/>
          <w:sz w:val="24"/>
          <w:szCs w:val="24"/>
        </w:rPr>
        <w:lastRenderedPageBreak/>
        <w:t>personal and professional growth while meeting productivity needs and ensuring employee satisfaction</w:t>
      </w:r>
      <w:r w:rsidR="00A66AFE" w:rsidRPr="00FF641C">
        <w:rPr>
          <w:rFonts w:ascii="Arial" w:hAnsi="Arial" w:cs="Arial"/>
          <w:sz w:val="24"/>
          <w:szCs w:val="24"/>
        </w:rPr>
        <w:t xml:space="preserve"> (Marriott International, 2024)</w:t>
      </w:r>
      <w:r w:rsidRPr="00FF641C">
        <w:rPr>
          <w:rFonts w:ascii="Arial" w:hAnsi="Arial" w:cs="Arial"/>
          <w:sz w:val="24"/>
          <w:szCs w:val="24"/>
        </w:rPr>
        <w:t xml:space="preserve">. The benefits of the Team Leadership approach are clear, especially in Marriott’s case. A leadership style that focusses on both people and production keeps employees motivated and engaged, leading to better service delivery and higher customer satisfaction (Cai, Fink </w:t>
      </w:r>
      <w:r w:rsidR="00A66AFE" w:rsidRPr="00FF641C">
        <w:rPr>
          <w:rFonts w:ascii="Arial" w:hAnsi="Arial" w:cs="Arial"/>
          <w:sz w:val="24"/>
          <w:szCs w:val="24"/>
        </w:rPr>
        <w:t xml:space="preserve">and </w:t>
      </w:r>
      <w:r w:rsidRPr="00FF641C">
        <w:rPr>
          <w:rFonts w:ascii="Arial" w:hAnsi="Arial" w:cs="Arial"/>
          <w:sz w:val="24"/>
          <w:szCs w:val="24"/>
        </w:rPr>
        <w:t>Walker, 2019). Employees who feel valued tend to stay with the company, helping to lower turnover, a common problem in the hospitality industry. Finding this balance can be challenging, particularly during busy periods such as peak tourist seasons, when operational demands might take precedence over employee well-being. Ignoring employee needs can lead to burnout</w:t>
      </w:r>
      <w:r w:rsidR="00A66AFE" w:rsidRPr="00FF641C">
        <w:rPr>
          <w:rFonts w:ascii="Arial" w:hAnsi="Arial" w:cs="Arial"/>
          <w:sz w:val="24"/>
          <w:szCs w:val="24"/>
        </w:rPr>
        <w:t xml:space="preserve"> (Mullins, 2023)</w:t>
      </w:r>
      <w:r w:rsidRPr="00FF641C">
        <w:rPr>
          <w:rFonts w:ascii="Arial" w:hAnsi="Arial" w:cs="Arial"/>
          <w:sz w:val="24"/>
          <w:szCs w:val="24"/>
        </w:rPr>
        <w:t>. Marriott’s leadership demonstrates the positive impact of the Team Leadership style on team dynamics and morale. The company emphasises employee growth and empowerment, creating a culture of teamwork and support. Marriott focusses on leadership training and promotes manager engagement with teams, fostering a work environment that values and supports employees, leading to reduced turnover and increased morale (Marriott, 20</w:t>
      </w:r>
      <w:r w:rsidR="00A66AFE" w:rsidRPr="00FF641C">
        <w:rPr>
          <w:rFonts w:ascii="Arial" w:hAnsi="Arial" w:cs="Arial"/>
          <w:sz w:val="24"/>
          <w:szCs w:val="24"/>
        </w:rPr>
        <w:t>19</w:t>
      </w:r>
      <w:r w:rsidRPr="00FF641C">
        <w:rPr>
          <w:rFonts w:ascii="Arial" w:hAnsi="Arial" w:cs="Arial"/>
          <w:sz w:val="24"/>
          <w:szCs w:val="24"/>
        </w:rPr>
        <w:t xml:space="preserve">). The model works </w:t>
      </w:r>
      <w:r w:rsidR="00A66AFE" w:rsidRPr="00FF641C">
        <w:rPr>
          <w:rFonts w:ascii="Arial" w:hAnsi="Arial" w:cs="Arial"/>
          <w:sz w:val="24"/>
          <w:szCs w:val="24"/>
        </w:rPr>
        <w:t>well but</w:t>
      </w:r>
      <w:r w:rsidRPr="00FF641C">
        <w:rPr>
          <w:rFonts w:ascii="Arial" w:hAnsi="Arial" w:cs="Arial"/>
          <w:sz w:val="24"/>
          <w:szCs w:val="24"/>
        </w:rPr>
        <w:t xml:space="preserve"> using it in high-stress situations needs careful management to avoid putting productivity ahead of employee well-being, which is important for maintaining morale and effectiveness.</w:t>
      </w:r>
    </w:p>
    <w:p w14:paraId="04E2B3B8" w14:textId="39BD1529" w:rsidR="008927CF" w:rsidRPr="00FF641C" w:rsidRDefault="008927CF" w:rsidP="00FF641C">
      <w:pPr>
        <w:spacing w:line="360" w:lineRule="auto"/>
        <w:jc w:val="both"/>
        <w:rPr>
          <w:rFonts w:ascii="Arial" w:hAnsi="Arial" w:cs="Arial"/>
          <w:sz w:val="24"/>
          <w:szCs w:val="24"/>
        </w:rPr>
      </w:pPr>
      <w:r w:rsidRPr="00FF641C">
        <w:rPr>
          <w:rFonts w:ascii="Arial" w:hAnsi="Arial" w:cs="Arial"/>
          <w:sz w:val="24"/>
          <w:szCs w:val="24"/>
        </w:rPr>
        <w:t>Furthermore, Adair’s Action-Centred Leadership model highlights three key areas of leadership responsibility: task achievement, team building, and individual development (Adair, 2009). These three areas are essential for effective leadership in any organisation, particularly in dynamic and service-oriented sectors such as hospitality. Marriott International has applied Adair’s principles in its leadership training programs, emphasising daily operations management, team environment building, and individual career development support. Marriott’s "</w:t>
      </w:r>
      <w:proofErr w:type="spellStart"/>
      <w:r w:rsidRPr="00FF641C">
        <w:rPr>
          <w:rFonts w:ascii="Arial" w:hAnsi="Arial" w:cs="Arial"/>
          <w:sz w:val="24"/>
          <w:szCs w:val="24"/>
        </w:rPr>
        <w:t>TakeCare</w:t>
      </w:r>
      <w:proofErr w:type="spellEnd"/>
      <w:r w:rsidRPr="00FF641C">
        <w:rPr>
          <w:rFonts w:ascii="Arial" w:hAnsi="Arial" w:cs="Arial"/>
          <w:sz w:val="24"/>
          <w:szCs w:val="24"/>
        </w:rPr>
        <w:t>" program promotes operational efficiency with clear performance metrics and encourages a supportive team environment. This program encourages team-building activities and helps employees feel valued and connected, which is crucial in the demanding, customer-oriented hotel industry</w:t>
      </w:r>
      <w:r w:rsidR="002B5038" w:rsidRPr="00FF641C">
        <w:rPr>
          <w:rFonts w:ascii="Arial" w:hAnsi="Arial" w:cs="Arial"/>
          <w:sz w:val="24"/>
          <w:szCs w:val="24"/>
        </w:rPr>
        <w:t xml:space="preserve"> (Kanner, 2023)</w:t>
      </w:r>
      <w:r w:rsidRPr="00FF641C">
        <w:rPr>
          <w:rFonts w:ascii="Arial" w:hAnsi="Arial" w:cs="Arial"/>
          <w:sz w:val="24"/>
          <w:szCs w:val="24"/>
        </w:rPr>
        <w:t>. Adair’s model helps Marriott by meeting operational and human needs. Leaders who manage task completion alongside team dynamics and individual growth are better prepared for the challenges of the hospitality industry</w:t>
      </w:r>
      <w:r w:rsidR="002B5038" w:rsidRPr="00FF641C">
        <w:rPr>
          <w:rFonts w:ascii="Arial" w:hAnsi="Arial" w:cs="Arial"/>
          <w:sz w:val="24"/>
          <w:szCs w:val="24"/>
        </w:rPr>
        <w:t xml:space="preserve"> (Mullins and Dosser, 2015)</w:t>
      </w:r>
      <w:r w:rsidRPr="00FF641C">
        <w:rPr>
          <w:rFonts w:ascii="Arial" w:hAnsi="Arial" w:cs="Arial"/>
          <w:sz w:val="24"/>
          <w:szCs w:val="24"/>
        </w:rPr>
        <w:t xml:space="preserve">. Marriott enhances service delivery by fostering a team-oriented environment, crucial for customer satisfaction. Marriott improves </w:t>
      </w:r>
      <w:r w:rsidRPr="00FF641C">
        <w:rPr>
          <w:rFonts w:ascii="Arial" w:hAnsi="Arial" w:cs="Arial"/>
          <w:sz w:val="24"/>
          <w:szCs w:val="24"/>
        </w:rPr>
        <w:lastRenderedPageBreak/>
        <w:t xml:space="preserve">employee retention and loyalty by focussing on individual development through career advancement opportunities, addressing a major issue in the hospitality industry: high turnover rates </w:t>
      </w:r>
      <w:r w:rsidR="002B5038" w:rsidRPr="00FF641C">
        <w:rPr>
          <w:rFonts w:ascii="Arial" w:hAnsi="Arial" w:cs="Arial"/>
          <w:sz w:val="24"/>
          <w:szCs w:val="24"/>
        </w:rPr>
        <w:t>(Gibbons, 2020</w:t>
      </w:r>
      <w:r w:rsidRPr="00FF641C">
        <w:rPr>
          <w:rFonts w:ascii="Arial" w:hAnsi="Arial" w:cs="Arial"/>
          <w:sz w:val="24"/>
          <w:szCs w:val="24"/>
        </w:rPr>
        <w:t>). Analysing the situation reveals that managing these three areas can be challenging, especially during busy periods. Leaders tend to prioritise operational efficiency over team morale or individual development, as immediate business needs often overshadow long-term employee engagement goals</w:t>
      </w:r>
      <w:r w:rsidR="002B5038" w:rsidRPr="00FF641C">
        <w:rPr>
          <w:rFonts w:ascii="Arial" w:hAnsi="Arial" w:cs="Arial"/>
          <w:sz w:val="24"/>
          <w:szCs w:val="24"/>
        </w:rPr>
        <w:t xml:space="preserve"> (Armstrong, 2012)</w:t>
      </w:r>
      <w:r w:rsidRPr="00FF641C">
        <w:rPr>
          <w:rFonts w:ascii="Arial" w:hAnsi="Arial" w:cs="Arial"/>
          <w:sz w:val="24"/>
          <w:szCs w:val="24"/>
        </w:rPr>
        <w:t>. Employee burnout can increase in these situations, potentially undermining the long-term benefits of Adair’s holistic approach. Marriott applies Adair’s Action-Centred Leadership to improve team dynamics and morale, fostering a supportive environment for employees to thrive in their careers and personal lives</w:t>
      </w:r>
      <w:r w:rsidR="00837E68" w:rsidRPr="00FF641C">
        <w:rPr>
          <w:rFonts w:ascii="Arial" w:hAnsi="Arial" w:cs="Arial"/>
          <w:sz w:val="24"/>
          <w:szCs w:val="24"/>
        </w:rPr>
        <w:t xml:space="preserve"> (Adair, 2009)</w:t>
      </w:r>
      <w:r w:rsidRPr="00FF641C">
        <w:rPr>
          <w:rFonts w:ascii="Arial" w:hAnsi="Arial" w:cs="Arial"/>
          <w:sz w:val="24"/>
          <w:szCs w:val="24"/>
        </w:rPr>
        <w:t>. Maintaining balance during high-stress times is the challenge. Marriott’s leadership programs emphasise employee development, enhancing job satisfaction and loyalty. This balance requires regular adjustments to meet operational demands (</w:t>
      </w:r>
      <w:r w:rsidR="00837E68" w:rsidRPr="00FF641C">
        <w:rPr>
          <w:rFonts w:ascii="Arial" w:hAnsi="Arial" w:cs="Arial"/>
          <w:sz w:val="24"/>
          <w:szCs w:val="24"/>
        </w:rPr>
        <w:t>Gibbons, 2020</w:t>
      </w:r>
      <w:r w:rsidRPr="00FF641C">
        <w:rPr>
          <w:rFonts w:ascii="Arial" w:hAnsi="Arial" w:cs="Arial"/>
          <w:sz w:val="24"/>
          <w:szCs w:val="24"/>
        </w:rPr>
        <w:t>).</w:t>
      </w:r>
    </w:p>
    <w:p w14:paraId="40282E75" w14:textId="02F916C5" w:rsidR="00696613" w:rsidRPr="00FF641C" w:rsidRDefault="008927CF" w:rsidP="00FF641C">
      <w:pPr>
        <w:spacing w:line="360" w:lineRule="auto"/>
        <w:jc w:val="both"/>
        <w:rPr>
          <w:rFonts w:ascii="Arial" w:hAnsi="Arial" w:cs="Arial"/>
          <w:sz w:val="24"/>
          <w:szCs w:val="24"/>
        </w:rPr>
      </w:pPr>
      <w:r w:rsidRPr="00FF641C">
        <w:rPr>
          <w:rFonts w:ascii="Arial" w:hAnsi="Arial" w:cs="Arial"/>
          <w:sz w:val="24"/>
          <w:szCs w:val="24"/>
        </w:rPr>
        <w:t>Moreover, McGregor’s Theory X and Theory Y present two distinct perspectives on motivating and managing employees. Theory X suggests that employees lack motivation, dislike work, and need close supervision to achieve company goals. Theory Y views employees as self-motivated, responsible, and able to direct themselves (</w:t>
      </w:r>
      <w:r w:rsidR="00837E68" w:rsidRPr="00FF641C">
        <w:rPr>
          <w:rFonts w:ascii="Arial" w:hAnsi="Arial" w:cs="Arial"/>
          <w:sz w:val="24"/>
          <w:szCs w:val="24"/>
        </w:rPr>
        <w:t>Lawter et al., 2015</w:t>
      </w:r>
      <w:r w:rsidRPr="00FF641C">
        <w:rPr>
          <w:rFonts w:ascii="Arial" w:hAnsi="Arial" w:cs="Arial"/>
          <w:sz w:val="24"/>
          <w:szCs w:val="24"/>
        </w:rPr>
        <w:t>). Marriott International primarily adopts a Theory Y approach, focussing on a work culture based on trust, empowerment, and employee engagement. This management style supports Marriott’s aim to create a workplace that values employees and encourages initiative, particularly in customer service roles where flexibility and autonomy enhance service delivery. Marriott’s "Spirit to Serve" program enables employees to make decisions that improve customer experiences, benefiting both employee satisfaction and service quality</w:t>
      </w:r>
      <w:r w:rsidR="00837E68" w:rsidRPr="00FF641C">
        <w:rPr>
          <w:rFonts w:ascii="Arial" w:hAnsi="Arial" w:cs="Arial"/>
          <w:sz w:val="24"/>
          <w:szCs w:val="24"/>
        </w:rPr>
        <w:t xml:space="preserve"> (Marriott International </w:t>
      </w:r>
      <w:proofErr w:type="spellStart"/>
      <w:r w:rsidR="00837E68" w:rsidRPr="00FF641C">
        <w:rPr>
          <w:rFonts w:ascii="Arial" w:hAnsi="Arial" w:cs="Arial"/>
          <w:sz w:val="24"/>
          <w:szCs w:val="24"/>
        </w:rPr>
        <w:t>Newscenter</w:t>
      </w:r>
      <w:proofErr w:type="spellEnd"/>
      <w:r w:rsidR="00837E68" w:rsidRPr="00FF641C">
        <w:rPr>
          <w:rFonts w:ascii="Arial" w:hAnsi="Arial" w:cs="Arial"/>
          <w:sz w:val="24"/>
          <w:szCs w:val="24"/>
        </w:rPr>
        <w:t>, n.d.)</w:t>
      </w:r>
      <w:r w:rsidRPr="00FF641C">
        <w:rPr>
          <w:rFonts w:ascii="Arial" w:hAnsi="Arial" w:cs="Arial"/>
          <w:sz w:val="24"/>
          <w:szCs w:val="24"/>
        </w:rPr>
        <w:t>. The benefits of Theory Y in the hospitality industry are significant, particularly in environments where customer interactions are essential for success. Encouraging employees to take initiative and make decisions improves service delivery through innovation and responsiveness</w:t>
      </w:r>
      <w:r w:rsidR="00837E68" w:rsidRPr="00FF641C">
        <w:rPr>
          <w:rFonts w:ascii="Arial" w:hAnsi="Arial" w:cs="Arial"/>
          <w:sz w:val="24"/>
          <w:szCs w:val="24"/>
        </w:rPr>
        <w:t xml:space="preserve"> (Buchanan and </w:t>
      </w:r>
      <w:proofErr w:type="spellStart"/>
      <w:r w:rsidR="00837E68" w:rsidRPr="00FF641C">
        <w:rPr>
          <w:rFonts w:ascii="Arial" w:hAnsi="Arial" w:cs="Arial"/>
          <w:sz w:val="24"/>
          <w:szCs w:val="24"/>
        </w:rPr>
        <w:t>Huzynski</w:t>
      </w:r>
      <w:proofErr w:type="spellEnd"/>
      <w:r w:rsidR="00837E68" w:rsidRPr="00FF641C">
        <w:rPr>
          <w:rFonts w:ascii="Arial" w:hAnsi="Arial" w:cs="Arial"/>
          <w:sz w:val="24"/>
          <w:szCs w:val="24"/>
        </w:rPr>
        <w:t>, 2007)</w:t>
      </w:r>
      <w:r w:rsidRPr="00FF641C">
        <w:rPr>
          <w:rFonts w:ascii="Arial" w:hAnsi="Arial" w:cs="Arial"/>
          <w:sz w:val="24"/>
          <w:szCs w:val="24"/>
        </w:rPr>
        <w:t>. Marriott encourages its frontline staff to go beyond their defined roles to meet guest needs, allowing for personalised service that enhances customer satisfaction (Marriott, 202</w:t>
      </w:r>
      <w:r w:rsidR="00837E68" w:rsidRPr="00FF641C">
        <w:rPr>
          <w:rFonts w:ascii="Arial" w:hAnsi="Arial" w:cs="Arial"/>
          <w:sz w:val="24"/>
          <w:szCs w:val="24"/>
        </w:rPr>
        <w:t>2</w:t>
      </w:r>
      <w:r w:rsidRPr="00FF641C">
        <w:rPr>
          <w:rFonts w:ascii="Arial" w:hAnsi="Arial" w:cs="Arial"/>
          <w:sz w:val="24"/>
          <w:szCs w:val="24"/>
        </w:rPr>
        <w:t xml:space="preserve">). Marriott has built a strong reputation for customer service and maintains high employee retention rates through this empowerment. Theory Y creates </w:t>
      </w:r>
      <w:r w:rsidRPr="00FF641C">
        <w:rPr>
          <w:rFonts w:ascii="Arial" w:hAnsi="Arial" w:cs="Arial"/>
          <w:sz w:val="24"/>
          <w:szCs w:val="24"/>
        </w:rPr>
        <w:lastRenderedPageBreak/>
        <w:t>a collaborative work environment, enabling employees to take ownership of their roles, which enhances morale and reduces turnover (</w:t>
      </w:r>
      <w:r w:rsidR="00837E68" w:rsidRPr="00FF641C">
        <w:rPr>
          <w:rFonts w:ascii="Arial" w:hAnsi="Arial" w:cs="Arial"/>
          <w:sz w:val="24"/>
          <w:szCs w:val="24"/>
        </w:rPr>
        <w:t>Gibbons, 2020</w:t>
      </w:r>
      <w:r w:rsidRPr="00FF641C">
        <w:rPr>
          <w:rFonts w:ascii="Arial" w:hAnsi="Arial" w:cs="Arial"/>
          <w:sz w:val="24"/>
          <w:szCs w:val="24"/>
        </w:rPr>
        <w:t>). While Theory Y has its advantages, there are situations at Marriott where a Theory X approach may still be necessary. In departments such as housekeeping and food safety, adhering to procedures is crucial for maintaining standards. A more directive leadership style might be needed in these areas to ensure adherence to health and safety regulations. Theory X ensures operational consistency in these departments, but it can lead to demotivation if employees perceive excessive control or micromanagement, highlighting the risks of relying heavily on this approach</w:t>
      </w:r>
      <w:r w:rsidR="00837E68" w:rsidRPr="00FF641C">
        <w:rPr>
          <w:rFonts w:ascii="Arial" w:hAnsi="Arial" w:cs="Arial"/>
          <w:sz w:val="24"/>
          <w:szCs w:val="24"/>
        </w:rPr>
        <w:t xml:space="preserve"> (Arnold, 2020)</w:t>
      </w:r>
      <w:r w:rsidRPr="00FF641C">
        <w:rPr>
          <w:rFonts w:ascii="Arial" w:hAnsi="Arial" w:cs="Arial"/>
          <w:sz w:val="24"/>
          <w:szCs w:val="24"/>
        </w:rPr>
        <w:t>. Marriott’s Theory Y approach enhances team dynamics and employee morale by fostering trust, autonomy, and engagement. Employees feel valued and are driven to contribute to the company's success, resulting in increased job satisfaction and reduced turnover rates. Using Theory X in certain departments is necessary to maintain operational standards, but it must be managed carefully to avoid demotivating staff.</w:t>
      </w:r>
    </w:p>
    <w:p w14:paraId="5987B87E" w14:textId="2E148AA7" w:rsidR="008927CF" w:rsidRPr="00FF641C" w:rsidRDefault="00696613" w:rsidP="00FF641C">
      <w:pPr>
        <w:spacing w:line="360" w:lineRule="auto"/>
        <w:jc w:val="both"/>
        <w:rPr>
          <w:rFonts w:ascii="Arial" w:hAnsi="Arial" w:cs="Arial"/>
          <w:sz w:val="24"/>
          <w:szCs w:val="24"/>
        </w:rPr>
      </w:pPr>
      <w:r w:rsidRPr="00FF641C">
        <w:rPr>
          <w:rFonts w:ascii="Arial" w:hAnsi="Arial" w:cs="Arial"/>
          <w:sz w:val="24"/>
          <w:szCs w:val="24"/>
        </w:rPr>
        <w:t xml:space="preserve">On the other hand, </w:t>
      </w:r>
      <w:r w:rsidR="00837E68" w:rsidRPr="00FF641C">
        <w:rPr>
          <w:rFonts w:ascii="Arial" w:hAnsi="Arial" w:cs="Arial"/>
          <w:sz w:val="24"/>
          <w:szCs w:val="24"/>
        </w:rPr>
        <w:t>t</w:t>
      </w:r>
      <w:r w:rsidRPr="00FF641C">
        <w:rPr>
          <w:rFonts w:ascii="Arial" w:hAnsi="Arial" w:cs="Arial"/>
          <w:sz w:val="24"/>
          <w:szCs w:val="24"/>
        </w:rPr>
        <w:t xml:space="preserve">ransformational leadership, as defined by </w:t>
      </w:r>
      <w:r w:rsidR="00837E68" w:rsidRPr="00FF641C">
        <w:rPr>
          <w:rFonts w:ascii="Arial" w:hAnsi="Arial" w:cs="Arial"/>
          <w:sz w:val="24"/>
          <w:szCs w:val="24"/>
        </w:rPr>
        <w:t xml:space="preserve">Manu (2022) </w:t>
      </w:r>
      <w:r w:rsidRPr="00FF641C">
        <w:rPr>
          <w:rFonts w:ascii="Arial" w:hAnsi="Arial" w:cs="Arial"/>
          <w:sz w:val="24"/>
          <w:szCs w:val="24"/>
        </w:rPr>
        <w:t>focusses on inspiring and motivating employees to exceed their own expectations through the leader's vision, intellectual stimulation, and personal attention. Marriott International shows this leadership style in its senior management, emphasising customer service that encourages innovation and employee participation. Marriott’s "Spirit to Serve" philosophy shows transformational leadership by encouraging employees to deliver exceptional customer experiences, going beyond basic expectations to offer personalised service. Marriott leaders support staff through learning opportunities and recognition of individual efforts, fostering a workplace where employees feel valued and motivated to innovate. Transformational leadership in hospitality encourages innovation and drives employees towards excellence</w:t>
      </w:r>
      <w:r w:rsidR="00837E68" w:rsidRPr="00FF641C">
        <w:rPr>
          <w:rFonts w:ascii="Arial" w:hAnsi="Arial" w:cs="Arial"/>
          <w:sz w:val="24"/>
          <w:szCs w:val="24"/>
        </w:rPr>
        <w:t xml:space="preserve"> (Rollins et al., 2008)</w:t>
      </w:r>
      <w:r w:rsidRPr="00FF641C">
        <w:rPr>
          <w:rFonts w:ascii="Arial" w:hAnsi="Arial" w:cs="Arial"/>
          <w:sz w:val="24"/>
          <w:szCs w:val="24"/>
        </w:rPr>
        <w:t xml:space="preserve">. Marriott’s leadership style encourages employees to take ownership and contribute to the company’s vision, aligning with </w:t>
      </w:r>
      <w:r w:rsidR="00837E68" w:rsidRPr="00FF641C">
        <w:rPr>
          <w:rFonts w:ascii="Arial" w:hAnsi="Arial" w:cs="Arial"/>
          <w:sz w:val="24"/>
          <w:szCs w:val="24"/>
        </w:rPr>
        <w:t xml:space="preserve">the </w:t>
      </w:r>
      <w:r w:rsidRPr="00FF641C">
        <w:rPr>
          <w:rFonts w:ascii="Arial" w:hAnsi="Arial" w:cs="Arial"/>
          <w:sz w:val="24"/>
          <w:szCs w:val="24"/>
        </w:rPr>
        <w:t>emphasis on vision and personal development</w:t>
      </w:r>
      <w:r w:rsidR="00837E68" w:rsidRPr="00FF641C">
        <w:rPr>
          <w:rFonts w:ascii="Arial" w:hAnsi="Arial" w:cs="Arial"/>
          <w:sz w:val="24"/>
          <w:szCs w:val="24"/>
        </w:rPr>
        <w:t xml:space="preserve">. </w:t>
      </w:r>
      <w:r w:rsidRPr="00FF641C">
        <w:rPr>
          <w:rFonts w:ascii="Arial" w:hAnsi="Arial" w:cs="Arial"/>
          <w:sz w:val="24"/>
          <w:szCs w:val="24"/>
        </w:rPr>
        <w:t xml:space="preserve">This leadership style enhances customer satisfaction and encourages employees to create memorable experiences. Focussing on intellectual stimulation promotes a culture of continuous improvement, essential for remaining competitive in the hospitality industry. An analysis reveals issues with transformational leadership. It motivates employees, but it can miss the operational challenges of daily hotel management, where a task-oriented approach is necessary to uphold service </w:t>
      </w:r>
      <w:r w:rsidRPr="00FF641C">
        <w:rPr>
          <w:rFonts w:ascii="Arial" w:hAnsi="Arial" w:cs="Arial"/>
          <w:sz w:val="24"/>
          <w:szCs w:val="24"/>
        </w:rPr>
        <w:lastRenderedPageBreak/>
        <w:t>standards</w:t>
      </w:r>
      <w:r w:rsidR="00FF641C" w:rsidRPr="00FF641C">
        <w:rPr>
          <w:rFonts w:ascii="Arial" w:hAnsi="Arial" w:cs="Arial"/>
          <w:sz w:val="24"/>
          <w:szCs w:val="24"/>
        </w:rPr>
        <w:t xml:space="preserve"> (Boddy, 2017).</w:t>
      </w:r>
      <w:r w:rsidRPr="00FF641C">
        <w:rPr>
          <w:rFonts w:ascii="Arial" w:hAnsi="Arial" w:cs="Arial"/>
          <w:sz w:val="24"/>
          <w:szCs w:val="24"/>
        </w:rPr>
        <w:t xml:space="preserve"> In areas like housekeeping or food safety, where consistency and adherence to procedures are crucial, transformational leadership may need to incorporate more directive leadership styles to ensure operational efficiency. Transformational leadership may not be effective for all employees, particularly those who require more structured guidance and struggle with the autonomy this approach encourages (</w:t>
      </w:r>
      <w:r w:rsidR="00FF641C" w:rsidRPr="00FF641C">
        <w:rPr>
          <w:rFonts w:ascii="Arial" w:hAnsi="Arial" w:cs="Arial"/>
          <w:sz w:val="24"/>
          <w:szCs w:val="24"/>
        </w:rPr>
        <w:t>Gui et al., 2020</w:t>
      </w:r>
      <w:r w:rsidRPr="00FF641C">
        <w:rPr>
          <w:rFonts w:ascii="Arial" w:hAnsi="Arial" w:cs="Arial"/>
          <w:sz w:val="24"/>
          <w:szCs w:val="24"/>
        </w:rPr>
        <w:t>). Marriott's transformational leadership enhances team dynamics and morale by focussing on individual growth and recognition. This leadership style enhances job satisfaction, promotes innovation, and fosters loyalty at Marriott</w:t>
      </w:r>
      <w:r w:rsidR="00FF641C" w:rsidRPr="00FF641C">
        <w:rPr>
          <w:rFonts w:ascii="Arial" w:hAnsi="Arial" w:cs="Arial"/>
          <w:sz w:val="24"/>
          <w:szCs w:val="24"/>
        </w:rPr>
        <w:t xml:space="preserve"> (Mullins, 2019)</w:t>
      </w:r>
      <w:r w:rsidRPr="00FF641C">
        <w:rPr>
          <w:rFonts w:ascii="Arial" w:hAnsi="Arial" w:cs="Arial"/>
          <w:sz w:val="24"/>
          <w:szCs w:val="24"/>
        </w:rPr>
        <w:t>. Success depends on balancing visionary leadership with the practical needs of daily operations, ensuring innovation and operational consistency are achieved.</w:t>
      </w:r>
    </w:p>
    <w:p w14:paraId="7BF47341" w14:textId="6F2FE9B0" w:rsidR="00696613" w:rsidRPr="00FF641C" w:rsidRDefault="00696613" w:rsidP="00FF641C">
      <w:pPr>
        <w:spacing w:line="360" w:lineRule="auto"/>
        <w:jc w:val="both"/>
        <w:rPr>
          <w:rFonts w:ascii="Arial" w:hAnsi="Arial" w:cs="Arial"/>
          <w:sz w:val="24"/>
          <w:szCs w:val="24"/>
        </w:rPr>
      </w:pPr>
      <w:r w:rsidRPr="00FF641C">
        <w:rPr>
          <w:rFonts w:ascii="Arial" w:hAnsi="Arial" w:cs="Arial"/>
          <w:sz w:val="24"/>
          <w:szCs w:val="24"/>
        </w:rPr>
        <w:t xml:space="preserve">Also, </w:t>
      </w:r>
      <w:r w:rsidR="00FF641C" w:rsidRPr="00FF641C">
        <w:rPr>
          <w:rFonts w:ascii="Arial" w:hAnsi="Arial" w:cs="Arial"/>
          <w:sz w:val="24"/>
          <w:szCs w:val="24"/>
        </w:rPr>
        <w:t>s</w:t>
      </w:r>
      <w:r w:rsidRPr="00FF641C">
        <w:rPr>
          <w:rFonts w:ascii="Arial" w:hAnsi="Arial" w:cs="Arial"/>
          <w:sz w:val="24"/>
          <w:szCs w:val="24"/>
        </w:rPr>
        <w:t>ituational leadership, created by Hersey and Blanchard in 1969, suggests that no one leadership style is the best. Leaders adjust their methods according to the readiness and needs of their team and the situation at hand</w:t>
      </w:r>
      <w:r w:rsidR="00FF641C" w:rsidRPr="00FF641C">
        <w:rPr>
          <w:rFonts w:ascii="Arial" w:hAnsi="Arial" w:cs="Arial"/>
          <w:sz w:val="24"/>
          <w:szCs w:val="24"/>
        </w:rPr>
        <w:t xml:space="preserve"> (Northouse, 2021)</w:t>
      </w:r>
      <w:r w:rsidRPr="00FF641C">
        <w:rPr>
          <w:rFonts w:ascii="Arial" w:hAnsi="Arial" w:cs="Arial"/>
          <w:sz w:val="24"/>
          <w:szCs w:val="24"/>
        </w:rPr>
        <w:t>. This method holds significance in the hospitality sector, especially at Marriott International. Marriott adjusts its leadership approach to meet the requirements of various departments and operational contexts. During busy periods like holidays, Marriott managers may take a more directive approach to maintain smooth operations and uphold service standards, particularly in housekeeping, where accuracy is essential. During quieter periods or in guest relations, managers might use a participative or coaching style, giving employees more freedom to create personalised guest experiences</w:t>
      </w:r>
      <w:r w:rsidR="00FF641C" w:rsidRPr="00FF641C">
        <w:rPr>
          <w:rFonts w:ascii="Arial" w:hAnsi="Arial" w:cs="Arial"/>
          <w:sz w:val="24"/>
          <w:szCs w:val="24"/>
        </w:rPr>
        <w:t xml:space="preserve"> (</w:t>
      </w:r>
      <w:proofErr w:type="spellStart"/>
      <w:r w:rsidR="00FF641C" w:rsidRPr="00FF641C">
        <w:rPr>
          <w:rFonts w:ascii="Arial" w:hAnsi="Arial" w:cs="Arial"/>
          <w:sz w:val="24"/>
          <w:szCs w:val="24"/>
        </w:rPr>
        <w:t>Mulins</w:t>
      </w:r>
      <w:proofErr w:type="spellEnd"/>
      <w:r w:rsidR="00FF641C" w:rsidRPr="00FF641C">
        <w:rPr>
          <w:rFonts w:ascii="Arial" w:hAnsi="Arial" w:cs="Arial"/>
          <w:sz w:val="24"/>
          <w:szCs w:val="24"/>
        </w:rPr>
        <w:t>, 2023)</w:t>
      </w:r>
      <w:r w:rsidRPr="00FF641C">
        <w:rPr>
          <w:rFonts w:ascii="Arial" w:hAnsi="Arial" w:cs="Arial"/>
          <w:sz w:val="24"/>
          <w:szCs w:val="24"/>
        </w:rPr>
        <w:t>. Situational leadership offers considerable flexibility. Marriott enables leaders to adjust their behaviour according to the situation, allowing quick responses to the changing demands of the hospitality industry. This flexibility links leadership to operational needs and the different skill levels of employees. New employees need more guidance and instruction, while experienced staff can handle more decision-making autonomy, which boosts productivity and morale. Marriott’s leadership style creates a supportive work environment, improving employee satisfaction and lowering turnover, a common issue in hospitality</w:t>
      </w:r>
      <w:r w:rsidR="00FF641C" w:rsidRPr="00FF641C">
        <w:rPr>
          <w:rFonts w:ascii="Arial" w:hAnsi="Arial" w:cs="Arial"/>
          <w:sz w:val="24"/>
          <w:szCs w:val="24"/>
        </w:rPr>
        <w:t>(Wesley et al., 2024).</w:t>
      </w:r>
      <w:r w:rsidRPr="00FF641C">
        <w:rPr>
          <w:rFonts w:ascii="Arial" w:hAnsi="Arial" w:cs="Arial"/>
          <w:sz w:val="24"/>
          <w:szCs w:val="24"/>
        </w:rPr>
        <w:t xml:space="preserve"> Frequent changes in leadership styles can result in negative outcomes. Changing methods can cause confusion or inconsistency among employees, especially when communication is </w:t>
      </w:r>
      <w:proofErr w:type="gramStart"/>
      <w:r w:rsidRPr="00FF641C">
        <w:rPr>
          <w:rFonts w:ascii="Arial" w:hAnsi="Arial" w:cs="Arial"/>
          <w:sz w:val="24"/>
          <w:szCs w:val="24"/>
        </w:rPr>
        <w:t>unclear</w:t>
      </w:r>
      <w:proofErr w:type="gramEnd"/>
      <w:r w:rsidRPr="00FF641C">
        <w:rPr>
          <w:rFonts w:ascii="Arial" w:hAnsi="Arial" w:cs="Arial"/>
          <w:sz w:val="24"/>
          <w:szCs w:val="24"/>
        </w:rPr>
        <w:t xml:space="preserve"> or expectations are misaligned. Marriott needs to manage this risk carefully, particularly during peak seasons when operational demands </w:t>
      </w:r>
      <w:r w:rsidRPr="00FF641C">
        <w:rPr>
          <w:rFonts w:ascii="Arial" w:hAnsi="Arial" w:cs="Arial"/>
          <w:sz w:val="24"/>
          <w:szCs w:val="24"/>
        </w:rPr>
        <w:lastRenderedPageBreak/>
        <w:t>increase. Situational leadership improves team dynamics and morale. Marriott's leaders help employees perform well, even in difficult situations, by adjusting their leadership style to fit team needs</w:t>
      </w:r>
      <w:r w:rsidR="00FF641C" w:rsidRPr="00FF641C">
        <w:rPr>
          <w:rFonts w:ascii="Arial" w:hAnsi="Arial" w:cs="Arial"/>
          <w:sz w:val="24"/>
          <w:szCs w:val="24"/>
        </w:rPr>
        <w:t xml:space="preserve"> (Huczynski and Buchanan, 2019)</w:t>
      </w:r>
      <w:r w:rsidRPr="00FF641C">
        <w:rPr>
          <w:rFonts w:ascii="Arial" w:hAnsi="Arial" w:cs="Arial"/>
          <w:sz w:val="24"/>
          <w:szCs w:val="24"/>
        </w:rPr>
        <w:t>.</w:t>
      </w:r>
    </w:p>
    <w:p w14:paraId="3F3B0CE5" w14:textId="617B1467" w:rsidR="00696613" w:rsidRPr="00FF641C" w:rsidRDefault="00696613" w:rsidP="00FF641C">
      <w:pPr>
        <w:spacing w:line="360" w:lineRule="auto"/>
        <w:jc w:val="both"/>
        <w:rPr>
          <w:rFonts w:ascii="Arial" w:hAnsi="Arial" w:cs="Arial"/>
          <w:sz w:val="24"/>
          <w:szCs w:val="24"/>
        </w:rPr>
      </w:pPr>
      <w:r w:rsidRPr="00FF641C">
        <w:rPr>
          <w:rFonts w:ascii="Arial" w:hAnsi="Arial" w:cs="Arial"/>
          <w:sz w:val="24"/>
          <w:szCs w:val="24"/>
        </w:rPr>
        <w:t>Hence, Blake and Mouton’s Managerial Grid offers a method for balancing concern for people and production, giving leaders a framework to assess their leadership style based on these factors. This model helps maintain operational efficiency and employee satisfaction in the hospitality industry, as demonstrated by Marriott. Adair’s Action-Centred Leadership emphasises task management, team cohesion, and individual development, providing a leadership strategy that meets multiple operational needs at once. McGregor’s Theory Y promotes empowerment and trust, aligning with Marriott’s focus on employee engagement and autonomy, which is important in customer-focused roles. Transformational leadership at Marriott encourages innovation and drives employees to go beyond expectations, especially in providing outstanding customer service. This leadership style emphasises vision and intellectual stimulation, creating a culture of ongoing improvement. Transformational leadership can miss the daily operational challenges that require a more directive approach</w:t>
      </w:r>
      <w:r w:rsidR="00FF641C" w:rsidRPr="00FF641C">
        <w:rPr>
          <w:rFonts w:ascii="Arial" w:hAnsi="Arial" w:cs="Arial"/>
          <w:sz w:val="24"/>
          <w:szCs w:val="24"/>
        </w:rPr>
        <w:t xml:space="preserve"> (Mullins, 2019). </w:t>
      </w:r>
      <w:r w:rsidRPr="00FF641C">
        <w:rPr>
          <w:rFonts w:ascii="Arial" w:hAnsi="Arial" w:cs="Arial"/>
          <w:sz w:val="24"/>
          <w:szCs w:val="24"/>
        </w:rPr>
        <w:t xml:space="preserve"> Situational leadership provides the ability to adjust to the immediate needs, enabling Marriott managers to alternate between participative, coaching, or directive styles based on the context. Both styles improve employee engagement and performance, but situational leadership is more effective in fast-paced environments like hospitality, where operational demands change quickly</w:t>
      </w:r>
      <w:r w:rsidR="00FF641C" w:rsidRPr="00FF641C">
        <w:rPr>
          <w:rFonts w:ascii="Arial" w:hAnsi="Arial" w:cs="Arial"/>
          <w:sz w:val="24"/>
          <w:szCs w:val="24"/>
        </w:rPr>
        <w:t>.</w:t>
      </w:r>
    </w:p>
    <w:p w14:paraId="77D1869B" w14:textId="0275E6E8" w:rsidR="00696613" w:rsidRPr="00FF641C" w:rsidRDefault="00696613" w:rsidP="00FF641C">
      <w:pPr>
        <w:spacing w:line="360" w:lineRule="auto"/>
        <w:jc w:val="both"/>
        <w:rPr>
          <w:rFonts w:ascii="Arial" w:hAnsi="Arial" w:cs="Arial"/>
          <w:sz w:val="24"/>
          <w:szCs w:val="24"/>
        </w:rPr>
      </w:pPr>
      <w:r w:rsidRPr="00FF641C">
        <w:rPr>
          <w:rFonts w:ascii="Arial" w:hAnsi="Arial" w:cs="Arial"/>
          <w:sz w:val="24"/>
          <w:szCs w:val="24"/>
        </w:rPr>
        <w:t>In con</w:t>
      </w:r>
      <w:r w:rsidR="00A66AFE" w:rsidRPr="00FF641C">
        <w:rPr>
          <w:rFonts w:ascii="Arial" w:hAnsi="Arial" w:cs="Arial"/>
          <w:sz w:val="24"/>
          <w:szCs w:val="24"/>
        </w:rPr>
        <w:t>c</w:t>
      </w:r>
      <w:r w:rsidRPr="00FF641C">
        <w:rPr>
          <w:rFonts w:ascii="Arial" w:hAnsi="Arial" w:cs="Arial"/>
          <w:sz w:val="24"/>
          <w:szCs w:val="24"/>
        </w:rPr>
        <w:t xml:space="preserve">lusion, </w:t>
      </w:r>
      <w:r w:rsidR="00001C02" w:rsidRPr="00FF641C">
        <w:rPr>
          <w:rFonts w:ascii="Arial" w:hAnsi="Arial" w:cs="Arial"/>
          <w:sz w:val="24"/>
          <w:szCs w:val="24"/>
        </w:rPr>
        <w:t>leadership in hospitality is crucial for operational efficiency and employee satisfaction. Marriott International showcases different leadership styles, such as Blake and Mouton’s Managerial Grid, Adair’s Action-Centred Leadership, McGregor’s Theory Y, Transformational Leadership, and Situational Leadership. Marriott integrates these styles to create a leadership framework that responds to the evolving demands of the hospitality sector. Every style offers advantages, such as promoting innovation, fostering team unity, and ensuring high service quality. These leadership approaches are effective when they balance visionary leadership with daily operations, ensuring employee empowerment and productivity are achieved.</w:t>
      </w:r>
    </w:p>
    <w:p w14:paraId="034E4077" w14:textId="77777777" w:rsidR="00FD57BE" w:rsidRPr="00FF641C" w:rsidRDefault="00FD57BE" w:rsidP="00FF641C">
      <w:pPr>
        <w:spacing w:line="360" w:lineRule="auto"/>
        <w:jc w:val="both"/>
        <w:rPr>
          <w:rFonts w:ascii="Arial" w:hAnsi="Arial" w:cs="Arial"/>
          <w:sz w:val="24"/>
          <w:szCs w:val="24"/>
        </w:rPr>
      </w:pPr>
    </w:p>
    <w:p w14:paraId="1811BC9C" w14:textId="77777777" w:rsidR="00FD57BE" w:rsidRDefault="00FD57BE" w:rsidP="00001C02">
      <w:pPr>
        <w:spacing w:line="360" w:lineRule="auto"/>
        <w:jc w:val="both"/>
        <w:rPr>
          <w:rFonts w:ascii="Arial" w:hAnsi="Arial" w:cs="Arial"/>
          <w:sz w:val="24"/>
          <w:szCs w:val="24"/>
        </w:rPr>
      </w:pPr>
    </w:p>
    <w:p w14:paraId="12C4B027" w14:textId="77777777" w:rsidR="00FD57BE" w:rsidRDefault="00FD57BE" w:rsidP="00001C02">
      <w:pPr>
        <w:spacing w:line="360" w:lineRule="auto"/>
        <w:jc w:val="both"/>
        <w:rPr>
          <w:rFonts w:ascii="Arial" w:hAnsi="Arial" w:cs="Arial"/>
          <w:sz w:val="24"/>
          <w:szCs w:val="24"/>
        </w:rPr>
      </w:pPr>
    </w:p>
    <w:p w14:paraId="65B99BDC" w14:textId="77777777" w:rsidR="00FD57BE" w:rsidRPr="00A66AFE" w:rsidRDefault="00FD57BE" w:rsidP="00A66AFE">
      <w:pPr>
        <w:spacing w:line="360" w:lineRule="auto"/>
        <w:jc w:val="both"/>
        <w:rPr>
          <w:rFonts w:ascii="Arial" w:hAnsi="Arial" w:cs="Arial"/>
          <w:sz w:val="24"/>
          <w:szCs w:val="24"/>
        </w:rPr>
      </w:pPr>
    </w:p>
    <w:p w14:paraId="4BDBFBB0" w14:textId="68DBDF0A" w:rsidR="00FD57BE" w:rsidRPr="00FF641C" w:rsidRDefault="00FD57BE" w:rsidP="00FF641C">
      <w:pPr>
        <w:spacing w:line="360" w:lineRule="auto"/>
        <w:jc w:val="both"/>
        <w:rPr>
          <w:rFonts w:ascii="Arial" w:hAnsi="Arial" w:cs="Arial"/>
          <w:b/>
          <w:bCs/>
          <w:sz w:val="24"/>
          <w:szCs w:val="24"/>
        </w:rPr>
      </w:pPr>
      <w:r w:rsidRPr="00FF641C">
        <w:rPr>
          <w:rFonts w:ascii="Arial" w:hAnsi="Arial" w:cs="Arial"/>
          <w:b/>
          <w:bCs/>
          <w:sz w:val="24"/>
          <w:szCs w:val="24"/>
        </w:rPr>
        <w:t>References</w:t>
      </w:r>
    </w:p>
    <w:p w14:paraId="72A72784" w14:textId="77777777" w:rsidR="00A66AFE" w:rsidRPr="00FF641C" w:rsidRDefault="00A66AFE" w:rsidP="00FF641C">
      <w:pPr>
        <w:spacing w:line="360" w:lineRule="auto"/>
        <w:jc w:val="both"/>
        <w:rPr>
          <w:rFonts w:ascii="Arial" w:hAnsi="Arial" w:cs="Arial"/>
          <w:sz w:val="24"/>
          <w:szCs w:val="24"/>
        </w:rPr>
      </w:pPr>
      <w:r w:rsidRPr="00FF641C">
        <w:rPr>
          <w:rFonts w:ascii="Arial" w:hAnsi="Arial" w:cs="Arial"/>
          <w:sz w:val="24"/>
          <w:szCs w:val="24"/>
        </w:rPr>
        <w:t xml:space="preserve">Adair, J. (2009) The Inspirational Leader (2nd Ed), London: Kogan Page </w:t>
      </w:r>
    </w:p>
    <w:p w14:paraId="2FBE4AF2" w14:textId="2BF41209" w:rsidR="002B5038" w:rsidRPr="00FF641C" w:rsidRDefault="002B5038" w:rsidP="00FF641C">
      <w:pPr>
        <w:spacing w:line="360" w:lineRule="auto"/>
        <w:jc w:val="both"/>
        <w:rPr>
          <w:rFonts w:ascii="Arial" w:hAnsi="Arial" w:cs="Arial"/>
          <w:sz w:val="24"/>
          <w:szCs w:val="24"/>
        </w:rPr>
      </w:pPr>
      <w:r w:rsidRPr="00FF641C">
        <w:rPr>
          <w:rFonts w:ascii="Arial" w:hAnsi="Arial" w:cs="Arial"/>
          <w:sz w:val="24"/>
          <w:szCs w:val="24"/>
        </w:rPr>
        <w:t>Armstrong, M. (2012) Armstrong’s Handbook of Management and Leadership (3rd Ed), London: Kogan Page.</w:t>
      </w:r>
    </w:p>
    <w:p w14:paraId="64775DFA" w14:textId="543B8EBD" w:rsidR="00837E68" w:rsidRPr="00FF641C" w:rsidRDefault="00837E68" w:rsidP="00FF641C">
      <w:pPr>
        <w:spacing w:line="360" w:lineRule="auto"/>
        <w:jc w:val="both"/>
        <w:rPr>
          <w:rFonts w:ascii="Arial" w:hAnsi="Arial" w:cs="Arial"/>
          <w:sz w:val="24"/>
          <w:szCs w:val="24"/>
        </w:rPr>
      </w:pPr>
      <w:r w:rsidRPr="00FF641C">
        <w:rPr>
          <w:rFonts w:ascii="Arial" w:hAnsi="Arial" w:cs="Arial"/>
          <w:sz w:val="24"/>
          <w:szCs w:val="24"/>
        </w:rPr>
        <w:t xml:space="preserve">Arnold, J. (2020) Work Psychology (7th edition) Harlow: Pearson Education Limited. </w:t>
      </w:r>
    </w:p>
    <w:p w14:paraId="00C4562F" w14:textId="76F6BC6A" w:rsidR="00A66AFE" w:rsidRPr="00FF641C" w:rsidRDefault="00A66AFE" w:rsidP="00FF641C">
      <w:pPr>
        <w:spacing w:line="360" w:lineRule="auto"/>
        <w:jc w:val="both"/>
        <w:rPr>
          <w:rFonts w:ascii="Arial" w:hAnsi="Arial" w:cs="Arial"/>
          <w:sz w:val="24"/>
          <w:szCs w:val="24"/>
        </w:rPr>
      </w:pPr>
      <w:r w:rsidRPr="00FF641C">
        <w:rPr>
          <w:rFonts w:ascii="Arial" w:hAnsi="Arial" w:cs="Arial"/>
          <w:sz w:val="24"/>
          <w:szCs w:val="24"/>
        </w:rPr>
        <w:t xml:space="preserve">Boddy, D. (2017) Management: An Introduction (7th Ed), Harlow, Pearson </w:t>
      </w:r>
    </w:p>
    <w:p w14:paraId="17CBBC27" w14:textId="18659BD9" w:rsidR="00837E68" w:rsidRPr="00FF641C" w:rsidRDefault="00837E68" w:rsidP="00FF641C">
      <w:pPr>
        <w:spacing w:line="360" w:lineRule="auto"/>
        <w:jc w:val="both"/>
        <w:rPr>
          <w:rFonts w:ascii="Arial" w:hAnsi="Arial" w:cs="Arial"/>
          <w:sz w:val="24"/>
          <w:szCs w:val="24"/>
        </w:rPr>
      </w:pPr>
      <w:r w:rsidRPr="00FF641C">
        <w:rPr>
          <w:rFonts w:ascii="Arial" w:hAnsi="Arial" w:cs="Arial"/>
          <w:sz w:val="24"/>
          <w:szCs w:val="24"/>
        </w:rPr>
        <w:t>Buchanan, D. And Huczynski, A. (2007) Organisational Behaviour: An Introductory Text (6th edition), Harlow: Prentice Hall.</w:t>
      </w:r>
    </w:p>
    <w:p w14:paraId="3AAB0120" w14:textId="2B69788B" w:rsidR="00A66AFE" w:rsidRPr="00FF641C" w:rsidRDefault="00A66AFE" w:rsidP="00FF641C">
      <w:pPr>
        <w:spacing w:line="360" w:lineRule="auto"/>
        <w:jc w:val="both"/>
        <w:rPr>
          <w:rFonts w:ascii="Arial" w:hAnsi="Arial" w:cs="Arial"/>
          <w:sz w:val="24"/>
          <w:szCs w:val="24"/>
        </w:rPr>
      </w:pPr>
      <w:r w:rsidRPr="00FF641C">
        <w:rPr>
          <w:rFonts w:ascii="Arial" w:hAnsi="Arial" w:cs="Arial"/>
          <w:sz w:val="24"/>
          <w:szCs w:val="24"/>
        </w:rPr>
        <w:t>Cai, D.A., Fink, E.L. and Walker, C.B., 2019. Robert r. Blake, with recognition of jane s. Mouton. Negotiation and Conflict Management Research.</w:t>
      </w:r>
    </w:p>
    <w:p w14:paraId="6DB4E149" w14:textId="110D757F" w:rsidR="002B5038" w:rsidRPr="00FF641C" w:rsidRDefault="002B5038" w:rsidP="00FF641C">
      <w:pPr>
        <w:spacing w:line="360" w:lineRule="auto"/>
        <w:jc w:val="both"/>
        <w:rPr>
          <w:rFonts w:ascii="Arial" w:hAnsi="Arial" w:cs="Arial"/>
          <w:sz w:val="24"/>
          <w:szCs w:val="24"/>
        </w:rPr>
      </w:pPr>
      <w:r w:rsidRPr="00FF641C">
        <w:rPr>
          <w:rFonts w:ascii="Arial" w:hAnsi="Arial" w:cs="Arial"/>
          <w:sz w:val="24"/>
          <w:szCs w:val="24"/>
        </w:rPr>
        <w:t xml:space="preserve">Gibbons, S. (2020). 3 Things You Can Learn </w:t>
      </w:r>
      <w:proofErr w:type="gramStart"/>
      <w:r w:rsidRPr="00FF641C">
        <w:rPr>
          <w:rFonts w:ascii="Arial" w:hAnsi="Arial" w:cs="Arial"/>
          <w:sz w:val="24"/>
          <w:szCs w:val="24"/>
        </w:rPr>
        <w:t>From</w:t>
      </w:r>
      <w:proofErr w:type="gramEnd"/>
      <w:r w:rsidRPr="00FF641C">
        <w:rPr>
          <w:rFonts w:ascii="Arial" w:hAnsi="Arial" w:cs="Arial"/>
          <w:sz w:val="24"/>
          <w:szCs w:val="24"/>
        </w:rPr>
        <w:t xml:space="preserve"> Marriott About Taking Care Of Employees. [online] Forbes. Available at: </w:t>
      </w:r>
      <w:hyperlink r:id="rId6" w:history="1">
        <w:r w:rsidR="00FF641C" w:rsidRPr="00FF641C">
          <w:rPr>
            <w:rStyle w:val="Hyperlink"/>
            <w:rFonts w:ascii="Arial" w:hAnsi="Arial" w:cs="Arial"/>
            <w:color w:val="auto"/>
            <w:sz w:val="24"/>
            <w:szCs w:val="24"/>
          </w:rPr>
          <w:t>https://www.forbes.com/sites/serenitygibbons/2020/04/30/3-things-you-can-learn-from-marriott-about-taking-care-of-employees/</w:t>
        </w:r>
      </w:hyperlink>
      <w:r w:rsidRPr="00FF641C">
        <w:rPr>
          <w:rFonts w:ascii="Arial" w:hAnsi="Arial" w:cs="Arial"/>
          <w:sz w:val="24"/>
          <w:szCs w:val="24"/>
        </w:rPr>
        <w:t>.</w:t>
      </w:r>
    </w:p>
    <w:p w14:paraId="0B7C11CF" w14:textId="30507787" w:rsidR="00FF641C" w:rsidRPr="00FF641C" w:rsidRDefault="00FF641C" w:rsidP="00FF641C">
      <w:pPr>
        <w:spacing w:line="360" w:lineRule="auto"/>
        <w:jc w:val="both"/>
        <w:rPr>
          <w:rFonts w:ascii="Arial" w:hAnsi="Arial" w:cs="Arial"/>
          <w:sz w:val="24"/>
          <w:szCs w:val="24"/>
        </w:rPr>
      </w:pPr>
      <w:r w:rsidRPr="00FF641C">
        <w:rPr>
          <w:rFonts w:ascii="Arial" w:hAnsi="Arial" w:cs="Arial"/>
          <w:sz w:val="24"/>
          <w:szCs w:val="24"/>
        </w:rPr>
        <w:t>Gui, C., Luo, A., Zhang, P. and Deng, A., 2020. A meta-analysis of transformational leadership in hospitality research. International Journal of Contemporary Hospitality Management, 32(6), pp.2137-2154.</w:t>
      </w:r>
    </w:p>
    <w:p w14:paraId="534C0395" w14:textId="178AD655" w:rsidR="00FF641C" w:rsidRPr="00FF641C" w:rsidRDefault="00FF641C" w:rsidP="00FF641C">
      <w:pPr>
        <w:spacing w:line="360" w:lineRule="auto"/>
        <w:jc w:val="both"/>
        <w:rPr>
          <w:rFonts w:ascii="Arial" w:hAnsi="Arial" w:cs="Arial"/>
          <w:sz w:val="24"/>
          <w:szCs w:val="24"/>
        </w:rPr>
      </w:pPr>
      <w:r w:rsidRPr="00FF641C">
        <w:rPr>
          <w:rFonts w:ascii="Arial" w:hAnsi="Arial" w:cs="Arial"/>
          <w:sz w:val="24"/>
          <w:szCs w:val="24"/>
        </w:rPr>
        <w:t>Huczynski, A. &amp; Buchanan, D. (2019) Organisational Behaviour (10th Ed), Harlow: Pearson</w:t>
      </w:r>
    </w:p>
    <w:p w14:paraId="46423359" w14:textId="67514BAE" w:rsidR="002B5038" w:rsidRPr="00FF641C" w:rsidRDefault="002B5038" w:rsidP="00FF641C">
      <w:pPr>
        <w:spacing w:line="360" w:lineRule="auto"/>
        <w:jc w:val="both"/>
        <w:rPr>
          <w:rFonts w:ascii="Arial" w:hAnsi="Arial" w:cs="Arial"/>
          <w:sz w:val="24"/>
          <w:szCs w:val="24"/>
        </w:rPr>
      </w:pPr>
      <w:r w:rsidRPr="00FF641C">
        <w:rPr>
          <w:rFonts w:ascii="Arial" w:hAnsi="Arial" w:cs="Arial"/>
          <w:sz w:val="24"/>
          <w:szCs w:val="24"/>
        </w:rPr>
        <w:t xml:space="preserve">Kanner, M.G. (2023). Marriott Benefits Information for US + USVI Associates. [online] Marriott Careers. Available at: </w:t>
      </w:r>
      <w:hyperlink r:id="rId7" w:history="1">
        <w:r w:rsidRPr="00FF641C">
          <w:rPr>
            <w:rStyle w:val="Hyperlink"/>
            <w:rFonts w:ascii="Arial" w:hAnsi="Arial" w:cs="Arial"/>
            <w:color w:val="auto"/>
            <w:sz w:val="24"/>
            <w:szCs w:val="24"/>
          </w:rPr>
          <w:t>https://careers.marriott.com/blog/marriott-benefits/</w:t>
        </w:r>
      </w:hyperlink>
      <w:r w:rsidRPr="00FF641C">
        <w:rPr>
          <w:rFonts w:ascii="Arial" w:hAnsi="Arial" w:cs="Arial"/>
          <w:sz w:val="24"/>
          <w:szCs w:val="24"/>
        </w:rPr>
        <w:t>.</w:t>
      </w:r>
    </w:p>
    <w:p w14:paraId="420C7408" w14:textId="0044B606" w:rsidR="00837E68" w:rsidRPr="00FF641C" w:rsidRDefault="00837E68" w:rsidP="00FF641C">
      <w:pPr>
        <w:spacing w:line="360" w:lineRule="auto"/>
        <w:jc w:val="both"/>
        <w:rPr>
          <w:rFonts w:ascii="Arial" w:hAnsi="Arial" w:cs="Arial"/>
          <w:sz w:val="24"/>
          <w:szCs w:val="24"/>
        </w:rPr>
      </w:pPr>
      <w:r w:rsidRPr="00FF641C">
        <w:rPr>
          <w:rFonts w:ascii="Arial" w:hAnsi="Arial" w:cs="Arial"/>
          <w:sz w:val="24"/>
          <w:szCs w:val="24"/>
        </w:rPr>
        <w:t>Lawter, L., Kopelman, R.E. and Prottas, D.J., 2015. McGregor's theory X/Y and job performance: A multilevel, multi-source analysis. Journal of Managerial Issues, pp.84-101.</w:t>
      </w:r>
    </w:p>
    <w:p w14:paraId="3F1A0300" w14:textId="5DDB1D24" w:rsidR="00837E68" w:rsidRPr="00FF641C" w:rsidRDefault="00837E68" w:rsidP="00FF641C">
      <w:pPr>
        <w:spacing w:line="360" w:lineRule="auto"/>
        <w:jc w:val="both"/>
        <w:rPr>
          <w:rFonts w:ascii="Arial" w:hAnsi="Arial" w:cs="Arial"/>
          <w:sz w:val="24"/>
          <w:szCs w:val="24"/>
        </w:rPr>
      </w:pPr>
      <w:r w:rsidRPr="00FF641C">
        <w:rPr>
          <w:rFonts w:ascii="Arial" w:hAnsi="Arial" w:cs="Arial"/>
          <w:sz w:val="24"/>
          <w:szCs w:val="24"/>
        </w:rPr>
        <w:lastRenderedPageBreak/>
        <w:t>Manu, A., 2022. Transformational leadership. In The Philosophy of Disruption: From Transition to Transformational Change (pp. 67-77). Emerald Publishing Limited.</w:t>
      </w:r>
    </w:p>
    <w:p w14:paraId="35CB9B66" w14:textId="5E83CC33" w:rsidR="00837E68" w:rsidRPr="00FF641C" w:rsidRDefault="00837E68" w:rsidP="00FF641C">
      <w:pPr>
        <w:spacing w:line="360" w:lineRule="auto"/>
        <w:jc w:val="both"/>
        <w:rPr>
          <w:rFonts w:ascii="Arial" w:hAnsi="Arial" w:cs="Arial"/>
          <w:sz w:val="24"/>
          <w:szCs w:val="24"/>
        </w:rPr>
      </w:pPr>
      <w:r w:rsidRPr="00FF641C">
        <w:rPr>
          <w:rFonts w:ascii="Arial" w:hAnsi="Arial" w:cs="Arial"/>
          <w:sz w:val="24"/>
          <w:szCs w:val="24"/>
        </w:rPr>
        <w:t>Mariott (2022). 2022 Serve 360 Report. Available at: http://serve360.marriott.com/wp-content/uploads/2022/10/Marriott-2022-Serve-360-ESG-Report-accessible_F.pdf</w:t>
      </w:r>
    </w:p>
    <w:p w14:paraId="0362996F" w14:textId="0F405EEE" w:rsidR="00A66AFE" w:rsidRPr="00FF641C" w:rsidRDefault="00A66AFE" w:rsidP="00FF641C">
      <w:pPr>
        <w:spacing w:line="360" w:lineRule="auto"/>
        <w:jc w:val="both"/>
        <w:rPr>
          <w:rFonts w:ascii="Arial" w:hAnsi="Arial" w:cs="Arial"/>
          <w:sz w:val="24"/>
          <w:szCs w:val="24"/>
        </w:rPr>
      </w:pPr>
      <w:r w:rsidRPr="00FF641C">
        <w:rPr>
          <w:rFonts w:ascii="Arial" w:hAnsi="Arial" w:cs="Arial"/>
          <w:sz w:val="24"/>
          <w:szCs w:val="24"/>
        </w:rPr>
        <w:t>Marriott International (2019). Diversity &amp; Inclusion. [online] Marriott.com. Available at: https://www.marriott.com/diversity/diversity-and-inclusion.mi.</w:t>
      </w:r>
    </w:p>
    <w:p w14:paraId="11901B43" w14:textId="51E483AA" w:rsidR="00A66AFE" w:rsidRPr="00FF641C" w:rsidRDefault="00A66AFE" w:rsidP="00FF641C">
      <w:pPr>
        <w:spacing w:line="360" w:lineRule="auto"/>
        <w:jc w:val="both"/>
        <w:rPr>
          <w:rFonts w:ascii="Arial" w:hAnsi="Arial" w:cs="Arial"/>
          <w:sz w:val="24"/>
          <w:szCs w:val="24"/>
        </w:rPr>
      </w:pPr>
      <w:r w:rsidRPr="00FF641C">
        <w:rPr>
          <w:rFonts w:ascii="Arial" w:hAnsi="Arial" w:cs="Arial"/>
          <w:sz w:val="24"/>
          <w:szCs w:val="24"/>
        </w:rPr>
        <w:t xml:space="preserve">Marriott International (2024). Core Values and Heritage | Marriott International Corporate Values. [online] Marriott.com. Available at: </w:t>
      </w:r>
      <w:hyperlink r:id="rId8" w:history="1">
        <w:r w:rsidR="00837E68" w:rsidRPr="00FF641C">
          <w:rPr>
            <w:rStyle w:val="Hyperlink"/>
            <w:rFonts w:ascii="Arial" w:hAnsi="Arial" w:cs="Arial"/>
            <w:color w:val="auto"/>
            <w:sz w:val="24"/>
            <w:szCs w:val="24"/>
          </w:rPr>
          <w:t>https://www.marriott.com/culture-and-values/core-values.mi</w:t>
        </w:r>
      </w:hyperlink>
      <w:r w:rsidRPr="00FF641C">
        <w:rPr>
          <w:rFonts w:ascii="Arial" w:hAnsi="Arial" w:cs="Arial"/>
          <w:sz w:val="24"/>
          <w:szCs w:val="24"/>
        </w:rPr>
        <w:t>.</w:t>
      </w:r>
    </w:p>
    <w:p w14:paraId="560E2646" w14:textId="160C4C43" w:rsidR="00837E68" w:rsidRPr="00FF641C" w:rsidRDefault="00837E68" w:rsidP="00FF641C">
      <w:pPr>
        <w:spacing w:line="360" w:lineRule="auto"/>
        <w:jc w:val="both"/>
        <w:rPr>
          <w:rFonts w:ascii="Arial" w:hAnsi="Arial" w:cs="Arial"/>
          <w:sz w:val="24"/>
          <w:szCs w:val="24"/>
        </w:rPr>
      </w:pPr>
      <w:r w:rsidRPr="00FF641C">
        <w:rPr>
          <w:rFonts w:ascii="Arial" w:hAnsi="Arial" w:cs="Arial"/>
          <w:sz w:val="24"/>
          <w:szCs w:val="24"/>
        </w:rPr>
        <w:t xml:space="preserve">Marriott International </w:t>
      </w:r>
      <w:proofErr w:type="spellStart"/>
      <w:r w:rsidRPr="00FF641C">
        <w:rPr>
          <w:rFonts w:ascii="Arial" w:hAnsi="Arial" w:cs="Arial"/>
          <w:sz w:val="24"/>
          <w:szCs w:val="24"/>
        </w:rPr>
        <w:t>Newscenter</w:t>
      </w:r>
      <w:proofErr w:type="spellEnd"/>
      <w:r w:rsidRPr="00FF641C">
        <w:rPr>
          <w:rFonts w:ascii="Arial" w:hAnsi="Arial" w:cs="Arial"/>
          <w:sz w:val="24"/>
          <w:szCs w:val="24"/>
        </w:rPr>
        <w:t xml:space="preserve"> (n.d.). Marriott International Takes Spirit to Serve into the Communities. [online] Available at: </w:t>
      </w:r>
      <w:hyperlink r:id="rId9" w:history="1">
        <w:r w:rsidRPr="00FF641C">
          <w:rPr>
            <w:rStyle w:val="Hyperlink"/>
            <w:rFonts w:ascii="Arial" w:hAnsi="Arial" w:cs="Arial"/>
            <w:color w:val="auto"/>
            <w:sz w:val="24"/>
            <w:szCs w:val="24"/>
          </w:rPr>
          <w:t>https://news.marriott.com/news/2018/05/31/marriott-international-takes-spirit-to-serve-into-the-communities</w:t>
        </w:r>
      </w:hyperlink>
      <w:r w:rsidRPr="00FF641C">
        <w:rPr>
          <w:rFonts w:ascii="Arial" w:hAnsi="Arial" w:cs="Arial"/>
          <w:sz w:val="24"/>
          <w:szCs w:val="24"/>
        </w:rPr>
        <w:t>.</w:t>
      </w:r>
    </w:p>
    <w:p w14:paraId="18867EBB" w14:textId="528CDA82" w:rsidR="00837E68" w:rsidRPr="00FF641C" w:rsidRDefault="00837E68" w:rsidP="00FF641C">
      <w:pPr>
        <w:spacing w:line="360" w:lineRule="auto"/>
        <w:jc w:val="both"/>
        <w:rPr>
          <w:rFonts w:ascii="Arial" w:hAnsi="Arial" w:cs="Arial"/>
          <w:sz w:val="24"/>
          <w:szCs w:val="24"/>
        </w:rPr>
      </w:pPr>
      <w:r w:rsidRPr="00FF641C">
        <w:rPr>
          <w:rFonts w:ascii="Arial" w:hAnsi="Arial" w:cs="Arial"/>
          <w:sz w:val="24"/>
          <w:szCs w:val="24"/>
        </w:rPr>
        <w:t>Mullins, L &amp; Dosser, P. (2013) Hospitality Management and Organisational Behaviour (5th Ed) Harlow, Pearson.</w:t>
      </w:r>
    </w:p>
    <w:p w14:paraId="748AF8BA" w14:textId="455959A4" w:rsidR="00A66AFE" w:rsidRPr="00FF641C" w:rsidRDefault="00A66AFE" w:rsidP="00FF641C">
      <w:pPr>
        <w:spacing w:line="360" w:lineRule="auto"/>
        <w:jc w:val="both"/>
        <w:rPr>
          <w:rFonts w:ascii="Arial" w:hAnsi="Arial" w:cs="Arial"/>
          <w:sz w:val="24"/>
          <w:szCs w:val="24"/>
        </w:rPr>
      </w:pPr>
      <w:r w:rsidRPr="00FF641C">
        <w:rPr>
          <w:rFonts w:ascii="Arial" w:hAnsi="Arial" w:cs="Arial"/>
          <w:sz w:val="24"/>
          <w:szCs w:val="24"/>
        </w:rPr>
        <w:t>Mullins, L (2019) Organisational Behaviour in the Workplace (12th edition) Harlow: Pearson</w:t>
      </w:r>
    </w:p>
    <w:p w14:paraId="11084355" w14:textId="64DE75C8" w:rsidR="00A66AFE" w:rsidRPr="00FF641C" w:rsidRDefault="00A66AFE" w:rsidP="00FF641C">
      <w:pPr>
        <w:spacing w:line="360" w:lineRule="auto"/>
        <w:jc w:val="both"/>
        <w:rPr>
          <w:rFonts w:ascii="Arial" w:hAnsi="Arial" w:cs="Arial"/>
          <w:sz w:val="24"/>
          <w:szCs w:val="24"/>
        </w:rPr>
      </w:pPr>
      <w:r w:rsidRPr="00FF641C">
        <w:rPr>
          <w:rFonts w:ascii="Arial" w:hAnsi="Arial" w:cs="Arial"/>
          <w:sz w:val="24"/>
          <w:szCs w:val="24"/>
        </w:rPr>
        <w:t>Mullins, L. (2023) Management and Organisational Behaviour (13th edition) Harlow: Pearson</w:t>
      </w:r>
    </w:p>
    <w:p w14:paraId="4FE6CD3C" w14:textId="1CBEFEC3" w:rsidR="00A66AFE" w:rsidRPr="00FF641C" w:rsidRDefault="00A66AFE" w:rsidP="00FF641C">
      <w:pPr>
        <w:spacing w:line="360" w:lineRule="auto"/>
        <w:jc w:val="both"/>
        <w:rPr>
          <w:rFonts w:ascii="Arial" w:hAnsi="Arial" w:cs="Arial"/>
          <w:sz w:val="24"/>
          <w:szCs w:val="24"/>
        </w:rPr>
      </w:pPr>
      <w:r w:rsidRPr="00FF641C">
        <w:rPr>
          <w:rFonts w:ascii="Arial" w:hAnsi="Arial" w:cs="Arial"/>
          <w:sz w:val="24"/>
          <w:szCs w:val="24"/>
        </w:rPr>
        <w:t>Northouse, P.G., 2021. Leadership: Theory and practice. Sage publications.</w:t>
      </w:r>
    </w:p>
    <w:p w14:paraId="4A013995" w14:textId="11315A15" w:rsidR="00837E68" w:rsidRPr="00FF641C" w:rsidRDefault="00837E68" w:rsidP="00FF641C">
      <w:pPr>
        <w:spacing w:line="360" w:lineRule="auto"/>
        <w:jc w:val="both"/>
        <w:rPr>
          <w:rFonts w:ascii="Arial" w:hAnsi="Arial" w:cs="Arial"/>
          <w:sz w:val="24"/>
          <w:szCs w:val="24"/>
        </w:rPr>
      </w:pPr>
      <w:r w:rsidRPr="00FF641C">
        <w:rPr>
          <w:rFonts w:ascii="Arial" w:hAnsi="Arial" w:cs="Arial"/>
          <w:sz w:val="24"/>
          <w:szCs w:val="24"/>
        </w:rPr>
        <w:t>Rollinson, D. et al (2008 ) Organisational Behaviour and Analysis (4th edition) Harlow: Addison-Wesley Longman.</w:t>
      </w:r>
    </w:p>
    <w:p w14:paraId="682C7485" w14:textId="0967D42F" w:rsidR="00A66AFE" w:rsidRPr="00FF641C" w:rsidRDefault="00A66AFE" w:rsidP="00FF641C">
      <w:pPr>
        <w:spacing w:line="360" w:lineRule="auto"/>
        <w:jc w:val="both"/>
        <w:rPr>
          <w:rFonts w:ascii="Arial" w:hAnsi="Arial" w:cs="Arial"/>
          <w:sz w:val="24"/>
          <w:szCs w:val="24"/>
        </w:rPr>
      </w:pPr>
      <w:proofErr w:type="spellStart"/>
      <w:r w:rsidRPr="00FF641C">
        <w:rPr>
          <w:rFonts w:ascii="Arial" w:hAnsi="Arial" w:cs="Arial"/>
          <w:sz w:val="24"/>
          <w:szCs w:val="24"/>
        </w:rPr>
        <w:t>Vidyakala</w:t>
      </w:r>
      <w:proofErr w:type="spellEnd"/>
      <w:r w:rsidRPr="00FF641C">
        <w:rPr>
          <w:rFonts w:ascii="Arial" w:hAnsi="Arial" w:cs="Arial"/>
          <w:sz w:val="24"/>
          <w:szCs w:val="24"/>
        </w:rPr>
        <w:t xml:space="preserve">, K., 2020. A Conceptual Study on Managerial Grid Approach. </w:t>
      </w:r>
      <w:proofErr w:type="spellStart"/>
      <w:r w:rsidRPr="00FF641C">
        <w:rPr>
          <w:rFonts w:ascii="Arial" w:hAnsi="Arial" w:cs="Arial"/>
          <w:sz w:val="24"/>
          <w:szCs w:val="24"/>
        </w:rPr>
        <w:t>Aut</w:t>
      </w:r>
      <w:proofErr w:type="spellEnd"/>
      <w:r w:rsidRPr="00FF641C">
        <w:rPr>
          <w:rFonts w:ascii="Arial" w:hAnsi="Arial" w:cs="Arial"/>
          <w:sz w:val="24"/>
          <w:szCs w:val="24"/>
        </w:rPr>
        <w:t xml:space="preserve"> </w:t>
      </w:r>
      <w:proofErr w:type="spellStart"/>
      <w:r w:rsidRPr="00FF641C">
        <w:rPr>
          <w:rFonts w:ascii="Arial" w:hAnsi="Arial" w:cs="Arial"/>
          <w:sz w:val="24"/>
          <w:szCs w:val="24"/>
        </w:rPr>
        <w:t>Aut</w:t>
      </w:r>
      <w:proofErr w:type="spellEnd"/>
      <w:r w:rsidRPr="00FF641C">
        <w:rPr>
          <w:rFonts w:ascii="Arial" w:hAnsi="Arial" w:cs="Arial"/>
          <w:sz w:val="24"/>
          <w:szCs w:val="24"/>
        </w:rPr>
        <w:t xml:space="preserve"> Research Journal, 11, pp.117-122.</w:t>
      </w:r>
    </w:p>
    <w:p w14:paraId="6F45DCD0" w14:textId="1720ADCA" w:rsidR="00FF641C" w:rsidRPr="00FF641C" w:rsidRDefault="00FF641C" w:rsidP="00FF641C">
      <w:pPr>
        <w:spacing w:line="360" w:lineRule="auto"/>
        <w:jc w:val="both"/>
        <w:rPr>
          <w:rFonts w:ascii="Arial" w:hAnsi="Arial" w:cs="Arial"/>
          <w:sz w:val="24"/>
          <w:szCs w:val="24"/>
        </w:rPr>
      </w:pPr>
      <w:r w:rsidRPr="00FF641C">
        <w:rPr>
          <w:rFonts w:ascii="Arial" w:hAnsi="Arial" w:cs="Arial"/>
          <w:sz w:val="24"/>
          <w:szCs w:val="24"/>
        </w:rPr>
        <w:t>Wesley, S., Jackson, K.N., Ramos, D.M., Vanbeber, S. and Mujtaba, B.G., 2024. Marriott Hotel’s practices in mitigating discrimination through inclusionary employee resource groups. Journal of Business Diversity, 24(1).</w:t>
      </w:r>
    </w:p>
    <w:sectPr w:rsidR="00FF641C" w:rsidRPr="00FF641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2F6902" w14:textId="77777777" w:rsidR="00652546" w:rsidRDefault="00652546" w:rsidP="008927CF">
      <w:pPr>
        <w:spacing w:after="0" w:line="240" w:lineRule="auto"/>
      </w:pPr>
      <w:r>
        <w:separator/>
      </w:r>
    </w:p>
  </w:endnote>
  <w:endnote w:type="continuationSeparator" w:id="0">
    <w:p w14:paraId="79A5EC65" w14:textId="77777777" w:rsidR="00652546" w:rsidRDefault="00652546" w:rsidP="008927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9360054"/>
      <w:docPartObj>
        <w:docPartGallery w:val="Page Numbers (Bottom of Page)"/>
        <w:docPartUnique/>
      </w:docPartObj>
    </w:sdtPr>
    <w:sdtEndPr>
      <w:rPr>
        <w:noProof/>
      </w:rPr>
    </w:sdtEndPr>
    <w:sdtContent>
      <w:p w14:paraId="48CCAC81" w14:textId="5247C4FD" w:rsidR="008927CF" w:rsidRDefault="008927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6A73A8" w14:textId="77777777" w:rsidR="008927CF" w:rsidRDefault="008927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8EF8B2" w14:textId="77777777" w:rsidR="00652546" w:rsidRDefault="00652546" w:rsidP="008927CF">
      <w:pPr>
        <w:spacing w:after="0" w:line="240" w:lineRule="auto"/>
      </w:pPr>
      <w:r>
        <w:separator/>
      </w:r>
    </w:p>
  </w:footnote>
  <w:footnote w:type="continuationSeparator" w:id="0">
    <w:p w14:paraId="0A011758" w14:textId="77777777" w:rsidR="00652546" w:rsidRDefault="00652546" w:rsidP="008927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7CF"/>
    <w:rsid w:val="00001C02"/>
    <w:rsid w:val="001C6AC2"/>
    <w:rsid w:val="002B5038"/>
    <w:rsid w:val="002E4914"/>
    <w:rsid w:val="004E5A9F"/>
    <w:rsid w:val="00595893"/>
    <w:rsid w:val="00652546"/>
    <w:rsid w:val="00696613"/>
    <w:rsid w:val="007B0CC3"/>
    <w:rsid w:val="00837E68"/>
    <w:rsid w:val="008927CF"/>
    <w:rsid w:val="00A66AFE"/>
    <w:rsid w:val="00B01131"/>
    <w:rsid w:val="00B151A8"/>
    <w:rsid w:val="00B64C61"/>
    <w:rsid w:val="00C82D1F"/>
    <w:rsid w:val="00FD57BE"/>
    <w:rsid w:val="00FF6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D5083"/>
  <w15:chartTrackingRefBased/>
  <w15:docId w15:val="{6E0F8A2F-64FB-40C2-973B-E86C56253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8927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27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27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27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27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27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27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27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8927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27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27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27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27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27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27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27CF"/>
    <w:rPr>
      <w:rFonts w:eastAsiaTheme="majorEastAsia" w:cstheme="majorBidi"/>
      <w:color w:val="272727" w:themeColor="text1" w:themeTint="D8"/>
    </w:rPr>
  </w:style>
  <w:style w:type="paragraph" w:styleId="Title">
    <w:name w:val="Title"/>
    <w:basedOn w:val="Normal"/>
    <w:next w:val="Normal"/>
    <w:link w:val="TitleChar"/>
    <w:uiPriority w:val="10"/>
    <w:qFormat/>
    <w:rsid w:val="008927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27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27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27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27CF"/>
    <w:pPr>
      <w:spacing w:before="160"/>
      <w:jc w:val="center"/>
    </w:pPr>
    <w:rPr>
      <w:i/>
      <w:iCs/>
      <w:color w:val="404040" w:themeColor="text1" w:themeTint="BF"/>
    </w:rPr>
  </w:style>
  <w:style w:type="character" w:customStyle="1" w:styleId="QuoteChar">
    <w:name w:val="Quote Char"/>
    <w:basedOn w:val="DefaultParagraphFont"/>
    <w:link w:val="Quote"/>
    <w:uiPriority w:val="29"/>
    <w:rsid w:val="008927CF"/>
    <w:rPr>
      <w:i/>
      <w:iCs/>
      <w:color w:val="404040" w:themeColor="text1" w:themeTint="BF"/>
    </w:rPr>
  </w:style>
  <w:style w:type="paragraph" w:styleId="ListParagraph">
    <w:name w:val="List Paragraph"/>
    <w:basedOn w:val="Normal"/>
    <w:uiPriority w:val="34"/>
    <w:qFormat/>
    <w:rsid w:val="008927CF"/>
    <w:pPr>
      <w:ind w:left="720"/>
      <w:contextualSpacing/>
    </w:pPr>
  </w:style>
  <w:style w:type="character" w:styleId="IntenseEmphasis">
    <w:name w:val="Intense Emphasis"/>
    <w:basedOn w:val="DefaultParagraphFont"/>
    <w:uiPriority w:val="21"/>
    <w:qFormat/>
    <w:rsid w:val="008927CF"/>
    <w:rPr>
      <w:i/>
      <w:iCs/>
      <w:color w:val="0F4761" w:themeColor="accent1" w:themeShade="BF"/>
    </w:rPr>
  </w:style>
  <w:style w:type="paragraph" w:styleId="IntenseQuote">
    <w:name w:val="Intense Quote"/>
    <w:basedOn w:val="Normal"/>
    <w:next w:val="Normal"/>
    <w:link w:val="IntenseQuoteChar"/>
    <w:uiPriority w:val="30"/>
    <w:qFormat/>
    <w:rsid w:val="008927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27CF"/>
    <w:rPr>
      <w:i/>
      <w:iCs/>
      <w:color w:val="0F4761" w:themeColor="accent1" w:themeShade="BF"/>
    </w:rPr>
  </w:style>
  <w:style w:type="character" w:styleId="IntenseReference">
    <w:name w:val="Intense Reference"/>
    <w:basedOn w:val="DefaultParagraphFont"/>
    <w:uiPriority w:val="32"/>
    <w:qFormat/>
    <w:rsid w:val="008927CF"/>
    <w:rPr>
      <w:b/>
      <w:bCs/>
      <w:smallCaps/>
      <w:color w:val="0F4761" w:themeColor="accent1" w:themeShade="BF"/>
      <w:spacing w:val="5"/>
    </w:rPr>
  </w:style>
  <w:style w:type="paragraph" w:styleId="Header">
    <w:name w:val="header"/>
    <w:basedOn w:val="Normal"/>
    <w:link w:val="HeaderChar"/>
    <w:uiPriority w:val="99"/>
    <w:unhideWhenUsed/>
    <w:rsid w:val="008927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7CF"/>
  </w:style>
  <w:style w:type="paragraph" w:styleId="Footer">
    <w:name w:val="footer"/>
    <w:basedOn w:val="Normal"/>
    <w:link w:val="FooterChar"/>
    <w:uiPriority w:val="99"/>
    <w:unhideWhenUsed/>
    <w:rsid w:val="008927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7CF"/>
  </w:style>
  <w:style w:type="character" w:styleId="Hyperlink">
    <w:name w:val="Hyperlink"/>
    <w:basedOn w:val="DefaultParagraphFont"/>
    <w:uiPriority w:val="99"/>
    <w:unhideWhenUsed/>
    <w:rsid w:val="002B5038"/>
    <w:rPr>
      <w:color w:val="467886" w:themeColor="hyperlink"/>
      <w:u w:val="single"/>
    </w:rPr>
  </w:style>
  <w:style w:type="character" w:styleId="UnresolvedMention">
    <w:name w:val="Unresolved Mention"/>
    <w:basedOn w:val="DefaultParagraphFont"/>
    <w:uiPriority w:val="99"/>
    <w:semiHidden/>
    <w:unhideWhenUsed/>
    <w:rsid w:val="002B50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culture-and-values/core-values.mi" TargetMode="External"/><Relationship Id="rId3" Type="http://schemas.openxmlformats.org/officeDocument/2006/relationships/webSettings" Target="webSettings.xml"/><Relationship Id="rId7" Type="http://schemas.openxmlformats.org/officeDocument/2006/relationships/hyperlink" Target="https://careers.marriott.com/blog/marriott-benefit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rbes.com/sites/serenitygibbons/2020/04/30/3-things-you-can-learn-from-marriott-about-taking-care-of-employees/"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news.marriott.com/news/2018/05/31/marriott-international-takes-spirit-to-serve-into-the-commun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2860</Words>
  <Characters>16304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caradan</dc:creator>
  <cp:keywords/>
  <dc:description/>
  <cp:lastModifiedBy>mihaela caradan</cp:lastModifiedBy>
  <cp:revision>2</cp:revision>
  <dcterms:created xsi:type="dcterms:W3CDTF">2024-10-18T20:24:00Z</dcterms:created>
  <dcterms:modified xsi:type="dcterms:W3CDTF">2024-10-18T20:24:00Z</dcterms:modified>
</cp:coreProperties>
</file>