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B3B46" w:rsidRPr="006349A2" w:rsidRDefault="007B3B46" w:rsidP="00DA4A7C">
      <w:pPr>
        <w:pStyle w:val="NormalWeb"/>
        <w:spacing w:before="0" w:beforeAutospacing="0" w:after="0" w:afterAutospacing="0" w:line="360" w:lineRule="auto"/>
        <w:rPr>
          <w:b/>
          <w:bCs/>
          <w:color w:val="000000" w:themeColor="text1"/>
          <w:sz w:val="32"/>
          <w:szCs w:val="32"/>
          <w:lang w:val="en-GB"/>
        </w:rPr>
      </w:pPr>
    </w:p>
    <w:p w:rsidR="005E1B02" w:rsidRPr="00DA4A7C" w:rsidRDefault="005E1B02" w:rsidP="00DA4A7C">
      <w:pPr>
        <w:pStyle w:val="Heading2"/>
      </w:pPr>
      <w:bookmarkStart w:id="0" w:name="_GoBack"/>
      <w:bookmarkEnd w:id="0"/>
    </w:p>
    <w:p w:rsidR="009F06BE" w:rsidRPr="00DA4A7C" w:rsidRDefault="00DA4A7C" w:rsidP="00DA4A7C">
      <w:pPr>
        <w:pStyle w:val="Heading1"/>
        <w:rPr>
          <w:lang w:val="en-GB"/>
        </w:rPr>
      </w:pPr>
      <w:r>
        <w:rPr>
          <w:lang w:val="en-GB"/>
        </w:rPr>
        <w:tab/>
        <w:t xml:space="preserve">                       </w:t>
      </w:r>
      <w:r>
        <w:rPr>
          <w:sz w:val="32"/>
          <w:szCs w:val="32"/>
          <w:lang w:val="en-GB"/>
        </w:rPr>
        <w:t>IOANA GABRIELA BODNAR</w:t>
      </w:r>
    </w:p>
    <w:p w:rsidR="00DA4A7C" w:rsidRDefault="00DA4A7C" w:rsidP="00DA4A7C">
      <w:pPr>
        <w:pStyle w:val="Heading1"/>
        <w:rPr>
          <w:sz w:val="32"/>
          <w:szCs w:val="32"/>
          <w:lang w:val="en-GB"/>
        </w:rPr>
      </w:pPr>
      <w:r>
        <w:rPr>
          <w:sz w:val="32"/>
          <w:szCs w:val="32"/>
          <w:lang w:val="en-GB"/>
        </w:rPr>
        <w:t xml:space="preserve">                          STUDENT NUMBER: 1817471</w:t>
      </w:r>
    </w:p>
    <w:p w:rsidR="00DA4A7C" w:rsidRDefault="00DA4A7C" w:rsidP="00DA4A7C">
      <w:pPr>
        <w:pStyle w:val="Heading1"/>
        <w:rPr>
          <w:sz w:val="32"/>
          <w:szCs w:val="32"/>
          <w:lang w:val="en-GB"/>
        </w:rPr>
      </w:pPr>
      <w:r>
        <w:rPr>
          <w:lang w:val="en-GB"/>
        </w:rPr>
        <w:t xml:space="preserve">                   </w:t>
      </w:r>
      <w:r>
        <w:rPr>
          <w:sz w:val="32"/>
          <w:szCs w:val="32"/>
          <w:lang w:val="en-GB"/>
        </w:rPr>
        <w:t>MODULE TITLE: PROJECT MANAGEMENT</w:t>
      </w:r>
    </w:p>
    <w:p w:rsidR="00DA4A7C" w:rsidRPr="00DA4A7C" w:rsidRDefault="00DA4A7C" w:rsidP="00DA4A7C">
      <w:pPr>
        <w:pStyle w:val="Heading1"/>
        <w:rPr>
          <w:sz w:val="32"/>
          <w:szCs w:val="32"/>
          <w:lang w:val="en-GB"/>
        </w:rPr>
      </w:pPr>
      <w:r>
        <w:rPr>
          <w:lang w:val="en-GB"/>
        </w:rPr>
        <w:t xml:space="preserve">                                </w:t>
      </w:r>
      <w:r>
        <w:rPr>
          <w:sz w:val="32"/>
          <w:szCs w:val="32"/>
          <w:lang w:val="en-GB"/>
        </w:rPr>
        <w:t>LECTURER NAME: MOLLY JACK</w:t>
      </w:r>
    </w:p>
    <w:p w:rsidR="00DA4A7C" w:rsidRDefault="00DA4A7C" w:rsidP="006349A2">
      <w:pPr>
        <w:spacing w:line="360" w:lineRule="auto"/>
        <w:jc w:val="center"/>
        <w:rPr>
          <w:rFonts w:ascii="Times New Roman" w:hAnsi="Times New Roman" w:cs="Times New Roman"/>
          <w:b/>
          <w:bCs/>
          <w:color w:val="000000" w:themeColor="text1"/>
          <w:sz w:val="24"/>
          <w:szCs w:val="24"/>
          <w:lang w:val="en-GB"/>
        </w:rPr>
      </w:pPr>
    </w:p>
    <w:p w:rsidR="00DA4A7C" w:rsidRDefault="00DA4A7C" w:rsidP="006349A2">
      <w:pPr>
        <w:spacing w:line="360" w:lineRule="auto"/>
        <w:jc w:val="center"/>
        <w:rPr>
          <w:rFonts w:ascii="Times New Roman" w:hAnsi="Times New Roman" w:cs="Times New Roman"/>
          <w:b/>
          <w:bCs/>
          <w:color w:val="000000" w:themeColor="text1"/>
          <w:sz w:val="24"/>
          <w:szCs w:val="24"/>
          <w:lang w:val="en-GB"/>
        </w:rPr>
      </w:pPr>
    </w:p>
    <w:p w:rsidR="00DA4A7C" w:rsidRDefault="00DA4A7C" w:rsidP="006349A2">
      <w:pPr>
        <w:spacing w:line="360" w:lineRule="auto"/>
        <w:jc w:val="center"/>
        <w:rPr>
          <w:rFonts w:ascii="Times New Roman" w:hAnsi="Times New Roman" w:cs="Times New Roman"/>
          <w:b/>
          <w:bCs/>
          <w:color w:val="000000" w:themeColor="text1"/>
          <w:sz w:val="24"/>
          <w:szCs w:val="24"/>
          <w:lang w:val="en-GB"/>
        </w:rPr>
      </w:pPr>
    </w:p>
    <w:p w:rsidR="00DA4A7C" w:rsidRDefault="00DA4A7C" w:rsidP="006349A2">
      <w:pPr>
        <w:spacing w:line="360" w:lineRule="auto"/>
        <w:jc w:val="center"/>
        <w:rPr>
          <w:rFonts w:ascii="Times New Roman" w:hAnsi="Times New Roman" w:cs="Times New Roman"/>
          <w:b/>
          <w:bCs/>
          <w:color w:val="000000" w:themeColor="text1"/>
          <w:sz w:val="24"/>
          <w:szCs w:val="24"/>
          <w:lang w:val="en-GB"/>
        </w:rPr>
      </w:pPr>
    </w:p>
    <w:p w:rsidR="00DA4A7C" w:rsidRDefault="00DA4A7C" w:rsidP="006349A2">
      <w:pPr>
        <w:spacing w:line="360" w:lineRule="auto"/>
        <w:jc w:val="center"/>
        <w:rPr>
          <w:rFonts w:ascii="Times New Roman" w:hAnsi="Times New Roman" w:cs="Times New Roman"/>
          <w:b/>
          <w:bCs/>
          <w:color w:val="000000" w:themeColor="text1"/>
          <w:sz w:val="24"/>
          <w:szCs w:val="24"/>
          <w:lang w:val="en-GB"/>
        </w:rPr>
      </w:pPr>
    </w:p>
    <w:p w:rsidR="00DA4A7C" w:rsidRDefault="00DA4A7C" w:rsidP="006349A2">
      <w:pPr>
        <w:spacing w:line="360" w:lineRule="auto"/>
        <w:jc w:val="center"/>
        <w:rPr>
          <w:rFonts w:ascii="Times New Roman" w:hAnsi="Times New Roman" w:cs="Times New Roman"/>
          <w:b/>
          <w:bCs/>
          <w:color w:val="000000" w:themeColor="text1"/>
          <w:sz w:val="24"/>
          <w:szCs w:val="24"/>
          <w:lang w:val="en-GB"/>
        </w:rPr>
      </w:pPr>
    </w:p>
    <w:p w:rsidR="00DA4A7C" w:rsidRDefault="00DA4A7C" w:rsidP="006349A2">
      <w:pPr>
        <w:spacing w:line="360" w:lineRule="auto"/>
        <w:jc w:val="center"/>
        <w:rPr>
          <w:rFonts w:ascii="Times New Roman" w:hAnsi="Times New Roman" w:cs="Times New Roman"/>
          <w:b/>
          <w:bCs/>
          <w:color w:val="000000" w:themeColor="text1"/>
          <w:sz w:val="24"/>
          <w:szCs w:val="24"/>
          <w:lang w:val="en-GB"/>
        </w:rPr>
      </w:pPr>
    </w:p>
    <w:p w:rsidR="00DA4A7C" w:rsidRDefault="00DA4A7C" w:rsidP="006349A2">
      <w:pPr>
        <w:spacing w:line="360" w:lineRule="auto"/>
        <w:jc w:val="center"/>
        <w:rPr>
          <w:rFonts w:ascii="Times New Roman" w:hAnsi="Times New Roman" w:cs="Times New Roman"/>
          <w:b/>
          <w:bCs/>
          <w:color w:val="000000" w:themeColor="text1"/>
          <w:sz w:val="24"/>
          <w:szCs w:val="24"/>
          <w:lang w:val="en-GB"/>
        </w:rPr>
      </w:pPr>
    </w:p>
    <w:p w:rsidR="00DA4A7C" w:rsidRDefault="00DA4A7C" w:rsidP="006349A2">
      <w:pPr>
        <w:spacing w:line="360" w:lineRule="auto"/>
        <w:jc w:val="center"/>
        <w:rPr>
          <w:rFonts w:ascii="Times New Roman" w:hAnsi="Times New Roman" w:cs="Times New Roman"/>
          <w:b/>
          <w:bCs/>
          <w:color w:val="000000" w:themeColor="text1"/>
          <w:sz w:val="24"/>
          <w:szCs w:val="24"/>
          <w:lang w:val="en-GB"/>
        </w:rPr>
      </w:pPr>
    </w:p>
    <w:p w:rsidR="00DA4A7C" w:rsidRDefault="00DA4A7C" w:rsidP="006349A2">
      <w:pPr>
        <w:spacing w:line="360" w:lineRule="auto"/>
        <w:jc w:val="center"/>
        <w:rPr>
          <w:rFonts w:ascii="Times New Roman" w:hAnsi="Times New Roman" w:cs="Times New Roman"/>
          <w:b/>
          <w:bCs/>
          <w:color w:val="000000" w:themeColor="text1"/>
          <w:sz w:val="24"/>
          <w:szCs w:val="24"/>
          <w:lang w:val="en-GB"/>
        </w:rPr>
      </w:pPr>
    </w:p>
    <w:p w:rsidR="00DA4A7C" w:rsidRDefault="00DA4A7C" w:rsidP="006349A2">
      <w:pPr>
        <w:spacing w:line="360" w:lineRule="auto"/>
        <w:jc w:val="center"/>
        <w:rPr>
          <w:rFonts w:ascii="Times New Roman" w:hAnsi="Times New Roman" w:cs="Times New Roman"/>
          <w:b/>
          <w:bCs/>
          <w:color w:val="000000" w:themeColor="text1"/>
          <w:sz w:val="24"/>
          <w:szCs w:val="24"/>
          <w:lang w:val="en-GB"/>
        </w:rPr>
      </w:pPr>
    </w:p>
    <w:p w:rsidR="00DA4A7C" w:rsidRDefault="00DA4A7C" w:rsidP="006349A2">
      <w:pPr>
        <w:spacing w:line="360" w:lineRule="auto"/>
        <w:jc w:val="center"/>
        <w:rPr>
          <w:rFonts w:ascii="Times New Roman" w:hAnsi="Times New Roman" w:cs="Times New Roman"/>
          <w:b/>
          <w:bCs/>
          <w:color w:val="000000" w:themeColor="text1"/>
          <w:sz w:val="24"/>
          <w:szCs w:val="24"/>
          <w:lang w:val="en-GB"/>
        </w:rPr>
      </w:pPr>
    </w:p>
    <w:p w:rsidR="00DA4A7C" w:rsidRDefault="00DA4A7C" w:rsidP="006349A2">
      <w:pPr>
        <w:spacing w:line="360" w:lineRule="auto"/>
        <w:jc w:val="center"/>
        <w:rPr>
          <w:rFonts w:ascii="Times New Roman" w:hAnsi="Times New Roman" w:cs="Times New Roman"/>
          <w:b/>
          <w:bCs/>
          <w:color w:val="000000" w:themeColor="text1"/>
          <w:sz w:val="24"/>
          <w:szCs w:val="24"/>
          <w:lang w:val="en-GB"/>
        </w:rPr>
      </w:pPr>
    </w:p>
    <w:p w:rsidR="00DA4A7C" w:rsidRDefault="00DA4A7C" w:rsidP="006349A2">
      <w:pPr>
        <w:spacing w:line="360" w:lineRule="auto"/>
        <w:jc w:val="center"/>
        <w:rPr>
          <w:rFonts w:ascii="Times New Roman" w:hAnsi="Times New Roman" w:cs="Times New Roman"/>
          <w:b/>
          <w:bCs/>
          <w:color w:val="000000" w:themeColor="text1"/>
          <w:sz w:val="24"/>
          <w:szCs w:val="24"/>
          <w:lang w:val="en-GB"/>
        </w:rPr>
      </w:pPr>
    </w:p>
    <w:p w:rsidR="00DA4A7C" w:rsidRDefault="00DA4A7C" w:rsidP="006349A2">
      <w:pPr>
        <w:spacing w:line="360" w:lineRule="auto"/>
        <w:jc w:val="center"/>
        <w:rPr>
          <w:rFonts w:ascii="Times New Roman" w:hAnsi="Times New Roman" w:cs="Times New Roman"/>
          <w:b/>
          <w:bCs/>
          <w:color w:val="000000" w:themeColor="text1"/>
          <w:sz w:val="24"/>
          <w:szCs w:val="24"/>
          <w:lang w:val="en-GB"/>
        </w:rPr>
      </w:pPr>
    </w:p>
    <w:p w:rsidR="00DA4A7C" w:rsidRDefault="00DA4A7C" w:rsidP="006349A2">
      <w:pPr>
        <w:spacing w:line="360" w:lineRule="auto"/>
        <w:jc w:val="center"/>
        <w:rPr>
          <w:rFonts w:ascii="Times New Roman" w:hAnsi="Times New Roman" w:cs="Times New Roman"/>
          <w:b/>
          <w:bCs/>
          <w:color w:val="000000" w:themeColor="text1"/>
          <w:sz w:val="24"/>
          <w:szCs w:val="24"/>
          <w:lang w:val="en-GB"/>
        </w:rPr>
      </w:pPr>
    </w:p>
    <w:p w:rsidR="007B3B46" w:rsidRPr="006349A2" w:rsidRDefault="007B3B46" w:rsidP="006349A2">
      <w:pPr>
        <w:spacing w:line="360" w:lineRule="auto"/>
        <w:jc w:val="center"/>
        <w:rPr>
          <w:rFonts w:ascii="Times New Roman" w:hAnsi="Times New Roman" w:cs="Times New Roman"/>
          <w:b/>
          <w:bCs/>
          <w:color w:val="000000" w:themeColor="text1"/>
          <w:sz w:val="24"/>
          <w:szCs w:val="24"/>
          <w:lang w:val="en-GB"/>
        </w:rPr>
      </w:pPr>
      <w:r w:rsidRPr="006349A2">
        <w:rPr>
          <w:rFonts w:ascii="Times New Roman" w:hAnsi="Times New Roman" w:cs="Times New Roman"/>
          <w:b/>
          <w:bCs/>
          <w:color w:val="000000" w:themeColor="text1"/>
          <w:sz w:val="24"/>
          <w:szCs w:val="24"/>
          <w:lang w:val="en-GB"/>
        </w:rPr>
        <w:t>Table of Contents</w:t>
      </w:r>
    </w:p>
    <w:p w:rsidR="006349A2" w:rsidRPr="006349A2" w:rsidRDefault="00222382" w:rsidP="006349A2">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r w:rsidRPr="006349A2">
        <w:rPr>
          <w:rFonts w:ascii="Times New Roman" w:hAnsi="Times New Roman" w:cs="Times New Roman"/>
          <w:b/>
          <w:bCs/>
          <w:color w:val="000000" w:themeColor="text1"/>
          <w:sz w:val="24"/>
          <w:szCs w:val="24"/>
          <w:lang w:val="en-GB"/>
        </w:rPr>
        <w:fldChar w:fldCharType="begin"/>
      </w:r>
      <w:r w:rsidR="006349A2" w:rsidRPr="006349A2">
        <w:rPr>
          <w:rFonts w:ascii="Times New Roman" w:hAnsi="Times New Roman" w:cs="Times New Roman"/>
          <w:b/>
          <w:bCs/>
          <w:color w:val="000000" w:themeColor="text1"/>
          <w:sz w:val="24"/>
          <w:szCs w:val="24"/>
          <w:lang w:val="en-GB"/>
        </w:rPr>
        <w:instrText xml:space="preserve"> TOC \h \z \t "Heading 1" \c </w:instrText>
      </w:r>
      <w:r w:rsidRPr="006349A2">
        <w:rPr>
          <w:rFonts w:ascii="Times New Roman" w:hAnsi="Times New Roman" w:cs="Times New Roman"/>
          <w:b/>
          <w:bCs/>
          <w:color w:val="000000" w:themeColor="text1"/>
          <w:sz w:val="24"/>
          <w:szCs w:val="24"/>
          <w:lang w:val="en-GB"/>
        </w:rPr>
        <w:fldChar w:fldCharType="separate"/>
      </w:r>
      <w:hyperlink w:anchor="_Toc48932831" w:history="1">
        <w:r w:rsidR="006349A2" w:rsidRPr="006349A2">
          <w:rPr>
            <w:rStyle w:val="Hyperlink"/>
            <w:rFonts w:ascii="Times New Roman" w:hAnsi="Times New Roman" w:cs="Times New Roman"/>
            <w:noProof/>
            <w:color w:val="000000" w:themeColor="text1"/>
            <w:sz w:val="24"/>
            <w:szCs w:val="24"/>
            <w:u w:val="none"/>
            <w:lang w:val="en-GB"/>
          </w:rPr>
          <w:t>Objectives of project and whether achieved or not</w:t>
        </w:r>
        <w:r w:rsidR="006349A2" w:rsidRPr="006349A2">
          <w:rPr>
            <w:rFonts w:ascii="Times New Roman" w:hAnsi="Times New Roman" w:cs="Times New Roman"/>
            <w:noProof/>
            <w:webHidden/>
            <w:color w:val="000000" w:themeColor="text1"/>
            <w:sz w:val="24"/>
            <w:szCs w:val="24"/>
          </w:rPr>
          <w:tab/>
        </w:r>
        <w:r w:rsidRPr="006349A2">
          <w:rPr>
            <w:rFonts w:ascii="Times New Roman" w:hAnsi="Times New Roman" w:cs="Times New Roman"/>
            <w:noProof/>
            <w:webHidden/>
            <w:color w:val="000000" w:themeColor="text1"/>
            <w:sz w:val="24"/>
            <w:szCs w:val="24"/>
          </w:rPr>
          <w:fldChar w:fldCharType="begin"/>
        </w:r>
        <w:r w:rsidR="006349A2" w:rsidRPr="006349A2">
          <w:rPr>
            <w:rFonts w:ascii="Times New Roman" w:hAnsi="Times New Roman" w:cs="Times New Roman"/>
            <w:noProof/>
            <w:webHidden/>
            <w:color w:val="000000" w:themeColor="text1"/>
            <w:sz w:val="24"/>
            <w:szCs w:val="24"/>
          </w:rPr>
          <w:instrText xml:space="preserve"> PAGEREF _Toc48932831 \h </w:instrText>
        </w:r>
        <w:r w:rsidRPr="006349A2">
          <w:rPr>
            <w:rFonts w:ascii="Times New Roman" w:hAnsi="Times New Roman" w:cs="Times New Roman"/>
            <w:noProof/>
            <w:webHidden/>
            <w:color w:val="000000" w:themeColor="text1"/>
            <w:sz w:val="24"/>
            <w:szCs w:val="24"/>
          </w:rPr>
        </w:r>
        <w:r w:rsidRPr="006349A2">
          <w:rPr>
            <w:rFonts w:ascii="Times New Roman" w:hAnsi="Times New Roman" w:cs="Times New Roman"/>
            <w:noProof/>
            <w:webHidden/>
            <w:color w:val="000000" w:themeColor="text1"/>
            <w:sz w:val="24"/>
            <w:szCs w:val="24"/>
          </w:rPr>
          <w:fldChar w:fldCharType="separate"/>
        </w:r>
        <w:r w:rsidR="006349A2" w:rsidRPr="006349A2">
          <w:rPr>
            <w:rFonts w:ascii="Times New Roman" w:hAnsi="Times New Roman" w:cs="Times New Roman"/>
            <w:noProof/>
            <w:webHidden/>
            <w:color w:val="000000" w:themeColor="text1"/>
            <w:sz w:val="24"/>
            <w:szCs w:val="24"/>
          </w:rPr>
          <w:t>3</w:t>
        </w:r>
        <w:r w:rsidRPr="006349A2">
          <w:rPr>
            <w:rFonts w:ascii="Times New Roman" w:hAnsi="Times New Roman" w:cs="Times New Roman"/>
            <w:noProof/>
            <w:webHidden/>
            <w:color w:val="000000" w:themeColor="text1"/>
            <w:sz w:val="24"/>
            <w:szCs w:val="24"/>
          </w:rPr>
          <w:fldChar w:fldCharType="end"/>
        </w:r>
      </w:hyperlink>
    </w:p>
    <w:p w:rsidR="006349A2" w:rsidRPr="006349A2" w:rsidRDefault="00222382" w:rsidP="006349A2">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48932832" w:history="1">
        <w:r w:rsidR="006349A2" w:rsidRPr="006349A2">
          <w:rPr>
            <w:rStyle w:val="Hyperlink"/>
            <w:rFonts w:ascii="Times New Roman" w:hAnsi="Times New Roman" w:cs="Times New Roman"/>
            <w:noProof/>
            <w:color w:val="000000" w:themeColor="text1"/>
            <w:sz w:val="24"/>
            <w:szCs w:val="24"/>
            <w:u w:val="none"/>
            <w:lang w:val="en-GB"/>
          </w:rPr>
          <w:t>Benefits achieved and whether expected or not</w:t>
        </w:r>
        <w:r w:rsidR="006349A2" w:rsidRPr="006349A2">
          <w:rPr>
            <w:rFonts w:ascii="Times New Roman" w:hAnsi="Times New Roman" w:cs="Times New Roman"/>
            <w:noProof/>
            <w:webHidden/>
            <w:color w:val="000000" w:themeColor="text1"/>
            <w:sz w:val="24"/>
            <w:szCs w:val="24"/>
          </w:rPr>
          <w:tab/>
        </w:r>
        <w:r w:rsidRPr="006349A2">
          <w:rPr>
            <w:rFonts w:ascii="Times New Roman" w:hAnsi="Times New Roman" w:cs="Times New Roman"/>
            <w:noProof/>
            <w:webHidden/>
            <w:color w:val="000000" w:themeColor="text1"/>
            <w:sz w:val="24"/>
            <w:szCs w:val="24"/>
          </w:rPr>
          <w:fldChar w:fldCharType="begin"/>
        </w:r>
        <w:r w:rsidR="006349A2" w:rsidRPr="006349A2">
          <w:rPr>
            <w:rFonts w:ascii="Times New Roman" w:hAnsi="Times New Roman" w:cs="Times New Roman"/>
            <w:noProof/>
            <w:webHidden/>
            <w:color w:val="000000" w:themeColor="text1"/>
            <w:sz w:val="24"/>
            <w:szCs w:val="24"/>
          </w:rPr>
          <w:instrText xml:space="preserve"> PAGEREF _Toc48932832 \h </w:instrText>
        </w:r>
        <w:r w:rsidRPr="006349A2">
          <w:rPr>
            <w:rFonts w:ascii="Times New Roman" w:hAnsi="Times New Roman" w:cs="Times New Roman"/>
            <w:noProof/>
            <w:webHidden/>
            <w:color w:val="000000" w:themeColor="text1"/>
            <w:sz w:val="24"/>
            <w:szCs w:val="24"/>
          </w:rPr>
        </w:r>
        <w:r w:rsidRPr="006349A2">
          <w:rPr>
            <w:rFonts w:ascii="Times New Roman" w:hAnsi="Times New Roman" w:cs="Times New Roman"/>
            <w:noProof/>
            <w:webHidden/>
            <w:color w:val="000000" w:themeColor="text1"/>
            <w:sz w:val="24"/>
            <w:szCs w:val="24"/>
          </w:rPr>
          <w:fldChar w:fldCharType="separate"/>
        </w:r>
        <w:r w:rsidR="006349A2" w:rsidRPr="006349A2">
          <w:rPr>
            <w:rFonts w:ascii="Times New Roman" w:hAnsi="Times New Roman" w:cs="Times New Roman"/>
            <w:noProof/>
            <w:webHidden/>
            <w:color w:val="000000" w:themeColor="text1"/>
            <w:sz w:val="24"/>
            <w:szCs w:val="24"/>
          </w:rPr>
          <w:t>4</w:t>
        </w:r>
        <w:r w:rsidRPr="006349A2">
          <w:rPr>
            <w:rFonts w:ascii="Times New Roman" w:hAnsi="Times New Roman" w:cs="Times New Roman"/>
            <w:noProof/>
            <w:webHidden/>
            <w:color w:val="000000" w:themeColor="text1"/>
            <w:sz w:val="24"/>
            <w:szCs w:val="24"/>
          </w:rPr>
          <w:fldChar w:fldCharType="end"/>
        </w:r>
      </w:hyperlink>
    </w:p>
    <w:p w:rsidR="006349A2" w:rsidRPr="006349A2" w:rsidRDefault="00222382" w:rsidP="006349A2">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48932833" w:history="1">
        <w:r w:rsidR="006349A2" w:rsidRPr="006349A2">
          <w:rPr>
            <w:rStyle w:val="Hyperlink"/>
            <w:rFonts w:ascii="Times New Roman" w:hAnsi="Times New Roman" w:cs="Times New Roman"/>
            <w:noProof/>
            <w:color w:val="000000" w:themeColor="text1"/>
            <w:sz w:val="24"/>
            <w:szCs w:val="24"/>
            <w:u w:val="none"/>
            <w:lang w:val="en-GB"/>
          </w:rPr>
          <w:t>Did project stay within original scope including project’s timescale, budget and projects tolerances</w:t>
        </w:r>
        <w:r w:rsidR="006349A2" w:rsidRPr="006349A2">
          <w:rPr>
            <w:rFonts w:ascii="Times New Roman" w:hAnsi="Times New Roman" w:cs="Times New Roman"/>
            <w:noProof/>
            <w:webHidden/>
            <w:color w:val="000000" w:themeColor="text1"/>
            <w:sz w:val="24"/>
            <w:szCs w:val="24"/>
          </w:rPr>
          <w:tab/>
        </w:r>
        <w:r w:rsidRPr="006349A2">
          <w:rPr>
            <w:rFonts w:ascii="Times New Roman" w:hAnsi="Times New Roman" w:cs="Times New Roman"/>
            <w:noProof/>
            <w:webHidden/>
            <w:color w:val="000000" w:themeColor="text1"/>
            <w:sz w:val="24"/>
            <w:szCs w:val="24"/>
          </w:rPr>
          <w:fldChar w:fldCharType="begin"/>
        </w:r>
        <w:r w:rsidR="006349A2" w:rsidRPr="006349A2">
          <w:rPr>
            <w:rFonts w:ascii="Times New Roman" w:hAnsi="Times New Roman" w:cs="Times New Roman"/>
            <w:noProof/>
            <w:webHidden/>
            <w:color w:val="000000" w:themeColor="text1"/>
            <w:sz w:val="24"/>
            <w:szCs w:val="24"/>
          </w:rPr>
          <w:instrText xml:space="preserve"> PAGEREF _Toc48932833 \h </w:instrText>
        </w:r>
        <w:r w:rsidRPr="006349A2">
          <w:rPr>
            <w:rFonts w:ascii="Times New Roman" w:hAnsi="Times New Roman" w:cs="Times New Roman"/>
            <w:noProof/>
            <w:webHidden/>
            <w:color w:val="000000" w:themeColor="text1"/>
            <w:sz w:val="24"/>
            <w:szCs w:val="24"/>
          </w:rPr>
        </w:r>
        <w:r w:rsidRPr="006349A2">
          <w:rPr>
            <w:rFonts w:ascii="Times New Roman" w:hAnsi="Times New Roman" w:cs="Times New Roman"/>
            <w:noProof/>
            <w:webHidden/>
            <w:color w:val="000000" w:themeColor="text1"/>
            <w:sz w:val="24"/>
            <w:szCs w:val="24"/>
          </w:rPr>
          <w:fldChar w:fldCharType="separate"/>
        </w:r>
        <w:r w:rsidR="006349A2" w:rsidRPr="006349A2">
          <w:rPr>
            <w:rFonts w:ascii="Times New Roman" w:hAnsi="Times New Roman" w:cs="Times New Roman"/>
            <w:noProof/>
            <w:webHidden/>
            <w:color w:val="000000" w:themeColor="text1"/>
            <w:sz w:val="24"/>
            <w:szCs w:val="24"/>
          </w:rPr>
          <w:t>4</w:t>
        </w:r>
        <w:r w:rsidRPr="006349A2">
          <w:rPr>
            <w:rFonts w:ascii="Times New Roman" w:hAnsi="Times New Roman" w:cs="Times New Roman"/>
            <w:noProof/>
            <w:webHidden/>
            <w:color w:val="000000" w:themeColor="text1"/>
            <w:sz w:val="24"/>
            <w:szCs w:val="24"/>
          </w:rPr>
          <w:fldChar w:fldCharType="end"/>
        </w:r>
      </w:hyperlink>
    </w:p>
    <w:p w:rsidR="006349A2" w:rsidRPr="006349A2" w:rsidRDefault="00222382" w:rsidP="006349A2">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48932834" w:history="1">
        <w:r w:rsidR="006349A2" w:rsidRPr="006349A2">
          <w:rPr>
            <w:rStyle w:val="Hyperlink"/>
            <w:rFonts w:ascii="Times New Roman" w:hAnsi="Times New Roman" w:cs="Times New Roman"/>
            <w:noProof/>
            <w:color w:val="000000" w:themeColor="text1"/>
            <w:sz w:val="24"/>
            <w:szCs w:val="24"/>
            <w:u w:val="none"/>
            <w:lang w:val="en-GB"/>
          </w:rPr>
          <w:t>Changes made in run-up to completion of project within original plan with its effects on project</w:t>
        </w:r>
        <w:r w:rsidR="006349A2" w:rsidRPr="006349A2">
          <w:rPr>
            <w:rFonts w:ascii="Times New Roman" w:hAnsi="Times New Roman" w:cs="Times New Roman"/>
            <w:noProof/>
            <w:webHidden/>
            <w:color w:val="000000" w:themeColor="text1"/>
            <w:sz w:val="24"/>
            <w:szCs w:val="24"/>
          </w:rPr>
          <w:tab/>
        </w:r>
        <w:r w:rsidRPr="006349A2">
          <w:rPr>
            <w:rFonts w:ascii="Times New Roman" w:hAnsi="Times New Roman" w:cs="Times New Roman"/>
            <w:noProof/>
            <w:webHidden/>
            <w:color w:val="000000" w:themeColor="text1"/>
            <w:sz w:val="24"/>
            <w:szCs w:val="24"/>
          </w:rPr>
          <w:fldChar w:fldCharType="begin"/>
        </w:r>
        <w:r w:rsidR="006349A2" w:rsidRPr="006349A2">
          <w:rPr>
            <w:rFonts w:ascii="Times New Roman" w:hAnsi="Times New Roman" w:cs="Times New Roman"/>
            <w:noProof/>
            <w:webHidden/>
            <w:color w:val="000000" w:themeColor="text1"/>
            <w:sz w:val="24"/>
            <w:szCs w:val="24"/>
          </w:rPr>
          <w:instrText xml:space="preserve"> PAGEREF _Toc48932834 \h </w:instrText>
        </w:r>
        <w:r w:rsidRPr="006349A2">
          <w:rPr>
            <w:rFonts w:ascii="Times New Roman" w:hAnsi="Times New Roman" w:cs="Times New Roman"/>
            <w:noProof/>
            <w:webHidden/>
            <w:color w:val="000000" w:themeColor="text1"/>
            <w:sz w:val="24"/>
            <w:szCs w:val="24"/>
          </w:rPr>
        </w:r>
        <w:r w:rsidRPr="006349A2">
          <w:rPr>
            <w:rFonts w:ascii="Times New Roman" w:hAnsi="Times New Roman" w:cs="Times New Roman"/>
            <w:noProof/>
            <w:webHidden/>
            <w:color w:val="000000" w:themeColor="text1"/>
            <w:sz w:val="24"/>
            <w:szCs w:val="24"/>
          </w:rPr>
          <w:fldChar w:fldCharType="separate"/>
        </w:r>
        <w:r w:rsidR="006349A2" w:rsidRPr="006349A2">
          <w:rPr>
            <w:rFonts w:ascii="Times New Roman" w:hAnsi="Times New Roman" w:cs="Times New Roman"/>
            <w:noProof/>
            <w:webHidden/>
            <w:color w:val="000000" w:themeColor="text1"/>
            <w:sz w:val="24"/>
            <w:szCs w:val="24"/>
          </w:rPr>
          <w:t>6</w:t>
        </w:r>
        <w:r w:rsidRPr="006349A2">
          <w:rPr>
            <w:rFonts w:ascii="Times New Roman" w:hAnsi="Times New Roman" w:cs="Times New Roman"/>
            <w:noProof/>
            <w:webHidden/>
            <w:color w:val="000000" w:themeColor="text1"/>
            <w:sz w:val="24"/>
            <w:szCs w:val="24"/>
          </w:rPr>
          <w:fldChar w:fldCharType="end"/>
        </w:r>
      </w:hyperlink>
    </w:p>
    <w:p w:rsidR="006349A2" w:rsidRPr="006349A2" w:rsidRDefault="00222382" w:rsidP="006349A2">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48932835" w:history="1">
        <w:r w:rsidR="006349A2" w:rsidRPr="006349A2">
          <w:rPr>
            <w:rStyle w:val="Hyperlink"/>
            <w:rFonts w:ascii="Times New Roman" w:hAnsi="Times New Roman" w:cs="Times New Roman"/>
            <w:noProof/>
            <w:color w:val="000000" w:themeColor="text1"/>
            <w:sz w:val="24"/>
            <w:szCs w:val="24"/>
            <w:u w:val="none"/>
            <w:lang w:val="en-GB"/>
          </w:rPr>
          <w:t>Lesson Learnt</w:t>
        </w:r>
        <w:r w:rsidR="006349A2" w:rsidRPr="006349A2">
          <w:rPr>
            <w:rFonts w:ascii="Times New Roman" w:hAnsi="Times New Roman" w:cs="Times New Roman"/>
            <w:noProof/>
            <w:webHidden/>
            <w:color w:val="000000" w:themeColor="text1"/>
            <w:sz w:val="24"/>
            <w:szCs w:val="24"/>
          </w:rPr>
          <w:tab/>
        </w:r>
        <w:r w:rsidRPr="006349A2">
          <w:rPr>
            <w:rFonts w:ascii="Times New Roman" w:hAnsi="Times New Roman" w:cs="Times New Roman"/>
            <w:noProof/>
            <w:webHidden/>
            <w:color w:val="000000" w:themeColor="text1"/>
            <w:sz w:val="24"/>
            <w:szCs w:val="24"/>
          </w:rPr>
          <w:fldChar w:fldCharType="begin"/>
        </w:r>
        <w:r w:rsidR="006349A2" w:rsidRPr="006349A2">
          <w:rPr>
            <w:rFonts w:ascii="Times New Roman" w:hAnsi="Times New Roman" w:cs="Times New Roman"/>
            <w:noProof/>
            <w:webHidden/>
            <w:color w:val="000000" w:themeColor="text1"/>
            <w:sz w:val="24"/>
            <w:szCs w:val="24"/>
          </w:rPr>
          <w:instrText xml:space="preserve"> PAGEREF _Toc48932835 \h </w:instrText>
        </w:r>
        <w:r w:rsidRPr="006349A2">
          <w:rPr>
            <w:rFonts w:ascii="Times New Roman" w:hAnsi="Times New Roman" w:cs="Times New Roman"/>
            <w:noProof/>
            <w:webHidden/>
            <w:color w:val="000000" w:themeColor="text1"/>
            <w:sz w:val="24"/>
            <w:szCs w:val="24"/>
          </w:rPr>
        </w:r>
        <w:r w:rsidRPr="006349A2">
          <w:rPr>
            <w:rFonts w:ascii="Times New Roman" w:hAnsi="Times New Roman" w:cs="Times New Roman"/>
            <w:noProof/>
            <w:webHidden/>
            <w:color w:val="000000" w:themeColor="text1"/>
            <w:sz w:val="24"/>
            <w:szCs w:val="24"/>
          </w:rPr>
          <w:fldChar w:fldCharType="separate"/>
        </w:r>
        <w:r w:rsidR="006349A2" w:rsidRPr="006349A2">
          <w:rPr>
            <w:rFonts w:ascii="Times New Roman" w:hAnsi="Times New Roman" w:cs="Times New Roman"/>
            <w:noProof/>
            <w:webHidden/>
            <w:color w:val="000000" w:themeColor="text1"/>
            <w:sz w:val="24"/>
            <w:szCs w:val="24"/>
          </w:rPr>
          <w:t>7</w:t>
        </w:r>
        <w:r w:rsidRPr="006349A2">
          <w:rPr>
            <w:rFonts w:ascii="Times New Roman" w:hAnsi="Times New Roman" w:cs="Times New Roman"/>
            <w:noProof/>
            <w:webHidden/>
            <w:color w:val="000000" w:themeColor="text1"/>
            <w:sz w:val="24"/>
            <w:szCs w:val="24"/>
          </w:rPr>
          <w:fldChar w:fldCharType="end"/>
        </w:r>
      </w:hyperlink>
    </w:p>
    <w:p w:rsidR="006349A2" w:rsidRPr="006349A2" w:rsidRDefault="00222382" w:rsidP="006349A2">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48932836" w:history="1">
        <w:r w:rsidR="006349A2" w:rsidRPr="006349A2">
          <w:rPr>
            <w:rStyle w:val="Hyperlink"/>
            <w:rFonts w:ascii="Times New Roman" w:hAnsi="Times New Roman" w:cs="Times New Roman"/>
            <w:noProof/>
            <w:color w:val="000000" w:themeColor="text1"/>
            <w:sz w:val="24"/>
            <w:szCs w:val="24"/>
            <w:u w:val="none"/>
            <w:lang w:val="en-GB"/>
          </w:rPr>
          <w:t>Risk Identified</w:t>
        </w:r>
        <w:r w:rsidR="006349A2" w:rsidRPr="006349A2">
          <w:rPr>
            <w:rFonts w:ascii="Times New Roman" w:hAnsi="Times New Roman" w:cs="Times New Roman"/>
            <w:noProof/>
            <w:webHidden/>
            <w:color w:val="000000" w:themeColor="text1"/>
            <w:sz w:val="24"/>
            <w:szCs w:val="24"/>
          </w:rPr>
          <w:tab/>
        </w:r>
        <w:r w:rsidRPr="006349A2">
          <w:rPr>
            <w:rFonts w:ascii="Times New Roman" w:hAnsi="Times New Roman" w:cs="Times New Roman"/>
            <w:noProof/>
            <w:webHidden/>
            <w:color w:val="000000" w:themeColor="text1"/>
            <w:sz w:val="24"/>
            <w:szCs w:val="24"/>
          </w:rPr>
          <w:fldChar w:fldCharType="begin"/>
        </w:r>
        <w:r w:rsidR="006349A2" w:rsidRPr="006349A2">
          <w:rPr>
            <w:rFonts w:ascii="Times New Roman" w:hAnsi="Times New Roman" w:cs="Times New Roman"/>
            <w:noProof/>
            <w:webHidden/>
            <w:color w:val="000000" w:themeColor="text1"/>
            <w:sz w:val="24"/>
            <w:szCs w:val="24"/>
          </w:rPr>
          <w:instrText xml:space="preserve"> PAGEREF _Toc48932836 \h </w:instrText>
        </w:r>
        <w:r w:rsidRPr="006349A2">
          <w:rPr>
            <w:rFonts w:ascii="Times New Roman" w:hAnsi="Times New Roman" w:cs="Times New Roman"/>
            <w:noProof/>
            <w:webHidden/>
            <w:color w:val="000000" w:themeColor="text1"/>
            <w:sz w:val="24"/>
            <w:szCs w:val="24"/>
          </w:rPr>
        </w:r>
        <w:r w:rsidRPr="006349A2">
          <w:rPr>
            <w:rFonts w:ascii="Times New Roman" w:hAnsi="Times New Roman" w:cs="Times New Roman"/>
            <w:noProof/>
            <w:webHidden/>
            <w:color w:val="000000" w:themeColor="text1"/>
            <w:sz w:val="24"/>
            <w:szCs w:val="24"/>
          </w:rPr>
          <w:fldChar w:fldCharType="separate"/>
        </w:r>
        <w:r w:rsidR="006349A2" w:rsidRPr="006349A2">
          <w:rPr>
            <w:rFonts w:ascii="Times New Roman" w:hAnsi="Times New Roman" w:cs="Times New Roman"/>
            <w:noProof/>
            <w:webHidden/>
            <w:color w:val="000000" w:themeColor="text1"/>
            <w:sz w:val="24"/>
            <w:szCs w:val="24"/>
          </w:rPr>
          <w:t>10</w:t>
        </w:r>
        <w:r w:rsidRPr="006349A2">
          <w:rPr>
            <w:rFonts w:ascii="Times New Roman" w:hAnsi="Times New Roman" w:cs="Times New Roman"/>
            <w:noProof/>
            <w:webHidden/>
            <w:color w:val="000000" w:themeColor="text1"/>
            <w:sz w:val="24"/>
            <w:szCs w:val="24"/>
          </w:rPr>
          <w:fldChar w:fldCharType="end"/>
        </w:r>
      </w:hyperlink>
    </w:p>
    <w:p w:rsidR="006349A2" w:rsidRPr="006349A2" w:rsidRDefault="00222382" w:rsidP="006349A2">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48932837" w:history="1">
        <w:r w:rsidR="006349A2" w:rsidRPr="006349A2">
          <w:rPr>
            <w:rStyle w:val="Hyperlink"/>
            <w:rFonts w:ascii="Times New Roman" w:hAnsi="Times New Roman" w:cs="Times New Roman"/>
            <w:noProof/>
            <w:color w:val="000000" w:themeColor="text1"/>
            <w:sz w:val="24"/>
            <w:szCs w:val="24"/>
            <w:u w:val="none"/>
            <w:lang w:val="en-GB"/>
          </w:rPr>
          <w:t>References</w:t>
        </w:r>
        <w:r w:rsidR="006349A2" w:rsidRPr="006349A2">
          <w:rPr>
            <w:rFonts w:ascii="Times New Roman" w:hAnsi="Times New Roman" w:cs="Times New Roman"/>
            <w:noProof/>
            <w:webHidden/>
            <w:color w:val="000000" w:themeColor="text1"/>
            <w:sz w:val="24"/>
            <w:szCs w:val="24"/>
          </w:rPr>
          <w:tab/>
        </w:r>
        <w:r w:rsidRPr="006349A2">
          <w:rPr>
            <w:rFonts w:ascii="Times New Roman" w:hAnsi="Times New Roman" w:cs="Times New Roman"/>
            <w:noProof/>
            <w:webHidden/>
            <w:color w:val="000000" w:themeColor="text1"/>
            <w:sz w:val="24"/>
            <w:szCs w:val="24"/>
          </w:rPr>
          <w:fldChar w:fldCharType="begin"/>
        </w:r>
        <w:r w:rsidR="006349A2" w:rsidRPr="006349A2">
          <w:rPr>
            <w:rFonts w:ascii="Times New Roman" w:hAnsi="Times New Roman" w:cs="Times New Roman"/>
            <w:noProof/>
            <w:webHidden/>
            <w:color w:val="000000" w:themeColor="text1"/>
            <w:sz w:val="24"/>
            <w:szCs w:val="24"/>
          </w:rPr>
          <w:instrText xml:space="preserve"> PAGEREF _Toc48932837 \h </w:instrText>
        </w:r>
        <w:r w:rsidRPr="006349A2">
          <w:rPr>
            <w:rFonts w:ascii="Times New Roman" w:hAnsi="Times New Roman" w:cs="Times New Roman"/>
            <w:noProof/>
            <w:webHidden/>
            <w:color w:val="000000" w:themeColor="text1"/>
            <w:sz w:val="24"/>
            <w:szCs w:val="24"/>
          </w:rPr>
        </w:r>
        <w:r w:rsidRPr="006349A2">
          <w:rPr>
            <w:rFonts w:ascii="Times New Roman" w:hAnsi="Times New Roman" w:cs="Times New Roman"/>
            <w:noProof/>
            <w:webHidden/>
            <w:color w:val="000000" w:themeColor="text1"/>
            <w:sz w:val="24"/>
            <w:szCs w:val="24"/>
          </w:rPr>
          <w:fldChar w:fldCharType="separate"/>
        </w:r>
        <w:r w:rsidR="006349A2" w:rsidRPr="006349A2">
          <w:rPr>
            <w:rFonts w:ascii="Times New Roman" w:hAnsi="Times New Roman" w:cs="Times New Roman"/>
            <w:noProof/>
            <w:webHidden/>
            <w:color w:val="000000" w:themeColor="text1"/>
            <w:sz w:val="24"/>
            <w:szCs w:val="24"/>
          </w:rPr>
          <w:t>12</w:t>
        </w:r>
        <w:r w:rsidRPr="006349A2">
          <w:rPr>
            <w:rFonts w:ascii="Times New Roman" w:hAnsi="Times New Roman" w:cs="Times New Roman"/>
            <w:noProof/>
            <w:webHidden/>
            <w:color w:val="000000" w:themeColor="text1"/>
            <w:sz w:val="24"/>
            <w:szCs w:val="24"/>
          </w:rPr>
          <w:fldChar w:fldCharType="end"/>
        </w:r>
      </w:hyperlink>
    </w:p>
    <w:p w:rsidR="009F06BE" w:rsidRPr="006349A2" w:rsidRDefault="00222382" w:rsidP="006349A2">
      <w:pPr>
        <w:spacing w:line="360" w:lineRule="auto"/>
        <w:jc w:val="both"/>
        <w:rPr>
          <w:rFonts w:ascii="Times New Roman" w:eastAsia="Times New Roman" w:hAnsi="Times New Roman" w:cs="Times New Roman"/>
          <w:b/>
          <w:bCs/>
          <w:color w:val="000000" w:themeColor="text1"/>
          <w:sz w:val="24"/>
          <w:szCs w:val="24"/>
          <w:lang w:val="en-GB"/>
        </w:rPr>
      </w:pPr>
      <w:r w:rsidRPr="006349A2">
        <w:rPr>
          <w:rFonts w:ascii="Times New Roman" w:hAnsi="Times New Roman" w:cs="Times New Roman"/>
          <w:b/>
          <w:bCs/>
          <w:color w:val="000000" w:themeColor="text1"/>
          <w:sz w:val="24"/>
          <w:szCs w:val="24"/>
          <w:lang w:val="en-GB"/>
        </w:rPr>
        <w:fldChar w:fldCharType="end"/>
      </w:r>
      <w:r w:rsidR="009F06BE" w:rsidRPr="006349A2">
        <w:rPr>
          <w:b/>
          <w:bCs/>
          <w:color w:val="000000" w:themeColor="text1"/>
          <w:lang w:val="en-GB"/>
        </w:rPr>
        <w:br w:type="page"/>
      </w:r>
    </w:p>
    <w:p w:rsidR="005E1B02" w:rsidRPr="006349A2" w:rsidRDefault="00DA4A7C" w:rsidP="006349A2">
      <w:pPr>
        <w:pStyle w:val="Heading1"/>
        <w:rPr>
          <w:color w:val="000000" w:themeColor="text1"/>
          <w:lang w:val="en-GB"/>
        </w:rPr>
      </w:pPr>
      <w:bookmarkStart w:id="1" w:name="_Toc48932831"/>
      <w:r>
        <w:rPr>
          <w:color w:val="000000" w:themeColor="text1"/>
          <w:lang w:val="en-GB"/>
        </w:rPr>
        <w:lastRenderedPageBreak/>
        <w:t xml:space="preserve">           </w:t>
      </w:r>
      <w:r w:rsidR="005E1B02" w:rsidRPr="006349A2">
        <w:rPr>
          <w:color w:val="000000" w:themeColor="text1"/>
          <w:lang w:val="en-GB"/>
        </w:rPr>
        <w:t>Objectives of project and whether achieved or not</w:t>
      </w:r>
      <w:bookmarkEnd w:id="1"/>
    </w:p>
    <w:p w:rsidR="005E1B02" w:rsidRPr="006349A2" w:rsidRDefault="00DA4A7C" w:rsidP="00497D78">
      <w:pPr>
        <w:pStyle w:val="NormalWeb"/>
        <w:spacing w:before="240" w:beforeAutospacing="0" w:after="240" w:afterAutospacing="0" w:line="360" w:lineRule="auto"/>
        <w:jc w:val="both"/>
        <w:rPr>
          <w:color w:val="000000" w:themeColor="text1"/>
          <w:lang w:val="en-GB"/>
        </w:rPr>
      </w:pPr>
      <w:r>
        <w:rPr>
          <w:color w:val="000000" w:themeColor="text1"/>
          <w:lang w:val="en-GB"/>
        </w:rPr>
        <w:t xml:space="preserve">      </w:t>
      </w:r>
      <w:r w:rsidR="005E1B02" w:rsidRPr="006349A2">
        <w:rPr>
          <w:color w:val="000000" w:themeColor="text1"/>
          <w:lang w:val="en-GB"/>
        </w:rPr>
        <w:t>Objectives of this study is to bring some clarity about tasks and schedule among stakeholders, to develop plan about management of project team and communication process as conclusively and to find out risks with challenges related to project.</w:t>
      </w:r>
    </w:p>
    <w:p w:rsidR="005E1B02" w:rsidRPr="006349A2" w:rsidRDefault="00DA4A7C" w:rsidP="00497D78">
      <w:pPr>
        <w:pStyle w:val="NormalWeb"/>
        <w:spacing w:before="240" w:beforeAutospacing="0" w:after="240" w:afterAutospacing="0" w:line="360" w:lineRule="auto"/>
        <w:jc w:val="both"/>
        <w:rPr>
          <w:color w:val="000000" w:themeColor="text1"/>
          <w:lang w:val="en-GB"/>
        </w:rPr>
      </w:pPr>
      <w:r>
        <w:rPr>
          <w:color w:val="000000" w:themeColor="text1"/>
          <w:lang w:val="en-GB"/>
        </w:rPr>
        <w:t xml:space="preserve">      </w:t>
      </w:r>
      <w:r w:rsidR="005E1B02" w:rsidRPr="006349A2">
        <w:rPr>
          <w:color w:val="000000" w:themeColor="text1"/>
          <w:lang w:val="en-GB"/>
        </w:rPr>
        <w:t xml:space="preserve">British Council has been planning to establish plan for project management with support of Prince2 methodology for enhancing their education quality. As stated by </w:t>
      </w:r>
      <w:r w:rsidR="005E1B02" w:rsidRPr="006349A2">
        <w:rPr>
          <w:color w:val="000000" w:themeColor="text1"/>
          <w:shd w:val="clear" w:color="auto" w:fill="FFFFFF"/>
          <w:lang w:val="en-GB"/>
        </w:rPr>
        <w:t>Fewings and Henjewele (2019)</w:t>
      </w:r>
      <w:r w:rsidR="005E1B02" w:rsidRPr="006349A2">
        <w:rPr>
          <w:color w:val="000000" w:themeColor="text1"/>
          <w:lang w:val="en-GB"/>
        </w:rPr>
        <w:t xml:space="preserve">, their initial concentration is upon enhancing communication process with application of new technology for making education framework much efficient, effective. Henceforth, British Council has decided in meeting to create Digital Library for making processes with tasks much flexible. Plan for project management, which depicts towards formal documents, majorly deals with describing processes for completion of this project. This also observes to concentrate on goals, budget, timeline, deliverables and scope of this project, which are essential to </w:t>
      </w:r>
      <w:r w:rsidR="00FE47A9" w:rsidRPr="006349A2">
        <w:rPr>
          <w:color w:val="000000" w:themeColor="text1"/>
          <w:lang w:val="en-GB"/>
        </w:rPr>
        <w:t>track</w:t>
      </w:r>
      <w:r w:rsidR="005E1B02" w:rsidRPr="006349A2">
        <w:rPr>
          <w:color w:val="000000" w:themeColor="text1"/>
          <w:lang w:val="en-GB"/>
        </w:rPr>
        <w:t xml:space="preserve"> and handle projects upon track. Furthermore, Prince2 methodology has been taken within consideration as this is initially depending on appr</w:t>
      </w:r>
      <w:r w:rsidR="00FE47A9" w:rsidRPr="006349A2">
        <w:rPr>
          <w:color w:val="000000" w:themeColor="text1"/>
          <w:lang w:val="en-GB"/>
        </w:rPr>
        <w:t>oach, majorly focussing on firm</w:t>
      </w:r>
      <w:r w:rsidR="005E1B02" w:rsidRPr="006349A2">
        <w:rPr>
          <w:color w:val="000000" w:themeColor="text1"/>
          <w:lang w:val="en-GB"/>
        </w:rPr>
        <w:t xml:space="preserve"> and maintaining efficient control over overall project. Besides, as opined by </w:t>
      </w:r>
      <w:r w:rsidR="005E1B02" w:rsidRPr="006349A2">
        <w:rPr>
          <w:color w:val="000000" w:themeColor="text1"/>
          <w:shd w:val="clear" w:color="auto" w:fill="FFFFFF"/>
          <w:lang w:val="en-GB"/>
        </w:rPr>
        <w:t>Dwyer, Liang and Thiessen (2020)</w:t>
      </w:r>
      <w:r w:rsidR="005E1B02" w:rsidRPr="006349A2">
        <w:rPr>
          <w:color w:val="000000" w:themeColor="text1"/>
          <w:lang w:val="en-GB"/>
        </w:rPr>
        <w:t xml:space="preserve">, its processes with activities are divided in various </w:t>
      </w:r>
      <w:r w:rsidR="00FE47A9" w:rsidRPr="006349A2">
        <w:rPr>
          <w:color w:val="000000" w:themeColor="text1"/>
          <w:lang w:val="en-GB"/>
        </w:rPr>
        <w:t>stages;</w:t>
      </w:r>
      <w:r w:rsidR="005E1B02" w:rsidRPr="006349A2">
        <w:rPr>
          <w:color w:val="000000" w:themeColor="text1"/>
          <w:lang w:val="en-GB"/>
        </w:rPr>
        <w:t xml:space="preserve"> management becomes much comfortable in nature.</w:t>
      </w:r>
    </w:p>
    <w:p w:rsidR="005E1B02" w:rsidRPr="006349A2" w:rsidRDefault="00DA4A7C" w:rsidP="00497D78">
      <w:pPr>
        <w:pStyle w:val="NormalWeb"/>
        <w:spacing w:before="240" w:beforeAutospacing="0" w:after="240" w:afterAutospacing="0" w:line="360" w:lineRule="auto"/>
        <w:jc w:val="both"/>
        <w:rPr>
          <w:color w:val="000000" w:themeColor="text1"/>
          <w:lang w:val="en-GB"/>
        </w:rPr>
      </w:pPr>
      <w:r>
        <w:rPr>
          <w:color w:val="000000" w:themeColor="text1"/>
          <w:lang w:val="en-GB"/>
        </w:rPr>
        <w:t xml:space="preserve">      </w:t>
      </w:r>
      <w:r w:rsidR="005E1B02" w:rsidRPr="006349A2">
        <w:rPr>
          <w:color w:val="000000" w:themeColor="text1"/>
          <w:lang w:val="en-GB"/>
        </w:rPr>
        <w:t xml:space="preserve">This project regarding Digital Library appears to be beneficial as well as profitable in nature regarding British Council. It enhances educational qualities along with this that raises much interest between students. Additionally, this project is huge and critical and therefore, this determines that there is requirement for focussing upon PMP process efficiently, effectively to handle all their challenges with risks for minimising their negative effect. Furthermore, as explained by </w:t>
      </w:r>
      <w:r w:rsidR="005E1B02" w:rsidRPr="006349A2">
        <w:rPr>
          <w:color w:val="000000" w:themeColor="text1"/>
          <w:shd w:val="clear" w:color="auto" w:fill="FFFFFF"/>
          <w:lang w:val="en-GB"/>
        </w:rPr>
        <w:t>Lock (2020)</w:t>
      </w:r>
      <w:r w:rsidR="005E1B02" w:rsidRPr="006349A2">
        <w:rPr>
          <w:color w:val="000000" w:themeColor="text1"/>
          <w:lang w:val="en-GB"/>
        </w:rPr>
        <w:t xml:space="preserve">, Prince2 is most purposeful methodology for such projects as this categories overall project in smaller stages, leading to understanding effectively as well as easily. </w:t>
      </w:r>
      <w:r>
        <w:rPr>
          <w:color w:val="000000" w:themeColor="text1"/>
          <w:lang w:val="en-GB"/>
        </w:rPr>
        <w:t xml:space="preserve"> </w:t>
      </w:r>
      <w:r w:rsidR="005E1B02" w:rsidRPr="006349A2">
        <w:rPr>
          <w:color w:val="000000" w:themeColor="text1"/>
          <w:lang w:val="en-GB"/>
        </w:rPr>
        <w:t xml:space="preserve">On other hand, this observes as this enhances communication between members with the external stakeholders. This also does </w:t>
      </w:r>
      <w:r w:rsidR="00FE47A9" w:rsidRPr="006349A2">
        <w:rPr>
          <w:color w:val="000000" w:themeColor="text1"/>
          <w:lang w:val="en-GB"/>
        </w:rPr>
        <w:t>lay</w:t>
      </w:r>
      <w:r w:rsidR="005E1B02" w:rsidRPr="006349A2">
        <w:rPr>
          <w:color w:val="000000" w:themeColor="text1"/>
          <w:lang w:val="en-GB"/>
        </w:rPr>
        <w:t xml:space="preserve"> down certain challenges, while this is hard regarding project managers for dealing with such problems. As influenced by </w:t>
      </w:r>
      <w:r w:rsidR="005E1B02" w:rsidRPr="006349A2">
        <w:rPr>
          <w:color w:val="000000" w:themeColor="text1"/>
          <w:shd w:val="clear" w:color="auto" w:fill="FFFFFF"/>
          <w:lang w:val="en-GB"/>
        </w:rPr>
        <w:t>Gregory (2019)</w:t>
      </w:r>
      <w:r w:rsidR="005E1B02" w:rsidRPr="006349A2">
        <w:rPr>
          <w:color w:val="000000" w:themeColor="text1"/>
          <w:lang w:val="en-GB"/>
        </w:rPr>
        <w:t>, for decreasing effects of such risks, this is essential to evaluate all risks, which are related to projects within future and put impact on their performance negatively.</w:t>
      </w:r>
    </w:p>
    <w:p w:rsidR="005E1B02" w:rsidRPr="006349A2" w:rsidRDefault="00DA4A7C" w:rsidP="006349A2">
      <w:pPr>
        <w:pStyle w:val="Heading1"/>
        <w:rPr>
          <w:color w:val="000000" w:themeColor="text1"/>
          <w:lang w:val="en-GB"/>
        </w:rPr>
      </w:pPr>
      <w:bookmarkStart w:id="2" w:name="_Toc48932832"/>
      <w:r>
        <w:rPr>
          <w:color w:val="000000" w:themeColor="text1"/>
          <w:lang w:val="en-GB"/>
        </w:rPr>
        <w:lastRenderedPageBreak/>
        <w:t xml:space="preserve">           </w:t>
      </w:r>
      <w:r w:rsidR="005E1B02" w:rsidRPr="006349A2">
        <w:rPr>
          <w:color w:val="000000" w:themeColor="text1"/>
          <w:lang w:val="en-GB"/>
        </w:rPr>
        <w:t>Benefits achieved and whether expected or not</w:t>
      </w:r>
      <w:bookmarkEnd w:id="2"/>
    </w:p>
    <w:p w:rsidR="005E1B02" w:rsidRPr="006349A2" w:rsidRDefault="00DA4A7C" w:rsidP="00497D78">
      <w:pPr>
        <w:pStyle w:val="NormalWeb"/>
        <w:spacing w:before="240" w:beforeAutospacing="0" w:after="240" w:afterAutospacing="0" w:line="360" w:lineRule="auto"/>
        <w:jc w:val="both"/>
        <w:rPr>
          <w:color w:val="000000" w:themeColor="text1"/>
          <w:lang w:val="en-GB"/>
        </w:rPr>
      </w:pPr>
      <w:r>
        <w:rPr>
          <w:color w:val="000000" w:themeColor="text1"/>
          <w:lang w:val="en-GB"/>
        </w:rPr>
        <w:t xml:space="preserve">      </w:t>
      </w:r>
      <w:r w:rsidR="005E1B02" w:rsidRPr="006349A2">
        <w:rPr>
          <w:color w:val="000000" w:themeColor="text1"/>
          <w:lang w:val="en-GB"/>
        </w:rPr>
        <w:t xml:space="preserve">Analysis of project control acts as process that mainly supports in evaluation and collection of data for keeping costs regarding schedule management on relevant and sound track. However, as suggested by </w:t>
      </w:r>
      <w:r w:rsidR="005E1B02" w:rsidRPr="006349A2">
        <w:rPr>
          <w:color w:val="000000" w:themeColor="text1"/>
          <w:shd w:val="clear" w:color="auto" w:fill="FFFFFF"/>
          <w:lang w:val="en-GB"/>
        </w:rPr>
        <w:t>Owusu</w:t>
      </w:r>
      <w:r w:rsidR="005E1B02" w:rsidRPr="006349A2">
        <w:rPr>
          <w:i/>
          <w:iCs/>
          <w:color w:val="000000" w:themeColor="text1"/>
          <w:shd w:val="clear" w:color="auto" w:fill="FFFFFF"/>
          <w:lang w:val="en-GB"/>
        </w:rPr>
        <w:t>et al.</w:t>
      </w:r>
      <w:r w:rsidR="005E1B02" w:rsidRPr="006349A2">
        <w:rPr>
          <w:color w:val="000000" w:themeColor="text1"/>
          <w:lang w:val="en-GB"/>
        </w:rPr>
        <w:t>(2019), this examines crucial role of enhancing performance of tasks and processes of such projects. Operations of such project that mainly involves monitoring with this planning with this by controlling with their project closure with activities regarded to actual schedules, costs. British Council is required to maintain proper control on such processes and tasks to make project as successful with budget for £50,000 with duration of 6 months. In addition to this, aids for controlling projects in establishment of efficient WBS and play essential roles to monitor to make project closure regarding beneficial results.</w:t>
      </w:r>
    </w:p>
    <w:p w:rsidR="005E1B02" w:rsidRPr="006349A2" w:rsidRDefault="00DA4A7C" w:rsidP="006349A2">
      <w:pPr>
        <w:pStyle w:val="Heading1"/>
        <w:rPr>
          <w:color w:val="000000" w:themeColor="text1"/>
          <w:lang w:val="en-GB"/>
        </w:rPr>
      </w:pPr>
      <w:bookmarkStart w:id="3" w:name="_Toc48932833"/>
      <w:r>
        <w:rPr>
          <w:color w:val="000000" w:themeColor="text1"/>
          <w:lang w:val="en-GB"/>
        </w:rPr>
        <w:t xml:space="preserve">           </w:t>
      </w:r>
      <w:r w:rsidR="005E1B02" w:rsidRPr="006349A2">
        <w:rPr>
          <w:color w:val="000000" w:themeColor="text1"/>
          <w:lang w:val="en-GB"/>
        </w:rPr>
        <w:t>Did project stay within original scope including project’s timescale, budget and projects tolerances</w:t>
      </w:r>
      <w:bookmarkEnd w:id="3"/>
    </w:p>
    <w:p w:rsidR="005E1B02" w:rsidRPr="006349A2" w:rsidRDefault="005E1B02" w:rsidP="00497D78">
      <w:pPr>
        <w:pStyle w:val="NormalWeb"/>
        <w:spacing w:before="240" w:beforeAutospacing="0" w:after="240" w:afterAutospacing="0" w:line="360" w:lineRule="auto"/>
        <w:jc w:val="both"/>
        <w:rPr>
          <w:color w:val="000000" w:themeColor="text1"/>
          <w:lang w:val="en-GB"/>
        </w:rPr>
      </w:pPr>
      <w:r w:rsidRPr="006349A2">
        <w:rPr>
          <w:b/>
          <w:bCs/>
          <w:i/>
          <w:iCs/>
          <w:color w:val="000000" w:themeColor="text1"/>
          <w:lang w:val="en-GB"/>
        </w:rPr>
        <w:t>Scope</w:t>
      </w:r>
    </w:p>
    <w:p w:rsidR="005E1B02" w:rsidRPr="006349A2" w:rsidRDefault="00DA4A7C" w:rsidP="00497D78">
      <w:pPr>
        <w:pStyle w:val="NormalWeb"/>
        <w:spacing w:before="240" w:beforeAutospacing="0" w:after="240" w:afterAutospacing="0" w:line="360" w:lineRule="auto"/>
        <w:jc w:val="both"/>
        <w:rPr>
          <w:color w:val="000000" w:themeColor="text1"/>
          <w:lang w:val="en-GB"/>
        </w:rPr>
      </w:pPr>
      <w:r>
        <w:rPr>
          <w:color w:val="000000" w:themeColor="text1"/>
          <w:lang w:val="en-GB"/>
        </w:rPr>
        <w:t xml:space="preserve">      </w:t>
      </w:r>
      <w:r w:rsidR="005E1B02" w:rsidRPr="006349A2">
        <w:rPr>
          <w:color w:val="000000" w:themeColor="text1"/>
          <w:lang w:val="en-GB"/>
        </w:rPr>
        <w:t xml:space="preserve">Project of Digital Library is evaluated as best stage for British Council for enhancing education patterns with rise in interest for students about study. As observed by </w:t>
      </w:r>
      <w:r w:rsidR="005E1B02" w:rsidRPr="006349A2">
        <w:rPr>
          <w:color w:val="000000" w:themeColor="text1"/>
          <w:shd w:val="clear" w:color="auto" w:fill="FFFFFF"/>
          <w:lang w:val="en-GB"/>
        </w:rPr>
        <w:t>Whyte (2019)</w:t>
      </w:r>
      <w:r w:rsidR="005E1B02" w:rsidRPr="006349A2">
        <w:rPr>
          <w:color w:val="000000" w:themeColor="text1"/>
          <w:lang w:val="en-GB"/>
        </w:rPr>
        <w:t xml:space="preserve">, this serves combined platform for technology with some information resources, which assist in permitting remote access towards educational content through breaking down of physical barriers. In addition to this, Digital Library does offer extensive collection regarding documents as this covers articles of magazines with newspapers and textbooks. In addition to this, this covers videos, sound files and images in organised and electronic form for giving appropriate digital help to each student to get active educational help. Students can resolve their issues rapidly that are related to different issues. </w:t>
      </w:r>
      <w:r w:rsidR="00FE47A9" w:rsidRPr="006349A2">
        <w:rPr>
          <w:color w:val="000000" w:themeColor="text1"/>
          <w:lang w:val="en-GB"/>
        </w:rPr>
        <w:t>However</w:t>
      </w:r>
      <w:r w:rsidR="005E1B02" w:rsidRPr="006349A2">
        <w:rPr>
          <w:color w:val="000000" w:themeColor="text1"/>
          <w:lang w:val="en-GB"/>
        </w:rPr>
        <w:t xml:space="preserve">, such platform supports them to have access in enormous amounts regarding knowledge with this to share more contents about educational expansion. In addition, as analysed by </w:t>
      </w:r>
      <w:r w:rsidR="005E1B02" w:rsidRPr="006349A2">
        <w:rPr>
          <w:color w:val="000000" w:themeColor="text1"/>
          <w:shd w:val="clear" w:color="auto" w:fill="FFFFFF"/>
          <w:lang w:val="en-GB"/>
        </w:rPr>
        <w:t>Lai, Deng and Chang (2019)</w:t>
      </w:r>
      <w:r w:rsidR="005E1B02" w:rsidRPr="006349A2">
        <w:rPr>
          <w:color w:val="000000" w:themeColor="text1"/>
          <w:lang w:val="en-GB"/>
        </w:rPr>
        <w:t>, its opportunity is determined being much comprehensive, while in UK, this is trending highly with this to be student’s priority.</w:t>
      </w:r>
    </w:p>
    <w:p w:rsidR="005E1B02" w:rsidRPr="006349A2" w:rsidRDefault="00DA4A7C" w:rsidP="00497D78">
      <w:pPr>
        <w:pStyle w:val="NormalWeb"/>
        <w:spacing w:before="240" w:beforeAutospacing="0" w:after="240" w:afterAutospacing="0" w:line="360" w:lineRule="auto"/>
        <w:jc w:val="both"/>
        <w:rPr>
          <w:color w:val="000000" w:themeColor="text1"/>
          <w:lang w:val="en-GB"/>
        </w:rPr>
      </w:pPr>
      <w:r>
        <w:rPr>
          <w:b/>
          <w:bCs/>
          <w:i/>
          <w:iCs/>
          <w:color w:val="000000" w:themeColor="text1"/>
          <w:lang w:val="en-GB"/>
        </w:rPr>
        <w:t xml:space="preserve">           </w:t>
      </w:r>
      <w:r w:rsidR="005E1B02" w:rsidRPr="006349A2">
        <w:rPr>
          <w:b/>
          <w:bCs/>
          <w:i/>
          <w:iCs/>
          <w:color w:val="000000" w:themeColor="text1"/>
          <w:lang w:val="en-GB"/>
        </w:rPr>
        <w:t>Timescale</w:t>
      </w:r>
    </w:p>
    <w:p w:rsidR="005E1B02" w:rsidRPr="006349A2" w:rsidRDefault="00DA4A7C" w:rsidP="00497D78">
      <w:pPr>
        <w:pStyle w:val="NormalWeb"/>
        <w:spacing w:before="240" w:beforeAutospacing="0" w:after="240" w:afterAutospacing="0" w:line="360" w:lineRule="auto"/>
        <w:jc w:val="both"/>
        <w:rPr>
          <w:color w:val="000000" w:themeColor="text1"/>
          <w:lang w:val="en-GB"/>
        </w:rPr>
      </w:pPr>
      <w:r>
        <w:rPr>
          <w:color w:val="000000" w:themeColor="text1"/>
          <w:lang w:val="en-GB"/>
        </w:rPr>
        <w:lastRenderedPageBreak/>
        <w:t xml:space="preserve">      </w:t>
      </w:r>
      <w:r w:rsidR="005E1B02" w:rsidRPr="006349A2">
        <w:rPr>
          <w:color w:val="000000" w:themeColor="text1"/>
          <w:lang w:val="en-GB"/>
        </w:rPr>
        <w:t xml:space="preserve">It evaluates being project milestone that depicts to activities regarding zero duration, which basically presents vital achievement in this project. Moreover, it gives precise as well as simple events' sequence, which directly assists to complete this project. As argued by </w:t>
      </w:r>
      <w:r w:rsidR="005E1B02" w:rsidRPr="006349A2">
        <w:rPr>
          <w:color w:val="000000" w:themeColor="text1"/>
          <w:shd w:val="clear" w:color="auto" w:fill="FFFFFF"/>
          <w:lang w:val="en-GB"/>
        </w:rPr>
        <w:t>Bygballe and Swärd (2019)</w:t>
      </w:r>
      <w:r w:rsidR="005E1B02" w:rsidRPr="006349A2">
        <w:rPr>
          <w:color w:val="000000" w:themeColor="text1"/>
          <w:lang w:val="en-GB"/>
        </w:rPr>
        <w:t>, this plays crucial role to determine advancement regarding project as mainly, while each member has not been entirely familiar along with execution of activity.</w:t>
      </w:r>
    </w:p>
    <w:p w:rsidR="005E1B02" w:rsidRPr="006349A2" w:rsidRDefault="00DA4A7C" w:rsidP="00497D78">
      <w:pPr>
        <w:pStyle w:val="NormalWeb"/>
        <w:spacing w:before="240" w:beforeAutospacing="0" w:after="240" w:afterAutospacing="0" w:line="360" w:lineRule="auto"/>
        <w:jc w:val="both"/>
        <w:rPr>
          <w:color w:val="000000" w:themeColor="text1"/>
          <w:lang w:val="en-GB"/>
        </w:rPr>
      </w:pPr>
      <w:r>
        <w:rPr>
          <w:b/>
          <w:bCs/>
          <w:i/>
          <w:iCs/>
          <w:color w:val="000000" w:themeColor="text1"/>
          <w:lang w:val="en-GB"/>
        </w:rPr>
        <w:t xml:space="preserve">           </w:t>
      </w:r>
      <w:r w:rsidR="005E1B02" w:rsidRPr="006349A2">
        <w:rPr>
          <w:b/>
          <w:bCs/>
          <w:i/>
          <w:iCs/>
          <w:color w:val="000000" w:themeColor="text1"/>
          <w:lang w:val="en-GB"/>
        </w:rPr>
        <w:t>Budget</w:t>
      </w:r>
    </w:p>
    <w:p w:rsidR="005E1B02" w:rsidRPr="006349A2" w:rsidRDefault="00DA4A7C" w:rsidP="00497D78">
      <w:pPr>
        <w:pStyle w:val="NormalWeb"/>
        <w:spacing w:before="240" w:beforeAutospacing="0" w:after="240" w:afterAutospacing="0" w:line="360" w:lineRule="auto"/>
        <w:jc w:val="both"/>
        <w:rPr>
          <w:color w:val="000000" w:themeColor="text1"/>
          <w:lang w:val="en-GB"/>
        </w:rPr>
      </w:pPr>
      <w:r>
        <w:rPr>
          <w:color w:val="000000" w:themeColor="text1"/>
          <w:lang w:val="en-GB"/>
        </w:rPr>
        <w:t xml:space="preserve">      </w:t>
      </w:r>
      <w:r w:rsidR="005E1B02" w:rsidRPr="006349A2">
        <w:rPr>
          <w:color w:val="000000" w:themeColor="text1"/>
          <w:lang w:val="en-GB"/>
        </w:rPr>
        <w:t>As project manager, this becomes essential to evaluate cost needs of project for British Council to deal along with problems and complexity about expenses with their requirement of resources.</w:t>
      </w:r>
    </w:p>
    <w:p w:rsidR="005E1B02" w:rsidRPr="006349A2" w:rsidRDefault="00DA4A7C" w:rsidP="00497D78">
      <w:pPr>
        <w:pStyle w:val="NormalWeb"/>
        <w:spacing w:before="240" w:beforeAutospacing="0" w:after="240" w:afterAutospacing="0" w:line="360" w:lineRule="auto"/>
        <w:jc w:val="both"/>
        <w:rPr>
          <w:color w:val="000000" w:themeColor="text1"/>
          <w:lang w:val="en-GB"/>
        </w:rPr>
      </w:pPr>
      <w:r>
        <w:rPr>
          <w:color w:val="000000" w:themeColor="text1"/>
          <w:lang w:val="en-GB"/>
        </w:rPr>
        <w:t xml:space="preserve">      </w:t>
      </w:r>
      <w:r w:rsidR="005E1B02" w:rsidRPr="006349A2">
        <w:rPr>
          <w:color w:val="000000" w:themeColor="text1"/>
          <w:lang w:val="en-GB"/>
        </w:rPr>
        <w:t>Financial beginning date is 20th September 2020 and end date is 24th February 2020. In case of project cost, project initiation costs £8000, project planning costs £10,000, project execution costs £15,000, project control, monitor costs £5000, project closing costs £5000 and other costs £8000. Henceforth, total costs for British Council is £50,000. In case of project initiation, quote source is project manager, in case of project planning, quote source is project manager, in case of project execution, quote source is project manager, in case of project control, monitor, quote source is design manager, in case of project closing, quote source is project manager and in case of others, quote source is computer engineer.</w:t>
      </w:r>
    </w:p>
    <w:p w:rsidR="005E1B02" w:rsidRPr="006349A2" w:rsidRDefault="00DA4A7C" w:rsidP="00497D78">
      <w:pPr>
        <w:pStyle w:val="NormalWeb"/>
        <w:spacing w:before="240" w:beforeAutospacing="0" w:after="240" w:afterAutospacing="0" w:line="360" w:lineRule="auto"/>
        <w:jc w:val="both"/>
        <w:rPr>
          <w:color w:val="000000" w:themeColor="text1"/>
          <w:lang w:val="en-GB"/>
        </w:rPr>
      </w:pPr>
      <w:r>
        <w:rPr>
          <w:b/>
          <w:bCs/>
          <w:i/>
          <w:iCs/>
          <w:color w:val="000000" w:themeColor="text1"/>
          <w:lang w:val="en-GB"/>
        </w:rPr>
        <w:t xml:space="preserve">           </w:t>
      </w:r>
      <w:r w:rsidR="005E1B02" w:rsidRPr="006349A2">
        <w:rPr>
          <w:b/>
          <w:bCs/>
          <w:i/>
          <w:iCs/>
          <w:color w:val="000000" w:themeColor="text1"/>
          <w:lang w:val="en-GB"/>
        </w:rPr>
        <w:t>Project tolerances</w:t>
      </w:r>
    </w:p>
    <w:p w:rsidR="005E1B02" w:rsidRPr="006349A2" w:rsidRDefault="005E1B02" w:rsidP="00497D78">
      <w:pPr>
        <w:pStyle w:val="NormalWeb"/>
        <w:numPr>
          <w:ilvl w:val="0"/>
          <w:numId w:val="4"/>
        </w:numPr>
        <w:spacing w:before="240" w:beforeAutospacing="0" w:after="0" w:afterAutospacing="0" w:line="360" w:lineRule="auto"/>
        <w:jc w:val="both"/>
        <w:textAlignment w:val="baseline"/>
        <w:rPr>
          <w:color w:val="000000" w:themeColor="text1"/>
          <w:lang w:val="en-GB"/>
        </w:rPr>
      </w:pPr>
      <w:r w:rsidRPr="006349A2">
        <w:rPr>
          <w:color w:val="000000" w:themeColor="text1"/>
          <w:lang w:val="en-GB"/>
        </w:rPr>
        <w:t xml:space="preserve">External factors of UK, such as technological, legal, environmental, political and economic factors are evaluated as unstable with complexity. For British Council, this needs to concentrate on market activities and </w:t>
      </w:r>
      <w:r w:rsidR="00FE47A9" w:rsidRPr="006349A2">
        <w:rPr>
          <w:color w:val="000000" w:themeColor="text1"/>
          <w:lang w:val="en-GB"/>
        </w:rPr>
        <w:t>e</w:t>
      </w:r>
      <w:r w:rsidRPr="006349A2">
        <w:rPr>
          <w:color w:val="000000" w:themeColor="text1"/>
          <w:lang w:val="en-GB"/>
        </w:rPr>
        <w:t>xchanging trends to minimise adverse effects and risks, which are related to various processes.</w:t>
      </w:r>
    </w:p>
    <w:p w:rsidR="005E1B02" w:rsidRPr="006349A2" w:rsidRDefault="005E1B02" w:rsidP="00497D78">
      <w:pPr>
        <w:pStyle w:val="NormalWeb"/>
        <w:numPr>
          <w:ilvl w:val="0"/>
          <w:numId w:val="4"/>
        </w:numPr>
        <w:spacing w:before="0" w:beforeAutospacing="0" w:after="0" w:afterAutospacing="0" w:line="360" w:lineRule="auto"/>
        <w:jc w:val="both"/>
        <w:textAlignment w:val="baseline"/>
        <w:rPr>
          <w:color w:val="000000" w:themeColor="text1"/>
          <w:lang w:val="en-GB"/>
        </w:rPr>
      </w:pPr>
      <w:r w:rsidRPr="006349A2">
        <w:rPr>
          <w:color w:val="000000" w:themeColor="text1"/>
          <w:lang w:val="en-GB"/>
        </w:rPr>
        <w:t xml:space="preserve">British Council has been applying Prince2 in their project that leads them to lead towards excessive documentation. Thus, as discussed by </w:t>
      </w:r>
      <w:r w:rsidRPr="006349A2">
        <w:rPr>
          <w:color w:val="000000" w:themeColor="text1"/>
          <w:shd w:val="clear" w:color="auto" w:fill="FFFFFF"/>
          <w:lang w:val="en-GB"/>
        </w:rPr>
        <w:t>Olawumi and Chan (2019)</w:t>
      </w:r>
      <w:r w:rsidR="00FE47A9" w:rsidRPr="006349A2">
        <w:rPr>
          <w:color w:val="000000" w:themeColor="text1"/>
          <w:lang w:val="en-GB"/>
        </w:rPr>
        <w:t xml:space="preserve">, this can </w:t>
      </w:r>
      <w:r w:rsidRPr="006349A2">
        <w:rPr>
          <w:color w:val="000000" w:themeColor="text1"/>
          <w:lang w:val="en-GB"/>
        </w:rPr>
        <w:t>r</w:t>
      </w:r>
      <w:r w:rsidR="00FE47A9" w:rsidRPr="006349A2">
        <w:rPr>
          <w:color w:val="000000" w:themeColor="text1"/>
          <w:lang w:val="en-GB"/>
        </w:rPr>
        <w:t>a</w:t>
      </w:r>
      <w:r w:rsidRPr="006349A2">
        <w:rPr>
          <w:color w:val="000000" w:themeColor="text1"/>
          <w:lang w:val="en-GB"/>
        </w:rPr>
        <w:t>ise complexity in project activities with processes.</w:t>
      </w:r>
    </w:p>
    <w:p w:rsidR="005E1B02" w:rsidRPr="006349A2" w:rsidRDefault="005E1B02" w:rsidP="00497D78">
      <w:pPr>
        <w:pStyle w:val="NormalWeb"/>
        <w:numPr>
          <w:ilvl w:val="0"/>
          <w:numId w:val="4"/>
        </w:numPr>
        <w:spacing w:before="0" w:beforeAutospacing="0" w:after="240" w:afterAutospacing="0" w:line="360" w:lineRule="auto"/>
        <w:jc w:val="both"/>
        <w:textAlignment w:val="baseline"/>
        <w:rPr>
          <w:color w:val="000000" w:themeColor="text1"/>
          <w:lang w:val="en-GB"/>
        </w:rPr>
      </w:pPr>
      <w:r w:rsidRPr="006349A2">
        <w:rPr>
          <w:color w:val="000000" w:themeColor="text1"/>
          <w:lang w:val="en-GB"/>
        </w:rPr>
        <w:t>Project of Digital Library is critical and needs huge amount of the technical equipment and therefore, budget for this project of £50,000 can easily exceed.</w:t>
      </w:r>
    </w:p>
    <w:p w:rsidR="005E1B02" w:rsidRPr="006349A2" w:rsidRDefault="00DA4A7C" w:rsidP="006349A2">
      <w:pPr>
        <w:pStyle w:val="Heading1"/>
        <w:rPr>
          <w:color w:val="000000" w:themeColor="text1"/>
          <w:lang w:val="en-GB"/>
        </w:rPr>
      </w:pPr>
      <w:bookmarkStart w:id="4" w:name="_Toc48932834"/>
      <w:r>
        <w:rPr>
          <w:color w:val="000000" w:themeColor="text1"/>
          <w:lang w:val="en-GB"/>
        </w:rPr>
        <w:lastRenderedPageBreak/>
        <w:t xml:space="preserve">           </w:t>
      </w:r>
      <w:r w:rsidR="005E1B02" w:rsidRPr="006349A2">
        <w:rPr>
          <w:color w:val="000000" w:themeColor="text1"/>
          <w:lang w:val="en-GB"/>
        </w:rPr>
        <w:t>Changes made in run-up to completion of project within original plan with its effects on project</w:t>
      </w:r>
      <w:bookmarkEnd w:id="4"/>
    </w:p>
    <w:p w:rsidR="005E1B02" w:rsidRPr="006349A2" w:rsidRDefault="00DA4A7C" w:rsidP="00497D78">
      <w:pPr>
        <w:pStyle w:val="NormalWeb"/>
        <w:spacing w:before="240" w:beforeAutospacing="0" w:after="240" w:afterAutospacing="0" w:line="360" w:lineRule="auto"/>
        <w:jc w:val="both"/>
        <w:rPr>
          <w:color w:val="000000" w:themeColor="text1"/>
          <w:lang w:val="en-GB"/>
        </w:rPr>
      </w:pPr>
      <w:r>
        <w:rPr>
          <w:color w:val="000000" w:themeColor="text1"/>
          <w:lang w:val="en-GB"/>
        </w:rPr>
        <w:t xml:space="preserve">      </w:t>
      </w:r>
      <w:r w:rsidR="005E1B02" w:rsidRPr="006349A2">
        <w:rPr>
          <w:color w:val="000000" w:themeColor="text1"/>
          <w:lang w:val="en-GB"/>
        </w:rPr>
        <w:t xml:space="preserve">Project managers of British Council required </w:t>
      </w:r>
      <w:r w:rsidR="00FE47A9" w:rsidRPr="006349A2">
        <w:rPr>
          <w:color w:val="000000" w:themeColor="text1"/>
          <w:lang w:val="en-GB"/>
        </w:rPr>
        <w:t>focusing</w:t>
      </w:r>
      <w:r w:rsidR="005E1B02" w:rsidRPr="006349A2">
        <w:rPr>
          <w:color w:val="000000" w:themeColor="text1"/>
          <w:lang w:val="en-GB"/>
        </w:rPr>
        <w:t xml:space="preserve"> on procurement creation to maintain efficient, effective relationship. As described by </w:t>
      </w:r>
      <w:r w:rsidR="005E1B02" w:rsidRPr="006349A2">
        <w:rPr>
          <w:color w:val="000000" w:themeColor="text1"/>
          <w:shd w:val="clear" w:color="auto" w:fill="FFFFFF"/>
          <w:lang w:val="en-GB"/>
        </w:rPr>
        <w:t>Tereso</w:t>
      </w:r>
      <w:r w:rsidR="005E1B02" w:rsidRPr="006349A2">
        <w:rPr>
          <w:i/>
          <w:iCs/>
          <w:color w:val="000000" w:themeColor="text1"/>
          <w:shd w:val="clear" w:color="auto" w:fill="FFFFFF"/>
          <w:lang w:val="en-GB"/>
        </w:rPr>
        <w:t>et al.</w:t>
      </w:r>
      <w:r w:rsidR="005E1B02" w:rsidRPr="006349A2">
        <w:rPr>
          <w:color w:val="000000" w:themeColor="text1"/>
          <w:lang w:val="en-GB"/>
        </w:rPr>
        <w:t>(2019), for outside vendors along with suppliers regarding products, services for project completion.</w:t>
      </w:r>
    </w:p>
    <w:p w:rsidR="005E1B02" w:rsidRPr="006349A2" w:rsidRDefault="00DA4A7C" w:rsidP="00497D78">
      <w:pPr>
        <w:pStyle w:val="NormalWeb"/>
        <w:spacing w:before="240" w:beforeAutospacing="0" w:after="240" w:afterAutospacing="0" w:line="360" w:lineRule="auto"/>
        <w:jc w:val="both"/>
        <w:rPr>
          <w:color w:val="000000" w:themeColor="text1"/>
          <w:lang w:val="en-GB"/>
        </w:rPr>
      </w:pPr>
      <w:r>
        <w:rPr>
          <w:color w:val="000000" w:themeColor="text1"/>
          <w:lang w:val="en-GB"/>
        </w:rPr>
        <w:t xml:space="preserve">      </w:t>
      </w:r>
      <w:r w:rsidR="005E1B02" w:rsidRPr="006349A2">
        <w:rPr>
          <w:color w:val="000000" w:themeColor="text1"/>
          <w:lang w:val="en-GB"/>
        </w:rPr>
        <w:t>Procurement seems to be using contracts for fixed prices as this project scope type appears to be accurate and well-defined. Moreover, such contract types are purposive in project process. Services for overall project team, acquires for external contracting, services for manager of team, acquires for external contracting for project, services for resources, which are subject for supplies, acquires for external contracting and services for manager of project, acquires from the internal aspects.</w:t>
      </w:r>
    </w:p>
    <w:p w:rsidR="005E1B02" w:rsidRPr="006349A2" w:rsidRDefault="00DA4A7C" w:rsidP="00497D78">
      <w:pPr>
        <w:pStyle w:val="NormalWeb"/>
        <w:spacing w:before="240" w:beforeAutospacing="0" w:after="240" w:afterAutospacing="0" w:line="360" w:lineRule="auto"/>
        <w:jc w:val="both"/>
        <w:rPr>
          <w:color w:val="000000" w:themeColor="text1"/>
          <w:lang w:val="en-GB"/>
        </w:rPr>
      </w:pPr>
      <w:r>
        <w:rPr>
          <w:color w:val="000000" w:themeColor="text1"/>
          <w:lang w:val="en-GB"/>
        </w:rPr>
        <w:t xml:space="preserve">      </w:t>
      </w:r>
      <w:r w:rsidR="005E1B02" w:rsidRPr="006349A2">
        <w:rPr>
          <w:color w:val="000000" w:themeColor="text1"/>
          <w:lang w:val="en-GB"/>
        </w:rPr>
        <w:t xml:space="preserve">British Council requires </w:t>
      </w:r>
      <w:r w:rsidR="00FE47A9" w:rsidRPr="006349A2">
        <w:rPr>
          <w:color w:val="000000" w:themeColor="text1"/>
          <w:lang w:val="en-GB"/>
        </w:rPr>
        <w:t>handlingproject’sstandardised</w:t>
      </w:r>
      <w:r w:rsidR="005E1B02" w:rsidRPr="006349A2">
        <w:rPr>
          <w:color w:val="000000" w:themeColor="text1"/>
          <w:lang w:val="en-GB"/>
        </w:rPr>
        <w:t xml:space="preserve"> quality to finish this as active concept. Henceforth, according to </w:t>
      </w:r>
      <w:r w:rsidR="005E1B02" w:rsidRPr="006349A2">
        <w:rPr>
          <w:color w:val="000000" w:themeColor="text1"/>
          <w:shd w:val="clear" w:color="auto" w:fill="FFFFFF"/>
          <w:lang w:val="en-GB"/>
        </w:rPr>
        <w:t>Müller, Drouin and Sankaran (2019)</w:t>
      </w:r>
      <w:r w:rsidR="005E1B02" w:rsidRPr="006349A2">
        <w:rPr>
          <w:color w:val="000000" w:themeColor="text1"/>
          <w:lang w:val="en-GB"/>
        </w:rPr>
        <w:t xml:space="preserve">, this covers some high standards regarding management of various materials as well as resources. Quality standards for resources taken within consideration appears to be vital with high quality having resources, materials as entities and quality standards for team managers need to be highly skills that need to comprise of experience for 2 - 4 years having team managers as entities. On contrary, as per </w:t>
      </w:r>
      <w:r w:rsidR="005E1B02" w:rsidRPr="006349A2">
        <w:rPr>
          <w:color w:val="000000" w:themeColor="text1"/>
          <w:shd w:val="clear" w:color="auto" w:fill="FFFFFF"/>
          <w:lang w:val="en-GB"/>
        </w:rPr>
        <w:t xml:space="preserve">Li </w:t>
      </w:r>
      <w:r w:rsidR="005E1B02" w:rsidRPr="006349A2">
        <w:rPr>
          <w:i/>
          <w:iCs/>
          <w:color w:val="000000" w:themeColor="text1"/>
          <w:shd w:val="clear" w:color="auto" w:fill="FFFFFF"/>
          <w:lang w:val="en-GB"/>
        </w:rPr>
        <w:t>et al.</w:t>
      </w:r>
      <w:r w:rsidR="005E1B02" w:rsidRPr="006349A2">
        <w:rPr>
          <w:color w:val="000000" w:themeColor="text1"/>
          <w:lang w:val="en-GB"/>
        </w:rPr>
        <w:t>(2019), quality standards for team members related to pr</w:t>
      </w:r>
      <w:r w:rsidR="00FE47A9" w:rsidRPr="006349A2">
        <w:rPr>
          <w:color w:val="000000" w:themeColor="text1"/>
          <w:lang w:val="en-GB"/>
        </w:rPr>
        <w:t xml:space="preserve">oject need to have appropriate </w:t>
      </w:r>
      <w:r w:rsidR="005E1B02" w:rsidRPr="006349A2">
        <w:rPr>
          <w:color w:val="000000" w:themeColor="text1"/>
          <w:lang w:val="en-GB"/>
        </w:rPr>
        <w:t xml:space="preserve">and finished knowledge about </w:t>
      </w:r>
      <w:r w:rsidR="00FE47A9" w:rsidRPr="006349A2">
        <w:rPr>
          <w:color w:val="000000" w:themeColor="text1"/>
          <w:lang w:val="en-GB"/>
        </w:rPr>
        <w:t>there are</w:t>
      </w:r>
      <w:r w:rsidR="005E1B02" w:rsidRPr="006349A2">
        <w:rPr>
          <w:color w:val="000000" w:themeColor="text1"/>
          <w:lang w:val="en-GB"/>
        </w:rPr>
        <w:t xml:space="preserve"> having project team as entities and quality standards for supplies need to be incorporated from the reputable suppliers having suppliers as entities.</w:t>
      </w:r>
    </w:p>
    <w:p w:rsidR="005E1B02" w:rsidRPr="006349A2" w:rsidRDefault="00F279FB" w:rsidP="00497D78">
      <w:pPr>
        <w:pStyle w:val="NormalWeb"/>
        <w:spacing w:before="240" w:beforeAutospacing="0" w:after="240" w:afterAutospacing="0" w:line="360" w:lineRule="auto"/>
        <w:jc w:val="both"/>
        <w:rPr>
          <w:color w:val="000000" w:themeColor="text1"/>
          <w:lang w:val="en-GB"/>
        </w:rPr>
      </w:pPr>
      <w:r>
        <w:rPr>
          <w:color w:val="000000" w:themeColor="text1"/>
          <w:lang w:val="en-GB"/>
        </w:rPr>
        <w:t xml:space="preserve">      </w:t>
      </w:r>
      <w:r w:rsidR="005E1B02" w:rsidRPr="006349A2">
        <w:rPr>
          <w:color w:val="000000" w:themeColor="text1"/>
          <w:lang w:val="en-GB"/>
        </w:rPr>
        <w:t xml:space="preserve">Implementation phase regarding project management has been evaluated as critically, thus, it is essential to maintain appropriate coordination in various processes having direct resources for achieving project objectives. Moreover, as highlighted by </w:t>
      </w:r>
      <w:r w:rsidR="005E1B02" w:rsidRPr="006349A2">
        <w:rPr>
          <w:color w:val="000000" w:themeColor="text1"/>
          <w:shd w:val="clear" w:color="auto" w:fill="FFFFFF"/>
          <w:lang w:val="en-GB"/>
        </w:rPr>
        <w:t>Ortiz, Pellicer and Molenaar (2019)</w:t>
      </w:r>
      <w:r w:rsidR="005E1B02" w:rsidRPr="006349A2">
        <w:rPr>
          <w:color w:val="000000" w:themeColor="text1"/>
          <w:lang w:val="en-GB"/>
        </w:rPr>
        <w:t>, this observes as phase, which is subjected towards situation management with teamwork to focus on deliverables. Henceforth, it is necessary to focus upon phase efficiently to control and handle phase upon abscess changes along with their issues related to processes.</w:t>
      </w:r>
    </w:p>
    <w:p w:rsidR="005E1B02" w:rsidRPr="006349A2" w:rsidRDefault="00F279FB" w:rsidP="006349A2">
      <w:pPr>
        <w:pStyle w:val="Heading1"/>
        <w:rPr>
          <w:color w:val="000000" w:themeColor="text1"/>
          <w:lang w:val="en-GB"/>
        </w:rPr>
      </w:pPr>
      <w:bookmarkStart w:id="5" w:name="_Toc48932835"/>
      <w:r>
        <w:rPr>
          <w:color w:val="000000" w:themeColor="text1"/>
          <w:lang w:val="en-GB"/>
        </w:rPr>
        <w:lastRenderedPageBreak/>
        <w:t xml:space="preserve">           </w:t>
      </w:r>
      <w:r w:rsidR="005E1B02" w:rsidRPr="006349A2">
        <w:rPr>
          <w:color w:val="000000" w:themeColor="text1"/>
          <w:lang w:val="en-GB"/>
        </w:rPr>
        <w:t>Lesson Learnt</w:t>
      </w:r>
      <w:bookmarkEnd w:id="5"/>
    </w:p>
    <w:p w:rsidR="005E1B02" w:rsidRPr="006349A2" w:rsidRDefault="00F279FB" w:rsidP="00497D78">
      <w:pPr>
        <w:pStyle w:val="NormalWeb"/>
        <w:spacing w:before="240" w:beforeAutospacing="0" w:after="240" w:afterAutospacing="0" w:line="360" w:lineRule="auto"/>
        <w:jc w:val="both"/>
        <w:rPr>
          <w:color w:val="000000" w:themeColor="text1"/>
          <w:lang w:val="en-GB"/>
        </w:rPr>
      </w:pPr>
      <w:r>
        <w:rPr>
          <w:color w:val="000000" w:themeColor="text1"/>
          <w:lang w:val="en-GB"/>
        </w:rPr>
        <w:t xml:space="preserve">      </w:t>
      </w:r>
      <w:r w:rsidR="005E1B02" w:rsidRPr="006349A2">
        <w:rPr>
          <w:color w:val="000000" w:themeColor="text1"/>
          <w:lang w:val="en-GB"/>
        </w:rPr>
        <w:t>British Council has been highly concentrated upon global technology to enhance educational system for making students much interested as well</w:t>
      </w:r>
      <w:r w:rsidR="00FE47A9" w:rsidRPr="006349A2">
        <w:rPr>
          <w:color w:val="000000" w:themeColor="text1"/>
          <w:lang w:val="en-GB"/>
        </w:rPr>
        <w:t xml:space="preserve"> a</w:t>
      </w:r>
      <w:r w:rsidR="005E1B02" w:rsidRPr="006349A2">
        <w:rPr>
          <w:color w:val="000000" w:themeColor="text1"/>
          <w:lang w:val="en-GB"/>
        </w:rPr>
        <w:t xml:space="preserve">s active in study. In addition, as commented by </w:t>
      </w:r>
      <w:r w:rsidR="005E1B02" w:rsidRPr="006349A2">
        <w:rPr>
          <w:color w:val="000000" w:themeColor="text1"/>
          <w:shd w:val="clear" w:color="auto" w:fill="FFFFFF"/>
          <w:lang w:val="en-GB"/>
        </w:rPr>
        <w:t>Akkermans</w:t>
      </w:r>
      <w:r w:rsidR="005E1B02" w:rsidRPr="006349A2">
        <w:rPr>
          <w:i/>
          <w:iCs/>
          <w:color w:val="000000" w:themeColor="text1"/>
          <w:shd w:val="clear" w:color="auto" w:fill="FFFFFF"/>
          <w:lang w:val="en-GB"/>
        </w:rPr>
        <w:t>et al.</w:t>
      </w:r>
      <w:r w:rsidR="005E1B02" w:rsidRPr="006349A2">
        <w:rPr>
          <w:color w:val="000000" w:themeColor="text1"/>
          <w:lang w:val="en-GB"/>
        </w:rPr>
        <w:t xml:space="preserve">(2020), Digital Library has decided for bringing flexibility for having certain access for time and </w:t>
      </w:r>
      <w:r w:rsidR="00FE47A9" w:rsidRPr="006349A2">
        <w:rPr>
          <w:color w:val="000000" w:themeColor="text1"/>
          <w:lang w:val="en-GB"/>
        </w:rPr>
        <w:t>enhances</w:t>
      </w:r>
      <w:r w:rsidR="005E1B02" w:rsidRPr="006349A2">
        <w:rPr>
          <w:color w:val="000000" w:themeColor="text1"/>
          <w:lang w:val="en-GB"/>
        </w:rPr>
        <w:t xml:space="preserve"> communication between students and teachers along with it, while others include individuals. Moreover, main concentration is provided to raise interest between students for education through ignoring complexity by standardizing methods. Therefore, for making this project must effectively, efficient, the British Council focuses upon Prince2 as their application assisters to ensure objectives, aims. Furthermore, this gives assurance in context of assumptions with roles. This offers bright concepts for budgets, resources and risks of expenditure that make the monitoring processes much straightforward as more comfortably. </w:t>
      </w:r>
      <w:r>
        <w:rPr>
          <w:color w:val="000000" w:themeColor="text1"/>
          <w:lang w:val="en-GB"/>
        </w:rPr>
        <w:t xml:space="preserve"> </w:t>
      </w:r>
      <w:r w:rsidR="005E1B02" w:rsidRPr="006349A2">
        <w:rPr>
          <w:color w:val="000000" w:themeColor="text1"/>
          <w:lang w:val="en-GB"/>
        </w:rPr>
        <w:t xml:space="preserve">Henceforth, as stated by </w:t>
      </w:r>
      <w:r w:rsidR="005E1B02" w:rsidRPr="006349A2">
        <w:rPr>
          <w:color w:val="000000" w:themeColor="text1"/>
          <w:shd w:val="clear" w:color="auto" w:fill="FFFFFF"/>
          <w:lang w:val="en-GB"/>
        </w:rPr>
        <w:t>Cerdeiral and Santos (2019)</w:t>
      </w:r>
      <w:r w:rsidR="005E1B02" w:rsidRPr="006349A2">
        <w:rPr>
          <w:color w:val="000000" w:themeColor="text1"/>
          <w:lang w:val="en-GB"/>
        </w:rPr>
        <w:t>, it is vital to establish relevant and useful plan for project management to find out challenges with risks in similar aspects for guiding with this and handling to deliver this project as successfully.</w:t>
      </w:r>
    </w:p>
    <w:p w:rsidR="005E1B02" w:rsidRPr="006349A2" w:rsidRDefault="00F279FB" w:rsidP="00497D78">
      <w:pPr>
        <w:pStyle w:val="NormalWeb"/>
        <w:spacing w:before="240" w:beforeAutospacing="0" w:after="240" w:afterAutospacing="0" w:line="360" w:lineRule="auto"/>
        <w:jc w:val="both"/>
        <w:rPr>
          <w:color w:val="000000" w:themeColor="text1"/>
          <w:lang w:val="en-GB"/>
        </w:rPr>
      </w:pPr>
      <w:r>
        <w:rPr>
          <w:color w:val="000000" w:themeColor="text1"/>
          <w:lang w:val="en-GB"/>
        </w:rPr>
        <w:t xml:space="preserve">      </w:t>
      </w:r>
      <w:r w:rsidR="005E1B02" w:rsidRPr="006349A2">
        <w:rPr>
          <w:color w:val="000000" w:themeColor="text1"/>
          <w:lang w:val="en-GB"/>
        </w:rPr>
        <w:t>For building projects for Digital Library, there this is vital to focus upon plans for stakeholder management to maintain all processes with activities within details.</w:t>
      </w:r>
    </w:p>
    <w:p w:rsidR="005E1B02" w:rsidRPr="006349A2" w:rsidRDefault="00F279FB" w:rsidP="00497D78">
      <w:pPr>
        <w:pStyle w:val="NormalWeb"/>
        <w:spacing w:before="240" w:beforeAutospacing="0" w:after="240" w:afterAutospacing="0" w:line="360" w:lineRule="auto"/>
        <w:jc w:val="both"/>
        <w:rPr>
          <w:color w:val="000000" w:themeColor="text1"/>
          <w:lang w:val="en-GB"/>
        </w:rPr>
      </w:pPr>
      <w:r>
        <w:rPr>
          <w:b/>
          <w:bCs/>
          <w:i/>
          <w:iCs/>
          <w:color w:val="000000" w:themeColor="text1"/>
          <w:lang w:val="en-GB"/>
        </w:rPr>
        <w:t xml:space="preserve">           </w:t>
      </w:r>
      <w:r w:rsidR="005E1B02" w:rsidRPr="006349A2">
        <w:rPr>
          <w:b/>
          <w:bCs/>
          <w:i/>
          <w:iCs/>
          <w:color w:val="000000" w:themeColor="text1"/>
          <w:lang w:val="en-GB"/>
        </w:rPr>
        <w:t>Sponsors</w:t>
      </w:r>
    </w:p>
    <w:p w:rsidR="005E1B02" w:rsidRPr="006349A2" w:rsidRDefault="00F279FB" w:rsidP="00497D78">
      <w:pPr>
        <w:pStyle w:val="NormalWeb"/>
        <w:spacing w:before="240" w:beforeAutospacing="0" w:after="240" w:afterAutospacing="0" w:line="360" w:lineRule="auto"/>
        <w:jc w:val="both"/>
        <w:rPr>
          <w:color w:val="000000" w:themeColor="text1"/>
          <w:lang w:val="en-GB"/>
        </w:rPr>
      </w:pPr>
      <w:r>
        <w:rPr>
          <w:color w:val="000000" w:themeColor="text1"/>
          <w:lang w:val="en-GB"/>
        </w:rPr>
        <w:t xml:space="preserve">      </w:t>
      </w:r>
      <w:r w:rsidR="005E1B02" w:rsidRPr="006349A2">
        <w:rPr>
          <w:color w:val="000000" w:themeColor="text1"/>
          <w:lang w:val="en-GB"/>
        </w:rPr>
        <w:t xml:space="preserve">Their goal is to maintain appropriate collaboration between each stakeholder. As argued by </w:t>
      </w:r>
      <w:r w:rsidR="005E1B02" w:rsidRPr="006349A2">
        <w:rPr>
          <w:color w:val="000000" w:themeColor="text1"/>
          <w:shd w:val="clear" w:color="auto" w:fill="FFFFFF"/>
          <w:lang w:val="en-GB"/>
        </w:rPr>
        <w:t>Villena (2019)</w:t>
      </w:r>
      <w:r w:rsidR="005E1B02" w:rsidRPr="006349A2">
        <w:rPr>
          <w:color w:val="000000" w:themeColor="text1"/>
          <w:lang w:val="en-GB"/>
        </w:rPr>
        <w:t>, their contribution is to communicate as well as discuss each aspect within detail with some other stakeholders for bringing other needed resources, which support in enhancing this project for creating this as successfully. This needs managing way by conducting meetings.</w:t>
      </w:r>
    </w:p>
    <w:p w:rsidR="005E1B02" w:rsidRPr="006349A2" w:rsidRDefault="00F279FB" w:rsidP="00497D78">
      <w:pPr>
        <w:pStyle w:val="NormalWeb"/>
        <w:spacing w:before="240" w:beforeAutospacing="0" w:after="240" w:afterAutospacing="0" w:line="360" w:lineRule="auto"/>
        <w:jc w:val="both"/>
        <w:rPr>
          <w:color w:val="000000" w:themeColor="text1"/>
          <w:lang w:val="en-GB"/>
        </w:rPr>
      </w:pPr>
      <w:r>
        <w:rPr>
          <w:b/>
          <w:bCs/>
          <w:i/>
          <w:iCs/>
          <w:color w:val="000000" w:themeColor="text1"/>
          <w:lang w:val="en-GB"/>
        </w:rPr>
        <w:t xml:space="preserve">           </w:t>
      </w:r>
      <w:r w:rsidR="005E1B02" w:rsidRPr="006349A2">
        <w:rPr>
          <w:b/>
          <w:bCs/>
          <w:i/>
          <w:iCs/>
          <w:color w:val="000000" w:themeColor="text1"/>
          <w:lang w:val="en-GB"/>
        </w:rPr>
        <w:t>Project manager</w:t>
      </w:r>
    </w:p>
    <w:p w:rsidR="005E1B02" w:rsidRPr="006349A2" w:rsidRDefault="00F279FB" w:rsidP="00497D78">
      <w:pPr>
        <w:pStyle w:val="NormalWeb"/>
        <w:spacing w:before="240" w:beforeAutospacing="0" w:after="240" w:afterAutospacing="0" w:line="360" w:lineRule="auto"/>
        <w:jc w:val="both"/>
        <w:rPr>
          <w:color w:val="000000" w:themeColor="text1"/>
          <w:lang w:val="en-GB"/>
        </w:rPr>
      </w:pPr>
      <w:r>
        <w:rPr>
          <w:color w:val="000000" w:themeColor="text1"/>
          <w:lang w:val="en-GB"/>
        </w:rPr>
        <w:t xml:space="preserve">      </w:t>
      </w:r>
      <w:r w:rsidR="005E1B02" w:rsidRPr="006349A2">
        <w:rPr>
          <w:color w:val="000000" w:themeColor="text1"/>
          <w:lang w:val="en-GB"/>
        </w:rPr>
        <w:t xml:space="preserve">Their goal is to give purposive, practical framework within respect of tasks of such projects. Within British Council, the project manager concentrates on identification of crucial resources with their setting for milestones to maintain certain coordination with tasks. Their contribution includes completion of project as successfully as this determines key based issues, which are related to stakeholders along with sponsors. As discussed by </w:t>
      </w:r>
      <w:r w:rsidR="005E1B02" w:rsidRPr="006349A2">
        <w:rPr>
          <w:color w:val="000000" w:themeColor="text1"/>
          <w:shd w:val="clear" w:color="auto" w:fill="FFFFFF"/>
          <w:lang w:val="en-GB"/>
        </w:rPr>
        <w:t>Collins and Butler (2020)</w:t>
      </w:r>
      <w:r w:rsidR="005E1B02" w:rsidRPr="006349A2">
        <w:rPr>
          <w:color w:val="000000" w:themeColor="text1"/>
          <w:lang w:val="en-GB"/>
        </w:rPr>
        <w:t>, this needs managing way by emails and phone calls.</w:t>
      </w:r>
    </w:p>
    <w:p w:rsidR="005E1B02" w:rsidRPr="006349A2" w:rsidRDefault="00F279FB" w:rsidP="00497D78">
      <w:pPr>
        <w:pStyle w:val="NormalWeb"/>
        <w:spacing w:before="240" w:beforeAutospacing="0" w:after="240" w:afterAutospacing="0" w:line="360" w:lineRule="auto"/>
        <w:jc w:val="both"/>
        <w:rPr>
          <w:color w:val="000000" w:themeColor="text1"/>
          <w:lang w:val="en-GB"/>
        </w:rPr>
      </w:pPr>
      <w:r>
        <w:rPr>
          <w:b/>
          <w:bCs/>
          <w:i/>
          <w:iCs/>
          <w:color w:val="000000" w:themeColor="text1"/>
          <w:lang w:val="en-GB"/>
        </w:rPr>
        <w:lastRenderedPageBreak/>
        <w:t xml:space="preserve">           </w:t>
      </w:r>
      <w:r w:rsidR="005E1B02" w:rsidRPr="006349A2">
        <w:rPr>
          <w:b/>
          <w:bCs/>
          <w:i/>
          <w:iCs/>
          <w:color w:val="000000" w:themeColor="text1"/>
          <w:lang w:val="en-GB"/>
        </w:rPr>
        <w:t>Team leader</w:t>
      </w:r>
    </w:p>
    <w:p w:rsidR="005E1B02" w:rsidRPr="006349A2" w:rsidRDefault="00F279FB" w:rsidP="00497D78">
      <w:pPr>
        <w:pStyle w:val="NormalWeb"/>
        <w:spacing w:before="240" w:beforeAutospacing="0" w:after="240" w:afterAutospacing="0" w:line="360" w:lineRule="auto"/>
        <w:jc w:val="both"/>
        <w:rPr>
          <w:color w:val="000000" w:themeColor="text1"/>
          <w:lang w:val="en-GB"/>
        </w:rPr>
      </w:pPr>
      <w:r>
        <w:rPr>
          <w:color w:val="000000" w:themeColor="text1"/>
          <w:lang w:val="en-GB"/>
        </w:rPr>
        <w:t xml:space="preserve">      </w:t>
      </w:r>
      <w:r w:rsidR="005E1B02" w:rsidRPr="006349A2">
        <w:rPr>
          <w:color w:val="000000" w:themeColor="text1"/>
          <w:lang w:val="en-GB"/>
        </w:rPr>
        <w:t xml:space="preserve">Their goal is that project for British Council for building Digital Library appears to be broad and complex as team leaders seem to be crucial part for PMP. As explained by </w:t>
      </w:r>
      <w:r w:rsidR="005E1B02" w:rsidRPr="006349A2">
        <w:rPr>
          <w:color w:val="000000" w:themeColor="text1"/>
          <w:shd w:val="clear" w:color="auto" w:fill="FFFFFF"/>
          <w:lang w:val="en-GB"/>
        </w:rPr>
        <w:t>Adabre and Chan (2019), t</w:t>
      </w:r>
      <w:r w:rsidR="005E1B02" w:rsidRPr="006349A2">
        <w:rPr>
          <w:color w:val="000000" w:themeColor="text1"/>
          <w:lang w:val="en-GB"/>
        </w:rPr>
        <w:t>heir contribution is to support in dealing and handling with projects as critically related to various processes and tasks of project. This needs managing way by face-to-face collaboration and phone calls.</w:t>
      </w:r>
    </w:p>
    <w:p w:rsidR="005E1B02" w:rsidRPr="006349A2" w:rsidRDefault="00F279FB" w:rsidP="00497D78">
      <w:pPr>
        <w:pStyle w:val="NormalWeb"/>
        <w:spacing w:before="240" w:beforeAutospacing="0" w:after="240" w:afterAutospacing="0" w:line="360" w:lineRule="auto"/>
        <w:jc w:val="both"/>
        <w:rPr>
          <w:color w:val="000000" w:themeColor="text1"/>
          <w:lang w:val="en-GB"/>
        </w:rPr>
      </w:pPr>
      <w:r>
        <w:rPr>
          <w:b/>
          <w:bCs/>
          <w:i/>
          <w:iCs/>
          <w:color w:val="000000" w:themeColor="text1"/>
          <w:lang w:val="en-GB"/>
        </w:rPr>
        <w:t xml:space="preserve">           </w:t>
      </w:r>
      <w:r w:rsidR="005E1B02" w:rsidRPr="006349A2">
        <w:rPr>
          <w:b/>
          <w:bCs/>
          <w:i/>
          <w:iCs/>
          <w:color w:val="000000" w:themeColor="text1"/>
          <w:lang w:val="en-GB"/>
        </w:rPr>
        <w:t>Team members</w:t>
      </w:r>
    </w:p>
    <w:p w:rsidR="005E1B02" w:rsidRPr="006349A2" w:rsidRDefault="00F279FB" w:rsidP="00497D78">
      <w:pPr>
        <w:pStyle w:val="NormalWeb"/>
        <w:spacing w:before="240" w:beforeAutospacing="0" w:after="240" w:afterAutospacing="0" w:line="360" w:lineRule="auto"/>
        <w:jc w:val="both"/>
        <w:rPr>
          <w:color w:val="000000" w:themeColor="text1"/>
          <w:lang w:val="en-GB"/>
        </w:rPr>
      </w:pPr>
      <w:r>
        <w:rPr>
          <w:color w:val="000000" w:themeColor="text1"/>
          <w:lang w:val="en-GB"/>
        </w:rPr>
        <w:t xml:space="preserve">      </w:t>
      </w:r>
      <w:r w:rsidR="005E1B02" w:rsidRPr="006349A2">
        <w:rPr>
          <w:color w:val="000000" w:themeColor="text1"/>
          <w:lang w:val="en-GB"/>
        </w:rPr>
        <w:t xml:space="preserve">Their goal is to make this project as successful and lead towards failure. Therefore, as described by </w:t>
      </w:r>
      <w:r w:rsidR="005E1B02" w:rsidRPr="006349A2">
        <w:rPr>
          <w:color w:val="000000" w:themeColor="text1"/>
          <w:shd w:val="clear" w:color="auto" w:fill="FFFFFF"/>
          <w:lang w:val="en-GB"/>
        </w:rPr>
        <w:t>Hidalgo (2019)</w:t>
      </w:r>
      <w:r w:rsidR="005E1B02" w:rsidRPr="006349A2">
        <w:rPr>
          <w:color w:val="000000" w:themeColor="text1"/>
          <w:lang w:val="en-GB"/>
        </w:rPr>
        <w:t>, project managers for British Council with HR department need to hire members having practical skills. Their contribution is that each member needs to have full knowledge about new advanced tech</w:t>
      </w:r>
      <w:r w:rsidR="00FE47A9" w:rsidRPr="006349A2">
        <w:rPr>
          <w:color w:val="000000" w:themeColor="text1"/>
          <w:lang w:val="en-GB"/>
        </w:rPr>
        <w:t xml:space="preserve">nology along with appropriate </w:t>
      </w:r>
      <w:r w:rsidR="005E1B02" w:rsidRPr="006349A2">
        <w:rPr>
          <w:color w:val="000000" w:themeColor="text1"/>
          <w:lang w:val="en-GB"/>
        </w:rPr>
        <w:t>abilities with skills for solving problems. This needs managing way by face-to-face collaboration, emails and phone calls.</w:t>
      </w:r>
    </w:p>
    <w:p w:rsidR="005E1B02" w:rsidRPr="006349A2" w:rsidRDefault="00F279FB" w:rsidP="00497D78">
      <w:pPr>
        <w:pStyle w:val="NormalWeb"/>
        <w:spacing w:before="240" w:beforeAutospacing="0" w:after="240" w:afterAutospacing="0" w:line="360" w:lineRule="auto"/>
        <w:jc w:val="both"/>
        <w:rPr>
          <w:color w:val="000000" w:themeColor="text1"/>
          <w:lang w:val="en-GB"/>
        </w:rPr>
      </w:pPr>
      <w:r>
        <w:rPr>
          <w:b/>
          <w:bCs/>
          <w:i/>
          <w:iCs/>
          <w:color w:val="000000" w:themeColor="text1"/>
          <w:lang w:val="en-GB"/>
        </w:rPr>
        <w:t xml:space="preserve">           </w:t>
      </w:r>
      <w:r w:rsidR="005E1B02" w:rsidRPr="006349A2">
        <w:rPr>
          <w:b/>
          <w:bCs/>
          <w:i/>
          <w:iCs/>
          <w:color w:val="000000" w:themeColor="text1"/>
          <w:lang w:val="en-GB"/>
        </w:rPr>
        <w:t>Project committee</w:t>
      </w:r>
    </w:p>
    <w:p w:rsidR="005E1B02" w:rsidRPr="006349A2" w:rsidRDefault="00F279FB" w:rsidP="00497D78">
      <w:pPr>
        <w:pStyle w:val="NormalWeb"/>
        <w:spacing w:before="240" w:beforeAutospacing="0" w:after="240" w:afterAutospacing="0" w:line="360" w:lineRule="auto"/>
        <w:jc w:val="both"/>
        <w:rPr>
          <w:color w:val="000000" w:themeColor="text1"/>
          <w:lang w:val="en-GB"/>
        </w:rPr>
      </w:pPr>
      <w:r>
        <w:rPr>
          <w:color w:val="000000" w:themeColor="text1"/>
          <w:lang w:val="en-GB"/>
        </w:rPr>
        <w:t xml:space="preserve">      </w:t>
      </w:r>
      <w:r w:rsidR="005E1B02" w:rsidRPr="006349A2">
        <w:rPr>
          <w:color w:val="000000" w:themeColor="text1"/>
          <w:lang w:val="en-GB"/>
        </w:rPr>
        <w:t xml:space="preserve">Their goal is to approve charter with secure resources with their concentration upon adjusting evaluations as initially responsible regarding changing project components having budget, schedule and deliverables. According to </w:t>
      </w:r>
      <w:r w:rsidR="005E1B02" w:rsidRPr="006349A2">
        <w:rPr>
          <w:color w:val="000000" w:themeColor="text1"/>
          <w:shd w:val="clear" w:color="auto" w:fill="FFFFFF"/>
          <w:lang w:val="en-GB"/>
        </w:rPr>
        <w:t>Sarker</w:t>
      </w:r>
      <w:r w:rsidR="005E1B02" w:rsidRPr="006349A2">
        <w:rPr>
          <w:i/>
          <w:iCs/>
          <w:color w:val="000000" w:themeColor="text1"/>
          <w:shd w:val="clear" w:color="auto" w:fill="FFFFFF"/>
          <w:lang w:val="en-GB"/>
        </w:rPr>
        <w:t>et al.</w:t>
      </w:r>
      <w:r w:rsidR="005E1B02" w:rsidRPr="006349A2">
        <w:rPr>
          <w:color w:val="000000" w:themeColor="text1"/>
          <w:lang w:val="en-GB"/>
        </w:rPr>
        <w:t>(2019), their contribution is to observe that this project basically has steering committee, which is categorised having complex stakeholders within similar manner along with sponsors. This needs managing way by conducting meetings.</w:t>
      </w:r>
    </w:p>
    <w:p w:rsidR="005E1B02" w:rsidRPr="006349A2" w:rsidRDefault="00F279FB" w:rsidP="00497D78">
      <w:pPr>
        <w:pStyle w:val="NormalWeb"/>
        <w:spacing w:before="240" w:beforeAutospacing="0" w:after="240" w:afterAutospacing="0" w:line="360" w:lineRule="auto"/>
        <w:jc w:val="both"/>
        <w:rPr>
          <w:color w:val="000000" w:themeColor="text1"/>
          <w:lang w:val="en-GB"/>
        </w:rPr>
      </w:pPr>
      <w:r>
        <w:rPr>
          <w:b/>
          <w:bCs/>
          <w:i/>
          <w:iCs/>
          <w:color w:val="000000" w:themeColor="text1"/>
          <w:lang w:val="en-GB"/>
        </w:rPr>
        <w:t xml:space="preserve">           </w:t>
      </w:r>
      <w:r w:rsidR="005E1B02" w:rsidRPr="006349A2">
        <w:rPr>
          <w:b/>
          <w:bCs/>
          <w:i/>
          <w:iCs/>
          <w:color w:val="000000" w:themeColor="text1"/>
          <w:lang w:val="en-GB"/>
        </w:rPr>
        <w:t>Project governance</w:t>
      </w:r>
    </w:p>
    <w:p w:rsidR="005E1B02" w:rsidRPr="006349A2" w:rsidRDefault="00F279FB" w:rsidP="00497D78">
      <w:pPr>
        <w:pStyle w:val="NormalWeb"/>
        <w:spacing w:before="240" w:beforeAutospacing="0" w:after="240" w:afterAutospacing="0" w:line="360" w:lineRule="auto"/>
        <w:jc w:val="both"/>
        <w:rPr>
          <w:color w:val="000000" w:themeColor="text1"/>
          <w:lang w:val="en-GB"/>
        </w:rPr>
      </w:pPr>
      <w:r>
        <w:rPr>
          <w:color w:val="000000" w:themeColor="text1"/>
          <w:lang w:val="en-GB"/>
        </w:rPr>
        <w:t xml:space="preserve">      </w:t>
      </w:r>
      <w:r w:rsidR="005E1B02" w:rsidRPr="006349A2">
        <w:rPr>
          <w:color w:val="000000" w:themeColor="text1"/>
          <w:lang w:val="en-GB"/>
        </w:rPr>
        <w:t>Their goal is to function</w:t>
      </w:r>
      <w:r w:rsidR="00FE47A9" w:rsidRPr="006349A2">
        <w:rPr>
          <w:color w:val="000000" w:themeColor="text1"/>
          <w:lang w:val="en-GB"/>
        </w:rPr>
        <w:t>s</w:t>
      </w:r>
      <w:r w:rsidR="005E1B02" w:rsidRPr="006349A2">
        <w:rPr>
          <w:color w:val="000000" w:themeColor="text1"/>
          <w:lang w:val="en-GB"/>
        </w:rPr>
        <w:t xml:space="preserve"> assistance for governance model of organisation with encompassing subject of life cycle of such project. This needs managing way by conducting meeting.</w:t>
      </w:r>
    </w:p>
    <w:p w:rsidR="005E1B02" w:rsidRPr="006349A2" w:rsidRDefault="00F279FB" w:rsidP="00497D78">
      <w:pPr>
        <w:pStyle w:val="NormalWeb"/>
        <w:spacing w:before="240" w:beforeAutospacing="0" w:after="240" w:afterAutospacing="0" w:line="360" w:lineRule="auto"/>
        <w:jc w:val="both"/>
        <w:rPr>
          <w:color w:val="000000" w:themeColor="text1"/>
          <w:lang w:val="en-GB"/>
        </w:rPr>
      </w:pPr>
      <w:r>
        <w:rPr>
          <w:color w:val="000000" w:themeColor="text1"/>
          <w:lang w:val="en-GB"/>
        </w:rPr>
        <w:t xml:space="preserve">      </w:t>
      </w:r>
      <w:r w:rsidR="005E1B02" w:rsidRPr="006349A2">
        <w:rPr>
          <w:color w:val="000000" w:themeColor="text1"/>
          <w:lang w:val="en-GB"/>
        </w:rPr>
        <w:t xml:space="preserve">Besides, as per </w:t>
      </w:r>
      <w:r w:rsidR="005E1B02" w:rsidRPr="006349A2">
        <w:rPr>
          <w:color w:val="000000" w:themeColor="text1"/>
          <w:shd w:val="clear" w:color="auto" w:fill="FFFFFF"/>
          <w:lang w:val="en-GB"/>
        </w:rPr>
        <w:t>Unterhitze Berger and Bryde (2019)</w:t>
      </w:r>
      <w:r w:rsidR="005E1B02" w:rsidRPr="006349A2">
        <w:rPr>
          <w:color w:val="000000" w:themeColor="text1"/>
          <w:lang w:val="en-GB"/>
        </w:rPr>
        <w:t>, such governance plan can be incorporated that current and various processes for incorporating efficient direction is for such projects.</w:t>
      </w:r>
    </w:p>
    <w:p w:rsidR="005E1B02" w:rsidRPr="006349A2" w:rsidRDefault="00F279FB" w:rsidP="00497D78">
      <w:pPr>
        <w:pStyle w:val="NormalWeb"/>
        <w:spacing w:before="240" w:beforeAutospacing="0" w:after="240" w:afterAutospacing="0" w:line="360" w:lineRule="auto"/>
        <w:jc w:val="both"/>
        <w:rPr>
          <w:color w:val="000000" w:themeColor="text1"/>
          <w:lang w:val="en-GB"/>
        </w:rPr>
      </w:pPr>
      <w:r>
        <w:rPr>
          <w:color w:val="000000" w:themeColor="text1"/>
          <w:lang w:val="en-GB"/>
        </w:rPr>
        <w:lastRenderedPageBreak/>
        <w:t xml:space="preserve">      </w:t>
      </w:r>
      <w:r w:rsidR="005E1B02" w:rsidRPr="006349A2">
        <w:rPr>
          <w:color w:val="000000" w:themeColor="text1"/>
          <w:lang w:val="en-GB"/>
        </w:rPr>
        <w:t>For plan of business strategy and technical strategy, process of planning based on deliverables is needed to measure their performance. For planning based on capacity, process of rising assessment based on maturity is needed to measure effectiveness. For linking towards delivery of business value, process of defining the physical process for plan is needed to measure complex physical percentages.</w:t>
      </w:r>
    </w:p>
    <w:p w:rsidR="005E1B02" w:rsidRPr="006349A2" w:rsidRDefault="00F279FB" w:rsidP="00497D78">
      <w:pPr>
        <w:pStyle w:val="NormalWeb"/>
        <w:spacing w:before="240" w:beforeAutospacing="0" w:after="240" w:afterAutospacing="0" w:line="360" w:lineRule="auto"/>
        <w:jc w:val="both"/>
        <w:rPr>
          <w:color w:val="000000" w:themeColor="text1"/>
          <w:lang w:val="en-GB"/>
        </w:rPr>
      </w:pPr>
      <w:r>
        <w:rPr>
          <w:color w:val="000000" w:themeColor="text1"/>
          <w:lang w:val="en-GB"/>
        </w:rPr>
        <w:t xml:space="preserve">      </w:t>
      </w:r>
      <w:r w:rsidR="005E1B02" w:rsidRPr="006349A2">
        <w:rPr>
          <w:color w:val="000000" w:themeColor="text1"/>
          <w:lang w:val="en-GB"/>
        </w:rPr>
        <w:t xml:space="preserve">As highlighted by </w:t>
      </w:r>
      <w:r w:rsidR="005E1B02" w:rsidRPr="006349A2">
        <w:rPr>
          <w:color w:val="000000" w:themeColor="text1"/>
          <w:shd w:val="clear" w:color="auto" w:fill="FFFFFF"/>
          <w:lang w:val="en-GB"/>
        </w:rPr>
        <w:t xml:space="preserve">Tang </w:t>
      </w:r>
      <w:r w:rsidR="005E1B02" w:rsidRPr="006349A2">
        <w:rPr>
          <w:i/>
          <w:iCs/>
          <w:color w:val="000000" w:themeColor="text1"/>
          <w:shd w:val="clear" w:color="auto" w:fill="FFFFFF"/>
          <w:lang w:val="en-GB"/>
        </w:rPr>
        <w:t>et al.</w:t>
      </w:r>
      <w:r w:rsidR="005E1B02" w:rsidRPr="006349A2">
        <w:rPr>
          <w:color w:val="000000" w:themeColor="text1"/>
          <w:lang w:val="en-GB"/>
        </w:rPr>
        <w:t>(2019), management plan for stakeholder in such project for Digital Library for British Council supports to give purposive shape to such project that can accurately be equipped for success. This is vital not to waste their valuable time with resources to communicate.</w:t>
      </w:r>
    </w:p>
    <w:p w:rsidR="005E1B02" w:rsidRPr="006349A2" w:rsidRDefault="00F279FB" w:rsidP="00497D78">
      <w:pPr>
        <w:pStyle w:val="NormalWeb"/>
        <w:spacing w:before="240" w:beforeAutospacing="0" w:after="240" w:afterAutospacing="0" w:line="360" w:lineRule="auto"/>
        <w:jc w:val="both"/>
        <w:rPr>
          <w:color w:val="000000" w:themeColor="text1"/>
          <w:lang w:val="en-GB"/>
        </w:rPr>
      </w:pPr>
      <w:r>
        <w:rPr>
          <w:color w:val="000000" w:themeColor="text1"/>
          <w:lang w:val="en-GB"/>
        </w:rPr>
        <w:t xml:space="preserve">      </w:t>
      </w:r>
      <w:r w:rsidR="005E1B02" w:rsidRPr="006349A2">
        <w:rPr>
          <w:color w:val="000000" w:themeColor="text1"/>
          <w:lang w:val="en-GB"/>
        </w:rPr>
        <w:t>For delivering successful project, this is vital to establish effective plan for communication to maintain appropriate collaboration between sponsors, members and team leaders.</w:t>
      </w:r>
    </w:p>
    <w:p w:rsidR="005E1B02" w:rsidRPr="006349A2" w:rsidRDefault="00F279FB" w:rsidP="00497D78">
      <w:pPr>
        <w:pStyle w:val="NormalWeb"/>
        <w:spacing w:before="240" w:beforeAutospacing="0" w:after="240" w:afterAutospacing="0" w:line="360" w:lineRule="auto"/>
        <w:jc w:val="both"/>
        <w:rPr>
          <w:color w:val="000000" w:themeColor="text1"/>
          <w:lang w:val="en-GB"/>
        </w:rPr>
      </w:pPr>
      <w:r>
        <w:rPr>
          <w:b/>
          <w:bCs/>
          <w:i/>
          <w:iCs/>
          <w:color w:val="000000" w:themeColor="text1"/>
          <w:lang w:val="en-GB"/>
        </w:rPr>
        <w:t xml:space="preserve">           </w:t>
      </w:r>
      <w:r w:rsidR="005E1B02" w:rsidRPr="006349A2">
        <w:rPr>
          <w:b/>
          <w:bCs/>
          <w:i/>
          <w:iCs/>
          <w:color w:val="000000" w:themeColor="text1"/>
          <w:lang w:val="en-GB"/>
        </w:rPr>
        <w:t>Project management</w:t>
      </w:r>
    </w:p>
    <w:p w:rsidR="005E1B02" w:rsidRPr="006349A2" w:rsidRDefault="00F279FB" w:rsidP="00497D78">
      <w:pPr>
        <w:pStyle w:val="NormalWeb"/>
        <w:spacing w:before="240" w:beforeAutospacing="0" w:after="240" w:afterAutospacing="0" w:line="360" w:lineRule="auto"/>
        <w:jc w:val="both"/>
        <w:rPr>
          <w:color w:val="000000" w:themeColor="text1"/>
          <w:lang w:val="en-GB"/>
        </w:rPr>
      </w:pPr>
      <w:r>
        <w:rPr>
          <w:color w:val="000000" w:themeColor="text1"/>
          <w:lang w:val="en-GB"/>
        </w:rPr>
        <w:t xml:space="preserve">      </w:t>
      </w:r>
      <w:r w:rsidR="005E1B02" w:rsidRPr="006349A2">
        <w:rPr>
          <w:color w:val="000000" w:themeColor="text1"/>
          <w:lang w:val="en-GB"/>
        </w:rPr>
        <w:t xml:space="preserve">As commented by </w:t>
      </w:r>
      <w:r w:rsidR="005E1B02" w:rsidRPr="006349A2">
        <w:rPr>
          <w:color w:val="000000" w:themeColor="text1"/>
          <w:shd w:val="clear" w:color="auto" w:fill="FFFFFF"/>
          <w:lang w:val="en-GB"/>
        </w:rPr>
        <w:t>Avgerou (2019)</w:t>
      </w:r>
      <w:r w:rsidR="005E1B02" w:rsidRPr="006349A2">
        <w:rPr>
          <w:color w:val="000000" w:themeColor="text1"/>
          <w:lang w:val="en-GB"/>
        </w:rPr>
        <w:t>, its objective is to evaluate project scope with tasks and processes for management, its frequency is once before starting this project, its medium is face-to-face meeting, its target audience are officials, manager and project groups and its owner is project manager.</w:t>
      </w:r>
    </w:p>
    <w:p w:rsidR="005E1B02" w:rsidRPr="006349A2" w:rsidRDefault="00F279FB" w:rsidP="00497D78">
      <w:pPr>
        <w:pStyle w:val="NormalWeb"/>
        <w:spacing w:before="240" w:beforeAutospacing="0" w:after="240" w:afterAutospacing="0" w:line="360" w:lineRule="auto"/>
        <w:jc w:val="both"/>
        <w:rPr>
          <w:color w:val="000000" w:themeColor="text1"/>
          <w:lang w:val="en-GB"/>
        </w:rPr>
      </w:pPr>
      <w:r>
        <w:rPr>
          <w:b/>
          <w:bCs/>
          <w:i/>
          <w:iCs/>
          <w:color w:val="000000" w:themeColor="text1"/>
          <w:lang w:val="en-GB"/>
        </w:rPr>
        <w:t xml:space="preserve">           </w:t>
      </w:r>
      <w:r w:rsidR="005E1B02" w:rsidRPr="006349A2">
        <w:rPr>
          <w:b/>
          <w:bCs/>
          <w:i/>
          <w:iCs/>
          <w:color w:val="000000" w:themeColor="text1"/>
          <w:lang w:val="en-GB"/>
        </w:rPr>
        <w:t>Team management</w:t>
      </w:r>
    </w:p>
    <w:p w:rsidR="005E1B02" w:rsidRPr="006349A2" w:rsidRDefault="00F279FB" w:rsidP="00497D78">
      <w:pPr>
        <w:pStyle w:val="NormalWeb"/>
        <w:spacing w:before="240" w:beforeAutospacing="0" w:after="240" w:afterAutospacing="0" w:line="360" w:lineRule="auto"/>
        <w:jc w:val="both"/>
        <w:rPr>
          <w:color w:val="000000" w:themeColor="text1"/>
          <w:lang w:val="en-GB"/>
        </w:rPr>
      </w:pPr>
      <w:r>
        <w:rPr>
          <w:color w:val="000000" w:themeColor="text1"/>
          <w:lang w:val="en-GB"/>
        </w:rPr>
        <w:t xml:space="preserve">      </w:t>
      </w:r>
      <w:r w:rsidR="005E1B02" w:rsidRPr="006349A2">
        <w:rPr>
          <w:color w:val="000000" w:themeColor="text1"/>
          <w:lang w:val="en-GB"/>
        </w:rPr>
        <w:t>Its objective is to manage this project with processes as effectively, its frequency is once every 2 months, its medium is meeting, its target audience are team members and team leader and its owner is team leader.</w:t>
      </w:r>
    </w:p>
    <w:p w:rsidR="005E1B02" w:rsidRPr="006349A2" w:rsidRDefault="00F279FB" w:rsidP="00497D78">
      <w:pPr>
        <w:pStyle w:val="NormalWeb"/>
        <w:spacing w:before="240" w:beforeAutospacing="0" w:after="240" w:afterAutospacing="0" w:line="360" w:lineRule="auto"/>
        <w:jc w:val="both"/>
        <w:rPr>
          <w:color w:val="000000" w:themeColor="text1"/>
          <w:lang w:val="en-GB"/>
        </w:rPr>
      </w:pPr>
      <w:r>
        <w:rPr>
          <w:b/>
          <w:bCs/>
          <w:i/>
          <w:iCs/>
          <w:color w:val="000000" w:themeColor="text1"/>
          <w:lang w:val="en-GB"/>
        </w:rPr>
        <w:t xml:space="preserve">           </w:t>
      </w:r>
      <w:r w:rsidR="005E1B02" w:rsidRPr="006349A2">
        <w:rPr>
          <w:b/>
          <w:bCs/>
          <w:i/>
          <w:iCs/>
          <w:color w:val="000000" w:themeColor="text1"/>
          <w:lang w:val="en-GB"/>
        </w:rPr>
        <w:t>Managing suppliers</w:t>
      </w:r>
    </w:p>
    <w:p w:rsidR="005E1B02" w:rsidRPr="006349A2" w:rsidRDefault="00F279FB" w:rsidP="00497D78">
      <w:pPr>
        <w:pStyle w:val="NormalWeb"/>
        <w:spacing w:before="240" w:beforeAutospacing="0" w:after="240" w:afterAutospacing="0" w:line="360" w:lineRule="auto"/>
        <w:jc w:val="both"/>
        <w:rPr>
          <w:color w:val="000000" w:themeColor="text1"/>
          <w:lang w:val="en-GB"/>
        </w:rPr>
      </w:pPr>
      <w:r>
        <w:rPr>
          <w:color w:val="000000" w:themeColor="text1"/>
          <w:lang w:val="en-GB"/>
        </w:rPr>
        <w:t xml:space="preserve">      </w:t>
      </w:r>
      <w:r w:rsidR="005E1B02" w:rsidRPr="006349A2">
        <w:rPr>
          <w:color w:val="000000" w:themeColor="text1"/>
          <w:lang w:val="en-GB"/>
        </w:rPr>
        <w:t xml:space="preserve">As stated by </w:t>
      </w:r>
      <w:r w:rsidR="005E1B02" w:rsidRPr="006349A2">
        <w:rPr>
          <w:color w:val="000000" w:themeColor="text1"/>
          <w:shd w:val="clear" w:color="auto" w:fill="FFFFFF"/>
          <w:lang w:val="en-GB"/>
        </w:rPr>
        <w:t>Pinho, Franco and Mendes (2020)</w:t>
      </w:r>
      <w:r w:rsidR="005E1B02" w:rsidRPr="006349A2">
        <w:rPr>
          <w:color w:val="000000" w:themeColor="text1"/>
          <w:lang w:val="en-GB"/>
        </w:rPr>
        <w:t>, its objective is to observe quality with rate, its frequency is once, its medium is face-to-face meeting, its target audience are stakeholders with suppliers and its owner is project manager.</w:t>
      </w:r>
    </w:p>
    <w:p w:rsidR="005E1B02" w:rsidRPr="006349A2" w:rsidRDefault="00F279FB" w:rsidP="00497D78">
      <w:pPr>
        <w:pStyle w:val="NormalWeb"/>
        <w:spacing w:before="240" w:beforeAutospacing="0" w:after="240" w:afterAutospacing="0" w:line="360" w:lineRule="auto"/>
        <w:jc w:val="both"/>
        <w:rPr>
          <w:color w:val="000000" w:themeColor="text1"/>
          <w:lang w:val="en-GB"/>
        </w:rPr>
      </w:pPr>
      <w:r>
        <w:rPr>
          <w:b/>
          <w:bCs/>
          <w:i/>
          <w:iCs/>
          <w:color w:val="000000" w:themeColor="text1"/>
          <w:lang w:val="en-GB"/>
        </w:rPr>
        <w:t xml:space="preserve">           </w:t>
      </w:r>
      <w:r w:rsidR="005E1B02" w:rsidRPr="006349A2">
        <w:rPr>
          <w:b/>
          <w:bCs/>
          <w:i/>
          <w:iCs/>
          <w:color w:val="000000" w:themeColor="text1"/>
          <w:lang w:val="en-GB"/>
        </w:rPr>
        <w:t>Budget management</w:t>
      </w:r>
    </w:p>
    <w:p w:rsidR="005E1B02" w:rsidRPr="006349A2" w:rsidRDefault="00F279FB" w:rsidP="00497D78">
      <w:pPr>
        <w:pStyle w:val="NormalWeb"/>
        <w:spacing w:before="240" w:beforeAutospacing="0" w:after="240" w:afterAutospacing="0" w:line="360" w:lineRule="auto"/>
        <w:jc w:val="both"/>
        <w:rPr>
          <w:color w:val="000000" w:themeColor="text1"/>
          <w:lang w:val="en-GB"/>
        </w:rPr>
      </w:pPr>
      <w:r>
        <w:rPr>
          <w:color w:val="000000" w:themeColor="text1"/>
          <w:lang w:val="en-GB"/>
        </w:rPr>
        <w:lastRenderedPageBreak/>
        <w:t xml:space="preserve">      </w:t>
      </w:r>
      <w:r w:rsidR="005E1B02" w:rsidRPr="006349A2">
        <w:rPr>
          <w:color w:val="000000" w:themeColor="text1"/>
          <w:lang w:val="en-GB"/>
        </w:rPr>
        <w:t>Its objective is to examine relevant budgets for such projects, its frequency is fortnightly, its medium are email and face-to-face meetings, its target audience are significant stakeholders and sponsors and its owner is account manager.</w:t>
      </w:r>
    </w:p>
    <w:p w:rsidR="005E1B02" w:rsidRPr="006349A2" w:rsidRDefault="00F279FB" w:rsidP="00497D78">
      <w:pPr>
        <w:pStyle w:val="NormalWeb"/>
        <w:spacing w:before="240" w:beforeAutospacing="0" w:after="240" w:afterAutospacing="0" w:line="360" w:lineRule="auto"/>
        <w:jc w:val="both"/>
        <w:rPr>
          <w:color w:val="000000" w:themeColor="text1"/>
          <w:lang w:val="en-GB"/>
        </w:rPr>
      </w:pPr>
      <w:r>
        <w:rPr>
          <w:b/>
          <w:bCs/>
          <w:i/>
          <w:iCs/>
          <w:color w:val="000000" w:themeColor="text1"/>
          <w:lang w:val="en-GB"/>
        </w:rPr>
        <w:t xml:space="preserve">           </w:t>
      </w:r>
      <w:r w:rsidR="005E1B02" w:rsidRPr="006349A2">
        <w:rPr>
          <w:b/>
          <w:bCs/>
          <w:i/>
          <w:iCs/>
          <w:color w:val="000000" w:themeColor="text1"/>
          <w:lang w:val="en-GB"/>
        </w:rPr>
        <w:t>Action plan</w:t>
      </w:r>
    </w:p>
    <w:p w:rsidR="005E1B02" w:rsidRPr="006349A2" w:rsidRDefault="00F279FB" w:rsidP="00497D78">
      <w:pPr>
        <w:pStyle w:val="NormalWeb"/>
        <w:spacing w:before="240" w:beforeAutospacing="0" w:after="240" w:afterAutospacing="0" w:line="360" w:lineRule="auto"/>
        <w:jc w:val="both"/>
        <w:rPr>
          <w:color w:val="000000" w:themeColor="text1"/>
          <w:lang w:val="en-GB"/>
        </w:rPr>
      </w:pPr>
      <w:r>
        <w:rPr>
          <w:color w:val="000000" w:themeColor="text1"/>
          <w:lang w:val="en-GB"/>
        </w:rPr>
        <w:t xml:space="preserve">      </w:t>
      </w:r>
      <w:r w:rsidR="005E1B02" w:rsidRPr="006349A2">
        <w:rPr>
          <w:color w:val="000000" w:themeColor="text1"/>
          <w:lang w:val="en-GB"/>
        </w:rPr>
        <w:t xml:space="preserve">As opined by </w:t>
      </w:r>
      <w:r w:rsidR="005E1B02" w:rsidRPr="006349A2">
        <w:rPr>
          <w:color w:val="000000" w:themeColor="text1"/>
          <w:shd w:val="clear" w:color="auto" w:fill="FFFFFF"/>
          <w:lang w:val="en-GB"/>
        </w:rPr>
        <w:t>Rahman and Rutz (2019)</w:t>
      </w:r>
      <w:r w:rsidR="005E1B02" w:rsidRPr="006349A2">
        <w:rPr>
          <w:color w:val="000000" w:themeColor="text1"/>
          <w:lang w:val="en-GB"/>
        </w:rPr>
        <w:t>, its objec</w:t>
      </w:r>
      <w:r w:rsidR="00E57586" w:rsidRPr="006349A2">
        <w:rPr>
          <w:color w:val="000000" w:themeColor="text1"/>
          <w:lang w:val="en-GB"/>
        </w:rPr>
        <w:t xml:space="preserve">tive is to observe appropriate </w:t>
      </w:r>
      <w:r w:rsidR="005E1B02" w:rsidRPr="006349A2">
        <w:rPr>
          <w:color w:val="000000" w:themeColor="text1"/>
          <w:lang w:val="en-GB"/>
        </w:rPr>
        <w:t>schedule with milestones, its frequency is weekly, its medium is email process, its target audience is PMO and its owner is project manager.</w:t>
      </w:r>
    </w:p>
    <w:p w:rsidR="005E1B02" w:rsidRPr="006349A2" w:rsidRDefault="00F279FB" w:rsidP="00497D78">
      <w:pPr>
        <w:pStyle w:val="NormalWeb"/>
        <w:spacing w:before="240" w:beforeAutospacing="0" w:after="240" w:afterAutospacing="0" w:line="360" w:lineRule="auto"/>
        <w:jc w:val="both"/>
        <w:rPr>
          <w:color w:val="000000" w:themeColor="text1"/>
          <w:lang w:val="en-GB"/>
        </w:rPr>
      </w:pPr>
      <w:r>
        <w:rPr>
          <w:b/>
          <w:bCs/>
          <w:i/>
          <w:iCs/>
          <w:color w:val="000000" w:themeColor="text1"/>
          <w:lang w:val="en-GB"/>
        </w:rPr>
        <w:t xml:space="preserve">           </w:t>
      </w:r>
      <w:r w:rsidR="005E1B02" w:rsidRPr="006349A2">
        <w:rPr>
          <w:b/>
          <w:bCs/>
          <w:i/>
          <w:iCs/>
          <w:color w:val="000000" w:themeColor="text1"/>
          <w:lang w:val="en-GB"/>
        </w:rPr>
        <w:t>Other stakeholders</w:t>
      </w:r>
    </w:p>
    <w:p w:rsidR="005E1B02" w:rsidRPr="006349A2" w:rsidRDefault="00F279FB" w:rsidP="00497D78">
      <w:pPr>
        <w:pStyle w:val="NormalWeb"/>
        <w:spacing w:before="240" w:beforeAutospacing="0" w:after="240" w:afterAutospacing="0" w:line="360" w:lineRule="auto"/>
        <w:jc w:val="both"/>
        <w:rPr>
          <w:color w:val="000000" w:themeColor="text1"/>
          <w:lang w:val="en-GB"/>
        </w:rPr>
      </w:pPr>
      <w:r>
        <w:rPr>
          <w:color w:val="000000" w:themeColor="text1"/>
          <w:lang w:val="en-GB"/>
        </w:rPr>
        <w:t xml:space="preserve">      </w:t>
      </w:r>
      <w:r w:rsidR="005E1B02" w:rsidRPr="006349A2">
        <w:rPr>
          <w:color w:val="000000" w:themeColor="text1"/>
          <w:lang w:val="en-GB"/>
        </w:rPr>
        <w:t>Its objective is to evaluate demand and requirement of each stakeholder, its frequency is monthly, its medium is meeting, its target audience is stakeholders and its owner is project manager.</w:t>
      </w:r>
    </w:p>
    <w:p w:rsidR="005E1B02" w:rsidRPr="006349A2" w:rsidRDefault="00F279FB" w:rsidP="006349A2">
      <w:pPr>
        <w:pStyle w:val="Heading1"/>
        <w:rPr>
          <w:color w:val="000000" w:themeColor="text1"/>
          <w:lang w:val="en-GB"/>
        </w:rPr>
      </w:pPr>
      <w:bookmarkStart w:id="6" w:name="_Toc48932836"/>
      <w:r>
        <w:rPr>
          <w:color w:val="000000" w:themeColor="text1"/>
          <w:lang w:val="en-GB"/>
        </w:rPr>
        <w:t xml:space="preserve">           </w:t>
      </w:r>
      <w:r w:rsidR="005E1B02" w:rsidRPr="006349A2">
        <w:rPr>
          <w:color w:val="000000" w:themeColor="text1"/>
          <w:lang w:val="en-GB"/>
        </w:rPr>
        <w:t>Risk Identified</w:t>
      </w:r>
      <w:bookmarkEnd w:id="6"/>
    </w:p>
    <w:p w:rsidR="005E1B02" w:rsidRPr="006349A2" w:rsidRDefault="00F279FB" w:rsidP="00497D78">
      <w:pPr>
        <w:pStyle w:val="NormalWeb"/>
        <w:spacing w:before="240" w:beforeAutospacing="0" w:after="240" w:afterAutospacing="0" w:line="360" w:lineRule="auto"/>
        <w:jc w:val="both"/>
        <w:rPr>
          <w:color w:val="000000" w:themeColor="text1"/>
          <w:lang w:val="en-GB"/>
        </w:rPr>
      </w:pPr>
      <w:r>
        <w:rPr>
          <w:color w:val="000000" w:themeColor="text1"/>
          <w:lang w:val="en-GB"/>
        </w:rPr>
        <w:t xml:space="preserve">      </w:t>
      </w:r>
      <w:r w:rsidR="005E1B02" w:rsidRPr="006349A2">
        <w:rPr>
          <w:color w:val="000000" w:themeColor="text1"/>
          <w:lang w:val="en-GB"/>
        </w:rPr>
        <w:t>As project manager, this is essential to find out risks, which are related to projects in various stages that can put impact on it negatively.</w:t>
      </w:r>
    </w:p>
    <w:p w:rsidR="005E1B02" w:rsidRPr="006349A2" w:rsidRDefault="00F279FB" w:rsidP="00497D78">
      <w:pPr>
        <w:pStyle w:val="NormalWeb"/>
        <w:spacing w:before="240" w:beforeAutospacing="0" w:after="240" w:afterAutospacing="0" w:line="360" w:lineRule="auto"/>
        <w:jc w:val="both"/>
        <w:rPr>
          <w:color w:val="000000" w:themeColor="text1"/>
          <w:lang w:val="en-GB"/>
        </w:rPr>
      </w:pPr>
      <w:r>
        <w:rPr>
          <w:b/>
          <w:bCs/>
          <w:i/>
          <w:iCs/>
          <w:color w:val="000000" w:themeColor="text1"/>
          <w:lang w:val="en-GB"/>
        </w:rPr>
        <w:t xml:space="preserve">           </w:t>
      </w:r>
      <w:r w:rsidR="005E1B02" w:rsidRPr="006349A2">
        <w:rPr>
          <w:b/>
          <w:bCs/>
          <w:i/>
          <w:iCs/>
          <w:color w:val="000000" w:themeColor="text1"/>
          <w:lang w:val="en-GB"/>
        </w:rPr>
        <w:t>Strategic risks</w:t>
      </w:r>
    </w:p>
    <w:p w:rsidR="005E1B02" w:rsidRPr="006349A2" w:rsidRDefault="00F279FB" w:rsidP="00497D78">
      <w:pPr>
        <w:pStyle w:val="NormalWeb"/>
        <w:spacing w:before="240" w:beforeAutospacing="0" w:after="240" w:afterAutospacing="0" w:line="360" w:lineRule="auto"/>
        <w:jc w:val="both"/>
        <w:rPr>
          <w:color w:val="000000" w:themeColor="text1"/>
          <w:lang w:val="en-GB"/>
        </w:rPr>
      </w:pPr>
      <w:r>
        <w:rPr>
          <w:color w:val="000000" w:themeColor="text1"/>
          <w:lang w:val="en-GB"/>
        </w:rPr>
        <w:t xml:space="preserve">      </w:t>
      </w:r>
      <w:r w:rsidR="005E1B02" w:rsidRPr="006349A2">
        <w:rPr>
          <w:color w:val="000000" w:themeColor="text1"/>
          <w:lang w:val="en-GB"/>
        </w:rPr>
        <w:t xml:space="preserve">These are basically included in primary phase as this can put impact on this project of the British Council for implementation process. Project manager is risk owner. As opined by </w:t>
      </w:r>
      <w:r w:rsidR="005E1B02" w:rsidRPr="006349A2">
        <w:rPr>
          <w:color w:val="000000" w:themeColor="text1"/>
          <w:shd w:val="clear" w:color="auto" w:fill="FFFFFF"/>
          <w:lang w:val="en-GB"/>
        </w:rPr>
        <w:t>Bos-de Vos, Volker and Wamelink (2019)</w:t>
      </w:r>
      <w:r w:rsidR="005E1B02" w:rsidRPr="006349A2">
        <w:rPr>
          <w:color w:val="000000" w:themeColor="text1"/>
          <w:lang w:val="en-GB"/>
        </w:rPr>
        <w:t>, mitigation strategy for such risk is to incorporate enough documentation with practice establishment regarding project strategies.</w:t>
      </w:r>
    </w:p>
    <w:p w:rsidR="005E1B02" w:rsidRPr="006349A2" w:rsidRDefault="00F279FB" w:rsidP="00497D78">
      <w:pPr>
        <w:pStyle w:val="NormalWeb"/>
        <w:spacing w:before="240" w:beforeAutospacing="0" w:after="240" w:afterAutospacing="0" w:line="360" w:lineRule="auto"/>
        <w:jc w:val="both"/>
        <w:rPr>
          <w:color w:val="000000" w:themeColor="text1"/>
          <w:lang w:val="en-GB"/>
        </w:rPr>
      </w:pPr>
      <w:r>
        <w:rPr>
          <w:b/>
          <w:bCs/>
          <w:i/>
          <w:iCs/>
          <w:color w:val="000000" w:themeColor="text1"/>
          <w:lang w:val="en-GB"/>
        </w:rPr>
        <w:t xml:space="preserve">           </w:t>
      </w:r>
      <w:r w:rsidR="005E1B02" w:rsidRPr="006349A2">
        <w:rPr>
          <w:b/>
          <w:bCs/>
          <w:i/>
          <w:iCs/>
          <w:color w:val="000000" w:themeColor="text1"/>
          <w:lang w:val="en-GB"/>
        </w:rPr>
        <w:t>Budget risks</w:t>
      </w:r>
    </w:p>
    <w:p w:rsidR="005E1B02" w:rsidRPr="006349A2" w:rsidRDefault="00F279FB" w:rsidP="00497D78">
      <w:pPr>
        <w:pStyle w:val="NormalWeb"/>
        <w:spacing w:before="240" w:beforeAutospacing="0" w:after="240" w:afterAutospacing="0" w:line="360" w:lineRule="auto"/>
        <w:jc w:val="both"/>
        <w:rPr>
          <w:color w:val="000000" w:themeColor="text1"/>
          <w:lang w:val="en-GB"/>
        </w:rPr>
      </w:pPr>
      <w:r>
        <w:rPr>
          <w:color w:val="000000" w:themeColor="text1"/>
          <w:lang w:val="en-GB"/>
        </w:rPr>
        <w:t xml:space="preserve">      </w:t>
      </w:r>
      <w:r w:rsidR="005E1B02" w:rsidRPr="006349A2">
        <w:rPr>
          <w:color w:val="000000" w:themeColor="text1"/>
          <w:lang w:val="en-GB"/>
        </w:rPr>
        <w:t xml:space="preserve">These are involved within costs that are responsible to raise additional costs along with process and tasks of project. Accounts manager is risk owner. As explained by </w:t>
      </w:r>
      <w:r w:rsidR="005E1B02" w:rsidRPr="006349A2">
        <w:rPr>
          <w:color w:val="000000" w:themeColor="text1"/>
          <w:shd w:val="clear" w:color="auto" w:fill="FFFFFF"/>
          <w:lang w:val="en-GB"/>
        </w:rPr>
        <w:t>Jennex (2020)</w:t>
      </w:r>
      <w:r w:rsidR="005E1B02" w:rsidRPr="006349A2">
        <w:rPr>
          <w:color w:val="000000" w:themeColor="text1"/>
          <w:lang w:val="en-GB"/>
        </w:rPr>
        <w:t>, mitigation strategy for such risk is to conduct appropriate cost analysis.</w:t>
      </w:r>
    </w:p>
    <w:p w:rsidR="005E1B02" w:rsidRPr="006349A2" w:rsidRDefault="00F279FB" w:rsidP="00497D78">
      <w:pPr>
        <w:pStyle w:val="NormalWeb"/>
        <w:spacing w:before="240" w:beforeAutospacing="0" w:after="240" w:afterAutospacing="0" w:line="360" w:lineRule="auto"/>
        <w:jc w:val="both"/>
        <w:rPr>
          <w:color w:val="000000" w:themeColor="text1"/>
          <w:lang w:val="en-GB"/>
        </w:rPr>
      </w:pPr>
      <w:r>
        <w:rPr>
          <w:b/>
          <w:bCs/>
          <w:i/>
          <w:iCs/>
          <w:color w:val="000000" w:themeColor="text1"/>
          <w:lang w:val="en-GB"/>
        </w:rPr>
        <w:t xml:space="preserve">           </w:t>
      </w:r>
      <w:r w:rsidR="005E1B02" w:rsidRPr="006349A2">
        <w:rPr>
          <w:b/>
          <w:bCs/>
          <w:i/>
          <w:iCs/>
          <w:color w:val="000000" w:themeColor="text1"/>
          <w:lang w:val="en-GB"/>
        </w:rPr>
        <w:t>Scheduling risks</w:t>
      </w:r>
    </w:p>
    <w:p w:rsidR="005E1B02" w:rsidRPr="006349A2" w:rsidRDefault="00F279FB" w:rsidP="00497D78">
      <w:pPr>
        <w:pStyle w:val="NormalWeb"/>
        <w:spacing w:before="240" w:beforeAutospacing="0" w:after="240" w:afterAutospacing="0" w:line="360" w:lineRule="auto"/>
        <w:jc w:val="both"/>
        <w:rPr>
          <w:color w:val="000000" w:themeColor="text1"/>
          <w:lang w:val="en-GB"/>
        </w:rPr>
      </w:pPr>
      <w:r>
        <w:rPr>
          <w:color w:val="000000" w:themeColor="text1"/>
          <w:lang w:val="en-GB"/>
        </w:rPr>
        <w:lastRenderedPageBreak/>
        <w:t xml:space="preserve">      </w:t>
      </w:r>
      <w:r w:rsidR="005E1B02" w:rsidRPr="006349A2">
        <w:rPr>
          <w:color w:val="000000" w:themeColor="text1"/>
          <w:lang w:val="en-GB"/>
        </w:rPr>
        <w:t xml:space="preserve">These risks are related to stage of project planning, moreover, inefficient project planning does lead to delayed process regarding project completion. Project manager is risk owner. As suggested by </w:t>
      </w:r>
      <w:r w:rsidR="005E1B02" w:rsidRPr="006349A2">
        <w:rPr>
          <w:color w:val="000000" w:themeColor="text1"/>
          <w:shd w:val="clear" w:color="auto" w:fill="FFFFFF"/>
          <w:lang w:val="en-GB"/>
        </w:rPr>
        <w:t>Fini</w:t>
      </w:r>
      <w:r w:rsidR="005E1B02" w:rsidRPr="006349A2">
        <w:rPr>
          <w:i/>
          <w:iCs/>
          <w:color w:val="000000" w:themeColor="text1"/>
          <w:shd w:val="clear" w:color="auto" w:fill="FFFFFF"/>
          <w:lang w:val="en-GB"/>
        </w:rPr>
        <w:t>et al.</w:t>
      </w:r>
      <w:r w:rsidR="005E1B02" w:rsidRPr="006349A2">
        <w:rPr>
          <w:color w:val="000000" w:themeColor="text1"/>
          <w:lang w:val="en-GB"/>
        </w:rPr>
        <w:t>(2019), mitigation strategy for such risk is to incorporate some active scheduling through understanding objectives of this project.</w:t>
      </w:r>
    </w:p>
    <w:p w:rsidR="005E1B02" w:rsidRPr="006349A2" w:rsidRDefault="00F279FB" w:rsidP="00497D78">
      <w:pPr>
        <w:pStyle w:val="NormalWeb"/>
        <w:spacing w:before="240" w:beforeAutospacing="0" w:after="240" w:afterAutospacing="0" w:line="360" w:lineRule="auto"/>
        <w:jc w:val="both"/>
        <w:rPr>
          <w:color w:val="000000" w:themeColor="text1"/>
          <w:lang w:val="en-GB"/>
        </w:rPr>
      </w:pPr>
      <w:r>
        <w:rPr>
          <w:b/>
          <w:bCs/>
          <w:i/>
          <w:iCs/>
          <w:color w:val="000000" w:themeColor="text1"/>
          <w:lang w:val="en-GB"/>
        </w:rPr>
        <w:t xml:space="preserve">           </w:t>
      </w:r>
      <w:r w:rsidR="005E1B02" w:rsidRPr="006349A2">
        <w:rPr>
          <w:b/>
          <w:bCs/>
          <w:i/>
          <w:iCs/>
          <w:color w:val="000000" w:themeColor="text1"/>
          <w:lang w:val="en-GB"/>
        </w:rPr>
        <w:t>Quality risks</w:t>
      </w:r>
    </w:p>
    <w:p w:rsidR="005E1B02" w:rsidRPr="006349A2" w:rsidRDefault="00F279FB" w:rsidP="00497D78">
      <w:pPr>
        <w:pStyle w:val="NormalWeb"/>
        <w:spacing w:before="240" w:beforeAutospacing="0" w:after="240" w:afterAutospacing="0" w:line="360" w:lineRule="auto"/>
        <w:jc w:val="both"/>
        <w:rPr>
          <w:color w:val="000000" w:themeColor="text1"/>
          <w:lang w:val="en-GB"/>
        </w:rPr>
      </w:pPr>
      <w:r>
        <w:rPr>
          <w:color w:val="000000" w:themeColor="text1"/>
          <w:lang w:val="en-GB"/>
        </w:rPr>
        <w:t xml:space="preserve">      </w:t>
      </w:r>
      <w:r w:rsidR="005E1B02" w:rsidRPr="006349A2">
        <w:rPr>
          <w:color w:val="000000" w:themeColor="text1"/>
          <w:lang w:val="en-GB"/>
        </w:rPr>
        <w:t xml:space="preserve">If stages of project have not been checked appropriately and regulated with entities, then these are not chosen, then quality problems cannot </w:t>
      </w:r>
      <w:r w:rsidR="00E57586" w:rsidRPr="006349A2">
        <w:rPr>
          <w:color w:val="000000" w:themeColor="text1"/>
          <w:lang w:val="en-GB"/>
        </w:rPr>
        <w:t>increases</w:t>
      </w:r>
      <w:r w:rsidR="005E1B02" w:rsidRPr="006349A2">
        <w:rPr>
          <w:color w:val="000000" w:themeColor="text1"/>
          <w:lang w:val="en-GB"/>
        </w:rPr>
        <w:t xml:space="preserve">. Quality manager is risk owner. Thus, British Council required </w:t>
      </w:r>
      <w:r w:rsidR="00E57586" w:rsidRPr="006349A2">
        <w:rPr>
          <w:color w:val="000000" w:themeColor="text1"/>
          <w:lang w:val="en-GB"/>
        </w:rPr>
        <w:t>focusing</w:t>
      </w:r>
      <w:r w:rsidR="005E1B02" w:rsidRPr="006349A2">
        <w:rPr>
          <w:color w:val="000000" w:themeColor="text1"/>
          <w:lang w:val="en-GB"/>
        </w:rPr>
        <w:t xml:space="preserve"> on such risks properly. As observed by </w:t>
      </w:r>
      <w:r w:rsidR="005E1B02" w:rsidRPr="006349A2">
        <w:rPr>
          <w:color w:val="000000" w:themeColor="text1"/>
          <w:shd w:val="clear" w:color="auto" w:fill="FFFFFF"/>
          <w:lang w:val="en-GB"/>
        </w:rPr>
        <w:t>Solheim-Kile, Lædre and Lohne (2019)</w:t>
      </w:r>
      <w:r w:rsidR="005E1B02" w:rsidRPr="006349A2">
        <w:rPr>
          <w:color w:val="000000" w:themeColor="text1"/>
          <w:lang w:val="en-GB"/>
        </w:rPr>
        <w:t>, mitigation strategy for such risk is to incorporate assessment for quality in each stage.</w:t>
      </w:r>
    </w:p>
    <w:p w:rsidR="005E1B02" w:rsidRPr="006349A2" w:rsidRDefault="00F279FB" w:rsidP="00497D78">
      <w:pPr>
        <w:pStyle w:val="NormalWeb"/>
        <w:spacing w:before="240" w:beforeAutospacing="0" w:after="240" w:afterAutospacing="0" w:line="360" w:lineRule="auto"/>
        <w:jc w:val="both"/>
        <w:rPr>
          <w:color w:val="000000" w:themeColor="text1"/>
          <w:lang w:val="en-GB"/>
        </w:rPr>
      </w:pPr>
      <w:r>
        <w:rPr>
          <w:b/>
          <w:bCs/>
          <w:i/>
          <w:iCs/>
          <w:color w:val="000000" w:themeColor="text1"/>
          <w:lang w:val="en-GB"/>
        </w:rPr>
        <w:t xml:space="preserve">            </w:t>
      </w:r>
      <w:r w:rsidR="005E1B02" w:rsidRPr="006349A2">
        <w:rPr>
          <w:b/>
          <w:bCs/>
          <w:i/>
          <w:iCs/>
          <w:color w:val="000000" w:themeColor="text1"/>
          <w:lang w:val="en-GB"/>
        </w:rPr>
        <w:t>Governmental risks</w:t>
      </w:r>
    </w:p>
    <w:p w:rsidR="00FA6CD9" w:rsidRPr="006349A2" w:rsidRDefault="00F279FB" w:rsidP="00497D78">
      <w:pPr>
        <w:pStyle w:val="NormalWeb"/>
        <w:spacing w:before="240" w:beforeAutospacing="0" w:after="240" w:afterAutospacing="0" w:line="360" w:lineRule="auto"/>
        <w:jc w:val="both"/>
        <w:rPr>
          <w:color w:val="000000" w:themeColor="text1"/>
          <w:lang w:val="en-GB"/>
        </w:rPr>
      </w:pPr>
      <w:r>
        <w:rPr>
          <w:color w:val="000000" w:themeColor="text1"/>
          <w:lang w:val="en-GB"/>
        </w:rPr>
        <w:t xml:space="preserve">      </w:t>
      </w:r>
      <w:r w:rsidR="005E1B02" w:rsidRPr="006349A2">
        <w:rPr>
          <w:color w:val="000000" w:themeColor="text1"/>
          <w:lang w:val="en-GB"/>
        </w:rPr>
        <w:t xml:space="preserve">If the governmental policy with rules has not been maintained, then this emerges certain political risks with their effects as highly harmful within project for British Council. Project manager is risk owner. As analysed by </w:t>
      </w:r>
      <w:r w:rsidR="005E1B02" w:rsidRPr="006349A2">
        <w:rPr>
          <w:color w:val="000000" w:themeColor="text1"/>
          <w:shd w:val="clear" w:color="auto" w:fill="FFFFFF"/>
          <w:lang w:val="en-GB"/>
        </w:rPr>
        <w:t>Akram</w:t>
      </w:r>
      <w:r w:rsidR="005E1B02" w:rsidRPr="006349A2">
        <w:rPr>
          <w:i/>
          <w:iCs/>
          <w:color w:val="000000" w:themeColor="text1"/>
          <w:shd w:val="clear" w:color="auto" w:fill="FFFFFF"/>
          <w:lang w:val="en-GB"/>
        </w:rPr>
        <w:t>et al.</w:t>
      </w:r>
      <w:r w:rsidR="005E1B02" w:rsidRPr="006349A2">
        <w:rPr>
          <w:color w:val="000000" w:themeColor="text1"/>
          <w:lang w:val="en-GB"/>
        </w:rPr>
        <w:t>(2019), mitigation strategy for such strategy is to incorporate the government rules to maintain this effectively.</w:t>
      </w:r>
    </w:p>
    <w:p w:rsidR="008F4D58" w:rsidRPr="006349A2" w:rsidRDefault="008F4D58" w:rsidP="00497D78">
      <w:pPr>
        <w:spacing w:line="360" w:lineRule="auto"/>
        <w:jc w:val="both"/>
        <w:rPr>
          <w:rFonts w:ascii="Times New Roman" w:eastAsia="Times New Roman" w:hAnsi="Times New Roman" w:cs="Times New Roman"/>
          <w:color w:val="000000" w:themeColor="text1"/>
          <w:sz w:val="24"/>
          <w:szCs w:val="24"/>
          <w:lang w:val="en-GB"/>
        </w:rPr>
      </w:pPr>
      <w:r w:rsidRPr="006349A2">
        <w:rPr>
          <w:rFonts w:ascii="Times New Roman" w:hAnsi="Times New Roman" w:cs="Times New Roman"/>
          <w:color w:val="000000" w:themeColor="text1"/>
          <w:sz w:val="24"/>
          <w:szCs w:val="24"/>
          <w:lang w:val="en-GB"/>
        </w:rPr>
        <w:br w:type="page"/>
      </w:r>
    </w:p>
    <w:p w:rsidR="00E141AA" w:rsidRPr="006349A2" w:rsidRDefault="00F279FB" w:rsidP="006349A2">
      <w:pPr>
        <w:pStyle w:val="Heading1"/>
        <w:rPr>
          <w:color w:val="000000" w:themeColor="text1"/>
          <w:lang w:val="en-GB"/>
        </w:rPr>
      </w:pPr>
      <w:bookmarkStart w:id="7" w:name="_Toc48932837"/>
      <w:r>
        <w:rPr>
          <w:color w:val="000000" w:themeColor="text1"/>
          <w:lang w:val="en-GB"/>
        </w:rPr>
        <w:lastRenderedPageBreak/>
        <w:t xml:space="preserve">             </w:t>
      </w:r>
      <w:r w:rsidR="00E141AA" w:rsidRPr="006349A2">
        <w:rPr>
          <w:color w:val="000000" w:themeColor="text1"/>
          <w:lang w:val="en-GB"/>
        </w:rPr>
        <w:t>References</w:t>
      </w:r>
      <w:bookmarkEnd w:id="7"/>
    </w:p>
    <w:p w:rsidR="00E141AA" w:rsidRPr="006349A2" w:rsidRDefault="00E141AA" w:rsidP="00497D78">
      <w:pPr>
        <w:spacing w:line="360" w:lineRule="auto"/>
        <w:jc w:val="both"/>
        <w:rPr>
          <w:rFonts w:ascii="Times New Roman" w:hAnsi="Times New Roman" w:cs="Times New Roman"/>
          <w:b/>
          <w:i/>
          <w:color w:val="000000" w:themeColor="text1"/>
          <w:sz w:val="24"/>
          <w:szCs w:val="24"/>
          <w:lang w:val="en-GB"/>
        </w:rPr>
      </w:pPr>
      <w:r w:rsidRPr="006349A2">
        <w:rPr>
          <w:rFonts w:ascii="Times New Roman" w:hAnsi="Times New Roman" w:cs="Times New Roman"/>
          <w:b/>
          <w:i/>
          <w:color w:val="000000" w:themeColor="text1"/>
          <w:sz w:val="24"/>
          <w:szCs w:val="24"/>
          <w:lang w:val="en-GB"/>
        </w:rPr>
        <w:t>Books</w:t>
      </w:r>
    </w:p>
    <w:p w:rsidR="00E141AA" w:rsidRPr="006349A2" w:rsidRDefault="00E141AA" w:rsidP="00497D78">
      <w:pPr>
        <w:spacing w:line="360" w:lineRule="auto"/>
        <w:jc w:val="both"/>
        <w:rPr>
          <w:rFonts w:ascii="Times New Roman" w:hAnsi="Times New Roman" w:cs="Times New Roman"/>
          <w:color w:val="000000" w:themeColor="text1"/>
          <w:sz w:val="24"/>
          <w:szCs w:val="24"/>
          <w:lang w:val="en-GB"/>
        </w:rPr>
      </w:pPr>
      <w:r w:rsidRPr="006349A2">
        <w:rPr>
          <w:rFonts w:ascii="Times New Roman" w:hAnsi="Times New Roman" w:cs="Times New Roman"/>
          <w:color w:val="000000" w:themeColor="text1"/>
          <w:sz w:val="24"/>
          <w:szCs w:val="24"/>
          <w:shd w:val="clear" w:color="auto" w:fill="FFFFFF"/>
          <w:lang w:val="en-GB"/>
        </w:rPr>
        <w:t>Dwyer, J., Liang, Z. and Thiessen, V., 2020. </w:t>
      </w:r>
      <w:r w:rsidRPr="006349A2">
        <w:rPr>
          <w:rFonts w:ascii="Times New Roman" w:hAnsi="Times New Roman" w:cs="Times New Roman"/>
          <w:i/>
          <w:iCs/>
          <w:color w:val="000000" w:themeColor="text1"/>
          <w:sz w:val="24"/>
          <w:szCs w:val="24"/>
          <w:lang w:val="en-GB"/>
        </w:rPr>
        <w:t>Project Management in Health and Community Services: Getting good ideas to work</w:t>
      </w:r>
      <w:r w:rsidRPr="006349A2">
        <w:rPr>
          <w:rFonts w:ascii="Times New Roman" w:hAnsi="Times New Roman" w:cs="Times New Roman"/>
          <w:color w:val="000000" w:themeColor="text1"/>
          <w:sz w:val="24"/>
          <w:szCs w:val="24"/>
          <w:lang w:val="en-GB"/>
        </w:rPr>
        <w:t>. Abingdon: Routledge.</w:t>
      </w:r>
    </w:p>
    <w:p w:rsidR="00E141AA" w:rsidRPr="006349A2" w:rsidRDefault="00E141AA" w:rsidP="00497D78">
      <w:pPr>
        <w:spacing w:line="360" w:lineRule="auto"/>
        <w:jc w:val="both"/>
        <w:rPr>
          <w:rFonts w:ascii="Times New Roman" w:hAnsi="Times New Roman" w:cs="Times New Roman"/>
          <w:color w:val="000000" w:themeColor="text1"/>
          <w:sz w:val="24"/>
          <w:szCs w:val="24"/>
          <w:lang w:val="en-GB"/>
        </w:rPr>
      </w:pPr>
      <w:r w:rsidRPr="006349A2">
        <w:rPr>
          <w:rFonts w:ascii="Times New Roman" w:hAnsi="Times New Roman" w:cs="Times New Roman"/>
          <w:color w:val="000000" w:themeColor="text1"/>
          <w:sz w:val="24"/>
          <w:szCs w:val="24"/>
          <w:shd w:val="clear" w:color="auto" w:fill="FFFFFF"/>
          <w:lang w:val="en-GB"/>
        </w:rPr>
        <w:t>Fewings, P. and Henjewele, C., 2019. </w:t>
      </w:r>
      <w:r w:rsidRPr="006349A2">
        <w:rPr>
          <w:rFonts w:ascii="Times New Roman" w:hAnsi="Times New Roman" w:cs="Times New Roman"/>
          <w:i/>
          <w:iCs/>
          <w:color w:val="000000" w:themeColor="text1"/>
          <w:sz w:val="24"/>
          <w:szCs w:val="24"/>
          <w:lang w:val="en-GB"/>
        </w:rPr>
        <w:t>Construction project management: an integrated approach</w:t>
      </w:r>
      <w:r w:rsidRPr="006349A2">
        <w:rPr>
          <w:rFonts w:ascii="Times New Roman" w:hAnsi="Times New Roman" w:cs="Times New Roman"/>
          <w:color w:val="000000" w:themeColor="text1"/>
          <w:sz w:val="24"/>
          <w:szCs w:val="24"/>
          <w:lang w:val="en-GB"/>
        </w:rPr>
        <w:t>. Abingdon: Routledge.</w:t>
      </w:r>
    </w:p>
    <w:p w:rsidR="00E141AA" w:rsidRPr="006349A2" w:rsidRDefault="00E141AA" w:rsidP="00497D78">
      <w:pPr>
        <w:spacing w:line="360" w:lineRule="auto"/>
        <w:jc w:val="both"/>
        <w:rPr>
          <w:rFonts w:ascii="Times New Roman" w:hAnsi="Times New Roman" w:cs="Times New Roman"/>
          <w:color w:val="000000" w:themeColor="text1"/>
          <w:sz w:val="24"/>
          <w:szCs w:val="24"/>
          <w:lang w:val="en-GB"/>
        </w:rPr>
      </w:pPr>
      <w:r w:rsidRPr="006349A2">
        <w:rPr>
          <w:rFonts w:ascii="Times New Roman" w:hAnsi="Times New Roman" w:cs="Times New Roman"/>
          <w:color w:val="000000" w:themeColor="text1"/>
          <w:sz w:val="24"/>
          <w:szCs w:val="24"/>
          <w:shd w:val="clear" w:color="auto" w:fill="FFFFFF"/>
          <w:lang w:val="en-GB"/>
        </w:rPr>
        <w:t>Gregory, V.L., 2019. </w:t>
      </w:r>
      <w:r w:rsidRPr="006349A2">
        <w:rPr>
          <w:rFonts w:ascii="Times New Roman" w:hAnsi="Times New Roman" w:cs="Times New Roman"/>
          <w:i/>
          <w:iCs/>
          <w:color w:val="000000" w:themeColor="text1"/>
          <w:sz w:val="24"/>
          <w:szCs w:val="24"/>
          <w:lang w:val="en-GB"/>
        </w:rPr>
        <w:t>Collection development and management for 21st century library collections: an introduction</w:t>
      </w:r>
      <w:r w:rsidRPr="006349A2">
        <w:rPr>
          <w:rFonts w:ascii="Times New Roman" w:hAnsi="Times New Roman" w:cs="Times New Roman"/>
          <w:color w:val="000000" w:themeColor="text1"/>
          <w:sz w:val="24"/>
          <w:szCs w:val="24"/>
          <w:lang w:val="en-GB"/>
        </w:rPr>
        <w:t>. Illinois: American Library Association.</w:t>
      </w:r>
    </w:p>
    <w:p w:rsidR="00E141AA" w:rsidRPr="006349A2" w:rsidRDefault="00E141AA" w:rsidP="00497D78">
      <w:pPr>
        <w:spacing w:line="360" w:lineRule="auto"/>
        <w:jc w:val="both"/>
        <w:rPr>
          <w:rFonts w:ascii="Times New Roman" w:hAnsi="Times New Roman" w:cs="Times New Roman"/>
          <w:color w:val="000000" w:themeColor="text1"/>
          <w:sz w:val="24"/>
          <w:szCs w:val="24"/>
          <w:lang w:val="en-GB"/>
        </w:rPr>
      </w:pPr>
      <w:r w:rsidRPr="006349A2">
        <w:rPr>
          <w:rFonts w:ascii="Times New Roman" w:hAnsi="Times New Roman" w:cs="Times New Roman"/>
          <w:color w:val="000000" w:themeColor="text1"/>
          <w:sz w:val="24"/>
          <w:szCs w:val="24"/>
          <w:shd w:val="clear" w:color="auto" w:fill="FFFFFF"/>
          <w:lang w:val="en-GB"/>
        </w:rPr>
        <w:t>Lock, D., 2020. </w:t>
      </w:r>
      <w:r w:rsidRPr="006349A2">
        <w:rPr>
          <w:rFonts w:ascii="Times New Roman" w:hAnsi="Times New Roman" w:cs="Times New Roman"/>
          <w:i/>
          <w:iCs/>
          <w:color w:val="000000" w:themeColor="text1"/>
          <w:sz w:val="24"/>
          <w:szCs w:val="24"/>
          <w:lang w:val="en-GB"/>
        </w:rPr>
        <w:t>Project management</w:t>
      </w:r>
      <w:r w:rsidRPr="006349A2">
        <w:rPr>
          <w:rFonts w:ascii="Times New Roman" w:hAnsi="Times New Roman" w:cs="Times New Roman"/>
          <w:color w:val="000000" w:themeColor="text1"/>
          <w:sz w:val="24"/>
          <w:szCs w:val="24"/>
          <w:lang w:val="en-GB"/>
        </w:rPr>
        <w:t>. Abingdon: Routledge.</w:t>
      </w:r>
    </w:p>
    <w:p w:rsidR="00E141AA" w:rsidRPr="006349A2" w:rsidRDefault="00E141AA" w:rsidP="00497D78">
      <w:pPr>
        <w:spacing w:line="360" w:lineRule="auto"/>
        <w:jc w:val="both"/>
        <w:rPr>
          <w:rFonts w:ascii="Times New Roman" w:hAnsi="Times New Roman" w:cs="Times New Roman"/>
          <w:b/>
          <w:i/>
          <w:color w:val="000000" w:themeColor="text1"/>
          <w:sz w:val="24"/>
          <w:szCs w:val="24"/>
          <w:lang w:val="en-GB"/>
        </w:rPr>
      </w:pPr>
      <w:r w:rsidRPr="006349A2">
        <w:rPr>
          <w:rFonts w:ascii="Times New Roman" w:hAnsi="Times New Roman" w:cs="Times New Roman"/>
          <w:b/>
          <w:i/>
          <w:color w:val="000000" w:themeColor="text1"/>
          <w:sz w:val="24"/>
          <w:szCs w:val="24"/>
          <w:lang w:val="en-GB"/>
        </w:rPr>
        <w:t>Journals</w:t>
      </w:r>
    </w:p>
    <w:p w:rsidR="00E141AA" w:rsidRPr="006349A2" w:rsidRDefault="00E141AA" w:rsidP="00497D78">
      <w:pPr>
        <w:spacing w:line="360" w:lineRule="auto"/>
        <w:jc w:val="both"/>
        <w:rPr>
          <w:rFonts w:ascii="Times New Roman" w:hAnsi="Times New Roman" w:cs="Times New Roman"/>
          <w:color w:val="000000" w:themeColor="text1"/>
          <w:sz w:val="24"/>
          <w:szCs w:val="24"/>
          <w:lang w:val="en-GB"/>
        </w:rPr>
      </w:pPr>
      <w:r w:rsidRPr="006349A2">
        <w:rPr>
          <w:rFonts w:ascii="Times New Roman" w:hAnsi="Times New Roman" w:cs="Times New Roman"/>
          <w:color w:val="000000" w:themeColor="text1"/>
          <w:sz w:val="24"/>
          <w:szCs w:val="24"/>
          <w:shd w:val="clear" w:color="auto" w:fill="FFFFFF"/>
          <w:lang w:val="en-GB"/>
        </w:rPr>
        <w:t>Adabre, M.A. and Chan, A.P., 2019. The ends required to justify the means for sustainable affordable housing: A review on critical success criteria. </w:t>
      </w:r>
      <w:r w:rsidRPr="006349A2">
        <w:rPr>
          <w:rFonts w:ascii="Times New Roman" w:hAnsi="Times New Roman" w:cs="Times New Roman"/>
          <w:i/>
          <w:iCs/>
          <w:color w:val="000000" w:themeColor="text1"/>
          <w:sz w:val="24"/>
          <w:szCs w:val="24"/>
          <w:lang w:val="en-GB"/>
        </w:rPr>
        <w:t>Sustainable Development</w:t>
      </w:r>
      <w:r w:rsidRPr="006349A2">
        <w:rPr>
          <w:rFonts w:ascii="Times New Roman" w:hAnsi="Times New Roman" w:cs="Times New Roman"/>
          <w:color w:val="000000" w:themeColor="text1"/>
          <w:sz w:val="24"/>
          <w:szCs w:val="24"/>
          <w:lang w:val="en-GB"/>
        </w:rPr>
        <w:t>, </w:t>
      </w:r>
      <w:r w:rsidRPr="006349A2">
        <w:rPr>
          <w:rFonts w:ascii="Times New Roman" w:hAnsi="Times New Roman" w:cs="Times New Roman"/>
          <w:i/>
          <w:iCs/>
          <w:color w:val="000000" w:themeColor="text1"/>
          <w:sz w:val="24"/>
          <w:szCs w:val="24"/>
          <w:lang w:val="en-GB"/>
        </w:rPr>
        <w:t>27</w:t>
      </w:r>
      <w:r w:rsidRPr="006349A2">
        <w:rPr>
          <w:rFonts w:ascii="Times New Roman" w:hAnsi="Times New Roman" w:cs="Times New Roman"/>
          <w:color w:val="000000" w:themeColor="text1"/>
          <w:sz w:val="24"/>
          <w:szCs w:val="24"/>
          <w:lang w:val="en-GB"/>
        </w:rPr>
        <w:t>(4), pp.781-794.</w:t>
      </w:r>
    </w:p>
    <w:p w:rsidR="00E141AA" w:rsidRPr="006349A2" w:rsidRDefault="00E141AA" w:rsidP="00497D78">
      <w:pPr>
        <w:spacing w:line="360" w:lineRule="auto"/>
        <w:jc w:val="both"/>
        <w:rPr>
          <w:rFonts w:ascii="Times New Roman" w:hAnsi="Times New Roman" w:cs="Times New Roman"/>
          <w:color w:val="000000" w:themeColor="text1"/>
          <w:sz w:val="24"/>
          <w:szCs w:val="24"/>
          <w:lang w:val="en-GB"/>
        </w:rPr>
      </w:pPr>
      <w:r w:rsidRPr="006349A2">
        <w:rPr>
          <w:rFonts w:ascii="Times New Roman" w:hAnsi="Times New Roman" w:cs="Times New Roman"/>
          <w:color w:val="000000" w:themeColor="text1"/>
          <w:sz w:val="24"/>
          <w:szCs w:val="24"/>
          <w:shd w:val="clear" w:color="auto" w:fill="FFFFFF"/>
          <w:lang w:val="en-GB"/>
        </w:rPr>
        <w:t>Akkermans, J., Keegan, A., Huemann, M. and Ringhofer, C., 2020. Crafting project managers’ careers: Integrating the fields of careers and project management. </w:t>
      </w:r>
      <w:r w:rsidRPr="006349A2">
        <w:rPr>
          <w:rFonts w:ascii="Times New Roman" w:hAnsi="Times New Roman" w:cs="Times New Roman"/>
          <w:i/>
          <w:iCs/>
          <w:color w:val="000000" w:themeColor="text1"/>
          <w:sz w:val="24"/>
          <w:szCs w:val="24"/>
          <w:lang w:val="en-GB"/>
        </w:rPr>
        <w:t>Project management journal</w:t>
      </w:r>
      <w:r w:rsidRPr="006349A2">
        <w:rPr>
          <w:rFonts w:ascii="Times New Roman" w:hAnsi="Times New Roman" w:cs="Times New Roman"/>
          <w:color w:val="000000" w:themeColor="text1"/>
          <w:sz w:val="24"/>
          <w:szCs w:val="24"/>
          <w:lang w:val="en-GB"/>
        </w:rPr>
        <w:t>, </w:t>
      </w:r>
      <w:r w:rsidRPr="006349A2">
        <w:rPr>
          <w:rFonts w:ascii="Times New Roman" w:hAnsi="Times New Roman" w:cs="Times New Roman"/>
          <w:i/>
          <w:iCs/>
          <w:color w:val="000000" w:themeColor="text1"/>
          <w:sz w:val="24"/>
          <w:szCs w:val="24"/>
          <w:lang w:val="en-GB"/>
        </w:rPr>
        <w:t>51</w:t>
      </w:r>
      <w:r w:rsidRPr="006349A2">
        <w:rPr>
          <w:rFonts w:ascii="Times New Roman" w:hAnsi="Times New Roman" w:cs="Times New Roman"/>
          <w:color w:val="000000" w:themeColor="text1"/>
          <w:sz w:val="24"/>
          <w:szCs w:val="24"/>
          <w:lang w:val="en-GB"/>
        </w:rPr>
        <w:t>(2), pp.135-153.</w:t>
      </w:r>
    </w:p>
    <w:p w:rsidR="00E141AA" w:rsidRPr="006349A2" w:rsidRDefault="00E141AA" w:rsidP="00497D78">
      <w:pPr>
        <w:spacing w:line="360" w:lineRule="auto"/>
        <w:jc w:val="both"/>
        <w:rPr>
          <w:rFonts w:ascii="Times New Roman" w:hAnsi="Times New Roman" w:cs="Times New Roman"/>
          <w:color w:val="000000" w:themeColor="text1"/>
          <w:sz w:val="24"/>
          <w:szCs w:val="24"/>
          <w:lang w:val="en-GB"/>
        </w:rPr>
      </w:pPr>
      <w:r w:rsidRPr="006349A2">
        <w:rPr>
          <w:rFonts w:ascii="Times New Roman" w:hAnsi="Times New Roman" w:cs="Times New Roman"/>
          <w:color w:val="000000" w:themeColor="text1"/>
          <w:sz w:val="24"/>
          <w:szCs w:val="24"/>
          <w:shd w:val="clear" w:color="auto" w:fill="FFFFFF"/>
          <w:lang w:val="en-GB"/>
        </w:rPr>
        <w:t>Akram, R., Thaheem, M.J., Nasir, A.R., Ali, T.H. and Khan, S., 2019. Exploring the role of building information modeling in construction safety through science mapping. </w:t>
      </w:r>
      <w:r w:rsidRPr="006349A2">
        <w:rPr>
          <w:rFonts w:ascii="Times New Roman" w:hAnsi="Times New Roman" w:cs="Times New Roman"/>
          <w:i/>
          <w:iCs/>
          <w:color w:val="000000" w:themeColor="text1"/>
          <w:sz w:val="24"/>
          <w:szCs w:val="24"/>
          <w:lang w:val="en-GB"/>
        </w:rPr>
        <w:t>Safety Science</w:t>
      </w:r>
      <w:r w:rsidRPr="006349A2">
        <w:rPr>
          <w:rFonts w:ascii="Times New Roman" w:hAnsi="Times New Roman" w:cs="Times New Roman"/>
          <w:color w:val="000000" w:themeColor="text1"/>
          <w:sz w:val="24"/>
          <w:szCs w:val="24"/>
          <w:lang w:val="en-GB"/>
        </w:rPr>
        <w:t>, </w:t>
      </w:r>
      <w:r w:rsidRPr="006349A2">
        <w:rPr>
          <w:rFonts w:ascii="Times New Roman" w:hAnsi="Times New Roman" w:cs="Times New Roman"/>
          <w:i/>
          <w:iCs/>
          <w:color w:val="000000" w:themeColor="text1"/>
          <w:sz w:val="24"/>
          <w:szCs w:val="24"/>
          <w:lang w:val="en-GB"/>
        </w:rPr>
        <w:t>120</w:t>
      </w:r>
      <w:r w:rsidRPr="006349A2">
        <w:rPr>
          <w:rFonts w:ascii="Times New Roman" w:hAnsi="Times New Roman" w:cs="Times New Roman"/>
          <w:color w:val="000000" w:themeColor="text1"/>
          <w:sz w:val="24"/>
          <w:szCs w:val="24"/>
          <w:lang w:val="en-GB"/>
        </w:rPr>
        <w:t>, pp.456-470.</w:t>
      </w:r>
    </w:p>
    <w:p w:rsidR="00E141AA" w:rsidRPr="006349A2" w:rsidRDefault="00E141AA" w:rsidP="00497D78">
      <w:pPr>
        <w:spacing w:line="360" w:lineRule="auto"/>
        <w:jc w:val="both"/>
        <w:rPr>
          <w:rFonts w:ascii="Times New Roman" w:hAnsi="Times New Roman" w:cs="Times New Roman"/>
          <w:color w:val="000000" w:themeColor="text1"/>
          <w:sz w:val="24"/>
          <w:szCs w:val="24"/>
          <w:lang w:val="en-GB"/>
        </w:rPr>
      </w:pPr>
      <w:r w:rsidRPr="006349A2">
        <w:rPr>
          <w:rFonts w:ascii="Times New Roman" w:hAnsi="Times New Roman" w:cs="Times New Roman"/>
          <w:color w:val="000000" w:themeColor="text1"/>
          <w:sz w:val="24"/>
          <w:szCs w:val="24"/>
          <w:shd w:val="clear" w:color="auto" w:fill="FFFFFF"/>
          <w:lang w:val="en-GB"/>
        </w:rPr>
        <w:t>Avgerou, C., 2019. Contextual explanation: alternative approaches and persistent challenges. </w:t>
      </w:r>
      <w:r w:rsidRPr="006349A2">
        <w:rPr>
          <w:rFonts w:ascii="Times New Roman" w:hAnsi="Times New Roman" w:cs="Times New Roman"/>
          <w:i/>
          <w:iCs/>
          <w:color w:val="000000" w:themeColor="text1"/>
          <w:sz w:val="24"/>
          <w:szCs w:val="24"/>
          <w:lang w:val="en-GB"/>
        </w:rPr>
        <w:t>MIS Quarterly</w:t>
      </w:r>
      <w:r w:rsidRPr="006349A2">
        <w:rPr>
          <w:rFonts w:ascii="Times New Roman" w:hAnsi="Times New Roman" w:cs="Times New Roman"/>
          <w:color w:val="000000" w:themeColor="text1"/>
          <w:sz w:val="24"/>
          <w:szCs w:val="24"/>
          <w:lang w:val="en-GB"/>
        </w:rPr>
        <w:t>, </w:t>
      </w:r>
      <w:r w:rsidRPr="006349A2">
        <w:rPr>
          <w:rFonts w:ascii="Times New Roman" w:hAnsi="Times New Roman" w:cs="Times New Roman"/>
          <w:i/>
          <w:iCs/>
          <w:color w:val="000000" w:themeColor="text1"/>
          <w:sz w:val="24"/>
          <w:szCs w:val="24"/>
          <w:lang w:val="en-GB"/>
        </w:rPr>
        <w:t>43</w:t>
      </w:r>
      <w:r w:rsidRPr="006349A2">
        <w:rPr>
          <w:rFonts w:ascii="Times New Roman" w:hAnsi="Times New Roman" w:cs="Times New Roman"/>
          <w:color w:val="000000" w:themeColor="text1"/>
          <w:sz w:val="24"/>
          <w:szCs w:val="24"/>
          <w:lang w:val="en-GB"/>
        </w:rPr>
        <w:t>(3), pp.977-1006.</w:t>
      </w:r>
    </w:p>
    <w:p w:rsidR="00E141AA" w:rsidRPr="006349A2" w:rsidRDefault="00E141AA" w:rsidP="00497D78">
      <w:pPr>
        <w:spacing w:line="360" w:lineRule="auto"/>
        <w:jc w:val="both"/>
        <w:rPr>
          <w:rFonts w:ascii="Times New Roman" w:hAnsi="Times New Roman" w:cs="Times New Roman"/>
          <w:color w:val="000000" w:themeColor="text1"/>
          <w:sz w:val="24"/>
          <w:szCs w:val="24"/>
          <w:lang w:val="en-GB"/>
        </w:rPr>
      </w:pPr>
      <w:r w:rsidRPr="006349A2">
        <w:rPr>
          <w:rFonts w:ascii="Times New Roman" w:hAnsi="Times New Roman" w:cs="Times New Roman"/>
          <w:color w:val="000000" w:themeColor="text1"/>
          <w:sz w:val="24"/>
          <w:szCs w:val="24"/>
          <w:shd w:val="clear" w:color="auto" w:fill="FFFFFF"/>
          <w:lang w:val="en-GB"/>
        </w:rPr>
        <w:t>Bos-de Vos, M., Volker, L. and Wamelink, H., 2019.Enhancing value capture by managing risks of value slippage in and across projects. </w:t>
      </w:r>
      <w:r w:rsidRPr="006349A2">
        <w:rPr>
          <w:rFonts w:ascii="Times New Roman" w:hAnsi="Times New Roman" w:cs="Times New Roman"/>
          <w:i/>
          <w:iCs/>
          <w:color w:val="000000" w:themeColor="text1"/>
          <w:sz w:val="24"/>
          <w:szCs w:val="24"/>
          <w:lang w:val="en-GB"/>
        </w:rPr>
        <w:t>International journal of project management</w:t>
      </w:r>
      <w:r w:rsidRPr="006349A2">
        <w:rPr>
          <w:rFonts w:ascii="Times New Roman" w:hAnsi="Times New Roman" w:cs="Times New Roman"/>
          <w:color w:val="000000" w:themeColor="text1"/>
          <w:sz w:val="24"/>
          <w:szCs w:val="24"/>
          <w:lang w:val="en-GB"/>
        </w:rPr>
        <w:t>, </w:t>
      </w:r>
      <w:r w:rsidRPr="006349A2">
        <w:rPr>
          <w:rFonts w:ascii="Times New Roman" w:hAnsi="Times New Roman" w:cs="Times New Roman"/>
          <w:i/>
          <w:iCs/>
          <w:color w:val="000000" w:themeColor="text1"/>
          <w:sz w:val="24"/>
          <w:szCs w:val="24"/>
          <w:lang w:val="en-GB"/>
        </w:rPr>
        <w:t>37</w:t>
      </w:r>
      <w:r w:rsidRPr="006349A2">
        <w:rPr>
          <w:rFonts w:ascii="Times New Roman" w:hAnsi="Times New Roman" w:cs="Times New Roman"/>
          <w:color w:val="000000" w:themeColor="text1"/>
          <w:sz w:val="24"/>
          <w:szCs w:val="24"/>
          <w:lang w:val="en-GB"/>
        </w:rPr>
        <w:t>(5), pp.767-783.</w:t>
      </w:r>
    </w:p>
    <w:p w:rsidR="00E141AA" w:rsidRPr="006349A2" w:rsidRDefault="00E141AA" w:rsidP="00497D78">
      <w:pPr>
        <w:spacing w:line="360" w:lineRule="auto"/>
        <w:jc w:val="both"/>
        <w:rPr>
          <w:rFonts w:ascii="Times New Roman" w:hAnsi="Times New Roman" w:cs="Times New Roman"/>
          <w:color w:val="000000" w:themeColor="text1"/>
          <w:sz w:val="24"/>
          <w:szCs w:val="24"/>
          <w:lang w:val="en-GB"/>
        </w:rPr>
      </w:pPr>
      <w:r w:rsidRPr="006349A2">
        <w:rPr>
          <w:rFonts w:ascii="Times New Roman" w:hAnsi="Times New Roman" w:cs="Times New Roman"/>
          <w:color w:val="000000" w:themeColor="text1"/>
          <w:sz w:val="24"/>
          <w:szCs w:val="24"/>
          <w:shd w:val="clear" w:color="auto" w:fill="FFFFFF"/>
          <w:lang w:val="en-GB"/>
        </w:rPr>
        <w:t>Bygballe, L.E. and Swärd, A., 2019. Collaborative project delivery models and the role of routines in institutionalizing partnering. </w:t>
      </w:r>
      <w:r w:rsidRPr="006349A2">
        <w:rPr>
          <w:rFonts w:ascii="Times New Roman" w:hAnsi="Times New Roman" w:cs="Times New Roman"/>
          <w:i/>
          <w:iCs/>
          <w:color w:val="000000" w:themeColor="text1"/>
          <w:sz w:val="24"/>
          <w:szCs w:val="24"/>
          <w:lang w:val="en-GB"/>
        </w:rPr>
        <w:t>Project Management Journal</w:t>
      </w:r>
      <w:r w:rsidRPr="006349A2">
        <w:rPr>
          <w:rFonts w:ascii="Times New Roman" w:hAnsi="Times New Roman" w:cs="Times New Roman"/>
          <w:color w:val="000000" w:themeColor="text1"/>
          <w:sz w:val="24"/>
          <w:szCs w:val="24"/>
          <w:lang w:val="en-GB"/>
        </w:rPr>
        <w:t>, </w:t>
      </w:r>
      <w:r w:rsidRPr="006349A2">
        <w:rPr>
          <w:rFonts w:ascii="Times New Roman" w:hAnsi="Times New Roman" w:cs="Times New Roman"/>
          <w:i/>
          <w:iCs/>
          <w:color w:val="000000" w:themeColor="text1"/>
          <w:sz w:val="24"/>
          <w:szCs w:val="24"/>
          <w:lang w:val="en-GB"/>
        </w:rPr>
        <w:t>50</w:t>
      </w:r>
      <w:r w:rsidRPr="006349A2">
        <w:rPr>
          <w:rFonts w:ascii="Times New Roman" w:hAnsi="Times New Roman" w:cs="Times New Roman"/>
          <w:color w:val="000000" w:themeColor="text1"/>
          <w:sz w:val="24"/>
          <w:szCs w:val="24"/>
          <w:lang w:val="en-GB"/>
        </w:rPr>
        <w:t>(2), pp.161-176.</w:t>
      </w:r>
    </w:p>
    <w:p w:rsidR="00E141AA" w:rsidRPr="006349A2" w:rsidRDefault="00E141AA" w:rsidP="00497D78">
      <w:pPr>
        <w:spacing w:line="360" w:lineRule="auto"/>
        <w:jc w:val="both"/>
        <w:rPr>
          <w:rFonts w:ascii="Times New Roman" w:hAnsi="Times New Roman" w:cs="Times New Roman"/>
          <w:color w:val="000000" w:themeColor="text1"/>
          <w:sz w:val="24"/>
          <w:szCs w:val="24"/>
          <w:lang w:val="en-GB"/>
        </w:rPr>
      </w:pPr>
      <w:r w:rsidRPr="006349A2">
        <w:rPr>
          <w:rFonts w:ascii="Times New Roman" w:hAnsi="Times New Roman" w:cs="Times New Roman"/>
          <w:color w:val="000000" w:themeColor="text1"/>
          <w:sz w:val="24"/>
          <w:szCs w:val="24"/>
          <w:shd w:val="clear" w:color="auto" w:fill="FFFFFF"/>
          <w:lang w:val="en-GB"/>
        </w:rPr>
        <w:lastRenderedPageBreak/>
        <w:t>Cerdeiral, C.T. and Santos, G., 2019. Software project management in high maturity: A systematic literature mapping. </w:t>
      </w:r>
      <w:r w:rsidRPr="006349A2">
        <w:rPr>
          <w:rFonts w:ascii="Times New Roman" w:hAnsi="Times New Roman" w:cs="Times New Roman"/>
          <w:i/>
          <w:iCs/>
          <w:color w:val="000000" w:themeColor="text1"/>
          <w:sz w:val="24"/>
          <w:szCs w:val="24"/>
          <w:lang w:val="en-GB"/>
        </w:rPr>
        <w:t>Journal of Systems and Software</w:t>
      </w:r>
      <w:r w:rsidRPr="006349A2">
        <w:rPr>
          <w:rFonts w:ascii="Times New Roman" w:hAnsi="Times New Roman" w:cs="Times New Roman"/>
          <w:color w:val="000000" w:themeColor="text1"/>
          <w:sz w:val="24"/>
          <w:szCs w:val="24"/>
          <w:lang w:val="en-GB"/>
        </w:rPr>
        <w:t>, </w:t>
      </w:r>
      <w:r w:rsidRPr="006349A2">
        <w:rPr>
          <w:rFonts w:ascii="Times New Roman" w:hAnsi="Times New Roman" w:cs="Times New Roman"/>
          <w:i/>
          <w:iCs/>
          <w:color w:val="000000" w:themeColor="text1"/>
          <w:sz w:val="24"/>
          <w:szCs w:val="24"/>
          <w:lang w:val="en-GB"/>
        </w:rPr>
        <w:t>148</w:t>
      </w:r>
      <w:r w:rsidRPr="006349A2">
        <w:rPr>
          <w:rFonts w:ascii="Times New Roman" w:hAnsi="Times New Roman" w:cs="Times New Roman"/>
          <w:color w:val="000000" w:themeColor="text1"/>
          <w:sz w:val="24"/>
          <w:szCs w:val="24"/>
          <w:lang w:val="en-GB"/>
        </w:rPr>
        <w:t>, pp.56-87.</w:t>
      </w:r>
    </w:p>
    <w:p w:rsidR="00E141AA" w:rsidRPr="006349A2" w:rsidRDefault="00E141AA" w:rsidP="00497D78">
      <w:pPr>
        <w:spacing w:line="360" w:lineRule="auto"/>
        <w:jc w:val="both"/>
        <w:rPr>
          <w:rFonts w:ascii="Times New Roman" w:hAnsi="Times New Roman" w:cs="Times New Roman"/>
          <w:color w:val="000000" w:themeColor="text1"/>
          <w:sz w:val="24"/>
          <w:szCs w:val="24"/>
          <w:lang w:val="en-GB"/>
        </w:rPr>
      </w:pPr>
      <w:r w:rsidRPr="006349A2">
        <w:rPr>
          <w:rFonts w:ascii="Times New Roman" w:hAnsi="Times New Roman" w:cs="Times New Roman"/>
          <w:color w:val="000000" w:themeColor="text1"/>
          <w:sz w:val="24"/>
          <w:szCs w:val="24"/>
          <w:shd w:val="clear" w:color="auto" w:fill="FFFFFF"/>
          <w:lang w:val="en-GB"/>
        </w:rPr>
        <w:t>Collins, D. and Butler, N., 2020. Success and failure in professional projects: the nature, contours and limits of consulting professionalism. </w:t>
      </w:r>
      <w:r w:rsidRPr="006349A2">
        <w:rPr>
          <w:rFonts w:ascii="Times New Roman" w:hAnsi="Times New Roman" w:cs="Times New Roman"/>
          <w:i/>
          <w:iCs/>
          <w:color w:val="000000" w:themeColor="text1"/>
          <w:sz w:val="24"/>
          <w:szCs w:val="24"/>
          <w:lang w:val="en-GB"/>
        </w:rPr>
        <w:t>British Journal of Management</w:t>
      </w:r>
      <w:r w:rsidRPr="006349A2">
        <w:rPr>
          <w:rFonts w:ascii="Times New Roman" w:hAnsi="Times New Roman" w:cs="Times New Roman"/>
          <w:color w:val="000000" w:themeColor="text1"/>
          <w:sz w:val="24"/>
          <w:szCs w:val="24"/>
          <w:lang w:val="en-GB"/>
        </w:rPr>
        <w:t>, </w:t>
      </w:r>
      <w:r w:rsidRPr="006349A2">
        <w:rPr>
          <w:rFonts w:ascii="Times New Roman" w:hAnsi="Times New Roman" w:cs="Times New Roman"/>
          <w:i/>
          <w:iCs/>
          <w:color w:val="000000" w:themeColor="text1"/>
          <w:sz w:val="24"/>
          <w:szCs w:val="24"/>
          <w:lang w:val="en-GB"/>
        </w:rPr>
        <w:t>31</w:t>
      </w:r>
      <w:r w:rsidRPr="006349A2">
        <w:rPr>
          <w:rFonts w:ascii="Times New Roman" w:hAnsi="Times New Roman" w:cs="Times New Roman"/>
          <w:color w:val="000000" w:themeColor="text1"/>
          <w:sz w:val="24"/>
          <w:szCs w:val="24"/>
          <w:lang w:val="en-GB"/>
        </w:rPr>
        <w:t>(3), pp.457-469.</w:t>
      </w:r>
    </w:p>
    <w:p w:rsidR="00E141AA" w:rsidRPr="006349A2" w:rsidRDefault="00E141AA" w:rsidP="00497D78">
      <w:pPr>
        <w:spacing w:line="360" w:lineRule="auto"/>
        <w:jc w:val="both"/>
        <w:rPr>
          <w:rFonts w:ascii="Times New Roman" w:hAnsi="Times New Roman" w:cs="Times New Roman"/>
          <w:color w:val="000000" w:themeColor="text1"/>
          <w:sz w:val="24"/>
          <w:szCs w:val="24"/>
          <w:lang w:val="en-GB"/>
        </w:rPr>
      </w:pPr>
      <w:r w:rsidRPr="006349A2">
        <w:rPr>
          <w:rFonts w:ascii="Times New Roman" w:hAnsi="Times New Roman" w:cs="Times New Roman"/>
          <w:color w:val="000000" w:themeColor="text1"/>
          <w:sz w:val="24"/>
          <w:szCs w:val="24"/>
          <w:shd w:val="clear" w:color="auto" w:fill="FFFFFF"/>
          <w:lang w:val="en-GB"/>
        </w:rPr>
        <w:t>Fini, R., Rasmussen, E., Wiklund, J. and Wright, M., 2019. Theories from the lab: How research on science commercialization can contribute to management studies. </w:t>
      </w:r>
      <w:r w:rsidRPr="006349A2">
        <w:rPr>
          <w:rFonts w:ascii="Times New Roman" w:hAnsi="Times New Roman" w:cs="Times New Roman"/>
          <w:i/>
          <w:iCs/>
          <w:color w:val="000000" w:themeColor="text1"/>
          <w:sz w:val="24"/>
          <w:szCs w:val="24"/>
          <w:lang w:val="en-GB"/>
        </w:rPr>
        <w:t>Journal of Management Studies</w:t>
      </w:r>
      <w:r w:rsidRPr="006349A2">
        <w:rPr>
          <w:rFonts w:ascii="Times New Roman" w:hAnsi="Times New Roman" w:cs="Times New Roman"/>
          <w:color w:val="000000" w:themeColor="text1"/>
          <w:sz w:val="24"/>
          <w:szCs w:val="24"/>
          <w:lang w:val="en-GB"/>
        </w:rPr>
        <w:t>, </w:t>
      </w:r>
      <w:r w:rsidRPr="006349A2">
        <w:rPr>
          <w:rFonts w:ascii="Times New Roman" w:hAnsi="Times New Roman" w:cs="Times New Roman"/>
          <w:i/>
          <w:iCs/>
          <w:color w:val="000000" w:themeColor="text1"/>
          <w:sz w:val="24"/>
          <w:szCs w:val="24"/>
          <w:lang w:val="en-GB"/>
        </w:rPr>
        <w:t>56</w:t>
      </w:r>
      <w:r w:rsidRPr="006349A2">
        <w:rPr>
          <w:rFonts w:ascii="Times New Roman" w:hAnsi="Times New Roman" w:cs="Times New Roman"/>
          <w:color w:val="000000" w:themeColor="text1"/>
          <w:sz w:val="24"/>
          <w:szCs w:val="24"/>
          <w:lang w:val="en-GB"/>
        </w:rPr>
        <w:t>(5), pp.865-894.</w:t>
      </w:r>
    </w:p>
    <w:p w:rsidR="00E141AA" w:rsidRPr="006349A2" w:rsidRDefault="00E141AA" w:rsidP="00497D78">
      <w:pPr>
        <w:spacing w:line="360" w:lineRule="auto"/>
        <w:jc w:val="both"/>
        <w:rPr>
          <w:rFonts w:ascii="Times New Roman" w:hAnsi="Times New Roman" w:cs="Times New Roman"/>
          <w:color w:val="000000" w:themeColor="text1"/>
          <w:sz w:val="24"/>
          <w:szCs w:val="24"/>
          <w:lang w:val="en-GB"/>
        </w:rPr>
      </w:pPr>
      <w:r w:rsidRPr="006349A2">
        <w:rPr>
          <w:rFonts w:ascii="Times New Roman" w:hAnsi="Times New Roman" w:cs="Times New Roman"/>
          <w:color w:val="000000" w:themeColor="text1"/>
          <w:sz w:val="24"/>
          <w:szCs w:val="24"/>
          <w:shd w:val="clear" w:color="auto" w:fill="FFFFFF"/>
          <w:lang w:val="en-GB"/>
        </w:rPr>
        <w:t>Hidalgo, E.S., 2019.Adapting the scrum framework for agile project management in science: case study of a distributed research initiative. </w:t>
      </w:r>
      <w:r w:rsidRPr="006349A2">
        <w:rPr>
          <w:rFonts w:ascii="Times New Roman" w:hAnsi="Times New Roman" w:cs="Times New Roman"/>
          <w:i/>
          <w:iCs/>
          <w:color w:val="000000" w:themeColor="text1"/>
          <w:sz w:val="24"/>
          <w:szCs w:val="24"/>
          <w:lang w:val="en-GB"/>
        </w:rPr>
        <w:t>Heliyon</w:t>
      </w:r>
      <w:r w:rsidRPr="006349A2">
        <w:rPr>
          <w:rFonts w:ascii="Times New Roman" w:hAnsi="Times New Roman" w:cs="Times New Roman"/>
          <w:color w:val="000000" w:themeColor="text1"/>
          <w:sz w:val="24"/>
          <w:szCs w:val="24"/>
          <w:lang w:val="en-GB"/>
        </w:rPr>
        <w:t>, </w:t>
      </w:r>
      <w:r w:rsidRPr="006349A2">
        <w:rPr>
          <w:rFonts w:ascii="Times New Roman" w:hAnsi="Times New Roman" w:cs="Times New Roman"/>
          <w:i/>
          <w:iCs/>
          <w:color w:val="000000" w:themeColor="text1"/>
          <w:sz w:val="24"/>
          <w:szCs w:val="24"/>
          <w:lang w:val="en-GB"/>
        </w:rPr>
        <w:t>5</w:t>
      </w:r>
      <w:r w:rsidRPr="006349A2">
        <w:rPr>
          <w:rFonts w:ascii="Times New Roman" w:hAnsi="Times New Roman" w:cs="Times New Roman"/>
          <w:color w:val="000000" w:themeColor="text1"/>
          <w:sz w:val="24"/>
          <w:szCs w:val="24"/>
          <w:lang w:val="en-GB"/>
        </w:rPr>
        <w:t>(3), p.e01447.</w:t>
      </w:r>
    </w:p>
    <w:p w:rsidR="00E141AA" w:rsidRPr="006349A2" w:rsidRDefault="00E141AA" w:rsidP="00497D78">
      <w:pPr>
        <w:spacing w:line="360" w:lineRule="auto"/>
        <w:jc w:val="both"/>
        <w:rPr>
          <w:rFonts w:ascii="Times New Roman" w:hAnsi="Times New Roman" w:cs="Times New Roman"/>
          <w:color w:val="000000" w:themeColor="text1"/>
          <w:sz w:val="24"/>
          <w:szCs w:val="24"/>
          <w:lang w:val="en-GB"/>
        </w:rPr>
      </w:pPr>
      <w:r w:rsidRPr="006349A2">
        <w:rPr>
          <w:rFonts w:ascii="Times New Roman" w:hAnsi="Times New Roman" w:cs="Times New Roman"/>
          <w:color w:val="000000" w:themeColor="text1"/>
          <w:sz w:val="24"/>
          <w:szCs w:val="24"/>
          <w:shd w:val="clear" w:color="auto" w:fill="FFFFFF"/>
          <w:lang w:val="en-GB"/>
        </w:rPr>
        <w:t>Jennex, M., 2020. Managing crises and disasters with emerging technologies: Advancements. </w:t>
      </w:r>
      <w:r w:rsidRPr="006349A2">
        <w:rPr>
          <w:rFonts w:ascii="Times New Roman" w:hAnsi="Times New Roman" w:cs="Times New Roman"/>
          <w:i/>
          <w:iCs/>
          <w:color w:val="000000" w:themeColor="text1"/>
          <w:sz w:val="24"/>
          <w:szCs w:val="24"/>
          <w:lang w:val="en-GB"/>
        </w:rPr>
        <w:t>Open Government</w:t>
      </w:r>
      <w:r w:rsidRPr="006349A2">
        <w:rPr>
          <w:rFonts w:ascii="Times New Roman" w:hAnsi="Times New Roman" w:cs="Times New Roman"/>
          <w:color w:val="000000" w:themeColor="text1"/>
          <w:sz w:val="24"/>
          <w:szCs w:val="24"/>
          <w:lang w:val="en-GB"/>
        </w:rPr>
        <w:t>, p.2580.</w:t>
      </w:r>
    </w:p>
    <w:p w:rsidR="00E141AA" w:rsidRPr="006349A2" w:rsidRDefault="00E141AA" w:rsidP="00497D78">
      <w:pPr>
        <w:spacing w:line="360" w:lineRule="auto"/>
        <w:jc w:val="both"/>
        <w:rPr>
          <w:rFonts w:ascii="Times New Roman" w:hAnsi="Times New Roman" w:cs="Times New Roman"/>
          <w:color w:val="000000" w:themeColor="text1"/>
          <w:sz w:val="24"/>
          <w:szCs w:val="24"/>
          <w:lang w:val="en-GB"/>
        </w:rPr>
      </w:pPr>
      <w:r w:rsidRPr="006349A2">
        <w:rPr>
          <w:rFonts w:ascii="Times New Roman" w:hAnsi="Times New Roman" w:cs="Times New Roman"/>
          <w:color w:val="000000" w:themeColor="text1"/>
          <w:sz w:val="24"/>
          <w:szCs w:val="24"/>
          <w:shd w:val="clear" w:color="auto" w:fill="FFFFFF"/>
          <w:lang w:val="en-GB"/>
        </w:rPr>
        <w:t>Lai, H., Deng, X. and Chang, T.Y.P., 2019.BIM-based platform for collaborative building design and project management. </w:t>
      </w:r>
      <w:r w:rsidRPr="006349A2">
        <w:rPr>
          <w:rFonts w:ascii="Times New Roman" w:hAnsi="Times New Roman" w:cs="Times New Roman"/>
          <w:i/>
          <w:iCs/>
          <w:color w:val="000000" w:themeColor="text1"/>
          <w:sz w:val="24"/>
          <w:szCs w:val="24"/>
          <w:lang w:val="en-GB"/>
        </w:rPr>
        <w:t>Journal of Computing in Civil Engineering</w:t>
      </w:r>
      <w:r w:rsidRPr="006349A2">
        <w:rPr>
          <w:rFonts w:ascii="Times New Roman" w:hAnsi="Times New Roman" w:cs="Times New Roman"/>
          <w:color w:val="000000" w:themeColor="text1"/>
          <w:sz w:val="24"/>
          <w:szCs w:val="24"/>
          <w:lang w:val="en-GB"/>
        </w:rPr>
        <w:t>, </w:t>
      </w:r>
      <w:r w:rsidRPr="006349A2">
        <w:rPr>
          <w:rFonts w:ascii="Times New Roman" w:hAnsi="Times New Roman" w:cs="Times New Roman"/>
          <w:i/>
          <w:iCs/>
          <w:color w:val="000000" w:themeColor="text1"/>
          <w:sz w:val="24"/>
          <w:szCs w:val="24"/>
          <w:lang w:val="en-GB"/>
        </w:rPr>
        <w:t>33</w:t>
      </w:r>
      <w:r w:rsidRPr="006349A2">
        <w:rPr>
          <w:rFonts w:ascii="Times New Roman" w:hAnsi="Times New Roman" w:cs="Times New Roman"/>
          <w:color w:val="000000" w:themeColor="text1"/>
          <w:sz w:val="24"/>
          <w:szCs w:val="24"/>
          <w:lang w:val="en-GB"/>
        </w:rPr>
        <w:t>(3), p.05019001.</w:t>
      </w:r>
    </w:p>
    <w:p w:rsidR="00E141AA" w:rsidRPr="006349A2" w:rsidRDefault="00E141AA" w:rsidP="00497D78">
      <w:pPr>
        <w:spacing w:line="360" w:lineRule="auto"/>
        <w:jc w:val="both"/>
        <w:rPr>
          <w:rFonts w:ascii="Times New Roman" w:hAnsi="Times New Roman" w:cs="Times New Roman"/>
          <w:color w:val="000000" w:themeColor="text1"/>
          <w:sz w:val="24"/>
          <w:szCs w:val="24"/>
          <w:lang w:val="en-GB"/>
        </w:rPr>
      </w:pPr>
      <w:r w:rsidRPr="006349A2">
        <w:rPr>
          <w:rFonts w:ascii="Times New Roman" w:hAnsi="Times New Roman" w:cs="Times New Roman"/>
          <w:color w:val="000000" w:themeColor="text1"/>
          <w:sz w:val="24"/>
          <w:szCs w:val="24"/>
          <w:shd w:val="clear" w:color="auto" w:fill="FFFFFF"/>
          <w:lang w:val="en-GB"/>
        </w:rPr>
        <w:t>Li, H., Fang, Y., Lim, K.H. and Wang, Y., 2019. Platform-based function repertoire, reputation, and sales performance of e-marketplace sellers. </w:t>
      </w:r>
      <w:r w:rsidRPr="006349A2">
        <w:rPr>
          <w:rFonts w:ascii="Times New Roman" w:hAnsi="Times New Roman" w:cs="Times New Roman"/>
          <w:i/>
          <w:iCs/>
          <w:color w:val="000000" w:themeColor="text1"/>
          <w:sz w:val="24"/>
          <w:szCs w:val="24"/>
          <w:lang w:val="en-GB"/>
        </w:rPr>
        <w:t>Mis Quarterly</w:t>
      </w:r>
      <w:r w:rsidRPr="006349A2">
        <w:rPr>
          <w:rFonts w:ascii="Times New Roman" w:hAnsi="Times New Roman" w:cs="Times New Roman"/>
          <w:color w:val="000000" w:themeColor="text1"/>
          <w:sz w:val="24"/>
          <w:szCs w:val="24"/>
          <w:lang w:val="en-GB"/>
        </w:rPr>
        <w:t>, </w:t>
      </w:r>
      <w:r w:rsidRPr="006349A2">
        <w:rPr>
          <w:rFonts w:ascii="Times New Roman" w:hAnsi="Times New Roman" w:cs="Times New Roman"/>
          <w:i/>
          <w:iCs/>
          <w:color w:val="000000" w:themeColor="text1"/>
          <w:sz w:val="24"/>
          <w:szCs w:val="24"/>
          <w:lang w:val="en-GB"/>
        </w:rPr>
        <w:t>43</w:t>
      </w:r>
      <w:r w:rsidRPr="006349A2">
        <w:rPr>
          <w:rFonts w:ascii="Times New Roman" w:hAnsi="Times New Roman" w:cs="Times New Roman"/>
          <w:color w:val="000000" w:themeColor="text1"/>
          <w:sz w:val="24"/>
          <w:szCs w:val="24"/>
          <w:lang w:val="en-GB"/>
        </w:rPr>
        <w:t>(1), pp.207-236.</w:t>
      </w:r>
    </w:p>
    <w:p w:rsidR="00E141AA" w:rsidRPr="006349A2" w:rsidRDefault="00E141AA" w:rsidP="00497D78">
      <w:pPr>
        <w:spacing w:line="360" w:lineRule="auto"/>
        <w:jc w:val="both"/>
        <w:rPr>
          <w:rFonts w:ascii="Times New Roman" w:hAnsi="Times New Roman" w:cs="Times New Roman"/>
          <w:color w:val="000000" w:themeColor="text1"/>
          <w:sz w:val="24"/>
          <w:szCs w:val="24"/>
          <w:lang w:val="en-GB"/>
        </w:rPr>
      </w:pPr>
      <w:r w:rsidRPr="006349A2">
        <w:rPr>
          <w:rFonts w:ascii="Times New Roman" w:hAnsi="Times New Roman" w:cs="Times New Roman"/>
          <w:color w:val="000000" w:themeColor="text1"/>
          <w:sz w:val="24"/>
          <w:szCs w:val="24"/>
          <w:shd w:val="clear" w:color="auto" w:fill="FFFFFF"/>
          <w:lang w:val="en-GB"/>
        </w:rPr>
        <w:t>Müller, R., Drouin, N. and Sankaran, S., 2019. Modeling organizational project management. </w:t>
      </w:r>
      <w:r w:rsidRPr="006349A2">
        <w:rPr>
          <w:rFonts w:ascii="Times New Roman" w:hAnsi="Times New Roman" w:cs="Times New Roman"/>
          <w:i/>
          <w:iCs/>
          <w:color w:val="000000" w:themeColor="text1"/>
          <w:sz w:val="24"/>
          <w:szCs w:val="24"/>
          <w:lang w:val="en-GB"/>
        </w:rPr>
        <w:t>Project Management Journal</w:t>
      </w:r>
      <w:r w:rsidRPr="006349A2">
        <w:rPr>
          <w:rFonts w:ascii="Times New Roman" w:hAnsi="Times New Roman" w:cs="Times New Roman"/>
          <w:color w:val="000000" w:themeColor="text1"/>
          <w:sz w:val="24"/>
          <w:szCs w:val="24"/>
          <w:lang w:val="en-GB"/>
        </w:rPr>
        <w:t>, </w:t>
      </w:r>
      <w:r w:rsidRPr="006349A2">
        <w:rPr>
          <w:rFonts w:ascii="Times New Roman" w:hAnsi="Times New Roman" w:cs="Times New Roman"/>
          <w:i/>
          <w:iCs/>
          <w:color w:val="000000" w:themeColor="text1"/>
          <w:sz w:val="24"/>
          <w:szCs w:val="24"/>
          <w:lang w:val="en-GB"/>
        </w:rPr>
        <w:t>50</w:t>
      </w:r>
      <w:r w:rsidRPr="006349A2">
        <w:rPr>
          <w:rFonts w:ascii="Times New Roman" w:hAnsi="Times New Roman" w:cs="Times New Roman"/>
          <w:color w:val="000000" w:themeColor="text1"/>
          <w:sz w:val="24"/>
          <w:szCs w:val="24"/>
          <w:lang w:val="en-GB"/>
        </w:rPr>
        <w:t>(4), pp.499-513.</w:t>
      </w:r>
    </w:p>
    <w:p w:rsidR="00E141AA" w:rsidRPr="006349A2" w:rsidRDefault="00E141AA" w:rsidP="00497D78">
      <w:pPr>
        <w:spacing w:line="360" w:lineRule="auto"/>
        <w:jc w:val="both"/>
        <w:rPr>
          <w:rFonts w:ascii="Times New Roman" w:hAnsi="Times New Roman" w:cs="Times New Roman"/>
          <w:color w:val="000000" w:themeColor="text1"/>
          <w:sz w:val="24"/>
          <w:szCs w:val="24"/>
          <w:lang w:val="en-GB"/>
        </w:rPr>
      </w:pPr>
      <w:r w:rsidRPr="006349A2">
        <w:rPr>
          <w:rFonts w:ascii="Times New Roman" w:hAnsi="Times New Roman" w:cs="Times New Roman"/>
          <w:color w:val="000000" w:themeColor="text1"/>
          <w:sz w:val="24"/>
          <w:szCs w:val="24"/>
          <w:shd w:val="clear" w:color="auto" w:fill="FFFFFF"/>
          <w:lang w:val="en-GB"/>
        </w:rPr>
        <w:t>Olawumi, T.O. and Chan, D.W., 2019. Critical success factors for implementing building information modeling and sustainability practices in construction projects: A Delphi survey. </w:t>
      </w:r>
      <w:r w:rsidRPr="006349A2">
        <w:rPr>
          <w:rFonts w:ascii="Times New Roman" w:hAnsi="Times New Roman" w:cs="Times New Roman"/>
          <w:i/>
          <w:iCs/>
          <w:color w:val="000000" w:themeColor="text1"/>
          <w:sz w:val="24"/>
          <w:szCs w:val="24"/>
          <w:lang w:val="en-GB"/>
        </w:rPr>
        <w:t>Sustainable Development</w:t>
      </w:r>
      <w:r w:rsidRPr="006349A2">
        <w:rPr>
          <w:rFonts w:ascii="Times New Roman" w:hAnsi="Times New Roman" w:cs="Times New Roman"/>
          <w:color w:val="000000" w:themeColor="text1"/>
          <w:sz w:val="24"/>
          <w:szCs w:val="24"/>
          <w:lang w:val="en-GB"/>
        </w:rPr>
        <w:t>, </w:t>
      </w:r>
      <w:r w:rsidRPr="006349A2">
        <w:rPr>
          <w:rFonts w:ascii="Times New Roman" w:hAnsi="Times New Roman" w:cs="Times New Roman"/>
          <w:i/>
          <w:iCs/>
          <w:color w:val="000000" w:themeColor="text1"/>
          <w:sz w:val="24"/>
          <w:szCs w:val="24"/>
          <w:lang w:val="en-GB"/>
        </w:rPr>
        <w:t>27</w:t>
      </w:r>
      <w:r w:rsidRPr="006349A2">
        <w:rPr>
          <w:rFonts w:ascii="Times New Roman" w:hAnsi="Times New Roman" w:cs="Times New Roman"/>
          <w:color w:val="000000" w:themeColor="text1"/>
          <w:sz w:val="24"/>
          <w:szCs w:val="24"/>
          <w:lang w:val="en-GB"/>
        </w:rPr>
        <w:t>(4), pp.587-602.</w:t>
      </w:r>
    </w:p>
    <w:p w:rsidR="00E141AA" w:rsidRPr="006349A2" w:rsidRDefault="00E141AA" w:rsidP="00497D78">
      <w:pPr>
        <w:spacing w:line="360" w:lineRule="auto"/>
        <w:jc w:val="both"/>
        <w:rPr>
          <w:rFonts w:ascii="Times New Roman" w:hAnsi="Times New Roman" w:cs="Times New Roman"/>
          <w:color w:val="000000" w:themeColor="text1"/>
          <w:sz w:val="24"/>
          <w:szCs w:val="24"/>
          <w:lang w:val="en-GB"/>
        </w:rPr>
      </w:pPr>
      <w:r w:rsidRPr="006349A2">
        <w:rPr>
          <w:rFonts w:ascii="Times New Roman" w:hAnsi="Times New Roman" w:cs="Times New Roman"/>
          <w:color w:val="000000" w:themeColor="text1"/>
          <w:sz w:val="24"/>
          <w:szCs w:val="24"/>
          <w:shd w:val="clear" w:color="auto" w:fill="FFFFFF"/>
          <w:lang w:val="en-GB"/>
        </w:rPr>
        <w:t>Ortiz, J.I., Pellicer, E. and Molenaar, K.R., 2019. Determining contingencies in the management of construction projects. </w:t>
      </w:r>
      <w:r w:rsidRPr="006349A2">
        <w:rPr>
          <w:rFonts w:ascii="Times New Roman" w:hAnsi="Times New Roman" w:cs="Times New Roman"/>
          <w:i/>
          <w:iCs/>
          <w:color w:val="000000" w:themeColor="text1"/>
          <w:sz w:val="24"/>
          <w:szCs w:val="24"/>
          <w:lang w:val="en-GB"/>
        </w:rPr>
        <w:t>Project Management Journal</w:t>
      </w:r>
      <w:r w:rsidRPr="006349A2">
        <w:rPr>
          <w:rFonts w:ascii="Times New Roman" w:hAnsi="Times New Roman" w:cs="Times New Roman"/>
          <w:color w:val="000000" w:themeColor="text1"/>
          <w:sz w:val="24"/>
          <w:szCs w:val="24"/>
          <w:lang w:val="en-GB"/>
        </w:rPr>
        <w:t>, </w:t>
      </w:r>
      <w:r w:rsidRPr="006349A2">
        <w:rPr>
          <w:rFonts w:ascii="Times New Roman" w:hAnsi="Times New Roman" w:cs="Times New Roman"/>
          <w:i/>
          <w:iCs/>
          <w:color w:val="000000" w:themeColor="text1"/>
          <w:sz w:val="24"/>
          <w:szCs w:val="24"/>
          <w:lang w:val="en-GB"/>
        </w:rPr>
        <w:t>50</w:t>
      </w:r>
      <w:r w:rsidRPr="006349A2">
        <w:rPr>
          <w:rFonts w:ascii="Times New Roman" w:hAnsi="Times New Roman" w:cs="Times New Roman"/>
          <w:color w:val="000000" w:themeColor="text1"/>
          <w:sz w:val="24"/>
          <w:szCs w:val="24"/>
          <w:lang w:val="en-GB"/>
        </w:rPr>
        <w:t>(2), pp.226-242.</w:t>
      </w:r>
    </w:p>
    <w:p w:rsidR="00E141AA" w:rsidRPr="006349A2" w:rsidRDefault="00E141AA" w:rsidP="00497D78">
      <w:pPr>
        <w:spacing w:line="360" w:lineRule="auto"/>
        <w:jc w:val="both"/>
        <w:rPr>
          <w:rFonts w:ascii="Times New Roman" w:hAnsi="Times New Roman" w:cs="Times New Roman"/>
          <w:color w:val="000000" w:themeColor="text1"/>
          <w:sz w:val="24"/>
          <w:szCs w:val="24"/>
          <w:lang w:val="en-GB"/>
        </w:rPr>
      </w:pPr>
      <w:r w:rsidRPr="006349A2">
        <w:rPr>
          <w:rFonts w:ascii="Times New Roman" w:hAnsi="Times New Roman" w:cs="Times New Roman"/>
          <w:color w:val="000000" w:themeColor="text1"/>
          <w:sz w:val="24"/>
          <w:szCs w:val="24"/>
          <w:shd w:val="clear" w:color="auto" w:fill="FFFFFF"/>
          <w:lang w:val="en-GB"/>
        </w:rPr>
        <w:t>Owusu, E.K., Chan, A.P., DeGraft, O.M., Ameyaw, E.E. and Robert, O.K., 2019. Contemporary review of anti-corruption measures in construction project management. </w:t>
      </w:r>
      <w:r w:rsidRPr="006349A2">
        <w:rPr>
          <w:rFonts w:ascii="Times New Roman" w:hAnsi="Times New Roman" w:cs="Times New Roman"/>
          <w:i/>
          <w:iCs/>
          <w:color w:val="000000" w:themeColor="text1"/>
          <w:sz w:val="24"/>
          <w:szCs w:val="24"/>
          <w:lang w:val="en-GB"/>
        </w:rPr>
        <w:t>Project Management Journal</w:t>
      </w:r>
      <w:r w:rsidRPr="006349A2">
        <w:rPr>
          <w:rFonts w:ascii="Times New Roman" w:hAnsi="Times New Roman" w:cs="Times New Roman"/>
          <w:color w:val="000000" w:themeColor="text1"/>
          <w:sz w:val="24"/>
          <w:szCs w:val="24"/>
          <w:lang w:val="en-GB"/>
        </w:rPr>
        <w:t>, </w:t>
      </w:r>
      <w:r w:rsidRPr="006349A2">
        <w:rPr>
          <w:rFonts w:ascii="Times New Roman" w:hAnsi="Times New Roman" w:cs="Times New Roman"/>
          <w:i/>
          <w:iCs/>
          <w:color w:val="000000" w:themeColor="text1"/>
          <w:sz w:val="24"/>
          <w:szCs w:val="24"/>
          <w:lang w:val="en-GB"/>
        </w:rPr>
        <w:t>50</w:t>
      </w:r>
      <w:r w:rsidRPr="006349A2">
        <w:rPr>
          <w:rFonts w:ascii="Times New Roman" w:hAnsi="Times New Roman" w:cs="Times New Roman"/>
          <w:color w:val="000000" w:themeColor="text1"/>
          <w:sz w:val="24"/>
          <w:szCs w:val="24"/>
          <w:lang w:val="en-GB"/>
        </w:rPr>
        <w:t>(1), pp.40-56.</w:t>
      </w:r>
    </w:p>
    <w:p w:rsidR="00E141AA" w:rsidRPr="006349A2" w:rsidRDefault="00E141AA" w:rsidP="00497D78">
      <w:pPr>
        <w:spacing w:line="360" w:lineRule="auto"/>
        <w:jc w:val="both"/>
        <w:rPr>
          <w:rFonts w:ascii="Times New Roman" w:hAnsi="Times New Roman" w:cs="Times New Roman"/>
          <w:color w:val="000000" w:themeColor="text1"/>
          <w:sz w:val="24"/>
          <w:szCs w:val="24"/>
          <w:lang w:val="en-GB"/>
        </w:rPr>
      </w:pPr>
      <w:r w:rsidRPr="006349A2">
        <w:rPr>
          <w:rFonts w:ascii="Times New Roman" w:hAnsi="Times New Roman" w:cs="Times New Roman"/>
          <w:color w:val="000000" w:themeColor="text1"/>
          <w:sz w:val="24"/>
          <w:szCs w:val="24"/>
          <w:shd w:val="clear" w:color="auto" w:fill="FFFFFF"/>
          <w:lang w:val="en-GB"/>
        </w:rPr>
        <w:lastRenderedPageBreak/>
        <w:t>Pinho, C., Franco, M. and Mendes, L., 2020.Exploring the conditions of success in e-libraries in the higher education context through the lens of the social learning theory. </w:t>
      </w:r>
      <w:r w:rsidRPr="006349A2">
        <w:rPr>
          <w:rFonts w:ascii="Times New Roman" w:hAnsi="Times New Roman" w:cs="Times New Roman"/>
          <w:i/>
          <w:iCs/>
          <w:color w:val="000000" w:themeColor="text1"/>
          <w:sz w:val="24"/>
          <w:szCs w:val="24"/>
          <w:lang w:val="en-GB"/>
        </w:rPr>
        <w:t>Information &amp; Management</w:t>
      </w:r>
      <w:r w:rsidRPr="006349A2">
        <w:rPr>
          <w:rFonts w:ascii="Times New Roman" w:hAnsi="Times New Roman" w:cs="Times New Roman"/>
          <w:color w:val="000000" w:themeColor="text1"/>
          <w:sz w:val="24"/>
          <w:szCs w:val="24"/>
          <w:lang w:val="en-GB"/>
        </w:rPr>
        <w:t>, </w:t>
      </w:r>
      <w:r w:rsidRPr="006349A2">
        <w:rPr>
          <w:rFonts w:ascii="Times New Roman" w:hAnsi="Times New Roman" w:cs="Times New Roman"/>
          <w:i/>
          <w:iCs/>
          <w:color w:val="000000" w:themeColor="text1"/>
          <w:sz w:val="24"/>
          <w:szCs w:val="24"/>
          <w:lang w:val="en-GB"/>
        </w:rPr>
        <w:t>57</w:t>
      </w:r>
      <w:r w:rsidRPr="006349A2">
        <w:rPr>
          <w:rFonts w:ascii="Times New Roman" w:hAnsi="Times New Roman" w:cs="Times New Roman"/>
          <w:color w:val="000000" w:themeColor="text1"/>
          <w:sz w:val="24"/>
          <w:szCs w:val="24"/>
          <w:lang w:val="en-GB"/>
        </w:rPr>
        <w:t>(4), p.103208.</w:t>
      </w:r>
    </w:p>
    <w:p w:rsidR="00E141AA" w:rsidRPr="006349A2" w:rsidRDefault="00E141AA" w:rsidP="00497D78">
      <w:pPr>
        <w:spacing w:line="360" w:lineRule="auto"/>
        <w:jc w:val="both"/>
        <w:rPr>
          <w:rFonts w:ascii="Times New Roman" w:hAnsi="Times New Roman" w:cs="Times New Roman"/>
          <w:color w:val="000000" w:themeColor="text1"/>
          <w:sz w:val="24"/>
          <w:szCs w:val="24"/>
          <w:lang w:val="en-GB"/>
        </w:rPr>
      </w:pPr>
      <w:r w:rsidRPr="006349A2">
        <w:rPr>
          <w:rFonts w:ascii="Times New Roman" w:hAnsi="Times New Roman" w:cs="Times New Roman"/>
          <w:color w:val="000000" w:themeColor="text1"/>
          <w:sz w:val="24"/>
          <w:szCs w:val="24"/>
          <w:shd w:val="clear" w:color="auto" w:fill="FFFFFF"/>
          <w:lang w:val="en-GB"/>
        </w:rPr>
        <w:t>Rahman, N. and Rutz, D., 2019. Building data warehouses using automation. In </w:t>
      </w:r>
      <w:r w:rsidRPr="006349A2">
        <w:rPr>
          <w:rFonts w:ascii="Times New Roman" w:hAnsi="Times New Roman" w:cs="Times New Roman"/>
          <w:i/>
          <w:iCs/>
          <w:color w:val="000000" w:themeColor="text1"/>
          <w:sz w:val="24"/>
          <w:szCs w:val="24"/>
          <w:lang w:val="en-GB"/>
        </w:rPr>
        <w:t>Rapid Automation: Concepts, Methodologies, Tools, and Applications</w:t>
      </w:r>
      <w:r w:rsidRPr="006349A2">
        <w:rPr>
          <w:rFonts w:ascii="Times New Roman" w:hAnsi="Times New Roman" w:cs="Times New Roman"/>
          <w:color w:val="000000" w:themeColor="text1"/>
          <w:sz w:val="24"/>
          <w:szCs w:val="24"/>
          <w:lang w:val="en-GB"/>
        </w:rPr>
        <w:t>, pp. 735-759.</w:t>
      </w:r>
    </w:p>
    <w:p w:rsidR="00E141AA" w:rsidRPr="006349A2" w:rsidRDefault="00E141AA" w:rsidP="00497D78">
      <w:pPr>
        <w:spacing w:line="360" w:lineRule="auto"/>
        <w:jc w:val="both"/>
        <w:rPr>
          <w:rFonts w:ascii="Times New Roman" w:hAnsi="Times New Roman" w:cs="Times New Roman"/>
          <w:color w:val="000000" w:themeColor="text1"/>
          <w:sz w:val="24"/>
          <w:szCs w:val="24"/>
          <w:lang w:val="en-GB"/>
        </w:rPr>
      </w:pPr>
      <w:r w:rsidRPr="006349A2">
        <w:rPr>
          <w:rFonts w:ascii="Times New Roman" w:hAnsi="Times New Roman" w:cs="Times New Roman"/>
          <w:color w:val="000000" w:themeColor="text1"/>
          <w:sz w:val="24"/>
          <w:szCs w:val="24"/>
          <w:shd w:val="clear" w:color="auto" w:fill="FFFFFF"/>
          <w:lang w:val="en-GB"/>
        </w:rPr>
        <w:t>Sarker, S., Chatterjee, S., Xiao, X. and Elbanna, A., 2019. The sociotechnical axis of cohesion for the IS discipline: Its historical legacy and its continued relevance. </w:t>
      </w:r>
      <w:r w:rsidRPr="006349A2">
        <w:rPr>
          <w:rFonts w:ascii="Times New Roman" w:hAnsi="Times New Roman" w:cs="Times New Roman"/>
          <w:i/>
          <w:iCs/>
          <w:color w:val="000000" w:themeColor="text1"/>
          <w:sz w:val="24"/>
          <w:szCs w:val="24"/>
          <w:lang w:val="en-GB"/>
        </w:rPr>
        <w:t>Mis Quarterly</w:t>
      </w:r>
      <w:r w:rsidRPr="006349A2">
        <w:rPr>
          <w:rFonts w:ascii="Times New Roman" w:hAnsi="Times New Roman" w:cs="Times New Roman"/>
          <w:color w:val="000000" w:themeColor="text1"/>
          <w:sz w:val="24"/>
          <w:szCs w:val="24"/>
          <w:lang w:val="en-GB"/>
        </w:rPr>
        <w:t>, </w:t>
      </w:r>
      <w:r w:rsidRPr="006349A2">
        <w:rPr>
          <w:rFonts w:ascii="Times New Roman" w:hAnsi="Times New Roman" w:cs="Times New Roman"/>
          <w:i/>
          <w:iCs/>
          <w:color w:val="000000" w:themeColor="text1"/>
          <w:sz w:val="24"/>
          <w:szCs w:val="24"/>
          <w:lang w:val="en-GB"/>
        </w:rPr>
        <w:t>43</w:t>
      </w:r>
      <w:r w:rsidRPr="006349A2">
        <w:rPr>
          <w:rFonts w:ascii="Times New Roman" w:hAnsi="Times New Roman" w:cs="Times New Roman"/>
          <w:color w:val="000000" w:themeColor="text1"/>
          <w:sz w:val="24"/>
          <w:szCs w:val="24"/>
          <w:lang w:val="en-GB"/>
        </w:rPr>
        <w:t>(3), pp.695-720.</w:t>
      </w:r>
    </w:p>
    <w:p w:rsidR="00E141AA" w:rsidRPr="006349A2" w:rsidRDefault="00E141AA" w:rsidP="00497D78">
      <w:pPr>
        <w:spacing w:line="360" w:lineRule="auto"/>
        <w:jc w:val="both"/>
        <w:rPr>
          <w:rFonts w:ascii="Times New Roman" w:hAnsi="Times New Roman" w:cs="Times New Roman"/>
          <w:color w:val="000000" w:themeColor="text1"/>
          <w:sz w:val="24"/>
          <w:szCs w:val="24"/>
          <w:lang w:val="en-GB"/>
        </w:rPr>
      </w:pPr>
      <w:r w:rsidRPr="006349A2">
        <w:rPr>
          <w:rFonts w:ascii="Times New Roman" w:hAnsi="Times New Roman" w:cs="Times New Roman"/>
          <w:color w:val="000000" w:themeColor="text1"/>
          <w:sz w:val="24"/>
          <w:szCs w:val="24"/>
          <w:shd w:val="clear" w:color="auto" w:fill="FFFFFF"/>
          <w:lang w:val="en-GB"/>
        </w:rPr>
        <w:t>Solheim-Kile, E., Lædre, O. and Lohne, J., 2019. Public-private partnerships: Agency costs in the privatization of social infrastructure financing. </w:t>
      </w:r>
      <w:r w:rsidRPr="006349A2">
        <w:rPr>
          <w:rFonts w:ascii="Times New Roman" w:hAnsi="Times New Roman" w:cs="Times New Roman"/>
          <w:i/>
          <w:iCs/>
          <w:color w:val="000000" w:themeColor="text1"/>
          <w:sz w:val="24"/>
          <w:szCs w:val="24"/>
          <w:lang w:val="en-GB"/>
        </w:rPr>
        <w:t>Project Management Journal</w:t>
      </w:r>
      <w:r w:rsidRPr="006349A2">
        <w:rPr>
          <w:rFonts w:ascii="Times New Roman" w:hAnsi="Times New Roman" w:cs="Times New Roman"/>
          <w:color w:val="000000" w:themeColor="text1"/>
          <w:sz w:val="24"/>
          <w:szCs w:val="24"/>
          <w:lang w:val="en-GB"/>
        </w:rPr>
        <w:t>, </w:t>
      </w:r>
      <w:r w:rsidRPr="006349A2">
        <w:rPr>
          <w:rFonts w:ascii="Times New Roman" w:hAnsi="Times New Roman" w:cs="Times New Roman"/>
          <w:i/>
          <w:iCs/>
          <w:color w:val="000000" w:themeColor="text1"/>
          <w:sz w:val="24"/>
          <w:szCs w:val="24"/>
          <w:lang w:val="en-GB"/>
        </w:rPr>
        <w:t>50</w:t>
      </w:r>
      <w:r w:rsidRPr="006349A2">
        <w:rPr>
          <w:rFonts w:ascii="Times New Roman" w:hAnsi="Times New Roman" w:cs="Times New Roman"/>
          <w:color w:val="000000" w:themeColor="text1"/>
          <w:sz w:val="24"/>
          <w:szCs w:val="24"/>
          <w:lang w:val="en-GB"/>
        </w:rPr>
        <w:t>(2), pp.144-160.</w:t>
      </w:r>
    </w:p>
    <w:p w:rsidR="00E141AA" w:rsidRPr="006349A2" w:rsidRDefault="00E141AA" w:rsidP="00497D78">
      <w:pPr>
        <w:spacing w:line="360" w:lineRule="auto"/>
        <w:jc w:val="both"/>
        <w:rPr>
          <w:rFonts w:ascii="Times New Roman" w:hAnsi="Times New Roman" w:cs="Times New Roman"/>
          <w:color w:val="000000" w:themeColor="text1"/>
          <w:sz w:val="24"/>
          <w:szCs w:val="24"/>
          <w:lang w:val="en-GB"/>
        </w:rPr>
      </w:pPr>
      <w:r w:rsidRPr="006349A2">
        <w:rPr>
          <w:rFonts w:ascii="Times New Roman" w:hAnsi="Times New Roman" w:cs="Times New Roman"/>
          <w:color w:val="000000" w:themeColor="text1"/>
          <w:sz w:val="24"/>
          <w:szCs w:val="24"/>
          <w:shd w:val="clear" w:color="auto" w:fill="FFFFFF"/>
          <w:lang w:val="en-GB"/>
        </w:rPr>
        <w:t>Tang, S., Shelden, D.R., Eastman, C.M., Pishdad-Bozorgi, P. and Gao, X., 2019. A review of building information modeling (BIM) and the internet of things (IoT) devices integration: Present status and future trends. </w:t>
      </w:r>
      <w:r w:rsidRPr="006349A2">
        <w:rPr>
          <w:rFonts w:ascii="Times New Roman" w:hAnsi="Times New Roman" w:cs="Times New Roman"/>
          <w:i/>
          <w:iCs/>
          <w:color w:val="000000" w:themeColor="text1"/>
          <w:sz w:val="24"/>
          <w:szCs w:val="24"/>
          <w:lang w:val="en-GB"/>
        </w:rPr>
        <w:t>Automation in Construction</w:t>
      </w:r>
      <w:r w:rsidRPr="006349A2">
        <w:rPr>
          <w:rFonts w:ascii="Times New Roman" w:hAnsi="Times New Roman" w:cs="Times New Roman"/>
          <w:color w:val="000000" w:themeColor="text1"/>
          <w:sz w:val="24"/>
          <w:szCs w:val="24"/>
          <w:lang w:val="en-GB"/>
        </w:rPr>
        <w:t>, </w:t>
      </w:r>
      <w:r w:rsidRPr="006349A2">
        <w:rPr>
          <w:rFonts w:ascii="Times New Roman" w:hAnsi="Times New Roman" w:cs="Times New Roman"/>
          <w:i/>
          <w:iCs/>
          <w:color w:val="000000" w:themeColor="text1"/>
          <w:sz w:val="24"/>
          <w:szCs w:val="24"/>
          <w:lang w:val="en-GB"/>
        </w:rPr>
        <w:t>101</w:t>
      </w:r>
      <w:r w:rsidRPr="006349A2">
        <w:rPr>
          <w:rFonts w:ascii="Times New Roman" w:hAnsi="Times New Roman" w:cs="Times New Roman"/>
          <w:color w:val="000000" w:themeColor="text1"/>
          <w:sz w:val="24"/>
          <w:szCs w:val="24"/>
          <w:lang w:val="en-GB"/>
        </w:rPr>
        <w:t>, pp.127-139.</w:t>
      </w:r>
    </w:p>
    <w:p w:rsidR="00E141AA" w:rsidRPr="006349A2" w:rsidRDefault="00E141AA" w:rsidP="00497D78">
      <w:pPr>
        <w:spacing w:line="360" w:lineRule="auto"/>
        <w:jc w:val="both"/>
        <w:rPr>
          <w:rFonts w:ascii="Times New Roman" w:hAnsi="Times New Roman" w:cs="Times New Roman"/>
          <w:color w:val="000000" w:themeColor="text1"/>
          <w:sz w:val="24"/>
          <w:szCs w:val="24"/>
          <w:lang w:val="en-GB"/>
        </w:rPr>
      </w:pPr>
      <w:r w:rsidRPr="006349A2">
        <w:rPr>
          <w:rFonts w:ascii="Times New Roman" w:hAnsi="Times New Roman" w:cs="Times New Roman"/>
          <w:color w:val="000000" w:themeColor="text1"/>
          <w:sz w:val="24"/>
          <w:szCs w:val="24"/>
          <w:shd w:val="clear" w:color="auto" w:fill="FFFFFF"/>
          <w:lang w:val="en-GB"/>
        </w:rPr>
        <w:t>Tereso, A., Ribeiro, P., Fernandes, G., Loureiro, I. and Ferreira, M., 2019. Project management practices in private organizations. </w:t>
      </w:r>
      <w:r w:rsidRPr="006349A2">
        <w:rPr>
          <w:rFonts w:ascii="Times New Roman" w:hAnsi="Times New Roman" w:cs="Times New Roman"/>
          <w:i/>
          <w:iCs/>
          <w:color w:val="000000" w:themeColor="text1"/>
          <w:sz w:val="24"/>
          <w:szCs w:val="24"/>
          <w:lang w:val="en-GB"/>
        </w:rPr>
        <w:t>Project Management Journal</w:t>
      </w:r>
      <w:r w:rsidRPr="006349A2">
        <w:rPr>
          <w:rFonts w:ascii="Times New Roman" w:hAnsi="Times New Roman" w:cs="Times New Roman"/>
          <w:color w:val="000000" w:themeColor="text1"/>
          <w:sz w:val="24"/>
          <w:szCs w:val="24"/>
          <w:lang w:val="en-GB"/>
        </w:rPr>
        <w:t>, </w:t>
      </w:r>
      <w:r w:rsidRPr="006349A2">
        <w:rPr>
          <w:rFonts w:ascii="Times New Roman" w:hAnsi="Times New Roman" w:cs="Times New Roman"/>
          <w:i/>
          <w:iCs/>
          <w:color w:val="000000" w:themeColor="text1"/>
          <w:sz w:val="24"/>
          <w:szCs w:val="24"/>
          <w:lang w:val="en-GB"/>
        </w:rPr>
        <w:t>50</w:t>
      </w:r>
      <w:r w:rsidRPr="006349A2">
        <w:rPr>
          <w:rFonts w:ascii="Times New Roman" w:hAnsi="Times New Roman" w:cs="Times New Roman"/>
          <w:color w:val="000000" w:themeColor="text1"/>
          <w:sz w:val="24"/>
          <w:szCs w:val="24"/>
          <w:lang w:val="en-GB"/>
        </w:rPr>
        <w:t>(1), pp.6-22.</w:t>
      </w:r>
    </w:p>
    <w:p w:rsidR="00E141AA" w:rsidRPr="006349A2" w:rsidRDefault="00E141AA" w:rsidP="00497D78">
      <w:pPr>
        <w:spacing w:line="360" w:lineRule="auto"/>
        <w:jc w:val="both"/>
        <w:rPr>
          <w:rFonts w:ascii="Times New Roman" w:hAnsi="Times New Roman" w:cs="Times New Roman"/>
          <w:color w:val="000000" w:themeColor="text1"/>
          <w:sz w:val="24"/>
          <w:szCs w:val="24"/>
          <w:lang w:val="en-GB"/>
        </w:rPr>
      </w:pPr>
      <w:r w:rsidRPr="006349A2">
        <w:rPr>
          <w:rFonts w:ascii="Times New Roman" w:hAnsi="Times New Roman" w:cs="Times New Roman"/>
          <w:color w:val="000000" w:themeColor="text1"/>
          <w:sz w:val="24"/>
          <w:szCs w:val="24"/>
          <w:shd w:val="clear" w:color="auto" w:fill="FFFFFF"/>
          <w:lang w:val="en-GB"/>
        </w:rPr>
        <w:t>Unterhitzenberger, C. and Bryde, D.J., 2019. Organizational justice, project performance, and the mediating effects of key success factors. </w:t>
      </w:r>
      <w:r w:rsidRPr="006349A2">
        <w:rPr>
          <w:rFonts w:ascii="Times New Roman" w:hAnsi="Times New Roman" w:cs="Times New Roman"/>
          <w:i/>
          <w:iCs/>
          <w:color w:val="000000" w:themeColor="text1"/>
          <w:sz w:val="24"/>
          <w:szCs w:val="24"/>
          <w:lang w:val="en-GB"/>
        </w:rPr>
        <w:t>Project Management Journal</w:t>
      </w:r>
      <w:r w:rsidRPr="006349A2">
        <w:rPr>
          <w:rFonts w:ascii="Times New Roman" w:hAnsi="Times New Roman" w:cs="Times New Roman"/>
          <w:color w:val="000000" w:themeColor="text1"/>
          <w:sz w:val="24"/>
          <w:szCs w:val="24"/>
          <w:lang w:val="en-GB"/>
        </w:rPr>
        <w:t>, </w:t>
      </w:r>
      <w:r w:rsidRPr="006349A2">
        <w:rPr>
          <w:rFonts w:ascii="Times New Roman" w:hAnsi="Times New Roman" w:cs="Times New Roman"/>
          <w:i/>
          <w:iCs/>
          <w:color w:val="000000" w:themeColor="text1"/>
          <w:sz w:val="24"/>
          <w:szCs w:val="24"/>
          <w:lang w:val="en-GB"/>
        </w:rPr>
        <w:t>50</w:t>
      </w:r>
      <w:r w:rsidRPr="006349A2">
        <w:rPr>
          <w:rFonts w:ascii="Times New Roman" w:hAnsi="Times New Roman" w:cs="Times New Roman"/>
          <w:color w:val="000000" w:themeColor="text1"/>
          <w:sz w:val="24"/>
          <w:szCs w:val="24"/>
          <w:lang w:val="en-GB"/>
        </w:rPr>
        <w:t>(1), pp.57-70.</w:t>
      </w:r>
    </w:p>
    <w:p w:rsidR="00E141AA" w:rsidRPr="006349A2" w:rsidRDefault="00E141AA" w:rsidP="00497D78">
      <w:pPr>
        <w:spacing w:line="360" w:lineRule="auto"/>
        <w:jc w:val="both"/>
        <w:rPr>
          <w:rFonts w:ascii="Times New Roman" w:hAnsi="Times New Roman" w:cs="Times New Roman"/>
          <w:color w:val="000000" w:themeColor="text1"/>
          <w:sz w:val="24"/>
          <w:szCs w:val="24"/>
          <w:lang w:val="en-GB"/>
        </w:rPr>
      </w:pPr>
      <w:r w:rsidRPr="006349A2">
        <w:rPr>
          <w:rFonts w:ascii="Times New Roman" w:hAnsi="Times New Roman" w:cs="Times New Roman"/>
          <w:color w:val="000000" w:themeColor="text1"/>
          <w:sz w:val="24"/>
          <w:szCs w:val="24"/>
          <w:shd w:val="clear" w:color="auto" w:fill="FFFFFF"/>
          <w:lang w:val="en-GB"/>
        </w:rPr>
        <w:t>Villena, V.H., 2019. The missing link?The strategic role of procurement in building sustainable supply networks. </w:t>
      </w:r>
      <w:r w:rsidRPr="006349A2">
        <w:rPr>
          <w:rFonts w:ascii="Times New Roman" w:hAnsi="Times New Roman" w:cs="Times New Roman"/>
          <w:i/>
          <w:iCs/>
          <w:color w:val="000000" w:themeColor="text1"/>
          <w:sz w:val="24"/>
          <w:szCs w:val="24"/>
          <w:lang w:val="en-GB"/>
        </w:rPr>
        <w:t>Production and Operations Management</w:t>
      </w:r>
      <w:r w:rsidRPr="006349A2">
        <w:rPr>
          <w:rFonts w:ascii="Times New Roman" w:hAnsi="Times New Roman" w:cs="Times New Roman"/>
          <w:color w:val="000000" w:themeColor="text1"/>
          <w:sz w:val="24"/>
          <w:szCs w:val="24"/>
          <w:lang w:val="en-GB"/>
        </w:rPr>
        <w:t>, </w:t>
      </w:r>
      <w:r w:rsidRPr="006349A2">
        <w:rPr>
          <w:rFonts w:ascii="Times New Roman" w:hAnsi="Times New Roman" w:cs="Times New Roman"/>
          <w:i/>
          <w:iCs/>
          <w:color w:val="000000" w:themeColor="text1"/>
          <w:sz w:val="24"/>
          <w:szCs w:val="24"/>
          <w:lang w:val="en-GB"/>
        </w:rPr>
        <w:t>28</w:t>
      </w:r>
      <w:r w:rsidRPr="006349A2">
        <w:rPr>
          <w:rFonts w:ascii="Times New Roman" w:hAnsi="Times New Roman" w:cs="Times New Roman"/>
          <w:color w:val="000000" w:themeColor="text1"/>
          <w:sz w:val="24"/>
          <w:szCs w:val="24"/>
          <w:lang w:val="en-GB"/>
        </w:rPr>
        <w:t>(5), pp.1149-1172.</w:t>
      </w:r>
    </w:p>
    <w:p w:rsidR="00E141AA" w:rsidRPr="006349A2" w:rsidRDefault="00E141AA" w:rsidP="00497D78">
      <w:pPr>
        <w:spacing w:line="360" w:lineRule="auto"/>
        <w:jc w:val="both"/>
        <w:rPr>
          <w:rFonts w:ascii="Times New Roman" w:hAnsi="Times New Roman" w:cs="Times New Roman"/>
          <w:color w:val="000000" w:themeColor="text1"/>
          <w:sz w:val="24"/>
          <w:szCs w:val="24"/>
          <w:lang w:val="en-GB"/>
        </w:rPr>
      </w:pPr>
      <w:r w:rsidRPr="006349A2">
        <w:rPr>
          <w:rFonts w:ascii="Times New Roman" w:hAnsi="Times New Roman" w:cs="Times New Roman"/>
          <w:color w:val="000000" w:themeColor="text1"/>
          <w:sz w:val="24"/>
          <w:szCs w:val="24"/>
          <w:shd w:val="clear" w:color="auto" w:fill="FFFFFF"/>
          <w:lang w:val="en-GB"/>
        </w:rPr>
        <w:t>Whyte, J., 2019. How digital information transforms project delivery models. </w:t>
      </w:r>
      <w:r w:rsidRPr="006349A2">
        <w:rPr>
          <w:rFonts w:ascii="Times New Roman" w:hAnsi="Times New Roman" w:cs="Times New Roman"/>
          <w:i/>
          <w:iCs/>
          <w:color w:val="000000" w:themeColor="text1"/>
          <w:sz w:val="24"/>
          <w:szCs w:val="24"/>
          <w:lang w:val="en-GB"/>
        </w:rPr>
        <w:t>Project management journal</w:t>
      </w:r>
      <w:r w:rsidRPr="006349A2">
        <w:rPr>
          <w:rFonts w:ascii="Times New Roman" w:hAnsi="Times New Roman" w:cs="Times New Roman"/>
          <w:color w:val="000000" w:themeColor="text1"/>
          <w:sz w:val="24"/>
          <w:szCs w:val="24"/>
          <w:lang w:val="en-GB"/>
        </w:rPr>
        <w:t>, </w:t>
      </w:r>
      <w:r w:rsidRPr="006349A2">
        <w:rPr>
          <w:rFonts w:ascii="Times New Roman" w:hAnsi="Times New Roman" w:cs="Times New Roman"/>
          <w:i/>
          <w:iCs/>
          <w:color w:val="000000" w:themeColor="text1"/>
          <w:sz w:val="24"/>
          <w:szCs w:val="24"/>
          <w:lang w:val="en-GB"/>
        </w:rPr>
        <w:t>50</w:t>
      </w:r>
      <w:r w:rsidRPr="006349A2">
        <w:rPr>
          <w:rFonts w:ascii="Times New Roman" w:hAnsi="Times New Roman" w:cs="Times New Roman"/>
          <w:color w:val="000000" w:themeColor="text1"/>
          <w:sz w:val="24"/>
          <w:szCs w:val="24"/>
          <w:lang w:val="en-GB"/>
        </w:rPr>
        <w:t>(2), pp.177-194.</w:t>
      </w:r>
    </w:p>
    <w:p w:rsidR="00E141AA" w:rsidRPr="006349A2" w:rsidRDefault="00E141AA" w:rsidP="00497D78">
      <w:pPr>
        <w:spacing w:line="360" w:lineRule="auto"/>
        <w:jc w:val="both"/>
        <w:rPr>
          <w:rFonts w:ascii="Times New Roman" w:hAnsi="Times New Roman" w:cs="Times New Roman"/>
          <w:color w:val="000000" w:themeColor="text1"/>
          <w:sz w:val="24"/>
          <w:szCs w:val="24"/>
          <w:lang w:val="en-GB"/>
        </w:rPr>
      </w:pPr>
    </w:p>
    <w:sectPr w:rsidR="00E141AA" w:rsidRPr="006349A2" w:rsidSect="008D73BE">
      <w:footerReference w:type="default" r:id="rId8"/>
      <w:pgSz w:w="12240" w:h="15840"/>
      <w:pgMar w:top="1440" w:right="1440" w:bottom="1440" w:left="1440" w:header="720" w:footer="720" w:gutter="0"/>
      <w:pgBorders w:offsetFrom="page">
        <w:top w:val="single" w:sz="6" w:space="24" w:color="auto"/>
        <w:left w:val="single" w:sz="6" w:space="24" w:color="auto"/>
        <w:bottom w:val="single" w:sz="6" w:space="24" w:color="auto"/>
        <w:right w:val="single" w:sz="6" w:space="24" w:color="auto"/>
      </w:pgBorders>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833C9" w:rsidRDefault="00E833C9" w:rsidP="008D73BE">
      <w:pPr>
        <w:spacing w:after="0" w:line="240" w:lineRule="auto"/>
      </w:pPr>
      <w:r>
        <w:separator/>
      </w:r>
    </w:p>
  </w:endnote>
  <w:endnote w:type="continuationSeparator" w:id="1">
    <w:p w:rsidR="00E833C9" w:rsidRDefault="00E833C9" w:rsidP="008D73B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04864989"/>
      <w:docPartObj>
        <w:docPartGallery w:val="Page Numbers (Bottom of Page)"/>
        <w:docPartUnique/>
      </w:docPartObj>
    </w:sdtPr>
    <w:sdtEndPr>
      <w:rPr>
        <w:noProof/>
      </w:rPr>
    </w:sdtEndPr>
    <w:sdtContent>
      <w:p w:rsidR="008D73BE" w:rsidRDefault="00222382">
        <w:pPr>
          <w:pStyle w:val="Footer"/>
          <w:jc w:val="right"/>
        </w:pPr>
        <w:r>
          <w:fldChar w:fldCharType="begin"/>
        </w:r>
        <w:r w:rsidR="008D73BE">
          <w:instrText xml:space="preserve"> PAGE   \* MERGEFORMAT </w:instrText>
        </w:r>
        <w:r>
          <w:fldChar w:fldCharType="separate"/>
        </w:r>
        <w:r w:rsidR="00F279FB">
          <w:rPr>
            <w:noProof/>
          </w:rPr>
          <w:t>2</w:t>
        </w:r>
        <w:r>
          <w:rPr>
            <w:noProof/>
          </w:rPr>
          <w:fldChar w:fldCharType="end"/>
        </w:r>
      </w:p>
    </w:sdtContent>
  </w:sdt>
  <w:p w:rsidR="008D73BE" w:rsidRDefault="008D73B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833C9" w:rsidRDefault="00E833C9" w:rsidP="008D73BE">
      <w:pPr>
        <w:spacing w:after="0" w:line="240" w:lineRule="auto"/>
      </w:pPr>
      <w:r>
        <w:separator/>
      </w:r>
    </w:p>
  </w:footnote>
  <w:footnote w:type="continuationSeparator" w:id="1">
    <w:p w:rsidR="00E833C9" w:rsidRDefault="00E833C9" w:rsidP="008D73B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C1C5EE5"/>
    <w:multiLevelType w:val="multilevel"/>
    <w:tmpl w:val="8014F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702F11AF"/>
    <w:multiLevelType w:val="multilevel"/>
    <w:tmpl w:val="29841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793B2108"/>
    <w:multiLevelType w:val="multilevel"/>
    <w:tmpl w:val="D8969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7EA425A8"/>
    <w:multiLevelType w:val="multilevel"/>
    <w:tmpl w:val="8A72D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3"/>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557EEE"/>
    <w:rsid w:val="000033BD"/>
    <w:rsid w:val="00222382"/>
    <w:rsid w:val="00497D78"/>
    <w:rsid w:val="00557EEE"/>
    <w:rsid w:val="005E1B02"/>
    <w:rsid w:val="006349A2"/>
    <w:rsid w:val="006D0727"/>
    <w:rsid w:val="007359BD"/>
    <w:rsid w:val="007B3B46"/>
    <w:rsid w:val="008D73BE"/>
    <w:rsid w:val="008F4D58"/>
    <w:rsid w:val="00902503"/>
    <w:rsid w:val="009F06BE"/>
    <w:rsid w:val="00B06F60"/>
    <w:rsid w:val="00C5001C"/>
    <w:rsid w:val="00D73150"/>
    <w:rsid w:val="00DA4A7C"/>
    <w:rsid w:val="00E141AA"/>
    <w:rsid w:val="00E57586"/>
    <w:rsid w:val="00E833C9"/>
    <w:rsid w:val="00F279FB"/>
    <w:rsid w:val="00FB0D58"/>
    <w:rsid w:val="00FE47A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22382"/>
  </w:style>
  <w:style w:type="paragraph" w:styleId="Heading1">
    <w:name w:val="heading 1"/>
    <w:basedOn w:val="Normal"/>
    <w:next w:val="Normal"/>
    <w:link w:val="Heading1Char"/>
    <w:uiPriority w:val="9"/>
    <w:qFormat/>
    <w:rsid w:val="006349A2"/>
    <w:pPr>
      <w:keepNext/>
      <w:keepLines/>
      <w:spacing w:before="480" w:after="0" w:line="360" w:lineRule="auto"/>
      <w:jc w:val="both"/>
      <w:outlineLvl w:val="0"/>
    </w:pPr>
    <w:rPr>
      <w:rFonts w:ascii="Times New Roman" w:eastAsiaTheme="majorEastAsia" w:hAnsi="Times New Roman" w:cstheme="majorBidi"/>
      <w:b/>
      <w:bCs/>
      <w:sz w:val="24"/>
      <w:szCs w:val="28"/>
    </w:rPr>
  </w:style>
  <w:style w:type="paragraph" w:styleId="Heading2">
    <w:name w:val="heading 2"/>
    <w:basedOn w:val="Normal"/>
    <w:next w:val="Normal"/>
    <w:link w:val="Heading2Char"/>
    <w:uiPriority w:val="9"/>
    <w:unhideWhenUsed/>
    <w:qFormat/>
    <w:rsid w:val="00DA4A7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033BD"/>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8D73BE"/>
    <w:pPr>
      <w:tabs>
        <w:tab w:val="center" w:pos="4680"/>
        <w:tab w:val="right" w:pos="9360"/>
      </w:tabs>
      <w:spacing w:after="0" w:line="240" w:lineRule="auto"/>
    </w:pPr>
  </w:style>
  <w:style w:type="character" w:customStyle="1" w:styleId="HeaderChar">
    <w:name w:val="Header Char"/>
    <w:basedOn w:val="DefaultParagraphFont"/>
    <w:link w:val="Header"/>
    <w:uiPriority w:val="99"/>
    <w:rsid w:val="008D73BE"/>
  </w:style>
  <w:style w:type="paragraph" w:styleId="Footer">
    <w:name w:val="footer"/>
    <w:basedOn w:val="Normal"/>
    <w:link w:val="FooterChar"/>
    <w:uiPriority w:val="99"/>
    <w:unhideWhenUsed/>
    <w:rsid w:val="008D73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73BE"/>
  </w:style>
  <w:style w:type="character" w:customStyle="1" w:styleId="Heading1Char">
    <w:name w:val="Heading 1 Char"/>
    <w:basedOn w:val="DefaultParagraphFont"/>
    <w:link w:val="Heading1"/>
    <w:uiPriority w:val="9"/>
    <w:rsid w:val="006349A2"/>
    <w:rPr>
      <w:rFonts w:ascii="Times New Roman" w:eastAsiaTheme="majorEastAsia" w:hAnsi="Times New Roman" w:cstheme="majorBidi"/>
      <w:b/>
      <w:bCs/>
      <w:sz w:val="24"/>
      <w:szCs w:val="28"/>
    </w:rPr>
  </w:style>
  <w:style w:type="paragraph" w:styleId="TableofFigures">
    <w:name w:val="table of figures"/>
    <w:basedOn w:val="Normal"/>
    <w:next w:val="Normal"/>
    <w:uiPriority w:val="99"/>
    <w:unhideWhenUsed/>
    <w:rsid w:val="006349A2"/>
    <w:pPr>
      <w:spacing w:after="0"/>
    </w:pPr>
  </w:style>
  <w:style w:type="character" w:styleId="Hyperlink">
    <w:name w:val="Hyperlink"/>
    <w:basedOn w:val="DefaultParagraphFont"/>
    <w:uiPriority w:val="99"/>
    <w:unhideWhenUsed/>
    <w:rsid w:val="006349A2"/>
    <w:rPr>
      <w:color w:val="0000FF" w:themeColor="hyperlink"/>
      <w:u w:val="single"/>
    </w:rPr>
  </w:style>
  <w:style w:type="character" w:customStyle="1" w:styleId="Heading2Char">
    <w:name w:val="Heading 2 Char"/>
    <w:basedOn w:val="DefaultParagraphFont"/>
    <w:link w:val="Heading2"/>
    <w:uiPriority w:val="9"/>
    <w:rsid w:val="00DA4A7C"/>
    <w:rPr>
      <w:rFonts w:asciiTheme="majorHAnsi" w:eastAsiaTheme="majorEastAsia" w:hAnsiTheme="majorHAnsi" w:cstheme="majorBidi"/>
      <w:b/>
      <w:bCs/>
      <w:color w:val="4F81BD" w:themeColor="accent1"/>
      <w:sz w:val="26"/>
      <w:szCs w:val="2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349A2"/>
    <w:pPr>
      <w:keepNext/>
      <w:keepLines/>
      <w:spacing w:before="480" w:after="0" w:line="360" w:lineRule="auto"/>
      <w:jc w:val="both"/>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033BD"/>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8D73BE"/>
    <w:pPr>
      <w:tabs>
        <w:tab w:val="center" w:pos="4680"/>
        <w:tab w:val="right" w:pos="9360"/>
      </w:tabs>
      <w:spacing w:after="0" w:line="240" w:lineRule="auto"/>
    </w:pPr>
  </w:style>
  <w:style w:type="character" w:customStyle="1" w:styleId="HeaderChar">
    <w:name w:val="Header Char"/>
    <w:basedOn w:val="DefaultParagraphFont"/>
    <w:link w:val="Header"/>
    <w:uiPriority w:val="99"/>
    <w:rsid w:val="008D73BE"/>
  </w:style>
  <w:style w:type="paragraph" w:styleId="Footer">
    <w:name w:val="footer"/>
    <w:basedOn w:val="Normal"/>
    <w:link w:val="FooterChar"/>
    <w:uiPriority w:val="99"/>
    <w:unhideWhenUsed/>
    <w:rsid w:val="008D73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73BE"/>
  </w:style>
  <w:style w:type="character" w:customStyle="1" w:styleId="Heading1Char">
    <w:name w:val="Heading 1 Char"/>
    <w:basedOn w:val="DefaultParagraphFont"/>
    <w:link w:val="Heading1"/>
    <w:uiPriority w:val="9"/>
    <w:rsid w:val="006349A2"/>
    <w:rPr>
      <w:rFonts w:ascii="Times New Roman" w:eastAsiaTheme="majorEastAsia" w:hAnsi="Times New Roman" w:cstheme="majorBidi"/>
      <w:b/>
      <w:bCs/>
      <w:sz w:val="24"/>
      <w:szCs w:val="28"/>
    </w:rPr>
  </w:style>
  <w:style w:type="paragraph" w:styleId="TableofFigures">
    <w:name w:val="table of figures"/>
    <w:basedOn w:val="Normal"/>
    <w:next w:val="Normal"/>
    <w:uiPriority w:val="99"/>
    <w:unhideWhenUsed/>
    <w:rsid w:val="006349A2"/>
    <w:pPr>
      <w:spacing w:after="0"/>
    </w:pPr>
  </w:style>
  <w:style w:type="character" w:styleId="Hyperlink">
    <w:name w:val="Hyperlink"/>
    <w:basedOn w:val="DefaultParagraphFont"/>
    <w:uiPriority w:val="99"/>
    <w:unhideWhenUsed/>
    <w:rsid w:val="006349A2"/>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59395428">
      <w:bodyDiv w:val="1"/>
      <w:marLeft w:val="0"/>
      <w:marRight w:val="0"/>
      <w:marTop w:val="0"/>
      <w:marBottom w:val="0"/>
      <w:divBdr>
        <w:top w:val="none" w:sz="0" w:space="0" w:color="auto"/>
        <w:left w:val="none" w:sz="0" w:space="0" w:color="auto"/>
        <w:bottom w:val="none" w:sz="0" w:space="0" w:color="auto"/>
        <w:right w:val="none" w:sz="0" w:space="0" w:color="auto"/>
      </w:divBdr>
    </w:div>
    <w:div w:id="209802415">
      <w:bodyDiv w:val="1"/>
      <w:marLeft w:val="0"/>
      <w:marRight w:val="0"/>
      <w:marTop w:val="0"/>
      <w:marBottom w:val="0"/>
      <w:divBdr>
        <w:top w:val="none" w:sz="0" w:space="0" w:color="auto"/>
        <w:left w:val="none" w:sz="0" w:space="0" w:color="auto"/>
        <w:bottom w:val="none" w:sz="0" w:space="0" w:color="auto"/>
        <w:right w:val="none" w:sz="0" w:space="0" w:color="auto"/>
      </w:divBdr>
    </w:div>
    <w:div w:id="406154066">
      <w:bodyDiv w:val="1"/>
      <w:marLeft w:val="0"/>
      <w:marRight w:val="0"/>
      <w:marTop w:val="0"/>
      <w:marBottom w:val="0"/>
      <w:divBdr>
        <w:top w:val="none" w:sz="0" w:space="0" w:color="auto"/>
        <w:left w:val="none" w:sz="0" w:space="0" w:color="auto"/>
        <w:bottom w:val="none" w:sz="0" w:space="0" w:color="auto"/>
        <w:right w:val="none" w:sz="0" w:space="0" w:color="auto"/>
      </w:divBdr>
    </w:div>
    <w:div w:id="621545461">
      <w:bodyDiv w:val="1"/>
      <w:marLeft w:val="0"/>
      <w:marRight w:val="0"/>
      <w:marTop w:val="0"/>
      <w:marBottom w:val="0"/>
      <w:divBdr>
        <w:top w:val="none" w:sz="0" w:space="0" w:color="auto"/>
        <w:left w:val="none" w:sz="0" w:space="0" w:color="auto"/>
        <w:bottom w:val="none" w:sz="0" w:space="0" w:color="auto"/>
        <w:right w:val="none" w:sz="0" w:space="0" w:color="auto"/>
      </w:divBdr>
    </w:div>
    <w:div w:id="1889950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stylesWithEffects" Target="stylesWithEffect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301546-7826-4831-98BF-7F51057D1E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14</Pages>
  <Words>3612</Words>
  <Characters>20593</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Windows User</cp:lastModifiedBy>
  <cp:revision>26</cp:revision>
  <dcterms:created xsi:type="dcterms:W3CDTF">2020-08-21T04:30:00Z</dcterms:created>
  <dcterms:modified xsi:type="dcterms:W3CDTF">2020-08-25T09:47:00Z</dcterms:modified>
</cp:coreProperties>
</file>