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8A594" w14:textId="3288B3DD" w:rsidR="00EB44CD" w:rsidRPr="00AF08D8" w:rsidRDefault="00DE042C">
      <w:pPr>
        <w:rPr>
          <w:rFonts w:asciiTheme="majorHAnsi" w:hAnsiTheme="majorHAnsi" w:cstheme="majorHAnsi"/>
          <w:sz w:val="24"/>
          <w:szCs w:val="24"/>
        </w:rPr>
      </w:pPr>
      <w:r w:rsidRPr="00AF08D8">
        <w:rPr>
          <w:rFonts w:asciiTheme="majorHAnsi" w:hAnsiTheme="majorHAnsi" w:cstheme="majorHAnsi"/>
          <w:sz w:val="24"/>
          <w:szCs w:val="24"/>
        </w:rPr>
        <w:t>Introduction</w:t>
      </w:r>
    </w:p>
    <w:p w14:paraId="1D472A3D" w14:textId="77777777" w:rsidR="00AF08D8" w:rsidRPr="00AF08D8" w:rsidRDefault="00927243" w:rsidP="00AF08D8">
      <w:pPr>
        <w:pStyle w:val="NormalWeb"/>
        <w:shd w:val="clear" w:color="auto" w:fill="FFFFFF"/>
        <w:spacing w:before="0" w:beforeAutospacing="0" w:after="300" w:afterAutospacing="0" w:line="336" w:lineRule="atLeast"/>
        <w:rPr>
          <w:rFonts w:asciiTheme="majorHAnsi" w:hAnsiTheme="majorHAnsi" w:cstheme="majorHAnsi"/>
        </w:rPr>
      </w:pPr>
      <w:r w:rsidRPr="00AF08D8">
        <w:rPr>
          <w:rFonts w:asciiTheme="majorHAnsi" w:hAnsiTheme="majorHAnsi" w:cstheme="majorHAnsi"/>
        </w:rPr>
        <w:t xml:space="preserve">The Edinburgh fringe festival </w:t>
      </w:r>
      <w:proofErr w:type="gramStart"/>
      <w:r w:rsidR="00530711" w:rsidRPr="00AF08D8">
        <w:rPr>
          <w:rFonts w:asciiTheme="majorHAnsi" w:hAnsiTheme="majorHAnsi" w:cstheme="majorHAnsi"/>
        </w:rPr>
        <w:t>was actualized</w:t>
      </w:r>
      <w:proofErr w:type="gramEnd"/>
      <w:r w:rsidRPr="00AF08D8">
        <w:rPr>
          <w:rFonts w:asciiTheme="majorHAnsi" w:hAnsiTheme="majorHAnsi" w:cstheme="majorHAnsi"/>
        </w:rPr>
        <w:t xml:space="preserve"> 1947 and it was created to celebrate and enrich European culture life in the wake of the second world war. It started first when </w:t>
      </w:r>
      <w:r w:rsidR="00B64A93" w:rsidRPr="00AF08D8">
        <w:rPr>
          <w:rFonts w:asciiTheme="majorHAnsi" w:hAnsiTheme="majorHAnsi" w:cstheme="majorHAnsi"/>
        </w:rPr>
        <w:t>eight</w:t>
      </w:r>
      <w:r w:rsidRPr="00AF08D8">
        <w:rPr>
          <w:rFonts w:asciiTheme="majorHAnsi" w:hAnsiTheme="majorHAnsi" w:cstheme="majorHAnsi"/>
        </w:rPr>
        <w:t xml:space="preserve"> acts turned up to the Edinburgh international festival not invited then they decided to preform anyway from this then more acts following their footsteps in years to come. The festival fringe society </w:t>
      </w:r>
      <w:proofErr w:type="gramStart"/>
      <w:r w:rsidRPr="00AF08D8">
        <w:rPr>
          <w:rFonts w:asciiTheme="majorHAnsi" w:hAnsiTheme="majorHAnsi" w:cstheme="majorHAnsi"/>
        </w:rPr>
        <w:t>was discovered</w:t>
      </w:r>
      <w:proofErr w:type="gramEnd"/>
      <w:r w:rsidRPr="00AF08D8">
        <w:rPr>
          <w:rFonts w:asciiTheme="majorHAnsi" w:hAnsiTheme="majorHAnsi" w:cstheme="majorHAnsi"/>
        </w:rPr>
        <w:t xml:space="preserve"> in 1959. The fringe </w:t>
      </w:r>
      <w:r w:rsidR="00530711" w:rsidRPr="00AF08D8">
        <w:rPr>
          <w:rFonts w:asciiTheme="majorHAnsi" w:hAnsiTheme="majorHAnsi" w:cstheme="majorHAnsi"/>
        </w:rPr>
        <w:t>today</w:t>
      </w:r>
      <w:r w:rsidRPr="00AF08D8">
        <w:rPr>
          <w:rFonts w:asciiTheme="majorHAnsi" w:hAnsiTheme="majorHAnsi" w:cstheme="majorHAnsi"/>
        </w:rPr>
        <w:t xml:space="preserve">, is known as one of the largest arts </w:t>
      </w:r>
      <w:r w:rsidR="00530711" w:rsidRPr="00AF08D8">
        <w:rPr>
          <w:rFonts w:asciiTheme="majorHAnsi" w:hAnsiTheme="majorHAnsi" w:cstheme="majorHAnsi"/>
        </w:rPr>
        <w:t>festivals</w:t>
      </w:r>
      <w:r w:rsidRPr="00AF08D8">
        <w:rPr>
          <w:rFonts w:asciiTheme="majorHAnsi" w:hAnsiTheme="majorHAnsi" w:cstheme="majorHAnsi"/>
        </w:rPr>
        <w:t xml:space="preserve"> in the world and </w:t>
      </w:r>
      <w:r w:rsidR="00B64A93" w:rsidRPr="00AF08D8">
        <w:rPr>
          <w:rFonts w:asciiTheme="majorHAnsi" w:hAnsiTheme="majorHAnsi" w:cstheme="majorHAnsi"/>
        </w:rPr>
        <w:t>in</w:t>
      </w:r>
      <w:r w:rsidRPr="00AF08D8">
        <w:rPr>
          <w:rFonts w:asciiTheme="majorHAnsi" w:hAnsiTheme="majorHAnsi" w:cstheme="majorHAnsi"/>
        </w:rPr>
        <w:t xml:space="preserve"> 2010 fringe</w:t>
      </w:r>
      <w:r w:rsidR="00C2300A" w:rsidRPr="00AF08D8">
        <w:rPr>
          <w:rFonts w:asciiTheme="majorHAnsi" w:hAnsiTheme="majorHAnsi" w:cstheme="majorHAnsi"/>
        </w:rPr>
        <w:t xml:space="preserve"> featured 40,254 performances of 2453 </w:t>
      </w:r>
      <w:r w:rsidR="00B64A93" w:rsidRPr="00AF08D8">
        <w:rPr>
          <w:rFonts w:asciiTheme="majorHAnsi" w:hAnsiTheme="majorHAnsi" w:cstheme="majorHAnsi"/>
        </w:rPr>
        <w:t>shows in</w:t>
      </w:r>
      <w:r w:rsidR="00C2300A" w:rsidRPr="00AF08D8">
        <w:rPr>
          <w:rFonts w:asciiTheme="majorHAnsi" w:hAnsiTheme="majorHAnsi" w:cstheme="majorHAnsi"/>
        </w:rPr>
        <w:t xml:space="preserve"> 259 venues. It </w:t>
      </w:r>
      <w:proofErr w:type="gramStart"/>
      <w:r w:rsidR="00C2300A" w:rsidRPr="00AF08D8">
        <w:rPr>
          <w:rFonts w:asciiTheme="majorHAnsi" w:hAnsiTheme="majorHAnsi" w:cstheme="majorHAnsi"/>
        </w:rPr>
        <w:t>is hel</w:t>
      </w:r>
      <w:r w:rsidR="00B64A93" w:rsidRPr="00AF08D8">
        <w:rPr>
          <w:rFonts w:asciiTheme="majorHAnsi" w:hAnsiTheme="majorHAnsi" w:cstheme="majorHAnsi"/>
        </w:rPr>
        <w:t>d</w:t>
      </w:r>
      <w:proofErr w:type="gramEnd"/>
      <w:r w:rsidR="00C2300A" w:rsidRPr="00AF08D8">
        <w:rPr>
          <w:rFonts w:asciiTheme="majorHAnsi" w:hAnsiTheme="majorHAnsi" w:cstheme="majorHAnsi"/>
        </w:rPr>
        <w:t xml:space="preserve"> every august for three </w:t>
      </w:r>
      <w:r w:rsidR="00B64A93" w:rsidRPr="00AF08D8">
        <w:rPr>
          <w:rFonts w:asciiTheme="majorHAnsi" w:hAnsiTheme="majorHAnsi" w:cstheme="majorHAnsi"/>
        </w:rPr>
        <w:t>weekends</w:t>
      </w:r>
      <w:r w:rsidR="00C2300A" w:rsidRPr="00AF08D8">
        <w:rPr>
          <w:rFonts w:asciiTheme="majorHAnsi" w:hAnsiTheme="majorHAnsi" w:cstheme="majorHAnsi"/>
        </w:rPr>
        <w:t xml:space="preserve"> in the centre if Edinburgh and there are stages all over Edinburgh for example the </w:t>
      </w:r>
      <w:r w:rsidR="00B64A93" w:rsidRPr="00AF08D8">
        <w:rPr>
          <w:rFonts w:asciiTheme="majorHAnsi" w:hAnsiTheme="majorHAnsi" w:cstheme="majorHAnsi"/>
        </w:rPr>
        <w:t>Hilton</w:t>
      </w:r>
      <w:r w:rsidR="00C2300A" w:rsidRPr="00AF08D8">
        <w:rPr>
          <w:rFonts w:asciiTheme="majorHAnsi" w:hAnsiTheme="majorHAnsi" w:cstheme="majorHAnsi"/>
        </w:rPr>
        <w:t xml:space="preserve"> hotel, </w:t>
      </w:r>
      <w:r w:rsidR="00B64A93" w:rsidRPr="00AF08D8">
        <w:rPr>
          <w:rFonts w:asciiTheme="majorHAnsi" w:hAnsiTheme="majorHAnsi" w:cstheme="majorHAnsi"/>
        </w:rPr>
        <w:t>Edinburgh</w:t>
      </w:r>
      <w:r w:rsidR="00C2300A" w:rsidRPr="00AF08D8">
        <w:rPr>
          <w:rFonts w:asciiTheme="majorHAnsi" w:hAnsiTheme="majorHAnsi" w:cstheme="majorHAnsi"/>
        </w:rPr>
        <w:t xml:space="preserve"> castle and underbelly. It is such a gifted event as </w:t>
      </w:r>
      <w:r w:rsidR="00B64A93" w:rsidRPr="00AF08D8">
        <w:rPr>
          <w:rFonts w:asciiTheme="majorHAnsi" w:hAnsiTheme="majorHAnsi" w:cstheme="majorHAnsi"/>
        </w:rPr>
        <w:t>it</w:t>
      </w:r>
      <w:r w:rsidR="00C2300A" w:rsidRPr="00AF08D8">
        <w:rPr>
          <w:rFonts w:asciiTheme="majorHAnsi" w:hAnsiTheme="majorHAnsi" w:cstheme="majorHAnsi"/>
        </w:rPr>
        <w:t xml:space="preserve"> caters for everyone by having </w:t>
      </w:r>
      <w:r w:rsidR="00B64A93" w:rsidRPr="00AF08D8">
        <w:rPr>
          <w:rFonts w:asciiTheme="majorHAnsi" w:hAnsiTheme="majorHAnsi" w:cstheme="majorHAnsi"/>
        </w:rPr>
        <w:t>various</w:t>
      </w:r>
      <w:r w:rsidR="00C2300A" w:rsidRPr="00AF08D8">
        <w:rPr>
          <w:rFonts w:asciiTheme="majorHAnsi" w:hAnsiTheme="majorHAnsi" w:cstheme="majorHAnsi"/>
        </w:rPr>
        <w:t xml:space="preserve"> acts on show, such as theatre, comedy, dance, </w:t>
      </w:r>
      <w:r w:rsidR="00B64A93" w:rsidRPr="00AF08D8">
        <w:rPr>
          <w:rFonts w:asciiTheme="majorHAnsi" w:hAnsiTheme="majorHAnsi" w:cstheme="majorHAnsi"/>
        </w:rPr>
        <w:t>physical</w:t>
      </w:r>
      <w:r w:rsidR="00C2300A" w:rsidRPr="00AF08D8">
        <w:rPr>
          <w:rFonts w:asciiTheme="majorHAnsi" w:hAnsiTheme="majorHAnsi" w:cstheme="majorHAnsi"/>
        </w:rPr>
        <w:t xml:space="preserve"> theatre, musicals, </w:t>
      </w:r>
      <w:r w:rsidR="00B64A93" w:rsidRPr="00AF08D8">
        <w:rPr>
          <w:rFonts w:asciiTheme="majorHAnsi" w:hAnsiTheme="majorHAnsi" w:cstheme="majorHAnsi"/>
        </w:rPr>
        <w:t>operas</w:t>
      </w:r>
      <w:r w:rsidR="00C2300A" w:rsidRPr="00AF08D8">
        <w:rPr>
          <w:rFonts w:asciiTheme="majorHAnsi" w:hAnsiTheme="majorHAnsi" w:cstheme="majorHAnsi"/>
        </w:rPr>
        <w:t xml:space="preserve">, music, </w:t>
      </w:r>
      <w:r w:rsidR="00B64A93" w:rsidRPr="00AF08D8">
        <w:rPr>
          <w:rFonts w:asciiTheme="majorHAnsi" w:hAnsiTheme="majorHAnsi" w:cstheme="majorHAnsi"/>
        </w:rPr>
        <w:t>exhibitions,</w:t>
      </w:r>
      <w:r w:rsidR="00C2300A" w:rsidRPr="00AF08D8">
        <w:rPr>
          <w:rFonts w:asciiTheme="majorHAnsi" w:hAnsiTheme="majorHAnsi" w:cstheme="majorHAnsi"/>
        </w:rPr>
        <w:t xml:space="preserve"> and events</w:t>
      </w:r>
      <w:r w:rsidR="00B64A93" w:rsidRPr="00AF08D8">
        <w:rPr>
          <w:rFonts w:asciiTheme="majorHAnsi" w:hAnsiTheme="majorHAnsi" w:cstheme="majorHAnsi"/>
        </w:rPr>
        <w:t xml:space="preserve">. </w:t>
      </w:r>
      <w:r w:rsidR="00C2300A" w:rsidRPr="00AF08D8">
        <w:rPr>
          <w:rFonts w:asciiTheme="majorHAnsi" w:hAnsiTheme="majorHAnsi" w:cstheme="majorHAnsi"/>
        </w:rPr>
        <w:t xml:space="preserve">The </w:t>
      </w:r>
      <w:r w:rsidR="00B64A93" w:rsidRPr="00AF08D8">
        <w:rPr>
          <w:rFonts w:asciiTheme="majorHAnsi" w:hAnsiTheme="majorHAnsi" w:cstheme="majorHAnsi"/>
        </w:rPr>
        <w:t>fringe</w:t>
      </w:r>
      <w:r w:rsidR="00C2300A" w:rsidRPr="00AF08D8">
        <w:rPr>
          <w:rFonts w:asciiTheme="majorHAnsi" w:hAnsiTheme="majorHAnsi" w:cstheme="majorHAnsi"/>
        </w:rPr>
        <w:t xml:space="preserve"> has been well-known </w:t>
      </w:r>
      <w:r w:rsidR="00B64A93" w:rsidRPr="00AF08D8">
        <w:rPr>
          <w:rFonts w:asciiTheme="majorHAnsi" w:hAnsiTheme="majorHAnsi" w:cstheme="majorHAnsi"/>
        </w:rPr>
        <w:t xml:space="preserve">for giving unknown performers a chance to </w:t>
      </w:r>
      <w:proofErr w:type="gramStart"/>
      <w:r w:rsidR="00B64A93" w:rsidRPr="00AF08D8">
        <w:rPr>
          <w:rFonts w:asciiTheme="majorHAnsi" w:hAnsiTheme="majorHAnsi" w:cstheme="majorHAnsi"/>
        </w:rPr>
        <w:t>be recognised</w:t>
      </w:r>
      <w:proofErr w:type="gramEnd"/>
      <w:r w:rsidR="00B64A93" w:rsidRPr="00AF08D8">
        <w:rPr>
          <w:rFonts w:asciiTheme="majorHAnsi" w:hAnsiTheme="majorHAnsi" w:cstheme="majorHAnsi"/>
        </w:rPr>
        <w:t xml:space="preserve"> as it is made up of emerging and established artists which is a review from edfringe.com. The fringe has also </w:t>
      </w:r>
      <w:proofErr w:type="gramStart"/>
      <w:r w:rsidR="00B64A93" w:rsidRPr="00AF08D8">
        <w:rPr>
          <w:rFonts w:asciiTheme="majorHAnsi" w:hAnsiTheme="majorHAnsi" w:cstheme="majorHAnsi"/>
        </w:rPr>
        <w:t>been</w:t>
      </w:r>
      <w:r w:rsidR="00930F73" w:rsidRPr="00AF08D8">
        <w:rPr>
          <w:rFonts w:asciiTheme="majorHAnsi" w:hAnsiTheme="majorHAnsi" w:cstheme="majorHAnsi"/>
        </w:rPr>
        <w:t xml:space="preserve"> recognized</w:t>
      </w:r>
      <w:proofErr w:type="gramEnd"/>
      <w:r w:rsidR="00930F73" w:rsidRPr="00AF08D8">
        <w:rPr>
          <w:rFonts w:asciiTheme="majorHAnsi" w:hAnsiTheme="majorHAnsi" w:cstheme="majorHAnsi"/>
        </w:rPr>
        <w:t xml:space="preserve"> for having worldwide recognition for being one of the best arts festivals in the world therefore this brings a lot of tourism into the capital city. Every year ticket sales rise </w:t>
      </w:r>
      <w:r w:rsidR="00BB102D" w:rsidRPr="00AF08D8">
        <w:rPr>
          <w:rFonts w:asciiTheme="majorHAnsi" w:hAnsiTheme="majorHAnsi" w:cstheme="majorHAnsi"/>
        </w:rPr>
        <w:t xml:space="preserve">extremely as 1.9 </w:t>
      </w:r>
      <w:r w:rsidR="00700865" w:rsidRPr="00AF08D8">
        <w:rPr>
          <w:rFonts w:asciiTheme="majorHAnsi" w:hAnsiTheme="majorHAnsi" w:cstheme="majorHAnsi"/>
        </w:rPr>
        <w:t>million</w:t>
      </w:r>
      <w:r w:rsidR="00BB102D" w:rsidRPr="00AF08D8">
        <w:rPr>
          <w:rFonts w:asciiTheme="majorHAnsi" w:hAnsiTheme="majorHAnsi" w:cstheme="majorHAnsi"/>
        </w:rPr>
        <w:t xml:space="preserve"> sold in 2010. This can be brough down to the effective communication from the society as they </w:t>
      </w:r>
      <w:r w:rsidR="00700865" w:rsidRPr="00AF08D8">
        <w:rPr>
          <w:rFonts w:asciiTheme="majorHAnsi" w:hAnsiTheme="majorHAnsi" w:cstheme="majorHAnsi"/>
        </w:rPr>
        <w:t>advised</w:t>
      </w:r>
      <w:r w:rsidR="00BB102D" w:rsidRPr="00AF08D8">
        <w:rPr>
          <w:rFonts w:asciiTheme="majorHAnsi" w:hAnsiTheme="majorHAnsi" w:cstheme="majorHAnsi"/>
        </w:rPr>
        <w:t xml:space="preserve"> it in the newspapers, on </w:t>
      </w:r>
      <w:r w:rsidR="00700865" w:rsidRPr="00AF08D8">
        <w:rPr>
          <w:rFonts w:asciiTheme="majorHAnsi" w:hAnsiTheme="majorHAnsi" w:cstheme="majorHAnsi"/>
        </w:rPr>
        <w:t>posters</w:t>
      </w:r>
      <w:r w:rsidR="00BB102D" w:rsidRPr="00AF08D8">
        <w:rPr>
          <w:rFonts w:asciiTheme="majorHAnsi" w:hAnsiTheme="majorHAnsi" w:cstheme="majorHAnsi"/>
        </w:rPr>
        <w:t xml:space="preserve">, on television adverts, on the </w:t>
      </w:r>
      <w:r w:rsidR="00700865" w:rsidRPr="00AF08D8">
        <w:rPr>
          <w:rFonts w:asciiTheme="majorHAnsi" w:hAnsiTheme="majorHAnsi" w:cstheme="majorHAnsi"/>
        </w:rPr>
        <w:t>radio</w:t>
      </w:r>
      <w:r w:rsidR="00BB102D" w:rsidRPr="00AF08D8">
        <w:rPr>
          <w:rFonts w:asciiTheme="majorHAnsi" w:hAnsiTheme="majorHAnsi" w:cstheme="majorHAnsi"/>
        </w:rPr>
        <w:t xml:space="preserve"> and </w:t>
      </w:r>
      <w:r w:rsidR="00700865" w:rsidRPr="00AF08D8">
        <w:rPr>
          <w:rFonts w:asciiTheme="majorHAnsi" w:hAnsiTheme="majorHAnsi" w:cstheme="majorHAnsi"/>
        </w:rPr>
        <w:t>they</w:t>
      </w:r>
      <w:r w:rsidR="00BB102D" w:rsidRPr="00AF08D8">
        <w:rPr>
          <w:rFonts w:asciiTheme="majorHAnsi" w:hAnsiTheme="majorHAnsi" w:cstheme="majorHAnsi"/>
        </w:rPr>
        <w:t xml:space="preserve"> have even </w:t>
      </w:r>
      <w:proofErr w:type="gramStart"/>
      <w:r w:rsidR="00BB102D" w:rsidRPr="00AF08D8">
        <w:rPr>
          <w:rFonts w:asciiTheme="majorHAnsi" w:hAnsiTheme="majorHAnsi" w:cstheme="majorHAnsi"/>
        </w:rPr>
        <w:t>been branded</w:t>
      </w:r>
      <w:proofErr w:type="gramEnd"/>
      <w:r w:rsidR="00BB102D" w:rsidRPr="00AF08D8">
        <w:rPr>
          <w:rFonts w:asciiTheme="majorHAnsi" w:hAnsiTheme="majorHAnsi" w:cstheme="majorHAnsi"/>
        </w:rPr>
        <w:t xml:space="preserve"> out to </w:t>
      </w:r>
      <w:r w:rsidR="00AA264C" w:rsidRPr="00AF08D8">
        <w:rPr>
          <w:rFonts w:asciiTheme="majorHAnsi" w:hAnsiTheme="majorHAnsi" w:cstheme="majorHAnsi"/>
        </w:rPr>
        <w:t>modern technology</w:t>
      </w:r>
      <w:r w:rsidR="00BB102D" w:rsidRPr="00AF08D8">
        <w:rPr>
          <w:rFonts w:asciiTheme="majorHAnsi" w:hAnsiTheme="majorHAnsi" w:cstheme="majorHAnsi"/>
        </w:rPr>
        <w:t xml:space="preserve"> by preparing a fringe </w:t>
      </w:r>
      <w:r w:rsidR="00700865" w:rsidRPr="00AF08D8">
        <w:rPr>
          <w:rFonts w:asciiTheme="majorHAnsi" w:hAnsiTheme="majorHAnsi" w:cstheme="majorHAnsi"/>
        </w:rPr>
        <w:t>iPhone</w:t>
      </w:r>
      <w:r w:rsidR="00BB102D" w:rsidRPr="00AF08D8">
        <w:rPr>
          <w:rFonts w:asciiTheme="majorHAnsi" w:hAnsiTheme="majorHAnsi" w:cstheme="majorHAnsi"/>
        </w:rPr>
        <w:t xml:space="preserve"> </w:t>
      </w:r>
      <w:r w:rsidR="00F7665F" w:rsidRPr="00AF08D8">
        <w:rPr>
          <w:rFonts w:asciiTheme="majorHAnsi" w:hAnsiTheme="majorHAnsi" w:cstheme="majorHAnsi"/>
        </w:rPr>
        <w:t xml:space="preserve">app. </w:t>
      </w:r>
      <w:r w:rsidR="00BB102D" w:rsidRPr="00AF08D8">
        <w:rPr>
          <w:rFonts w:asciiTheme="majorHAnsi" w:hAnsiTheme="majorHAnsi" w:cstheme="majorHAnsi"/>
        </w:rPr>
        <w:t xml:space="preserve">The fringe is </w:t>
      </w:r>
      <w:r w:rsidR="00AA264C" w:rsidRPr="00AF08D8">
        <w:rPr>
          <w:rFonts w:asciiTheme="majorHAnsi" w:hAnsiTheme="majorHAnsi" w:cstheme="majorHAnsi"/>
        </w:rPr>
        <w:t>immensely popular</w:t>
      </w:r>
      <w:r w:rsidR="00BB102D" w:rsidRPr="00AF08D8">
        <w:rPr>
          <w:rFonts w:asciiTheme="majorHAnsi" w:hAnsiTheme="majorHAnsi" w:cstheme="majorHAnsi"/>
        </w:rPr>
        <w:t xml:space="preserve"> because anyone can enjoy the show as they have </w:t>
      </w:r>
      <w:r w:rsidR="00700865" w:rsidRPr="00AF08D8">
        <w:rPr>
          <w:rFonts w:asciiTheme="majorHAnsi" w:hAnsiTheme="majorHAnsi" w:cstheme="majorHAnsi"/>
        </w:rPr>
        <w:t>a different</w:t>
      </w:r>
      <w:r w:rsidR="00BB102D" w:rsidRPr="00AF08D8">
        <w:rPr>
          <w:rFonts w:asciiTheme="majorHAnsi" w:hAnsiTheme="majorHAnsi" w:cstheme="majorHAnsi"/>
        </w:rPr>
        <w:t xml:space="preserve"> range of entertainment for all audiences. They also include free shows, which are </w:t>
      </w:r>
      <w:r w:rsidR="00700865" w:rsidRPr="00AF08D8">
        <w:rPr>
          <w:rFonts w:asciiTheme="majorHAnsi" w:hAnsiTheme="majorHAnsi" w:cstheme="majorHAnsi"/>
        </w:rPr>
        <w:t>increasing because 558 shows in 2010 fringe were free compared to 465 in 2009.</w:t>
      </w:r>
    </w:p>
    <w:p w14:paraId="0E65AFBF" w14:textId="427F63FF" w:rsidR="00AF08D8" w:rsidRPr="00AF08D8" w:rsidRDefault="00700865" w:rsidP="00AF08D8">
      <w:pPr>
        <w:pStyle w:val="NormalWeb"/>
        <w:shd w:val="clear" w:color="auto" w:fill="FFFFFF"/>
        <w:spacing w:before="0" w:beforeAutospacing="0" w:after="300" w:afterAutospacing="0" w:line="336" w:lineRule="atLeast"/>
        <w:rPr>
          <w:rFonts w:asciiTheme="majorHAnsi" w:hAnsiTheme="majorHAnsi" w:cstheme="majorHAnsi"/>
          <w:color w:val="333333"/>
        </w:rPr>
      </w:pPr>
      <w:r w:rsidRPr="00AF08D8">
        <w:rPr>
          <w:rFonts w:asciiTheme="majorHAnsi" w:hAnsiTheme="majorHAnsi" w:cstheme="majorHAnsi"/>
        </w:rPr>
        <w:t xml:space="preserve"> </w:t>
      </w:r>
      <w:r w:rsidR="00C32CD1" w:rsidRPr="00AF08D8">
        <w:rPr>
          <w:rFonts w:asciiTheme="majorHAnsi" w:hAnsiTheme="majorHAnsi" w:cstheme="majorHAnsi"/>
          <w:color w:val="333333"/>
        </w:rPr>
        <w:t>However,</w:t>
      </w:r>
      <w:r w:rsidR="00AF08D8" w:rsidRPr="00AF08D8">
        <w:rPr>
          <w:rFonts w:asciiTheme="majorHAnsi" w:hAnsiTheme="majorHAnsi" w:cstheme="majorHAnsi"/>
          <w:color w:val="333333"/>
        </w:rPr>
        <w:t xml:space="preserve"> the Fringe has a smaller number of shows in 2021, around a third of which will be online.</w:t>
      </w:r>
    </w:p>
    <w:p w14:paraId="6E13ED94" w14:textId="77777777" w:rsidR="00AF08D8" w:rsidRPr="00AF08D8" w:rsidRDefault="00AF08D8" w:rsidP="00AF08D8">
      <w:pPr>
        <w:pStyle w:val="NormalWeb"/>
        <w:shd w:val="clear" w:color="auto" w:fill="FFFFFF"/>
        <w:spacing w:before="0" w:beforeAutospacing="0" w:after="300" w:afterAutospacing="0" w:line="336" w:lineRule="atLeast"/>
        <w:rPr>
          <w:rFonts w:asciiTheme="majorHAnsi" w:hAnsiTheme="majorHAnsi" w:cstheme="majorHAnsi"/>
          <w:color w:val="333333"/>
        </w:rPr>
      </w:pPr>
      <w:r w:rsidRPr="00AF08D8">
        <w:rPr>
          <w:rFonts w:asciiTheme="majorHAnsi" w:hAnsiTheme="majorHAnsi" w:cstheme="majorHAnsi"/>
          <w:color w:val="333333"/>
        </w:rPr>
        <w:t xml:space="preserve">Running until August 30, it will feature around </w:t>
      </w:r>
      <w:proofErr w:type="gramStart"/>
      <w:r w:rsidRPr="00AF08D8">
        <w:rPr>
          <w:rFonts w:asciiTheme="majorHAnsi" w:hAnsiTheme="majorHAnsi" w:cstheme="majorHAnsi"/>
          <w:color w:val="333333"/>
        </w:rPr>
        <w:t>700</w:t>
      </w:r>
      <w:proofErr w:type="gramEnd"/>
      <w:r w:rsidRPr="00AF08D8">
        <w:rPr>
          <w:rFonts w:asciiTheme="majorHAnsi" w:hAnsiTheme="majorHAnsi" w:cstheme="majorHAnsi"/>
          <w:color w:val="333333"/>
        </w:rPr>
        <w:t xml:space="preserve"> in-person and online shows, compared with more than 3800 shows in 2019.</w:t>
      </w:r>
    </w:p>
    <w:p w14:paraId="0D8E33A4" w14:textId="5FE813A4" w:rsidR="00AF08D8" w:rsidRPr="00AF08D8" w:rsidRDefault="00AF08D8" w:rsidP="00AF08D8">
      <w:pPr>
        <w:pStyle w:val="NormalWeb"/>
        <w:shd w:val="clear" w:color="auto" w:fill="FFFFFF"/>
        <w:spacing w:before="0" w:beforeAutospacing="0" w:after="300" w:afterAutospacing="0" w:line="336" w:lineRule="atLeast"/>
        <w:rPr>
          <w:rFonts w:asciiTheme="majorHAnsi" w:hAnsiTheme="majorHAnsi" w:cstheme="majorHAnsi"/>
          <w:color w:val="333333"/>
        </w:rPr>
      </w:pPr>
      <w:r w:rsidRPr="00AF08D8">
        <w:rPr>
          <w:rFonts w:asciiTheme="majorHAnsi" w:hAnsiTheme="majorHAnsi" w:cstheme="majorHAnsi"/>
          <w:color w:val="333333"/>
        </w:rPr>
        <w:t>Edinburgh’s art, book, film and international festivals are also all going ahead</w:t>
      </w:r>
      <w:r w:rsidRPr="00AF08D8">
        <w:rPr>
          <w:rFonts w:asciiTheme="majorHAnsi" w:hAnsiTheme="majorHAnsi" w:cstheme="majorHAnsi"/>
          <w:color w:val="333333"/>
        </w:rPr>
        <w:t xml:space="preserve"> there has been a hug impact on festivals and events due to covid-19 and now that covid is at its lowest of numbers this is our time to give it bigger and better this year even though festival goers are still encouraged to wear masks wash hands and give each other space throughout the event there will also be scaled back scheduled of the street performance around the city. The Edinburgh festival fringe society said it has worked with the city council and Scottish government to develop rules for a safe festival. It is good to be celebrating the fringe festival again after such a horrible time with covid </w:t>
      </w:r>
      <w:proofErr w:type="gramStart"/>
      <w:r w:rsidRPr="00AF08D8">
        <w:rPr>
          <w:rFonts w:asciiTheme="majorHAnsi" w:hAnsiTheme="majorHAnsi" w:cstheme="majorHAnsi"/>
          <w:color w:val="333333"/>
        </w:rPr>
        <w:t>19</w:t>
      </w:r>
      <w:proofErr w:type="gramEnd"/>
      <w:r w:rsidRPr="00AF08D8">
        <w:rPr>
          <w:rFonts w:asciiTheme="majorHAnsi" w:hAnsiTheme="majorHAnsi" w:cstheme="majorHAnsi"/>
          <w:color w:val="333333"/>
        </w:rPr>
        <w:t xml:space="preserve">. </w:t>
      </w:r>
    </w:p>
    <w:p w14:paraId="6620988F" w14:textId="235FCB35" w:rsidR="00C2300A" w:rsidRPr="00AF08D8" w:rsidRDefault="00C2300A">
      <w:pPr>
        <w:rPr>
          <w:rFonts w:asciiTheme="majorHAnsi" w:hAnsiTheme="majorHAnsi" w:cstheme="majorHAnsi"/>
          <w:sz w:val="24"/>
          <w:szCs w:val="24"/>
        </w:rPr>
      </w:pPr>
    </w:p>
    <w:p w14:paraId="0EE26DB8" w14:textId="38D054E4" w:rsidR="007955F7" w:rsidRPr="00AF08D8" w:rsidRDefault="007955F7">
      <w:pPr>
        <w:rPr>
          <w:rFonts w:asciiTheme="majorHAnsi" w:hAnsiTheme="majorHAnsi" w:cstheme="majorHAnsi"/>
          <w:sz w:val="24"/>
          <w:szCs w:val="24"/>
        </w:rPr>
      </w:pPr>
      <w:r w:rsidRPr="00AF08D8">
        <w:rPr>
          <w:rFonts w:asciiTheme="majorHAnsi" w:hAnsiTheme="majorHAnsi" w:cstheme="majorHAnsi"/>
          <w:sz w:val="24"/>
          <w:szCs w:val="24"/>
        </w:rPr>
        <w:t xml:space="preserve">A </w:t>
      </w:r>
      <w:r w:rsidR="002E1D21" w:rsidRPr="00AF08D8">
        <w:rPr>
          <w:rFonts w:asciiTheme="majorHAnsi" w:hAnsiTheme="majorHAnsi" w:cstheme="majorHAnsi"/>
          <w:sz w:val="24"/>
          <w:szCs w:val="24"/>
        </w:rPr>
        <w:t>private</w:t>
      </w:r>
      <w:r w:rsidRPr="00AF08D8">
        <w:rPr>
          <w:rFonts w:asciiTheme="majorHAnsi" w:hAnsiTheme="majorHAnsi" w:cstheme="majorHAnsi"/>
          <w:sz w:val="24"/>
          <w:szCs w:val="24"/>
        </w:rPr>
        <w:t xml:space="preserve"> organisation is a company run</w:t>
      </w:r>
      <w:r w:rsidR="00CB4F56" w:rsidRPr="00AF08D8">
        <w:rPr>
          <w:rFonts w:asciiTheme="majorHAnsi" w:hAnsiTheme="majorHAnsi" w:cstheme="majorHAnsi"/>
          <w:sz w:val="24"/>
          <w:szCs w:val="24"/>
        </w:rPr>
        <w:t xml:space="preserve"> b</w:t>
      </w:r>
      <w:r w:rsidRPr="00AF08D8">
        <w:rPr>
          <w:rFonts w:asciiTheme="majorHAnsi" w:hAnsiTheme="majorHAnsi" w:cstheme="majorHAnsi"/>
          <w:sz w:val="24"/>
          <w:szCs w:val="24"/>
        </w:rPr>
        <w:t xml:space="preserve">y an individual, partnership or </w:t>
      </w:r>
      <w:r w:rsidR="002E1D21" w:rsidRPr="00AF08D8">
        <w:rPr>
          <w:rFonts w:asciiTheme="majorHAnsi" w:hAnsiTheme="majorHAnsi" w:cstheme="majorHAnsi"/>
          <w:sz w:val="24"/>
          <w:szCs w:val="24"/>
        </w:rPr>
        <w:t>shareholders</w:t>
      </w:r>
      <w:r w:rsidRPr="00AF08D8">
        <w:rPr>
          <w:rFonts w:asciiTheme="majorHAnsi" w:hAnsiTheme="majorHAnsi" w:cstheme="majorHAnsi"/>
          <w:sz w:val="24"/>
          <w:szCs w:val="24"/>
        </w:rPr>
        <w:t xml:space="preserve">. These companies </w:t>
      </w:r>
      <w:proofErr w:type="gramStart"/>
      <w:r w:rsidRPr="00AF08D8">
        <w:rPr>
          <w:rFonts w:asciiTheme="majorHAnsi" w:hAnsiTheme="majorHAnsi" w:cstheme="majorHAnsi"/>
          <w:sz w:val="24"/>
          <w:szCs w:val="24"/>
        </w:rPr>
        <w:t xml:space="preserve">are </w:t>
      </w:r>
      <w:r w:rsidR="002E1D21" w:rsidRPr="00AF08D8">
        <w:rPr>
          <w:rFonts w:asciiTheme="majorHAnsi" w:hAnsiTheme="majorHAnsi" w:cstheme="majorHAnsi"/>
          <w:sz w:val="24"/>
          <w:szCs w:val="24"/>
        </w:rPr>
        <w:t>run</w:t>
      </w:r>
      <w:proofErr w:type="gramEnd"/>
      <w:r w:rsidRPr="00AF08D8">
        <w:rPr>
          <w:rFonts w:asciiTheme="majorHAnsi" w:hAnsiTheme="majorHAnsi" w:cstheme="majorHAnsi"/>
          <w:sz w:val="24"/>
          <w:szCs w:val="24"/>
        </w:rPr>
        <w:t xml:space="preserve"> for profits which are paid in to either the owner/s in which case it is </w:t>
      </w:r>
      <w:r w:rsidR="002E1D21" w:rsidRPr="00AF08D8">
        <w:rPr>
          <w:rFonts w:asciiTheme="majorHAnsi" w:hAnsiTheme="majorHAnsi" w:cstheme="majorHAnsi"/>
          <w:sz w:val="24"/>
          <w:szCs w:val="24"/>
        </w:rPr>
        <w:lastRenderedPageBreak/>
        <w:t>privately</w:t>
      </w:r>
      <w:r w:rsidRPr="00AF08D8">
        <w:rPr>
          <w:rFonts w:asciiTheme="majorHAnsi" w:hAnsiTheme="majorHAnsi" w:cstheme="majorHAnsi"/>
          <w:sz w:val="24"/>
          <w:szCs w:val="24"/>
        </w:rPr>
        <w:t xml:space="preserve"> owned or its shareholders in which case the shareholders own the organisation</w:t>
      </w:r>
      <w:r w:rsidR="002E1D21" w:rsidRPr="00AF08D8">
        <w:rPr>
          <w:rFonts w:asciiTheme="majorHAnsi" w:hAnsiTheme="majorHAnsi" w:cstheme="majorHAnsi"/>
          <w:sz w:val="24"/>
          <w:szCs w:val="24"/>
        </w:rPr>
        <w:t xml:space="preserve">. </w:t>
      </w:r>
      <w:r w:rsidRPr="00AF08D8">
        <w:rPr>
          <w:rFonts w:asciiTheme="majorHAnsi" w:hAnsiTheme="majorHAnsi" w:cstheme="majorHAnsi"/>
          <w:sz w:val="24"/>
          <w:szCs w:val="24"/>
        </w:rPr>
        <w:t xml:space="preserve">An example of these companies would be local trade businesses, retail stores </w:t>
      </w:r>
      <w:r w:rsidR="002E1D21" w:rsidRPr="00AF08D8">
        <w:rPr>
          <w:rFonts w:asciiTheme="majorHAnsi" w:hAnsiTheme="majorHAnsi" w:cstheme="majorHAnsi"/>
          <w:sz w:val="24"/>
          <w:szCs w:val="24"/>
        </w:rPr>
        <w:t>and</w:t>
      </w:r>
      <w:r w:rsidRPr="00AF08D8">
        <w:rPr>
          <w:rFonts w:asciiTheme="majorHAnsi" w:hAnsiTheme="majorHAnsi" w:cstheme="majorHAnsi"/>
          <w:sz w:val="24"/>
          <w:szCs w:val="24"/>
        </w:rPr>
        <w:t xml:space="preserve"> large commercial organisations. Public sectors are </w:t>
      </w:r>
      <w:r w:rsidR="002E1D21" w:rsidRPr="00AF08D8">
        <w:rPr>
          <w:rFonts w:asciiTheme="majorHAnsi" w:hAnsiTheme="majorHAnsi" w:cstheme="majorHAnsi"/>
          <w:sz w:val="24"/>
          <w:szCs w:val="24"/>
        </w:rPr>
        <w:t>government-controlled</w:t>
      </w:r>
      <w:r w:rsidRPr="00AF08D8">
        <w:rPr>
          <w:rFonts w:asciiTheme="majorHAnsi" w:hAnsiTheme="majorHAnsi" w:cstheme="majorHAnsi"/>
          <w:sz w:val="24"/>
          <w:szCs w:val="24"/>
        </w:rPr>
        <w:t xml:space="preserve"> services that provide from both basic and essential needs of the general community. The </w:t>
      </w:r>
      <w:r w:rsidR="002E1D21" w:rsidRPr="00AF08D8">
        <w:rPr>
          <w:rFonts w:asciiTheme="majorHAnsi" w:hAnsiTheme="majorHAnsi" w:cstheme="majorHAnsi"/>
          <w:sz w:val="24"/>
          <w:szCs w:val="24"/>
        </w:rPr>
        <w:t>content</w:t>
      </w:r>
      <w:r w:rsidRPr="00AF08D8">
        <w:rPr>
          <w:rFonts w:asciiTheme="majorHAnsi" w:hAnsiTheme="majorHAnsi" w:cstheme="majorHAnsi"/>
          <w:sz w:val="24"/>
          <w:szCs w:val="24"/>
        </w:rPr>
        <w:t xml:space="preserve"> of the government sector varies between countries, however in most countries these include police, healthcare military, fire brigade, public transport</w:t>
      </w:r>
      <w:r w:rsidR="002E1D21" w:rsidRPr="00AF08D8">
        <w:rPr>
          <w:rFonts w:asciiTheme="majorHAnsi" w:hAnsiTheme="majorHAnsi" w:cstheme="majorHAnsi"/>
          <w:sz w:val="24"/>
          <w:szCs w:val="24"/>
        </w:rPr>
        <w:t>. No</w:t>
      </w:r>
      <w:r w:rsidRPr="00AF08D8">
        <w:rPr>
          <w:rFonts w:asciiTheme="majorHAnsi" w:hAnsiTheme="majorHAnsi" w:cstheme="majorHAnsi"/>
          <w:sz w:val="24"/>
          <w:szCs w:val="24"/>
        </w:rPr>
        <w:t>t for profit or personal gain of individual/s. they are often encouraging people to b</w:t>
      </w:r>
      <w:r w:rsidR="002E1D21" w:rsidRPr="00AF08D8">
        <w:rPr>
          <w:rFonts w:asciiTheme="majorHAnsi" w:hAnsiTheme="majorHAnsi" w:cstheme="majorHAnsi"/>
          <w:sz w:val="24"/>
          <w:szCs w:val="24"/>
        </w:rPr>
        <w:t xml:space="preserve">and together by sharing resources to achieve a common goal. Profits can </w:t>
      </w:r>
      <w:proofErr w:type="gramStart"/>
      <w:r w:rsidR="002E1D21" w:rsidRPr="00AF08D8">
        <w:rPr>
          <w:rFonts w:asciiTheme="majorHAnsi" w:hAnsiTheme="majorHAnsi" w:cstheme="majorHAnsi"/>
          <w:sz w:val="24"/>
          <w:szCs w:val="24"/>
        </w:rPr>
        <w:t>be obtained</w:t>
      </w:r>
      <w:proofErr w:type="gramEnd"/>
      <w:r w:rsidR="002E1D21" w:rsidRPr="00AF08D8">
        <w:rPr>
          <w:rFonts w:asciiTheme="majorHAnsi" w:hAnsiTheme="majorHAnsi" w:cstheme="majorHAnsi"/>
          <w:sz w:val="24"/>
          <w:szCs w:val="24"/>
        </w:rPr>
        <w:t xml:space="preserve"> by these organisations but must be apply for the organisation’s purposes, these organisations include surf life- savings, churches, and salvation army</w:t>
      </w:r>
      <w:r w:rsidR="00C32CD1">
        <w:rPr>
          <w:rFonts w:asciiTheme="majorHAnsi" w:hAnsiTheme="majorHAnsi" w:cstheme="majorHAnsi"/>
          <w:sz w:val="24"/>
          <w:szCs w:val="24"/>
        </w:rPr>
        <w:t>.</w:t>
      </w:r>
      <w:r w:rsidR="002E1D21" w:rsidRPr="00AF08D8">
        <w:rPr>
          <w:rFonts w:asciiTheme="majorHAnsi" w:hAnsiTheme="majorHAnsi" w:cstheme="majorHAnsi"/>
          <w:sz w:val="24"/>
          <w:szCs w:val="24"/>
        </w:rPr>
        <w:t xml:space="preserve"> </w:t>
      </w:r>
    </w:p>
    <w:p w14:paraId="1B0FB601" w14:textId="3BB621F4" w:rsidR="005D0CA5" w:rsidRPr="00AF08D8" w:rsidRDefault="005D0CA5">
      <w:pPr>
        <w:rPr>
          <w:rFonts w:asciiTheme="majorHAnsi" w:hAnsiTheme="majorHAnsi" w:cstheme="majorHAnsi"/>
          <w:sz w:val="24"/>
          <w:szCs w:val="24"/>
        </w:rPr>
      </w:pPr>
      <w:r w:rsidRPr="00AF08D8">
        <w:rPr>
          <w:rFonts w:asciiTheme="majorHAnsi" w:hAnsiTheme="majorHAnsi" w:cstheme="majorHAnsi"/>
          <w:sz w:val="24"/>
          <w:szCs w:val="24"/>
        </w:rPr>
        <w:t xml:space="preserve">SWOT ANALYSIS. </w:t>
      </w:r>
    </w:p>
    <w:p w14:paraId="79BFA496" w14:textId="5CA5DC7F" w:rsidR="005D0CA5" w:rsidRPr="00AF08D8" w:rsidRDefault="00345182">
      <w:pPr>
        <w:rPr>
          <w:rFonts w:asciiTheme="majorHAnsi" w:hAnsiTheme="majorHAnsi" w:cstheme="majorHAnsi"/>
          <w:sz w:val="24"/>
          <w:szCs w:val="24"/>
        </w:rPr>
      </w:pPr>
      <w:r w:rsidRPr="00AF08D8">
        <w:rPr>
          <w:rFonts w:asciiTheme="majorHAnsi" w:hAnsiTheme="majorHAnsi" w:cstheme="majorHAnsi"/>
          <w:sz w:val="24"/>
          <w:szCs w:val="24"/>
        </w:rPr>
        <w:t>Strengths</w:t>
      </w:r>
      <w:r w:rsidR="005D0CA5" w:rsidRPr="00AF08D8">
        <w:rPr>
          <w:rFonts w:asciiTheme="majorHAnsi" w:hAnsiTheme="majorHAnsi" w:cstheme="majorHAnsi"/>
          <w:sz w:val="24"/>
          <w:szCs w:val="24"/>
        </w:rPr>
        <w:t xml:space="preserve">- brings tourism to Scotland, there is a range of different entertainment available and its largest arts festival in the world. </w:t>
      </w:r>
    </w:p>
    <w:p w14:paraId="2AF35641" w14:textId="5EE8B4D6" w:rsidR="00E720FD" w:rsidRPr="00AF08D8" w:rsidRDefault="005D0CA5">
      <w:pPr>
        <w:rPr>
          <w:rFonts w:asciiTheme="majorHAnsi" w:hAnsiTheme="majorHAnsi" w:cstheme="majorHAnsi"/>
          <w:sz w:val="24"/>
          <w:szCs w:val="24"/>
        </w:rPr>
      </w:pPr>
      <w:r w:rsidRPr="00AF08D8">
        <w:rPr>
          <w:rFonts w:asciiTheme="majorHAnsi" w:hAnsiTheme="majorHAnsi" w:cstheme="majorHAnsi"/>
          <w:sz w:val="24"/>
          <w:szCs w:val="24"/>
        </w:rPr>
        <w:t xml:space="preserve">Weakness- acts overlap one another, too big so travel cost increase </w:t>
      </w:r>
      <w:r w:rsidR="003F0CEB" w:rsidRPr="00AF08D8">
        <w:rPr>
          <w:rFonts w:asciiTheme="majorHAnsi" w:hAnsiTheme="majorHAnsi" w:cstheme="majorHAnsi"/>
          <w:sz w:val="24"/>
          <w:szCs w:val="24"/>
        </w:rPr>
        <w:t xml:space="preserve">and there </w:t>
      </w:r>
      <w:r w:rsidR="002E1D21" w:rsidRPr="00AF08D8">
        <w:rPr>
          <w:rFonts w:asciiTheme="majorHAnsi" w:hAnsiTheme="majorHAnsi" w:cstheme="majorHAnsi"/>
          <w:sz w:val="24"/>
          <w:szCs w:val="24"/>
        </w:rPr>
        <w:t>are</w:t>
      </w:r>
      <w:r w:rsidR="003F0CEB" w:rsidRPr="00AF08D8">
        <w:rPr>
          <w:rFonts w:asciiTheme="majorHAnsi" w:hAnsiTheme="majorHAnsi" w:cstheme="majorHAnsi"/>
          <w:sz w:val="24"/>
          <w:szCs w:val="24"/>
        </w:rPr>
        <w:t xml:space="preserve"> n</w:t>
      </w:r>
      <w:r w:rsidR="00E720FD" w:rsidRPr="00AF08D8">
        <w:rPr>
          <w:rFonts w:asciiTheme="majorHAnsi" w:hAnsiTheme="majorHAnsi" w:cstheme="majorHAnsi"/>
          <w:sz w:val="24"/>
          <w:szCs w:val="24"/>
        </w:rPr>
        <w:t xml:space="preserve">ot enough acts for children so this might impact on families. </w:t>
      </w:r>
    </w:p>
    <w:p w14:paraId="08AA2C49" w14:textId="40F645C8" w:rsidR="00345182" w:rsidRPr="00AF08D8" w:rsidRDefault="00345182">
      <w:pPr>
        <w:rPr>
          <w:rFonts w:asciiTheme="majorHAnsi" w:hAnsiTheme="majorHAnsi" w:cstheme="majorHAnsi"/>
          <w:sz w:val="24"/>
          <w:szCs w:val="24"/>
        </w:rPr>
      </w:pPr>
      <w:r w:rsidRPr="00AF08D8">
        <w:rPr>
          <w:rFonts w:asciiTheme="majorHAnsi" w:hAnsiTheme="majorHAnsi" w:cstheme="majorHAnsi"/>
          <w:sz w:val="24"/>
          <w:szCs w:val="24"/>
        </w:rPr>
        <w:t xml:space="preserve">Opportunities- emerging acts can </w:t>
      </w:r>
      <w:r w:rsidR="005169FE" w:rsidRPr="00AF08D8">
        <w:rPr>
          <w:rFonts w:asciiTheme="majorHAnsi" w:hAnsiTheme="majorHAnsi" w:cstheme="majorHAnsi"/>
          <w:sz w:val="24"/>
          <w:szCs w:val="24"/>
        </w:rPr>
        <w:t xml:space="preserve">become recognised, it established different cultures to experience </w:t>
      </w:r>
      <w:r w:rsidR="002E1D21" w:rsidRPr="00AF08D8">
        <w:rPr>
          <w:rFonts w:asciiTheme="majorHAnsi" w:hAnsiTheme="majorHAnsi" w:cstheme="majorHAnsi"/>
          <w:sz w:val="24"/>
          <w:szCs w:val="24"/>
        </w:rPr>
        <w:t>Scotland</w:t>
      </w:r>
      <w:r w:rsidR="005169FE" w:rsidRPr="00AF08D8">
        <w:rPr>
          <w:rFonts w:asciiTheme="majorHAnsi" w:hAnsiTheme="majorHAnsi" w:cstheme="majorHAnsi"/>
          <w:sz w:val="24"/>
          <w:szCs w:val="24"/>
        </w:rPr>
        <w:t xml:space="preserve"> and it creates more job opportunities in Edinburgh.</w:t>
      </w:r>
    </w:p>
    <w:p w14:paraId="7EEA0066" w14:textId="474846C0" w:rsidR="005169FE" w:rsidRPr="00AF08D8" w:rsidRDefault="005169FE">
      <w:pPr>
        <w:rPr>
          <w:rFonts w:asciiTheme="majorHAnsi" w:hAnsiTheme="majorHAnsi" w:cstheme="majorHAnsi"/>
          <w:sz w:val="24"/>
          <w:szCs w:val="24"/>
        </w:rPr>
      </w:pPr>
      <w:r w:rsidRPr="00AF08D8">
        <w:rPr>
          <w:rFonts w:asciiTheme="majorHAnsi" w:hAnsiTheme="majorHAnsi" w:cstheme="majorHAnsi"/>
          <w:sz w:val="24"/>
          <w:szCs w:val="24"/>
        </w:rPr>
        <w:t xml:space="preserve">Threats- the festivals </w:t>
      </w:r>
      <w:r w:rsidR="002E1D21" w:rsidRPr="00AF08D8">
        <w:rPr>
          <w:rFonts w:asciiTheme="majorHAnsi" w:hAnsiTheme="majorHAnsi" w:cstheme="majorHAnsi"/>
          <w:sz w:val="24"/>
          <w:szCs w:val="24"/>
        </w:rPr>
        <w:t>face</w:t>
      </w:r>
      <w:r w:rsidRPr="00AF08D8">
        <w:rPr>
          <w:rFonts w:asciiTheme="majorHAnsi" w:hAnsiTheme="majorHAnsi" w:cstheme="majorHAnsi"/>
          <w:sz w:val="24"/>
          <w:szCs w:val="24"/>
        </w:rPr>
        <w:t xml:space="preserve"> competition from rival festivals, </w:t>
      </w:r>
      <w:r w:rsidR="002E1D21" w:rsidRPr="00AF08D8">
        <w:rPr>
          <w:rFonts w:asciiTheme="majorHAnsi" w:hAnsiTheme="majorHAnsi" w:cstheme="majorHAnsi"/>
          <w:sz w:val="24"/>
          <w:szCs w:val="24"/>
        </w:rPr>
        <w:t>environmental</w:t>
      </w:r>
      <w:r w:rsidRPr="00AF08D8">
        <w:rPr>
          <w:rFonts w:asciiTheme="majorHAnsi" w:hAnsiTheme="majorHAnsi" w:cstheme="majorHAnsi"/>
          <w:sz w:val="24"/>
          <w:szCs w:val="24"/>
        </w:rPr>
        <w:t xml:space="preserve"> issues may prevent the festival</w:t>
      </w:r>
      <w:r w:rsidR="007955F7" w:rsidRPr="00AF08D8">
        <w:rPr>
          <w:rFonts w:asciiTheme="majorHAnsi" w:hAnsiTheme="majorHAnsi" w:cstheme="majorHAnsi"/>
          <w:sz w:val="24"/>
          <w:szCs w:val="24"/>
        </w:rPr>
        <w:t xml:space="preserve"> taking place and they may have a lack of stakes to support such a big event. </w:t>
      </w:r>
    </w:p>
    <w:p w14:paraId="2024E426" w14:textId="63928301" w:rsidR="00D045EF" w:rsidRPr="00AF08D8" w:rsidRDefault="00425F19">
      <w:pPr>
        <w:rPr>
          <w:rFonts w:asciiTheme="majorHAnsi" w:hAnsiTheme="majorHAnsi" w:cstheme="majorHAnsi"/>
          <w:sz w:val="24"/>
          <w:szCs w:val="24"/>
        </w:rPr>
      </w:pPr>
      <w:r w:rsidRPr="00AF08D8">
        <w:rPr>
          <w:rFonts w:asciiTheme="majorHAnsi" w:hAnsiTheme="majorHAnsi" w:cstheme="majorHAnsi"/>
          <w:sz w:val="24"/>
          <w:szCs w:val="24"/>
        </w:rPr>
        <w:t xml:space="preserve">Stakeholders are those who may </w:t>
      </w:r>
      <w:proofErr w:type="gramStart"/>
      <w:r w:rsidRPr="00AF08D8">
        <w:rPr>
          <w:rFonts w:asciiTheme="majorHAnsi" w:hAnsiTheme="majorHAnsi" w:cstheme="majorHAnsi"/>
          <w:sz w:val="24"/>
          <w:szCs w:val="24"/>
        </w:rPr>
        <w:t>be affected</w:t>
      </w:r>
      <w:proofErr w:type="gramEnd"/>
      <w:r w:rsidRPr="00AF08D8">
        <w:rPr>
          <w:rFonts w:asciiTheme="majorHAnsi" w:hAnsiTheme="majorHAnsi" w:cstheme="majorHAnsi"/>
          <w:sz w:val="24"/>
          <w:szCs w:val="24"/>
        </w:rPr>
        <w:t xml:space="preserve"> by or have an </w:t>
      </w:r>
      <w:r w:rsidR="003B7634" w:rsidRPr="00AF08D8">
        <w:rPr>
          <w:rFonts w:asciiTheme="majorHAnsi" w:hAnsiTheme="majorHAnsi" w:cstheme="majorHAnsi"/>
          <w:sz w:val="24"/>
          <w:szCs w:val="24"/>
        </w:rPr>
        <w:t>effect</w:t>
      </w:r>
      <w:r w:rsidRPr="00AF08D8">
        <w:rPr>
          <w:rFonts w:asciiTheme="majorHAnsi" w:hAnsiTheme="majorHAnsi" w:cstheme="majorHAnsi"/>
          <w:sz w:val="24"/>
          <w:szCs w:val="24"/>
        </w:rPr>
        <w:t xml:space="preserve"> on an effort. This </w:t>
      </w:r>
      <w:r w:rsidR="003B7634" w:rsidRPr="00AF08D8">
        <w:rPr>
          <w:rFonts w:asciiTheme="majorHAnsi" w:hAnsiTheme="majorHAnsi" w:cstheme="majorHAnsi"/>
          <w:sz w:val="24"/>
          <w:szCs w:val="24"/>
        </w:rPr>
        <w:t>might</w:t>
      </w:r>
      <w:r w:rsidRPr="00AF08D8">
        <w:rPr>
          <w:rFonts w:asciiTheme="majorHAnsi" w:hAnsiTheme="majorHAnsi" w:cstheme="majorHAnsi"/>
          <w:sz w:val="24"/>
          <w:szCs w:val="24"/>
        </w:rPr>
        <w:t xml:space="preserve"> include those </w:t>
      </w:r>
      <w:r w:rsidR="003B7634" w:rsidRPr="00AF08D8">
        <w:rPr>
          <w:rFonts w:asciiTheme="majorHAnsi" w:hAnsiTheme="majorHAnsi" w:cstheme="majorHAnsi"/>
          <w:sz w:val="24"/>
          <w:szCs w:val="24"/>
        </w:rPr>
        <w:t>interested in</w:t>
      </w:r>
      <w:r w:rsidRPr="00AF08D8">
        <w:rPr>
          <w:rFonts w:asciiTheme="majorHAnsi" w:hAnsiTheme="majorHAnsi" w:cstheme="majorHAnsi"/>
          <w:sz w:val="24"/>
          <w:szCs w:val="24"/>
        </w:rPr>
        <w:t xml:space="preserve"> academic, political reasons and can </w:t>
      </w:r>
      <w:proofErr w:type="gramStart"/>
      <w:r w:rsidRPr="00AF08D8">
        <w:rPr>
          <w:rFonts w:asciiTheme="majorHAnsi" w:hAnsiTheme="majorHAnsi" w:cstheme="majorHAnsi"/>
          <w:sz w:val="24"/>
          <w:szCs w:val="24"/>
        </w:rPr>
        <w:t>be divided</w:t>
      </w:r>
      <w:proofErr w:type="gramEnd"/>
      <w:r w:rsidRPr="00AF08D8">
        <w:rPr>
          <w:rFonts w:asciiTheme="majorHAnsi" w:hAnsiTheme="majorHAnsi" w:cstheme="majorHAnsi"/>
          <w:sz w:val="24"/>
          <w:szCs w:val="24"/>
        </w:rPr>
        <w:t xml:space="preserve"> into primary, </w:t>
      </w:r>
      <w:r w:rsidR="003B7634" w:rsidRPr="00AF08D8">
        <w:rPr>
          <w:rFonts w:asciiTheme="majorHAnsi" w:hAnsiTheme="majorHAnsi" w:cstheme="majorHAnsi"/>
          <w:sz w:val="24"/>
          <w:szCs w:val="24"/>
        </w:rPr>
        <w:t>secondary</w:t>
      </w:r>
      <w:r w:rsidRPr="00AF08D8">
        <w:rPr>
          <w:rFonts w:asciiTheme="majorHAnsi" w:hAnsiTheme="majorHAnsi" w:cstheme="majorHAnsi"/>
          <w:sz w:val="24"/>
          <w:szCs w:val="24"/>
        </w:rPr>
        <w:t xml:space="preserve">, and key stakeholders their interests depend on how they affect or are affected by the effort and can span a broad range of categories. Why do we need to identify and </w:t>
      </w:r>
      <w:r w:rsidR="003B7634" w:rsidRPr="00AF08D8">
        <w:rPr>
          <w:rFonts w:asciiTheme="majorHAnsi" w:hAnsiTheme="majorHAnsi" w:cstheme="majorHAnsi"/>
          <w:sz w:val="24"/>
          <w:szCs w:val="24"/>
        </w:rPr>
        <w:t>analyse</w:t>
      </w:r>
      <w:r w:rsidRPr="00AF08D8">
        <w:rPr>
          <w:rFonts w:asciiTheme="majorHAnsi" w:hAnsiTheme="majorHAnsi" w:cstheme="majorHAnsi"/>
          <w:sz w:val="24"/>
          <w:szCs w:val="24"/>
        </w:rPr>
        <w:t xml:space="preserve"> stakeholders and their interests? It puts more ideas on the table and includes varied perspectives from all sectors and elements of community </w:t>
      </w:r>
      <w:r w:rsidR="003B7634" w:rsidRPr="00AF08D8">
        <w:rPr>
          <w:rFonts w:asciiTheme="majorHAnsi" w:hAnsiTheme="majorHAnsi" w:cstheme="majorHAnsi"/>
          <w:sz w:val="24"/>
          <w:szCs w:val="24"/>
        </w:rPr>
        <w:t>affected</w:t>
      </w:r>
      <w:r w:rsidRPr="00AF08D8">
        <w:rPr>
          <w:rFonts w:asciiTheme="majorHAnsi" w:hAnsiTheme="majorHAnsi" w:cstheme="majorHAnsi"/>
          <w:sz w:val="24"/>
          <w:szCs w:val="24"/>
        </w:rPr>
        <w:t xml:space="preserve"> also gains buy-in and support from the effort from all </w:t>
      </w:r>
      <w:r w:rsidR="003B7634" w:rsidRPr="00AF08D8">
        <w:rPr>
          <w:rFonts w:asciiTheme="majorHAnsi" w:hAnsiTheme="majorHAnsi" w:cstheme="majorHAnsi"/>
          <w:sz w:val="24"/>
          <w:szCs w:val="24"/>
        </w:rPr>
        <w:t>stakeholders</w:t>
      </w:r>
      <w:r w:rsidRPr="00AF08D8">
        <w:rPr>
          <w:rFonts w:asciiTheme="majorHAnsi" w:hAnsiTheme="majorHAnsi" w:cstheme="majorHAnsi"/>
          <w:sz w:val="24"/>
          <w:szCs w:val="24"/>
        </w:rPr>
        <w:t xml:space="preserve"> its fair on everyone. Its saves you from being blindsided by concerns you </w:t>
      </w:r>
      <w:r w:rsidR="003B7634" w:rsidRPr="00AF08D8">
        <w:rPr>
          <w:rFonts w:asciiTheme="majorHAnsi" w:hAnsiTheme="majorHAnsi" w:cstheme="majorHAnsi"/>
          <w:sz w:val="24"/>
          <w:szCs w:val="24"/>
        </w:rPr>
        <w:t>did not</w:t>
      </w:r>
      <w:r w:rsidRPr="00AF08D8">
        <w:rPr>
          <w:rFonts w:asciiTheme="majorHAnsi" w:hAnsiTheme="majorHAnsi" w:cstheme="majorHAnsi"/>
          <w:sz w:val="24"/>
          <w:szCs w:val="24"/>
        </w:rPr>
        <w:t xml:space="preserve"> know about strengthens your position if </w:t>
      </w:r>
      <w:r w:rsidR="003B7634" w:rsidRPr="00AF08D8">
        <w:rPr>
          <w:rFonts w:asciiTheme="majorHAnsi" w:hAnsiTheme="majorHAnsi" w:cstheme="majorHAnsi"/>
          <w:sz w:val="24"/>
          <w:szCs w:val="24"/>
        </w:rPr>
        <w:t>there’s</w:t>
      </w:r>
      <w:r w:rsidRPr="00AF08D8">
        <w:rPr>
          <w:rFonts w:asciiTheme="majorHAnsi" w:hAnsiTheme="majorHAnsi" w:cstheme="majorHAnsi"/>
          <w:sz w:val="24"/>
          <w:szCs w:val="24"/>
        </w:rPr>
        <w:t xml:space="preserve"> opposition. Creates bridging social capital for the community increases the credibility of your organization. It increased the chances of success for your effort. Primary </w:t>
      </w:r>
      <w:r w:rsidR="003B7634" w:rsidRPr="00AF08D8">
        <w:rPr>
          <w:rFonts w:asciiTheme="majorHAnsi" w:hAnsiTheme="majorHAnsi" w:cstheme="majorHAnsi"/>
          <w:sz w:val="24"/>
          <w:szCs w:val="24"/>
        </w:rPr>
        <w:t>stakeholder’s</w:t>
      </w:r>
      <w:r w:rsidRPr="00AF08D8">
        <w:rPr>
          <w:rFonts w:asciiTheme="majorHAnsi" w:hAnsiTheme="majorHAnsi" w:cstheme="majorHAnsi"/>
          <w:sz w:val="24"/>
          <w:szCs w:val="24"/>
        </w:rPr>
        <w:t xml:space="preserve"> beneficiaries or target of the effort </w:t>
      </w:r>
      <w:r w:rsidR="003B7634" w:rsidRPr="00AF08D8">
        <w:rPr>
          <w:rFonts w:asciiTheme="majorHAnsi" w:hAnsiTheme="majorHAnsi" w:cstheme="majorHAnsi"/>
          <w:sz w:val="24"/>
          <w:szCs w:val="24"/>
        </w:rPr>
        <w:t>secondary</w:t>
      </w:r>
      <w:r w:rsidRPr="00AF08D8">
        <w:rPr>
          <w:rFonts w:asciiTheme="majorHAnsi" w:hAnsiTheme="majorHAnsi" w:cstheme="majorHAnsi"/>
          <w:sz w:val="24"/>
          <w:szCs w:val="24"/>
        </w:rPr>
        <w:t xml:space="preserve"> stakeholders those directly involved with or responsible for beneficiaries or target of the effort. Those </w:t>
      </w:r>
      <w:r w:rsidR="003B7634" w:rsidRPr="00AF08D8">
        <w:rPr>
          <w:rFonts w:asciiTheme="majorHAnsi" w:hAnsiTheme="majorHAnsi" w:cstheme="majorHAnsi"/>
          <w:sz w:val="24"/>
          <w:szCs w:val="24"/>
        </w:rPr>
        <w:t>whose</w:t>
      </w:r>
      <w:r w:rsidRPr="00AF08D8">
        <w:rPr>
          <w:rFonts w:asciiTheme="majorHAnsi" w:hAnsiTheme="majorHAnsi" w:cstheme="majorHAnsi"/>
          <w:sz w:val="24"/>
          <w:szCs w:val="24"/>
        </w:rPr>
        <w:t xml:space="preserve"> jobs or lives that might </w:t>
      </w:r>
      <w:proofErr w:type="gramStart"/>
      <w:r w:rsidRPr="00AF08D8">
        <w:rPr>
          <w:rFonts w:asciiTheme="majorHAnsi" w:hAnsiTheme="majorHAnsi" w:cstheme="majorHAnsi"/>
          <w:sz w:val="24"/>
          <w:szCs w:val="24"/>
        </w:rPr>
        <w:t>be affected</w:t>
      </w:r>
      <w:proofErr w:type="gramEnd"/>
      <w:r w:rsidRPr="00AF08D8">
        <w:rPr>
          <w:rFonts w:asciiTheme="majorHAnsi" w:hAnsiTheme="majorHAnsi" w:cstheme="majorHAnsi"/>
          <w:sz w:val="24"/>
          <w:szCs w:val="24"/>
        </w:rPr>
        <w:t xml:space="preserve"> by the process or </w:t>
      </w:r>
      <w:r w:rsidR="003B7634" w:rsidRPr="00AF08D8">
        <w:rPr>
          <w:rFonts w:asciiTheme="majorHAnsi" w:hAnsiTheme="majorHAnsi" w:cstheme="majorHAnsi"/>
          <w:sz w:val="24"/>
          <w:szCs w:val="24"/>
        </w:rPr>
        <w:t>results</w:t>
      </w:r>
      <w:r w:rsidRPr="00AF08D8">
        <w:rPr>
          <w:rFonts w:asciiTheme="majorHAnsi" w:hAnsiTheme="majorHAnsi" w:cstheme="majorHAnsi"/>
          <w:sz w:val="24"/>
          <w:szCs w:val="24"/>
        </w:rPr>
        <w:t xml:space="preserve"> of the effort. Key </w:t>
      </w:r>
      <w:r w:rsidR="003B7634" w:rsidRPr="00AF08D8">
        <w:rPr>
          <w:rFonts w:asciiTheme="majorHAnsi" w:hAnsiTheme="majorHAnsi" w:cstheme="majorHAnsi"/>
          <w:sz w:val="24"/>
          <w:szCs w:val="24"/>
        </w:rPr>
        <w:t>stakeholders’</w:t>
      </w:r>
      <w:r w:rsidRPr="00AF08D8">
        <w:rPr>
          <w:rFonts w:asciiTheme="majorHAnsi" w:hAnsiTheme="majorHAnsi" w:cstheme="majorHAnsi"/>
          <w:sz w:val="24"/>
          <w:szCs w:val="24"/>
        </w:rPr>
        <w:t xml:space="preserve"> government officials and policy makers those who can influence others </w:t>
      </w:r>
      <w:r w:rsidR="003B7634" w:rsidRPr="00AF08D8">
        <w:rPr>
          <w:rFonts w:asciiTheme="majorHAnsi" w:hAnsiTheme="majorHAnsi" w:cstheme="majorHAnsi"/>
          <w:sz w:val="24"/>
          <w:szCs w:val="24"/>
        </w:rPr>
        <w:t xml:space="preserve">with an interest in the outcome of an effort. Identify stakeholders by brainstorming, collecting categories and names for the information in the community. Consulting with organizations that have either are or have been involved in similar effort, or that work with population or around concern. Getting more ideas from stakeholders as you identify them if appropriate advertising. Keep </w:t>
      </w:r>
      <w:r w:rsidR="0088233E" w:rsidRPr="00AF08D8">
        <w:rPr>
          <w:rFonts w:asciiTheme="majorHAnsi" w:hAnsiTheme="majorHAnsi" w:cstheme="majorHAnsi"/>
          <w:sz w:val="24"/>
          <w:szCs w:val="24"/>
        </w:rPr>
        <w:t>stakeholders</w:t>
      </w:r>
      <w:r w:rsidR="003B7634" w:rsidRPr="00AF08D8">
        <w:rPr>
          <w:rFonts w:asciiTheme="majorHAnsi" w:hAnsiTheme="majorHAnsi" w:cstheme="majorHAnsi"/>
          <w:sz w:val="24"/>
          <w:szCs w:val="24"/>
        </w:rPr>
        <w:t xml:space="preserve"> involved and informed by treating them with respect and providing whatever information, </w:t>
      </w:r>
      <w:r w:rsidR="00AA264C" w:rsidRPr="00AF08D8">
        <w:rPr>
          <w:rFonts w:asciiTheme="majorHAnsi" w:hAnsiTheme="majorHAnsi" w:cstheme="majorHAnsi"/>
          <w:sz w:val="24"/>
          <w:szCs w:val="24"/>
        </w:rPr>
        <w:t>training,</w:t>
      </w:r>
      <w:r w:rsidR="003B7634" w:rsidRPr="00AF08D8">
        <w:rPr>
          <w:rFonts w:asciiTheme="majorHAnsi" w:hAnsiTheme="majorHAnsi" w:cstheme="majorHAnsi"/>
          <w:sz w:val="24"/>
          <w:szCs w:val="24"/>
        </w:rPr>
        <w:t xml:space="preserve"> mentoring and other support that need to stay involved. Finding tasks for them to do that catch their interest and use </w:t>
      </w:r>
      <w:r w:rsidR="00AA264C" w:rsidRPr="00AF08D8">
        <w:rPr>
          <w:rFonts w:asciiTheme="majorHAnsi" w:hAnsiTheme="majorHAnsi" w:cstheme="majorHAnsi"/>
          <w:sz w:val="24"/>
          <w:szCs w:val="24"/>
        </w:rPr>
        <w:t>their</w:t>
      </w:r>
      <w:r w:rsidR="003B7634" w:rsidRPr="00AF08D8">
        <w:rPr>
          <w:rFonts w:asciiTheme="majorHAnsi" w:hAnsiTheme="majorHAnsi" w:cstheme="majorHAnsi"/>
          <w:sz w:val="24"/>
          <w:szCs w:val="24"/>
        </w:rPr>
        <w:t xml:space="preserve"> talent maintaining their enthusiasm with praise, celebrations </w:t>
      </w:r>
      <w:r w:rsidR="00AA264C" w:rsidRPr="00AF08D8">
        <w:rPr>
          <w:rFonts w:asciiTheme="majorHAnsi" w:hAnsiTheme="majorHAnsi" w:cstheme="majorHAnsi"/>
          <w:sz w:val="24"/>
          <w:szCs w:val="24"/>
        </w:rPr>
        <w:t>small tokens of appreciation</w:t>
      </w:r>
      <w:r w:rsidR="003B7634" w:rsidRPr="00AF08D8">
        <w:rPr>
          <w:rFonts w:asciiTheme="majorHAnsi" w:hAnsiTheme="majorHAnsi" w:cstheme="majorHAnsi"/>
          <w:sz w:val="24"/>
          <w:szCs w:val="24"/>
        </w:rPr>
        <w:t xml:space="preserve"> and continual reminders of </w:t>
      </w:r>
      <w:r w:rsidR="00AA264C" w:rsidRPr="00AF08D8">
        <w:rPr>
          <w:rFonts w:asciiTheme="majorHAnsi" w:hAnsiTheme="majorHAnsi" w:cstheme="majorHAnsi"/>
          <w:sz w:val="24"/>
          <w:szCs w:val="24"/>
        </w:rPr>
        <w:t>efforts</w:t>
      </w:r>
      <w:r w:rsidR="003B7634" w:rsidRPr="00AF08D8">
        <w:rPr>
          <w:rFonts w:asciiTheme="majorHAnsi" w:hAnsiTheme="majorHAnsi" w:cstheme="majorHAnsi"/>
          <w:sz w:val="24"/>
          <w:szCs w:val="24"/>
        </w:rPr>
        <w:t xml:space="preserve"> </w:t>
      </w:r>
      <w:r w:rsidR="003B7634" w:rsidRPr="00AF08D8">
        <w:rPr>
          <w:rFonts w:asciiTheme="majorHAnsi" w:hAnsiTheme="majorHAnsi" w:cstheme="majorHAnsi"/>
          <w:sz w:val="24"/>
          <w:szCs w:val="24"/>
        </w:rPr>
        <w:lastRenderedPageBreak/>
        <w:t xml:space="preserve">accomplishments also engaging them in decision-making in the case of </w:t>
      </w:r>
      <w:r w:rsidR="00AA264C" w:rsidRPr="00AF08D8">
        <w:rPr>
          <w:rFonts w:asciiTheme="majorHAnsi" w:hAnsiTheme="majorHAnsi" w:cstheme="majorHAnsi"/>
          <w:sz w:val="24"/>
          <w:szCs w:val="24"/>
        </w:rPr>
        <w:t>those</w:t>
      </w:r>
      <w:r w:rsidR="003B7634" w:rsidRPr="00AF08D8">
        <w:rPr>
          <w:rFonts w:asciiTheme="majorHAnsi" w:hAnsiTheme="majorHAnsi" w:cstheme="majorHAnsi"/>
          <w:sz w:val="24"/>
          <w:szCs w:val="24"/>
        </w:rPr>
        <w:t xml:space="preserve"> who start with little power or influence, helping them learn </w:t>
      </w:r>
      <w:r w:rsidR="00AA264C" w:rsidRPr="00AF08D8">
        <w:rPr>
          <w:rFonts w:asciiTheme="majorHAnsi" w:hAnsiTheme="majorHAnsi" w:cstheme="majorHAnsi"/>
          <w:sz w:val="24"/>
          <w:szCs w:val="24"/>
        </w:rPr>
        <w:t>how</w:t>
      </w:r>
      <w:r w:rsidR="003B7634" w:rsidRPr="00AF08D8">
        <w:rPr>
          <w:rFonts w:asciiTheme="majorHAnsi" w:hAnsiTheme="majorHAnsi" w:cstheme="majorHAnsi"/>
          <w:sz w:val="24"/>
          <w:szCs w:val="24"/>
        </w:rPr>
        <w:t xml:space="preserve"> to gain and exercise influence by working together and developing their personal, </w:t>
      </w:r>
      <w:r w:rsidR="00AA264C" w:rsidRPr="00AF08D8">
        <w:rPr>
          <w:rFonts w:asciiTheme="majorHAnsi" w:hAnsiTheme="majorHAnsi" w:cstheme="majorHAnsi"/>
          <w:sz w:val="24"/>
          <w:szCs w:val="24"/>
        </w:rPr>
        <w:t>and political skills. Employing them in the conception, planning and evaluation of the effort from its beginning</w:t>
      </w:r>
      <w:r w:rsidR="00F7665F" w:rsidRPr="00AF08D8">
        <w:rPr>
          <w:rFonts w:asciiTheme="majorHAnsi" w:hAnsiTheme="majorHAnsi" w:cstheme="majorHAnsi"/>
          <w:sz w:val="24"/>
          <w:szCs w:val="24"/>
        </w:rPr>
        <w:t xml:space="preserve">. Maintain stakeholder and support motivation keep them informed and continue to find meaningful work for them to-do. New stakeholders may need to be brought in as time goes in although some people may cease to be although stakeholders, they may retain an interest in the effort and you should therefore continue to include them, understanding and engaging stakeholders can be tremendously helpful to your effort, but only if it results in their ownership of it and long term, commitments to it. And that depends on your continuing attention. </w:t>
      </w:r>
    </w:p>
    <w:p w14:paraId="75115A97"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A person, group or organisation that has an interest in or concern about a proposed action. </w:t>
      </w:r>
    </w:p>
    <w:p w14:paraId="35CD5036"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Anyone who may impact or </w:t>
      </w:r>
      <w:proofErr w:type="gramStart"/>
      <w:r w:rsidRPr="00AF08D8">
        <w:rPr>
          <w:rFonts w:asciiTheme="majorHAnsi" w:hAnsiTheme="majorHAnsi" w:cstheme="majorHAnsi"/>
          <w:sz w:val="24"/>
          <w:szCs w:val="24"/>
        </w:rPr>
        <w:t>be impacted</w:t>
      </w:r>
      <w:proofErr w:type="gramEnd"/>
      <w:r w:rsidRPr="00AF08D8">
        <w:rPr>
          <w:rFonts w:asciiTheme="majorHAnsi" w:hAnsiTheme="majorHAnsi" w:cstheme="majorHAnsi"/>
          <w:sz w:val="24"/>
          <w:szCs w:val="24"/>
        </w:rPr>
        <w:t xml:space="preserve"> by an organization's actions, objectives, or policies. </w:t>
      </w:r>
    </w:p>
    <w:p w14:paraId="208AFD1D"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Primary stakeholders- someone directly to immediately affected, positively or negatively, by an action. </w:t>
      </w:r>
    </w:p>
    <w:p w14:paraId="0F1CFEAE"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secondary stakeholders- someone indirectly or gradually affected, positively to negatively by an action.</w:t>
      </w:r>
    </w:p>
    <w:p w14:paraId="66631514"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key stakeholders- have significant influence upon or importance within an organization. this can also belong to the first two groups. </w:t>
      </w:r>
    </w:p>
    <w:p w14:paraId="022C7F21"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we have engagement understanding stakeholders' views, taking them into account being accountable to them, and using the information gleaned in decisions. a continuum of interaction that reflects that degree of influence stakeholders have in decision making. the formal and informal ways of staying connected to the parties who have an actual or potential interest in or can have an effect on action. the process of building long term, collaborative mutually beneficial relationships, a form of participatory decision making.</w:t>
      </w:r>
    </w:p>
    <w:p w14:paraId="1C8C0929" w14:textId="77777777" w:rsidR="006C1641" w:rsidRPr="00AF08D8" w:rsidRDefault="006C1641" w:rsidP="006C1641">
      <w:pPr>
        <w:rPr>
          <w:rFonts w:asciiTheme="majorHAnsi" w:hAnsiTheme="majorHAnsi" w:cstheme="majorHAnsi"/>
          <w:sz w:val="24"/>
          <w:szCs w:val="24"/>
        </w:rPr>
      </w:pPr>
    </w:p>
    <w:p w14:paraId="45727F72" w14:textId="77777777" w:rsidR="006C1641" w:rsidRPr="00AF08D8" w:rsidRDefault="006C1641" w:rsidP="006C1641">
      <w:pPr>
        <w:rPr>
          <w:rFonts w:asciiTheme="majorHAnsi" w:hAnsiTheme="majorHAnsi" w:cstheme="majorHAnsi"/>
          <w:sz w:val="24"/>
          <w:szCs w:val="24"/>
        </w:rPr>
      </w:pPr>
    </w:p>
    <w:p w14:paraId="0015C6D2" w14:textId="43483DAA"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 A plan, process, or approach. </w:t>
      </w:r>
    </w:p>
    <w:p w14:paraId="5E7911C0"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An engagement plan can refer to the communications plans that support a stakeholder process, entail a plan, do check, and act model. An engagement process can flow from a stakeholder plan; engagement plans can flow from an engagement process and engagement approach can refer to the engagement plan process. </w:t>
      </w:r>
    </w:p>
    <w:p w14:paraId="65AACAB5"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 Steps in stakeholders’ engagement. </w:t>
      </w:r>
    </w:p>
    <w:p w14:paraId="642F7A76"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t xml:space="preserve">Rationale </w:t>
      </w:r>
    </w:p>
    <w:p w14:paraId="0C79F29D"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t xml:space="preserve">Desired outcomes </w:t>
      </w:r>
    </w:p>
    <w:p w14:paraId="3D5D1A2C"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t xml:space="preserve">Stakeholder identification </w:t>
      </w:r>
    </w:p>
    <w:p w14:paraId="37C1D91C"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t xml:space="preserve">Stakeholder analysis </w:t>
      </w:r>
    </w:p>
    <w:p w14:paraId="22B2D9D2"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t xml:space="preserve">Interest/ issues identification </w:t>
      </w:r>
    </w:p>
    <w:p w14:paraId="425B0E2D" w14:textId="77777777" w:rsidR="006C1641" w:rsidRPr="00AF08D8" w:rsidRDefault="006C1641" w:rsidP="006C1641">
      <w:pPr>
        <w:pStyle w:val="ListParagraph"/>
        <w:numPr>
          <w:ilvl w:val="0"/>
          <w:numId w:val="1"/>
        </w:numPr>
        <w:rPr>
          <w:rFonts w:asciiTheme="majorHAnsi" w:hAnsiTheme="majorHAnsi" w:cstheme="majorHAnsi"/>
          <w:sz w:val="24"/>
          <w:szCs w:val="24"/>
        </w:rPr>
      </w:pPr>
      <w:r w:rsidRPr="00AF08D8">
        <w:rPr>
          <w:rFonts w:asciiTheme="majorHAnsi" w:hAnsiTheme="majorHAnsi" w:cstheme="majorHAnsi"/>
          <w:sz w:val="24"/>
          <w:szCs w:val="24"/>
        </w:rPr>
        <w:lastRenderedPageBreak/>
        <w:t xml:space="preserve">The stakeholder engagement strategy </w:t>
      </w:r>
    </w:p>
    <w:p w14:paraId="3A3BB9BA" w14:textId="77777777" w:rsidR="006C1641" w:rsidRPr="00AF08D8" w:rsidRDefault="006C1641" w:rsidP="006C1641">
      <w:pPr>
        <w:rPr>
          <w:rFonts w:asciiTheme="majorHAnsi" w:hAnsiTheme="majorHAnsi" w:cstheme="majorHAnsi"/>
          <w:sz w:val="24"/>
          <w:szCs w:val="24"/>
        </w:rPr>
      </w:pPr>
      <w:r w:rsidRPr="00AF08D8">
        <w:rPr>
          <w:rFonts w:asciiTheme="majorHAnsi" w:hAnsiTheme="majorHAnsi" w:cstheme="majorHAnsi"/>
          <w:sz w:val="24"/>
          <w:szCs w:val="24"/>
        </w:rPr>
        <w:t xml:space="preserve">Rational for stakeholder engagement </w:t>
      </w:r>
    </w:p>
    <w:p w14:paraId="2050E532" w14:textId="77777777" w:rsidR="006C1641" w:rsidRPr="00AF08D8" w:rsidRDefault="006C1641" w:rsidP="006C1641">
      <w:pPr>
        <w:pStyle w:val="ListParagraph"/>
        <w:numPr>
          <w:ilvl w:val="0"/>
          <w:numId w:val="2"/>
        </w:numPr>
        <w:rPr>
          <w:rFonts w:asciiTheme="majorHAnsi" w:hAnsiTheme="majorHAnsi" w:cstheme="majorHAnsi"/>
          <w:sz w:val="24"/>
          <w:szCs w:val="24"/>
        </w:rPr>
      </w:pPr>
      <w:r w:rsidRPr="00AF08D8">
        <w:rPr>
          <w:rFonts w:asciiTheme="majorHAnsi" w:hAnsiTheme="majorHAnsi" w:cstheme="majorHAnsi"/>
          <w:sz w:val="24"/>
          <w:szCs w:val="24"/>
        </w:rPr>
        <w:t xml:space="preserve">Public expectations </w:t>
      </w:r>
    </w:p>
    <w:p w14:paraId="5A7573B9" w14:textId="77777777" w:rsidR="006C1641" w:rsidRPr="00AF08D8" w:rsidRDefault="006C1641" w:rsidP="006C1641">
      <w:pPr>
        <w:pStyle w:val="ListParagraph"/>
        <w:numPr>
          <w:ilvl w:val="0"/>
          <w:numId w:val="2"/>
        </w:numPr>
        <w:rPr>
          <w:rFonts w:asciiTheme="majorHAnsi" w:hAnsiTheme="majorHAnsi" w:cstheme="majorHAnsi"/>
          <w:sz w:val="24"/>
          <w:szCs w:val="24"/>
        </w:rPr>
      </w:pPr>
      <w:r w:rsidRPr="00AF08D8">
        <w:rPr>
          <w:rFonts w:asciiTheme="majorHAnsi" w:hAnsiTheme="majorHAnsi" w:cstheme="majorHAnsi"/>
          <w:sz w:val="24"/>
          <w:szCs w:val="24"/>
        </w:rPr>
        <w:t xml:space="preserve">Regulatory requirements </w:t>
      </w:r>
    </w:p>
    <w:p w14:paraId="66E561C3" w14:textId="77777777" w:rsidR="006C1641" w:rsidRPr="00AF08D8" w:rsidRDefault="006C1641" w:rsidP="006C1641">
      <w:pPr>
        <w:pStyle w:val="ListParagraph"/>
        <w:numPr>
          <w:ilvl w:val="0"/>
          <w:numId w:val="2"/>
        </w:numPr>
        <w:rPr>
          <w:rFonts w:asciiTheme="majorHAnsi" w:hAnsiTheme="majorHAnsi" w:cstheme="majorHAnsi"/>
          <w:sz w:val="24"/>
          <w:szCs w:val="24"/>
        </w:rPr>
      </w:pPr>
      <w:r w:rsidRPr="00AF08D8">
        <w:rPr>
          <w:rFonts w:asciiTheme="majorHAnsi" w:hAnsiTheme="majorHAnsi" w:cstheme="majorHAnsi"/>
          <w:sz w:val="24"/>
          <w:szCs w:val="24"/>
        </w:rPr>
        <w:t xml:space="preserve">History of engaging stakeholders </w:t>
      </w:r>
    </w:p>
    <w:p w14:paraId="08E462B7" w14:textId="77777777" w:rsidR="006C1641" w:rsidRPr="00AF08D8" w:rsidRDefault="006C1641" w:rsidP="006C1641">
      <w:pPr>
        <w:pStyle w:val="ListParagraph"/>
        <w:numPr>
          <w:ilvl w:val="0"/>
          <w:numId w:val="2"/>
        </w:numPr>
        <w:rPr>
          <w:rFonts w:asciiTheme="majorHAnsi" w:hAnsiTheme="majorHAnsi" w:cstheme="majorHAnsi"/>
          <w:sz w:val="24"/>
          <w:szCs w:val="24"/>
        </w:rPr>
      </w:pPr>
      <w:r w:rsidRPr="00AF08D8">
        <w:rPr>
          <w:rFonts w:asciiTheme="majorHAnsi" w:hAnsiTheme="majorHAnsi" w:cstheme="majorHAnsi"/>
          <w:sz w:val="24"/>
          <w:szCs w:val="24"/>
        </w:rPr>
        <w:t>Stakeholder management or stakeholder responsiveness (relationship building)</w:t>
      </w:r>
    </w:p>
    <w:p w14:paraId="3CABB709" w14:textId="77777777" w:rsidR="006C1641" w:rsidRPr="00AF08D8" w:rsidRDefault="006C1641" w:rsidP="006C1641">
      <w:pPr>
        <w:pStyle w:val="ListParagraph"/>
        <w:numPr>
          <w:ilvl w:val="0"/>
          <w:numId w:val="3"/>
        </w:numPr>
        <w:rPr>
          <w:rFonts w:asciiTheme="majorHAnsi" w:hAnsiTheme="majorHAnsi" w:cstheme="majorHAnsi"/>
          <w:sz w:val="24"/>
          <w:szCs w:val="24"/>
        </w:rPr>
      </w:pPr>
      <w:r w:rsidRPr="00AF08D8">
        <w:rPr>
          <w:rFonts w:asciiTheme="majorHAnsi" w:hAnsiTheme="majorHAnsi" w:cstheme="majorHAnsi"/>
          <w:sz w:val="24"/>
          <w:szCs w:val="24"/>
        </w:rPr>
        <w:t xml:space="preserve">purpose and are a clear statement of exactly what </w:t>
      </w:r>
      <w:proofErr w:type="gramStart"/>
      <w:r w:rsidRPr="00AF08D8">
        <w:rPr>
          <w:rFonts w:asciiTheme="majorHAnsi" w:hAnsiTheme="majorHAnsi" w:cstheme="majorHAnsi"/>
          <w:sz w:val="24"/>
          <w:szCs w:val="24"/>
        </w:rPr>
        <w:t>is sought</w:t>
      </w:r>
      <w:proofErr w:type="gramEnd"/>
      <w:r w:rsidRPr="00AF08D8">
        <w:rPr>
          <w:rFonts w:asciiTheme="majorHAnsi" w:hAnsiTheme="majorHAnsi" w:cstheme="majorHAnsi"/>
          <w:sz w:val="24"/>
          <w:szCs w:val="24"/>
        </w:rPr>
        <w:t xml:space="preserve"> from a process </w:t>
      </w:r>
    </w:p>
    <w:p w14:paraId="2299A2B9" w14:textId="77777777" w:rsidR="006C1641" w:rsidRPr="00AF08D8" w:rsidRDefault="006C1641" w:rsidP="006C1641">
      <w:pPr>
        <w:pStyle w:val="ListParagraph"/>
        <w:rPr>
          <w:rFonts w:asciiTheme="majorHAnsi" w:hAnsiTheme="majorHAnsi" w:cstheme="majorHAnsi"/>
          <w:sz w:val="24"/>
          <w:szCs w:val="24"/>
        </w:rPr>
      </w:pPr>
    </w:p>
    <w:p w14:paraId="7B044D7F" w14:textId="77777777" w:rsidR="006C1641" w:rsidRPr="00AF08D8" w:rsidRDefault="006C1641" w:rsidP="006C1641">
      <w:pPr>
        <w:pStyle w:val="ListParagraph"/>
        <w:rPr>
          <w:rFonts w:asciiTheme="majorHAnsi" w:hAnsiTheme="majorHAnsi" w:cstheme="majorHAnsi"/>
          <w:sz w:val="24"/>
          <w:szCs w:val="24"/>
        </w:rPr>
      </w:pPr>
      <w:r w:rsidRPr="00AF08D8">
        <w:rPr>
          <w:rFonts w:asciiTheme="majorHAnsi" w:hAnsiTheme="majorHAnsi" w:cstheme="majorHAnsi"/>
          <w:sz w:val="24"/>
          <w:szCs w:val="24"/>
        </w:rPr>
        <w:t xml:space="preserve">Stakeholder identification </w:t>
      </w:r>
    </w:p>
    <w:p w14:paraId="6F1E0D7A" w14:textId="77777777" w:rsidR="006C1641" w:rsidRPr="00AF08D8" w:rsidRDefault="006C1641" w:rsidP="006C1641">
      <w:pPr>
        <w:pStyle w:val="ListParagraph"/>
        <w:numPr>
          <w:ilvl w:val="0"/>
          <w:numId w:val="3"/>
        </w:numPr>
        <w:rPr>
          <w:rFonts w:asciiTheme="majorHAnsi" w:hAnsiTheme="majorHAnsi" w:cstheme="majorHAnsi"/>
          <w:sz w:val="24"/>
          <w:szCs w:val="24"/>
        </w:rPr>
      </w:pPr>
      <w:r w:rsidRPr="00AF08D8">
        <w:rPr>
          <w:rFonts w:asciiTheme="majorHAnsi" w:hAnsiTheme="majorHAnsi" w:cstheme="majorHAnsi"/>
          <w:sz w:val="24"/>
          <w:szCs w:val="24"/>
        </w:rPr>
        <w:t xml:space="preserve">Brainstorm on an initial list. </w:t>
      </w:r>
    </w:p>
    <w:p w14:paraId="6EF7E366" w14:textId="77777777" w:rsidR="006C1641" w:rsidRPr="00AF08D8" w:rsidRDefault="006C1641" w:rsidP="006C1641">
      <w:pPr>
        <w:pStyle w:val="ListParagraph"/>
        <w:numPr>
          <w:ilvl w:val="0"/>
          <w:numId w:val="3"/>
        </w:numPr>
        <w:rPr>
          <w:rFonts w:asciiTheme="majorHAnsi" w:hAnsiTheme="majorHAnsi" w:cstheme="majorHAnsi"/>
          <w:sz w:val="24"/>
          <w:szCs w:val="24"/>
        </w:rPr>
      </w:pPr>
      <w:r w:rsidRPr="00AF08D8">
        <w:rPr>
          <w:rFonts w:asciiTheme="majorHAnsi" w:hAnsiTheme="majorHAnsi" w:cstheme="majorHAnsi"/>
          <w:sz w:val="24"/>
          <w:szCs w:val="24"/>
        </w:rPr>
        <w:t>Collect names from people who are active in the community of interest</w:t>
      </w:r>
    </w:p>
    <w:p w14:paraId="36DBB76B" w14:textId="77777777" w:rsidR="006C1641" w:rsidRPr="00AF08D8" w:rsidRDefault="006C1641" w:rsidP="006C1641">
      <w:pPr>
        <w:pStyle w:val="ListParagraph"/>
        <w:numPr>
          <w:ilvl w:val="0"/>
          <w:numId w:val="3"/>
        </w:numPr>
        <w:rPr>
          <w:rFonts w:asciiTheme="majorHAnsi" w:hAnsiTheme="majorHAnsi" w:cstheme="majorHAnsi"/>
          <w:sz w:val="24"/>
          <w:szCs w:val="24"/>
        </w:rPr>
      </w:pPr>
      <w:r w:rsidRPr="00AF08D8">
        <w:rPr>
          <w:rFonts w:asciiTheme="majorHAnsi" w:hAnsiTheme="majorHAnsi" w:cstheme="majorHAnsi"/>
          <w:sz w:val="24"/>
          <w:szCs w:val="24"/>
        </w:rPr>
        <w:t xml:space="preserve">Consult with organizations that have been involved with similar efforts or who work with the population around the area of concern </w:t>
      </w:r>
    </w:p>
    <w:p w14:paraId="261844FC" w14:textId="77777777" w:rsidR="006C1641" w:rsidRPr="00AF08D8" w:rsidRDefault="006C1641" w:rsidP="006C1641">
      <w:pPr>
        <w:pStyle w:val="ListParagraph"/>
        <w:numPr>
          <w:ilvl w:val="0"/>
          <w:numId w:val="3"/>
        </w:numPr>
        <w:rPr>
          <w:rFonts w:asciiTheme="majorHAnsi" w:hAnsiTheme="majorHAnsi" w:cstheme="majorHAnsi"/>
          <w:sz w:val="24"/>
          <w:szCs w:val="24"/>
        </w:rPr>
      </w:pPr>
      <w:r w:rsidRPr="00AF08D8">
        <w:rPr>
          <w:rFonts w:asciiTheme="majorHAnsi" w:hAnsiTheme="majorHAnsi" w:cstheme="majorHAnsi"/>
          <w:sz w:val="24"/>
          <w:szCs w:val="24"/>
        </w:rPr>
        <w:t xml:space="preserve">Solicit further ideas from stakeholders who have </w:t>
      </w:r>
      <w:proofErr w:type="gramStart"/>
      <w:r w:rsidRPr="00AF08D8">
        <w:rPr>
          <w:rFonts w:asciiTheme="majorHAnsi" w:hAnsiTheme="majorHAnsi" w:cstheme="majorHAnsi"/>
          <w:sz w:val="24"/>
          <w:szCs w:val="24"/>
        </w:rPr>
        <w:t>been identified</w:t>
      </w:r>
      <w:proofErr w:type="gramEnd"/>
      <w:r w:rsidRPr="00AF08D8">
        <w:rPr>
          <w:rFonts w:asciiTheme="majorHAnsi" w:hAnsiTheme="majorHAnsi" w:cstheme="majorHAnsi"/>
          <w:sz w:val="24"/>
          <w:szCs w:val="24"/>
        </w:rPr>
        <w:t xml:space="preserve">. </w:t>
      </w:r>
    </w:p>
    <w:p w14:paraId="0C1B4B78" w14:textId="77777777" w:rsidR="006C1641" w:rsidRPr="00AF08D8" w:rsidRDefault="006C1641" w:rsidP="006C1641">
      <w:pPr>
        <w:rPr>
          <w:rFonts w:asciiTheme="majorHAnsi" w:hAnsiTheme="majorHAnsi" w:cstheme="majorHAnsi"/>
          <w:sz w:val="24"/>
          <w:szCs w:val="24"/>
        </w:rPr>
      </w:pPr>
    </w:p>
    <w:p w14:paraId="486062F7" w14:textId="77777777" w:rsidR="00031E0E" w:rsidRPr="00AF08D8" w:rsidRDefault="00031E0E" w:rsidP="00031E0E">
      <w:pPr>
        <w:widowControl w:val="0"/>
        <w:autoSpaceDE w:val="0"/>
        <w:autoSpaceDN w:val="0"/>
        <w:adjustRightInd w:val="0"/>
        <w:spacing w:after="240" w:line="360" w:lineRule="auto"/>
        <w:rPr>
          <w:rFonts w:asciiTheme="majorHAnsi" w:hAnsiTheme="majorHAnsi" w:cstheme="majorHAnsi"/>
          <w:sz w:val="24"/>
          <w:szCs w:val="24"/>
          <w:lang w:val="en-US"/>
        </w:rPr>
      </w:pPr>
      <w:r w:rsidRPr="00AF08D8">
        <w:rPr>
          <w:rFonts w:asciiTheme="majorHAnsi" w:hAnsiTheme="majorHAnsi" w:cstheme="majorHAnsi"/>
          <w:sz w:val="24"/>
          <w:szCs w:val="24"/>
          <w:lang w:val="en-US"/>
        </w:rPr>
        <w:t>Reference list</w:t>
      </w:r>
    </w:p>
    <w:p w14:paraId="34C177CC" w14:textId="60965620" w:rsidR="00031E0E" w:rsidRPr="00AF08D8" w:rsidRDefault="00C32CD1" w:rsidP="00031E0E">
      <w:pPr>
        <w:widowControl w:val="0"/>
        <w:autoSpaceDE w:val="0"/>
        <w:autoSpaceDN w:val="0"/>
        <w:adjustRightInd w:val="0"/>
        <w:spacing w:after="240" w:line="360" w:lineRule="auto"/>
        <w:rPr>
          <w:rFonts w:asciiTheme="majorHAnsi" w:hAnsiTheme="majorHAnsi" w:cstheme="majorHAnsi"/>
          <w:sz w:val="24"/>
          <w:szCs w:val="24"/>
          <w:lang w:val="en-US"/>
        </w:rPr>
      </w:pPr>
      <w:r w:rsidRPr="00AF08D8">
        <w:rPr>
          <w:rFonts w:asciiTheme="majorHAnsi" w:hAnsiTheme="majorHAnsi" w:cstheme="majorHAnsi"/>
          <w:sz w:val="24"/>
          <w:szCs w:val="24"/>
          <w:lang w:val="en-US"/>
        </w:rPr>
        <w:t>BK.</w:t>
      </w:r>
      <w:r w:rsidR="00031E0E" w:rsidRPr="00AF08D8">
        <w:rPr>
          <w:rFonts w:asciiTheme="majorHAnsi" w:hAnsiTheme="majorHAnsi" w:cstheme="majorHAnsi"/>
          <w:sz w:val="24"/>
          <w:szCs w:val="24"/>
          <w:lang w:val="en-US"/>
        </w:rPr>
        <w:t xml:space="preserve"> This and That. (2014). </w:t>
      </w:r>
      <w:r w:rsidR="00031E0E" w:rsidRPr="00AF08D8">
        <w:rPr>
          <w:rFonts w:asciiTheme="majorHAnsi" w:hAnsiTheme="majorHAnsi" w:cstheme="majorHAnsi"/>
          <w:i/>
          <w:iCs/>
          <w:sz w:val="24"/>
          <w:szCs w:val="24"/>
          <w:lang w:val="en-US"/>
        </w:rPr>
        <w:t>Edinburgh Festival – Bibliography and Further Reading</w:t>
      </w:r>
      <w:r w:rsidR="00031E0E" w:rsidRPr="00AF08D8">
        <w:rPr>
          <w:rFonts w:asciiTheme="majorHAnsi" w:hAnsiTheme="majorHAnsi" w:cstheme="majorHAnsi"/>
          <w:sz w:val="24"/>
          <w:szCs w:val="24"/>
          <w:lang w:val="en-US"/>
        </w:rPr>
        <w:t xml:space="preserve">. [online] Available at: </w:t>
      </w:r>
      <w:hyperlink r:id="rId5" w:history="1">
        <w:r w:rsidR="00031E0E" w:rsidRPr="00AF08D8">
          <w:rPr>
            <w:rStyle w:val="Hyperlink"/>
            <w:rFonts w:asciiTheme="majorHAnsi" w:hAnsiTheme="majorHAnsi" w:cstheme="majorHAnsi"/>
            <w:sz w:val="24"/>
            <w:szCs w:val="24"/>
            <w:lang w:val="en-US"/>
          </w:rPr>
          <w:t>https://bkthisandthat.org.uk/edinburgh-festival-bibliography-and-further-reading/</w:t>
        </w:r>
      </w:hyperlink>
      <w:r w:rsidR="00031E0E" w:rsidRPr="00AF08D8">
        <w:rPr>
          <w:rFonts w:asciiTheme="majorHAnsi" w:hAnsiTheme="majorHAnsi" w:cstheme="majorHAnsi"/>
          <w:sz w:val="24"/>
          <w:szCs w:val="24"/>
          <w:lang w:val="en-US"/>
        </w:rPr>
        <w:t xml:space="preserve"> [Accessed 2 Dec. 2022].</w:t>
      </w:r>
    </w:p>
    <w:p w14:paraId="7D1D8D52" w14:textId="372087D8" w:rsidR="00031E0E" w:rsidRPr="00AF08D8" w:rsidRDefault="00031E0E" w:rsidP="00031E0E">
      <w:pPr>
        <w:widowControl w:val="0"/>
        <w:autoSpaceDE w:val="0"/>
        <w:autoSpaceDN w:val="0"/>
        <w:adjustRightInd w:val="0"/>
        <w:spacing w:after="240" w:line="360" w:lineRule="auto"/>
        <w:rPr>
          <w:rFonts w:asciiTheme="majorHAnsi" w:hAnsiTheme="majorHAnsi" w:cstheme="majorHAnsi"/>
          <w:sz w:val="24"/>
          <w:szCs w:val="24"/>
          <w:lang w:val="en-US"/>
        </w:rPr>
      </w:pPr>
      <w:r w:rsidRPr="00AF08D8">
        <w:rPr>
          <w:rFonts w:asciiTheme="majorHAnsi" w:hAnsiTheme="majorHAnsi" w:cstheme="majorHAnsi"/>
          <w:sz w:val="24"/>
          <w:szCs w:val="24"/>
          <w:lang w:val="en-US"/>
        </w:rPr>
        <w:t xml:space="preserve">Ku.edu. (2019). </w:t>
      </w:r>
      <w:r w:rsidRPr="00AF08D8">
        <w:rPr>
          <w:rFonts w:asciiTheme="majorHAnsi" w:hAnsiTheme="majorHAnsi" w:cstheme="majorHAnsi"/>
          <w:i/>
          <w:iCs/>
          <w:sz w:val="24"/>
          <w:szCs w:val="24"/>
          <w:lang w:val="en-US"/>
        </w:rPr>
        <w:t xml:space="preserve">Chapter 7. Encouraging Involvement in Community Work | Section 8. Identifying and Analyzing Stakeholders and Their Interests | Checklist | Community </w:t>
      </w:r>
      <w:r w:rsidR="00C32CD1" w:rsidRPr="00AF08D8">
        <w:rPr>
          <w:rFonts w:asciiTheme="majorHAnsi" w:hAnsiTheme="majorHAnsi" w:cstheme="majorHAnsi"/>
          <w:i/>
          <w:iCs/>
          <w:sz w:val="24"/>
          <w:szCs w:val="24"/>
          <w:lang w:val="en-US"/>
        </w:rPr>
        <w:t>Toolbox</w:t>
      </w:r>
      <w:r w:rsidRPr="00AF08D8">
        <w:rPr>
          <w:rFonts w:asciiTheme="majorHAnsi" w:hAnsiTheme="majorHAnsi" w:cstheme="majorHAnsi"/>
          <w:sz w:val="24"/>
          <w:szCs w:val="24"/>
          <w:lang w:val="en-US"/>
        </w:rPr>
        <w:t xml:space="preserve">. [online] Available at: </w:t>
      </w:r>
      <w:hyperlink r:id="rId6" w:history="1">
        <w:r w:rsidRPr="00AF08D8">
          <w:rPr>
            <w:rStyle w:val="Hyperlink"/>
            <w:rFonts w:asciiTheme="majorHAnsi" w:hAnsiTheme="majorHAnsi" w:cstheme="majorHAnsi"/>
            <w:sz w:val="24"/>
            <w:szCs w:val="24"/>
            <w:lang w:val="en-US"/>
          </w:rPr>
          <w:t>https://ctb.ku.edu/en/table-of-contents/participation/encouraging-involvement/identify-stakeholders/checklist</w:t>
        </w:r>
      </w:hyperlink>
      <w:r w:rsidRPr="00AF08D8">
        <w:rPr>
          <w:rFonts w:asciiTheme="majorHAnsi" w:hAnsiTheme="majorHAnsi" w:cstheme="majorHAnsi"/>
          <w:sz w:val="24"/>
          <w:szCs w:val="24"/>
          <w:lang w:val="en-US"/>
        </w:rPr>
        <w:t>.</w:t>
      </w:r>
    </w:p>
    <w:p w14:paraId="71C3762D" w14:textId="77777777" w:rsidR="00031E0E" w:rsidRPr="00AF08D8" w:rsidRDefault="00031E0E" w:rsidP="00031E0E">
      <w:pPr>
        <w:widowControl w:val="0"/>
        <w:autoSpaceDE w:val="0"/>
        <w:autoSpaceDN w:val="0"/>
        <w:adjustRightInd w:val="0"/>
        <w:spacing w:after="240" w:line="360" w:lineRule="auto"/>
        <w:rPr>
          <w:rFonts w:asciiTheme="majorHAnsi" w:hAnsiTheme="majorHAnsi" w:cstheme="majorHAnsi"/>
          <w:sz w:val="24"/>
          <w:szCs w:val="24"/>
          <w:lang w:val="en-US"/>
        </w:rPr>
      </w:pPr>
      <w:r w:rsidRPr="00AF08D8">
        <w:rPr>
          <w:rFonts w:asciiTheme="majorHAnsi" w:hAnsiTheme="majorHAnsi" w:cstheme="majorHAnsi"/>
          <w:sz w:val="24"/>
          <w:szCs w:val="24"/>
          <w:lang w:val="en-US"/>
        </w:rPr>
        <w:t xml:space="preserve">Record numbers at Edinburgh’s festivals. (2017). </w:t>
      </w:r>
      <w:r w:rsidRPr="00AF08D8">
        <w:rPr>
          <w:rFonts w:asciiTheme="majorHAnsi" w:hAnsiTheme="majorHAnsi" w:cstheme="majorHAnsi"/>
          <w:i/>
          <w:iCs/>
          <w:sz w:val="24"/>
          <w:szCs w:val="24"/>
          <w:lang w:val="en-US"/>
        </w:rPr>
        <w:t>BBC News</w:t>
      </w:r>
      <w:r w:rsidRPr="00AF08D8">
        <w:rPr>
          <w:rFonts w:asciiTheme="majorHAnsi" w:hAnsiTheme="majorHAnsi" w:cstheme="majorHAnsi"/>
          <w:sz w:val="24"/>
          <w:szCs w:val="24"/>
          <w:lang w:val="en-US"/>
        </w:rPr>
        <w:t xml:space="preserve">. [online] 28 Aug. Available at: </w:t>
      </w:r>
      <w:hyperlink r:id="rId7" w:history="1">
        <w:r w:rsidRPr="00AF08D8">
          <w:rPr>
            <w:rStyle w:val="Hyperlink"/>
            <w:rFonts w:asciiTheme="majorHAnsi" w:hAnsiTheme="majorHAnsi" w:cstheme="majorHAnsi"/>
            <w:sz w:val="24"/>
            <w:szCs w:val="24"/>
            <w:lang w:val="en-US"/>
          </w:rPr>
          <w:t>https://www.bbc.co.uk/news/uk-scotland-edinburgh-east-fife-41075286</w:t>
        </w:r>
      </w:hyperlink>
      <w:r w:rsidRPr="00AF08D8">
        <w:rPr>
          <w:rFonts w:asciiTheme="majorHAnsi" w:hAnsiTheme="majorHAnsi" w:cstheme="majorHAnsi"/>
          <w:sz w:val="24"/>
          <w:szCs w:val="24"/>
          <w:lang w:val="en-US"/>
        </w:rPr>
        <w:t>.</w:t>
      </w:r>
    </w:p>
    <w:p w14:paraId="06B8A7FD" w14:textId="77777777" w:rsidR="006C1641" w:rsidRPr="00AF08D8" w:rsidRDefault="006C1641">
      <w:pPr>
        <w:rPr>
          <w:rFonts w:asciiTheme="majorHAnsi" w:hAnsiTheme="majorHAnsi" w:cstheme="majorHAnsi"/>
          <w:sz w:val="24"/>
          <w:szCs w:val="24"/>
        </w:rPr>
      </w:pPr>
    </w:p>
    <w:sectPr w:rsidR="006C1641" w:rsidRPr="00AF0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39DA"/>
    <w:multiLevelType w:val="hybridMultilevel"/>
    <w:tmpl w:val="56904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A6391"/>
    <w:multiLevelType w:val="hybridMultilevel"/>
    <w:tmpl w:val="F610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7692E"/>
    <w:multiLevelType w:val="hybridMultilevel"/>
    <w:tmpl w:val="BB16F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7642367">
    <w:abstractNumId w:val="2"/>
  </w:num>
  <w:num w:numId="2" w16cid:durableId="509024925">
    <w:abstractNumId w:val="0"/>
  </w:num>
  <w:num w:numId="3" w16cid:durableId="1059405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42C"/>
    <w:rsid w:val="00031E0E"/>
    <w:rsid w:val="00063BD1"/>
    <w:rsid w:val="00245DB6"/>
    <w:rsid w:val="002E1D21"/>
    <w:rsid w:val="00345182"/>
    <w:rsid w:val="003B7634"/>
    <w:rsid w:val="003F0CEB"/>
    <w:rsid w:val="00417696"/>
    <w:rsid w:val="00425F19"/>
    <w:rsid w:val="005169FE"/>
    <w:rsid w:val="00530711"/>
    <w:rsid w:val="005D0CA5"/>
    <w:rsid w:val="006B5043"/>
    <w:rsid w:val="006C1641"/>
    <w:rsid w:val="00700865"/>
    <w:rsid w:val="007955F7"/>
    <w:rsid w:val="00880CC7"/>
    <w:rsid w:val="0088233E"/>
    <w:rsid w:val="00927243"/>
    <w:rsid w:val="00930F73"/>
    <w:rsid w:val="009C448E"/>
    <w:rsid w:val="00AA264C"/>
    <w:rsid w:val="00AF08D8"/>
    <w:rsid w:val="00B64A93"/>
    <w:rsid w:val="00BB102D"/>
    <w:rsid w:val="00BC3EFC"/>
    <w:rsid w:val="00C2300A"/>
    <w:rsid w:val="00C32CD1"/>
    <w:rsid w:val="00CB4F56"/>
    <w:rsid w:val="00D045EF"/>
    <w:rsid w:val="00DE042C"/>
    <w:rsid w:val="00E720FD"/>
    <w:rsid w:val="00EB44CD"/>
    <w:rsid w:val="00F7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34840"/>
  <w15:chartTrackingRefBased/>
  <w15:docId w15:val="{DD36A348-38DF-421F-9540-44EC689BA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641"/>
    <w:pPr>
      <w:ind w:left="720"/>
      <w:contextualSpacing/>
    </w:pPr>
  </w:style>
  <w:style w:type="character" w:styleId="Hyperlink">
    <w:name w:val="Hyperlink"/>
    <w:basedOn w:val="DefaultParagraphFont"/>
    <w:uiPriority w:val="99"/>
    <w:semiHidden/>
    <w:unhideWhenUsed/>
    <w:rsid w:val="00031E0E"/>
    <w:rPr>
      <w:color w:val="0563C1" w:themeColor="hyperlink"/>
      <w:u w:val="single"/>
    </w:rPr>
  </w:style>
  <w:style w:type="paragraph" w:styleId="NormalWeb">
    <w:name w:val="Normal (Web)"/>
    <w:basedOn w:val="Normal"/>
    <w:uiPriority w:val="99"/>
    <w:semiHidden/>
    <w:unhideWhenUsed/>
    <w:rsid w:val="00AF08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694790">
      <w:bodyDiv w:val="1"/>
      <w:marLeft w:val="0"/>
      <w:marRight w:val="0"/>
      <w:marTop w:val="0"/>
      <w:marBottom w:val="0"/>
      <w:divBdr>
        <w:top w:val="none" w:sz="0" w:space="0" w:color="auto"/>
        <w:left w:val="none" w:sz="0" w:space="0" w:color="auto"/>
        <w:bottom w:val="none" w:sz="0" w:space="0" w:color="auto"/>
        <w:right w:val="none" w:sz="0" w:space="0" w:color="auto"/>
      </w:divBdr>
    </w:div>
    <w:div w:id="64273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scotland-edinburgh-east-fife-410752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tb.ku.edu/en/table-of-contents/participation/encouraging-involvement/identify-stakeholders/checklist" TargetMode="External"/><Relationship Id="rId5" Type="http://schemas.openxmlformats.org/officeDocument/2006/relationships/hyperlink" Target="https://bkthisandthat.org.uk/edinburgh-festival-bibliography-and-further-read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2282</TotalTime>
  <Pages>4</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Miller</dc:creator>
  <cp:keywords/>
  <dc:description/>
  <cp:lastModifiedBy>Georgina Miller</cp:lastModifiedBy>
  <cp:revision>2</cp:revision>
  <dcterms:created xsi:type="dcterms:W3CDTF">2022-11-30T18:18:00Z</dcterms:created>
  <dcterms:modified xsi:type="dcterms:W3CDTF">2022-12-02T12:33:00Z</dcterms:modified>
</cp:coreProperties>
</file>