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420DB" w14:textId="13D82711" w:rsidR="00D00CF6" w:rsidRDefault="00FC0DEA">
      <w:r>
        <w:rPr>
          <w:noProof/>
        </w:rPr>
        <w:drawing>
          <wp:anchor distT="0" distB="0" distL="114300" distR="114300" simplePos="0" relativeHeight="251660288" behindDoc="0" locked="0" layoutInCell="1" allowOverlap="1" wp14:anchorId="06F2F05A" wp14:editId="709ED477">
            <wp:simplePos x="0" y="0"/>
            <wp:positionH relativeFrom="column">
              <wp:posOffset>1137920</wp:posOffset>
            </wp:positionH>
            <wp:positionV relativeFrom="paragraph">
              <wp:posOffset>0</wp:posOffset>
            </wp:positionV>
            <wp:extent cx="3393440" cy="1809725"/>
            <wp:effectExtent l="0" t="0" r="0" b="0"/>
            <wp:wrapTopAndBottom/>
            <wp:docPr id="964459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459885" name="Picture 964459885"/>
                    <pic:cNvPicPr/>
                  </pic:nvPicPr>
                  <pic:blipFill>
                    <a:blip r:embed="rId7">
                      <a:extLst>
                        <a:ext uri="{28A0092B-C50C-407E-A947-70E740481C1C}">
                          <a14:useLocalDpi xmlns:a14="http://schemas.microsoft.com/office/drawing/2010/main" val="0"/>
                        </a:ext>
                      </a:extLst>
                    </a:blip>
                    <a:stretch>
                      <a:fillRect/>
                    </a:stretch>
                  </pic:blipFill>
                  <pic:spPr>
                    <a:xfrm>
                      <a:off x="0" y="0"/>
                      <a:ext cx="3393440" cy="1809725"/>
                    </a:xfrm>
                    <a:prstGeom prst="rect">
                      <a:avLst/>
                    </a:prstGeom>
                  </pic:spPr>
                </pic:pic>
              </a:graphicData>
            </a:graphic>
            <wp14:sizeRelH relativeFrom="margin">
              <wp14:pctWidth>0</wp14:pctWidth>
            </wp14:sizeRelH>
            <wp14:sizeRelV relativeFrom="margin">
              <wp14:pctHeight>0</wp14:pctHeight>
            </wp14:sizeRelV>
          </wp:anchor>
        </w:drawing>
      </w:r>
    </w:p>
    <w:p w14:paraId="330AFF68" w14:textId="3668F3C2" w:rsidR="451449EA" w:rsidRDefault="451449EA"/>
    <w:p w14:paraId="119071A3" w14:textId="5AB9218E" w:rsidR="451449EA" w:rsidRDefault="451449EA"/>
    <w:p w14:paraId="5D787324" w14:textId="295094DC" w:rsidR="451449EA" w:rsidRPr="00AF71E8" w:rsidRDefault="00044AA0">
      <w:pPr>
        <w:rPr>
          <w:rFonts w:ascii="Times New Roman" w:hAnsi="Times New Roman" w:cs="Times New Roman"/>
        </w:rPr>
      </w:pPr>
      <w:r w:rsidRPr="00AF71E8">
        <w:rPr>
          <w:rFonts w:ascii="Times New Roman" w:hAnsi="Times New Roman" w:cs="Times New Roman"/>
        </w:rPr>
        <w:t xml:space="preserve">              </w:t>
      </w:r>
    </w:p>
    <w:p w14:paraId="2DE5DB80" w14:textId="51EDFADE" w:rsidR="00D00CF6" w:rsidRPr="00AF71E8" w:rsidRDefault="00D00CF6">
      <w:pPr>
        <w:rPr>
          <w:rFonts w:ascii="Times New Roman" w:hAnsi="Times New Roman" w:cs="Times New Roman"/>
        </w:rPr>
      </w:pPr>
    </w:p>
    <w:p w14:paraId="55E42F7F" w14:textId="44F30BE7" w:rsidR="00D00CF6" w:rsidRPr="00AF71E8" w:rsidRDefault="00044AA0">
      <w:pPr>
        <w:rPr>
          <w:rFonts w:ascii="Times New Roman" w:hAnsi="Times New Roman" w:cs="Times New Roman"/>
        </w:rPr>
      </w:pPr>
      <w:r w:rsidRPr="00AF71E8">
        <w:rPr>
          <w:rFonts w:ascii="Times New Roman" w:hAnsi="Times New Roman" w:cs="Times New Roman"/>
        </w:rPr>
        <w:t xml:space="preserve">Kayleigh Alicia Boundford </w:t>
      </w:r>
    </w:p>
    <w:p w14:paraId="5026E993" w14:textId="2D54FE64" w:rsidR="00044AA0" w:rsidRPr="00AF71E8" w:rsidRDefault="00044AA0">
      <w:pPr>
        <w:rPr>
          <w:rFonts w:ascii="Times New Roman" w:hAnsi="Times New Roman" w:cs="Times New Roman"/>
        </w:rPr>
      </w:pPr>
      <w:r w:rsidRPr="00AF71E8">
        <w:rPr>
          <w:rFonts w:ascii="Times New Roman" w:hAnsi="Times New Roman" w:cs="Times New Roman"/>
        </w:rPr>
        <w:t>Student num</w:t>
      </w:r>
      <w:r w:rsidR="00EE312C" w:rsidRPr="00AF71E8">
        <w:rPr>
          <w:rFonts w:ascii="Times New Roman" w:hAnsi="Times New Roman" w:cs="Times New Roman"/>
        </w:rPr>
        <w:t xml:space="preserve">ber; 1810297 Module code; ECED7005 </w:t>
      </w:r>
    </w:p>
    <w:p w14:paraId="410E0A99" w14:textId="1296CB13" w:rsidR="007D6D62" w:rsidRPr="00AF71E8" w:rsidRDefault="007D6D62" w:rsidP="007D6D62">
      <w:pPr>
        <w:rPr>
          <w:rFonts w:ascii="Times New Roman" w:hAnsi="Times New Roman" w:cs="Times New Roman"/>
        </w:rPr>
      </w:pPr>
      <w:r w:rsidRPr="00AF71E8">
        <w:rPr>
          <w:rFonts w:ascii="Times New Roman" w:hAnsi="Times New Roman" w:cs="Times New Roman"/>
        </w:rPr>
        <w:t>Assignment 1</w:t>
      </w:r>
      <w:r w:rsidR="0077399E" w:rsidRPr="00AF71E8">
        <w:rPr>
          <w:rFonts w:ascii="Times New Roman" w:hAnsi="Times New Roman" w:cs="Times New Roman"/>
        </w:rPr>
        <w:t>;</w:t>
      </w:r>
    </w:p>
    <w:p w14:paraId="1F687F4B" w14:textId="0F29F2DD" w:rsidR="007D6D62" w:rsidRDefault="007D6D62">
      <w:pPr>
        <w:rPr>
          <w:rFonts w:ascii="Times New Roman" w:hAnsi="Times New Roman" w:cs="Times New Roman"/>
        </w:rPr>
      </w:pPr>
      <w:r w:rsidRPr="00AF71E8">
        <w:rPr>
          <w:rFonts w:ascii="Times New Roman" w:hAnsi="Times New Roman" w:cs="Times New Roman"/>
        </w:rPr>
        <w:t>Critically reflect upon this statement below and c</w:t>
      </w:r>
      <w:r w:rsidR="0077399E" w:rsidRPr="00AF71E8">
        <w:rPr>
          <w:rFonts w:ascii="Times New Roman" w:hAnsi="Times New Roman" w:cs="Times New Roman"/>
        </w:rPr>
        <w:t xml:space="preserve">onsider </w:t>
      </w:r>
      <w:r w:rsidRPr="00AF71E8">
        <w:rPr>
          <w:rFonts w:ascii="Times New Roman" w:hAnsi="Times New Roman" w:cs="Times New Roman"/>
        </w:rPr>
        <w:t xml:space="preserve">the implications for other types of inequalities. ‘Intersectionality as a concept was introduced by </w:t>
      </w:r>
      <w:proofErr w:type="spellStart"/>
      <w:r w:rsidRPr="00AF71E8">
        <w:rPr>
          <w:rFonts w:ascii="Times New Roman" w:hAnsi="Times New Roman" w:cs="Times New Roman"/>
        </w:rPr>
        <w:t>Kimberlé</w:t>
      </w:r>
      <w:proofErr w:type="spellEnd"/>
      <w:r w:rsidRPr="00AF71E8">
        <w:rPr>
          <w:rFonts w:ascii="Times New Roman" w:hAnsi="Times New Roman" w:cs="Times New Roman"/>
        </w:rPr>
        <w:t xml:space="preserve"> Crenshaw in 1989 to disrupt the ideologies of how inequalities manifest as distinct silos of individuals by gender or by race rather than considering how different inequalities intersect, compound, and are mutually constitutive rather than mutually exclusive’.</w:t>
      </w:r>
    </w:p>
    <w:p w14:paraId="2016AF84" w14:textId="77777777" w:rsidR="00AF71E8" w:rsidRDefault="00AF71E8">
      <w:pPr>
        <w:rPr>
          <w:rFonts w:ascii="Times New Roman" w:hAnsi="Times New Roman" w:cs="Times New Roman"/>
        </w:rPr>
      </w:pPr>
    </w:p>
    <w:p w14:paraId="4457E2BC" w14:textId="52F1DBB9" w:rsidR="00AF71E8" w:rsidRPr="00AF71E8" w:rsidRDefault="00AF71E8">
      <w:pPr>
        <w:rPr>
          <w:rFonts w:ascii="Times New Roman" w:hAnsi="Times New Roman" w:cs="Times New Roman"/>
        </w:rPr>
      </w:pPr>
    </w:p>
    <w:p w14:paraId="28AA10C3" w14:textId="77777777" w:rsidR="00D00CF6" w:rsidRDefault="00D00CF6"/>
    <w:p w14:paraId="20C2FDCB" w14:textId="77777777" w:rsidR="00D00CF6" w:rsidRPr="007C63FE" w:rsidRDefault="00D00CF6">
      <w:pPr>
        <w:rPr>
          <w:sz w:val="28"/>
          <w:szCs w:val="28"/>
        </w:rPr>
      </w:pPr>
    </w:p>
    <w:p w14:paraId="5509B889" w14:textId="77777777" w:rsidR="00D00CF6" w:rsidRDefault="00D00CF6"/>
    <w:p w14:paraId="5909B2D1" w14:textId="77777777" w:rsidR="00F6413C" w:rsidRDefault="00F6413C"/>
    <w:p w14:paraId="27710153" w14:textId="77777777" w:rsidR="00D00CF6" w:rsidRPr="00C614FC" w:rsidRDefault="00D00CF6">
      <w:pPr>
        <w:rPr>
          <w:rFonts w:ascii="Times New Roman" w:hAnsi="Times New Roman" w:cs="Times New Roman"/>
        </w:rPr>
      </w:pPr>
    </w:p>
    <w:p w14:paraId="55455742" w14:textId="77777777" w:rsidR="00D00CF6" w:rsidRPr="00094077" w:rsidRDefault="00D00CF6">
      <w:pPr>
        <w:rPr>
          <w:rFonts w:ascii="Times New Roman" w:hAnsi="Times New Roman" w:cs="Times New Roman"/>
          <w:sz w:val="28"/>
          <w:szCs w:val="28"/>
        </w:rPr>
      </w:pPr>
    </w:p>
    <w:p w14:paraId="63DDB0EB" w14:textId="77777777" w:rsidR="00D00CF6" w:rsidRDefault="00D00CF6"/>
    <w:p w14:paraId="0529A299" w14:textId="77777777" w:rsidR="00D00CF6" w:rsidRDefault="00D00CF6"/>
    <w:p w14:paraId="18B790D9" w14:textId="5C352B41" w:rsidR="123EFFE9" w:rsidRDefault="123EFFE9" w:rsidP="123EFFE9">
      <w:pPr>
        <w:spacing w:line="360" w:lineRule="auto"/>
        <w:rPr>
          <w:rFonts w:ascii="Times New Roman" w:eastAsia="Times New Roman" w:hAnsi="Times New Roman" w:cs="Times New Roman"/>
          <w:sz w:val="22"/>
          <w:szCs w:val="22"/>
        </w:rPr>
      </w:pPr>
    </w:p>
    <w:p w14:paraId="3A04E375" w14:textId="3406D40C" w:rsidR="00903813" w:rsidRPr="0043076A" w:rsidRDefault="00B56E4A"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lastRenderedPageBreak/>
        <w:t xml:space="preserve">This </w:t>
      </w:r>
      <w:r w:rsidR="196EE66F" w:rsidRPr="0043076A">
        <w:rPr>
          <w:rFonts w:ascii="Times New Roman" w:eastAsia="Times New Roman" w:hAnsi="Times New Roman" w:cs="Times New Roman"/>
          <w:sz w:val="22"/>
          <w:szCs w:val="22"/>
        </w:rPr>
        <w:t>assignment</w:t>
      </w:r>
      <w:r w:rsidRPr="0043076A">
        <w:rPr>
          <w:rFonts w:ascii="Times New Roman" w:eastAsia="Times New Roman" w:hAnsi="Times New Roman" w:cs="Times New Roman"/>
          <w:sz w:val="22"/>
          <w:szCs w:val="22"/>
        </w:rPr>
        <w:t xml:space="preserve"> will look at how intersectionality is presented through the community of </w:t>
      </w:r>
      <w:r w:rsidR="6B4C3FD8" w:rsidRPr="0043076A">
        <w:rPr>
          <w:rFonts w:ascii="Times New Roman" w:eastAsia="Times New Roman" w:hAnsi="Times New Roman" w:cs="Times New Roman"/>
          <w:sz w:val="22"/>
          <w:szCs w:val="22"/>
        </w:rPr>
        <w:t xml:space="preserve">young. </w:t>
      </w:r>
      <w:r w:rsidRPr="0043076A">
        <w:rPr>
          <w:rFonts w:ascii="Times New Roman" w:eastAsia="Times New Roman" w:hAnsi="Times New Roman" w:cs="Times New Roman"/>
          <w:sz w:val="22"/>
          <w:szCs w:val="22"/>
        </w:rPr>
        <w:t xml:space="preserve">disabled, </w:t>
      </w:r>
      <w:r w:rsidR="00CE685B" w:rsidRPr="0043076A">
        <w:rPr>
          <w:rFonts w:ascii="Times New Roman" w:eastAsia="Times New Roman" w:hAnsi="Times New Roman" w:cs="Times New Roman"/>
          <w:sz w:val="22"/>
          <w:szCs w:val="22"/>
        </w:rPr>
        <w:t xml:space="preserve">women, </w:t>
      </w:r>
      <w:r w:rsidR="508FDC59" w:rsidRPr="0043076A">
        <w:rPr>
          <w:rFonts w:ascii="Times New Roman" w:eastAsia="Times New Roman" w:hAnsi="Times New Roman" w:cs="Times New Roman"/>
          <w:sz w:val="22"/>
          <w:szCs w:val="22"/>
        </w:rPr>
        <w:t>t</w:t>
      </w:r>
      <w:r w:rsidR="13B09BB9" w:rsidRPr="0043076A">
        <w:rPr>
          <w:rFonts w:ascii="Times New Roman" w:eastAsia="Times New Roman" w:hAnsi="Times New Roman" w:cs="Times New Roman"/>
          <w:sz w:val="22"/>
          <w:szCs w:val="22"/>
        </w:rPr>
        <w:t>hree</w:t>
      </w:r>
      <w:r w:rsidR="00CE685B" w:rsidRPr="0043076A">
        <w:rPr>
          <w:rFonts w:ascii="Times New Roman" w:eastAsia="Times New Roman" w:hAnsi="Times New Roman" w:cs="Times New Roman"/>
          <w:sz w:val="22"/>
          <w:szCs w:val="22"/>
        </w:rPr>
        <w:t xml:space="preserve"> </w:t>
      </w:r>
      <w:r w:rsidRPr="0043076A">
        <w:rPr>
          <w:rFonts w:ascii="Times New Roman" w:eastAsia="Times New Roman" w:hAnsi="Times New Roman" w:cs="Times New Roman"/>
          <w:sz w:val="22"/>
          <w:szCs w:val="22"/>
        </w:rPr>
        <w:t xml:space="preserve">protected characteristics that intersect one another. Here it will look at what barriers </w:t>
      </w:r>
      <w:r w:rsidR="00100BAE" w:rsidRPr="0043076A">
        <w:rPr>
          <w:rFonts w:ascii="Times New Roman" w:eastAsia="Times New Roman" w:hAnsi="Times New Roman" w:cs="Times New Roman"/>
          <w:sz w:val="22"/>
          <w:szCs w:val="22"/>
        </w:rPr>
        <w:t>occur</w:t>
      </w:r>
      <w:r w:rsidRPr="0043076A">
        <w:rPr>
          <w:rFonts w:ascii="Times New Roman" w:eastAsia="Times New Roman" w:hAnsi="Times New Roman" w:cs="Times New Roman"/>
          <w:sz w:val="22"/>
          <w:szCs w:val="22"/>
        </w:rPr>
        <w:t xml:space="preserve"> when looking at this </w:t>
      </w:r>
      <w:r w:rsidR="007C0A89" w:rsidRPr="0043076A">
        <w:rPr>
          <w:rFonts w:ascii="Times New Roman" w:eastAsia="Times New Roman" w:hAnsi="Times New Roman" w:cs="Times New Roman"/>
          <w:sz w:val="22"/>
          <w:szCs w:val="22"/>
        </w:rPr>
        <w:t>communities'</w:t>
      </w:r>
      <w:r w:rsidRPr="0043076A">
        <w:rPr>
          <w:rFonts w:ascii="Times New Roman" w:eastAsia="Times New Roman" w:hAnsi="Times New Roman" w:cs="Times New Roman"/>
          <w:sz w:val="22"/>
          <w:szCs w:val="22"/>
        </w:rPr>
        <w:t xml:space="preserve"> intersectional complex barriers, what defines this community as </w:t>
      </w:r>
      <w:r w:rsidR="00210EB7" w:rsidRPr="0043076A">
        <w:rPr>
          <w:rFonts w:ascii="Times New Roman" w:eastAsia="Times New Roman" w:hAnsi="Times New Roman" w:cs="Times New Roman"/>
          <w:sz w:val="22"/>
          <w:szCs w:val="22"/>
        </w:rPr>
        <w:t xml:space="preserve">separate </w:t>
      </w:r>
      <w:r w:rsidRPr="0043076A">
        <w:rPr>
          <w:rFonts w:ascii="Times New Roman" w:eastAsia="Times New Roman" w:hAnsi="Times New Roman" w:cs="Times New Roman"/>
          <w:sz w:val="22"/>
          <w:szCs w:val="22"/>
        </w:rPr>
        <w:t>distinct silo</w:t>
      </w:r>
      <w:r w:rsidR="00210EB7" w:rsidRPr="0043076A">
        <w:rPr>
          <w:rFonts w:ascii="Times New Roman" w:eastAsia="Times New Roman" w:hAnsi="Times New Roman" w:cs="Times New Roman"/>
          <w:sz w:val="22"/>
          <w:szCs w:val="22"/>
        </w:rPr>
        <w:t>s</w:t>
      </w:r>
      <w:r w:rsidRPr="0043076A">
        <w:rPr>
          <w:rFonts w:ascii="Times New Roman" w:eastAsia="Times New Roman" w:hAnsi="Times New Roman" w:cs="Times New Roman"/>
          <w:sz w:val="22"/>
          <w:szCs w:val="22"/>
        </w:rPr>
        <w:t>, what is in place to provide guidance and care for this community and can anything be done to ensure movement in the correct direction. It will also critically evaluate policy’s, framework, legislations</w:t>
      </w:r>
      <w:r w:rsidR="0532397D" w:rsidRPr="0043076A">
        <w:rPr>
          <w:rFonts w:ascii="Times New Roman" w:eastAsia="Times New Roman" w:hAnsi="Times New Roman" w:cs="Times New Roman"/>
          <w:sz w:val="22"/>
          <w:szCs w:val="22"/>
        </w:rPr>
        <w:t>,</w:t>
      </w:r>
      <w:r w:rsidRPr="0043076A">
        <w:rPr>
          <w:rFonts w:ascii="Times New Roman" w:eastAsia="Times New Roman" w:hAnsi="Times New Roman" w:cs="Times New Roman"/>
          <w:sz w:val="22"/>
          <w:szCs w:val="22"/>
        </w:rPr>
        <w:t xml:space="preserve"> and theory’s that </w:t>
      </w:r>
      <w:r w:rsidR="65402D5A" w:rsidRPr="0043076A">
        <w:rPr>
          <w:rFonts w:ascii="Times New Roman" w:eastAsia="Times New Roman" w:hAnsi="Times New Roman" w:cs="Times New Roman"/>
          <w:sz w:val="22"/>
          <w:szCs w:val="22"/>
        </w:rPr>
        <w:t>a</w:t>
      </w:r>
      <w:r w:rsidR="4DB82D55" w:rsidRPr="0043076A">
        <w:rPr>
          <w:rFonts w:ascii="Times New Roman" w:eastAsia="Times New Roman" w:hAnsi="Times New Roman" w:cs="Times New Roman"/>
          <w:sz w:val="22"/>
          <w:szCs w:val="22"/>
        </w:rPr>
        <w:t>t</w:t>
      </w:r>
      <w:r w:rsidRPr="0043076A">
        <w:rPr>
          <w:rFonts w:ascii="Times New Roman" w:eastAsia="Times New Roman" w:hAnsi="Times New Roman" w:cs="Times New Roman"/>
          <w:sz w:val="22"/>
          <w:szCs w:val="22"/>
        </w:rPr>
        <w:t xml:space="preserve"> currently in place. It is hoped by the end of this writing that the importance of intersectionality </w:t>
      </w:r>
      <w:r w:rsidR="38967FEA" w:rsidRPr="0043076A">
        <w:rPr>
          <w:rFonts w:ascii="Times New Roman" w:eastAsia="Times New Roman" w:hAnsi="Times New Roman" w:cs="Times New Roman"/>
          <w:sz w:val="22"/>
          <w:szCs w:val="22"/>
        </w:rPr>
        <w:t>is represented.</w:t>
      </w:r>
      <w:r w:rsidRPr="0043076A">
        <w:rPr>
          <w:rFonts w:ascii="Times New Roman" w:eastAsia="Times New Roman" w:hAnsi="Times New Roman" w:cs="Times New Roman"/>
          <w:sz w:val="22"/>
          <w:szCs w:val="22"/>
        </w:rPr>
        <w:t xml:space="preserve"> Framework is noted, and how this community can benefit socially as being recognised as an intersectional group instead of members of multiple, individual silos.</w:t>
      </w:r>
      <w:r w:rsidR="00CA31E6" w:rsidRPr="0043076A">
        <w:rPr>
          <w:rFonts w:ascii="Times New Roman" w:eastAsia="Times New Roman" w:hAnsi="Times New Roman" w:cs="Times New Roman"/>
          <w:sz w:val="22"/>
          <w:szCs w:val="22"/>
        </w:rPr>
        <w:t xml:space="preserve"> It will also refer to the theory of intersectionality by Kim</w:t>
      </w:r>
      <w:r w:rsidR="0054084E" w:rsidRPr="0043076A">
        <w:rPr>
          <w:rFonts w:ascii="Times New Roman" w:eastAsia="Times New Roman" w:hAnsi="Times New Roman" w:cs="Times New Roman"/>
          <w:sz w:val="22"/>
          <w:szCs w:val="22"/>
        </w:rPr>
        <w:t>berly Crenshaw (19</w:t>
      </w:r>
      <w:r w:rsidR="00465076" w:rsidRPr="0043076A">
        <w:rPr>
          <w:rFonts w:ascii="Times New Roman" w:eastAsia="Times New Roman" w:hAnsi="Times New Roman" w:cs="Times New Roman"/>
          <w:sz w:val="22"/>
          <w:szCs w:val="22"/>
        </w:rPr>
        <w:t xml:space="preserve">89) to which she set out to underline the importance of the theory of intersectionality. </w:t>
      </w:r>
      <w:r w:rsidR="004067BD" w:rsidRPr="0043076A">
        <w:rPr>
          <w:rFonts w:ascii="Times New Roman" w:eastAsia="Times New Roman" w:hAnsi="Times New Roman" w:cs="Times New Roman"/>
          <w:sz w:val="22"/>
          <w:szCs w:val="22"/>
        </w:rPr>
        <w:t xml:space="preserve">It will explore what institutes equality, equity and social justice. </w:t>
      </w:r>
      <w:r w:rsidR="006A7DF7" w:rsidRPr="0043076A">
        <w:rPr>
          <w:rFonts w:ascii="Times New Roman" w:eastAsia="Times New Roman" w:hAnsi="Times New Roman" w:cs="Times New Roman"/>
          <w:sz w:val="22"/>
          <w:szCs w:val="22"/>
        </w:rPr>
        <w:t xml:space="preserve">Aim to have a better understanding of the multidimensional disadvantage provided to these communities that will be discussed. </w:t>
      </w:r>
    </w:p>
    <w:p w14:paraId="754DFE9F" w14:textId="187AA64F" w:rsidR="00173348" w:rsidRPr="0043076A" w:rsidRDefault="082812CC"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I confirm that I have not used any AI tools in the research and creation of this assignment. I confirm that I have not presented </w:t>
      </w:r>
      <w:r w:rsidR="610748F0" w:rsidRPr="0043076A">
        <w:rPr>
          <w:rFonts w:ascii="Times New Roman" w:eastAsia="Times New Roman" w:hAnsi="Times New Roman" w:cs="Times New Roman"/>
          <w:sz w:val="22"/>
          <w:szCs w:val="22"/>
        </w:rPr>
        <w:t xml:space="preserve">any AI generated materials as my own work. I confirm I have copies of my drafts, notes, and other resources </w:t>
      </w:r>
      <w:r w:rsidR="0E4736F2" w:rsidRPr="0043076A">
        <w:rPr>
          <w:rFonts w:ascii="Times New Roman" w:eastAsia="Times New Roman" w:hAnsi="Times New Roman" w:cs="Times New Roman"/>
          <w:sz w:val="22"/>
          <w:szCs w:val="22"/>
        </w:rPr>
        <w:t xml:space="preserve">I used, which I may be asked to provide in evidence. </w:t>
      </w:r>
    </w:p>
    <w:p w14:paraId="1A2461ED" w14:textId="1F31B8CD" w:rsidR="2A1A1B3F" w:rsidRPr="0043076A" w:rsidRDefault="2A1A1B3F"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The term intersectionality was coined by Kimberly Crenshaw, to explain the ever-growing issue of how an individual's identity can overlap other discriminations and/or oppressions.; thus, creating further problems within social injustice</w:t>
      </w:r>
      <w:r w:rsidR="401C01B3" w:rsidRPr="0043076A">
        <w:rPr>
          <w:rFonts w:ascii="Times New Roman" w:eastAsia="Times New Roman" w:hAnsi="Times New Roman" w:cs="Times New Roman"/>
          <w:sz w:val="22"/>
          <w:szCs w:val="22"/>
        </w:rPr>
        <w:t xml:space="preserve">. </w:t>
      </w:r>
      <w:r w:rsidRPr="0043076A">
        <w:rPr>
          <w:rFonts w:ascii="Times New Roman" w:eastAsia="Times New Roman" w:hAnsi="Times New Roman" w:cs="Times New Roman"/>
          <w:sz w:val="22"/>
          <w:szCs w:val="22"/>
        </w:rPr>
        <w:t>In a Ted talk taken place in 2016, Crenshaw presented the example of how a collection of names can be recognised by the public. These names were black victims of police brutality, an unfortunately big problem the black community are being faced with. However, the names that the public did not recognise were that of the female victims. Here Crenshaw demonstrates the issue of intersectional conflict. The victims are not only being faced with the inequalities of race, but by gender too. By using the phrase Intersectionality Crenshaw underlines the importance of the individual's identity, and how that can impact their oppression and present further injustice.</w:t>
      </w:r>
    </w:p>
    <w:p w14:paraId="55869B2A" w14:textId="18807221" w:rsidR="34988C75" w:rsidRPr="0043076A" w:rsidRDefault="34988C75"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Imagine, going to a medical professional, for the fifth time, presenting the same symptoms, with the same response</w:t>
      </w:r>
      <w:r w:rsidR="04F7ADF7" w:rsidRPr="0043076A">
        <w:rPr>
          <w:rFonts w:ascii="Times New Roman" w:eastAsia="Times New Roman" w:hAnsi="Times New Roman" w:cs="Times New Roman"/>
          <w:sz w:val="22"/>
          <w:szCs w:val="22"/>
        </w:rPr>
        <w:t xml:space="preserve">, a less than fair examination; because you are a </w:t>
      </w:r>
      <w:r w:rsidR="2A966707" w:rsidRPr="0043076A">
        <w:rPr>
          <w:rFonts w:ascii="Times New Roman" w:eastAsia="Times New Roman" w:hAnsi="Times New Roman" w:cs="Times New Roman"/>
          <w:sz w:val="22"/>
          <w:szCs w:val="22"/>
        </w:rPr>
        <w:t>young,</w:t>
      </w:r>
      <w:r w:rsidR="04F7ADF7" w:rsidRPr="0043076A">
        <w:rPr>
          <w:rFonts w:ascii="Times New Roman" w:eastAsia="Times New Roman" w:hAnsi="Times New Roman" w:cs="Times New Roman"/>
          <w:sz w:val="22"/>
          <w:szCs w:val="22"/>
        </w:rPr>
        <w:t xml:space="preserve"> disabled, woman. Three </w:t>
      </w:r>
      <w:r w:rsidR="7EBB76B7" w:rsidRPr="0043076A">
        <w:rPr>
          <w:rFonts w:ascii="Times New Roman" w:eastAsia="Times New Roman" w:hAnsi="Times New Roman" w:cs="Times New Roman"/>
          <w:sz w:val="22"/>
          <w:szCs w:val="22"/>
        </w:rPr>
        <w:t>characteristics</w:t>
      </w:r>
      <w:r w:rsidR="04F7ADF7" w:rsidRPr="0043076A">
        <w:rPr>
          <w:rFonts w:ascii="Times New Roman" w:eastAsia="Times New Roman" w:hAnsi="Times New Roman" w:cs="Times New Roman"/>
          <w:sz w:val="22"/>
          <w:szCs w:val="22"/>
        </w:rPr>
        <w:t xml:space="preserve"> protected by the </w:t>
      </w:r>
      <w:r w:rsidR="328E1FEF" w:rsidRPr="0043076A">
        <w:rPr>
          <w:rFonts w:ascii="Times New Roman" w:eastAsia="Times New Roman" w:hAnsi="Times New Roman" w:cs="Times New Roman"/>
          <w:sz w:val="22"/>
          <w:szCs w:val="22"/>
        </w:rPr>
        <w:t>2010 equality act</w:t>
      </w:r>
      <w:r w:rsidR="191464B7" w:rsidRPr="0043076A">
        <w:rPr>
          <w:rFonts w:ascii="Times New Roman" w:eastAsia="Times New Roman" w:hAnsi="Times New Roman" w:cs="Times New Roman"/>
          <w:sz w:val="22"/>
          <w:szCs w:val="22"/>
        </w:rPr>
        <w:t xml:space="preserve">, yet </w:t>
      </w:r>
      <w:r w:rsidR="074D86B6" w:rsidRPr="0043076A">
        <w:rPr>
          <w:rFonts w:ascii="Times New Roman" w:eastAsia="Times New Roman" w:hAnsi="Times New Roman" w:cs="Times New Roman"/>
          <w:sz w:val="22"/>
          <w:szCs w:val="22"/>
        </w:rPr>
        <w:t>it does not feel as they are.</w:t>
      </w:r>
    </w:p>
    <w:p w14:paraId="3E2937CC" w14:textId="0C1C6CBB" w:rsidR="3FB2D575" w:rsidRPr="0043076A" w:rsidRDefault="3FB2D575"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Sex, not the social construct of gender, but the original </w:t>
      </w:r>
      <w:r w:rsidR="7CC68E18" w:rsidRPr="0043076A">
        <w:rPr>
          <w:rFonts w:ascii="Times New Roman" w:eastAsia="Times New Roman" w:hAnsi="Times New Roman" w:cs="Times New Roman"/>
          <w:sz w:val="22"/>
          <w:szCs w:val="22"/>
        </w:rPr>
        <w:t xml:space="preserve">biological </w:t>
      </w:r>
      <w:r w:rsidR="27366913" w:rsidRPr="0043076A">
        <w:rPr>
          <w:rFonts w:ascii="Times New Roman" w:eastAsia="Times New Roman" w:hAnsi="Times New Roman" w:cs="Times New Roman"/>
          <w:sz w:val="22"/>
          <w:szCs w:val="22"/>
        </w:rPr>
        <w:t xml:space="preserve">birth </w:t>
      </w:r>
      <w:r w:rsidRPr="0043076A">
        <w:rPr>
          <w:rFonts w:ascii="Times New Roman" w:eastAsia="Times New Roman" w:hAnsi="Times New Roman" w:cs="Times New Roman"/>
          <w:sz w:val="22"/>
          <w:szCs w:val="22"/>
        </w:rPr>
        <w:t>assigned se</w:t>
      </w:r>
      <w:r w:rsidR="51DF4B95" w:rsidRPr="0043076A">
        <w:rPr>
          <w:rFonts w:ascii="Times New Roman" w:eastAsia="Times New Roman" w:hAnsi="Times New Roman" w:cs="Times New Roman"/>
          <w:sz w:val="22"/>
          <w:szCs w:val="22"/>
        </w:rPr>
        <w:t>x</w:t>
      </w:r>
      <w:r w:rsidR="2C4763D6" w:rsidRPr="0043076A">
        <w:rPr>
          <w:rFonts w:ascii="Times New Roman" w:eastAsia="Times New Roman" w:hAnsi="Times New Roman" w:cs="Times New Roman"/>
          <w:sz w:val="22"/>
          <w:szCs w:val="22"/>
        </w:rPr>
        <w:t>.</w:t>
      </w:r>
    </w:p>
    <w:p w14:paraId="2C33B389" w14:textId="704E4CD7" w:rsidR="31185534" w:rsidRPr="0043076A" w:rsidRDefault="31185534"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Disability, by law any physical or mental impairment that has a </w:t>
      </w:r>
      <w:r w:rsidR="0914E93A" w:rsidRPr="0043076A">
        <w:rPr>
          <w:rFonts w:ascii="Times New Roman" w:eastAsia="Times New Roman" w:hAnsi="Times New Roman" w:cs="Times New Roman"/>
          <w:sz w:val="22"/>
          <w:szCs w:val="22"/>
        </w:rPr>
        <w:t>long-term</w:t>
      </w:r>
      <w:r w:rsidRPr="0043076A">
        <w:rPr>
          <w:rFonts w:ascii="Times New Roman" w:eastAsia="Times New Roman" w:hAnsi="Times New Roman" w:cs="Times New Roman"/>
          <w:sz w:val="22"/>
          <w:szCs w:val="22"/>
        </w:rPr>
        <w:t xml:space="preserve"> </w:t>
      </w:r>
      <w:r w:rsidR="6AE3ECCD" w:rsidRPr="0043076A">
        <w:rPr>
          <w:rFonts w:ascii="Times New Roman" w:eastAsia="Times New Roman" w:hAnsi="Times New Roman" w:cs="Times New Roman"/>
          <w:sz w:val="22"/>
          <w:szCs w:val="22"/>
        </w:rPr>
        <w:t>substantial</w:t>
      </w:r>
      <w:r w:rsidRPr="0043076A">
        <w:rPr>
          <w:rFonts w:ascii="Times New Roman" w:eastAsia="Times New Roman" w:hAnsi="Times New Roman" w:cs="Times New Roman"/>
          <w:sz w:val="22"/>
          <w:szCs w:val="22"/>
        </w:rPr>
        <w:t xml:space="preserve"> effect on your </w:t>
      </w:r>
      <w:r w:rsidR="04D82959" w:rsidRPr="0043076A">
        <w:rPr>
          <w:rFonts w:ascii="Times New Roman" w:eastAsia="Times New Roman" w:hAnsi="Times New Roman" w:cs="Times New Roman"/>
          <w:sz w:val="22"/>
          <w:szCs w:val="22"/>
        </w:rPr>
        <w:t>day-to-day</w:t>
      </w:r>
      <w:r w:rsidRPr="0043076A">
        <w:rPr>
          <w:rFonts w:ascii="Times New Roman" w:eastAsia="Times New Roman" w:hAnsi="Times New Roman" w:cs="Times New Roman"/>
          <w:sz w:val="22"/>
          <w:szCs w:val="22"/>
        </w:rPr>
        <w:t xml:space="preserve"> life</w:t>
      </w:r>
      <w:r w:rsidR="492A86C8" w:rsidRPr="0043076A">
        <w:rPr>
          <w:rFonts w:ascii="Times New Roman" w:eastAsia="Times New Roman" w:hAnsi="Times New Roman" w:cs="Times New Roman"/>
          <w:sz w:val="22"/>
          <w:szCs w:val="22"/>
        </w:rPr>
        <w:t xml:space="preserve">. </w:t>
      </w:r>
    </w:p>
    <w:p w14:paraId="162F7B21" w14:textId="2707E7AA" w:rsidR="30802483" w:rsidRPr="0043076A" w:rsidRDefault="3B5B9274"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Age, youth </w:t>
      </w:r>
      <w:r w:rsidR="1F85E4A9" w:rsidRPr="0043076A">
        <w:rPr>
          <w:rFonts w:ascii="Times New Roman" w:eastAsia="Times New Roman" w:hAnsi="Times New Roman" w:cs="Times New Roman"/>
          <w:sz w:val="22"/>
          <w:szCs w:val="22"/>
        </w:rPr>
        <w:t>for</w:t>
      </w:r>
      <w:r w:rsidRPr="0043076A">
        <w:rPr>
          <w:rFonts w:ascii="Times New Roman" w:eastAsia="Times New Roman" w:hAnsi="Times New Roman" w:cs="Times New Roman"/>
          <w:sz w:val="22"/>
          <w:szCs w:val="22"/>
        </w:rPr>
        <w:t xml:space="preserve"> this assignment, a biological term.</w:t>
      </w:r>
      <w:r w:rsidR="4F7312D3" w:rsidRPr="0043076A">
        <w:rPr>
          <w:rFonts w:ascii="Times New Roman" w:eastAsia="Times New Roman" w:hAnsi="Times New Roman" w:cs="Times New Roman"/>
          <w:sz w:val="22"/>
          <w:szCs w:val="22"/>
        </w:rPr>
        <w:t xml:space="preserve"> </w:t>
      </w:r>
    </w:p>
    <w:p w14:paraId="3F215DA5" w14:textId="1E016E6F" w:rsidR="30802483" w:rsidRPr="0043076A" w:rsidRDefault="4F7312D3"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For an example, these communities</w:t>
      </w:r>
      <w:r w:rsidR="0F5761E1" w:rsidRPr="0043076A">
        <w:rPr>
          <w:rFonts w:ascii="Times New Roman" w:eastAsia="Times New Roman" w:hAnsi="Times New Roman" w:cs="Times New Roman"/>
          <w:sz w:val="22"/>
          <w:szCs w:val="22"/>
        </w:rPr>
        <w:t xml:space="preserve"> individually </w:t>
      </w:r>
      <w:r w:rsidRPr="0043076A">
        <w:rPr>
          <w:rFonts w:ascii="Times New Roman" w:eastAsia="Times New Roman" w:hAnsi="Times New Roman" w:cs="Times New Roman"/>
          <w:sz w:val="22"/>
          <w:szCs w:val="22"/>
        </w:rPr>
        <w:t>have a</w:t>
      </w:r>
      <w:r w:rsidR="514350E5" w:rsidRPr="0043076A">
        <w:rPr>
          <w:rFonts w:ascii="Times New Roman" w:eastAsia="Times New Roman" w:hAnsi="Times New Roman" w:cs="Times New Roman"/>
          <w:sz w:val="22"/>
          <w:szCs w:val="22"/>
        </w:rPr>
        <w:t xml:space="preserve"> wide support network, with </w:t>
      </w:r>
      <w:r w:rsidR="415497AE" w:rsidRPr="0043076A">
        <w:rPr>
          <w:rFonts w:ascii="Times New Roman" w:eastAsia="Times New Roman" w:hAnsi="Times New Roman" w:cs="Times New Roman"/>
          <w:sz w:val="22"/>
          <w:szCs w:val="22"/>
        </w:rPr>
        <w:t>mo</w:t>
      </w:r>
      <w:r w:rsidR="53C4CB36" w:rsidRPr="0043076A">
        <w:rPr>
          <w:rFonts w:ascii="Times New Roman" w:eastAsia="Times New Roman" w:hAnsi="Times New Roman" w:cs="Times New Roman"/>
          <w:sz w:val="22"/>
          <w:szCs w:val="22"/>
        </w:rPr>
        <w:t>vements</w:t>
      </w:r>
      <w:r w:rsidR="514350E5" w:rsidRPr="0043076A">
        <w:rPr>
          <w:rFonts w:ascii="Times New Roman" w:eastAsia="Times New Roman" w:hAnsi="Times New Roman" w:cs="Times New Roman"/>
          <w:sz w:val="22"/>
          <w:szCs w:val="22"/>
        </w:rPr>
        <w:t xml:space="preserve"> such as Black lives </w:t>
      </w:r>
      <w:r w:rsidR="53C4CB36" w:rsidRPr="0043076A">
        <w:rPr>
          <w:rFonts w:ascii="Times New Roman" w:eastAsia="Times New Roman" w:hAnsi="Times New Roman" w:cs="Times New Roman"/>
          <w:sz w:val="22"/>
          <w:szCs w:val="22"/>
        </w:rPr>
        <w:t>matter</w:t>
      </w:r>
      <w:r w:rsidR="15461803" w:rsidRPr="0043076A">
        <w:rPr>
          <w:rFonts w:ascii="Times New Roman" w:eastAsia="Times New Roman" w:hAnsi="Times New Roman" w:cs="Times New Roman"/>
          <w:sz w:val="22"/>
          <w:szCs w:val="22"/>
        </w:rPr>
        <w:t xml:space="preserve"> (2013</w:t>
      </w:r>
      <w:r w:rsidR="17AD6B14" w:rsidRPr="0043076A">
        <w:rPr>
          <w:rFonts w:ascii="Times New Roman" w:eastAsia="Times New Roman" w:hAnsi="Times New Roman" w:cs="Times New Roman"/>
          <w:sz w:val="22"/>
          <w:szCs w:val="22"/>
        </w:rPr>
        <w:t>),</w:t>
      </w:r>
      <w:r w:rsidR="514350E5" w:rsidRPr="0043076A">
        <w:rPr>
          <w:rFonts w:ascii="Times New Roman" w:eastAsia="Times New Roman" w:hAnsi="Times New Roman" w:cs="Times New Roman"/>
          <w:sz w:val="22"/>
          <w:szCs w:val="22"/>
        </w:rPr>
        <w:t xml:space="preserve"> </w:t>
      </w:r>
      <w:r w:rsidR="300A87C5" w:rsidRPr="0043076A">
        <w:rPr>
          <w:rFonts w:ascii="Times New Roman" w:eastAsia="Times New Roman" w:hAnsi="Times New Roman" w:cs="Times New Roman"/>
          <w:sz w:val="22"/>
          <w:szCs w:val="22"/>
        </w:rPr>
        <w:t>C</w:t>
      </w:r>
      <w:r w:rsidR="397B30E7" w:rsidRPr="0043076A">
        <w:rPr>
          <w:rFonts w:ascii="Times New Roman" w:eastAsia="Times New Roman" w:hAnsi="Times New Roman" w:cs="Times New Roman"/>
          <w:sz w:val="22"/>
          <w:szCs w:val="22"/>
        </w:rPr>
        <w:t>ivil rights movement</w:t>
      </w:r>
      <w:r w:rsidR="69E8BF2D" w:rsidRPr="0043076A">
        <w:rPr>
          <w:rFonts w:ascii="Times New Roman" w:eastAsia="Times New Roman" w:hAnsi="Times New Roman" w:cs="Times New Roman"/>
          <w:sz w:val="22"/>
          <w:szCs w:val="22"/>
        </w:rPr>
        <w:t xml:space="preserve"> </w:t>
      </w:r>
      <w:r w:rsidR="05112E7F" w:rsidRPr="0043076A">
        <w:rPr>
          <w:rFonts w:ascii="Times New Roman" w:eastAsia="Times New Roman" w:hAnsi="Times New Roman" w:cs="Times New Roman"/>
          <w:sz w:val="22"/>
          <w:szCs w:val="22"/>
        </w:rPr>
        <w:t>(1953</w:t>
      </w:r>
      <w:r w:rsidR="30763F94" w:rsidRPr="0043076A">
        <w:rPr>
          <w:rFonts w:ascii="Times New Roman" w:eastAsia="Times New Roman" w:hAnsi="Times New Roman" w:cs="Times New Roman"/>
          <w:sz w:val="22"/>
          <w:szCs w:val="22"/>
        </w:rPr>
        <w:t>),</w:t>
      </w:r>
      <w:r w:rsidR="397B30E7" w:rsidRPr="0043076A">
        <w:rPr>
          <w:rFonts w:ascii="Times New Roman" w:eastAsia="Times New Roman" w:hAnsi="Times New Roman" w:cs="Times New Roman"/>
          <w:sz w:val="22"/>
          <w:szCs w:val="22"/>
        </w:rPr>
        <w:t xml:space="preserve"> </w:t>
      </w:r>
      <w:r w:rsidR="58185547" w:rsidRPr="0043076A">
        <w:rPr>
          <w:rFonts w:ascii="Times New Roman" w:eastAsia="Times New Roman" w:hAnsi="Times New Roman" w:cs="Times New Roman"/>
          <w:sz w:val="22"/>
          <w:szCs w:val="22"/>
        </w:rPr>
        <w:t xml:space="preserve">The disabled people </w:t>
      </w:r>
      <w:r w:rsidR="7F078D78" w:rsidRPr="0043076A">
        <w:rPr>
          <w:rFonts w:ascii="Times New Roman" w:eastAsia="Times New Roman" w:hAnsi="Times New Roman" w:cs="Times New Roman"/>
          <w:sz w:val="22"/>
          <w:szCs w:val="22"/>
        </w:rPr>
        <w:t>movement (</w:t>
      </w:r>
      <w:r w:rsidR="168C8418" w:rsidRPr="0043076A">
        <w:rPr>
          <w:rFonts w:ascii="Times New Roman" w:eastAsia="Times New Roman" w:hAnsi="Times New Roman" w:cs="Times New Roman"/>
          <w:sz w:val="22"/>
          <w:szCs w:val="22"/>
        </w:rPr>
        <w:t>1960)</w:t>
      </w:r>
      <w:r w:rsidR="58185547" w:rsidRPr="0043076A">
        <w:rPr>
          <w:rFonts w:ascii="Times New Roman" w:eastAsia="Times New Roman" w:hAnsi="Times New Roman" w:cs="Times New Roman"/>
          <w:sz w:val="22"/>
          <w:szCs w:val="22"/>
        </w:rPr>
        <w:t xml:space="preserve">. </w:t>
      </w:r>
      <w:r w:rsidR="58185547" w:rsidRPr="0043076A">
        <w:rPr>
          <w:rFonts w:ascii="Times New Roman" w:eastAsia="Times New Roman" w:hAnsi="Times New Roman" w:cs="Times New Roman"/>
          <w:sz w:val="22"/>
          <w:szCs w:val="22"/>
        </w:rPr>
        <w:lastRenderedPageBreak/>
        <w:t>These are fantastic movement</w:t>
      </w:r>
      <w:r w:rsidR="2AB5B05E" w:rsidRPr="0043076A">
        <w:rPr>
          <w:rFonts w:ascii="Times New Roman" w:eastAsia="Times New Roman" w:hAnsi="Times New Roman" w:cs="Times New Roman"/>
          <w:sz w:val="22"/>
          <w:szCs w:val="22"/>
        </w:rPr>
        <w:t xml:space="preserve">s, </w:t>
      </w:r>
      <w:r w:rsidR="58185547" w:rsidRPr="0043076A">
        <w:rPr>
          <w:rFonts w:ascii="Times New Roman" w:eastAsia="Times New Roman" w:hAnsi="Times New Roman" w:cs="Times New Roman"/>
          <w:sz w:val="22"/>
          <w:szCs w:val="22"/>
        </w:rPr>
        <w:t>charities</w:t>
      </w:r>
      <w:r w:rsidR="1B29A262" w:rsidRPr="0043076A">
        <w:rPr>
          <w:rFonts w:ascii="Times New Roman" w:eastAsia="Times New Roman" w:hAnsi="Times New Roman" w:cs="Times New Roman"/>
          <w:sz w:val="22"/>
          <w:szCs w:val="22"/>
        </w:rPr>
        <w:t>, policies</w:t>
      </w:r>
      <w:r w:rsidR="053A0168" w:rsidRPr="0043076A">
        <w:rPr>
          <w:rFonts w:ascii="Times New Roman" w:eastAsia="Times New Roman" w:hAnsi="Times New Roman" w:cs="Times New Roman"/>
          <w:sz w:val="22"/>
          <w:szCs w:val="22"/>
        </w:rPr>
        <w:t xml:space="preserve"> eg.</w:t>
      </w:r>
      <w:r w:rsidR="58185547" w:rsidRPr="0043076A">
        <w:rPr>
          <w:rFonts w:ascii="Times New Roman" w:eastAsia="Times New Roman" w:hAnsi="Times New Roman" w:cs="Times New Roman"/>
          <w:sz w:val="22"/>
          <w:szCs w:val="22"/>
        </w:rPr>
        <w:t xml:space="preserve"> </w:t>
      </w:r>
      <w:r w:rsidR="4B23423F" w:rsidRPr="0043076A">
        <w:rPr>
          <w:rFonts w:ascii="Times New Roman" w:eastAsia="Times New Roman" w:hAnsi="Times New Roman" w:cs="Times New Roman"/>
          <w:sz w:val="22"/>
          <w:szCs w:val="22"/>
        </w:rPr>
        <w:t>th</w:t>
      </w:r>
      <w:r w:rsidR="304C6A5A" w:rsidRPr="0043076A">
        <w:rPr>
          <w:rFonts w:ascii="Times New Roman" w:eastAsia="Times New Roman" w:hAnsi="Times New Roman" w:cs="Times New Roman"/>
          <w:sz w:val="22"/>
          <w:szCs w:val="22"/>
        </w:rPr>
        <w:t xml:space="preserve">at raise awareness and provide support for communities. </w:t>
      </w:r>
    </w:p>
    <w:p w14:paraId="2754E007" w14:textId="0263D348" w:rsidR="7151B186" w:rsidRPr="0043076A" w:rsidRDefault="7151B186"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Often these </w:t>
      </w:r>
      <w:r w:rsidR="378F1CFA" w:rsidRPr="0043076A">
        <w:rPr>
          <w:rFonts w:ascii="Times New Roman" w:eastAsia="Times New Roman" w:hAnsi="Times New Roman" w:cs="Times New Roman"/>
          <w:sz w:val="22"/>
          <w:szCs w:val="22"/>
        </w:rPr>
        <w:t xml:space="preserve">groups will move in </w:t>
      </w:r>
      <w:r w:rsidR="00C83CBC" w:rsidRPr="0043076A">
        <w:rPr>
          <w:rFonts w:ascii="Times New Roman" w:eastAsia="Times New Roman" w:hAnsi="Times New Roman" w:cs="Times New Roman"/>
          <w:sz w:val="22"/>
          <w:szCs w:val="22"/>
        </w:rPr>
        <w:t>distinct</w:t>
      </w:r>
      <w:r w:rsidR="378F1CFA" w:rsidRPr="0043076A">
        <w:rPr>
          <w:rFonts w:ascii="Times New Roman" w:eastAsia="Times New Roman" w:hAnsi="Times New Roman" w:cs="Times New Roman"/>
          <w:sz w:val="22"/>
          <w:szCs w:val="22"/>
        </w:rPr>
        <w:t xml:space="preserve"> silos,</w:t>
      </w:r>
      <w:r w:rsidR="0793F796" w:rsidRPr="0043076A">
        <w:rPr>
          <w:rFonts w:ascii="Times New Roman" w:eastAsia="Times New Roman" w:hAnsi="Times New Roman" w:cs="Times New Roman"/>
          <w:sz w:val="22"/>
          <w:szCs w:val="22"/>
        </w:rPr>
        <w:t xml:space="preserve"> campaigning for their rights within </w:t>
      </w:r>
      <w:r w:rsidR="00C83CBC" w:rsidRPr="0043076A">
        <w:rPr>
          <w:rFonts w:ascii="Times New Roman" w:eastAsia="Times New Roman" w:hAnsi="Times New Roman" w:cs="Times New Roman"/>
          <w:sz w:val="22"/>
          <w:szCs w:val="22"/>
        </w:rPr>
        <w:t>separate</w:t>
      </w:r>
      <w:r w:rsidR="0793F796" w:rsidRPr="0043076A">
        <w:rPr>
          <w:rFonts w:ascii="Times New Roman" w:eastAsia="Times New Roman" w:hAnsi="Times New Roman" w:cs="Times New Roman"/>
          <w:sz w:val="22"/>
          <w:szCs w:val="22"/>
        </w:rPr>
        <w:t xml:space="preserve"> protected characteristic</w:t>
      </w:r>
      <w:r w:rsidR="00247F0C" w:rsidRPr="0043076A">
        <w:rPr>
          <w:rFonts w:ascii="Times New Roman" w:eastAsia="Times New Roman" w:hAnsi="Times New Roman" w:cs="Times New Roman"/>
          <w:sz w:val="22"/>
          <w:szCs w:val="22"/>
        </w:rPr>
        <w:t xml:space="preserve">s. </w:t>
      </w:r>
      <w:r w:rsidR="00E7470B" w:rsidRPr="0043076A">
        <w:rPr>
          <w:rFonts w:ascii="Times New Roman" w:eastAsia="Times New Roman" w:hAnsi="Times New Roman" w:cs="Times New Roman"/>
          <w:sz w:val="22"/>
          <w:szCs w:val="22"/>
        </w:rPr>
        <w:t>So how does this happen? How do these groups naturally compound to one another</w:t>
      </w:r>
      <w:r w:rsidR="00C45336" w:rsidRPr="0043076A">
        <w:rPr>
          <w:rFonts w:ascii="Times New Roman" w:eastAsia="Times New Roman" w:hAnsi="Times New Roman" w:cs="Times New Roman"/>
          <w:sz w:val="22"/>
          <w:szCs w:val="22"/>
        </w:rPr>
        <w:t xml:space="preserve">, becoming mutually </w:t>
      </w:r>
      <w:r w:rsidR="00EB6CD8" w:rsidRPr="0043076A">
        <w:rPr>
          <w:rFonts w:ascii="Times New Roman" w:eastAsia="Times New Roman" w:hAnsi="Times New Roman" w:cs="Times New Roman"/>
          <w:sz w:val="22"/>
          <w:szCs w:val="22"/>
        </w:rPr>
        <w:t xml:space="preserve">exclusive instead of mutually constitutive. </w:t>
      </w:r>
    </w:p>
    <w:p w14:paraId="4D239000" w14:textId="18EC005F" w:rsidR="00E70AC9" w:rsidRPr="0043076A" w:rsidRDefault="1CA27A83"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It could be theorised that </w:t>
      </w:r>
      <w:r w:rsidR="6849F9CF" w:rsidRPr="0043076A">
        <w:rPr>
          <w:rFonts w:ascii="Times New Roman" w:eastAsia="Times New Roman" w:hAnsi="Times New Roman" w:cs="Times New Roman"/>
          <w:sz w:val="22"/>
          <w:szCs w:val="22"/>
        </w:rPr>
        <w:t xml:space="preserve">the communities binding together separately could be as a result of conforming to social herding. </w:t>
      </w:r>
      <w:r w:rsidR="1B8E88D1" w:rsidRPr="0043076A">
        <w:rPr>
          <w:rFonts w:ascii="Times New Roman" w:eastAsia="Times New Roman" w:hAnsi="Times New Roman" w:cs="Times New Roman"/>
          <w:sz w:val="22"/>
          <w:szCs w:val="22"/>
        </w:rPr>
        <w:t xml:space="preserve">The psychological analysis of social herding is </w:t>
      </w:r>
      <w:r w:rsidR="1D0A24E4" w:rsidRPr="0043076A">
        <w:rPr>
          <w:rFonts w:ascii="Times New Roman" w:eastAsia="Times New Roman" w:hAnsi="Times New Roman" w:cs="Times New Roman"/>
          <w:sz w:val="22"/>
          <w:szCs w:val="22"/>
        </w:rPr>
        <w:t>modelled</w:t>
      </w:r>
      <w:r w:rsidR="7969B90C" w:rsidRPr="0043076A">
        <w:rPr>
          <w:rFonts w:ascii="Times New Roman" w:eastAsia="Times New Roman" w:hAnsi="Times New Roman" w:cs="Times New Roman"/>
          <w:sz w:val="22"/>
          <w:szCs w:val="22"/>
        </w:rPr>
        <w:t xml:space="preserve"> around the Bayesian </w:t>
      </w:r>
      <w:r w:rsidR="754CE40B" w:rsidRPr="0043076A">
        <w:rPr>
          <w:rFonts w:ascii="Times New Roman" w:eastAsia="Times New Roman" w:hAnsi="Times New Roman" w:cs="Times New Roman"/>
          <w:sz w:val="22"/>
          <w:szCs w:val="22"/>
        </w:rPr>
        <w:t xml:space="preserve">hypotheses </w:t>
      </w:r>
      <w:r w:rsidR="4120ECF1" w:rsidRPr="0043076A">
        <w:rPr>
          <w:rFonts w:ascii="Times New Roman" w:eastAsia="Times New Roman" w:hAnsi="Times New Roman" w:cs="Times New Roman"/>
          <w:sz w:val="22"/>
          <w:szCs w:val="22"/>
        </w:rPr>
        <w:t xml:space="preserve">(Thomas </w:t>
      </w:r>
      <w:proofErr w:type="spellStart"/>
      <w:r w:rsidR="4120ECF1" w:rsidRPr="0043076A">
        <w:rPr>
          <w:rFonts w:ascii="Times New Roman" w:eastAsia="Times New Roman" w:hAnsi="Times New Roman" w:cs="Times New Roman"/>
          <w:sz w:val="22"/>
          <w:szCs w:val="22"/>
        </w:rPr>
        <w:t>Bayes</w:t>
      </w:r>
      <w:proofErr w:type="spellEnd"/>
      <w:r w:rsidR="4120ECF1" w:rsidRPr="0043076A">
        <w:rPr>
          <w:rFonts w:ascii="Times New Roman" w:eastAsia="Times New Roman" w:hAnsi="Times New Roman" w:cs="Times New Roman"/>
          <w:sz w:val="22"/>
          <w:szCs w:val="22"/>
        </w:rPr>
        <w:t>, 1763</w:t>
      </w:r>
      <w:r w:rsidR="43E5C1E0" w:rsidRPr="0043076A">
        <w:rPr>
          <w:rFonts w:ascii="Times New Roman" w:eastAsia="Times New Roman" w:hAnsi="Times New Roman" w:cs="Times New Roman"/>
          <w:sz w:val="22"/>
          <w:szCs w:val="22"/>
        </w:rPr>
        <w:t xml:space="preserve">) </w:t>
      </w:r>
      <w:r w:rsidR="12DF047C" w:rsidRPr="0043076A">
        <w:rPr>
          <w:rFonts w:ascii="Times New Roman" w:eastAsia="Times New Roman" w:hAnsi="Times New Roman" w:cs="Times New Roman"/>
          <w:sz w:val="22"/>
          <w:szCs w:val="22"/>
        </w:rPr>
        <w:t xml:space="preserve">Also then intertwined with research by Keynes </w:t>
      </w:r>
      <w:r w:rsidR="626D9308" w:rsidRPr="0043076A">
        <w:rPr>
          <w:rFonts w:ascii="Times New Roman" w:eastAsia="Times New Roman" w:hAnsi="Times New Roman" w:cs="Times New Roman"/>
          <w:sz w:val="22"/>
          <w:szCs w:val="22"/>
        </w:rPr>
        <w:t xml:space="preserve">(1936) which looked at this sociological angle to understand the movements of </w:t>
      </w:r>
      <w:proofErr w:type="spellStart"/>
      <w:r w:rsidR="626D9308" w:rsidRPr="0043076A">
        <w:rPr>
          <w:rFonts w:ascii="Times New Roman" w:eastAsia="Times New Roman" w:hAnsi="Times New Roman" w:cs="Times New Roman"/>
          <w:sz w:val="22"/>
          <w:szCs w:val="22"/>
        </w:rPr>
        <w:t>invertors</w:t>
      </w:r>
      <w:proofErr w:type="spellEnd"/>
      <w:r w:rsidR="626D9308" w:rsidRPr="0043076A">
        <w:rPr>
          <w:rFonts w:ascii="Times New Roman" w:eastAsia="Times New Roman" w:hAnsi="Times New Roman" w:cs="Times New Roman"/>
          <w:sz w:val="22"/>
          <w:szCs w:val="22"/>
        </w:rPr>
        <w:t xml:space="preserve"> within a financial </w:t>
      </w:r>
      <w:r w:rsidR="32DEBF78" w:rsidRPr="0043076A">
        <w:rPr>
          <w:rFonts w:ascii="Times New Roman" w:eastAsia="Times New Roman" w:hAnsi="Times New Roman" w:cs="Times New Roman"/>
          <w:sz w:val="22"/>
          <w:szCs w:val="22"/>
        </w:rPr>
        <w:t>reign</w:t>
      </w:r>
      <w:r w:rsidR="626D9308" w:rsidRPr="0043076A">
        <w:rPr>
          <w:rFonts w:ascii="Times New Roman" w:eastAsia="Times New Roman" w:hAnsi="Times New Roman" w:cs="Times New Roman"/>
          <w:sz w:val="22"/>
          <w:szCs w:val="22"/>
        </w:rPr>
        <w:t xml:space="preserve">. </w:t>
      </w:r>
      <w:r w:rsidR="092675E2" w:rsidRPr="0043076A">
        <w:rPr>
          <w:rFonts w:ascii="Times New Roman" w:eastAsia="Times New Roman" w:hAnsi="Times New Roman" w:cs="Times New Roman"/>
          <w:sz w:val="22"/>
          <w:szCs w:val="22"/>
        </w:rPr>
        <w:t xml:space="preserve"> In a journal published in August of 1992. </w:t>
      </w:r>
      <w:proofErr w:type="spellStart"/>
      <w:r w:rsidR="49E51953" w:rsidRPr="0043076A">
        <w:rPr>
          <w:rFonts w:ascii="Times New Roman" w:eastAsia="Times New Roman" w:hAnsi="Times New Roman" w:cs="Times New Roman"/>
          <w:sz w:val="22"/>
          <w:szCs w:val="22"/>
        </w:rPr>
        <w:t>Abhijit</w:t>
      </w:r>
      <w:proofErr w:type="spellEnd"/>
      <w:r w:rsidR="49E51953" w:rsidRPr="0043076A">
        <w:rPr>
          <w:rFonts w:ascii="Times New Roman" w:eastAsia="Times New Roman" w:hAnsi="Times New Roman" w:cs="Times New Roman"/>
          <w:sz w:val="22"/>
          <w:szCs w:val="22"/>
        </w:rPr>
        <w:t xml:space="preserve"> V. Banerjee </w:t>
      </w:r>
      <w:r w:rsidR="1AE6A63B" w:rsidRPr="0043076A">
        <w:rPr>
          <w:rFonts w:ascii="Times New Roman" w:eastAsia="Times New Roman" w:hAnsi="Times New Roman" w:cs="Times New Roman"/>
          <w:sz w:val="22"/>
          <w:szCs w:val="22"/>
        </w:rPr>
        <w:t xml:space="preserve">produced a model of ‘A simple model of herd behaviour’ in which he </w:t>
      </w:r>
      <w:r w:rsidR="4E5C16E4" w:rsidRPr="0043076A">
        <w:rPr>
          <w:rFonts w:ascii="Times New Roman" w:eastAsia="Times New Roman" w:hAnsi="Times New Roman" w:cs="Times New Roman"/>
          <w:sz w:val="22"/>
          <w:szCs w:val="22"/>
        </w:rPr>
        <w:t>analysed previous models of social behaviou</w:t>
      </w:r>
      <w:r w:rsidR="0F11B65C" w:rsidRPr="0043076A">
        <w:rPr>
          <w:rFonts w:ascii="Times New Roman" w:eastAsia="Times New Roman" w:hAnsi="Times New Roman" w:cs="Times New Roman"/>
          <w:sz w:val="22"/>
          <w:szCs w:val="22"/>
        </w:rPr>
        <w:t xml:space="preserve">rs </w:t>
      </w:r>
      <w:r w:rsidR="3CD3C9F9" w:rsidRPr="0043076A">
        <w:rPr>
          <w:rFonts w:ascii="Times New Roman" w:eastAsia="Times New Roman" w:hAnsi="Times New Roman" w:cs="Times New Roman"/>
          <w:sz w:val="22"/>
          <w:szCs w:val="22"/>
        </w:rPr>
        <w:t xml:space="preserve">and built upon the social herding theory. In this he explained </w:t>
      </w:r>
      <w:r w:rsidR="2641BAF7" w:rsidRPr="0043076A">
        <w:rPr>
          <w:rFonts w:ascii="Times New Roman" w:eastAsia="Times New Roman" w:hAnsi="Times New Roman" w:cs="Times New Roman"/>
          <w:sz w:val="22"/>
          <w:szCs w:val="22"/>
        </w:rPr>
        <w:t>that previous findings by Keynes (1936) showed that individuals tend</w:t>
      </w:r>
      <w:r w:rsidR="6FEB7E06" w:rsidRPr="0043076A">
        <w:rPr>
          <w:rFonts w:ascii="Times New Roman" w:eastAsia="Times New Roman" w:hAnsi="Times New Roman" w:cs="Times New Roman"/>
          <w:sz w:val="22"/>
          <w:szCs w:val="22"/>
        </w:rPr>
        <w:t xml:space="preserve"> to be influenced by others</w:t>
      </w:r>
      <w:r w:rsidR="14295312" w:rsidRPr="0043076A">
        <w:rPr>
          <w:rFonts w:ascii="Times New Roman" w:eastAsia="Times New Roman" w:hAnsi="Times New Roman" w:cs="Times New Roman"/>
          <w:sz w:val="22"/>
          <w:szCs w:val="22"/>
        </w:rPr>
        <w:t xml:space="preserve"> producing a bias. Thus, resulting in individuals </w:t>
      </w:r>
      <w:r w:rsidR="76AF20C8" w:rsidRPr="0043076A">
        <w:rPr>
          <w:rFonts w:ascii="Times New Roman" w:eastAsia="Times New Roman" w:hAnsi="Times New Roman" w:cs="Times New Roman"/>
          <w:sz w:val="22"/>
          <w:szCs w:val="22"/>
        </w:rPr>
        <w:t>following</w:t>
      </w:r>
      <w:r w:rsidR="14295312" w:rsidRPr="0043076A">
        <w:rPr>
          <w:rFonts w:ascii="Times New Roman" w:eastAsia="Times New Roman" w:hAnsi="Times New Roman" w:cs="Times New Roman"/>
          <w:sz w:val="22"/>
          <w:szCs w:val="22"/>
        </w:rPr>
        <w:t xml:space="preserve"> the m</w:t>
      </w:r>
      <w:r w:rsidR="21B19E1C" w:rsidRPr="0043076A">
        <w:rPr>
          <w:rFonts w:ascii="Times New Roman" w:eastAsia="Times New Roman" w:hAnsi="Times New Roman" w:cs="Times New Roman"/>
          <w:sz w:val="22"/>
          <w:szCs w:val="22"/>
        </w:rPr>
        <w:t>ajority, a herd mentality.</w:t>
      </w:r>
      <w:r w:rsidR="43E5C1E0" w:rsidRPr="0043076A">
        <w:rPr>
          <w:rFonts w:ascii="Times New Roman" w:eastAsia="Times New Roman" w:hAnsi="Times New Roman" w:cs="Times New Roman"/>
          <w:sz w:val="22"/>
          <w:szCs w:val="22"/>
        </w:rPr>
        <w:t xml:space="preserve"> </w:t>
      </w:r>
      <w:r w:rsidR="64B9250C" w:rsidRPr="0043076A">
        <w:rPr>
          <w:rFonts w:ascii="Times New Roman" w:eastAsia="Times New Roman" w:hAnsi="Times New Roman" w:cs="Times New Roman"/>
          <w:sz w:val="22"/>
          <w:szCs w:val="22"/>
        </w:rPr>
        <w:t>(</w:t>
      </w:r>
      <w:proofErr w:type="spellStart"/>
      <w:r w:rsidR="64B9250C" w:rsidRPr="0043076A">
        <w:rPr>
          <w:rFonts w:ascii="Times New Roman" w:eastAsia="Times New Roman" w:hAnsi="Times New Roman" w:cs="Times New Roman"/>
          <w:sz w:val="22"/>
          <w:szCs w:val="22"/>
        </w:rPr>
        <w:t>B</w:t>
      </w:r>
      <w:r w:rsidR="1EAF35C3" w:rsidRPr="0043076A">
        <w:rPr>
          <w:rFonts w:ascii="Times New Roman" w:eastAsia="Times New Roman" w:hAnsi="Times New Roman" w:cs="Times New Roman"/>
          <w:sz w:val="22"/>
          <w:szCs w:val="22"/>
        </w:rPr>
        <w:t>an</w:t>
      </w:r>
      <w:r w:rsidR="14328665" w:rsidRPr="0043076A">
        <w:rPr>
          <w:rFonts w:ascii="Times New Roman" w:eastAsia="Times New Roman" w:hAnsi="Times New Roman" w:cs="Times New Roman"/>
          <w:sz w:val="22"/>
          <w:szCs w:val="22"/>
        </w:rPr>
        <w:t>erjee,1992</w:t>
      </w:r>
      <w:proofErr w:type="spellEnd"/>
      <w:r w:rsidR="2929B412" w:rsidRPr="0043076A">
        <w:rPr>
          <w:rFonts w:ascii="Times New Roman" w:eastAsia="Times New Roman" w:hAnsi="Times New Roman" w:cs="Times New Roman"/>
          <w:sz w:val="22"/>
          <w:szCs w:val="22"/>
        </w:rPr>
        <w:t>)</w:t>
      </w:r>
    </w:p>
    <w:p w14:paraId="18DBFB95" w14:textId="2AF5D869" w:rsidR="0CD325D0" w:rsidRPr="0043076A" w:rsidRDefault="6AA670B5"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The theory of herd mentality could be theorised as to why communities tend to stick together as a silo instead of branching out into their individual i</w:t>
      </w:r>
      <w:r w:rsidR="62D19FFD" w:rsidRPr="0043076A">
        <w:rPr>
          <w:rFonts w:ascii="Times New Roman" w:eastAsia="Times New Roman" w:hAnsi="Times New Roman" w:cs="Times New Roman"/>
          <w:sz w:val="22"/>
          <w:szCs w:val="22"/>
        </w:rPr>
        <w:t>dentity</w:t>
      </w:r>
      <w:r w:rsidR="72B125E7" w:rsidRPr="0043076A">
        <w:rPr>
          <w:rFonts w:ascii="Times New Roman" w:eastAsia="Times New Roman" w:hAnsi="Times New Roman" w:cs="Times New Roman"/>
          <w:sz w:val="22"/>
          <w:szCs w:val="22"/>
        </w:rPr>
        <w:t>, not underlining the individual</w:t>
      </w:r>
      <w:r w:rsidR="00332022" w:rsidRPr="0043076A">
        <w:rPr>
          <w:rFonts w:ascii="Times New Roman" w:eastAsia="Times New Roman" w:hAnsi="Times New Roman" w:cs="Times New Roman"/>
          <w:sz w:val="22"/>
          <w:szCs w:val="22"/>
        </w:rPr>
        <w:t xml:space="preserve"> complex</w:t>
      </w:r>
      <w:r w:rsidR="72B125E7" w:rsidRPr="0043076A">
        <w:rPr>
          <w:rFonts w:ascii="Times New Roman" w:eastAsia="Times New Roman" w:hAnsi="Times New Roman" w:cs="Times New Roman"/>
          <w:sz w:val="22"/>
          <w:szCs w:val="22"/>
        </w:rPr>
        <w:t xml:space="preserve"> components of their discrimination.</w:t>
      </w:r>
      <w:r w:rsidR="62D19FFD" w:rsidRPr="0043076A">
        <w:rPr>
          <w:rFonts w:ascii="Times New Roman" w:eastAsia="Times New Roman" w:hAnsi="Times New Roman" w:cs="Times New Roman"/>
          <w:sz w:val="22"/>
          <w:szCs w:val="22"/>
        </w:rPr>
        <w:t xml:space="preserve">  They relate to one another and find p</w:t>
      </w:r>
      <w:r w:rsidR="1A205229" w:rsidRPr="0043076A">
        <w:rPr>
          <w:rFonts w:ascii="Times New Roman" w:eastAsia="Times New Roman" w:hAnsi="Times New Roman" w:cs="Times New Roman"/>
          <w:sz w:val="22"/>
          <w:szCs w:val="22"/>
        </w:rPr>
        <w:t>ower within moving as a silo</w:t>
      </w:r>
      <w:r w:rsidR="00332022" w:rsidRPr="0043076A">
        <w:rPr>
          <w:rFonts w:ascii="Times New Roman" w:eastAsia="Times New Roman" w:hAnsi="Times New Roman" w:cs="Times New Roman"/>
          <w:sz w:val="22"/>
          <w:szCs w:val="22"/>
        </w:rPr>
        <w:t>, ad</w:t>
      </w:r>
      <w:r w:rsidR="00037EAB" w:rsidRPr="0043076A">
        <w:rPr>
          <w:rFonts w:ascii="Times New Roman" w:eastAsia="Times New Roman" w:hAnsi="Times New Roman" w:cs="Times New Roman"/>
          <w:sz w:val="22"/>
          <w:szCs w:val="22"/>
        </w:rPr>
        <w:t xml:space="preserve">dressing their social issues </w:t>
      </w:r>
      <w:r w:rsidR="00645244" w:rsidRPr="0043076A">
        <w:rPr>
          <w:rFonts w:ascii="Times New Roman" w:eastAsia="Times New Roman" w:hAnsi="Times New Roman" w:cs="Times New Roman"/>
          <w:sz w:val="22"/>
          <w:szCs w:val="22"/>
        </w:rPr>
        <w:t>asa collective.</w:t>
      </w:r>
      <w:r w:rsidR="1A205229" w:rsidRPr="0043076A">
        <w:rPr>
          <w:rFonts w:ascii="Times New Roman" w:eastAsia="Times New Roman" w:hAnsi="Times New Roman" w:cs="Times New Roman"/>
          <w:sz w:val="22"/>
          <w:szCs w:val="22"/>
        </w:rPr>
        <w:t xml:space="preserve"> </w:t>
      </w:r>
      <w:r w:rsidR="4E598950" w:rsidRPr="0043076A">
        <w:rPr>
          <w:rFonts w:ascii="Times New Roman" w:eastAsia="Times New Roman" w:hAnsi="Times New Roman" w:cs="Times New Roman"/>
          <w:sz w:val="22"/>
          <w:szCs w:val="22"/>
        </w:rPr>
        <w:t>The</w:t>
      </w:r>
      <w:r w:rsidR="00F95C02" w:rsidRPr="0043076A">
        <w:rPr>
          <w:rFonts w:ascii="Times New Roman" w:eastAsia="Times New Roman" w:hAnsi="Times New Roman" w:cs="Times New Roman"/>
          <w:sz w:val="22"/>
          <w:szCs w:val="22"/>
        </w:rPr>
        <w:t xml:space="preserve"> communities voice the social issues surrounding their </w:t>
      </w:r>
      <w:r w:rsidR="00A61F04" w:rsidRPr="0043076A">
        <w:rPr>
          <w:rFonts w:ascii="Times New Roman" w:eastAsia="Times New Roman" w:hAnsi="Times New Roman" w:cs="Times New Roman"/>
          <w:sz w:val="22"/>
          <w:szCs w:val="22"/>
        </w:rPr>
        <w:t>identity</w:t>
      </w:r>
      <w:r w:rsidR="4E598950" w:rsidRPr="0043076A">
        <w:rPr>
          <w:rFonts w:ascii="Times New Roman" w:eastAsia="Times New Roman" w:hAnsi="Times New Roman" w:cs="Times New Roman"/>
          <w:sz w:val="22"/>
          <w:szCs w:val="22"/>
        </w:rPr>
        <w:t>,</w:t>
      </w:r>
      <w:r w:rsidR="00A61F04" w:rsidRPr="0043076A">
        <w:rPr>
          <w:rFonts w:ascii="Times New Roman" w:eastAsia="Times New Roman" w:hAnsi="Times New Roman" w:cs="Times New Roman"/>
          <w:sz w:val="22"/>
          <w:szCs w:val="22"/>
        </w:rPr>
        <w:t xml:space="preserve"> which</w:t>
      </w:r>
      <w:r w:rsidR="4E598950" w:rsidRPr="0043076A">
        <w:rPr>
          <w:rFonts w:ascii="Times New Roman" w:eastAsia="Times New Roman" w:hAnsi="Times New Roman" w:cs="Times New Roman"/>
          <w:sz w:val="22"/>
          <w:szCs w:val="22"/>
        </w:rPr>
        <w:t xml:space="preserve"> can be more socially powerful than a smaller </w:t>
      </w:r>
      <w:r w:rsidR="00700029" w:rsidRPr="0043076A">
        <w:rPr>
          <w:rFonts w:ascii="Times New Roman" w:eastAsia="Times New Roman" w:hAnsi="Times New Roman" w:cs="Times New Roman"/>
          <w:sz w:val="22"/>
          <w:szCs w:val="22"/>
        </w:rPr>
        <w:t>group</w:t>
      </w:r>
      <w:r w:rsidR="4E598950" w:rsidRPr="0043076A">
        <w:rPr>
          <w:rFonts w:ascii="Times New Roman" w:eastAsia="Times New Roman" w:hAnsi="Times New Roman" w:cs="Times New Roman"/>
          <w:sz w:val="22"/>
          <w:szCs w:val="22"/>
        </w:rPr>
        <w:t xml:space="preserve"> with more </w:t>
      </w:r>
      <w:r w:rsidR="00700029" w:rsidRPr="0043076A">
        <w:rPr>
          <w:rFonts w:ascii="Times New Roman" w:eastAsia="Times New Roman" w:hAnsi="Times New Roman" w:cs="Times New Roman"/>
          <w:sz w:val="22"/>
          <w:szCs w:val="22"/>
        </w:rPr>
        <w:t>but</w:t>
      </w:r>
      <w:r w:rsidR="1A205229" w:rsidRPr="0043076A">
        <w:rPr>
          <w:rFonts w:ascii="Times New Roman" w:eastAsia="Times New Roman" w:hAnsi="Times New Roman" w:cs="Times New Roman"/>
          <w:sz w:val="22"/>
          <w:szCs w:val="22"/>
        </w:rPr>
        <w:t xml:space="preserve"> </w:t>
      </w:r>
      <w:r w:rsidR="00A61F04" w:rsidRPr="0043076A">
        <w:rPr>
          <w:rFonts w:ascii="Times New Roman" w:eastAsia="Times New Roman" w:hAnsi="Times New Roman" w:cs="Times New Roman"/>
          <w:sz w:val="22"/>
          <w:szCs w:val="22"/>
        </w:rPr>
        <w:t>is it</w:t>
      </w:r>
      <w:r w:rsidR="1A205229" w:rsidRPr="0043076A">
        <w:rPr>
          <w:rFonts w:ascii="Times New Roman" w:eastAsia="Times New Roman" w:hAnsi="Times New Roman" w:cs="Times New Roman"/>
          <w:sz w:val="22"/>
          <w:szCs w:val="22"/>
        </w:rPr>
        <w:t xml:space="preserve"> important to move in coalition when it comes down to the individual</w:t>
      </w:r>
      <w:r w:rsidR="00A61F04" w:rsidRPr="0043076A">
        <w:rPr>
          <w:rFonts w:ascii="Times New Roman" w:eastAsia="Times New Roman" w:hAnsi="Times New Roman" w:cs="Times New Roman"/>
          <w:sz w:val="22"/>
          <w:szCs w:val="22"/>
        </w:rPr>
        <w:t xml:space="preserve"> identity</w:t>
      </w:r>
      <w:r w:rsidR="1A205229" w:rsidRPr="0043076A">
        <w:rPr>
          <w:rFonts w:ascii="Times New Roman" w:eastAsia="Times New Roman" w:hAnsi="Times New Roman" w:cs="Times New Roman"/>
          <w:sz w:val="22"/>
          <w:szCs w:val="22"/>
        </w:rPr>
        <w:t xml:space="preserve"> characteristics of these communities</w:t>
      </w:r>
      <w:r w:rsidR="00287607" w:rsidRPr="0043076A">
        <w:rPr>
          <w:rFonts w:ascii="Times New Roman" w:eastAsia="Times New Roman" w:hAnsi="Times New Roman" w:cs="Times New Roman"/>
          <w:sz w:val="22"/>
          <w:szCs w:val="22"/>
        </w:rPr>
        <w:t xml:space="preserve"> also</w:t>
      </w:r>
      <w:r w:rsidR="00A61F04" w:rsidRPr="0043076A">
        <w:rPr>
          <w:rFonts w:ascii="Times New Roman" w:eastAsia="Times New Roman" w:hAnsi="Times New Roman" w:cs="Times New Roman"/>
          <w:sz w:val="22"/>
          <w:szCs w:val="22"/>
        </w:rPr>
        <w:t>?</w:t>
      </w:r>
    </w:p>
    <w:p w14:paraId="202A35E1" w14:textId="389F988D" w:rsidR="123EFFE9" w:rsidRPr="0043076A" w:rsidRDefault="00446DF9"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An example of previous coalition development. </w:t>
      </w:r>
    </w:p>
    <w:p w14:paraId="7879A212" w14:textId="534CC476" w:rsidR="00500903" w:rsidRPr="0043076A" w:rsidRDefault="00C01810" w:rsidP="00600972">
      <w:pPr>
        <w:pStyle w:val="p1"/>
        <w:spacing w:line="360" w:lineRule="auto"/>
        <w:divId w:val="397947850"/>
        <w:rPr>
          <w:rStyle w:val="s1"/>
          <w:rFonts w:ascii="Times New Roman" w:hAnsi="Times New Roman"/>
          <w:sz w:val="22"/>
          <w:szCs w:val="22"/>
        </w:rPr>
      </w:pPr>
      <w:r w:rsidRPr="0043076A">
        <w:rPr>
          <w:rFonts w:ascii="Times New Roman" w:eastAsia="Times New Roman" w:hAnsi="Times New Roman"/>
          <w:sz w:val="22"/>
          <w:szCs w:val="22"/>
        </w:rPr>
        <w:t xml:space="preserve">Previous </w:t>
      </w:r>
      <w:r w:rsidR="00910664" w:rsidRPr="0043076A">
        <w:rPr>
          <w:rFonts w:ascii="Times New Roman" w:eastAsia="Times New Roman" w:hAnsi="Times New Roman"/>
          <w:sz w:val="22"/>
          <w:szCs w:val="22"/>
        </w:rPr>
        <w:t>community-based</w:t>
      </w:r>
      <w:r w:rsidR="004113F4" w:rsidRPr="0043076A">
        <w:rPr>
          <w:rFonts w:ascii="Times New Roman" w:eastAsia="Times New Roman" w:hAnsi="Times New Roman"/>
          <w:sz w:val="22"/>
          <w:szCs w:val="22"/>
        </w:rPr>
        <w:t xml:space="preserve"> organisations have </w:t>
      </w:r>
      <w:r w:rsidR="00910664" w:rsidRPr="0043076A">
        <w:rPr>
          <w:rFonts w:ascii="Times New Roman" w:eastAsia="Times New Roman" w:hAnsi="Times New Roman"/>
          <w:sz w:val="22"/>
          <w:szCs w:val="22"/>
        </w:rPr>
        <w:t>broken</w:t>
      </w:r>
      <w:r w:rsidR="004113F4" w:rsidRPr="0043076A">
        <w:rPr>
          <w:rFonts w:ascii="Times New Roman" w:eastAsia="Times New Roman" w:hAnsi="Times New Roman"/>
          <w:sz w:val="22"/>
          <w:szCs w:val="22"/>
        </w:rPr>
        <w:t xml:space="preserve"> the mould breaking down the barriers to work together to </w:t>
      </w:r>
      <w:r w:rsidR="00A604B8" w:rsidRPr="0043076A">
        <w:rPr>
          <w:rFonts w:ascii="Times New Roman" w:eastAsia="Times New Roman" w:hAnsi="Times New Roman"/>
          <w:sz w:val="22"/>
          <w:szCs w:val="22"/>
        </w:rPr>
        <w:t xml:space="preserve">achieve a collective goal. </w:t>
      </w:r>
      <w:r w:rsidR="007644CD" w:rsidRPr="0043076A">
        <w:rPr>
          <w:rFonts w:ascii="Times New Roman" w:eastAsia="Times New Roman" w:hAnsi="Times New Roman"/>
          <w:sz w:val="22"/>
          <w:szCs w:val="22"/>
        </w:rPr>
        <w:t xml:space="preserve">Referring </w:t>
      </w:r>
      <w:r w:rsidR="008D0440" w:rsidRPr="0043076A">
        <w:rPr>
          <w:rFonts w:ascii="Times New Roman" w:eastAsia="Times New Roman" w:hAnsi="Times New Roman"/>
          <w:sz w:val="22"/>
          <w:szCs w:val="22"/>
        </w:rPr>
        <w:t>to</w:t>
      </w:r>
      <w:r w:rsidR="007644CD" w:rsidRPr="0043076A">
        <w:rPr>
          <w:rFonts w:ascii="Times New Roman" w:eastAsia="Times New Roman" w:hAnsi="Times New Roman"/>
          <w:sz w:val="22"/>
          <w:szCs w:val="22"/>
        </w:rPr>
        <w:t xml:space="preserve"> a chapter from Youth-community </w:t>
      </w:r>
      <w:r w:rsidR="00500903" w:rsidRPr="0043076A">
        <w:rPr>
          <w:rFonts w:ascii="Times New Roman" w:eastAsia="Times New Roman" w:hAnsi="Times New Roman"/>
          <w:sz w:val="22"/>
          <w:szCs w:val="22"/>
        </w:rPr>
        <w:t xml:space="preserve">partnerships for adolescent alcohol prevention </w:t>
      </w:r>
      <w:r w:rsidR="00500903" w:rsidRPr="0043076A">
        <w:rPr>
          <w:rStyle w:val="s1"/>
          <w:rFonts w:ascii="Times New Roman" w:hAnsi="Times New Roman"/>
          <w:sz w:val="22"/>
          <w:szCs w:val="22"/>
        </w:rPr>
        <w:t>(Post et al., 2016</w:t>
      </w:r>
      <w:r w:rsidR="006A2912" w:rsidRPr="0043076A">
        <w:rPr>
          <w:rStyle w:val="s1"/>
          <w:rFonts w:ascii="Times New Roman" w:hAnsi="Times New Roman"/>
          <w:sz w:val="22"/>
          <w:szCs w:val="22"/>
        </w:rPr>
        <w:t>), South</w:t>
      </w:r>
      <w:r w:rsidR="00DE32FE" w:rsidRPr="0043076A">
        <w:rPr>
          <w:rStyle w:val="s1"/>
          <w:rFonts w:ascii="Times New Roman" w:hAnsi="Times New Roman"/>
          <w:sz w:val="22"/>
          <w:szCs w:val="22"/>
        </w:rPr>
        <w:t xml:space="preserve"> Tucson saw a raise in alcohol consumption among their youths. </w:t>
      </w:r>
      <w:r w:rsidR="00F961E9" w:rsidRPr="0043076A">
        <w:rPr>
          <w:rStyle w:val="s1"/>
          <w:rFonts w:ascii="Times New Roman" w:hAnsi="Times New Roman"/>
          <w:sz w:val="22"/>
          <w:szCs w:val="22"/>
        </w:rPr>
        <w:t xml:space="preserve">To resolve this social </w:t>
      </w:r>
      <w:r w:rsidR="006A2912" w:rsidRPr="0043076A">
        <w:rPr>
          <w:rStyle w:val="s1"/>
          <w:rFonts w:ascii="Times New Roman" w:hAnsi="Times New Roman"/>
          <w:sz w:val="22"/>
          <w:szCs w:val="22"/>
        </w:rPr>
        <w:t>problem,</w:t>
      </w:r>
      <w:r w:rsidR="00F961E9" w:rsidRPr="0043076A">
        <w:rPr>
          <w:rStyle w:val="s1"/>
          <w:rFonts w:ascii="Times New Roman" w:hAnsi="Times New Roman"/>
          <w:sz w:val="22"/>
          <w:szCs w:val="22"/>
        </w:rPr>
        <w:t xml:space="preserve"> they combined their larger community resources and</w:t>
      </w:r>
      <w:r w:rsidR="00EB7C62" w:rsidRPr="0043076A">
        <w:rPr>
          <w:rStyle w:val="s1"/>
          <w:rFonts w:ascii="Times New Roman" w:hAnsi="Times New Roman"/>
          <w:sz w:val="22"/>
          <w:szCs w:val="22"/>
        </w:rPr>
        <w:t xml:space="preserve"> broke down the issue together. </w:t>
      </w:r>
      <w:r w:rsidR="00A36C80" w:rsidRPr="0043076A">
        <w:rPr>
          <w:rStyle w:val="s1"/>
          <w:rFonts w:ascii="Times New Roman" w:hAnsi="Times New Roman"/>
          <w:sz w:val="22"/>
          <w:szCs w:val="22"/>
        </w:rPr>
        <w:t xml:space="preserve">They combined organisations such as </w:t>
      </w:r>
      <w:r w:rsidR="00C540ED" w:rsidRPr="0043076A">
        <w:rPr>
          <w:rStyle w:val="s1"/>
          <w:rFonts w:ascii="Times New Roman" w:hAnsi="Times New Roman"/>
          <w:sz w:val="22"/>
          <w:szCs w:val="22"/>
        </w:rPr>
        <w:t xml:space="preserve">House of Neighbourly Services (HNS) and the John Valenzuela Youth centre (JVYC) </w:t>
      </w:r>
      <w:r w:rsidR="00321075" w:rsidRPr="0043076A">
        <w:rPr>
          <w:rStyle w:val="s1"/>
          <w:rFonts w:ascii="Times New Roman" w:hAnsi="Times New Roman"/>
          <w:sz w:val="22"/>
          <w:szCs w:val="22"/>
        </w:rPr>
        <w:t xml:space="preserve">amongst other smaller community-based organisations to achieve their shared goal. </w:t>
      </w:r>
    </w:p>
    <w:p w14:paraId="6564FE76" w14:textId="6F0CD354" w:rsidR="00A80B6F" w:rsidRPr="0043076A" w:rsidRDefault="00A80B6F" w:rsidP="00600972">
      <w:pPr>
        <w:pStyle w:val="p1"/>
        <w:spacing w:line="360" w:lineRule="auto"/>
        <w:divId w:val="397947850"/>
        <w:rPr>
          <w:rStyle w:val="s1"/>
          <w:rFonts w:ascii="Times New Roman" w:hAnsi="Times New Roman"/>
          <w:sz w:val="22"/>
          <w:szCs w:val="22"/>
        </w:rPr>
      </w:pPr>
      <w:r w:rsidRPr="0043076A">
        <w:rPr>
          <w:rStyle w:val="s1"/>
          <w:rFonts w:ascii="Times New Roman" w:hAnsi="Times New Roman"/>
          <w:sz w:val="22"/>
          <w:szCs w:val="22"/>
        </w:rPr>
        <w:t xml:space="preserve">In an analysis carried out by </w:t>
      </w:r>
      <w:r w:rsidR="00AA1434" w:rsidRPr="0043076A">
        <w:rPr>
          <w:rStyle w:val="s1"/>
          <w:rFonts w:ascii="Times New Roman" w:hAnsi="Times New Roman"/>
          <w:sz w:val="22"/>
          <w:szCs w:val="22"/>
        </w:rPr>
        <w:t xml:space="preserve">Jesi Post (2016) it was found that </w:t>
      </w:r>
      <w:r w:rsidR="0008682E" w:rsidRPr="0043076A">
        <w:rPr>
          <w:rStyle w:val="s1"/>
          <w:rFonts w:ascii="Times New Roman" w:hAnsi="Times New Roman"/>
          <w:sz w:val="22"/>
          <w:szCs w:val="22"/>
        </w:rPr>
        <w:t xml:space="preserve">working in coalition had significant positives, not only in branching out in </w:t>
      </w:r>
      <w:r w:rsidR="006A2912" w:rsidRPr="0043076A">
        <w:rPr>
          <w:rStyle w:val="s1"/>
          <w:rFonts w:ascii="Times New Roman" w:hAnsi="Times New Roman"/>
          <w:sz w:val="22"/>
          <w:szCs w:val="22"/>
        </w:rPr>
        <w:t>community,</w:t>
      </w:r>
      <w:r w:rsidR="0008682E" w:rsidRPr="0043076A">
        <w:rPr>
          <w:rStyle w:val="s1"/>
          <w:rFonts w:ascii="Times New Roman" w:hAnsi="Times New Roman"/>
          <w:sz w:val="22"/>
          <w:szCs w:val="22"/>
        </w:rPr>
        <w:t xml:space="preserve"> building relationships</w:t>
      </w:r>
      <w:r w:rsidR="007820F7" w:rsidRPr="0043076A">
        <w:rPr>
          <w:rStyle w:val="s1"/>
          <w:rFonts w:ascii="Times New Roman" w:hAnsi="Times New Roman"/>
          <w:sz w:val="22"/>
          <w:szCs w:val="22"/>
        </w:rPr>
        <w:t xml:space="preserve">, but also being able to share resources, study findings and funding. </w:t>
      </w:r>
    </w:p>
    <w:p w14:paraId="317D8681" w14:textId="75A22ED3" w:rsidR="00446DF9" w:rsidRPr="0043076A" w:rsidRDefault="00554DE5" w:rsidP="00600972">
      <w:pPr>
        <w:pStyle w:val="p1"/>
        <w:spacing w:line="360" w:lineRule="auto"/>
        <w:divId w:val="397947850"/>
        <w:rPr>
          <w:rFonts w:ascii="Times New Roman" w:hAnsi="Times New Roman"/>
          <w:sz w:val="22"/>
          <w:szCs w:val="22"/>
        </w:rPr>
      </w:pPr>
      <w:r w:rsidRPr="0043076A">
        <w:rPr>
          <w:rStyle w:val="s1"/>
          <w:rFonts w:ascii="Times New Roman" w:hAnsi="Times New Roman"/>
          <w:sz w:val="22"/>
          <w:szCs w:val="22"/>
        </w:rPr>
        <w:t xml:space="preserve">It also gave the individuals a broader perspective </w:t>
      </w:r>
      <w:r w:rsidR="00F735C7" w:rsidRPr="0043076A">
        <w:rPr>
          <w:rStyle w:val="s1"/>
          <w:rFonts w:ascii="Times New Roman" w:hAnsi="Times New Roman"/>
          <w:sz w:val="22"/>
          <w:szCs w:val="22"/>
        </w:rPr>
        <w:t xml:space="preserve">of the youths </w:t>
      </w:r>
      <w:r w:rsidRPr="0043076A">
        <w:rPr>
          <w:rStyle w:val="s1"/>
          <w:rFonts w:ascii="Times New Roman" w:hAnsi="Times New Roman"/>
          <w:sz w:val="22"/>
          <w:szCs w:val="22"/>
        </w:rPr>
        <w:t xml:space="preserve">from different company and organisational angles. </w:t>
      </w:r>
      <w:r w:rsidR="00F507A4" w:rsidRPr="0043076A">
        <w:rPr>
          <w:rStyle w:val="s1"/>
          <w:rFonts w:ascii="Times New Roman" w:hAnsi="Times New Roman"/>
          <w:sz w:val="22"/>
          <w:szCs w:val="22"/>
        </w:rPr>
        <w:t xml:space="preserve">Here it demonstrates a positive outcome in the theory of working as a </w:t>
      </w:r>
      <w:r w:rsidR="00F507A4" w:rsidRPr="0043076A">
        <w:rPr>
          <w:rStyle w:val="s1"/>
          <w:rFonts w:ascii="Times New Roman" w:hAnsi="Times New Roman"/>
          <w:sz w:val="22"/>
          <w:szCs w:val="22"/>
        </w:rPr>
        <w:lastRenderedPageBreak/>
        <w:t>collective</w:t>
      </w:r>
      <w:r w:rsidR="00884A96" w:rsidRPr="0043076A">
        <w:rPr>
          <w:rStyle w:val="s1"/>
          <w:rFonts w:ascii="Times New Roman" w:hAnsi="Times New Roman"/>
          <w:sz w:val="22"/>
          <w:szCs w:val="22"/>
        </w:rPr>
        <w:t xml:space="preserve">.  Although a </w:t>
      </w:r>
      <w:r w:rsidR="009773D2" w:rsidRPr="0043076A">
        <w:rPr>
          <w:rStyle w:val="s1"/>
          <w:rFonts w:ascii="Times New Roman" w:hAnsi="Times New Roman"/>
          <w:sz w:val="22"/>
          <w:szCs w:val="22"/>
        </w:rPr>
        <w:t>small-scale</w:t>
      </w:r>
      <w:r w:rsidR="00884A96" w:rsidRPr="0043076A">
        <w:rPr>
          <w:rStyle w:val="s1"/>
          <w:rFonts w:ascii="Times New Roman" w:hAnsi="Times New Roman"/>
          <w:sz w:val="22"/>
          <w:szCs w:val="22"/>
        </w:rPr>
        <w:t xml:space="preserve"> example </w:t>
      </w:r>
      <w:r w:rsidR="005B2D4B" w:rsidRPr="0043076A">
        <w:rPr>
          <w:rStyle w:val="s1"/>
          <w:rFonts w:ascii="Times New Roman" w:hAnsi="Times New Roman"/>
          <w:sz w:val="22"/>
          <w:szCs w:val="22"/>
        </w:rPr>
        <w:t xml:space="preserve">of how working in coalition can have a positive impact to those involved, </w:t>
      </w:r>
      <w:r w:rsidR="009773D2" w:rsidRPr="0043076A">
        <w:rPr>
          <w:rStyle w:val="s1"/>
          <w:rFonts w:ascii="Times New Roman" w:hAnsi="Times New Roman"/>
          <w:sz w:val="22"/>
          <w:szCs w:val="22"/>
        </w:rPr>
        <w:t xml:space="preserve">it is a powerful movement in example for other organisations. </w:t>
      </w:r>
    </w:p>
    <w:p w14:paraId="2F64397A" w14:textId="77777777" w:rsidR="00131147" w:rsidRPr="0043076A" w:rsidRDefault="00131147" w:rsidP="00600972">
      <w:pPr>
        <w:spacing w:line="360" w:lineRule="auto"/>
        <w:rPr>
          <w:rFonts w:ascii="Times New Roman" w:eastAsia="Times New Roman" w:hAnsi="Times New Roman" w:cs="Times New Roman"/>
          <w:sz w:val="22"/>
          <w:szCs w:val="22"/>
        </w:rPr>
      </w:pPr>
    </w:p>
    <w:p w14:paraId="4EE1B31F" w14:textId="77777777" w:rsidR="0022507A" w:rsidRPr="0043076A" w:rsidRDefault="0022507A" w:rsidP="00600972">
      <w:pPr>
        <w:spacing w:line="360" w:lineRule="auto"/>
        <w:rPr>
          <w:rFonts w:ascii="Times New Roman" w:eastAsia="Times New Roman" w:hAnsi="Times New Roman" w:cs="Times New Roman"/>
          <w:sz w:val="22"/>
          <w:szCs w:val="22"/>
        </w:rPr>
      </w:pPr>
    </w:p>
    <w:p w14:paraId="3CB6CD56" w14:textId="2ECECED6" w:rsidR="00170505" w:rsidRPr="0043076A" w:rsidRDefault="009429BE"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There is no current </w:t>
      </w:r>
      <w:r w:rsidR="000B2D85" w:rsidRPr="0043076A">
        <w:rPr>
          <w:rFonts w:ascii="Times New Roman" w:eastAsia="Times New Roman" w:hAnsi="Times New Roman" w:cs="Times New Roman"/>
          <w:sz w:val="22"/>
          <w:szCs w:val="22"/>
        </w:rPr>
        <w:t xml:space="preserve">national register for the </w:t>
      </w:r>
      <w:r w:rsidR="00911E0D" w:rsidRPr="0043076A">
        <w:rPr>
          <w:rFonts w:ascii="Times New Roman" w:eastAsia="Times New Roman" w:hAnsi="Times New Roman" w:cs="Times New Roman"/>
          <w:sz w:val="22"/>
          <w:szCs w:val="22"/>
        </w:rPr>
        <w:t>number</w:t>
      </w:r>
      <w:r w:rsidR="000B2D85" w:rsidRPr="0043076A">
        <w:rPr>
          <w:rFonts w:ascii="Times New Roman" w:eastAsia="Times New Roman" w:hAnsi="Times New Roman" w:cs="Times New Roman"/>
          <w:sz w:val="22"/>
          <w:szCs w:val="22"/>
        </w:rPr>
        <w:t xml:space="preserve"> of disabled individuals within the United </w:t>
      </w:r>
      <w:r w:rsidR="00911E0D" w:rsidRPr="0043076A">
        <w:rPr>
          <w:rFonts w:ascii="Times New Roman" w:eastAsia="Times New Roman" w:hAnsi="Times New Roman" w:cs="Times New Roman"/>
          <w:sz w:val="22"/>
          <w:szCs w:val="22"/>
        </w:rPr>
        <w:t>Kingdom</w:t>
      </w:r>
      <w:r w:rsidR="000B2D85" w:rsidRPr="0043076A">
        <w:rPr>
          <w:rFonts w:ascii="Times New Roman" w:eastAsia="Times New Roman" w:hAnsi="Times New Roman" w:cs="Times New Roman"/>
          <w:sz w:val="22"/>
          <w:szCs w:val="22"/>
        </w:rPr>
        <w:t xml:space="preserve"> as of present</w:t>
      </w:r>
      <w:r w:rsidR="00911E0D" w:rsidRPr="0043076A">
        <w:rPr>
          <w:rFonts w:ascii="Times New Roman" w:eastAsia="Times New Roman" w:hAnsi="Times New Roman" w:cs="Times New Roman"/>
          <w:sz w:val="22"/>
          <w:szCs w:val="22"/>
        </w:rPr>
        <w:t xml:space="preserve">, however stats are based on voluntary local authority registers and benefit claimants. </w:t>
      </w:r>
      <w:r w:rsidR="000D5A9C" w:rsidRPr="0043076A">
        <w:rPr>
          <w:rFonts w:ascii="Times New Roman" w:eastAsia="Times New Roman" w:hAnsi="Times New Roman" w:cs="Times New Roman"/>
          <w:sz w:val="22"/>
          <w:szCs w:val="22"/>
        </w:rPr>
        <w:t xml:space="preserve">According to The House </w:t>
      </w:r>
      <w:r w:rsidR="00170505" w:rsidRPr="0043076A">
        <w:rPr>
          <w:rFonts w:ascii="Times New Roman" w:eastAsia="Times New Roman" w:hAnsi="Times New Roman" w:cs="Times New Roman"/>
          <w:sz w:val="22"/>
          <w:szCs w:val="22"/>
        </w:rPr>
        <w:t>of</w:t>
      </w:r>
      <w:r w:rsidR="00057B6A" w:rsidRPr="0043076A">
        <w:rPr>
          <w:rFonts w:ascii="Times New Roman" w:eastAsia="Times New Roman" w:hAnsi="Times New Roman" w:cs="Times New Roman"/>
          <w:sz w:val="22"/>
          <w:szCs w:val="22"/>
        </w:rPr>
        <w:t xml:space="preserve"> </w:t>
      </w:r>
      <w:r w:rsidR="000D5A9C" w:rsidRPr="0043076A">
        <w:rPr>
          <w:rFonts w:ascii="Times New Roman" w:eastAsia="Times New Roman" w:hAnsi="Times New Roman" w:cs="Times New Roman"/>
          <w:sz w:val="22"/>
          <w:szCs w:val="22"/>
        </w:rPr>
        <w:t>Commons 2024 report, UK disability statistics</w:t>
      </w:r>
      <w:r w:rsidR="00D51D15" w:rsidRPr="0043076A">
        <w:rPr>
          <w:rFonts w:ascii="Times New Roman" w:eastAsia="Times New Roman" w:hAnsi="Times New Roman" w:cs="Times New Roman"/>
          <w:sz w:val="22"/>
          <w:szCs w:val="22"/>
        </w:rPr>
        <w:t>, there are estimated to be 16.1 million people living in the United Kingdom with a disability</w:t>
      </w:r>
      <w:r w:rsidR="00057B6A" w:rsidRPr="0043076A">
        <w:rPr>
          <w:rFonts w:ascii="Times New Roman" w:eastAsia="Times New Roman" w:hAnsi="Times New Roman" w:cs="Times New Roman"/>
          <w:sz w:val="22"/>
          <w:szCs w:val="22"/>
        </w:rPr>
        <w:t xml:space="preserve">, an estimate of 24% </w:t>
      </w:r>
      <w:r w:rsidR="00683B08" w:rsidRPr="0043076A">
        <w:rPr>
          <w:rFonts w:ascii="Times New Roman" w:eastAsia="Times New Roman" w:hAnsi="Times New Roman" w:cs="Times New Roman"/>
          <w:sz w:val="22"/>
          <w:szCs w:val="22"/>
        </w:rPr>
        <w:t>of the population. Children take up 11%</w:t>
      </w:r>
      <w:r w:rsidR="00496F9F" w:rsidRPr="0043076A">
        <w:rPr>
          <w:rFonts w:ascii="Times New Roman" w:eastAsia="Times New Roman" w:hAnsi="Times New Roman" w:cs="Times New Roman"/>
          <w:sz w:val="22"/>
          <w:szCs w:val="22"/>
        </w:rPr>
        <w:t xml:space="preserve"> of these statistics and 23% of working age. </w:t>
      </w:r>
      <w:r w:rsidR="00170505" w:rsidRPr="0043076A">
        <w:rPr>
          <w:rFonts w:ascii="Times New Roman" w:eastAsia="Times New Roman" w:hAnsi="Times New Roman" w:cs="Times New Roman"/>
          <w:sz w:val="22"/>
          <w:szCs w:val="22"/>
        </w:rPr>
        <w:t xml:space="preserve">(E. Kirk-Wade, 2024) </w:t>
      </w:r>
      <w:r w:rsidR="003A11C0" w:rsidRPr="0043076A">
        <w:rPr>
          <w:rFonts w:ascii="Times New Roman" w:eastAsia="Times New Roman" w:hAnsi="Times New Roman" w:cs="Times New Roman"/>
          <w:sz w:val="22"/>
          <w:szCs w:val="22"/>
        </w:rPr>
        <w:t xml:space="preserve"> </w:t>
      </w:r>
      <w:r w:rsidR="002C357D" w:rsidRPr="0043076A">
        <w:rPr>
          <w:rFonts w:ascii="Times New Roman" w:eastAsia="Times New Roman" w:hAnsi="Times New Roman" w:cs="Times New Roman"/>
          <w:sz w:val="22"/>
          <w:szCs w:val="22"/>
        </w:rPr>
        <w:t xml:space="preserve">The UN convention </w:t>
      </w:r>
      <w:r w:rsidR="006340D0" w:rsidRPr="0043076A">
        <w:rPr>
          <w:rFonts w:ascii="Times New Roman" w:eastAsia="Times New Roman" w:hAnsi="Times New Roman" w:cs="Times New Roman"/>
          <w:sz w:val="22"/>
          <w:szCs w:val="22"/>
        </w:rPr>
        <w:t>on the Rights of the Child (</w:t>
      </w:r>
      <w:r w:rsidR="00577CC6" w:rsidRPr="0043076A">
        <w:rPr>
          <w:rFonts w:ascii="Times New Roman" w:eastAsia="Times New Roman" w:hAnsi="Times New Roman" w:cs="Times New Roman"/>
          <w:sz w:val="22"/>
          <w:szCs w:val="22"/>
        </w:rPr>
        <w:t>1989</w:t>
      </w:r>
      <w:r w:rsidR="006340D0" w:rsidRPr="0043076A">
        <w:rPr>
          <w:rFonts w:ascii="Times New Roman" w:eastAsia="Times New Roman" w:hAnsi="Times New Roman" w:cs="Times New Roman"/>
          <w:sz w:val="22"/>
          <w:szCs w:val="22"/>
        </w:rPr>
        <w:t xml:space="preserve">) defines a child as </w:t>
      </w:r>
      <w:r w:rsidR="000034C2" w:rsidRPr="0043076A">
        <w:rPr>
          <w:rFonts w:ascii="Times New Roman" w:eastAsia="Times New Roman" w:hAnsi="Times New Roman" w:cs="Times New Roman"/>
          <w:sz w:val="22"/>
          <w:szCs w:val="22"/>
        </w:rPr>
        <w:t xml:space="preserve">a person under the age of 18. This meaning that the </w:t>
      </w:r>
      <w:r w:rsidR="00024373" w:rsidRPr="0043076A">
        <w:rPr>
          <w:rFonts w:ascii="Times New Roman" w:eastAsia="Times New Roman" w:hAnsi="Times New Roman" w:cs="Times New Roman"/>
          <w:sz w:val="22"/>
          <w:szCs w:val="22"/>
        </w:rPr>
        <w:t xml:space="preserve">11% of disability individuals in the United Kingdom </w:t>
      </w:r>
      <w:r w:rsidR="00DB078F" w:rsidRPr="0043076A">
        <w:rPr>
          <w:rFonts w:ascii="Times New Roman" w:eastAsia="Times New Roman" w:hAnsi="Times New Roman" w:cs="Times New Roman"/>
          <w:sz w:val="22"/>
          <w:szCs w:val="22"/>
        </w:rPr>
        <w:t xml:space="preserve">are up to the age of 18, often classed as youth. </w:t>
      </w:r>
      <w:r w:rsidR="00216977" w:rsidRPr="0043076A">
        <w:rPr>
          <w:rFonts w:ascii="Times New Roman" w:eastAsia="Times New Roman" w:hAnsi="Times New Roman" w:cs="Times New Roman"/>
          <w:sz w:val="22"/>
          <w:szCs w:val="22"/>
        </w:rPr>
        <w:t>For th</w:t>
      </w:r>
      <w:r w:rsidR="005D3695" w:rsidRPr="0043076A">
        <w:rPr>
          <w:rFonts w:ascii="Times New Roman" w:eastAsia="Times New Roman" w:hAnsi="Times New Roman" w:cs="Times New Roman"/>
          <w:sz w:val="22"/>
          <w:szCs w:val="22"/>
        </w:rPr>
        <w:t>is assignment it w</w:t>
      </w:r>
      <w:r w:rsidR="006E10A8" w:rsidRPr="0043076A">
        <w:rPr>
          <w:rFonts w:ascii="Times New Roman" w:eastAsia="Times New Roman" w:hAnsi="Times New Roman" w:cs="Times New Roman"/>
          <w:sz w:val="22"/>
          <w:szCs w:val="22"/>
        </w:rPr>
        <w:t xml:space="preserve">ill look at the younger generation of women age ranges from 16 to 30, </w:t>
      </w:r>
      <w:r w:rsidR="002C29FC" w:rsidRPr="0043076A">
        <w:rPr>
          <w:rFonts w:ascii="Times New Roman" w:eastAsia="Times New Roman" w:hAnsi="Times New Roman" w:cs="Times New Roman"/>
          <w:sz w:val="22"/>
          <w:szCs w:val="22"/>
        </w:rPr>
        <w:t xml:space="preserve">however as </w:t>
      </w:r>
      <w:r w:rsidR="004F2C94" w:rsidRPr="0043076A">
        <w:rPr>
          <w:rFonts w:ascii="Times New Roman" w:eastAsia="Times New Roman" w:hAnsi="Times New Roman" w:cs="Times New Roman"/>
          <w:sz w:val="22"/>
          <w:szCs w:val="22"/>
        </w:rPr>
        <w:t xml:space="preserve">a lot of the statistical research </w:t>
      </w:r>
      <w:r w:rsidR="00697191" w:rsidRPr="0043076A">
        <w:rPr>
          <w:rFonts w:ascii="Times New Roman" w:eastAsia="Times New Roman" w:hAnsi="Times New Roman" w:cs="Times New Roman"/>
          <w:sz w:val="22"/>
          <w:szCs w:val="22"/>
        </w:rPr>
        <w:t xml:space="preserve">separates this into children and </w:t>
      </w:r>
      <w:r w:rsidR="00BB1715" w:rsidRPr="0043076A">
        <w:rPr>
          <w:rFonts w:ascii="Times New Roman" w:eastAsia="Times New Roman" w:hAnsi="Times New Roman" w:cs="Times New Roman"/>
          <w:sz w:val="22"/>
          <w:szCs w:val="22"/>
        </w:rPr>
        <w:t xml:space="preserve">‘working </w:t>
      </w:r>
      <w:r w:rsidR="007575A2" w:rsidRPr="0043076A">
        <w:rPr>
          <w:rFonts w:ascii="Times New Roman" w:eastAsia="Times New Roman" w:hAnsi="Times New Roman" w:cs="Times New Roman"/>
          <w:sz w:val="22"/>
          <w:szCs w:val="22"/>
        </w:rPr>
        <w:t xml:space="preserve">age’ it will look at the combination </w:t>
      </w:r>
      <w:r w:rsidR="006B1397" w:rsidRPr="0043076A">
        <w:rPr>
          <w:rFonts w:ascii="Times New Roman" w:eastAsia="Times New Roman" w:hAnsi="Times New Roman" w:cs="Times New Roman"/>
          <w:sz w:val="22"/>
          <w:szCs w:val="22"/>
        </w:rPr>
        <w:t>of the two, as age is subjective.</w:t>
      </w:r>
    </w:p>
    <w:p w14:paraId="5E22AB04" w14:textId="1A56004E" w:rsidR="00534CBF" w:rsidRPr="0043076A" w:rsidRDefault="00C909B3"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noProof/>
          <w:sz w:val="22"/>
          <w:szCs w:val="22"/>
        </w:rPr>
        <w:drawing>
          <wp:anchor distT="0" distB="0" distL="114300" distR="114300" simplePos="0" relativeHeight="251659264" behindDoc="0" locked="0" layoutInCell="1" allowOverlap="1" wp14:anchorId="0493AE24" wp14:editId="5EB1AC21">
            <wp:simplePos x="0" y="0"/>
            <wp:positionH relativeFrom="column">
              <wp:posOffset>478155</wp:posOffset>
            </wp:positionH>
            <wp:positionV relativeFrom="paragraph">
              <wp:posOffset>257720</wp:posOffset>
            </wp:positionV>
            <wp:extent cx="4724400" cy="2904490"/>
            <wp:effectExtent l="0" t="0" r="0" b="3810"/>
            <wp:wrapTopAndBottom/>
            <wp:docPr id="96456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563601" name="Picture 964563601"/>
                    <pic:cNvPicPr/>
                  </pic:nvPicPr>
                  <pic:blipFill>
                    <a:blip r:embed="rId8">
                      <a:extLst>
                        <a:ext uri="{28A0092B-C50C-407E-A947-70E740481C1C}">
                          <a14:useLocalDpi xmlns:a14="http://schemas.microsoft.com/office/drawing/2010/main" val="0"/>
                        </a:ext>
                      </a:extLst>
                    </a:blip>
                    <a:stretch>
                      <a:fillRect/>
                    </a:stretch>
                  </pic:blipFill>
                  <pic:spPr>
                    <a:xfrm>
                      <a:off x="0" y="0"/>
                      <a:ext cx="4724400" cy="2904490"/>
                    </a:xfrm>
                    <a:prstGeom prst="rect">
                      <a:avLst/>
                    </a:prstGeom>
                  </pic:spPr>
                </pic:pic>
              </a:graphicData>
            </a:graphic>
            <wp14:sizeRelH relativeFrom="margin">
              <wp14:pctWidth>0</wp14:pctWidth>
            </wp14:sizeRelH>
            <wp14:sizeRelV relativeFrom="margin">
              <wp14:pctHeight>0</wp14:pctHeight>
            </wp14:sizeRelV>
          </wp:anchor>
        </w:drawing>
      </w:r>
    </w:p>
    <w:p w14:paraId="799B2410" w14:textId="5590428D" w:rsidR="003A11C0" w:rsidRPr="0043076A" w:rsidRDefault="003A11C0" w:rsidP="00600972">
      <w:pPr>
        <w:spacing w:line="360" w:lineRule="auto"/>
        <w:rPr>
          <w:rFonts w:ascii="Times New Roman" w:eastAsia="Times New Roman" w:hAnsi="Times New Roman" w:cs="Times New Roman"/>
          <w:sz w:val="22"/>
          <w:szCs w:val="22"/>
        </w:rPr>
      </w:pPr>
    </w:p>
    <w:p w14:paraId="3653FD36" w14:textId="425BE1FB" w:rsidR="00C95FF3" w:rsidRPr="0043076A" w:rsidRDefault="00D07AD5"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     </w:t>
      </w:r>
      <w:r w:rsidR="00C909B3" w:rsidRPr="0043076A">
        <w:rPr>
          <w:rFonts w:ascii="Times New Roman" w:eastAsia="Times New Roman" w:hAnsi="Times New Roman" w:cs="Times New Roman"/>
          <w:color w:val="000000"/>
          <w:sz w:val="22"/>
          <w:szCs w:val="22"/>
        </w:rPr>
        <w:t xml:space="preserve">    </w:t>
      </w:r>
      <w:r w:rsidRPr="0043076A">
        <w:rPr>
          <w:rFonts w:ascii="Times New Roman" w:eastAsia="Times New Roman" w:hAnsi="Times New Roman" w:cs="Times New Roman"/>
          <w:color w:val="000000"/>
          <w:sz w:val="22"/>
          <w:szCs w:val="22"/>
        </w:rPr>
        <w:t xml:space="preserve">     </w:t>
      </w:r>
      <w:r w:rsidR="006B1397" w:rsidRPr="0043076A">
        <w:rPr>
          <w:rFonts w:ascii="Times New Roman" w:eastAsia="Times New Roman" w:hAnsi="Times New Roman" w:cs="Times New Roman"/>
          <w:color w:val="000000"/>
          <w:sz w:val="22"/>
          <w:szCs w:val="22"/>
        </w:rPr>
        <w:t xml:space="preserve">REFRENCE A1 - </w:t>
      </w:r>
      <w:r w:rsidRPr="0043076A">
        <w:rPr>
          <w:rFonts w:ascii="Times New Roman" w:eastAsia="Times New Roman" w:hAnsi="Times New Roman" w:cs="Times New Roman"/>
          <w:color w:val="000000"/>
          <w:sz w:val="22"/>
          <w:szCs w:val="22"/>
        </w:rPr>
        <w:t>(UK disability statistics: Prevalence and life experiences</w:t>
      </w:r>
      <w:r w:rsidRPr="0043076A">
        <w:rPr>
          <w:rStyle w:val="apple-converted-space"/>
          <w:rFonts w:ascii="Times New Roman" w:eastAsia="Times New Roman" w:hAnsi="Times New Roman" w:cs="Times New Roman"/>
          <w:color w:val="000000"/>
          <w:sz w:val="22"/>
          <w:szCs w:val="22"/>
        </w:rPr>
        <w:t> </w:t>
      </w:r>
      <w:r w:rsidRPr="0043076A">
        <w:rPr>
          <w:rFonts w:ascii="Times New Roman" w:eastAsia="Times New Roman" w:hAnsi="Times New Roman" w:cs="Times New Roman"/>
          <w:color w:val="000000"/>
          <w:sz w:val="22"/>
          <w:szCs w:val="22"/>
        </w:rPr>
        <w:t>2024)</w:t>
      </w:r>
    </w:p>
    <w:p w14:paraId="195EC0B9" w14:textId="05C672D2" w:rsidR="00D07AD5" w:rsidRPr="0043076A" w:rsidRDefault="006B1397"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Referring to the above statistical graph labelled REFRENCE A1</w:t>
      </w:r>
      <w:r w:rsidR="009B0947" w:rsidRPr="0043076A">
        <w:rPr>
          <w:rFonts w:ascii="Times New Roman" w:eastAsia="Times New Roman" w:hAnsi="Times New Roman" w:cs="Times New Roman"/>
          <w:sz w:val="22"/>
          <w:szCs w:val="22"/>
        </w:rPr>
        <w:t xml:space="preserve">, it shows that </w:t>
      </w:r>
      <w:r w:rsidR="00B778B2" w:rsidRPr="0043076A">
        <w:rPr>
          <w:rFonts w:ascii="Times New Roman" w:eastAsia="Times New Roman" w:hAnsi="Times New Roman" w:cs="Times New Roman"/>
          <w:sz w:val="22"/>
          <w:szCs w:val="22"/>
        </w:rPr>
        <w:t xml:space="preserve">there are roughly more women and girls In the United Kingdom that are disabled. </w:t>
      </w:r>
      <w:r w:rsidR="001D06DB" w:rsidRPr="0043076A">
        <w:rPr>
          <w:rFonts w:ascii="Times New Roman" w:eastAsia="Times New Roman" w:hAnsi="Times New Roman" w:cs="Times New Roman"/>
          <w:sz w:val="22"/>
          <w:szCs w:val="22"/>
        </w:rPr>
        <w:t xml:space="preserve">This can be supported by the </w:t>
      </w:r>
      <w:r w:rsidR="00CE1A57" w:rsidRPr="0043076A">
        <w:rPr>
          <w:rFonts w:ascii="Times New Roman" w:eastAsia="Times New Roman" w:hAnsi="Times New Roman" w:cs="Times New Roman"/>
          <w:sz w:val="22"/>
          <w:szCs w:val="22"/>
        </w:rPr>
        <w:t xml:space="preserve">2023 Office for National Statistics that reported 18.7% </w:t>
      </w:r>
      <w:r w:rsidR="002B54A0" w:rsidRPr="0043076A">
        <w:rPr>
          <w:rFonts w:ascii="Times New Roman" w:eastAsia="Times New Roman" w:hAnsi="Times New Roman" w:cs="Times New Roman"/>
          <w:sz w:val="22"/>
          <w:szCs w:val="22"/>
        </w:rPr>
        <w:t xml:space="preserve">of females were disabled in comparison to the 16.5% of men. (ONS, 2023) </w:t>
      </w:r>
    </w:p>
    <w:p w14:paraId="48DD7A89" w14:textId="77777777" w:rsidR="002C2F00" w:rsidRPr="0043076A" w:rsidRDefault="006B00DC"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lastRenderedPageBreak/>
        <w:t xml:space="preserve">A </w:t>
      </w:r>
      <w:r w:rsidR="007426BB" w:rsidRPr="0043076A">
        <w:rPr>
          <w:rFonts w:ascii="Times New Roman" w:eastAsia="Times New Roman" w:hAnsi="Times New Roman" w:cs="Times New Roman"/>
          <w:sz w:val="22"/>
          <w:szCs w:val="22"/>
        </w:rPr>
        <w:t>quick internet search of women’s health within the United Kingdom</w:t>
      </w:r>
      <w:r w:rsidR="006A0D64" w:rsidRPr="0043076A">
        <w:rPr>
          <w:rFonts w:ascii="Times New Roman" w:eastAsia="Times New Roman" w:hAnsi="Times New Roman" w:cs="Times New Roman"/>
          <w:sz w:val="22"/>
          <w:szCs w:val="22"/>
        </w:rPr>
        <w:t xml:space="preserve"> and headlines of neglect appears. </w:t>
      </w:r>
      <w:r w:rsidR="00790355" w:rsidRPr="0043076A">
        <w:rPr>
          <w:rFonts w:ascii="Times New Roman" w:eastAsia="Times New Roman" w:hAnsi="Times New Roman" w:cs="Times New Roman"/>
          <w:sz w:val="22"/>
          <w:szCs w:val="22"/>
        </w:rPr>
        <w:t xml:space="preserve">It has been published by many news </w:t>
      </w:r>
      <w:r w:rsidRPr="0043076A">
        <w:rPr>
          <w:rFonts w:ascii="Times New Roman" w:eastAsia="Times New Roman" w:hAnsi="Times New Roman" w:cs="Times New Roman"/>
          <w:sz w:val="22"/>
          <w:szCs w:val="22"/>
        </w:rPr>
        <w:t>publications</w:t>
      </w:r>
      <w:r w:rsidR="00790355" w:rsidRPr="0043076A">
        <w:rPr>
          <w:rFonts w:ascii="Times New Roman" w:eastAsia="Times New Roman" w:hAnsi="Times New Roman" w:cs="Times New Roman"/>
          <w:sz w:val="22"/>
          <w:szCs w:val="22"/>
        </w:rPr>
        <w:t xml:space="preserve"> including </w:t>
      </w:r>
      <w:proofErr w:type="spellStart"/>
      <w:r w:rsidR="0099249A" w:rsidRPr="0043076A">
        <w:rPr>
          <w:rFonts w:ascii="Times New Roman" w:eastAsia="Times New Roman" w:hAnsi="Times New Roman" w:cs="Times New Roman"/>
          <w:sz w:val="22"/>
          <w:szCs w:val="22"/>
        </w:rPr>
        <w:t>Northwell</w:t>
      </w:r>
      <w:proofErr w:type="spellEnd"/>
      <w:r w:rsidR="0099249A" w:rsidRPr="0043076A">
        <w:rPr>
          <w:rFonts w:ascii="Times New Roman" w:eastAsia="Times New Roman" w:hAnsi="Times New Roman" w:cs="Times New Roman"/>
          <w:sz w:val="22"/>
          <w:szCs w:val="22"/>
        </w:rPr>
        <w:t xml:space="preserve"> Health News, Well-being of women, The Washington post</w:t>
      </w:r>
      <w:r w:rsidRPr="0043076A">
        <w:rPr>
          <w:rFonts w:ascii="Times New Roman" w:eastAsia="Times New Roman" w:hAnsi="Times New Roman" w:cs="Times New Roman"/>
          <w:sz w:val="22"/>
          <w:szCs w:val="22"/>
        </w:rPr>
        <w:t>, the independent, Harvard health amongst many others</w:t>
      </w:r>
      <w:r w:rsidR="00582C43" w:rsidRPr="0043076A">
        <w:rPr>
          <w:rFonts w:ascii="Times New Roman" w:eastAsia="Times New Roman" w:hAnsi="Times New Roman" w:cs="Times New Roman"/>
          <w:sz w:val="22"/>
          <w:szCs w:val="22"/>
        </w:rPr>
        <w:t xml:space="preserve"> -</w:t>
      </w:r>
      <w:r w:rsidRPr="0043076A">
        <w:rPr>
          <w:rFonts w:ascii="Times New Roman" w:eastAsia="Times New Roman" w:hAnsi="Times New Roman" w:cs="Times New Roman"/>
          <w:sz w:val="22"/>
          <w:szCs w:val="22"/>
        </w:rPr>
        <w:t xml:space="preserve"> </w:t>
      </w:r>
      <w:r w:rsidR="006A0D64" w:rsidRPr="0043076A">
        <w:rPr>
          <w:rFonts w:ascii="Times New Roman" w:eastAsia="Times New Roman" w:hAnsi="Times New Roman" w:cs="Times New Roman"/>
          <w:sz w:val="22"/>
          <w:szCs w:val="22"/>
        </w:rPr>
        <w:t>that a social problem has been raised amongst women</w:t>
      </w:r>
      <w:r w:rsidR="002C2F00" w:rsidRPr="0043076A">
        <w:rPr>
          <w:rFonts w:ascii="Times New Roman" w:eastAsia="Times New Roman" w:hAnsi="Times New Roman" w:cs="Times New Roman"/>
          <w:sz w:val="22"/>
          <w:szCs w:val="22"/>
        </w:rPr>
        <w:t>,</w:t>
      </w:r>
      <w:r w:rsidR="006A0D64" w:rsidRPr="0043076A">
        <w:rPr>
          <w:rFonts w:ascii="Times New Roman" w:eastAsia="Times New Roman" w:hAnsi="Times New Roman" w:cs="Times New Roman"/>
          <w:sz w:val="22"/>
          <w:szCs w:val="22"/>
        </w:rPr>
        <w:t xml:space="preserve"> that the </w:t>
      </w:r>
      <w:r w:rsidR="0035186E" w:rsidRPr="0043076A">
        <w:rPr>
          <w:rFonts w:ascii="Times New Roman" w:eastAsia="Times New Roman" w:hAnsi="Times New Roman" w:cs="Times New Roman"/>
          <w:sz w:val="22"/>
          <w:szCs w:val="22"/>
        </w:rPr>
        <w:t>NHS health care provider does not address women’s health seriously</w:t>
      </w:r>
      <w:r w:rsidR="002C2F00" w:rsidRPr="0043076A">
        <w:rPr>
          <w:rFonts w:ascii="Times New Roman" w:eastAsia="Times New Roman" w:hAnsi="Times New Roman" w:cs="Times New Roman"/>
          <w:sz w:val="22"/>
          <w:szCs w:val="22"/>
        </w:rPr>
        <w:t>.</w:t>
      </w:r>
    </w:p>
    <w:p w14:paraId="226613CF" w14:textId="0D97980D" w:rsidR="00792BD7" w:rsidRPr="0043076A" w:rsidRDefault="002C2F00"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 Why is this and how does </w:t>
      </w:r>
      <w:r w:rsidR="00C906FB" w:rsidRPr="0043076A">
        <w:rPr>
          <w:rFonts w:ascii="Times New Roman" w:eastAsia="Times New Roman" w:hAnsi="Times New Roman" w:cs="Times New Roman"/>
          <w:sz w:val="22"/>
          <w:szCs w:val="22"/>
        </w:rPr>
        <w:t xml:space="preserve">the importance of </w:t>
      </w:r>
      <w:r w:rsidRPr="0043076A">
        <w:rPr>
          <w:rFonts w:ascii="Times New Roman" w:eastAsia="Times New Roman" w:hAnsi="Times New Roman" w:cs="Times New Roman"/>
          <w:sz w:val="22"/>
          <w:szCs w:val="22"/>
        </w:rPr>
        <w:t xml:space="preserve">intersectionality </w:t>
      </w:r>
      <w:r w:rsidR="00C906FB" w:rsidRPr="0043076A">
        <w:rPr>
          <w:rFonts w:ascii="Times New Roman" w:eastAsia="Times New Roman" w:hAnsi="Times New Roman" w:cs="Times New Roman"/>
          <w:sz w:val="22"/>
          <w:szCs w:val="22"/>
        </w:rPr>
        <w:t>intertwine?</w:t>
      </w:r>
      <w:r w:rsidR="00480AAF" w:rsidRPr="0043076A">
        <w:rPr>
          <w:rFonts w:ascii="Times New Roman" w:eastAsia="Times New Roman" w:hAnsi="Times New Roman" w:cs="Times New Roman"/>
          <w:sz w:val="22"/>
          <w:szCs w:val="22"/>
        </w:rPr>
        <w:t xml:space="preserve"> </w:t>
      </w:r>
    </w:p>
    <w:p w14:paraId="625A5B47" w14:textId="364F77C5" w:rsidR="00480AAF" w:rsidRPr="0043076A" w:rsidRDefault="006702D7"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Various studies that will be covered within this </w:t>
      </w:r>
      <w:r w:rsidR="00ED5E83" w:rsidRPr="0043076A">
        <w:rPr>
          <w:rFonts w:ascii="Times New Roman" w:eastAsia="Times New Roman" w:hAnsi="Times New Roman" w:cs="Times New Roman"/>
          <w:sz w:val="22"/>
          <w:szCs w:val="22"/>
        </w:rPr>
        <w:t xml:space="preserve">assignment have suggested </w:t>
      </w:r>
      <w:r w:rsidR="00AC165F" w:rsidRPr="0043076A">
        <w:rPr>
          <w:rFonts w:ascii="Times New Roman" w:eastAsia="Times New Roman" w:hAnsi="Times New Roman" w:cs="Times New Roman"/>
          <w:sz w:val="22"/>
          <w:szCs w:val="22"/>
        </w:rPr>
        <w:t xml:space="preserve">that there are a multitude of reasons that fall back to </w:t>
      </w:r>
      <w:r w:rsidR="00DB59DB" w:rsidRPr="0043076A">
        <w:rPr>
          <w:rFonts w:ascii="Times New Roman" w:eastAsia="Times New Roman" w:hAnsi="Times New Roman" w:cs="Times New Roman"/>
          <w:sz w:val="22"/>
          <w:szCs w:val="22"/>
        </w:rPr>
        <w:t>the belief of women’s health being dismissed or under</w:t>
      </w:r>
      <w:r w:rsidR="00D47C38" w:rsidRPr="0043076A">
        <w:rPr>
          <w:rFonts w:ascii="Times New Roman" w:eastAsia="Times New Roman" w:hAnsi="Times New Roman" w:cs="Times New Roman"/>
          <w:sz w:val="22"/>
          <w:szCs w:val="22"/>
        </w:rPr>
        <w:t xml:space="preserve"> valued, not only in the United Kingdom but around the world. Some of these reasons </w:t>
      </w:r>
      <w:r w:rsidR="002C6577" w:rsidRPr="0043076A">
        <w:rPr>
          <w:rFonts w:ascii="Times New Roman" w:eastAsia="Times New Roman" w:hAnsi="Times New Roman" w:cs="Times New Roman"/>
          <w:sz w:val="22"/>
          <w:szCs w:val="22"/>
        </w:rPr>
        <w:t>are theorised to be</w:t>
      </w:r>
      <w:r w:rsidR="008B2D58" w:rsidRPr="0043076A">
        <w:rPr>
          <w:rFonts w:ascii="Times New Roman" w:eastAsia="Times New Roman" w:hAnsi="Times New Roman" w:cs="Times New Roman"/>
          <w:sz w:val="22"/>
          <w:szCs w:val="22"/>
        </w:rPr>
        <w:t xml:space="preserve"> dismissal of pain, Gender bias, Delayed diagnosis in comparison of men, lack of trust, specific conditions in women with lack of </w:t>
      </w:r>
      <w:r w:rsidR="0055213B" w:rsidRPr="0043076A">
        <w:rPr>
          <w:rFonts w:ascii="Times New Roman" w:eastAsia="Times New Roman" w:hAnsi="Times New Roman" w:cs="Times New Roman"/>
          <w:sz w:val="22"/>
          <w:szCs w:val="22"/>
        </w:rPr>
        <w:t xml:space="preserve">research, it appears the list goes on. </w:t>
      </w:r>
    </w:p>
    <w:p w14:paraId="31E9882B" w14:textId="77777777" w:rsidR="00021EB1" w:rsidRPr="0043076A" w:rsidRDefault="00F7607F"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Here intersectionality comes into practice when it is theorised that ‘younger’, </w:t>
      </w:r>
      <w:r w:rsidR="0026676B" w:rsidRPr="0043076A">
        <w:rPr>
          <w:rFonts w:ascii="Times New Roman" w:eastAsia="Times New Roman" w:hAnsi="Times New Roman" w:cs="Times New Roman"/>
          <w:sz w:val="22"/>
          <w:szCs w:val="22"/>
        </w:rPr>
        <w:t xml:space="preserve">women, often disabled, are being neglected as a result of their identity characteristics. </w:t>
      </w:r>
      <w:r w:rsidR="002B1FA3" w:rsidRPr="0043076A">
        <w:rPr>
          <w:rFonts w:ascii="Times New Roman" w:eastAsia="Times New Roman" w:hAnsi="Times New Roman" w:cs="Times New Roman"/>
          <w:sz w:val="22"/>
          <w:szCs w:val="22"/>
        </w:rPr>
        <w:t xml:space="preserve">It is hoped that by the end of this assignment it will conclude with possible resolution </w:t>
      </w:r>
      <w:r w:rsidR="00FC5E63" w:rsidRPr="0043076A">
        <w:rPr>
          <w:rFonts w:ascii="Times New Roman" w:eastAsia="Times New Roman" w:hAnsi="Times New Roman" w:cs="Times New Roman"/>
          <w:sz w:val="22"/>
          <w:szCs w:val="22"/>
        </w:rPr>
        <w:t>propositions that could arise with the use of an intersectional approach</w:t>
      </w:r>
      <w:r w:rsidR="000F7797" w:rsidRPr="0043076A">
        <w:rPr>
          <w:rFonts w:ascii="Times New Roman" w:eastAsia="Times New Roman" w:hAnsi="Times New Roman" w:cs="Times New Roman"/>
          <w:sz w:val="22"/>
          <w:szCs w:val="22"/>
        </w:rPr>
        <w:t xml:space="preserve"> from surrounding communities. </w:t>
      </w:r>
      <w:r w:rsidR="00266C94" w:rsidRPr="0043076A">
        <w:rPr>
          <w:rFonts w:ascii="Times New Roman" w:eastAsia="Times New Roman" w:hAnsi="Times New Roman" w:cs="Times New Roman"/>
          <w:sz w:val="22"/>
          <w:szCs w:val="22"/>
        </w:rPr>
        <w:t xml:space="preserve">Nevertheless, it is important to critically analyse the </w:t>
      </w:r>
      <w:r w:rsidR="001F0267" w:rsidRPr="0043076A">
        <w:rPr>
          <w:rFonts w:ascii="Times New Roman" w:eastAsia="Times New Roman" w:hAnsi="Times New Roman" w:cs="Times New Roman"/>
          <w:sz w:val="22"/>
          <w:szCs w:val="22"/>
        </w:rPr>
        <w:t>theorised problems proposed by the media and public. To e</w:t>
      </w:r>
      <w:r w:rsidR="00DA708C" w:rsidRPr="0043076A">
        <w:rPr>
          <w:rFonts w:ascii="Times New Roman" w:eastAsia="Times New Roman" w:hAnsi="Times New Roman" w:cs="Times New Roman"/>
          <w:sz w:val="22"/>
          <w:szCs w:val="22"/>
        </w:rPr>
        <w:t>xplore how this is an intersectional problem, what research has currently taken place and the evidence surrounding.</w:t>
      </w:r>
    </w:p>
    <w:p w14:paraId="2DDFD061" w14:textId="0ADD301D" w:rsidR="00186BD2" w:rsidRPr="0043076A" w:rsidRDefault="00416C80"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Gender bias,</w:t>
      </w:r>
      <w:r w:rsidR="00804778" w:rsidRPr="0043076A">
        <w:rPr>
          <w:rFonts w:ascii="Times New Roman" w:eastAsia="Times New Roman" w:hAnsi="Times New Roman" w:cs="Times New Roman"/>
          <w:sz w:val="22"/>
          <w:szCs w:val="22"/>
        </w:rPr>
        <w:t xml:space="preserve"> a theory that can be discussed at length</w:t>
      </w:r>
      <w:r w:rsidR="00562A96" w:rsidRPr="0043076A">
        <w:rPr>
          <w:rFonts w:ascii="Times New Roman" w:eastAsia="Times New Roman" w:hAnsi="Times New Roman" w:cs="Times New Roman"/>
          <w:sz w:val="22"/>
          <w:szCs w:val="22"/>
        </w:rPr>
        <w:t xml:space="preserve"> </w:t>
      </w:r>
      <w:r w:rsidR="002E4880" w:rsidRPr="0043076A">
        <w:rPr>
          <w:rFonts w:ascii="Times New Roman" w:eastAsia="Times New Roman" w:hAnsi="Times New Roman" w:cs="Times New Roman"/>
          <w:sz w:val="22"/>
          <w:szCs w:val="22"/>
        </w:rPr>
        <w:t>generationally</w:t>
      </w:r>
      <w:r w:rsidR="00157647" w:rsidRPr="0043076A">
        <w:rPr>
          <w:rFonts w:ascii="Times New Roman" w:eastAsia="Times New Roman" w:hAnsi="Times New Roman" w:cs="Times New Roman"/>
          <w:sz w:val="22"/>
          <w:szCs w:val="22"/>
        </w:rPr>
        <w:t>, with origins back to Sigmund Freud (</w:t>
      </w:r>
      <w:r w:rsidR="00CB09A5" w:rsidRPr="0043076A">
        <w:rPr>
          <w:rFonts w:ascii="Times New Roman" w:eastAsia="Times New Roman" w:hAnsi="Times New Roman" w:cs="Times New Roman"/>
          <w:sz w:val="22"/>
          <w:szCs w:val="22"/>
        </w:rPr>
        <w:t xml:space="preserve">1925:22) imposing a theory of men being “superior” to women. </w:t>
      </w:r>
      <w:r w:rsidR="00186BD2" w:rsidRPr="0043076A">
        <w:rPr>
          <w:rFonts w:ascii="Times New Roman" w:eastAsia="Times New Roman" w:hAnsi="Times New Roman" w:cs="Times New Roman"/>
          <w:sz w:val="22"/>
          <w:szCs w:val="22"/>
        </w:rPr>
        <w:t>Freud (1925</w:t>
      </w:r>
      <w:r w:rsidR="00B932EA" w:rsidRPr="0043076A">
        <w:rPr>
          <w:rFonts w:ascii="Times New Roman" w:eastAsia="Times New Roman" w:hAnsi="Times New Roman" w:cs="Times New Roman"/>
          <w:sz w:val="22"/>
          <w:szCs w:val="22"/>
        </w:rPr>
        <w:t>:22</w:t>
      </w:r>
      <w:r w:rsidR="00186BD2" w:rsidRPr="0043076A">
        <w:rPr>
          <w:rFonts w:ascii="Times New Roman" w:eastAsia="Times New Roman" w:hAnsi="Times New Roman" w:cs="Times New Roman"/>
          <w:sz w:val="22"/>
          <w:szCs w:val="22"/>
        </w:rPr>
        <w:t>) saw women as sec</w:t>
      </w:r>
      <w:r w:rsidR="00E33C1B" w:rsidRPr="0043076A">
        <w:rPr>
          <w:rFonts w:ascii="Times New Roman" w:eastAsia="Times New Roman" w:hAnsi="Times New Roman" w:cs="Times New Roman"/>
          <w:sz w:val="22"/>
          <w:szCs w:val="22"/>
        </w:rPr>
        <w:t xml:space="preserve">ond in society as the main “purpose” of women to be of procreation. </w:t>
      </w:r>
      <w:r w:rsidR="00A9338B" w:rsidRPr="0043076A">
        <w:rPr>
          <w:rFonts w:ascii="Times New Roman" w:eastAsia="Times New Roman" w:hAnsi="Times New Roman" w:cs="Times New Roman"/>
          <w:sz w:val="22"/>
          <w:szCs w:val="22"/>
        </w:rPr>
        <w:t xml:space="preserve">Although not a direct start of the gender bias theory, this is thought to be </w:t>
      </w:r>
      <w:r w:rsidR="000671E2" w:rsidRPr="0043076A">
        <w:rPr>
          <w:rFonts w:ascii="Times New Roman" w:eastAsia="Times New Roman" w:hAnsi="Times New Roman" w:cs="Times New Roman"/>
          <w:sz w:val="22"/>
          <w:szCs w:val="22"/>
        </w:rPr>
        <w:t xml:space="preserve">the origin point of the psychological theory. </w:t>
      </w:r>
      <w:r w:rsidR="008D0764" w:rsidRPr="0043076A">
        <w:rPr>
          <w:rFonts w:ascii="Times New Roman" w:eastAsia="Times New Roman" w:hAnsi="Times New Roman" w:cs="Times New Roman"/>
          <w:sz w:val="22"/>
          <w:szCs w:val="22"/>
        </w:rPr>
        <w:t>Over years theorists such as Carol Gilligan (</w:t>
      </w:r>
      <w:r w:rsidR="0061135E" w:rsidRPr="0043076A">
        <w:rPr>
          <w:rFonts w:ascii="Times New Roman" w:eastAsia="Times New Roman" w:hAnsi="Times New Roman" w:cs="Times New Roman"/>
          <w:sz w:val="22"/>
          <w:szCs w:val="22"/>
        </w:rPr>
        <w:t>1982)</w:t>
      </w:r>
      <w:r w:rsidR="009575F5" w:rsidRPr="0043076A">
        <w:rPr>
          <w:rFonts w:ascii="Times New Roman" w:eastAsia="Times New Roman" w:hAnsi="Times New Roman" w:cs="Times New Roman"/>
          <w:sz w:val="22"/>
          <w:szCs w:val="22"/>
        </w:rPr>
        <w:t xml:space="preserve"> have challenged this theor</w:t>
      </w:r>
      <w:r w:rsidR="00A32A53" w:rsidRPr="0043076A">
        <w:rPr>
          <w:rFonts w:ascii="Times New Roman" w:eastAsia="Times New Roman" w:hAnsi="Times New Roman" w:cs="Times New Roman"/>
          <w:sz w:val="22"/>
          <w:szCs w:val="22"/>
        </w:rPr>
        <w:t xml:space="preserve">y </w:t>
      </w:r>
      <w:r w:rsidR="004E3306" w:rsidRPr="0043076A">
        <w:rPr>
          <w:rFonts w:ascii="Times New Roman" w:eastAsia="Times New Roman" w:hAnsi="Times New Roman" w:cs="Times New Roman"/>
          <w:sz w:val="22"/>
          <w:szCs w:val="22"/>
        </w:rPr>
        <w:t xml:space="preserve">. </w:t>
      </w:r>
      <w:r w:rsidR="000F417E" w:rsidRPr="0043076A">
        <w:rPr>
          <w:rFonts w:ascii="Times New Roman" w:eastAsia="Times New Roman" w:hAnsi="Times New Roman" w:cs="Times New Roman"/>
          <w:sz w:val="22"/>
          <w:szCs w:val="22"/>
        </w:rPr>
        <w:t xml:space="preserve">Carol Gilligan argued that there is no hierarchy between the two sexes, but more to the point that both present different valued characteristics. </w:t>
      </w:r>
    </w:p>
    <w:p w14:paraId="1EDE12F2" w14:textId="59C5C102" w:rsidR="00480AAF" w:rsidRPr="0043076A" w:rsidRDefault="007E3FCB"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An </w:t>
      </w:r>
      <w:r w:rsidR="00980274" w:rsidRPr="0043076A">
        <w:rPr>
          <w:rFonts w:ascii="Times New Roman" w:eastAsia="Times New Roman" w:hAnsi="Times New Roman" w:cs="Times New Roman"/>
          <w:sz w:val="22"/>
          <w:szCs w:val="22"/>
        </w:rPr>
        <w:t xml:space="preserve">expert insight published </w:t>
      </w:r>
      <w:r w:rsidR="006A0AC2" w:rsidRPr="0043076A">
        <w:rPr>
          <w:rFonts w:ascii="Times New Roman" w:eastAsia="Times New Roman" w:hAnsi="Times New Roman" w:cs="Times New Roman"/>
          <w:sz w:val="22"/>
          <w:szCs w:val="22"/>
        </w:rPr>
        <w:t xml:space="preserve">by </w:t>
      </w:r>
      <w:proofErr w:type="spellStart"/>
      <w:r w:rsidR="00C02D4C" w:rsidRPr="0043076A">
        <w:rPr>
          <w:rFonts w:ascii="Times New Roman" w:eastAsia="Times New Roman" w:hAnsi="Times New Roman" w:cs="Times New Roman"/>
          <w:sz w:val="22"/>
          <w:szCs w:val="22"/>
        </w:rPr>
        <w:t>Northwell</w:t>
      </w:r>
      <w:proofErr w:type="spellEnd"/>
      <w:r w:rsidR="00C02D4C" w:rsidRPr="0043076A">
        <w:rPr>
          <w:rFonts w:ascii="Times New Roman" w:eastAsia="Times New Roman" w:hAnsi="Times New Roman" w:cs="Times New Roman"/>
          <w:sz w:val="22"/>
          <w:szCs w:val="22"/>
        </w:rPr>
        <w:t xml:space="preserve"> Health online</w:t>
      </w:r>
      <w:r w:rsidR="00C24984" w:rsidRPr="0043076A">
        <w:rPr>
          <w:rFonts w:ascii="Times New Roman" w:eastAsia="Times New Roman" w:hAnsi="Times New Roman" w:cs="Times New Roman"/>
          <w:sz w:val="22"/>
          <w:szCs w:val="22"/>
        </w:rPr>
        <w:t xml:space="preserve">, Gaslighting in women’s health, expressed the concern over medical gaslighting and gender bias. </w:t>
      </w:r>
      <w:r w:rsidR="006A0217" w:rsidRPr="0043076A">
        <w:rPr>
          <w:rFonts w:ascii="Times New Roman" w:eastAsia="Times New Roman" w:hAnsi="Times New Roman" w:cs="Times New Roman"/>
          <w:sz w:val="22"/>
          <w:szCs w:val="22"/>
        </w:rPr>
        <w:t>Dr.</w:t>
      </w:r>
      <w:r w:rsidR="00033C9E" w:rsidRPr="0043076A">
        <w:rPr>
          <w:rFonts w:ascii="Times New Roman" w:eastAsia="Times New Roman" w:hAnsi="Times New Roman" w:cs="Times New Roman"/>
          <w:sz w:val="22"/>
          <w:szCs w:val="22"/>
        </w:rPr>
        <w:t xml:space="preserve"> Jennifer </w:t>
      </w:r>
      <w:proofErr w:type="spellStart"/>
      <w:r w:rsidR="00033C9E" w:rsidRPr="0043076A">
        <w:rPr>
          <w:rFonts w:ascii="Times New Roman" w:eastAsia="Times New Roman" w:hAnsi="Times New Roman" w:cs="Times New Roman"/>
          <w:sz w:val="22"/>
          <w:szCs w:val="22"/>
        </w:rPr>
        <w:t>Hermina</w:t>
      </w:r>
      <w:proofErr w:type="spellEnd"/>
      <w:r w:rsidR="00033C9E" w:rsidRPr="0043076A">
        <w:rPr>
          <w:rFonts w:ascii="Times New Roman" w:eastAsia="Times New Roman" w:hAnsi="Times New Roman" w:cs="Times New Roman"/>
          <w:sz w:val="22"/>
          <w:szCs w:val="22"/>
        </w:rPr>
        <w:t xml:space="preserve"> </w:t>
      </w:r>
      <w:proofErr w:type="spellStart"/>
      <w:r w:rsidR="00033C9E" w:rsidRPr="0043076A">
        <w:rPr>
          <w:rFonts w:ascii="Times New Roman" w:eastAsia="Times New Roman" w:hAnsi="Times New Roman" w:cs="Times New Roman"/>
          <w:sz w:val="22"/>
          <w:szCs w:val="22"/>
        </w:rPr>
        <w:t>Mieres</w:t>
      </w:r>
      <w:proofErr w:type="spellEnd"/>
      <w:r w:rsidR="00033C9E" w:rsidRPr="0043076A">
        <w:rPr>
          <w:rFonts w:ascii="Times New Roman" w:eastAsia="Times New Roman" w:hAnsi="Times New Roman" w:cs="Times New Roman"/>
          <w:sz w:val="22"/>
          <w:szCs w:val="22"/>
        </w:rPr>
        <w:t xml:space="preserve"> came forward to </w:t>
      </w:r>
      <w:r w:rsidR="009E03D7" w:rsidRPr="0043076A">
        <w:rPr>
          <w:rFonts w:ascii="Times New Roman" w:eastAsia="Times New Roman" w:hAnsi="Times New Roman" w:cs="Times New Roman"/>
          <w:sz w:val="22"/>
          <w:szCs w:val="22"/>
        </w:rPr>
        <w:t xml:space="preserve">input her opinion. She stated that she believed gender bias is still at large within the health care sector. </w:t>
      </w:r>
      <w:r w:rsidR="00DD5A5E" w:rsidRPr="0043076A">
        <w:rPr>
          <w:rFonts w:ascii="Times New Roman" w:eastAsia="Times New Roman" w:hAnsi="Times New Roman" w:cs="Times New Roman"/>
          <w:sz w:val="22"/>
          <w:szCs w:val="22"/>
        </w:rPr>
        <w:t xml:space="preserve">She believes that </w:t>
      </w:r>
      <w:r w:rsidR="00217821" w:rsidRPr="0043076A">
        <w:rPr>
          <w:rFonts w:ascii="Times New Roman" w:eastAsia="Times New Roman" w:hAnsi="Times New Roman" w:cs="Times New Roman"/>
          <w:sz w:val="22"/>
          <w:szCs w:val="22"/>
        </w:rPr>
        <w:t xml:space="preserve">the gender bias often comes from a subconscious </w:t>
      </w:r>
      <w:r w:rsidR="00614418" w:rsidRPr="0043076A">
        <w:rPr>
          <w:rFonts w:ascii="Times New Roman" w:eastAsia="Times New Roman" w:hAnsi="Times New Roman" w:cs="Times New Roman"/>
          <w:sz w:val="22"/>
          <w:szCs w:val="22"/>
        </w:rPr>
        <w:t xml:space="preserve">bias, being generationally </w:t>
      </w:r>
      <w:r w:rsidR="006431D4" w:rsidRPr="0043076A">
        <w:rPr>
          <w:rFonts w:ascii="Times New Roman" w:eastAsia="Times New Roman" w:hAnsi="Times New Roman" w:cs="Times New Roman"/>
          <w:sz w:val="22"/>
          <w:szCs w:val="22"/>
        </w:rPr>
        <w:t xml:space="preserve">passed through. Mentioning often that a </w:t>
      </w:r>
      <w:r w:rsidR="00B91387" w:rsidRPr="0043076A">
        <w:rPr>
          <w:rFonts w:ascii="Times New Roman" w:eastAsia="Times New Roman" w:hAnsi="Times New Roman" w:cs="Times New Roman"/>
          <w:sz w:val="22"/>
          <w:szCs w:val="22"/>
        </w:rPr>
        <w:t>women’s concern of their health is often labelled as anxiety or hysteria.</w:t>
      </w:r>
    </w:p>
    <w:p w14:paraId="5C6BCD90" w14:textId="16044079" w:rsidR="00B91387" w:rsidRPr="0043076A" w:rsidRDefault="003C3E53"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 </w:t>
      </w:r>
      <w:r w:rsidR="00017849" w:rsidRPr="0043076A">
        <w:rPr>
          <w:rFonts w:ascii="Times New Roman" w:eastAsia="Times New Roman" w:hAnsi="Times New Roman" w:cs="Times New Roman"/>
          <w:sz w:val="22"/>
          <w:szCs w:val="22"/>
        </w:rPr>
        <w:t xml:space="preserve">A secondary </w:t>
      </w:r>
      <w:r w:rsidR="00226070" w:rsidRPr="0043076A">
        <w:rPr>
          <w:rFonts w:ascii="Times New Roman" w:eastAsia="Times New Roman" w:hAnsi="Times New Roman" w:cs="Times New Roman"/>
          <w:sz w:val="22"/>
          <w:szCs w:val="22"/>
        </w:rPr>
        <w:t xml:space="preserve">analysis study was undertaken by </w:t>
      </w:r>
      <w:r w:rsidR="000D3EF7" w:rsidRPr="0043076A">
        <w:rPr>
          <w:rFonts w:ascii="Times New Roman" w:eastAsia="Times New Roman" w:hAnsi="Times New Roman" w:cs="Times New Roman"/>
          <w:sz w:val="22"/>
          <w:szCs w:val="22"/>
        </w:rPr>
        <w:t xml:space="preserve">Esther H. Chen </w:t>
      </w:r>
      <w:r w:rsidR="006927B1" w:rsidRPr="0043076A">
        <w:rPr>
          <w:rFonts w:ascii="Times New Roman" w:eastAsia="Times New Roman" w:hAnsi="Times New Roman" w:cs="Times New Roman"/>
          <w:sz w:val="22"/>
          <w:szCs w:val="22"/>
        </w:rPr>
        <w:t xml:space="preserve">MD and presented at an academic Emergency </w:t>
      </w:r>
      <w:r w:rsidR="00EB326D" w:rsidRPr="0043076A">
        <w:rPr>
          <w:rFonts w:ascii="Times New Roman" w:eastAsia="Times New Roman" w:hAnsi="Times New Roman" w:cs="Times New Roman"/>
          <w:sz w:val="22"/>
          <w:szCs w:val="22"/>
        </w:rPr>
        <w:t xml:space="preserve">Medicine </w:t>
      </w:r>
      <w:r w:rsidR="00855AE2" w:rsidRPr="0043076A">
        <w:rPr>
          <w:rFonts w:ascii="Times New Roman" w:eastAsia="Times New Roman" w:hAnsi="Times New Roman" w:cs="Times New Roman"/>
          <w:sz w:val="22"/>
          <w:szCs w:val="22"/>
        </w:rPr>
        <w:t>Annual</w:t>
      </w:r>
      <w:r w:rsidR="00EB326D" w:rsidRPr="0043076A">
        <w:rPr>
          <w:rFonts w:ascii="Times New Roman" w:eastAsia="Times New Roman" w:hAnsi="Times New Roman" w:cs="Times New Roman"/>
          <w:sz w:val="22"/>
          <w:szCs w:val="22"/>
        </w:rPr>
        <w:t xml:space="preserve"> </w:t>
      </w:r>
      <w:r w:rsidR="00855AE2" w:rsidRPr="0043076A">
        <w:rPr>
          <w:rFonts w:ascii="Times New Roman" w:eastAsia="Times New Roman" w:hAnsi="Times New Roman" w:cs="Times New Roman"/>
          <w:sz w:val="22"/>
          <w:szCs w:val="22"/>
        </w:rPr>
        <w:t>Meeting</w:t>
      </w:r>
      <w:r w:rsidR="00EB326D" w:rsidRPr="0043076A">
        <w:rPr>
          <w:rFonts w:ascii="Times New Roman" w:eastAsia="Times New Roman" w:hAnsi="Times New Roman" w:cs="Times New Roman"/>
          <w:sz w:val="22"/>
          <w:szCs w:val="22"/>
        </w:rPr>
        <w:t xml:space="preserve"> back in 2007. </w:t>
      </w:r>
      <w:r w:rsidR="00D56E49" w:rsidRPr="0043076A">
        <w:rPr>
          <w:rFonts w:ascii="Times New Roman" w:eastAsia="Times New Roman" w:hAnsi="Times New Roman" w:cs="Times New Roman"/>
          <w:sz w:val="22"/>
          <w:szCs w:val="22"/>
        </w:rPr>
        <w:t xml:space="preserve">Within this study it was found that </w:t>
      </w:r>
      <w:r w:rsidR="00592056" w:rsidRPr="0043076A">
        <w:rPr>
          <w:rFonts w:ascii="Times New Roman" w:eastAsia="Times New Roman" w:hAnsi="Times New Roman" w:cs="Times New Roman"/>
          <w:sz w:val="22"/>
          <w:szCs w:val="22"/>
        </w:rPr>
        <w:t xml:space="preserve">a multitude of </w:t>
      </w:r>
      <w:r w:rsidR="00D56E49" w:rsidRPr="0043076A">
        <w:rPr>
          <w:rFonts w:ascii="Times New Roman" w:eastAsia="Times New Roman" w:hAnsi="Times New Roman" w:cs="Times New Roman"/>
          <w:sz w:val="22"/>
          <w:szCs w:val="22"/>
        </w:rPr>
        <w:t xml:space="preserve">women </w:t>
      </w:r>
      <w:r w:rsidR="00855AE2" w:rsidRPr="0043076A">
        <w:rPr>
          <w:rFonts w:ascii="Times New Roman" w:eastAsia="Times New Roman" w:hAnsi="Times New Roman" w:cs="Times New Roman"/>
          <w:sz w:val="22"/>
          <w:szCs w:val="22"/>
        </w:rPr>
        <w:t xml:space="preserve">that had attended hospital </w:t>
      </w:r>
      <w:r w:rsidR="00BD286D" w:rsidRPr="0043076A">
        <w:rPr>
          <w:rFonts w:ascii="Times New Roman" w:eastAsia="Times New Roman" w:hAnsi="Times New Roman" w:cs="Times New Roman"/>
          <w:sz w:val="22"/>
          <w:szCs w:val="22"/>
        </w:rPr>
        <w:t xml:space="preserve">with </w:t>
      </w:r>
      <w:r w:rsidR="00592056" w:rsidRPr="0043076A">
        <w:rPr>
          <w:rFonts w:ascii="Times New Roman" w:eastAsia="Times New Roman" w:hAnsi="Times New Roman" w:cs="Times New Roman"/>
          <w:sz w:val="22"/>
          <w:szCs w:val="22"/>
        </w:rPr>
        <w:t xml:space="preserve">sever stomach pain, waited 33% longer than men </w:t>
      </w:r>
      <w:r w:rsidR="001A774C" w:rsidRPr="0043076A">
        <w:rPr>
          <w:rFonts w:ascii="Times New Roman" w:eastAsia="Times New Roman" w:hAnsi="Times New Roman" w:cs="Times New Roman"/>
          <w:sz w:val="22"/>
          <w:szCs w:val="22"/>
        </w:rPr>
        <w:t xml:space="preserve">who presented the same symptoms. ( </w:t>
      </w:r>
      <w:r w:rsidR="00255E93" w:rsidRPr="0043076A">
        <w:rPr>
          <w:rFonts w:ascii="Times New Roman" w:eastAsia="Times New Roman" w:hAnsi="Times New Roman" w:cs="Times New Roman"/>
          <w:sz w:val="22"/>
          <w:szCs w:val="22"/>
        </w:rPr>
        <w:t>Esther H. Chen, 2007)</w:t>
      </w:r>
      <w:r w:rsidR="00FD1FFD" w:rsidRPr="0043076A">
        <w:rPr>
          <w:rFonts w:ascii="Times New Roman" w:eastAsia="Times New Roman" w:hAnsi="Times New Roman" w:cs="Times New Roman"/>
          <w:sz w:val="22"/>
          <w:szCs w:val="22"/>
        </w:rPr>
        <w:t xml:space="preserve"> </w:t>
      </w:r>
    </w:p>
    <w:p w14:paraId="5F9059FC" w14:textId="6483C873" w:rsidR="001F634C" w:rsidRPr="0043076A" w:rsidRDefault="001F634C"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lastRenderedPageBreak/>
        <w:t xml:space="preserve">In more recent reports, </w:t>
      </w:r>
      <w:r w:rsidR="00E25AD1" w:rsidRPr="0043076A">
        <w:rPr>
          <w:rFonts w:ascii="Times New Roman" w:eastAsia="Times New Roman" w:hAnsi="Times New Roman" w:cs="Times New Roman"/>
          <w:sz w:val="22"/>
          <w:szCs w:val="22"/>
        </w:rPr>
        <w:t xml:space="preserve">House of Lords Library (2021) published a focus on </w:t>
      </w:r>
      <w:r w:rsidR="00684B6C" w:rsidRPr="0043076A">
        <w:rPr>
          <w:rFonts w:ascii="Times New Roman" w:eastAsia="Times New Roman" w:hAnsi="Times New Roman" w:cs="Times New Roman"/>
          <w:sz w:val="22"/>
          <w:szCs w:val="22"/>
        </w:rPr>
        <w:t xml:space="preserve">the question around a gap in health care.  Within this report it was noted that </w:t>
      </w:r>
      <w:r w:rsidR="000C23CA" w:rsidRPr="0043076A">
        <w:rPr>
          <w:rFonts w:ascii="Times New Roman" w:eastAsia="Times New Roman" w:hAnsi="Times New Roman" w:cs="Times New Roman"/>
          <w:sz w:val="22"/>
          <w:szCs w:val="22"/>
        </w:rPr>
        <w:t>a 201</w:t>
      </w:r>
      <w:r w:rsidR="002C269B" w:rsidRPr="0043076A">
        <w:rPr>
          <w:rFonts w:ascii="Times New Roman" w:eastAsia="Times New Roman" w:hAnsi="Times New Roman" w:cs="Times New Roman"/>
          <w:sz w:val="22"/>
          <w:szCs w:val="22"/>
        </w:rPr>
        <w:t xml:space="preserve">6 research study taken place at the University College London found that </w:t>
      </w:r>
      <w:r w:rsidR="00C256B2" w:rsidRPr="0043076A">
        <w:rPr>
          <w:rFonts w:ascii="Times New Roman" w:eastAsia="Times New Roman" w:hAnsi="Times New Roman" w:cs="Times New Roman"/>
          <w:sz w:val="22"/>
          <w:szCs w:val="22"/>
        </w:rPr>
        <w:t xml:space="preserve">women who have dementia receive a significant amount </w:t>
      </w:r>
      <w:r w:rsidR="002D3581" w:rsidRPr="0043076A">
        <w:rPr>
          <w:rFonts w:ascii="Times New Roman" w:eastAsia="Times New Roman" w:hAnsi="Times New Roman" w:cs="Times New Roman"/>
          <w:sz w:val="22"/>
          <w:szCs w:val="22"/>
        </w:rPr>
        <w:t xml:space="preserve">less appropriate treatment than men with the condition. In the same report it was also found that </w:t>
      </w:r>
      <w:r w:rsidR="0086085F" w:rsidRPr="0043076A">
        <w:rPr>
          <w:rFonts w:ascii="Times New Roman" w:eastAsia="Times New Roman" w:hAnsi="Times New Roman" w:cs="Times New Roman"/>
          <w:sz w:val="22"/>
          <w:szCs w:val="22"/>
        </w:rPr>
        <w:t>women are less likely to receive pain relief after expressing pain to their local doctor</w:t>
      </w:r>
      <w:r w:rsidR="00675B00" w:rsidRPr="0043076A">
        <w:rPr>
          <w:rFonts w:ascii="Times New Roman" w:eastAsia="Times New Roman" w:hAnsi="Times New Roman" w:cs="Times New Roman"/>
          <w:sz w:val="22"/>
          <w:szCs w:val="22"/>
        </w:rPr>
        <w:t xml:space="preserve">, or even after surgery’s.  </w:t>
      </w:r>
    </w:p>
    <w:p w14:paraId="5FA2AAC5" w14:textId="490EB40D" w:rsidR="00675B00" w:rsidRPr="0043076A" w:rsidRDefault="00DA7EE2"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As reported the </w:t>
      </w:r>
      <w:r w:rsidR="00410733" w:rsidRPr="0043076A">
        <w:rPr>
          <w:rFonts w:ascii="Times New Roman" w:eastAsia="Times New Roman" w:hAnsi="Times New Roman" w:cs="Times New Roman"/>
          <w:sz w:val="22"/>
          <w:szCs w:val="22"/>
        </w:rPr>
        <w:t xml:space="preserve">estimated number of disabled females in the United Kingdom is </w:t>
      </w:r>
      <w:r w:rsidR="00B24789" w:rsidRPr="0043076A">
        <w:rPr>
          <w:rFonts w:ascii="Times New Roman" w:eastAsia="Times New Roman" w:hAnsi="Times New Roman" w:cs="Times New Roman"/>
          <w:sz w:val="22"/>
          <w:szCs w:val="22"/>
        </w:rPr>
        <w:t xml:space="preserve">roughly 18.7% of the public. </w:t>
      </w:r>
      <w:r w:rsidR="001B336A" w:rsidRPr="0043076A">
        <w:rPr>
          <w:rFonts w:ascii="Times New Roman" w:eastAsia="Times New Roman" w:hAnsi="Times New Roman" w:cs="Times New Roman"/>
          <w:sz w:val="22"/>
          <w:szCs w:val="22"/>
        </w:rPr>
        <w:t>Going to the doctor</w:t>
      </w:r>
      <w:r w:rsidR="005841C4" w:rsidRPr="0043076A">
        <w:rPr>
          <w:rFonts w:ascii="Times New Roman" w:eastAsia="Times New Roman" w:hAnsi="Times New Roman" w:cs="Times New Roman"/>
          <w:sz w:val="22"/>
          <w:szCs w:val="22"/>
        </w:rPr>
        <w:t>s</w:t>
      </w:r>
      <w:r w:rsidR="001B336A" w:rsidRPr="0043076A">
        <w:rPr>
          <w:rFonts w:ascii="Times New Roman" w:eastAsia="Times New Roman" w:hAnsi="Times New Roman" w:cs="Times New Roman"/>
          <w:sz w:val="22"/>
          <w:szCs w:val="22"/>
        </w:rPr>
        <w:t xml:space="preserve"> </w:t>
      </w:r>
      <w:r w:rsidR="005841C4" w:rsidRPr="0043076A">
        <w:rPr>
          <w:rFonts w:ascii="Times New Roman" w:eastAsia="Times New Roman" w:hAnsi="Times New Roman" w:cs="Times New Roman"/>
          <w:sz w:val="22"/>
          <w:szCs w:val="22"/>
        </w:rPr>
        <w:t xml:space="preserve">as a woman </w:t>
      </w:r>
      <w:r w:rsidR="001B336A" w:rsidRPr="0043076A">
        <w:rPr>
          <w:rFonts w:ascii="Times New Roman" w:eastAsia="Times New Roman" w:hAnsi="Times New Roman" w:cs="Times New Roman"/>
          <w:sz w:val="22"/>
          <w:szCs w:val="22"/>
        </w:rPr>
        <w:t xml:space="preserve">with the </w:t>
      </w:r>
      <w:r w:rsidR="0063725B" w:rsidRPr="0043076A">
        <w:rPr>
          <w:rFonts w:ascii="Times New Roman" w:eastAsia="Times New Roman" w:hAnsi="Times New Roman" w:cs="Times New Roman"/>
          <w:sz w:val="22"/>
          <w:szCs w:val="22"/>
        </w:rPr>
        <w:t>preconception</w:t>
      </w:r>
      <w:r w:rsidR="005841C4" w:rsidRPr="0043076A">
        <w:rPr>
          <w:rFonts w:ascii="Times New Roman" w:eastAsia="Times New Roman" w:hAnsi="Times New Roman" w:cs="Times New Roman"/>
          <w:sz w:val="22"/>
          <w:szCs w:val="22"/>
        </w:rPr>
        <w:t xml:space="preserve"> of being dismissed with a potential gender bias assuming </w:t>
      </w:r>
      <w:r w:rsidR="00A65B6A" w:rsidRPr="0043076A">
        <w:rPr>
          <w:rFonts w:ascii="Times New Roman" w:eastAsia="Times New Roman" w:hAnsi="Times New Roman" w:cs="Times New Roman"/>
          <w:sz w:val="22"/>
          <w:szCs w:val="22"/>
        </w:rPr>
        <w:t xml:space="preserve">you are being hysterical or dramatic would be hard for any individual, especially when you are in a vulnerable position. However, that </w:t>
      </w:r>
      <w:r w:rsidR="0082172C" w:rsidRPr="0043076A">
        <w:rPr>
          <w:rFonts w:ascii="Times New Roman" w:eastAsia="Times New Roman" w:hAnsi="Times New Roman" w:cs="Times New Roman"/>
          <w:sz w:val="22"/>
          <w:szCs w:val="22"/>
        </w:rPr>
        <w:t xml:space="preserve">level of dread becomes even worse when you are a young, female who is disabled. These three characteristics often intersect one another but yet </w:t>
      </w:r>
      <w:r w:rsidR="004006C4" w:rsidRPr="0043076A">
        <w:rPr>
          <w:rFonts w:ascii="Times New Roman" w:eastAsia="Times New Roman" w:hAnsi="Times New Roman" w:cs="Times New Roman"/>
          <w:sz w:val="22"/>
          <w:szCs w:val="22"/>
        </w:rPr>
        <w:t xml:space="preserve">rarely get noticed as one. </w:t>
      </w:r>
    </w:p>
    <w:p w14:paraId="7202455F" w14:textId="1D1C8A68" w:rsidR="004252CE" w:rsidRPr="0043076A" w:rsidRDefault="004252CE"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sz w:val="22"/>
          <w:szCs w:val="22"/>
        </w:rPr>
        <w:t xml:space="preserve">For example, A common misdiagnosed </w:t>
      </w:r>
      <w:r w:rsidR="008A730D" w:rsidRPr="0043076A">
        <w:rPr>
          <w:rFonts w:ascii="Times New Roman" w:eastAsia="Times New Roman" w:hAnsi="Times New Roman" w:cs="Times New Roman"/>
          <w:sz w:val="22"/>
          <w:szCs w:val="22"/>
        </w:rPr>
        <w:t xml:space="preserve">chronic condition is </w:t>
      </w:r>
      <w:r w:rsidR="00CE49E9" w:rsidRPr="0043076A">
        <w:rPr>
          <w:rFonts w:ascii="Times New Roman" w:eastAsia="Times New Roman" w:hAnsi="Times New Roman" w:cs="Times New Roman"/>
          <w:sz w:val="22"/>
          <w:szCs w:val="22"/>
        </w:rPr>
        <w:t>Hyper-mobile</w:t>
      </w:r>
      <w:r w:rsidR="008A730D" w:rsidRPr="0043076A">
        <w:rPr>
          <w:rFonts w:ascii="Times New Roman" w:eastAsia="Times New Roman" w:hAnsi="Times New Roman" w:cs="Times New Roman"/>
          <w:sz w:val="22"/>
          <w:szCs w:val="22"/>
        </w:rPr>
        <w:t xml:space="preserve"> Ehlers Dan</w:t>
      </w:r>
      <w:r w:rsidR="00CE49E9" w:rsidRPr="0043076A">
        <w:rPr>
          <w:rFonts w:ascii="Times New Roman" w:eastAsia="Times New Roman" w:hAnsi="Times New Roman" w:cs="Times New Roman"/>
          <w:sz w:val="22"/>
          <w:szCs w:val="22"/>
        </w:rPr>
        <w:t>los</w:t>
      </w:r>
      <w:r w:rsidR="008A730D" w:rsidRPr="0043076A">
        <w:rPr>
          <w:rFonts w:ascii="Times New Roman" w:eastAsia="Times New Roman" w:hAnsi="Times New Roman" w:cs="Times New Roman"/>
          <w:sz w:val="22"/>
          <w:szCs w:val="22"/>
        </w:rPr>
        <w:t xml:space="preserve"> Syndrome.</w:t>
      </w:r>
      <w:r w:rsidR="00173F6B" w:rsidRPr="0043076A">
        <w:rPr>
          <w:rFonts w:ascii="Times New Roman" w:eastAsia="Times New Roman" w:hAnsi="Times New Roman" w:cs="Times New Roman"/>
          <w:sz w:val="22"/>
          <w:szCs w:val="22"/>
        </w:rPr>
        <w:t xml:space="preserve"> 1 in 5000 people worldwide are estimated to have Hype</w:t>
      </w:r>
      <w:r w:rsidR="00CE49E9" w:rsidRPr="0043076A">
        <w:rPr>
          <w:rFonts w:ascii="Times New Roman" w:eastAsia="Times New Roman" w:hAnsi="Times New Roman" w:cs="Times New Roman"/>
          <w:sz w:val="22"/>
          <w:szCs w:val="22"/>
        </w:rPr>
        <w:t>r-mobile Ehlers Danlos</w:t>
      </w:r>
      <w:r w:rsidR="00C77C2B" w:rsidRPr="0043076A">
        <w:rPr>
          <w:rFonts w:ascii="Times New Roman" w:eastAsia="Times New Roman" w:hAnsi="Times New Roman" w:cs="Times New Roman"/>
          <w:sz w:val="22"/>
          <w:szCs w:val="22"/>
        </w:rPr>
        <w:t>, 85% of which are women. (Hugon-Rodin ect al.,2016)</w:t>
      </w:r>
      <w:r w:rsidR="00D253C3" w:rsidRPr="0043076A">
        <w:rPr>
          <w:rFonts w:ascii="Times New Roman" w:eastAsia="Times New Roman" w:hAnsi="Times New Roman" w:cs="Times New Roman"/>
          <w:sz w:val="22"/>
          <w:szCs w:val="22"/>
        </w:rPr>
        <w:t xml:space="preserve"> The </w:t>
      </w:r>
      <w:r w:rsidR="00AA313D" w:rsidRPr="0043076A">
        <w:rPr>
          <w:rFonts w:ascii="Times New Roman" w:eastAsia="Times New Roman" w:hAnsi="Times New Roman" w:cs="Times New Roman"/>
          <w:sz w:val="22"/>
          <w:szCs w:val="22"/>
        </w:rPr>
        <w:t>syndrome Is</w:t>
      </w:r>
      <w:r w:rsidR="00644A6F" w:rsidRPr="0043076A">
        <w:rPr>
          <w:rFonts w:ascii="Times New Roman" w:eastAsia="Times New Roman" w:hAnsi="Times New Roman" w:cs="Times New Roman"/>
          <w:sz w:val="22"/>
          <w:szCs w:val="22"/>
        </w:rPr>
        <w:t xml:space="preserve"> a group of inherited connective tissue </w:t>
      </w:r>
      <w:r w:rsidR="00AA313D" w:rsidRPr="0043076A">
        <w:rPr>
          <w:rFonts w:ascii="Times New Roman" w:eastAsia="Times New Roman" w:hAnsi="Times New Roman" w:cs="Times New Roman"/>
          <w:sz w:val="22"/>
          <w:szCs w:val="22"/>
        </w:rPr>
        <w:t>disorders, as</w:t>
      </w:r>
      <w:r w:rsidR="00644A6F" w:rsidRPr="0043076A">
        <w:rPr>
          <w:rFonts w:ascii="Times New Roman" w:eastAsia="Times New Roman" w:hAnsi="Times New Roman" w:cs="Times New Roman"/>
          <w:sz w:val="22"/>
          <w:szCs w:val="22"/>
        </w:rPr>
        <w:t xml:space="preserve"> it is a recently researched </w:t>
      </w:r>
      <w:r w:rsidR="00AA313D" w:rsidRPr="0043076A">
        <w:rPr>
          <w:rFonts w:ascii="Times New Roman" w:eastAsia="Times New Roman" w:hAnsi="Times New Roman" w:cs="Times New Roman"/>
          <w:sz w:val="22"/>
          <w:szCs w:val="22"/>
        </w:rPr>
        <w:t>condition, seen</w:t>
      </w:r>
      <w:r w:rsidR="0072292F" w:rsidRPr="0043076A">
        <w:rPr>
          <w:rFonts w:ascii="Times New Roman" w:eastAsia="Times New Roman" w:hAnsi="Times New Roman" w:cs="Times New Roman"/>
          <w:sz w:val="22"/>
          <w:szCs w:val="22"/>
        </w:rPr>
        <w:t xml:space="preserve"> as a more modern </w:t>
      </w:r>
      <w:r w:rsidR="00AA313D" w:rsidRPr="0043076A">
        <w:rPr>
          <w:rFonts w:ascii="Times New Roman" w:eastAsia="Times New Roman" w:hAnsi="Times New Roman" w:cs="Times New Roman"/>
          <w:sz w:val="22"/>
          <w:szCs w:val="22"/>
        </w:rPr>
        <w:t>medical term, it</w:t>
      </w:r>
      <w:r w:rsidR="0072292F" w:rsidRPr="0043076A">
        <w:rPr>
          <w:rFonts w:ascii="Times New Roman" w:eastAsia="Times New Roman" w:hAnsi="Times New Roman" w:cs="Times New Roman"/>
          <w:sz w:val="22"/>
          <w:szCs w:val="22"/>
        </w:rPr>
        <w:t xml:space="preserve"> is often mis</w:t>
      </w:r>
      <w:r w:rsidR="00A97BCC" w:rsidRPr="0043076A">
        <w:rPr>
          <w:rFonts w:ascii="Times New Roman" w:eastAsia="Times New Roman" w:hAnsi="Times New Roman" w:cs="Times New Roman"/>
          <w:sz w:val="22"/>
          <w:szCs w:val="22"/>
        </w:rPr>
        <w:t>-</w:t>
      </w:r>
      <w:r w:rsidR="0072292F" w:rsidRPr="0043076A">
        <w:rPr>
          <w:rFonts w:ascii="Times New Roman" w:eastAsia="Times New Roman" w:hAnsi="Times New Roman" w:cs="Times New Roman"/>
          <w:sz w:val="22"/>
          <w:szCs w:val="22"/>
        </w:rPr>
        <w:t xml:space="preserve">diagnosed  for conditions such </w:t>
      </w:r>
      <w:r w:rsidR="00AA313D" w:rsidRPr="0043076A">
        <w:rPr>
          <w:rFonts w:ascii="Times New Roman" w:eastAsia="Times New Roman" w:hAnsi="Times New Roman" w:cs="Times New Roman"/>
          <w:sz w:val="22"/>
          <w:szCs w:val="22"/>
        </w:rPr>
        <w:t xml:space="preserve">as </w:t>
      </w:r>
      <w:r w:rsidR="00A97BCC" w:rsidRPr="0043076A">
        <w:rPr>
          <w:rFonts w:ascii="Times New Roman" w:eastAsia="Times New Roman" w:hAnsi="Times New Roman" w:cs="Times New Roman"/>
          <w:sz w:val="22"/>
          <w:szCs w:val="22"/>
        </w:rPr>
        <w:t>fibromyalgia</w:t>
      </w:r>
      <w:r w:rsidR="00492100" w:rsidRPr="0043076A">
        <w:rPr>
          <w:rFonts w:ascii="Times New Roman" w:eastAsia="Times New Roman" w:hAnsi="Times New Roman" w:cs="Times New Roman"/>
          <w:sz w:val="22"/>
          <w:szCs w:val="22"/>
        </w:rPr>
        <w:t xml:space="preserve">.  Often women with the condition are diagnosed with </w:t>
      </w:r>
      <w:r w:rsidR="00A97BCC" w:rsidRPr="0043076A">
        <w:rPr>
          <w:rFonts w:ascii="Times New Roman" w:eastAsia="Times New Roman" w:hAnsi="Times New Roman" w:cs="Times New Roman"/>
          <w:sz w:val="22"/>
          <w:szCs w:val="22"/>
        </w:rPr>
        <w:t>depression, however</w:t>
      </w:r>
      <w:r w:rsidR="00487892" w:rsidRPr="0043076A">
        <w:rPr>
          <w:rFonts w:ascii="Times New Roman" w:eastAsia="Times New Roman" w:hAnsi="Times New Roman" w:cs="Times New Roman"/>
          <w:sz w:val="22"/>
          <w:szCs w:val="22"/>
        </w:rPr>
        <w:t xml:space="preserve"> it has been proven that neurological conditions such as ADHD and autism have been linked to the condition. </w:t>
      </w:r>
      <w:r w:rsidR="00AE79C6" w:rsidRPr="0043076A">
        <w:rPr>
          <w:rFonts w:ascii="Times New Roman" w:eastAsia="Times New Roman" w:hAnsi="Times New Roman" w:cs="Times New Roman"/>
          <w:sz w:val="22"/>
          <w:szCs w:val="22"/>
        </w:rPr>
        <w:t xml:space="preserve"> </w:t>
      </w:r>
      <w:r w:rsidR="00A97BCC" w:rsidRPr="0043076A">
        <w:rPr>
          <w:rFonts w:ascii="Times New Roman" w:eastAsia="Times New Roman" w:hAnsi="Times New Roman" w:cs="Times New Roman"/>
          <w:sz w:val="22"/>
          <w:szCs w:val="22"/>
        </w:rPr>
        <w:t>However, as</w:t>
      </w:r>
      <w:r w:rsidR="00AE79C6" w:rsidRPr="0043076A">
        <w:rPr>
          <w:rFonts w:ascii="Times New Roman" w:eastAsia="Times New Roman" w:hAnsi="Times New Roman" w:cs="Times New Roman"/>
          <w:sz w:val="22"/>
          <w:szCs w:val="22"/>
        </w:rPr>
        <w:t xml:space="preserve"> evidence has shown within this assignment</w:t>
      </w:r>
      <w:r w:rsidR="003A0443" w:rsidRPr="0043076A">
        <w:rPr>
          <w:rFonts w:ascii="Times New Roman" w:eastAsia="Times New Roman" w:hAnsi="Times New Roman" w:cs="Times New Roman"/>
          <w:sz w:val="22"/>
          <w:szCs w:val="22"/>
        </w:rPr>
        <w:t>,</w:t>
      </w:r>
      <w:r w:rsidR="00AE79C6" w:rsidRPr="0043076A">
        <w:rPr>
          <w:rFonts w:ascii="Times New Roman" w:eastAsia="Times New Roman" w:hAnsi="Times New Roman" w:cs="Times New Roman"/>
          <w:sz w:val="22"/>
          <w:szCs w:val="22"/>
        </w:rPr>
        <w:t xml:space="preserve"> doctors commonly</w:t>
      </w:r>
      <w:r w:rsidR="00BE13C5" w:rsidRPr="0043076A">
        <w:rPr>
          <w:rFonts w:ascii="Times New Roman" w:eastAsia="Times New Roman" w:hAnsi="Times New Roman" w:cs="Times New Roman"/>
          <w:sz w:val="22"/>
          <w:szCs w:val="22"/>
        </w:rPr>
        <w:t xml:space="preserve"> will diagnose depression and </w:t>
      </w:r>
      <w:r w:rsidR="00A97BCC" w:rsidRPr="0043076A">
        <w:rPr>
          <w:rFonts w:ascii="Times New Roman" w:eastAsia="Times New Roman" w:hAnsi="Times New Roman" w:cs="Times New Roman"/>
          <w:sz w:val="22"/>
          <w:szCs w:val="22"/>
        </w:rPr>
        <w:t>medication, or</w:t>
      </w:r>
      <w:r w:rsidR="00BE13C5" w:rsidRPr="0043076A">
        <w:rPr>
          <w:rFonts w:ascii="Times New Roman" w:eastAsia="Times New Roman" w:hAnsi="Times New Roman" w:cs="Times New Roman"/>
          <w:sz w:val="22"/>
          <w:szCs w:val="22"/>
        </w:rPr>
        <w:t xml:space="preserve"> commonly known conditions such as </w:t>
      </w:r>
      <w:r w:rsidR="00A97BCC" w:rsidRPr="0043076A">
        <w:rPr>
          <w:rFonts w:ascii="Times New Roman" w:eastAsia="Times New Roman" w:hAnsi="Times New Roman" w:cs="Times New Roman"/>
          <w:sz w:val="22"/>
          <w:szCs w:val="22"/>
        </w:rPr>
        <w:t>arthritis, rheumatoid</w:t>
      </w:r>
      <w:r w:rsidR="00BE13C5" w:rsidRPr="0043076A">
        <w:rPr>
          <w:rFonts w:ascii="Times New Roman" w:eastAsia="Times New Roman" w:hAnsi="Times New Roman" w:cs="Times New Roman"/>
          <w:sz w:val="22"/>
          <w:szCs w:val="22"/>
        </w:rPr>
        <w:t xml:space="preserve"> </w:t>
      </w:r>
      <w:r w:rsidR="00A97BCC" w:rsidRPr="0043076A">
        <w:rPr>
          <w:rFonts w:ascii="Times New Roman" w:eastAsia="Times New Roman" w:hAnsi="Times New Roman" w:cs="Times New Roman"/>
          <w:sz w:val="22"/>
          <w:szCs w:val="22"/>
        </w:rPr>
        <w:t>arthritis, ageing, amongst</w:t>
      </w:r>
      <w:r w:rsidR="00AA313D" w:rsidRPr="0043076A">
        <w:rPr>
          <w:rFonts w:ascii="Times New Roman" w:eastAsia="Times New Roman" w:hAnsi="Times New Roman" w:cs="Times New Roman"/>
          <w:sz w:val="22"/>
          <w:szCs w:val="22"/>
        </w:rPr>
        <w:t xml:space="preserve"> others without conducting a more thorough investigation before introducing medication. </w:t>
      </w:r>
      <w:r w:rsidR="00AA313D" w:rsidRPr="0043076A">
        <w:rPr>
          <w:rFonts w:ascii="Times New Roman" w:eastAsia="Times New Roman" w:hAnsi="Times New Roman" w:cs="Times New Roman"/>
          <w:color w:val="000000"/>
          <w:sz w:val="22"/>
          <w:szCs w:val="22"/>
        </w:rPr>
        <w:t>(</w:t>
      </w:r>
      <w:proofErr w:type="spellStart"/>
      <w:r w:rsidR="00AA313D" w:rsidRPr="0043076A">
        <w:rPr>
          <w:rFonts w:ascii="Times New Roman" w:eastAsia="Times New Roman" w:hAnsi="Times New Roman" w:cs="Times New Roman"/>
          <w:color w:val="000000"/>
          <w:sz w:val="22"/>
          <w:szCs w:val="22"/>
        </w:rPr>
        <w:t>Edimo</w:t>
      </w:r>
      <w:proofErr w:type="spellEnd"/>
      <w:r w:rsidR="00AA313D" w:rsidRPr="0043076A">
        <w:rPr>
          <w:rFonts w:ascii="Times New Roman" w:eastAsia="Times New Roman" w:hAnsi="Times New Roman" w:cs="Times New Roman"/>
          <w:color w:val="000000"/>
          <w:sz w:val="22"/>
          <w:szCs w:val="22"/>
        </w:rPr>
        <w:t xml:space="preserve"> et al., 2021)</w:t>
      </w:r>
    </w:p>
    <w:p w14:paraId="31D1B218" w14:textId="77777777" w:rsidR="005F793E" w:rsidRPr="0043076A" w:rsidRDefault="00706DED"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 </w:t>
      </w:r>
      <w:r w:rsidR="00DD6B07" w:rsidRPr="0043076A">
        <w:rPr>
          <w:rFonts w:ascii="Times New Roman" w:eastAsia="Times New Roman" w:hAnsi="Times New Roman" w:cs="Times New Roman"/>
          <w:color w:val="000000"/>
          <w:sz w:val="22"/>
          <w:szCs w:val="22"/>
        </w:rPr>
        <w:t xml:space="preserve"> It can also be briefly mentioned</w:t>
      </w:r>
      <w:r w:rsidR="00CE6D65" w:rsidRPr="0043076A">
        <w:rPr>
          <w:rFonts w:ascii="Times New Roman" w:eastAsia="Times New Roman" w:hAnsi="Times New Roman" w:cs="Times New Roman"/>
          <w:color w:val="000000"/>
          <w:sz w:val="22"/>
          <w:szCs w:val="22"/>
        </w:rPr>
        <w:t xml:space="preserve"> </w:t>
      </w:r>
      <w:r w:rsidR="004A0978" w:rsidRPr="0043076A">
        <w:rPr>
          <w:rFonts w:ascii="Times New Roman" w:eastAsia="Times New Roman" w:hAnsi="Times New Roman" w:cs="Times New Roman"/>
          <w:color w:val="000000"/>
          <w:sz w:val="22"/>
          <w:szCs w:val="22"/>
        </w:rPr>
        <w:t>that</w:t>
      </w:r>
      <w:r w:rsidR="00CE6D65" w:rsidRPr="0043076A">
        <w:rPr>
          <w:rFonts w:ascii="Times New Roman" w:eastAsia="Times New Roman" w:hAnsi="Times New Roman" w:cs="Times New Roman"/>
          <w:color w:val="000000"/>
          <w:sz w:val="22"/>
          <w:szCs w:val="22"/>
        </w:rPr>
        <w:t xml:space="preserve"> females presenting symptoms of ADHD </w:t>
      </w:r>
      <w:r w:rsidR="004A0978" w:rsidRPr="0043076A">
        <w:rPr>
          <w:rFonts w:ascii="Times New Roman" w:eastAsia="Times New Roman" w:hAnsi="Times New Roman" w:cs="Times New Roman"/>
          <w:color w:val="000000"/>
          <w:sz w:val="22"/>
          <w:szCs w:val="22"/>
        </w:rPr>
        <w:t>or autism</w:t>
      </w:r>
      <w:r w:rsidR="00CD74A0" w:rsidRPr="0043076A">
        <w:rPr>
          <w:rFonts w:ascii="Times New Roman" w:eastAsia="Times New Roman" w:hAnsi="Times New Roman" w:cs="Times New Roman"/>
          <w:color w:val="000000"/>
          <w:sz w:val="22"/>
          <w:szCs w:val="22"/>
        </w:rPr>
        <w:t xml:space="preserve"> spectrum disorder a</w:t>
      </w:r>
      <w:r w:rsidR="00F16CF1" w:rsidRPr="0043076A">
        <w:rPr>
          <w:rFonts w:ascii="Times New Roman" w:eastAsia="Times New Roman" w:hAnsi="Times New Roman" w:cs="Times New Roman"/>
          <w:color w:val="000000"/>
          <w:sz w:val="22"/>
          <w:szCs w:val="22"/>
        </w:rPr>
        <w:t>re</w:t>
      </w:r>
      <w:r w:rsidR="00CD74A0" w:rsidRPr="0043076A">
        <w:rPr>
          <w:rFonts w:ascii="Times New Roman" w:eastAsia="Times New Roman" w:hAnsi="Times New Roman" w:cs="Times New Roman"/>
          <w:color w:val="000000"/>
          <w:sz w:val="22"/>
          <w:szCs w:val="22"/>
        </w:rPr>
        <w:t xml:space="preserve"> commonly </w:t>
      </w:r>
      <w:r w:rsidR="004A0978" w:rsidRPr="0043076A">
        <w:rPr>
          <w:rFonts w:ascii="Times New Roman" w:eastAsia="Times New Roman" w:hAnsi="Times New Roman" w:cs="Times New Roman"/>
          <w:color w:val="000000"/>
          <w:sz w:val="22"/>
          <w:szCs w:val="22"/>
        </w:rPr>
        <w:t>mis</w:t>
      </w:r>
      <w:r w:rsidR="00CD74A0" w:rsidRPr="0043076A">
        <w:rPr>
          <w:rFonts w:ascii="Times New Roman" w:eastAsia="Times New Roman" w:hAnsi="Times New Roman" w:cs="Times New Roman"/>
          <w:color w:val="000000"/>
          <w:sz w:val="22"/>
          <w:szCs w:val="22"/>
        </w:rPr>
        <w:t xml:space="preserve">diagnosed with mental health illness.  This can be for various reasons such as masking an internalising their symptoms. </w:t>
      </w:r>
      <w:r w:rsidR="0006638C" w:rsidRPr="0043076A">
        <w:rPr>
          <w:rFonts w:ascii="Times New Roman" w:eastAsia="Times New Roman" w:hAnsi="Times New Roman" w:cs="Times New Roman"/>
          <w:color w:val="000000"/>
          <w:sz w:val="22"/>
          <w:szCs w:val="22"/>
        </w:rPr>
        <w:t xml:space="preserve">(NHS choices, 2024) </w:t>
      </w:r>
      <w:r w:rsidR="004A0978" w:rsidRPr="0043076A">
        <w:rPr>
          <w:rFonts w:ascii="Times New Roman" w:eastAsia="Times New Roman" w:hAnsi="Times New Roman" w:cs="Times New Roman"/>
          <w:color w:val="000000"/>
          <w:sz w:val="22"/>
          <w:szCs w:val="22"/>
        </w:rPr>
        <w:t xml:space="preserve"> </w:t>
      </w:r>
      <w:r w:rsidR="00F16CF1" w:rsidRPr="0043076A">
        <w:rPr>
          <w:rFonts w:ascii="Times New Roman" w:eastAsia="Times New Roman" w:hAnsi="Times New Roman" w:cs="Times New Roman"/>
          <w:color w:val="000000"/>
          <w:sz w:val="22"/>
          <w:szCs w:val="22"/>
        </w:rPr>
        <w:t xml:space="preserve">The original </w:t>
      </w:r>
      <w:r w:rsidR="00EE43DF" w:rsidRPr="0043076A">
        <w:rPr>
          <w:rFonts w:ascii="Times New Roman" w:eastAsia="Times New Roman" w:hAnsi="Times New Roman" w:cs="Times New Roman"/>
          <w:color w:val="000000"/>
          <w:sz w:val="22"/>
          <w:szCs w:val="22"/>
        </w:rPr>
        <w:t>studies f</w:t>
      </w:r>
      <w:r w:rsidR="00F92307" w:rsidRPr="0043076A">
        <w:rPr>
          <w:rFonts w:ascii="Times New Roman" w:eastAsia="Times New Roman" w:hAnsi="Times New Roman" w:cs="Times New Roman"/>
          <w:color w:val="000000"/>
          <w:sz w:val="22"/>
          <w:szCs w:val="22"/>
        </w:rPr>
        <w:t>or</w:t>
      </w:r>
      <w:r w:rsidR="00EE43DF" w:rsidRPr="0043076A">
        <w:rPr>
          <w:rFonts w:ascii="Times New Roman" w:eastAsia="Times New Roman" w:hAnsi="Times New Roman" w:cs="Times New Roman"/>
          <w:color w:val="000000"/>
          <w:sz w:val="22"/>
          <w:szCs w:val="22"/>
        </w:rPr>
        <w:t xml:space="preserve"> ADHD and ADD based on findings by Sir Alexander Crichton and Sir George Fred</w:t>
      </w:r>
      <w:r w:rsidR="00FB0A3D" w:rsidRPr="0043076A">
        <w:rPr>
          <w:rFonts w:ascii="Times New Roman" w:eastAsia="Times New Roman" w:hAnsi="Times New Roman" w:cs="Times New Roman"/>
          <w:color w:val="000000"/>
          <w:sz w:val="22"/>
          <w:szCs w:val="22"/>
        </w:rPr>
        <w:t>eric</w:t>
      </w:r>
      <w:r w:rsidR="002B51B0" w:rsidRPr="0043076A">
        <w:rPr>
          <w:rFonts w:ascii="Times New Roman" w:eastAsia="Times New Roman" w:hAnsi="Times New Roman" w:cs="Times New Roman"/>
          <w:color w:val="000000"/>
          <w:sz w:val="22"/>
          <w:szCs w:val="22"/>
        </w:rPr>
        <w:t xml:space="preserve"> (1902)</w:t>
      </w:r>
      <w:r w:rsidR="00F92307" w:rsidRPr="0043076A">
        <w:rPr>
          <w:rFonts w:ascii="Times New Roman" w:eastAsia="Times New Roman" w:hAnsi="Times New Roman" w:cs="Times New Roman"/>
          <w:color w:val="000000"/>
          <w:sz w:val="22"/>
          <w:szCs w:val="22"/>
        </w:rPr>
        <w:t xml:space="preserve"> were based on a sample pool of young males. These findings were </w:t>
      </w:r>
      <w:r w:rsidR="003C7520" w:rsidRPr="0043076A">
        <w:rPr>
          <w:rFonts w:ascii="Times New Roman" w:eastAsia="Times New Roman" w:hAnsi="Times New Roman" w:cs="Times New Roman"/>
          <w:color w:val="000000"/>
          <w:sz w:val="22"/>
          <w:szCs w:val="22"/>
        </w:rPr>
        <w:t>and still are being used within the diagnostic criteria within the United Kingdom.</w:t>
      </w:r>
      <w:r w:rsidR="00FB0A3D" w:rsidRPr="0043076A">
        <w:rPr>
          <w:rFonts w:ascii="Times New Roman" w:eastAsia="Times New Roman" w:hAnsi="Times New Roman" w:cs="Times New Roman"/>
          <w:color w:val="000000"/>
          <w:sz w:val="22"/>
          <w:szCs w:val="22"/>
        </w:rPr>
        <w:t xml:space="preserve">   </w:t>
      </w:r>
    </w:p>
    <w:p w14:paraId="712DC32D" w14:textId="429EBF1D" w:rsidR="00706DED" w:rsidRPr="0043076A" w:rsidRDefault="005F793E"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After a more recent research </w:t>
      </w:r>
      <w:r w:rsidR="00BD3561" w:rsidRPr="0043076A">
        <w:rPr>
          <w:rFonts w:ascii="Times New Roman" w:eastAsia="Times New Roman" w:hAnsi="Times New Roman" w:cs="Times New Roman"/>
          <w:color w:val="000000"/>
          <w:sz w:val="22"/>
          <w:szCs w:val="22"/>
        </w:rPr>
        <w:t xml:space="preserve">study, Miranda </w:t>
      </w:r>
      <w:proofErr w:type="spellStart"/>
      <w:r w:rsidR="00BD3561" w:rsidRPr="0043076A">
        <w:rPr>
          <w:rFonts w:ascii="Times New Roman" w:eastAsia="Times New Roman" w:hAnsi="Times New Roman" w:cs="Times New Roman"/>
          <w:color w:val="000000"/>
          <w:sz w:val="22"/>
          <w:szCs w:val="22"/>
        </w:rPr>
        <w:t>Guab</w:t>
      </w:r>
      <w:proofErr w:type="spellEnd"/>
      <w:r w:rsidR="00BD3561" w:rsidRPr="0043076A">
        <w:rPr>
          <w:rFonts w:ascii="Times New Roman" w:eastAsia="Times New Roman" w:hAnsi="Times New Roman" w:cs="Times New Roman"/>
          <w:color w:val="000000"/>
          <w:sz w:val="22"/>
          <w:szCs w:val="22"/>
        </w:rPr>
        <w:t xml:space="preserve"> concluded her studies itch suggestions that males and females present differently </w:t>
      </w:r>
      <w:r w:rsidR="00C031C8" w:rsidRPr="0043076A">
        <w:rPr>
          <w:rFonts w:ascii="Times New Roman" w:eastAsia="Times New Roman" w:hAnsi="Times New Roman" w:cs="Times New Roman"/>
          <w:color w:val="000000"/>
          <w:sz w:val="22"/>
          <w:szCs w:val="22"/>
        </w:rPr>
        <w:t>within their neurological conditions. Therefore metho</w:t>
      </w:r>
      <w:r w:rsidR="00F96C1A" w:rsidRPr="0043076A">
        <w:rPr>
          <w:rFonts w:ascii="Times New Roman" w:eastAsia="Times New Roman" w:hAnsi="Times New Roman" w:cs="Times New Roman"/>
          <w:color w:val="000000"/>
          <w:sz w:val="22"/>
          <w:szCs w:val="22"/>
        </w:rPr>
        <w:t xml:space="preserve">dological limitations and literature were recommended by herself to need reviewing and updating. </w:t>
      </w:r>
      <w:r w:rsidR="00B270E0" w:rsidRPr="0043076A">
        <w:rPr>
          <w:rFonts w:ascii="Times New Roman" w:eastAsia="Times New Roman" w:hAnsi="Times New Roman" w:cs="Times New Roman"/>
          <w:color w:val="000000"/>
          <w:sz w:val="22"/>
          <w:szCs w:val="22"/>
        </w:rPr>
        <w:t>(MIRANDA GAUB B.A. et al., 2010)</w:t>
      </w:r>
    </w:p>
    <w:p w14:paraId="02A0BC34" w14:textId="51390F0A" w:rsidR="00F96C1A" w:rsidRPr="0043076A" w:rsidRDefault="00F96C1A"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That was fifteen years ago with no recent, that could be located, new </w:t>
      </w:r>
      <w:r w:rsidR="008B0E01" w:rsidRPr="0043076A">
        <w:rPr>
          <w:rFonts w:ascii="Times New Roman" w:eastAsia="Times New Roman" w:hAnsi="Times New Roman" w:cs="Times New Roman"/>
          <w:color w:val="000000"/>
          <w:sz w:val="22"/>
          <w:szCs w:val="22"/>
        </w:rPr>
        <w:t xml:space="preserve">research studies being used towards the most recent diagnostic model. While it is </w:t>
      </w:r>
      <w:r w:rsidR="000E038D" w:rsidRPr="0043076A">
        <w:rPr>
          <w:rFonts w:ascii="Times New Roman" w:eastAsia="Times New Roman" w:hAnsi="Times New Roman" w:cs="Times New Roman"/>
          <w:color w:val="000000"/>
          <w:sz w:val="22"/>
          <w:szCs w:val="22"/>
        </w:rPr>
        <w:t xml:space="preserve">acknowledged that a selection of medically trained individuals </w:t>
      </w:r>
      <w:r w:rsidR="00D44D10" w:rsidRPr="0043076A">
        <w:rPr>
          <w:rFonts w:ascii="Times New Roman" w:eastAsia="Times New Roman" w:hAnsi="Times New Roman" w:cs="Times New Roman"/>
          <w:color w:val="000000"/>
          <w:sz w:val="22"/>
          <w:szCs w:val="22"/>
        </w:rPr>
        <w:t xml:space="preserve">recognise  the difference between the two sexes, it is not formally </w:t>
      </w:r>
      <w:r w:rsidR="00E5220F" w:rsidRPr="0043076A">
        <w:rPr>
          <w:rFonts w:ascii="Times New Roman" w:eastAsia="Times New Roman" w:hAnsi="Times New Roman" w:cs="Times New Roman"/>
          <w:color w:val="000000"/>
          <w:sz w:val="22"/>
          <w:szCs w:val="22"/>
        </w:rPr>
        <w:t xml:space="preserve">noted within the diagnostic criteria.   </w:t>
      </w:r>
    </w:p>
    <w:p w14:paraId="2A988B08" w14:textId="6D8C016D" w:rsidR="00E5220F" w:rsidRPr="0043076A" w:rsidRDefault="00E5220F"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lastRenderedPageBreak/>
        <w:t>Based on these findings i</w:t>
      </w:r>
      <w:r w:rsidR="0092225C" w:rsidRPr="0043076A">
        <w:rPr>
          <w:rFonts w:ascii="Times New Roman" w:eastAsia="Times New Roman" w:hAnsi="Times New Roman" w:cs="Times New Roman"/>
          <w:color w:val="000000"/>
          <w:sz w:val="22"/>
          <w:szCs w:val="22"/>
        </w:rPr>
        <w:t xml:space="preserve">t could be speculated that </w:t>
      </w:r>
      <w:r w:rsidR="00426E93" w:rsidRPr="0043076A">
        <w:rPr>
          <w:rFonts w:ascii="Times New Roman" w:eastAsia="Times New Roman" w:hAnsi="Times New Roman" w:cs="Times New Roman"/>
          <w:color w:val="000000"/>
          <w:sz w:val="22"/>
          <w:szCs w:val="22"/>
        </w:rPr>
        <w:t xml:space="preserve">within the medical field, advances and research in conditions that affect women </w:t>
      </w:r>
      <w:r w:rsidR="00ED5DBD" w:rsidRPr="0043076A">
        <w:rPr>
          <w:rFonts w:ascii="Times New Roman" w:eastAsia="Times New Roman" w:hAnsi="Times New Roman" w:cs="Times New Roman"/>
          <w:color w:val="000000"/>
          <w:sz w:val="22"/>
          <w:szCs w:val="22"/>
        </w:rPr>
        <w:t xml:space="preserve">lack greatly. </w:t>
      </w:r>
    </w:p>
    <w:p w14:paraId="714FD3F5" w14:textId="54EE8FC0" w:rsidR="00C31833" w:rsidRPr="0043076A" w:rsidRDefault="003C146C"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It is important to note the affects </w:t>
      </w:r>
      <w:r w:rsidR="00B9123D" w:rsidRPr="0043076A">
        <w:rPr>
          <w:rFonts w:ascii="Times New Roman" w:eastAsia="Times New Roman" w:hAnsi="Times New Roman" w:cs="Times New Roman"/>
          <w:color w:val="000000"/>
          <w:sz w:val="22"/>
          <w:szCs w:val="22"/>
        </w:rPr>
        <w:t>these barriers can also have on the individual.</w:t>
      </w:r>
      <w:r w:rsidR="00BC5AC6" w:rsidRPr="0043076A">
        <w:rPr>
          <w:rFonts w:ascii="Times New Roman" w:eastAsia="Times New Roman" w:hAnsi="Times New Roman" w:cs="Times New Roman"/>
          <w:color w:val="000000"/>
          <w:sz w:val="22"/>
          <w:szCs w:val="22"/>
        </w:rPr>
        <w:t xml:space="preserve"> </w:t>
      </w:r>
      <w:r w:rsidR="00141F94" w:rsidRPr="0043076A">
        <w:rPr>
          <w:rFonts w:ascii="Times New Roman" w:eastAsia="Times New Roman" w:hAnsi="Times New Roman" w:cs="Times New Roman"/>
          <w:color w:val="000000"/>
          <w:sz w:val="22"/>
          <w:szCs w:val="22"/>
        </w:rPr>
        <w:t xml:space="preserve">To underpin this </w:t>
      </w:r>
      <w:r w:rsidR="00A13D90" w:rsidRPr="0043076A">
        <w:rPr>
          <w:rFonts w:ascii="Times New Roman" w:eastAsia="Times New Roman" w:hAnsi="Times New Roman" w:cs="Times New Roman"/>
          <w:color w:val="000000"/>
          <w:sz w:val="22"/>
          <w:szCs w:val="22"/>
        </w:rPr>
        <w:t>argument,</w:t>
      </w:r>
      <w:r w:rsidR="00141F94" w:rsidRPr="0043076A">
        <w:rPr>
          <w:rFonts w:ascii="Times New Roman" w:eastAsia="Times New Roman" w:hAnsi="Times New Roman" w:cs="Times New Roman"/>
          <w:color w:val="000000"/>
          <w:sz w:val="22"/>
          <w:szCs w:val="22"/>
        </w:rPr>
        <w:t xml:space="preserve"> it will ever to the personal tragedy </w:t>
      </w:r>
      <w:r w:rsidR="00A13D90" w:rsidRPr="0043076A">
        <w:rPr>
          <w:rFonts w:ascii="Times New Roman" w:eastAsia="Times New Roman" w:hAnsi="Times New Roman" w:cs="Times New Roman"/>
          <w:color w:val="000000"/>
          <w:sz w:val="22"/>
          <w:szCs w:val="22"/>
        </w:rPr>
        <w:t>model.</w:t>
      </w:r>
      <w:r w:rsidR="00141F94" w:rsidRPr="0043076A">
        <w:rPr>
          <w:rFonts w:ascii="Times New Roman" w:eastAsia="Times New Roman" w:hAnsi="Times New Roman" w:cs="Times New Roman"/>
          <w:color w:val="000000"/>
          <w:sz w:val="22"/>
          <w:szCs w:val="22"/>
        </w:rPr>
        <w:t xml:space="preserve"> </w:t>
      </w:r>
      <w:r w:rsidR="00800A41" w:rsidRPr="0043076A">
        <w:rPr>
          <w:rFonts w:ascii="Times New Roman" w:eastAsia="Times New Roman" w:hAnsi="Times New Roman" w:cs="Times New Roman"/>
          <w:color w:val="000000"/>
          <w:sz w:val="22"/>
          <w:szCs w:val="22"/>
        </w:rPr>
        <w:t xml:space="preserve">To consistently live within a society that does not value your identity as a young, old, disabled, woman can have a detrimental </w:t>
      </w:r>
      <w:r w:rsidR="004B1FE8" w:rsidRPr="0043076A">
        <w:rPr>
          <w:rFonts w:ascii="Times New Roman" w:eastAsia="Times New Roman" w:hAnsi="Times New Roman" w:cs="Times New Roman"/>
          <w:color w:val="000000"/>
          <w:sz w:val="22"/>
          <w:szCs w:val="22"/>
        </w:rPr>
        <w:t>effect</w:t>
      </w:r>
      <w:r w:rsidR="00800A41" w:rsidRPr="0043076A">
        <w:rPr>
          <w:rFonts w:ascii="Times New Roman" w:eastAsia="Times New Roman" w:hAnsi="Times New Roman" w:cs="Times New Roman"/>
          <w:color w:val="000000"/>
          <w:sz w:val="22"/>
          <w:szCs w:val="22"/>
        </w:rPr>
        <w:t xml:space="preserve"> to the holistic wellbeing of a person. </w:t>
      </w:r>
      <w:r w:rsidR="004B1FE8" w:rsidRPr="0043076A">
        <w:rPr>
          <w:rFonts w:ascii="Times New Roman" w:eastAsia="Times New Roman" w:hAnsi="Times New Roman" w:cs="Times New Roman"/>
          <w:color w:val="000000"/>
          <w:sz w:val="22"/>
          <w:szCs w:val="22"/>
        </w:rPr>
        <w:t xml:space="preserve">Disability Research expert, Jason Olsen, argues that </w:t>
      </w:r>
      <w:r w:rsidR="002264A8" w:rsidRPr="0043076A">
        <w:rPr>
          <w:rFonts w:ascii="Times New Roman" w:eastAsia="Times New Roman" w:hAnsi="Times New Roman" w:cs="Times New Roman"/>
          <w:color w:val="000000"/>
          <w:sz w:val="22"/>
          <w:szCs w:val="22"/>
        </w:rPr>
        <w:t xml:space="preserve">the United Kingdom’s government </w:t>
      </w:r>
      <w:r w:rsidR="00D61345" w:rsidRPr="0043076A">
        <w:rPr>
          <w:rFonts w:ascii="Times New Roman" w:eastAsia="Times New Roman" w:hAnsi="Times New Roman" w:cs="Times New Roman"/>
          <w:color w:val="000000"/>
          <w:sz w:val="22"/>
          <w:szCs w:val="22"/>
        </w:rPr>
        <w:t xml:space="preserve">and its devolved parliament have shamed the disabled community, causing an array of stigma and </w:t>
      </w:r>
      <w:r w:rsidR="00727F9C" w:rsidRPr="0043076A">
        <w:rPr>
          <w:rFonts w:ascii="Times New Roman" w:eastAsia="Times New Roman" w:hAnsi="Times New Roman" w:cs="Times New Roman"/>
          <w:color w:val="000000"/>
          <w:sz w:val="22"/>
          <w:szCs w:val="22"/>
        </w:rPr>
        <w:t xml:space="preserve">shame. It is believed by Olsen that </w:t>
      </w:r>
      <w:r w:rsidR="002E43F2" w:rsidRPr="0043076A">
        <w:rPr>
          <w:rFonts w:ascii="Times New Roman" w:eastAsia="Times New Roman" w:hAnsi="Times New Roman" w:cs="Times New Roman"/>
          <w:color w:val="000000"/>
          <w:sz w:val="22"/>
          <w:szCs w:val="22"/>
        </w:rPr>
        <w:t xml:space="preserve">the personal </w:t>
      </w:r>
      <w:r w:rsidR="00A13D90" w:rsidRPr="0043076A">
        <w:rPr>
          <w:rFonts w:ascii="Times New Roman" w:eastAsia="Times New Roman" w:hAnsi="Times New Roman" w:cs="Times New Roman"/>
          <w:color w:val="000000"/>
          <w:sz w:val="22"/>
          <w:szCs w:val="22"/>
        </w:rPr>
        <w:t>tragedy</w:t>
      </w:r>
      <w:r w:rsidR="002E43F2" w:rsidRPr="0043076A">
        <w:rPr>
          <w:rFonts w:ascii="Times New Roman" w:eastAsia="Times New Roman" w:hAnsi="Times New Roman" w:cs="Times New Roman"/>
          <w:color w:val="000000"/>
          <w:sz w:val="22"/>
          <w:szCs w:val="22"/>
        </w:rPr>
        <w:t xml:space="preserve"> </w:t>
      </w:r>
      <w:r w:rsidR="00A13D90" w:rsidRPr="0043076A">
        <w:rPr>
          <w:rFonts w:ascii="Times New Roman" w:eastAsia="Times New Roman" w:hAnsi="Times New Roman" w:cs="Times New Roman"/>
          <w:color w:val="000000"/>
          <w:sz w:val="22"/>
          <w:szCs w:val="22"/>
        </w:rPr>
        <w:t xml:space="preserve">model has now been converted to a foundation in which </w:t>
      </w:r>
      <w:r w:rsidR="00D62669" w:rsidRPr="0043076A">
        <w:rPr>
          <w:rFonts w:ascii="Times New Roman" w:eastAsia="Times New Roman" w:hAnsi="Times New Roman" w:cs="Times New Roman"/>
          <w:color w:val="000000"/>
          <w:sz w:val="22"/>
          <w:szCs w:val="22"/>
        </w:rPr>
        <w:t>now brings shame to the community, making the individual feel as though they are their disability</w:t>
      </w:r>
      <w:r w:rsidR="005776E4" w:rsidRPr="0043076A">
        <w:rPr>
          <w:rFonts w:ascii="Times New Roman" w:eastAsia="Times New Roman" w:hAnsi="Times New Roman" w:cs="Times New Roman"/>
          <w:color w:val="000000"/>
          <w:sz w:val="22"/>
          <w:szCs w:val="22"/>
        </w:rPr>
        <w:t xml:space="preserve">, not that heir disability Is a part of them. (Olsen, 2024) </w:t>
      </w:r>
      <w:r w:rsidR="007A2661" w:rsidRPr="0043076A">
        <w:rPr>
          <w:rFonts w:ascii="Times New Roman" w:eastAsia="Times New Roman" w:hAnsi="Times New Roman" w:cs="Times New Roman"/>
          <w:color w:val="000000"/>
          <w:sz w:val="22"/>
          <w:szCs w:val="22"/>
        </w:rPr>
        <w:t xml:space="preserve">A personal tragedy model </w:t>
      </w:r>
      <w:r w:rsidR="004E1985" w:rsidRPr="0043076A">
        <w:rPr>
          <w:rFonts w:ascii="Times New Roman" w:eastAsia="Times New Roman" w:hAnsi="Times New Roman" w:cs="Times New Roman"/>
          <w:color w:val="000000"/>
          <w:sz w:val="22"/>
          <w:szCs w:val="22"/>
        </w:rPr>
        <w:t xml:space="preserve">sees the individual </w:t>
      </w:r>
      <w:r w:rsidR="00000A63" w:rsidRPr="0043076A">
        <w:rPr>
          <w:rFonts w:ascii="Times New Roman" w:eastAsia="Times New Roman" w:hAnsi="Times New Roman" w:cs="Times New Roman"/>
          <w:color w:val="000000"/>
          <w:sz w:val="22"/>
          <w:szCs w:val="22"/>
        </w:rPr>
        <w:t xml:space="preserve">as “not normal” not fitting within the social norms. </w:t>
      </w:r>
    </w:p>
    <w:p w14:paraId="2DAC9E25" w14:textId="7EF50022" w:rsidR="003803DB" w:rsidRPr="0043076A" w:rsidRDefault="003803DB"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Looking at this in relation to this assignment, into practice, if a young woman is </w:t>
      </w:r>
      <w:r w:rsidR="0043413F" w:rsidRPr="0043076A">
        <w:rPr>
          <w:rFonts w:ascii="Times New Roman" w:eastAsia="Times New Roman" w:hAnsi="Times New Roman" w:cs="Times New Roman"/>
          <w:color w:val="000000"/>
          <w:sz w:val="22"/>
          <w:szCs w:val="22"/>
        </w:rPr>
        <w:t xml:space="preserve">aware and empathises with the stigma surrounding them this is going to create an element of distrust for the local services </w:t>
      </w:r>
      <w:r w:rsidR="00EC15ED" w:rsidRPr="0043076A">
        <w:rPr>
          <w:rFonts w:ascii="Times New Roman" w:eastAsia="Times New Roman" w:hAnsi="Times New Roman" w:cs="Times New Roman"/>
          <w:color w:val="000000"/>
          <w:sz w:val="22"/>
          <w:szCs w:val="22"/>
        </w:rPr>
        <w:t xml:space="preserve">available to them, whether this be medical, authority or government. </w:t>
      </w:r>
      <w:r w:rsidR="00617F1A" w:rsidRPr="0043076A">
        <w:rPr>
          <w:rFonts w:ascii="Times New Roman" w:eastAsia="Times New Roman" w:hAnsi="Times New Roman" w:cs="Times New Roman"/>
          <w:color w:val="000000"/>
          <w:sz w:val="22"/>
          <w:szCs w:val="22"/>
        </w:rPr>
        <w:t xml:space="preserve">This can lead to a further increase of social and economic barriers. </w:t>
      </w:r>
    </w:p>
    <w:p w14:paraId="2ED5BA71" w14:textId="4835805D" w:rsidR="00617F1A" w:rsidRPr="0043076A" w:rsidRDefault="00617F1A"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For example, if the individual </w:t>
      </w:r>
      <w:r w:rsidR="00DC493D" w:rsidRPr="0043076A">
        <w:rPr>
          <w:rFonts w:ascii="Times New Roman" w:eastAsia="Times New Roman" w:hAnsi="Times New Roman" w:cs="Times New Roman"/>
          <w:color w:val="000000"/>
          <w:sz w:val="22"/>
          <w:szCs w:val="22"/>
        </w:rPr>
        <w:t xml:space="preserve">becomes affected by the </w:t>
      </w:r>
      <w:r w:rsidR="00A62C87" w:rsidRPr="0043076A">
        <w:rPr>
          <w:rFonts w:ascii="Times New Roman" w:eastAsia="Times New Roman" w:hAnsi="Times New Roman" w:cs="Times New Roman"/>
          <w:color w:val="000000"/>
          <w:sz w:val="22"/>
          <w:szCs w:val="22"/>
        </w:rPr>
        <w:t xml:space="preserve">social misconceptions of others with </w:t>
      </w:r>
      <w:r w:rsidR="00EE0EDC" w:rsidRPr="0043076A">
        <w:rPr>
          <w:rFonts w:ascii="Times New Roman" w:eastAsia="Times New Roman" w:hAnsi="Times New Roman" w:cs="Times New Roman"/>
          <w:color w:val="000000"/>
          <w:sz w:val="22"/>
          <w:szCs w:val="22"/>
        </w:rPr>
        <w:t>similarities</w:t>
      </w:r>
      <w:r w:rsidR="00A62C87" w:rsidRPr="0043076A">
        <w:rPr>
          <w:rFonts w:ascii="Times New Roman" w:eastAsia="Times New Roman" w:hAnsi="Times New Roman" w:cs="Times New Roman"/>
          <w:color w:val="000000"/>
          <w:sz w:val="22"/>
          <w:szCs w:val="22"/>
        </w:rPr>
        <w:t xml:space="preserve"> to </w:t>
      </w:r>
      <w:r w:rsidR="00EE0EDC" w:rsidRPr="0043076A">
        <w:rPr>
          <w:rFonts w:ascii="Times New Roman" w:eastAsia="Times New Roman" w:hAnsi="Times New Roman" w:cs="Times New Roman"/>
          <w:color w:val="000000"/>
          <w:sz w:val="22"/>
          <w:szCs w:val="22"/>
        </w:rPr>
        <w:t>themselves,</w:t>
      </w:r>
      <w:r w:rsidR="00A62C87" w:rsidRPr="0043076A">
        <w:rPr>
          <w:rFonts w:ascii="Times New Roman" w:eastAsia="Times New Roman" w:hAnsi="Times New Roman" w:cs="Times New Roman"/>
          <w:color w:val="000000"/>
          <w:sz w:val="22"/>
          <w:szCs w:val="22"/>
        </w:rPr>
        <w:t xml:space="preserve"> they could disregard their disability and need to seek medical intervention </w:t>
      </w:r>
      <w:r w:rsidR="00EE0EDC" w:rsidRPr="0043076A">
        <w:rPr>
          <w:rFonts w:ascii="Times New Roman" w:eastAsia="Times New Roman" w:hAnsi="Times New Roman" w:cs="Times New Roman"/>
          <w:color w:val="000000"/>
          <w:sz w:val="22"/>
          <w:szCs w:val="22"/>
        </w:rPr>
        <w:t xml:space="preserve">– refusing to </w:t>
      </w:r>
      <w:r w:rsidR="00433DC6" w:rsidRPr="0043076A">
        <w:rPr>
          <w:rFonts w:ascii="Times New Roman" w:eastAsia="Times New Roman" w:hAnsi="Times New Roman" w:cs="Times New Roman"/>
          <w:color w:val="000000"/>
          <w:sz w:val="22"/>
          <w:szCs w:val="22"/>
        </w:rPr>
        <w:t xml:space="preserve">admit that they are disabled. Leading to a barrier of </w:t>
      </w:r>
      <w:r w:rsidR="00715135" w:rsidRPr="0043076A">
        <w:rPr>
          <w:rFonts w:ascii="Times New Roman" w:eastAsia="Times New Roman" w:hAnsi="Times New Roman" w:cs="Times New Roman"/>
          <w:color w:val="000000"/>
          <w:sz w:val="22"/>
          <w:szCs w:val="22"/>
        </w:rPr>
        <w:t xml:space="preserve">disablism. </w:t>
      </w:r>
      <w:r w:rsidR="00C85D35" w:rsidRPr="0043076A">
        <w:rPr>
          <w:rFonts w:ascii="Times New Roman" w:eastAsia="Times New Roman" w:hAnsi="Times New Roman" w:cs="Times New Roman"/>
          <w:color w:val="000000"/>
          <w:sz w:val="22"/>
          <w:szCs w:val="22"/>
        </w:rPr>
        <w:t xml:space="preserve">They </w:t>
      </w:r>
      <w:r w:rsidR="00CA62A8" w:rsidRPr="0043076A">
        <w:rPr>
          <w:rFonts w:ascii="Times New Roman" w:eastAsia="Times New Roman" w:hAnsi="Times New Roman" w:cs="Times New Roman"/>
          <w:color w:val="000000"/>
          <w:sz w:val="22"/>
          <w:szCs w:val="22"/>
        </w:rPr>
        <w:t xml:space="preserve">could conform to this way of thinking as a way to appear to be abiding to the social constructs of society, avoiding the </w:t>
      </w:r>
      <w:r w:rsidR="00287D82" w:rsidRPr="0043076A">
        <w:rPr>
          <w:rFonts w:ascii="Times New Roman" w:eastAsia="Times New Roman" w:hAnsi="Times New Roman" w:cs="Times New Roman"/>
          <w:color w:val="000000"/>
          <w:sz w:val="22"/>
          <w:szCs w:val="22"/>
        </w:rPr>
        <w:t>fear of standing out and being seen as these stereotypes.</w:t>
      </w:r>
      <w:r w:rsidR="00A62C52" w:rsidRPr="0043076A">
        <w:rPr>
          <w:rFonts w:ascii="Times New Roman" w:eastAsia="Times New Roman" w:hAnsi="Times New Roman" w:cs="Times New Roman"/>
          <w:color w:val="000000"/>
          <w:sz w:val="22"/>
          <w:szCs w:val="22"/>
        </w:rPr>
        <w:t xml:space="preserve"> The theory of </w:t>
      </w:r>
      <w:r w:rsidR="00AA65FF" w:rsidRPr="0043076A">
        <w:rPr>
          <w:rFonts w:ascii="Times New Roman" w:eastAsia="Times New Roman" w:hAnsi="Times New Roman" w:cs="Times New Roman"/>
          <w:color w:val="000000"/>
          <w:sz w:val="22"/>
          <w:szCs w:val="22"/>
        </w:rPr>
        <w:t>disablism came from the disability rights movement in the 1960s.</w:t>
      </w:r>
      <w:r w:rsidR="002619F0" w:rsidRPr="0043076A">
        <w:rPr>
          <w:rFonts w:ascii="Times New Roman" w:eastAsia="Times New Roman" w:hAnsi="Times New Roman" w:cs="Times New Roman"/>
          <w:color w:val="000000"/>
          <w:sz w:val="22"/>
          <w:szCs w:val="22"/>
        </w:rPr>
        <w:t xml:space="preserve"> (.GOV, 2022) </w:t>
      </w:r>
    </w:p>
    <w:p w14:paraId="47BCBC07" w14:textId="03A4ECC0" w:rsidR="00AF01E5" w:rsidRPr="0043076A" w:rsidRDefault="00F070D0"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An article written by Laura </w:t>
      </w:r>
      <w:proofErr w:type="spellStart"/>
      <w:r w:rsidRPr="0043076A">
        <w:rPr>
          <w:rFonts w:ascii="Times New Roman" w:eastAsia="Times New Roman" w:hAnsi="Times New Roman" w:cs="Times New Roman"/>
          <w:color w:val="000000"/>
          <w:sz w:val="22"/>
          <w:szCs w:val="22"/>
        </w:rPr>
        <w:t>Sanmiquel-Molinero</w:t>
      </w:r>
      <w:proofErr w:type="spellEnd"/>
      <w:r w:rsidRPr="0043076A">
        <w:rPr>
          <w:rFonts w:ascii="Times New Roman" w:eastAsia="Times New Roman" w:hAnsi="Times New Roman" w:cs="Times New Roman"/>
          <w:color w:val="000000"/>
          <w:sz w:val="22"/>
          <w:szCs w:val="22"/>
        </w:rPr>
        <w:t xml:space="preserve"> and Joan </w:t>
      </w:r>
      <w:proofErr w:type="spellStart"/>
      <w:r w:rsidRPr="0043076A">
        <w:rPr>
          <w:rFonts w:ascii="Times New Roman" w:eastAsia="Times New Roman" w:hAnsi="Times New Roman" w:cs="Times New Roman"/>
          <w:color w:val="000000"/>
          <w:sz w:val="22"/>
          <w:szCs w:val="22"/>
        </w:rPr>
        <w:t>Pujol-Tarres</w:t>
      </w:r>
      <w:proofErr w:type="spellEnd"/>
      <w:r w:rsidRPr="0043076A">
        <w:rPr>
          <w:rFonts w:ascii="Times New Roman" w:eastAsia="Times New Roman" w:hAnsi="Times New Roman" w:cs="Times New Roman"/>
          <w:color w:val="000000"/>
          <w:sz w:val="22"/>
          <w:szCs w:val="22"/>
        </w:rPr>
        <w:t xml:space="preserve"> </w:t>
      </w:r>
      <w:r w:rsidR="00122192" w:rsidRPr="0043076A">
        <w:rPr>
          <w:rFonts w:ascii="Times New Roman" w:eastAsia="Times New Roman" w:hAnsi="Times New Roman" w:cs="Times New Roman"/>
          <w:color w:val="000000"/>
          <w:sz w:val="22"/>
          <w:szCs w:val="22"/>
        </w:rPr>
        <w:t xml:space="preserve">(2019) entitled “Putting emotions to work: the role of affective disablism and ableism in the constitution of the </w:t>
      </w:r>
      <w:r w:rsidR="003F6D82" w:rsidRPr="0043076A">
        <w:rPr>
          <w:rFonts w:ascii="Times New Roman" w:eastAsia="Times New Roman" w:hAnsi="Times New Roman" w:cs="Times New Roman"/>
          <w:color w:val="000000"/>
          <w:sz w:val="22"/>
          <w:szCs w:val="22"/>
        </w:rPr>
        <w:t xml:space="preserve">dis/abled subject” highlighted the damaging affects of disablism. </w:t>
      </w:r>
      <w:r w:rsidR="00B922A0" w:rsidRPr="0043076A">
        <w:rPr>
          <w:rFonts w:ascii="Times New Roman" w:eastAsia="Times New Roman" w:hAnsi="Times New Roman" w:cs="Times New Roman"/>
          <w:color w:val="000000"/>
          <w:sz w:val="22"/>
          <w:szCs w:val="22"/>
        </w:rPr>
        <w:t xml:space="preserve">Wong (2000) explains the emotional work that comes along with the identity management behind the </w:t>
      </w:r>
      <w:r w:rsidR="002F507A" w:rsidRPr="0043076A">
        <w:rPr>
          <w:rFonts w:ascii="Times New Roman" w:eastAsia="Times New Roman" w:hAnsi="Times New Roman" w:cs="Times New Roman"/>
          <w:color w:val="000000"/>
          <w:sz w:val="22"/>
          <w:szCs w:val="22"/>
        </w:rPr>
        <w:t xml:space="preserve">notion. </w:t>
      </w:r>
      <w:r w:rsidR="00E752AF" w:rsidRPr="0043076A">
        <w:rPr>
          <w:rFonts w:ascii="Times New Roman" w:eastAsia="Times New Roman" w:hAnsi="Times New Roman" w:cs="Times New Roman"/>
          <w:color w:val="000000"/>
          <w:sz w:val="22"/>
          <w:szCs w:val="22"/>
        </w:rPr>
        <w:t xml:space="preserve">It is found within this study that </w:t>
      </w:r>
      <w:r w:rsidR="00AF6571" w:rsidRPr="0043076A">
        <w:rPr>
          <w:rFonts w:ascii="Times New Roman" w:eastAsia="Times New Roman" w:hAnsi="Times New Roman" w:cs="Times New Roman"/>
          <w:color w:val="000000"/>
          <w:sz w:val="22"/>
          <w:szCs w:val="22"/>
        </w:rPr>
        <w:t xml:space="preserve">the negative emotions surrounding the </w:t>
      </w:r>
      <w:r w:rsidR="00404097" w:rsidRPr="0043076A">
        <w:rPr>
          <w:rFonts w:ascii="Times New Roman" w:eastAsia="Times New Roman" w:hAnsi="Times New Roman" w:cs="Times New Roman"/>
          <w:color w:val="000000"/>
          <w:sz w:val="22"/>
          <w:szCs w:val="22"/>
        </w:rPr>
        <w:t>individual's</w:t>
      </w:r>
      <w:r w:rsidR="00AF6571" w:rsidRPr="0043076A">
        <w:rPr>
          <w:rFonts w:ascii="Times New Roman" w:eastAsia="Times New Roman" w:hAnsi="Times New Roman" w:cs="Times New Roman"/>
          <w:color w:val="000000"/>
          <w:sz w:val="22"/>
          <w:szCs w:val="22"/>
        </w:rPr>
        <w:t xml:space="preserve"> </w:t>
      </w:r>
      <w:r w:rsidR="00404097" w:rsidRPr="0043076A">
        <w:rPr>
          <w:rFonts w:ascii="Times New Roman" w:eastAsia="Times New Roman" w:hAnsi="Times New Roman" w:cs="Times New Roman"/>
          <w:color w:val="000000"/>
          <w:sz w:val="22"/>
          <w:szCs w:val="22"/>
        </w:rPr>
        <w:t xml:space="preserve">narrative of themselves can abuse substantial damage to their mental health. </w:t>
      </w:r>
    </w:p>
    <w:p w14:paraId="2A15480F" w14:textId="77777777" w:rsidR="004D6624" w:rsidRPr="0043076A" w:rsidRDefault="00C43C9E"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The </w:t>
      </w:r>
      <w:r w:rsidR="001775A5" w:rsidRPr="0043076A">
        <w:rPr>
          <w:rFonts w:ascii="Times New Roman" w:eastAsia="Times New Roman" w:hAnsi="Times New Roman" w:cs="Times New Roman"/>
          <w:color w:val="000000"/>
          <w:sz w:val="22"/>
          <w:szCs w:val="22"/>
        </w:rPr>
        <w:t>effects</w:t>
      </w:r>
      <w:r w:rsidRPr="0043076A">
        <w:rPr>
          <w:rFonts w:ascii="Times New Roman" w:eastAsia="Times New Roman" w:hAnsi="Times New Roman" w:cs="Times New Roman"/>
          <w:color w:val="000000"/>
          <w:sz w:val="22"/>
          <w:szCs w:val="22"/>
        </w:rPr>
        <w:t xml:space="preserve"> of these inequalities as a result of the intersectional barriers presented </w:t>
      </w:r>
      <w:r w:rsidR="00EE582F" w:rsidRPr="0043076A">
        <w:rPr>
          <w:rFonts w:ascii="Times New Roman" w:eastAsia="Times New Roman" w:hAnsi="Times New Roman" w:cs="Times New Roman"/>
          <w:color w:val="000000"/>
          <w:sz w:val="22"/>
          <w:szCs w:val="22"/>
        </w:rPr>
        <w:t xml:space="preserve">to the individuals </w:t>
      </w:r>
      <w:r w:rsidR="001200A7" w:rsidRPr="0043076A">
        <w:rPr>
          <w:rFonts w:ascii="Times New Roman" w:eastAsia="Times New Roman" w:hAnsi="Times New Roman" w:cs="Times New Roman"/>
          <w:color w:val="000000"/>
          <w:sz w:val="22"/>
          <w:szCs w:val="22"/>
        </w:rPr>
        <w:t>can be seen as contradictory to the legislations, policies and frameworks in place by the government.</w:t>
      </w:r>
    </w:p>
    <w:p w14:paraId="0B350955" w14:textId="4A4076BA" w:rsidR="004864E4" w:rsidRPr="0043076A" w:rsidRDefault="0085057A"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From an economic </w:t>
      </w:r>
      <w:r w:rsidR="001775A5" w:rsidRPr="0043076A">
        <w:rPr>
          <w:rFonts w:ascii="Times New Roman" w:eastAsia="Times New Roman" w:hAnsi="Times New Roman" w:cs="Times New Roman"/>
          <w:color w:val="000000"/>
          <w:sz w:val="22"/>
          <w:szCs w:val="22"/>
        </w:rPr>
        <w:t>standpoint</w:t>
      </w:r>
      <w:r w:rsidRPr="0043076A">
        <w:rPr>
          <w:rFonts w:ascii="Times New Roman" w:eastAsia="Times New Roman" w:hAnsi="Times New Roman" w:cs="Times New Roman"/>
          <w:color w:val="000000"/>
          <w:sz w:val="22"/>
          <w:szCs w:val="22"/>
        </w:rPr>
        <w:t xml:space="preserve">, the individuals that are not receiving the correct financial support as a result of </w:t>
      </w:r>
      <w:r w:rsidR="002C6846" w:rsidRPr="0043076A">
        <w:rPr>
          <w:rFonts w:ascii="Times New Roman" w:eastAsia="Times New Roman" w:hAnsi="Times New Roman" w:cs="Times New Roman"/>
          <w:color w:val="000000"/>
          <w:sz w:val="22"/>
          <w:szCs w:val="22"/>
        </w:rPr>
        <w:t xml:space="preserve">not </w:t>
      </w:r>
      <w:r w:rsidR="00246215" w:rsidRPr="0043076A">
        <w:rPr>
          <w:rFonts w:ascii="Times New Roman" w:eastAsia="Times New Roman" w:hAnsi="Times New Roman" w:cs="Times New Roman"/>
          <w:color w:val="000000"/>
          <w:sz w:val="22"/>
          <w:szCs w:val="22"/>
        </w:rPr>
        <w:t>being correctly diagnosed could be left with financial struggles.</w:t>
      </w:r>
      <w:r w:rsidR="00184CC7" w:rsidRPr="0043076A">
        <w:rPr>
          <w:rFonts w:ascii="Times New Roman" w:eastAsia="Times New Roman" w:hAnsi="Times New Roman" w:cs="Times New Roman"/>
          <w:color w:val="000000"/>
          <w:sz w:val="22"/>
          <w:szCs w:val="22"/>
        </w:rPr>
        <w:t xml:space="preserve"> </w:t>
      </w:r>
      <w:r w:rsidR="00246215" w:rsidRPr="0043076A">
        <w:rPr>
          <w:rFonts w:ascii="Times New Roman" w:eastAsia="Times New Roman" w:hAnsi="Times New Roman" w:cs="Times New Roman"/>
          <w:color w:val="000000"/>
          <w:sz w:val="22"/>
          <w:szCs w:val="22"/>
        </w:rPr>
        <w:t xml:space="preserve"> </w:t>
      </w:r>
      <w:r w:rsidR="001329FA" w:rsidRPr="0043076A">
        <w:rPr>
          <w:rFonts w:ascii="Times New Roman" w:eastAsia="Times New Roman" w:hAnsi="Times New Roman" w:cs="Times New Roman"/>
          <w:color w:val="000000"/>
          <w:sz w:val="22"/>
          <w:szCs w:val="22"/>
        </w:rPr>
        <w:t xml:space="preserve"> If these </w:t>
      </w:r>
      <w:r w:rsidR="000A4112" w:rsidRPr="0043076A">
        <w:rPr>
          <w:rFonts w:ascii="Times New Roman" w:eastAsia="Times New Roman" w:hAnsi="Times New Roman" w:cs="Times New Roman"/>
          <w:color w:val="000000"/>
          <w:sz w:val="22"/>
          <w:szCs w:val="22"/>
        </w:rPr>
        <w:t xml:space="preserve">symptoms that are being attempted to </w:t>
      </w:r>
      <w:r w:rsidR="00FD4C60" w:rsidRPr="0043076A">
        <w:rPr>
          <w:rFonts w:ascii="Times New Roman" w:eastAsia="Times New Roman" w:hAnsi="Times New Roman" w:cs="Times New Roman"/>
          <w:color w:val="000000"/>
          <w:sz w:val="22"/>
          <w:szCs w:val="22"/>
        </w:rPr>
        <w:t>converse</w:t>
      </w:r>
      <w:r w:rsidR="000A4112" w:rsidRPr="0043076A">
        <w:rPr>
          <w:rFonts w:ascii="Times New Roman" w:eastAsia="Times New Roman" w:hAnsi="Times New Roman" w:cs="Times New Roman"/>
          <w:color w:val="000000"/>
          <w:sz w:val="22"/>
          <w:szCs w:val="22"/>
        </w:rPr>
        <w:t xml:space="preserve"> with medical attention are being ignored, yet still persist, how is this person supposed to work? or to live a life of enjoyment. </w:t>
      </w:r>
      <w:r w:rsidR="000E307D" w:rsidRPr="0043076A">
        <w:rPr>
          <w:rFonts w:ascii="Times New Roman" w:eastAsia="Times New Roman" w:hAnsi="Times New Roman" w:cs="Times New Roman"/>
          <w:color w:val="000000"/>
          <w:sz w:val="22"/>
          <w:szCs w:val="22"/>
        </w:rPr>
        <w:t>In this instance, if the individual has to take time away from work due to a medical</w:t>
      </w:r>
      <w:r w:rsidR="0079368F" w:rsidRPr="0043076A">
        <w:rPr>
          <w:rFonts w:ascii="Times New Roman" w:eastAsia="Times New Roman" w:hAnsi="Times New Roman" w:cs="Times New Roman"/>
          <w:color w:val="000000"/>
          <w:sz w:val="22"/>
          <w:szCs w:val="22"/>
        </w:rPr>
        <w:t xml:space="preserve"> reason, however, has been socially affected by the prejudice </w:t>
      </w:r>
      <w:r w:rsidR="0079368F" w:rsidRPr="0043076A">
        <w:rPr>
          <w:rFonts w:ascii="Times New Roman" w:eastAsia="Times New Roman" w:hAnsi="Times New Roman" w:cs="Times New Roman"/>
          <w:color w:val="000000"/>
          <w:sz w:val="22"/>
          <w:szCs w:val="22"/>
        </w:rPr>
        <w:lastRenderedPageBreak/>
        <w:t xml:space="preserve">surrounding women and health, </w:t>
      </w:r>
      <w:r w:rsidR="00570F89" w:rsidRPr="0043076A">
        <w:rPr>
          <w:rFonts w:ascii="Times New Roman" w:eastAsia="Times New Roman" w:hAnsi="Times New Roman" w:cs="Times New Roman"/>
          <w:color w:val="000000"/>
          <w:sz w:val="22"/>
          <w:szCs w:val="22"/>
        </w:rPr>
        <w:t xml:space="preserve">avoiding medical attention or receiving prejudice and lack of understanding, how is this person meant to receive a sick note? A sick note is mandatory to receive any payment from Universal Credit to </w:t>
      </w:r>
      <w:r w:rsidR="00192B06" w:rsidRPr="0043076A">
        <w:rPr>
          <w:rFonts w:ascii="Times New Roman" w:eastAsia="Times New Roman" w:hAnsi="Times New Roman" w:cs="Times New Roman"/>
          <w:color w:val="000000"/>
          <w:sz w:val="22"/>
          <w:szCs w:val="22"/>
        </w:rPr>
        <w:t>cover loss of earnings (Universal credit, 2025)</w:t>
      </w:r>
    </w:p>
    <w:p w14:paraId="3559D9C3" w14:textId="1C9359B8" w:rsidR="00892BA2" w:rsidRPr="0043076A" w:rsidRDefault="00892BA2"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Leading on to the concern of educational barriers. </w:t>
      </w:r>
      <w:r w:rsidR="004864E4" w:rsidRPr="0043076A">
        <w:rPr>
          <w:rFonts w:ascii="Times New Roman" w:eastAsia="Times New Roman" w:hAnsi="Times New Roman" w:cs="Times New Roman"/>
          <w:color w:val="000000"/>
          <w:sz w:val="22"/>
          <w:szCs w:val="22"/>
        </w:rPr>
        <w:t xml:space="preserve"> </w:t>
      </w:r>
      <w:r w:rsidRPr="0043076A">
        <w:rPr>
          <w:rFonts w:ascii="Times New Roman" w:eastAsia="Times New Roman" w:hAnsi="Times New Roman" w:cs="Times New Roman"/>
          <w:color w:val="000000"/>
          <w:sz w:val="22"/>
          <w:szCs w:val="22"/>
        </w:rPr>
        <w:t xml:space="preserve">A person in this situation may be attending an educational establishment. </w:t>
      </w:r>
      <w:r w:rsidR="00A346B2" w:rsidRPr="0043076A">
        <w:rPr>
          <w:rFonts w:ascii="Times New Roman" w:eastAsia="Times New Roman" w:hAnsi="Times New Roman" w:cs="Times New Roman"/>
          <w:color w:val="000000"/>
          <w:sz w:val="22"/>
          <w:szCs w:val="22"/>
        </w:rPr>
        <w:t>The lack of care and inequality faced to this individual could not only affect their ability to learn</w:t>
      </w:r>
      <w:r w:rsidR="004E7638" w:rsidRPr="0043076A">
        <w:rPr>
          <w:rFonts w:ascii="Times New Roman" w:eastAsia="Times New Roman" w:hAnsi="Times New Roman" w:cs="Times New Roman"/>
          <w:color w:val="000000"/>
          <w:sz w:val="22"/>
          <w:szCs w:val="22"/>
        </w:rPr>
        <w:t xml:space="preserve"> – which </w:t>
      </w:r>
      <w:r w:rsidR="00A86F02" w:rsidRPr="0043076A">
        <w:rPr>
          <w:rFonts w:ascii="Times New Roman" w:eastAsia="Times New Roman" w:hAnsi="Times New Roman" w:cs="Times New Roman"/>
          <w:color w:val="000000"/>
          <w:sz w:val="22"/>
          <w:szCs w:val="22"/>
        </w:rPr>
        <w:t xml:space="preserve">contradicts the right to education </w:t>
      </w:r>
      <w:r w:rsidR="006D78A4" w:rsidRPr="0043076A">
        <w:rPr>
          <w:rFonts w:ascii="Times New Roman" w:eastAsia="Times New Roman" w:hAnsi="Times New Roman" w:cs="Times New Roman"/>
          <w:color w:val="000000"/>
          <w:sz w:val="22"/>
          <w:szCs w:val="22"/>
        </w:rPr>
        <w:t xml:space="preserve">Article </w:t>
      </w:r>
      <w:r w:rsidR="007B5DC0" w:rsidRPr="0043076A">
        <w:rPr>
          <w:rFonts w:ascii="Times New Roman" w:eastAsia="Times New Roman" w:hAnsi="Times New Roman" w:cs="Times New Roman"/>
          <w:color w:val="000000"/>
          <w:sz w:val="22"/>
          <w:szCs w:val="22"/>
        </w:rPr>
        <w:t>2, protocol 1 of the human rights act (19</w:t>
      </w:r>
      <w:r w:rsidR="00DC1956" w:rsidRPr="0043076A">
        <w:rPr>
          <w:rFonts w:ascii="Times New Roman" w:eastAsia="Times New Roman" w:hAnsi="Times New Roman" w:cs="Times New Roman"/>
          <w:color w:val="000000"/>
          <w:sz w:val="22"/>
          <w:szCs w:val="22"/>
        </w:rPr>
        <w:t xml:space="preserve">98). Which states, </w:t>
      </w:r>
      <w:r w:rsidR="00E26223" w:rsidRPr="0043076A">
        <w:rPr>
          <w:rFonts w:ascii="Times New Roman" w:eastAsia="Times New Roman" w:hAnsi="Times New Roman" w:cs="Times New Roman"/>
          <w:color w:val="000000"/>
          <w:sz w:val="22"/>
          <w:szCs w:val="22"/>
        </w:rPr>
        <w:t xml:space="preserve">an individual has the right to an effective education. </w:t>
      </w:r>
      <w:r w:rsidR="00404097" w:rsidRPr="0043076A">
        <w:rPr>
          <w:rFonts w:ascii="Times New Roman" w:eastAsia="Times New Roman" w:hAnsi="Times New Roman" w:cs="Times New Roman"/>
          <w:color w:val="000000"/>
          <w:sz w:val="22"/>
          <w:szCs w:val="22"/>
        </w:rPr>
        <w:t>But</w:t>
      </w:r>
      <w:r w:rsidR="00E26223" w:rsidRPr="0043076A">
        <w:rPr>
          <w:rFonts w:ascii="Times New Roman" w:eastAsia="Times New Roman" w:hAnsi="Times New Roman" w:cs="Times New Roman"/>
          <w:color w:val="000000"/>
          <w:sz w:val="22"/>
          <w:szCs w:val="22"/>
        </w:rPr>
        <w:t xml:space="preserve"> how can </w:t>
      </w:r>
      <w:r w:rsidR="00515720" w:rsidRPr="0043076A">
        <w:rPr>
          <w:rFonts w:ascii="Times New Roman" w:eastAsia="Times New Roman" w:hAnsi="Times New Roman" w:cs="Times New Roman"/>
          <w:color w:val="000000"/>
          <w:sz w:val="22"/>
          <w:szCs w:val="22"/>
        </w:rPr>
        <w:t xml:space="preserve">an education be effective if hindered by a medical issue that has been neglected at the hands of </w:t>
      </w:r>
      <w:r w:rsidR="00E11E03" w:rsidRPr="0043076A">
        <w:rPr>
          <w:rFonts w:ascii="Times New Roman" w:eastAsia="Times New Roman" w:hAnsi="Times New Roman" w:cs="Times New Roman"/>
          <w:color w:val="000000"/>
          <w:sz w:val="22"/>
          <w:szCs w:val="22"/>
        </w:rPr>
        <w:t>inequity</w:t>
      </w:r>
      <w:r w:rsidR="00404097" w:rsidRPr="0043076A">
        <w:rPr>
          <w:rFonts w:ascii="Times New Roman" w:eastAsia="Times New Roman" w:hAnsi="Times New Roman" w:cs="Times New Roman"/>
          <w:color w:val="000000"/>
          <w:sz w:val="22"/>
          <w:szCs w:val="22"/>
        </w:rPr>
        <w:t>?</w:t>
      </w:r>
    </w:p>
    <w:p w14:paraId="6EEB2797" w14:textId="1A58A2EA" w:rsidR="006C6FDA" w:rsidRPr="0043076A" w:rsidRDefault="002C0660"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The human rights act states </w:t>
      </w:r>
      <w:r w:rsidR="00C071D9" w:rsidRPr="0043076A">
        <w:rPr>
          <w:rFonts w:ascii="Times New Roman" w:eastAsia="Times New Roman" w:hAnsi="Times New Roman" w:cs="Times New Roman"/>
          <w:color w:val="000000"/>
          <w:sz w:val="22"/>
          <w:szCs w:val="22"/>
        </w:rPr>
        <w:t xml:space="preserve">under </w:t>
      </w:r>
      <w:r w:rsidR="003A5B50" w:rsidRPr="0043076A">
        <w:rPr>
          <w:rFonts w:ascii="Times New Roman" w:eastAsia="Times New Roman" w:hAnsi="Times New Roman" w:cs="Times New Roman"/>
          <w:color w:val="000000"/>
          <w:sz w:val="22"/>
          <w:szCs w:val="22"/>
        </w:rPr>
        <w:t xml:space="preserve">article 14, that the UK law is to protect against discrimination </w:t>
      </w:r>
      <w:r w:rsidR="00351CFB" w:rsidRPr="0043076A">
        <w:rPr>
          <w:rFonts w:ascii="Times New Roman" w:eastAsia="Times New Roman" w:hAnsi="Times New Roman" w:cs="Times New Roman"/>
          <w:color w:val="000000"/>
          <w:sz w:val="22"/>
          <w:szCs w:val="22"/>
        </w:rPr>
        <w:t xml:space="preserve">on any grounds including sex. </w:t>
      </w:r>
      <w:r w:rsidRPr="0043076A">
        <w:rPr>
          <w:rFonts w:ascii="Times New Roman" w:eastAsia="Times New Roman" w:hAnsi="Times New Roman" w:cs="Times New Roman"/>
          <w:color w:val="000000"/>
          <w:sz w:val="22"/>
          <w:szCs w:val="22"/>
        </w:rPr>
        <w:t xml:space="preserve">however, based on the results </w:t>
      </w:r>
      <w:r w:rsidR="000A5F6F" w:rsidRPr="0043076A">
        <w:rPr>
          <w:rFonts w:ascii="Times New Roman" w:eastAsia="Times New Roman" w:hAnsi="Times New Roman" w:cs="Times New Roman"/>
          <w:color w:val="000000"/>
          <w:sz w:val="22"/>
          <w:szCs w:val="22"/>
        </w:rPr>
        <w:t>produced</w:t>
      </w:r>
      <w:r w:rsidRPr="0043076A">
        <w:rPr>
          <w:rFonts w:ascii="Times New Roman" w:eastAsia="Times New Roman" w:hAnsi="Times New Roman" w:cs="Times New Roman"/>
          <w:color w:val="000000"/>
          <w:sz w:val="22"/>
          <w:szCs w:val="22"/>
        </w:rPr>
        <w:t xml:space="preserve"> by the studies covered in this assignment, it can be argued that there is not an </w:t>
      </w:r>
      <w:r w:rsidR="007D5F8B" w:rsidRPr="0043076A">
        <w:rPr>
          <w:rFonts w:ascii="Times New Roman" w:eastAsia="Times New Roman" w:hAnsi="Times New Roman" w:cs="Times New Roman"/>
          <w:color w:val="000000"/>
          <w:sz w:val="22"/>
          <w:szCs w:val="22"/>
        </w:rPr>
        <w:t>equal treatment between the two sexes. Wit</w:t>
      </w:r>
      <w:r w:rsidR="00346765" w:rsidRPr="0043076A">
        <w:rPr>
          <w:rFonts w:ascii="Times New Roman" w:eastAsia="Times New Roman" w:hAnsi="Times New Roman" w:cs="Times New Roman"/>
          <w:color w:val="000000"/>
          <w:sz w:val="22"/>
          <w:szCs w:val="22"/>
        </w:rPr>
        <w:t xml:space="preserve">h, </w:t>
      </w:r>
      <w:r w:rsidR="00351CFB" w:rsidRPr="0043076A">
        <w:rPr>
          <w:rFonts w:ascii="Times New Roman" w:eastAsia="Times New Roman" w:hAnsi="Times New Roman" w:cs="Times New Roman"/>
          <w:color w:val="000000"/>
          <w:sz w:val="22"/>
          <w:szCs w:val="22"/>
        </w:rPr>
        <w:t>repostings</w:t>
      </w:r>
      <w:r w:rsidR="00346765" w:rsidRPr="0043076A">
        <w:rPr>
          <w:rFonts w:ascii="Times New Roman" w:eastAsia="Times New Roman" w:hAnsi="Times New Roman" w:cs="Times New Roman"/>
          <w:color w:val="000000"/>
          <w:sz w:val="22"/>
          <w:szCs w:val="22"/>
        </w:rPr>
        <w:t xml:space="preserve"> such as</w:t>
      </w:r>
      <w:r w:rsidR="00351CFB" w:rsidRPr="0043076A">
        <w:rPr>
          <w:rFonts w:ascii="Times New Roman" w:eastAsia="Times New Roman" w:hAnsi="Times New Roman" w:cs="Times New Roman"/>
          <w:color w:val="000000"/>
          <w:sz w:val="22"/>
          <w:szCs w:val="22"/>
        </w:rPr>
        <w:t xml:space="preserve"> the </w:t>
      </w:r>
      <w:r w:rsidR="001423D1" w:rsidRPr="0043076A">
        <w:rPr>
          <w:rFonts w:ascii="Times New Roman" w:eastAsia="Times New Roman" w:hAnsi="Times New Roman" w:cs="Times New Roman"/>
          <w:color w:val="000000"/>
          <w:sz w:val="22"/>
          <w:szCs w:val="22"/>
        </w:rPr>
        <w:t xml:space="preserve">finding from Esther H Chen, </w:t>
      </w:r>
      <w:r w:rsidR="00346765" w:rsidRPr="0043076A">
        <w:rPr>
          <w:rFonts w:ascii="Times New Roman" w:eastAsia="Times New Roman" w:hAnsi="Times New Roman" w:cs="Times New Roman"/>
          <w:color w:val="000000"/>
          <w:sz w:val="22"/>
          <w:szCs w:val="22"/>
        </w:rPr>
        <w:t xml:space="preserve">showing men received 33% faster care than women presenting the same symptoms. </w:t>
      </w:r>
      <w:r w:rsidR="006C6FDA" w:rsidRPr="0043076A">
        <w:rPr>
          <w:rFonts w:ascii="Times New Roman" w:eastAsia="Times New Roman" w:hAnsi="Times New Roman" w:cs="Times New Roman"/>
          <w:color w:val="000000"/>
          <w:sz w:val="22"/>
          <w:szCs w:val="22"/>
        </w:rPr>
        <w:t xml:space="preserve">Is this an equatable approach to the </w:t>
      </w:r>
      <w:r w:rsidR="00CC7A87" w:rsidRPr="0043076A">
        <w:rPr>
          <w:rFonts w:ascii="Times New Roman" w:eastAsia="Times New Roman" w:hAnsi="Times New Roman" w:cs="Times New Roman"/>
          <w:color w:val="000000"/>
          <w:sz w:val="22"/>
          <w:szCs w:val="22"/>
        </w:rPr>
        <w:t>2010 equality act?</w:t>
      </w:r>
    </w:p>
    <w:p w14:paraId="6D605C8C" w14:textId="5D9E6568" w:rsidR="00ED5DBD" w:rsidRPr="0043076A" w:rsidRDefault="00ED5DBD"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So how could working in coalition intersectionality improve this? If possible. </w:t>
      </w:r>
    </w:p>
    <w:p w14:paraId="7A76BEB5" w14:textId="10398A68" w:rsidR="00ED5DBD" w:rsidRPr="0043076A" w:rsidRDefault="00943D52"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Referring back to the example of South Tucson in relation to their aim to stop alcohol consumption amongst youths; a simulated approach could be taken. </w:t>
      </w:r>
      <w:r w:rsidR="006B39E6" w:rsidRPr="0043076A">
        <w:rPr>
          <w:rFonts w:ascii="Times New Roman" w:eastAsia="Times New Roman" w:hAnsi="Times New Roman" w:cs="Times New Roman"/>
          <w:color w:val="000000"/>
          <w:sz w:val="22"/>
          <w:szCs w:val="22"/>
        </w:rPr>
        <w:t>The</w:t>
      </w:r>
      <w:r w:rsidR="00B40A78" w:rsidRPr="0043076A">
        <w:rPr>
          <w:rFonts w:ascii="Times New Roman" w:eastAsia="Times New Roman" w:hAnsi="Times New Roman" w:cs="Times New Roman"/>
          <w:color w:val="000000"/>
          <w:sz w:val="22"/>
          <w:szCs w:val="22"/>
        </w:rPr>
        <w:t xml:space="preserve">re are a multitude of organisations </w:t>
      </w:r>
      <w:r w:rsidR="00737492" w:rsidRPr="0043076A">
        <w:rPr>
          <w:rFonts w:ascii="Times New Roman" w:eastAsia="Times New Roman" w:hAnsi="Times New Roman" w:cs="Times New Roman"/>
          <w:color w:val="000000"/>
          <w:sz w:val="22"/>
          <w:szCs w:val="22"/>
        </w:rPr>
        <w:t>within the</w:t>
      </w:r>
      <w:r w:rsidR="00E81F89" w:rsidRPr="0043076A">
        <w:rPr>
          <w:rFonts w:ascii="Times New Roman" w:eastAsia="Times New Roman" w:hAnsi="Times New Roman" w:cs="Times New Roman"/>
          <w:color w:val="000000"/>
          <w:sz w:val="22"/>
          <w:szCs w:val="22"/>
        </w:rPr>
        <w:t xml:space="preserve">, </w:t>
      </w:r>
      <w:r w:rsidR="00737492" w:rsidRPr="0043076A">
        <w:rPr>
          <w:rFonts w:ascii="Times New Roman" w:eastAsia="Times New Roman" w:hAnsi="Times New Roman" w:cs="Times New Roman"/>
          <w:color w:val="000000"/>
          <w:sz w:val="22"/>
          <w:szCs w:val="22"/>
        </w:rPr>
        <w:t xml:space="preserve">United kingdom that support women. The fawcett society </w:t>
      </w:r>
      <w:r w:rsidR="00FB4D49" w:rsidRPr="0043076A">
        <w:rPr>
          <w:rFonts w:ascii="Times New Roman" w:eastAsia="Times New Roman" w:hAnsi="Times New Roman" w:cs="Times New Roman"/>
          <w:color w:val="000000"/>
          <w:sz w:val="22"/>
          <w:szCs w:val="22"/>
        </w:rPr>
        <w:t xml:space="preserve">(1866) </w:t>
      </w:r>
      <w:r w:rsidR="008026A9" w:rsidRPr="0043076A">
        <w:rPr>
          <w:rFonts w:ascii="Times New Roman" w:eastAsia="Times New Roman" w:hAnsi="Times New Roman" w:cs="Times New Roman"/>
          <w:color w:val="000000"/>
          <w:sz w:val="22"/>
          <w:szCs w:val="22"/>
        </w:rPr>
        <w:t xml:space="preserve">the United Kingdom’s leading membership charity, with the objective of campaigning for </w:t>
      </w:r>
      <w:r w:rsidR="00B01C5F" w:rsidRPr="0043076A">
        <w:rPr>
          <w:rFonts w:ascii="Times New Roman" w:eastAsia="Times New Roman" w:hAnsi="Times New Roman" w:cs="Times New Roman"/>
          <w:color w:val="000000"/>
          <w:sz w:val="22"/>
          <w:szCs w:val="22"/>
        </w:rPr>
        <w:t xml:space="preserve">women rights and equality. </w:t>
      </w:r>
      <w:r w:rsidR="00FC7706" w:rsidRPr="0043076A">
        <w:rPr>
          <w:rFonts w:ascii="Times New Roman" w:eastAsia="Times New Roman" w:hAnsi="Times New Roman" w:cs="Times New Roman"/>
          <w:color w:val="000000"/>
          <w:sz w:val="22"/>
          <w:szCs w:val="22"/>
        </w:rPr>
        <w:t xml:space="preserve">The organisation have previously </w:t>
      </w:r>
      <w:r w:rsidR="007333FB" w:rsidRPr="0043076A">
        <w:rPr>
          <w:rFonts w:ascii="Times New Roman" w:eastAsia="Times New Roman" w:hAnsi="Times New Roman" w:cs="Times New Roman"/>
          <w:color w:val="000000"/>
          <w:sz w:val="22"/>
          <w:szCs w:val="22"/>
        </w:rPr>
        <w:t xml:space="preserve">conducted many successful campaigns to break down the barriers presented to the female community. </w:t>
      </w:r>
      <w:r w:rsidR="008C18F2" w:rsidRPr="0043076A">
        <w:rPr>
          <w:rFonts w:ascii="Times New Roman" w:eastAsia="Times New Roman" w:hAnsi="Times New Roman" w:cs="Times New Roman"/>
          <w:color w:val="000000"/>
          <w:sz w:val="22"/>
          <w:szCs w:val="22"/>
        </w:rPr>
        <w:t xml:space="preserve">Stereotypes of gender being dismantled, work equality within a multitude of sectors. </w:t>
      </w:r>
      <w:r w:rsidR="00FD2591" w:rsidRPr="0043076A">
        <w:rPr>
          <w:rFonts w:ascii="Times New Roman" w:eastAsia="Times New Roman" w:hAnsi="Times New Roman" w:cs="Times New Roman"/>
          <w:color w:val="000000"/>
          <w:sz w:val="22"/>
          <w:szCs w:val="22"/>
        </w:rPr>
        <w:t xml:space="preserve">An </w:t>
      </w:r>
      <w:r w:rsidR="009C6B99" w:rsidRPr="0043076A">
        <w:rPr>
          <w:rFonts w:ascii="Times New Roman" w:eastAsia="Times New Roman" w:hAnsi="Times New Roman" w:cs="Times New Roman"/>
          <w:color w:val="000000"/>
          <w:sz w:val="22"/>
          <w:szCs w:val="22"/>
        </w:rPr>
        <w:t xml:space="preserve">organisation </w:t>
      </w:r>
      <w:r w:rsidR="00FD2591" w:rsidRPr="0043076A">
        <w:rPr>
          <w:rFonts w:ascii="Times New Roman" w:eastAsia="Times New Roman" w:hAnsi="Times New Roman" w:cs="Times New Roman"/>
          <w:color w:val="000000"/>
          <w:sz w:val="22"/>
          <w:szCs w:val="22"/>
        </w:rPr>
        <w:t xml:space="preserve">of this </w:t>
      </w:r>
      <w:r w:rsidR="009C6B99" w:rsidRPr="0043076A">
        <w:rPr>
          <w:rFonts w:ascii="Times New Roman" w:eastAsia="Times New Roman" w:hAnsi="Times New Roman" w:cs="Times New Roman"/>
          <w:color w:val="000000"/>
          <w:sz w:val="22"/>
          <w:szCs w:val="22"/>
        </w:rPr>
        <w:t>c</w:t>
      </w:r>
      <w:r w:rsidR="00FD2591" w:rsidRPr="0043076A">
        <w:rPr>
          <w:rFonts w:ascii="Times New Roman" w:eastAsia="Times New Roman" w:hAnsi="Times New Roman" w:cs="Times New Roman"/>
          <w:color w:val="000000"/>
          <w:sz w:val="22"/>
          <w:szCs w:val="22"/>
        </w:rPr>
        <w:t xml:space="preserve">alibre </w:t>
      </w:r>
      <w:r w:rsidR="009C6B99" w:rsidRPr="0043076A">
        <w:rPr>
          <w:rFonts w:ascii="Times New Roman" w:eastAsia="Times New Roman" w:hAnsi="Times New Roman" w:cs="Times New Roman"/>
          <w:color w:val="000000"/>
          <w:sz w:val="22"/>
          <w:szCs w:val="22"/>
        </w:rPr>
        <w:t>working</w:t>
      </w:r>
      <w:r w:rsidR="007174BB" w:rsidRPr="0043076A">
        <w:rPr>
          <w:rFonts w:ascii="Times New Roman" w:eastAsia="Times New Roman" w:hAnsi="Times New Roman" w:cs="Times New Roman"/>
          <w:color w:val="000000"/>
          <w:sz w:val="22"/>
          <w:szCs w:val="22"/>
        </w:rPr>
        <w:t xml:space="preserve"> intersectionality with smaller organisations attempting to achieve the same objective could be monumental for the </w:t>
      </w:r>
      <w:r w:rsidR="00810689" w:rsidRPr="0043076A">
        <w:rPr>
          <w:rFonts w:ascii="Times New Roman" w:eastAsia="Times New Roman" w:hAnsi="Times New Roman" w:cs="Times New Roman"/>
          <w:color w:val="000000"/>
          <w:sz w:val="22"/>
          <w:szCs w:val="22"/>
        </w:rPr>
        <w:t xml:space="preserve">young, disabled, female community. </w:t>
      </w:r>
    </w:p>
    <w:p w14:paraId="275ACCC8" w14:textId="08D3C439" w:rsidR="008732ED" w:rsidRPr="0043076A" w:rsidRDefault="004112CE"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There is hope however for the Welsh society of females. </w:t>
      </w:r>
      <w:r w:rsidR="00B10FA3" w:rsidRPr="0043076A">
        <w:rPr>
          <w:rFonts w:ascii="Times New Roman" w:eastAsia="Times New Roman" w:hAnsi="Times New Roman" w:cs="Times New Roman"/>
          <w:color w:val="000000"/>
          <w:sz w:val="22"/>
          <w:szCs w:val="22"/>
        </w:rPr>
        <w:t>A press release entitled “Women’s health plan for Wales launched to close the gender pay gap” was published in December 2024</w:t>
      </w:r>
      <w:r w:rsidR="00932484" w:rsidRPr="0043076A">
        <w:rPr>
          <w:rFonts w:ascii="Times New Roman" w:eastAsia="Times New Roman" w:hAnsi="Times New Roman" w:cs="Times New Roman"/>
          <w:color w:val="000000"/>
          <w:sz w:val="22"/>
          <w:szCs w:val="22"/>
        </w:rPr>
        <w:t xml:space="preserve">. Within this report it was acknowledged and agreed by the Welsh government that </w:t>
      </w:r>
      <w:r w:rsidR="00D76398" w:rsidRPr="0043076A">
        <w:rPr>
          <w:rFonts w:ascii="Times New Roman" w:eastAsia="Times New Roman" w:hAnsi="Times New Roman" w:cs="Times New Roman"/>
          <w:color w:val="000000"/>
          <w:sz w:val="22"/>
          <w:szCs w:val="22"/>
        </w:rPr>
        <w:t xml:space="preserve">women are being dismissed at the hands oof the health care system. They proposed a </w:t>
      </w:r>
      <w:r w:rsidR="00CD0232" w:rsidRPr="0043076A">
        <w:rPr>
          <w:rFonts w:ascii="Times New Roman" w:eastAsia="Times New Roman" w:hAnsi="Times New Roman" w:cs="Times New Roman"/>
          <w:color w:val="000000"/>
          <w:sz w:val="22"/>
          <w:szCs w:val="22"/>
        </w:rPr>
        <w:t xml:space="preserve">£750,000 research </w:t>
      </w:r>
      <w:r w:rsidR="000A248A" w:rsidRPr="0043076A">
        <w:rPr>
          <w:rFonts w:ascii="Times New Roman" w:eastAsia="Times New Roman" w:hAnsi="Times New Roman" w:cs="Times New Roman"/>
          <w:color w:val="000000"/>
          <w:sz w:val="22"/>
          <w:szCs w:val="22"/>
        </w:rPr>
        <w:t>plan into women’s health conditions and specialised hubs for women to be introduced by 2026.</w:t>
      </w:r>
      <w:r w:rsidR="00C66DB3" w:rsidRPr="0043076A">
        <w:rPr>
          <w:rFonts w:ascii="Times New Roman" w:eastAsia="Times New Roman" w:hAnsi="Times New Roman" w:cs="Times New Roman"/>
          <w:color w:val="000000"/>
          <w:sz w:val="22"/>
          <w:szCs w:val="22"/>
        </w:rPr>
        <w:t xml:space="preserve"> The aim behind the project is to </w:t>
      </w:r>
      <w:r w:rsidR="001B7AFC" w:rsidRPr="0043076A">
        <w:rPr>
          <w:rFonts w:ascii="Times New Roman" w:eastAsia="Times New Roman" w:hAnsi="Times New Roman" w:cs="Times New Roman"/>
          <w:color w:val="000000"/>
          <w:sz w:val="22"/>
          <w:szCs w:val="22"/>
        </w:rPr>
        <w:t xml:space="preserve">ensure women within wales are having their voices listened to and their needs finally addressed appropriately. </w:t>
      </w:r>
      <w:r w:rsidR="004D1DF4" w:rsidRPr="0043076A">
        <w:rPr>
          <w:rFonts w:ascii="Times New Roman" w:eastAsia="Times New Roman" w:hAnsi="Times New Roman" w:cs="Times New Roman"/>
          <w:color w:val="000000"/>
          <w:sz w:val="22"/>
          <w:szCs w:val="22"/>
        </w:rPr>
        <w:t xml:space="preserve">First minister </w:t>
      </w:r>
      <w:proofErr w:type="spellStart"/>
      <w:r w:rsidR="004D1DF4" w:rsidRPr="0043076A">
        <w:rPr>
          <w:rFonts w:ascii="Times New Roman" w:eastAsia="Times New Roman" w:hAnsi="Times New Roman" w:cs="Times New Roman"/>
          <w:color w:val="000000"/>
          <w:sz w:val="22"/>
          <w:szCs w:val="22"/>
        </w:rPr>
        <w:t>Eluned</w:t>
      </w:r>
      <w:proofErr w:type="spellEnd"/>
      <w:r w:rsidR="004D1DF4" w:rsidRPr="0043076A">
        <w:rPr>
          <w:rFonts w:ascii="Times New Roman" w:eastAsia="Times New Roman" w:hAnsi="Times New Roman" w:cs="Times New Roman"/>
          <w:color w:val="000000"/>
          <w:sz w:val="22"/>
          <w:szCs w:val="22"/>
        </w:rPr>
        <w:t xml:space="preserve"> Morgan was quoted as saying “ I want this plan to care for women </w:t>
      </w:r>
      <w:r w:rsidR="00D05B92" w:rsidRPr="0043076A">
        <w:rPr>
          <w:rFonts w:ascii="Times New Roman" w:eastAsia="Times New Roman" w:hAnsi="Times New Roman" w:cs="Times New Roman"/>
          <w:color w:val="000000"/>
          <w:sz w:val="22"/>
          <w:szCs w:val="22"/>
        </w:rPr>
        <w:t>–</w:t>
      </w:r>
      <w:r w:rsidR="004D1DF4" w:rsidRPr="0043076A">
        <w:rPr>
          <w:rFonts w:ascii="Times New Roman" w:eastAsia="Times New Roman" w:hAnsi="Times New Roman" w:cs="Times New Roman"/>
          <w:color w:val="000000"/>
          <w:sz w:val="22"/>
          <w:szCs w:val="22"/>
        </w:rPr>
        <w:t xml:space="preserve"> </w:t>
      </w:r>
      <w:r w:rsidR="00D05B92" w:rsidRPr="0043076A">
        <w:rPr>
          <w:rFonts w:ascii="Times New Roman" w:eastAsia="Times New Roman" w:hAnsi="Times New Roman" w:cs="Times New Roman"/>
          <w:color w:val="000000"/>
          <w:sz w:val="22"/>
          <w:szCs w:val="22"/>
        </w:rPr>
        <w:t xml:space="preserve">to look at women’s symptoms, whatever the condition,  no longer be overlooked </w:t>
      </w:r>
      <w:r w:rsidR="00DB679A" w:rsidRPr="0043076A">
        <w:rPr>
          <w:rFonts w:ascii="Times New Roman" w:eastAsia="Times New Roman" w:hAnsi="Times New Roman" w:cs="Times New Roman"/>
          <w:color w:val="000000"/>
          <w:sz w:val="22"/>
          <w:szCs w:val="22"/>
        </w:rPr>
        <w:t xml:space="preserve">or dismissed.” (E. Morgan, 2024) </w:t>
      </w:r>
      <w:r w:rsidR="00EE342A" w:rsidRPr="0043076A">
        <w:rPr>
          <w:rFonts w:ascii="Times New Roman" w:eastAsia="Times New Roman" w:hAnsi="Times New Roman" w:cs="Times New Roman"/>
          <w:color w:val="000000"/>
          <w:sz w:val="22"/>
          <w:szCs w:val="22"/>
        </w:rPr>
        <w:t xml:space="preserve">With the introduction of this proposal being </w:t>
      </w:r>
      <w:r w:rsidR="00876F58" w:rsidRPr="0043076A">
        <w:rPr>
          <w:rFonts w:ascii="Times New Roman" w:eastAsia="Times New Roman" w:hAnsi="Times New Roman" w:cs="Times New Roman"/>
          <w:color w:val="000000"/>
          <w:sz w:val="22"/>
          <w:szCs w:val="22"/>
        </w:rPr>
        <w:t>planned for 2026,</w:t>
      </w:r>
      <w:r w:rsidR="00034ED4" w:rsidRPr="0043076A">
        <w:rPr>
          <w:rFonts w:ascii="Times New Roman" w:eastAsia="Times New Roman" w:hAnsi="Times New Roman" w:cs="Times New Roman"/>
          <w:color w:val="000000"/>
          <w:sz w:val="22"/>
          <w:szCs w:val="22"/>
        </w:rPr>
        <w:t xml:space="preserve"> that the benefits will soon arise to the public. </w:t>
      </w:r>
      <w:r w:rsidR="00876F58" w:rsidRPr="0043076A">
        <w:rPr>
          <w:rFonts w:ascii="Times New Roman" w:eastAsia="Times New Roman" w:hAnsi="Times New Roman" w:cs="Times New Roman"/>
          <w:color w:val="000000"/>
          <w:sz w:val="22"/>
          <w:szCs w:val="22"/>
        </w:rPr>
        <w:t xml:space="preserve"> </w:t>
      </w:r>
      <w:r w:rsidR="00034ED4" w:rsidRPr="0043076A">
        <w:rPr>
          <w:rFonts w:ascii="Times New Roman" w:eastAsia="Times New Roman" w:hAnsi="Times New Roman" w:cs="Times New Roman"/>
          <w:color w:val="000000"/>
          <w:sz w:val="22"/>
          <w:szCs w:val="22"/>
        </w:rPr>
        <w:t>T</w:t>
      </w:r>
      <w:r w:rsidR="00876F58" w:rsidRPr="0043076A">
        <w:rPr>
          <w:rFonts w:ascii="Times New Roman" w:eastAsia="Times New Roman" w:hAnsi="Times New Roman" w:cs="Times New Roman"/>
          <w:color w:val="000000"/>
          <w:sz w:val="22"/>
          <w:szCs w:val="22"/>
        </w:rPr>
        <w:t>here is hope that this will also entail in education for staff</w:t>
      </w:r>
      <w:r w:rsidR="00741AE1" w:rsidRPr="0043076A">
        <w:rPr>
          <w:rFonts w:ascii="Times New Roman" w:eastAsia="Times New Roman" w:hAnsi="Times New Roman" w:cs="Times New Roman"/>
          <w:color w:val="000000"/>
          <w:sz w:val="22"/>
          <w:szCs w:val="22"/>
        </w:rPr>
        <w:t xml:space="preserve">, to refresh the minds of the health care system, to break away from previous teachings. To build future doctors into a </w:t>
      </w:r>
      <w:r w:rsidR="00741AE1" w:rsidRPr="0043076A">
        <w:rPr>
          <w:rFonts w:ascii="Times New Roman" w:eastAsia="Times New Roman" w:hAnsi="Times New Roman" w:cs="Times New Roman"/>
          <w:color w:val="000000"/>
          <w:sz w:val="22"/>
          <w:szCs w:val="22"/>
        </w:rPr>
        <w:lastRenderedPageBreak/>
        <w:t xml:space="preserve">more holistic </w:t>
      </w:r>
      <w:r w:rsidR="003C4273" w:rsidRPr="0043076A">
        <w:rPr>
          <w:rFonts w:ascii="Times New Roman" w:eastAsia="Times New Roman" w:hAnsi="Times New Roman" w:cs="Times New Roman"/>
          <w:color w:val="000000"/>
          <w:sz w:val="22"/>
          <w:szCs w:val="22"/>
        </w:rPr>
        <w:t>approach</w:t>
      </w:r>
      <w:r w:rsidR="00741AE1" w:rsidRPr="0043076A">
        <w:rPr>
          <w:rFonts w:ascii="Times New Roman" w:eastAsia="Times New Roman" w:hAnsi="Times New Roman" w:cs="Times New Roman"/>
          <w:color w:val="000000"/>
          <w:sz w:val="22"/>
          <w:szCs w:val="22"/>
        </w:rPr>
        <w:t>, to build relationships with their patients, creating community and trust. To break down barriers previously set to the community, infringing on their rights</w:t>
      </w:r>
      <w:r w:rsidR="003C4273" w:rsidRPr="0043076A">
        <w:rPr>
          <w:rFonts w:ascii="Times New Roman" w:eastAsia="Times New Roman" w:hAnsi="Times New Roman" w:cs="Times New Roman"/>
          <w:color w:val="000000"/>
          <w:sz w:val="22"/>
          <w:szCs w:val="22"/>
        </w:rPr>
        <w:t xml:space="preserve">, damaging their outlook to identity. To also pass this down generationally to future </w:t>
      </w:r>
      <w:r w:rsidR="00551814" w:rsidRPr="0043076A">
        <w:rPr>
          <w:rFonts w:ascii="Times New Roman" w:eastAsia="Times New Roman" w:hAnsi="Times New Roman" w:cs="Times New Roman"/>
          <w:color w:val="000000"/>
          <w:sz w:val="22"/>
          <w:szCs w:val="22"/>
        </w:rPr>
        <w:t xml:space="preserve">generations of doctors, nurses and practitioners. </w:t>
      </w:r>
    </w:p>
    <w:p w14:paraId="68D18E47" w14:textId="295BD39B" w:rsidR="008D7413" w:rsidRPr="0043076A" w:rsidRDefault="00F35681"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This </w:t>
      </w:r>
      <w:r w:rsidR="00F935D6" w:rsidRPr="0043076A">
        <w:rPr>
          <w:rFonts w:ascii="Times New Roman" w:eastAsia="Times New Roman" w:hAnsi="Times New Roman" w:cs="Times New Roman"/>
          <w:color w:val="000000"/>
          <w:sz w:val="22"/>
          <w:szCs w:val="22"/>
        </w:rPr>
        <w:t xml:space="preserve">health care plan </w:t>
      </w:r>
      <w:r w:rsidR="00E53E44" w:rsidRPr="0043076A">
        <w:rPr>
          <w:rFonts w:ascii="Times New Roman" w:eastAsia="Times New Roman" w:hAnsi="Times New Roman" w:cs="Times New Roman"/>
          <w:color w:val="000000"/>
          <w:sz w:val="22"/>
          <w:szCs w:val="22"/>
        </w:rPr>
        <w:t xml:space="preserve">is ambitious yet achievable as long as society move in coalition with one another and spread awareness to the change.  </w:t>
      </w:r>
      <w:r w:rsidR="004202CA" w:rsidRPr="0043076A">
        <w:rPr>
          <w:rFonts w:ascii="Times New Roman" w:eastAsia="Times New Roman" w:hAnsi="Times New Roman" w:cs="Times New Roman"/>
          <w:color w:val="000000"/>
          <w:sz w:val="22"/>
          <w:szCs w:val="22"/>
        </w:rPr>
        <w:t>A negative factor in the smooth transition of this however, can be the generational bias</w:t>
      </w:r>
      <w:r w:rsidR="000E38A9" w:rsidRPr="0043076A">
        <w:rPr>
          <w:rFonts w:ascii="Times New Roman" w:eastAsia="Times New Roman" w:hAnsi="Times New Roman" w:cs="Times New Roman"/>
          <w:color w:val="000000"/>
          <w:sz w:val="22"/>
          <w:szCs w:val="22"/>
        </w:rPr>
        <w:t xml:space="preserve">, the passing down of gender bias as previously mentioned. As previously mentioned, the first recorded origin of the idea of </w:t>
      </w:r>
      <w:r w:rsidR="00984159" w:rsidRPr="0043076A">
        <w:rPr>
          <w:rFonts w:ascii="Times New Roman" w:eastAsia="Times New Roman" w:hAnsi="Times New Roman" w:cs="Times New Roman"/>
          <w:color w:val="000000"/>
          <w:sz w:val="22"/>
          <w:szCs w:val="22"/>
        </w:rPr>
        <w:t>women being seen as a  tool of procreation was by theorist Sigmund Fraud. (19??) The impact of this thought process has lasted through generations</w:t>
      </w:r>
      <w:r w:rsidR="003F33DD" w:rsidRPr="0043076A">
        <w:rPr>
          <w:rFonts w:ascii="Times New Roman" w:eastAsia="Times New Roman" w:hAnsi="Times New Roman" w:cs="Times New Roman"/>
          <w:color w:val="000000"/>
          <w:sz w:val="22"/>
          <w:szCs w:val="22"/>
        </w:rPr>
        <w:t>. How can these barriers of gender bias be deconstructed</w:t>
      </w:r>
      <w:r w:rsidR="00F537A0" w:rsidRPr="0043076A">
        <w:rPr>
          <w:rFonts w:ascii="Times New Roman" w:eastAsia="Times New Roman" w:hAnsi="Times New Roman" w:cs="Times New Roman"/>
          <w:color w:val="000000"/>
          <w:sz w:val="22"/>
          <w:szCs w:val="22"/>
        </w:rPr>
        <w:t xml:space="preserve">? Education plays a vital role within remodelling society’s attitudinal barriers. </w:t>
      </w:r>
      <w:r w:rsidR="001237D1" w:rsidRPr="0043076A">
        <w:rPr>
          <w:rFonts w:ascii="Times New Roman" w:eastAsia="Times New Roman" w:hAnsi="Times New Roman" w:cs="Times New Roman"/>
          <w:color w:val="000000"/>
          <w:sz w:val="22"/>
          <w:szCs w:val="22"/>
        </w:rPr>
        <w:t xml:space="preserve">However, </w:t>
      </w:r>
      <w:r w:rsidR="00636AEB" w:rsidRPr="0043076A">
        <w:rPr>
          <w:rFonts w:ascii="Times New Roman" w:eastAsia="Times New Roman" w:hAnsi="Times New Roman" w:cs="Times New Roman"/>
          <w:color w:val="000000"/>
          <w:sz w:val="22"/>
          <w:szCs w:val="22"/>
        </w:rPr>
        <w:t>the movement End sexism in school, pu</w:t>
      </w:r>
      <w:r w:rsidR="0017044A" w:rsidRPr="0043076A">
        <w:rPr>
          <w:rFonts w:ascii="Times New Roman" w:eastAsia="Times New Roman" w:hAnsi="Times New Roman" w:cs="Times New Roman"/>
          <w:color w:val="000000"/>
          <w:sz w:val="22"/>
          <w:szCs w:val="22"/>
        </w:rPr>
        <w:t xml:space="preserve">blished statistics that showed </w:t>
      </w:r>
      <w:r w:rsidR="009A6026" w:rsidRPr="0043076A">
        <w:rPr>
          <w:rFonts w:ascii="Times New Roman" w:eastAsia="Times New Roman" w:hAnsi="Times New Roman" w:cs="Times New Roman"/>
          <w:color w:val="000000"/>
          <w:sz w:val="22"/>
          <w:szCs w:val="22"/>
        </w:rPr>
        <w:t xml:space="preserve">a rife level of sexism still prevalent within schools. </w:t>
      </w:r>
      <w:r w:rsidR="008312A8" w:rsidRPr="0043076A">
        <w:rPr>
          <w:rFonts w:ascii="Times New Roman" w:eastAsia="Times New Roman" w:hAnsi="Times New Roman" w:cs="Times New Roman"/>
          <w:color w:val="000000"/>
          <w:sz w:val="22"/>
          <w:szCs w:val="22"/>
        </w:rPr>
        <w:t xml:space="preserve">Only 2% of GCSE pupils </w:t>
      </w:r>
      <w:r w:rsidR="008939AF" w:rsidRPr="0043076A">
        <w:rPr>
          <w:rFonts w:ascii="Times New Roman" w:eastAsia="Times New Roman" w:hAnsi="Times New Roman" w:cs="Times New Roman"/>
          <w:color w:val="000000"/>
          <w:sz w:val="22"/>
          <w:szCs w:val="22"/>
        </w:rPr>
        <w:t>studied a whole text, novel, or play written by a female author</w:t>
      </w:r>
      <w:r w:rsidR="0092407F" w:rsidRPr="0043076A">
        <w:rPr>
          <w:rFonts w:ascii="Times New Roman" w:eastAsia="Times New Roman" w:hAnsi="Times New Roman" w:cs="Times New Roman"/>
          <w:color w:val="000000"/>
          <w:sz w:val="22"/>
          <w:szCs w:val="22"/>
        </w:rPr>
        <w:t>. Linking this to the idea of gender bias being deconstructed through education to future generations</w:t>
      </w:r>
      <w:r w:rsidR="008D7413" w:rsidRPr="0043076A">
        <w:rPr>
          <w:rFonts w:ascii="Times New Roman" w:eastAsia="Times New Roman" w:hAnsi="Times New Roman" w:cs="Times New Roman"/>
          <w:color w:val="000000"/>
          <w:sz w:val="22"/>
          <w:szCs w:val="22"/>
        </w:rPr>
        <w:t xml:space="preserve">, how can this be implemented if children are still being taught that the male community are more successful. Being showed literature mostly by men. The framework of education needs adjusting to amend the sexism that is so clearly damaging society. </w:t>
      </w:r>
    </w:p>
    <w:p w14:paraId="6F88E82F" w14:textId="422FE40F" w:rsidR="00C40F86" w:rsidRPr="0043076A" w:rsidRDefault="009A6026" w:rsidP="00600972">
      <w:pPr>
        <w:spacing w:line="360" w:lineRule="auto"/>
        <w:rPr>
          <w:rFonts w:ascii="Times New Roman" w:eastAsia="Times New Roman" w:hAnsi="Times New Roman" w:cs="Times New Roman"/>
          <w:color w:val="000000"/>
          <w:sz w:val="22"/>
          <w:szCs w:val="22"/>
        </w:rPr>
      </w:pPr>
      <w:r w:rsidRPr="0043076A">
        <w:rPr>
          <w:rFonts w:ascii="Times New Roman" w:eastAsia="Times New Roman" w:hAnsi="Times New Roman" w:cs="Times New Roman"/>
          <w:color w:val="000000"/>
          <w:sz w:val="22"/>
          <w:szCs w:val="22"/>
        </w:rPr>
        <w:t xml:space="preserve"> </w:t>
      </w:r>
      <w:r w:rsidR="00984159" w:rsidRPr="0043076A">
        <w:rPr>
          <w:rFonts w:ascii="Times New Roman" w:eastAsia="Times New Roman" w:hAnsi="Times New Roman" w:cs="Times New Roman"/>
          <w:color w:val="000000"/>
          <w:sz w:val="22"/>
          <w:szCs w:val="22"/>
        </w:rPr>
        <w:br/>
      </w:r>
    </w:p>
    <w:p w14:paraId="0CF7F300" w14:textId="1B1C1832" w:rsidR="002208D9" w:rsidRPr="0043076A" w:rsidRDefault="00300712"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In these findings one point has been</w:t>
      </w:r>
      <w:r w:rsidR="000A5EC7" w:rsidRPr="0043076A">
        <w:rPr>
          <w:rFonts w:ascii="Times New Roman" w:eastAsia="Times New Roman" w:hAnsi="Times New Roman" w:cs="Times New Roman"/>
          <w:sz w:val="22"/>
          <w:szCs w:val="22"/>
        </w:rPr>
        <w:t xml:space="preserve"> underlined persistently and that is the need for </w:t>
      </w:r>
      <w:r w:rsidR="00FA27EC" w:rsidRPr="0043076A">
        <w:rPr>
          <w:rFonts w:ascii="Times New Roman" w:eastAsia="Times New Roman" w:hAnsi="Times New Roman" w:cs="Times New Roman"/>
          <w:sz w:val="22"/>
          <w:szCs w:val="22"/>
        </w:rPr>
        <w:t xml:space="preserve">new, up to date research into women’s health care. </w:t>
      </w:r>
      <w:r w:rsidR="00452A6F" w:rsidRPr="0043076A">
        <w:rPr>
          <w:rFonts w:ascii="Times New Roman" w:eastAsia="Times New Roman" w:hAnsi="Times New Roman" w:cs="Times New Roman"/>
          <w:sz w:val="22"/>
          <w:szCs w:val="22"/>
        </w:rPr>
        <w:t xml:space="preserve">Disabled, </w:t>
      </w:r>
      <w:r w:rsidR="00EE71B0" w:rsidRPr="0043076A">
        <w:rPr>
          <w:rFonts w:ascii="Times New Roman" w:eastAsia="Times New Roman" w:hAnsi="Times New Roman" w:cs="Times New Roman"/>
          <w:sz w:val="22"/>
          <w:szCs w:val="22"/>
        </w:rPr>
        <w:t xml:space="preserve">younger and older, females are being discriminated against for their identity. Their identity as women </w:t>
      </w:r>
      <w:r w:rsidR="00B149AA" w:rsidRPr="0043076A">
        <w:rPr>
          <w:rFonts w:ascii="Times New Roman" w:eastAsia="Times New Roman" w:hAnsi="Times New Roman" w:cs="Times New Roman"/>
          <w:sz w:val="22"/>
          <w:szCs w:val="22"/>
        </w:rPr>
        <w:t xml:space="preserve">is being unvalued at the hands of gender bias and lack of care within the medical field. </w:t>
      </w:r>
      <w:r w:rsidR="003D54BF" w:rsidRPr="0043076A">
        <w:rPr>
          <w:rFonts w:ascii="Times New Roman" w:eastAsia="Times New Roman" w:hAnsi="Times New Roman" w:cs="Times New Roman"/>
          <w:sz w:val="22"/>
          <w:szCs w:val="22"/>
        </w:rPr>
        <w:t xml:space="preserve">The multitude of research and studies within this assignment have critically pointed to </w:t>
      </w:r>
      <w:r w:rsidR="00415294" w:rsidRPr="0043076A">
        <w:rPr>
          <w:rFonts w:ascii="Times New Roman" w:eastAsia="Times New Roman" w:hAnsi="Times New Roman" w:cs="Times New Roman"/>
          <w:sz w:val="22"/>
          <w:szCs w:val="22"/>
        </w:rPr>
        <w:t xml:space="preserve">the awareness that there is a need for change and redirection of thought, yet </w:t>
      </w:r>
      <w:r w:rsidR="002B4798" w:rsidRPr="0043076A">
        <w:rPr>
          <w:rFonts w:ascii="Times New Roman" w:eastAsia="Times New Roman" w:hAnsi="Times New Roman" w:cs="Times New Roman"/>
          <w:sz w:val="22"/>
          <w:szCs w:val="22"/>
        </w:rPr>
        <w:t>the social problem drags</w:t>
      </w:r>
      <w:r w:rsidR="0072384F" w:rsidRPr="0043076A">
        <w:rPr>
          <w:rFonts w:ascii="Times New Roman" w:eastAsia="Times New Roman" w:hAnsi="Times New Roman" w:cs="Times New Roman"/>
          <w:sz w:val="22"/>
          <w:szCs w:val="22"/>
        </w:rPr>
        <w:t xml:space="preserve"> behind and </w:t>
      </w:r>
      <w:r w:rsidR="00F16B0E" w:rsidRPr="0043076A">
        <w:rPr>
          <w:rFonts w:ascii="Times New Roman" w:eastAsia="Times New Roman" w:hAnsi="Times New Roman" w:cs="Times New Roman"/>
          <w:sz w:val="22"/>
          <w:szCs w:val="22"/>
        </w:rPr>
        <w:t xml:space="preserve">its importance is undermined. </w:t>
      </w:r>
    </w:p>
    <w:p w14:paraId="7268A55A" w14:textId="5DA0A765" w:rsidR="00B34E25" w:rsidRPr="0043076A" w:rsidRDefault="00B34E25"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In this assignment, it critically reflected on how the intersections of inequalities affected and produced implications for young, disabled women. It also looked at how the social bias that is produced within society can impact the cadre receive not only to disabled women but all girls and women alike. In the introduction of this assignment, it was hoped that the importance of working in an intersectional manner would be achieved. </w:t>
      </w:r>
    </w:p>
    <w:p w14:paraId="7C4E3912" w14:textId="7DF2B28C" w:rsidR="00404097" w:rsidRPr="0043076A" w:rsidRDefault="002B4798"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In conclusion </w:t>
      </w:r>
      <w:r w:rsidR="00436A4F" w:rsidRPr="0043076A">
        <w:rPr>
          <w:rFonts w:ascii="Times New Roman" w:eastAsia="Times New Roman" w:hAnsi="Times New Roman" w:cs="Times New Roman"/>
          <w:sz w:val="22"/>
          <w:szCs w:val="22"/>
        </w:rPr>
        <w:t xml:space="preserve">to this </w:t>
      </w:r>
      <w:r w:rsidR="00000CF4" w:rsidRPr="0043076A">
        <w:rPr>
          <w:rFonts w:ascii="Times New Roman" w:eastAsia="Times New Roman" w:hAnsi="Times New Roman" w:cs="Times New Roman"/>
          <w:sz w:val="22"/>
          <w:szCs w:val="22"/>
        </w:rPr>
        <w:t>assignment,</w:t>
      </w:r>
      <w:r w:rsidR="00436A4F" w:rsidRPr="0043076A">
        <w:rPr>
          <w:rFonts w:ascii="Times New Roman" w:eastAsia="Times New Roman" w:hAnsi="Times New Roman" w:cs="Times New Roman"/>
          <w:sz w:val="22"/>
          <w:szCs w:val="22"/>
        </w:rPr>
        <w:t xml:space="preserve"> it could be </w:t>
      </w:r>
      <w:r w:rsidR="00000CF4" w:rsidRPr="0043076A">
        <w:rPr>
          <w:rFonts w:ascii="Times New Roman" w:eastAsia="Times New Roman" w:hAnsi="Times New Roman" w:cs="Times New Roman"/>
          <w:sz w:val="22"/>
          <w:szCs w:val="22"/>
        </w:rPr>
        <w:t>hypothesised</w:t>
      </w:r>
      <w:r w:rsidR="00436A4F" w:rsidRPr="0043076A">
        <w:rPr>
          <w:rFonts w:ascii="Times New Roman" w:eastAsia="Times New Roman" w:hAnsi="Times New Roman" w:cs="Times New Roman"/>
          <w:sz w:val="22"/>
          <w:szCs w:val="22"/>
        </w:rPr>
        <w:t xml:space="preserve"> that if an intersectional approach was to be taken by the multitude of organisations supporting different sectors of women’s rights banded together </w:t>
      </w:r>
      <w:r w:rsidR="00000CF4" w:rsidRPr="0043076A">
        <w:rPr>
          <w:rFonts w:ascii="Times New Roman" w:eastAsia="Times New Roman" w:hAnsi="Times New Roman" w:cs="Times New Roman"/>
          <w:sz w:val="22"/>
          <w:szCs w:val="22"/>
        </w:rPr>
        <w:t xml:space="preserve">to push for these updates it could be achievable. The population following alone of these organisations </w:t>
      </w:r>
      <w:r w:rsidR="0069164A" w:rsidRPr="0043076A">
        <w:rPr>
          <w:rFonts w:ascii="Times New Roman" w:eastAsia="Times New Roman" w:hAnsi="Times New Roman" w:cs="Times New Roman"/>
          <w:sz w:val="22"/>
          <w:szCs w:val="22"/>
        </w:rPr>
        <w:t xml:space="preserve">could redirect attention of higher standing; there is power within celebrity </w:t>
      </w:r>
      <w:r w:rsidR="001D4DF2" w:rsidRPr="0043076A">
        <w:rPr>
          <w:rFonts w:ascii="Times New Roman" w:eastAsia="Times New Roman" w:hAnsi="Times New Roman" w:cs="Times New Roman"/>
          <w:sz w:val="22"/>
          <w:szCs w:val="22"/>
        </w:rPr>
        <w:t xml:space="preserve">– this power needs to be used for </w:t>
      </w:r>
      <w:r w:rsidR="001B2CD2" w:rsidRPr="0043076A">
        <w:rPr>
          <w:rFonts w:ascii="Times New Roman" w:eastAsia="Times New Roman" w:hAnsi="Times New Roman" w:cs="Times New Roman"/>
          <w:sz w:val="22"/>
          <w:szCs w:val="22"/>
        </w:rPr>
        <w:t xml:space="preserve">improvement. Not only in the tedious growth of the study of female medical </w:t>
      </w:r>
      <w:r w:rsidR="008D0DA2" w:rsidRPr="0043076A">
        <w:rPr>
          <w:rFonts w:ascii="Times New Roman" w:eastAsia="Times New Roman" w:hAnsi="Times New Roman" w:cs="Times New Roman"/>
          <w:sz w:val="22"/>
          <w:szCs w:val="22"/>
        </w:rPr>
        <w:t xml:space="preserve">anatomy but </w:t>
      </w:r>
      <w:r w:rsidR="008D0DA2" w:rsidRPr="0043076A">
        <w:rPr>
          <w:rFonts w:ascii="Times New Roman" w:eastAsia="Times New Roman" w:hAnsi="Times New Roman" w:cs="Times New Roman"/>
          <w:sz w:val="22"/>
          <w:szCs w:val="22"/>
        </w:rPr>
        <w:lastRenderedPageBreak/>
        <w:t>also to the gender bias that still has its position within society.</w:t>
      </w:r>
      <w:r w:rsidR="00F812CC" w:rsidRPr="0043076A">
        <w:rPr>
          <w:rFonts w:ascii="Times New Roman" w:eastAsia="Times New Roman" w:hAnsi="Times New Roman" w:cs="Times New Roman"/>
          <w:sz w:val="22"/>
          <w:szCs w:val="22"/>
        </w:rPr>
        <w:t xml:space="preserve"> The barriers of equality discussed within this assignment demonstrate </w:t>
      </w:r>
      <w:r w:rsidR="00F80F7E" w:rsidRPr="0043076A">
        <w:rPr>
          <w:rFonts w:ascii="Times New Roman" w:eastAsia="Times New Roman" w:hAnsi="Times New Roman" w:cs="Times New Roman"/>
          <w:sz w:val="22"/>
          <w:szCs w:val="22"/>
        </w:rPr>
        <w:t xml:space="preserve">a dimensional disadvantage for this community. </w:t>
      </w:r>
      <w:r w:rsidR="008D0DA2" w:rsidRPr="0043076A">
        <w:rPr>
          <w:rFonts w:ascii="Times New Roman" w:eastAsia="Times New Roman" w:hAnsi="Times New Roman" w:cs="Times New Roman"/>
          <w:sz w:val="22"/>
          <w:szCs w:val="22"/>
        </w:rPr>
        <w:t xml:space="preserve"> </w:t>
      </w:r>
      <w:r w:rsidR="00CB6A98" w:rsidRPr="0043076A">
        <w:rPr>
          <w:rFonts w:ascii="Times New Roman" w:eastAsia="Times New Roman" w:hAnsi="Times New Roman" w:cs="Times New Roman"/>
          <w:sz w:val="22"/>
          <w:szCs w:val="22"/>
        </w:rPr>
        <w:t xml:space="preserve">To break down these barriers, a conversation between the communities that intersect one another need to happen, to aid one another. </w:t>
      </w:r>
      <w:r w:rsidR="00D1721F" w:rsidRPr="0043076A">
        <w:rPr>
          <w:rFonts w:ascii="Times New Roman" w:eastAsia="Times New Roman" w:hAnsi="Times New Roman" w:cs="Times New Roman"/>
          <w:sz w:val="22"/>
          <w:szCs w:val="22"/>
        </w:rPr>
        <w:t xml:space="preserve">The disabled community and the rights of Women especially. </w:t>
      </w:r>
      <w:r w:rsidR="00300742" w:rsidRPr="0043076A">
        <w:rPr>
          <w:rFonts w:ascii="Times New Roman" w:eastAsia="Times New Roman" w:hAnsi="Times New Roman" w:cs="Times New Roman"/>
          <w:sz w:val="22"/>
          <w:szCs w:val="22"/>
        </w:rPr>
        <w:t xml:space="preserve">To call for a review of how the system works, and respects people of all identity, </w:t>
      </w:r>
      <w:r w:rsidR="00645A94" w:rsidRPr="0043076A">
        <w:rPr>
          <w:rFonts w:ascii="Times New Roman" w:eastAsia="Times New Roman" w:hAnsi="Times New Roman" w:cs="Times New Roman"/>
          <w:sz w:val="22"/>
          <w:szCs w:val="22"/>
        </w:rPr>
        <w:t>for characteristics importantly intersect one another</w:t>
      </w:r>
      <w:r w:rsidR="00F57B36" w:rsidRPr="0043076A">
        <w:rPr>
          <w:rFonts w:ascii="Times New Roman" w:eastAsia="Times New Roman" w:hAnsi="Times New Roman" w:cs="Times New Roman"/>
          <w:sz w:val="22"/>
          <w:szCs w:val="22"/>
        </w:rPr>
        <w:t>, working in coalition</w:t>
      </w:r>
      <w:r w:rsidR="00645A94" w:rsidRPr="0043076A">
        <w:rPr>
          <w:rFonts w:ascii="Times New Roman" w:eastAsia="Times New Roman" w:hAnsi="Times New Roman" w:cs="Times New Roman"/>
          <w:sz w:val="22"/>
          <w:szCs w:val="22"/>
        </w:rPr>
        <w:t xml:space="preserve"> to establish their identity.</w:t>
      </w:r>
      <w:r w:rsidR="00404097" w:rsidRPr="0043076A">
        <w:rPr>
          <w:rFonts w:ascii="Times New Roman" w:eastAsia="Times New Roman" w:hAnsi="Times New Roman" w:cs="Times New Roman"/>
          <w:sz w:val="22"/>
          <w:szCs w:val="22"/>
        </w:rPr>
        <w:t xml:space="preserve"> </w:t>
      </w:r>
    </w:p>
    <w:p w14:paraId="608469DA" w14:textId="01F72FCF" w:rsidR="00404097" w:rsidRPr="0043076A" w:rsidRDefault="00404097"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If the pace of growth in studies for the female </w:t>
      </w:r>
      <w:r w:rsidR="00273C63" w:rsidRPr="0043076A">
        <w:rPr>
          <w:rFonts w:ascii="Times New Roman" w:eastAsia="Times New Roman" w:hAnsi="Times New Roman" w:cs="Times New Roman"/>
          <w:sz w:val="22"/>
          <w:szCs w:val="22"/>
        </w:rPr>
        <w:t xml:space="preserve">society continues to move at such a slow pace, as it has done for previous centuries </w:t>
      </w:r>
      <w:r w:rsidR="00841216" w:rsidRPr="0043076A">
        <w:rPr>
          <w:rFonts w:ascii="Times New Roman" w:eastAsia="Times New Roman" w:hAnsi="Times New Roman" w:cs="Times New Roman"/>
          <w:sz w:val="22"/>
          <w:szCs w:val="22"/>
        </w:rPr>
        <w:t xml:space="preserve">how can it be expected to be met with positive reaction and expectations. </w:t>
      </w:r>
    </w:p>
    <w:p w14:paraId="4E4FF354" w14:textId="5FC13A26" w:rsidR="00457699" w:rsidRPr="0043076A" w:rsidRDefault="00C779D7"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Positive plans have been put into place by the welsh government as of 2024,</w:t>
      </w:r>
      <w:r w:rsidR="00551814" w:rsidRPr="0043076A">
        <w:rPr>
          <w:rFonts w:ascii="Times New Roman" w:eastAsia="Times New Roman" w:hAnsi="Times New Roman" w:cs="Times New Roman"/>
          <w:sz w:val="22"/>
          <w:szCs w:val="22"/>
        </w:rPr>
        <w:t xml:space="preserve"> it is also in hope that other governments </w:t>
      </w:r>
      <w:r w:rsidR="00457699" w:rsidRPr="0043076A">
        <w:rPr>
          <w:rFonts w:ascii="Times New Roman" w:eastAsia="Times New Roman" w:hAnsi="Times New Roman" w:cs="Times New Roman"/>
          <w:sz w:val="22"/>
          <w:szCs w:val="22"/>
        </w:rPr>
        <w:t xml:space="preserve">take note of the barriers attempting to be removed by the welsh government and employ this into their own policies. </w:t>
      </w:r>
      <w:r w:rsidRPr="0043076A">
        <w:rPr>
          <w:rFonts w:ascii="Times New Roman" w:eastAsia="Times New Roman" w:hAnsi="Times New Roman" w:cs="Times New Roman"/>
          <w:sz w:val="22"/>
          <w:szCs w:val="22"/>
        </w:rPr>
        <w:t xml:space="preserve"> </w:t>
      </w:r>
      <w:r w:rsidR="00851BE7" w:rsidRPr="0043076A">
        <w:rPr>
          <w:rFonts w:ascii="Times New Roman" w:eastAsia="Times New Roman" w:hAnsi="Times New Roman" w:cs="Times New Roman"/>
          <w:sz w:val="22"/>
          <w:szCs w:val="22"/>
        </w:rPr>
        <w:t xml:space="preserve">A start is needed to introduce room for change, Wales is taking that initiative to </w:t>
      </w:r>
      <w:r w:rsidR="00E97ED8" w:rsidRPr="0043076A">
        <w:rPr>
          <w:rFonts w:ascii="Times New Roman" w:eastAsia="Times New Roman" w:hAnsi="Times New Roman" w:cs="Times New Roman"/>
          <w:sz w:val="22"/>
          <w:szCs w:val="22"/>
        </w:rPr>
        <w:t xml:space="preserve">take a step in the right direction and attempt to amend the disadvantages previously set. </w:t>
      </w:r>
    </w:p>
    <w:p w14:paraId="7ED203B9" w14:textId="27E9C5A4" w:rsidR="0090382B" w:rsidRPr="0043076A" w:rsidRDefault="00457699"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H</w:t>
      </w:r>
      <w:r w:rsidR="00841216" w:rsidRPr="0043076A">
        <w:rPr>
          <w:rFonts w:ascii="Times New Roman" w:eastAsia="Times New Roman" w:hAnsi="Times New Roman" w:cs="Times New Roman"/>
          <w:sz w:val="22"/>
          <w:szCs w:val="22"/>
        </w:rPr>
        <w:t>owever,</w:t>
      </w:r>
      <w:r w:rsidR="00C779D7" w:rsidRPr="0043076A">
        <w:rPr>
          <w:rFonts w:ascii="Times New Roman" w:eastAsia="Times New Roman" w:hAnsi="Times New Roman" w:cs="Times New Roman"/>
          <w:sz w:val="22"/>
          <w:szCs w:val="22"/>
        </w:rPr>
        <w:t xml:space="preserve"> to fully break down these barriers </w:t>
      </w:r>
      <w:r w:rsidR="00841216" w:rsidRPr="0043076A">
        <w:rPr>
          <w:rFonts w:ascii="Times New Roman" w:eastAsia="Times New Roman" w:hAnsi="Times New Roman" w:cs="Times New Roman"/>
          <w:sz w:val="22"/>
          <w:szCs w:val="22"/>
        </w:rPr>
        <w:t>furthermore</w:t>
      </w:r>
      <w:r w:rsidR="00C779D7" w:rsidRPr="0043076A">
        <w:rPr>
          <w:rFonts w:ascii="Times New Roman" w:eastAsia="Times New Roman" w:hAnsi="Times New Roman" w:cs="Times New Roman"/>
          <w:sz w:val="22"/>
          <w:szCs w:val="22"/>
        </w:rPr>
        <w:t xml:space="preserve"> needs to be addressed amongst all communities. Education needs to </w:t>
      </w:r>
      <w:r w:rsidR="00BC0F1C" w:rsidRPr="0043076A">
        <w:rPr>
          <w:rFonts w:ascii="Times New Roman" w:eastAsia="Times New Roman" w:hAnsi="Times New Roman" w:cs="Times New Roman"/>
          <w:sz w:val="22"/>
          <w:szCs w:val="22"/>
        </w:rPr>
        <w:t xml:space="preserve">introduce the brilliant minds of women </w:t>
      </w:r>
      <w:r w:rsidR="00841216" w:rsidRPr="0043076A">
        <w:rPr>
          <w:rFonts w:ascii="Times New Roman" w:eastAsia="Times New Roman" w:hAnsi="Times New Roman" w:cs="Times New Roman"/>
          <w:sz w:val="22"/>
          <w:szCs w:val="22"/>
        </w:rPr>
        <w:t>as-well</w:t>
      </w:r>
      <w:r w:rsidR="00BC0F1C" w:rsidRPr="0043076A">
        <w:rPr>
          <w:rFonts w:ascii="Times New Roman" w:eastAsia="Times New Roman" w:hAnsi="Times New Roman" w:cs="Times New Roman"/>
          <w:sz w:val="22"/>
          <w:szCs w:val="22"/>
        </w:rPr>
        <w:t xml:space="preserve"> as men, to set examples. To break down the generational gender bias set by previous generations. </w:t>
      </w:r>
    </w:p>
    <w:p w14:paraId="0AA41996" w14:textId="0EFC4564" w:rsidR="00433C95" w:rsidRPr="0043076A" w:rsidRDefault="00433C95" w:rsidP="00600972">
      <w:pPr>
        <w:spacing w:line="360" w:lineRule="auto"/>
        <w:rPr>
          <w:rFonts w:ascii="Times New Roman" w:eastAsia="Times New Roman" w:hAnsi="Times New Roman" w:cs="Times New Roman"/>
          <w:sz w:val="22"/>
          <w:szCs w:val="22"/>
        </w:rPr>
      </w:pPr>
      <w:r w:rsidRPr="0043076A">
        <w:rPr>
          <w:rFonts w:ascii="Times New Roman" w:eastAsia="Times New Roman" w:hAnsi="Times New Roman" w:cs="Times New Roman"/>
          <w:sz w:val="22"/>
          <w:szCs w:val="22"/>
        </w:rPr>
        <w:t xml:space="preserve">It can be understood from this assignment </w:t>
      </w:r>
      <w:r w:rsidR="0069736A" w:rsidRPr="0043076A">
        <w:rPr>
          <w:rFonts w:ascii="Times New Roman" w:eastAsia="Times New Roman" w:hAnsi="Times New Roman" w:cs="Times New Roman"/>
          <w:sz w:val="22"/>
          <w:szCs w:val="22"/>
        </w:rPr>
        <w:t>t</w:t>
      </w:r>
      <w:r w:rsidRPr="0043076A">
        <w:rPr>
          <w:rFonts w:ascii="Times New Roman" w:eastAsia="Times New Roman" w:hAnsi="Times New Roman" w:cs="Times New Roman"/>
          <w:sz w:val="22"/>
          <w:szCs w:val="22"/>
        </w:rPr>
        <w:t xml:space="preserve">hat the understanding of intersectionality is complex and met with limitations, </w:t>
      </w:r>
      <w:r w:rsidR="0069736A" w:rsidRPr="0043076A">
        <w:rPr>
          <w:rFonts w:ascii="Times New Roman" w:eastAsia="Times New Roman" w:hAnsi="Times New Roman" w:cs="Times New Roman"/>
          <w:sz w:val="22"/>
          <w:szCs w:val="22"/>
        </w:rPr>
        <w:t xml:space="preserve">however </w:t>
      </w:r>
      <w:r w:rsidR="00290F8E" w:rsidRPr="0043076A">
        <w:rPr>
          <w:rFonts w:ascii="Times New Roman" w:eastAsia="Times New Roman" w:hAnsi="Times New Roman" w:cs="Times New Roman"/>
          <w:sz w:val="22"/>
          <w:szCs w:val="22"/>
        </w:rPr>
        <w:t>its</w:t>
      </w:r>
      <w:r w:rsidR="0069736A" w:rsidRPr="0043076A">
        <w:rPr>
          <w:rFonts w:ascii="Times New Roman" w:eastAsia="Times New Roman" w:hAnsi="Times New Roman" w:cs="Times New Roman"/>
          <w:sz w:val="22"/>
          <w:szCs w:val="22"/>
        </w:rPr>
        <w:t xml:space="preserve"> importance is vital now more than ever. It has become obvious through research for this module that addressing the challenges of </w:t>
      </w:r>
      <w:r w:rsidR="009C6C1B" w:rsidRPr="0043076A">
        <w:rPr>
          <w:rFonts w:ascii="Times New Roman" w:eastAsia="Times New Roman" w:hAnsi="Times New Roman" w:cs="Times New Roman"/>
          <w:sz w:val="22"/>
          <w:szCs w:val="22"/>
        </w:rPr>
        <w:t xml:space="preserve">intersectionality </w:t>
      </w:r>
      <w:r w:rsidR="00290F8E" w:rsidRPr="0043076A">
        <w:rPr>
          <w:rFonts w:ascii="Times New Roman" w:eastAsia="Times New Roman" w:hAnsi="Times New Roman" w:cs="Times New Roman"/>
          <w:sz w:val="22"/>
          <w:szCs w:val="22"/>
        </w:rPr>
        <w:t xml:space="preserve">is something that has layers of complexity and truly does intersect </w:t>
      </w:r>
      <w:r w:rsidR="000828C7" w:rsidRPr="0043076A">
        <w:rPr>
          <w:rFonts w:ascii="Times New Roman" w:eastAsia="Times New Roman" w:hAnsi="Times New Roman" w:cs="Times New Roman"/>
          <w:sz w:val="22"/>
          <w:szCs w:val="22"/>
        </w:rPr>
        <w:t xml:space="preserve">each community through one angle or another. It is in conclusion that based on the findings of this assignment that </w:t>
      </w:r>
      <w:r w:rsidR="00C2168D" w:rsidRPr="0043076A">
        <w:rPr>
          <w:rFonts w:ascii="Times New Roman" w:eastAsia="Times New Roman" w:hAnsi="Times New Roman" w:cs="Times New Roman"/>
          <w:sz w:val="22"/>
          <w:szCs w:val="22"/>
        </w:rPr>
        <w:t xml:space="preserve">society would benefit greatly in to reduction of working as a silo and </w:t>
      </w:r>
      <w:r w:rsidR="00A859D6" w:rsidRPr="0043076A">
        <w:rPr>
          <w:rFonts w:ascii="Times New Roman" w:eastAsia="Times New Roman" w:hAnsi="Times New Roman" w:cs="Times New Roman"/>
          <w:sz w:val="22"/>
          <w:szCs w:val="22"/>
        </w:rPr>
        <w:t xml:space="preserve">the building of community and intersectionality.   </w:t>
      </w:r>
    </w:p>
    <w:p w14:paraId="7896DF0E" w14:textId="649BFC84" w:rsidR="00C95FF3" w:rsidRPr="0043076A" w:rsidRDefault="00C95FF3" w:rsidP="00600972">
      <w:pPr>
        <w:spacing w:line="360" w:lineRule="auto"/>
        <w:rPr>
          <w:rFonts w:ascii="Times New Roman" w:eastAsia="Times New Roman" w:hAnsi="Times New Roman" w:cs="Times New Roman"/>
          <w:sz w:val="22"/>
          <w:szCs w:val="22"/>
        </w:rPr>
      </w:pPr>
    </w:p>
    <w:p w14:paraId="7A0ED516" w14:textId="5FD4EEF2" w:rsidR="30802483" w:rsidRDefault="30802483" w:rsidP="30802483">
      <w:pPr>
        <w:rPr>
          <w:rFonts w:ascii="Times New Roman" w:eastAsia="Times New Roman" w:hAnsi="Times New Roman" w:cs="Times New Roman"/>
        </w:rPr>
      </w:pPr>
    </w:p>
    <w:p w14:paraId="78DFB0DC" w14:textId="79AD277F" w:rsidR="00173348" w:rsidRDefault="00600972">
      <w:pPr>
        <w:rPr>
          <w:rFonts w:ascii="Times New Roman" w:eastAsia="Times New Roman" w:hAnsi="Times New Roman" w:cs="Times New Roman"/>
          <w:b/>
          <w:bCs/>
          <w:i/>
          <w:iCs/>
          <w:sz w:val="22"/>
          <w:szCs w:val="22"/>
        </w:rPr>
      </w:pPr>
      <w:r w:rsidRPr="00600972">
        <w:rPr>
          <w:rFonts w:ascii="Times New Roman" w:eastAsia="Times New Roman" w:hAnsi="Times New Roman" w:cs="Times New Roman"/>
          <w:b/>
          <w:bCs/>
          <w:i/>
          <w:iCs/>
          <w:sz w:val="22"/>
          <w:szCs w:val="22"/>
        </w:rPr>
        <w:t xml:space="preserve">References </w:t>
      </w:r>
    </w:p>
    <w:p w14:paraId="757800DA"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Roy </w:t>
      </w:r>
      <w:proofErr w:type="spellStart"/>
      <w:r w:rsidRPr="00D272F6">
        <w:rPr>
          <w:rFonts w:ascii="UICTFontTextStyleBody" w:hAnsi="UICTFontTextStyleBody" w:cs="Times New Roman"/>
          <w:kern w:val="0"/>
          <w:sz w:val="23"/>
          <w:szCs w:val="23"/>
          <w14:ligatures w14:val="none"/>
        </w:rPr>
        <w:t>Bouwer</w:t>
      </w:r>
      <w:proofErr w:type="spellEnd"/>
      <w:r w:rsidRPr="00D272F6">
        <w:rPr>
          <w:rFonts w:ascii="UICTFontTextStyleBody" w:hAnsi="UICTFontTextStyleBody" w:cs="Times New Roman"/>
          <w:kern w:val="0"/>
          <w:sz w:val="23"/>
          <w:szCs w:val="23"/>
          <w14:ligatures w14:val="none"/>
        </w:rPr>
        <w:t xml:space="preserve"> a b 2 </w:t>
      </w:r>
      <w:r w:rsidRPr="00D272F6">
        <w:rPr>
          <w:rFonts w:ascii="UICTFontTextStyleItalicBody" w:hAnsi="UICTFontTextStyleItalicBody" w:cs="Times New Roman"/>
          <w:i/>
          <w:iCs/>
          <w:kern w:val="0"/>
          <w:sz w:val="23"/>
          <w:szCs w:val="23"/>
          <w14:ligatures w14:val="none"/>
        </w:rPr>
        <w:t>et al.</w:t>
      </w:r>
      <w:r w:rsidRPr="00D272F6">
        <w:rPr>
          <w:rFonts w:ascii="UICTFontTextStyleBody" w:hAnsi="UICTFontTextStyleBody" w:cs="Times New Roman"/>
          <w:kern w:val="0"/>
          <w:sz w:val="23"/>
          <w:szCs w:val="23"/>
          <w14:ligatures w14:val="none"/>
        </w:rPr>
        <w:t xml:space="preserve"> (2021) </w:t>
      </w:r>
      <w:r w:rsidRPr="00D272F6">
        <w:rPr>
          <w:rFonts w:ascii="UICTFontTextStyleItalicBody" w:hAnsi="UICTFontTextStyleItalicBody" w:cs="Times New Roman"/>
          <w:i/>
          <w:iCs/>
          <w:kern w:val="0"/>
          <w:sz w:val="23"/>
          <w:szCs w:val="23"/>
          <w14:ligatures w14:val="none"/>
        </w:rPr>
        <w:t>Breaking down the silos: Building resilience through cohesive and collaborative social networks</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Environmental Development</w:t>
      </w:r>
      <w:r w:rsidRPr="00D272F6">
        <w:rPr>
          <w:rFonts w:ascii="UICTFontTextStyleBody" w:hAnsi="UICTFontTextStyleBody" w:cs="Times New Roman"/>
          <w:kern w:val="0"/>
          <w:sz w:val="23"/>
          <w:szCs w:val="23"/>
          <w14:ligatures w14:val="none"/>
        </w:rPr>
        <w:t>. Available at: https://www.sciencedirect.com/science/article/abs/pii/S2211464521000439 (Accessed: 31 March 2025). </w:t>
      </w:r>
    </w:p>
    <w:p w14:paraId="17C59F30"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1378AECF"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Baddeley, M. (2010) </w:t>
      </w:r>
      <w:r w:rsidRPr="00D272F6">
        <w:rPr>
          <w:rFonts w:ascii="UICTFontTextStyleItalicBody" w:hAnsi="UICTFontTextStyleItalicBody" w:cs="Times New Roman"/>
          <w:i/>
          <w:iCs/>
          <w:kern w:val="0"/>
          <w:sz w:val="23"/>
          <w:szCs w:val="23"/>
          <w14:ligatures w14:val="none"/>
        </w:rPr>
        <w:t xml:space="preserve">Herding, social influence and economic decision-making: Socio-psychological and </w:t>
      </w:r>
      <w:proofErr w:type="spellStart"/>
      <w:r w:rsidRPr="00D272F6">
        <w:rPr>
          <w:rFonts w:ascii="UICTFontTextStyleItalicBody" w:hAnsi="UICTFontTextStyleItalicBody" w:cs="Times New Roman"/>
          <w:i/>
          <w:iCs/>
          <w:kern w:val="0"/>
          <w:sz w:val="23"/>
          <w:szCs w:val="23"/>
          <w14:ligatures w14:val="none"/>
        </w:rPr>
        <w:t>neuroscientific</w:t>
      </w:r>
      <w:proofErr w:type="spellEnd"/>
      <w:r w:rsidRPr="00D272F6">
        <w:rPr>
          <w:rFonts w:ascii="UICTFontTextStyleItalicBody" w:hAnsi="UICTFontTextStyleItalicBody" w:cs="Times New Roman"/>
          <w:i/>
          <w:iCs/>
          <w:kern w:val="0"/>
          <w:sz w:val="23"/>
          <w:szCs w:val="23"/>
          <w14:ligatures w14:val="none"/>
        </w:rPr>
        <w:t xml:space="preserve"> analyses</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 xml:space="preserve">Philosophical transactions of the Royal Society of </w:t>
      </w:r>
      <w:r w:rsidRPr="00D272F6">
        <w:rPr>
          <w:rFonts w:ascii="UICTFontTextStyleItalicBody" w:hAnsi="UICTFontTextStyleItalicBody" w:cs="Times New Roman"/>
          <w:i/>
          <w:iCs/>
          <w:kern w:val="0"/>
          <w:sz w:val="23"/>
          <w:szCs w:val="23"/>
          <w14:ligatures w14:val="none"/>
        </w:rPr>
        <w:lastRenderedPageBreak/>
        <w:t>London. Series B, Biological sciences</w:t>
      </w:r>
      <w:r w:rsidRPr="00D272F6">
        <w:rPr>
          <w:rFonts w:ascii="UICTFontTextStyleBody" w:hAnsi="UICTFontTextStyleBody" w:cs="Times New Roman"/>
          <w:kern w:val="0"/>
          <w:sz w:val="23"/>
          <w:szCs w:val="23"/>
          <w14:ligatures w14:val="none"/>
        </w:rPr>
        <w:t>. Available at: https://pmc.ncbi.nlm.nih.gov/articles/PMC2827453/ (Accessed: 01 April 2025). </w:t>
      </w:r>
    </w:p>
    <w:p w14:paraId="17D701C9"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2E6C338B"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Banerjee, A.V. (1992) ‘A simple model of herd </w:t>
      </w:r>
      <w:proofErr w:type="spellStart"/>
      <w:r w:rsidRPr="00D272F6">
        <w:rPr>
          <w:rFonts w:ascii="UICTFontTextStyleBody" w:hAnsi="UICTFontTextStyleBody" w:cs="Times New Roman"/>
          <w:kern w:val="0"/>
          <w:sz w:val="23"/>
          <w:szCs w:val="23"/>
          <w14:ligatures w14:val="none"/>
        </w:rPr>
        <w:t>behavior</w:t>
      </w:r>
      <w:proofErr w:type="spellEnd"/>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The Quarterly Journal of Economics</w:t>
      </w:r>
      <w:r w:rsidRPr="00D272F6">
        <w:rPr>
          <w:rFonts w:ascii="UICTFontTextStyleBody" w:hAnsi="UICTFontTextStyleBody" w:cs="Times New Roman"/>
          <w:kern w:val="0"/>
          <w:sz w:val="23"/>
          <w:szCs w:val="23"/>
          <w14:ligatures w14:val="none"/>
        </w:rPr>
        <w:t xml:space="preserve">, 107(3), pp. 797–817. </w:t>
      </w:r>
      <w:proofErr w:type="spellStart"/>
      <w:r w:rsidRPr="00D272F6">
        <w:rPr>
          <w:rFonts w:ascii="UICTFontTextStyleBody" w:hAnsi="UICTFontTextStyleBody" w:cs="Times New Roman"/>
          <w:kern w:val="0"/>
          <w:sz w:val="23"/>
          <w:szCs w:val="23"/>
          <w14:ligatures w14:val="none"/>
        </w:rPr>
        <w:t>doi:10.2307</w:t>
      </w:r>
      <w:proofErr w:type="spellEnd"/>
      <w:r w:rsidRPr="00D272F6">
        <w:rPr>
          <w:rFonts w:ascii="UICTFontTextStyleBody" w:hAnsi="UICTFontTextStyleBody" w:cs="Times New Roman"/>
          <w:kern w:val="0"/>
          <w:sz w:val="23"/>
          <w:szCs w:val="23"/>
          <w14:ligatures w14:val="none"/>
        </w:rPr>
        <w:t>/2118364. </w:t>
      </w:r>
    </w:p>
    <w:p w14:paraId="080225D4"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5571F0AF"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Post, J. </w:t>
      </w:r>
      <w:r w:rsidRPr="00D272F6">
        <w:rPr>
          <w:rFonts w:ascii="UICTFontTextStyleItalicBody" w:hAnsi="UICTFontTextStyleItalicBody" w:cs="Times New Roman"/>
          <w:i/>
          <w:iCs/>
          <w:kern w:val="0"/>
          <w:sz w:val="23"/>
          <w:szCs w:val="23"/>
          <w14:ligatures w14:val="none"/>
        </w:rPr>
        <w:t>et al.</w:t>
      </w:r>
      <w:r w:rsidRPr="00D272F6">
        <w:rPr>
          <w:rFonts w:ascii="UICTFontTextStyleBody" w:hAnsi="UICTFontTextStyleBody" w:cs="Times New Roman"/>
          <w:kern w:val="0"/>
          <w:sz w:val="23"/>
          <w:szCs w:val="23"/>
          <w14:ligatures w14:val="none"/>
        </w:rPr>
        <w:t xml:space="preserve"> (2016) ‘Breaking down silos between community-based </w:t>
      </w:r>
      <w:proofErr w:type="spellStart"/>
      <w:r w:rsidRPr="00D272F6">
        <w:rPr>
          <w:rFonts w:ascii="UICTFontTextStyleBody" w:hAnsi="UICTFontTextStyleBody" w:cs="Times New Roman"/>
          <w:kern w:val="0"/>
          <w:sz w:val="23"/>
          <w:szCs w:val="23"/>
          <w14:ligatures w14:val="none"/>
        </w:rPr>
        <w:t>organizations</w:t>
      </w:r>
      <w:proofErr w:type="spellEnd"/>
      <w:r w:rsidRPr="00D272F6">
        <w:rPr>
          <w:rFonts w:ascii="UICTFontTextStyleBody" w:hAnsi="UICTFontTextStyleBody" w:cs="Times New Roman"/>
          <w:kern w:val="0"/>
          <w:sz w:val="23"/>
          <w:szCs w:val="23"/>
          <w14:ligatures w14:val="none"/>
        </w:rPr>
        <w:t xml:space="preserve">: Coalition development’, </w:t>
      </w:r>
      <w:r w:rsidRPr="00D272F6">
        <w:rPr>
          <w:rFonts w:ascii="UICTFontTextStyleItalicBody" w:hAnsi="UICTFontTextStyleItalicBody" w:cs="Times New Roman"/>
          <w:i/>
          <w:iCs/>
          <w:kern w:val="0"/>
          <w:sz w:val="23"/>
          <w:szCs w:val="23"/>
          <w14:ligatures w14:val="none"/>
        </w:rPr>
        <w:t>Youth-Community Partnerships for Adolescent Alcohol Prevention</w:t>
      </w:r>
      <w:r w:rsidRPr="00D272F6">
        <w:rPr>
          <w:rFonts w:ascii="UICTFontTextStyleBody" w:hAnsi="UICTFontTextStyleBody" w:cs="Times New Roman"/>
          <w:kern w:val="0"/>
          <w:sz w:val="23"/>
          <w:szCs w:val="23"/>
          <w14:ligatures w14:val="none"/>
        </w:rPr>
        <w:t xml:space="preserve">, pp. 85–105. </w:t>
      </w:r>
      <w:proofErr w:type="spellStart"/>
      <w:r w:rsidRPr="00D272F6">
        <w:rPr>
          <w:rFonts w:ascii="UICTFontTextStyleBody" w:hAnsi="UICTFontTextStyleBody" w:cs="Times New Roman"/>
          <w:kern w:val="0"/>
          <w:sz w:val="23"/>
          <w:szCs w:val="23"/>
          <w14:ligatures w14:val="none"/>
        </w:rPr>
        <w:t>doi:10.1007</w:t>
      </w:r>
      <w:proofErr w:type="spellEnd"/>
      <w:r w:rsidRPr="00D272F6">
        <w:rPr>
          <w:rFonts w:ascii="UICTFontTextStyleBody" w:hAnsi="UICTFontTextStyleBody" w:cs="Times New Roman"/>
          <w:kern w:val="0"/>
          <w:sz w:val="23"/>
          <w:szCs w:val="23"/>
          <w14:ligatures w14:val="none"/>
        </w:rPr>
        <w:t>/978-3-319-26030-3_5.               </w:t>
      </w:r>
    </w:p>
    <w:p w14:paraId="0F2B4C09"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(Post et al., 2016)</w:t>
      </w:r>
    </w:p>
    <w:p w14:paraId="0B109C50"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17494E88"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Esme Kirk-Wade, Sonja </w:t>
      </w:r>
      <w:proofErr w:type="spellStart"/>
      <w:r w:rsidRPr="00D272F6">
        <w:rPr>
          <w:rFonts w:ascii="UICTFontTextStyleBody" w:hAnsi="UICTFontTextStyleBody" w:cs="Times New Roman"/>
          <w:kern w:val="0"/>
          <w:sz w:val="23"/>
          <w:szCs w:val="23"/>
          <w14:ligatures w14:val="none"/>
        </w:rPr>
        <w:t>Stiebahl</w:t>
      </w:r>
      <w:proofErr w:type="spellEnd"/>
      <w:r w:rsidRPr="00D272F6">
        <w:rPr>
          <w:rFonts w:ascii="UICTFontTextStyleBody" w:hAnsi="UICTFontTextStyleBody" w:cs="Times New Roman"/>
          <w:kern w:val="0"/>
          <w:sz w:val="23"/>
          <w:szCs w:val="23"/>
          <w14:ligatures w14:val="none"/>
        </w:rPr>
        <w:t xml:space="preserve">, Helen Wong (2024) </w:t>
      </w:r>
      <w:r w:rsidRPr="00D272F6">
        <w:rPr>
          <w:rFonts w:ascii="UICTFontTextStyleItalicBody" w:hAnsi="UICTFontTextStyleItalicBody" w:cs="Times New Roman"/>
          <w:i/>
          <w:iCs/>
          <w:kern w:val="0"/>
          <w:sz w:val="23"/>
          <w:szCs w:val="23"/>
          <w14:ligatures w14:val="none"/>
        </w:rPr>
        <w:t>UK disability statistics: Prevalence and life experiences</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 xml:space="preserve">UK </w:t>
      </w:r>
      <w:proofErr w:type="spellStart"/>
      <w:r w:rsidRPr="00D272F6">
        <w:rPr>
          <w:rFonts w:ascii="UICTFontTextStyleItalicBody" w:hAnsi="UICTFontTextStyleItalicBody" w:cs="Times New Roman"/>
          <w:i/>
          <w:iCs/>
          <w:kern w:val="0"/>
          <w:sz w:val="23"/>
          <w:szCs w:val="23"/>
          <w14:ligatures w14:val="none"/>
        </w:rPr>
        <w:t>Parliment</w:t>
      </w:r>
      <w:proofErr w:type="spellEnd"/>
      <w:r w:rsidRPr="00D272F6">
        <w:rPr>
          <w:rFonts w:ascii="UICTFontTextStyleBody" w:hAnsi="UICTFontTextStyleBody" w:cs="Times New Roman"/>
          <w:kern w:val="0"/>
          <w:sz w:val="23"/>
          <w:szCs w:val="23"/>
          <w14:ligatures w14:val="none"/>
        </w:rPr>
        <w:t>. Available at: https://researchbriefings.parliament.uk/ (Accessed: 04 April 2025). </w:t>
      </w:r>
    </w:p>
    <w:p w14:paraId="725663FC"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6FE74460"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ItalicBody" w:hAnsi="UICTFontTextStyleItalicBody" w:cs="Times New Roman"/>
          <w:i/>
          <w:iCs/>
          <w:kern w:val="0"/>
          <w:sz w:val="23"/>
          <w:szCs w:val="23"/>
          <w14:ligatures w14:val="none"/>
        </w:rPr>
        <w:t>What is the UN Convention on Child Rights?</w:t>
      </w:r>
      <w:r w:rsidRPr="00D272F6">
        <w:rPr>
          <w:rFonts w:ascii="UICTFontTextStyleBody" w:hAnsi="UICTFontTextStyleBody" w:cs="Times New Roman"/>
          <w:kern w:val="0"/>
          <w:sz w:val="23"/>
          <w:szCs w:val="23"/>
          <w14:ligatures w14:val="none"/>
        </w:rPr>
        <w:t xml:space="preserve"> (2024) </w:t>
      </w:r>
      <w:r w:rsidRPr="00D272F6">
        <w:rPr>
          <w:rFonts w:ascii="UICTFontTextStyleItalicBody" w:hAnsi="UICTFontTextStyleItalicBody" w:cs="Times New Roman"/>
          <w:i/>
          <w:iCs/>
          <w:kern w:val="0"/>
          <w:sz w:val="23"/>
          <w:szCs w:val="23"/>
          <w14:ligatures w14:val="none"/>
        </w:rPr>
        <w:t>UNICEF UK</w:t>
      </w:r>
      <w:r w:rsidRPr="00D272F6">
        <w:rPr>
          <w:rFonts w:ascii="UICTFontTextStyleBody" w:hAnsi="UICTFontTextStyleBody" w:cs="Times New Roman"/>
          <w:kern w:val="0"/>
          <w:sz w:val="23"/>
          <w:szCs w:val="23"/>
          <w14:ligatures w14:val="none"/>
        </w:rPr>
        <w:t>. Available at: https://www.unicef.org.uk/what-we-do/un-convention-child-rights/ (Accessed: 07 April 2025). </w:t>
      </w:r>
    </w:p>
    <w:p w14:paraId="16370F70"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5957F934"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Colvin, N.W. and H. (2023) </w:t>
      </w:r>
      <w:r w:rsidRPr="00D272F6">
        <w:rPr>
          <w:rFonts w:ascii="UICTFontTextStyleItalicBody" w:hAnsi="UICTFontTextStyleItalicBody" w:cs="Times New Roman"/>
          <w:i/>
          <w:iCs/>
          <w:kern w:val="0"/>
          <w:sz w:val="23"/>
          <w:szCs w:val="23"/>
          <w14:ligatures w14:val="none"/>
        </w:rPr>
        <w:t>Disability by age, sex and deprivation, England and Wales: Census 2021</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Disability by age, sex and deprivation, England and Wales - Office for National Statistics</w:t>
      </w:r>
      <w:r w:rsidRPr="00D272F6">
        <w:rPr>
          <w:rFonts w:ascii="UICTFontTextStyleBody" w:hAnsi="UICTFontTextStyleBody" w:cs="Times New Roman"/>
          <w:kern w:val="0"/>
          <w:sz w:val="23"/>
          <w:szCs w:val="23"/>
          <w14:ligatures w14:val="none"/>
        </w:rPr>
        <w:t>. Available at: https://www.ons.gov.uk/peoplepopulationandcommunity/healthandsocialcare/disability/articles/disabilitybyagesexanddeprivationenglandandwales/census2021 (Accessed: 01 April 2025). </w:t>
      </w:r>
    </w:p>
    <w:p w14:paraId="1F001E9A"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62A2C433"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proofErr w:type="spellStart"/>
      <w:r w:rsidRPr="00D272F6">
        <w:rPr>
          <w:rFonts w:ascii="UICTFontTextStyleBody" w:hAnsi="UICTFontTextStyleBody" w:cs="Times New Roman"/>
          <w:kern w:val="0"/>
          <w:sz w:val="23"/>
          <w:szCs w:val="23"/>
          <w14:ligatures w14:val="none"/>
        </w:rPr>
        <w:t>Septi</w:t>
      </w:r>
      <w:proofErr w:type="spellEnd"/>
      <w:r w:rsidRPr="00D272F6">
        <w:rPr>
          <w:rFonts w:ascii="UICTFontTextStyleBody" w:hAnsi="UICTFontTextStyleBody" w:cs="Times New Roman"/>
          <w:kern w:val="0"/>
          <w:sz w:val="23"/>
          <w:szCs w:val="23"/>
          <w14:ligatures w14:val="none"/>
        </w:rPr>
        <w:t xml:space="preserve"> </w:t>
      </w:r>
      <w:proofErr w:type="spellStart"/>
      <w:r w:rsidRPr="00D272F6">
        <w:rPr>
          <w:rFonts w:ascii="UICTFontTextStyleBody" w:hAnsi="UICTFontTextStyleBody" w:cs="Times New Roman"/>
          <w:kern w:val="0"/>
          <w:sz w:val="23"/>
          <w:szCs w:val="23"/>
          <w14:ligatures w14:val="none"/>
        </w:rPr>
        <w:t>Gumiandari</w:t>
      </w:r>
      <w:proofErr w:type="spellEnd"/>
      <w:r w:rsidRPr="00D272F6">
        <w:rPr>
          <w:rFonts w:ascii="UICTFontTextStyleBody" w:hAnsi="UICTFontTextStyleBody" w:cs="Times New Roman"/>
          <w:kern w:val="0"/>
          <w:sz w:val="23"/>
          <w:szCs w:val="23"/>
          <w14:ligatures w14:val="none"/>
        </w:rPr>
        <w:t xml:space="preserve"> dan </w:t>
      </w:r>
      <w:proofErr w:type="spellStart"/>
      <w:r w:rsidRPr="00D272F6">
        <w:rPr>
          <w:rFonts w:ascii="UICTFontTextStyleBody" w:hAnsi="UICTFontTextStyleBody" w:cs="Times New Roman"/>
          <w:kern w:val="0"/>
          <w:sz w:val="23"/>
          <w:szCs w:val="23"/>
          <w14:ligatures w14:val="none"/>
        </w:rPr>
        <w:t>Ilman</w:t>
      </w:r>
      <w:proofErr w:type="spellEnd"/>
      <w:r w:rsidRPr="00D272F6">
        <w:rPr>
          <w:rFonts w:ascii="UICTFontTextStyleBody" w:hAnsi="UICTFontTextStyleBody" w:cs="Times New Roman"/>
          <w:kern w:val="0"/>
          <w:sz w:val="23"/>
          <w:szCs w:val="23"/>
          <w14:ligatures w14:val="none"/>
        </w:rPr>
        <w:t xml:space="preserve"> </w:t>
      </w:r>
      <w:proofErr w:type="spellStart"/>
      <w:r w:rsidRPr="00D272F6">
        <w:rPr>
          <w:rFonts w:ascii="UICTFontTextStyleBody" w:hAnsi="UICTFontTextStyleBody" w:cs="Times New Roman"/>
          <w:kern w:val="0"/>
          <w:sz w:val="23"/>
          <w:szCs w:val="23"/>
          <w14:ligatures w14:val="none"/>
        </w:rPr>
        <w:t>Nafi’a</w:t>
      </w:r>
      <w:proofErr w:type="spellEnd"/>
      <w:r w:rsidRPr="00D272F6">
        <w:rPr>
          <w:rFonts w:ascii="UICTFontTextStyleBody" w:hAnsi="UICTFontTextStyleBody" w:cs="Times New Roman"/>
          <w:kern w:val="0"/>
          <w:sz w:val="23"/>
          <w:szCs w:val="23"/>
          <w14:ligatures w14:val="none"/>
        </w:rPr>
        <w:t xml:space="preserve"> (2019) </w:t>
      </w:r>
      <w:r w:rsidRPr="00D272F6">
        <w:rPr>
          <w:rFonts w:ascii="UICTFontTextStyleItalicBody" w:hAnsi="UICTFontTextStyleItalicBody" w:cs="Times New Roman"/>
          <w:i/>
          <w:iCs/>
          <w:kern w:val="0"/>
          <w:sz w:val="23"/>
          <w:szCs w:val="23"/>
          <w14:ligatures w14:val="none"/>
        </w:rPr>
        <w:t xml:space="preserve">GENDER BIAS CONSTRUCTED IN FREUD’S CONCEPT ON HUMAN PSYCHO-SEXUAL DEVELOPMENT (An </w:t>
      </w:r>
      <w:proofErr w:type="spellStart"/>
      <w:r w:rsidRPr="00D272F6">
        <w:rPr>
          <w:rFonts w:ascii="UICTFontTextStyleItalicBody" w:hAnsi="UICTFontTextStyleItalicBody" w:cs="Times New Roman"/>
          <w:i/>
          <w:iCs/>
          <w:kern w:val="0"/>
          <w:sz w:val="23"/>
          <w:szCs w:val="23"/>
          <w14:ligatures w14:val="none"/>
        </w:rPr>
        <w:t>Analyctical</w:t>
      </w:r>
      <w:proofErr w:type="spellEnd"/>
      <w:r w:rsidRPr="00D272F6">
        <w:rPr>
          <w:rFonts w:ascii="UICTFontTextStyleItalicBody" w:hAnsi="UICTFontTextStyleItalicBody" w:cs="Times New Roman"/>
          <w:i/>
          <w:iCs/>
          <w:kern w:val="0"/>
          <w:sz w:val="23"/>
          <w:szCs w:val="23"/>
          <w14:ligatures w14:val="none"/>
        </w:rPr>
        <w:t xml:space="preserve"> Study based on Islamic Psychological Analysis)</w:t>
      </w:r>
      <w:r w:rsidRPr="00D272F6">
        <w:rPr>
          <w:rFonts w:ascii="UICTFontTextStyleBody" w:hAnsi="UICTFontTextStyleBody" w:cs="Times New Roman"/>
          <w:kern w:val="0"/>
          <w:sz w:val="23"/>
          <w:szCs w:val="23"/>
          <w14:ligatures w14:val="none"/>
        </w:rPr>
        <w:t>. Available at: https://journal.iainkudus.ac.id/index.php/Palastren/article/viewFile/3315/3693 (Accessed: 07 April 2025). </w:t>
      </w:r>
    </w:p>
    <w:p w14:paraId="194DB298"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54C9316E"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Carol Gilligan (2023) </w:t>
      </w:r>
      <w:r w:rsidRPr="00D272F6">
        <w:rPr>
          <w:rFonts w:ascii="UICTFontTextStyleItalicBody" w:hAnsi="UICTFontTextStyleItalicBody" w:cs="Times New Roman"/>
          <w:i/>
          <w:iCs/>
          <w:kern w:val="0"/>
          <w:sz w:val="23"/>
          <w:szCs w:val="23"/>
          <w14:ligatures w14:val="none"/>
        </w:rPr>
        <w:t>Theory of moral development</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study.com</w:t>
      </w:r>
      <w:r w:rsidRPr="00D272F6">
        <w:rPr>
          <w:rFonts w:ascii="UICTFontTextStyleBody" w:hAnsi="UICTFontTextStyleBody" w:cs="Times New Roman"/>
          <w:kern w:val="0"/>
          <w:sz w:val="23"/>
          <w:szCs w:val="23"/>
          <w14:ligatures w14:val="none"/>
        </w:rPr>
        <w:t>. Available at: https://study.com/academy/lesson/carol-gilligans-theory-of-moral-</w:t>
      </w:r>
      <w:r w:rsidRPr="00D272F6">
        <w:rPr>
          <w:rFonts w:ascii="UICTFontTextStyleBody" w:hAnsi="UICTFontTextStyleBody" w:cs="Times New Roman"/>
          <w:kern w:val="0"/>
          <w:sz w:val="23"/>
          <w:szCs w:val="23"/>
          <w14:ligatures w14:val="none"/>
        </w:rPr>
        <w:lastRenderedPageBreak/>
        <w:t>development.html?msockid=01f0e44d3e2d6a490f52f1393f106bf1 (Accessed: 07 April 2025). </w:t>
      </w:r>
    </w:p>
    <w:p w14:paraId="457A3C5A"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7D6A180A"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6A29458B"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Dr. </w:t>
      </w:r>
      <w:proofErr w:type="spellStart"/>
      <w:r w:rsidRPr="00D272F6">
        <w:rPr>
          <w:rFonts w:ascii="UICTFontTextStyleBody" w:hAnsi="UICTFontTextStyleBody" w:cs="Times New Roman"/>
          <w:kern w:val="0"/>
          <w:sz w:val="23"/>
          <w:szCs w:val="23"/>
          <w14:ligatures w14:val="none"/>
        </w:rPr>
        <w:t>Mieres</w:t>
      </w:r>
      <w:proofErr w:type="spellEnd"/>
      <w:r w:rsidRPr="00D272F6">
        <w:rPr>
          <w:rFonts w:ascii="UICTFontTextStyleBody" w:hAnsi="UICTFontTextStyleBody" w:cs="Times New Roman"/>
          <w:kern w:val="0"/>
          <w:sz w:val="23"/>
          <w:szCs w:val="23"/>
          <w14:ligatures w14:val="none"/>
        </w:rPr>
        <w:t xml:space="preserve"> Dr. McNally (no date) </w:t>
      </w:r>
      <w:r w:rsidRPr="00D272F6">
        <w:rPr>
          <w:rFonts w:ascii="UICTFontTextStyleItalicBody" w:hAnsi="UICTFontTextStyleItalicBody" w:cs="Times New Roman"/>
          <w:i/>
          <w:iCs/>
          <w:kern w:val="0"/>
          <w:sz w:val="23"/>
          <w:szCs w:val="23"/>
          <w14:ligatures w14:val="none"/>
        </w:rPr>
        <w:t xml:space="preserve">Gaslighting in women’s health: When doctors dismiss symptoms | </w:t>
      </w:r>
      <w:proofErr w:type="spellStart"/>
      <w:r w:rsidRPr="00D272F6">
        <w:rPr>
          <w:rFonts w:ascii="UICTFontTextStyleItalicBody" w:hAnsi="UICTFontTextStyleItalicBody" w:cs="Times New Roman"/>
          <w:i/>
          <w:iCs/>
          <w:kern w:val="0"/>
          <w:sz w:val="23"/>
          <w:szCs w:val="23"/>
          <w14:ligatures w14:val="none"/>
        </w:rPr>
        <w:t>northwell</w:t>
      </w:r>
      <w:proofErr w:type="spellEnd"/>
      <w:r w:rsidRPr="00D272F6">
        <w:rPr>
          <w:rFonts w:ascii="UICTFontTextStyleItalicBody" w:hAnsi="UICTFontTextStyleItalicBody" w:cs="Times New Roman"/>
          <w:i/>
          <w:iCs/>
          <w:kern w:val="0"/>
          <w:sz w:val="23"/>
          <w:szCs w:val="23"/>
          <w14:ligatures w14:val="none"/>
        </w:rPr>
        <w:t xml:space="preserve"> health</w:t>
      </w:r>
      <w:r w:rsidRPr="00D272F6">
        <w:rPr>
          <w:rFonts w:ascii="UICTFontTextStyleBody" w:hAnsi="UICTFontTextStyleBody" w:cs="Times New Roman"/>
          <w:kern w:val="0"/>
          <w:sz w:val="23"/>
          <w:szCs w:val="23"/>
          <w14:ligatures w14:val="none"/>
        </w:rPr>
        <w:t xml:space="preserve">, </w:t>
      </w:r>
      <w:proofErr w:type="spellStart"/>
      <w:r w:rsidRPr="00D272F6">
        <w:rPr>
          <w:rFonts w:ascii="UICTFontTextStyleItalicBody" w:hAnsi="UICTFontTextStyleItalicBody" w:cs="Times New Roman"/>
          <w:i/>
          <w:iCs/>
          <w:kern w:val="0"/>
          <w:sz w:val="23"/>
          <w:szCs w:val="23"/>
          <w14:ligatures w14:val="none"/>
        </w:rPr>
        <w:t>Northwell</w:t>
      </w:r>
      <w:proofErr w:type="spellEnd"/>
      <w:r w:rsidRPr="00D272F6">
        <w:rPr>
          <w:rFonts w:ascii="UICTFontTextStyleItalicBody" w:hAnsi="UICTFontTextStyleItalicBody" w:cs="Times New Roman"/>
          <w:i/>
          <w:iCs/>
          <w:kern w:val="0"/>
          <w:sz w:val="23"/>
          <w:szCs w:val="23"/>
          <w14:ligatures w14:val="none"/>
        </w:rPr>
        <w:t xml:space="preserve"> Health</w:t>
      </w:r>
      <w:r w:rsidRPr="00D272F6">
        <w:rPr>
          <w:rFonts w:ascii="UICTFontTextStyleBody" w:hAnsi="UICTFontTextStyleBody" w:cs="Times New Roman"/>
          <w:kern w:val="0"/>
          <w:sz w:val="23"/>
          <w:szCs w:val="23"/>
          <w14:ligatures w14:val="none"/>
        </w:rPr>
        <w:t>. Available at: https://www.northwell.edu/katz-institute-for-womens-health/articles/gaslighting-in-womens-health (Accessed: 07 April 2025). </w:t>
      </w:r>
    </w:p>
    <w:p w14:paraId="4C5DE6BF"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496A13E3"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Esther H. Chen MD, Frances S. </w:t>
      </w:r>
      <w:proofErr w:type="spellStart"/>
      <w:r w:rsidRPr="00D272F6">
        <w:rPr>
          <w:rFonts w:ascii="UICTFontTextStyleBody" w:hAnsi="UICTFontTextStyleBody" w:cs="Times New Roman"/>
          <w:kern w:val="0"/>
          <w:sz w:val="23"/>
          <w:szCs w:val="23"/>
          <w14:ligatures w14:val="none"/>
        </w:rPr>
        <w:t>Shofer</w:t>
      </w:r>
      <w:proofErr w:type="spellEnd"/>
      <w:r w:rsidRPr="00D272F6">
        <w:rPr>
          <w:rFonts w:ascii="UICTFontTextStyleBody" w:hAnsi="UICTFontTextStyleBody" w:cs="Times New Roman"/>
          <w:kern w:val="0"/>
          <w:sz w:val="23"/>
          <w:szCs w:val="23"/>
          <w14:ligatures w14:val="none"/>
        </w:rPr>
        <w:t xml:space="preserve"> PhD, Anthony J. Dean MD, Judd E. Hollander MD,  William G. </w:t>
      </w:r>
      <w:proofErr w:type="spellStart"/>
      <w:r w:rsidRPr="00D272F6">
        <w:rPr>
          <w:rFonts w:ascii="UICTFontTextStyleBody" w:hAnsi="UICTFontTextStyleBody" w:cs="Times New Roman"/>
          <w:kern w:val="0"/>
          <w:sz w:val="23"/>
          <w:szCs w:val="23"/>
          <w14:ligatures w14:val="none"/>
        </w:rPr>
        <w:t>Baxt</w:t>
      </w:r>
      <w:proofErr w:type="spellEnd"/>
      <w:r w:rsidRPr="00D272F6">
        <w:rPr>
          <w:rFonts w:ascii="UICTFontTextStyleBody" w:hAnsi="UICTFontTextStyleBody" w:cs="Times New Roman"/>
          <w:kern w:val="0"/>
          <w:sz w:val="23"/>
          <w:szCs w:val="23"/>
          <w14:ligatures w14:val="none"/>
        </w:rPr>
        <w:t xml:space="preserve"> MD, Jennifer L. </w:t>
      </w:r>
      <w:proofErr w:type="spellStart"/>
      <w:r w:rsidRPr="00D272F6">
        <w:rPr>
          <w:rFonts w:ascii="UICTFontTextStyleBody" w:hAnsi="UICTFontTextStyleBody" w:cs="Times New Roman"/>
          <w:kern w:val="0"/>
          <w:sz w:val="23"/>
          <w:szCs w:val="23"/>
          <w14:ligatures w14:val="none"/>
        </w:rPr>
        <w:t>Robey</w:t>
      </w:r>
      <w:proofErr w:type="spellEnd"/>
      <w:r w:rsidRPr="00D272F6">
        <w:rPr>
          <w:rFonts w:ascii="UICTFontTextStyleBody" w:hAnsi="UICTFontTextStyleBody" w:cs="Times New Roman"/>
          <w:kern w:val="0"/>
          <w:sz w:val="23"/>
          <w:szCs w:val="23"/>
          <w14:ligatures w14:val="none"/>
        </w:rPr>
        <w:t xml:space="preserve"> RN, </w:t>
      </w:r>
      <w:proofErr w:type="spellStart"/>
      <w:r w:rsidRPr="00D272F6">
        <w:rPr>
          <w:rFonts w:ascii="UICTFontTextStyleBody" w:hAnsi="UICTFontTextStyleBody" w:cs="Times New Roman"/>
          <w:kern w:val="0"/>
          <w:sz w:val="23"/>
          <w:szCs w:val="23"/>
          <w14:ligatures w14:val="none"/>
        </w:rPr>
        <w:t>Keara</w:t>
      </w:r>
      <w:proofErr w:type="spellEnd"/>
      <w:r w:rsidRPr="00D272F6">
        <w:rPr>
          <w:rFonts w:ascii="UICTFontTextStyleBody" w:hAnsi="UICTFontTextStyleBody" w:cs="Times New Roman"/>
          <w:kern w:val="0"/>
          <w:sz w:val="23"/>
          <w:szCs w:val="23"/>
          <w14:ligatures w14:val="none"/>
        </w:rPr>
        <w:t xml:space="preserve"> L. </w:t>
      </w:r>
      <w:proofErr w:type="spellStart"/>
      <w:r w:rsidRPr="00D272F6">
        <w:rPr>
          <w:rFonts w:ascii="UICTFontTextStyleBody" w:hAnsi="UICTFontTextStyleBody" w:cs="Times New Roman"/>
          <w:kern w:val="0"/>
          <w:sz w:val="23"/>
          <w:szCs w:val="23"/>
          <w14:ligatures w14:val="none"/>
        </w:rPr>
        <w:t>Sease</w:t>
      </w:r>
      <w:proofErr w:type="spellEnd"/>
      <w:r w:rsidRPr="00D272F6">
        <w:rPr>
          <w:rFonts w:ascii="UICTFontTextStyleBody" w:hAnsi="UICTFontTextStyleBody" w:cs="Times New Roman"/>
          <w:kern w:val="0"/>
          <w:sz w:val="23"/>
          <w:szCs w:val="23"/>
          <w14:ligatures w14:val="none"/>
        </w:rPr>
        <w:t xml:space="preserve"> MaEd, Angela M. Mills MD (2008) </w:t>
      </w:r>
      <w:r w:rsidRPr="00D272F6">
        <w:rPr>
          <w:rFonts w:ascii="UICTFontTextStyleItalicBody" w:hAnsi="UICTFontTextStyleItalicBody" w:cs="Times New Roman"/>
          <w:i/>
          <w:iCs/>
          <w:kern w:val="0"/>
          <w:sz w:val="23"/>
          <w:szCs w:val="23"/>
          <w14:ligatures w14:val="none"/>
        </w:rPr>
        <w:t>Gender Disparity in Analgesic Treatment of Emergency Department Patients with Acute Abdominal Pain</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 xml:space="preserve">Wiley online library </w:t>
      </w:r>
      <w:r w:rsidRPr="00D272F6">
        <w:rPr>
          <w:rFonts w:ascii="UICTFontTextStyleBody" w:hAnsi="UICTFontTextStyleBody" w:cs="Times New Roman"/>
          <w:kern w:val="0"/>
          <w:sz w:val="23"/>
          <w:szCs w:val="23"/>
          <w14:ligatures w14:val="none"/>
        </w:rPr>
        <w:t>. Available at: https://onlinelibrary.wiley.com/doi/pdfdirect/10.1111/j.1553-2712.2008.00100.x (Accessed: 03 April 2025). </w:t>
      </w:r>
    </w:p>
    <w:p w14:paraId="0589D7E4"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142BF2F0" w14:textId="77777777" w:rsidR="00D272F6" w:rsidRPr="00D272F6" w:rsidRDefault="00D272F6" w:rsidP="00744F77">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(2021) </w:t>
      </w:r>
      <w:r w:rsidRPr="00D272F6">
        <w:rPr>
          <w:rFonts w:ascii="UICTFontTextStyleItalicBody" w:hAnsi="UICTFontTextStyleItalicBody" w:cs="Times New Roman"/>
          <w:i/>
          <w:iCs/>
          <w:kern w:val="0"/>
          <w:sz w:val="23"/>
          <w:szCs w:val="23"/>
          <w14:ligatures w14:val="none"/>
        </w:rPr>
        <w:t>Women’s Health Outcomes: Is there a gender gap? - House of Lords Library</w:t>
      </w:r>
      <w:r w:rsidRPr="00D272F6">
        <w:rPr>
          <w:rFonts w:ascii="UICTFontTextStyleBody" w:hAnsi="UICTFontTextStyleBody" w:cs="Times New Roman"/>
          <w:kern w:val="0"/>
          <w:sz w:val="23"/>
          <w:szCs w:val="23"/>
          <w14:ligatures w14:val="none"/>
        </w:rPr>
        <w:t>. Available at: https://lordslibrary.parliament.uk/womens-health-outcomes-is-there-a-gender-gap/ (Accessed: 07 April 2025). </w:t>
      </w:r>
    </w:p>
    <w:p w14:paraId="7513A1FF"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0D3AB86A" w14:textId="77777777" w:rsidR="00D272F6" w:rsidRPr="00D272F6" w:rsidRDefault="00D272F6" w:rsidP="003742B5">
      <w:pPr>
        <w:spacing w:after="0" w:line="360" w:lineRule="auto"/>
        <w:divId w:val="622611361"/>
        <w:rPr>
          <w:rFonts w:ascii=".AppleSystemUIFont" w:hAnsi=".AppleSystemUIFont" w:cs="Times New Roman"/>
          <w:kern w:val="0"/>
          <w:sz w:val="23"/>
          <w:szCs w:val="23"/>
          <w14:ligatures w14:val="none"/>
        </w:rPr>
      </w:pPr>
      <w:proofErr w:type="spellStart"/>
      <w:r w:rsidRPr="00D272F6">
        <w:rPr>
          <w:rFonts w:ascii="UICTFontTextStyleBody" w:hAnsi="UICTFontTextStyleBody" w:cs="Times New Roman"/>
          <w:kern w:val="0"/>
          <w:sz w:val="23"/>
          <w:szCs w:val="23"/>
          <w14:ligatures w14:val="none"/>
        </w:rPr>
        <w:t>Edimo</w:t>
      </w:r>
      <w:proofErr w:type="spellEnd"/>
      <w:r w:rsidRPr="00D272F6">
        <w:rPr>
          <w:rFonts w:ascii="UICTFontTextStyleBody" w:hAnsi="UICTFontTextStyleBody" w:cs="Times New Roman"/>
          <w:kern w:val="0"/>
          <w:sz w:val="23"/>
          <w:szCs w:val="23"/>
          <w14:ligatures w14:val="none"/>
        </w:rPr>
        <w:t xml:space="preserve">, C.O. </w:t>
      </w:r>
      <w:r w:rsidRPr="00D272F6">
        <w:rPr>
          <w:rFonts w:ascii="UICTFontTextStyleItalicBody" w:hAnsi="UICTFontTextStyleItalicBody" w:cs="Times New Roman"/>
          <w:i/>
          <w:iCs/>
          <w:kern w:val="0"/>
          <w:sz w:val="23"/>
          <w:szCs w:val="23"/>
          <w14:ligatures w14:val="none"/>
        </w:rPr>
        <w:t>et al.</w:t>
      </w:r>
      <w:r w:rsidRPr="00D272F6">
        <w:rPr>
          <w:rFonts w:ascii="UICTFontTextStyleBody" w:hAnsi="UICTFontTextStyleBody" w:cs="Times New Roman"/>
          <w:kern w:val="0"/>
          <w:sz w:val="23"/>
          <w:szCs w:val="23"/>
          <w14:ligatures w14:val="none"/>
        </w:rPr>
        <w:t xml:space="preserve"> (2021) </w:t>
      </w:r>
      <w:r w:rsidRPr="00D272F6">
        <w:rPr>
          <w:rFonts w:ascii="UICTFontTextStyleItalicBody" w:hAnsi="UICTFontTextStyleItalicBody" w:cs="Times New Roman"/>
          <w:i/>
          <w:iCs/>
          <w:kern w:val="0"/>
          <w:sz w:val="23"/>
          <w:szCs w:val="23"/>
          <w14:ligatures w14:val="none"/>
        </w:rPr>
        <w:t xml:space="preserve">The dermatological aspects of </w:t>
      </w:r>
      <w:proofErr w:type="spellStart"/>
      <w:r w:rsidRPr="00D272F6">
        <w:rPr>
          <w:rFonts w:ascii="UICTFontTextStyleItalicBody" w:hAnsi="UICTFontTextStyleItalicBody" w:cs="Times New Roman"/>
          <w:i/>
          <w:iCs/>
          <w:kern w:val="0"/>
          <w:sz w:val="23"/>
          <w:szCs w:val="23"/>
          <w14:ligatures w14:val="none"/>
        </w:rPr>
        <w:t>Heds</w:t>
      </w:r>
      <w:proofErr w:type="spellEnd"/>
      <w:r w:rsidRPr="00D272F6">
        <w:rPr>
          <w:rFonts w:ascii="UICTFontTextStyleItalicBody" w:hAnsi="UICTFontTextStyleItalicBody" w:cs="Times New Roman"/>
          <w:i/>
          <w:iCs/>
          <w:kern w:val="0"/>
          <w:sz w:val="23"/>
          <w:szCs w:val="23"/>
          <w14:ligatures w14:val="none"/>
        </w:rPr>
        <w:t xml:space="preserve"> in women</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International journal of women’s dermatology</w:t>
      </w:r>
      <w:r w:rsidRPr="00D272F6">
        <w:rPr>
          <w:rFonts w:ascii="UICTFontTextStyleBody" w:hAnsi="UICTFontTextStyleBody" w:cs="Times New Roman"/>
          <w:kern w:val="0"/>
          <w:sz w:val="23"/>
          <w:szCs w:val="23"/>
          <w14:ligatures w14:val="none"/>
        </w:rPr>
        <w:t>. Available at: https://pmc.ncbi.nlm.nih.gov/articles/PMC8243129/#:~:text=Most%20of%20the%20subtypes%20are,et%20al.%2C%202016). (Accessed: 07 April 2025)</w:t>
      </w:r>
    </w:p>
    <w:p w14:paraId="20C168E4" w14:textId="77777777" w:rsidR="00D272F6" w:rsidRPr="00D272F6" w:rsidRDefault="00D272F6" w:rsidP="00606413">
      <w:pPr>
        <w:spacing w:after="0" w:line="360" w:lineRule="auto"/>
        <w:ind w:left="720"/>
        <w:divId w:val="622611361"/>
        <w:rPr>
          <w:rFonts w:ascii=".AppleSystemUIFont" w:hAnsi=".AppleSystemUIFont" w:cs="Times New Roman"/>
          <w:kern w:val="0"/>
          <w:sz w:val="23"/>
          <w:szCs w:val="23"/>
          <w14:ligatures w14:val="none"/>
        </w:rPr>
      </w:pPr>
    </w:p>
    <w:p w14:paraId="36E1B704" w14:textId="208641F2" w:rsidR="00D272F6" w:rsidRPr="00D272F6" w:rsidRDefault="00D272F6" w:rsidP="003742B5">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NHS choices</w:t>
      </w:r>
      <w:r w:rsidRPr="00D272F6">
        <w:rPr>
          <w:rFonts w:ascii="UICTFontTextStyleBody" w:hAnsi="UICTFontTextStyleBody" w:cs="Times New Roman"/>
          <w:kern w:val="0"/>
          <w:sz w:val="23"/>
          <w:szCs w:val="23"/>
          <w14:ligatures w14:val="none"/>
        </w:rPr>
        <w:t>. Available at: https://camhs.rdash.nhs.uk/rotherham/neurodevelopment-asd-adhd/gender-difference-in-the-presentation-of-both-asd-and-adhd/ (Accessed: 02 April 2025). </w:t>
      </w:r>
    </w:p>
    <w:p w14:paraId="0C36D32C" w14:textId="77777777" w:rsidR="00D272F6" w:rsidRPr="00D272F6" w:rsidRDefault="00D272F6" w:rsidP="00606413">
      <w:pPr>
        <w:spacing w:after="0" w:line="360" w:lineRule="auto"/>
        <w:ind w:left="720"/>
        <w:divId w:val="622611361"/>
        <w:rPr>
          <w:rFonts w:ascii=".AppleSystemUIFont" w:hAnsi=".AppleSystemUIFont" w:cs="Times New Roman"/>
          <w:kern w:val="0"/>
          <w:sz w:val="23"/>
          <w:szCs w:val="23"/>
          <w14:ligatures w14:val="none"/>
        </w:rPr>
      </w:pPr>
    </w:p>
    <w:p w14:paraId="3F5211AA" w14:textId="77777777" w:rsidR="00D272F6" w:rsidRPr="00D272F6" w:rsidRDefault="00D272F6" w:rsidP="003742B5">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MIRANDA GAUB B.A. </w:t>
      </w:r>
      <w:r w:rsidRPr="00D272F6">
        <w:rPr>
          <w:rFonts w:ascii="UICTFontTextStyleItalicBody" w:hAnsi="UICTFontTextStyleItalicBody" w:cs="Times New Roman"/>
          <w:i/>
          <w:iCs/>
          <w:kern w:val="0"/>
          <w:sz w:val="23"/>
          <w:szCs w:val="23"/>
          <w14:ligatures w14:val="none"/>
        </w:rPr>
        <w:t>et al.</w:t>
      </w:r>
      <w:r w:rsidRPr="00D272F6">
        <w:rPr>
          <w:rFonts w:ascii="UICTFontTextStyleBody" w:hAnsi="UICTFontTextStyleBody" w:cs="Times New Roman"/>
          <w:kern w:val="0"/>
          <w:sz w:val="23"/>
          <w:szCs w:val="23"/>
          <w14:ligatures w14:val="none"/>
        </w:rPr>
        <w:t xml:space="preserve"> (2010) </w:t>
      </w:r>
      <w:r w:rsidRPr="00D272F6">
        <w:rPr>
          <w:rFonts w:ascii="UICTFontTextStyleItalicBody" w:hAnsi="UICTFontTextStyleItalicBody" w:cs="Times New Roman"/>
          <w:i/>
          <w:iCs/>
          <w:kern w:val="0"/>
          <w:sz w:val="23"/>
          <w:szCs w:val="23"/>
          <w14:ligatures w14:val="none"/>
        </w:rPr>
        <w:t>Gender differences in ADHD: A meta-analysis and Critical Review</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Journal of the American Academy of Child &amp; Adolescent Psychiatry</w:t>
      </w:r>
      <w:r w:rsidRPr="00D272F6">
        <w:rPr>
          <w:rFonts w:ascii="UICTFontTextStyleBody" w:hAnsi="UICTFontTextStyleBody" w:cs="Times New Roman"/>
          <w:kern w:val="0"/>
          <w:sz w:val="23"/>
          <w:szCs w:val="23"/>
          <w14:ligatures w14:val="none"/>
        </w:rPr>
        <w:t>. Available at: https://www.sciencedirect.com/science/article/abs/pii/S0890856709626125 (Accessed: 07 April 2025). </w:t>
      </w:r>
    </w:p>
    <w:p w14:paraId="4A7C7B5A"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2495084F" w14:textId="7422FB10" w:rsidR="00D272F6" w:rsidRPr="00D272F6" w:rsidRDefault="00D272F6" w:rsidP="003742B5">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lastRenderedPageBreak/>
        <w:t>FawcettSociety</w:t>
      </w:r>
      <w:r w:rsidR="003742B5">
        <w:rPr>
          <w:rFonts w:ascii="UICTFontTextStyleBody" w:hAnsi="UICTFontTextStyleBody" w:cs="Times New Roman"/>
          <w:kern w:val="0"/>
          <w:sz w:val="23"/>
          <w:szCs w:val="23"/>
          <w14:ligatures w14:val="none"/>
        </w:rPr>
        <w:t>-</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The Fawcett Society</w:t>
      </w:r>
      <w:r w:rsidRPr="00D272F6">
        <w:rPr>
          <w:rFonts w:ascii="UICTFontTextStyleBody" w:hAnsi="UICTFontTextStyleBody" w:cs="Times New Roman"/>
          <w:kern w:val="0"/>
          <w:sz w:val="23"/>
          <w:szCs w:val="23"/>
          <w14:ligatures w14:val="none"/>
        </w:rPr>
        <w:t>. Available at: https://www.fawcettsociety.org.uk/ (Accessed: 07 April 2025). </w:t>
      </w:r>
    </w:p>
    <w:p w14:paraId="046C85A9" w14:textId="77777777" w:rsidR="00D272F6" w:rsidRPr="00D272F6" w:rsidRDefault="00D272F6" w:rsidP="00606413">
      <w:pPr>
        <w:spacing w:after="0" w:line="360" w:lineRule="auto"/>
        <w:ind w:left="720"/>
        <w:divId w:val="622611361"/>
        <w:rPr>
          <w:rFonts w:ascii=".AppleSystemUIFont" w:hAnsi=".AppleSystemUIFont" w:cs="Times New Roman"/>
          <w:kern w:val="0"/>
          <w:sz w:val="23"/>
          <w:szCs w:val="23"/>
          <w14:ligatures w14:val="none"/>
        </w:rPr>
      </w:pPr>
    </w:p>
    <w:p w14:paraId="52505865"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Body" w:hAnsi="UICTFontTextStyleBody" w:cs="Times New Roman"/>
          <w:kern w:val="0"/>
          <w:sz w:val="23"/>
          <w:szCs w:val="23"/>
          <w14:ligatures w14:val="none"/>
        </w:rPr>
        <w:t xml:space="preserve">Olsen, J. (2024) </w:t>
      </w:r>
      <w:r w:rsidRPr="00D272F6">
        <w:rPr>
          <w:rFonts w:ascii="UICTFontTextStyleItalicBody" w:hAnsi="UICTFontTextStyleItalicBody" w:cs="Times New Roman"/>
          <w:i/>
          <w:iCs/>
          <w:kern w:val="0"/>
          <w:sz w:val="23"/>
          <w:szCs w:val="23"/>
          <w14:ligatures w14:val="none"/>
        </w:rPr>
        <w:t>Review of Disability Studies: An international journal</w:t>
      </w:r>
      <w:r w:rsidRPr="00D272F6">
        <w:rPr>
          <w:rFonts w:ascii="UICTFontTextStyleBody" w:hAnsi="UICTFontTextStyleBody" w:cs="Times New Roman"/>
          <w:kern w:val="0"/>
          <w:sz w:val="23"/>
          <w:szCs w:val="23"/>
          <w14:ligatures w14:val="none"/>
        </w:rPr>
        <w:t xml:space="preserve">, </w:t>
      </w:r>
      <w:r w:rsidRPr="00D272F6">
        <w:rPr>
          <w:rFonts w:ascii="UICTFontTextStyleItalicBody" w:hAnsi="UICTFontTextStyleItalicBody" w:cs="Times New Roman"/>
          <w:i/>
          <w:iCs/>
          <w:kern w:val="0"/>
          <w:sz w:val="23"/>
          <w:szCs w:val="23"/>
          <w14:ligatures w14:val="none"/>
        </w:rPr>
        <w:t>Review of Disability Studies: An International Journal</w:t>
      </w:r>
      <w:r w:rsidRPr="00D272F6">
        <w:rPr>
          <w:rFonts w:ascii="UICTFontTextStyleBody" w:hAnsi="UICTFontTextStyleBody" w:cs="Times New Roman"/>
          <w:kern w:val="0"/>
          <w:sz w:val="23"/>
          <w:szCs w:val="23"/>
          <w14:ligatures w14:val="none"/>
        </w:rPr>
        <w:t>. Available at: https://rdsjournal.org/index.php/journal/article/view/1190 (Accessed: 07 April 2025)</w:t>
      </w:r>
    </w:p>
    <w:p w14:paraId="66FEEFB1" w14:textId="77777777" w:rsidR="003742B5" w:rsidRDefault="003742B5" w:rsidP="00606413">
      <w:pPr>
        <w:spacing w:after="0" w:line="360" w:lineRule="auto"/>
        <w:divId w:val="622611361"/>
        <w:rPr>
          <w:rFonts w:ascii=".AppleSystemUIFont" w:hAnsi=".AppleSystemUIFont" w:cs="Times New Roman"/>
          <w:kern w:val="0"/>
          <w:sz w:val="23"/>
          <w:szCs w:val="23"/>
          <w14:ligatures w14:val="none"/>
        </w:rPr>
      </w:pPr>
    </w:p>
    <w:p w14:paraId="36171333" w14:textId="24338195"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ItalicBody" w:hAnsi="UICTFontTextStyleItalicBody" w:cs="Times New Roman"/>
          <w:i/>
          <w:iCs/>
          <w:kern w:val="0"/>
          <w:sz w:val="23"/>
          <w:szCs w:val="23"/>
          <w14:ligatures w14:val="none"/>
        </w:rPr>
        <w:t>Right to education: Bihr</w:t>
      </w:r>
      <w:r w:rsidRPr="00D272F6">
        <w:rPr>
          <w:rFonts w:ascii="UICTFontTextStyleBody" w:hAnsi="UICTFontTextStyleBody" w:cs="Times New Roman"/>
          <w:kern w:val="0"/>
          <w:sz w:val="23"/>
          <w:szCs w:val="23"/>
          <w14:ligatures w14:val="none"/>
        </w:rPr>
        <w:t xml:space="preserve"> (1998) </w:t>
      </w:r>
      <w:r w:rsidRPr="00D272F6">
        <w:rPr>
          <w:rFonts w:ascii="UICTFontTextStyleItalicBody" w:hAnsi="UICTFontTextStyleItalicBody" w:cs="Times New Roman"/>
          <w:i/>
          <w:iCs/>
          <w:kern w:val="0"/>
          <w:sz w:val="23"/>
          <w:szCs w:val="23"/>
          <w14:ligatures w14:val="none"/>
        </w:rPr>
        <w:t>British Institute of Human Rights</w:t>
      </w:r>
      <w:r w:rsidRPr="00D272F6">
        <w:rPr>
          <w:rFonts w:ascii="UICTFontTextStyleBody" w:hAnsi="UICTFontTextStyleBody" w:cs="Times New Roman"/>
          <w:kern w:val="0"/>
          <w:sz w:val="23"/>
          <w:szCs w:val="23"/>
          <w14:ligatures w14:val="none"/>
        </w:rPr>
        <w:t>. Available at: https://www.bihr.org.uk/get-informed/what-rights-do-i-have/the-right-to-education (Accessed: 07 April 2025). </w:t>
      </w:r>
    </w:p>
    <w:p w14:paraId="2E485C60" w14:textId="77777777" w:rsidR="00D272F6" w:rsidRPr="00D272F6" w:rsidRDefault="00D272F6" w:rsidP="00606413">
      <w:pPr>
        <w:spacing w:after="0" w:line="360" w:lineRule="auto"/>
        <w:ind w:left="720"/>
        <w:divId w:val="622611361"/>
        <w:rPr>
          <w:rFonts w:ascii=".AppleSystemUIFont" w:hAnsi=".AppleSystemUIFont" w:cs="Times New Roman"/>
          <w:kern w:val="0"/>
          <w:sz w:val="23"/>
          <w:szCs w:val="23"/>
          <w14:ligatures w14:val="none"/>
        </w:rPr>
      </w:pPr>
    </w:p>
    <w:p w14:paraId="290CA857" w14:textId="77777777" w:rsidR="00D272F6" w:rsidRPr="00D272F6" w:rsidRDefault="00D272F6" w:rsidP="00606413">
      <w:pPr>
        <w:spacing w:after="0" w:line="360" w:lineRule="auto"/>
        <w:ind w:left="720"/>
        <w:divId w:val="622611361"/>
        <w:rPr>
          <w:rFonts w:ascii=".AppleSystemUIFont" w:hAnsi=".AppleSystemUIFont" w:cs="Times New Roman"/>
          <w:kern w:val="0"/>
          <w:sz w:val="23"/>
          <w:szCs w:val="23"/>
          <w14:ligatures w14:val="none"/>
        </w:rPr>
      </w:pPr>
    </w:p>
    <w:p w14:paraId="65A2E6CC"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ItalicBody" w:hAnsi="UICTFontTextStyleItalicBody" w:cs="Times New Roman"/>
          <w:i/>
          <w:iCs/>
          <w:kern w:val="0"/>
          <w:sz w:val="23"/>
          <w:szCs w:val="23"/>
          <w14:ligatures w14:val="none"/>
        </w:rPr>
        <w:t>Women’s Health Plan for Wales launched to close the Gender Health Gap</w:t>
      </w:r>
      <w:r w:rsidRPr="00D272F6">
        <w:rPr>
          <w:rFonts w:ascii="UICTFontTextStyleBody" w:hAnsi="UICTFontTextStyleBody" w:cs="Times New Roman"/>
          <w:kern w:val="0"/>
          <w:sz w:val="23"/>
          <w:szCs w:val="23"/>
          <w14:ligatures w14:val="none"/>
        </w:rPr>
        <w:t xml:space="preserve"> (2024) </w:t>
      </w:r>
      <w:r w:rsidRPr="00D272F6">
        <w:rPr>
          <w:rFonts w:ascii="UICTFontTextStyleItalicBody" w:hAnsi="UICTFontTextStyleItalicBody" w:cs="Times New Roman"/>
          <w:i/>
          <w:iCs/>
          <w:kern w:val="0"/>
          <w:sz w:val="23"/>
          <w:szCs w:val="23"/>
          <w14:ligatures w14:val="none"/>
        </w:rPr>
        <w:t>GOV.WALES</w:t>
      </w:r>
      <w:r w:rsidRPr="00D272F6">
        <w:rPr>
          <w:rFonts w:ascii="UICTFontTextStyleBody" w:hAnsi="UICTFontTextStyleBody" w:cs="Times New Roman"/>
          <w:kern w:val="0"/>
          <w:sz w:val="23"/>
          <w:szCs w:val="23"/>
          <w14:ligatures w14:val="none"/>
        </w:rPr>
        <w:t>. Available at: https://www.gov.wales/womens-health-plan-wales-launched-close-gender-health-gap (Accessed: 01 April 2025). </w:t>
      </w:r>
    </w:p>
    <w:p w14:paraId="357D0E1B"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1992EE2A"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r w:rsidRPr="00D272F6">
        <w:rPr>
          <w:rFonts w:ascii="UICTFontTextStyleItalicBody" w:hAnsi="UICTFontTextStyleItalicBody" w:cs="Times New Roman"/>
          <w:i/>
          <w:iCs/>
          <w:kern w:val="0"/>
          <w:sz w:val="23"/>
          <w:szCs w:val="23"/>
          <w14:ligatures w14:val="none"/>
        </w:rPr>
        <w:t>Sexism in the GCSE English Curriculum (KS4)</w:t>
      </w:r>
      <w:r w:rsidRPr="00D272F6">
        <w:rPr>
          <w:rFonts w:ascii="UICTFontTextStyleBody" w:hAnsi="UICTFontTextStyleBody" w:cs="Times New Roman"/>
          <w:kern w:val="0"/>
          <w:sz w:val="23"/>
          <w:szCs w:val="23"/>
          <w14:ligatures w14:val="none"/>
        </w:rPr>
        <w:t xml:space="preserve"> (2024) </w:t>
      </w:r>
      <w:r w:rsidRPr="00D272F6">
        <w:rPr>
          <w:rFonts w:ascii="UICTFontTextStyleItalicBody" w:hAnsi="UICTFontTextStyleItalicBody" w:cs="Times New Roman"/>
          <w:i/>
          <w:iCs/>
          <w:kern w:val="0"/>
          <w:sz w:val="23"/>
          <w:szCs w:val="23"/>
          <w14:ligatures w14:val="none"/>
        </w:rPr>
        <w:t>End Sexism in Schools</w:t>
      </w:r>
      <w:r w:rsidRPr="00D272F6">
        <w:rPr>
          <w:rFonts w:ascii="UICTFontTextStyleBody" w:hAnsi="UICTFontTextStyleBody" w:cs="Times New Roman"/>
          <w:kern w:val="0"/>
          <w:sz w:val="23"/>
          <w:szCs w:val="23"/>
          <w14:ligatures w14:val="none"/>
        </w:rPr>
        <w:t>. Available at: https://endsexisminschools.org.uk/campaign-projects/sexism-in-the-gcse-english-curriculum-ks4/#:~:text=In%202022%2C%20only%202%25%20of,72%25%20study%20A%20Christmas%20Carol. (Accessed: 02 April 2025). </w:t>
      </w:r>
    </w:p>
    <w:p w14:paraId="34C77842" w14:textId="77777777"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
    <w:p w14:paraId="635D3BE3" w14:textId="78BA4646" w:rsidR="00D272F6" w:rsidRPr="00D272F6" w:rsidRDefault="00D272F6" w:rsidP="00606413">
      <w:pPr>
        <w:spacing w:after="0" w:line="360" w:lineRule="auto"/>
        <w:divId w:val="622611361"/>
        <w:rPr>
          <w:rFonts w:ascii=".AppleSystemUIFont" w:hAnsi=".AppleSystemUIFont" w:cs="Times New Roman"/>
          <w:kern w:val="0"/>
          <w:sz w:val="23"/>
          <w:szCs w:val="23"/>
          <w14:ligatures w14:val="none"/>
        </w:rPr>
      </w:pPr>
      <w:proofErr w:type="spellStart"/>
      <w:r w:rsidRPr="00D272F6">
        <w:rPr>
          <w:rFonts w:ascii="UICTFontTextStyleBody" w:hAnsi="UICTFontTextStyleBody" w:cs="Times New Roman"/>
          <w:kern w:val="0"/>
          <w:sz w:val="23"/>
          <w:szCs w:val="23"/>
          <w14:ligatures w14:val="none"/>
        </w:rPr>
        <w:t>Sanmiquel-Molinero</w:t>
      </w:r>
      <w:proofErr w:type="spellEnd"/>
      <w:r w:rsidRPr="00D272F6">
        <w:rPr>
          <w:rFonts w:ascii="UICTFontTextStyleBody" w:hAnsi="UICTFontTextStyleBody" w:cs="Times New Roman"/>
          <w:kern w:val="0"/>
          <w:sz w:val="23"/>
          <w:szCs w:val="23"/>
          <w14:ligatures w14:val="none"/>
        </w:rPr>
        <w:t xml:space="preserve">, L. and </w:t>
      </w:r>
      <w:proofErr w:type="spellStart"/>
      <w:r w:rsidRPr="00D272F6">
        <w:rPr>
          <w:rFonts w:ascii="UICTFontTextStyleBody" w:hAnsi="UICTFontTextStyleBody" w:cs="Times New Roman"/>
          <w:kern w:val="0"/>
          <w:sz w:val="23"/>
          <w:szCs w:val="23"/>
          <w14:ligatures w14:val="none"/>
        </w:rPr>
        <w:t>Pujol-Tarrés</w:t>
      </w:r>
      <w:proofErr w:type="spellEnd"/>
      <w:r w:rsidRPr="00D272F6">
        <w:rPr>
          <w:rFonts w:ascii="UICTFontTextStyleBody" w:hAnsi="UICTFontTextStyleBody" w:cs="Times New Roman"/>
          <w:kern w:val="0"/>
          <w:sz w:val="23"/>
          <w:szCs w:val="23"/>
          <w14:ligatures w14:val="none"/>
        </w:rPr>
        <w:t xml:space="preserve">, J. (2019) ‘Putting emotions to work: the role of affective disablism and ableism in the constitution of the dis/abled subject’, </w:t>
      </w:r>
      <w:r w:rsidRPr="00D272F6">
        <w:rPr>
          <w:rFonts w:ascii="UICTFontTextStyleItalicBody" w:hAnsi="UICTFontTextStyleItalicBody" w:cs="Times New Roman"/>
          <w:i/>
          <w:iCs/>
          <w:kern w:val="0"/>
          <w:sz w:val="23"/>
          <w:szCs w:val="23"/>
          <w14:ligatures w14:val="none"/>
        </w:rPr>
        <w:t>Disability &amp; Society</w:t>
      </w:r>
      <w:r w:rsidRPr="00D272F6">
        <w:rPr>
          <w:rFonts w:ascii="UICTFontTextStyleBody" w:hAnsi="UICTFontTextStyleBody" w:cs="Times New Roman"/>
          <w:kern w:val="0"/>
          <w:sz w:val="23"/>
          <w:szCs w:val="23"/>
          <w14:ligatures w14:val="none"/>
        </w:rPr>
        <w:t xml:space="preserve">, 35(4), pp. 542–569. </w:t>
      </w:r>
      <w:proofErr w:type="spellStart"/>
      <w:r w:rsidRPr="00D272F6">
        <w:rPr>
          <w:rFonts w:ascii="UICTFontTextStyleBody" w:hAnsi="UICTFontTextStyleBody" w:cs="Times New Roman"/>
          <w:kern w:val="0"/>
          <w:sz w:val="23"/>
          <w:szCs w:val="23"/>
          <w14:ligatures w14:val="none"/>
        </w:rPr>
        <w:t>doi</w:t>
      </w:r>
      <w:proofErr w:type="spellEnd"/>
      <w:r w:rsidRPr="00D272F6">
        <w:rPr>
          <w:rFonts w:ascii="UICTFontTextStyleBody" w:hAnsi="UICTFontTextStyleBody" w:cs="Times New Roman"/>
          <w:kern w:val="0"/>
          <w:sz w:val="23"/>
          <w:szCs w:val="23"/>
          <w14:ligatures w14:val="none"/>
        </w:rPr>
        <w:t>: 10.1080/09687599.2019.1650719.</w:t>
      </w:r>
      <w:r w:rsidR="00452B1F">
        <w:rPr>
          <w:rStyle w:val="FootnoteReference"/>
          <w:rFonts w:ascii=".AppleSystemUIFont" w:hAnsi=".AppleSystemUIFont" w:cs="Times New Roman" w:hint="eastAsia"/>
          <w:kern w:val="0"/>
          <w:sz w:val="23"/>
          <w:szCs w:val="23"/>
          <w14:ligatures w14:val="none"/>
        </w:rPr>
        <w:footnoteReference w:id="2"/>
      </w:r>
    </w:p>
    <w:p w14:paraId="2CE256D7" w14:textId="77777777" w:rsidR="00600972" w:rsidRPr="00600972" w:rsidRDefault="00600972">
      <w:pPr>
        <w:rPr>
          <w:rFonts w:ascii="Times New Roman" w:eastAsia="Times New Roman" w:hAnsi="Times New Roman" w:cs="Times New Roman"/>
          <w:b/>
          <w:bCs/>
          <w:i/>
          <w:iCs/>
          <w:sz w:val="22"/>
          <w:szCs w:val="22"/>
        </w:rPr>
      </w:pPr>
    </w:p>
    <w:sectPr w:rsidR="00600972" w:rsidRPr="0060097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08233F" w14:textId="77777777" w:rsidR="00976B3A" w:rsidRDefault="00976B3A" w:rsidP="00DE1CF0">
      <w:pPr>
        <w:spacing w:after="0" w:line="240" w:lineRule="auto"/>
      </w:pPr>
      <w:r>
        <w:separator/>
      </w:r>
    </w:p>
  </w:endnote>
  <w:endnote w:type="continuationSeparator" w:id="0">
    <w:p w14:paraId="58558FCB" w14:textId="77777777" w:rsidR="00976B3A" w:rsidRDefault="00976B3A" w:rsidP="00DE1CF0">
      <w:pPr>
        <w:spacing w:after="0" w:line="240" w:lineRule="auto"/>
      </w:pPr>
      <w:r>
        <w:continuationSeparator/>
      </w:r>
    </w:p>
  </w:endnote>
  <w:endnote w:type="continuationNotice" w:id="1">
    <w:p w14:paraId="1E71D1CD" w14:textId="77777777" w:rsidR="00976B3A" w:rsidRDefault="00976B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51449EA" w14:paraId="55DED89B" w14:textId="77777777" w:rsidTr="451449EA">
      <w:trPr>
        <w:trHeight w:val="300"/>
      </w:trPr>
      <w:tc>
        <w:tcPr>
          <w:tcW w:w="3005" w:type="dxa"/>
        </w:tcPr>
        <w:p w14:paraId="388EA9A9" w14:textId="385CFEAA" w:rsidR="451449EA" w:rsidRDefault="451449EA" w:rsidP="451449EA">
          <w:pPr>
            <w:pStyle w:val="Header"/>
            <w:ind w:left="-115"/>
          </w:pPr>
        </w:p>
      </w:tc>
      <w:tc>
        <w:tcPr>
          <w:tcW w:w="3005" w:type="dxa"/>
        </w:tcPr>
        <w:p w14:paraId="7C5F41A0" w14:textId="409865AD" w:rsidR="451449EA" w:rsidRDefault="451449EA" w:rsidP="451449EA">
          <w:pPr>
            <w:pStyle w:val="Header"/>
            <w:jc w:val="center"/>
          </w:pPr>
          <w:r>
            <w:fldChar w:fldCharType="begin"/>
          </w:r>
          <w:r>
            <w:instrText>PAGE</w:instrText>
          </w:r>
          <w:r>
            <w:fldChar w:fldCharType="separate"/>
          </w:r>
          <w:r w:rsidR="00712CBF">
            <w:rPr>
              <w:noProof/>
            </w:rPr>
            <w:t>1</w:t>
          </w:r>
          <w:r>
            <w:fldChar w:fldCharType="end"/>
          </w:r>
          <w:r>
            <w:t xml:space="preserve"> of </w:t>
          </w:r>
          <w:r>
            <w:fldChar w:fldCharType="begin"/>
          </w:r>
          <w:r>
            <w:instrText>NUMPAGES</w:instrText>
          </w:r>
          <w:r>
            <w:fldChar w:fldCharType="separate"/>
          </w:r>
          <w:r w:rsidR="00712CBF">
            <w:rPr>
              <w:noProof/>
            </w:rPr>
            <w:t>2</w:t>
          </w:r>
          <w:r>
            <w:fldChar w:fldCharType="end"/>
          </w:r>
        </w:p>
      </w:tc>
      <w:tc>
        <w:tcPr>
          <w:tcW w:w="3005" w:type="dxa"/>
        </w:tcPr>
        <w:p w14:paraId="6091325E" w14:textId="375DE0A7" w:rsidR="451449EA" w:rsidRDefault="451449EA" w:rsidP="451449EA">
          <w:pPr>
            <w:pStyle w:val="Header"/>
            <w:ind w:right="-115"/>
            <w:jc w:val="right"/>
          </w:pPr>
        </w:p>
      </w:tc>
    </w:tr>
  </w:tbl>
  <w:p w14:paraId="178FDA1D" w14:textId="08BF7B64" w:rsidR="00DE1CF0" w:rsidRDefault="00DE1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36926" w14:textId="77777777" w:rsidR="00976B3A" w:rsidRDefault="00976B3A" w:rsidP="00DE1CF0">
      <w:pPr>
        <w:spacing w:after="0" w:line="240" w:lineRule="auto"/>
      </w:pPr>
      <w:r>
        <w:separator/>
      </w:r>
    </w:p>
  </w:footnote>
  <w:footnote w:type="continuationSeparator" w:id="0">
    <w:p w14:paraId="562799BB" w14:textId="77777777" w:rsidR="00976B3A" w:rsidRDefault="00976B3A" w:rsidP="00DE1CF0">
      <w:pPr>
        <w:spacing w:after="0" w:line="240" w:lineRule="auto"/>
      </w:pPr>
      <w:r>
        <w:continuationSeparator/>
      </w:r>
    </w:p>
  </w:footnote>
  <w:footnote w:type="continuationNotice" w:id="1">
    <w:p w14:paraId="1143ABF3" w14:textId="77777777" w:rsidR="00976B3A" w:rsidRDefault="00976B3A">
      <w:pPr>
        <w:spacing w:after="0" w:line="240" w:lineRule="auto"/>
      </w:pPr>
    </w:p>
  </w:footnote>
  <w:footnote w:id="2">
    <w:p w14:paraId="1D26E198" w14:textId="330AC8F2" w:rsidR="00452B1F" w:rsidRDefault="00452B1F">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451449EA" w14:paraId="706C4FA4" w14:textId="77777777" w:rsidTr="451449EA">
      <w:trPr>
        <w:trHeight w:val="300"/>
      </w:trPr>
      <w:tc>
        <w:tcPr>
          <w:tcW w:w="3005" w:type="dxa"/>
        </w:tcPr>
        <w:p w14:paraId="59B1C0EC" w14:textId="06739960" w:rsidR="451449EA" w:rsidRDefault="451449EA" w:rsidP="451449EA">
          <w:pPr>
            <w:pStyle w:val="Header"/>
            <w:ind w:left="-115"/>
          </w:pPr>
        </w:p>
      </w:tc>
      <w:tc>
        <w:tcPr>
          <w:tcW w:w="3005" w:type="dxa"/>
        </w:tcPr>
        <w:p w14:paraId="02AEBE4E" w14:textId="7790D3AE" w:rsidR="451449EA" w:rsidRDefault="451449EA" w:rsidP="451449EA">
          <w:pPr>
            <w:pStyle w:val="Header"/>
            <w:jc w:val="center"/>
          </w:pPr>
        </w:p>
      </w:tc>
      <w:tc>
        <w:tcPr>
          <w:tcW w:w="3005" w:type="dxa"/>
        </w:tcPr>
        <w:p w14:paraId="4C0B285C" w14:textId="383BB7C3" w:rsidR="451449EA" w:rsidRDefault="451449EA" w:rsidP="451449EA">
          <w:pPr>
            <w:pStyle w:val="Header"/>
            <w:ind w:right="-115"/>
            <w:jc w:val="right"/>
          </w:pPr>
        </w:p>
      </w:tc>
    </w:tr>
  </w:tbl>
  <w:p w14:paraId="5F7626A4" w14:textId="216BDA92" w:rsidR="00DE1CF0" w:rsidRDefault="00DE1C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541FF"/>
    <w:multiLevelType w:val="hybridMultilevel"/>
    <w:tmpl w:val="FFFFFFFF"/>
    <w:lvl w:ilvl="0" w:tplc="7D8A8AA8">
      <w:start w:val="1"/>
      <w:numFmt w:val="bullet"/>
      <w:lvlText w:val="-"/>
      <w:lvlJc w:val="left"/>
      <w:pPr>
        <w:ind w:left="720" w:hanging="360"/>
      </w:pPr>
      <w:rPr>
        <w:rFonts w:ascii="Aptos" w:hAnsi="Aptos" w:hint="default"/>
      </w:rPr>
    </w:lvl>
    <w:lvl w:ilvl="1" w:tplc="F5DA3C96">
      <w:start w:val="1"/>
      <w:numFmt w:val="bullet"/>
      <w:lvlText w:val="o"/>
      <w:lvlJc w:val="left"/>
      <w:pPr>
        <w:ind w:left="1440" w:hanging="360"/>
      </w:pPr>
      <w:rPr>
        <w:rFonts w:ascii="Courier New" w:hAnsi="Courier New" w:hint="default"/>
      </w:rPr>
    </w:lvl>
    <w:lvl w:ilvl="2" w:tplc="C344A314">
      <w:start w:val="1"/>
      <w:numFmt w:val="bullet"/>
      <w:lvlText w:val=""/>
      <w:lvlJc w:val="left"/>
      <w:pPr>
        <w:ind w:left="2160" w:hanging="360"/>
      </w:pPr>
      <w:rPr>
        <w:rFonts w:ascii="Wingdings" w:hAnsi="Wingdings" w:hint="default"/>
      </w:rPr>
    </w:lvl>
    <w:lvl w:ilvl="3" w:tplc="A472114E">
      <w:start w:val="1"/>
      <w:numFmt w:val="bullet"/>
      <w:lvlText w:val=""/>
      <w:lvlJc w:val="left"/>
      <w:pPr>
        <w:ind w:left="2880" w:hanging="360"/>
      </w:pPr>
      <w:rPr>
        <w:rFonts w:ascii="Symbol" w:hAnsi="Symbol" w:hint="default"/>
      </w:rPr>
    </w:lvl>
    <w:lvl w:ilvl="4" w:tplc="50B0D370">
      <w:start w:val="1"/>
      <w:numFmt w:val="bullet"/>
      <w:lvlText w:val="o"/>
      <w:lvlJc w:val="left"/>
      <w:pPr>
        <w:ind w:left="3600" w:hanging="360"/>
      </w:pPr>
      <w:rPr>
        <w:rFonts w:ascii="Courier New" w:hAnsi="Courier New" w:hint="default"/>
      </w:rPr>
    </w:lvl>
    <w:lvl w:ilvl="5" w:tplc="F56E47B2">
      <w:start w:val="1"/>
      <w:numFmt w:val="bullet"/>
      <w:lvlText w:val=""/>
      <w:lvlJc w:val="left"/>
      <w:pPr>
        <w:ind w:left="4320" w:hanging="360"/>
      </w:pPr>
      <w:rPr>
        <w:rFonts w:ascii="Wingdings" w:hAnsi="Wingdings" w:hint="default"/>
      </w:rPr>
    </w:lvl>
    <w:lvl w:ilvl="6" w:tplc="D20CB4D8">
      <w:start w:val="1"/>
      <w:numFmt w:val="bullet"/>
      <w:lvlText w:val=""/>
      <w:lvlJc w:val="left"/>
      <w:pPr>
        <w:ind w:left="5040" w:hanging="360"/>
      </w:pPr>
      <w:rPr>
        <w:rFonts w:ascii="Symbol" w:hAnsi="Symbol" w:hint="default"/>
      </w:rPr>
    </w:lvl>
    <w:lvl w:ilvl="7" w:tplc="6B0E98BE">
      <w:start w:val="1"/>
      <w:numFmt w:val="bullet"/>
      <w:lvlText w:val="o"/>
      <w:lvlJc w:val="left"/>
      <w:pPr>
        <w:ind w:left="5760" w:hanging="360"/>
      </w:pPr>
      <w:rPr>
        <w:rFonts w:ascii="Courier New" w:hAnsi="Courier New" w:hint="default"/>
      </w:rPr>
    </w:lvl>
    <w:lvl w:ilvl="8" w:tplc="32569F14">
      <w:start w:val="1"/>
      <w:numFmt w:val="bullet"/>
      <w:lvlText w:val=""/>
      <w:lvlJc w:val="left"/>
      <w:pPr>
        <w:ind w:left="6480" w:hanging="360"/>
      </w:pPr>
      <w:rPr>
        <w:rFonts w:ascii="Wingdings" w:hAnsi="Wingdings" w:hint="default"/>
      </w:rPr>
    </w:lvl>
  </w:abstractNum>
  <w:abstractNum w:abstractNumId="1" w15:restartNumberingAfterBreak="0">
    <w:nsid w:val="342E9CAB"/>
    <w:multiLevelType w:val="hybridMultilevel"/>
    <w:tmpl w:val="FFFFFFFF"/>
    <w:lvl w:ilvl="0" w:tplc="8CB69DA6">
      <w:start w:val="1"/>
      <w:numFmt w:val="bullet"/>
      <w:lvlText w:val="-"/>
      <w:lvlJc w:val="left"/>
      <w:pPr>
        <w:ind w:left="720" w:hanging="360"/>
      </w:pPr>
      <w:rPr>
        <w:rFonts w:ascii="Aptos" w:hAnsi="Aptos" w:hint="default"/>
      </w:rPr>
    </w:lvl>
    <w:lvl w:ilvl="1" w:tplc="6B9A8748">
      <w:start w:val="1"/>
      <w:numFmt w:val="bullet"/>
      <w:lvlText w:val="o"/>
      <w:lvlJc w:val="left"/>
      <w:pPr>
        <w:ind w:left="1440" w:hanging="360"/>
      </w:pPr>
      <w:rPr>
        <w:rFonts w:ascii="Courier New" w:hAnsi="Courier New" w:hint="default"/>
      </w:rPr>
    </w:lvl>
    <w:lvl w:ilvl="2" w:tplc="43B25782">
      <w:start w:val="1"/>
      <w:numFmt w:val="bullet"/>
      <w:lvlText w:val=""/>
      <w:lvlJc w:val="left"/>
      <w:pPr>
        <w:ind w:left="2160" w:hanging="360"/>
      </w:pPr>
      <w:rPr>
        <w:rFonts w:ascii="Wingdings" w:hAnsi="Wingdings" w:hint="default"/>
      </w:rPr>
    </w:lvl>
    <w:lvl w:ilvl="3" w:tplc="97669848">
      <w:start w:val="1"/>
      <w:numFmt w:val="bullet"/>
      <w:lvlText w:val=""/>
      <w:lvlJc w:val="left"/>
      <w:pPr>
        <w:ind w:left="2880" w:hanging="360"/>
      </w:pPr>
      <w:rPr>
        <w:rFonts w:ascii="Symbol" w:hAnsi="Symbol" w:hint="default"/>
      </w:rPr>
    </w:lvl>
    <w:lvl w:ilvl="4" w:tplc="AB6CF04C">
      <w:start w:val="1"/>
      <w:numFmt w:val="bullet"/>
      <w:lvlText w:val="o"/>
      <w:lvlJc w:val="left"/>
      <w:pPr>
        <w:ind w:left="3600" w:hanging="360"/>
      </w:pPr>
      <w:rPr>
        <w:rFonts w:ascii="Courier New" w:hAnsi="Courier New" w:hint="default"/>
      </w:rPr>
    </w:lvl>
    <w:lvl w:ilvl="5" w:tplc="360CE53A">
      <w:start w:val="1"/>
      <w:numFmt w:val="bullet"/>
      <w:lvlText w:val=""/>
      <w:lvlJc w:val="left"/>
      <w:pPr>
        <w:ind w:left="4320" w:hanging="360"/>
      </w:pPr>
      <w:rPr>
        <w:rFonts w:ascii="Wingdings" w:hAnsi="Wingdings" w:hint="default"/>
      </w:rPr>
    </w:lvl>
    <w:lvl w:ilvl="6" w:tplc="90242122">
      <w:start w:val="1"/>
      <w:numFmt w:val="bullet"/>
      <w:lvlText w:val=""/>
      <w:lvlJc w:val="left"/>
      <w:pPr>
        <w:ind w:left="5040" w:hanging="360"/>
      </w:pPr>
      <w:rPr>
        <w:rFonts w:ascii="Symbol" w:hAnsi="Symbol" w:hint="default"/>
      </w:rPr>
    </w:lvl>
    <w:lvl w:ilvl="7" w:tplc="7C8EB2B2">
      <w:start w:val="1"/>
      <w:numFmt w:val="bullet"/>
      <w:lvlText w:val="o"/>
      <w:lvlJc w:val="left"/>
      <w:pPr>
        <w:ind w:left="5760" w:hanging="360"/>
      </w:pPr>
      <w:rPr>
        <w:rFonts w:ascii="Courier New" w:hAnsi="Courier New" w:hint="default"/>
      </w:rPr>
    </w:lvl>
    <w:lvl w:ilvl="8" w:tplc="E7A66696">
      <w:start w:val="1"/>
      <w:numFmt w:val="bullet"/>
      <w:lvlText w:val=""/>
      <w:lvlJc w:val="left"/>
      <w:pPr>
        <w:ind w:left="6480" w:hanging="360"/>
      </w:pPr>
      <w:rPr>
        <w:rFonts w:ascii="Wingdings" w:hAnsi="Wingdings" w:hint="default"/>
      </w:rPr>
    </w:lvl>
  </w:abstractNum>
  <w:abstractNum w:abstractNumId="2" w15:restartNumberingAfterBreak="0">
    <w:nsid w:val="6B4919CA"/>
    <w:multiLevelType w:val="hybridMultilevel"/>
    <w:tmpl w:val="FFFFFFFF"/>
    <w:lvl w:ilvl="0" w:tplc="FD9E43CA">
      <w:start w:val="1"/>
      <w:numFmt w:val="bullet"/>
      <w:lvlText w:val="-"/>
      <w:lvlJc w:val="left"/>
      <w:pPr>
        <w:ind w:left="720" w:hanging="360"/>
      </w:pPr>
      <w:rPr>
        <w:rFonts w:ascii="Aptos" w:hAnsi="Aptos" w:hint="default"/>
      </w:rPr>
    </w:lvl>
    <w:lvl w:ilvl="1" w:tplc="1CA2CD34">
      <w:start w:val="1"/>
      <w:numFmt w:val="bullet"/>
      <w:lvlText w:val="o"/>
      <w:lvlJc w:val="left"/>
      <w:pPr>
        <w:ind w:left="1440" w:hanging="360"/>
      </w:pPr>
      <w:rPr>
        <w:rFonts w:ascii="Courier New" w:hAnsi="Courier New" w:hint="default"/>
      </w:rPr>
    </w:lvl>
    <w:lvl w:ilvl="2" w:tplc="F6B62BD6">
      <w:start w:val="1"/>
      <w:numFmt w:val="bullet"/>
      <w:lvlText w:val=""/>
      <w:lvlJc w:val="left"/>
      <w:pPr>
        <w:ind w:left="2160" w:hanging="360"/>
      </w:pPr>
      <w:rPr>
        <w:rFonts w:ascii="Wingdings" w:hAnsi="Wingdings" w:hint="default"/>
      </w:rPr>
    </w:lvl>
    <w:lvl w:ilvl="3" w:tplc="329AC566">
      <w:start w:val="1"/>
      <w:numFmt w:val="bullet"/>
      <w:lvlText w:val=""/>
      <w:lvlJc w:val="left"/>
      <w:pPr>
        <w:ind w:left="2880" w:hanging="360"/>
      </w:pPr>
      <w:rPr>
        <w:rFonts w:ascii="Symbol" w:hAnsi="Symbol" w:hint="default"/>
      </w:rPr>
    </w:lvl>
    <w:lvl w:ilvl="4" w:tplc="87881698">
      <w:start w:val="1"/>
      <w:numFmt w:val="bullet"/>
      <w:lvlText w:val="o"/>
      <w:lvlJc w:val="left"/>
      <w:pPr>
        <w:ind w:left="3600" w:hanging="360"/>
      </w:pPr>
      <w:rPr>
        <w:rFonts w:ascii="Courier New" w:hAnsi="Courier New" w:hint="default"/>
      </w:rPr>
    </w:lvl>
    <w:lvl w:ilvl="5" w:tplc="11CC2870">
      <w:start w:val="1"/>
      <w:numFmt w:val="bullet"/>
      <w:lvlText w:val=""/>
      <w:lvlJc w:val="left"/>
      <w:pPr>
        <w:ind w:left="4320" w:hanging="360"/>
      </w:pPr>
      <w:rPr>
        <w:rFonts w:ascii="Wingdings" w:hAnsi="Wingdings" w:hint="default"/>
      </w:rPr>
    </w:lvl>
    <w:lvl w:ilvl="6" w:tplc="D52EE524">
      <w:start w:val="1"/>
      <w:numFmt w:val="bullet"/>
      <w:lvlText w:val=""/>
      <w:lvlJc w:val="left"/>
      <w:pPr>
        <w:ind w:left="5040" w:hanging="360"/>
      </w:pPr>
      <w:rPr>
        <w:rFonts w:ascii="Symbol" w:hAnsi="Symbol" w:hint="default"/>
      </w:rPr>
    </w:lvl>
    <w:lvl w:ilvl="7" w:tplc="476A1164">
      <w:start w:val="1"/>
      <w:numFmt w:val="bullet"/>
      <w:lvlText w:val="o"/>
      <w:lvlJc w:val="left"/>
      <w:pPr>
        <w:ind w:left="5760" w:hanging="360"/>
      </w:pPr>
      <w:rPr>
        <w:rFonts w:ascii="Courier New" w:hAnsi="Courier New" w:hint="default"/>
      </w:rPr>
    </w:lvl>
    <w:lvl w:ilvl="8" w:tplc="847E414E">
      <w:start w:val="1"/>
      <w:numFmt w:val="bullet"/>
      <w:lvlText w:val=""/>
      <w:lvlJc w:val="left"/>
      <w:pPr>
        <w:ind w:left="6480" w:hanging="360"/>
      </w:pPr>
      <w:rPr>
        <w:rFonts w:ascii="Wingdings" w:hAnsi="Wingdings" w:hint="default"/>
      </w:rPr>
    </w:lvl>
  </w:abstractNum>
  <w:abstractNum w:abstractNumId="3" w15:restartNumberingAfterBreak="0">
    <w:nsid w:val="76BA8B29"/>
    <w:multiLevelType w:val="hybridMultilevel"/>
    <w:tmpl w:val="FFFFFFFF"/>
    <w:lvl w:ilvl="0" w:tplc="E8629DA4">
      <w:start w:val="1"/>
      <w:numFmt w:val="bullet"/>
      <w:lvlText w:val="-"/>
      <w:lvlJc w:val="left"/>
      <w:pPr>
        <w:ind w:left="720" w:hanging="360"/>
      </w:pPr>
      <w:rPr>
        <w:rFonts w:ascii="Aptos" w:hAnsi="Aptos" w:hint="default"/>
      </w:rPr>
    </w:lvl>
    <w:lvl w:ilvl="1" w:tplc="3970CFD0">
      <w:start w:val="1"/>
      <w:numFmt w:val="bullet"/>
      <w:lvlText w:val="o"/>
      <w:lvlJc w:val="left"/>
      <w:pPr>
        <w:ind w:left="1440" w:hanging="360"/>
      </w:pPr>
      <w:rPr>
        <w:rFonts w:ascii="Courier New" w:hAnsi="Courier New" w:hint="default"/>
      </w:rPr>
    </w:lvl>
    <w:lvl w:ilvl="2" w:tplc="F1F26676">
      <w:start w:val="1"/>
      <w:numFmt w:val="bullet"/>
      <w:lvlText w:val=""/>
      <w:lvlJc w:val="left"/>
      <w:pPr>
        <w:ind w:left="2160" w:hanging="360"/>
      </w:pPr>
      <w:rPr>
        <w:rFonts w:ascii="Wingdings" w:hAnsi="Wingdings" w:hint="default"/>
      </w:rPr>
    </w:lvl>
    <w:lvl w:ilvl="3" w:tplc="45F2CF04">
      <w:start w:val="1"/>
      <w:numFmt w:val="bullet"/>
      <w:lvlText w:val=""/>
      <w:lvlJc w:val="left"/>
      <w:pPr>
        <w:ind w:left="2880" w:hanging="360"/>
      </w:pPr>
      <w:rPr>
        <w:rFonts w:ascii="Symbol" w:hAnsi="Symbol" w:hint="default"/>
      </w:rPr>
    </w:lvl>
    <w:lvl w:ilvl="4" w:tplc="5218EFE8">
      <w:start w:val="1"/>
      <w:numFmt w:val="bullet"/>
      <w:lvlText w:val="o"/>
      <w:lvlJc w:val="left"/>
      <w:pPr>
        <w:ind w:left="3600" w:hanging="360"/>
      </w:pPr>
      <w:rPr>
        <w:rFonts w:ascii="Courier New" w:hAnsi="Courier New" w:hint="default"/>
      </w:rPr>
    </w:lvl>
    <w:lvl w:ilvl="5" w:tplc="571E9A62">
      <w:start w:val="1"/>
      <w:numFmt w:val="bullet"/>
      <w:lvlText w:val=""/>
      <w:lvlJc w:val="left"/>
      <w:pPr>
        <w:ind w:left="4320" w:hanging="360"/>
      </w:pPr>
      <w:rPr>
        <w:rFonts w:ascii="Wingdings" w:hAnsi="Wingdings" w:hint="default"/>
      </w:rPr>
    </w:lvl>
    <w:lvl w:ilvl="6" w:tplc="1C2ADD06">
      <w:start w:val="1"/>
      <w:numFmt w:val="bullet"/>
      <w:lvlText w:val=""/>
      <w:lvlJc w:val="left"/>
      <w:pPr>
        <w:ind w:left="5040" w:hanging="360"/>
      </w:pPr>
      <w:rPr>
        <w:rFonts w:ascii="Symbol" w:hAnsi="Symbol" w:hint="default"/>
      </w:rPr>
    </w:lvl>
    <w:lvl w:ilvl="7" w:tplc="B36CBD76">
      <w:start w:val="1"/>
      <w:numFmt w:val="bullet"/>
      <w:lvlText w:val="o"/>
      <w:lvlJc w:val="left"/>
      <w:pPr>
        <w:ind w:left="5760" w:hanging="360"/>
      </w:pPr>
      <w:rPr>
        <w:rFonts w:ascii="Courier New" w:hAnsi="Courier New" w:hint="default"/>
      </w:rPr>
    </w:lvl>
    <w:lvl w:ilvl="8" w:tplc="01A20246">
      <w:start w:val="1"/>
      <w:numFmt w:val="bullet"/>
      <w:lvlText w:val=""/>
      <w:lvlJc w:val="left"/>
      <w:pPr>
        <w:ind w:left="6480" w:hanging="360"/>
      </w:pPr>
      <w:rPr>
        <w:rFonts w:ascii="Wingdings" w:hAnsi="Wingdings" w:hint="default"/>
      </w:rPr>
    </w:lvl>
  </w:abstractNum>
  <w:num w:numId="1" w16cid:durableId="1904557132">
    <w:abstractNumId w:val="2"/>
  </w:num>
  <w:num w:numId="2" w16cid:durableId="145780584">
    <w:abstractNumId w:val="0"/>
  </w:num>
  <w:num w:numId="3" w16cid:durableId="18628529">
    <w:abstractNumId w:val="1"/>
  </w:num>
  <w:num w:numId="4" w16cid:durableId="15707264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CF6"/>
    <w:rsid w:val="00000A63"/>
    <w:rsid w:val="00000CF4"/>
    <w:rsid w:val="000034C2"/>
    <w:rsid w:val="000131CB"/>
    <w:rsid w:val="00017849"/>
    <w:rsid w:val="00021EB1"/>
    <w:rsid w:val="00024373"/>
    <w:rsid w:val="00033C9E"/>
    <w:rsid w:val="00034ED4"/>
    <w:rsid w:val="00037EAB"/>
    <w:rsid w:val="00044AA0"/>
    <w:rsid w:val="000454D4"/>
    <w:rsid w:val="00045BA4"/>
    <w:rsid w:val="00050DD6"/>
    <w:rsid w:val="00057B6A"/>
    <w:rsid w:val="0006638C"/>
    <w:rsid w:val="000671E2"/>
    <w:rsid w:val="00070698"/>
    <w:rsid w:val="000828C7"/>
    <w:rsid w:val="00084803"/>
    <w:rsid w:val="0008682E"/>
    <w:rsid w:val="00094077"/>
    <w:rsid w:val="000A248A"/>
    <w:rsid w:val="000A4112"/>
    <w:rsid w:val="000A5EC7"/>
    <w:rsid w:val="000A5F6F"/>
    <w:rsid w:val="000A7AE6"/>
    <w:rsid w:val="000B22BE"/>
    <w:rsid w:val="000B2D85"/>
    <w:rsid w:val="000C1D2C"/>
    <w:rsid w:val="000C23CA"/>
    <w:rsid w:val="000D3EF7"/>
    <w:rsid w:val="000D5A9C"/>
    <w:rsid w:val="000E038D"/>
    <w:rsid w:val="000E307D"/>
    <w:rsid w:val="000E38A9"/>
    <w:rsid w:val="000F3E35"/>
    <w:rsid w:val="000F417E"/>
    <w:rsid w:val="000F7797"/>
    <w:rsid w:val="00100BAE"/>
    <w:rsid w:val="00105329"/>
    <w:rsid w:val="001200A7"/>
    <w:rsid w:val="00122192"/>
    <w:rsid w:val="001237D1"/>
    <w:rsid w:val="00131147"/>
    <w:rsid w:val="00132065"/>
    <w:rsid w:val="001329FA"/>
    <w:rsid w:val="00141F94"/>
    <w:rsid w:val="001423D1"/>
    <w:rsid w:val="00157647"/>
    <w:rsid w:val="00165413"/>
    <w:rsid w:val="0017044A"/>
    <w:rsid w:val="00170505"/>
    <w:rsid w:val="00173348"/>
    <w:rsid w:val="00173F6B"/>
    <w:rsid w:val="001775A5"/>
    <w:rsid w:val="00184CC7"/>
    <w:rsid w:val="00186BD2"/>
    <w:rsid w:val="00192B06"/>
    <w:rsid w:val="00193C82"/>
    <w:rsid w:val="00194C2B"/>
    <w:rsid w:val="00195622"/>
    <w:rsid w:val="001959EC"/>
    <w:rsid w:val="00196FDA"/>
    <w:rsid w:val="001A12DC"/>
    <w:rsid w:val="001A5694"/>
    <w:rsid w:val="001A774C"/>
    <w:rsid w:val="001B2CD2"/>
    <w:rsid w:val="001B336A"/>
    <w:rsid w:val="001B3B4D"/>
    <w:rsid w:val="001B7AFC"/>
    <w:rsid w:val="001D06DB"/>
    <w:rsid w:val="001D1052"/>
    <w:rsid w:val="001D4DF2"/>
    <w:rsid w:val="001E4196"/>
    <w:rsid w:val="001F0267"/>
    <w:rsid w:val="001F634C"/>
    <w:rsid w:val="001F732E"/>
    <w:rsid w:val="00204633"/>
    <w:rsid w:val="00210EB7"/>
    <w:rsid w:val="00216977"/>
    <w:rsid w:val="00217821"/>
    <w:rsid w:val="002208D9"/>
    <w:rsid w:val="00221581"/>
    <w:rsid w:val="0022507A"/>
    <w:rsid w:val="00226070"/>
    <w:rsid w:val="002264A8"/>
    <w:rsid w:val="002352CA"/>
    <w:rsid w:val="00236053"/>
    <w:rsid w:val="00246215"/>
    <w:rsid w:val="00247F0C"/>
    <w:rsid w:val="00255E93"/>
    <w:rsid w:val="0025674D"/>
    <w:rsid w:val="002619F0"/>
    <w:rsid w:val="002634A8"/>
    <w:rsid w:val="0026676B"/>
    <w:rsid w:val="00266C94"/>
    <w:rsid w:val="00273C63"/>
    <w:rsid w:val="00287607"/>
    <w:rsid w:val="00287D82"/>
    <w:rsid w:val="00290F8E"/>
    <w:rsid w:val="00296715"/>
    <w:rsid w:val="002B1FA3"/>
    <w:rsid w:val="002B4798"/>
    <w:rsid w:val="002B51B0"/>
    <w:rsid w:val="002B54A0"/>
    <w:rsid w:val="002C0660"/>
    <w:rsid w:val="002C269B"/>
    <w:rsid w:val="002C29FC"/>
    <w:rsid w:val="002C2F00"/>
    <w:rsid w:val="002C357D"/>
    <w:rsid w:val="002C3EC6"/>
    <w:rsid w:val="002C4886"/>
    <w:rsid w:val="002C6577"/>
    <w:rsid w:val="002C6846"/>
    <w:rsid w:val="002D3581"/>
    <w:rsid w:val="002E43F2"/>
    <w:rsid w:val="002E4880"/>
    <w:rsid w:val="002F507A"/>
    <w:rsid w:val="002F7969"/>
    <w:rsid w:val="00300712"/>
    <w:rsid w:val="00300742"/>
    <w:rsid w:val="00301DDE"/>
    <w:rsid w:val="00321075"/>
    <w:rsid w:val="00332022"/>
    <w:rsid w:val="003437BF"/>
    <w:rsid w:val="00346765"/>
    <w:rsid w:val="0035186E"/>
    <w:rsid w:val="00351CFB"/>
    <w:rsid w:val="003742B5"/>
    <w:rsid w:val="003803DB"/>
    <w:rsid w:val="00383630"/>
    <w:rsid w:val="003A0443"/>
    <w:rsid w:val="003A11C0"/>
    <w:rsid w:val="003A5B50"/>
    <w:rsid w:val="003C146C"/>
    <w:rsid w:val="003C2075"/>
    <w:rsid w:val="003C3E53"/>
    <w:rsid w:val="003C4273"/>
    <w:rsid w:val="003C7520"/>
    <w:rsid w:val="003C7BCC"/>
    <w:rsid w:val="003D1CAF"/>
    <w:rsid w:val="003D54BF"/>
    <w:rsid w:val="003E1F6E"/>
    <w:rsid w:val="003E5072"/>
    <w:rsid w:val="003F33DD"/>
    <w:rsid w:val="003F6D82"/>
    <w:rsid w:val="004006C4"/>
    <w:rsid w:val="00404097"/>
    <w:rsid w:val="004067BD"/>
    <w:rsid w:val="00410733"/>
    <w:rsid w:val="004112CE"/>
    <w:rsid w:val="004113F4"/>
    <w:rsid w:val="00415294"/>
    <w:rsid w:val="00416C80"/>
    <w:rsid w:val="004202CA"/>
    <w:rsid w:val="004249DF"/>
    <w:rsid w:val="004252CE"/>
    <w:rsid w:val="00426E93"/>
    <w:rsid w:val="0043076A"/>
    <w:rsid w:val="00433C95"/>
    <w:rsid w:val="00433DC6"/>
    <w:rsid w:val="0043413F"/>
    <w:rsid w:val="004345CE"/>
    <w:rsid w:val="00436A4F"/>
    <w:rsid w:val="00446DF9"/>
    <w:rsid w:val="004507C7"/>
    <w:rsid w:val="00452A6F"/>
    <w:rsid w:val="00452B1F"/>
    <w:rsid w:val="00455C37"/>
    <w:rsid w:val="00457699"/>
    <w:rsid w:val="00460A56"/>
    <w:rsid w:val="00465076"/>
    <w:rsid w:val="00480AAF"/>
    <w:rsid w:val="004864E4"/>
    <w:rsid w:val="00487892"/>
    <w:rsid w:val="00492100"/>
    <w:rsid w:val="00496F9F"/>
    <w:rsid w:val="004A0978"/>
    <w:rsid w:val="004B1FE8"/>
    <w:rsid w:val="004B649F"/>
    <w:rsid w:val="004D1DF4"/>
    <w:rsid w:val="004D2CA6"/>
    <w:rsid w:val="004D6624"/>
    <w:rsid w:val="004E1985"/>
    <w:rsid w:val="004E2888"/>
    <w:rsid w:val="004E3306"/>
    <w:rsid w:val="004E6E36"/>
    <w:rsid w:val="004E7638"/>
    <w:rsid w:val="004F2C94"/>
    <w:rsid w:val="00500903"/>
    <w:rsid w:val="00515720"/>
    <w:rsid w:val="00534CBF"/>
    <w:rsid w:val="0053618E"/>
    <w:rsid w:val="0054084E"/>
    <w:rsid w:val="00547A01"/>
    <w:rsid w:val="00551814"/>
    <w:rsid w:val="0055213B"/>
    <w:rsid w:val="00554DE5"/>
    <w:rsid w:val="00562A96"/>
    <w:rsid w:val="00570F89"/>
    <w:rsid w:val="00576AEF"/>
    <w:rsid w:val="005776E4"/>
    <w:rsid w:val="00577CC6"/>
    <w:rsid w:val="00582C43"/>
    <w:rsid w:val="005841C4"/>
    <w:rsid w:val="00592056"/>
    <w:rsid w:val="00594932"/>
    <w:rsid w:val="00597467"/>
    <w:rsid w:val="005B2D4B"/>
    <w:rsid w:val="005C1EF9"/>
    <w:rsid w:val="005C24D6"/>
    <w:rsid w:val="005D3695"/>
    <w:rsid w:val="005F053B"/>
    <w:rsid w:val="005F1115"/>
    <w:rsid w:val="005F793E"/>
    <w:rsid w:val="00600972"/>
    <w:rsid w:val="00601D63"/>
    <w:rsid w:val="00606413"/>
    <w:rsid w:val="0061135E"/>
    <w:rsid w:val="00614418"/>
    <w:rsid w:val="00617F1A"/>
    <w:rsid w:val="00625E34"/>
    <w:rsid w:val="00632678"/>
    <w:rsid w:val="006340D0"/>
    <w:rsid w:val="00636AEB"/>
    <w:rsid w:val="0063725B"/>
    <w:rsid w:val="006431D4"/>
    <w:rsid w:val="00644A6F"/>
    <w:rsid w:val="00645244"/>
    <w:rsid w:val="00645A94"/>
    <w:rsid w:val="00654AC5"/>
    <w:rsid w:val="006656FD"/>
    <w:rsid w:val="006702D7"/>
    <w:rsid w:val="00675B00"/>
    <w:rsid w:val="00683B08"/>
    <w:rsid w:val="00684B6C"/>
    <w:rsid w:val="0069164A"/>
    <w:rsid w:val="006927B1"/>
    <w:rsid w:val="00697191"/>
    <w:rsid w:val="0069736A"/>
    <w:rsid w:val="006A0217"/>
    <w:rsid w:val="006A0AC2"/>
    <w:rsid w:val="006A0D64"/>
    <w:rsid w:val="006A2912"/>
    <w:rsid w:val="006A7DF7"/>
    <w:rsid w:val="006B00DC"/>
    <w:rsid w:val="006B1397"/>
    <w:rsid w:val="006B39E6"/>
    <w:rsid w:val="006C2856"/>
    <w:rsid w:val="006C6FDA"/>
    <w:rsid w:val="006D78A4"/>
    <w:rsid w:val="006E07A4"/>
    <w:rsid w:val="006E10A8"/>
    <w:rsid w:val="00700029"/>
    <w:rsid w:val="00706DED"/>
    <w:rsid w:val="00712CBF"/>
    <w:rsid w:val="00715135"/>
    <w:rsid w:val="007174BB"/>
    <w:rsid w:val="00717F13"/>
    <w:rsid w:val="0072292F"/>
    <w:rsid w:val="0072384F"/>
    <w:rsid w:val="00727F9C"/>
    <w:rsid w:val="00733181"/>
    <w:rsid w:val="007331BB"/>
    <w:rsid w:val="007333FB"/>
    <w:rsid w:val="00737492"/>
    <w:rsid w:val="00741AE1"/>
    <w:rsid w:val="007426BB"/>
    <w:rsid w:val="00744F77"/>
    <w:rsid w:val="007566A0"/>
    <w:rsid w:val="007575A2"/>
    <w:rsid w:val="00757805"/>
    <w:rsid w:val="007644CD"/>
    <w:rsid w:val="0077399E"/>
    <w:rsid w:val="007820F7"/>
    <w:rsid w:val="00790355"/>
    <w:rsid w:val="00792BD7"/>
    <w:rsid w:val="0079368F"/>
    <w:rsid w:val="007A2661"/>
    <w:rsid w:val="007B5DC0"/>
    <w:rsid w:val="007C0A89"/>
    <w:rsid w:val="007C63FE"/>
    <w:rsid w:val="007D406B"/>
    <w:rsid w:val="007D5F8B"/>
    <w:rsid w:val="007D6D62"/>
    <w:rsid w:val="007E3FCB"/>
    <w:rsid w:val="007E5C94"/>
    <w:rsid w:val="00800A41"/>
    <w:rsid w:val="008026A9"/>
    <w:rsid w:val="00804778"/>
    <w:rsid w:val="008063EA"/>
    <w:rsid w:val="00810689"/>
    <w:rsid w:val="0082172C"/>
    <w:rsid w:val="008312A8"/>
    <w:rsid w:val="00841216"/>
    <w:rsid w:val="0085057A"/>
    <w:rsid w:val="00851BE7"/>
    <w:rsid w:val="0085392B"/>
    <w:rsid w:val="00855ACA"/>
    <w:rsid w:val="00855AE2"/>
    <w:rsid w:val="0086085F"/>
    <w:rsid w:val="008732ED"/>
    <w:rsid w:val="00876F58"/>
    <w:rsid w:val="00884A96"/>
    <w:rsid w:val="00892BA2"/>
    <w:rsid w:val="008939AF"/>
    <w:rsid w:val="008A2733"/>
    <w:rsid w:val="008A3A83"/>
    <w:rsid w:val="008A730D"/>
    <w:rsid w:val="008B0E01"/>
    <w:rsid w:val="008B2D58"/>
    <w:rsid w:val="008C18F2"/>
    <w:rsid w:val="008D0440"/>
    <w:rsid w:val="008D0764"/>
    <w:rsid w:val="008D0DA2"/>
    <w:rsid w:val="008D6ECF"/>
    <w:rsid w:val="008D7413"/>
    <w:rsid w:val="00903813"/>
    <w:rsid w:val="0090382B"/>
    <w:rsid w:val="00907395"/>
    <w:rsid w:val="00910664"/>
    <w:rsid w:val="00911E0D"/>
    <w:rsid w:val="009179AC"/>
    <w:rsid w:val="0092225C"/>
    <w:rsid w:val="0092407F"/>
    <w:rsid w:val="009307D8"/>
    <w:rsid w:val="00932484"/>
    <w:rsid w:val="009429BE"/>
    <w:rsid w:val="00943D52"/>
    <w:rsid w:val="009479C1"/>
    <w:rsid w:val="009575F5"/>
    <w:rsid w:val="00976B3A"/>
    <w:rsid w:val="009773D2"/>
    <w:rsid w:val="00980274"/>
    <w:rsid w:val="00984159"/>
    <w:rsid w:val="0099249A"/>
    <w:rsid w:val="009A3826"/>
    <w:rsid w:val="009A6026"/>
    <w:rsid w:val="009B0947"/>
    <w:rsid w:val="009C6B99"/>
    <w:rsid w:val="009C6C1B"/>
    <w:rsid w:val="009E03D7"/>
    <w:rsid w:val="009F0141"/>
    <w:rsid w:val="009F32A7"/>
    <w:rsid w:val="009F3B4F"/>
    <w:rsid w:val="00A04CC9"/>
    <w:rsid w:val="00A13D90"/>
    <w:rsid w:val="00A31BA6"/>
    <w:rsid w:val="00A32A53"/>
    <w:rsid w:val="00A346B2"/>
    <w:rsid w:val="00A36C80"/>
    <w:rsid w:val="00A576B3"/>
    <w:rsid w:val="00A604B8"/>
    <w:rsid w:val="00A61F04"/>
    <w:rsid w:val="00A62C52"/>
    <w:rsid w:val="00A62C87"/>
    <w:rsid w:val="00A65B6A"/>
    <w:rsid w:val="00A73B02"/>
    <w:rsid w:val="00A80B6F"/>
    <w:rsid w:val="00A822DA"/>
    <w:rsid w:val="00A859D6"/>
    <w:rsid w:val="00A86F02"/>
    <w:rsid w:val="00A9338B"/>
    <w:rsid w:val="00A9502A"/>
    <w:rsid w:val="00A97BCC"/>
    <w:rsid w:val="00AA1434"/>
    <w:rsid w:val="00AA313D"/>
    <w:rsid w:val="00AA65FF"/>
    <w:rsid w:val="00AC165F"/>
    <w:rsid w:val="00AD0018"/>
    <w:rsid w:val="00AE79C6"/>
    <w:rsid w:val="00AF01E5"/>
    <w:rsid w:val="00AF6571"/>
    <w:rsid w:val="00AF71E8"/>
    <w:rsid w:val="00B0147C"/>
    <w:rsid w:val="00B01C5F"/>
    <w:rsid w:val="00B10FA3"/>
    <w:rsid w:val="00B149AA"/>
    <w:rsid w:val="00B14E38"/>
    <w:rsid w:val="00B217AF"/>
    <w:rsid w:val="00B24789"/>
    <w:rsid w:val="00B25F0D"/>
    <w:rsid w:val="00B270E0"/>
    <w:rsid w:val="00B272F1"/>
    <w:rsid w:val="00B30DB8"/>
    <w:rsid w:val="00B34E25"/>
    <w:rsid w:val="00B40A78"/>
    <w:rsid w:val="00B56E4A"/>
    <w:rsid w:val="00B60773"/>
    <w:rsid w:val="00B725FA"/>
    <w:rsid w:val="00B778B2"/>
    <w:rsid w:val="00B90807"/>
    <w:rsid w:val="00B9123D"/>
    <w:rsid w:val="00B9132A"/>
    <w:rsid w:val="00B91387"/>
    <w:rsid w:val="00B922A0"/>
    <w:rsid w:val="00B932EA"/>
    <w:rsid w:val="00BB1715"/>
    <w:rsid w:val="00BC0F1C"/>
    <w:rsid w:val="00BC5AC6"/>
    <w:rsid w:val="00BD286D"/>
    <w:rsid w:val="00BD3561"/>
    <w:rsid w:val="00BD5B3A"/>
    <w:rsid w:val="00BE13C5"/>
    <w:rsid w:val="00BF4C6D"/>
    <w:rsid w:val="00C01810"/>
    <w:rsid w:val="00C02D4C"/>
    <w:rsid w:val="00C031C8"/>
    <w:rsid w:val="00C042D8"/>
    <w:rsid w:val="00C044E5"/>
    <w:rsid w:val="00C05A8D"/>
    <w:rsid w:val="00C071D9"/>
    <w:rsid w:val="00C2168D"/>
    <w:rsid w:val="00C24984"/>
    <w:rsid w:val="00C256B2"/>
    <w:rsid w:val="00C31833"/>
    <w:rsid w:val="00C33440"/>
    <w:rsid w:val="00C40F86"/>
    <w:rsid w:val="00C43C9E"/>
    <w:rsid w:val="00C45336"/>
    <w:rsid w:val="00C540ED"/>
    <w:rsid w:val="00C614FC"/>
    <w:rsid w:val="00C6228F"/>
    <w:rsid w:val="00C66DB3"/>
    <w:rsid w:val="00C779D7"/>
    <w:rsid w:val="00C77C2B"/>
    <w:rsid w:val="00C81892"/>
    <w:rsid w:val="00C83CBC"/>
    <w:rsid w:val="00C85D35"/>
    <w:rsid w:val="00C906FB"/>
    <w:rsid w:val="00C909B3"/>
    <w:rsid w:val="00C95FF3"/>
    <w:rsid w:val="00CA31E6"/>
    <w:rsid w:val="00CA3704"/>
    <w:rsid w:val="00CA3EC3"/>
    <w:rsid w:val="00CA62A8"/>
    <w:rsid w:val="00CB09A5"/>
    <w:rsid w:val="00CB23CC"/>
    <w:rsid w:val="00CB6A98"/>
    <w:rsid w:val="00CC7A87"/>
    <w:rsid w:val="00CD0232"/>
    <w:rsid w:val="00CD74A0"/>
    <w:rsid w:val="00CE1A57"/>
    <w:rsid w:val="00CE458F"/>
    <w:rsid w:val="00CE49E9"/>
    <w:rsid w:val="00CE685B"/>
    <w:rsid w:val="00CE6D65"/>
    <w:rsid w:val="00D00CF6"/>
    <w:rsid w:val="00D02D21"/>
    <w:rsid w:val="00D05B92"/>
    <w:rsid w:val="00D07AD5"/>
    <w:rsid w:val="00D1721F"/>
    <w:rsid w:val="00D253C3"/>
    <w:rsid w:val="00D272F6"/>
    <w:rsid w:val="00D44D10"/>
    <w:rsid w:val="00D47C38"/>
    <w:rsid w:val="00D51D15"/>
    <w:rsid w:val="00D56E49"/>
    <w:rsid w:val="00D61345"/>
    <w:rsid w:val="00D62669"/>
    <w:rsid w:val="00D631D2"/>
    <w:rsid w:val="00D76398"/>
    <w:rsid w:val="00D85C47"/>
    <w:rsid w:val="00DA69FE"/>
    <w:rsid w:val="00DA708C"/>
    <w:rsid w:val="00DA7EE2"/>
    <w:rsid w:val="00DB078F"/>
    <w:rsid w:val="00DB59DB"/>
    <w:rsid w:val="00DB679A"/>
    <w:rsid w:val="00DC1956"/>
    <w:rsid w:val="00DC493D"/>
    <w:rsid w:val="00DC7B22"/>
    <w:rsid w:val="00DD5A5E"/>
    <w:rsid w:val="00DD6B07"/>
    <w:rsid w:val="00DE1CF0"/>
    <w:rsid w:val="00DE32FE"/>
    <w:rsid w:val="00DF22BD"/>
    <w:rsid w:val="00E11E03"/>
    <w:rsid w:val="00E25AD1"/>
    <w:rsid w:val="00E26223"/>
    <w:rsid w:val="00E33C1B"/>
    <w:rsid w:val="00E33ECB"/>
    <w:rsid w:val="00E5220F"/>
    <w:rsid w:val="00E53E44"/>
    <w:rsid w:val="00E70AC9"/>
    <w:rsid w:val="00E72708"/>
    <w:rsid w:val="00E7470B"/>
    <w:rsid w:val="00E752AF"/>
    <w:rsid w:val="00E75AD2"/>
    <w:rsid w:val="00E81F89"/>
    <w:rsid w:val="00E97ED8"/>
    <w:rsid w:val="00EA06A7"/>
    <w:rsid w:val="00EA752D"/>
    <w:rsid w:val="00EB326D"/>
    <w:rsid w:val="00EB58E0"/>
    <w:rsid w:val="00EB6CD8"/>
    <w:rsid w:val="00EB7C62"/>
    <w:rsid w:val="00EC15ED"/>
    <w:rsid w:val="00EC1D57"/>
    <w:rsid w:val="00ED0829"/>
    <w:rsid w:val="00ED2547"/>
    <w:rsid w:val="00ED5DBD"/>
    <w:rsid w:val="00ED5E83"/>
    <w:rsid w:val="00EE0EDC"/>
    <w:rsid w:val="00EE312C"/>
    <w:rsid w:val="00EE342A"/>
    <w:rsid w:val="00EE43DF"/>
    <w:rsid w:val="00EE582F"/>
    <w:rsid w:val="00EE71B0"/>
    <w:rsid w:val="00EF71DB"/>
    <w:rsid w:val="00EF7948"/>
    <w:rsid w:val="00F070D0"/>
    <w:rsid w:val="00F16B0E"/>
    <w:rsid w:val="00F16CF1"/>
    <w:rsid w:val="00F176D3"/>
    <w:rsid w:val="00F26521"/>
    <w:rsid w:val="00F35681"/>
    <w:rsid w:val="00F416CC"/>
    <w:rsid w:val="00F5032D"/>
    <w:rsid w:val="00F507A4"/>
    <w:rsid w:val="00F537A0"/>
    <w:rsid w:val="00F57B36"/>
    <w:rsid w:val="00F6413C"/>
    <w:rsid w:val="00F735C7"/>
    <w:rsid w:val="00F7607F"/>
    <w:rsid w:val="00F80F7E"/>
    <w:rsid w:val="00F812CC"/>
    <w:rsid w:val="00F92307"/>
    <w:rsid w:val="00F935D6"/>
    <w:rsid w:val="00F95C02"/>
    <w:rsid w:val="00F961E9"/>
    <w:rsid w:val="00F9639C"/>
    <w:rsid w:val="00F96C1A"/>
    <w:rsid w:val="00F97D76"/>
    <w:rsid w:val="00FA27EC"/>
    <w:rsid w:val="00FB0A3D"/>
    <w:rsid w:val="00FB3964"/>
    <w:rsid w:val="00FB4D49"/>
    <w:rsid w:val="00FC0DEA"/>
    <w:rsid w:val="00FC5E63"/>
    <w:rsid w:val="00FC7706"/>
    <w:rsid w:val="00FD1FFD"/>
    <w:rsid w:val="00FD2591"/>
    <w:rsid w:val="00FD32AA"/>
    <w:rsid w:val="00FD4C60"/>
    <w:rsid w:val="00FE3592"/>
    <w:rsid w:val="0194BD18"/>
    <w:rsid w:val="0195A110"/>
    <w:rsid w:val="01F0C1BE"/>
    <w:rsid w:val="025FCD66"/>
    <w:rsid w:val="0354CBD7"/>
    <w:rsid w:val="0362B1FE"/>
    <w:rsid w:val="03D3DE32"/>
    <w:rsid w:val="0406E546"/>
    <w:rsid w:val="04160A8F"/>
    <w:rsid w:val="04D82959"/>
    <w:rsid w:val="04F7ADF7"/>
    <w:rsid w:val="05112E7F"/>
    <w:rsid w:val="0532397D"/>
    <w:rsid w:val="053A0168"/>
    <w:rsid w:val="0565BA2D"/>
    <w:rsid w:val="056F5A6A"/>
    <w:rsid w:val="05F2634F"/>
    <w:rsid w:val="060DD81A"/>
    <w:rsid w:val="0622795F"/>
    <w:rsid w:val="068014E7"/>
    <w:rsid w:val="06877BA0"/>
    <w:rsid w:val="0692C022"/>
    <w:rsid w:val="06FD0DEE"/>
    <w:rsid w:val="072595E1"/>
    <w:rsid w:val="0747C5BF"/>
    <w:rsid w:val="074D86B6"/>
    <w:rsid w:val="0793F796"/>
    <w:rsid w:val="0804A525"/>
    <w:rsid w:val="08175F4F"/>
    <w:rsid w:val="082812CC"/>
    <w:rsid w:val="0850D910"/>
    <w:rsid w:val="085EE9BA"/>
    <w:rsid w:val="08D1DCBF"/>
    <w:rsid w:val="08FFA45E"/>
    <w:rsid w:val="0914E93A"/>
    <w:rsid w:val="092675E2"/>
    <w:rsid w:val="098A27F1"/>
    <w:rsid w:val="09BAF060"/>
    <w:rsid w:val="09BE8D5C"/>
    <w:rsid w:val="0A469296"/>
    <w:rsid w:val="0A9DE4F9"/>
    <w:rsid w:val="0B7A6362"/>
    <w:rsid w:val="0BB84C27"/>
    <w:rsid w:val="0CD325D0"/>
    <w:rsid w:val="0CF47B57"/>
    <w:rsid w:val="0D9F1808"/>
    <w:rsid w:val="0E15D9FB"/>
    <w:rsid w:val="0E4736F2"/>
    <w:rsid w:val="0EB5F46F"/>
    <w:rsid w:val="0EE866F6"/>
    <w:rsid w:val="0F11B65C"/>
    <w:rsid w:val="0F5761E1"/>
    <w:rsid w:val="0FB366FB"/>
    <w:rsid w:val="10A6FD31"/>
    <w:rsid w:val="11371E50"/>
    <w:rsid w:val="11818611"/>
    <w:rsid w:val="123EFFE9"/>
    <w:rsid w:val="1248C389"/>
    <w:rsid w:val="1272CF0C"/>
    <w:rsid w:val="12A4F9A0"/>
    <w:rsid w:val="12DF047C"/>
    <w:rsid w:val="134DEB68"/>
    <w:rsid w:val="13B09BB9"/>
    <w:rsid w:val="14295312"/>
    <w:rsid w:val="14328665"/>
    <w:rsid w:val="146067F6"/>
    <w:rsid w:val="14C69118"/>
    <w:rsid w:val="14F304D1"/>
    <w:rsid w:val="14F8F5E8"/>
    <w:rsid w:val="15461803"/>
    <w:rsid w:val="155E3D38"/>
    <w:rsid w:val="1585C667"/>
    <w:rsid w:val="168C8418"/>
    <w:rsid w:val="16900DF2"/>
    <w:rsid w:val="16A2C3C1"/>
    <w:rsid w:val="1739A35D"/>
    <w:rsid w:val="175FCB31"/>
    <w:rsid w:val="1775E8C5"/>
    <w:rsid w:val="17AD6B14"/>
    <w:rsid w:val="17DD1512"/>
    <w:rsid w:val="17E50F62"/>
    <w:rsid w:val="17E8341B"/>
    <w:rsid w:val="191464B7"/>
    <w:rsid w:val="196EE66F"/>
    <w:rsid w:val="1A13AA0A"/>
    <w:rsid w:val="1A205229"/>
    <w:rsid w:val="1A449737"/>
    <w:rsid w:val="1AC10291"/>
    <w:rsid w:val="1AD3E3DE"/>
    <w:rsid w:val="1AE6A63B"/>
    <w:rsid w:val="1B29A262"/>
    <w:rsid w:val="1B8E88D1"/>
    <w:rsid w:val="1CA27A83"/>
    <w:rsid w:val="1CDEA94D"/>
    <w:rsid w:val="1CE168C5"/>
    <w:rsid w:val="1D0A24E4"/>
    <w:rsid w:val="1D114605"/>
    <w:rsid w:val="1D7BFA82"/>
    <w:rsid w:val="1EA2CCC7"/>
    <w:rsid w:val="1EAEA6A3"/>
    <w:rsid w:val="1EAF35C3"/>
    <w:rsid w:val="1F85E4A9"/>
    <w:rsid w:val="1F8B0927"/>
    <w:rsid w:val="1FD96BCF"/>
    <w:rsid w:val="208CAEE6"/>
    <w:rsid w:val="20EB0DEF"/>
    <w:rsid w:val="21458817"/>
    <w:rsid w:val="21B19E1C"/>
    <w:rsid w:val="22415DCC"/>
    <w:rsid w:val="224AA9A5"/>
    <w:rsid w:val="228F97AE"/>
    <w:rsid w:val="22A30411"/>
    <w:rsid w:val="22DED119"/>
    <w:rsid w:val="22E3EA05"/>
    <w:rsid w:val="231B6BE9"/>
    <w:rsid w:val="23275375"/>
    <w:rsid w:val="23C496DD"/>
    <w:rsid w:val="241198FE"/>
    <w:rsid w:val="24ED0849"/>
    <w:rsid w:val="25B3C97C"/>
    <w:rsid w:val="2641BAF7"/>
    <w:rsid w:val="27366913"/>
    <w:rsid w:val="277A79C9"/>
    <w:rsid w:val="27F9B8B6"/>
    <w:rsid w:val="281CFC44"/>
    <w:rsid w:val="28BF90A2"/>
    <w:rsid w:val="28C8EFE7"/>
    <w:rsid w:val="2929B412"/>
    <w:rsid w:val="2955516C"/>
    <w:rsid w:val="29693BA3"/>
    <w:rsid w:val="29B4525F"/>
    <w:rsid w:val="29FA4CE2"/>
    <w:rsid w:val="2A1A1B3F"/>
    <w:rsid w:val="2A966707"/>
    <w:rsid w:val="2AB3D864"/>
    <w:rsid w:val="2AB5B05E"/>
    <w:rsid w:val="2B194488"/>
    <w:rsid w:val="2B4130E1"/>
    <w:rsid w:val="2BBEC1CE"/>
    <w:rsid w:val="2C4763D6"/>
    <w:rsid w:val="2CBE854E"/>
    <w:rsid w:val="2CC7870E"/>
    <w:rsid w:val="2D1B32F8"/>
    <w:rsid w:val="2D3341A8"/>
    <w:rsid w:val="2E183282"/>
    <w:rsid w:val="2EDF9EB7"/>
    <w:rsid w:val="2F32A939"/>
    <w:rsid w:val="300A87C5"/>
    <w:rsid w:val="3017B533"/>
    <w:rsid w:val="3044C3B9"/>
    <w:rsid w:val="304C6A5A"/>
    <w:rsid w:val="30763F94"/>
    <w:rsid w:val="30802483"/>
    <w:rsid w:val="31185534"/>
    <w:rsid w:val="317A2AEE"/>
    <w:rsid w:val="32448E32"/>
    <w:rsid w:val="328E1FEF"/>
    <w:rsid w:val="32DEBF78"/>
    <w:rsid w:val="33C5CCA9"/>
    <w:rsid w:val="33D624BC"/>
    <w:rsid w:val="3487B67C"/>
    <w:rsid w:val="34988C75"/>
    <w:rsid w:val="34F11AFD"/>
    <w:rsid w:val="357CE3A2"/>
    <w:rsid w:val="3679B94E"/>
    <w:rsid w:val="36F95DEB"/>
    <w:rsid w:val="378F1CFA"/>
    <w:rsid w:val="3790D8AC"/>
    <w:rsid w:val="37E88786"/>
    <w:rsid w:val="37EAC575"/>
    <w:rsid w:val="38967FEA"/>
    <w:rsid w:val="38E9ED93"/>
    <w:rsid w:val="397B30E7"/>
    <w:rsid w:val="3A71E97A"/>
    <w:rsid w:val="3AC7DB3C"/>
    <w:rsid w:val="3B5B9274"/>
    <w:rsid w:val="3CB1E364"/>
    <w:rsid w:val="3CCA3B6A"/>
    <w:rsid w:val="3CD3C9F9"/>
    <w:rsid w:val="3CEF07E0"/>
    <w:rsid w:val="3D5161CD"/>
    <w:rsid w:val="3E57398C"/>
    <w:rsid w:val="3F709CC3"/>
    <w:rsid w:val="3FB2D575"/>
    <w:rsid w:val="40076B3C"/>
    <w:rsid w:val="401C01B3"/>
    <w:rsid w:val="405F7F56"/>
    <w:rsid w:val="40659C35"/>
    <w:rsid w:val="40B61500"/>
    <w:rsid w:val="4120ECF1"/>
    <w:rsid w:val="415497AE"/>
    <w:rsid w:val="419A28D6"/>
    <w:rsid w:val="42C01C2D"/>
    <w:rsid w:val="4395FD2B"/>
    <w:rsid w:val="43AB544A"/>
    <w:rsid w:val="43E5C1E0"/>
    <w:rsid w:val="440B78D1"/>
    <w:rsid w:val="44653A64"/>
    <w:rsid w:val="44E64499"/>
    <w:rsid w:val="451449EA"/>
    <w:rsid w:val="4540C5F2"/>
    <w:rsid w:val="4552BDA3"/>
    <w:rsid w:val="459F3839"/>
    <w:rsid w:val="45F3913F"/>
    <w:rsid w:val="4628F686"/>
    <w:rsid w:val="4661ECF6"/>
    <w:rsid w:val="46647F5C"/>
    <w:rsid w:val="4668080A"/>
    <w:rsid w:val="468B24BE"/>
    <w:rsid w:val="46969913"/>
    <w:rsid w:val="46ABE837"/>
    <w:rsid w:val="4711379F"/>
    <w:rsid w:val="4815EF02"/>
    <w:rsid w:val="48476612"/>
    <w:rsid w:val="48A6768A"/>
    <w:rsid w:val="492A86C8"/>
    <w:rsid w:val="49E51953"/>
    <w:rsid w:val="49EB1714"/>
    <w:rsid w:val="4AA298E4"/>
    <w:rsid w:val="4AA2A708"/>
    <w:rsid w:val="4AFA994C"/>
    <w:rsid w:val="4B23423F"/>
    <w:rsid w:val="4D78C4B2"/>
    <w:rsid w:val="4DACB282"/>
    <w:rsid w:val="4DB82D55"/>
    <w:rsid w:val="4DBA3137"/>
    <w:rsid w:val="4DC515BA"/>
    <w:rsid w:val="4E1D47E9"/>
    <w:rsid w:val="4E598950"/>
    <w:rsid w:val="4E5C16E4"/>
    <w:rsid w:val="4F7312D3"/>
    <w:rsid w:val="4FA69579"/>
    <w:rsid w:val="508FDC59"/>
    <w:rsid w:val="5128C2FD"/>
    <w:rsid w:val="514350E5"/>
    <w:rsid w:val="51A27E46"/>
    <w:rsid w:val="51DF4B95"/>
    <w:rsid w:val="51EEA79E"/>
    <w:rsid w:val="53066AF2"/>
    <w:rsid w:val="534D3EAF"/>
    <w:rsid w:val="539F77FE"/>
    <w:rsid w:val="53C4CB36"/>
    <w:rsid w:val="53FAD98B"/>
    <w:rsid w:val="540235E7"/>
    <w:rsid w:val="54027768"/>
    <w:rsid w:val="54474ACF"/>
    <w:rsid w:val="548DA390"/>
    <w:rsid w:val="54B31CBC"/>
    <w:rsid w:val="55E8F271"/>
    <w:rsid w:val="5643CE02"/>
    <w:rsid w:val="566286E7"/>
    <w:rsid w:val="57A39A67"/>
    <w:rsid w:val="58185547"/>
    <w:rsid w:val="58406357"/>
    <w:rsid w:val="588C5D61"/>
    <w:rsid w:val="58C293BC"/>
    <w:rsid w:val="59348B78"/>
    <w:rsid w:val="5985ECCD"/>
    <w:rsid w:val="5A6F5B89"/>
    <w:rsid w:val="5B5D3A8E"/>
    <w:rsid w:val="5BC36016"/>
    <w:rsid w:val="5D26BF9D"/>
    <w:rsid w:val="5D6F09A7"/>
    <w:rsid w:val="5E2EE822"/>
    <w:rsid w:val="5E360EB2"/>
    <w:rsid w:val="5E5FA6E0"/>
    <w:rsid w:val="5ECB2B63"/>
    <w:rsid w:val="5F65F557"/>
    <w:rsid w:val="5FD23D25"/>
    <w:rsid w:val="5FEADB2E"/>
    <w:rsid w:val="610748F0"/>
    <w:rsid w:val="613377D5"/>
    <w:rsid w:val="6183517A"/>
    <w:rsid w:val="61CE9EEE"/>
    <w:rsid w:val="61DBC9F5"/>
    <w:rsid w:val="624A21AB"/>
    <w:rsid w:val="626D9308"/>
    <w:rsid w:val="62D19FFD"/>
    <w:rsid w:val="630C7136"/>
    <w:rsid w:val="633FF85C"/>
    <w:rsid w:val="63438482"/>
    <w:rsid w:val="63D526D8"/>
    <w:rsid w:val="63E9E2B5"/>
    <w:rsid w:val="64545622"/>
    <w:rsid w:val="6484303B"/>
    <w:rsid w:val="64B9250C"/>
    <w:rsid w:val="65172071"/>
    <w:rsid w:val="652754B3"/>
    <w:rsid w:val="65366D34"/>
    <w:rsid w:val="65402D5A"/>
    <w:rsid w:val="659BF753"/>
    <w:rsid w:val="66BEC365"/>
    <w:rsid w:val="674F1934"/>
    <w:rsid w:val="67A730C0"/>
    <w:rsid w:val="67E7A94F"/>
    <w:rsid w:val="683E6968"/>
    <w:rsid w:val="6849F9CF"/>
    <w:rsid w:val="6880A211"/>
    <w:rsid w:val="68DE4142"/>
    <w:rsid w:val="690360DC"/>
    <w:rsid w:val="694B944F"/>
    <w:rsid w:val="69E6194B"/>
    <w:rsid w:val="69E8BF2D"/>
    <w:rsid w:val="6A4C415F"/>
    <w:rsid w:val="6AA670B5"/>
    <w:rsid w:val="6AE3ECCD"/>
    <w:rsid w:val="6AF40615"/>
    <w:rsid w:val="6B0665B7"/>
    <w:rsid w:val="6B4C3FD8"/>
    <w:rsid w:val="6B7DF865"/>
    <w:rsid w:val="6B8D2583"/>
    <w:rsid w:val="6BC7491C"/>
    <w:rsid w:val="6DDD2524"/>
    <w:rsid w:val="6DF91FB4"/>
    <w:rsid w:val="6FB94995"/>
    <w:rsid w:val="6FEB7E06"/>
    <w:rsid w:val="6FEDBB0B"/>
    <w:rsid w:val="700F9CA5"/>
    <w:rsid w:val="706E4D62"/>
    <w:rsid w:val="708063B3"/>
    <w:rsid w:val="70811136"/>
    <w:rsid w:val="7151B186"/>
    <w:rsid w:val="7198DB48"/>
    <w:rsid w:val="71F3BC6D"/>
    <w:rsid w:val="71FE70AB"/>
    <w:rsid w:val="720655B5"/>
    <w:rsid w:val="721615A1"/>
    <w:rsid w:val="723BECB9"/>
    <w:rsid w:val="728F05A9"/>
    <w:rsid w:val="72A6A673"/>
    <w:rsid w:val="72B125E7"/>
    <w:rsid w:val="754A3EB1"/>
    <w:rsid w:val="754CE40B"/>
    <w:rsid w:val="756DAC41"/>
    <w:rsid w:val="75880F9F"/>
    <w:rsid w:val="75D3713C"/>
    <w:rsid w:val="75F207D6"/>
    <w:rsid w:val="764AB6C1"/>
    <w:rsid w:val="76510B42"/>
    <w:rsid w:val="76AF20C8"/>
    <w:rsid w:val="773F3B8E"/>
    <w:rsid w:val="776C58D8"/>
    <w:rsid w:val="78E4DA8C"/>
    <w:rsid w:val="7969B90C"/>
    <w:rsid w:val="799D458A"/>
    <w:rsid w:val="799EB0A2"/>
    <w:rsid w:val="79D788E0"/>
    <w:rsid w:val="79EECA75"/>
    <w:rsid w:val="7ABEF980"/>
    <w:rsid w:val="7AEF8C43"/>
    <w:rsid w:val="7BFC1D1F"/>
    <w:rsid w:val="7C14003D"/>
    <w:rsid w:val="7CC68E18"/>
    <w:rsid w:val="7EBB76B7"/>
    <w:rsid w:val="7F078D78"/>
    <w:rsid w:val="7F39FF6F"/>
    <w:rsid w:val="7F4C7345"/>
    <w:rsid w:val="7FF796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1468759"/>
  <w15:chartTrackingRefBased/>
  <w15:docId w15:val="{61F0707C-11E4-764B-9FC8-BB3C2FD51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0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0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0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0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0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0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0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0C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0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0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0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0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0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0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0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0CF6"/>
    <w:rPr>
      <w:rFonts w:eastAsiaTheme="majorEastAsia" w:cstheme="majorBidi"/>
      <w:color w:val="272727" w:themeColor="text1" w:themeTint="D8"/>
    </w:rPr>
  </w:style>
  <w:style w:type="paragraph" w:styleId="Title">
    <w:name w:val="Title"/>
    <w:basedOn w:val="Normal"/>
    <w:next w:val="Normal"/>
    <w:link w:val="TitleChar"/>
    <w:uiPriority w:val="10"/>
    <w:qFormat/>
    <w:rsid w:val="00D00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0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0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0CF6"/>
    <w:pPr>
      <w:spacing w:before="160"/>
      <w:jc w:val="center"/>
    </w:pPr>
    <w:rPr>
      <w:i/>
      <w:iCs/>
      <w:color w:val="404040" w:themeColor="text1" w:themeTint="BF"/>
    </w:rPr>
  </w:style>
  <w:style w:type="character" w:customStyle="1" w:styleId="QuoteChar">
    <w:name w:val="Quote Char"/>
    <w:basedOn w:val="DefaultParagraphFont"/>
    <w:link w:val="Quote"/>
    <w:uiPriority w:val="29"/>
    <w:rsid w:val="00D00CF6"/>
    <w:rPr>
      <w:i/>
      <w:iCs/>
      <w:color w:val="404040" w:themeColor="text1" w:themeTint="BF"/>
    </w:rPr>
  </w:style>
  <w:style w:type="paragraph" w:styleId="ListParagraph">
    <w:name w:val="List Paragraph"/>
    <w:basedOn w:val="Normal"/>
    <w:uiPriority w:val="34"/>
    <w:qFormat/>
    <w:rsid w:val="00D00CF6"/>
    <w:pPr>
      <w:ind w:left="720"/>
      <w:contextualSpacing/>
    </w:pPr>
  </w:style>
  <w:style w:type="character" w:styleId="IntenseEmphasis">
    <w:name w:val="Intense Emphasis"/>
    <w:basedOn w:val="DefaultParagraphFont"/>
    <w:uiPriority w:val="21"/>
    <w:qFormat/>
    <w:rsid w:val="00D00CF6"/>
    <w:rPr>
      <w:i/>
      <w:iCs/>
      <w:color w:val="0F4761" w:themeColor="accent1" w:themeShade="BF"/>
    </w:rPr>
  </w:style>
  <w:style w:type="paragraph" w:styleId="IntenseQuote">
    <w:name w:val="Intense Quote"/>
    <w:basedOn w:val="Normal"/>
    <w:next w:val="Normal"/>
    <w:link w:val="IntenseQuoteChar"/>
    <w:uiPriority w:val="30"/>
    <w:qFormat/>
    <w:rsid w:val="00D00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0CF6"/>
    <w:rPr>
      <w:i/>
      <w:iCs/>
      <w:color w:val="0F4761" w:themeColor="accent1" w:themeShade="BF"/>
    </w:rPr>
  </w:style>
  <w:style w:type="character" w:styleId="IntenseReference">
    <w:name w:val="Intense Reference"/>
    <w:basedOn w:val="DefaultParagraphFont"/>
    <w:uiPriority w:val="32"/>
    <w:qFormat/>
    <w:rsid w:val="00D00CF6"/>
    <w:rPr>
      <w:b/>
      <w:bCs/>
      <w:smallCaps/>
      <w:color w:val="0F4761" w:themeColor="accent1" w:themeShade="BF"/>
      <w:spacing w:val="5"/>
    </w:rPr>
  </w:style>
  <w:style w:type="paragraph" w:styleId="Header">
    <w:name w:val="header"/>
    <w:basedOn w:val="Normal"/>
    <w:link w:val="HeaderChar"/>
    <w:uiPriority w:val="99"/>
    <w:unhideWhenUsed/>
    <w:rsid w:val="00EA0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06A7"/>
  </w:style>
  <w:style w:type="paragraph" w:styleId="Footer">
    <w:name w:val="footer"/>
    <w:basedOn w:val="Normal"/>
    <w:link w:val="FooterChar"/>
    <w:uiPriority w:val="99"/>
    <w:unhideWhenUsed/>
    <w:rsid w:val="00EA0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06A7"/>
  </w:style>
  <w:style w:type="table" w:styleId="TableGrid">
    <w:name w:val="Table Grid"/>
    <w:basedOn w:val="TableNormal"/>
    <w:uiPriority w:val="59"/>
    <w:rsid w:val="00DE1CF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500903"/>
    <w:pPr>
      <w:spacing w:after="0" w:line="240" w:lineRule="auto"/>
    </w:pPr>
    <w:rPr>
      <w:rFonts w:ascii=".AppleSystemUIFont" w:hAnsi=".AppleSystemUIFont" w:cs="Times New Roman"/>
      <w:kern w:val="0"/>
      <w:sz w:val="23"/>
      <w:szCs w:val="23"/>
      <w14:ligatures w14:val="none"/>
    </w:rPr>
  </w:style>
  <w:style w:type="character" w:customStyle="1" w:styleId="s1">
    <w:name w:val="s1"/>
    <w:basedOn w:val="DefaultParagraphFont"/>
    <w:rsid w:val="00500903"/>
    <w:rPr>
      <w:rFonts w:ascii="UICTFontTextStyleBody" w:hAnsi="UICTFontTextStyleBody" w:hint="default"/>
      <w:b w:val="0"/>
      <w:bCs w:val="0"/>
      <w:i w:val="0"/>
      <w:iCs w:val="0"/>
      <w:sz w:val="23"/>
      <w:szCs w:val="23"/>
    </w:rPr>
  </w:style>
  <w:style w:type="character" w:customStyle="1" w:styleId="apple-converted-space">
    <w:name w:val="apple-converted-space"/>
    <w:basedOn w:val="DefaultParagraphFont"/>
    <w:rsid w:val="00D07AD5"/>
  </w:style>
  <w:style w:type="paragraph" w:customStyle="1" w:styleId="p2">
    <w:name w:val="p2"/>
    <w:basedOn w:val="Normal"/>
    <w:rsid w:val="00D272F6"/>
    <w:pPr>
      <w:spacing w:after="0" w:line="240" w:lineRule="auto"/>
    </w:pPr>
    <w:rPr>
      <w:rFonts w:ascii=".AppleSystemUIFont" w:hAnsi=".AppleSystemUIFont" w:cs="Times New Roman"/>
      <w:kern w:val="0"/>
      <w:sz w:val="23"/>
      <w:szCs w:val="23"/>
      <w14:ligatures w14:val="none"/>
    </w:rPr>
  </w:style>
  <w:style w:type="paragraph" w:customStyle="1" w:styleId="p3">
    <w:name w:val="p3"/>
    <w:basedOn w:val="Normal"/>
    <w:rsid w:val="00D272F6"/>
    <w:pPr>
      <w:spacing w:after="0" w:line="240" w:lineRule="auto"/>
    </w:pPr>
    <w:rPr>
      <w:rFonts w:ascii=".AppleSystemUIFont" w:hAnsi=".AppleSystemUIFont" w:cs="Times New Roman"/>
      <w:kern w:val="0"/>
      <w:sz w:val="23"/>
      <w:szCs w:val="23"/>
      <w14:ligatures w14:val="none"/>
    </w:rPr>
  </w:style>
  <w:style w:type="paragraph" w:customStyle="1" w:styleId="p4">
    <w:name w:val="p4"/>
    <w:basedOn w:val="Normal"/>
    <w:rsid w:val="00D272F6"/>
    <w:pPr>
      <w:spacing w:after="0" w:line="240" w:lineRule="auto"/>
      <w:ind w:left="1080"/>
    </w:pPr>
    <w:rPr>
      <w:rFonts w:ascii=".AppleSystemUIFont" w:hAnsi=".AppleSystemUIFont" w:cs="Times New Roman"/>
      <w:kern w:val="0"/>
      <w:sz w:val="23"/>
      <w:szCs w:val="23"/>
      <w14:ligatures w14:val="none"/>
    </w:rPr>
  </w:style>
  <w:style w:type="character" w:customStyle="1" w:styleId="s2">
    <w:name w:val="s2"/>
    <w:basedOn w:val="DefaultParagraphFont"/>
    <w:rsid w:val="00D272F6"/>
    <w:rPr>
      <w:rFonts w:ascii="UICTFontTextStyleItalicBody" w:hAnsi="UICTFontTextStyleItalicBody" w:hint="default"/>
      <w:b w:val="0"/>
      <w:bCs w:val="0"/>
      <w:i/>
      <w:iCs/>
      <w:sz w:val="23"/>
      <w:szCs w:val="23"/>
    </w:rPr>
  </w:style>
  <w:style w:type="paragraph" w:styleId="FootnoteText">
    <w:name w:val="footnote text"/>
    <w:basedOn w:val="Normal"/>
    <w:link w:val="FootnoteTextChar"/>
    <w:uiPriority w:val="99"/>
    <w:semiHidden/>
    <w:unhideWhenUsed/>
    <w:rsid w:val="00452B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2B1F"/>
    <w:rPr>
      <w:sz w:val="20"/>
      <w:szCs w:val="20"/>
    </w:rPr>
  </w:style>
  <w:style w:type="character" w:styleId="FootnoteReference">
    <w:name w:val="footnote reference"/>
    <w:basedOn w:val="DefaultParagraphFont"/>
    <w:uiPriority w:val="99"/>
    <w:semiHidden/>
    <w:unhideWhenUsed/>
    <w:rsid w:val="00452B1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7947850">
      <w:bodyDiv w:val="1"/>
      <w:marLeft w:val="0"/>
      <w:marRight w:val="0"/>
      <w:marTop w:val="0"/>
      <w:marBottom w:val="0"/>
      <w:divBdr>
        <w:top w:val="none" w:sz="0" w:space="0" w:color="auto"/>
        <w:left w:val="none" w:sz="0" w:space="0" w:color="auto"/>
        <w:bottom w:val="none" w:sz="0" w:space="0" w:color="auto"/>
        <w:right w:val="none" w:sz="0" w:space="0" w:color="auto"/>
      </w:divBdr>
    </w:div>
    <w:div w:id="622611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880</TotalTime>
  <Pages>13</Pages>
  <Words>4617</Words>
  <Characters>26321</Characters>
  <Application>Microsoft Office Word</Application>
  <DocSecurity>0</DocSecurity>
  <Lines>219</Lines>
  <Paragraphs>61</Paragraphs>
  <ScaleCrop>false</ScaleCrop>
  <Company/>
  <LinksUpToDate>false</LinksUpToDate>
  <CharactersWithSpaces>30877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Boundford (1810297)</dc:creator>
  <cp:keywords/>
  <dc:description/>
  <cp:lastModifiedBy>Kayleigh Boundford (1810297)</cp:lastModifiedBy>
  <cp:revision>473</cp:revision>
  <dcterms:created xsi:type="dcterms:W3CDTF">2025-03-30T14:37:00Z</dcterms:created>
  <dcterms:modified xsi:type="dcterms:W3CDTF">2025-04-07T22:58:00Z</dcterms:modified>
</cp:coreProperties>
</file>