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8548E" w14:textId="59576BD9" w:rsidR="00915AC8" w:rsidRDefault="00915AC8" w:rsidP="00915AC8">
      <w:pPr>
        <w:jc w:val="center"/>
        <w:rPr>
          <w:b/>
          <w:bCs/>
          <w:sz w:val="32"/>
          <w:szCs w:val="32"/>
        </w:rPr>
      </w:pPr>
      <w:bookmarkStart w:id="0" w:name="_ct3hkyyaruw0"/>
      <w:bookmarkEnd w:id="0"/>
      <w:r>
        <w:rPr>
          <w:b/>
          <w:bCs/>
          <w:sz w:val="32"/>
          <w:szCs w:val="32"/>
        </w:rPr>
        <w:t xml:space="preserve">Assessment </w:t>
      </w:r>
      <w:r>
        <w:rPr>
          <w:b/>
          <w:bCs/>
          <w:sz w:val="32"/>
          <w:szCs w:val="32"/>
        </w:rPr>
        <w:t>2</w:t>
      </w:r>
      <w:r>
        <w:rPr>
          <w:b/>
          <w:bCs/>
          <w:sz w:val="32"/>
          <w:szCs w:val="32"/>
        </w:rPr>
        <w:t xml:space="preserve"> </w:t>
      </w:r>
    </w:p>
    <w:p w14:paraId="36713D93" w14:textId="4388AFD8" w:rsidR="00915AC8" w:rsidRDefault="00915AC8" w:rsidP="00915AC8">
      <w:pPr>
        <w:jc w:val="center"/>
        <w:rPr>
          <w:b/>
          <w:bCs/>
          <w:sz w:val="32"/>
          <w:szCs w:val="32"/>
        </w:rPr>
      </w:pPr>
      <w:r>
        <w:rPr>
          <w:b/>
          <w:bCs/>
          <w:sz w:val="32"/>
          <w:szCs w:val="32"/>
        </w:rPr>
        <w:br/>
        <w:t xml:space="preserve">Module: </w:t>
      </w:r>
      <w:r>
        <w:rPr>
          <w:b/>
          <w:bCs/>
          <w:sz w:val="32"/>
          <w:szCs w:val="32"/>
        </w:rPr>
        <w:t>Management Accounting</w:t>
      </w:r>
    </w:p>
    <w:p w14:paraId="3153F2F1" w14:textId="77777777" w:rsidR="00915AC8" w:rsidRDefault="00915AC8" w:rsidP="00915AC8">
      <w:pPr>
        <w:jc w:val="center"/>
        <w:rPr>
          <w:b/>
          <w:bCs/>
          <w:sz w:val="32"/>
          <w:szCs w:val="32"/>
        </w:rPr>
      </w:pPr>
    </w:p>
    <w:p w14:paraId="7F17B98E" w14:textId="397A2F7D" w:rsidR="00915AC8" w:rsidRDefault="00915AC8" w:rsidP="00915AC8">
      <w:pPr>
        <w:jc w:val="center"/>
        <w:rPr>
          <w:b/>
          <w:bCs/>
          <w:sz w:val="32"/>
          <w:szCs w:val="32"/>
        </w:rPr>
      </w:pPr>
      <w:r>
        <w:rPr>
          <w:b/>
          <w:bCs/>
          <w:sz w:val="32"/>
          <w:szCs w:val="32"/>
        </w:rPr>
        <w:t>Module code: LCBB</w:t>
      </w:r>
      <w:r>
        <w:rPr>
          <w:b/>
          <w:bCs/>
          <w:sz w:val="32"/>
          <w:szCs w:val="32"/>
        </w:rPr>
        <w:t>5002</w:t>
      </w:r>
      <w:r>
        <w:rPr>
          <w:b/>
          <w:bCs/>
          <w:sz w:val="32"/>
          <w:szCs w:val="32"/>
        </w:rPr>
        <w:t xml:space="preserve">                </w:t>
      </w:r>
    </w:p>
    <w:p w14:paraId="4C366FE6" w14:textId="77777777" w:rsidR="00915AC8" w:rsidRDefault="00915AC8" w:rsidP="00915AC8">
      <w:pPr>
        <w:jc w:val="center"/>
        <w:rPr>
          <w:b/>
          <w:bCs/>
          <w:sz w:val="40"/>
          <w:szCs w:val="40"/>
        </w:rPr>
      </w:pPr>
    </w:p>
    <w:p w14:paraId="5F6FB95F" w14:textId="77777777" w:rsidR="00915AC8" w:rsidRDefault="00915AC8" w:rsidP="00915AC8">
      <w:pPr>
        <w:jc w:val="center"/>
        <w:rPr>
          <w:b/>
          <w:bCs/>
          <w:sz w:val="40"/>
          <w:szCs w:val="40"/>
        </w:rPr>
      </w:pPr>
      <w:r>
        <w:rPr>
          <w:b/>
          <w:bCs/>
          <w:sz w:val="40"/>
          <w:szCs w:val="40"/>
        </w:rPr>
        <w:t>Individual Report</w:t>
      </w:r>
    </w:p>
    <w:p w14:paraId="6E3A028F" w14:textId="77777777" w:rsidR="00915AC8" w:rsidRDefault="00915AC8" w:rsidP="00915AC8">
      <w:pPr>
        <w:rPr>
          <w:b/>
          <w:bCs/>
          <w:sz w:val="40"/>
          <w:szCs w:val="40"/>
        </w:rPr>
      </w:pPr>
    </w:p>
    <w:p w14:paraId="42811259" w14:textId="2F254304" w:rsidR="00915AC8" w:rsidRDefault="00915AC8" w:rsidP="00915AC8">
      <w:pPr>
        <w:spacing w:line="240" w:lineRule="auto"/>
        <w:jc w:val="center"/>
        <w:rPr>
          <w:b/>
          <w:sz w:val="40"/>
          <w:szCs w:val="40"/>
        </w:rPr>
      </w:pPr>
      <w:r>
        <w:rPr>
          <w:b/>
          <w:sz w:val="32"/>
          <w:szCs w:val="32"/>
        </w:rPr>
        <w:t>'</w:t>
      </w:r>
      <w:r>
        <w:rPr>
          <w:b/>
          <w:sz w:val="32"/>
          <w:szCs w:val="32"/>
        </w:rPr>
        <w:t>Amana LTD</w:t>
      </w:r>
      <w:r>
        <w:rPr>
          <w:b/>
          <w:sz w:val="32"/>
          <w:szCs w:val="32"/>
        </w:rPr>
        <w:t>’</w:t>
      </w:r>
      <w:r>
        <w:rPr>
          <w:b/>
          <w:sz w:val="32"/>
          <w:szCs w:val="32"/>
        </w:rPr>
        <w:br/>
      </w:r>
    </w:p>
    <w:p w14:paraId="6CA9B779" w14:textId="77777777" w:rsidR="00915AC8" w:rsidRDefault="00915AC8" w:rsidP="00915AC8">
      <w:pPr>
        <w:spacing w:line="240" w:lineRule="auto"/>
        <w:jc w:val="center"/>
        <w:rPr>
          <w:b/>
          <w:bCs/>
          <w:sz w:val="48"/>
          <w:szCs w:val="48"/>
        </w:rPr>
      </w:pPr>
    </w:p>
    <w:p w14:paraId="45F08050" w14:textId="77777777" w:rsidR="00915AC8" w:rsidRDefault="00915AC8" w:rsidP="00915AC8">
      <w:pPr>
        <w:spacing w:line="240" w:lineRule="auto"/>
        <w:jc w:val="center"/>
        <w:rPr>
          <w:b/>
          <w:bCs/>
          <w:sz w:val="48"/>
          <w:szCs w:val="48"/>
        </w:rPr>
      </w:pPr>
    </w:p>
    <w:p w14:paraId="36775182" w14:textId="77777777" w:rsidR="00915AC8" w:rsidRDefault="00915AC8" w:rsidP="00915AC8">
      <w:pPr>
        <w:spacing w:line="240" w:lineRule="auto"/>
        <w:jc w:val="center"/>
        <w:rPr>
          <w:b/>
          <w:bCs/>
          <w:sz w:val="48"/>
          <w:szCs w:val="48"/>
        </w:rPr>
      </w:pPr>
    </w:p>
    <w:p w14:paraId="1A7EB6E7" w14:textId="77777777" w:rsidR="00915AC8" w:rsidRDefault="00915AC8" w:rsidP="00915AC8">
      <w:pPr>
        <w:spacing w:line="240" w:lineRule="auto"/>
        <w:jc w:val="center"/>
        <w:rPr>
          <w:b/>
          <w:bCs/>
          <w:sz w:val="48"/>
          <w:szCs w:val="48"/>
        </w:rPr>
      </w:pPr>
    </w:p>
    <w:p w14:paraId="0A3B8B1F" w14:textId="77777777" w:rsidR="00915AC8" w:rsidRDefault="00915AC8" w:rsidP="00915AC8">
      <w:pPr>
        <w:spacing w:line="240" w:lineRule="auto"/>
        <w:jc w:val="center"/>
        <w:rPr>
          <w:b/>
          <w:bCs/>
          <w:sz w:val="48"/>
          <w:szCs w:val="48"/>
        </w:rPr>
      </w:pPr>
    </w:p>
    <w:p w14:paraId="2954D784" w14:textId="77777777" w:rsidR="00915AC8" w:rsidRDefault="00915AC8" w:rsidP="00915AC8">
      <w:pPr>
        <w:spacing w:after="107" w:line="252" w:lineRule="auto"/>
        <w:ind w:right="62"/>
        <w:jc w:val="center"/>
        <w:rPr>
          <w:szCs w:val="20"/>
        </w:rPr>
      </w:pPr>
      <w:r>
        <w:rPr>
          <w:b/>
        </w:rPr>
        <w:t>Simona Filipova Vasileva</w:t>
      </w:r>
    </w:p>
    <w:p w14:paraId="36DC9FB9" w14:textId="77777777" w:rsidR="00915AC8" w:rsidRDefault="00915AC8" w:rsidP="00915AC8">
      <w:pPr>
        <w:spacing w:after="107" w:line="252" w:lineRule="auto"/>
        <w:ind w:right="73"/>
        <w:jc w:val="center"/>
      </w:pPr>
      <w:r>
        <w:t xml:space="preserve">University of Wales Trinity Saint David, London Campus,  </w:t>
      </w:r>
    </w:p>
    <w:p w14:paraId="48E83B99" w14:textId="77777777" w:rsidR="00915AC8" w:rsidRDefault="00915AC8" w:rsidP="00915AC8">
      <w:pPr>
        <w:jc w:val="center"/>
        <w:rPr>
          <w:b/>
          <w:sz w:val="28"/>
          <w:szCs w:val="28"/>
        </w:rPr>
      </w:pPr>
      <w:r>
        <w:t>BA Business and Management, London, United Kingdom</w:t>
      </w:r>
      <w:r>
        <w:br/>
        <w:t xml:space="preserve"> 2030587@student.uwtsd.ac.uk</w:t>
      </w:r>
    </w:p>
    <w:p w14:paraId="318FE457" w14:textId="7837B724" w:rsidR="002C3F7C" w:rsidRPr="00887E07" w:rsidRDefault="002C3F7C" w:rsidP="00A934C5">
      <w:pPr>
        <w:spacing w:before="0"/>
        <w:jc w:val="left"/>
      </w:pPr>
    </w:p>
    <w:p w14:paraId="14A38403" w14:textId="77777777" w:rsidR="002C3F7C" w:rsidRPr="00887E07" w:rsidRDefault="002C3F7C" w:rsidP="00A934C5">
      <w:pPr>
        <w:spacing w:before="0"/>
        <w:jc w:val="center"/>
      </w:pPr>
    </w:p>
    <w:p w14:paraId="4A5B8A3F" w14:textId="77777777" w:rsidR="002C3F7C" w:rsidRPr="00887E07" w:rsidRDefault="002C3F7C" w:rsidP="00A934C5">
      <w:pPr>
        <w:spacing w:before="0"/>
        <w:jc w:val="center"/>
      </w:pPr>
    </w:p>
    <w:p w14:paraId="6E7A630E" w14:textId="17E68C8B" w:rsidR="00982E26" w:rsidRPr="0064693B" w:rsidRDefault="00982E26" w:rsidP="00D76A11">
      <w:pPr>
        <w:spacing w:before="0"/>
        <w:rPr>
          <w:rFonts w:ascii="Arial" w:hAnsi="Arial" w:cs="Arial"/>
          <w:szCs w:val="24"/>
        </w:rPr>
      </w:pPr>
    </w:p>
    <w:sdt>
      <w:sdtPr>
        <w:rPr>
          <w:rFonts w:ascii="Arial" w:hAnsi="Arial" w:cs="Arial"/>
          <w:szCs w:val="24"/>
        </w:rPr>
        <w:id w:val="1680072267"/>
        <w:docPartObj>
          <w:docPartGallery w:val="Table of Contents"/>
          <w:docPartUnique/>
        </w:docPartObj>
      </w:sdtPr>
      <w:sdtEndPr>
        <w:rPr>
          <w:b/>
          <w:bCs/>
          <w:noProof/>
        </w:rPr>
      </w:sdtEndPr>
      <w:sdtContent>
        <w:p w14:paraId="34C887B7" w14:textId="26FBB136" w:rsidR="00F200CF" w:rsidRPr="0064693B" w:rsidRDefault="00F200CF" w:rsidP="00A934C5">
          <w:pPr>
            <w:pBdr>
              <w:bottom w:val="single" w:sz="4" w:space="1" w:color="auto"/>
            </w:pBdr>
            <w:jc w:val="center"/>
            <w:rPr>
              <w:rFonts w:ascii="Arial" w:hAnsi="Arial" w:cs="Arial"/>
              <w:szCs w:val="24"/>
            </w:rPr>
          </w:pPr>
          <w:r w:rsidRPr="0064693B">
            <w:rPr>
              <w:rFonts w:ascii="Arial" w:hAnsi="Arial" w:cs="Arial"/>
              <w:szCs w:val="24"/>
            </w:rPr>
            <w:t>Table of Contents</w:t>
          </w:r>
        </w:p>
        <w:p w14:paraId="7DD45D39" w14:textId="38B549D5" w:rsidR="00395E70" w:rsidRPr="0064693B" w:rsidRDefault="00F200CF">
          <w:pPr>
            <w:pStyle w:val="TOC1"/>
            <w:tabs>
              <w:tab w:val="right" w:leader="dot" w:pos="9016"/>
            </w:tabs>
            <w:rPr>
              <w:rFonts w:ascii="Arial" w:eastAsiaTheme="minorEastAsia" w:hAnsi="Arial" w:cs="Arial"/>
              <w:noProof/>
              <w:szCs w:val="24"/>
              <w:lang w:eastAsia="en-IN"/>
            </w:rPr>
          </w:pPr>
          <w:r w:rsidRPr="0064693B">
            <w:rPr>
              <w:rFonts w:ascii="Arial" w:hAnsi="Arial" w:cs="Arial"/>
              <w:szCs w:val="24"/>
            </w:rPr>
            <w:fldChar w:fldCharType="begin"/>
          </w:r>
          <w:r w:rsidRPr="0064693B">
            <w:rPr>
              <w:rFonts w:ascii="Arial" w:hAnsi="Arial" w:cs="Arial"/>
              <w:szCs w:val="24"/>
            </w:rPr>
            <w:instrText xml:space="preserve"> TOC \o "1-3" \h \z \u </w:instrText>
          </w:r>
          <w:r w:rsidRPr="0064693B">
            <w:rPr>
              <w:rFonts w:ascii="Arial" w:hAnsi="Arial" w:cs="Arial"/>
              <w:szCs w:val="24"/>
            </w:rPr>
            <w:fldChar w:fldCharType="separate"/>
          </w:r>
          <w:hyperlink w:anchor="_Toc109818044" w:history="1">
            <w:r w:rsidR="00395E70" w:rsidRPr="0064693B">
              <w:rPr>
                <w:rStyle w:val="Hyperlink"/>
                <w:rFonts w:ascii="Arial" w:hAnsi="Arial" w:cs="Arial"/>
                <w:noProof/>
                <w:szCs w:val="24"/>
              </w:rPr>
              <w:t>Part A</w:t>
            </w:r>
            <w:r w:rsidR="00395E70" w:rsidRPr="0064693B">
              <w:rPr>
                <w:rFonts w:ascii="Arial" w:hAnsi="Arial" w:cs="Arial"/>
                <w:noProof/>
                <w:webHidden/>
                <w:szCs w:val="24"/>
              </w:rPr>
              <w:tab/>
            </w:r>
            <w:r w:rsidR="00395E70" w:rsidRPr="0064693B">
              <w:rPr>
                <w:rFonts w:ascii="Arial" w:hAnsi="Arial" w:cs="Arial"/>
                <w:noProof/>
                <w:webHidden/>
                <w:szCs w:val="24"/>
              </w:rPr>
              <w:fldChar w:fldCharType="begin"/>
            </w:r>
            <w:r w:rsidR="00395E70" w:rsidRPr="0064693B">
              <w:rPr>
                <w:rFonts w:ascii="Arial" w:hAnsi="Arial" w:cs="Arial"/>
                <w:noProof/>
                <w:webHidden/>
                <w:szCs w:val="24"/>
              </w:rPr>
              <w:instrText xml:space="preserve"> PAGEREF _Toc109818044 \h </w:instrText>
            </w:r>
            <w:r w:rsidR="00395E70" w:rsidRPr="0064693B">
              <w:rPr>
                <w:rFonts w:ascii="Arial" w:hAnsi="Arial" w:cs="Arial"/>
                <w:noProof/>
                <w:webHidden/>
                <w:szCs w:val="24"/>
              </w:rPr>
            </w:r>
            <w:r w:rsidR="00395E70" w:rsidRPr="0064693B">
              <w:rPr>
                <w:rFonts w:ascii="Arial" w:hAnsi="Arial" w:cs="Arial"/>
                <w:noProof/>
                <w:webHidden/>
                <w:szCs w:val="24"/>
              </w:rPr>
              <w:fldChar w:fldCharType="separate"/>
            </w:r>
            <w:r w:rsidR="00395E70" w:rsidRPr="0064693B">
              <w:rPr>
                <w:rFonts w:ascii="Arial" w:hAnsi="Arial" w:cs="Arial"/>
                <w:noProof/>
                <w:webHidden/>
                <w:szCs w:val="24"/>
              </w:rPr>
              <w:t>3</w:t>
            </w:r>
            <w:r w:rsidR="00395E70" w:rsidRPr="0064693B">
              <w:rPr>
                <w:rFonts w:ascii="Arial" w:hAnsi="Arial" w:cs="Arial"/>
                <w:noProof/>
                <w:webHidden/>
                <w:szCs w:val="24"/>
              </w:rPr>
              <w:fldChar w:fldCharType="end"/>
            </w:r>
          </w:hyperlink>
        </w:p>
        <w:p w14:paraId="570961FF" w14:textId="40B1CBAD" w:rsidR="00395E70" w:rsidRPr="0064693B" w:rsidRDefault="00000000">
          <w:pPr>
            <w:pStyle w:val="TOC2"/>
            <w:tabs>
              <w:tab w:val="right" w:leader="dot" w:pos="9016"/>
            </w:tabs>
            <w:rPr>
              <w:rFonts w:ascii="Arial" w:eastAsiaTheme="minorEastAsia" w:hAnsi="Arial" w:cs="Arial"/>
              <w:noProof/>
              <w:szCs w:val="24"/>
              <w:lang w:eastAsia="en-IN"/>
            </w:rPr>
          </w:pPr>
          <w:hyperlink w:anchor="_Toc109818045" w:history="1">
            <w:r w:rsidR="00395E70" w:rsidRPr="0064693B">
              <w:rPr>
                <w:rStyle w:val="Hyperlink"/>
                <w:rFonts w:ascii="Arial" w:hAnsi="Arial" w:cs="Arial"/>
                <w:noProof/>
                <w:szCs w:val="24"/>
              </w:rPr>
              <w:t>Introduction</w:t>
            </w:r>
            <w:r w:rsidR="00395E70" w:rsidRPr="0064693B">
              <w:rPr>
                <w:rFonts w:ascii="Arial" w:hAnsi="Arial" w:cs="Arial"/>
                <w:noProof/>
                <w:webHidden/>
                <w:szCs w:val="24"/>
              </w:rPr>
              <w:tab/>
            </w:r>
            <w:r w:rsidR="00395E70" w:rsidRPr="0064693B">
              <w:rPr>
                <w:rFonts w:ascii="Arial" w:hAnsi="Arial" w:cs="Arial"/>
                <w:noProof/>
                <w:webHidden/>
                <w:szCs w:val="24"/>
              </w:rPr>
              <w:fldChar w:fldCharType="begin"/>
            </w:r>
            <w:r w:rsidR="00395E70" w:rsidRPr="0064693B">
              <w:rPr>
                <w:rFonts w:ascii="Arial" w:hAnsi="Arial" w:cs="Arial"/>
                <w:noProof/>
                <w:webHidden/>
                <w:szCs w:val="24"/>
              </w:rPr>
              <w:instrText xml:space="preserve"> PAGEREF _Toc109818045 \h </w:instrText>
            </w:r>
            <w:r w:rsidR="00395E70" w:rsidRPr="0064693B">
              <w:rPr>
                <w:rFonts w:ascii="Arial" w:hAnsi="Arial" w:cs="Arial"/>
                <w:noProof/>
                <w:webHidden/>
                <w:szCs w:val="24"/>
              </w:rPr>
            </w:r>
            <w:r w:rsidR="00395E70" w:rsidRPr="0064693B">
              <w:rPr>
                <w:rFonts w:ascii="Arial" w:hAnsi="Arial" w:cs="Arial"/>
                <w:noProof/>
                <w:webHidden/>
                <w:szCs w:val="24"/>
              </w:rPr>
              <w:fldChar w:fldCharType="separate"/>
            </w:r>
            <w:r w:rsidR="00395E70" w:rsidRPr="0064693B">
              <w:rPr>
                <w:rFonts w:ascii="Arial" w:hAnsi="Arial" w:cs="Arial"/>
                <w:noProof/>
                <w:webHidden/>
                <w:szCs w:val="24"/>
              </w:rPr>
              <w:t>3</w:t>
            </w:r>
            <w:r w:rsidR="00395E70" w:rsidRPr="0064693B">
              <w:rPr>
                <w:rFonts w:ascii="Arial" w:hAnsi="Arial" w:cs="Arial"/>
                <w:noProof/>
                <w:webHidden/>
                <w:szCs w:val="24"/>
              </w:rPr>
              <w:fldChar w:fldCharType="end"/>
            </w:r>
          </w:hyperlink>
        </w:p>
        <w:p w14:paraId="1E014B15" w14:textId="2EB12F99" w:rsidR="00395E70" w:rsidRPr="0064693B" w:rsidRDefault="00000000">
          <w:pPr>
            <w:pStyle w:val="TOC2"/>
            <w:tabs>
              <w:tab w:val="right" w:leader="dot" w:pos="9016"/>
            </w:tabs>
            <w:rPr>
              <w:rFonts w:ascii="Arial" w:eastAsiaTheme="minorEastAsia" w:hAnsi="Arial" w:cs="Arial"/>
              <w:noProof/>
              <w:szCs w:val="24"/>
              <w:lang w:eastAsia="en-IN"/>
            </w:rPr>
          </w:pPr>
          <w:hyperlink w:anchor="_Toc109818046" w:history="1">
            <w:r w:rsidR="00395E70" w:rsidRPr="0064693B">
              <w:rPr>
                <w:rStyle w:val="Hyperlink"/>
                <w:rFonts w:ascii="Arial" w:hAnsi="Arial" w:cs="Arial"/>
                <w:noProof/>
                <w:szCs w:val="24"/>
              </w:rPr>
              <w:t>Amana’s performance during the year</w:t>
            </w:r>
            <w:r w:rsidR="00395E70" w:rsidRPr="0064693B">
              <w:rPr>
                <w:rFonts w:ascii="Arial" w:hAnsi="Arial" w:cs="Arial"/>
                <w:noProof/>
                <w:webHidden/>
                <w:szCs w:val="24"/>
              </w:rPr>
              <w:tab/>
            </w:r>
            <w:r w:rsidR="00395E70" w:rsidRPr="0064693B">
              <w:rPr>
                <w:rFonts w:ascii="Arial" w:hAnsi="Arial" w:cs="Arial"/>
                <w:noProof/>
                <w:webHidden/>
                <w:szCs w:val="24"/>
              </w:rPr>
              <w:fldChar w:fldCharType="begin"/>
            </w:r>
            <w:r w:rsidR="00395E70" w:rsidRPr="0064693B">
              <w:rPr>
                <w:rFonts w:ascii="Arial" w:hAnsi="Arial" w:cs="Arial"/>
                <w:noProof/>
                <w:webHidden/>
                <w:szCs w:val="24"/>
              </w:rPr>
              <w:instrText xml:space="preserve"> PAGEREF _Toc109818046 \h </w:instrText>
            </w:r>
            <w:r w:rsidR="00395E70" w:rsidRPr="0064693B">
              <w:rPr>
                <w:rFonts w:ascii="Arial" w:hAnsi="Arial" w:cs="Arial"/>
                <w:noProof/>
                <w:webHidden/>
                <w:szCs w:val="24"/>
              </w:rPr>
            </w:r>
            <w:r w:rsidR="00395E70" w:rsidRPr="0064693B">
              <w:rPr>
                <w:rFonts w:ascii="Arial" w:hAnsi="Arial" w:cs="Arial"/>
                <w:noProof/>
                <w:webHidden/>
                <w:szCs w:val="24"/>
              </w:rPr>
              <w:fldChar w:fldCharType="separate"/>
            </w:r>
            <w:r w:rsidR="00395E70" w:rsidRPr="0064693B">
              <w:rPr>
                <w:rFonts w:ascii="Arial" w:hAnsi="Arial" w:cs="Arial"/>
                <w:noProof/>
                <w:webHidden/>
                <w:szCs w:val="24"/>
              </w:rPr>
              <w:t>3</w:t>
            </w:r>
            <w:r w:rsidR="00395E70" w:rsidRPr="0064693B">
              <w:rPr>
                <w:rFonts w:ascii="Arial" w:hAnsi="Arial" w:cs="Arial"/>
                <w:noProof/>
                <w:webHidden/>
                <w:szCs w:val="24"/>
              </w:rPr>
              <w:fldChar w:fldCharType="end"/>
            </w:r>
          </w:hyperlink>
        </w:p>
        <w:p w14:paraId="32AA1722" w14:textId="4CA00B3D" w:rsidR="00395E70" w:rsidRPr="0064693B" w:rsidRDefault="00000000">
          <w:pPr>
            <w:pStyle w:val="TOC3"/>
            <w:tabs>
              <w:tab w:val="right" w:leader="dot" w:pos="9016"/>
            </w:tabs>
            <w:rPr>
              <w:rFonts w:ascii="Arial" w:hAnsi="Arial" w:cs="Arial"/>
              <w:noProof/>
              <w:szCs w:val="24"/>
            </w:rPr>
          </w:pPr>
          <w:hyperlink w:anchor="_Toc109818047" w:history="1">
            <w:r w:rsidR="00395E70" w:rsidRPr="0064693B">
              <w:rPr>
                <w:rStyle w:val="Hyperlink"/>
                <w:rFonts w:ascii="Arial" w:hAnsi="Arial" w:cs="Arial"/>
                <w:noProof/>
                <w:szCs w:val="24"/>
              </w:rPr>
              <w:t>Monthly Control Report</w:t>
            </w:r>
            <w:r w:rsidR="00395E70" w:rsidRPr="0064693B">
              <w:rPr>
                <w:rFonts w:ascii="Arial" w:hAnsi="Arial" w:cs="Arial"/>
                <w:noProof/>
                <w:webHidden/>
                <w:szCs w:val="24"/>
              </w:rPr>
              <w:tab/>
            </w:r>
            <w:r w:rsidR="00395E70" w:rsidRPr="0064693B">
              <w:rPr>
                <w:rFonts w:ascii="Arial" w:hAnsi="Arial" w:cs="Arial"/>
                <w:noProof/>
                <w:webHidden/>
                <w:szCs w:val="24"/>
              </w:rPr>
              <w:fldChar w:fldCharType="begin"/>
            </w:r>
            <w:r w:rsidR="00395E70" w:rsidRPr="0064693B">
              <w:rPr>
                <w:rFonts w:ascii="Arial" w:hAnsi="Arial" w:cs="Arial"/>
                <w:noProof/>
                <w:webHidden/>
                <w:szCs w:val="24"/>
              </w:rPr>
              <w:instrText xml:space="preserve"> PAGEREF _Toc109818047 \h </w:instrText>
            </w:r>
            <w:r w:rsidR="00395E70" w:rsidRPr="0064693B">
              <w:rPr>
                <w:rFonts w:ascii="Arial" w:hAnsi="Arial" w:cs="Arial"/>
                <w:noProof/>
                <w:webHidden/>
                <w:szCs w:val="24"/>
              </w:rPr>
            </w:r>
            <w:r w:rsidR="00395E70" w:rsidRPr="0064693B">
              <w:rPr>
                <w:rFonts w:ascii="Arial" w:hAnsi="Arial" w:cs="Arial"/>
                <w:noProof/>
                <w:webHidden/>
                <w:szCs w:val="24"/>
              </w:rPr>
              <w:fldChar w:fldCharType="separate"/>
            </w:r>
            <w:r w:rsidR="00395E70" w:rsidRPr="0064693B">
              <w:rPr>
                <w:rFonts w:ascii="Arial" w:hAnsi="Arial" w:cs="Arial"/>
                <w:noProof/>
                <w:webHidden/>
                <w:szCs w:val="24"/>
              </w:rPr>
              <w:t>3</w:t>
            </w:r>
            <w:r w:rsidR="00395E70" w:rsidRPr="0064693B">
              <w:rPr>
                <w:rFonts w:ascii="Arial" w:hAnsi="Arial" w:cs="Arial"/>
                <w:noProof/>
                <w:webHidden/>
                <w:szCs w:val="24"/>
              </w:rPr>
              <w:fldChar w:fldCharType="end"/>
            </w:r>
          </w:hyperlink>
        </w:p>
        <w:p w14:paraId="42463729" w14:textId="6F4F7AB9" w:rsidR="00395E70" w:rsidRPr="0064693B" w:rsidRDefault="00000000">
          <w:pPr>
            <w:pStyle w:val="TOC2"/>
            <w:tabs>
              <w:tab w:val="right" w:leader="dot" w:pos="9016"/>
            </w:tabs>
            <w:rPr>
              <w:rFonts w:ascii="Arial" w:eastAsiaTheme="minorEastAsia" w:hAnsi="Arial" w:cs="Arial"/>
              <w:noProof/>
              <w:szCs w:val="24"/>
              <w:lang w:eastAsia="en-IN"/>
            </w:rPr>
          </w:pPr>
          <w:hyperlink w:anchor="_Toc109818048" w:history="1">
            <w:r w:rsidR="00395E70" w:rsidRPr="0064693B">
              <w:rPr>
                <w:rStyle w:val="Hyperlink"/>
                <w:rFonts w:ascii="Arial" w:hAnsi="Arial" w:cs="Arial"/>
                <w:noProof/>
                <w:szCs w:val="24"/>
              </w:rPr>
              <w:t>Conclusion and Recommendations to Amana’s CEO On Areas of Improvement</w:t>
            </w:r>
            <w:r w:rsidR="00395E70" w:rsidRPr="0064693B">
              <w:rPr>
                <w:rFonts w:ascii="Arial" w:hAnsi="Arial" w:cs="Arial"/>
                <w:noProof/>
                <w:webHidden/>
                <w:szCs w:val="24"/>
              </w:rPr>
              <w:tab/>
            </w:r>
            <w:r w:rsidR="00395E70" w:rsidRPr="0064693B">
              <w:rPr>
                <w:rFonts w:ascii="Arial" w:hAnsi="Arial" w:cs="Arial"/>
                <w:noProof/>
                <w:webHidden/>
                <w:szCs w:val="24"/>
              </w:rPr>
              <w:fldChar w:fldCharType="begin"/>
            </w:r>
            <w:r w:rsidR="00395E70" w:rsidRPr="0064693B">
              <w:rPr>
                <w:rFonts w:ascii="Arial" w:hAnsi="Arial" w:cs="Arial"/>
                <w:noProof/>
                <w:webHidden/>
                <w:szCs w:val="24"/>
              </w:rPr>
              <w:instrText xml:space="preserve"> PAGEREF _Toc109818048 \h </w:instrText>
            </w:r>
            <w:r w:rsidR="00395E70" w:rsidRPr="0064693B">
              <w:rPr>
                <w:rFonts w:ascii="Arial" w:hAnsi="Arial" w:cs="Arial"/>
                <w:noProof/>
                <w:webHidden/>
                <w:szCs w:val="24"/>
              </w:rPr>
            </w:r>
            <w:r w:rsidR="00395E70" w:rsidRPr="0064693B">
              <w:rPr>
                <w:rFonts w:ascii="Arial" w:hAnsi="Arial" w:cs="Arial"/>
                <w:noProof/>
                <w:webHidden/>
                <w:szCs w:val="24"/>
              </w:rPr>
              <w:fldChar w:fldCharType="separate"/>
            </w:r>
            <w:r w:rsidR="00395E70" w:rsidRPr="0064693B">
              <w:rPr>
                <w:rFonts w:ascii="Arial" w:hAnsi="Arial" w:cs="Arial"/>
                <w:noProof/>
                <w:webHidden/>
                <w:szCs w:val="24"/>
              </w:rPr>
              <w:t>6</w:t>
            </w:r>
            <w:r w:rsidR="00395E70" w:rsidRPr="0064693B">
              <w:rPr>
                <w:rFonts w:ascii="Arial" w:hAnsi="Arial" w:cs="Arial"/>
                <w:noProof/>
                <w:webHidden/>
                <w:szCs w:val="24"/>
              </w:rPr>
              <w:fldChar w:fldCharType="end"/>
            </w:r>
          </w:hyperlink>
        </w:p>
        <w:p w14:paraId="1ABF087F" w14:textId="041CCCEA" w:rsidR="00395E70" w:rsidRPr="0064693B" w:rsidRDefault="00000000">
          <w:pPr>
            <w:pStyle w:val="TOC1"/>
            <w:tabs>
              <w:tab w:val="right" w:leader="dot" w:pos="9016"/>
            </w:tabs>
            <w:rPr>
              <w:rFonts w:ascii="Arial" w:eastAsiaTheme="minorEastAsia" w:hAnsi="Arial" w:cs="Arial"/>
              <w:noProof/>
              <w:szCs w:val="24"/>
              <w:lang w:eastAsia="en-IN"/>
            </w:rPr>
          </w:pPr>
          <w:hyperlink w:anchor="_Toc109818049" w:history="1">
            <w:r w:rsidR="00395E70" w:rsidRPr="0064693B">
              <w:rPr>
                <w:rStyle w:val="Hyperlink"/>
                <w:rFonts w:ascii="Arial" w:hAnsi="Arial" w:cs="Arial"/>
                <w:noProof/>
                <w:szCs w:val="24"/>
              </w:rPr>
              <w:t>Part B</w:t>
            </w:r>
            <w:r w:rsidR="00395E70" w:rsidRPr="0064693B">
              <w:rPr>
                <w:rFonts w:ascii="Arial" w:hAnsi="Arial" w:cs="Arial"/>
                <w:noProof/>
                <w:webHidden/>
                <w:szCs w:val="24"/>
              </w:rPr>
              <w:tab/>
            </w:r>
            <w:r w:rsidR="00395E70" w:rsidRPr="0064693B">
              <w:rPr>
                <w:rFonts w:ascii="Arial" w:hAnsi="Arial" w:cs="Arial"/>
                <w:noProof/>
                <w:webHidden/>
                <w:szCs w:val="24"/>
              </w:rPr>
              <w:fldChar w:fldCharType="begin"/>
            </w:r>
            <w:r w:rsidR="00395E70" w:rsidRPr="0064693B">
              <w:rPr>
                <w:rFonts w:ascii="Arial" w:hAnsi="Arial" w:cs="Arial"/>
                <w:noProof/>
                <w:webHidden/>
                <w:szCs w:val="24"/>
              </w:rPr>
              <w:instrText xml:space="preserve"> PAGEREF _Toc109818049 \h </w:instrText>
            </w:r>
            <w:r w:rsidR="00395E70" w:rsidRPr="0064693B">
              <w:rPr>
                <w:rFonts w:ascii="Arial" w:hAnsi="Arial" w:cs="Arial"/>
                <w:noProof/>
                <w:webHidden/>
                <w:szCs w:val="24"/>
              </w:rPr>
            </w:r>
            <w:r w:rsidR="00395E70" w:rsidRPr="0064693B">
              <w:rPr>
                <w:rFonts w:ascii="Arial" w:hAnsi="Arial" w:cs="Arial"/>
                <w:noProof/>
                <w:webHidden/>
                <w:szCs w:val="24"/>
              </w:rPr>
              <w:fldChar w:fldCharType="separate"/>
            </w:r>
            <w:r w:rsidR="00395E70" w:rsidRPr="0064693B">
              <w:rPr>
                <w:rFonts w:ascii="Arial" w:hAnsi="Arial" w:cs="Arial"/>
                <w:noProof/>
                <w:webHidden/>
                <w:szCs w:val="24"/>
              </w:rPr>
              <w:t>6</w:t>
            </w:r>
            <w:r w:rsidR="00395E70" w:rsidRPr="0064693B">
              <w:rPr>
                <w:rFonts w:ascii="Arial" w:hAnsi="Arial" w:cs="Arial"/>
                <w:noProof/>
                <w:webHidden/>
                <w:szCs w:val="24"/>
              </w:rPr>
              <w:fldChar w:fldCharType="end"/>
            </w:r>
          </w:hyperlink>
        </w:p>
        <w:p w14:paraId="2DB5B97E" w14:textId="6DE7CDEC" w:rsidR="00395E70" w:rsidRPr="0064693B" w:rsidRDefault="00000000">
          <w:pPr>
            <w:pStyle w:val="TOC2"/>
            <w:tabs>
              <w:tab w:val="right" w:leader="dot" w:pos="9016"/>
            </w:tabs>
            <w:rPr>
              <w:rFonts w:ascii="Arial" w:eastAsiaTheme="minorEastAsia" w:hAnsi="Arial" w:cs="Arial"/>
              <w:noProof/>
              <w:szCs w:val="24"/>
              <w:lang w:eastAsia="en-IN"/>
            </w:rPr>
          </w:pPr>
          <w:hyperlink w:anchor="_Toc109818050" w:history="1">
            <w:r w:rsidR="00395E70" w:rsidRPr="0064693B">
              <w:rPr>
                <w:rStyle w:val="Hyperlink"/>
                <w:rFonts w:ascii="Arial" w:hAnsi="Arial" w:cs="Arial"/>
                <w:noProof/>
                <w:szCs w:val="24"/>
              </w:rPr>
              <w:t>Report to Mr. Amana</w:t>
            </w:r>
            <w:r w:rsidR="00395E70" w:rsidRPr="0064693B">
              <w:rPr>
                <w:rFonts w:ascii="Arial" w:hAnsi="Arial" w:cs="Arial"/>
                <w:noProof/>
                <w:webHidden/>
                <w:szCs w:val="24"/>
              </w:rPr>
              <w:tab/>
            </w:r>
            <w:r w:rsidR="00395E70" w:rsidRPr="0064693B">
              <w:rPr>
                <w:rFonts w:ascii="Arial" w:hAnsi="Arial" w:cs="Arial"/>
                <w:noProof/>
                <w:webHidden/>
                <w:szCs w:val="24"/>
              </w:rPr>
              <w:fldChar w:fldCharType="begin"/>
            </w:r>
            <w:r w:rsidR="00395E70" w:rsidRPr="0064693B">
              <w:rPr>
                <w:rFonts w:ascii="Arial" w:hAnsi="Arial" w:cs="Arial"/>
                <w:noProof/>
                <w:webHidden/>
                <w:szCs w:val="24"/>
              </w:rPr>
              <w:instrText xml:space="preserve"> PAGEREF _Toc109818050 \h </w:instrText>
            </w:r>
            <w:r w:rsidR="00395E70" w:rsidRPr="0064693B">
              <w:rPr>
                <w:rFonts w:ascii="Arial" w:hAnsi="Arial" w:cs="Arial"/>
                <w:noProof/>
                <w:webHidden/>
                <w:szCs w:val="24"/>
              </w:rPr>
            </w:r>
            <w:r w:rsidR="00395E70" w:rsidRPr="0064693B">
              <w:rPr>
                <w:rFonts w:ascii="Arial" w:hAnsi="Arial" w:cs="Arial"/>
                <w:noProof/>
                <w:webHidden/>
                <w:szCs w:val="24"/>
              </w:rPr>
              <w:fldChar w:fldCharType="separate"/>
            </w:r>
            <w:r w:rsidR="00395E70" w:rsidRPr="0064693B">
              <w:rPr>
                <w:rFonts w:ascii="Arial" w:hAnsi="Arial" w:cs="Arial"/>
                <w:noProof/>
                <w:webHidden/>
                <w:szCs w:val="24"/>
              </w:rPr>
              <w:t>6</w:t>
            </w:r>
            <w:r w:rsidR="00395E70" w:rsidRPr="0064693B">
              <w:rPr>
                <w:rFonts w:ascii="Arial" w:hAnsi="Arial" w:cs="Arial"/>
                <w:noProof/>
                <w:webHidden/>
                <w:szCs w:val="24"/>
              </w:rPr>
              <w:fldChar w:fldCharType="end"/>
            </w:r>
          </w:hyperlink>
        </w:p>
        <w:p w14:paraId="2F99E9F2" w14:textId="5DFFCB89" w:rsidR="00395E70" w:rsidRPr="0064693B" w:rsidRDefault="00000000">
          <w:pPr>
            <w:pStyle w:val="TOC1"/>
            <w:tabs>
              <w:tab w:val="right" w:leader="dot" w:pos="9016"/>
            </w:tabs>
            <w:rPr>
              <w:rFonts w:ascii="Arial" w:eastAsiaTheme="minorEastAsia" w:hAnsi="Arial" w:cs="Arial"/>
              <w:noProof/>
              <w:szCs w:val="24"/>
              <w:lang w:eastAsia="en-IN"/>
            </w:rPr>
          </w:pPr>
          <w:hyperlink w:anchor="_Toc109818051" w:history="1">
            <w:r w:rsidR="00395E70" w:rsidRPr="0064693B">
              <w:rPr>
                <w:rStyle w:val="Hyperlink"/>
                <w:rFonts w:ascii="Arial" w:hAnsi="Arial" w:cs="Arial"/>
                <w:noProof/>
                <w:szCs w:val="24"/>
              </w:rPr>
              <w:t>References</w:t>
            </w:r>
            <w:r w:rsidR="00395E70" w:rsidRPr="0064693B">
              <w:rPr>
                <w:rFonts w:ascii="Arial" w:hAnsi="Arial" w:cs="Arial"/>
                <w:noProof/>
                <w:webHidden/>
                <w:szCs w:val="24"/>
              </w:rPr>
              <w:tab/>
            </w:r>
            <w:r w:rsidR="00395E70" w:rsidRPr="0064693B">
              <w:rPr>
                <w:rFonts w:ascii="Arial" w:hAnsi="Arial" w:cs="Arial"/>
                <w:noProof/>
                <w:webHidden/>
                <w:szCs w:val="24"/>
              </w:rPr>
              <w:fldChar w:fldCharType="begin"/>
            </w:r>
            <w:r w:rsidR="00395E70" w:rsidRPr="0064693B">
              <w:rPr>
                <w:rFonts w:ascii="Arial" w:hAnsi="Arial" w:cs="Arial"/>
                <w:noProof/>
                <w:webHidden/>
                <w:szCs w:val="24"/>
              </w:rPr>
              <w:instrText xml:space="preserve"> PAGEREF _Toc109818051 \h </w:instrText>
            </w:r>
            <w:r w:rsidR="00395E70" w:rsidRPr="0064693B">
              <w:rPr>
                <w:rFonts w:ascii="Arial" w:hAnsi="Arial" w:cs="Arial"/>
                <w:noProof/>
                <w:webHidden/>
                <w:szCs w:val="24"/>
              </w:rPr>
            </w:r>
            <w:r w:rsidR="00395E70" w:rsidRPr="0064693B">
              <w:rPr>
                <w:rFonts w:ascii="Arial" w:hAnsi="Arial" w:cs="Arial"/>
                <w:noProof/>
                <w:webHidden/>
                <w:szCs w:val="24"/>
              </w:rPr>
              <w:fldChar w:fldCharType="separate"/>
            </w:r>
            <w:r w:rsidR="00395E70" w:rsidRPr="0064693B">
              <w:rPr>
                <w:rFonts w:ascii="Arial" w:hAnsi="Arial" w:cs="Arial"/>
                <w:noProof/>
                <w:webHidden/>
                <w:szCs w:val="24"/>
              </w:rPr>
              <w:t>9</w:t>
            </w:r>
            <w:r w:rsidR="00395E70" w:rsidRPr="0064693B">
              <w:rPr>
                <w:rFonts w:ascii="Arial" w:hAnsi="Arial" w:cs="Arial"/>
                <w:noProof/>
                <w:webHidden/>
                <w:szCs w:val="24"/>
              </w:rPr>
              <w:fldChar w:fldCharType="end"/>
            </w:r>
          </w:hyperlink>
        </w:p>
        <w:p w14:paraId="4A5FA928" w14:textId="3EB0B438" w:rsidR="00F200CF" w:rsidRPr="0064693B" w:rsidRDefault="00F200CF" w:rsidP="00A934C5">
          <w:pPr>
            <w:spacing w:before="0"/>
            <w:rPr>
              <w:rFonts w:ascii="Arial" w:hAnsi="Arial" w:cs="Arial"/>
              <w:szCs w:val="24"/>
            </w:rPr>
          </w:pPr>
          <w:r w:rsidRPr="0064693B">
            <w:rPr>
              <w:rFonts w:ascii="Arial" w:hAnsi="Arial" w:cs="Arial"/>
              <w:b/>
              <w:bCs/>
              <w:noProof/>
              <w:szCs w:val="24"/>
            </w:rPr>
            <w:fldChar w:fldCharType="end"/>
          </w:r>
        </w:p>
      </w:sdtContent>
    </w:sdt>
    <w:p w14:paraId="34F596A5" w14:textId="20CA3684" w:rsidR="00F200CF" w:rsidRPr="0064693B" w:rsidRDefault="00F200CF" w:rsidP="00A934C5">
      <w:pPr>
        <w:spacing w:before="0"/>
        <w:jc w:val="left"/>
        <w:rPr>
          <w:rStyle w:val="Heading1Char"/>
          <w:rFonts w:ascii="Arial" w:hAnsi="Arial" w:cs="Arial"/>
          <w:sz w:val="24"/>
          <w:szCs w:val="24"/>
        </w:rPr>
      </w:pPr>
      <w:r w:rsidRPr="0064693B">
        <w:rPr>
          <w:rStyle w:val="Heading1Char"/>
          <w:rFonts w:ascii="Arial" w:hAnsi="Arial" w:cs="Arial"/>
          <w:sz w:val="24"/>
          <w:szCs w:val="24"/>
        </w:rPr>
        <w:br w:type="page"/>
      </w:r>
    </w:p>
    <w:p w14:paraId="2B3ADA5B" w14:textId="52494F09" w:rsidR="00395E70" w:rsidRPr="008A060B" w:rsidRDefault="00395E70" w:rsidP="00A934C5">
      <w:pPr>
        <w:spacing w:before="0"/>
        <w:rPr>
          <w:rStyle w:val="Heading1Char"/>
          <w:rFonts w:cs="Times New Roman"/>
          <w:sz w:val="28"/>
          <w:szCs w:val="28"/>
        </w:rPr>
      </w:pPr>
      <w:bookmarkStart w:id="1" w:name="_Toc109818044"/>
      <w:r w:rsidRPr="008A060B">
        <w:rPr>
          <w:rStyle w:val="Heading1Char"/>
          <w:rFonts w:cs="Times New Roman"/>
          <w:sz w:val="28"/>
          <w:szCs w:val="28"/>
        </w:rPr>
        <w:lastRenderedPageBreak/>
        <w:t>Part A</w:t>
      </w:r>
      <w:bookmarkEnd w:id="1"/>
    </w:p>
    <w:p w14:paraId="45188F53" w14:textId="658631E1" w:rsidR="00395E70" w:rsidRPr="008A060B" w:rsidRDefault="00395E70" w:rsidP="00395E70">
      <w:pPr>
        <w:pStyle w:val="Heading2"/>
        <w:rPr>
          <w:rFonts w:cs="Times New Roman"/>
          <w:szCs w:val="28"/>
        </w:rPr>
      </w:pPr>
      <w:bookmarkStart w:id="2" w:name="_Toc109818045"/>
      <w:r w:rsidRPr="008A060B">
        <w:rPr>
          <w:rFonts w:cs="Times New Roman"/>
          <w:szCs w:val="28"/>
        </w:rPr>
        <w:t>Introduction</w:t>
      </w:r>
      <w:bookmarkEnd w:id="2"/>
    </w:p>
    <w:p w14:paraId="4160CE19" w14:textId="30659BD9" w:rsidR="0074183C" w:rsidRPr="008A060B" w:rsidRDefault="0074183C" w:rsidP="00A934C5">
      <w:pPr>
        <w:spacing w:before="0"/>
        <w:rPr>
          <w:rFonts w:cs="Times New Roman"/>
          <w:sz w:val="28"/>
          <w:szCs w:val="28"/>
        </w:rPr>
      </w:pPr>
      <w:r w:rsidRPr="008A060B">
        <w:rPr>
          <w:rFonts w:cs="Times New Roman"/>
          <w:sz w:val="28"/>
          <w:szCs w:val="28"/>
        </w:rPr>
        <w:t xml:space="preserve">Entire this report will discuss the value of the controlling report and </w:t>
      </w:r>
      <w:r w:rsidR="00982E26" w:rsidRPr="008A060B">
        <w:rPr>
          <w:rFonts w:cs="Times New Roman"/>
          <w:sz w:val="28"/>
          <w:szCs w:val="28"/>
        </w:rPr>
        <w:t>their</w:t>
      </w:r>
      <w:r w:rsidRPr="008A060B">
        <w:rPr>
          <w:rFonts w:cs="Times New Roman"/>
          <w:sz w:val="28"/>
          <w:szCs w:val="28"/>
        </w:rPr>
        <w:t xml:space="preserve"> variance type of budget types with the help of the budget types analysis the actual performances of the business the next part is B to discuss Amana’s two types of online business and which one is the best for the current situations. </w:t>
      </w:r>
    </w:p>
    <w:p w14:paraId="790C5528" w14:textId="4FA67EF1" w:rsidR="004D29CA" w:rsidRPr="008A060B" w:rsidRDefault="004D29CA" w:rsidP="00395E70">
      <w:pPr>
        <w:pStyle w:val="Heading2"/>
        <w:rPr>
          <w:rFonts w:cs="Times New Roman"/>
          <w:szCs w:val="28"/>
        </w:rPr>
      </w:pPr>
      <w:bookmarkStart w:id="3" w:name="_Toc109818046"/>
      <w:r w:rsidRPr="008A060B">
        <w:rPr>
          <w:rFonts w:cs="Times New Roman"/>
          <w:szCs w:val="28"/>
        </w:rPr>
        <w:t>Amana’s performance during the year</w:t>
      </w:r>
      <w:bookmarkEnd w:id="3"/>
    </w:p>
    <w:p w14:paraId="4D345084" w14:textId="43041528" w:rsidR="00950963" w:rsidRPr="008A060B" w:rsidRDefault="00712685" w:rsidP="00A934C5">
      <w:pPr>
        <w:spacing w:before="0"/>
        <w:rPr>
          <w:rFonts w:cs="Times New Roman"/>
          <w:sz w:val="28"/>
          <w:szCs w:val="28"/>
        </w:rPr>
      </w:pPr>
      <w:r w:rsidRPr="008A060B">
        <w:rPr>
          <w:rFonts w:cs="Times New Roman"/>
          <w:sz w:val="28"/>
          <w:szCs w:val="28"/>
        </w:rPr>
        <w:t>W</w:t>
      </w:r>
      <w:r w:rsidR="00384DBD" w:rsidRPr="008A060B">
        <w:rPr>
          <w:rFonts w:cs="Times New Roman"/>
          <w:sz w:val="28"/>
          <w:szCs w:val="28"/>
        </w:rPr>
        <w:t xml:space="preserve">ith the help of a budget, calculation </w:t>
      </w:r>
      <w:r w:rsidR="004750D2" w:rsidRPr="008A060B">
        <w:rPr>
          <w:rFonts w:cs="Times New Roman"/>
          <w:sz w:val="28"/>
          <w:szCs w:val="28"/>
        </w:rPr>
        <w:t>understands</w:t>
      </w:r>
      <w:r w:rsidR="00384DBD" w:rsidRPr="008A060B">
        <w:rPr>
          <w:rFonts w:cs="Times New Roman"/>
          <w:sz w:val="28"/>
          <w:szCs w:val="28"/>
        </w:rPr>
        <w:t xml:space="preserve"> Amana’s performance like how much costing </w:t>
      </w:r>
      <w:r w:rsidR="004750D2" w:rsidRPr="008A060B">
        <w:rPr>
          <w:rFonts w:cs="Times New Roman"/>
          <w:sz w:val="28"/>
          <w:szCs w:val="28"/>
        </w:rPr>
        <w:t>is</w:t>
      </w:r>
      <w:r w:rsidR="00384DBD" w:rsidRPr="008A060B">
        <w:rPr>
          <w:rFonts w:cs="Times New Roman"/>
          <w:sz w:val="28"/>
          <w:szCs w:val="28"/>
        </w:rPr>
        <w:t xml:space="preserve"> added in their budget tables. Basically, budget added some of the different types like original budget, and actual budget and based on these types easily find out the variances and</w:t>
      </w:r>
      <w:r w:rsidR="004750D2" w:rsidRPr="008A060B">
        <w:rPr>
          <w:rFonts w:cs="Times New Roman"/>
          <w:sz w:val="28"/>
          <w:szCs w:val="28"/>
        </w:rPr>
        <w:t xml:space="preserve"> flexed budget. With the help of these functions clearly understand the actual performances. Now this part with the help of </w:t>
      </w:r>
      <w:r w:rsidR="00950963" w:rsidRPr="008A060B">
        <w:rPr>
          <w:rFonts w:cs="Times New Roman"/>
          <w:sz w:val="28"/>
          <w:szCs w:val="28"/>
        </w:rPr>
        <w:t xml:space="preserve">a </w:t>
      </w:r>
      <w:r w:rsidR="004750D2" w:rsidRPr="008A060B">
        <w:rPr>
          <w:rFonts w:cs="Times New Roman"/>
          <w:sz w:val="28"/>
          <w:szCs w:val="28"/>
        </w:rPr>
        <w:t xml:space="preserve">control report </w:t>
      </w:r>
      <w:r w:rsidR="00950963" w:rsidRPr="008A060B">
        <w:rPr>
          <w:rFonts w:cs="Times New Roman"/>
          <w:sz w:val="28"/>
          <w:szCs w:val="28"/>
        </w:rPr>
        <w:t>identifies</w:t>
      </w:r>
      <w:r w:rsidR="004750D2" w:rsidRPr="008A060B">
        <w:rPr>
          <w:rFonts w:cs="Times New Roman"/>
          <w:sz w:val="28"/>
          <w:szCs w:val="28"/>
        </w:rPr>
        <w:t xml:space="preserve"> where the cost will </w:t>
      </w:r>
      <w:r w:rsidR="00950963" w:rsidRPr="008A060B">
        <w:rPr>
          <w:rFonts w:cs="Times New Roman"/>
          <w:sz w:val="28"/>
          <w:szCs w:val="28"/>
        </w:rPr>
        <w:t>be managed</w:t>
      </w:r>
      <w:r w:rsidR="004750D2" w:rsidRPr="008A060B">
        <w:rPr>
          <w:rFonts w:cs="Times New Roman"/>
          <w:sz w:val="28"/>
          <w:szCs w:val="28"/>
        </w:rPr>
        <w:t xml:space="preserve"> and how it is improving</w:t>
      </w:r>
      <w:r w:rsidR="00770FDB" w:rsidRPr="008A060B">
        <w:rPr>
          <w:rFonts w:cs="Times New Roman"/>
          <w:sz w:val="28"/>
          <w:szCs w:val="28"/>
        </w:rPr>
        <w:t xml:space="preserve"> (Kreitchmann </w:t>
      </w:r>
      <w:r w:rsidR="00770FDB" w:rsidRPr="008A060B">
        <w:rPr>
          <w:rFonts w:cs="Times New Roman"/>
          <w:i/>
          <w:iCs/>
          <w:sz w:val="28"/>
          <w:szCs w:val="28"/>
        </w:rPr>
        <w:t>et al</w:t>
      </w:r>
      <w:r w:rsidR="00770FDB" w:rsidRPr="008A060B">
        <w:rPr>
          <w:rFonts w:cs="Times New Roman"/>
          <w:sz w:val="28"/>
          <w:szCs w:val="28"/>
        </w:rPr>
        <w:t>.,</w:t>
      </w:r>
      <w:r w:rsidR="00A934C5" w:rsidRPr="008A060B">
        <w:rPr>
          <w:rFonts w:cs="Times New Roman"/>
          <w:sz w:val="28"/>
          <w:szCs w:val="28"/>
        </w:rPr>
        <w:t xml:space="preserve"> </w:t>
      </w:r>
      <w:r w:rsidR="00770FDB" w:rsidRPr="008A060B">
        <w:rPr>
          <w:rFonts w:cs="Times New Roman"/>
          <w:sz w:val="28"/>
          <w:szCs w:val="28"/>
        </w:rPr>
        <w:t>2019)</w:t>
      </w:r>
      <w:r w:rsidR="004750D2" w:rsidRPr="008A060B">
        <w:rPr>
          <w:rFonts w:cs="Times New Roman"/>
          <w:sz w:val="28"/>
          <w:szCs w:val="28"/>
        </w:rPr>
        <w:t>. That basis</w:t>
      </w:r>
      <w:r w:rsidR="00950963" w:rsidRPr="008A060B">
        <w:rPr>
          <w:rFonts w:cs="Times New Roman"/>
          <w:sz w:val="28"/>
          <w:szCs w:val="28"/>
        </w:rPr>
        <w:t xml:space="preserve"> Amana’s steps for the actions.</w:t>
      </w:r>
    </w:p>
    <w:p w14:paraId="55AF0157" w14:textId="369EC294" w:rsidR="00B329F3" w:rsidRPr="008A060B" w:rsidRDefault="00950963" w:rsidP="00A934C5">
      <w:pPr>
        <w:spacing w:before="0"/>
        <w:rPr>
          <w:rFonts w:cs="Times New Roman"/>
          <w:sz w:val="28"/>
          <w:szCs w:val="28"/>
        </w:rPr>
      </w:pPr>
      <w:r w:rsidRPr="008A060B">
        <w:rPr>
          <w:rFonts w:cs="Times New Roman"/>
          <w:sz w:val="28"/>
          <w:szCs w:val="28"/>
        </w:rPr>
        <w:t xml:space="preserve">The original budget is an initial </w:t>
      </w:r>
      <w:r w:rsidR="00635AB5" w:rsidRPr="008A060B">
        <w:rPr>
          <w:rFonts w:cs="Times New Roman"/>
          <w:sz w:val="28"/>
          <w:szCs w:val="28"/>
        </w:rPr>
        <w:t xml:space="preserve">authorized budget for the budget period. That is mean it is the final budget. It adjusts overall receivers, the amount those are carried out, allocations, and also </w:t>
      </w:r>
      <w:r w:rsidR="00B329F3" w:rsidRPr="008A060B">
        <w:rPr>
          <w:rFonts w:cs="Times New Roman"/>
          <w:sz w:val="28"/>
          <w:szCs w:val="28"/>
        </w:rPr>
        <w:t>manages</w:t>
      </w:r>
      <w:r w:rsidR="00635AB5" w:rsidRPr="008A060B">
        <w:rPr>
          <w:rFonts w:cs="Times New Roman"/>
          <w:sz w:val="28"/>
          <w:szCs w:val="28"/>
        </w:rPr>
        <w:t xml:space="preserve"> the other </w:t>
      </w:r>
      <w:r w:rsidR="00B329F3" w:rsidRPr="008A060B">
        <w:rPr>
          <w:rFonts w:cs="Times New Roman"/>
          <w:sz w:val="28"/>
          <w:szCs w:val="28"/>
        </w:rPr>
        <w:t>authorized</w:t>
      </w:r>
      <w:r w:rsidR="00635AB5" w:rsidRPr="008A060B">
        <w:rPr>
          <w:rFonts w:cs="Times New Roman"/>
          <w:sz w:val="28"/>
          <w:szCs w:val="28"/>
        </w:rPr>
        <w:t xml:space="preserve"> changes application. Based on this information </w:t>
      </w:r>
      <w:r w:rsidR="00B329F3" w:rsidRPr="008A060B">
        <w:rPr>
          <w:rFonts w:cs="Times New Roman"/>
          <w:sz w:val="28"/>
          <w:szCs w:val="28"/>
        </w:rPr>
        <w:t>Amana</w:t>
      </w:r>
      <w:r w:rsidR="00635AB5" w:rsidRPr="008A060B">
        <w:rPr>
          <w:rFonts w:cs="Times New Roman"/>
          <w:sz w:val="28"/>
          <w:szCs w:val="28"/>
        </w:rPr>
        <w:t xml:space="preserve"> </w:t>
      </w:r>
      <w:r w:rsidR="00B329F3" w:rsidRPr="008A060B">
        <w:rPr>
          <w:rFonts w:cs="Times New Roman"/>
          <w:sz w:val="28"/>
          <w:szCs w:val="28"/>
        </w:rPr>
        <w:t>creates</w:t>
      </w:r>
      <w:r w:rsidR="00635AB5" w:rsidRPr="008A060B">
        <w:rPr>
          <w:rFonts w:cs="Times New Roman"/>
          <w:sz w:val="28"/>
          <w:szCs w:val="28"/>
        </w:rPr>
        <w:t xml:space="preserve"> </w:t>
      </w:r>
      <w:r w:rsidR="00B329F3" w:rsidRPr="008A060B">
        <w:rPr>
          <w:rFonts w:cs="Times New Roman"/>
          <w:sz w:val="28"/>
          <w:szCs w:val="28"/>
        </w:rPr>
        <w:t>their</w:t>
      </w:r>
      <w:r w:rsidR="00635AB5" w:rsidRPr="008A060B">
        <w:rPr>
          <w:rFonts w:cs="Times New Roman"/>
          <w:sz w:val="28"/>
          <w:szCs w:val="28"/>
        </w:rPr>
        <w:t xml:space="preserve"> </w:t>
      </w:r>
      <w:r w:rsidR="00B329F3" w:rsidRPr="008A060B">
        <w:rPr>
          <w:rFonts w:cs="Times New Roman"/>
          <w:sz w:val="28"/>
          <w:szCs w:val="28"/>
        </w:rPr>
        <w:t xml:space="preserve">budget which </w:t>
      </w:r>
      <w:r w:rsidR="00B27638" w:rsidRPr="008A060B">
        <w:rPr>
          <w:rFonts w:cs="Times New Roman"/>
          <w:sz w:val="28"/>
          <w:szCs w:val="28"/>
        </w:rPr>
        <w:t>is</w:t>
      </w:r>
      <w:r w:rsidR="00B329F3" w:rsidRPr="008A060B">
        <w:rPr>
          <w:rFonts w:cs="Times New Roman"/>
          <w:sz w:val="28"/>
          <w:szCs w:val="28"/>
        </w:rPr>
        <w:t xml:space="preserve"> helpful to the performance of the controlling report.</w:t>
      </w:r>
      <w:r w:rsidR="00DC62CF" w:rsidRPr="008A060B">
        <w:rPr>
          <w:rFonts w:cs="Times New Roman"/>
          <w:sz w:val="28"/>
          <w:szCs w:val="28"/>
        </w:rPr>
        <w:t xml:space="preserve"> In the year 2020</w:t>
      </w:r>
      <w:r w:rsidR="00830894" w:rsidRPr="008A060B">
        <w:rPr>
          <w:rFonts w:cs="Times New Roman"/>
          <w:sz w:val="28"/>
          <w:szCs w:val="28"/>
        </w:rPr>
        <w:t>,</w:t>
      </w:r>
      <w:r w:rsidR="00DC62CF" w:rsidRPr="008A060B">
        <w:rPr>
          <w:rFonts w:cs="Times New Roman"/>
          <w:sz w:val="28"/>
          <w:szCs w:val="28"/>
        </w:rPr>
        <w:t xml:space="preserve"> the business faced COVID 19 pandemic that time many </w:t>
      </w:r>
      <w:r w:rsidR="00830894" w:rsidRPr="008A060B">
        <w:rPr>
          <w:rFonts w:cs="Times New Roman"/>
          <w:sz w:val="28"/>
          <w:szCs w:val="28"/>
        </w:rPr>
        <w:t>businesses</w:t>
      </w:r>
      <w:r w:rsidR="00DC62CF" w:rsidRPr="008A060B">
        <w:rPr>
          <w:rFonts w:cs="Times New Roman"/>
          <w:sz w:val="28"/>
          <w:szCs w:val="28"/>
        </w:rPr>
        <w:t xml:space="preserve"> lost </w:t>
      </w:r>
      <w:r w:rsidR="00830894" w:rsidRPr="008A060B">
        <w:rPr>
          <w:rFonts w:cs="Times New Roman"/>
          <w:sz w:val="28"/>
          <w:szCs w:val="28"/>
        </w:rPr>
        <w:t>their</w:t>
      </w:r>
      <w:r w:rsidR="00DC62CF" w:rsidRPr="008A060B">
        <w:rPr>
          <w:rFonts w:cs="Times New Roman"/>
          <w:sz w:val="28"/>
          <w:szCs w:val="28"/>
        </w:rPr>
        <w:t xml:space="preserve"> </w:t>
      </w:r>
      <w:r w:rsidR="00830894" w:rsidRPr="008A060B">
        <w:rPr>
          <w:rFonts w:cs="Times New Roman"/>
          <w:sz w:val="28"/>
          <w:szCs w:val="28"/>
        </w:rPr>
        <w:t>performance</w:t>
      </w:r>
      <w:r w:rsidR="00DC62CF" w:rsidRPr="008A060B">
        <w:rPr>
          <w:rFonts w:cs="Times New Roman"/>
          <w:sz w:val="28"/>
          <w:szCs w:val="28"/>
        </w:rPr>
        <w:t xml:space="preserve">. Because that time many </w:t>
      </w:r>
      <w:r w:rsidR="00830894" w:rsidRPr="008A060B">
        <w:rPr>
          <w:rFonts w:cs="Times New Roman"/>
          <w:sz w:val="28"/>
          <w:szCs w:val="28"/>
        </w:rPr>
        <w:t>countries</w:t>
      </w:r>
      <w:r w:rsidR="00DC62CF" w:rsidRPr="008A060B">
        <w:rPr>
          <w:rFonts w:cs="Times New Roman"/>
          <w:sz w:val="28"/>
          <w:szCs w:val="28"/>
        </w:rPr>
        <w:t xml:space="preserve"> faced issues in </w:t>
      </w:r>
      <w:r w:rsidR="009A0AEB" w:rsidRPr="008A060B">
        <w:rPr>
          <w:rFonts w:cs="Times New Roman"/>
          <w:sz w:val="28"/>
          <w:szCs w:val="28"/>
        </w:rPr>
        <w:t>economic</w:t>
      </w:r>
      <w:r w:rsidR="00DC62CF" w:rsidRPr="008A060B">
        <w:rPr>
          <w:rFonts w:cs="Times New Roman"/>
          <w:sz w:val="28"/>
          <w:szCs w:val="28"/>
        </w:rPr>
        <w:t xml:space="preserve"> conditions </w:t>
      </w:r>
      <w:r w:rsidR="00830894" w:rsidRPr="008A060B">
        <w:rPr>
          <w:rFonts w:cs="Times New Roman"/>
          <w:sz w:val="28"/>
          <w:szCs w:val="28"/>
        </w:rPr>
        <w:t xml:space="preserve">and </w:t>
      </w:r>
      <w:r w:rsidR="00DC62CF" w:rsidRPr="008A060B">
        <w:rPr>
          <w:rFonts w:cs="Times New Roman"/>
          <w:sz w:val="28"/>
          <w:szCs w:val="28"/>
        </w:rPr>
        <w:t xml:space="preserve">also faced the financial issue </w:t>
      </w:r>
      <w:r w:rsidR="00830894" w:rsidRPr="008A060B">
        <w:rPr>
          <w:rFonts w:cs="Times New Roman"/>
          <w:sz w:val="28"/>
          <w:szCs w:val="28"/>
        </w:rPr>
        <w:t>which</w:t>
      </w:r>
      <w:r w:rsidR="00DC62CF" w:rsidRPr="008A060B">
        <w:rPr>
          <w:rFonts w:cs="Times New Roman"/>
          <w:sz w:val="28"/>
          <w:szCs w:val="28"/>
        </w:rPr>
        <w:t xml:space="preserve"> is why side by side Amana’s</w:t>
      </w:r>
      <w:r w:rsidR="00830894" w:rsidRPr="008A060B">
        <w:rPr>
          <w:rFonts w:cs="Times New Roman"/>
          <w:sz w:val="28"/>
          <w:szCs w:val="28"/>
        </w:rPr>
        <w:t xml:space="preserve"> </w:t>
      </w:r>
      <w:r w:rsidR="00DC62CF" w:rsidRPr="008A060B">
        <w:rPr>
          <w:rFonts w:cs="Times New Roman"/>
          <w:sz w:val="28"/>
          <w:szCs w:val="28"/>
        </w:rPr>
        <w:t xml:space="preserve">business also faced huge issues in </w:t>
      </w:r>
      <w:r w:rsidR="00830894" w:rsidRPr="008A060B">
        <w:rPr>
          <w:rFonts w:cs="Times New Roman"/>
          <w:sz w:val="28"/>
          <w:szCs w:val="28"/>
        </w:rPr>
        <w:t>their</w:t>
      </w:r>
      <w:r w:rsidR="00DC62CF" w:rsidRPr="008A060B">
        <w:rPr>
          <w:rFonts w:cs="Times New Roman"/>
          <w:sz w:val="28"/>
          <w:szCs w:val="28"/>
        </w:rPr>
        <w:t xml:space="preserve"> business activities. With the help of </w:t>
      </w:r>
      <w:r w:rsidR="00830894" w:rsidRPr="008A060B">
        <w:rPr>
          <w:rFonts w:cs="Times New Roman"/>
          <w:sz w:val="28"/>
          <w:szCs w:val="28"/>
        </w:rPr>
        <w:t>a control report system analyze how to overcome the issues</w:t>
      </w:r>
      <w:r w:rsidR="00770FDB" w:rsidRPr="008A060B">
        <w:rPr>
          <w:rFonts w:cs="Times New Roman"/>
          <w:sz w:val="28"/>
          <w:szCs w:val="28"/>
        </w:rPr>
        <w:t xml:space="preserve"> (Maciel </w:t>
      </w:r>
      <w:r w:rsidR="00770FDB" w:rsidRPr="008A060B">
        <w:rPr>
          <w:rFonts w:cs="Times New Roman"/>
          <w:i/>
          <w:iCs/>
          <w:sz w:val="28"/>
          <w:szCs w:val="28"/>
        </w:rPr>
        <w:t>et al</w:t>
      </w:r>
      <w:r w:rsidR="00770FDB" w:rsidRPr="008A060B">
        <w:rPr>
          <w:rFonts w:cs="Times New Roman"/>
          <w:sz w:val="28"/>
          <w:szCs w:val="28"/>
        </w:rPr>
        <w:t>.,</w:t>
      </w:r>
      <w:r w:rsidR="00887E07" w:rsidRPr="008A060B">
        <w:rPr>
          <w:rFonts w:cs="Times New Roman"/>
          <w:sz w:val="28"/>
          <w:szCs w:val="28"/>
        </w:rPr>
        <w:t xml:space="preserve"> </w:t>
      </w:r>
      <w:r w:rsidR="00770FDB" w:rsidRPr="008A060B">
        <w:rPr>
          <w:rFonts w:cs="Times New Roman"/>
          <w:sz w:val="28"/>
          <w:szCs w:val="28"/>
        </w:rPr>
        <w:t>2021)</w:t>
      </w:r>
      <w:r w:rsidR="00830894" w:rsidRPr="008A060B">
        <w:rPr>
          <w:rFonts w:cs="Times New Roman"/>
          <w:sz w:val="28"/>
          <w:szCs w:val="28"/>
        </w:rPr>
        <w:t xml:space="preserve">. </w:t>
      </w:r>
    </w:p>
    <w:p w14:paraId="4F3D5FF7" w14:textId="5F4FC3F3" w:rsidR="00982E26" w:rsidRPr="0064693B" w:rsidRDefault="00982E26" w:rsidP="00395E70">
      <w:pPr>
        <w:pStyle w:val="Heading3"/>
        <w:rPr>
          <w:rFonts w:ascii="Arial" w:hAnsi="Arial" w:cs="Arial"/>
          <w:i w:val="0"/>
        </w:rPr>
      </w:pPr>
      <w:bookmarkStart w:id="4" w:name="_Toc109818047"/>
      <w:r w:rsidRPr="0064693B">
        <w:rPr>
          <w:rFonts w:ascii="Arial" w:hAnsi="Arial" w:cs="Arial"/>
        </w:rPr>
        <w:t>Monthly Control Report</w:t>
      </w:r>
      <w:bookmarkEnd w:id="4"/>
    </w:p>
    <w:p w14:paraId="67D40189" w14:textId="09329F5F" w:rsidR="0074183C" w:rsidRPr="0064693B" w:rsidRDefault="00982E26" w:rsidP="00A934C5">
      <w:pPr>
        <w:spacing w:before="0"/>
        <w:rPr>
          <w:rFonts w:ascii="Arial" w:hAnsi="Arial" w:cs="Arial"/>
          <w:b/>
          <w:bCs/>
          <w:i/>
          <w:iCs/>
          <w:szCs w:val="24"/>
        </w:rPr>
      </w:pPr>
      <w:r w:rsidRPr="0064693B">
        <w:rPr>
          <w:rFonts w:ascii="Arial" w:hAnsi="Arial" w:cs="Arial"/>
          <w:b/>
          <w:bCs/>
          <w:i/>
          <w:iCs/>
          <w:szCs w:val="24"/>
        </w:rPr>
        <w:t>Original</w:t>
      </w:r>
      <w:r w:rsidRPr="0064693B">
        <w:rPr>
          <w:rFonts w:ascii="Arial" w:hAnsi="Arial" w:cs="Arial"/>
          <w:b/>
          <w:bCs/>
          <w:i/>
          <w:iCs/>
          <w:spacing w:val="-2"/>
          <w:szCs w:val="24"/>
        </w:rPr>
        <w:t xml:space="preserve"> </w:t>
      </w:r>
      <w:r w:rsidRPr="0064693B">
        <w:rPr>
          <w:rFonts w:ascii="Arial" w:hAnsi="Arial" w:cs="Arial"/>
          <w:b/>
          <w:bCs/>
          <w:i/>
          <w:iCs/>
          <w:szCs w:val="24"/>
        </w:rPr>
        <w:t>Budget</w:t>
      </w:r>
    </w:p>
    <w:tbl>
      <w:tblPr>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tblCellMar>
        <w:tblLook w:val="04A0" w:firstRow="1" w:lastRow="0" w:firstColumn="1" w:lastColumn="0" w:noHBand="0" w:noVBand="1"/>
      </w:tblPr>
      <w:tblGrid>
        <w:gridCol w:w="2951"/>
        <w:gridCol w:w="1547"/>
        <w:gridCol w:w="1688"/>
        <w:gridCol w:w="1407"/>
        <w:gridCol w:w="1577"/>
      </w:tblGrid>
      <w:tr w:rsidR="002052FB" w:rsidRPr="0064693B" w14:paraId="39F28E1A" w14:textId="77777777" w:rsidTr="003B4B66">
        <w:trPr>
          <w:trHeight w:val="70"/>
        </w:trPr>
        <w:tc>
          <w:tcPr>
            <w:tcW w:w="9170" w:type="dxa"/>
            <w:gridSpan w:val="5"/>
            <w:shd w:val="clear" w:color="auto" w:fill="auto"/>
            <w:noWrap/>
            <w:vAlign w:val="center"/>
            <w:hideMark/>
          </w:tcPr>
          <w:p w14:paraId="0D1D592B" w14:textId="77777777" w:rsidR="002052FB" w:rsidRPr="0064693B" w:rsidRDefault="002052FB" w:rsidP="00887E07">
            <w:pPr>
              <w:spacing w:before="0" w:after="0" w:line="240" w:lineRule="auto"/>
              <w:jc w:val="center"/>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Original Budget</w:t>
            </w:r>
          </w:p>
        </w:tc>
      </w:tr>
      <w:tr w:rsidR="003B4B66" w:rsidRPr="0064693B" w14:paraId="7F9D17D0" w14:textId="77777777" w:rsidTr="003B4B66">
        <w:trPr>
          <w:trHeight w:val="458"/>
        </w:trPr>
        <w:tc>
          <w:tcPr>
            <w:tcW w:w="2951" w:type="dxa"/>
            <w:vMerge w:val="restart"/>
            <w:shd w:val="clear" w:color="auto" w:fill="auto"/>
            <w:vAlign w:val="center"/>
            <w:hideMark/>
          </w:tcPr>
          <w:p w14:paraId="2942603A" w14:textId="77777777" w:rsidR="002052FB" w:rsidRPr="0064693B" w:rsidRDefault="002052FB" w:rsidP="00887E07">
            <w:pPr>
              <w:spacing w:before="0" w:after="0" w:line="240" w:lineRule="auto"/>
              <w:jc w:val="lef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lastRenderedPageBreak/>
              <w:t>Particulars</w:t>
            </w:r>
          </w:p>
        </w:tc>
        <w:tc>
          <w:tcPr>
            <w:tcW w:w="1547" w:type="dxa"/>
            <w:vMerge w:val="restart"/>
            <w:shd w:val="clear" w:color="auto" w:fill="auto"/>
            <w:vAlign w:val="center"/>
            <w:hideMark/>
          </w:tcPr>
          <w:p w14:paraId="7272504F" w14:textId="77777777" w:rsidR="002052FB" w:rsidRPr="0064693B" w:rsidRDefault="002052FB" w:rsidP="00887E07">
            <w:pPr>
              <w:spacing w:before="0" w:after="0" w:line="240" w:lineRule="auto"/>
              <w:jc w:val="lef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Actual (£)</w:t>
            </w:r>
          </w:p>
        </w:tc>
        <w:tc>
          <w:tcPr>
            <w:tcW w:w="1688" w:type="dxa"/>
            <w:vMerge w:val="restart"/>
            <w:shd w:val="clear" w:color="auto" w:fill="auto"/>
            <w:vAlign w:val="center"/>
            <w:hideMark/>
          </w:tcPr>
          <w:p w14:paraId="267FCC3B" w14:textId="77777777" w:rsidR="002052FB" w:rsidRPr="0064693B" w:rsidRDefault="002052FB" w:rsidP="00887E07">
            <w:pPr>
              <w:spacing w:before="0" w:after="0" w:line="240" w:lineRule="auto"/>
              <w:jc w:val="lef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Original (£)</w:t>
            </w:r>
          </w:p>
        </w:tc>
        <w:tc>
          <w:tcPr>
            <w:tcW w:w="1407" w:type="dxa"/>
            <w:vMerge w:val="restart"/>
            <w:shd w:val="clear" w:color="auto" w:fill="auto"/>
            <w:vAlign w:val="center"/>
            <w:hideMark/>
          </w:tcPr>
          <w:p w14:paraId="0FCAABB5" w14:textId="77777777" w:rsidR="002052FB" w:rsidRPr="0064693B" w:rsidRDefault="002052FB" w:rsidP="00887E07">
            <w:pPr>
              <w:spacing w:before="0" w:after="0" w:line="240" w:lineRule="auto"/>
              <w:jc w:val="lef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Variance</w:t>
            </w:r>
          </w:p>
        </w:tc>
        <w:tc>
          <w:tcPr>
            <w:tcW w:w="1573" w:type="dxa"/>
            <w:vMerge w:val="restart"/>
            <w:shd w:val="clear" w:color="auto" w:fill="auto"/>
            <w:vAlign w:val="center"/>
            <w:hideMark/>
          </w:tcPr>
          <w:p w14:paraId="6D2A0209" w14:textId="77777777" w:rsidR="002052FB" w:rsidRPr="0064693B" w:rsidRDefault="002052FB" w:rsidP="00887E07">
            <w:pPr>
              <w:spacing w:before="0" w:after="0" w:line="240" w:lineRule="auto"/>
              <w:jc w:val="center"/>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Favourable/Unfavourable</w:t>
            </w:r>
          </w:p>
        </w:tc>
      </w:tr>
      <w:tr w:rsidR="002052FB" w:rsidRPr="0064693B" w14:paraId="1BA697B2" w14:textId="77777777" w:rsidTr="003B4B66">
        <w:trPr>
          <w:trHeight w:val="458"/>
        </w:trPr>
        <w:tc>
          <w:tcPr>
            <w:tcW w:w="2951" w:type="dxa"/>
            <w:vMerge/>
            <w:vAlign w:val="center"/>
            <w:hideMark/>
          </w:tcPr>
          <w:p w14:paraId="48A79334" w14:textId="77777777" w:rsidR="002052FB" w:rsidRPr="0064693B" w:rsidRDefault="002052FB" w:rsidP="00887E07">
            <w:pPr>
              <w:spacing w:before="0" w:after="0" w:line="240" w:lineRule="auto"/>
              <w:jc w:val="left"/>
              <w:rPr>
                <w:rFonts w:ascii="Arial" w:eastAsia="Times New Roman" w:hAnsi="Arial" w:cs="Arial"/>
                <w:b/>
                <w:bCs/>
                <w:color w:val="000000"/>
                <w:szCs w:val="24"/>
                <w:lang w:eastAsia="en-IN"/>
              </w:rPr>
            </w:pPr>
          </w:p>
        </w:tc>
        <w:tc>
          <w:tcPr>
            <w:tcW w:w="1547" w:type="dxa"/>
            <w:vMerge/>
            <w:vAlign w:val="center"/>
            <w:hideMark/>
          </w:tcPr>
          <w:p w14:paraId="5FC7097B" w14:textId="77777777" w:rsidR="002052FB" w:rsidRPr="0064693B" w:rsidRDefault="002052FB" w:rsidP="00887E07">
            <w:pPr>
              <w:spacing w:before="0" w:after="0" w:line="240" w:lineRule="auto"/>
              <w:jc w:val="left"/>
              <w:rPr>
                <w:rFonts w:ascii="Arial" w:eastAsia="Times New Roman" w:hAnsi="Arial" w:cs="Arial"/>
                <w:b/>
                <w:bCs/>
                <w:color w:val="000000"/>
                <w:szCs w:val="24"/>
                <w:lang w:eastAsia="en-IN"/>
              </w:rPr>
            </w:pPr>
          </w:p>
        </w:tc>
        <w:tc>
          <w:tcPr>
            <w:tcW w:w="1688" w:type="dxa"/>
            <w:vMerge/>
            <w:vAlign w:val="center"/>
            <w:hideMark/>
          </w:tcPr>
          <w:p w14:paraId="71C39A7C" w14:textId="77777777" w:rsidR="002052FB" w:rsidRPr="0064693B" w:rsidRDefault="002052FB" w:rsidP="00887E07">
            <w:pPr>
              <w:spacing w:before="0" w:after="0" w:line="240" w:lineRule="auto"/>
              <w:jc w:val="left"/>
              <w:rPr>
                <w:rFonts w:ascii="Arial" w:eastAsia="Times New Roman" w:hAnsi="Arial" w:cs="Arial"/>
                <w:b/>
                <w:bCs/>
                <w:color w:val="000000"/>
                <w:szCs w:val="24"/>
                <w:lang w:eastAsia="en-IN"/>
              </w:rPr>
            </w:pPr>
          </w:p>
        </w:tc>
        <w:tc>
          <w:tcPr>
            <w:tcW w:w="1407" w:type="dxa"/>
            <w:vMerge/>
            <w:vAlign w:val="center"/>
            <w:hideMark/>
          </w:tcPr>
          <w:p w14:paraId="780A68FA" w14:textId="77777777" w:rsidR="002052FB" w:rsidRPr="0064693B" w:rsidRDefault="002052FB" w:rsidP="00887E07">
            <w:pPr>
              <w:spacing w:before="0" w:after="0" w:line="240" w:lineRule="auto"/>
              <w:jc w:val="left"/>
              <w:rPr>
                <w:rFonts w:ascii="Arial" w:eastAsia="Times New Roman" w:hAnsi="Arial" w:cs="Arial"/>
                <w:b/>
                <w:bCs/>
                <w:color w:val="000000"/>
                <w:szCs w:val="24"/>
                <w:lang w:eastAsia="en-IN"/>
              </w:rPr>
            </w:pPr>
          </w:p>
        </w:tc>
        <w:tc>
          <w:tcPr>
            <w:tcW w:w="1573" w:type="dxa"/>
            <w:vMerge/>
            <w:vAlign w:val="center"/>
            <w:hideMark/>
          </w:tcPr>
          <w:p w14:paraId="426A283F" w14:textId="77777777" w:rsidR="002052FB" w:rsidRPr="0064693B" w:rsidRDefault="002052FB" w:rsidP="00887E07">
            <w:pPr>
              <w:spacing w:before="0" w:after="0" w:line="240" w:lineRule="auto"/>
              <w:jc w:val="left"/>
              <w:rPr>
                <w:rFonts w:ascii="Arial" w:eastAsia="Times New Roman" w:hAnsi="Arial" w:cs="Arial"/>
                <w:b/>
                <w:bCs/>
                <w:color w:val="000000"/>
                <w:szCs w:val="24"/>
                <w:lang w:eastAsia="en-IN"/>
              </w:rPr>
            </w:pPr>
          </w:p>
        </w:tc>
      </w:tr>
      <w:tr w:rsidR="002052FB" w:rsidRPr="0064693B" w14:paraId="7AB04056" w14:textId="77777777" w:rsidTr="003B4B66">
        <w:trPr>
          <w:trHeight w:val="66"/>
        </w:trPr>
        <w:tc>
          <w:tcPr>
            <w:tcW w:w="2951" w:type="dxa"/>
            <w:shd w:val="clear" w:color="auto" w:fill="auto"/>
            <w:vAlign w:val="center"/>
            <w:hideMark/>
          </w:tcPr>
          <w:p w14:paraId="6116531D"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Units</w:t>
            </w:r>
          </w:p>
        </w:tc>
        <w:tc>
          <w:tcPr>
            <w:tcW w:w="1547" w:type="dxa"/>
            <w:shd w:val="clear" w:color="auto" w:fill="auto"/>
            <w:vAlign w:val="center"/>
            <w:hideMark/>
          </w:tcPr>
          <w:p w14:paraId="307F7C5E"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80,000.00</w:t>
            </w:r>
          </w:p>
        </w:tc>
        <w:tc>
          <w:tcPr>
            <w:tcW w:w="1688" w:type="dxa"/>
            <w:shd w:val="clear" w:color="auto" w:fill="auto"/>
            <w:vAlign w:val="center"/>
            <w:hideMark/>
          </w:tcPr>
          <w:p w14:paraId="25D2ED27"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80,000.00</w:t>
            </w:r>
          </w:p>
        </w:tc>
        <w:tc>
          <w:tcPr>
            <w:tcW w:w="1407" w:type="dxa"/>
            <w:shd w:val="clear" w:color="auto" w:fill="auto"/>
            <w:vAlign w:val="center"/>
            <w:hideMark/>
          </w:tcPr>
          <w:p w14:paraId="27E0C431"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3" w:type="dxa"/>
            <w:shd w:val="clear" w:color="auto" w:fill="auto"/>
            <w:vAlign w:val="center"/>
            <w:hideMark/>
          </w:tcPr>
          <w:p w14:paraId="74D3492A"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2052FB" w:rsidRPr="0064693B" w14:paraId="4DFD513D" w14:textId="77777777" w:rsidTr="003B4B66">
        <w:trPr>
          <w:trHeight w:val="192"/>
        </w:trPr>
        <w:tc>
          <w:tcPr>
            <w:tcW w:w="2951" w:type="dxa"/>
            <w:shd w:val="clear" w:color="auto" w:fill="auto"/>
            <w:vAlign w:val="center"/>
            <w:hideMark/>
          </w:tcPr>
          <w:p w14:paraId="56A10A7E"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Sales Actual:</w:t>
            </w:r>
          </w:p>
        </w:tc>
        <w:tc>
          <w:tcPr>
            <w:tcW w:w="1547" w:type="dxa"/>
            <w:shd w:val="clear" w:color="auto" w:fill="auto"/>
            <w:vAlign w:val="center"/>
            <w:hideMark/>
          </w:tcPr>
          <w:p w14:paraId="7B1C694C"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16,00,000.00</w:t>
            </w:r>
          </w:p>
        </w:tc>
        <w:tc>
          <w:tcPr>
            <w:tcW w:w="1688" w:type="dxa"/>
            <w:shd w:val="clear" w:color="auto" w:fill="auto"/>
            <w:vAlign w:val="center"/>
            <w:hideMark/>
          </w:tcPr>
          <w:p w14:paraId="0C008D89"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20,00,000.00</w:t>
            </w:r>
          </w:p>
        </w:tc>
        <w:tc>
          <w:tcPr>
            <w:tcW w:w="1407" w:type="dxa"/>
            <w:shd w:val="clear" w:color="auto" w:fill="auto"/>
            <w:vAlign w:val="center"/>
            <w:hideMark/>
          </w:tcPr>
          <w:p w14:paraId="0C427D3D"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4,00,000.00</w:t>
            </w:r>
          </w:p>
        </w:tc>
        <w:tc>
          <w:tcPr>
            <w:tcW w:w="1573" w:type="dxa"/>
            <w:shd w:val="clear" w:color="auto" w:fill="auto"/>
            <w:vAlign w:val="center"/>
            <w:hideMark/>
          </w:tcPr>
          <w:p w14:paraId="6DCB5709"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pacing w:val="-1"/>
                <w:szCs w:val="24"/>
                <w:lang w:eastAsia="en-IN"/>
              </w:rPr>
              <w:t>Unfavourable Variance</w:t>
            </w:r>
          </w:p>
        </w:tc>
      </w:tr>
      <w:tr w:rsidR="002052FB" w:rsidRPr="0064693B" w14:paraId="31C62B6A" w14:textId="77777777" w:rsidTr="003B4B66">
        <w:trPr>
          <w:trHeight w:val="127"/>
        </w:trPr>
        <w:tc>
          <w:tcPr>
            <w:tcW w:w="2951" w:type="dxa"/>
            <w:shd w:val="clear" w:color="auto" w:fill="auto"/>
            <w:vAlign w:val="center"/>
            <w:hideMark/>
          </w:tcPr>
          <w:p w14:paraId="0A226349"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(80,000 x 20)</w:t>
            </w:r>
          </w:p>
        </w:tc>
        <w:tc>
          <w:tcPr>
            <w:tcW w:w="1547" w:type="dxa"/>
            <w:shd w:val="clear" w:color="auto" w:fill="auto"/>
            <w:vAlign w:val="center"/>
            <w:hideMark/>
          </w:tcPr>
          <w:p w14:paraId="64479DFE"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688" w:type="dxa"/>
            <w:shd w:val="clear" w:color="auto" w:fill="auto"/>
            <w:vAlign w:val="center"/>
            <w:hideMark/>
          </w:tcPr>
          <w:p w14:paraId="2A84F523"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07" w:type="dxa"/>
            <w:shd w:val="clear" w:color="auto" w:fill="auto"/>
            <w:vAlign w:val="center"/>
            <w:hideMark/>
          </w:tcPr>
          <w:p w14:paraId="49BD0DB7"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3" w:type="dxa"/>
            <w:shd w:val="clear" w:color="auto" w:fill="auto"/>
            <w:vAlign w:val="center"/>
            <w:hideMark/>
          </w:tcPr>
          <w:p w14:paraId="74C402B0"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2052FB" w:rsidRPr="0064693B" w14:paraId="506C97CB" w14:textId="77777777" w:rsidTr="003B4B66">
        <w:trPr>
          <w:trHeight w:val="127"/>
        </w:trPr>
        <w:tc>
          <w:tcPr>
            <w:tcW w:w="2951" w:type="dxa"/>
            <w:shd w:val="clear" w:color="auto" w:fill="auto"/>
            <w:vAlign w:val="center"/>
            <w:hideMark/>
          </w:tcPr>
          <w:p w14:paraId="1A7C4133"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Original:</w:t>
            </w:r>
          </w:p>
        </w:tc>
        <w:tc>
          <w:tcPr>
            <w:tcW w:w="1547" w:type="dxa"/>
            <w:shd w:val="clear" w:color="auto" w:fill="auto"/>
            <w:vAlign w:val="center"/>
            <w:hideMark/>
          </w:tcPr>
          <w:p w14:paraId="2BDE0424"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688" w:type="dxa"/>
            <w:shd w:val="clear" w:color="auto" w:fill="auto"/>
            <w:vAlign w:val="center"/>
            <w:hideMark/>
          </w:tcPr>
          <w:p w14:paraId="7F519EE8"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07" w:type="dxa"/>
            <w:shd w:val="clear" w:color="auto" w:fill="auto"/>
            <w:vAlign w:val="center"/>
            <w:hideMark/>
          </w:tcPr>
          <w:p w14:paraId="794A3592"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3" w:type="dxa"/>
            <w:shd w:val="clear" w:color="auto" w:fill="auto"/>
            <w:vAlign w:val="center"/>
            <w:hideMark/>
          </w:tcPr>
          <w:p w14:paraId="2EF615A8"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2052FB" w:rsidRPr="0064693B" w14:paraId="45ED72D3" w14:textId="77777777" w:rsidTr="003B4B66">
        <w:trPr>
          <w:trHeight w:val="129"/>
        </w:trPr>
        <w:tc>
          <w:tcPr>
            <w:tcW w:w="2951" w:type="dxa"/>
            <w:shd w:val="clear" w:color="auto" w:fill="auto"/>
            <w:vAlign w:val="center"/>
            <w:hideMark/>
          </w:tcPr>
          <w:p w14:paraId="71081EA2"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(80,000 x 25)</w:t>
            </w:r>
          </w:p>
        </w:tc>
        <w:tc>
          <w:tcPr>
            <w:tcW w:w="1547" w:type="dxa"/>
            <w:shd w:val="clear" w:color="auto" w:fill="auto"/>
            <w:vAlign w:val="center"/>
            <w:hideMark/>
          </w:tcPr>
          <w:p w14:paraId="5F8C2F86"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688" w:type="dxa"/>
            <w:shd w:val="clear" w:color="auto" w:fill="auto"/>
            <w:vAlign w:val="center"/>
            <w:hideMark/>
          </w:tcPr>
          <w:p w14:paraId="20081F7E"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07" w:type="dxa"/>
            <w:shd w:val="clear" w:color="auto" w:fill="auto"/>
            <w:vAlign w:val="center"/>
            <w:hideMark/>
          </w:tcPr>
          <w:p w14:paraId="72ACE941"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3" w:type="dxa"/>
            <w:shd w:val="clear" w:color="auto" w:fill="auto"/>
            <w:vAlign w:val="center"/>
            <w:hideMark/>
          </w:tcPr>
          <w:p w14:paraId="6E7D6390"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2052FB" w:rsidRPr="0064693B" w14:paraId="42C13C34" w14:textId="77777777" w:rsidTr="003B4B66">
        <w:trPr>
          <w:trHeight w:val="129"/>
        </w:trPr>
        <w:tc>
          <w:tcPr>
            <w:tcW w:w="2951" w:type="dxa"/>
            <w:shd w:val="clear" w:color="auto" w:fill="auto"/>
            <w:vAlign w:val="center"/>
            <w:hideMark/>
          </w:tcPr>
          <w:p w14:paraId="415ADD79"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Less: Costs</w:t>
            </w:r>
          </w:p>
        </w:tc>
        <w:tc>
          <w:tcPr>
            <w:tcW w:w="1547" w:type="dxa"/>
            <w:shd w:val="clear" w:color="auto" w:fill="auto"/>
            <w:vAlign w:val="center"/>
            <w:hideMark/>
          </w:tcPr>
          <w:p w14:paraId="55EF361C"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688" w:type="dxa"/>
            <w:shd w:val="clear" w:color="auto" w:fill="auto"/>
            <w:vAlign w:val="center"/>
            <w:hideMark/>
          </w:tcPr>
          <w:p w14:paraId="54FBB121"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07" w:type="dxa"/>
            <w:shd w:val="clear" w:color="auto" w:fill="auto"/>
            <w:vAlign w:val="center"/>
            <w:hideMark/>
          </w:tcPr>
          <w:p w14:paraId="56C71A7A"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3" w:type="dxa"/>
            <w:shd w:val="clear" w:color="auto" w:fill="auto"/>
            <w:vAlign w:val="center"/>
            <w:hideMark/>
          </w:tcPr>
          <w:p w14:paraId="2F4F8BD8"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2052FB" w:rsidRPr="0064693B" w14:paraId="19275BED" w14:textId="77777777" w:rsidTr="003B4B66">
        <w:trPr>
          <w:trHeight w:val="127"/>
        </w:trPr>
        <w:tc>
          <w:tcPr>
            <w:tcW w:w="2951" w:type="dxa"/>
            <w:shd w:val="clear" w:color="auto" w:fill="auto"/>
            <w:vAlign w:val="center"/>
            <w:hideMark/>
          </w:tcPr>
          <w:p w14:paraId="0A2F61E6"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Variable Costs:</w:t>
            </w:r>
          </w:p>
        </w:tc>
        <w:tc>
          <w:tcPr>
            <w:tcW w:w="1547" w:type="dxa"/>
            <w:shd w:val="clear" w:color="auto" w:fill="auto"/>
            <w:vAlign w:val="center"/>
            <w:hideMark/>
          </w:tcPr>
          <w:p w14:paraId="56CB6136"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688" w:type="dxa"/>
            <w:shd w:val="clear" w:color="auto" w:fill="auto"/>
            <w:vAlign w:val="center"/>
            <w:hideMark/>
          </w:tcPr>
          <w:p w14:paraId="535D3859"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07" w:type="dxa"/>
            <w:shd w:val="clear" w:color="auto" w:fill="auto"/>
            <w:vAlign w:val="center"/>
            <w:hideMark/>
          </w:tcPr>
          <w:p w14:paraId="3A477F1B"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3" w:type="dxa"/>
            <w:shd w:val="clear" w:color="auto" w:fill="auto"/>
            <w:vAlign w:val="center"/>
            <w:hideMark/>
          </w:tcPr>
          <w:p w14:paraId="63E4014E"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2052FB" w:rsidRPr="0064693B" w14:paraId="7116D723" w14:textId="77777777" w:rsidTr="003B4B66">
        <w:trPr>
          <w:trHeight w:val="192"/>
        </w:trPr>
        <w:tc>
          <w:tcPr>
            <w:tcW w:w="2951" w:type="dxa"/>
            <w:shd w:val="clear" w:color="auto" w:fill="auto"/>
            <w:vAlign w:val="center"/>
            <w:hideMark/>
          </w:tcPr>
          <w:p w14:paraId="15FE62F9"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Materials</w:t>
            </w:r>
          </w:p>
        </w:tc>
        <w:tc>
          <w:tcPr>
            <w:tcW w:w="1547" w:type="dxa"/>
            <w:shd w:val="clear" w:color="auto" w:fill="auto"/>
            <w:vAlign w:val="center"/>
            <w:hideMark/>
          </w:tcPr>
          <w:p w14:paraId="5B27B60F"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2,80,000.00</w:t>
            </w:r>
          </w:p>
        </w:tc>
        <w:tc>
          <w:tcPr>
            <w:tcW w:w="1688" w:type="dxa"/>
            <w:shd w:val="clear" w:color="auto" w:fill="auto"/>
            <w:vAlign w:val="center"/>
            <w:hideMark/>
          </w:tcPr>
          <w:p w14:paraId="1D8041DB"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2,00,000.00</w:t>
            </w:r>
          </w:p>
        </w:tc>
        <w:tc>
          <w:tcPr>
            <w:tcW w:w="1407" w:type="dxa"/>
            <w:shd w:val="clear" w:color="auto" w:fill="auto"/>
            <w:vAlign w:val="center"/>
            <w:hideMark/>
          </w:tcPr>
          <w:p w14:paraId="5C6B3151"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80,000.00</w:t>
            </w:r>
          </w:p>
        </w:tc>
        <w:tc>
          <w:tcPr>
            <w:tcW w:w="1573" w:type="dxa"/>
            <w:shd w:val="clear" w:color="auto" w:fill="auto"/>
            <w:vAlign w:val="center"/>
            <w:hideMark/>
          </w:tcPr>
          <w:p w14:paraId="174FEA90"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pacing w:val="-1"/>
                <w:szCs w:val="24"/>
                <w:lang w:eastAsia="en-IN"/>
              </w:rPr>
              <w:t>Unfavourable Variance</w:t>
            </w:r>
          </w:p>
        </w:tc>
      </w:tr>
      <w:tr w:rsidR="002052FB" w:rsidRPr="0064693B" w14:paraId="1F8BFBB1" w14:textId="77777777" w:rsidTr="003B4B66">
        <w:trPr>
          <w:trHeight w:val="192"/>
        </w:trPr>
        <w:tc>
          <w:tcPr>
            <w:tcW w:w="2951" w:type="dxa"/>
            <w:shd w:val="clear" w:color="auto" w:fill="auto"/>
            <w:vAlign w:val="center"/>
            <w:hideMark/>
          </w:tcPr>
          <w:p w14:paraId="14485653"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Labour</w:t>
            </w:r>
          </w:p>
        </w:tc>
        <w:tc>
          <w:tcPr>
            <w:tcW w:w="1547" w:type="dxa"/>
            <w:shd w:val="clear" w:color="auto" w:fill="auto"/>
            <w:vAlign w:val="center"/>
            <w:hideMark/>
          </w:tcPr>
          <w:p w14:paraId="36246454"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4,40,000.00</w:t>
            </w:r>
          </w:p>
        </w:tc>
        <w:tc>
          <w:tcPr>
            <w:tcW w:w="1688" w:type="dxa"/>
            <w:shd w:val="clear" w:color="auto" w:fill="auto"/>
            <w:vAlign w:val="center"/>
            <w:hideMark/>
          </w:tcPr>
          <w:p w14:paraId="2D29AA82"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3,20,000.00</w:t>
            </w:r>
          </w:p>
        </w:tc>
        <w:tc>
          <w:tcPr>
            <w:tcW w:w="1407" w:type="dxa"/>
            <w:shd w:val="clear" w:color="auto" w:fill="auto"/>
            <w:vAlign w:val="center"/>
            <w:hideMark/>
          </w:tcPr>
          <w:p w14:paraId="327EF559"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1,20,000.00</w:t>
            </w:r>
          </w:p>
        </w:tc>
        <w:tc>
          <w:tcPr>
            <w:tcW w:w="1573" w:type="dxa"/>
            <w:shd w:val="clear" w:color="auto" w:fill="auto"/>
            <w:vAlign w:val="center"/>
            <w:hideMark/>
          </w:tcPr>
          <w:p w14:paraId="4B97330B"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pacing w:val="-1"/>
                <w:szCs w:val="24"/>
                <w:lang w:eastAsia="en-IN"/>
              </w:rPr>
              <w:t>Unfavourable Variance</w:t>
            </w:r>
          </w:p>
        </w:tc>
      </w:tr>
      <w:tr w:rsidR="002052FB" w:rsidRPr="0064693B" w14:paraId="7920AB52" w14:textId="77777777" w:rsidTr="003B4B66">
        <w:trPr>
          <w:trHeight w:val="66"/>
        </w:trPr>
        <w:tc>
          <w:tcPr>
            <w:tcW w:w="2951" w:type="dxa"/>
            <w:shd w:val="clear" w:color="auto" w:fill="auto"/>
            <w:vAlign w:val="center"/>
            <w:hideMark/>
          </w:tcPr>
          <w:p w14:paraId="58436688"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Overhead</w:t>
            </w:r>
          </w:p>
        </w:tc>
        <w:tc>
          <w:tcPr>
            <w:tcW w:w="1547" w:type="dxa"/>
            <w:shd w:val="clear" w:color="auto" w:fill="auto"/>
            <w:vAlign w:val="center"/>
            <w:hideMark/>
          </w:tcPr>
          <w:p w14:paraId="2CC146D9"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1,20,000.00</w:t>
            </w:r>
          </w:p>
        </w:tc>
        <w:tc>
          <w:tcPr>
            <w:tcW w:w="1688" w:type="dxa"/>
            <w:shd w:val="clear" w:color="auto" w:fill="auto"/>
            <w:vAlign w:val="center"/>
            <w:hideMark/>
          </w:tcPr>
          <w:p w14:paraId="0DC7CBB3"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1,20,000.00</w:t>
            </w:r>
          </w:p>
        </w:tc>
        <w:tc>
          <w:tcPr>
            <w:tcW w:w="1407" w:type="dxa"/>
            <w:shd w:val="clear" w:color="auto" w:fill="auto"/>
            <w:vAlign w:val="center"/>
            <w:hideMark/>
          </w:tcPr>
          <w:p w14:paraId="44DE55D6"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0.00</w:t>
            </w:r>
          </w:p>
        </w:tc>
        <w:tc>
          <w:tcPr>
            <w:tcW w:w="1573" w:type="dxa"/>
            <w:shd w:val="clear" w:color="auto" w:fill="auto"/>
            <w:vAlign w:val="center"/>
            <w:hideMark/>
          </w:tcPr>
          <w:p w14:paraId="208FDB58"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Nil</w:t>
            </w:r>
          </w:p>
        </w:tc>
      </w:tr>
      <w:tr w:rsidR="002052FB" w:rsidRPr="0064693B" w14:paraId="476C7590" w14:textId="77777777" w:rsidTr="003B4B66">
        <w:trPr>
          <w:trHeight w:val="192"/>
        </w:trPr>
        <w:tc>
          <w:tcPr>
            <w:tcW w:w="2951" w:type="dxa"/>
            <w:shd w:val="clear" w:color="auto" w:fill="auto"/>
            <w:vAlign w:val="center"/>
            <w:hideMark/>
          </w:tcPr>
          <w:p w14:paraId="75595A74" w14:textId="77777777" w:rsidR="002052FB" w:rsidRPr="0064693B" w:rsidRDefault="002052FB" w:rsidP="00887E07">
            <w:pPr>
              <w:spacing w:before="0" w:after="0" w:line="240" w:lineRule="auto"/>
              <w:jc w:val="lef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Contribution (Sales- Variable Costs)</w:t>
            </w:r>
          </w:p>
        </w:tc>
        <w:tc>
          <w:tcPr>
            <w:tcW w:w="1547" w:type="dxa"/>
            <w:shd w:val="clear" w:color="auto" w:fill="auto"/>
            <w:vAlign w:val="center"/>
            <w:hideMark/>
          </w:tcPr>
          <w:p w14:paraId="7FF0031B" w14:textId="77777777" w:rsidR="002052FB" w:rsidRPr="0064693B" w:rsidRDefault="002052FB" w:rsidP="00887E07">
            <w:pPr>
              <w:spacing w:before="0" w:after="0" w:line="240" w:lineRule="auto"/>
              <w:jc w:val="righ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7,60,000.00</w:t>
            </w:r>
          </w:p>
        </w:tc>
        <w:tc>
          <w:tcPr>
            <w:tcW w:w="1688" w:type="dxa"/>
            <w:shd w:val="clear" w:color="auto" w:fill="auto"/>
            <w:vAlign w:val="center"/>
            <w:hideMark/>
          </w:tcPr>
          <w:p w14:paraId="35B42376" w14:textId="77777777" w:rsidR="002052FB" w:rsidRPr="0064693B" w:rsidRDefault="002052FB" w:rsidP="00887E07">
            <w:pPr>
              <w:spacing w:before="0" w:after="0" w:line="240" w:lineRule="auto"/>
              <w:jc w:val="righ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13,60,000.00</w:t>
            </w:r>
          </w:p>
        </w:tc>
        <w:tc>
          <w:tcPr>
            <w:tcW w:w="1407" w:type="dxa"/>
            <w:shd w:val="clear" w:color="auto" w:fill="auto"/>
            <w:vAlign w:val="center"/>
            <w:hideMark/>
          </w:tcPr>
          <w:p w14:paraId="5AC13B0F" w14:textId="77777777" w:rsidR="002052FB" w:rsidRPr="0064693B" w:rsidRDefault="002052FB" w:rsidP="00887E07">
            <w:pPr>
              <w:spacing w:before="0" w:after="0" w:line="240" w:lineRule="auto"/>
              <w:jc w:val="righ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6,00,000.00</w:t>
            </w:r>
          </w:p>
        </w:tc>
        <w:tc>
          <w:tcPr>
            <w:tcW w:w="1573" w:type="dxa"/>
            <w:shd w:val="clear" w:color="auto" w:fill="auto"/>
            <w:vAlign w:val="center"/>
            <w:hideMark/>
          </w:tcPr>
          <w:p w14:paraId="42039C72" w14:textId="77777777" w:rsidR="002052FB" w:rsidRPr="0064693B" w:rsidRDefault="002052FB" w:rsidP="00887E07">
            <w:pPr>
              <w:spacing w:before="0" w:after="0" w:line="240" w:lineRule="auto"/>
              <w:jc w:val="left"/>
              <w:rPr>
                <w:rFonts w:ascii="Arial" w:eastAsia="Times New Roman" w:hAnsi="Arial" w:cs="Arial"/>
                <w:b/>
                <w:bCs/>
                <w:color w:val="000000"/>
                <w:szCs w:val="24"/>
                <w:lang w:eastAsia="en-IN"/>
              </w:rPr>
            </w:pPr>
            <w:r w:rsidRPr="0064693B">
              <w:rPr>
                <w:rFonts w:ascii="Arial" w:eastAsia="Times New Roman" w:hAnsi="Arial" w:cs="Arial"/>
                <w:b/>
                <w:bCs/>
                <w:color w:val="000000"/>
                <w:spacing w:val="-1"/>
                <w:szCs w:val="24"/>
                <w:lang w:eastAsia="en-IN"/>
              </w:rPr>
              <w:t>Unfavourable Variance</w:t>
            </w:r>
          </w:p>
        </w:tc>
      </w:tr>
      <w:tr w:rsidR="002052FB" w:rsidRPr="0064693B" w14:paraId="3D67ACB2" w14:textId="77777777" w:rsidTr="003B4B66">
        <w:trPr>
          <w:trHeight w:val="63"/>
        </w:trPr>
        <w:tc>
          <w:tcPr>
            <w:tcW w:w="2951" w:type="dxa"/>
            <w:shd w:val="clear" w:color="auto" w:fill="auto"/>
            <w:vAlign w:val="center"/>
            <w:hideMark/>
          </w:tcPr>
          <w:p w14:paraId="26E6FB97"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Fixed Overheads:</w:t>
            </w:r>
          </w:p>
        </w:tc>
        <w:tc>
          <w:tcPr>
            <w:tcW w:w="1547" w:type="dxa"/>
            <w:shd w:val="clear" w:color="auto" w:fill="auto"/>
            <w:vAlign w:val="center"/>
            <w:hideMark/>
          </w:tcPr>
          <w:p w14:paraId="064EA760"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688" w:type="dxa"/>
            <w:shd w:val="clear" w:color="auto" w:fill="auto"/>
            <w:vAlign w:val="center"/>
            <w:hideMark/>
          </w:tcPr>
          <w:p w14:paraId="1277C759"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07" w:type="dxa"/>
            <w:shd w:val="clear" w:color="auto" w:fill="auto"/>
            <w:vAlign w:val="center"/>
            <w:hideMark/>
          </w:tcPr>
          <w:p w14:paraId="18276106"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3" w:type="dxa"/>
            <w:shd w:val="clear" w:color="auto" w:fill="auto"/>
            <w:vAlign w:val="center"/>
            <w:hideMark/>
          </w:tcPr>
          <w:p w14:paraId="39C1E5CB"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2052FB" w:rsidRPr="0064693B" w14:paraId="63DF3CBD" w14:textId="77777777" w:rsidTr="003B4B66">
        <w:trPr>
          <w:trHeight w:val="63"/>
        </w:trPr>
        <w:tc>
          <w:tcPr>
            <w:tcW w:w="2951" w:type="dxa"/>
            <w:shd w:val="clear" w:color="auto" w:fill="auto"/>
            <w:vAlign w:val="center"/>
            <w:hideMark/>
          </w:tcPr>
          <w:p w14:paraId="4D58F5D7"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Warehouse</w:t>
            </w:r>
          </w:p>
        </w:tc>
        <w:tc>
          <w:tcPr>
            <w:tcW w:w="1547" w:type="dxa"/>
            <w:shd w:val="clear" w:color="auto" w:fill="auto"/>
            <w:vAlign w:val="center"/>
            <w:hideMark/>
          </w:tcPr>
          <w:p w14:paraId="68DC1664"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1,70,000.00</w:t>
            </w:r>
          </w:p>
        </w:tc>
        <w:tc>
          <w:tcPr>
            <w:tcW w:w="1688" w:type="dxa"/>
            <w:shd w:val="clear" w:color="auto" w:fill="auto"/>
            <w:vAlign w:val="center"/>
            <w:hideMark/>
          </w:tcPr>
          <w:p w14:paraId="5E53D9A3"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2,00,000.00</w:t>
            </w:r>
          </w:p>
        </w:tc>
        <w:tc>
          <w:tcPr>
            <w:tcW w:w="1407" w:type="dxa"/>
            <w:shd w:val="clear" w:color="auto" w:fill="auto"/>
            <w:vAlign w:val="center"/>
            <w:hideMark/>
          </w:tcPr>
          <w:p w14:paraId="51D11DDA"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30,000.00</w:t>
            </w:r>
          </w:p>
        </w:tc>
        <w:tc>
          <w:tcPr>
            <w:tcW w:w="1573" w:type="dxa"/>
            <w:shd w:val="clear" w:color="auto" w:fill="auto"/>
            <w:vAlign w:val="center"/>
            <w:hideMark/>
          </w:tcPr>
          <w:p w14:paraId="5E7313A7"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pacing w:val="-1"/>
                <w:szCs w:val="24"/>
                <w:lang w:eastAsia="en-IN"/>
              </w:rPr>
              <w:t>Favourable Variance</w:t>
            </w:r>
          </w:p>
        </w:tc>
      </w:tr>
      <w:tr w:rsidR="002052FB" w:rsidRPr="0064693B" w14:paraId="40296EBA" w14:textId="77777777" w:rsidTr="003B4B66">
        <w:trPr>
          <w:trHeight w:val="63"/>
        </w:trPr>
        <w:tc>
          <w:tcPr>
            <w:tcW w:w="2951" w:type="dxa"/>
            <w:shd w:val="clear" w:color="auto" w:fill="auto"/>
            <w:vAlign w:val="center"/>
            <w:hideMark/>
          </w:tcPr>
          <w:p w14:paraId="062A08FD"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Rental</w:t>
            </w:r>
          </w:p>
        </w:tc>
        <w:tc>
          <w:tcPr>
            <w:tcW w:w="1547" w:type="dxa"/>
            <w:shd w:val="clear" w:color="auto" w:fill="auto"/>
            <w:vAlign w:val="center"/>
            <w:hideMark/>
          </w:tcPr>
          <w:p w14:paraId="15A77BB9"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1,00,000.00</w:t>
            </w:r>
          </w:p>
        </w:tc>
        <w:tc>
          <w:tcPr>
            <w:tcW w:w="1688" w:type="dxa"/>
            <w:shd w:val="clear" w:color="auto" w:fill="auto"/>
            <w:vAlign w:val="center"/>
            <w:hideMark/>
          </w:tcPr>
          <w:p w14:paraId="55422952"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1,00,000.00</w:t>
            </w:r>
          </w:p>
        </w:tc>
        <w:tc>
          <w:tcPr>
            <w:tcW w:w="1407" w:type="dxa"/>
            <w:shd w:val="clear" w:color="auto" w:fill="auto"/>
            <w:vAlign w:val="center"/>
            <w:hideMark/>
          </w:tcPr>
          <w:p w14:paraId="663802B5"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0</w:t>
            </w:r>
          </w:p>
        </w:tc>
        <w:tc>
          <w:tcPr>
            <w:tcW w:w="1573" w:type="dxa"/>
            <w:shd w:val="clear" w:color="auto" w:fill="auto"/>
            <w:vAlign w:val="center"/>
            <w:hideMark/>
          </w:tcPr>
          <w:p w14:paraId="0DCCC461"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Nil</w:t>
            </w:r>
          </w:p>
        </w:tc>
      </w:tr>
      <w:tr w:rsidR="002052FB" w:rsidRPr="0064693B" w14:paraId="05D87A3A" w14:textId="77777777" w:rsidTr="003B4B66">
        <w:trPr>
          <w:trHeight w:val="63"/>
        </w:trPr>
        <w:tc>
          <w:tcPr>
            <w:tcW w:w="2951" w:type="dxa"/>
            <w:shd w:val="clear" w:color="auto" w:fill="auto"/>
            <w:vAlign w:val="center"/>
            <w:hideMark/>
          </w:tcPr>
          <w:p w14:paraId="1089AAFE"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Insurance</w:t>
            </w:r>
          </w:p>
        </w:tc>
        <w:tc>
          <w:tcPr>
            <w:tcW w:w="1547" w:type="dxa"/>
            <w:shd w:val="clear" w:color="auto" w:fill="auto"/>
            <w:vAlign w:val="center"/>
            <w:hideMark/>
          </w:tcPr>
          <w:p w14:paraId="0C718873"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688" w:type="dxa"/>
            <w:shd w:val="clear" w:color="auto" w:fill="auto"/>
            <w:vAlign w:val="center"/>
            <w:hideMark/>
          </w:tcPr>
          <w:p w14:paraId="7A8C63C3"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07" w:type="dxa"/>
            <w:shd w:val="clear" w:color="auto" w:fill="auto"/>
            <w:vAlign w:val="center"/>
            <w:hideMark/>
          </w:tcPr>
          <w:p w14:paraId="76DC34AF"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3" w:type="dxa"/>
            <w:shd w:val="clear" w:color="auto" w:fill="auto"/>
            <w:vAlign w:val="center"/>
            <w:hideMark/>
          </w:tcPr>
          <w:p w14:paraId="78DE1FB9"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2052FB" w:rsidRPr="0064693B" w14:paraId="5F6EF202" w14:textId="77777777" w:rsidTr="003B4B66">
        <w:trPr>
          <w:trHeight w:val="63"/>
        </w:trPr>
        <w:tc>
          <w:tcPr>
            <w:tcW w:w="2951" w:type="dxa"/>
            <w:shd w:val="clear" w:color="auto" w:fill="auto"/>
            <w:vAlign w:val="center"/>
            <w:hideMark/>
          </w:tcPr>
          <w:p w14:paraId="5CD5B798"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Fulltime</w:t>
            </w:r>
          </w:p>
        </w:tc>
        <w:tc>
          <w:tcPr>
            <w:tcW w:w="1547" w:type="dxa"/>
            <w:shd w:val="clear" w:color="auto" w:fill="auto"/>
            <w:vAlign w:val="center"/>
            <w:hideMark/>
          </w:tcPr>
          <w:p w14:paraId="0DF128B9"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688" w:type="dxa"/>
            <w:shd w:val="clear" w:color="auto" w:fill="auto"/>
            <w:vAlign w:val="center"/>
            <w:hideMark/>
          </w:tcPr>
          <w:p w14:paraId="77B40743"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07" w:type="dxa"/>
            <w:shd w:val="clear" w:color="auto" w:fill="auto"/>
            <w:vAlign w:val="center"/>
            <w:hideMark/>
          </w:tcPr>
          <w:p w14:paraId="50878F2C"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3" w:type="dxa"/>
            <w:shd w:val="clear" w:color="auto" w:fill="auto"/>
            <w:vAlign w:val="center"/>
            <w:hideMark/>
          </w:tcPr>
          <w:p w14:paraId="7B8C724F"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2052FB" w:rsidRPr="0064693B" w14:paraId="188AB6DE" w14:textId="77777777" w:rsidTr="003B4B66">
        <w:trPr>
          <w:trHeight w:val="63"/>
        </w:trPr>
        <w:tc>
          <w:tcPr>
            <w:tcW w:w="2951" w:type="dxa"/>
            <w:shd w:val="clear" w:color="auto" w:fill="auto"/>
            <w:vAlign w:val="center"/>
            <w:hideMark/>
          </w:tcPr>
          <w:p w14:paraId="3E472FF6"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Warehouse</w:t>
            </w:r>
          </w:p>
        </w:tc>
        <w:tc>
          <w:tcPr>
            <w:tcW w:w="1547" w:type="dxa"/>
            <w:shd w:val="clear" w:color="auto" w:fill="auto"/>
            <w:vAlign w:val="center"/>
            <w:hideMark/>
          </w:tcPr>
          <w:p w14:paraId="4C07C629"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688" w:type="dxa"/>
            <w:shd w:val="clear" w:color="auto" w:fill="auto"/>
            <w:vAlign w:val="center"/>
            <w:hideMark/>
          </w:tcPr>
          <w:p w14:paraId="6149EBE8"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07" w:type="dxa"/>
            <w:shd w:val="clear" w:color="auto" w:fill="auto"/>
            <w:vAlign w:val="center"/>
            <w:hideMark/>
          </w:tcPr>
          <w:p w14:paraId="6BEC1B64"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3" w:type="dxa"/>
            <w:shd w:val="clear" w:color="auto" w:fill="auto"/>
            <w:vAlign w:val="center"/>
            <w:hideMark/>
          </w:tcPr>
          <w:p w14:paraId="5BE3ABAF"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2052FB" w:rsidRPr="0064693B" w14:paraId="7F699F68" w14:textId="77777777" w:rsidTr="003B4B66">
        <w:trPr>
          <w:trHeight w:val="63"/>
        </w:trPr>
        <w:tc>
          <w:tcPr>
            <w:tcW w:w="2951" w:type="dxa"/>
            <w:shd w:val="clear" w:color="auto" w:fill="auto"/>
            <w:vAlign w:val="center"/>
            <w:hideMark/>
          </w:tcPr>
          <w:p w14:paraId="1C9622DD"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Supervisor</w:t>
            </w:r>
          </w:p>
        </w:tc>
        <w:tc>
          <w:tcPr>
            <w:tcW w:w="1547" w:type="dxa"/>
            <w:shd w:val="clear" w:color="auto" w:fill="auto"/>
            <w:vAlign w:val="center"/>
            <w:hideMark/>
          </w:tcPr>
          <w:p w14:paraId="46C44550"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35,000.00</w:t>
            </w:r>
          </w:p>
        </w:tc>
        <w:tc>
          <w:tcPr>
            <w:tcW w:w="1688" w:type="dxa"/>
            <w:shd w:val="clear" w:color="auto" w:fill="auto"/>
            <w:vAlign w:val="center"/>
            <w:hideMark/>
          </w:tcPr>
          <w:p w14:paraId="72A3DD69"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50,000.00</w:t>
            </w:r>
          </w:p>
        </w:tc>
        <w:tc>
          <w:tcPr>
            <w:tcW w:w="1407" w:type="dxa"/>
            <w:shd w:val="clear" w:color="auto" w:fill="auto"/>
            <w:vAlign w:val="center"/>
            <w:hideMark/>
          </w:tcPr>
          <w:p w14:paraId="1371ECB3" w14:textId="77777777" w:rsidR="002052FB" w:rsidRPr="0064693B" w:rsidRDefault="002052FB" w:rsidP="00887E07">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15,000.00</w:t>
            </w:r>
          </w:p>
        </w:tc>
        <w:tc>
          <w:tcPr>
            <w:tcW w:w="1573" w:type="dxa"/>
            <w:shd w:val="clear" w:color="auto" w:fill="auto"/>
            <w:vAlign w:val="center"/>
            <w:hideMark/>
          </w:tcPr>
          <w:p w14:paraId="149243B4"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pacing w:val="-1"/>
                <w:szCs w:val="24"/>
                <w:lang w:eastAsia="en-IN"/>
              </w:rPr>
              <w:t>Favourable Variance</w:t>
            </w:r>
          </w:p>
        </w:tc>
      </w:tr>
      <w:tr w:rsidR="002052FB" w:rsidRPr="0064693B" w14:paraId="440D2D45" w14:textId="77777777" w:rsidTr="003B4B66">
        <w:trPr>
          <w:trHeight w:val="66"/>
        </w:trPr>
        <w:tc>
          <w:tcPr>
            <w:tcW w:w="2951" w:type="dxa"/>
            <w:shd w:val="clear" w:color="auto" w:fill="auto"/>
            <w:vAlign w:val="center"/>
            <w:hideMark/>
          </w:tcPr>
          <w:p w14:paraId="1215535E"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Salary</w:t>
            </w:r>
          </w:p>
        </w:tc>
        <w:tc>
          <w:tcPr>
            <w:tcW w:w="1547" w:type="dxa"/>
            <w:shd w:val="clear" w:color="auto" w:fill="auto"/>
            <w:vAlign w:val="center"/>
            <w:hideMark/>
          </w:tcPr>
          <w:p w14:paraId="572BF6EB"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688" w:type="dxa"/>
            <w:shd w:val="clear" w:color="auto" w:fill="auto"/>
            <w:vAlign w:val="center"/>
            <w:hideMark/>
          </w:tcPr>
          <w:p w14:paraId="4CAC70EF"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07" w:type="dxa"/>
            <w:shd w:val="clear" w:color="auto" w:fill="auto"/>
            <w:vAlign w:val="center"/>
            <w:hideMark/>
          </w:tcPr>
          <w:p w14:paraId="0E755951"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3" w:type="dxa"/>
            <w:shd w:val="clear" w:color="auto" w:fill="auto"/>
            <w:vAlign w:val="center"/>
            <w:hideMark/>
          </w:tcPr>
          <w:p w14:paraId="46F03FC2" w14:textId="77777777" w:rsidR="002052FB" w:rsidRPr="0064693B" w:rsidRDefault="002052FB" w:rsidP="00887E07">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2052FB" w:rsidRPr="0064693B" w14:paraId="49289674" w14:textId="77777777" w:rsidTr="003B4B66">
        <w:trPr>
          <w:trHeight w:val="458"/>
        </w:trPr>
        <w:tc>
          <w:tcPr>
            <w:tcW w:w="2951" w:type="dxa"/>
            <w:vMerge w:val="restart"/>
            <w:shd w:val="clear" w:color="auto" w:fill="auto"/>
            <w:vAlign w:val="center"/>
            <w:hideMark/>
          </w:tcPr>
          <w:p w14:paraId="488E94D8" w14:textId="77777777" w:rsidR="002052FB" w:rsidRPr="0064693B" w:rsidRDefault="002052FB" w:rsidP="00887E07">
            <w:pPr>
              <w:spacing w:before="0" w:after="0" w:line="240" w:lineRule="auto"/>
              <w:jc w:val="lef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Profit</w:t>
            </w:r>
          </w:p>
        </w:tc>
        <w:tc>
          <w:tcPr>
            <w:tcW w:w="1547" w:type="dxa"/>
            <w:vMerge w:val="restart"/>
            <w:shd w:val="clear" w:color="auto" w:fill="auto"/>
            <w:vAlign w:val="center"/>
            <w:hideMark/>
          </w:tcPr>
          <w:p w14:paraId="20F10813" w14:textId="77777777" w:rsidR="002052FB" w:rsidRPr="0064693B" w:rsidRDefault="002052FB" w:rsidP="00887E07">
            <w:pPr>
              <w:spacing w:before="0" w:after="0" w:line="240" w:lineRule="auto"/>
              <w:jc w:val="righ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4,55,000.00</w:t>
            </w:r>
          </w:p>
        </w:tc>
        <w:tc>
          <w:tcPr>
            <w:tcW w:w="1688" w:type="dxa"/>
            <w:vMerge w:val="restart"/>
            <w:shd w:val="clear" w:color="auto" w:fill="auto"/>
            <w:vAlign w:val="center"/>
            <w:hideMark/>
          </w:tcPr>
          <w:p w14:paraId="59CF8011" w14:textId="77777777" w:rsidR="002052FB" w:rsidRPr="0064693B" w:rsidRDefault="002052FB" w:rsidP="00887E07">
            <w:pPr>
              <w:spacing w:before="0" w:after="0" w:line="240" w:lineRule="auto"/>
              <w:jc w:val="center"/>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10,10,000.00</w:t>
            </w:r>
          </w:p>
        </w:tc>
        <w:tc>
          <w:tcPr>
            <w:tcW w:w="1407" w:type="dxa"/>
            <w:vMerge w:val="restart"/>
            <w:shd w:val="clear" w:color="auto" w:fill="auto"/>
            <w:vAlign w:val="center"/>
            <w:hideMark/>
          </w:tcPr>
          <w:p w14:paraId="0870EABD" w14:textId="77777777" w:rsidR="002052FB" w:rsidRPr="0064693B" w:rsidRDefault="002052FB" w:rsidP="00887E07">
            <w:pPr>
              <w:spacing w:before="0" w:after="0" w:line="240" w:lineRule="auto"/>
              <w:jc w:val="righ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5,55,000.00</w:t>
            </w:r>
          </w:p>
        </w:tc>
        <w:tc>
          <w:tcPr>
            <w:tcW w:w="1573" w:type="dxa"/>
            <w:vMerge w:val="restart"/>
            <w:shd w:val="clear" w:color="auto" w:fill="auto"/>
            <w:vAlign w:val="center"/>
            <w:hideMark/>
          </w:tcPr>
          <w:p w14:paraId="6EEA10FA" w14:textId="77777777" w:rsidR="002052FB" w:rsidRPr="0064693B" w:rsidRDefault="002052FB" w:rsidP="00887E07">
            <w:pPr>
              <w:spacing w:before="0" w:after="0" w:line="240" w:lineRule="auto"/>
              <w:jc w:val="left"/>
              <w:rPr>
                <w:rFonts w:ascii="Arial" w:eastAsia="Times New Roman" w:hAnsi="Arial" w:cs="Arial"/>
                <w:b/>
                <w:bCs/>
                <w:color w:val="000000"/>
                <w:szCs w:val="24"/>
                <w:lang w:eastAsia="en-IN"/>
              </w:rPr>
            </w:pPr>
            <w:r w:rsidRPr="0064693B">
              <w:rPr>
                <w:rFonts w:ascii="Arial" w:eastAsia="Times New Roman" w:hAnsi="Arial" w:cs="Arial"/>
                <w:b/>
                <w:bCs/>
                <w:color w:val="000000"/>
                <w:spacing w:val="-1"/>
                <w:szCs w:val="24"/>
                <w:lang w:eastAsia="en-IN"/>
              </w:rPr>
              <w:t>Unfavourable Variance</w:t>
            </w:r>
          </w:p>
        </w:tc>
      </w:tr>
      <w:tr w:rsidR="002052FB" w:rsidRPr="0064693B" w14:paraId="114A617B" w14:textId="77777777" w:rsidTr="003B4B66">
        <w:trPr>
          <w:trHeight w:val="458"/>
        </w:trPr>
        <w:tc>
          <w:tcPr>
            <w:tcW w:w="2951" w:type="dxa"/>
            <w:vMerge/>
            <w:vAlign w:val="center"/>
            <w:hideMark/>
          </w:tcPr>
          <w:p w14:paraId="3520B436" w14:textId="77777777" w:rsidR="002052FB" w:rsidRPr="0064693B" w:rsidRDefault="002052FB" w:rsidP="00887E07">
            <w:pPr>
              <w:spacing w:before="0" w:after="0" w:line="240" w:lineRule="auto"/>
              <w:jc w:val="left"/>
              <w:rPr>
                <w:rFonts w:ascii="Arial" w:eastAsia="Times New Roman" w:hAnsi="Arial" w:cs="Arial"/>
                <w:b/>
                <w:bCs/>
                <w:color w:val="000000"/>
                <w:szCs w:val="24"/>
                <w:lang w:eastAsia="en-IN"/>
              </w:rPr>
            </w:pPr>
          </w:p>
        </w:tc>
        <w:tc>
          <w:tcPr>
            <w:tcW w:w="1547" w:type="dxa"/>
            <w:vMerge/>
            <w:vAlign w:val="center"/>
            <w:hideMark/>
          </w:tcPr>
          <w:p w14:paraId="42AE4DD0" w14:textId="77777777" w:rsidR="002052FB" w:rsidRPr="0064693B" w:rsidRDefault="002052FB" w:rsidP="00887E07">
            <w:pPr>
              <w:spacing w:before="0" w:after="0" w:line="240" w:lineRule="auto"/>
              <w:jc w:val="left"/>
              <w:rPr>
                <w:rFonts w:ascii="Arial" w:eastAsia="Times New Roman" w:hAnsi="Arial" w:cs="Arial"/>
                <w:b/>
                <w:bCs/>
                <w:color w:val="000000"/>
                <w:szCs w:val="24"/>
                <w:lang w:eastAsia="en-IN"/>
              </w:rPr>
            </w:pPr>
          </w:p>
        </w:tc>
        <w:tc>
          <w:tcPr>
            <w:tcW w:w="1688" w:type="dxa"/>
            <w:vMerge/>
            <w:vAlign w:val="center"/>
            <w:hideMark/>
          </w:tcPr>
          <w:p w14:paraId="33EC085E" w14:textId="77777777" w:rsidR="002052FB" w:rsidRPr="0064693B" w:rsidRDefault="002052FB" w:rsidP="00887E07">
            <w:pPr>
              <w:spacing w:before="0" w:after="0" w:line="240" w:lineRule="auto"/>
              <w:jc w:val="left"/>
              <w:rPr>
                <w:rFonts w:ascii="Arial" w:eastAsia="Times New Roman" w:hAnsi="Arial" w:cs="Arial"/>
                <w:b/>
                <w:bCs/>
                <w:color w:val="000000"/>
                <w:szCs w:val="24"/>
                <w:lang w:eastAsia="en-IN"/>
              </w:rPr>
            </w:pPr>
          </w:p>
        </w:tc>
        <w:tc>
          <w:tcPr>
            <w:tcW w:w="1407" w:type="dxa"/>
            <w:vMerge/>
            <w:vAlign w:val="center"/>
            <w:hideMark/>
          </w:tcPr>
          <w:p w14:paraId="0109D5E5" w14:textId="77777777" w:rsidR="002052FB" w:rsidRPr="0064693B" w:rsidRDefault="002052FB" w:rsidP="00887E07">
            <w:pPr>
              <w:spacing w:before="0" w:after="0" w:line="240" w:lineRule="auto"/>
              <w:jc w:val="left"/>
              <w:rPr>
                <w:rFonts w:ascii="Arial" w:eastAsia="Times New Roman" w:hAnsi="Arial" w:cs="Arial"/>
                <w:b/>
                <w:bCs/>
                <w:color w:val="000000"/>
                <w:szCs w:val="24"/>
                <w:lang w:eastAsia="en-IN"/>
              </w:rPr>
            </w:pPr>
          </w:p>
        </w:tc>
        <w:tc>
          <w:tcPr>
            <w:tcW w:w="1573" w:type="dxa"/>
            <w:vMerge/>
            <w:vAlign w:val="center"/>
            <w:hideMark/>
          </w:tcPr>
          <w:p w14:paraId="715F5A33" w14:textId="77777777" w:rsidR="002052FB" w:rsidRPr="0064693B" w:rsidRDefault="002052FB" w:rsidP="00887E07">
            <w:pPr>
              <w:spacing w:before="0" w:after="0" w:line="240" w:lineRule="auto"/>
              <w:jc w:val="left"/>
              <w:rPr>
                <w:rFonts w:ascii="Arial" w:eastAsia="Times New Roman" w:hAnsi="Arial" w:cs="Arial"/>
                <w:b/>
                <w:bCs/>
                <w:color w:val="000000"/>
                <w:szCs w:val="24"/>
                <w:lang w:eastAsia="en-IN"/>
              </w:rPr>
            </w:pPr>
          </w:p>
        </w:tc>
      </w:tr>
    </w:tbl>
    <w:p w14:paraId="7900B1A0" w14:textId="0F70265F" w:rsidR="00982E26" w:rsidRPr="0064693B" w:rsidRDefault="002215BB" w:rsidP="00A934C5">
      <w:pPr>
        <w:spacing w:before="0"/>
        <w:rPr>
          <w:rFonts w:ascii="Arial" w:hAnsi="Arial" w:cs="Arial"/>
          <w:szCs w:val="24"/>
        </w:rPr>
      </w:pPr>
      <w:r w:rsidRPr="0064693B">
        <w:rPr>
          <w:rFonts w:ascii="Arial" w:hAnsi="Arial" w:cs="Arial"/>
          <w:szCs w:val="24"/>
        </w:rPr>
        <w:fldChar w:fldCharType="begin"/>
      </w:r>
      <w:r w:rsidRPr="0064693B">
        <w:rPr>
          <w:rFonts w:ascii="Arial" w:hAnsi="Arial" w:cs="Arial"/>
          <w:szCs w:val="24"/>
        </w:rPr>
        <w:instrText xml:space="preserve"> LINK </w:instrText>
      </w:r>
      <w:r w:rsidR="00982E26" w:rsidRPr="0064693B">
        <w:rPr>
          <w:rFonts w:ascii="Arial" w:hAnsi="Arial" w:cs="Arial"/>
          <w:szCs w:val="24"/>
        </w:rPr>
        <w:instrText xml:space="preserve">Excel.Sheet.12 C:\\Users\\HP\\Downloads\\amanas.xlsx Sheet1!R1C1:R29C5 </w:instrText>
      </w:r>
      <w:r w:rsidRPr="0064693B">
        <w:rPr>
          <w:rFonts w:ascii="Arial" w:hAnsi="Arial" w:cs="Arial"/>
          <w:szCs w:val="24"/>
        </w:rPr>
        <w:instrText xml:space="preserve">\a \f 5 \h  \* MERGEFORMAT </w:instrText>
      </w:r>
      <w:r w:rsidRPr="0064693B">
        <w:rPr>
          <w:rFonts w:ascii="Arial" w:hAnsi="Arial" w:cs="Arial"/>
          <w:szCs w:val="24"/>
        </w:rPr>
        <w:fldChar w:fldCharType="separate"/>
      </w:r>
    </w:p>
    <w:p w14:paraId="279557DA" w14:textId="3F8F733A" w:rsidR="00620680" w:rsidRPr="008A060B" w:rsidRDefault="002215BB" w:rsidP="00A934C5">
      <w:pPr>
        <w:spacing w:before="0"/>
        <w:rPr>
          <w:rFonts w:cs="Times New Roman"/>
          <w:sz w:val="28"/>
          <w:szCs w:val="28"/>
        </w:rPr>
      </w:pPr>
      <w:r w:rsidRPr="0064693B">
        <w:rPr>
          <w:rFonts w:ascii="Arial" w:hAnsi="Arial" w:cs="Arial"/>
          <w:szCs w:val="24"/>
        </w:rPr>
        <w:fldChar w:fldCharType="end"/>
      </w:r>
      <w:r w:rsidR="00D85CB7" w:rsidRPr="008A060B">
        <w:rPr>
          <w:rFonts w:cs="Times New Roman"/>
          <w:sz w:val="28"/>
          <w:szCs w:val="28"/>
        </w:rPr>
        <w:t xml:space="preserve">Basically, </w:t>
      </w:r>
      <w:r w:rsidR="000440DE" w:rsidRPr="008A060B">
        <w:rPr>
          <w:rFonts w:cs="Times New Roman"/>
          <w:sz w:val="28"/>
          <w:szCs w:val="28"/>
        </w:rPr>
        <w:t xml:space="preserve">the </w:t>
      </w:r>
      <w:r w:rsidR="00D85CB7" w:rsidRPr="008A060B">
        <w:rPr>
          <w:rFonts w:cs="Times New Roman"/>
          <w:sz w:val="28"/>
          <w:szCs w:val="28"/>
        </w:rPr>
        <w:t xml:space="preserve">monthly control report </w:t>
      </w:r>
      <w:r w:rsidR="000440DE" w:rsidRPr="008A060B">
        <w:rPr>
          <w:rFonts w:cs="Times New Roman"/>
          <w:sz w:val="28"/>
          <w:szCs w:val="28"/>
        </w:rPr>
        <w:t>describes</w:t>
      </w:r>
      <w:r w:rsidR="00D85CB7" w:rsidRPr="008A060B">
        <w:rPr>
          <w:rFonts w:cs="Times New Roman"/>
          <w:sz w:val="28"/>
          <w:szCs w:val="28"/>
        </w:rPr>
        <w:t xml:space="preserve"> the value of the reports side by side</w:t>
      </w:r>
      <w:r w:rsidR="00C178F8" w:rsidRPr="008A060B">
        <w:rPr>
          <w:rFonts w:cs="Times New Roman"/>
          <w:sz w:val="28"/>
          <w:szCs w:val="28"/>
        </w:rPr>
        <w:t xml:space="preserve"> </w:t>
      </w:r>
      <w:r w:rsidR="000440DE" w:rsidRPr="008A060B">
        <w:rPr>
          <w:rFonts w:cs="Times New Roman"/>
          <w:sz w:val="28"/>
          <w:szCs w:val="28"/>
        </w:rPr>
        <w:t xml:space="preserve">to </w:t>
      </w:r>
      <w:r w:rsidR="00C178F8" w:rsidRPr="008A060B">
        <w:rPr>
          <w:rFonts w:cs="Times New Roman"/>
          <w:sz w:val="28"/>
          <w:szCs w:val="28"/>
        </w:rPr>
        <w:t xml:space="preserve">identify the actual issues like based on the original budget </w:t>
      </w:r>
      <w:r w:rsidR="000440DE" w:rsidRPr="008A060B">
        <w:rPr>
          <w:rFonts w:cs="Times New Roman"/>
          <w:sz w:val="28"/>
          <w:szCs w:val="28"/>
        </w:rPr>
        <w:t>including</w:t>
      </w:r>
      <w:r w:rsidR="00C178F8" w:rsidRPr="008A060B">
        <w:rPr>
          <w:rFonts w:cs="Times New Roman"/>
          <w:sz w:val="28"/>
          <w:szCs w:val="28"/>
        </w:rPr>
        <w:t xml:space="preserve"> actual, original, </w:t>
      </w:r>
      <w:r w:rsidR="000440DE" w:rsidRPr="008A060B">
        <w:rPr>
          <w:rFonts w:cs="Times New Roman"/>
          <w:sz w:val="28"/>
          <w:szCs w:val="28"/>
        </w:rPr>
        <w:t>variances</w:t>
      </w:r>
      <w:r w:rsidR="00C178F8" w:rsidRPr="008A060B">
        <w:rPr>
          <w:rFonts w:cs="Times New Roman"/>
          <w:sz w:val="28"/>
          <w:szCs w:val="28"/>
        </w:rPr>
        <w:t xml:space="preserve"> and </w:t>
      </w:r>
      <w:r w:rsidR="000440DE" w:rsidRPr="008A060B">
        <w:rPr>
          <w:rFonts w:cs="Times New Roman"/>
          <w:sz w:val="28"/>
          <w:szCs w:val="28"/>
        </w:rPr>
        <w:t>favourable</w:t>
      </w:r>
      <w:r w:rsidR="00C178F8" w:rsidRPr="008A060B">
        <w:rPr>
          <w:rFonts w:cs="Times New Roman"/>
          <w:sz w:val="28"/>
          <w:szCs w:val="28"/>
        </w:rPr>
        <w:t xml:space="preserve"> or </w:t>
      </w:r>
      <w:r w:rsidR="00887E07" w:rsidRPr="008A060B">
        <w:rPr>
          <w:rFonts w:cs="Times New Roman"/>
          <w:sz w:val="28"/>
          <w:szCs w:val="28"/>
        </w:rPr>
        <w:t>unfavourable</w:t>
      </w:r>
      <w:r w:rsidR="00C178F8" w:rsidRPr="008A060B">
        <w:rPr>
          <w:rFonts w:cs="Times New Roman"/>
          <w:sz w:val="28"/>
          <w:szCs w:val="28"/>
        </w:rPr>
        <w:t xml:space="preserve"> criteria. So now</w:t>
      </w:r>
      <w:r w:rsidR="00FC72EE" w:rsidRPr="008A060B">
        <w:rPr>
          <w:rFonts w:cs="Times New Roman"/>
          <w:sz w:val="28"/>
          <w:szCs w:val="28"/>
        </w:rPr>
        <w:t>,</w:t>
      </w:r>
      <w:r w:rsidR="00C178F8" w:rsidRPr="008A060B">
        <w:rPr>
          <w:rFonts w:cs="Times New Roman"/>
          <w:sz w:val="28"/>
          <w:szCs w:val="28"/>
        </w:rPr>
        <w:t xml:space="preserve"> in the original budget</w:t>
      </w:r>
      <w:r w:rsidR="00FC72EE" w:rsidRPr="008A060B">
        <w:rPr>
          <w:rFonts w:cs="Times New Roman"/>
          <w:sz w:val="28"/>
          <w:szCs w:val="28"/>
        </w:rPr>
        <w:t>,</w:t>
      </w:r>
      <w:r w:rsidR="00C178F8" w:rsidRPr="008A060B">
        <w:rPr>
          <w:rFonts w:cs="Times New Roman"/>
          <w:sz w:val="28"/>
          <w:szCs w:val="28"/>
        </w:rPr>
        <w:t xml:space="preserve"> revenue is 160000</w:t>
      </w:r>
      <w:r w:rsidR="00A654EE" w:rsidRPr="008A060B">
        <w:rPr>
          <w:rFonts w:cs="Times New Roman"/>
          <w:sz w:val="28"/>
          <w:szCs w:val="28"/>
        </w:rPr>
        <w:t>.0</w:t>
      </w:r>
      <w:r w:rsidR="00C178F8" w:rsidRPr="008A060B">
        <w:rPr>
          <w:rFonts w:cs="Times New Roman"/>
          <w:sz w:val="28"/>
          <w:szCs w:val="28"/>
        </w:rPr>
        <w:t xml:space="preserve"> in the actual</w:t>
      </w:r>
      <w:r w:rsidR="00F00108" w:rsidRPr="008A060B">
        <w:rPr>
          <w:rFonts w:cs="Times New Roman"/>
          <w:sz w:val="28"/>
          <w:szCs w:val="28"/>
        </w:rPr>
        <w:t>, besides</w:t>
      </w:r>
      <w:r w:rsidR="00C178F8" w:rsidRPr="008A060B">
        <w:rPr>
          <w:rFonts w:cs="Times New Roman"/>
          <w:sz w:val="28"/>
          <w:szCs w:val="28"/>
        </w:rPr>
        <w:t xml:space="preserve"> original’s revenue is 200000</w:t>
      </w:r>
      <w:r w:rsidR="00A654EE" w:rsidRPr="008A060B">
        <w:rPr>
          <w:rFonts w:cs="Times New Roman"/>
          <w:sz w:val="28"/>
          <w:szCs w:val="28"/>
        </w:rPr>
        <w:t>.00</w:t>
      </w:r>
      <w:r w:rsidR="00C178F8" w:rsidRPr="008A060B">
        <w:rPr>
          <w:rFonts w:cs="Times New Roman"/>
          <w:sz w:val="28"/>
          <w:szCs w:val="28"/>
        </w:rPr>
        <w:t xml:space="preserve"> and the variance is 400000</w:t>
      </w:r>
      <w:r w:rsidR="00A654EE" w:rsidRPr="008A060B">
        <w:rPr>
          <w:rFonts w:cs="Times New Roman"/>
          <w:sz w:val="28"/>
          <w:szCs w:val="28"/>
        </w:rPr>
        <w:t>.00</w:t>
      </w:r>
      <w:r w:rsidR="00C178F8" w:rsidRPr="008A060B">
        <w:rPr>
          <w:rFonts w:cs="Times New Roman"/>
          <w:sz w:val="28"/>
          <w:szCs w:val="28"/>
        </w:rPr>
        <w:t xml:space="preserve"> that </w:t>
      </w:r>
      <w:r w:rsidR="000440DE" w:rsidRPr="008A060B">
        <w:rPr>
          <w:rFonts w:cs="Times New Roman"/>
          <w:sz w:val="28"/>
          <w:szCs w:val="28"/>
        </w:rPr>
        <w:t>indicates</w:t>
      </w:r>
      <w:r w:rsidR="00C178F8" w:rsidRPr="008A060B">
        <w:rPr>
          <w:rFonts w:cs="Times New Roman"/>
          <w:sz w:val="28"/>
          <w:szCs w:val="28"/>
        </w:rPr>
        <w:t xml:space="preserve"> the original budget’s </w:t>
      </w:r>
      <w:r w:rsidR="00887E07" w:rsidRPr="008A060B">
        <w:rPr>
          <w:rFonts w:cs="Times New Roman"/>
          <w:sz w:val="28"/>
          <w:szCs w:val="28"/>
        </w:rPr>
        <w:t>unfavourable</w:t>
      </w:r>
      <w:r w:rsidR="00C178F8" w:rsidRPr="008A060B">
        <w:rPr>
          <w:rFonts w:cs="Times New Roman"/>
          <w:sz w:val="28"/>
          <w:szCs w:val="28"/>
        </w:rPr>
        <w:t xml:space="preserve"> </w:t>
      </w:r>
      <w:r w:rsidR="000440DE" w:rsidRPr="008A060B">
        <w:rPr>
          <w:rFonts w:cs="Times New Roman"/>
          <w:sz w:val="28"/>
          <w:szCs w:val="28"/>
        </w:rPr>
        <w:t>variances</w:t>
      </w:r>
      <w:r w:rsidR="00C178F8" w:rsidRPr="008A060B">
        <w:rPr>
          <w:rFonts w:cs="Times New Roman"/>
          <w:sz w:val="28"/>
          <w:szCs w:val="28"/>
        </w:rPr>
        <w:t xml:space="preserve"> after that</w:t>
      </w:r>
      <w:r w:rsidR="000440DE" w:rsidRPr="008A060B">
        <w:rPr>
          <w:rFonts w:cs="Times New Roman"/>
          <w:sz w:val="28"/>
          <w:szCs w:val="28"/>
        </w:rPr>
        <w:t xml:space="preserve"> also include the variables costs like materials, </w:t>
      </w:r>
      <w:r w:rsidR="00887E07" w:rsidRPr="008A060B">
        <w:rPr>
          <w:rFonts w:cs="Times New Roman"/>
          <w:sz w:val="28"/>
          <w:szCs w:val="28"/>
        </w:rPr>
        <w:t>labour</w:t>
      </w:r>
      <w:r w:rsidR="00982E26" w:rsidRPr="008A060B">
        <w:rPr>
          <w:rFonts w:cs="Times New Roman"/>
          <w:sz w:val="28"/>
          <w:szCs w:val="28"/>
        </w:rPr>
        <w:t>,</w:t>
      </w:r>
      <w:r w:rsidR="000440DE" w:rsidRPr="008A060B">
        <w:rPr>
          <w:rFonts w:cs="Times New Roman"/>
          <w:sz w:val="28"/>
          <w:szCs w:val="28"/>
        </w:rPr>
        <w:t xml:space="preserve"> etc which are the also prefer the Unfavourable Variance</w:t>
      </w:r>
      <w:r w:rsidR="002F6E58" w:rsidRPr="008A060B">
        <w:rPr>
          <w:rFonts w:cs="Times New Roman"/>
          <w:sz w:val="28"/>
          <w:szCs w:val="28"/>
        </w:rPr>
        <w:t xml:space="preserve"> </w:t>
      </w:r>
      <w:r w:rsidR="00CE42AF" w:rsidRPr="008A060B">
        <w:rPr>
          <w:rFonts w:cs="Times New Roman"/>
          <w:sz w:val="28"/>
          <w:szCs w:val="28"/>
        </w:rPr>
        <w:t>(Putra, 2021)</w:t>
      </w:r>
      <w:r w:rsidR="00E914A3" w:rsidRPr="008A060B">
        <w:rPr>
          <w:rFonts w:cs="Times New Roman"/>
          <w:sz w:val="28"/>
          <w:szCs w:val="28"/>
        </w:rPr>
        <w:t>.</w:t>
      </w:r>
      <w:r w:rsidR="000440DE" w:rsidRPr="008A060B">
        <w:rPr>
          <w:rFonts w:cs="Times New Roman"/>
          <w:sz w:val="28"/>
          <w:szCs w:val="28"/>
        </w:rPr>
        <w:t xml:space="preserve"> As well as</w:t>
      </w:r>
      <w:r w:rsidR="00E914A3" w:rsidRPr="008A060B">
        <w:rPr>
          <w:rFonts w:cs="Times New Roman"/>
          <w:sz w:val="28"/>
          <w:szCs w:val="28"/>
        </w:rPr>
        <w:t>, it</w:t>
      </w:r>
      <w:r w:rsidR="000440DE" w:rsidRPr="008A060B">
        <w:rPr>
          <w:rFonts w:cs="Times New Roman"/>
          <w:sz w:val="28"/>
          <w:szCs w:val="28"/>
        </w:rPr>
        <w:t xml:space="preserve"> also include</w:t>
      </w:r>
      <w:r w:rsidR="00E914A3" w:rsidRPr="008A060B">
        <w:rPr>
          <w:rFonts w:cs="Times New Roman"/>
          <w:sz w:val="28"/>
          <w:szCs w:val="28"/>
        </w:rPr>
        <w:t>s</w:t>
      </w:r>
      <w:r w:rsidR="000440DE" w:rsidRPr="008A060B">
        <w:rPr>
          <w:rFonts w:cs="Times New Roman"/>
          <w:sz w:val="28"/>
          <w:szCs w:val="28"/>
        </w:rPr>
        <w:t xml:space="preserve"> the overhead like contribution that is provided </w:t>
      </w:r>
      <w:r w:rsidR="00F45279" w:rsidRPr="008A060B">
        <w:rPr>
          <w:rFonts w:cs="Times New Roman"/>
          <w:sz w:val="28"/>
          <w:szCs w:val="28"/>
        </w:rPr>
        <w:t xml:space="preserve">by </w:t>
      </w:r>
      <w:r w:rsidR="000440DE" w:rsidRPr="008A060B">
        <w:rPr>
          <w:rFonts w:cs="Times New Roman"/>
          <w:sz w:val="28"/>
          <w:szCs w:val="28"/>
        </w:rPr>
        <w:t xml:space="preserve">sales </w:t>
      </w:r>
      <w:r w:rsidR="000440DE" w:rsidRPr="008A060B">
        <w:rPr>
          <w:rFonts w:cs="Times New Roman"/>
          <w:sz w:val="28"/>
          <w:szCs w:val="28"/>
        </w:rPr>
        <w:lastRenderedPageBreak/>
        <w:t xml:space="preserve">and variable costs, which </w:t>
      </w:r>
      <w:r w:rsidR="00F45279" w:rsidRPr="008A060B">
        <w:rPr>
          <w:rFonts w:cs="Times New Roman"/>
          <w:sz w:val="28"/>
          <w:szCs w:val="28"/>
        </w:rPr>
        <w:t xml:space="preserve">also indicate the </w:t>
      </w:r>
      <w:r w:rsidR="00887E07" w:rsidRPr="008A060B">
        <w:rPr>
          <w:rFonts w:cs="Times New Roman"/>
          <w:sz w:val="28"/>
          <w:szCs w:val="28"/>
        </w:rPr>
        <w:t>unfavourable</w:t>
      </w:r>
      <w:r w:rsidR="00F45279" w:rsidRPr="008A060B">
        <w:rPr>
          <w:rFonts w:cs="Times New Roman"/>
          <w:sz w:val="28"/>
          <w:szCs w:val="28"/>
        </w:rPr>
        <w:t xml:space="preserve"> variance after that the fixed overhead like </w:t>
      </w:r>
      <w:r w:rsidR="00620680" w:rsidRPr="008A060B">
        <w:rPr>
          <w:rFonts w:cs="Times New Roman"/>
          <w:sz w:val="28"/>
          <w:szCs w:val="28"/>
        </w:rPr>
        <w:t xml:space="preserve">a </w:t>
      </w:r>
      <w:r w:rsidR="00F45279" w:rsidRPr="008A060B">
        <w:rPr>
          <w:rFonts w:cs="Times New Roman"/>
          <w:sz w:val="28"/>
          <w:szCs w:val="28"/>
        </w:rPr>
        <w:t xml:space="preserve">warehouse, retailer, insurance, </w:t>
      </w:r>
      <w:r w:rsidR="00620680" w:rsidRPr="008A060B">
        <w:rPr>
          <w:rFonts w:cs="Times New Roman"/>
          <w:sz w:val="28"/>
          <w:szCs w:val="28"/>
        </w:rPr>
        <w:t>full-time</w:t>
      </w:r>
      <w:r w:rsidR="00F45279" w:rsidRPr="008A060B">
        <w:rPr>
          <w:rFonts w:cs="Times New Roman"/>
          <w:sz w:val="28"/>
          <w:szCs w:val="28"/>
        </w:rPr>
        <w:t xml:space="preserve"> warehouse, supervisor salary that all are at the end prefer the </w:t>
      </w:r>
      <w:r w:rsidR="00982E26" w:rsidRPr="008A060B">
        <w:rPr>
          <w:rFonts w:cs="Times New Roman"/>
          <w:sz w:val="28"/>
          <w:szCs w:val="28"/>
        </w:rPr>
        <w:t>favourable</w:t>
      </w:r>
      <w:r w:rsidR="00F45279" w:rsidRPr="008A060B">
        <w:rPr>
          <w:rFonts w:cs="Times New Roman"/>
          <w:sz w:val="28"/>
          <w:szCs w:val="28"/>
        </w:rPr>
        <w:t xml:space="preserve"> variant. After the calculation total profits in the actual </w:t>
      </w:r>
      <w:r w:rsidR="00982E26" w:rsidRPr="008A060B">
        <w:rPr>
          <w:rFonts w:cs="Times New Roman"/>
          <w:sz w:val="28"/>
          <w:szCs w:val="28"/>
        </w:rPr>
        <w:t>are</w:t>
      </w:r>
      <w:r w:rsidR="00F45279" w:rsidRPr="008A060B">
        <w:rPr>
          <w:rFonts w:cs="Times New Roman"/>
          <w:sz w:val="28"/>
          <w:szCs w:val="28"/>
        </w:rPr>
        <w:t xml:space="preserve"> </w:t>
      </w:r>
      <w:r w:rsidR="00620680" w:rsidRPr="008A060B">
        <w:rPr>
          <w:rFonts w:cs="Times New Roman"/>
          <w:sz w:val="28"/>
          <w:szCs w:val="28"/>
        </w:rPr>
        <w:t>455,000.00 and the original’s profits are 1</w:t>
      </w:r>
      <w:r w:rsidR="002241F3" w:rsidRPr="008A060B">
        <w:rPr>
          <w:rFonts w:cs="Times New Roman"/>
          <w:sz w:val="28"/>
          <w:szCs w:val="28"/>
        </w:rPr>
        <w:t>,</w:t>
      </w:r>
      <w:r w:rsidR="00620680" w:rsidRPr="008A060B">
        <w:rPr>
          <w:rFonts w:cs="Times New Roman"/>
          <w:sz w:val="28"/>
          <w:szCs w:val="28"/>
        </w:rPr>
        <w:t xml:space="preserve">010,000.0 and based on the variance total profits of the original budget is 555,000.00. That is the reason the profits also prefer the </w:t>
      </w:r>
      <w:r w:rsidR="00982E26" w:rsidRPr="008A060B">
        <w:rPr>
          <w:rFonts w:cs="Times New Roman"/>
          <w:sz w:val="28"/>
          <w:szCs w:val="28"/>
        </w:rPr>
        <w:t>unfavourable</w:t>
      </w:r>
      <w:r w:rsidR="00620680" w:rsidRPr="008A060B">
        <w:rPr>
          <w:rFonts w:cs="Times New Roman"/>
          <w:sz w:val="28"/>
          <w:szCs w:val="28"/>
        </w:rPr>
        <w:t xml:space="preserve"> variance.</w:t>
      </w:r>
    </w:p>
    <w:p w14:paraId="7E9A0AC8" w14:textId="40CD0977" w:rsidR="002215BB" w:rsidRPr="0064693B" w:rsidRDefault="00982E26" w:rsidP="00A934C5">
      <w:pPr>
        <w:spacing w:before="0"/>
        <w:ind w:left="111"/>
        <w:rPr>
          <w:rFonts w:ascii="Arial" w:hAnsi="Arial" w:cs="Arial"/>
          <w:b/>
          <w:i/>
          <w:iCs/>
          <w:szCs w:val="24"/>
        </w:rPr>
      </w:pPr>
      <w:r w:rsidRPr="0064693B">
        <w:rPr>
          <w:rFonts w:ascii="Arial" w:hAnsi="Arial" w:cs="Arial"/>
          <w:b/>
          <w:i/>
          <w:iCs/>
          <w:szCs w:val="24"/>
        </w:rPr>
        <w:t>Flexed</w:t>
      </w:r>
      <w:r w:rsidRPr="0064693B">
        <w:rPr>
          <w:rFonts w:ascii="Arial" w:hAnsi="Arial" w:cs="Arial"/>
          <w:b/>
          <w:i/>
          <w:iCs/>
          <w:spacing w:val="-2"/>
          <w:szCs w:val="24"/>
        </w:rPr>
        <w:t xml:space="preserve"> </w:t>
      </w:r>
      <w:r w:rsidRPr="0064693B">
        <w:rPr>
          <w:rFonts w:ascii="Arial" w:hAnsi="Arial" w:cs="Arial"/>
          <w:b/>
          <w:i/>
          <w:iCs/>
          <w:szCs w:val="24"/>
        </w:rPr>
        <w:t>Budget</w:t>
      </w:r>
    </w:p>
    <w:tbl>
      <w:tblPr>
        <w:tblW w:w="8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7"/>
        <w:gridCol w:w="1618"/>
        <w:gridCol w:w="1618"/>
        <w:gridCol w:w="1484"/>
        <w:gridCol w:w="1750"/>
      </w:tblGrid>
      <w:tr w:rsidR="00C6787B" w:rsidRPr="0064693B" w14:paraId="5F9E33EE" w14:textId="77777777" w:rsidTr="002F6E58">
        <w:trPr>
          <w:trHeight w:val="196"/>
        </w:trPr>
        <w:tc>
          <w:tcPr>
            <w:tcW w:w="8907" w:type="dxa"/>
            <w:gridSpan w:val="5"/>
            <w:shd w:val="clear" w:color="auto" w:fill="auto"/>
            <w:noWrap/>
            <w:vAlign w:val="bottom"/>
            <w:hideMark/>
          </w:tcPr>
          <w:p w14:paraId="3A1C02A5" w14:textId="77777777" w:rsidR="00C6787B" w:rsidRPr="0064693B" w:rsidRDefault="00C6787B" w:rsidP="003B4B66">
            <w:pPr>
              <w:spacing w:before="0" w:after="0" w:line="240" w:lineRule="auto"/>
              <w:jc w:val="center"/>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Flexed Budget</w:t>
            </w:r>
          </w:p>
        </w:tc>
      </w:tr>
      <w:tr w:rsidR="00C6787B" w:rsidRPr="0064693B" w14:paraId="0B71EB3C" w14:textId="77777777" w:rsidTr="002F6E58">
        <w:trPr>
          <w:trHeight w:val="174"/>
        </w:trPr>
        <w:tc>
          <w:tcPr>
            <w:tcW w:w="3012" w:type="dxa"/>
            <w:vMerge w:val="restart"/>
            <w:shd w:val="clear" w:color="auto" w:fill="auto"/>
            <w:vAlign w:val="center"/>
            <w:hideMark/>
          </w:tcPr>
          <w:p w14:paraId="533B0FF2" w14:textId="77777777" w:rsidR="00C6787B" w:rsidRPr="0064693B" w:rsidRDefault="00C6787B" w:rsidP="003B4B66">
            <w:pPr>
              <w:spacing w:before="0" w:after="0" w:line="240" w:lineRule="auto"/>
              <w:jc w:val="lef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Particulars</w:t>
            </w:r>
          </w:p>
        </w:tc>
        <w:tc>
          <w:tcPr>
            <w:tcW w:w="1508" w:type="dxa"/>
            <w:vMerge w:val="restart"/>
            <w:shd w:val="clear" w:color="auto" w:fill="auto"/>
            <w:vAlign w:val="center"/>
            <w:hideMark/>
          </w:tcPr>
          <w:p w14:paraId="1BDF92A1" w14:textId="77777777" w:rsidR="00C6787B" w:rsidRPr="0064693B" w:rsidRDefault="00C6787B" w:rsidP="003B4B66">
            <w:pPr>
              <w:spacing w:before="0" w:after="0" w:line="240" w:lineRule="auto"/>
              <w:jc w:val="lef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Actual (£)</w:t>
            </w:r>
          </w:p>
        </w:tc>
        <w:tc>
          <w:tcPr>
            <w:tcW w:w="1493" w:type="dxa"/>
            <w:vMerge w:val="restart"/>
            <w:shd w:val="clear" w:color="auto" w:fill="auto"/>
            <w:vAlign w:val="center"/>
            <w:hideMark/>
          </w:tcPr>
          <w:p w14:paraId="6B08EA8D" w14:textId="77777777" w:rsidR="00C6787B" w:rsidRPr="0064693B" w:rsidRDefault="00C6787B" w:rsidP="003B4B66">
            <w:pPr>
              <w:spacing w:before="0" w:after="0" w:line="240" w:lineRule="auto"/>
              <w:jc w:val="lef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Original (£)</w:t>
            </w:r>
          </w:p>
        </w:tc>
        <w:tc>
          <w:tcPr>
            <w:tcW w:w="1315" w:type="dxa"/>
            <w:vMerge w:val="restart"/>
            <w:shd w:val="clear" w:color="auto" w:fill="auto"/>
            <w:vAlign w:val="center"/>
            <w:hideMark/>
          </w:tcPr>
          <w:p w14:paraId="501B08AD" w14:textId="77777777" w:rsidR="00C6787B" w:rsidRPr="0064693B" w:rsidRDefault="00C6787B" w:rsidP="003B4B66">
            <w:pPr>
              <w:spacing w:before="0" w:after="0" w:line="240" w:lineRule="auto"/>
              <w:jc w:val="lef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Variance</w:t>
            </w:r>
          </w:p>
        </w:tc>
        <w:tc>
          <w:tcPr>
            <w:tcW w:w="1576" w:type="dxa"/>
            <w:shd w:val="clear" w:color="auto" w:fill="auto"/>
            <w:vAlign w:val="center"/>
            <w:hideMark/>
          </w:tcPr>
          <w:p w14:paraId="3828AC97" w14:textId="3E9B0C91" w:rsidR="00C6787B" w:rsidRPr="0064693B" w:rsidRDefault="00C6787B" w:rsidP="003B4B66">
            <w:pPr>
              <w:spacing w:before="0" w:after="0" w:line="240" w:lineRule="auto"/>
              <w:jc w:val="lef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Favourable/</w:t>
            </w:r>
            <w:r w:rsidR="003B4B66" w:rsidRPr="0064693B">
              <w:rPr>
                <w:rFonts w:ascii="Arial" w:eastAsia="Times New Roman" w:hAnsi="Arial" w:cs="Arial"/>
                <w:b/>
                <w:bCs/>
                <w:color w:val="000000"/>
                <w:szCs w:val="24"/>
                <w:lang w:eastAsia="en-IN"/>
              </w:rPr>
              <w:t xml:space="preserve"> </w:t>
            </w:r>
            <w:r w:rsidRPr="0064693B">
              <w:rPr>
                <w:rFonts w:ascii="Arial" w:eastAsia="Times New Roman" w:hAnsi="Arial" w:cs="Arial"/>
                <w:b/>
                <w:bCs/>
                <w:color w:val="000000"/>
                <w:szCs w:val="24"/>
                <w:lang w:eastAsia="en-IN"/>
              </w:rPr>
              <w:t>Unfavourable</w:t>
            </w:r>
          </w:p>
        </w:tc>
      </w:tr>
      <w:tr w:rsidR="00C6787B" w:rsidRPr="0064693B" w14:paraId="5577E7FF" w14:textId="77777777" w:rsidTr="002F6E58">
        <w:trPr>
          <w:trHeight w:val="181"/>
        </w:trPr>
        <w:tc>
          <w:tcPr>
            <w:tcW w:w="3012" w:type="dxa"/>
            <w:vMerge/>
            <w:vAlign w:val="center"/>
            <w:hideMark/>
          </w:tcPr>
          <w:p w14:paraId="2C5A1020" w14:textId="77777777" w:rsidR="00C6787B" w:rsidRPr="0064693B" w:rsidRDefault="00C6787B" w:rsidP="003B4B66">
            <w:pPr>
              <w:spacing w:before="0" w:after="0" w:line="240" w:lineRule="auto"/>
              <w:jc w:val="left"/>
              <w:rPr>
                <w:rFonts w:ascii="Arial" w:eastAsia="Times New Roman" w:hAnsi="Arial" w:cs="Arial"/>
                <w:b/>
                <w:bCs/>
                <w:color w:val="000000"/>
                <w:szCs w:val="24"/>
                <w:lang w:eastAsia="en-IN"/>
              </w:rPr>
            </w:pPr>
          </w:p>
        </w:tc>
        <w:tc>
          <w:tcPr>
            <w:tcW w:w="1508" w:type="dxa"/>
            <w:vMerge/>
            <w:vAlign w:val="center"/>
            <w:hideMark/>
          </w:tcPr>
          <w:p w14:paraId="16295F5D" w14:textId="77777777" w:rsidR="00C6787B" w:rsidRPr="0064693B" w:rsidRDefault="00C6787B" w:rsidP="003B4B66">
            <w:pPr>
              <w:spacing w:before="0" w:after="0" w:line="240" w:lineRule="auto"/>
              <w:jc w:val="left"/>
              <w:rPr>
                <w:rFonts w:ascii="Arial" w:eastAsia="Times New Roman" w:hAnsi="Arial" w:cs="Arial"/>
                <w:b/>
                <w:bCs/>
                <w:color w:val="000000"/>
                <w:szCs w:val="24"/>
                <w:lang w:eastAsia="en-IN"/>
              </w:rPr>
            </w:pPr>
          </w:p>
        </w:tc>
        <w:tc>
          <w:tcPr>
            <w:tcW w:w="1493" w:type="dxa"/>
            <w:vMerge/>
            <w:vAlign w:val="center"/>
            <w:hideMark/>
          </w:tcPr>
          <w:p w14:paraId="4C3C2E0E" w14:textId="77777777" w:rsidR="00C6787B" w:rsidRPr="0064693B" w:rsidRDefault="00C6787B" w:rsidP="003B4B66">
            <w:pPr>
              <w:spacing w:before="0" w:after="0" w:line="240" w:lineRule="auto"/>
              <w:jc w:val="left"/>
              <w:rPr>
                <w:rFonts w:ascii="Arial" w:eastAsia="Times New Roman" w:hAnsi="Arial" w:cs="Arial"/>
                <w:b/>
                <w:bCs/>
                <w:color w:val="000000"/>
                <w:szCs w:val="24"/>
                <w:lang w:eastAsia="en-IN"/>
              </w:rPr>
            </w:pPr>
          </w:p>
        </w:tc>
        <w:tc>
          <w:tcPr>
            <w:tcW w:w="1315" w:type="dxa"/>
            <w:vMerge/>
            <w:vAlign w:val="center"/>
            <w:hideMark/>
          </w:tcPr>
          <w:p w14:paraId="3BBF9C90" w14:textId="77777777" w:rsidR="00C6787B" w:rsidRPr="0064693B" w:rsidRDefault="00C6787B" w:rsidP="003B4B66">
            <w:pPr>
              <w:spacing w:before="0" w:after="0" w:line="240" w:lineRule="auto"/>
              <w:jc w:val="left"/>
              <w:rPr>
                <w:rFonts w:ascii="Arial" w:eastAsia="Times New Roman" w:hAnsi="Arial" w:cs="Arial"/>
                <w:b/>
                <w:bCs/>
                <w:color w:val="000000"/>
                <w:szCs w:val="24"/>
                <w:lang w:eastAsia="en-IN"/>
              </w:rPr>
            </w:pPr>
          </w:p>
        </w:tc>
        <w:tc>
          <w:tcPr>
            <w:tcW w:w="1576" w:type="dxa"/>
            <w:shd w:val="clear" w:color="auto" w:fill="auto"/>
            <w:vAlign w:val="center"/>
            <w:hideMark/>
          </w:tcPr>
          <w:p w14:paraId="40E6131C" w14:textId="77777777" w:rsidR="00C6787B" w:rsidRPr="0064693B" w:rsidRDefault="00C6787B" w:rsidP="003B4B66">
            <w:pPr>
              <w:spacing w:before="0" w:after="0" w:line="240" w:lineRule="auto"/>
              <w:jc w:val="lef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Variance</w:t>
            </w:r>
          </w:p>
        </w:tc>
      </w:tr>
      <w:tr w:rsidR="00C6787B" w:rsidRPr="0064693B" w14:paraId="78397D3C" w14:textId="77777777" w:rsidTr="002F6E58">
        <w:trPr>
          <w:trHeight w:val="181"/>
        </w:trPr>
        <w:tc>
          <w:tcPr>
            <w:tcW w:w="3012" w:type="dxa"/>
            <w:shd w:val="clear" w:color="auto" w:fill="auto"/>
            <w:vAlign w:val="center"/>
            <w:hideMark/>
          </w:tcPr>
          <w:p w14:paraId="740BFEC5"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Units</w:t>
            </w:r>
          </w:p>
        </w:tc>
        <w:tc>
          <w:tcPr>
            <w:tcW w:w="1508" w:type="dxa"/>
            <w:shd w:val="clear" w:color="auto" w:fill="auto"/>
            <w:vAlign w:val="center"/>
            <w:hideMark/>
          </w:tcPr>
          <w:p w14:paraId="0B39C34E"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80,000.00</w:t>
            </w:r>
          </w:p>
        </w:tc>
        <w:tc>
          <w:tcPr>
            <w:tcW w:w="1493" w:type="dxa"/>
            <w:shd w:val="clear" w:color="auto" w:fill="auto"/>
            <w:vAlign w:val="center"/>
            <w:hideMark/>
          </w:tcPr>
          <w:p w14:paraId="42064501"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1,00,000.00</w:t>
            </w:r>
          </w:p>
        </w:tc>
        <w:tc>
          <w:tcPr>
            <w:tcW w:w="1315" w:type="dxa"/>
            <w:shd w:val="clear" w:color="auto" w:fill="auto"/>
            <w:vAlign w:val="center"/>
            <w:hideMark/>
          </w:tcPr>
          <w:p w14:paraId="0591FDA6"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20,000.00</w:t>
            </w:r>
          </w:p>
        </w:tc>
        <w:tc>
          <w:tcPr>
            <w:tcW w:w="1576" w:type="dxa"/>
            <w:shd w:val="clear" w:color="auto" w:fill="auto"/>
            <w:vAlign w:val="center"/>
            <w:hideMark/>
          </w:tcPr>
          <w:p w14:paraId="4CBC8B51"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pacing w:val="-1"/>
                <w:szCs w:val="24"/>
                <w:lang w:eastAsia="en-IN"/>
              </w:rPr>
              <w:t>Unfavourable Variance</w:t>
            </w:r>
          </w:p>
        </w:tc>
      </w:tr>
      <w:tr w:rsidR="00C6787B" w:rsidRPr="0064693B" w14:paraId="246A0444" w14:textId="77777777" w:rsidTr="002F6E58">
        <w:trPr>
          <w:trHeight w:val="351"/>
        </w:trPr>
        <w:tc>
          <w:tcPr>
            <w:tcW w:w="3012" w:type="dxa"/>
            <w:shd w:val="clear" w:color="auto" w:fill="auto"/>
            <w:vAlign w:val="center"/>
            <w:hideMark/>
          </w:tcPr>
          <w:p w14:paraId="50866CB1"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Sales Actual:</w:t>
            </w:r>
          </w:p>
        </w:tc>
        <w:tc>
          <w:tcPr>
            <w:tcW w:w="1508" w:type="dxa"/>
            <w:shd w:val="clear" w:color="auto" w:fill="auto"/>
            <w:vAlign w:val="center"/>
            <w:hideMark/>
          </w:tcPr>
          <w:p w14:paraId="5004B2EB"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20,00,000.00</w:t>
            </w:r>
          </w:p>
        </w:tc>
        <w:tc>
          <w:tcPr>
            <w:tcW w:w="1493" w:type="dxa"/>
            <w:shd w:val="clear" w:color="auto" w:fill="auto"/>
            <w:vAlign w:val="center"/>
            <w:hideMark/>
          </w:tcPr>
          <w:p w14:paraId="5F50BB6F"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25,00,000.00</w:t>
            </w:r>
          </w:p>
        </w:tc>
        <w:tc>
          <w:tcPr>
            <w:tcW w:w="1315" w:type="dxa"/>
            <w:shd w:val="clear" w:color="auto" w:fill="auto"/>
            <w:vAlign w:val="center"/>
            <w:hideMark/>
          </w:tcPr>
          <w:p w14:paraId="373377E7"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5,00,000.00</w:t>
            </w:r>
          </w:p>
        </w:tc>
        <w:tc>
          <w:tcPr>
            <w:tcW w:w="1576" w:type="dxa"/>
            <w:shd w:val="clear" w:color="auto" w:fill="auto"/>
            <w:vAlign w:val="center"/>
            <w:hideMark/>
          </w:tcPr>
          <w:p w14:paraId="4C8BA5F2"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pacing w:val="-1"/>
                <w:szCs w:val="24"/>
                <w:lang w:eastAsia="en-IN"/>
              </w:rPr>
              <w:t>Unfavourable Variance</w:t>
            </w:r>
          </w:p>
        </w:tc>
      </w:tr>
      <w:tr w:rsidR="00C6787B" w:rsidRPr="0064693B" w14:paraId="0D173379" w14:textId="77777777" w:rsidTr="002F6E58">
        <w:trPr>
          <w:trHeight w:val="351"/>
        </w:trPr>
        <w:tc>
          <w:tcPr>
            <w:tcW w:w="3012" w:type="dxa"/>
            <w:shd w:val="clear" w:color="auto" w:fill="auto"/>
            <w:vAlign w:val="center"/>
            <w:hideMark/>
          </w:tcPr>
          <w:p w14:paraId="123265E5"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(80,000 x 25)</w:t>
            </w:r>
          </w:p>
        </w:tc>
        <w:tc>
          <w:tcPr>
            <w:tcW w:w="1508" w:type="dxa"/>
            <w:shd w:val="clear" w:color="auto" w:fill="auto"/>
            <w:vAlign w:val="center"/>
            <w:hideMark/>
          </w:tcPr>
          <w:p w14:paraId="327BB6B8"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93" w:type="dxa"/>
            <w:shd w:val="clear" w:color="auto" w:fill="auto"/>
            <w:vAlign w:val="center"/>
            <w:hideMark/>
          </w:tcPr>
          <w:p w14:paraId="4F1D70FB"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315" w:type="dxa"/>
            <w:shd w:val="clear" w:color="auto" w:fill="auto"/>
            <w:vAlign w:val="center"/>
            <w:hideMark/>
          </w:tcPr>
          <w:p w14:paraId="3784399B"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6" w:type="dxa"/>
            <w:shd w:val="clear" w:color="auto" w:fill="auto"/>
            <w:vAlign w:val="center"/>
            <w:hideMark/>
          </w:tcPr>
          <w:p w14:paraId="66A2C2C7"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C6787B" w:rsidRPr="0064693B" w14:paraId="1AB8B0B7" w14:textId="77777777" w:rsidTr="002F6E58">
        <w:trPr>
          <w:trHeight w:val="174"/>
        </w:trPr>
        <w:tc>
          <w:tcPr>
            <w:tcW w:w="3012" w:type="dxa"/>
            <w:shd w:val="clear" w:color="auto" w:fill="auto"/>
            <w:vAlign w:val="center"/>
            <w:hideMark/>
          </w:tcPr>
          <w:p w14:paraId="4E1E6101"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Original:</w:t>
            </w:r>
          </w:p>
        </w:tc>
        <w:tc>
          <w:tcPr>
            <w:tcW w:w="1508" w:type="dxa"/>
            <w:shd w:val="clear" w:color="auto" w:fill="auto"/>
            <w:vAlign w:val="center"/>
            <w:hideMark/>
          </w:tcPr>
          <w:p w14:paraId="7E7C381B"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93" w:type="dxa"/>
            <w:shd w:val="clear" w:color="auto" w:fill="auto"/>
            <w:vAlign w:val="center"/>
            <w:hideMark/>
          </w:tcPr>
          <w:p w14:paraId="7E814E5A"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315" w:type="dxa"/>
            <w:shd w:val="clear" w:color="auto" w:fill="auto"/>
            <w:vAlign w:val="center"/>
            <w:hideMark/>
          </w:tcPr>
          <w:p w14:paraId="41A7DE49"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6" w:type="dxa"/>
            <w:shd w:val="clear" w:color="auto" w:fill="auto"/>
            <w:vAlign w:val="center"/>
            <w:hideMark/>
          </w:tcPr>
          <w:p w14:paraId="60077FA4"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pacing w:val="-1"/>
                <w:szCs w:val="24"/>
                <w:lang w:eastAsia="en-IN"/>
              </w:rPr>
              <w:t> </w:t>
            </w:r>
          </w:p>
        </w:tc>
      </w:tr>
      <w:tr w:rsidR="00C6787B" w:rsidRPr="0064693B" w14:paraId="40B69544" w14:textId="77777777" w:rsidTr="002F6E58">
        <w:trPr>
          <w:trHeight w:val="174"/>
        </w:trPr>
        <w:tc>
          <w:tcPr>
            <w:tcW w:w="3012" w:type="dxa"/>
            <w:shd w:val="clear" w:color="auto" w:fill="auto"/>
            <w:vAlign w:val="center"/>
            <w:hideMark/>
          </w:tcPr>
          <w:p w14:paraId="3A6012CE"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(100,000 x</w:t>
            </w:r>
          </w:p>
        </w:tc>
        <w:tc>
          <w:tcPr>
            <w:tcW w:w="1508" w:type="dxa"/>
            <w:shd w:val="clear" w:color="auto" w:fill="auto"/>
            <w:vAlign w:val="center"/>
            <w:hideMark/>
          </w:tcPr>
          <w:p w14:paraId="12BE36C4"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93" w:type="dxa"/>
            <w:shd w:val="clear" w:color="auto" w:fill="auto"/>
            <w:vAlign w:val="center"/>
            <w:hideMark/>
          </w:tcPr>
          <w:p w14:paraId="2647AD16"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315" w:type="dxa"/>
            <w:shd w:val="clear" w:color="auto" w:fill="auto"/>
            <w:vAlign w:val="center"/>
            <w:hideMark/>
          </w:tcPr>
          <w:p w14:paraId="26C7DB18"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6" w:type="dxa"/>
            <w:shd w:val="clear" w:color="auto" w:fill="auto"/>
            <w:vAlign w:val="center"/>
            <w:hideMark/>
          </w:tcPr>
          <w:p w14:paraId="5C2CE0BD"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C6787B" w:rsidRPr="0064693B" w14:paraId="0ECA92D2" w14:textId="77777777" w:rsidTr="002F6E58">
        <w:trPr>
          <w:trHeight w:val="181"/>
        </w:trPr>
        <w:tc>
          <w:tcPr>
            <w:tcW w:w="3012" w:type="dxa"/>
            <w:shd w:val="clear" w:color="auto" w:fill="auto"/>
            <w:vAlign w:val="center"/>
            <w:hideMark/>
          </w:tcPr>
          <w:p w14:paraId="37892D0B"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25)</w:t>
            </w:r>
          </w:p>
        </w:tc>
        <w:tc>
          <w:tcPr>
            <w:tcW w:w="1508" w:type="dxa"/>
            <w:shd w:val="clear" w:color="auto" w:fill="auto"/>
            <w:vAlign w:val="center"/>
            <w:hideMark/>
          </w:tcPr>
          <w:p w14:paraId="2491C295"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93" w:type="dxa"/>
            <w:shd w:val="clear" w:color="auto" w:fill="auto"/>
            <w:vAlign w:val="center"/>
            <w:hideMark/>
          </w:tcPr>
          <w:p w14:paraId="06E2A1D4"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315" w:type="dxa"/>
            <w:shd w:val="clear" w:color="auto" w:fill="auto"/>
            <w:vAlign w:val="center"/>
            <w:hideMark/>
          </w:tcPr>
          <w:p w14:paraId="3F66F15F"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6" w:type="dxa"/>
            <w:shd w:val="clear" w:color="auto" w:fill="auto"/>
            <w:vAlign w:val="center"/>
            <w:hideMark/>
          </w:tcPr>
          <w:p w14:paraId="6B469B8E"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C6787B" w:rsidRPr="0064693B" w14:paraId="1C929F9A" w14:textId="77777777" w:rsidTr="002F6E58">
        <w:trPr>
          <w:trHeight w:val="181"/>
        </w:trPr>
        <w:tc>
          <w:tcPr>
            <w:tcW w:w="3012" w:type="dxa"/>
            <w:shd w:val="clear" w:color="auto" w:fill="auto"/>
            <w:vAlign w:val="center"/>
            <w:hideMark/>
          </w:tcPr>
          <w:p w14:paraId="0C6F3C10"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Less: Costs</w:t>
            </w:r>
          </w:p>
        </w:tc>
        <w:tc>
          <w:tcPr>
            <w:tcW w:w="1508" w:type="dxa"/>
            <w:shd w:val="clear" w:color="auto" w:fill="auto"/>
            <w:vAlign w:val="center"/>
            <w:hideMark/>
          </w:tcPr>
          <w:p w14:paraId="225FE704"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93" w:type="dxa"/>
            <w:shd w:val="clear" w:color="auto" w:fill="auto"/>
            <w:vAlign w:val="center"/>
            <w:hideMark/>
          </w:tcPr>
          <w:p w14:paraId="542E3694"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315" w:type="dxa"/>
            <w:shd w:val="clear" w:color="auto" w:fill="auto"/>
            <w:vAlign w:val="center"/>
            <w:hideMark/>
          </w:tcPr>
          <w:p w14:paraId="0BF0B977"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6" w:type="dxa"/>
            <w:shd w:val="clear" w:color="auto" w:fill="auto"/>
            <w:vAlign w:val="center"/>
            <w:hideMark/>
          </w:tcPr>
          <w:p w14:paraId="2D07BAB6"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C6787B" w:rsidRPr="0064693B" w14:paraId="0C2A9ECC" w14:textId="77777777" w:rsidTr="002F6E58">
        <w:trPr>
          <w:trHeight w:val="351"/>
        </w:trPr>
        <w:tc>
          <w:tcPr>
            <w:tcW w:w="3012" w:type="dxa"/>
            <w:shd w:val="clear" w:color="auto" w:fill="auto"/>
            <w:vAlign w:val="center"/>
            <w:hideMark/>
          </w:tcPr>
          <w:p w14:paraId="4001955C"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Variable Costs:</w:t>
            </w:r>
          </w:p>
        </w:tc>
        <w:tc>
          <w:tcPr>
            <w:tcW w:w="1508" w:type="dxa"/>
            <w:shd w:val="clear" w:color="auto" w:fill="auto"/>
            <w:vAlign w:val="center"/>
            <w:hideMark/>
          </w:tcPr>
          <w:p w14:paraId="17CBD007"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93" w:type="dxa"/>
            <w:shd w:val="clear" w:color="auto" w:fill="auto"/>
            <w:vAlign w:val="center"/>
            <w:hideMark/>
          </w:tcPr>
          <w:p w14:paraId="00F85BB6"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315" w:type="dxa"/>
            <w:shd w:val="clear" w:color="auto" w:fill="auto"/>
            <w:vAlign w:val="center"/>
            <w:hideMark/>
          </w:tcPr>
          <w:p w14:paraId="52E30D50"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6" w:type="dxa"/>
            <w:shd w:val="clear" w:color="auto" w:fill="auto"/>
            <w:vAlign w:val="center"/>
            <w:hideMark/>
          </w:tcPr>
          <w:p w14:paraId="6B8298BE"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C6787B" w:rsidRPr="0064693B" w14:paraId="599AD38F" w14:textId="77777777" w:rsidTr="002F6E58">
        <w:trPr>
          <w:trHeight w:val="181"/>
        </w:trPr>
        <w:tc>
          <w:tcPr>
            <w:tcW w:w="3012" w:type="dxa"/>
            <w:shd w:val="clear" w:color="auto" w:fill="auto"/>
            <w:vAlign w:val="center"/>
            <w:hideMark/>
          </w:tcPr>
          <w:p w14:paraId="5A1AAFA1"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Materials</w:t>
            </w:r>
          </w:p>
        </w:tc>
        <w:tc>
          <w:tcPr>
            <w:tcW w:w="1508" w:type="dxa"/>
            <w:shd w:val="clear" w:color="auto" w:fill="auto"/>
            <w:vAlign w:val="center"/>
            <w:hideMark/>
          </w:tcPr>
          <w:p w14:paraId="4CD0A42E"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2,00,000.00</w:t>
            </w:r>
          </w:p>
        </w:tc>
        <w:tc>
          <w:tcPr>
            <w:tcW w:w="1493" w:type="dxa"/>
            <w:shd w:val="clear" w:color="auto" w:fill="auto"/>
            <w:vAlign w:val="center"/>
            <w:hideMark/>
          </w:tcPr>
          <w:p w14:paraId="7B3759BD"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2,50,000.00</w:t>
            </w:r>
          </w:p>
        </w:tc>
        <w:tc>
          <w:tcPr>
            <w:tcW w:w="1315" w:type="dxa"/>
            <w:shd w:val="clear" w:color="auto" w:fill="auto"/>
            <w:vAlign w:val="center"/>
            <w:hideMark/>
          </w:tcPr>
          <w:p w14:paraId="157AB07B"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50,000.00</w:t>
            </w:r>
          </w:p>
        </w:tc>
        <w:tc>
          <w:tcPr>
            <w:tcW w:w="1576" w:type="dxa"/>
            <w:shd w:val="clear" w:color="auto" w:fill="auto"/>
            <w:vAlign w:val="center"/>
            <w:hideMark/>
          </w:tcPr>
          <w:p w14:paraId="1ED12C3D"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pacing w:val="-1"/>
                <w:szCs w:val="24"/>
                <w:lang w:eastAsia="en-IN"/>
              </w:rPr>
              <w:t>Favourable Variance</w:t>
            </w:r>
          </w:p>
        </w:tc>
      </w:tr>
      <w:tr w:rsidR="00C6787B" w:rsidRPr="0064693B" w14:paraId="14806303" w14:textId="77777777" w:rsidTr="002F6E58">
        <w:trPr>
          <w:trHeight w:val="174"/>
        </w:trPr>
        <w:tc>
          <w:tcPr>
            <w:tcW w:w="3012" w:type="dxa"/>
            <w:shd w:val="clear" w:color="auto" w:fill="auto"/>
            <w:vAlign w:val="center"/>
            <w:hideMark/>
          </w:tcPr>
          <w:p w14:paraId="23B30605"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Labour</w:t>
            </w:r>
          </w:p>
        </w:tc>
        <w:tc>
          <w:tcPr>
            <w:tcW w:w="1508" w:type="dxa"/>
            <w:shd w:val="clear" w:color="auto" w:fill="auto"/>
            <w:vAlign w:val="center"/>
            <w:hideMark/>
          </w:tcPr>
          <w:p w14:paraId="25FAA4F7"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3,20,000.00</w:t>
            </w:r>
          </w:p>
        </w:tc>
        <w:tc>
          <w:tcPr>
            <w:tcW w:w="1493" w:type="dxa"/>
            <w:shd w:val="clear" w:color="auto" w:fill="auto"/>
            <w:vAlign w:val="center"/>
            <w:hideMark/>
          </w:tcPr>
          <w:p w14:paraId="1B976595"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4,00,000.00</w:t>
            </w:r>
          </w:p>
        </w:tc>
        <w:tc>
          <w:tcPr>
            <w:tcW w:w="1315" w:type="dxa"/>
            <w:shd w:val="clear" w:color="auto" w:fill="auto"/>
            <w:vAlign w:val="center"/>
            <w:hideMark/>
          </w:tcPr>
          <w:p w14:paraId="1A20D468"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80,000.00</w:t>
            </w:r>
          </w:p>
        </w:tc>
        <w:tc>
          <w:tcPr>
            <w:tcW w:w="1576" w:type="dxa"/>
            <w:shd w:val="clear" w:color="auto" w:fill="auto"/>
            <w:vAlign w:val="center"/>
            <w:hideMark/>
          </w:tcPr>
          <w:p w14:paraId="788153FF"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pacing w:val="-1"/>
                <w:szCs w:val="24"/>
                <w:lang w:eastAsia="en-IN"/>
              </w:rPr>
              <w:t>Favourable Variance</w:t>
            </w:r>
          </w:p>
        </w:tc>
      </w:tr>
      <w:tr w:rsidR="00C6787B" w:rsidRPr="0064693B" w14:paraId="39E5ACE6" w14:textId="77777777" w:rsidTr="002F6E58">
        <w:trPr>
          <w:trHeight w:val="174"/>
        </w:trPr>
        <w:tc>
          <w:tcPr>
            <w:tcW w:w="3012" w:type="dxa"/>
            <w:shd w:val="clear" w:color="auto" w:fill="auto"/>
            <w:vAlign w:val="center"/>
            <w:hideMark/>
          </w:tcPr>
          <w:p w14:paraId="1C6329DB"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Overhead</w:t>
            </w:r>
          </w:p>
        </w:tc>
        <w:tc>
          <w:tcPr>
            <w:tcW w:w="1508" w:type="dxa"/>
            <w:shd w:val="clear" w:color="auto" w:fill="auto"/>
            <w:vAlign w:val="center"/>
            <w:hideMark/>
          </w:tcPr>
          <w:p w14:paraId="23498024"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1,20,000.00</w:t>
            </w:r>
          </w:p>
        </w:tc>
        <w:tc>
          <w:tcPr>
            <w:tcW w:w="1493" w:type="dxa"/>
            <w:shd w:val="clear" w:color="auto" w:fill="auto"/>
            <w:vAlign w:val="center"/>
            <w:hideMark/>
          </w:tcPr>
          <w:p w14:paraId="55C5A6CA"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1,50,000.00</w:t>
            </w:r>
          </w:p>
        </w:tc>
        <w:tc>
          <w:tcPr>
            <w:tcW w:w="1315" w:type="dxa"/>
            <w:shd w:val="clear" w:color="auto" w:fill="auto"/>
            <w:vAlign w:val="center"/>
            <w:hideMark/>
          </w:tcPr>
          <w:p w14:paraId="1A9C78B0"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30,000.00</w:t>
            </w:r>
          </w:p>
        </w:tc>
        <w:tc>
          <w:tcPr>
            <w:tcW w:w="1576" w:type="dxa"/>
            <w:shd w:val="clear" w:color="auto" w:fill="auto"/>
            <w:vAlign w:val="center"/>
            <w:hideMark/>
          </w:tcPr>
          <w:p w14:paraId="7FCEC197"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pacing w:val="-1"/>
                <w:szCs w:val="24"/>
                <w:lang w:eastAsia="en-IN"/>
              </w:rPr>
              <w:t>Favourable Variance</w:t>
            </w:r>
          </w:p>
        </w:tc>
      </w:tr>
      <w:tr w:rsidR="00C6787B" w:rsidRPr="0064693B" w14:paraId="26B66A28" w14:textId="77777777" w:rsidTr="002F6E58">
        <w:trPr>
          <w:trHeight w:val="705"/>
        </w:trPr>
        <w:tc>
          <w:tcPr>
            <w:tcW w:w="3012" w:type="dxa"/>
            <w:shd w:val="clear" w:color="auto" w:fill="auto"/>
            <w:vAlign w:val="center"/>
            <w:hideMark/>
          </w:tcPr>
          <w:p w14:paraId="3B26D4E3" w14:textId="77777777" w:rsidR="00C6787B" w:rsidRPr="0064693B" w:rsidRDefault="00C6787B" w:rsidP="003B4B66">
            <w:pPr>
              <w:spacing w:before="0" w:after="0" w:line="240" w:lineRule="auto"/>
              <w:jc w:val="lef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Contribution (Sales – Variable Costs)</w:t>
            </w:r>
          </w:p>
        </w:tc>
        <w:tc>
          <w:tcPr>
            <w:tcW w:w="1508" w:type="dxa"/>
            <w:shd w:val="clear" w:color="auto" w:fill="auto"/>
            <w:vAlign w:val="center"/>
            <w:hideMark/>
          </w:tcPr>
          <w:p w14:paraId="5BC1E06E" w14:textId="77777777" w:rsidR="00C6787B" w:rsidRPr="0064693B" w:rsidRDefault="00C6787B" w:rsidP="003B4B66">
            <w:pPr>
              <w:spacing w:before="0" w:after="0" w:line="240" w:lineRule="auto"/>
              <w:jc w:val="righ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13,60,000.00</w:t>
            </w:r>
          </w:p>
        </w:tc>
        <w:tc>
          <w:tcPr>
            <w:tcW w:w="1493" w:type="dxa"/>
            <w:shd w:val="clear" w:color="auto" w:fill="auto"/>
            <w:vAlign w:val="center"/>
            <w:hideMark/>
          </w:tcPr>
          <w:p w14:paraId="37CBBF3E" w14:textId="77777777" w:rsidR="00C6787B" w:rsidRPr="0064693B" w:rsidRDefault="00C6787B" w:rsidP="003B4B66">
            <w:pPr>
              <w:spacing w:before="0" w:after="0" w:line="240" w:lineRule="auto"/>
              <w:jc w:val="righ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17,00,000.00</w:t>
            </w:r>
          </w:p>
        </w:tc>
        <w:tc>
          <w:tcPr>
            <w:tcW w:w="1315" w:type="dxa"/>
            <w:shd w:val="clear" w:color="auto" w:fill="auto"/>
            <w:vAlign w:val="center"/>
            <w:hideMark/>
          </w:tcPr>
          <w:p w14:paraId="1E747ADA" w14:textId="77777777" w:rsidR="00C6787B" w:rsidRPr="0064693B" w:rsidRDefault="00C6787B" w:rsidP="003B4B66">
            <w:pPr>
              <w:spacing w:before="0" w:after="0" w:line="240" w:lineRule="auto"/>
              <w:jc w:val="righ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3,40,000.00</w:t>
            </w:r>
          </w:p>
        </w:tc>
        <w:tc>
          <w:tcPr>
            <w:tcW w:w="1576" w:type="dxa"/>
            <w:shd w:val="clear" w:color="auto" w:fill="auto"/>
            <w:vAlign w:val="center"/>
            <w:hideMark/>
          </w:tcPr>
          <w:p w14:paraId="7599C20D" w14:textId="77777777" w:rsidR="00C6787B" w:rsidRPr="0064693B" w:rsidRDefault="00C6787B" w:rsidP="003B4B66">
            <w:pPr>
              <w:spacing w:before="0" w:after="0" w:line="240" w:lineRule="auto"/>
              <w:jc w:val="left"/>
              <w:rPr>
                <w:rFonts w:ascii="Arial" w:eastAsia="Times New Roman" w:hAnsi="Arial" w:cs="Arial"/>
                <w:b/>
                <w:bCs/>
                <w:color w:val="000000"/>
                <w:szCs w:val="24"/>
                <w:lang w:eastAsia="en-IN"/>
              </w:rPr>
            </w:pPr>
            <w:r w:rsidRPr="0064693B">
              <w:rPr>
                <w:rFonts w:ascii="Arial" w:eastAsia="Times New Roman" w:hAnsi="Arial" w:cs="Arial"/>
                <w:b/>
                <w:bCs/>
                <w:color w:val="000000"/>
                <w:spacing w:val="-1"/>
                <w:szCs w:val="24"/>
                <w:lang w:eastAsia="en-IN"/>
              </w:rPr>
              <w:t>Unfavourable Variance</w:t>
            </w:r>
          </w:p>
        </w:tc>
      </w:tr>
      <w:tr w:rsidR="00C6787B" w:rsidRPr="0064693B" w14:paraId="6611FB90" w14:textId="77777777" w:rsidTr="002F6E58">
        <w:trPr>
          <w:trHeight w:val="174"/>
        </w:trPr>
        <w:tc>
          <w:tcPr>
            <w:tcW w:w="3012" w:type="dxa"/>
            <w:shd w:val="clear" w:color="auto" w:fill="auto"/>
            <w:vAlign w:val="center"/>
            <w:hideMark/>
          </w:tcPr>
          <w:p w14:paraId="3F1336B4"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Fixed Overheads:</w:t>
            </w:r>
          </w:p>
        </w:tc>
        <w:tc>
          <w:tcPr>
            <w:tcW w:w="1508" w:type="dxa"/>
            <w:shd w:val="clear" w:color="auto" w:fill="auto"/>
            <w:vAlign w:val="center"/>
            <w:hideMark/>
          </w:tcPr>
          <w:p w14:paraId="5F267DBE"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93" w:type="dxa"/>
            <w:shd w:val="clear" w:color="auto" w:fill="auto"/>
            <w:vAlign w:val="center"/>
            <w:hideMark/>
          </w:tcPr>
          <w:p w14:paraId="62B2C082"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315" w:type="dxa"/>
            <w:shd w:val="clear" w:color="auto" w:fill="auto"/>
            <w:vAlign w:val="center"/>
            <w:hideMark/>
          </w:tcPr>
          <w:p w14:paraId="7E9016EF"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6" w:type="dxa"/>
            <w:shd w:val="clear" w:color="auto" w:fill="auto"/>
            <w:vAlign w:val="center"/>
            <w:hideMark/>
          </w:tcPr>
          <w:p w14:paraId="78CCDB9D"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C6787B" w:rsidRPr="0064693B" w14:paraId="1EE4D020" w14:textId="77777777" w:rsidTr="002F6E58">
        <w:trPr>
          <w:trHeight w:val="174"/>
        </w:trPr>
        <w:tc>
          <w:tcPr>
            <w:tcW w:w="3012" w:type="dxa"/>
            <w:shd w:val="clear" w:color="auto" w:fill="auto"/>
            <w:vAlign w:val="center"/>
            <w:hideMark/>
          </w:tcPr>
          <w:p w14:paraId="5AECA1F2"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Warehouse</w:t>
            </w:r>
          </w:p>
        </w:tc>
        <w:tc>
          <w:tcPr>
            <w:tcW w:w="1508" w:type="dxa"/>
            <w:shd w:val="clear" w:color="auto" w:fill="auto"/>
            <w:vAlign w:val="center"/>
            <w:hideMark/>
          </w:tcPr>
          <w:p w14:paraId="430DAA90"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2,00,000.00</w:t>
            </w:r>
          </w:p>
        </w:tc>
        <w:tc>
          <w:tcPr>
            <w:tcW w:w="1493" w:type="dxa"/>
            <w:shd w:val="clear" w:color="auto" w:fill="auto"/>
            <w:vAlign w:val="center"/>
            <w:hideMark/>
          </w:tcPr>
          <w:p w14:paraId="7E55347E"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2,00,000.00</w:t>
            </w:r>
          </w:p>
        </w:tc>
        <w:tc>
          <w:tcPr>
            <w:tcW w:w="1315" w:type="dxa"/>
            <w:shd w:val="clear" w:color="auto" w:fill="auto"/>
            <w:vAlign w:val="center"/>
            <w:hideMark/>
          </w:tcPr>
          <w:p w14:paraId="25CBD257"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0</w:t>
            </w:r>
          </w:p>
        </w:tc>
        <w:tc>
          <w:tcPr>
            <w:tcW w:w="1576" w:type="dxa"/>
            <w:shd w:val="clear" w:color="auto" w:fill="auto"/>
            <w:vAlign w:val="center"/>
            <w:hideMark/>
          </w:tcPr>
          <w:p w14:paraId="17512428"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Nil</w:t>
            </w:r>
          </w:p>
        </w:tc>
      </w:tr>
      <w:tr w:rsidR="00C6787B" w:rsidRPr="0064693B" w14:paraId="7007534A" w14:textId="77777777" w:rsidTr="002F6E58">
        <w:trPr>
          <w:trHeight w:val="174"/>
        </w:trPr>
        <w:tc>
          <w:tcPr>
            <w:tcW w:w="3012" w:type="dxa"/>
            <w:shd w:val="clear" w:color="auto" w:fill="auto"/>
            <w:vAlign w:val="center"/>
            <w:hideMark/>
          </w:tcPr>
          <w:p w14:paraId="4B111AF0"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Rental</w:t>
            </w:r>
          </w:p>
        </w:tc>
        <w:tc>
          <w:tcPr>
            <w:tcW w:w="1508" w:type="dxa"/>
            <w:shd w:val="clear" w:color="auto" w:fill="auto"/>
            <w:vAlign w:val="center"/>
            <w:hideMark/>
          </w:tcPr>
          <w:p w14:paraId="6A4355AE"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1,00,000.00</w:t>
            </w:r>
          </w:p>
        </w:tc>
        <w:tc>
          <w:tcPr>
            <w:tcW w:w="1493" w:type="dxa"/>
            <w:shd w:val="clear" w:color="auto" w:fill="auto"/>
            <w:vAlign w:val="center"/>
            <w:hideMark/>
          </w:tcPr>
          <w:p w14:paraId="343AF504"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1,00,000.00</w:t>
            </w:r>
          </w:p>
        </w:tc>
        <w:tc>
          <w:tcPr>
            <w:tcW w:w="1315" w:type="dxa"/>
            <w:shd w:val="clear" w:color="auto" w:fill="auto"/>
            <w:vAlign w:val="center"/>
            <w:hideMark/>
          </w:tcPr>
          <w:p w14:paraId="54D65725"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0</w:t>
            </w:r>
          </w:p>
        </w:tc>
        <w:tc>
          <w:tcPr>
            <w:tcW w:w="1576" w:type="dxa"/>
            <w:shd w:val="clear" w:color="auto" w:fill="auto"/>
            <w:vAlign w:val="center"/>
            <w:hideMark/>
          </w:tcPr>
          <w:p w14:paraId="3DDA053A"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Nil</w:t>
            </w:r>
          </w:p>
        </w:tc>
      </w:tr>
      <w:tr w:rsidR="00C6787B" w:rsidRPr="0064693B" w14:paraId="3F96B77A" w14:textId="77777777" w:rsidTr="002F6E58">
        <w:trPr>
          <w:trHeight w:val="174"/>
        </w:trPr>
        <w:tc>
          <w:tcPr>
            <w:tcW w:w="3012" w:type="dxa"/>
            <w:shd w:val="clear" w:color="auto" w:fill="auto"/>
            <w:vAlign w:val="center"/>
            <w:hideMark/>
          </w:tcPr>
          <w:p w14:paraId="64133A30"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Insurance</w:t>
            </w:r>
          </w:p>
        </w:tc>
        <w:tc>
          <w:tcPr>
            <w:tcW w:w="1508" w:type="dxa"/>
            <w:shd w:val="clear" w:color="auto" w:fill="auto"/>
            <w:vAlign w:val="center"/>
            <w:hideMark/>
          </w:tcPr>
          <w:p w14:paraId="50AC2A77"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93" w:type="dxa"/>
            <w:shd w:val="clear" w:color="auto" w:fill="auto"/>
            <w:vAlign w:val="center"/>
            <w:hideMark/>
          </w:tcPr>
          <w:p w14:paraId="77E5E7B3"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315" w:type="dxa"/>
            <w:shd w:val="clear" w:color="auto" w:fill="auto"/>
            <w:vAlign w:val="center"/>
            <w:hideMark/>
          </w:tcPr>
          <w:p w14:paraId="49F6C160"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6" w:type="dxa"/>
            <w:shd w:val="clear" w:color="auto" w:fill="auto"/>
            <w:vAlign w:val="center"/>
            <w:hideMark/>
          </w:tcPr>
          <w:p w14:paraId="1A6569C0"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C6787B" w:rsidRPr="0064693B" w14:paraId="348A8FF6" w14:textId="77777777" w:rsidTr="002F6E58">
        <w:trPr>
          <w:trHeight w:val="174"/>
        </w:trPr>
        <w:tc>
          <w:tcPr>
            <w:tcW w:w="3012" w:type="dxa"/>
            <w:shd w:val="clear" w:color="auto" w:fill="auto"/>
            <w:vAlign w:val="center"/>
            <w:hideMark/>
          </w:tcPr>
          <w:p w14:paraId="14099D2A"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Fulltime</w:t>
            </w:r>
          </w:p>
        </w:tc>
        <w:tc>
          <w:tcPr>
            <w:tcW w:w="1508" w:type="dxa"/>
            <w:shd w:val="clear" w:color="auto" w:fill="auto"/>
            <w:vAlign w:val="center"/>
            <w:hideMark/>
          </w:tcPr>
          <w:p w14:paraId="4FDEFF91"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93" w:type="dxa"/>
            <w:shd w:val="clear" w:color="auto" w:fill="auto"/>
            <w:vAlign w:val="center"/>
            <w:hideMark/>
          </w:tcPr>
          <w:p w14:paraId="38FF3711"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315" w:type="dxa"/>
            <w:shd w:val="clear" w:color="auto" w:fill="auto"/>
            <w:vAlign w:val="center"/>
            <w:hideMark/>
          </w:tcPr>
          <w:p w14:paraId="31F05567"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6" w:type="dxa"/>
            <w:shd w:val="clear" w:color="auto" w:fill="auto"/>
            <w:vAlign w:val="center"/>
            <w:hideMark/>
          </w:tcPr>
          <w:p w14:paraId="6C091C2B"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C6787B" w:rsidRPr="0064693B" w14:paraId="2F048B2A" w14:textId="77777777" w:rsidTr="002F6E58">
        <w:trPr>
          <w:trHeight w:val="174"/>
        </w:trPr>
        <w:tc>
          <w:tcPr>
            <w:tcW w:w="3012" w:type="dxa"/>
            <w:shd w:val="clear" w:color="auto" w:fill="auto"/>
            <w:vAlign w:val="center"/>
            <w:hideMark/>
          </w:tcPr>
          <w:p w14:paraId="42C1B166"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Warehouse</w:t>
            </w:r>
          </w:p>
        </w:tc>
        <w:tc>
          <w:tcPr>
            <w:tcW w:w="1508" w:type="dxa"/>
            <w:shd w:val="clear" w:color="auto" w:fill="auto"/>
            <w:vAlign w:val="center"/>
            <w:hideMark/>
          </w:tcPr>
          <w:p w14:paraId="1BBF7883"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93" w:type="dxa"/>
            <w:shd w:val="clear" w:color="auto" w:fill="auto"/>
            <w:vAlign w:val="center"/>
            <w:hideMark/>
          </w:tcPr>
          <w:p w14:paraId="1B7F06FE"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315" w:type="dxa"/>
            <w:shd w:val="clear" w:color="auto" w:fill="auto"/>
            <w:vAlign w:val="center"/>
            <w:hideMark/>
          </w:tcPr>
          <w:p w14:paraId="733C0A19"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6" w:type="dxa"/>
            <w:shd w:val="clear" w:color="auto" w:fill="auto"/>
            <w:vAlign w:val="center"/>
            <w:hideMark/>
          </w:tcPr>
          <w:p w14:paraId="615C5A64"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C6787B" w:rsidRPr="0064693B" w14:paraId="2F7C4AA0" w14:textId="77777777" w:rsidTr="002F6E58">
        <w:trPr>
          <w:trHeight w:val="174"/>
        </w:trPr>
        <w:tc>
          <w:tcPr>
            <w:tcW w:w="3012" w:type="dxa"/>
            <w:shd w:val="clear" w:color="auto" w:fill="auto"/>
            <w:vAlign w:val="center"/>
            <w:hideMark/>
          </w:tcPr>
          <w:p w14:paraId="5C5BA61E"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Supervisor</w:t>
            </w:r>
          </w:p>
        </w:tc>
        <w:tc>
          <w:tcPr>
            <w:tcW w:w="1508" w:type="dxa"/>
            <w:shd w:val="clear" w:color="auto" w:fill="auto"/>
            <w:vAlign w:val="center"/>
            <w:hideMark/>
          </w:tcPr>
          <w:p w14:paraId="4300C143"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50,000.00</w:t>
            </w:r>
          </w:p>
        </w:tc>
        <w:tc>
          <w:tcPr>
            <w:tcW w:w="1493" w:type="dxa"/>
            <w:shd w:val="clear" w:color="auto" w:fill="auto"/>
            <w:vAlign w:val="center"/>
            <w:hideMark/>
          </w:tcPr>
          <w:p w14:paraId="0F03048E"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50,000.00</w:t>
            </w:r>
          </w:p>
        </w:tc>
        <w:tc>
          <w:tcPr>
            <w:tcW w:w="1315" w:type="dxa"/>
            <w:shd w:val="clear" w:color="auto" w:fill="auto"/>
            <w:vAlign w:val="center"/>
            <w:hideMark/>
          </w:tcPr>
          <w:p w14:paraId="01D26D91" w14:textId="77777777" w:rsidR="00C6787B" w:rsidRPr="0064693B" w:rsidRDefault="00C6787B" w:rsidP="003B4B66">
            <w:pPr>
              <w:spacing w:before="0" w:after="0" w:line="240" w:lineRule="auto"/>
              <w:jc w:val="righ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0</w:t>
            </w:r>
          </w:p>
        </w:tc>
        <w:tc>
          <w:tcPr>
            <w:tcW w:w="1576" w:type="dxa"/>
            <w:shd w:val="clear" w:color="auto" w:fill="auto"/>
            <w:vAlign w:val="center"/>
            <w:hideMark/>
          </w:tcPr>
          <w:p w14:paraId="00C20D13"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Nil</w:t>
            </w:r>
          </w:p>
        </w:tc>
      </w:tr>
      <w:tr w:rsidR="00C6787B" w:rsidRPr="0064693B" w14:paraId="7B78DE34" w14:textId="77777777" w:rsidTr="002F6E58">
        <w:trPr>
          <w:trHeight w:val="181"/>
        </w:trPr>
        <w:tc>
          <w:tcPr>
            <w:tcW w:w="3012" w:type="dxa"/>
            <w:shd w:val="clear" w:color="auto" w:fill="auto"/>
            <w:vAlign w:val="center"/>
            <w:hideMark/>
          </w:tcPr>
          <w:p w14:paraId="4E47B9DB"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Salary</w:t>
            </w:r>
          </w:p>
        </w:tc>
        <w:tc>
          <w:tcPr>
            <w:tcW w:w="1508" w:type="dxa"/>
            <w:shd w:val="clear" w:color="auto" w:fill="auto"/>
            <w:vAlign w:val="center"/>
            <w:hideMark/>
          </w:tcPr>
          <w:p w14:paraId="30B1D62C"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493" w:type="dxa"/>
            <w:shd w:val="clear" w:color="auto" w:fill="auto"/>
            <w:vAlign w:val="center"/>
            <w:hideMark/>
          </w:tcPr>
          <w:p w14:paraId="31721C6B"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315" w:type="dxa"/>
            <w:shd w:val="clear" w:color="auto" w:fill="auto"/>
            <w:vAlign w:val="center"/>
            <w:hideMark/>
          </w:tcPr>
          <w:p w14:paraId="01B904D3"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c>
          <w:tcPr>
            <w:tcW w:w="1576" w:type="dxa"/>
            <w:shd w:val="clear" w:color="auto" w:fill="auto"/>
            <w:vAlign w:val="center"/>
            <w:hideMark/>
          </w:tcPr>
          <w:p w14:paraId="31FABEDC" w14:textId="77777777" w:rsidR="00C6787B" w:rsidRPr="0064693B" w:rsidRDefault="00C6787B" w:rsidP="003B4B66">
            <w:pPr>
              <w:spacing w:before="0" w:after="0" w:line="240" w:lineRule="auto"/>
              <w:jc w:val="left"/>
              <w:rPr>
                <w:rFonts w:ascii="Arial" w:eastAsia="Times New Roman" w:hAnsi="Arial" w:cs="Arial"/>
                <w:color w:val="000000"/>
                <w:szCs w:val="24"/>
                <w:lang w:eastAsia="en-IN"/>
              </w:rPr>
            </w:pPr>
            <w:r w:rsidRPr="0064693B">
              <w:rPr>
                <w:rFonts w:ascii="Arial" w:eastAsia="Times New Roman" w:hAnsi="Arial" w:cs="Arial"/>
                <w:color w:val="000000"/>
                <w:szCs w:val="24"/>
                <w:lang w:eastAsia="en-IN"/>
              </w:rPr>
              <w:t> </w:t>
            </w:r>
          </w:p>
        </w:tc>
      </w:tr>
      <w:tr w:rsidR="00C6787B" w:rsidRPr="0064693B" w14:paraId="187C0B17" w14:textId="77777777" w:rsidTr="002F6E58">
        <w:trPr>
          <w:trHeight w:val="174"/>
        </w:trPr>
        <w:tc>
          <w:tcPr>
            <w:tcW w:w="3012" w:type="dxa"/>
            <w:shd w:val="clear" w:color="auto" w:fill="auto"/>
            <w:vAlign w:val="center"/>
            <w:hideMark/>
          </w:tcPr>
          <w:p w14:paraId="66F17164" w14:textId="77777777" w:rsidR="00C6787B" w:rsidRPr="0064693B" w:rsidRDefault="00C6787B" w:rsidP="003B4B66">
            <w:pPr>
              <w:spacing w:before="0" w:after="0" w:line="240" w:lineRule="auto"/>
              <w:jc w:val="lef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Profit</w:t>
            </w:r>
          </w:p>
        </w:tc>
        <w:tc>
          <w:tcPr>
            <w:tcW w:w="1508" w:type="dxa"/>
            <w:shd w:val="clear" w:color="auto" w:fill="auto"/>
            <w:vAlign w:val="center"/>
            <w:hideMark/>
          </w:tcPr>
          <w:p w14:paraId="5797F6F2" w14:textId="77777777" w:rsidR="00C6787B" w:rsidRPr="0064693B" w:rsidRDefault="00C6787B" w:rsidP="003B4B66">
            <w:pPr>
              <w:spacing w:before="0" w:after="0" w:line="240" w:lineRule="auto"/>
              <w:jc w:val="righ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10,10,000.00</w:t>
            </w:r>
          </w:p>
        </w:tc>
        <w:tc>
          <w:tcPr>
            <w:tcW w:w="1493" w:type="dxa"/>
            <w:shd w:val="clear" w:color="auto" w:fill="auto"/>
            <w:vAlign w:val="center"/>
            <w:hideMark/>
          </w:tcPr>
          <w:p w14:paraId="7BE99826" w14:textId="77777777" w:rsidR="00C6787B" w:rsidRPr="0064693B" w:rsidRDefault="00C6787B" w:rsidP="003B4B66">
            <w:pPr>
              <w:spacing w:before="0" w:after="0" w:line="240" w:lineRule="auto"/>
              <w:jc w:val="righ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13,50,000.00</w:t>
            </w:r>
          </w:p>
        </w:tc>
        <w:tc>
          <w:tcPr>
            <w:tcW w:w="1315" w:type="dxa"/>
            <w:shd w:val="clear" w:color="auto" w:fill="auto"/>
            <w:vAlign w:val="center"/>
            <w:hideMark/>
          </w:tcPr>
          <w:p w14:paraId="4B7EDBC5" w14:textId="77777777" w:rsidR="00C6787B" w:rsidRPr="0064693B" w:rsidRDefault="00C6787B" w:rsidP="003B4B66">
            <w:pPr>
              <w:spacing w:before="0" w:after="0" w:line="240" w:lineRule="auto"/>
              <w:jc w:val="right"/>
              <w:rPr>
                <w:rFonts w:ascii="Arial" w:eastAsia="Times New Roman" w:hAnsi="Arial" w:cs="Arial"/>
                <w:b/>
                <w:bCs/>
                <w:color w:val="000000"/>
                <w:szCs w:val="24"/>
                <w:lang w:eastAsia="en-IN"/>
              </w:rPr>
            </w:pPr>
            <w:r w:rsidRPr="0064693B">
              <w:rPr>
                <w:rFonts w:ascii="Arial" w:eastAsia="Times New Roman" w:hAnsi="Arial" w:cs="Arial"/>
                <w:b/>
                <w:bCs/>
                <w:color w:val="000000"/>
                <w:szCs w:val="24"/>
                <w:lang w:eastAsia="en-IN"/>
              </w:rPr>
              <w:t>3,40,000.00</w:t>
            </w:r>
          </w:p>
        </w:tc>
        <w:tc>
          <w:tcPr>
            <w:tcW w:w="1576" w:type="dxa"/>
            <w:shd w:val="clear" w:color="auto" w:fill="auto"/>
            <w:vAlign w:val="center"/>
            <w:hideMark/>
          </w:tcPr>
          <w:p w14:paraId="5CC1F90B" w14:textId="77777777" w:rsidR="00C6787B" w:rsidRPr="0064693B" w:rsidRDefault="00C6787B" w:rsidP="003B4B66">
            <w:pPr>
              <w:spacing w:before="0" w:after="0" w:line="240" w:lineRule="auto"/>
              <w:jc w:val="left"/>
              <w:rPr>
                <w:rFonts w:ascii="Arial" w:eastAsia="Times New Roman" w:hAnsi="Arial" w:cs="Arial"/>
                <w:b/>
                <w:bCs/>
                <w:color w:val="000000"/>
                <w:szCs w:val="24"/>
                <w:lang w:eastAsia="en-IN"/>
              </w:rPr>
            </w:pPr>
            <w:r w:rsidRPr="0064693B">
              <w:rPr>
                <w:rFonts w:ascii="Arial" w:eastAsia="Times New Roman" w:hAnsi="Arial" w:cs="Arial"/>
                <w:b/>
                <w:bCs/>
                <w:color w:val="000000"/>
                <w:spacing w:val="-1"/>
                <w:szCs w:val="24"/>
                <w:lang w:eastAsia="en-IN"/>
              </w:rPr>
              <w:t>Unfavourable Variance</w:t>
            </w:r>
          </w:p>
        </w:tc>
      </w:tr>
    </w:tbl>
    <w:p w14:paraId="0025288D" w14:textId="00312989" w:rsidR="00CE42AF" w:rsidRPr="0064693B" w:rsidRDefault="00CE42AF" w:rsidP="00A934C5">
      <w:pPr>
        <w:spacing w:before="0"/>
        <w:rPr>
          <w:rFonts w:ascii="Arial" w:hAnsi="Arial" w:cs="Arial"/>
          <w:szCs w:val="24"/>
        </w:rPr>
      </w:pPr>
    </w:p>
    <w:p w14:paraId="139EE06A" w14:textId="42D74DD1" w:rsidR="00800781" w:rsidRPr="008A060B" w:rsidRDefault="00A654EE" w:rsidP="00A934C5">
      <w:pPr>
        <w:spacing w:before="0"/>
        <w:rPr>
          <w:rFonts w:cs="Times New Roman"/>
          <w:sz w:val="28"/>
          <w:szCs w:val="28"/>
        </w:rPr>
      </w:pPr>
      <w:r w:rsidRPr="008A060B">
        <w:rPr>
          <w:rFonts w:cs="Times New Roman"/>
          <w:sz w:val="28"/>
          <w:szCs w:val="28"/>
        </w:rPr>
        <w:lastRenderedPageBreak/>
        <w:t xml:space="preserve">Now, with the help of flexed budget also find out the issues in the business. Like the revenue of the flexed budget in actual is 20,00,000.0 and original revenue is 25,00,000.0, variance revenue is </w:t>
      </w:r>
      <w:r w:rsidR="007C66E6" w:rsidRPr="008A060B">
        <w:rPr>
          <w:rFonts w:cs="Times New Roman"/>
          <w:sz w:val="28"/>
          <w:szCs w:val="28"/>
        </w:rPr>
        <w:t xml:space="preserve">500,000.00 indicates the performance of the business. It means </w:t>
      </w:r>
      <w:r w:rsidR="004630DD" w:rsidRPr="008A060B">
        <w:rPr>
          <w:rFonts w:cs="Times New Roman"/>
          <w:sz w:val="28"/>
          <w:szCs w:val="28"/>
        </w:rPr>
        <w:t xml:space="preserve">the </w:t>
      </w:r>
      <w:r w:rsidR="007C66E6" w:rsidRPr="008A060B">
        <w:rPr>
          <w:rFonts w:cs="Times New Roman"/>
          <w:sz w:val="28"/>
          <w:szCs w:val="28"/>
        </w:rPr>
        <w:t xml:space="preserve">original value is well but after the calculation of the actual value at that time the value is decreased </w:t>
      </w:r>
      <w:r w:rsidR="004630DD" w:rsidRPr="008A060B">
        <w:rPr>
          <w:rFonts w:cs="Times New Roman"/>
          <w:sz w:val="28"/>
          <w:szCs w:val="28"/>
        </w:rPr>
        <w:t xml:space="preserve">by </w:t>
      </w:r>
      <w:r w:rsidR="007C66E6" w:rsidRPr="008A060B">
        <w:rPr>
          <w:rFonts w:cs="Times New Roman"/>
          <w:sz w:val="28"/>
          <w:szCs w:val="28"/>
        </w:rPr>
        <w:t xml:space="preserve">20000.00 that is indicate the unfavourable variance in the business. As well as the </w:t>
      </w:r>
      <w:r w:rsidR="004630DD" w:rsidRPr="008A060B">
        <w:rPr>
          <w:rFonts w:cs="Times New Roman"/>
          <w:sz w:val="28"/>
          <w:szCs w:val="28"/>
        </w:rPr>
        <w:t xml:space="preserve">variable cost like materials and </w:t>
      </w:r>
      <w:r w:rsidR="002F6E58" w:rsidRPr="008A060B">
        <w:rPr>
          <w:rFonts w:cs="Times New Roman"/>
          <w:sz w:val="28"/>
          <w:szCs w:val="28"/>
        </w:rPr>
        <w:t>labour</w:t>
      </w:r>
      <w:r w:rsidR="004630DD" w:rsidRPr="008A060B">
        <w:rPr>
          <w:rFonts w:cs="Times New Roman"/>
          <w:sz w:val="28"/>
          <w:szCs w:val="28"/>
        </w:rPr>
        <w:t xml:space="preserve"> indicate the favourable variances like each and every variable cost are decreased which is well-wisher for the business because the costs are decreased. And the total contribution also decreased </w:t>
      </w:r>
      <w:r w:rsidR="00404BA8" w:rsidRPr="008A060B">
        <w:rPr>
          <w:rFonts w:cs="Times New Roman"/>
          <w:sz w:val="28"/>
          <w:szCs w:val="28"/>
        </w:rPr>
        <w:t xml:space="preserve">by around 340,000.00 which is the reason it is also prefers the </w:t>
      </w:r>
      <w:r w:rsidR="002F6E58" w:rsidRPr="008A060B">
        <w:rPr>
          <w:rFonts w:cs="Times New Roman"/>
          <w:sz w:val="28"/>
          <w:szCs w:val="28"/>
        </w:rPr>
        <w:t>unfavourable</w:t>
      </w:r>
      <w:r w:rsidR="00404BA8" w:rsidRPr="008A060B">
        <w:rPr>
          <w:rFonts w:cs="Times New Roman"/>
          <w:sz w:val="28"/>
          <w:szCs w:val="28"/>
        </w:rPr>
        <w:t xml:space="preserve"> variance.  </w:t>
      </w:r>
      <w:r w:rsidR="004630DD" w:rsidRPr="008A060B">
        <w:rPr>
          <w:rFonts w:cs="Times New Roman"/>
          <w:sz w:val="28"/>
          <w:szCs w:val="28"/>
        </w:rPr>
        <w:t xml:space="preserve">  </w:t>
      </w:r>
      <w:r w:rsidR="007C66E6" w:rsidRPr="008A060B">
        <w:rPr>
          <w:rFonts w:cs="Times New Roman"/>
          <w:sz w:val="28"/>
          <w:szCs w:val="28"/>
        </w:rPr>
        <w:t xml:space="preserve">  </w:t>
      </w:r>
      <w:r w:rsidR="00620680" w:rsidRPr="008A060B">
        <w:rPr>
          <w:rFonts w:cs="Times New Roman"/>
          <w:sz w:val="28"/>
          <w:szCs w:val="28"/>
        </w:rPr>
        <w:t xml:space="preserve">  </w:t>
      </w:r>
      <w:r w:rsidR="00F45279" w:rsidRPr="008A060B">
        <w:rPr>
          <w:rFonts w:cs="Times New Roman"/>
          <w:sz w:val="28"/>
          <w:szCs w:val="28"/>
        </w:rPr>
        <w:t xml:space="preserve">  </w:t>
      </w:r>
      <w:r w:rsidR="00C178F8" w:rsidRPr="008A060B">
        <w:rPr>
          <w:rFonts w:cs="Times New Roman"/>
          <w:sz w:val="28"/>
          <w:szCs w:val="28"/>
        </w:rPr>
        <w:t xml:space="preserve"> </w:t>
      </w:r>
      <w:r w:rsidR="00384DBD" w:rsidRPr="008A060B">
        <w:rPr>
          <w:rFonts w:cs="Times New Roman"/>
          <w:sz w:val="28"/>
          <w:szCs w:val="28"/>
        </w:rPr>
        <w:t xml:space="preserve">     </w:t>
      </w:r>
    </w:p>
    <w:p w14:paraId="3DD1F43F" w14:textId="00C26213" w:rsidR="00395E70" w:rsidRPr="008A060B" w:rsidRDefault="00395E70" w:rsidP="00395E70">
      <w:pPr>
        <w:pStyle w:val="Heading2"/>
        <w:rPr>
          <w:rFonts w:cs="Times New Roman"/>
          <w:szCs w:val="28"/>
        </w:rPr>
      </w:pPr>
      <w:bookmarkStart w:id="5" w:name="_Toc109818048"/>
      <w:r w:rsidRPr="008A060B">
        <w:rPr>
          <w:rFonts w:cs="Times New Roman"/>
          <w:szCs w:val="28"/>
        </w:rPr>
        <w:t>Conclusion and Recommendations to Amana’s CEO On Areas of Improvement</w:t>
      </w:r>
      <w:bookmarkEnd w:id="5"/>
    </w:p>
    <w:p w14:paraId="4CF08018" w14:textId="2D30A25F" w:rsidR="00830894" w:rsidRPr="008A060B" w:rsidRDefault="00830894" w:rsidP="00A934C5">
      <w:pPr>
        <w:spacing w:before="0"/>
        <w:rPr>
          <w:rFonts w:cs="Times New Roman"/>
          <w:sz w:val="28"/>
          <w:szCs w:val="28"/>
        </w:rPr>
      </w:pPr>
      <w:r w:rsidRPr="008A060B">
        <w:rPr>
          <w:rFonts w:cs="Times New Roman"/>
          <w:sz w:val="28"/>
          <w:szCs w:val="28"/>
        </w:rPr>
        <w:t>Based on the analysis control report understand the actual issues those are faced for the Covid</w:t>
      </w:r>
      <w:r w:rsidR="00E914A3" w:rsidRPr="008A060B">
        <w:rPr>
          <w:rFonts w:cs="Times New Roman"/>
          <w:sz w:val="28"/>
          <w:szCs w:val="28"/>
        </w:rPr>
        <w:t>-</w:t>
      </w:r>
      <w:r w:rsidRPr="008A060B">
        <w:rPr>
          <w:rFonts w:cs="Times New Roman"/>
          <w:sz w:val="28"/>
          <w:szCs w:val="28"/>
        </w:rPr>
        <w:t xml:space="preserve">19 situations. </w:t>
      </w:r>
      <w:r w:rsidR="0058392D" w:rsidRPr="008A060B">
        <w:rPr>
          <w:rFonts w:cs="Times New Roman"/>
          <w:sz w:val="28"/>
          <w:szCs w:val="28"/>
        </w:rPr>
        <w:t>At that</w:t>
      </w:r>
      <w:r w:rsidRPr="008A060B">
        <w:rPr>
          <w:rFonts w:cs="Times New Roman"/>
          <w:sz w:val="28"/>
          <w:szCs w:val="28"/>
        </w:rPr>
        <w:t xml:space="preserve"> time this business </w:t>
      </w:r>
      <w:r w:rsidR="009A0AEB" w:rsidRPr="008A060B">
        <w:rPr>
          <w:rFonts w:cs="Times New Roman"/>
          <w:sz w:val="28"/>
          <w:szCs w:val="28"/>
        </w:rPr>
        <w:t>lost</w:t>
      </w:r>
      <w:r w:rsidRPr="008A060B">
        <w:rPr>
          <w:rFonts w:cs="Times New Roman"/>
          <w:sz w:val="28"/>
          <w:szCs w:val="28"/>
        </w:rPr>
        <w:t xml:space="preserve"> </w:t>
      </w:r>
      <w:r w:rsidR="0058392D" w:rsidRPr="008A060B">
        <w:rPr>
          <w:rFonts w:cs="Times New Roman"/>
          <w:sz w:val="28"/>
          <w:szCs w:val="28"/>
        </w:rPr>
        <w:t xml:space="preserve">a </w:t>
      </w:r>
      <w:r w:rsidRPr="008A060B">
        <w:rPr>
          <w:rFonts w:cs="Times New Roman"/>
          <w:sz w:val="28"/>
          <w:szCs w:val="28"/>
        </w:rPr>
        <w:t xml:space="preserve">huge </w:t>
      </w:r>
      <w:r w:rsidR="00982E26" w:rsidRPr="008A060B">
        <w:rPr>
          <w:rFonts w:cs="Times New Roman"/>
          <w:sz w:val="28"/>
          <w:szCs w:val="28"/>
        </w:rPr>
        <w:t>number</w:t>
      </w:r>
      <w:r w:rsidRPr="008A060B">
        <w:rPr>
          <w:rFonts w:cs="Times New Roman"/>
          <w:sz w:val="28"/>
          <w:szCs w:val="28"/>
        </w:rPr>
        <w:t xml:space="preserve"> of profits because </w:t>
      </w:r>
      <w:r w:rsidR="0058392D" w:rsidRPr="008A060B">
        <w:rPr>
          <w:rFonts w:cs="Times New Roman"/>
          <w:sz w:val="28"/>
          <w:szCs w:val="28"/>
        </w:rPr>
        <w:t xml:space="preserve">the year 2020 is </w:t>
      </w:r>
      <w:r w:rsidR="009A0AEB" w:rsidRPr="008A060B">
        <w:rPr>
          <w:rFonts w:cs="Times New Roman"/>
          <w:sz w:val="28"/>
          <w:szCs w:val="28"/>
        </w:rPr>
        <w:t>a bad</w:t>
      </w:r>
      <w:r w:rsidR="0058392D" w:rsidRPr="008A060B">
        <w:rPr>
          <w:rFonts w:cs="Times New Roman"/>
          <w:sz w:val="28"/>
          <w:szCs w:val="28"/>
        </w:rPr>
        <w:t xml:space="preserve"> situation all over the world. That also impacted business activities. So, Amana’s business </w:t>
      </w:r>
      <w:r w:rsidR="009A0AEB" w:rsidRPr="008A060B">
        <w:rPr>
          <w:rFonts w:cs="Times New Roman"/>
          <w:sz w:val="28"/>
          <w:szCs w:val="28"/>
        </w:rPr>
        <w:t xml:space="preserve">was </w:t>
      </w:r>
      <w:r w:rsidR="0058392D" w:rsidRPr="008A060B">
        <w:rPr>
          <w:rFonts w:cs="Times New Roman"/>
          <w:sz w:val="28"/>
          <w:szCs w:val="28"/>
        </w:rPr>
        <w:t xml:space="preserve">also impacted </w:t>
      </w:r>
      <w:r w:rsidR="009A0AEB" w:rsidRPr="008A060B">
        <w:rPr>
          <w:rFonts w:cs="Times New Roman"/>
          <w:sz w:val="28"/>
          <w:szCs w:val="28"/>
        </w:rPr>
        <w:t>by</w:t>
      </w:r>
      <w:r w:rsidR="0058392D" w:rsidRPr="008A060B">
        <w:rPr>
          <w:rFonts w:cs="Times New Roman"/>
          <w:sz w:val="28"/>
          <w:szCs w:val="28"/>
        </w:rPr>
        <w:t xml:space="preserve"> the </w:t>
      </w:r>
      <w:r w:rsidR="009A0AEB" w:rsidRPr="008A060B">
        <w:rPr>
          <w:rFonts w:cs="Times New Roman"/>
          <w:sz w:val="28"/>
          <w:szCs w:val="28"/>
        </w:rPr>
        <w:t>pandemic</w:t>
      </w:r>
      <w:r w:rsidR="0058392D" w:rsidRPr="008A060B">
        <w:rPr>
          <w:rFonts w:cs="Times New Roman"/>
          <w:sz w:val="28"/>
          <w:szCs w:val="28"/>
        </w:rPr>
        <w:t xml:space="preserve">. Now, if the business </w:t>
      </w:r>
      <w:r w:rsidR="009A0AEB" w:rsidRPr="008A060B">
        <w:rPr>
          <w:rFonts w:cs="Times New Roman"/>
          <w:sz w:val="28"/>
          <w:szCs w:val="28"/>
        </w:rPr>
        <w:t>overcomes</w:t>
      </w:r>
      <w:r w:rsidR="0058392D" w:rsidRPr="008A060B">
        <w:rPr>
          <w:rFonts w:cs="Times New Roman"/>
          <w:sz w:val="28"/>
          <w:szCs w:val="28"/>
        </w:rPr>
        <w:t xml:space="preserve"> </w:t>
      </w:r>
      <w:r w:rsidR="009A0AEB" w:rsidRPr="008A060B">
        <w:rPr>
          <w:rFonts w:cs="Times New Roman"/>
          <w:sz w:val="28"/>
          <w:szCs w:val="28"/>
        </w:rPr>
        <w:t>its</w:t>
      </w:r>
      <w:r w:rsidR="0058392D" w:rsidRPr="008A060B">
        <w:rPr>
          <w:rFonts w:cs="Times New Roman"/>
          <w:sz w:val="28"/>
          <w:szCs w:val="28"/>
        </w:rPr>
        <w:t xml:space="preserve"> issues so that </w:t>
      </w:r>
      <w:r w:rsidR="009A0AEB" w:rsidRPr="008A060B">
        <w:rPr>
          <w:rFonts w:cs="Times New Roman"/>
          <w:sz w:val="28"/>
          <w:szCs w:val="28"/>
        </w:rPr>
        <w:t>they</w:t>
      </w:r>
      <w:r w:rsidR="0058392D" w:rsidRPr="008A060B">
        <w:rPr>
          <w:rFonts w:cs="Times New Roman"/>
          <w:sz w:val="28"/>
          <w:szCs w:val="28"/>
        </w:rPr>
        <w:t xml:space="preserve"> are </w:t>
      </w:r>
      <w:r w:rsidR="009A0AEB" w:rsidRPr="008A060B">
        <w:rPr>
          <w:rFonts w:cs="Times New Roman"/>
          <w:sz w:val="28"/>
          <w:szCs w:val="28"/>
        </w:rPr>
        <w:t>acting</w:t>
      </w:r>
      <w:r w:rsidR="0058392D" w:rsidRPr="008A060B">
        <w:rPr>
          <w:rFonts w:cs="Times New Roman"/>
          <w:sz w:val="28"/>
          <w:szCs w:val="28"/>
        </w:rPr>
        <w:t xml:space="preserve"> </w:t>
      </w:r>
      <w:r w:rsidR="009A0AEB" w:rsidRPr="008A060B">
        <w:rPr>
          <w:rFonts w:cs="Times New Roman"/>
          <w:sz w:val="28"/>
          <w:szCs w:val="28"/>
        </w:rPr>
        <w:t xml:space="preserve">on </w:t>
      </w:r>
      <w:r w:rsidR="0058392D" w:rsidRPr="008A060B">
        <w:rPr>
          <w:rFonts w:cs="Times New Roman"/>
          <w:sz w:val="28"/>
          <w:szCs w:val="28"/>
        </w:rPr>
        <w:t xml:space="preserve">some of the points it means </w:t>
      </w:r>
      <w:r w:rsidR="009A0AEB" w:rsidRPr="008A060B">
        <w:rPr>
          <w:rFonts w:cs="Times New Roman"/>
          <w:sz w:val="28"/>
          <w:szCs w:val="28"/>
        </w:rPr>
        <w:t>managing</w:t>
      </w:r>
      <w:r w:rsidR="0058392D" w:rsidRPr="008A060B">
        <w:rPr>
          <w:rFonts w:cs="Times New Roman"/>
          <w:sz w:val="28"/>
          <w:szCs w:val="28"/>
        </w:rPr>
        <w:t xml:space="preserve"> the issues. </w:t>
      </w:r>
    </w:p>
    <w:p w14:paraId="2A9166E5" w14:textId="2E1F0E10" w:rsidR="00404BA8" w:rsidRPr="008A060B" w:rsidRDefault="0058392D" w:rsidP="00A934C5">
      <w:pPr>
        <w:spacing w:before="0"/>
        <w:rPr>
          <w:rFonts w:cs="Times New Roman"/>
          <w:sz w:val="28"/>
          <w:szCs w:val="28"/>
        </w:rPr>
      </w:pPr>
      <w:r w:rsidRPr="008A060B">
        <w:rPr>
          <w:rFonts w:cs="Times New Roman"/>
          <w:sz w:val="28"/>
          <w:szCs w:val="28"/>
        </w:rPr>
        <w:t xml:space="preserve">If the business will try to overcome </w:t>
      </w:r>
      <w:r w:rsidR="009A0AEB" w:rsidRPr="008A060B">
        <w:rPr>
          <w:rFonts w:cs="Times New Roman"/>
          <w:sz w:val="28"/>
          <w:szCs w:val="28"/>
        </w:rPr>
        <w:t xml:space="preserve">the </w:t>
      </w:r>
      <w:r w:rsidRPr="008A060B">
        <w:rPr>
          <w:rFonts w:cs="Times New Roman"/>
          <w:sz w:val="28"/>
          <w:szCs w:val="28"/>
        </w:rPr>
        <w:t>issue first pf all mange the costings amount like, will try</w:t>
      </w:r>
      <w:r w:rsidR="009A0AEB" w:rsidRPr="008A060B">
        <w:rPr>
          <w:rFonts w:cs="Times New Roman"/>
          <w:sz w:val="28"/>
          <w:szCs w:val="28"/>
        </w:rPr>
        <w:t xml:space="preserve"> to</w:t>
      </w:r>
      <w:r w:rsidRPr="008A060B">
        <w:rPr>
          <w:rFonts w:cs="Times New Roman"/>
          <w:sz w:val="28"/>
          <w:szCs w:val="28"/>
        </w:rPr>
        <w:t xml:space="preserve"> </w:t>
      </w:r>
      <w:r w:rsidR="00634913" w:rsidRPr="008A060B">
        <w:rPr>
          <w:rFonts w:cs="Times New Roman"/>
          <w:sz w:val="28"/>
          <w:szCs w:val="28"/>
        </w:rPr>
        <w:t>manage the material</w:t>
      </w:r>
      <w:r w:rsidR="009A0AEB" w:rsidRPr="008A060B">
        <w:rPr>
          <w:rFonts w:cs="Times New Roman"/>
          <w:sz w:val="28"/>
          <w:szCs w:val="28"/>
        </w:rPr>
        <w:t xml:space="preserve"> </w:t>
      </w:r>
      <w:r w:rsidR="00634913" w:rsidRPr="008A060B">
        <w:rPr>
          <w:rFonts w:cs="Times New Roman"/>
          <w:sz w:val="28"/>
          <w:szCs w:val="28"/>
        </w:rPr>
        <w:t xml:space="preserve">and </w:t>
      </w:r>
      <w:r w:rsidR="002F6E58" w:rsidRPr="008A060B">
        <w:rPr>
          <w:rFonts w:cs="Times New Roman"/>
          <w:sz w:val="28"/>
          <w:szCs w:val="28"/>
        </w:rPr>
        <w:t>labour</w:t>
      </w:r>
      <w:r w:rsidR="00634913" w:rsidRPr="008A060B">
        <w:rPr>
          <w:rFonts w:cs="Times New Roman"/>
          <w:sz w:val="28"/>
          <w:szCs w:val="28"/>
        </w:rPr>
        <w:t xml:space="preserve"> cost side by ren and were house costings and also will try to reduce different types of costings</w:t>
      </w:r>
      <w:r w:rsidR="00CE42AF" w:rsidRPr="008A060B">
        <w:rPr>
          <w:rFonts w:cs="Times New Roman"/>
          <w:sz w:val="28"/>
          <w:szCs w:val="28"/>
        </w:rPr>
        <w:t xml:space="preserve"> (Gusniati and Rahmani, 2022)</w:t>
      </w:r>
      <w:r w:rsidR="00634913" w:rsidRPr="008A060B">
        <w:rPr>
          <w:rFonts w:cs="Times New Roman"/>
          <w:sz w:val="28"/>
          <w:szCs w:val="28"/>
        </w:rPr>
        <w:t xml:space="preserve">. That </w:t>
      </w:r>
      <w:r w:rsidR="009A0AEB" w:rsidRPr="008A060B">
        <w:rPr>
          <w:rFonts w:cs="Times New Roman"/>
          <w:sz w:val="28"/>
          <w:szCs w:val="28"/>
        </w:rPr>
        <w:t>only helps</w:t>
      </w:r>
      <w:r w:rsidR="00634913" w:rsidRPr="008A060B">
        <w:rPr>
          <w:rFonts w:cs="Times New Roman"/>
          <w:sz w:val="28"/>
          <w:szCs w:val="28"/>
        </w:rPr>
        <w:t xml:space="preserve"> the business for </w:t>
      </w:r>
      <w:r w:rsidR="009A0AEB" w:rsidRPr="008A060B">
        <w:rPr>
          <w:rFonts w:cs="Times New Roman"/>
          <w:sz w:val="28"/>
          <w:szCs w:val="28"/>
        </w:rPr>
        <w:t>regaining</w:t>
      </w:r>
      <w:r w:rsidR="00634913" w:rsidRPr="008A060B">
        <w:rPr>
          <w:rFonts w:cs="Times New Roman"/>
          <w:sz w:val="28"/>
          <w:szCs w:val="28"/>
        </w:rPr>
        <w:t xml:space="preserve"> </w:t>
      </w:r>
      <w:r w:rsidR="009A0AEB" w:rsidRPr="008A060B">
        <w:rPr>
          <w:rFonts w:cs="Times New Roman"/>
          <w:sz w:val="28"/>
          <w:szCs w:val="28"/>
        </w:rPr>
        <w:t>their</w:t>
      </w:r>
      <w:r w:rsidR="00634913" w:rsidRPr="008A060B">
        <w:rPr>
          <w:rFonts w:cs="Times New Roman"/>
          <w:sz w:val="28"/>
          <w:szCs w:val="28"/>
        </w:rPr>
        <w:t xml:space="preserve"> profits and side by side day to easily overcome the issues. Additionally, if the company will </w:t>
      </w:r>
      <w:r w:rsidR="009A0AEB" w:rsidRPr="008A060B">
        <w:rPr>
          <w:rFonts w:cs="Times New Roman"/>
          <w:sz w:val="28"/>
          <w:szCs w:val="28"/>
        </w:rPr>
        <w:t>manage</w:t>
      </w:r>
      <w:r w:rsidR="00634913" w:rsidRPr="008A060B">
        <w:rPr>
          <w:rFonts w:cs="Times New Roman"/>
          <w:sz w:val="28"/>
          <w:szCs w:val="28"/>
        </w:rPr>
        <w:t xml:space="preserve"> the costing so that the business profits will match with the original budget amount, and </w:t>
      </w:r>
      <w:r w:rsidR="009A0AEB" w:rsidRPr="008A060B">
        <w:rPr>
          <w:rFonts w:cs="Times New Roman"/>
          <w:sz w:val="28"/>
          <w:szCs w:val="28"/>
        </w:rPr>
        <w:t>continuously</w:t>
      </w:r>
      <w:r w:rsidR="00634913" w:rsidRPr="008A060B">
        <w:rPr>
          <w:rFonts w:cs="Times New Roman"/>
          <w:sz w:val="28"/>
          <w:szCs w:val="28"/>
        </w:rPr>
        <w:t xml:space="preserve"> slow down the </w:t>
      </w:r>
      <w:r w:rsidR="009A0AEB" w:rsidRPr="008A060B">
        <w:rPr>
          <w:rFonts w:cs="Times New Roman"/>
          <w:sz w:val="28"/>
          <w:szCs w:val="28"/>
        </w:rPr>
        <w:t>decreased</w:t>
      </w:r>
      <w:r w:rsidR="00634913" w:rsidRPr="008A060B">
        <w:rPr>
          <w:rFonts w:cs="Times New Roman"/>
          <w:sz w:val="28"/>
          <w:szCs w:val="28"/>
        </w:rPr>
        <w:t xml:space="preserve"> percentages. </w:t>
      </w:r>
    </w:p>
    <w:p w14:paraId="4A0E1771" w14:textId="36B2F35C" w:rsidR="00404BA8" w:rsidRPr="008A060B" w:rsidRDefault="00F00108" w:rsidP="00A934C5">
      <w:pPr>
        <w:spacing w:before="0"/>
        <w:rPr>
          <w:rFonts w:cs="Times New Roman"/>
          <w:sz w:val="28"/>
          <w:szCs w:val="28"/>
        </w:rPr>
      </w:pPr>
      <w:r w:rsidRPr="008A060B">
        <w:rPr>
          <w:rFonts w:cs="Times New Roman"/>
          <w:sz w:val="28"/>
          <w:szCs w:val="28"/>
        </w:rPr>
        <w:t>Besides,</w:t>
      </w:r>
      <w:r w:rsidR="00404BA8" w:rsidRPr="008A060B">
        <w:rPr>
          <w:rFonts w:cs="Times New Roman"/>
          <w:sz w:val="28"/>
          <w:szCs w:val="28"/>
        </w:rPr>
        <w:t xml:space="preserve"> in </w:t>
      </w:r>
      <w:r w:rsidR="002F6E58" w:rsidRPr="008A060B">
        <w:rPr>
          <w:rFonts w:cs="Times New Roman"/>
          <w:sz w:val="28"/>
          <w:szCs w:val="28"/>
        </w:rPr>
        <w:t>detail if</w:t>
      </w:r>
      <w:r w:rsidR="00404BA8" w:rsidRPr="008A060B">
        <w:rPr>
          <w:rFonts w:cs="Times New Roman"/>
          <w:sz w:val="28"/>
          <w:szCs w:val="28"/>
        </w:rPr>
        <w:t xml:space="preserve"> they raise the selling price of every unit while keeping the variable costs the same, the additional contribution per unit will rise to £2, generating an extra £40,000 in revenue</w:t>
      </w:r>
      <w:r w:rsidR="00CE42AF" w:rsidRPr="008A060B">
        <w:rPr>
          <w:rFonts w:cs="Times New Roman"/>
          <w:sz w:val="28"/>
          <w:szCs w:val="28"/>
        </w:rPr>
        <w:t xml:space="preserve"> (Raspa </w:t>
      </w:r>
      <w:r w:rsidR="00CE42AF" w:rsidRPr="008A060B">
        <w:rPr>
          <w:rFonts w:cs="Times New Roman"/>
          <w:i/>
          <w:iCs/>
          <w:sz w:val="28"/>
          <w:szCs w:val="28"/>
        </w:rPr>
        <w:t>et al</w:t>
      </w:r>
      <w:r w:rsidR="00CE42AF" w:rsidRPr="008A060B">
        <w:rPr>
          <w:rFonts w:cs="Times New Roman"/>
          <w:sz w:val="28"/>
          <w:szCs w:val="28"/>
        </w:rPr>
        <w:t>.,</w:t>
      </w:r>
      <w:r w:rsidR="002F6E58" w:rsidRPr="008A060B">
        <w:rPr>
          <w:rFonts w:cs="Times New Roman"/>
          <w:sz w:val="28"/>
          <w:szCs w:val="28"/>
        </w:rPr>
        <w:t xml:space="preserve"> </w:t>
      </w:r>
      <w:r w:rsidR="00CE42AF" w:rsidRPr="008A060B">
        <w:rPr>
          <w:rFonts w:cs="Times New Roman"/>
          <w:sz w:val="28"/>
          <w:szCs w:val="28"/>
        </w:rPr>
        <w:t>2021)</w:t>
      </w:r>
      <w:r w:rsidR="00404BA8" w:rsidRPr="008A060B">
        <w:rPr>
          <w:rFonts w:cs="Times New Roman"/>
          <w:sz w:val="28"/>
          <w:szCs w:val="28"/>
        </w:rPr>
        <w:t xml:space="preserve">. Unfortunately, since </w:t>
      </w:r>
      <w:r w:rsidR="00404BA8" w:rsidRPr="008A060B">
        <w:rPr>
          <w:rFonts w:cs="Times New Roman"/>
          <w:sz w:val="28"/>
          <w:szCs w:val="28"/>
        </w:rPr>
        <w:lastRenderedPageBreak/>
        <w:t>it can have an impact on sales volume and reduce Amana's available inventory, this solution might not be the best one. It is not advised to choose this path.</w:t>
      </w:r>
    </w:p>
    <w:p w14:paraId="2A06FC6C" w14:textId="02683406" w:rsidR="0058392D" w:rsidRPr="008A060B" w:rsidRDefault="002E25C4" w:rsidP="00A934C5">
      <w:pPr>
        <w:spacing w:before="0"/>
        <w:rPr>
          <w:rFonts w:cs="Times New Roman"/>
          <w:sz w:val="28"/>
          <w:szCs w:val="28"/>
        </w:rPr>
      </w:pPr>
      <w:r w:rsidRPr="008A060B">
        <w:rPr>
          <w:rFonts w:cs="Times New Roman"/>
          <w:sz w:val="28"/>
          <w:szCs w:val="28"/>
        </w:rPr>
        <w:t>Another effective marketing tactic is to offer things at a discount for a brief time. This may increase sales volume and even draw in some new clients who might not have otherwise made purchases because of premium costs. However, if chosen, the company can end up with a significant inventory of unsold souvenirs after the promotional time, depleting its operating capital. So, it is not advised to choose this solution.</w:t>
      </w:r>
    </w:p>
    <w:p w14:paraId="2B93806E" w14:textId="7E749650" w:rsidR="002E25C4" w:rsidRPr="008A060B" w:rsidRDefault="002E25C4" w:rsidP="00A934C5">
      <w:pPr>
        <w:spacing w:before="0"/>
        <w:rPr>
          <w:rFonts w:cs="Times New Roman"/>
          <w:sz w:val="28"/>
          <w:szCs w:val="28"/>
        </w:rPr>
      </w:pPr>
      <w:r w:rsidRPr="008A060B">
        <w:rPr>
          <w:rFonts w:cs="Times New Roman"/>
          <w:sz w:val="28"/>
          <w:szCs w:val="28"/>
        </w:rPr>
        <w:t>Decreasing the number of comprehensive warehouse employees while keeping all other factors constant will result in an annual decrease of £120,000 in variable expenses. This choice is advised since it will lessen losses and contribute more to Amana's fixed expenses.</w:t>
      </w:r>
    </w:p>
    <w:p w14:paraId="59B77173" w14:textId="7D84AF8F" w:rsidR="00275F9B" w:rsidRPr="008A060B" w:rsidRDefault="00275F9B" w:rsidP="00A934C5">
      <w:pPr>
        <w:spacing w:before="0"/>
        <w:rPr>
          <w:rFonts w:cs="Times New Roman"/>
          <w:sz w:val="28"/>
          <w:szCs w:val="28"/>
        </w:rPr>
      </w:pPr>
      <w:r w:rsidRPr="008A060B">
        <w:rPr>
          <w:rFonts w:cs="Times New Roman"/>
          <w:sz w:val="28"/>
          <w:szCs w:val="28"/>
        </w:rPr>
        <w:t>Three major suggestions which can have a major impact on the company</w:t>
      </w:r>
      <w:r w:rsidR="008A060B" w:rsidRPr="008A060B">
        <w:rPr>
          <w:rFonts w:cs="Times New Roman"/>
          <w:sz w:val="28"/>
          <w:szCs w:val="28"/>
        </w:rPr>
        <w:t>:</w:t>
      </w:r>
    </w:p>
    <w:p w14:paraId="66500618" w14:textId="4E9067ED" w:rsidR="008A060B" w:rsidRDefault="008A060B" w:rsidP="008A060B">
      <w:pPr>
        <w:pStyle w:val="ListParagraph"/>
        <w:numPr>
          <w:ilvl w:val="0"/>
          <w:numId w:val="1"/>
        </w:numPr>
        <w:spacing w:before="0"/>
        <w:rPr>
          <w:rFonts w:cs="Times New Roman"/>
          <w:sz w:val="28"/>
          <w:szCs w:val="28"/>
        </w:rPr>
      </w:pPr>
      <w:r w:rsidRPr="008A060B">
        <w:rPr>
          <w:rFonts w:cs="Times New Roman"/>
          <w:sz w:val="28"/>
          <w:szCs w:val="28"/>
        </w:rPr>
        <w:t xml:space="preserve">Give your staff a say: </w:t>
      </w:r>
      <w:r>
        <w:rPr>
          <w:rFonts w:cs="Times New Roman"/>
          <w:sz w:val="28"/>
          <w:szCs w:val="28"/>
        </w:rPr>
        <w:t>S</w:t>
      </w:r>
      <w:r w:rsidRPr="008A060B">
        <w:rPr>
          <w:rFonts w:cs="Times New Roman"/>
          <w:sz w:val="28"/>
          <w:szCs w:val="28"/>
        </w:rPr>
        <w:t xml:space="preserve">taff </w:t>
      </w:r>
      <w:r>
        <w:rPr>
          <w:rFonts w:cs="Times New Roman"/>
          <w:sz w:val="28"/>
          <w:szCs w:val="28"/>
        </w:rPr>
        <w:t>in general is</w:t>
      </w:r>
      <w:r w:rsidRPr="008A060B">
        <w:rPr>
          <w:rFonts w:cs="Times New Roman"/>
          <w:sz w:val="28"/>
          <w:szCs w:val="28"/>
        </w:rPr>
        <w:t xml:space="preserve"> a wonderful resource. They are familiar with your firm to the same degree that you are. It is your staff who are responsible for carrying out the day-to-day operations of your company, and they are the ones who are most aware of what aspects of those processes may use some enhancement. </w:t>
      </w:r>
      <w:r>
        <w:rPr>
          <w:rFonts w:cs="Times New Roman"/>
          <w:sz w:val="28"/>
          <w:szCs w:val="28"/>
        </w:rPr>
        <w:t>They should pay</w:t>
      </w:r>
      <w:r w:rsidRPr="008A060B">
        <w:rPr>
          <w:rFonts w:cs="Times New Roman"/>
          <w:sz w:val="28"/>
          <w:szCs w:val="28"/>
        </w:rPr>
        <w:t xml:space="preserve"> attention to what they have to say, and take their comments under consideration. Establish a platform on the internet where anyone may post their suggestions for enhancing the service. They should be able to do this either anonymously or with their name attached. Neither option should be prohibited. After that, proposals should be acknowledged during staff meetings or during sessions of brainstorming.</w:t>
      </w:r>
      <w:r>
        <w:rPr>
          <w:rFonts w:cs="Times New Roman"/>
          <w:sz w:val="28"/>
          <w:szCs w:val="28"/>
        </w:rPr>
        <w:t xml:space="preserve"> </w:t>
      </w:r>
    </w:p>
    <w:p w14:paraId="14EFDE5E" w14:textId="3FD73D04" w:rsidR="008A239C" w:rsidRDefault="008A239C" w:rsidP="008A060B">
      <w:pPr>
        <w:pStyle w:val="ListParagraph"/>
        <w:numPr>
          <w:ilvl w:val="0"/>
          <w:numId w:val="1"/>
        </w:numPr>
        <w:spacing w:before="0"/>
        <w:rPr>
          <w:rFonts w:cs="Times New Roman"/>
          <w:sz w:val="28"/>
          <w:szCs w:val="28"/>
        </w:rPr>
      </w:pPr>
      <w:r>
        <w:rPr>
          <w:rFonts w:cs="Times New Roman"/>
          <w:sz w:val="28"/>
          <w:szCs w:val="28"/>
        </w:rPr>
        <w:t xml:space="preserve">Make the working place more relatable: </w:t>
      </w:r>
      <w:r w:rsidRPr="008A239C">
        <w:rPr>
          <w:rFonts w:cs="Times New Roman"/>
          <w:sz w:val="28"/>
          <w:szCs w:val="28"/>
        </w:rPr>
        <w:t xml:space="preserve">It is </w:t>
      </w:r>
      <w:r>
        <w:rPr>
          <w:rFonts w:cs="Times New Roman"/>
          <w:sz w:val="28"/>
          <w:szCs w:val="28"/>
        </w:rPr>
        <w:t>very beneficial</w:t>
      </w:r>
      <w:r w:rsidRPr="008A239C">
        <w:rPr>
          <w:rFonts w:cs="Times New Roman"/>
          <w:sz w:val="28"/>
          <w:szCs w:val="28"/>
        </w:rPr>
        <w:t xml:space="preserve"> to personalise the work environment in order to achieve the goal of producing an atmosphere at work that allows people to feel at ease and boosts the level of engagement displayed by employees. This could mean a variety of </w:t>
      </w:r>
      <w:r w:rsidRPr="008A239C">
        <w:rPr>
          <w:rFonts w:cs="Times New Roman"/>
          <w:sz w:val="28"/>
          <w:szCs w:val="28"/>
        </w:rPr>
        <w:lastRenderedPageBreak/>
        <w:t>things, such as providing new employees with a small budget to decorate their own workspace or allowing them to bring in personal items from home to place around the office, such as photos, lamps. Another possibility is that the company will provide the budget. The workplace has to be a location that contributes to the high level of performance that you anticipate from the team, and you can do this in a number of different ways.</w:t>
      </w:r>
    </w:p>
    <w:p w14:paraId="3F4C85E4" w14:textId="315D25C8" w:rsidR="00CF0C36" w:rsidRPr="008A060B" w:rsidRDefault="00CF0C36" w:rsidP="008A060B">
      <w:pPr>
        <w:pStyle w:val="ListParagraph"/>
        <w:numPr>
          <w:ilvl w:val="0"/>
          <w:numId w:val="1"/>
        </w:numPr>
        <w:spacing w:before="0"/>
        <w:rPr>
          <w:rFonts w:cs="Times New Roman"/>
          <w:sz w:val="28"/>
          <w:szCs w:val="28"/>
        </w:rPr>
      </w:pPr>
      <w:r>
        <w:rPr>
          <w:rFonts w:cs="Times New Roman"/>
          <w:sz w:val="28"/>
          <w:szCs w:val="28"/>
        </w:rPr>
        <w:t xml:space="preserve">Appreciate the good results: </w:t>
      </w:r>
      <w:r w:rsidRPr="00CF0C36">
        <w:rPr>
          <w:rFonts w:cs="Times New Roman"/>
          <w:sz w:val="28"/>
          <w:szCs w:val="28"/>
        </w:rPr>
        <w:t xml:space="preserve">There are some companies that are reluctant to publicly recognise their employees who make significant contributions to the company's financial line, but they shouldn't be. Putting in place a recognition and appreciation system at work will motivate individuals to perform to the best of their abilities. When an individual or department meets a particular goal, you might want to acknowledge their achievement by sending out an unique email. If you see that one of your </w:t>
      </w:r>
      <w:r w:rsidRPr="00CF0C36">
        <w:rPr>
          <w:rFonts w:cs="Times New Roman"/>
          <w:sz w:val="28"/>
          <w:szCs w:val="28"/>
        </w:rPr>
        <w:t>co-workers</w:t>
      </w:r>
      <w:r w:rsidRPr="00CF0C36">
        <w:rPr>
          <w:rFonts w:cs="Times New Roman"/>
          <w:sz w:val="28"/>
          <w:szCs w:val="28"/>
        </w:rPr>
        <w:t xml:space="preserve"> is performing really well, you should have the rest of the staff recognise them for their efforts. It might not appear to be much, but it is quite helpful to let employees know that they are loved and appreciated by the entire team, not just the boss. This goes a very long way.</w:t>
      </w:r>
    </w:p>
    <w:p w14:paraId="54AE02E4" w14:textId="598355D7" w:rsidR="001D5D66" w:rsidRPr="008A060B" w:rsidRDefault="001D5D66" w:rsidP="00A934C5">
      <w:pPr>
        <w:pStyle w:val="Heading1"/>
        <w:spacing w:before="0" w:after="120"/>
        <w:rPr>
          <w:rFonts w:cs="Times New Roman"/>
          <w:sz w:val="28"/>
          <w:szCs w:val="28"/>
        </w:rPr>
      </w:pPr>
      <w:bookmarkStart w:id="6" w:name="_Toc109818049"/>
      <w:r w:rsidRPr="008A060B">
        <w:rPr>
          <w:rFonts w:cs="Times New Roman"/>
          <w:sz w:val="28"/>
          <w:szCs w:val="28"/>
        </w:rPr>
        <w:t>Part B</w:t>
      </w:r>
      <w:bookmarkEnd w:id="6"/>
    </w:p>
    <w:p w14:paraId="1E80F126" w14:textId="1A322DD6" w:rsidR="001D5D66" w:rsidRPr="008A060B" w:rsidRDefault="00ED6CE8" w:rsidP="00A934C5">
      <w:pPr>
        <w:pStyle w:val="Heading2"/>
        <w:spacing w:before="0"/>
        <w:rPr>
          <w:rFonts w:cs="Times New Roman"/>
          <w:szCs w:val="28"/>
        </w:rPr>
      </w:pPr>
      <w:bookmarkStart w:id="7" w:name="_Toc109818050"/>
      <w:r w:rsidRPr="008A060B">
        <w:rPr>
          <w:rFonts w:cs="Times New Roman"/>
          <w:szCs w:val="28"/>
        </w:rPr>
        <w:t>Report to Mr. Amana</w:t>
      </w:r>
      <w:bookmarkEnd w:id="7"/>
    </w:p>
    <w:p w14:paraId="7F8661CE" w14:textId="39CD18FA" w:rsidR="005C4853" w:rsidRPr="008A060B" w:rsidRDefault="00ED6CE8" w:rsidP="00A934C5">
      <w:pPr>
        <w:spacing w:before="0"/>
        <w:rPr>
          <w:rFonts w:cs="Times New Roman"/>
          <w:sz w:val="28"/>
          <w:szCs w:val="28"/>
        </w:rPr>
      </w:pPr>
      <w:r w:rsidRPr="008A060B">
        <w:rPr>
          <w:rFonts w:cs="Times New Roman"/>
          <w:sz w:val="28"/>
          <w:szCs w:val="28"/>
        </w:rPr>
        <w:t xml:space="preserve">Mr. </w:t>
      </w:r>
      <w:r w:rsidR="001073A8" w:rsidRPr="008A060B">
        <w:rPr>
          <w:rFonts w:cs="Times New Roman"/>
          <w:sz w:val="28"/>
          <w:szCs w:val="28"/>
        </w:rPr>
        <w:t>Amana</w:t>
      </w:r>
      <w:r w:rsidRPr="008A060B">
        <w:rPr>
          <w:rFonts w:cs="Times New Roman"/>
          <w:sz w:val="28"/>
          <w:szCs w:val="28"/>
        </w:rPr>
        <w:t xml:space="preserve"> noticed that many of the </w:t>
      </w:r>
      <w:r w:rsidR="001073A8" w:rsidRPr="008A060B">
        <w:rPr>
          <w:rFonts w:cs="Times New Roman"/>
          <w:sz w:val="28"/>
          <w:szCs w:val="28"/>
        </w:rPr>
        <w:t>competitors</w:t>
      </w:r>
      <w:r w:rsidRPr="008A060B">
        <w:rPr>
          <w:rFonts w:cs="Times New Roman"/>
          <w:sz w:val="28"/>
          <w:szCs w:val="28"/>
        </w:rPr>
        <w:t xml:space="preserve"> sell their products </w:t>
      </w:r>
      <w:r w:rsidR="001073A8" w:rsidRPr="008A060B">
        <w:rPr>
          <w:rFonts w:cs="Times New Roman"/>
          <w:sz w:val="28"/>
          <w:szCs w:val="28"/>
        </w:rPr>
        <w:t>on</w:t>
      </w:r>
      <w:r w:rsidRPr="008A060B">
        <w:rPr>
          <w:rFonts w:cs="Times New Roman"/>
          <w:sz w:val="28"/>
          <w:szCs w:val="28"/>
        </w:rPr>
        <w:t xml:space="preserve"> online platforms and </w:t>
      </w:r>
      <w:r w:rsidR="002F6E58" w:rsidRPr="008A060B">
        <w:rPr>
          <w:rFonts w:cs="Times New Roman"/>
          <w:sz w:val="28"/>
          <w:szCs w:val="28"/>
        </w:rPr>
        <w:t>also,</w:t>
      </w:r>
      <w:r w:rsidRPr="008A060B">
        <w:rPr>
          <w:rFonts w:cs="Times New Roman"/>
          <w:sz w:val="28"/>
          <w:szCs w:val="28"/>
        </w:rPr>
        <w:t xml:space="preserve"> they</w:t>
      </w:r>
      <w:r w:rsidR="001073A8" w:rsidRPr="008A060B">
        <w:rPr>
          <w:rFonts w:cs="Times New Roman"/>
          <w:sz w:val="28"/>
          <w:szCs w:val="28"/>
        </w:rPr>
        <w:t xml:space="preserve"> are generating</w:t>
      </w:r>
      <w:r w:rsidRPr="008A060B">
        <w:rPr>
          <w:rFonts w:cs="Times New Roman"/>
          <w:sz w:val="28"/>
          <w:szCs w:val="28"/>
        </w:rPr>
        <w:t xml:space="preserve"> </w:t>
      </w:r>
      <w:r w:rsidR="001073A8" w:rsidRPr="008A060B">
        <w:rPr>
          <w:rFonts w:cs="Times New Roman"/>
          <w:sz w:val="28"/>
          <w:szCs w:val="28"/>
        </w:rPr>
        <w:t xml:space="preserve">the </w:t>
      </w:r>
      <w:r w:rsidRPr="008A060B">
        <w:rPr>
          <w:rFonts w:cs="Times New Roman"/>
          <w:sz w:val="28"/>
          <w:szCs w:val="28"/>
        </w:rPr>
        <w:t xml:space="preserve">maximum amount of profits. Based on </w:t>
      </w:r>
      <w:r w:rsidR="001073A8" w:rsidRPr="008A060B">
        <w:rPr>
          <w:rFonts w:cs="Times New Roman"/>
          <w:sz w:val="28"/>
          <w:szCs w:val="28"/>
        </w:rPr>
        <w:t>these</w:t>
      </w:r>
      <w:r w:rsidRPr="008A060B">
        <w:rPr>
          <w:rFonts w:cs="Times New Roman"/>
          <w:sz w:val="28"/>
          <w:szCs w:val="28"/>
        </w:rPr>
        <w:t xml:space="preserve"> activities Mr. Amana </w:t>
      </w:r>
      <w:r w:rsidR="001073A8" w:rsidRPr="008A060B">
        <w:rPr>
          <w:rFonts w:cs="Times New Roman"/>
          <w:sz w:val="28"/>
          <w:szCs w:val="28"/>
        </w:rPr>
        <w:t>makes</w:t>
      </w:r>
      <w:r w:rsidRPr="008A060B">
        <w:rPr>
          <w:rFonts w:cs="Times New Roman"/>
          <w:sz w:val="28"/>
          <w:szCs w:val="28"/>
        </w:rPr>
        <w:t xml:space="preserve"> a </w:t>
      </w:r>
      <w:r w:rsidR="001073A8" w:rsidRPr="008A060B">
        <w:rPr>
          <w:rFonts w:cs="Times New Roman"/>
          <w:sz w:val="28"/>
          <w:szCs w:val="28"/>
        </w:rPr>
        <w:t>decision</w:t>
      </w:r>
      <w:r w:rsidRPr="008A060B">
        <w:rPr>
          <w:rFonts w:cs="Times New Roman"/>
          <w:sz w:val="28"/>
          <w:szCs w:val="28"/>
        </w:rPr>
        <w:t xml:space="preserve"> for</w:t>
      </w:r>
      <w:r w:rsidR="001073A8" w:rsidRPr="008A060B">
        <w:rPr>
          <w:rFonts w:cs="Times New Roman"/>
          <w:sz w:val="28"/>
          <w:szCs w:val="28"/>
        </w:rPr>
        <w:t xml:space="preserve"> closing the shop and restarting the business on the online platform.</w:t>
      </w:r>
      <w:r w:rsidR="00F242D8" w:rsidRPr="008A060B">
        <w:rPr>
          <w:rFonts w:cs="Times New Roman"/>
          <w:sz w:val="28"/>
          <w:szCs w:val="28"/>
        </w:rPr>
        <w:t xml:space="preserve"> Not only the whole business on online platforms only 50% of the business run the online platforms. </w:t>
      </w:r>
      <w:r w:rsidR="001073A8" w:rsidRPr="008A060B">
        <w:rPr>
          <w:rFonts w:cs="Times New Roman"/>
          <w:sz w:val="28"/>
          <w:szCs w:val="28"/>
        </w:rPr>
        <w:t xml:space="preserve"> </w:t>
      </w:r>
      <w:r w:rsidR="009A572D" w:rsidRPr="008A060B">
        <w:rPr>
          <w:rFonts w:cs="Times New Roman"/>
          <w:sz w:val="28"/>
          <w:szCs w:val="28"/>
        </w:rPr>
        <w:t>This</w:t>
      </w:r>
      <w:r w:rsidR="001073A8" w:rsidRPr="008A060B">
        <w:rPr>
          <w:rFonts w:cs="Times New Roman"/>
          <w:sz w:val="28"/>
          <w:szCs w:val="28"/>
        </w:rPr>
        <w:t xml:space="preserve"> situation </w:t>
      </w:r>
      <w:r w:rsidR="00F242D8" w:rsidRPr="008A060B">
        <w:rPr>
          <w:rFonts w:cs="Times New Roman"/>
          <w:sz w:val="28"/>
          <w:szCs w:val="28"/>
        </w:rPr>
        <w:t xml:space="preserve">has some </w:t>
      </w:r>
      <w:r w:rsidR="009A572D" w:rsidRPr="008A060B">
        <w:rPr>
          <w:rFonts w:cs="Times New Roman"/>
          <w:sz w:val="28"/>
          <w:szCs w:val="28"/>
        </w:rPr>
        <w:t>reasons</w:t>
      </w:r>
      <w:r w:rsidR="00F242D8" w:rsidRPr="008A060B">
        <w:rPr>
          <w:rFonts w:cs="Times New Roman"/>
          <w:sz w:val="28"/>
          <w:szCs w:val="28"/>
        </w:rPr>
        <w:t>, like</w:t>
      </w:r>
      <w:r w:rsidR="009A572D" w:rsidRPr="008A060B">
        <w:rPr>
          <w:rFonts w:cs="Times New Roman"/>
          <w:sz w:val="28"/>
          <w:szCs w:val="28"/>
        </w:rPr>
        <w:t xml:space="preserve"> in the year 2020 overall world </w:t>
      </w:r>
      <w:r w:rsidR="00B101CD" w:rsidRPr="008A060B">
        <w:rPr>
          <w:rFonts w:cs="Times New Roman"/>
          <w:sz w:val="28"/>
          <w:szCs w:val="28"/>
        </w:rPr>
        <w:t>faced COVID</w:t>
      </w:r>
      <w:r w:rsidR="00CA2722" w:rsidRPr="008A060B">
        <w:rPr>
          <w:rFonts w:cs="Times New Roman"/>
          <w:sz w:val="28"/>
          <w:szCs w:val="28"/>
        </w:rPr>
        <w:t xml:space="preserve"> 19 situation and that is the reason that time many of the customers also more issues. they provide maximum online shopping. Based on this situation many of the competitors of Amana’s competitors started their business </w:t>
      </w:r>
      <w:r w:rsidR="005C4853" w:rsidRPr="008A060B">
        <w:rPr>
          <w:rFonts w:cs="Times New Roman"/>
          <w:sz w:val="28"/>
          <w:szCs w:val="28"/>
        </w:rPr>
        <w:t>on</w:t>
      </w:r>
      <w:r w:rsidR="00CA2722" w:rsidRPr="008A060B">
        <w:rPr>
          <w:rFonts w:cs="Times New Roman"/>
          <w:sz w:val="28"/>
          <w:szCs w:val="28"/>
        </w:rPr>
        <w:t xml:space="preserve"> online platforms and generate the </w:t>
      </w:r>
      <w:r w:rsidR="00CA2722" w:rsidRPr="008A060B">
        <w:rPr>
          <w:rFonts w:cs="Times New Roman"/>
          <w:sz w:val="28"/>
          <w:szCs w:val="28"/>
        </w:rPr>
        <w:lastRenderedPageBreak/>
        <w:t>maximum amount of profits.</w:t>
      </w:r>
      <w:r w:rsidR="005C4853" w:rsidRPr="008A060B">
        <w:rPr>
          <w:rFonts w:cs="Times New Roman"/>
          <w:sz w:val="28"/>
          <w:szCs w:val="28"/>
        </w:rPr>
        <w:t xml:space="preserve"> Overall activities also encourage Mr. Amana’s business. That is why they started their business on online platforms. </w:t>
      </w:r>
    </w:p>
    <w:p w14:paraId="23A43AB5" w14:textId="0C4403B8" w:rsidR="00363EF4" w:rsidRPr="008A060B" w:rsidRDefault="005C4853" w:rsidP="00A934C5">
      <w:pPr>
        <w:spacing w:before="0"/>
        <w:rPr>
          <w:rFonts w:cs="Times New Roman"/>
          <w:sz w:val="28"/>
          <w:szCs w:val="28"/>
        </w:rPr>
      </w:pPr>
      <w:r w:rsidRPr="008A060B">
        <w:rPr>
          <w:rFonts w:cs="Times New Roman"/>
          <w:sz w:val="28"/>
          <w:szCs w:val="28"/>
        </w:rPr>
        <w:t>Based on the online platforms he has already found the two methods which are included in the online platforms’ business ideas. The first one is own website development and selling the products through this website</w:t>
      </w:r>
      <w:r w:rsidR="00CE42AF" w:rsidRPr="008A060B">
        <w:rPr>
          <w:rFonts w:cs="Times New Roman"/>
          <w:sz w:val="28"/>
          <w:szCs w:val="28"/>
        </w:rPr>
        <w:t xml:space="preserve"> (Denz </w:t>
      </w:r>
      <w:r w:rsidR="00CE42AF" w:rsidRPr="008A060B">
        <w:rPr>
          <w:rFonts w:cs="Times New Roman"/>
          <w:i/>
          <w:iCs/>
          <w:sz w:val="28"/>
          <w:szCs w:val="28"/>
        </w:rPr>
        <w:t>et al</w:t>
      </w:r>
      <w:r w:rsidR="00CE42AF" w:rsidRPr="008A060B">
        <w:rPr>
          <w:rFonts w:cs="Times New Roman"/>
          <w:sz w:val="28"/>
          <w:szCs w:val="28"/>
        </w:rPr>
        <w:t>.,</w:t>
      </w:r>
      <w:r w:rsidR="002F6E58" w:rsidRPr="008A060B">
        <w:rPr>
          <w:rFonts w:cs="Times New Roman"/>
          <w:sz w:val="28"/>
          <w:szCs w:val="28"/>
        </w:rPr>
        <w:t xml:space="preserve"> </w:t>
      </w:r>
      <w:r w:rsidR="00CE42AF" w:rsidRPr="008A060B">
        <w:rPr>
          <w:rFonts w:cs="Times New Roman"/>
          <w:sz w:val="28"/>
          <w:szCs w:val="28"/>
        </w:rPr>
        <w:t>2021)</w:t>
      </w:r>
      <w:r w:rsidRPr="008A060B">
        <w:rPr>
          <w:rFonts w:cs="Times New Roman"/>
          <w:sz w:val="28"/>
          <w:szCs w:val="28"/>
        </w:rPr>
        <w:t xml:space="preserve">.  </w:t>
      </w:r>
      <w:r w:rsidR="006636E0" w:rsidRPr="008A060B">
        <w:rPr>
          <w:rFonts w:cs="Times New Roman"/>
          <w:sz w:val="28"/>
          <w:szCs w:val="28"/>
        </w:rPr>
        <w:t xml:space="preserve">But in this case, many of the costing amounts are included, the cost of delivering the network is needed around £150,000, after that, if he will need to update their own website so that manage this website will cost around £50,000, as well as </w:t>
      </w:r>
      <w:r w:rsidR="00AA15A1" w:rsidRPr="008A060B">
        <w:rPr>
          <w:rFonts w:cs="Times New Roman"/>
          <w:sz w:val="28"/>
          <w:szCs w:val="28"/>
        </w:rPr>
        <w:t xml:space="preserve">this business when totally dependent in the online platform that time each and every corner of the technologies and there maintain activities should be needed that is why the IT programmer involved this portions and it is charge the costing per annum </w:t>
      </w:r>
      <w:r w:rsidR="006636E0" w:rsidRPr="008A060B">
        <w:rPr>
          <w:rFonts w:cs="Times New Roman"/>
          <w:sz w:val="28"/>
          <w:szCs w:val="28"/>
        </w:rPr>
        <w:t xml:space="preserve"> </w:t>
      </w:r>
      <w:r w:rsidR="00AA15A1" w:rsidRPr="008A060B">
        <w:rPr>
          <w:rFonts w:cs="Times New Roman"/>
          <w:sz w:val="28"/>
          <w:szCs w:val="28"/>
        </w:rPr>
        <w:t xml:space="preserve">£35,000 per annum. That all are involved in the costing area. In </w:t>
      </w:r>
      <w:r w:rsidR="00363EF4" w:rsidRPr="008A060B">
        <w:rPr>
          <w:rFonts w:cs="Times New Roman"/>
          <w:sz w:val="28"/>
          <w:szCs w:val="28"/>
        </w:rPr>
        <w:t xml:space="preserve">other </w:t>
      </w:r>
      <w:r w:rsidR="00A31F0F" w:rsidRPr="008A060B">
        <w:rPr>
          <w:rFonts w:cs="Times New Roman"/>
          <w:sz w:val="28"/>
          <w:szCs w:val="28"/>
        </w:rPr>
        <w:t>words,</w:t>
      </w:r>
      <w:r w:rsidR="00AA15A1" w:rsidRPr="008A060B">
        <w:rPr>
          <w:rFonts w:cs="Times New Roman"/>
          <w:sz w:val="28"/>
          <w:szCs w:val="28"/>
        </w:rPr>
        <w:t xml:space="preserve"> after the market research</w:t>
      </w:r>
      <w:r w:rsidR="00363EF4" w:rsidRPr="008A060B">
        <w:rPr>
          <w:rFonts w:cs="Times New Roman"/>
          <w:sz w:val="28"/>
          <w:szCs w:val="28"/>
        </w:rPr>
        <w:t>,</w:t>
      </w:r>
      <w:r w:rsidR="00AA15A1" w:rsidRPr="008A060B">
        <w:rPr>
          <w:rFonts w:cs="Times New Roman"/>
          <w:sz w:val="28"/>
          <w:szCs w:val="28"/>
        </w:rPr>
        <w:t xml:space="preserve"> he </w:t>
      </w:r>
      <w:r w:rsidR="00363EF4" w:rsidRPr="008A060B">
        <w:rPr>
          <w:rFonts w:cs="Times New Roman"/>
          <w:sz w:val="28"/>
          <w:szCs w:val="28"/>
        </w:rPr>
        <w:t>finds</w:t>
      </w:r>
      <w:r w:rsidR="00AA15A1" w:rsidRPr="008A060B">
        <w:rPr>
          <w:rFonts w:cs="Times New Roman"/>
          <w:sz w:val="28"/>
          <w:szCs w:val="28"/>
        </w:rPr>
        <w:t xml:space="preserve"> the product value of the market,</w:t>
      </w:r>
      <w:r w:rsidR="00363EF4" w:rsidRPr="008A060B">
        <w:rPr>
          <w:rFonts w:cs="Times New Roman"/>
          <w:sz w:val="28"/>
          <w:szCs w:val="28"/>
        </w:rPr>
        <w:t xml:space="preserve"> which means the sales of the product yearly 100,000 units. </w:t>
      </w:r>
    </w:p>
    <w:p w14:paraId="33757FF4" w14:textId="7EEB0AAA" w:rsidR="00D6028E" w:rsidRPr="008A060B" w:rsidRDefault="00363EF4" w:rsidP="00A934C5">
      <w:pPr>
        <w:spacing w:before="0"/>
        <w:rPr>
          <w:rFonts w:cs="Times New Roman"/>
          <w:sz w:val="28"/>
          <w:szCs w:val="28"/>
        </w:rPr>
      </w:pPr>
      <w:r w:rsidRPr="008A060B">
        <w:rPr>
          <w:rFonts w:cs="Times New Roman"/>
          <w:sz w:val="28"/>
          <w:szCs w:val="28"/>
        </w:rPr>
        <w:t xml:space="preserve">Additionally, Mr. </w:t>
      </w:r>
      <w:r w:rsidR="00A31F0F" w:rsidRPr="008A060B">
        <w:rPr>
          <w:rFonts w:cs="Times New Roman"/>
          <w:sz w:val="28"/>
          <w:szCs w:val="28"/>
        </w:rPr>
        <w:t>Amana</w:t>
      </w:r>
      <w:r w:rsidRPr="008A060B">
        <w:rPr>
          <w:rFonts w:cs="Times New Roman"/>
          <w:sz w:val="28"/>
          <w:szCs w:val="28"/>
        </w:rPr>
        <w:t xml:space="preserve"> </w:t>
      </w:r>
      <w:r w:rsidR="00A31F0F" w:rsidRPr="008A060B">
        <w:rPr>
          <w:rFonts w:cs="Times New Roman"/>
          <w:sz w:val="28"/>
          <w:szCs w:val="28"/>
        </w:rPr>
        <w:t>has</w:t>
      </w:r>
      <w:r w:rsidRPr="008A060B">
        <w:rPr>
          <w:rFonts w:cs="Times New Roman"/>
          <w:sz w:val="28"/>
          <w:szCs w:val="28"/>
        </w:rPr>
        <w:t xml:space="preserve"> also another plan</w:t>
      </w:r>
      <w:r w:rsidR="00A31F0F" w:rsidRPr="008A060B">
        <w:rPr>
          <w:rFonts w:cs="Times New Roman"/>
          <w:sz w:val="28"/>
          <w:szCs w:val="28"/>
        </w:rPr>
        <w:t xml:space="preserve">. He is decided </w:t>
      </w:r>
      <w:r w:rsidR="00D6028E" w:rsidRPr="008A060B">
        <w:rPr>
          <w:rFonts w:cs="Times New Roman"/>
          <w:sz w:val="28"/>
          <w:szCs w:val="28"/>
        </w:rPr>
        <w:t>to sell</w:t>
      </w:r>
      <w:r w:rsidR="00A31F0F" w:rsidRPr="008A060B">
        <w:rPr>
          <w:rFonts w:cs="Times New Roman"/>
          <w:sz w:val="28"/>
          <w:szCs w:val="28"/>
        </w:rPr>
        <w:t xml:space="preserve"> </w:t>
      </w:r>
      <w:r w:rsidR="00D6028E" w:rsidRPr="008A060B">
        <w:rPr>
          <w:rFonts w:cs="Times New Roman"/>
          <w:sz w:val="28"/>
          <w:szCs w:val="28"/>
        </w:rPr>
        <w:t>their</w:t>
      </w:r>
      <w:r w:rsidR="00A31F0F" w:rsidRPr="008A060B">
        <w:rPr>
          <w:rFonts w:cs="Times New Roman"/>
          <w:sz w:val="28"/>
          <w:szCs w:val="28"/>
        </w:rPr>
        <w:t xml:space="preserve"> products with </w:t>
      </w:r>
      <w:r w:rsidR="00D6028E" w:rsidRPr="008A060B">
        <w:rPr>
          <w:rFonts w:cs="Times New Roman"/>
          <w:sz w:val="28"/>
          <w:szCs w:val="28"/>
        </w:rPr>
        <w:t>the</w:t>
      </w:r>
      <w:r w:rsidR="00A31F0F" w:rsidRPr="008A060B">
        <w:rPr>
          <w:rFonts w:cs="Times New Roman"/>
          <w:sz w:val="28"/>
          <w:szCs w:val="28"/>
        </w:rPr>
        <w:t xml:space="preserve"> help of </w:t>
      </w:r>
      <w:r w:rsidR="00D6028E" w:rsidRPr="008A060B">
        <w:rPr>
          <w:rFonts w:cs="Times New Roman"/>
          <w:sz w:val="28"/>
          <w:szCs w:val="28"/>
        </w:rPr>
        <w:t xml:space="preserve">the </w:t>
      </w:r>
      <w:r w:rsidR="00A31F0F" w:rsidRPr="008A060B">
        <w:rPr>
          <w:rFonts w:cs="Times New Roman"/>
          <w:sz w:val="28"/>
          <w:szCs w:val="28"/>
        </w:rPr>
        <w:t>online platform Amazon</w:t>
      </w:r>
      <w:r w:rsidR="00CE42AF" w:rsidRPr="008A060B">
        <w:rPr>
          <w:rFonts w:cs="Times New Roman"/>
          <w:sz w:val="28"/>
          <w:szCs w:val="28"/>
        </w:rPr>
        <w:t xml:space="preserve"> (Wing </w:t>
      </w:r>
      <w:r w:rsidR="00CE42AF" w:rsidRPr="008A060B">
        <w:rPr>
          <w:rFonts w:cs="Times New Roman"/>
          <w:i/>
          <w:iCs/>
          <w:sz w:val="28"/>
          <w:szCs w:val="28"/>
        </w:rPr>
        <w:t>et al</w:t>
      </w:r>
      <w:r w:rsidR="00CE42AF" w:rsidRPr="008A060B">
        <w:rPr>
          <w:rFonts w:cs="Times New Roman"/>
          <w:sz w:val="28"/>
          <w:szCs w:val="28"/>
        </w:rPr>
        <w:t>.,2019)</w:t>
      </w:r>
      <w:r w:rsidR="00A31F0F" w:rsidRPr="008A060B">
        <w:rPr>
          <w:rFonts w:cs="Times New Roman"/>
          <w:sz w:val="28"/>
          <w:szCs w:val="28"/>
        </w:rPr>
        <w:t xml:space="preserve">. Based on </w:t>
      </w:r>
      <w:r w:rsidR="00D6028E" w:rsidRPr="008A060B">
        <w:rPr>
          <w:rFonts w:cs="Times New Roman"/>
          <w:sz w:val="28"/>
          <w:szCs w:val="28"/>
        </w:rPr>
        <w:t>these</w:t>
      </w:r>
      <w:r w:rsidR="00A31F0F" w:rsidRPr="008A060B">
        <w:rPr>
          <w:rFonts w:cs="Times New Roman"/>
          <w:sz w:val="28"/>
          <w:szCs w:val="28"/>
        </w:rPr>
        <w:t xml:space="preserve"> platforms </w:t>
      </w:r>
      <w:r w:rsidR="00D6028E" w:rsidRPr="008A060B">
        <w:rPr>
          <w:rFonts w:cs="Times New Roman"/>
          <w:sz w:val="28"/>
          <w:szCs w:val="28"/>
        </w:rPr>
        <w:t xml:space="preserve">he faced some of the costs involved </w:t>
      </w:r>
      <w:r w:rsidR="002976C2" w:rsidRPr="008A060B">
        <w:rPr>
          <w:rFonts w:cs="Times New Roman"/>
          <w:sz w:val="28"/>
          <w:szCs w:val="28"/>
        </w:rPr>
        <w:t>in</w:t>
      </w:r>
      <w:r w:rsidR="00D6028E" w:rsidRPr="008A060B">
        <w:rPr>
          <w:rFonts w:cs="Times New Roman"/>
          <w:sz w:val="28"/>
          <w:szCs w:val="28"/>
        </w:rPr>
        <w:t xml:space="preserve"> managing the maintain sell products </w:t>
      </w:r>
      <w:r w:rsidR="002976C2" w:rsidRPr="008A060B">
        <w:rPr>
          <w:rFonts w:cs="Times New Roman"/>
          <w:sz w:val="28"/>
          <w:szCs w:val="28"/>
        </w:rPr>
        <w:t>on</w:t>
      </w:r>
      <w:r w:rsidR="00D6028E" w:rsidRPr="008A060B">
        <w:rPr>
          <w:rFonts w:cs="Times New Roman"/>
          <w:sz w:val="28"/>
          <w:szCs w:val="28"/>
        </w:rPr>
        <w:t xml:space="preserve"> amazon. </w:t>
      </w:r>
    </w:p>
    <w:p w14:paraId="0D2FD59C" w14:textId="0693D1C9" w:rsidR="00EF67F4" w:rsidRPr="008A060B" w:rsidRDefault="00D6028E" w:rsidP="00A934C5">
      <w:pPr>
        <w:spacing w:before="0"/>
        <w:rPr>
          <w:rFonts w:cs="Times New Roman"/>
          <w:sz w:val="28"/>
          <w:szCs w:val="28"/>
        </w:rPr>
      </w:pPr>
      <w:r w:rsidRPr="008A060B">
        <w:rPr>
          <w:rFonts w:cs="Times New Roman"/>
          <w:sz w:val="28"/>
          <w:szCs w:val="28"/>
        </w:rPr>
        <w:t xml:space="preserve">First of </w:t>
      </w:r>
      <w:r w:rsidR="00B101CD" w:rsidRPr="008A060B">
        <w:rPr>
          <w:rFonts w:cs="Times New Roman"/>
          <w:sz w:val="28"/>
          <w:szCs w:val="28"/>
        </w:rPr>
        <w:t>all,</w:t>
      </w:r>
      <w:r w:rsidRPr="008A060B">
        <w:rPr>
          <w:rFonts w:cs="Times New Roman"/>
          <w:sz w:val="28"/>
          <w:szCs w:val="28"/>
        </w:rPr>
        <w:t xml:space="preserve"> amazon </w:t>
      </w:r>
      <w:r w:rsidR="002976C2" w:rsidRPr="008A060B">
        <w:rPr>
          <w:rFonts w:cs="Times New Roman"/>
          <w:sz w:val="28"/>
          <w:szCs w:val="28"/>
        </w:rPr>
        <w:t>charges,</w:t>
      </w:r>
      <w:r w:rsidRPr="008A060B">
        <w:rPr>
          <w:rFonts w:cs="Times New Roman"/>
          <w:sz w:val="28"/>
          <w:szCs w:val="28"/>
        </w:rPr>
        <w:t xml:space="preserve"> </w:t>
      </w:r>
      <w:r w:rsidR="002976C2" w:rsidRPr="008A060B">
        <w:rPr>
          <w:rFonts w:cs="Times New Roman"/>
          <w:sz w:val="28"/>
          <w:szCs w:val="28"/>
        </w:rPr>
        <w:t xml:space="preserve">and </w:t>
      </w:r>
      <w:r w:rsidRPr="008A060B">
        <w:rPr>
          <w:rFonts w:cs="Times New Roman"/>
          <w:sz w:val="28"/>
          <w:szCs w:val="28"/>
        </w:rPr>
        <w:t xml:space="preserve">the </w:t>
      </w:r>
      <w:r w:rsidR="00B101CD" w:rsidRPr="008A060B">
        <w:rPr>
          <w:rFonts w:cs="Times New Roman"/>
          <w:sz w:val="28"/>
          <w:szCs w:val="28"/>
        </w:rPr>
        <w:t>fulfilments</w:t>
      </w:r>
      <w:r w:rsidRPr="008A060B">
        <w:rPr>
          <w:rFonts w:cs="Times New Roman"/>
          <w:sz w:val="28"/>
          <w:szCs w:val="28"/>
        </w:rPr>
        <w:t xml:space="preserve"> cost </w:t>
      </w:r>
      <w:r w:rsidR="00EF67F4" w:rsidRPr="008A060B">
        <w:rPr>
          <w:rFonts w:cs="Times New Roman"/>
          <w:sz w:val="28"/>
          <w:szCs w:val="28"/>
        </w:rPr>
        <w:t>around £</w:t>
      </w:r>
      <w:r w:rsidRPr="008A060B">
        <w:rPr>
          <w:rFonts w:cs="Times New Roman"/>
          <w:sz w:val="28"/>
          <w:szCs w:val="28"/>
        </w:rPr>
        <w:t xml:space="preserve">50,000. And </w:t>
      </w:r>
      <w:r w:rsidR="002976C2" w:rsidRPr="008A060B">
        <w:rPr>
          <w:rFonts w:cs="Times New Roman"/>
          <w:sz w:val="28"/>
          <w:szCs w:val="28"/>
        </w:rPr>
        <w:t>no,</w:t>
      </w:r>
      <w:r w:rsidRPr="008A060B">
        <w:rPr>
          <w:rFonts w:cs="Times New Roman"/>
          <w:sz w:val="28"/>
          <w:szCs w:val="28"/>
        </w:rPr>
        <w:t xml:space="preserve"> the other </w:t>
      </w:r>
      <w:r w:rsidR="002976C2" w:rsidRPr="008A060B">
        <w:rPr>
          <w:rFonts w:cs="Times New Roman"/>
          <w:sz w:val="28"/>
          <w:szCs w:val="28"/>
        </w:rPr>
        <w:t>casting</w:t>
      </w:r>
      <w:r w:rsidRPr="008A060B">
        <w:rPr>
          <w:rFonts w:cs="Times New Roman"/>
          <w:sz w:val="28"/>
          <w:szCs w:val="28"/>
        </w:rPr>
        <w:t xml:space="preserve"> is included in </w:t>
      </w:r>
      <w:r w:rsidR="002976C2" w:rsidRPr="008A060B">
        <w:rPr>
          <w:rFonts w:cs="Times New Roman"/>
          <w:sz w:val="28"/>
          <w:szCs w:val="28"/>
        </w:rPr>
        <w:t>this online platform</w:t>
      </w:r>
      <w:r w:rsidR="00F200CF" w:rsidRPr="008A060B">
        <w:rPr>
          <w:rFonts w:cs="Times New Roman"/>
          <w:sz w:val="28"/>
          <w:szCs w:val="28"/>
        </w:rPr>
        <w:t xml:space="preserve"> (Cen </w:t>
      </w:r>
      <w:r w:rsidR="00F200CF" w:rsidRPr="008A060B">
        <w:rPr>
          <w:rFonts w:cs="Times New Roman"/>
          <w:i/>
          <w:iCs/>
          <w:sz w:val="28"/>
          <w:szCs w:val="28"/>
        </w:rPr>
        <w:t>et al</w:t>
      </w:r>
      <w:r w:rsidR="00F200CF" w:rsidRPr="008A060B">
        <w:rPr>
          <w:rFonts w:cs="Times New Roman"/>
          <w:sz w:val="28"/>
          <w:szCs w:val="28"/>
        </w:rPr>
        <w:t>.,</w:t>
      </w:r>
      <w:r w:rsidR="002F6E58" w:rsidRPr="008A060B">
        <w:rPr>
          <w:rFonts w:cs="Times New Roman"/>
          <w:sz w:val="28"/>
          <w:szCs w:val="28"/>
        </w:rPr>
        <w:t xml:space="preserve"> </w:t>
      </w:r>
      <w:r w:rsidR="00F200CF" w:rsidRPr="008A060B">
        <w:rPr>
          <w:rFonts w:cs="Times New Roman"/>
          <w:sz w:val="28"/>
          <w:szCs w:val="28"/>
        </w:rPr>
        <w:t>2020)</w:t>
      </w:r>
      <w:r w:rsidR="002976C2" w:rsidRPr="008A060B">
        <w:rPr>
          <w:rFonts w:cs="Times New Roman"/>
          <w:sz w:val="28"/>
          <w:szCs w:val="28"/>
        </w:rPr>
        <w:t>.  But it has some little bit of opportunities like amazon providing granted sales of 65000 units on amazon yearly with the potential to increase depending on the demand for the particular products</w:t>
      </w:r>
      <w:r w:rsidR="00CE42AF" w:rsidRPr="008A060B">
        <w:rPr>
          <w:rFonts w:cs="Times New Roman"/>
          <w:sz w:val="28"/>
          <w:szCs w:val="28"/>
        </w:rPr>
        <w:t xml:space="preserve"> (Weldy,</w:t>
      </w:r>
      <w:r w:rsidR="002F6E58" w:rsidRPr="008A060B">
        <w:rPr>
          <w:rFonts w:cs="Times New Roman"/>
          <w:sz w:val="28"/>
          <w:szCs w:val="28"/>
        </w:rPr>
        <w:t xml:space="preserve"> </w:t>
      </w:r>
      <w:r w:rsidR="00CE42AF" w:rsidRPr="008A060B">
        <w:rPr>
          <w:rFonts w:cs="Times New Roman"/>
          <w:sz w:val="28"/>
          <w:szCs w:val="28"/>
        </w:rPr>
        <w:t>2018)</w:t>
      </w:r>
      <w:r w:rsidR="002976C2" w:rsidRPr="008A060B">
        <w:rPr>
          <w:rFonts w:cs="Times New Roman"/>
          <w:sz w:val="28"/>
          <w:szCs w:val="28"/>
        </w:rPr>
        <w:t>.</w:t>
      </w:r>
      <w:r w:rsidR="00EF67F4" w:rsidRPr="008A060B">
        <w:rPr>
          <w:rFonts w:cs="Times New Roman"/>
          <w:sz w:val="28"/>
          <w:szCs w:val="28"/>
        </w:rPr>
        <w:t xml:space="preserve"> But is has some disadvantages which is that amazon said that they cannot control the price of the products and also added return policies. That is known as the lack of control.</w:t>
      </w:r>
    </w:p>
    <w:p w14:paraId="20B32265" w14:textId="6FE3C184" w:rsidR="0056718A" w:rsidRPr="008A060B" w:rsidRDefault="00EF67F4" w:rsidP="00A934C5">
      <w:pPr>
        <w:spacing w:before="0"/>
        <w:rPr>
          <w:rFonts w:cs="Times New Roman"/>
          <w:sz w:val="28"/>
          <w:szCs w:val="28"/>
        </w:rPr>
      </w:pPr>
      <w:r w:rsidRPr="008A060B">
        <w:rPr>
          <w:rFonts w:cs="Times New Roman"/>
          <w:sz w:val="28"/>
          <w:szCs w:val="28"/>
        </w:rPr>
        <w:t xml:space="preserve">After the overall discussion </w:t>
      </w:r>
      <w:r w:rsidR="00C05D07" w:rsidRPr="008A060B">
        <w:rPr>
          <w:rFonts w:cs="Times New Roman"/>
          <w:sz w:val="28"/>
          <w:szCs w:val="28"/>
        </w:rPr>
        <w:t>understands</w:t>
      </w:r>
      <w:r w:rsidRPr="008A060B">
        <w:rPr>
          <w:rFonts w:cs="Times New Roman"/>
          <w:sz w:val="28"/>
          <w:szCs w:val="28"/>
        </w:rPr>
        <w:t xml:space="preserve"> the valuable </w:t>
      </w:r>
      <w:r w:rsidR="00CE0507" w:rsidRPr="008A060B">
        <w:rPr>
          <w:rFonts w:cs="Times New Roman"/>
          <w:sz w:val="28"/>
          <w:szCs w:val="28"/>
        </w:rPr>
        <w:t>action based</w:t>
      </w:r>
      <w:r w:rsidRPr="008A060B">
        <w:rPr>
          <w:rFonts w:cs="Times New Roman"/>
          <w:sz w:val="28"/>
          <w:szCs w:val="28"/>
        </w:rPr>
        <w:t xml:space="preserve"> on the</w:t>
      </w:r>
      <w:r w:rsidR="00CE0507" w:rsidRPr="008A060B">
        <w:rPr>
          <w:rFonts w:cs="Times New Roman"/>
          <w:sz w:val="28"/>
          <w:szCs w:val="28"/>
        </w:rPr>
        <w:t xml:space="preserve"> two types of online platforms. Fists one is better because that is </w:t>
      </w:r>
      <w:r w:rsidR="00C05D07" w:rsidRPr="008A060B">
        <w:rPr>
          <w:rFonts w:cs="Times New Roman"/>
          <w:sz w:val="28"/>
          <w:szCs w:val="28"/>
        </w:rPr>
        <w:t>his</w:t>
      </w:r>
      <w:r w:rsidR="00CE0507" w:rsidRPr="008A060B">
        <w:rPr>
          <w:rFonts w:cs="Times New Roman"/>
          <w:sz w:val="28"/>
          <w:szCs w:val="28"/>
        </w:rPr>
        <w:t xml:space="preserve"> own business and he </w:t>
      </w:r>
      <w:r w:rsidR="00C05D07" w:rsidRPr="008A060B">
        <w:rPr>
          <w:rFonts w:cs="Times New Roman"/>
          <w:sz w:val="28"/>
          <w:szCs w:val="28"/>
        </w:rPr>
        <w:t>controls</w:t>
      </w:r>
      <w:r w:rsidR="00CE0507" w:rsidRPr="008A060B">
        <w:rPr>
          <w:rFonts w:cs="Times New Roman"/>
          <w:sz w:val="28"/>
          <w:szCs w:val="28"/>
        </w:rPr>
        <w:t xml:space="preserve"> </w:t>
      </w:r>
      <w:r w:rsidR="00C05D07" w:rsidRPr="008A060B">
        <w:rPr>
          <w:rFonts w:cs="Times New Roman"/>
          <w:sz w:val="28"/>
          <w:szCs w:val="28"/>
        </w:rPr>
        <w:t xml:space="preserve">his </w:t>
      </w:r>
      <w:r w:rsidR="00CE0507" w:rsidRPr="008A060B">
        <w:rPr>
          <w:rFonts w:cs="Times New Roman"/>
          <w:sz w:val="28"/>
          <w:szCs w:val="28"/>
        </w:rPr>
        <w:t xml:space="preserve">own business with the help of different types of activities. And </w:t>
      </w:r>
      <w:r w:rsidR="00B101CD" w:rsidRPr="008A060B">
        <w:rPr>
          <w:rFonts w:cs="Times New Roman"/>
          <w:sz w:val="28"/>
          <w:szCs w:val="28"/>
        </w:rPr>
        <w:lastRenderedPageBreak/>
        <w:t>also,</w:t>
      </w:r>
      <w:r w:rsidR="00CE0507" w:rsidRPr="008A060B">
        <w:rPr>
          <w:rFonts w:cs="Times New Roman"/>
          <w:sz w:val="28"/>
          <w:szCs w:val="28"/>
        </w:rPr>
        <w:t xml:space="preserve"> </w:t>
      </w:r>
      <w:r w:rsidR="00C05D07" w:rsidRPr="008A060B">
        <w:rPr>
          <w:rFonts w:cs="Times New Roman"/>
          <w:sz w:val="28"/>
          <w:szCs w:val="28"/>
        </w:rPr>
        <w:t>with</w:t>
      </w:r>
      <w:r w:rsidR="00CE0507" w:rsidRPr="008A060B">
        <w:rPr>
          <w:rFonts w:cs="Times New Roman"/>
          <w:sz w:val="28"/>
          <w:szCs w:val="28"/>
        </w:rPr>
        <w:t xml:space="preserve"> the help of market research </w:t>
      </w:r>
      <w:r w:rsidR="00C05D07" w:rsidRPr="008A060B">
        <w:rPr>
          <w:rFonts w:cs="Times New Roman"/>
          <w:sz w:val="28"/>
          <w:szCs w:val="28"/>
        </w:rPr>
        <w:t>understanding</w:t>
      </w:r>
      <w:r w:rsidR="00CE0507" w:rsidRPr="008A060B">
        <w:rPr>
          <w:rFonts w:cs="Times New Roman"/>
          <w:sz w:val="28"/>
          <w:szCs w:val="28"/>
        </w:rPr>
        <w:t xml:space="preserve"> the product value of the market, and market also </w:t>
      </w:r>
      <w:r w:rsidR="00C05D07" w:rsidRPr="008A060B">
        <w:rPr>
          <w:rFonts w:cs="Times New Roman"/>
          <w:sz w:val="28"/>
          <w:szCs w:val="28"/>
        </w:rPr>
        <w:t>increases</w:t>
      </w:r>
      <w:r w:rsidR="00CE0507" w:rsidRPr="008A060B">
        <w:rPr>
          <w:rFonts w:cs="Times New Roman"/>
          <w:sz w:val="28"/>
          <w:szCs w:val="28"/>
        </w:rPr>
        <w:t xml:space="preserve"> the demand. That I positive point of the business. Side by side </w:t>
      </w:r>
      <w:r w:rsidR="0056718A" w:rsidRPr="008A060B">
        <w:rPr>
          <w:rFonts w:cs="Times New Roman"/>
          <w:sz w:val="28"/>
          <w:szCs w:val="28"/>
        </w:rPr>
        <w:t xml:space="preserve">in </w:t>
      </w:r>
      <w:r w:rsidR="00C05D07" w:rsidRPr="008A060B">
        <w:rPr>
          <w:rFonts w:cs="Times New Roman"/>
          <w:sz w:val="28"/>
          <w:szCs w:val="28"/>
        </w:rPr>
        <w:t xml:space="preserve">the </w:t>
      </w:r>
      <w:r w:rsidR="0056718A" w:rsidRPr="008A060B">
        <w:rPr>
          <w:rFonts w:cs="Times New Roman"/>
          <w:sz w:val="28"/>
          <w:szCs w:val="28"/>
        </w:rPr>
        <w:t xml:space="preserve">future he established </w:t>
      </w:r>
      <w:r w:rsidR="00C05D07" w:rsidRPr="008A060B">
        <w:rPr>
          <w:rFonts w:cs="Times New Roman"/>
          <w:sz w:val="28"/>
          <w:szCs w:val="28"/>
        </w:rPr>
        <w:t xml:space="preserve">his </w:t>
      </w:r>
      <w:r w:rsidR="0056718A" w:rsidRPr="008A060B">
        <w:rPr>
          <w:rFonts w:cs="Times New Roman"/>
          <w:sz w:val="28"/>
          <w:szCs w:val="28"/>
        </w:rPr>
        <w:t>own products as like a brand</w:t>
      </w:r>
      <w:r w:rsidR="00F200CF" w:rsidRPr="008A060B">
        <w:rPr>
          <w:rFonts w:cs="Times New Roman"/>
          <w:sz w:val="28"/>
          <w:szCs w:val="28"/>
        </w:rPr>
        <w:t xml:space="preserve"> (Abdollahpouri </w:t>
      </w:r>
      <w:r w:rsidR="00F200CF" w:rsidRPr="008A060B">
        <w:rPr>
          <w:rFonts w:cs="Times New Roman"/>
          <w:i/>
          <w:iCs/>
          <w:sz w:val="28"/>
          <w:szCs w:val="28"/>
        </w:rPr>
        <w:t>et al</w:t>
      </w:r>
      <w:r w:rsidR="00F200CF" w:rsidRPr="008A060B">
        <w:rPr>
          <w:rFonts w:cs="Times New Roman"/>
          <w:sz w:val="28"/>
          <w:szCs w:val="28"/>
        </w:rPr>
        <w:t>.,</w:t>
      </w:r>
      <w:r w:rsidR="002F6E58" w:rsidRPr="008A060B">
        <w:rPr>
          <w:rFonts w:cs="Times New Roman"/>
          <w:sz w:val="28"/>
          <w:szCs w:val="28"/>
        </w:rPr>
        <w:t xml:space="preserve"> </w:t>
      </w:r>
      <w:r w:rsidR="00F200CF" w:rsidRPr="008A060B">
        <w:rPr>
          <w:rFonts w:cs="Times New Roman"/>
          <w:sz w:val="28"/>
          <w:szCs w:val="28"/>
        </w:rPr>
        <w:t>2020)</w:t>
      </w:r>
      <w:r w:rsidR="0056718A" w:rsidRPr="008A060B">
        <w:rPr>
          <w:rFonts w:cs="Times New Roman"/>
          <w:sz w:val="28"/>
          <w:szCs w:val="28"/>
        </w:rPr>
        <w:t xml:space="preserve">. but overall activities doing with the help of </w:t>
      </w:r>
      <w:r w:rsidR="00C05D07" w:rsidRPr="008A060B">
        <w:rPr>
          <w:rFonts w:cs="Times New Roman"/>
          <w:sz w:val="28"/>
          <w:szCs w:val="28"/>
        </w:rPr>
        <w:t xml:space="preserve">a </w:t>
      </w:r>
      <w:r w:rsidR="0056718A" w:rsidRPr="008A060B">
        <w:rPr>
          <w:rFonts w:cs="Times New Roman"/>
          <w:sz w:val="28"/>
          <w:szCs w:val="28"/>
        </w:rPr>
        <w:t xml:space="preserve">huge amount of </w:t>
      </w:r>
      <w:r w:rsidR="00C05D07" w:rsidRPr="008A060B">
        <w:rPr>
          <w:rFonts w:cs="Times New Roman"/>
          <w:sz w:val="28"/>
          <w:szCs w:val="28"/>
        </w:rPr>
        <w:t>cost</w:t>
      </w:r>
      <w:r w:rsidR="0056718A" w:rsidRPr="008A060B">
        <w:rPr>
          <w:rFonts w:cs="Times New Roman"/>
          <w:sz w:val="28"/>
          <w:szCs w:val="28"/>
        </w:rPr>
        <w:t xml:space="preserve">. That is some point of view impact </w:t>
      </w:r>
      <w:r w:rsidR="00C05D07" w:rsidRPr="008A060B">
        <w:rPr>
          <w:rFonts w:cs="Times New Roman"/>
          <w:sz w:val="28"/>
          <w:szCs w:val="28"/>
        </w:rPr>
        <w:t>on</w:t>
      </w:r>
      <w:r w:rsidR="0056718A" w:rsidRPr="008A060B">
        <w:rPr>
          <w:rFonts w:cs="Times New Roman"/>
          <w:sz w:val="28"/>
          <w:szCs w:val="28"/>
        </w:rPr>
        <w:t xml:space="preserve"> Mr. Amana because the year 2020 badly impacted business and that is the reason the business faced some of </w:t>
      </w:r>
      <w:r w:rsidR="00C05D07" w:rsidRPr="008A060B">
        <w:rPr>
          <w:rFonts w:cs="Times New Roman"/>
          <w:sz w:val="28"/>
          <w:szCs w:val="28"/>
        </w:rPr>
        <w:t xml:space="preserve">the </w:t>
      </w:r>
      <w:r w:rsidR="0056718A" w:rsidRPr="008A060B">
        <w:rPr>
          <w:rFonts w:cs="Times New Roman"/>
          <w:sz w:val="28"/>
          <w:szCs w:val="28"/>
        </w:rPr>
        <w:t xml:space="preserve">financial issues. in </w:t>
      </w:r>
      <w:r w:rsidR="00C05D07" w:rsidRPr="008A060B">
        <w:rPr>
          <w:rFonts w:cs="Times New Roman"/>
          <w:sz w:val="28"/>
          <w:szCs w:val="28"/>
        </w:rPr>
        <w:t xml:space="preserve">the </w:t>
      </w:r>
      <w:r w:rsidR="0056718A" w:rsidRPr="008A060B">
        <w:rPr>
          <w:rFonts w:cs="Times New Roman"/>
          <w:sz w:val="28"/>
          <w:szCs w:val="28"/>
        </w:rPr>
        <w:t xml:space="preserve">case </w:t>
      </w:r>
      <w:r w:rsidR="00C05D07" w:rsidRPr="008A060B">
        <w:rPr>
          <w:rFonts w:cs="Times New Roman"/>
          <w:sz w:val="28"/>
          <w:szCs w:val="28"/>
        </w:rPr>
        <w:t>of</w:t>
      </w:r>
      <w:r w:rsidR="0056718A" w:rsidRPr="008A060B">
        <w:rPr>
          <w:rFonts w:cs="Times New Roman"/>
          <w:sz w:val="28"/>
          <w:szCs w:val="28"/>
        </w:rPr>
        <w:t xml:space="preserve"> that situation not beneficial this plan. </w:t>
      </w:r>
    </w:p>
    <w:p w14:paraId="07BA1329" w14:textId="0F83D952" w:rsidR="000D2899" w:rsidRPr="008A060B" w:rsidRDefault="0056718A" w:rsidP="00A934C5">
      <w:pPr>
        <w:spacing w:before="0"/>
        <w:rPr>
          <w:rFonts w:cs="Times New Roman"/>
          <w:sz w:val="28"/>
          <w:szCs w:val="28"/>
        </w:rPr>
      </w:pPr>
      <w:r w:rsidRPr="008A060B">
        <w:rPr>
          <w:rFonts w:cs="Times New Roman"/>
          <w:sz w:val="28"/>
          <w:szCs w:val="28"/>
        </w:rPr>
        <w:t xml:space="preserve">But the other one is selling products </w:t>
      </w:r>
      <w:r w:rsidR="00C05D07" w:rsidRPr="008A060B">
        <w:rPr>
          <w:rFonts w:cs="Times New Roman"/>
          <w:sz w:val="28"/>
          <w:szCs w:val="28"/>
        </w:rPr>
        <w:t>on</w:t>
      </w:r>
      <w:r w:rsidRPr="008A060B">
        <w:rPr>
          <w:rFonts w:cs="Times New Roman"/>
          <w:sz w:val="28"/>
          <w:szCs w:val="28"/>
        </w:rPr>
        <w:t xml:space="preserve"> amazon that only the </w:t>
      </w:r>
      <w:r w:rsidR="00B101CD" w:rsidRPr="008A060B">
        <w:rPr>
          <w:rFonts w:cs="Times New Roman"/>
          <w:sz w:val="28"/>
          <w:szCs w:val="28"/>
        </w:rPr>
        <w:t>fulfilment</w:t>
      </w:r>
      <w:r w:rsidRPr="008A060B">
        <w:rPr>
          <w:rFonts w:cs="Times New Roman"/>
          <w:sz w:val="28"/>
          <w:szCs w:val="28"/>
        </w:rPr>
        <w:t xml:space="preserve"> charges side by side </w:t>
      </w:r>
      <w:r w:rsidR="00C05D07" w:rsidRPr="008A060B">
        <w:rPr>
          <w:rFonts w:cs="Times New Roman"/>
          <w:sz w:val="28"/>
          <w:szCs w:val="28"/>
        </w:rPr>
        <w:t xml:space="preserve">provide some of the benefits, and also granted the product demand. That is </w:t>
      </w:r>
      <w:r w:rsidR="000D2899" w:rsidRPr="008A060B">
        <w:rPr>
          <w:rFonts w:cs="Times New Roman"/>
          <w:sz w:val="28"/>
          <w:szCs w:val="28"/>
        </w:rPr>
        <w:t xml:space="preserve">an </w:t>
      </w:r>
      <w:r w:rsidR="00C05D07" w:rsidRPr="008A060B">
        <w:rPr>
          <w:rFonts w:cs="Times New Roman"/>
          <w:sz w:val="28"/>
          <w:szCs w:val="28"/>
        </w:rPr>
        <w:t>opportunity for Mr. Amana</w:t>
      </w:r>
      <w:r w:rsidR="00F200CF" w:rsidRPr="008A060B">
        <w:rPr>
          <w:rFonts w:cs="Times New Roman"/>
          <w:sz w:val="28"/>
          <w:szCs w:val="28"/>
        </w:rPr>
        <w:t xml:space="preserve"> (Abe </w:t>
      </w:r>
      <w:r w:rsidR="00F200CF" w:rsidRPr="008A060B">
        <w:rPr>
          <w:rFonts w:cs="Times New Roman"/>
          <w:i/>
          <w:iCs/>
          <w:sz w:val="28"/>
          <w:szCs w:val="28"/>
        </w:rPr>
        <w:t>et al</w:t>
      </w:r>
      <w:r w:rsidR="00F200CF" w:rsidRPr="008A060B">
        <w:rPr>
          <w:rFonts w:cs="Times New Roman"/>
          <w:sz w:val="28"/>
          <w:szCs w:val="28"/>
        </w:rPr>
        <w:t>.,</w:t>
      </w:r>
      <w:r w:rsidR="002F6E58" w:rsidRPr="008A060B">
        <w:rPr>
          <w:rFonts w:cs="Times New Roman"/>
          <w:sz w:val="28"/>
          <w:szCs w:val="28"/>
        </w:rPr>
        <w:t xml:space="preserve"> </w:t>
      </w:r>
      <w:r w:rsidR="00F200CF" w:rsidRPr="008A060B">
        <w:rPr>
          <w:rFonts w:cs="Times New Roman"/>
          <w:sz w:val="28"/>
          <w:szCs w:val="28"/>
        </w:rPr>
        <w:t>2019)</w:t>
      </w:r>
      <w:r w:rsidR="00C05D07" w:rsidRPr="008A060B">
        <w:rPr>
          <w:rFonts w:cs="Times New Roman"/>
          <w:sz w:val="28"/>
          <w:szCs w:val="28"/>
        </w:rPr>
        <w:t>. If he chooses this plan</w:t>
      </w:r>
      <w:r w:rsidR="000D2899" w:rsidRPr="008A060B">
        <w:rPr>
          <w:rFonts w:cs="Times New Roman"/>
          <w:sz w:val="28"/>
          <w:szCs w:val="28"/>
        </w:rPr>
        <w:t xml:space="preserve"> with the help of </w:t>
      </w:r>
      <w:r w:rsidR="00C05D07" w:rsidRPr="008A060B">
        <w:rPr>
          <w:rFonts w:cs="Times New Roman"/>
          <w:sz w:val="28"/>
          <w:szCs w:val="28"/>
        </w:rPr>
        <w:t xml:space="preserve">some amount of </w:t>
      </w:r>
      <w:r w:rsidR="00982E26" w:rsidRPr="008A060B">
        <w:rPr>
          <w:rFonts w:cs="Times New Roman"/>
          <w:sz w:val="28"/>
          <w:szCs w:val="28"/>
        </w:rPr>
        <w:t>cost</w:t>
      </w:r>
      <w:r w:rsidR="00C05D07" w:rsidRPr="008A060B">
        <w:rPr>
          <w:rFonts w:cs="Times New Roman"/>
          <w:sz w:val="28"/>
          <w:szCs w:val="28"/>
        </w:rPr>
        <w:t xml:space="preserve"> </w:t>
      </w:r>
      <w:r w:rsidR="00982E26" w:rsidRPr="008A060B">
        <w:rPr>
          <w:rFonts w:cs="Times New Roman"/>
          <w:sz w:val="28"/>
          <w:szCs w:val="28"/>
        </w:rPr>
        <w:t>manage</w:t>
      </w:r>
      <w:r w:rsidR="00C05D07" w:rsidRPr="008A060B">
        <w:rPr>
          <w:rFonts w:cs="Times New Roman"/>
          <w:sz w:val="28"/>
          <w:szCs w:val="28"/>
        </w:rPr>
        <w:t xml:space="preserve"> the online platforms. Because he </w:t>
      </w:r>
      <w:r w:rsidR="000D2899" w:rsidRPr="008A060B">
        <w:rPr>
          <w:rFonts w:cs="Times New Roman"/>
          <w:sz w:val="28"/>
          <w:szCs w:val="28"/>
        </w:rPr>
        <w:t xml:space="preserve">is troubled by some financial issues so that the amazon platform is the best option for Mr. Amana. </w:t>
      </w:r>
    </w:p>
    <w:p w14:paraId="64E42BA2" w14:textId="77777777" w:rsidR="00792E1D" w:rsidRDefault="000D2899" w:rsidP="00A934C5">
      <w:pPr>
        <w:spacing w:before="0"/>
        <w:rPr>
          <w:rFonts w:ascii="Arial" w:hAnsi="Arial" w:cs="Arial"/>
          <w:szCs w:val="24"/>
        </w:rPr>
      </w:pPr>
      <w:r w:rsidRPr="008A060B">
        <w:rPr>
          <w:rFonts w:cs="Times New Roman"/>
          <w:sz w:val="28"/>
          <w:szCs w:val="28"/>
        </w:rPr>
        <w:t xml:space="preserve">In this discussion apply </w:t>
      </w:r>
      <w:r w:rsidR="00B101CD" w:rsidRPr="008A060B">
        <w:rPr>
          <w:rFonts w:cs="Times New Roman"/>
          <w:sz w:val="28"/>
          <w:szCs w:val="28"/>
        </w:rPr>
        <w:t>someone’s</w:t>
      </w:r>
      <w:r w:rsidRPr="008A060B">
        <w:rPr>
          <w:rFonts w:cs="Times New Roman"/>
          <w:sz w:val="28"/>
          <w:szCs w:val="28"/>
        </w:rPr>
        <w:t xml:space="preserve"> recommendation like now in situations his </w:t>
      </w:r>
      <w:r w:rsidR="00484A61" w:rsidRPr="008A060B">
        <w:rPr>
          <w:rFonts w:cs="Times New Roman"/>
          <w:sz w:val="28"/>
          <w:szCs w:val="28"/>
        </w:rPr>
        <w:t>financial</w:t>
      </w:r>
      <w:r w:rsidRPr="008A060B">
        <w:rPr>
          <w:rFonts w:cs="Times New Roman"/>
          <w:sz w:val="28"/>
          <w:szCs w:val="28"/>
        </w:rPr>
        <w:t xml:space="preserve"> condition </w:t>
      </w:r>
      <w:r w:rsidR="00484A61" w:rsidRPr="008A060B">
        <w:rPr>
          <w:rFonts w:cs="Times New Roman"/>
          <w:sz w:val="28"/>
          <w:szCs w:val="28"/>
        </w:rPr>
        <w:t>is</w:t>
      </w:r>
      <w:r w:rsidRPr="008A060B">
        <w:rPr>
          <w:rFonts w:cs="Times New Roman"/>
          <w:sz w:val="28"/>
          <w:szCs w:val="28"/>
        </w:rPr>
        <w:t xml:space="preserve"> </w:t>
      </w:r>
      <w:r w:rsidR="00484A61" w:rsidRPr="008A060B">
        <w:rPr>
          <w:rFonts w:cs="Times New Roman"/>
          <w:sz w:val="28"/>
          <w:szCs w:val="28"/>
        </w:rPr>
        <w:t>not</w:t>
      </w:r>
      <w:r w:rsidRPr="008A060B">
        <w:rPr>
          <w:rFonts w:cs="Times New Roman"/>
          <w:sz w:val="28"/>
          <w:szCs w:val="28"/>
        </w:rPr>
        <w:t xml:space="preserve"> good that is why clearly if he </w:t>
      </w:r>
      <w:r w:rsidR="00484A61" w:rsidRPr="008A060B">
        <w:rPr>
          <w:rFonts w:cs="Times New Roman"/>
          <w:sz w:val="28"/>
          <w:szCs w:val="28"/>
        </w:rPr>
        <w:t>chooses</w:t>
      </w:r>
      <w:r w:rsidRPr="008A060B">
        <w:rPr>
          <w:rFonts w:cs="Times New Roman"/>
          <w:sz w:val="28"/>
          <w:szCs w:val="28"/>
        </w:rPr>
        <w:t xml:space="preserve"> the amazon online platforms so that he quickly overcome the issues</w:t>
      </w:r>
      <w:r w:rsidR="00CE42AF" w:rsidRPr="008A060B">
        <w:rPr>
          <w:rFonts w:cs="Times New Roman"/>
          <w:sz w:val="28"/>
          <w:szCs w:val="28"/>
        </w:rPr>
        <w:t xml:space="preserve"> (Smits and Nikdel, 2019)</w:t>
      </w:r>
      <w:r w:rsidR="00484A61" w:rsidRPr="008A060B">
        <w:rPr>
          <w:rFonts w:cs="Times New Roman"/>
          <w:sz w:val="28"/>
          <w:szCs w:val="28"/>
        </w:rPr>
        <w:t>. but in the end, if he properly sells th</w:t>
      </w:r>
      <w:r w:rsidR="00F200CF" w:rsidRPr="008A060B">
        <w:rPr>
          <w:rFonts w:cs="Times New Roman"/>
          <w:sz w:val="28"/>
          <w:szCs w:val="28"/>
        </w:rPr>
        <w:t>eir</w:t>
      </w:r>
      <w:r w:rsidR="00484A61" w:rsidRPr="008A060B">
        <w:rPr>
          <w:rFonts w:cs="Times New Roman"/>
          <w:sz w:val="28"/>
          <w:szCs w:val="28"/>
        </w:rPr>
        <w:t xml:space="preserve"> products on amazon platforms a generates profits easily so he changes his own mind and easily converts his own business idea like selling the products with the help of his own website. At least 4 to 5 years later he easily converts their own products into their own website. </w:t>
      </w:r>
      <w:r w:rsidR="00B101CD" w:rsidRPr="008A060B">
        <w:rPr>
          <w:rFonts w:cs="Times New Roman"/>
          <w:sz w:val="28"/>
          <w:szCs w:val="28"/>
        </w:rPr>
        <w:t>So,</w:t>
      </w:r>
      <w:r w:rsidR="00484A61" w:rsidRPr="008A060B">
        <w:rPr>
          <w:rFonts w:cs="Times New Roman"/>
          <w:sz w:val="28"/>
          <w:szCs w:val="28"/>
        </w:rPr>
        <w:t xml:space="preserve"> it is indicated all over the side his own online platform is the best for the future plan and amazon is the best for recovering the current situations</w:t>
      </w:r>
      <w:r w:rsidR="00484A61" w:rsidRPr="0064693B">
        <w:rPr>
          <w:rFonts w:ascii="Arial" w:hAnsi="Arial" w:cs="Arial"/>
          <w:szCs w:val="24"/>
        </w:rPr>
        <w:t>.</w:t>
      </w:r>
    </w:p>
    <w:p w14:paraId="57CF7927" w14:textId="328578C5" w:rsidR="00792E1D" w:rsidRDefault="00792E1D" w:rsidP="00A934C5">
      <w:pPr>
        <w:spacing w:before="0"/>
        <w:rPr>
          <w:rFonts w:ascii="Arial" w:hAnsi="Arial" w:cs="Arial"/>
          <w:szCs w:val="24"/>
        </w:rPr>
      </w:pPr>
      <w:r>
        <w:rPr>
          <w:rFonts w:ascii="Arial" w:hAnsi="Arial" w:cs="Arial"/>
          <w:szCs w:val="24"/>
        </w:rPr>
        <w:t>Biggest benefits of E- commerce:</w:t>
      </w:r>
    </w:p>
    <w:p w14:paraId="10861A9A" w14:textId="449BBF64" w:rsidR="00EF67F4" w:rsidRDefault="00C05D07" w:rsidP="00792E1D">
      <w:pPr>
        <w:pStyle w:val="ListParagraph"/>
        <w:numPr>
          <w:ilvl w:val="0"/>
          <w:numId w:val="2"/>
        </w:numPr>
        <w:spacing w:before="0"/>
        <w:rPr>
          <w:rFonts w:ascii="Arial" w:hAnsi="Arial" w:cs="Arial"/>
          <w:szCs w:val="24"/>
        </w:rPr>
      </w:pPr>
      <w:r w:rsidRPr="00792E1D">
        <w:rPr>
          <w:rFonts w:ascii="Arial" w:hAnsi="Arial" w:cs="Arial"/>
          <w:szCs w:val="24"/>
        </w:rPr>
        <w:t xml:space="preserve"> </w:t>
      </w:r>
      <w:r w:rsidR="00EF67F4" w:rsidRPr="00792E1D">
        <w:rPr>
          <w:rFonts w:ascii="Arial" w:hAnsi="Arial" w:cs="Arial"/>
          <w:szCs w:val="24"/>
        </w:rPr>
        <w:t xml:space="preserve"> </w:t>
      </w:r>
      <w:r w:rsidR="00C53C56">
        <w:rPr>
          <w:rFonts w:ascii="Arial" w:hAnsi="Arial" w:cs="Arial"/>
          <w:szCs w:val="24"/>
        </w:rPr>
        <w:t xml:space="preserve">Really simple and quick buying process: </w:t>
      </w:r>
      <w:r w:rsidR="00C53C56" w:rsidRPr="00C53C56">
        <w:rPr>
          <w:rFonts w:ascii="Arial" w:hAnsi="Arial" w:cs="Arial"/>
          <w:szCs w:val="24"/>
        </w:rPr>
        <w:t xml:space="preserve">One of the many benefits of conducting business online is the ability to select from a more extensive selection of available goods and also have the order delivered to their location. Finding an item, reading its description, and including it in your shopping basket are all actions that take almost no time at all. The purchaser is content now that he has the item in his possession and is relieved that he did not have to go a </w:t>
      </w:r>
      <w:r w:rsidR="00C53C56" w:rsidRPr="00C53C56">
        <w:rPr>
          <w:rFonts w:ascii="Arial" w:hAnsi="Arial" w:cs="Arial"/>
          <w:szCs w:val="24"/>
        </w:rPr>
        <w:lastRenderedPageBreak/>
        <w:t>significant distance to get it.</w:t>
      </w:r>
      <w:r w:rsidR="00C53C56">
        <w:rPr>
          <w:rFonts w:ascii="Arial" w:hAnsi="Arial" w:cs="Arial"/>
          <w:szCs w:val="24"/>
        </w:rPr>
        <w:t xml:space="preserve"> </w:t>
      </w:r>
      <w:r w:rsidR="00C53C56" w:rsidRPr="00C53C56">
        <w:rPr>
          <w:rFonts w:ascii="Arial" w:hAnsi="Arial" w:cs="Arial"/>
          <w:szCs w:val="24"/>
        </w:rPr>
        <w:t>Customers will need to spend less time shopping for the items they desire. They are able to quickly look through a variety of products simultaneously and purchase the things that catch their eye. Customers have the ability to locate goods that are sold in physical locations that are either located far away from them or are not located in their immediate area when they shop online.</w:t>
      </w:r>
    </w:p>
    <w:p w14:paraId="5CE74488" w14:textId="51653D62" w:rsidR="00C53C56" w:rsidRDefault="00C53C56" w:rsidP="00792E1D">
      <w:pPr>
        <w:pStyle w:val="ListParagraph"/>
        <w:numPr>
          <w:ilvl w:val="0"/>
          <w:numId w:val="2"/>
        </w:numPr>
        <w:spacing w:before="0"/>
        <w:rPr>
          <w:rFonts w:ascii="Arial" w:hAnsi="Arial" w:cs="Arial"/>
          <w:szCs w:val="24"/>
        </w:rPr>
      </w:pPr>
      <w:r>
        <w:rPr>
          <w:rFonts w:ascii="Arial" w:hAnsi="Arial" w:cs="Arial"/>
          <w:szCs w:val="24"/>
        </w:rPr>
        <w:t xml:space="preserve">Less costs more profit : </w:t>
      </w:r>
      <w:r w:rsidRPr="00C53C56">
        <w:rPr>
          <w:rFonts w:ascii="Arial" w:hAnsi="Arial" w:cs="Arial"/>
          <w:szCs w:val="24"/>
        </w:rPr>
        <w:t>Cost savings is one of the most significant benefits that e-commerce brings to businesses, and it is one of the primary factors that keeps sellers engaged in online selling. There are a lot of different merchants that have to pay a lot to keep their physical business running. It's possible that they'll have to pay additional fees up front, such as rent, repairs, shop design, merchandise, etc. Even after making investments in services, goods, maintenance, and staff, sellers often do not obtain the profits and return on investment (ROI) that they had hoped for.</w:t>
      </w:r>
    </w:p>
    <w:p w14:paraId="00A48DE9" w14:textId="642FBC21" w:rsidR="00C53C56" w:rsidRPr="00C53C56" w:rsidRDefault="00C53C56" w:rsidP="00C53C56">
      <w:pPr>
        <w:pStyle w:val="ListParagraph"/>
        <w:numPr>
          <w:ilvl w:val="0"/>
          <w:numId w:val="2"/>
        </w:numPr>
        <w:spacing w:before="0"/>
        <w:rPr>
          <w:rFonts w:ascii="Arial" w:hAnsi="Arial" w:cs="Arial"/>
          <w:szCs w:val="24"/>
        </w:rPr>
      </w:pPr>
      <w:r>
        <w:rPr>
          <w:rFonts w:ascii="Arial" w:hAnsi="Arial" w:cs="Arial"/>
          <w:szCs w:val="24"/>
        </w:rPr>
        <w:t xml:space="preserve">More possibilities: </w:t>
      </w:r>
      <w:r w:rsidRPr="00C53C56">
        <w:rPr>
          <w:rFonts w:ascii="Arial" w:hAnsi="Arial" w:cs="Arial"/>
          <w:szCs w:val="24"/>
        </w:rPr>
        <w:t>It's possible that a retailer that also has a storefront can only reach a limited number of potential customers. They are able to make deliveries directly to the consumers' houses; however, there may be distance restrictions. There are a number of e-commerce platforms, each of which has its own delivery and logistics infrastructure.</w:t>
      </w:r>
      <w:r>
        <w:rPr>
          <w:rFonts w:ascii="Arial" w:hAnsi="Arial" w:cs="Arial"/>
          <w:szCs w:val="24"/>
        </w:rPr>
        <w:t xml:space="preserve"> </w:t>
      </w:r>
      <w:r w:rsidRPr="00C53C56">
        <w:rPr>
          <w:rFonts w:ascii="Arial" w:hAnsi="Arial" w:cs="Arial"/>
          <w:szCs w:val="24"/>
        </w:rPr>
        <w:t>Sellers that need to broaden their consumer base in order to discover new clients might benefit from this situation. This applies to vendors who just have an online presence as well as those who also have physical stores.</w:t>
      </w:r>
      <w:r>
        <w:rPr>
          <w:rFonts w:ascii="Arial" w:hAnsi="Arial" w:cs="Arial"/>
          <w:szCs w:val="24"/>
        </w:rPr>
        <w:t xml:space="preserve"> </w:t>
      </w:r>
      <w:r w:rsidRPr="00C53C56">
        <w:rPr>
          <w:rFonts w:ascii="Arial" w:hAnsi="Arial" w:cs="Arial"/>
          <w:szCs w:val="24"/>
        </w:rPr>
        <w:t>Those that sell their products only online might avoid incurring the expenditures of shipping and can relax knowing they will always have clients. Sellers that have a physical storefront can now start selling their wares to customers in their immediate area.</w:t>
      </w:r>
    </w:p>
    <w:p w14:paraId="15F7866E" w14:textId="77777777" w:rsidR="002F6E58" w:rsidRPr="0064693B" w:rsidRDefault="002F6E58">
      <w:pPr>
        <w:spacing w:before="0" w:after="160" w:line="259" w:lineRule="auto"/>
        <w:jc w:val="left"/>
        <w:rPr>
          <w:rFonts w:ascii="Arial" w:eastAsiaTheme="majorEastAsia" w:hAnsi="Arial" w:cs="Arial"/>
          <w:b/>
          <w:color w:val="2F5496" w:themeColor="accent1" w:themeShade="BF"/>
          <w:szCs w:val="24"/>
        </w:rPr>
      </w:pPr>
      <w:r w:rsidRPr="0064693B">
        <w:rPr>
          <w:rFonts w:ascii="Arial" w:hAnsi="Arial" w:cs="Arial"/>
          <w:szCs w:val="24"/>
        </w:rPr>
        <w:br w:type="page"/>
      </w:r>
    </w:p>
    <w:p w14:paraId="17A4875D" w14:textId="5034D5B6" w:rsidR="00F200CF" w:rsidRPr="0064693B" w:rsidRDefault="00177EE1" w:rsidP="00A934C5">
      <w:pPr>
        <w:pStyle w:val="Heading1"/>
        <w:spacing w:before="0" w:after="120"/>
        <w:rPr>
          <w:rFonts w:ascii="Arial" w:hAnsi="Arial" w:cs="Arial"/>
          <w:sz w:val="24"/>
          <w:szCs w:val="24"/>
        </w:rPr>
      </w:pPr>
      <w:bookmarkStart w:id="8" w:name="_Toc109818051"/>
      <w:r w:rsidRPr="0064693B">
        <w:rPr>
          <w:rFonts w:ascii="Arial" w:hAnsi="Arial" w:cs="Arial"/>
          <w:sz w:val="24"/>
          <w:szCs w:val="24"/>
        </w:rPr>
        <w:lastRenderedPageBreak/>
        <w:t>References</w:t>
      </w:r>
      <w:bookmarkEnd w:id="8"/>
      <w:r w:rsidRPr="0064693B">
        <w:rPr>
          <w:rFonts w:ascii="Arial" w:hAnsi="Arial" w:cs="Arial"/>
          <w:sz w:val="24"/>
          <w:szCs w:val="24"/>
        </w:rPr>
        <w:t xml:space="preserve"> </w:t>
      </w:r>
      <w:r w:rsidR="002976C2" w:rsidRPr="0064693B">
        <w:rPr>
          <w:rFonts w:ascii="Arial" w:hAnsi="Arial" w:cs="Arial"/>
          <w:sz w:val="24"/>
          <w:szCs w:val="24"/>
        </w:rPr>
        <w:t xml:space="preserve"> </w:t>
      </w:r>
      <w:r w:rsidR="00D6028E" w:rsidRPr="0064693B">
        <w:rPr>
          <w:rFonts w:ascii="Arial" w:hAnsi="Arial" w:cs="Arial"/>
          <w:sz w:val="24"/>
          <w:szCs w:val="24"/>
        </w:rPr>
        <w:t xml:space="preserve"> </w:t>
      </w:r>
      <w:r w:rsidR="00363EF4" w:rsidRPr="0064693B">
        <w:rPr>
          <w:rFonts w:ascii="Arial" w:hAnsi="Arial" w:cs="Arial"/>
          <w:sz w:val="24"/>
          <w:szCs w:val="24"/>
        </w:rPr>
        <w:t xml:space="preserve"> </w:t>
      </w:r>
    </w:p>
    <w:p w14:paraId="37D1CA4B" w14:textId="77777777" w:rsidR="002F6E58" w:rsidRPr="0064693B" w:rsidRDefault="002F6E58" w:rsidP="00A934C5">
      <w:pPr>
        <w:spacing w:before="0"/>
        <w:rPr>
          <w:rFonts w:ascii="Arial" w:hAnsi="Arial" w:cs="Arial"/>
          <w:szCs w:val="24"/>
        </w:rPr>
      </w:pPr>
      <w:r w:rsidRPr="0064693B">
        <w:rPr>
          <w:rFonts w:ascii="Arial" w:hAnsi="Arial" w:cs="Arial"/>
          <w:szCs w:val="24"/>
        </w:rPr>
        <w:t>Abdollahpouri, H., Adomavicius, G., Burke, R., Guy, I., Jannach, D., Kamishima, T., Krasnodebski, J. and Pizzato, L., 2020. Multistakeholder recommendation: Survey and research directions. User Modeling and User-Adapted Interaction, 30(1), pp.127-158.</w:t>
      </w:r>
    </w:p>
    <w:p w14:paraId="064A5E90" w14:textId="77777777" w:rsidR="002F6E58" w:rsidRPr="0064693B" w:rsidRDefault="002F6E58" w:rsidP="00A934C5">
      <w:pPr>
        <w:spacing w:before="0"/>
        <w:rPr>
          <w:rFonts w:ascii="Arial" w:hAnsi="Arial" w:cs="Arial"/>
          <w:szCs w:val="24"/>
        </w:rPr>
      </w:pPr>
      <w:r w:rsidRPr="0064693B">
        <w:rPr>
          <w:rFonts w:ascii="Arial" w:hAnsi="Arial" w:cs="Arial"/>
          <w:szCs w:val="24"/>
        </w:rPr>
        <w:t>Abe, J.O., Popoola, A.P.I., Ajenifuja, E. and Popoola, O.M., 2019. Hydrogen energy, economy and storage: review and recommendation. International journal of hydrogen energy, 44(29), pp.15072-15086.</w:t>
      </w:r>
    </w:p>
    <w:p w14:paraId="6E1A8071" w14:textId="77777777" w:rsidR="002F6E58" w:rsidRPr="0064693B" w:rsidRDefault="002F6E58" w:rsidP="00A934C5">
      <w:pPr>
        <w:spacing w:before="0"/>
        <w:rPr>
          <w:rFonts w:ascii="Arial" w:hAnsi="Arial" w:cs="Arial"/>
          <w:szCs w:val="24"/>
        </w:rPr>
      </w:pPr>
      <w:r w:rsidRPr="0064693B">
        <w:rPr>
          <w:rFonts w:ascii="Arial" w:hAnsi="Arial" w:cs="Arial"/>
          <w:szCs w:val="24"/>
        </w:rPr>
        <w:t>Cen, Y., Zhang, J., Zou, X., Zhou, C., Yang, H. and Tang, J., 2020, August. Controllable multi-interest framework for a recommendation. In Proceedings of the 26th ACM SIGKDD International Conference on Knowledge Discovery &amp; Data Mining (pp. 2942-2951).</w:t>
      </w:r>
    </w:p>
    <w:p w14:paraId="09BE6FDB" w14:textId="77777777" w:rsidR="002F6E58" w:rsidRPr="0064693B" w:rsidRDefault="002F6E58" w:rsidP="00A934C5">
      <w:pPr>
        <w:spacing w:before="0"/>
        <w:rPr>
          <w:rFonts w:ascii="Arial" w:hAnsi="Arial" w:cs="Arial"/>
          <w:szCs w:val="24"/>
        </w:rPr>
      </w:pPr>
      <w:r w:rsidRPr="0064693B">
        <w:rPr>
          <w:rFonts w:ascii="Arial" w:hAnsi="Arial" w:cs="Arial"/>
          <w:szCs w:val="24"/>
        </w:rPr>
        <w:t>Denz, R., Demirci, R., Cansev, M.E., Bliek, A., Beckerle, P., Rueckert, E. and Rottmann, N., 2021, December. A high-accuracy, low-budget Sensor Glove for Trajectory Model Learning. In 2021 20th International Conference on Advanced Robotics (ICAR) (pp. 1109-1115). IEEE.</w:t>
      </w:r>
    </w:p>
    <w:p w14:paraId="69D5E153" w14:textId="77777777" w:rsidR="002F6E58" w:rsidRPr="0064693B" w:rsidRDefault="002F6E58" w:rsidP="00A934C5">
      <w:pPr>
        <w:spacing w:before="0"/>
        <w:rPr>
          <w:rFonts w:ascii="Arial" w:hAnsi="Arial" w:cs="Arial"/>
          <w:szCs w:val="24"/>
        </w:rPr>
      </w:pPr>
      <w:bookmarkStart w:id="9" w:name="_Hlk109771132"/>
      <w:r w:rsidRPr="0064693B">
        <w:rPr>
          <w:rFonts w:ascii="Arial" w:hAnsi="Arial" w:cs="Arial"/>
          <w:szCs w:val="24"/>
        </w:rPr>
        <w:t>Gusniati, P. and Rahmani, N.R.B., 2022</w:t>
      </w:r>
      <w:bookmarkEnd w:id="9"/>
      <w:r w:rsidRPr="0064693B">
        <w:rPr>
          <w:rFonts w:ascii="Arial" w:hAnsi="Arial" w:cs="Arial"/>
          <w:szCs w:val="24"/>
        </w:rPr>
        <w:t>. Analysis of the Role of the Regional Inspectorate in the Budget Management Review on the Implementation of the Deli Serdang Regency APBD. Journal of Indonesian Management (JIM), 2(2), pp.363-366.</w:t>
      </w:r>
    </w:p>
    <w:p w14:paraId="4D3212E8" w14:textId="77777777" w:rsidR="002F6E58" w:rsidRPr="0064693B" w:rsidRDefault="002F6E58" w:rsidP="00A934C5">
      <w:pPr>
        <w:spacing w:before="0"/>
        <w:rPr>
          <w:rFonts w:ascii="Arial" w:hAnsi="Arial" w:cs="Arial"/>
          <w:szCs w:val="24"/>
        </w:rPr>
      </w:pPr>
      <w:bookmarkStart w:id="10" w:name="_Hlk109769733"/>
      <w:r w:rsidRPr="0064693B">
        <w:rPr>
          <w:rFonts w:ascii="Arial" w:hAnsi="Arial" w:cs="Arial"/>
          <w:szCs w:val="24"/>
        </w:rPr>
        <w:t xml:space="preserve">Kreitchmann, </w:t>
      </w:r>
      <w:bookmarkEnd w:id="10"/>
      <w:r w:rsidRPr="0064693B">
        <w:rPr>
          <w:rFonts w:ascii="Arial" w:hAnsi="Arial" w:cs="Arial"/>
          <w:szCs w:val="24"/>
        </w:rPr>
        <w:t>R.S., Abad, F.J., Ponsoda, V., Nieto, M.D. and Morillo, D., 2019. Controlling for response biases in self-report scales: Forced-choice vs. psychometric modeling of Likert items. Frontiers in psychology, 10, p.2309.</w:t>
      </w:r>
    </w:p>
    <w:p w14:paraId="150C1B63" w14:textId="77777777" w:rsidR="002F6E58" w:rsidRPr="0064693B" w:rsidRDefault="002F6E58" w:rsidP="00A934C5">
      <w:pPr>
        <w:spacing w:before="0"/>
        <w:rPr>
          <w:rFonts w:ascii="Arial" w:hAnsi="Arial" w:cs="Arial"/>
          <w:szCs w:val="24"/>
        </w:rPr>
      </w:pPr>
      <w:r w:rsidRPr="0064693B">
        <w:rPr>
          <w:rFonts w:ascii="Arial" w:hAnsi="Arial" w:cs="Arial"/>
          <w:szCs w:val="24"/>
        </w:rPr>
        <w:t>Maciel, J.C., Costa, M.R., Ferreira, E.A., Oliveira, I.T., Alencar, B.T.B., Zanuncio, J.C. and Santos, J.B., 2021. Puccinia oxalidis Dietel &amp; Ellis (1895): first report controlling oxalis latifolia kunth (Oxalidaceae) in systems of direct planting. Brazilian Journal of Biology, 84.</w:t>
      </w:r>
    </w:p>
    <w:p w14:paraId="0C8354EC" w14:textId="77777777" w:rsidR="002F6E58" w:rsidRPr="0064693B" w:rsidRDefault="002F6E58" w:rsidP="00A934C5">
      <w:pPr>
        <w:spacing w:before="0"/>
        <w:rPr>
          <w:rFonts w:ascii="Arial" w:hAnsi="Arial" w:cs="Arial"/>
          <w:szCs w:val="24"/>
        </w:rPr>
      </w:pPr>
      <w:r w:rsidRPr="0064693B">
        <w:rPr>
          <w:rFonts w:ascii="Arial" w:hAnsi="Arial" w:cs="Arial"/>
          <w:szCs w:val="24"/>
        </w:rPr>
        <w:t>Putra, W., 2021. Effect of budget efficiency on economic growth. Management and Entrepreneurship: Trends of Development, 2(16), pp.54-69.</w:t>
      </w:r>
    </w:p>
    <w:p w14:paraId="255D9ECE" w14:textId="77777777" w:rsidR="002F6E58" w:rsidRPr="0064693B" w:rsidRDefault="002F6E58" w:rsidP="00A934C5">
      <w:pPr>
        <w:spacing w:before="0"/>
        <w:rPr>
          <w:rFonts w:ascii="Arial" w:hAnsi="Arial" w:cs="Arial"/>
          <w:szCs w:val="24"/>
        </w:rPr>
      </w:pPr>
      <w:r w:rsidRPr="0064693B">
        <w:rPr>
          <w:rFonts w:ascii="Arial" w:hAnsi="Arial" w:cs="Arial"/>
          <w:szCs w:val="24"/>
        </w:rPr>
        <w:t xml:space="preserve">Raspa, F., Tarantola, M., Bergero, D., Nery, J., Visconti, A., Mastrazzo, C.M., Cavallini, D., Valvassori, E. and Valle, E., 2020. Time-budget of horses reared for meat </w:t>
      </w:r>
      <w:r w:rsidRPr="0064693B">
        <w:rPr>
          <w:rFonts w:ascii="Arial" w:hAnsi="Arial" w:cs="Arial"/>
          <w:szCs w:val="24"/>
        </w:rPr>
        <w:lastRenderedPageBreak/>
        <w:t>production: Influence of stocking density on behavioural activities and subsequent welfare. Animals, 10(8), p.1334.</w:t>
      </w:r>
    </w:p>
    <w:p w14:paraId="13A1F9BD" w14:textId="77777777" w:rsidR="002F6E58" w:rsidRPr="0064693B" w:rsidRDefault="002F6E58" w:rsidP="00A934C5">
      <w:pPr>
        <w:spacing w:before="0"/>
        <w:rPr>
          <w:rFonts w:ascii="Arial" w:hAnsi="Arial" w:cs="Arial"/>
          <w:szCs w:val="24"/>
        </w:rPr>
      </w:pPr>
      <w:r w:rsidRPr="0064693B">
        <w:rPr>
          <w:rFonts w:ascii="Arial" w:hAnsi="Arial" w:cs="Arial"/>
          <w:szCs w:val="24"/>
        </w:rPr>
        <w:t>Smits, R. and Nikdel, E.W., 2019. Beyond Netflix and Amazon: MUBI and the curation of on-demand film. Studies in European Cinema, 16(1), pp.22-37.</w:t>
      </w:r>
    </w:p>
    <w:p w14:paraId="47F68447" w14:textId="77777777" w:rsidR="002F6E58" w:rsidRPr="0064693B" w:rsidRDefault="002F6E58" w:rsidP="00A934C5">
      <w:pPr>
        <w:spacing w:before="0"/>
        <w:rPr>
          <w:rFonts w:ascii="Arial" w:hAnsi="Arial" w:cs="Arial"/>
          <w:szCs w:val="24"/>
        </w:rPr>
      </w:pPr>
      <w:r w:rsidRPr="0064693B">
        <w:rPr>
          <w:rFonts w:ascii="Arial" w:hAnsi="Arial" w:cs="Arial"/>
          <w:szCs w:val="24"/>
        </w:rPr>
        <w:t>Weldy, T.G., 2018. Traditional, blended, or online: Business student preferences and experience with different course formats. E-Journal of Business Education and Scholarship of Teaching, 12(2), pp.55-62.</w:t>
      </w:r>
    </w:p>
    <w:p w14:paraId="573D6F9C" w14:textId="77777777" w:rsidR="002F6E58" w:rsidRPr="0064693B" w:rsidRDefault="002F6E58" w:rsidP="00A934C5">
      <w:pPr>
        <w:spacing w:before="0"/>
        <w:rPr>
          <w:rFonts w:ascii="Arial" w:hAnsi="Arial" w:cs="Arial"/>
          <w:szCs w:val="24"/>
        </w:rPr>
      </w:pPr>
      <w:r w:rsidRPr="0064693B">
        <w:rPr>
          <w:rFonts w:ascii="Arial" w:hAnsi="Arial" w:cs="Arial"/>
          <w:szCs w:val="24"/>
        </w:rPr>
        <w:t>Wing, A.A., Camargo, S.J., Sobel, A.H., Kim, D., Moon, Y., Murakami, H., Reed, K.A., Vecchi, G.A., Wehner, M.F., Zarzycki, C. and Zhao, M., 2019. Moist static energy budget analysis of tropical cyclone intensification in high-resolution climate models. Journal of Climate, 32(18), pp.6071-6095.</w:t>
      </w:r>
    </w:p>
    <w:sectPr w:rsidR="002F6E58" w:rsidRPr="0064693B" w:rsidSect="0064693B">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C38DF" w14:textId="77777777" w:rsidR="0016137F" w:rsidRDefault="0016137F" w:rsidP="004D29CA">
      <w:pPr>
        <w:spacing w:after="0" w:line="240" w:lineRule="auto"/>
      </w:pPr>
      <w:r>
        <w:separator/>
      </w:r>
    </w:p>
  </w:endnote>
  <w:endnote w:type="continuationSeparator" w:id="0">
    <w:p w14:paraId="4572FE73" w14:textId="77777777" w:rsidR="0016137F" w:rsidRDefault="0016137F" w:rsidP="004D2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5041215"/>
      <w:docPartObj>
        <w:docPartGallery w:val="Page Numbers (Bottom of Page)"/>
        <w:docPartUnique/>
      </w:docPartObj>
    </w:sdtPr>
    <w:sdtContent>
      <w:p w14:paraId="5F470807" w14:textId="369D5B6A" w:rsidR="002C3F7C" w:rsidRDefault="002C3F7C">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4114FED" w14:textId="77777777" w:rsidR="002C3F7C" w:rsidRDefault="002C3F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003D0" w14:textId="77777777" w:rsidR="0016137F" w:rsidRDefault="0016137F" w:rsidP="004D29CA">
      <w:pPr>
        <w:spacing w:after="0" w:line="240" w:lineRule="auto"/>
      </w:pPr>
      <w:r>
        <w:separator/>
      </w:r>
    </w:p>
  </w:footnote>
  <w:footnote w:type="continuationSeparator" w:id="0">
    <w:p w14:paraId="2159459B" w14:textId="77777777" w:rsidR="0016137F" w:rsidRDefault="0016137F" w:rsidP="004D29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F6309C"/>
    <w:multiLevelType w:val="hybridMultilevel"/>
    <w:tmpl w:val="D9A4268E"/>
    <w:lvl w:ilvl="0" w:tplc="C94CDF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E4304C"/>
    <w:multiLevelType w:val="hybridMultilevel"/>
    <w:tmpl w:val="91B2D498"/>
    <w:lvl w:ilvl="0" w:tplc="34D2C9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135745">
    <w:abstractNumId w:val="1"/>
  </w:num>
  <w:num w:numId="2" w16cid:durableId="843667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3C1"/>
    <w:rsid w:val="000440DE"/>
    <w:rsid w:val="00085388"/>
    <w:rsid w:val="00087F0E"/>
    <w:rsid w:val="000C7199"/>
    <w:rsid w:val="000D2899"/>
    <w:rsid w:val="001073A8"/>
    <w:rsid w:val="0016137F"/>
    <w:rsid w:val="00177EE1"/>
    <w:rsid w:val="001D5D66"/>
    <w:rsid w:val="002052FB"/>
    <w:rsid w:val="002215BB"/>
    <w:rsid w:val="002241F3"/>
    <w:rsid w:val="002666ED"/>
    <w:rsid w:val="00275F9B"/>
    <w:rsid w:val="002976C2"/>
    <w:rsid w:val="002B13F4"/>
    <w:rsid w:val="002C3F7C"/>
    <w:rsid w:val="002C5DE2"/>
    <w:rsid w:val="002E25C4"/>
    <w:rsid w:val="002F6E58"/>
    <w:rsid w:val="00363EF4"/>
    <w:rsid w:val="00384DBD"/>
    <w:rsid w:val="00395E70"/>
    <w:rsid w:val="003B4B66"/>
    <w:rsid w:val="003C6D8C"/>
    <w:rsid w:val="00404BA8"/>
    <w:rsid w:val="004630DD"/>
    <w:rsid w:val="0046633A"/>
    <w:rsid w:val="004750D2"/>
    <w:rsid w:val="00484A61"/>
    <w:rsid w:val="004D29CA"/>
    <w:rsid w:val="005149CB"/>
    <w:rsid w:val="00517594"/>
    <w:rsid w:val="0056718A"/>
    <w:rsid w:val="0058392D"/>
    <w:rsid w:val="005B2FAD"/>
    <w:rsid w:val="005C4853"/>
    <w:rsid w:val="005E7275"/>
    <w:rsid w:val="00607BBF"/>
    <w:rsid w:val="00616BA8"/>
    <w:rsid w:val="00620680"/>
    <w:rsid w:val="00634913"/>
    <w:rsid w:val="00635AB5"/>
    <w:rsid w:val="0064693B"/>
    <w:rsid w:val="00662FC5"/>
    <w:rsid w:val="006636E0"/>
    <w:rsid w:val="006C3FE5"/>
    <w:rsid w:val="006D2F76"/>
    <w:rsid w:val="00712685"/>
    <w:rsid w:val="0074183C"/>
    <w:rsid w:val="00770FDB"/>
    <w:rsid w:val="00792E1D"/>
    <w:rsid w:val="007C66E6"/>
    <w:rsid w:val="007D623C"/>
    <w:rsid w:val="00800781"/>
    <w:rsid w:val="00830894"/>
    <w:rsid w:val="00887E07"/>
    <w:rsid w:val="008A060B"/>
    <w:rsid w:val="008A239C"/>
    <w:rsid w:val="008F7398"/>
    <w:rsid w:val="00915AC8"/>
    <w:rsid w:val="00923706"/>
    <w:rsid w:val="00950963"/>
    <w:rsid w:val="0096793D"/>
    <w:rsid w:val="00982E26"/>
    <w:rsid w:val="0098351D"/>
    <w:rsid w:val="009A0AEB"/>
    <w:rsid w:val="009A572D"/>
    <w:rsid w:val="00A31F0F"/>
    <w:rsid w:val="00A654EE"/>
    <w:rsid w:val="00A934C5"/>
    <w:rsid w:val="00AA10BF"/>
    <w:rsid w:val="00AA15A1"/>
    <w:rsid w:val="00AA1F4B"/>
    <w:rsid w:val="00AB59B5"/>
    <w:rsid w:val="00B101CD"/>
    <w:rsid w:val="00B22E90"/>
    <w:rsid w:val="00B27638"/>
    <w:rsid w:val="00B329F3"/>
    <w:rsid w:val="00B82EAA"/>
    <w:rsid w:val="00BB03C1"/>
    <w:rsid w:val="00BF10A9"/>
    <w:rsid w:val="00C05D07"/>
    <w:rsid w:val="00C178F8"/>
    <w:rsid w:val="00C27F47"/>
    <w:rsid w:val="00C53C56"/>
    <w:rsid w:val="00C6787B"/>
    <w:rsid w:val="00CA2722"/>
    <w:rsid w:val="00CE0507"/>
    <w:rsid w:val="00CE42AF"/>
    <w:rsid w:val="00CF0C36"/>
    <w:rsid w:val="00D00D32"/>
    <w:rsid w:val="00D52344"/>
    <w:rsid w:val="00D6028E"/>
    <w:rsid w:val="00D76A11"/>
    <w:rsid w:val="00D85CB7"/>
    <w:rsid w:val="00DC62CF"/>
    <w:rsid w:val="00E77B0B"/>
    <w:rsid w:val="00E800CF"/>
    <w:rsid w:val="00E914A3"/>
    <w:rsid w:val="00EA5890"/>
    <w:rsid w:val="00ED4ADB"/>
    <w:rsid w:val="00ED6CE8"/>
    <w:rsid w:val="00EF67F4"/>
    <w:rsid w:val="00F00108"/>
    <w:rsid w:val="00F200CF"/>
    <w:rsid w:val="00F242D8"/>
    <w:rsid w:val="00F45279"/>
    <w:rsid w:val="00FA365A"/>
    <w:rsid w:val="00FC72EE"/>
    <w:rsid w:val="00FD02AF"/>
    <w:rsid w:val="00FE4FE0"/>
    <w:rsid w:val="00FF42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E9CEA"/>
  <w15:chartTrackingRefBased/>
  <w15:docId w15:val="{6F147889-78FF-4EE9-867D-DB0675F74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4C5"/>
    <w:pPr>
      <w:spacing w:before="120" w:after="1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D29CA"/>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395E70"/>
    <w:pPr>
      <w:keepNext/>
      <w:keepLines/>
      <w:outlineLvl w:val="1"/>
    </w:pPr>
    <w:rPr>
      <w:rFonts w:eastAsiaTheme="majorEastAsia" w:cstheme="majorBidi"/>
      <w:b/>
      <w:color w:val="ED7D31" w:themeColor="accent2"/>
      <w:sz w:val="28"/>
      <w:szCs w:val="26"/>
    </w:rPr>
  </w:style>
  <w:style w:type="paragraph" w:styleId="Heading3">
    <w:name w:val="heading 3"/>
    <w:basedOn w:val="Normal"/>
    <w:next w:val="Normal"/>
    <w:link w:val="Heading3Char"/>
    <w:uiPriority w:val="9"/>
    <w:unhideWhenUsed/>
    <w:qFormat/>
    <w:rsid w:val="00395E70"/>
    <w:pPr>
      <w:keepNext/>
      <w:keepLines/>
      <w:outlineLvl w:val="2"/>
    </w:pPr>
    <w:rPr>
      <w:rFonts w:eastAsiaTheme="majorEastAsia" w:cstheme="majorBidi"/>
      <w:b/>
      <w: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D29CA"/>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395E70"/>
    <w:rPr>
      <w:rFonts w:ascii="Times New Roman" w:eastAsiaTheme="majorEastAsia" w:hAnsi="Times New Roman" w:cstheme="majorBidi"/>
      <w:b/>
      <w:color w:val="ED7D31" w:themeColor="accent2"/>
      <w:sz w:val="28"/>
      <w:szCs w:val="26"/>
    </w:rPr>
  </w:style>
  <w:style w:type="paragraph" w:styleId="Header">
    <w:name w:val="header"/>
    <w:basedOn w:val="Normal"/>
    <w:link w:val="HeaderChar"/>
    <w:uiPriority w:val="99"/>
    <w:unhideWhenUsed/>
    <w:rsid w:val="004D29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9CA"/>
    <w:rPr>
      <w:rFonts w:ascii="Times New Roman" w:hAnsi="Times New Roman"/>
      <w:sz w:val="24"/>
    </w:rPr>
  </w:style>
  <w:style w:type="paragraph" w:styleId="Footer">
    <w:name w:val="footer"/>
    <w:basedOn w:val="Normal"/>
    <w:link w:val="FooterChar"/>
    <w:uiPriority w:val="99"/>
    <w:unhideWhenUsed/>
    <w:rsid w:val="004D2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9CA"/>
    <w:rPr>
      <w:rFonts w:ascii="Times New Roman" w:hAnsi="Times New Roman"/>
      <w:sz w:val="24"/>
    </w:rPr>
  </w:style>
  <w:style w:type="paragraph" w:styleId="TOCHeading">
    <w:name w:val="TOC Heading"/>
    <w:basedOn w:val="Heading1"/>
    <w:next w:val="Normal"/>
    <w:uiPriority w:val="39"/>
    <w:unhideWhenUsed/>
    <w:qFormat/>
    <w:rsid w:val="00F200CF"/>
    <w:pPr>
      <w:jc w:val="left"/>
      <w:outlineLvl w:val="9"/>
    </w:pPr>
    <w:rPr>
      <w:rFonts w:asciiTheme="majorHAnsi" w:hAnsiTheme="majorHAnsi"/>
      <w:b w:val="0"/>
      <w:lang w:val="en-US"/>
    </w:rPr>
  </w:style>
  <w:style w:type="paragraph" w:styleId="TOC1">
    <w:name w:val="toc 1"/>
    <w:basedOn w:val="Normal"/>
    <w:next w:val="Normal"/>
    <w:autoRedefine/>
    <w:uiPriority w:val="39"/>
    <w:unhideWhenUsed/>
    <w:rsid w:val="00F200CF"/>
    <w:pPr>
      <w:spacing w:after="100"/>
    </w:pPr>
  </w:style>
  <w:style w:type="paragraph" w:styleId="TOC2">
    <w:name w:val="toc 2"/>
    <w:basedOn w:val="Normal"/>
    <w:next w:val="Normal"/>
    <w:autoRedefine/>
    <w:uiPriority w:val="39"/>
    <w:unhideWhenUsed/>
    <w:rsid w:val="00F200CF"/>
    <w:pPr>
      <w:spacing w:after="100"/>
      <w:ind w:left="240"/>
    </w:pPr>
  </w:style>
  <w:style w:type="character" w:styleId="Hyperlink">
    <w:name w:val="Hyperlink"/>
    <w:basedOn w:val="DefaultParagraphFont"/>
    <w:uiPriority w:val="99"/>
    <w:unhideWhenUsed/>
    <w:rsid w:val="00F200CF"/>
    <w:rPr>
      <w:color w:val="0563C1" w:themeColor="hyperlink"/>
      <w:u w:val="single"/>
    </w:rPr>
  </w:style>
  <w:style w:type="paragraph" w:customStyle="1" w:styleId="TableParagraph">
    <w:name w:val="Table Paragraph"/>
    <w:basedOn w:val="Normal"/>
    <w:uiPriority w:val="1"/>
    <w:rsid w:val="00982E26"/>
    <w:pPr>
      <w:widowControl w:val="0"/>
      <w:autoSpaceDE w:val="0"/>
      <w:autoSpaceDN w:val="0"/>
      <w:spacing w:after="0" w:line="240" w:lineRule="auto"/>
      <w:jc w:val="left"/>
    </w:pPr>
    <w:rPr>
      <w:rFonts w:eastAsia="Times New Roman" w:cs="Times New Roman"/>
      <w:sz w:val="22"/>
      <w:lang w:val="en-US"/>
    </w:rPr>
  </w:style>
  <w:style w:type="paragraph" w:styleId="NoSpacing">
    <w:name w:val="No Spacing"/>
    <w:uiPriority w:val="1"/>
    <w:rsid w:val="00A934C5"/>
    <w:pPr>
      <w:spacing w:after="0" w:line="240" w:lineRule="auto"/>
      <w:jc w:val="both"/>
    </w:pPr>
    <w:rPr>
      <w:rFonts w:ascii="Times New Roman" w:hAnsi="Times New Roman"/>
      <w:sz w:val="24"/>
    </w:rPr>
  </w:style>
  <w:style w:type="character" w:customStyle="1" w:styleId="Heading3Char">
    <w:name w:val="Heading 3 Char"/>
    <w:basedOn w:val="DefaultParagraphFont"/>
    <w:link w:val="Heading3"/>
    <w:uiPriority w:val="9"/>
    <w:rsid w:val="00395E70"/>
    <w:rPr>
      <w:rFonts w:ascii="Times New Roman" w:eastAsiaTheme="majorEastAsia" w:hAnsi="Times New Roman" w:cstheme="majorBidi"/>
      <w:b/>
      <w:i/>
      <w:color w:val="1F3763" w:themeColor="accent1" w:themeShade="7F"/>
      <w:sz w:val="24"/>
      <w:szCs w:val="24"/>
    </w:rPr>
  </w:style>
  <w:style w:type="paragraph" w:styleId="TOC3">
    <w:name w:val="toc 3"/>
    <w:basedOn w:val="Normal"/>
    <w:next w:val="Normal"/>
    <w:autoRedefine/>
    <w:uiPriority w:val="39"/>
    <w:unhideWhenUsed/>
    <w:rsid w:val="00395E70"/>
    <w:pPr>
      <w:spacing w:after="100"/>
      <w:ind w:left="480"/>
    </w:pPr>
  </w:style>
  <w:style w:type="paragraph" w:styleId="ListParagraph">
    <w:name w:val="List Paragraph"/>
    <w:basedOn w:val="Normal"/>
    <w:uiPriority w:val="34"/>
    <w:qFormat/>
    <w:rsid w:val="008A06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96764">
      <w:bodyDiv w:val="1"/>
      <w:marLeft w:val="0"/>
      <w:marRight w:val="0"/>
      <w:marTop w:val="0"/>
      <w:marBottom w:val="0"/>
      <w:divBdr>
        <w:top w:val="none" w:sz="0" w:space="0" w:color="auto"/>
        <w:left w:val="none" w:sz="0" w:space="0" w:color="auto"/>
        <w:bottom w:val="none" w:sz="0" w:space="0" w:color="auto"/>
        <w:right w:val="none" w:sz="0" w:space="0" w:color="auto"/>
      </w:divBdr>
    </w:div>
    <w:div w:id="794442629">
      <w:bodyDiv w:val="1"/>
      <w:marLeft w:val="0"/>
      <w:marRight w:val="0"/>
      <w:marTop w:val="0"/>
      <w:marBottom w:val="0"/>
      <w:divBdr>
        <w:top w:val="none" w:sz="0" w:space="0" w:color="auto"/>
        <w:left w:val="none" w:sz="0" w:space="0" w:color="auto"/>
        <w:bottom w:val="none" w:sz="0" w:space="0" w:color="auto"/>
        <w:right w:val="none" w:sz="0" w:space="0" w:color="auto"/>
      </w:divBdr>
    </w:div>
    <w:div w:id="876621072">
      <w:bodyDiv w:val="1"/>
      <w:marLeft w:val="0"/>
      <w:marRight w:val="0"/>
      <w:marTop w:val="0"/>
      <w:marBottom w:val="0"/>
      <w:divBdr>
        <w:top w:val="none" w:sz="0" w:space="0" w:color="auto"/>
        <w:left w:val="none" w:sz="0" w:space="0" w:color="auto"/>
        <w:bottom w:val="none" w:sz="0" w:space="0" w:color="auto"/>
        <w:right w:val="none" w:sz="0" w:space="0" w:color="auto"/>
      </w:divBdr>
    </w:div>
    <w:div w:id="1084453814">
      <w:bodyDiv w:val="1"/>
      <w:marLeft w:val="0"/>
      <w:marRight w:val="0"/>
      <w:marTop w:val="0"/>
      <w:marBottom w:val="0"/>
      <w:divBdr>
        <w:top w:val="none" w:sz="0" w:space="0" w:color="auto"/>
        <w:left w:val="none" w:sz="0" w:space="0" w:color="auto"/>
        <w:bottom w:val="none" w:sz="0" w:space="0" w:color="auto"/>
        <w:right w:val="none" w:sz="0" w:space="0" w:color="auto"/>
      </w:divBdr>
    </w:div>
    <w:div w:id="1403335739">
      <w:bodyDiv w:val="1"/>
      <w:marLeft w:val="0"/>
      <w:marRight w:val="0"/>
      <w:marTop w:val="0"/>
      <w:marBottom w:val="0"/>
      <w:divBdr>
        <w:top w:val="none" w:sz="0" w:space="0" w:color="auto"/>
        <w:left w:val="none" w:sz="0" w:space="0" w:color="auto"/>
        <w:bottom w:val="none" w:sz="0" w:space="0" w:color="auto"/>
        <w:right w:val="none" w:sz="0" w:space="0" w:color="auto"/>
      </w:divBdr>
    </w:div>
    <w:div w:id="1577780857">
      <w:bodyDiv w:val="1"/>
      <w:marLeft w:val="0"/>
      <w:marRight w:val="0"/>
      <w:marTop w:val="0"/>
      <w:marBottom w:val="0"/>
      <w:divBdr>
        <w:top w:val="none" w:sz="0" w:space="0" w:color="auto"/>
        <w:left w:val="none" w:sz="0" w:space="0" w:color="auto"/>
        <w:bottom w:val="none" w:sz="0" w:space="0" w:color="auto"/>
        <w:right w:val="none" w:sz="0" w:space="0" w:color="auto"/>
      </w:divBdr>
    </w:div>
    <w:div w:id="2108770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1B186-F403-4995-8EAF-F96DA4F52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3114</Words>
  <Characters>17754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vasileva</dc:creator>
  <cp:keywords/>
  <dc:description/>
  <cp:lastModifiedBy>Simona Vasileva</cp:lastModifiedBy>
  <cp:revision>8</cp:revision>
  <dcterms:created xsi:type="dcterms:W3CDTF">2022-07-27T09:56:00Z</dcterms:created>
  <dcterms:modified xsi:type="dcterms:W3CDTF">2022-07-31T09:51:00Z</dcterms:modified>
</cp:coreProperties>
</file>