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F07678" w14:textId="757467EE" w:rsidR="003976C7" w:rsidRPr="009A4199" w:rsidRDefault="009A4199" w:rsidP="00232E34">
      <w:pPr>
        <w:spacing w:line="480" w:lineRule="auto"/>
        <w:jc w:val="center"/>
        <w:rPr>
          <w:rFonts w:ascii="Arial" w:hAnsi="Arial" w:cs="Arial"/>
          <w:b/>
          <w:bCs/>
        </w:rPr>
      </w:pPr>
      <w:bookmarkStart w:id="0" w:name="_Toc54644843"/>
      <w:bookmarkStart w:id="1" w:name="_Toc54645563"/>
      <w:r w:rsidRPr="009A4199">
        <w:rPr>
          <w:rFonts w:ascii="Arial" w:hAnsi="Arial" w:cs="Arial"/>
          <w:b/>
          <w:bCs/>
        </w:rPr>
        <w:t>‘</w:t>
      </w:r>
      <w:r w:rsidR="003976C7" w:rsidRPr="009A4199">
        <w:rPr>
          <w:rFonts w:ascii="Arial" w:hAnsi="Arial" w:cs="Arial"/>
          <w:b/>
          <w:bCs/>
        </w:rPr>
        <w:t xml:space="preserve">A critical evaluation and the identification of </w:t>
      </w:r>
      <w:r w:rsidR="008914F7" w:rsidRPr="009A4199">
        <w:rPr>
          <w:rFonts w:ascii="Arial" w:hAnsi="Arial" w:cs="Arial"/>
          <w:b/>
          <w:bCs/>
        </w:rPr>
        <w:t xml:space="preserve">the </w:t>
      </w:r>
      <w:r w:rsidR="003976C7" w:rsidRPr="009A4199">
        <w:rPr>
          <w:rFonts w:ascii="Arial" w:hAnsi="Arial" w:cs="Arial"/>
          <w:b/>
          <w:bCs/>
        </w:rPr>
        <w:t>next teaching and learning steps focusing on a case study of an individual learner or group of learners, based on an observed critical incident</w:t>
      </w:r>
      <w:r w:rsidRPr="009A4199">
        <w:rPr>
          <w:rFonts w:ascii="Arial" w:hAnsi="Arial" w:cs="Arial"/>
          <w:b/>
          <w:bCs/>
        </w:rPr>
        <w:t>’</w:t>
      </w:r>
    </w:p>
    <w:p w14:paraId="61A7A023" w14:textId="4FEFB021" w:rsidR="003976C7" w:rsidRDefault="003976C7" w:rsidP="003976C7">
      <w:pPr>
        <w:spacing w:line="480" w:lineRule="auto"/>
        <w:jc w:val="both"/>
        <w:rPr>
          <w:rFonts w:ascii="Arial" w:hAnsi="Arial" w:cs="Arial"/>
        </w:rPr>
      </w:pPr>
    </w:p>
    <w:p w14:paraId="56D57FA3" w14:textId="3AA65C10" w:rsidR="00232E34" w:rsidRDefault="009A4199" w:rsidP="00232E34">
      <w:pPr>
        <w:spacing w:line="480" w:lineRule="auto"/>
        <w:jc w:val="center"/>
        <w:rPr>
          <w:rFonts w:ascii="Arial" w:hAnsi="Arial" w:cs="Arial"/>
        </w:rPr>
      </w:pPr>
      <w:r w:rsidRPr="009A4199">
        <w:rPr>
          <w:rFonts w:ascii="Arial" w:hAnsi="Arial" w:cs="Arial"/>
          <w:b/>
          <w:bCs/>
        </w:rPr>
        <w:t>Module:</w:t>
      </w:r>
      <w:r>
        <w:rPr>
          <w:rFonts w:ascii="Arial" w:hAnsi="Arial" w:cs="Arial"/>
        </w:rPr>
        <w:t xml:space="preserve"> </w:t>
      </w:r>
      <w:r w:rsidR="00232E34">
        <w:rPr>
          <w:rFonts w:ascii="Arial" w:hAnsi="Arial" w:cs="Arial"/>
        </w:rPr>
        <w:t>ECAD6007: The Learner: who am I teaching?</w:t>
      </w:r>
    </w:p>
    <w:p w14:paraId="578E79CA" w14:textId="77777777" w:rsidR="00232E34" w:rsidRDefault="00232E34" w:rsidP="00232E34">
      <w:pPr>
        <w:spacing w:line="480" w:lineRule="auto"/>
        <w:jc w:val="center"/>
        <w:rPr>
          <w:rFonts w:ascii="Arial" w:hAnsi="Arial" w:cs="Arial"/>
        </w:rPr>
      </w:pPr>
      <w:r w:rsidRPr="009A4199">
        <w:rPr>
          <w:rFonts w:ascii="Arial" w:hAnsi="Arial" w:cs="Arial"/>
          <w:b/>
          <w:bCs/>
        </w:rPr>
        <w:t>Student Number:</w:t>
      </w:r>
      <w:r>
        <w:rPr>
          <w:rFonts w:ascii="Arial" w:hAnsi="Arial" w:cs="Arial"/>
        </w:rPr>
        <w:t xml:space="preserve"> 1903673</w:t>
      </w:r>
    </w:p>
    <w:p w14:paraId="0FE3119A" w14:textId="097D4E52" w:rsidR="00232E34" w:rsidRDefault="00232E34" w:rsidP="00232E34">
      <w:pPr>
        <w:spacing w:line="480" w:lineRule="auto"/>
        <w:jc w:val="center"/>
        <w:rPr>
          <w:rFonts w:ascii="Arial" w:hAnsi="Arial" w:cs="Arial"/>
        </w:rPr>
      </w:pPr>
      <w:r w:rsidRPr="009A4199">
        <w:rPr>
          <w:rFonts w:ascii="Arial" w:hAnsi="Arial" w:cs="Arial"/>
          <w:b/>
          <w:bCs/>
        </w:rPr>
        <w:t>Word Count:</w:t>
      </w:r>
      <w:r>
        <w:rPr>
          <w:rFonts w:ascii="Arial" w:hAnsi="Arial" w:cs="Arial"/>
        </w:rPr>
        <w:t xml:space="preserve"> 4360 &amp; Appendix 1000 = 5360 words</w:t>
      </w:r>
    </w:p>
    <w:p w14:paraId="152704E9" w14:textId="77777777" w:rsidR="00232E34" w:rsidRDefault="00232E34" w:rsidP="00232E34">
      <w:pPr>
        <w:spacing w:line="480" w:lineRule="auto"/>
        <w:rPr>
          <w:rFonts w:ascii="Arial" w:hAnsi="Arial" w:cs="Arial"/>
        </w:rPr>
      </w:pPr>
    </w:p>
    <w:p w14:paraId="337160B4" w14:textId="77777777" w:rsidR="003328D3" w:rsidRDefault="003328D3" w:rsidP="003976C7">
      <w:pPr>
        <w:spacing w:line="480" w:lineRule="auto"/>
        <w:jc w:val="both"/>
        <w:rPr>
          <w:rFonts w:ascii="Arial" w:hAnsi="Arial" w:cs="Arial"/>
        </w:rPr>
      </w:pPr>
    </w:p>
    <w:p w14:paraId="1DE08875" w14:textId="77777777" w:rsidR="00D14FBE" w:rsidRDefault="00D14FBE" w:rsidP="008914F7">
      <w:pPr>
        <w:spacing w:line="480" w:lineRule="auto"/>
        <w:jc w:val="center"/>
        <w:rPr>
          <w:rFonts w:ascii="Arial" w:hAnsi="Arial" w:cs="Arial"/>
        </w:rPr>
      </w:pPr>
    </w:p>
    <w:p w14:paraId="46AA951C" w14:textId="19272ED0" w:rsidR="003976C7" w:rsidRDefault="003976C7" w:rsidP="003976C7">
      <w:pPr>
        <w:spacing w:line="480" w:lineRule="auto"/>
        <w:jc w:val="both"/>
        <w:rPr>
          <w:rFonts w:ascii="Arial" w:hAnsi="Arial" w:cs="Arial"/>
        </w:rPr>
      </w:pPr>
    </w:p>
    <w:p w14:paraId="0F3B9AA9" w14:textId="7CA9089A" w:rsidR="003976C7" w:rsidRDefault="003976C7" w:rsidP="003976C7">
      <w:pPr>
        <w:spacing w:line="480" w:lineRule="auto"/>
        <w:jc w:val="both"/>
        <w:rPr>
          <w:rFonts w:ascii="Arial" w:hAnsi="Arial" w:cs="Arial"/>
        </w:rPr>
      </w:pPr>
    </w:p>
    <w:p w14:paraId="7BBBF986" w14:textId="75607400" w:rsidR="003976C7" w:rsidRDefault="003976C7" w:rsidP="003976C7">
      <w:pPr>
        <w:spacing w:line="480" w:lineRule="auto"/>
        <w:jc w:val="both"/>
        <w:rPr>
          <w:rFonts w:ascii="Arial" w:hAnsi="Arial" w:cs="Arial"/>
        </w:rPr>
      </w:pPr>
    </w:p>
    <w:p w14:paraId="104F1A9D" w14:textId="45BCC131" w:rsidR="003976C7" w:rsidRDefault="003976C7" w:rsidP="003976C7">
      <w:pPr>
        <w:spacing w:line="480" w:lineRule="auto"/>
        <w:jc w:val="both"/>
        <w:rPr>
          <w:rFonts w:ascii="Arial" w:hAnsi="Arial" w:cs="Arial"/>
        </w:rPr>
      </w:pPr>
    </w:p>
    <w:p w14:paraId="754C4B91" w14:textId="0AFBE08E" w:rsidR="003976C7" w:rsidRDefault="003976C7" w:rsidP="003976C7">
      <w:pPr>
        <w:spacing w:line="480" w:lineRule="auto"/>
        <w:jc w:val="both"/>
        <w:rPr>
          <w:rFonts w:ascii="Arial" w:hAnsi="Arial" w:cs="Arial"/>
        </w:rPr>
      </w:pPr>
    </w:p>
    <w:p w14:paraId="7BE26A32" w14:textId="3810EC5C" w:rsidR="003976C7" w:rsidRDefault="003976C7" w:rsidP="003976C7">
      <w:pPr>
        <w:spacing w:line="480" w:lineRule="auto"/>
        <w:jc w:val="both"/>
        <w:rPr>
          <w:rFonts w:ascii="Arial" w:hAnsi="Arial" w:cs="Arial"/>
        </w:rPr>
      </w:pPr>
    </w:p>
    <w:p w14:paraId="7C486A59" w14:textId="0124CBE0" w:rsidR="003976C7" w:rsidRDefault="003976C7" w:rsidP="003976C7">
      <w:pPr>
        <w:spacing w:line="480" w:lineRule="auto"/>
        <w:jc w:val="both"/>
        <w:rPr>
          <w:rFonts w:ascii="Arial" w:hAnsi="Arial" w:cs="Arial"/>
        </w:rPr>
      </w:pPr>
    </w:p>
    <w:p w14:paraId="7BAE0772" w14:textId="41F201E0" w:rsidR="003976C7" w:rsidRDefault="003976C7" w:rsidP="003976C7">
      <w:pPr>
        <w:spacing w:line="480" w:lineRule="auto"/>
        <w:jc w:val="both"/>
        <w:rPr>
          <w:rFonts w:ascii="Arial" w:hAnsi="Arial" w:cs="Arial"/>
        </w:rPr>
      </w:pPr>
    </w:p>
    <w:p w14:paraId="7C3EC643" w14:textId="0F48FB05" w:rsidR="00D14FBE" w:rsidRDefault="00D14FBE" w:rsidP="003976C7">
      <w:pPr>
        <w:spacing w:line="480" w:lineRule="auto"/>
        <w:jc w:val="both"/>
        <w:rPr>
          <w:rFonts w:ascii="Arial" w:hAnsi="Arial" w:cs="Arial"/>
        </w:rPr>
      </w:pPr>
    </w:p>
    <w:p w14:paraId="7DD299E6" w14:textId="1366F768" w:rsidR="00D14FBE" w:rsidRDefault="00D14FBE" w:rsidP="003976C7">
      <w:pPr>
        <w:spacing w:line="480" w:lineRule="auto"/>
        <w:jc w:val="both"/>
        <w:rPr>
          <w:rFonts w:ascii="Arial" w:hAnsi="Arial" w:cs="Arial"/>
        </w:rPr>
      </w:pPr>
    </w:p>
    <w:p w14:paraId="702E0527" w14:textId="3088A819" w:rsidR="00D14FBE" w:rsidRDefault="00D14FBE" w:rsidP="003976C7">
      <w:pPr>
        <w:spacing w:line="480" w:lineRule="auto"/>
        <w:jc w:val="both"/>
        <w:rPr>
          <w:rFonts w:ascii="Arial" w:hAnsi="Arial" w:cs="Arial"/>
        </w:rPr>
      </w:pPr>
    </w:p>
    <w:p w14:paraId="05A59589" w14:textId="3C666310" w:rsidR="00D14FBE" w:rsidRDefault="00D14FBE" w:rsidP="003976C7">
      <w:pPr>
        <w:spacing w:line="480" w:lineRule="auto"/>
        <w:jc w:val="both"/>
        <w:rPr>
          <w:rFonts w:ascii="Arial" w:hAnsi="Arial" w:cs="Arial"/>
        </w:rPr>
      </w:pPr>
    </w:p>
    <w:p w14:paraId="3EF342CA" w14:textId="77777777" w:rsidR="00D14FBE" w:rsidRDefault="00D14FBE" w:rsidP="003976C7">
      <w:pPr>
        <w:spacing w:line="480" w:lineRule="auto"/>
        <w:jc w:val="both"/>
        <w:rPr>
          <w:rFonts w:ascii="Arial" w:hAnsi="Arial" w:cs="Arial"/>
        </w:rPr>
      </w:pPr>
    </w:p>
    <w:p w14:paraId="3029E775" w14:textId="77777777" w:rsidR="003976C7" w:rsidRDefault="003976C7" w:rsidP="003976C7">
      <w:pPr>
        <w:spacing w:line="480" w:lineRule="auto"/>
        <w:jc w:val="both"/>
        <w:rPr>
          <w:rFonts w:ascii="Arial" w:hAnsi="Arial" w:cs="Arial"/>
        </w:rPr>
      </w:pPr>
    </w:p>
    <w:bookmarkStart w:id="2" w:name="_Toc54697391" w:displacedByCustomXml="next"/>
    <w:bookmarkStart w:id="3" w:name="_Toc54697208" w:displacedByCustomXml="next"/>
    <w:bookmarkStart w:id="4" w:name="_Toc54696697" w:displacedByCustomXml="next"/>
    <w:bookmarkStart w:id="5" w:name="_Toc54696170" w:displacedByCustomXml="next"/>
    <w:bookmarkStart w:id="6" w:name="_Toc54646189" w:displacedByCustomXml="next"/>
    <w:sdt>
      <w:sdtPr>
        <w:rPr>
          <w:rFonts w:ascii="Times New Roman" w:eastAsia="Times New Roman" w:hAnsi="Times New Roman" w:cs="Times New Roman"/>
          <w:color w:val="auto"/>
          <w:sz w:val="24"/>
          <w:szCs w:val="24"/>
        </w:rPr>
        <w:id w:val="-1434980856"/>
        <w:docPartObj>
          <w:docPartGallery w:val="Table of Contents"/>
          <w:docPartUnique/>
        </w:docPartObj>
      </w:sdtPr>
      <w:sdtEndPr>
        <w:rPr>
          <w:rFonts w:asciiTheme="majorHAnsi" w:eastAsiaTheme="majorEastAsia" w:hAnsiTheme="majorHAnsi" w:cstheme="majorBidi"/>
          <w:b/>
          <w:bCs/>
          <w:noProof/>
          <w:color w:val="2F5496" w:themeColor="accent1" w:themeShade="BF"/>
          <w:sz w:val="32"/>
          <w:szCs w:val="32"/>
        </w:rPr>
      </w:sdtEndPr>
      <w:sdtContent>
        <w:p w14:paraId="21A757B7" w14:textId="77777777" w:rsidR="00A463A4" w:rsidRDefault="008B493F" w:rsidP="003976C7">
          <w:pPr>
            <w:pStyle w:val="Heading1"/>
            <w:jc w:val="center"/>
            <w:rPr>
              <w:noProof/>
            </w:rPr>
          </w:pPr>
          <w:r w:rsidRPr="00E455B4">
            <w:rPr>
              <w:rFonts w:ascii="Arial" w:hAnsi="Arial" w:cs="Arial"/>
              <w:color w:val="000000" w:themeColor="text1"/>
              <w:sz w:val="28"/>
              <w:szCs w:val="28"/>
            </w:rPr>
            <w:t>Contents page</w:t>
          </w:r>
          <w:bookmarkEnd w:id="0"/>
          <w:bookmarkEnd w:id="1"/>
          <w:bookmarkEnd w:id="6"/>
          <w:bookmarkEnd w:id="5"/>
          <w:bookmarkEnd w:id="4"/>
          <w:bookmarkEnd w:id="3"/>
          <w:bookmarkEnd w:id="2"/>
          <w:r w:rsidRPr="00E455B4">
            <w:rPr>
              <w:rFonts w:ascii="Arial" w:hAnsi="Arial" w:cs="Arial"/>
              <w:color w:val="000000" w:themeColor="text1"/>
            </w:rPr>
            <w:t xml:space="preserve"> </w:t>
          </w:r>
          <w:r w:rsidRPr="00E455B4">
            <w:rPr>
              <w:rFonts w:ascii="Arial" w:hAnsi="Arial" w:cs="Arial"/>
            </w:rPr>
            <w:fldChar w:fldCharType="begin"/>
          </w:r>
          <w:r w:rsidRPr="00E455B4">
            <w:rPr>
              <w:rFonts w:ascii="Arial" w:hAnsi="Arial" w:cs="Arial"/>
            </w:rPr>
            <w:instrText xml:space="preserve"> TOC \o "1-3" \h \z \u </w:instrText>
          </w:r>
          <w:r w:rsidRPr="00E455B4">
            <w:rPr>
              <w:rFonts w:ascii="Arial" w:hAnsi="Arial" w:cs="Arial"/>
            </w:rPr>
            <w:fldChar w:fldCharType="separate"/>
          </w:r>
        </w:p>
        <w:p w14:paraId="2BDCCE5D" w14:textId="6DEBF917" w:rsidR="00A463A4" w:rsidRDefault="00A463A4">
          <w:pPr>
            <w:pStyle w:val="TOC1"/>
            <w:rPr>
              <w:rFonts w:eastAsiaTheme="minorEastAsia" w:cstheme="minorBidi"/>
              <w:b w:val="0"/>
              <w:bCs w:val="0"/>
              <w:i w:val="0"/>
              <w:iCs w:val="0"/>
              <w:noProof/>
            </w:rPr>
          </w:pPr>
          <w:hyperlink w:anchor="_Toc54697391" w:history="1"/>
        </w:p>
        <w:p w14:paraId="50E5992E" w14:textId="32962E11" w:rsidR="00A463A4" w:rsidRDefault="00A463A4">
          <w:pPr>
            <w:pStyle w:val="TOC1"/>
            <w:rPr>
              <w:rFonts w:eastAsiaTheme="minorEastAsia" w:cstheme="minorBidi"/>
              <w:b w:val="0"/>
              <w:bCs w:val="0"/>
              <w:i w:val="0"/>
              <w:iCs w:val="0"/>
              <w:noProof/>
            </w:rPr>
          </w:pPr>
          <w:hyperlink w:anchor="_Toc54697392" w:history="1">
            <w:r w:rsidRPr="00B71E6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_Toc54697392 \h </w:instrText>
            </w:r>
            <w:r>
              <w:rPr>
                <w:noProof/>
                <w:webHidden/>
              </w:rPr>
            </w:r>
            <w:r>
              <w:rPr>
                <w:noProof/>
                <w:webHidden/>
              </w:rPr>
              <w:fldChar w:fldCharType="separate"/>
            </w:r>
            <w:r>
              <w:rPr>
                <w:noProof/>
                <w:webHidden/>
              </w:rPr>
              <w:t>3</w:t>
            </w:r>
            <w:r>
              <w:rPr>
                <w:noProof/>
                <w:webHidden/>
              </w:rPr>
              <w:fldChar w:fldCharType="end"/>
            </w:r>
          </w:hyperlink>
        </w:p>
        <w:p w14:paraId="133259EC" w14:textId="200587EB" w:rsidR="00A463A4" w:rsidRDefault="00A463A4">
          <w:pPr>
            <w:pStyle w:val="TOC1"/>
            <w:rPr>
              <w:rFonts w:eastAsiaTheme="minorEastAsia" w:cstheme="minorBidi"/>
              <w:b w:val="0"/>
              <w:bCs w:val="0"/>
              <w:i w:val="0"/>
              <w:iCs w:val="0"/>
              <w:noProof/>
            </w:rPr>
          </w:pPr>
          <w:hyperlink w:anchor="_Toc54697393" w:history="1">
            <w:r w:rsidRPr="00B71E61">
              <w:rPr>
                <w:rStyle w:val="Hyperlink"/>
                <w:rFonts w:ascii="Arial" w:hAnsi="Arial" w:cs="Arial"/>
                <w:noProof/>
              </w:rPr>
              <w:t>Observation</w:t>
            </w:r>
            <w:r>
              <w:rPr>
                <w:noProof/>
                <w:webHidden/>
              </w:rPr>
              <w:tab/>
            </w:r>
            <w:r>
              <w:rPr>
                <w:noProof/>
                <w:webHidden/>
              </w:rPr>
              <w:fldChar w:fldCharType="begin"/>
            </w:r>
            <w:r>
              <w:rPr>
                <w:noProof/>
                <w:webHidden/>
              </w:rPr>
              <w:instrText xml:space="preserve"> PAGEREF _Toc54697393 \h </w:instrText>
            </w:r>
            <w:r>
              <w:rPr>
                <w:noProof/>
                <w:webHidden/>
              </w:rPr>
            </w:r>
            <w:r>
              <w:rPr>
                <w:noProof/>
                <w:webHidden/>
              </w:rPr>
              <w:fldChar w:fldCharType="separate"/>
            </w:r>
            <w:r>
              <w:rPr>
                <w:noProof/>
                <w:webHidden/>
              </w:rPr>
              <w:t>3</w:t>
            </w:r>
            <w:r>
              <w:rPr>
                <w:noProof/>
                <w:webHidden/>
              </w:rPr>
              <w:fldChar w:fldCharType="end"/>
            </w:r>
          </w:hyperlink>
        </w:p>
        <w:p w14:paraId="0DB06EE8" w14:textId="18D55199" w:rsidR="00A463A4" w:rsidRPr="00A463A4" w:rsidRDefault="00A463A4">
          <w:pPr>
            <w:pStyle w:val="TOC2"/>
            <w:tabs>
              <w:tab w:val="right" w:leader="dot" w:pos="9010"/>
            </w:tabs>
            <w:rPr>
              <w:rFonts w:eastAsiaTheme="minorEastAsia" w:cstheme="minorBidi"/>
              <w:b w:val="0"/>
              <w:bCs w:val="0"/>
              <w:noProof/>
              <w:sz w:val="24"/>
              <w:szCs w:val="24"/>
            </w:rPr>
          </w:pPr>
          <w:hyperlink w:anchor="_Toc54697394" w:history="1">
            <w:r w:rsidRPr="00A463A4">
              <w:rPr>
                <w:rStyle w:val="Hyperlink"/>
                <w:rFonts w:ascii="Arial" w:hAnsi="Arial" w:cs="Arial"/>
                <w:b w:val="0"/>
                <w:bCs w:val="0"/>
                <w:noProof/>
              </w:rPr>
              <w:t>School and Class Context</w:t>
            </w:r>
            <w:r w:rsidRPr="00A463A4">
              <w:rPr>
                <w:b w:val="0"/>
                <w:bCs w:val="0"/>
                <w:noProof/>
                <w:webHidden/>
              </w:rPr>
              <w:tab/>
            </w:r>
            <w:r w:rsidRPr="00A463A4">
              <w:rPr>
                <w:b w:val="0"/>
                <w:bCs w:val="0"/>
                <w:noProof/>
                <w:webHidden/>
              </w:rPr>
              <w:fldChar w:fldCharType="begin"/>
            </w:r>
            <w:r w:rsidRPr="00A463A4">
              <w:rPr>
                <w:b w:val="0"/>
                <w:bCs w:val="0"/>
                <w:noProof/>
                <w:webHidden/>
              </w:rPr>
              <w:instrText xml:space="preserve"> PAGEREF _Toc54697394 \h </w:instrText>
            </w:r>
            <w:r w:rsidRPr="00A463A4">
              <w:rPr>
                <w:b w:val="0"/>
                <w:bCs w:val="0"/>
                <w:noProof/>
                <w:webHidden/>
              </w:rPr>
            </w:r>
            <w:r w:rsidRPr="00A463A4">
              <w:rPr>
                <w:b w:val="0"/>
                <w:bCs w:val="0"/>
                <w:noProof/>
                <w:webHidden/>
              </w:rPr>
              <w:fldChar w:fldCharType="separate"/>
            </w:r>
            <w:r w:rsidRPr="00A463A4">
              <w:rPr>
                <w:b w:val="0"/>
                <w:bCs w:val="0"/>
                <w:noProof/>
                <w:webHidden/>
              </w:rPr>
              <w:t>3</w:t>
            </w:r>
            <w:r w:rsidRPr="00A463A4">
              <w:rPr>
                <w:b w:val="0"/>
                <w:bCs w:val="0"/>
                <w:noProof/>
                <w:webHidden/>
              </w:rPr>
              <w:fldChar w:fldCharType="end"/>
            </w:r>
          </w:hyperlink>
        </w:p>
        <w:p w14:paraId="449B684A" w14:textId="6B64A252" w:rsidR="00A463A4" w:rsidRPr="00A463A4" w:rsidRDefault="00A463A4">
          <w:pPr>
            <w:pStyle w:val="TOC2"/>
            <w:tabs>
              <w:tab w:val="right" w:leader="dot" w:pos="9010"/>
            </w:tabs>
            <w:rPr>
              <w:rFonts w:eastAsiaTheme="minorEastAsia" w:cstheme="minorBidi"/>
              <w:b w:val="0"/>
              <w:bCs w:val="0"/>
              <w:noProof/>
              <w:sz w:val="24"/>
              <w:szCs w:val="24"/>
            </w:rPr>
          </w:pPr>
          <w:hyperlink w:anchor="_Toc54697395" w:history="1">
            <w:r w:rsidRPr="00A463A4">
              <w:rPr>
                <w:rStyle w:val="Hyperlink"/>
                <w:rFonts w:ascii="Arial" w:hAnsi="Arial" w:cs="Arial"/>
                <w:b w:val="0"/>
                <w:bCs w:val="0"/>
                <w:noProof/>
                <w:lang w:val="en-US"/>
              </w:rPr>
              <w:t>Methodology</w:t>
            </w:r>
            <w:r w:rsidRPr="00A463A4">
              <w:rPr>
                <w:b w:val="0"/>
                <w:bCs w:val="0"/>
                <w:noProof/>
                <w:webHidden/>
              </w:rPr>
              <w:tab/>
            </w:r>
            <w:r w:rsidRPr="00A463A4">
              <w:rPr>
                <w:b w:val="0"/>
                <w:bCs w:val="0"/>
                <w:noProof/>
                <w:webHidden/>
              </w:rPr>
              <w:fldChar w:fldCharType="begin"/>
            </w:r>
            <w:r w:rsidRPr="00A463A4">
              <w:rPr>
                <w:b w:val="0"/>
                <w:bCs w:val="0"/>
                <w:noProof/>
                <w:webHidden/>
              </w:rPr>
              <w:instrText xml:space="preserve"> PAGEREF _Toc54697395 \h </w:instrText>
            </w:r>
            <w:r w:rsidRPr="00A463A4">
              <w:rPr>
                <w:b w:val="0"/>
                <w:bCs w:val="0"/>
                <w:noProof/>
                <w:webHidden/>
              </w:rPr>
            </w:r>
            <w:r w:rsidRPr="00A463A4">
              <w:rPr>
                <w:b w:val="0"/>
                <w:bCs w:val="0"/>
                <w:noProof/>
                <w:webHidden/>
              </w:rPr>
              <w:fldChar w:fldCharType="separate"/>
            </w:r>
            <w:r w:rsidRPr="00A463A4">
              <w:rPr>
                <w:b w:val="0"/>
                <w:bCs w:val="0"/>
                <w:noProof/>
                <w:webHidden/>
              </w:rPr>
              <w:t>4</w:t>
            </w:r>
            <w:r w:rsidRPr="00A463A4">
              <w:rPr>
                <w:b w:val="0"/>
                <w:bCs w:val="0"/>
                <w:noProof/>
                <w:webHidden/>
              </w:rPr>
              <w:fldChar w:fldCharType="end"/>
            </w:r>
          </w:hyperlink>
        </w:p>
        <w:p w14:paraId="18FCA698" w14:textId="2D90D88C" w:rsidR="00A463A4" w:rsidRPr="00A463A4" w:rsidRDefault="00A463A4">
          <w:pPr>
            <w:pStyle w:val="TOC2"/>
            <w:tabs>
              <w:tab w:val="right" w:leader="dot" w:pos="9010"/>
            </w:tabs>
            <w:rPr>
              <w:rFonts w:eastAsiaTheme="minorEastAsia" w:cstheme="minorBidi"/>
              <w:b w:val="0"/>
              <w:bCs w:val="0"/>
              <w:noProof/>
              <w:sz w:val="24"/>
              <w:szCs w:val="24"/>
            </w:rPr>
          </w:pPr>
          <w:hyperlink w:anchor="_Toc54697396" w:history="1">
            <w:r w:rsidRPr="00A463A4">
              <w:rPr>
                <w:rStyle w:val="Hyperlink"/>
                <w:rFonts w:ascii="Arial" w:hAnsi="Arial" w:cs="Arial"/>
                <w:b w:val="0"/>
                <w:bCs w:val="0"/>
                <w:noProof/>
                <w:lang w:val="en-US"/>
              </w:rPr>
              <w:t>Critical Incident Linked to Donaldson’s Four Purposes</w:t>
            </w:r>
            <w:r w:rsidRPr="00A463A4">
              <w:rPr>
                <w:b w:val="0"/>
                <w:bCs w:val="0"/>
                <w:noProof/>
                <w:webHidden/>
              </w:rPr>
              <w:tab/>
            </w:r>
            <w:r w:rsidRPr="00A463A4">
              <w:rPr>
                <w:b w:val="0"/>
                <w:bCs w:val="0"/>
                <w:noProof/>
                <w:webHidden/>
              </w:rPr>
              <w:fldChar w:fldCharType="begin"/>
            </w:r>
            <w:r w:rsidRPr="00A463A4">
              <w:rPr>
                <w:b w:val="0"/>
                <w:bCs w:val="0"/>
                <w:noProof/>
                <w:webHidden/>
              </w:rPr>
              <w:instrText xml:space="preserve"> PAGEREF _Toc54697396 \h </w:instrText>
            </w:r>
            <w:r w:rsidRPr="00A463A4">
              <w:rPr>
                <w:b w:val="0"/>
                <w:bCs w:val="0"/>
                <w:noProof/>
                <w:webHidden/>
              </w:rPr>
            </w:r>
            <w:r w:rsidRPr="00A463A4">
              <w:rPr>
                <w:b w:val="0"/>
                <w:bCs w:val="0"/>
                <w:noProof/>
                <w:webHidden/>
              </w:rPr>
              <w:fldChar w:fldCharType="separate"/>
            </w:r>
            <w:r w:rsidRPr="00A463A4">
              <w:rPr>
                <w:b w:val="0"/>
                <w:bCs w:val="0"/>
                <w:noProof/>
                <w:webHidden/>
              </w:rPr>
              <w:t>6</w:t>
            </w:r>
            <w:r w:rsidRPr="00A463A4">
              <w:rPr>
                <w:b w:val="0"/>
                <w:bCs w:val="0"/>
                <w:noProof/>
                <w:webHidden/>
              </w:rPr>
              <w:fldChar w:fldCharType="end"/>
            </w:r>
          </w:hyperlink>
        </w:p>
        <w:p w14:paraId="2F8FC22D" w14:textId="1E89D30F" w:rsidR="00A463A4" w:rsidRDefault="00A463A4">
          <w:pPr>
            <w:pStyle w:val="TOC1"/>
            <w:rPr>
              <w:rFonts w:eastAsiaTheme="minorEastAsia" w:cstheme="minorBidi"/>
              <w:b w:val="0"/>
              <w:bCs w:val="0"/>
              <w:i w:val="0"/>
              <w:iCs w:val="0"/>
              <w:noProof/>
            </w:rPr>
          </w:pPr>
          <w:hyperlink w:anchor="_Toc54697397" w:history="1">
            <w:r w:rsidRPr="00B71E61">
              <w:rPr>
                <w:rStyle w:val="Hyperlink"/>
                <w:rFonts w:ascii="Arial" w:hAnsi="Arial" w:cs="Arial"/>
                <w:noProof/>
                <w:lang w:val="en-US"/>
              </w:rPr>
              <w:t>Literature Review</w:t>
            </w:r>
            <w:r>
              <w:rPr>
                <w:noProof/>
                <w:webHidden/>
              </w:rPr>
              <w:tab/>
            </w:r>
            <w:r>
              <w:rPr>
                <w:noProof/>
                <w:webHidden/>
              </w:rPr>
              <w:fldChar w:fldCharType="begin"/>
            </w:r>
            <w:r>
              <w:rPr>
                <w:noProof/>
                <w:webHidden/>
              </w:rPr>
              <w:instrText xml:space="preserve"> PAGEREF _Toc54697397 \h </w:instrText>
            </w:r>
            <w:r>
              <w:rPr>
                <w:noProof/>
                <w:webHidden/>
              </w:rPr>
            </w:r>
            <w:r>
              <w:rPr>
                <w:noProof/>
                <w:webHidden/>
              </w:rPr>
              <w:fldChar w:fldCharType="separate"/>
            </w:r>
            <w:r>
              <w:rPr>
                <w:noProof/>
                <w:webHidden/>
              </w:rPr>
              <w:t>8</w:t>
            </w:r>
            <w:r>
              <w:rPr>
                <w:noProof/>
                <w:webHidden/>
              </w:rPr>
              <w:fldChar w:fldCharType="end"/>
            </w:r>
          </w:hyperlink>
        </w:p>
        <w:p w14:paraId="39191197" w14:textId="1F3561E2" w:rsidR="00A463A4" w:rsidRPr="00A463A4" w:rsidRDefault="00A463A4">
          <w:pPr>
            <w:pStyle w:val="TOC2"/>
            <w:tabs>
              <w:tab w:val="right" w:leader="dot" w:pos="9010"/>
            </w:tabs>
            <w:rPr>
              <w:rFonts w:eastAsiaTheme="minorEastAsia" w:cstheme="minorBidi"/>
              <w:b w:val="0"/>
              <w:bCs w:val="0"/>
              <w:noProof/>
              <w:sz w:val="24"/>
              <w:szCs w:val="24"/>
            </w:rPr>
          </w:pPr>
          <w:hyperlink w:anchor="_Toc54697398" w:history="1">
            <w:r w:rsidRPr="00A463A4">
              <w:rPr>
                <w:rStyle w:val="Hyperlink"/>
                <w:rFonts w:ascii="Arial" w:hAnsi="Arial" w:cs="Arial"/>
                <w:b w:val="0"/>
                <w:bCs w:val="0"/>
                <w:noProof/>
              </w:rPr>
              <w:t>Classroom Management and Behaviour management</w:t>
            </w:r>
            <w:r w:rsidRPr="00A463A4">
              <w:rPr>
                <w:b w:val="0"/>
                <w:bCs w:val="0"/>
                <w:noProof/>
                <w:webHidden/>
              </w:rPr>
              <w:tab/>
            </w:r>
            <w:r w:rsidRPr="00A463A4">
              <w:rPr>
                <w:b w:val="0"/>
                <w:bCs w:val="0"/>
                <w:noProof/>
                <w:webHidden/>
              </w:rPr>
              <w:fldChar w:fldCharType="begin"/>
            </w:r>
            <w:r w:rsidRPr="00A463A4">
              <w:rPr>
                <w:b w:val="0"/>
                <w:bCs w:val="0"/>
                <w:noProof/>
                <w:webHidden/>
              </w:rPr>
              <w:instrText xml:space="preserve"> PAGEREF _Toc54697398 \h </w:instrText>
            </w:r>
            <w:r w:rsidRPr="00A463A4">
              <w:rPr>
                <w:b w:val="0"/>
                <w:bCs w:val="0"/>
                <w:noProof/>
                <w:webHidden/>
              </w:rPr>
            </w:r>
            <w:r w:rsidRPr="00A463A4">
              <w:rPr>
                <w:b w:val="0"/>
                <w:bCs w:val="0"/>
                <w:noProof/>
                <w:webHidden/>
              </w:rPr>
              <w:fldChar w:fldCharType="separate"/>
            </w:r>
            <w:r w:rsidRPr="00A463A4">
              <w:rPr>
                <w:b w:val="0"/>
                <w:bCs w:val="0"/>
                <w:noProof/>
                <w:webHidden/>
              </w:rPr>
              <w:t>9</w:t>
            </w:r>
            <w:r w:rsidRPr="00A463A4">
              <w:rPr>
                <w:b w:val="0"/>
                <w:bCs w:val="0"/>
                <w:noProof/>
                <w:webHidden/>
              </w:rPr>
              <w:fldChar w:fldCharType="end"/>
            </w:r>
          </w:hyperlink>
        </w:p>
        <w:p w14:paraId="11C48E26" w14:textId="1719EBF5" w:rsidR="00A463A4" w:rsidRPr="00A463A4" w:rsidRDefault="00A463A4">
          <w:pPr>
            <w:pStyle w:val="TOC2"/>
            <w:tabs>
              <w:tab w:val="right" w:leader="dot" w:pos="9010"/>
            </w:tabs>
            <w:rPr>
              <w:rFonts w:eastAsiaTheme="minorEastAsia" w:cstheme="minorBidi"/>
              <w:b w:val="0"/>
              <w:bCs w:val="0"/>
              <w:noProof/>
              <w:sz w:val="24"/>
              <w:szCs w:val="24"/>
            </w:rPr>
          </w:pPr>
          <w:hyperlink w:anchor="_Toc54697399" w:history="1">
            <w:r w:rsidRPr="00A463A4">
              <w:rPr>
                <w:rStyle w:val="Hyperlink"/>
                <w:rFonts w:ascii="Arial" w:hAnsi="Arial" w:cs="Arial"/>
                <w:b w:val="0"/>
                <w:bCs w:val="0"/>
                <w:noProof/>
              </w:rPr>
              <w:t>Inclusion</w:t>
            </w:r>
            <w:r w:rsidRPr="00A463A4">
              <w:rPr>
                <w:b w:val="0"/>
                <w:bCs w:val="0"/>
                <w:noProof/>
                <w:webHidden/>
              </w:rPr>
              <w:tab/>
            </w:r>
            <w:r w:rsidRPr="00A463A4">
              <w:rPr>
                <w:b w:val="0"/>
                <w:bCs w:val="0"/>
                <w:noProof/>
                <w:webHidden/>
              </w:rPr>
              <w:fldChar w:fldCharType="begin"/>
            </w:r>
            <w:r w:rsidRPr="00A463A4">
              <w:rPr>
                <w:b w:val="0"/>
                <w:bCs w:val="0"/>
                <w:noProof/>
                <w:webHidden/>
              </w:rPr>
              <w:instrText xml:space="preserve"> PAGEREF _Toc54697399 \h </w:instrText>
            </w:r>
            <w:r w:rsidRPr="00A463A4">
              <w:rPr>
                <w:b w:val="0"/>
                <w:bCs w:val="0"/>
                <w:noProof/>
                <w:webHidden/>
              </w:rPr>
            </w:r>
            <w:r w:rsidRPr="00A463A4">
              <w:rPr>
                <w:b w:val="0"/>
                <w:bCs w:val="0"/>
                <w:noProof/>
                <w:webHidden/>
              </w:rPr>
              <w:fldChar w:fldCharType="separate"/>
            </w:r>
            <w:r w:rsidRPr="00A463A4">
              <w:rPr>
                <w:b w:val="0"/>
                <w:bCs w:val="0"/>
                <w:noProof/>
                <w:webHidden/>
              </w:rPr>
              <w:t>12</w:t>
            </w:r>
            <w:r w:rsidRPr="00A463A4">
              <w:rPr>
                <w:b w:val="0"/>
                <w:bCs w:val="0"/>
                <w:noProof/>
                <w:webHidden/>
              </w:rPr>
              <w:fldChar w:fldCharType="end"/>
            </w:r>
          </w:hyperlink>
        </w:p>
        <w:p w14:paraId="3C8DF570" w14:textId="6E7DE56B" w:rsidR="00A463A4" w:rsidRPr="00A463A4" w:rsidRDefault="00A463A4">
          <w:pPr>
            <w:pStyle w:val="TOC2"/>
            <w:tabs>
              <w:tab w:val="right" w:leader="dot" w:pos="9010"/>
            </w:tabs>
            <w:rPr>
              <w:rFonts w:eastAsiaTheme="minorEastAsia" w:cstheme="minorBidi"/>
              <w:b w:val="0"/>
              <w:bCs w:val="0"/>
              <w:noProof/>
              <w:sz w:val="24"/>
              <w:szCs w:val="24"/>
            </w:rPr>
          </w:pPr>
          <w:hyperlink w:anchor="_Toc54697400" w:history="1">
            <w:r w:rsidRPr="00A463A4">
              <w:rPr>
                <w:rStyle w:val="Hyperlink"/>
                <w:rFonts w:ascii="Arial" w:hAnsi="Arial" w:cs="Arial"/>
                <w:b w:val="0"/>
                <w:bCs w:val="0"/>
                <w:noProof/>
              </w:rPr>
              <w:t>The role of the teacher to support inclusion</w:t>
            </w:r>
            <w:r w:rsidRPr="00A463A4">
              <w:rPr>
                <w:b w:val="0"/>
                <w:bCs w:val="0"/>
                <w:noProof/>
                <w:webHidden/>
              </w:rPr>
              <w:tab/>
            </w:r>
            <w:r w:rsidRPr="00A463A4">
              <w:rPr>
                <w:b w:val="0"/>
                <w:bCs w:val="0"/>
                <w:noProof/>
                <w:webHidden/>
              </w:rPr>
              <w:fldChar w:fldCharType="begin"/>
            </w:r>
            <w:r w:rsidRPr="00A463A4">
              <w:rPr>
                <w:b w:val="0"/>
                <w:bCs w:val="0"/>
                <w:noProof/>
                <w:webHidden/>
              </w:rPr>
              <w:instrText xml:space="preserve"> PAGEREF _Toc54697400 \h </w:instrText>
            </w:r>
            <w:r w:rsidRPr="00A463A4">
              <w:rPr>
                <w:b w:val="0"/>
                <w:bCs w:val="0"/>
                <w:noProof/>
                <w:webHidden/>
              </w:rPr>
            </w:r>
            <w:r w:rsidRPr="00A463A4">
              <w:rPr>
                <w:b w:val="0"/>
                <w:bCs w:val="0"/>
                <w:noProof/>
                <w:webHidden/>
              </w:rPr>
              <w:fldChar w:fldCharType="separate"/>
            </w:r>
            <w:r w:rsidRPr="00A463A4">
              <w:rPr>
                <w:b w:val="0"/>
                <w:bCs w:val="0"/>
                <w:noProof/>
                <w:webHidden/>
              </w:rPr>
              <w:t>12</w:t>
            </w:r>
            <w:r w:rsidRPr="00A463A4">
              <w:rPr>
                <w:b w:val="0"/>
                <w:bCs w:val="0"/>
                <w:noProof/>
                <w:webHidden/>
              </w:rPr>
              <w:fldChar w:fldCharType="end"/>
            </w:r>
          </w:hyperlink>
        </w:p>
        <w:p w14:paraId="2D0D94EB" w14:textId="38C5877E" w:rsidR="00A463A4" w:rsidRPr="00A463A4" w:rsidRDefault="00A463A4">
          <w:pPr>
            <w:pStyle w:val="TOC2"/>
            <w:tabs>
              <w:tab w:val="right" w:leader="dot" w:pos="9010"/>
            </w:tabs>
            <w:rPr>
              <w:rFonts w:eastAsiaTheme="minorEastAsia" w:cstheme="minorBidi"/>
              <w:b w:val="0"/>
              <w:bCs w:val="0"/>
              <w:noProof/>
              <w:sz w:val="24"/>
              <w:szCs w:val="24"/>
            </w:rPr>
          </w:pPr>
          <w:hyperlink w:anchor="_Toc54697401" w:history="1">
            <w:r w:rsidRPr="00A463A4">
              <w:rPr>
                <w:rStyle w:val="Hyperlink"/>
                <w:rFonts w:ascii="Arial" w:hAnsi="Arial" w:cs="Arial"/>
                <w:b w:val="0"/>
                <w:bCs w:val="0"/>
                <w:noProof/>
              </w:rPr>
              <w:t>The role of the LSA to support inclusion</w:t>
            </w:r>
            <w:r w:rsidRPr="00A463A4">
              <w:rPr>
                <w:b w:val="0"/>
                <w:bCs w:val="0"/>
                <w:noProof/>
                <w:webHidden/>
              </w:rPr>
              <w:tab/>
            </w:r>
            <w:r w:rsidRPr="00A463A4">
              <w:rPr>
                <w:b w:val="0"/>
                <w:bCs w:val="0"/>
                <w:noProof/>
                <w:webHidden/>
              </w:rPr>
              <w:fldChar w:fldCharType="begin"/>
            </w:r>
            <w:r w:rsidRPr="00A463A4">
              <w:rPr>
                <w:b w:val="0"/>
                <w:bCs w:val="0"/>
                <w:noProof/>
                <w:webHidden/>
              </w:rPr>
              <w:instrText xml:space="preserve"> PAGEREF _Toc54697401 \h </w:instrText>
            </w:r>
            <w:r w:rsidRPr="00A463A4">
              <w:rPr>
                <w:b w:val="0"/>
                <w:bCs w:val="0"/>
                <w:noProof/>
                <w:webHidden/>
              </w:rPr>
            </w:r>
            <w:r w:rsidRPr="00A463A4">
              <w:rPr>
                <w:b w:val="0"/>
                <w:bCs w:val="0"/>
                <w:noProof/>
                <w:webHidden/>
              </w:rPr>
              <w:fldChar w:fldCharType="separate"/>
            </w:r>
            <w:r w:rsidRPr="00A463A4">
              <w:rPr>
                <w:b w:val="0"/>
                <w:bCs w:val="0"/>
                <w:noProof/>
                <w:webHidden/>
              </w:rPr>
              <w:t>13</w:t>
            </w:r>
            <w:r w:rsidRPr="00A463A4">
              <w:rPr>
                <w:b w:val="0"/>
                <w:bCs w:val="0"/>
                <w:noProof/>
                <w:webHidden/>
              </w:rPr>
              <w:fldChar w:fldCharType="end"/>
            </w:r>
          </w:hyperlink>
        </w:p>
        <w:p w14:paraId="7D16BCEE" w14:textId="649841A8" w:rsidR="00A463A4" w:rsidRDefault="00A463A4">
          <w:pPr>
            <w:pStyle w:val="TOC1"/>
            <w:rPr>
              <w:rFonts w:eastAsiaTheme="minorEastAsia" w:cstheme="minorBidi"/>
              <w:b w:val="0"/>
              <w:bCs w:val="0"/>
              <w:i w:val="0"/>
              <w:iCs w:val="0"/>
              <w:noProof/>
            </w:rPr>
          </w:pPr>
          <w:hyperlink w:anchor="_Toc54697402" w:history="1">
            <w:r w:rsidRPr="00B71E61">
              <w:rPr>
                <w:rStyle w:val="Hyperlink"/>
                <w:rFonts w:ascii="Arial" w:hAnsi="Arial" w:cs="Arial"/>
                <w:noProof/>
              </w:rPr>
              <w:t>Reflection/ Evaluation and Next Steps</w:t>
            </w:r>
            <w:r>
              <w:rPr>
                <w:noProof/>
                <w:webHidden/>
              </w:rPr>
              <w:tab/>
            </w:r>
            <w:r>
              <w:rPr>
                <w:noProof/>
                <w:webHidden/>
              </w:rPr>
              <w:fldChar w:fldCharType="begin"/>
            </w:r>
            <w:r>
              <w:rPr>
                <w:noProof/>
                <w:webHidden/>
              </w:rPr>
              <w:instrText xml:space="preserve"> PAGEREF _Toc54697402 \h </w:instrText>
            </w:r>
            <w:r>
              <w:rPr>
                <w:noProof/>
                <w:webHidden/>
              </w:rPr>
            </w:r>
            <w:r>
              <w:rPr>
                <w:noProof/>
                <w:webHidden/>
              </w:rPr>
              <w:fldChar w:fldCharType="separate"/>
            </w:r>
            <w:r>
              <w:rPr>
                <w:noProof/>
                <w:webHidden/>
              </w:rPr>
              <w:t>14</w:t>
            </w:r>
            <w:r>
              <w:rPr>
                <w:noProof/>
                <w:webHidden/>
              </w:rPr>
              <w:fldChar w:fldCharType="end"/>
            </w:r>
          </w:hyperlink>
        </w:p>
        <w:p w14:paraId="6C5AF430" w14:textId="65F56B15" w:rsidR="00A463A4" w:rsidRDefault="00A463A4">
          <w:pPr>
            <w:pStyle w:val="TOC1"/>
            <w:rPr>
              <w:rFonts w:eastAsiaTheme="minorEastAsia" w:cstheme="minorBidi"/>
              <w:b w:val="0"/>
              <w:bCs w:val="0"/>
              <w:i w:val="0"/>
              <w:iCs w:val="0"/>
              <w:noProof/>
            </w:rPr>
          </w:pPr>
          <w:hyperlink w:anchor="_Toc54697403" w:history="1">
            <w:r w:rsidRPr="00B71E61">
              <w:rPr>
                <w:rStyle w:val="Hyperlink"/>
                <w:rFonts w:ascii="Arial" w:hAnsi="Arial" w:cs="Arial"/>
                <w:noProof/>
              </w:rPr>
              <w:t>Conclusion</w:t>
            </w:r>
            <w:r>
              <w:rPr>
                <w:noProof/>
                <w:webHidden/>
              </w:rPr>
              <w:tab/>
            </w:r>
            <w:r>
              <w:rPr>
                <w:noProof/>
                <w:webHidden/>
              </w:rPr>
              <w:fldChar w:fldCharType="begin"/>
            </w:r>
            <w:r>
              <w:rPr>
                <w:noProof/>
                <w:webHidden/>
              </w:rPr>
              <w:instrText xml:space="preserve"> PAGEREF _Toc54697403 \h </w:instrText>
            </w:r>
            <w:r>
              <w:rPr>
                <w:noProof/>
                <w:webHidden/>
              </w:rPr>
            </w:r>
            <w:r>
              <w:rPr>
                <w:noProof/>
                <w:webHidden/>
              </w:rPr>
              <w:fldChar w:fldCharType="separate"/>
            </w:r>
            <w:r>
              <w:rPr>
                <w:noProof/>
                <w:webHidden/>
              </w:rPr>
              <w:t>17</w:t>
            </w:r>
            <w:r>
              <w:rPr>
                <w:noProof/>
                <w:webHidden/>
              </w:rPr>
              <w:fldChar w:fldCharType="end"/>
            </w:r>
          </w:hyperlink>
        </w:p>
        <w:p w14:paraId="7856CDD8" w14:textId="37A2B7D0" w:rsidR="00A463A4" w:rsidRDefault="00A463A4">
          <w:pPr>
            <w:pStyle w:val="TOC1"/>
            <w:rPr>
              <w:rFonts w:eastAsiaTheme="minorEastAsia" w:cstheme="minorBidi"/>
              <w:b w:val="0"/>
              <w:bCs w:val="0"/>
              <w:i w:val="0"/>
              <w:iCs w:val="0"/>
              <w:noProof/>
            </w:rPr>
          </w:pPr>
          <w:hyperlink w:anchor="_Toc54697404" w:history="1">
            <w:r w:rsidRPr="00B71E61">
              <w:rPr>
                <w:rStyle w:val="Hyperlink"/>
                <w:rFonts w:ascii="Arial" w:hAnsi="Arial" w:cs="Arial"/>
                <w:noProof/>
              </w:rPr>
              <w:t>References</w:t>
            </w:r>
            <w:r>
              <w:rPr>
                <w:noProof/>
                <w:webHidden/>
              </w:rPr>
              <w:tab/>
            </w:r>
            <w:r>
              <w:rPr>
                <w:noProof/>
                <w:webHidden/>
              </w:rPr>
              <w:fldChar w:fldCharType="begin"/>
            </w:r>
            <w:r>
              <w:rPr>
                <w:noProof/>
                <w:webHidden/>
              </w:rPr>
              <w:instrText xml:space="preserve"> PAGEREF _Toc54697404 \h </w:instrText>
            </w:r>
            <w:r>
              <w:rPr>
                <w:noProof/>
                <w:webHidden/>
              </w:rPr>
            </w:r>
            <w:r>
              <w:rPr>
                <w:noProof/>
                <w:webHidden/>
              </w:rPr>
              <w:fldChar w:fldCharType="separate"/>
            </w:r>
            <w:r>
              <w:rPr>
                <w:noProof/>
                <w:webHidden/>
              </w:rPr>
              <w:t>19</w:t>
            </w:r>
            <w:r>
              <w:rPr>
                <w:noProof/>
                <w:webHidden/>
              </w:rPr>
              <w:fldChar w:fldCharType="end"/>
            </w:r>
          </w:hyperlink>
        </w:p>
        <w:p w14:paraId="3523D3C7" w14:textId="25501A25" w:rsidR="00A463A4" w:rsidRDefault="00A463A4">
          <w:pPr>
            <w:pStyle w:val="TOC1"/>
            <w:rPr>
              <w:rFonts w:eastAsiaTheme="minorEastAsia" w:cstheme="minorBidi"/>
              <w:b w:val="0"/>
              <w:bCs w:val="0"/>
              <w:i w:val="0"/>
              <w:iCs w:val="0"/>
              <w:noProof/>
            </w:rPr>
          </w:pPr>
          <w:hyperlink w:anchor="_Toc54697405" w:history="1">
            <w:r w:rsidRPr="00B71E61">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_Toc54697405 \h </w:instrText>
            </w:r>
            <w:r>
              <w:rPr>
                <w:noProof/>
                <w:webHidden/>
              </w:rPr>
            </w:r>
            <w:r>
              <w:rPr>
                <w:noProof/>
                <w:webHidden/>
              </w:rPr>
              <w:fldChar w:fldCharType="separate"/>
            </w:r>
            <w:r>
              <w:rPr>
                <w:noProof/>
                <w:webHidden/>
              </w:rPr>
              <w:t>26</w:t>
            </w:r>
            <w:r>
              <w:rPr>
                <w:noProof/>
                <w:webHidden/>
              </w:rPr>
              <w:fldChar w:fldCharType="end"/>
            </w:r>
          </w:hyperlink>
        </w:p>
        <w:p w14:paraId="3A8039F5" w14:textId="79A1A616" w:rsidR="00A463A4" w:rsidRDefault="00A463A4">
          <w:pPr>
            <w:pStyle w:val="TOC1"/>
            <w:rPr>
              <w:rFonts w:eastAsiaTheme="minorEastAsia" w:cstheme="minorBidi"/>
              <w:b w:val="0"/>
              <w:bCs w:val="0"/>
              <w:i w:val="0"/>
              <w:iCs w:val="0"/>
              <w:noProof/>
            </w:rPr>
          </w:pPr>
          <w:hyperlink w:anchor="_Toc54697406" w:history="1">
            <w:r w:rsidRPr="00B71E61">
              <w:rPr>
                <w:rStyle w:val="Hyperlink"/>
                <w:rFonts w:ascii="Arial" w:hAnsi="Arial" w:cs="Arial"/>
                <w:noProof/>
              </w:rPr>
              <w:t>Appendices</w:t>
            </w:r>
            <w:r>
              <w:rPr>
                <w:noProof/>
                <w:webHidden/>
              </w:rPr>
              <w:tab/>
            </w:r>
            <w:r>
              <w:rPr>
                <w:noProof/>
                <w:webHidden/>
              </w:rPr>
              <w:fldChar w:fldCharType="begin"/>
            </w:r>
            <w:r>
              <w:rPr>
                <w:noProof/>
                <w:webHidden/>
              </w:rPr>
              <w:instrText xml:space="preserve"> PAGEREF _Toc54697406 \h </w:instrText>
            </w:r>
            <w:r>
              <w:rPr>
                <w:noProof/>
                <w:webHidden/>
              </w:rPr>
            </w:r>
            <w:r>
              <w:rPr>
                <w:noProof/>
                <w:webHidden/>
              </w:rPr>
              <w:fldChar w:fldCharType="separate"/>
            </w:r>
            <w:r>
              <w:rPr>
                <w:noProof/>
                <w:webHidden/>
              </w:rPr>
              <w:t>27</w:t>
            </w:r>
            <w:r>
              <w:rPr>
                <w:noProof/>
                <w:webHidden/>
              </w:rPr>
              <w:fldChar w:fldCharType="end"/>
            </w:r>
          </w:hyperlink>
        </w:p>
        <w:p w14:paraId="643C3C7A" w14:textId="49028A0C" w:rsidR="00A463A4" w:rsidRPr="00A463A4" w:rsidRDefault="00A463A4">
          <w:pPr>
            <w:pStyle w:val="TOC2"/>
            <w:tabs>
              <w:tab w:val="right" w:leader="dot" w:pos="9010"/>
            </w:tabs>
            <w:rPr>
              <w:rFonts w:eastAsiaTheme="minorEastAsia" w:cstheme="minorBidi"/>
              <w:b w:val="0"/>
              <w:bCs w:val="0"/>
              <w:noProof/>
              <w:sz w:val="24"/>
              <w:szCs w:val="24"/>
            </w:rPr>
          </w:pPr>
          <w:hyperlink w:anchor="_Toc54697407" w:history="1">
            <w:r w:rsidRPr="00A463A4">
              <w:rPr>
                <w:rStyle w:val="Hyperlink"/>
                <w:rFonts w:ascii="Arial" w:hAnsi="Arial" w:cs="Arial"/>
                <w:b w:val="0"/>
                <w:bCs w:val="0"/>
                <w:noProof/>
              </w:rPr>
              <w:t>Appendix A</w:t>
            </w:r>
            <w:r w:rsidRPr="00A463A4">
              <w:rPr>
                <w:b w:val="0"/>
                <w:bCs w:val="0"/>
                <w:noProof/>
                <w:webHidden/>
              </w:rPr>
              <w:tab/>
            </w:r>
            <w:r w:rsidRPr="00A463A4">
              <w:rPr>
                <w:b w:val="0"/>
                <w:bCs w:val="0"/>
                <w:noProof/>
                <w:webHidden/>
              </w:rPr>
              <w:fldChar w:fldCharType="begin"/>
            </w:r>
            <w:r w:rsidRPr="00A463A4">
              <w:rPr>
                <w:b w:val="0"/>
                <w:bCs w:val="0"/>
                <w:noProof/>
                <w:webHidden/>
              </w:rPr>
              <w:instrText xml:space="preserve"> PAGEREF _Toc54697407 \h </w:instrText>
            </w:r>
            <w:r w:rsidRPr="00A463A4">
              <w:rPr>
                <w:b w:val="0"/>
                <w:bCs w:val="0"/>
                <w:noProof/>
                <w:webHidden/>
              </w:rPr>
            </w:r>
            <w:r w:rsidRPr="00A463A4">
              <w:rPr>
                <w:b w:val="0"/>
                <w:bCs w:val="0"/>
                <w:noProof/>
                <w:webHidden/>
              </w:rPr>
              <w:fldChar w:fldCharType="separate"/>
            </w:r>
            <w:r w:rsidRPr="00A463A4">
              <w:rPr>
                <w:b w:val="0"/>
                <w:bCs w:val="0"/>
                <w:noProof/>
                <w:webHidden/>
              </w:rPr>
              <w:t>27</w:t>
            </w:r>
            <w:r w:rsidRPr="00A463A4">
              <w:rPr>
                <w:b w:val="0"/>
                <w:bCs w:val="0"/>
                <w:noProof/>
                <w:webHidden/>
              </w:rPr>
              <w:fldChar w:fldCharType="end"/>
            </w:r>
          </w:hyperlink>
        </w:p>
        <w:p w14:paraId="75E8F14E" w14:textId="26D8A49C" w:rsidR="00A463A4" w:rsidRPr="00A463A4" w:rsidRDefault="00A463A4">
          <w:pPr>
            <w:pStyle w:val="TOC2"/>
            <w:tabs>
              <w:tab w:val="right" w:leader="dot" w:pos="9010"/>
            </w:tabs>
            <w:rPr>
              <w:rFonts w:eastAsiaTheme="minorEastAsia" w:cstheme="minorBidi"/>
              <w:b w:val="0"/>
              <w:bCs w:val="0"/>
              <w:noProof/>
              <w:sz w:val="24"/>
              <w:szCs w:val="24"/>
            </w:rPr>
          </w:pPr>
          <w:hyperlink w:anchor="_Toc54697408" w:history="1">
            <w:r w:rsidRPr="00A463A4">
              <w:rPr>
                <w:rStyle w:val="Hyperlink"/>
                <w:rFonts w:ascii="Arial" w:hAnsi="Arial" w:cs="Arial"/>
                <w:b w:val="0"/>
                <w:bCs w:val="0"/>
                <w:noProof/>
              </w:rPr>
              <w:t>Appendix B</w:t>
            </w:r>
            <w:r w:rsidRPr="00A463A4">
              <w:rPr>
                <w:b w:val="0"/>
                <w:bCs w:val="0"/>
                <w:noProof/>
                <w:webHidden/>
              </w:rPr>
              <w:tab/>
            </w:r>
            <w:r w:rsidRPr="00A463A4">
              <w:rPr>
                <w:b w:val="0"/>
                <w:bCs w:val="0"/>
                <w:noProof/>
                <w:webHidden/>
              </w:rPr>
              <w:fldChar w:fldCharType="begin"/>
            </w:r>
            <w:r w:rsidRPr="00A463A4">
              <w:rPr>
                <w:b w:val="0"/>
                <w:bCs w:val="0"/>
                <w:noProof/>
                <w:webHidden/>
              </w:rPr>
              <w:instrText xml:space="preserve"> PAGEREF _Toc54697408 \h </w:instrText>
            </w:r>
            <w:r w:rsidRPr="00A463A4">
              <w:rPr>
                <w:b w:val="0"/>
                <w:bCs w:val="0"/>
                <w:noProof/>
                <w:webHidden/>
              </w:rPr>
            </w:r>
            <w:r w:rsidRPr="00A463A4">
              <w:rPr>
                <w:b w:val="0"/>
                <w:bCs w:val="0"/>
                <w:noProof/>
                <w:webHidden/>
              </w:rPr>
              <w:fldChar w:fldCharType="separate"/>
            </w:r>
            <w:r w:rsidRPr="00A463A4">
              <w:rPr>
                <w:b w:val="0"/>
                <w:bCs w:val="0"/>
                <w:noProof/>
                <w:webHidden/>
              </w:rPr>
              <w:t>30</w:t>
            </w:r>
            <w:r w:rsidRPr="00A463A4">
              <w:rPr>
                <w:b w:val="0"/>
                <w:bCs w:val="0"/>
                <w:noProof/>
                <w:webHidden/>
              </w:rPr>
              <w:fldChar w:fldCharType="end"/>
            </w:r>
          </w:hyperlink>
        </w:p>
        <w:p w14:paraId="047E2723" w14:textId="52D45B57" w:rsidR="00A463A4" w:rsidRPr="00A463A4" w:rsidRDefault="00A463A4">
          <w:pPr>
            <w:pStyle w:val="TOC2"/>
            <w:tabs>
              <w:tab w:val="right" w:leader="dot" w:pos="9010"/>
            </w:tabs>
            <w:rPr>
              <w:rFonts w:eastAsiaTheme="minorEastAsia" w:cstheme="minorBidi"/>
              <w:b w:val="0"/>
              <w:bCs w:val="0"/>
              <w:noProof/>
              <w:sz w:val="24"/>
              <w:szCs w:val="24"/>
            </w:rPr>
          </w:pPr>
          <w:hyperlink w:anchor="_Toc54697409" w:history="1">
            <w:r w:rsidRPr="00A463A4">
              <w:rPr>
                <w:rStyle w:val="Hyperlink"/>
                <w:rFonts w:ascii="Arial" w:hAnsi="Arial" w:cs="Arial"/>
                <w:b w:val="0"/>
                <w:bCs w:val="0"/>
                <w:noProof/>
              </w:rPr>
              <w:t>Appendix C</w:t>
            </w:r>
            <w:r w:rsidRPr="00A463A4">
              <w:rPr>
                <w:b w:val="0"/>
                <w:bCs w:val="0"/>
                <w:noProof/>
                <w:webHidden/>
              </w:rPr>
              <w:tab/>
            </w:r>
            <w:r w:rsidRPr="00A463A4">
              <w:rPr>
                <w:b w:val="0"/>
                <w:bCs w:val="0"/>
                <w:noProof/>
                <w:webHidden/>
              </w:rPr>
              <w:fldChar w:fldCharType="begin"/>
            </w:r>
            <w:r w:rsidRPr="00A463A4">
              <w:rPr>
                <w:b w:val="0"/>
                <w:bCs w:val="0"/>
                <w:noProof/>
                <w:webHidden/>
              </w:rPr>
              <w:instrText xml:space="preserve"> PAGEREF _Toc54697409 \h </w:instrText>
            </w:r>
            <w:r w:rsidRPr="00A463A4">
              <w:rPr>
                <w:b w:val="0"/>
                <w:bCs w:val="0"/>
                <w:noProof/>
                <w:webHidden/>
              </w:rPr>
            </w:r>
            <w:r w:rsidRPr="00A463A4">
              <w:rPr>
                <w:b w:val="0"/>
                <w:bCs w:val="0"/>
                <w:noProof/>
                <w:webHidden/>
              </w:rPr>
              <w:fldChar w:fldCharType="separate"/>
            </w:r>
            <w:r w:rsidRPr="00A463A4">
              <w:rPr>
                <w:b w:val="0"/>
                <w:bCs w:val="0"/>
                <w:noProof/>
                <w:webHidden/>
              </w:rPr>
              <w:t>33</w:t>
            </w:r>
            <w:r w:rsidRPr="00A463A4">
              <w:rPr>
                <w:b w:val="0"/>
                <w:bCs w:val="0"/>
                <w:noProof/>
                <w:webHidden/>
              </w:rPr>
              <w:fldChar w:fldCharType="end"/>
            </w:r>
          </w:hyperlink>
        </w:p>
        <w:p w14:paraId="76B02F78" w14:textId="1E0CC5E9" w:rsidR="00A463A4" w:rsidRPr="00A463A4" w:rsidRDefault="00A463A4">
          <w:pPr>
            <w:pStyle w:val="TOC2"/>
            <w:tabs>
              <w:tab w:val="right" w:leader="dot" w:pos="9010"/>
            </w:tabs>
            <w:rPr>
              <w:rFonts w:eastAsiaTheme="minorEastAsia" w:cstheme="minorBidi"/>
              <w:b w:val="0"/>
              <w:bCs w:val="0"/>
              <w:noProof/>
              <w:sz w:val="24"/>
              <w:szCs w:val="24"/>
            </w:rPr>
          </w:pPr>
          <w:hyperlink w:anchor="_Toc54697410" w:history="1">
            <w:r w:rsidRPr="00A463A4">
              <w:rPr>
                <w:rStyle w:val="Hyperlink"/>
                <w:rFonts w:ascii="Arial" w:hAnsi="Arial" w:cs="Arial"/>
                <w:b w:val="0"/>
                <w:bCs w:val="0"/>
                <w:noProof/>
              </w:rPr>
              <w:t>Appendix D</w:t>
            </w:r>
            <w:r w:rsidRPr="00A463A4">
              <w:rPr>
                <w:b w:val="0"/>
                <w:bCs w:val="0"/>
                <w:noProof/>
                <w:webHidden/>
              </w:rPr>
              <w:tab/>
            </w:r>
            <w:r w:rsidRPr="00A463A4">
              <w:rPr>
                <w:b w:val="0"/>
                <w:bCs w:val="0"/>
                <w:noProof/>
                <w:webHidden/>
              </w:rPr>
              <w:fldChar w:fldCharType="begin"/>
            </w:r>
            <w:r w:rsidRPr="00A463A4">
              <w:rPr>
                <w:b w:val="0"/>
                <w:bCs w:val="0"/>
                <w:noProof/>
                <w:webHidden/>
              </w:rPr>
              <w:instrText xml:space="preserve"> PAGEREF _Toc54697410 \h </w:instrText>
            </w:r>
            <w:r w:rsidRPr="00A463A4">
              <w:rPr>
                <w:b w:val="0"/>
                <w:bCs w:val="0"/>
                <w:noProof/>
                <w:webHidden/>
              </w:rPr>
            </w:r>
            <w:r w:rsidRPr="00A463A4">
              <w:rPr>
                <w:b w:val="0"/>
                <w:bCs w:val="0"/>
                <w:noProof/>
                <w:webHidden/>
              </w:rPr>
              <w:fldChar w:fldCharType="separate"/>
            </w:r>
            <w:r w:rsidRPr="00A463A4">
              <w:rPr>
                <w:b w:val="0"/>
                <w:bCs w:val="0"/>
                <w:noProof/>
                <w:webHidden/>
              </w:rPr>
              <w:t>36</w:t>
            </w:r>
            <w:r w:rsidRPr="00A463A4">
              <w:rPr>
                <w:b w:val="0"/>
                <w:bCs w:val="0"/>
                <w:noProof/>
                <w:webHidden/>
              </w:rPr>
              <w:fldChar w:fldCharType="end"/>
            </w:r>
          </w:hyperlink>
        </w:p>
        <w:p w14:paraId="601A12EA" w14:textId="5EFD75B2" w:rsidR="00A463A4" w:rsidRPr="00A463A4" w:rsidRDefault="00A463A4">
          <w:pPr>
            <w:pStyle w:val="TOC2"/>
            <w:tabs>
              <w:tab w:val="right" w:leader="dot" w:pos="9010"/>
            </w:tabs>
            <w:rPr>
              <w:rFonts w:eastAsiaTheme="minorEastAsia" w:cstheme="minorBidi"/>
              <w:b w:val="0"/>
              <w:bCs w:val="0"/>
              <w:noProof/>
              <w:sz w:val="24"/>
              <w:szCs w:val="24"/>
            </w:rPr>
          </w:pPr>
          <w:hyperlink w:anchor="_Toc54697411" w:history="1">
            <w:r w:rsidRPr="00A463A4">
              <w:rPr>
                <w:rStyle w:val="Hyperlink"/>
                <w:rFonts w:ascii="Arial" w:hAnsi="Arial" w:cs="Arial"/>
                <w:b w:val="0"/>
                <w:bCs w:val="0"/>
                <w:noProof/>
              </w:rPr>
              <w:t>Appendix E</w:t>
            </w:r>
            <w:r w:rsidRPr="00A463A4">
              <w:rPr>
                <w:b w:val="0"/>
                <w:bCs w:val="0"/>
                <w:noProof/>
                <w:webHidden/>
              </w:rPr>
              <w:tab/>
            </w:r>
            <w:r w:rsidRPr="00A463A4">
              <w:rPr>
                <w:b w:val="0"/>
                <w:bCs w:val="0"/>
                <w:noProof/>
                <w:webHidden/>
              </w:rPr>
              <w:fldChar w:fldCharType="begin"/>
            </w:r>
            <w:r w:rsidRPr="00A463A4">
              <w:rPr>
                <w:b w:val="0"/>
                <w:bCs w:val="0"/>
                <w:noProof/>
                <w:webHidden/>
              </w:rPr>
              <w:instrText xml:space="preserve"> PAGEREF _Toc54697411 \h </w:instrText>
            </w:r>
            <w:r w:rsidRPr="00A463A4">
              <w:rPr>
                <w:b w:val="0"/>
                <w:bCs w:val="0"/>
                <w:noProof/>
                <w:webHidden/>
              </w:rPr>
            </w:r>
            <w:r w:rsidRPr="00A463A4">
              <w:rPr>
                <w:b w:val="0"/>
                <w:bCs w:val="0"/>
                <w:noProof/>
                <w:webHidden/>
              </w:rPr>
              <w:fldChar w:fldCharType="separate"/>
            </w:r>
            <w:r w:rsidRPr="00A463A4">
              <w:rPr>
                <w:b w:val="0"/>
                <w:bCs w:val="0"/>
                <w:noProof/>
                <w:webHidden/>
              </w:rPr>
              <w:t>38</w:t>
            </w:r>
            <w:r w:rsidRPr="00A463A4">
              <w:rPr>
                <w:b w:val="0"/>
                <w:bCs w:val="0"/>
                <w:noProof/>
                <w:webHidden/>
              </w:rPr>
              <w:fldChar w:fldCharType="end"/>
            </w:r>
          </w:hyperlink>
        </w:p>
        <w:p w14:paraId="635492D1" w14:textId="3CD19713" w:rsidR="00A463A4" w:rsidRPr="00A463A4" w:rsidRDefault="00A463A4">
          <w:pPr>
            <w:pStyle w:val="TOC2"/>
            <w:tabs>
              <w:tab w:val="right" w:leader="dot" w:pos="9010"/>
            </w:tabs>
            <w:rPr>
              <w:rFonts w:eastAsiaTheme="minorEastAsia" w:cstheme="minorBidi"/>
              <w:b w:val="0"/>
              <w:bCs w:val="0"/>
              <w:noProof/>
              <w:sz w:val="24"/>
              <w:szCs w:val="24"/>
            </w:rPr>
          </w:pPr>
          <w:hyperlink w:anchor="_Toc54697412" w:history="1">
            <w:r w:rsidRPr="00A463A4">
              <w:rPr>
                <w:rStyle w:val="Hyperlink"/>
                <w:rFonts w:ascii="Arial" w:hAnsi="Arial" w:cs="Arial"/>
                <w:b w:val="0"/>
                <w:bCs w:val="0"/>
                <w:noProof/>
              </w:rPr>
              <w:t>Appendix F</w:t>
            </w:r>
            <w:r w:rsidRPr="00A463A4">
              <w:rPr>
                <w:b w:val="0"/>
                <w:bCs w:val="0"/>
                <w:noProof/>
                <w:webHidden/>
              </w:rPr>
              <w:tab/>
            </w:r>
            <w:r w:rsidRPr="00A463A4">
              <w:rPr>
                <w:b w:val="0"/>
                <w:bCs w:val="0"/>
                <w:noProof/>
                <w:webHidden/>
              </w:rPr>
              <w:fldChar w:fldCharType="begin"/>
            </w:r>
            <w:r w:rsidRPr="00A463A4">
              <w:rPr>
                <w:b w:val="0"/>
                <w:bCs w:val="0"/>
                <w:noProof/>
                <w:webHidden/>
              </w:rPr>
              <w:instrText xml:space="preserve"> PAGEREF _Toc54697412 \h </w:instrText>
            </w:r>
            <w:r w:rsidRPr="00A463A4">
              <w:rPr>
                <w:b w:val="0"/>
                <w:bCs w:val="0"/>
                <w:noProof/>
                <w:webHidden/>
              </w:rPr>
            </w:r>
            <w:r w:rsidRPr="00A463A4">
              <w:rPr>
                <w:b w:val="0"/>
                <w:bCs w:val="0"/>
                <w:noProof/>
                <w:webHidden/>
              </w:rPr>
              <w:fldChar w:fldCharType="separate"/>
            </w:r>
            <w:r w:rsidRPr="00A463A4">
              <w:rPr>
                <w:b w:val="0"/>
                <w:bCs w:val="0"/>
                <w:noProof/>
                <w:webHidden/>
              </w:rPr>
              <w:t>40</w:t>
            </w:r>
            <w:r w:rsidRPr="00A463A4">
              <w:rPr>
                <w:b w:val="0"/>
                <w:bCs w:val="0"/>
                <w:noProof/>
                <w:webHidden/>
              </w:rPr>
              <w:fldChar w:fldCharType="end"/>
            </w:r>
          </w:hyperlink>
        </w:p>
        <w:p w14:paraId="3E9146C6" w14:textId="654A0EA1" w:rsidR="00A463A4" w:rsidRPr="00A463A4" w:rsidRDefault="00A463A4">
          <w:pPr>
            <w:pStyle w:val="TOC2"/>
            <w:tabs>
              <w:tab w:val="right" w:leader="dot" w:pos="9010"/>
            </w:tabs>
            <w:rPr>
              <w:rFonts w:eastAsiaTheme="minorEastAsia" w:cstheme="minorBidi"/>
              <w:b w:val="0"/>
              <w:bCs w:val="0"/>
              <w:noProof/>
              <w:sz w:val="24"/>
              <w:szCs w:val="24"/>
            </w:rPr>
          </w:pPr>
          <w:hyperlink w:anchor="_Toc54697413" w:history="1">
            <w:r w:rsidRPr="00A463A4">
              <w:rPr>
                <w:rStyle w:val="Hyperlink"/>
                <w:rFonts w:ascii="Arial" w:hAnsi="Arial" w:cs="Arial"/>
                <w:b w:val="0"/>
                <w:bCs w:val="0"/>
                <w:noProof/>
              </w:rPr>
              <w:t>Appendix G</w:t>
            </w:r>
            <w:r w:rsidRPr="00A463A4">
              <w:rPr>
                <w:b w:val="0"/>
                <w:bCs w:val="0"/>
                <w:noProof/>
                <w:webHidden/>
              </w:rPr>
              <w:tab/>
            </w:r>
            <w:r w:rsidRPr="00A463A4">
              <w:rPr>
                <w:b w:val="0"/>
                <w:bCs w:val="0"/>
                <w:noProof/>
                <w:webHidden/>
              </w:rPr>
              <w:fldChar w:fldCharType="begin"/>
            </w:r>
            <w:r w:rsidRPr="00A463A4">
              <w:rPr>
                <w:b w:val="0"/>
                <w:bCs w:val="0"/>
                <w:noProof/>
                <w:webHidden/>
              </w:rPr>
              <w:instrText xml:space="preserve"> PAGEREF _Toc54697413 \h </w:instrText>
            </w:r>
            <w:r w:rsidRPr="00A463A4">
              <w:rPr>
                <w:b w:val="0"/>
                <w:bCs w:val="0"/>
                <w:noProof/>
                <w:webHidden/>
              </w:rPr>
            </w:r>
            <w:r w:rsidRPr="00A463A4">
              <w:rPr>
                <w:b w:val="0"/>
                <w:bCs w:val="0"/>
                <w:noProof/>
                <w:webHidden/>
              </w:rPr>
              <w:fldChar w:fldCharType="separate"/>
            </w:r>
            <w:r w:rsidRPr="00A463A4">
              <w:rPr>
                <w:b w:val="0"/>
                <w:bCs w:val="0"/>
                <w:noProof/>
                <w:webHidden/>
              </w:rPr>
              <w:t>42</w:t>
            </w:r>
            <w:r w:rsidRPr="00A463A4">
              <w:rPr>
                <w:b w:val="0"/>
                <w:bCs w:val="0"/>
                <w:noProof/>
                <w:webHidden/>
              </w:rPr>
              <w:fldChar w:fldCharType="end"/>
            </w:r>
          </w:hyperlink>
        </w:p>
        <w:p w14:paraId="6654F484" w14:textId="47BB912A" w:rsidR="00A463A4" w:rsidRPr="00A463A4" w:rsidRDefault="00A463A4">
          <w:pPr>
            <w:pStyle w:val="TOC2"/>
            <w:tabs>
              <w:tab w:val="right" w:leader="dot" w:pos="9010"/>
            </w:tabs>
            <w:rPr>
              <w:rFonts w:eastAsiaTheme="minorEastAsia" w:cstheme="minorBidi"/>
              <w:b w:val="0"/>
              <w:bCs w:val="0"/>
              <w:noProof/>
              <w:sz w:val="24"/>
              <w:szCs w:val="24"/>
            </w:rPr>
          </w:pPr>
          <w:hyperlink w:anchor="_Toc54697414" w:history="1">
            <w:r w:rsidRPr="00A463A4">
              <w:rPr>
                <w:rStyle w:val="Hyperlink"/>
                <w:rFonts w:ascii="Arial" w:hAnsi="Arial" w:cs="Arial"/>
                <w:b w:val="0"/>
                <w:bCs w:val="0"/>
                <w:noProof/>
              </w:rPr>
              <w:t>Appendix H</w:t>
            </w:r>
            <w:r w:rsidRPr="00A463A4">
              <w:rPr>
                <w:b w:val="0"/>
                <w:bCs w:val="0"/>
                <w:noProof/>
                <w:webHidden/>
              </w:rPr>
              <w:tab/>
            </w:r>
            <w:r w:rsidRPr="00A463A4">
              <w:rPr>
                <w:b w:val="0"/>
                <w:bCs w:val="0"/>
                <w:noProof/>
                <w:webHidden/>
              </w:rPr>
              <w:fldChar w:fldCharType="begin"/>
            </w:r>
            <w:r w:rsidRPr="00A463A4">
              <w:rPr>
                <w:b w:val="0"/>
                <w:bCs w:val="0"/>
                <w:noProof/>
                <w:webHidden/>
              </w:rPr>
              <w:instrText xml:space="preserve"> PAGEREF _Toc54697414 \h </w:instrText>
            </w:r>
            <w:r w:rsidRPr="00A463A4">
              <w:rPr>
                <w:b w:val="0"/>
                <w:bCs w:val="0"/>
                <w:noProof/>
                <w:webHidden/>
              </w:rPr>
            </w:r>
            <w:r w:rsidRPr="00A463A4">
              <w:rPr>
                <w:b w:val="0"/>
                <w:bCs w:val="0"/>
                <w:noProof/>
                <w:webHidden/>
              </w:rPr>
              <w:fldChar w:fldCharType="separate"/>
            </w:r>
            <w:r w:rsidRPr="00A463A4">
              <w:rPr>
                <w:b w:val="0"/>
                <w:bCs w:val="0"/>
                <w:noProof/>
                <w:webHidden/>
              </w:rPr>
              <w:t>44</w:t>
            </w:r>
            <w:r w:rsidRPr="00A463A4">
              <w:rPr>
                <w:b w:val="0"/>
                <w:bCs w:val="0"/>
                <w:noProof/>
                <w:webHidden/>
              </w:rPr>
              <w:fldChar w:fldCharType="end"/>
            </w:r>
          </w:hyperlink>
        </w:p>
        <w:p w14:paraId="4CA951AA" w14:textId="51B71B8A" w:rsidR="008B493F" w:rsidRPr="00E455B4" w:rsidRDefault="008B493F" w:rsidP="00E455B4">
          <w:pPr>
            <w:pStyle w:val="Heading1"/>
            <w:rPr>
              <w:rFonts w:ascii="Times New Roman" w:eastAsia="Times New Roman" w:hAnsi="Times New Roman" w:cs="Times New Roman"/>
              <w:b/>
              <w:bCs/>
              <w:noProof/>
              <w:color w:val="auto"/>
              <w:sz w:val="24"/>
              <w:szCs w:val="24"/>
            </w:rPr>
          </w:pPr>
          <w:r w:rsidRPr="008B493F">
            <w:fldChar w:fldCharType="end"/>
          </w:r>
        </w:p>
      </w:sdtContent>
    </w:sdt>
    <w:p w14:paraId="29B29966" w14:textId="43B39A99" w:rsidR="008B493F" w:rsidRDefault="008B493F">
      <w:pPr>
        <w:rPr>
          <w:rFonts w:ascii="Arial" w:hAnsi="Arial" w:cs="Arial"/>
          <w:color w:val="FF0000"/>
        </w:rPr>
      </w:pPr>
    </w:p>
    <w:p w14:paraId="592CF130" w14:textId="420C7A2D" w:rsidR="00E455B4" w:rsidRDefault="00E455B4" w:rsidP="00E455B4">
      <w:pPr>
        <w:pStyle w:val="Heading1"/>
        <w:rPr>
          <w:rFonts w:ascii="Arial" w:hAnsi="Arial" w:cs="Arial"/>
          <w:b/>
          <w:bCs/>
          <w:color w:val="000000" w:themeColor="text1"/>
          <w:sz w:val="24"/>
          <w:szCs w:val="24"/>
          <w:u w:val="single"/>
        </w:rPr>
      </w:pPr>
    </w:p>
    <w:p w14:paraId="73B7D967" w14:textId="6F1C3914" w:rsidR="00232E34" w:rsidRDefault="00232E34" w:rsidP="00232E34"/>
    <w:p w14:paraId="28C6AD6D" w14:textId="68F7FD7F" w:rsidR="00232E34" w:rsidRDefault="00232E34" w:rsidP="00232E34"/>
    <w:p w14:paraId="0CC4D53F" w14:textId="77777777" w:rsidR="00232E34" w:rsidRPr="00232E34" w:rsidRDefault="00232E34" w:rsidP="00232E34"/>
    <w:p w14:paraId="4FB8AE7B" w14:textId="420348BF" w:rsidR="00E455B4" w:rsidRDefault="00E455B4" w:rsidP="00E455B4">
      <w:pPr>
        <w:pStyle w:val="Heading1"/>
        <w:rPr>
          <w:rFonts w:ascii="Arial" w:hAnsi="Arial" w:cs="Arial"/>
          <w:b/>
          <w:bCs/>
          <w:color w:val="000000" w:themeColor="text1"/>
          <w:sz w:val="24"/>
          <w:szCs w:val="24"/>
          <w:u w:val="single"/>
        </w:rPr>
      </w:pPr>
    </w:p>
    <w:p w14:paraId="130A9CF5" w14:textId="77777777" w:rsidR="00E455B4" w:rsidRPr="00E455B4" w:rsidRDefault="00E455B4" w:rsidP="00E455B4"/>
    <w:p w14:paraId="103CA3AB" w14:textId="0A007C99" w:rsidR="008B493F" w:rsidRPr="00E455B4" w:rsidRDefault="00E455B4" w:rsidP="00E455B4">
      <w:pPr>
        <w:pStyle w:val="Heading1"/>
        <w:rPr>
          <w:rFonts w:ascii="Arial" w:hAnsi="Arial" w:cs="Arial"/>
          <w:b/>
          <w:bCs/>
          <w:color w:val="000000" w:themeColor="text1"/>
          <w:sz w:val="24"/>
          <w:szCs w:val="24"/>
          <w:u w:val="single"/>
        </w:rPr>
      </w:pPr>
      <w:bookmarkStart w:id="7" w:name="_Toc54697392"/>
      <w:r>
        <w:rPr>
          <w:rFonts w:ascii="Arial" w:hAnsi="Arial" w:cs="Arial"/>
          <w:b/>
          <w:bCs/>
          <w:color w:val="000000" w:themeColor="text1"/>
          <w:sz w:val="24"/>
          <w:szCs w:val="24"/>
          <w:u w:val="single"/>
        </w:rPr>
        <w:lastRenderedPageBreak/>
        <w:t>Introduction</w:t>
      </w:r>
      <w:bookmarkEnd w:id="7"/>
      <w:r>
        <w:rPr>
          <w:rFonts w:ascii="Arial" w:hAnsi="Arial" w:cs="Arial"/>
          <w:b/>
          <w:bCs/>
          <w:color w:val="000000" w:themeColor="text1"/>
          <w:sz w:val="24"/>
          <w:szCs w:val="24"/>
          <w:u w:val="single"/>
        </w:rPr>
        <w:br/>
      </w:r>
    </w:p>
    <w:p w14:paraId="43FD79FE" w14:textId="2D173CA2" w:rsidR="001F25CF" w:rsidRPr="00451B5C" w:rsidRDefault="00101A52" w:rsidP="00232E34">
      <w:pPr>
        <w:spacing w:line="480" w:lineRule="auto"/>
        <w:jc w:val="both"/>
        <w:rPr>
          <w:rFonts w:ascii="Arial" w:hAnsi="Arial" w:cs="Arial"/>
        </w:rPr>
      </w:pPr>
      <w:r w:rsidRPr="00451B5C">
        <w:rPr>
          <w:rFonts w:ascii="Arial" w:hAnsi="Arial" w:cs="Arial"/>
        </w:rPr>
        <w:t>This assignment is a critical evaluation focussing on a case study of an individual learner, based on an observed critical incident</w:t>
      </w:r>
      <w:r w:rsidR="005F58D6" w:rsidRPr="00451B5C">
        <w:rPr>
          <w:rFonts w:ascii="Arial" w:hAnsi="Arial" w:cs="Arial"/>
        </w:rPr>
        <w:t xml:space="preserve">. Richards and Farrell (2010, </w:t>
      </w:r>
      <w:r w:rsidR="00291AE1" w:rsidRPr="00451B5C">
        <w:rPr>
          <w:rFonts w:ascii="Arial" w:hAnsi="Arial" w:cs="Arial"/>
        </w:rPr>
        <w:t>p.</w:t>
      </w:r>
      <w:r w:rsidR="005F58D6" w:rsidRPr="00451B5C">
        <w:rPr>
          <w:rFonts w:ascii="Arial" w:hAnsi="Arial" w:cs="Arial"/>
        </w:rPr>
        <w:t>13) refer</w:t>
      </w:r>
      <w:r w:rsidR="000B1C4C">
        <w:rPr>
          <w:rFonts w:ascii="Arial" w:hAnsi="Arial" w:cs="Arial"/>
        </w:rPr>
        <w:t xml:space="preserve">s </w:t>
      </w:r>
      <w:r w:rsidR="005F58D6" w:rsidRPr="00451B5C">
        <w:rPr>
          <w:rFonts w:ascii="Arial" w:hAnsi="Arial" w:cs="Arial"/>
        </w:rPr>
        <w:t>to a critical incident as an “unplanned and unanticipated event that occurs during a lesson and that serves to trigger insights about some aspect of teaching and learning”. Likewise</w:t>
      </w:r>
      <w:r w:rsidR="00291AE1" w:rsidRPr="00451B5C">
        <w:rPr>
          <w:rFonts w:ascii="Arial" w:hAnsi="Arial" w:cs="Arial"/>
        </w:rPr>
        <w:t xml:space="preserve">, </w:t>
      </w:r>
      <w:r w:rsidR="005F58D6" w:rsidRPr="00451B5C">
        <w:rPr>
          <w:rFonts w:ascii="Arial" w:hAnsi="Arial" w:cs="Arial"/>
        </w:rPr>
        <w:t xml:space="preserve">Tripp (2012, </w:t>
      </w:r>
      <w:r w:rsidR="00291AE1" w:rsidRPr="00451B5C">
        <w:rPr>
          <w:rFonts w:ascii="Arial" w:hAnsi="Arial" w:cs="Arial"/>
        </w:rPr>
        <w:t>p.</w:t>
      </w:r>
      <w:r w:rsidR="005F58D6" w:rsidRPr="00451B5C">
        <w:rPr>
          <w:rFonts w:ascii="Arial" w:hAnsi="Arial" w:cs="Arial"/>
        </w:rPr>
        <w:t xml:space="preserve">25) </w:t>
      </w:r>
      <w:r w:rsidRPr="00451B5C">
        <w:rPr>
          <w:rFonts w:ascii="Arial" w:hAnsi="Arial" w:cs="Arial"/>
        </w:rPr>
        <w:t>refers to a critical incident as an event that “</w:t>
      </w:r>
      <w:r w:rsidR="00EF4FB4" w:rsidRPr="00451B5C">
        <w:rPr>
          <w:rFonts w:ascii="Arial" w:hAnsi="Arial" w:cs="Arial"/>
        </w:rPr>
        <w:t>appear</w:t>
      </w:r>
      <w:r w:rsidR="005F58D6" w:rsidRPr="00451B5C">
        <w:rPr>
          <w:rFonts w:ascii="Arial" w:hAnsi="Arial" w:cs="Arial"/>
        </w:rPr>
        <w:t>s</w:t>
      </w:r>
      <w:r w:rsidR="00EF4FB4" w:rsidRPr="00451B5C">
        <w:rPr>
          <w:rFonts w:ascii="Arial" w:hAnsi="Arial" w:cs="Arial"/>
        </w:rPr>
        <w:t xml:space="preserve"> to be ‘typical’ rather than ‘critical’ at first </w:t>
      </w:r>
      <w:r w:rsidR="002E65FC" w:rsidRPr="00451B5C">
        <w:rPr>
          <w:rFonts w:ascii="Arial" w:hAnsi="Arial" w:cs="Arial"/>
        </w:rPr>
        <w:t>sight but</w:t>
      </w:r>
      <w:r w:rsidR="00EF4FB4" w:rsidRPr="00451B5C">
        <w:rPr>
          <w:rFonts w:ascii="Arial" w:hAnsi="Arial" w:cs="Arial"/>
        </w:rPr>
        <w:t xml:space="preserve"> are rendered critical through analysis”</w:t>
      </w:r>
      <w:r w:rsidR="005F58D6" w:rsidRPr="00451B5C">
        <w:rPr>
          <w:rFonts w:ascii="Arial" w:hAnsi="Arial" w:cs="Arial"/>
        </w:rPr>
        <w:t xml:space="preserve">. </w:t>
      </w:r>
      <w:r w:rsidR="00CF24A6">
        <w:rPr>
          <w:rFonts w:ascii="Arial" w:hAnsi="Arial" w:cs="Arial"/>
        </w:rPr>
        <w:t xml:space="preserve">A significant number of </w:t>
      </w:r>
      <w:r w:rsidR="005542E1">
        <w:rPr>
          <w:rFonts w:ascii="Arial" w:hAnsi="Arial" w:cs="Arial"/>
        </w:rPr>
        <w:t xml:space="preserve">critical </w:t>
      </w:r>
      <w:r w:rsidR="00CF24A6">
        <w:rPr>
          <w:rFonts w:ascii="Arial" w:hAnsi="Arial" w:cs="Arial"/>
        </w:rPr>
        <w:t>incidents are common events that take place within settings</w:t>
      </w:r>
      <w:r w:rsidR="000D2938" w:rsidRPr="00451B5C">
        <w:rPr>
          <w:rFonts w:ascii="Arial" w:hAnsi="Arial" w:cs="Arial"/>
        </w:rPr>
        <w:t xml:space="preserve"> (Joshi, 2018). </w:t>
      </w:r>
      <w:r w:rsidR="00CF24A6">
        <w:rPr>
          <w:rFonts w:ascii="Arial" w:hAnsi="Arial" w:cs="Arial"/>
        </w:rPr>
        <w:t xml:space="preserve">From the critical incident, key issues will be acknowledged for further research. </w:t>
      </w:r>
      <w:r w:rsidR="004A595E" w:rsidRPr="00451B5C">
        <w:rPr>
          <w:rFonts w:ascii="Arial" w:hAnsi="Arial" w:cs="Arial"/>
        </w:rPr>
        <w:t xml:space="preserve">The identification of the next teaching and learning steps will be </w:t>
      </w:r>
      <w:r w:rsidR="00CF24A6">
        <w:rPr>
          <w:rFonts w:ascii="Arial" w:hAnsi="Arial" w:cs="Arial"/>
        </w:rPr>
        <w:t>discussed</w:t>
      </w:r>
      <w:r w:rsidR="004A595E" w:rsidRPr="00451B5C">
        <w:rPr>
          <w:rFonts w:ascii="Arial" w:hAnsi="Arial" w:cs="Arial"/>
        </w:rPr>
        <w:t xml:space="preserve"> </w:t>
      </w:r>
      <w:r w:rsidR="00CF24A6">
        <w:rPr>
          <w:rFonts w:ascii="Arial" w:hAnsi="Arial" w:cs="Arial"/>
        </w:rPr>
        <w:t>with</w:t>
      </w:r>
      <w:r w:rsidR="000C1F90" w:rsidRPr="00451B5C">
        <w:rPr>
          <w:rFonts w:ascii="Arial" w:hAnsi="Arial" w:cs="Arial"/>
        </w:rPr>
        <w:t xml:space="preserve"> reflection upon future</w:t>
      </w:r>
      <w:r w:rsidR="004F4DF4" w:rsidRPr="00451B5C">
        <w:rPr>
          <w:rFonts w:ascii="Arial" w:hAnsi="Arial" w:cs="Arial"/>
        </w:rPr>
        <w:t xml:space="preserve"> practice</w:t>
      </w:r>
      <w:r w:rsidR="004A595E" w:rsidRPr="00451B5C">
        <w:rPr>
          <w:rFonts w:ascii="Arial" w:hAnsi="Arial" w:cs="Arial"/>
        </w:rPr>
        <w:t xml:space="preserve">. Reflective practice is a </w:t>
      </w:r>
      <w:r w:rsidR="00CF24A6" w:rsidRPr="00451B5C">
        <w:rPr>
          <w:rFonts w:ascii="Arial" w:hAnsi="Arial" w:cs="Arial"/>
        </w:rPr>
        <w:t>central</w:t>
      </w:r>
      <w:r w:rsidR="004A595E" w:rsidRPr="00451B5C">
        <w:rPr>
          <w:rFonts w:ascii="Arial" w:hAnsi="Arial" w:cs="Arial"/>
        </w:rPr>
        <w:t xml:space="preserve"> concept in </w:t>
      </w:r>
      <w:r w:rsidR="00092E9B">
        <w:rPr>
          <w:rFonts w:ascii="Arial" w:hAnsi="Arial" w:cs="Arial"/>
        </w:rPr>
        <w:t>teaching</w:t>
      </w:r>
      <w:r w:rsidR="004A595E" w:rsidRPr="00451B5C">
        <w:rPr>
          <w:rFonts w:ascii="Arial" w:hAnsi="Arial" w:cs="Arial"/>
        </w:rPr>
        <w:t xml:space="preserve"> (</w:t>
      </w:r>
      <w:proofErr w:type="spellStart"/>
      <w:r w:rsidR="004A595E" w:rsidRPr="00451B5C">
        <w:rPr>
          <w:rFonts w:ascii="Arial" w:hAnsi="Arial" w:cs="Arial"/>
        </w:rPr>
        <w:t>Harford</w:t>
      </w:r>
      <w:proofErr w:type="spellEnd"/>
      <w:r w:rsidR="004A595E" w:rsidRPr="00451B5C">
        <w:rPr>
          <w:rFonts w:ascii="Arial" w:hAnsi="Arial" w:cs="Arial"/>
        </w:rPr>
        <w:t xml:space="preserve"> and </w:t>
      </w:r>
      <w:proofErr w:type="spellStart"/>
      <w:r w:rsidR="004A595E" w:rsidRPr="00451B5C">
        <w:rPr>
          <w:rFonts w:ascii="Arial" w:hAnsi="Arial" w:cs="Arial"/>
        </w:rPr>
        <w:t>MacRuaric</w:t>
      </w:r>
      <w:proofErr w:type="spellEnd"/>
      <w:r w:rsidR="004A595E" w:rsidRPr="00451B5C">
        <w:rPr>
          <w:rFonts w:ascii="Arial" w:hAnsi="Arial" w:cs="Arial"/>
        </w:rPr>
        <w:t>, 2008).</w:t>
      </w:r>
      <w:r w:rsidR="005D1EF9" w:rsidRPr="00451B5C">
        <w:rPr>
          <w:rFonts w:ascii="Arial" w:hAnsi="Arial" w:cs="Arial"/>
        </w:rPr>
        <w:t xml:space="preserve"> Engaging within reflection and being open to learning from reflections are crucial to becoming an effective classroom teacher (</w:t>
      </w:r>
      <w:proofErr w:type="spellStart"/>
      <w:r w:rsidR="004A595E" w:rsidRPr="00451B5C">
        <w:rPr>
          <w:rFonts w:ascii="Arial" w:hAnsi="Arial" w:cs="Arial"/>
        </w:rPr>
        <w:t>Poom-Valickis</w:t>
      </w:r>
      <w:proofErr w:type="spellEnd"/>
      <w:r w:rsidR="004A595E" w:rsidRPr="00451B5C">
        <w:rPr>
          <w:rFonts w:ascii="Arial" w:hAnsi="Arial" w:cs="Arial"/>
        </w:rPr>
        <w:t xml:space="preserve"> and Mathews</w:t>
      </w:r>
      <w:r w:rsidR="005D1EF9" w:rsidRPr="00451B5C">
        <w:rPr>
          <w:rFonts w:ascii="Arial" w:hAnsi="Arial" w:cs="Arial"/>
        </w:rPr>
        <w:t xml:space="preserve">, </w:t>
      </w:r>
      <w:r w:rsidR="004A595E" w:rsidRPr="00451B5C">
        <w:rPr>
          <w:rFonts w:ascii="Arial" w:hAnsi="Arial" w:cs="Arial"/>
        </w:rPr>
        <w:t>2013</w:t>
      </w:r>
      <w:r w:rsidR="005D1EF9" w:rsidRPr="00451B5C">
        <w:rPr>
          <w:rFonts w:ascii="Arial" w:hAnsi="Arial" w:cs="Arial"/>
        </w:rPr>
        <w:t xml:space="preserve">). </w:t>
      </w:r>
    </w:p>
    <w:p w14:paraId="0EBF7A16" w14:textId="6F7DD5AF" w:rsidR="00DC6561" w:rsidRPr="003976C7" w:rsidRDefault="0005381C" w:rsidP="008B493F">
      <w:pPr>
        <w:pStyle w:val="Heading1"/>
        <w:rPr>
          <w:rFonts w:ascii="Arial" w:hAnsi="Arial" w:cs="Arial"/>
          <w:b/>
          <w:bCs/>
          <w:color w:val="000000" w:themeColor="text1"/>
          <w:sz w:val="24"/>
          <w:szCs w:val="24"/>
          <w:u w:val="single"/>
        </w:rPr>
      </w:pPr>
      <w:bookmarkStart w:id="8" w:name="_Toc54697393"/>
      <w:r w:rsidRPr="005542E1">
        <w:rPr>
          <w:rFonts w:ascii="Arial" w:hAnsi="Arial" w:cs="Arial"/>
          <w:b/>
          <w:bCs/>
          <w:color w:val="000000" w:themeColor="text1"/>
          <w:sz w:val="24"/>
          <w:szCs w:val="24"/>
          <w:u w:val="single"/>
        </w:rPr>
        <w:t>Observation</w:t>
      </w:r>
      <w:bookmarkEnd w:id="8"/>
      <w:r w:rsidRPr="005542E1">
        <w:rPr>
          <w:rFonts w:ascii="Arial" w:hAnsi="Arial" w:cs="Arial"/>
          <w:b/>
          <w:bCs/>
          <w:color w:val="000000" w:themeColor="text1"/>
          <w:sz w:val="24"/>
          <w:szCs w:val="24"/>
          <w:u w:val="single"/>
        </w:rPr>
        <w:t xml:space="preserve"> </w:t>
      </w:r>
      <w:r w:rsidR="008B493F" w:rsidRPr="003976C7">
        <w:rPr>
          <w:rFonts w:ascii="Arial" w:hAnsi="Arial" w:cs="Arial"/>
          <w:b/>
          <w:bCs/>
          <w:color w:val="000000" w:themeColor="text1"/>
          <w:sz w:val="24"/>
          <w:szCs w:val="24"/>
          <w:u w:val="single"/>
        </w:rPr>
        <w:br/>
      </w:r>
      <w:r w:rsidR="00232E34">
        <w:rPr>
          <w:rFonts w:ascii="Arial" w:hAnsi="Arial" w:cs="Arial"/>
          <w:b/>
          <w:bCs/>
          <w:color w:val="000000" w:themeColor="text1"/>
          <w:sz w:val="24"/>
          <w:szCs w:val="24"/>
          <w:u w:val="single"/>
        </w:rPr>
        <w:br/>
      </w:r>
    </w:p>
    <w:p w14:paraId="5831462B" w14:textId="56454BB8" w:rsidR="001F214F" w:rsidRPr="005542E1" w:rsidRDefault="008B493F" w:rsidP="008B493F">
      <w:pPr>
        <w:pStyle w:val="Heading2"/>
        <w:rPr>
          <w:sz w:val="24"/>
          <w:szCs w:val="24"/>
        </w:rPr>
      </w:pPr>
      <w:bookmarkStart w:id="9" w:name="_Toc54697394"/>
      <w:r w:rsidRPr="005542E1">
        <w:rPr>
          <w:rFonts w:ascii="Arial" w:hAnsi="Arial" w:cs="Arial"/>
          <w:b/>
          <w:bCs/>
          <w:color w:val="000000" w:themeColor="text1"/>
          <w:sz w:val="24"/>
          <w:szCs w:val="24"/>
          <w:u w:val="single"/>
        </w:rPr>
        <w:t>School and Class Context</w:t>
      </w:r>
      <w:bookmarkEnd w:id="9"/>
      <w:r w:rsidRPr="005542E1">
        <w:rPr>
          <w:color w:val="000000" w:themeColor="text1"/>
          <w:sz w:val="24"/>
          <w:szCs w:val="24"/>
        </w:rPr>
        <w:t xml:space="preserve"> </w:t>
      </w:r>
      <w:r w:rsidR="002026B3">
        <w:rPr>
          <w:color w:val="000000" w:themeColor="text1"/>
          <w:sz w:val="24"/>
          <w:szCs w:val="24"/>
        </w:rPr>
        <w:br/>
      </w:r>
      <w:r w:rsidRPr="005542E1">
        <w:rPr>
          <w:sz w:val="24"/>
          <w:szCs w:val="24"/>
        </w:rPr>
        <w:br/>
      </w:r>
    </w:p>
    <w:p w14:paraId="02DD1CF9" w14:textId="5AAE7BC8" w:rsidR="001F25CF" w:rsidRPr="00451B5C" w:rsidRDefault="001F25CF" w:rsidP="00451B5C">
      <w:pPr>
        <w:spacing w:line="480" w:lineRule="auto"/>
        <w:jc w:val="both"/>
        <w:rPr>
          <w:rFonts w:ascii="Arial" w:hAnsi="Arial" w:cs="Arial"/>
          <w:lang w:val="en-US"/>
        </w:rPr>
      </w:pPr>
      <w:r w:rsidRPr="00451B5C">
        <w:rPr>
          <w:rFonts w:ascii="Arial" w:hAnsi="Arial" w:cs="Arial"/>
          <w:lang w:val="en-US"/>
        </w:rPr>
        <w:t>The ethical guidelines by the British Educational Research Association (BERA, 2018) were followed during this study. BERA (2018) identifies the importance of anonymity</w:t>
      </w:r>
      <w:r w:rsidR="00092E9B">
        <w:rPr>
          <w:rFonts w:ascii="Arial" w:hAnsi="Arial" w:cs="Arial"/>
          <w:lang w:val="en-US"/>
        </w:rPr>
        <w:t>,</w:t>
      </w:r>
      <w:r w:rsidRPr="00451B5C">
        <w:rPr>
          <w:rFonts w:ascii="Arial" w:hAnsi="Arial" w:cs="Arial"/>
          <w:lang w:val="en-US"/>
        </w:rPr>
        <w:t xml:space="preserve"> </w:t>
      </w:r>
      <w:r w:rsidR="00092E9B">
        <w:rPr>
          <w:rFonts w:ascii="Arial" w:hAnsi="Arial" w:cs="Arial"/>
          <w:lang w:val="en-US"/>
        </w:rPr>
        <w:t>therefore</w:t>
      </w:r>
      <w:r w:rsidRPr="00451B5C">
        <w:rPr>
          <w:rFonts w:ascii="Arial" w:hAnsi="Arial" w:cs="Arial"/>
          <w:lang w:val="en-US"/>
        </w:rPr>
        <w:t xml:space="preserve"> participants were given a </w:t>
      </w:r>
      <w:r w:rsidRPr="00451B5C">
        <w:rPr>
          <w:rFonts w:ascii="Arial" w:hAnsi="Arial" w:cs="Arial"/>
        </w:rPr>
        <w:t>pseudonym</w:t>
      </w:r>
      <w:r w:rsidRPr="00451B5C">
        <w:rPr>
          <w:rFonts w:ascii="Arial" w:hAnsi="Arial" w:cs="Arial"/>
          <w:lang w:val="en-US"/>
        </w:rPr>
        <w:t xml:space="preserve"> to keep identities unknown (Roth &amp; Von Unger, 2018). Therefore, the school </w:t>
      </w:r>
      <w:r w:rsidR="00092E9B">
        <w:rPr>
          <w:rFonts w:ascii="Arial" w:hAnsi="Arial" w:cs="Arial"/>
          <w:lang w:val="en-US"/>
        </w:rPr>
        <w:t>will be</w:t>
      </w:r>
      <w:r w:rsidRPr="00451B5C">
        <w:rPr>
          <w:rFonts w:ascii="Arial" w:hAnsi="Arial" w:cs="Arial"/>
          <w:lang w:val="en-US"/>
        </w:rPr>
        <w:t xml:space="preserve"> </w:t>
      </w:r>
      <w:r w:rsidR="00092E9B">
        <w:rPr>
          <w:rFonts w:ascii="Arial" w:hAnsi="Arial" w:cs="Arial"/>
          <w:lang w:val="en-US"/>
        </w:rPr>
        <w:t>referred to as</w:t>
      </w:r>
      <w:r w:rsidRPr="00451B5C">
        <w:rPr>
          <w:rFonts w:ascii="Arial" w:hAnsi="Arial" w:cs="Arial"/>
          <w:lang w:val="en-US"/>
        </w:rPr>
        <w:t xml:space="preserve"> School X and the child observed will be referred to as Child A. The observation notes were kept confidential and recorded on a secure laptop where a unique password is required to gain access, as recommended by BERA (2018). Therefore, only the researcher and the University mentor will have </w:t>
      </w:r>
      <w:r w:rsidR="001F214F">
        <w:rPr>
          <w:rFonts w:ascii="Arial" w:hAnsi="Arial" w:cs="Arial"/>
          <w:lang w:val="en-US"/>
        </w:rPr>
        <w:t>access to</w:t>
      </w:r>
      <w:r w:rsidRPr="00451B5C">
        <w:rPr>
          <w:rFonts w:ascii="Arial" w:hAnsi="Arial" w:cs="Arial"/>
          <w:lang w:val="en-US"/>
        </w:rPr>
        <w:t xml:space="preserve"> the research notes. </w:t>
      </w:r>
    </w:p>
    <w:p w14:paraId="179FADC1" w14:textId="3D8730D5" w:rsidR="00092E9B" w:rsidRDefault="00573BEC" w:rsidP="00EF1AAC">
      <w:pPr>
        <w:spacing w:line="480" w:lineRule="auto"/>
        <w:jc w:val="both"/>
        <w:rPr>
          <w:rFonts w:ascii="Arial" w:hAnsi="Arial" w:cs="Arial"/>
          <w:lang w:val="en-US"/>
        </w:rPr>
      </w:pPr>
      <w:r w:rsidRPr="00451B5C">
        <w:rPr>
          <w:rFonts w:ascii="Arial" w:hAnsi="Arial" w:cs="Arial"/>
          <w:lang w:val="en-US"/>
        </w:rPr>
        <w:lastRenderedPageBreak/>
        <w:t xml:space="preserve">According to the </w:t>
      </w:r>
      <w:proofErr w:type="spellStart"/>
      <w:r w:rsidRPr="00451B5C">
        <w:rPr>
          <w:rFonts w:ascii="Arial" w:hAnsi="Arial" w:cs="Arial"/>
          <w:lang w:val="en-US"/>
        </w:rPr>
        <w:t>Estyn</w:t>
      </w:r>
      <w:proofErr w:type="spellEnd"/>
      <w:r w:rsidRPr="00451B5C">
        <w:rPr>
          <w:rFonts w:ascii="Arial" w:hAnsi="Arial" w:cs="Arial"/>
          <w:lang w:val="en-US"/>
        </w:rPr>
        <w:t xml:space="preserve"> (2018) report, School </w:t>
      </w:r>
      <w:r w:rsidR="001F25CF" w:rsidRPr="00451B5C">
        <w:rPr>
          <w:rFonts w:ascii="Arial" w:hAnsi="Arial" w:cs="Arial"/>
          <w:lang w:val="en-US"/>
        </w:rPr>
        <w:t>X</w:t>
      </w:r>
      <w:r w:rsidRPr="00451B5C">
        <w:rPr>
          <w:rFonts w:ascii="Arial" w:hAnsi="Arial" w:cs="Arial"/>
          <w:lang w:val="en-US"/>
        </w:rPr>
        <w:t xml:space="preserve"> is a community school</w:t>
      </w:r>
      <w:r w:rsidR="000D2938" w:rsidRPr="00451B5C">
        <w:rPr>
          <w:rFonts w:ascii="Arial" w:hAnsi="Arial" w:cs="Arial"/>
          <w:lang w:val="en-US"/>
        </w:rPr>
        <w:t xml:space="preserve"> situated in</w:t>
      </w:r>
      <w:r w:rsidR="002C77EA" w:rsidRPr="00451B5C">
        <w:rPr>
          <w:rFonts w:ascii="Arial" w:hAnsi="Arial" w:cs="Arial"/>
          <w:lang w:val="en-US"/>
        </w:rPr>
        <w:t xml:space="preserve"> </w:t>
      </w:r>
      <w:r w:rsidR="00F40271" w:rsidRPr="00451B5C">
        <w:rPr>
          <w:rFonts w:ascii="Arial" w:hAnsi="Arial" w:cs="Arial"/>
          <w:lang w:val="en-US"/>
        </w:rPr>
        <w:t xml:space="preserve">rural </w:t>
      </w:r>
      <w:proofErr w:type="spellStart"/>
      <w:r w:rsidR="000E2F3E" w:rsidRPr="00451B5C">
        <w:rPr>
          <w:rFonts w:ascii="Arial" w:hAnsi="Arial" w:cs="Arial"/>
          <w:lang w:val="en-US"/>
        </w:rPr>
        <w:t>Tonteg</w:t>
      </w:r>
      <w:proofErr w:type="spellEnd"/>
      <w:r w:rsidR="00092E9B">
        <w:rPr>
          <w:rFonts w:ascii="Arial" w:hAnsi="Arial" w:cs="Arial"/>
          <w:lang w:val="en-US"/>
        </w:rPr>
        <w:t xml:space="preserve"> in</w:t>
      </w:r>
      <w:r w:rsidR="002C77EA" w:rsidRPr="00451B5C">
        <w:rPr>
          <w:rFonts w:ascii="Arial" w:hAnsi="Arial" w:cs="Arial"/>
          <w:lang w:val="en-US"/>
        </w:rPr>
        <w:t xml:space="preserve"> Rhondda </w:t>
      </w:r>
      <w:proofErr w:type="spellStart"/>
      <w:r w:rsidR="002C77EA" w:rsidRPr="00451B5C">
        <w:rPr>
          <w:rFonts w:ascii="Arial" w:hAnsi="Arial" w:cs="Arial"/>
          <w:lang w:val="en-US"/>
        </w:rPr>
        <w:t>Cynon</w:t>
      </w:r>
      <w:proofErr w:type="spellEnd"/>
      <w:r w:rsidR="002C77EA" w:rsidRPr="00451B5C">
        <w:rPr>
          <w:rFonts w:ascii="Arial" w:hAnsi="Arial" w:cs="Arial"/>
          <w:lang w:val="en-US"/>
        </w:rPr>
        <w:t xml:space="preserve"> </w:t>
      </w:r>
      <w:proofErr w:type="spellStart"/>
      <w:r w:rsidR="002C77EA" w:rsidRPr="00451B5C">
        <w:rPr>
          <w:rFonts w:ascii="Arial" w:hAnsi="Arial" w:cs="Arial"/>
          <w:lang w:val="en-US"/>
        </w:rPr>
        <w:t>Taf</w:t>
      </w:r>
      <w:proofErr w:type="spellEnd"/>
      <w:r w:rsidR="002C77EA" w:rsidRPr="00451B5C">
        <w:rPr>
          <w:rFonts w:ascii="Arial" w:hAnsi="Arial" w:cs="Arial"/>
          <w:lang w:val="en-US"/>
        </w:rPr>
        <w:t xml:space="preserve">. School X </w:t>
      </w:r>
      <w:r w:rsidRPr="00451B5C">
        <w:rPr>
          <w:rFonts w:ascii="Arial" w:hAnsi="Arial" w:cs="Arial"/>
          <w:lang w:val="en-US"/>
        </w:rPr>
        <w:t xml:space="preserve">currently has 424 pupils </w:t>
      </w:r>
      <w:r w:rsidR="00092E9B">
        <w:rPr>
          <w:rFonts w:ascii="Arial" w:hAnsi="Arial" w:cs="Arial"/>
          <w:lang w:val="en-US"/>
        </w:rPr>
        <w:t xml:space="preserve">aged </w:t>
      </w:r>
      <w:r w:rsidRPr="00451B5C">
        <w:rPr>
          <w:rFonts w:ascii="Arial" w:hAnsi="Arial" w:cs="Arial"/>
          <w:lang w:val="en-US"/>
        </w:rPr>
        <w:t xml:space="preserve">3 </w:t>
      </w:r>
      <w:r w:rsidR="00F97DFB">
        <w:rPr>
          <w:rFonts w:ascii="Arial" w:hAnsi="Arial" w:cs="Arial"/>
          <w:lang w:val="en-US"/>
        </w:rPr>
        <w:t>to</w:t>
      </w:r>
      <w:r w:rsidRPr="00451B5C">
        <w:rPr>
          <w:rFonts w:ascii="Arial" w:hAnsi="Arial" w:cs="Arial"/>
          <w:lang w:val="en-US"/>
        </w:rPr>
        <w:t xml:space="preserve"> 11 years</w:t>
      </w:r>
      <w:r w:rsidR="000E2F3E" w:rsidRPr="00451B5C">
        <w:rPr>
          <w:rFonts w:ascii="Arial" w:hAnsi="Arial" w:cs="Arial"/>
          <w:lang w:val="en-US"/>
        </w:rPr>
        <w:t xml:space="preserve">, </w:t>
      </w:r>
      <w:proofErr w:type="spellStart"/>
      <w:r w:rsidRPr="00451B5C">
        <w:rPr>
          <w:rFonts w:ascii="Arial" w:hAnsi="Arial" w:cs="Arial"/>
          <w:lang w:val="en-US"/>
        </w:rPr>
        <w:t>organi</w:t>
      </w:r>
      <w:r w:rsidR="005F58D6" w:rsidRPr="00451B5C">
        <w:rPr>
          <w:rFonts w:ascii="Arial" w:hAnsi="Arial" w:cs="Arial"/>
          <w:lang w:val="en-US"/>
        </w:rPr>
        <w:t>s</w:t>
      </w:r>
      <w:r w:rsidRPr="00451B5C">
        <w:rPr>
          <w:rFonts w:ascii="Arial" w:hAnsi="Arial" w:cs="Arial"/>
          <w:lang w:val="en-US"/>
        </w:rPr>
        <w:t>ed</w:t>
      </w:r>
      <w:proofErr w:type="spellEnd"/>
      <w:r w:rsidRPr="00451B5C">
        <w:rPr>
          <w:rFonts w:ascii="Arial" w:hAnsi="Arial" w:cs="Arial"/>
          <w:lang w:val="en-US"/>
        </w:rPr>
        <w:t xml:space="preserve"> into 13 single-age classes and one mixed-age class</w:t>
      </w:r>
      <w:r w:rsidR="000E2F3E" w:rsidRPr="00451B5C">
        <w:rPr>
          <w:rFonts w:ascii="Arial" w:hAnsi="Arial" w:cs="Arial"/>
          <w:lang w:val="en-US"/>
        </w:rPr>
        <w:t xml:space="preserve"> (</w:t>
      </w:r>
      <w:proofErr w:type="spellStart"/>
      <w:r w:rsidR="000E2F3E" w:rsidRPr="00451B5C">
        <w:rPr>
          <w:rFonts w:ascii="Arial" w:hAnsi="Arial" w:cs="Arial"/>
          <w:lang w:val="en-US"/>
        </w:rPr>
        <w:t>Estyn</w:t>
      </w:r>
      <w:proofErr w:type="spellEnd"/>
      <w:r w:rsidR="000E2F3E" w:rsidRPr="00451B5C">
        <w:rPr>
          <w:rFonts w:ascii="Arial" w:hAnsi="Arial" w:cs="Arial"/>
          <w:lang w:val="en-US"/>
        </w:rPr>
        <w:t>, 2018)</w:t>
      </w:r>
      <w:r w:rsidRPr="00451B5C">
        <w:rPr>
          <w:rFonts w:ascii="Arial" w:hAnsi="Arial" w:cs="Arial"/>
          <w:lang w:val="en-US"/>
        </w:rPr>
        <w:t>. The average of pupils eligible for free school meals is currently 10%</w:t>
      </w:r>
      <w:r w:rsidR="000E2F3E" w:rsidRPr="00451B5C">
        <w:rPr>
          <w:rFonts w:ascii="Arial" w:hAnsi="Arial" w:cs="Arial"/>
          <w:lang w:val="en-US"/>
        </w:rPr>
        <w:t xml:space="preserve"> (</w:t>
      </w:r>
      <w:proofErr w:type="spellStart"/>
      <w:r w:rsidR="000E2F3E" w:rsidRPr="00451B5C">
        <w:rPr>
          <w:rFonts w:ascii="Arial" w:hAnsi="Arial" w:cs="Arial"/>
          <w:lang w:val="en-US"/>
        </w:rPr>
        <w:t>Estyn</w:t>
      </w:r>
      <w:proofErr w:type="spellEnd"/>
      <w:r w:rsidR="000E2F3E" w:rsidRPr="00451B5C">
        <w:rPr>
          <w:rFonts w:ascii="Arial" w:hAnsi="Arial" w:cs="Arial"/>
          <w:lang w:val="en-US"/>
        </w:rPr>
        <w:t>, 2018).</w:t>
      </w:r>
      <w:r w:rsidRPr="00451B5C">
        <w:rPr>
          <w:rFonts w:ascii="Arial" w:hAnsi="Arial" w:cs="Arial"/>
          <w:lang w:val="en-US"/>
        </w:rPr>
        <w:t xml:space="preserve"> School X has identified </w:t>
      </w:r>
      <w:r w:rsidR="00F97DFB">
        <w:rPr>
          <w:rFonts w:ascii="Arial" w:hAnsi="Arial" w:cs="Arial"/>
          <w:lang w:val="en-US"/>
        </w:rPr>
        <w:t xml:space="preserve">that </w:t>
      </w:r>
      <w:r w:rsidRPr="00451B5C">
        <w:rPr>
          <w:rFonts w:ascii="Arial" w:hAnsi="Arial" w:cs="Arial"/>
          <w:lang w:val="en-US"/>
        </w:rPr>
        <w:t>approximately 11% of pupils have additional learning needs</w:t>
      </w:r>
      <w:r w:rsidR="000E2F3E" w:rsidRPr="00451B5C">
        <w:rPr>
          <w:rFonts w:ascii="Arial" w:hAnsi="Arial" w:cs="Arial"/>
          <w:lang w:val="en-US"/>
        </w:rPr>
        <w:t xml:space="preserve"> (</w:t>
      </w:r>
      <w:proofErr w:type="spellStart"/>
      <w:r w:rsidR="000E2F3E" w:rsidRPr="00451B5C">
        <w:rPr>
          <w:rFonts w:ascii="Arial" w:hAnsi="Arial" w:cs="Arial"/>
          <w:lang w:val="en-US"/>
        </w:rPr>
        <w:t>Estyn</w:t>
      </w:r>
      <w:proofErr w:type="spellEnd"/>
      <w:r w:rsidR="000E2F3E" w:rsidRPr="00451B5C">
        <w:rPr>
          <w:rFonts w:ascii="Arial" w:hAnsi="Arial" w:cs="Arial"/>
          <w:lang w:val="en-US"/>
        </w:rPr>
        <w:t>, 2018)</w:t>
      </w:r>
      <w:r w:rsidRPr="00451B5C">
        <w:rPr>
          <w:rFonts w:ascii="Arial" w:hAnsi="Arial" w:cs="Arial"/>
          <w:lang w:val="en-US"/>
        </w:rPr>
        <w:t xml:space="preserve">. </w:t>
      </w:r>
      <w:r w:rsidR="000E2F3E" w:rsidRPr="00451B5C">
        <w:rPr>
          <w:rFonts w:ascii="Arial" w:hAnsi="Arial" w:cs="Arial"/>
          <w:lang w:val="en-US"/>
        </w:rPr>
        <w:t xml:space="preserve">According to the National School </w:t>
      </w:r>
      <w:proofErr w:type="spellStart"/>
      <w:r w:rsidR="000E2F3E" w:rsidRPr="00451B5C">
        <w:rPr>
          <w:rFonts w:ascii="Arial" w:hAnsi="Arial" w:cs="Arial"/>
          <w:lang w:val="en-US"/>
        </w:rPr>
        <w:t>Categorisation</w:t>
      </w:r>
      <w:proofErr w:type="spellEnd"/>
      <w:r w:rsidR="000E2F3E" w:rsidRPr="00451B5C">
        <w:rPr>
          <w:rFonts w:ascii="Arial" w:hAnsi="Arial" w:cs="Arial"/>
          <w:lang w:val="en-US"/>
        </w:rPr>
        <w:t xml:space="preserve"> System School X is a ‘green’ </w:t>
      </w:r>
      <w:r w:rsidR="001F214F">
        <w:rPr>
          <w:rFonts w:ascii="Arial" w:hAnsi="Arial" w:cs="Arial"/>
          <w:lang w:val="en-US"/>
        </w:rPr>
        <w:t xml:space="preserve">school, </w:t>
      </w:r>
      <w:r w:rsidR="000E2F3E" w:rsidRPr="00451B5C">
        <w:rPr>
          <w:rFonts w:ascii="Arial" w:hAnsi="Arial" w:cs="Arial"/>
          <w:lang w:val="en-US"/>
        </w:rPr>
        <w:t xml:space="preserve">meaning it is a highly effective school </w:t>
      </w:r>
      <w:r w:rsidR="001F214F">
        <w:rPr>
          <w:rFonts w:ascii="Arial" w:hAnsi="Arial" w:cs="Arial"/>
          <w:lang w:val="en-US"/>
        </w:rPr>
        <w:t>where the</w:t>
      </w:r>
      <w:r w:rsidR="000E2F3E" w:rsidRPr="00451B5C">
        <w:rPr>
          <w:rFonts w:ascii="Arial" w:hAnsi="Arial" w:cs="Arial"/>
          <w:lang w:val="en-US"/>
        </w:rPr>
        <w:t xml:space="preserve"> least support </w:t>
      </w:r>
      <w:r w:rsidR="001F214F">
        <w:rPr>
          <w:rFonts w:ascii="Arial" w:hAnsi="Arial" w:cs="Arial"/>
          <w:lang w:val="en-US"/>
        </w:rPr>
        <w:t xml:space="preserve">is </w:t>
      </w:r>
      <w:r w:rsidR="000E2F3E" w:rsidRPr="00451B5C">
        <w:rPr>
          <w:rFonts w:ascii="Arial" w:hAnsi="Arial" w:cs="Arial"/>
          <w:lang w:val="en-US"/>
        </w:rPr>
        <w:t>required</w:t>
      </w:r>
      <w:r w:rsidR="00306A75" w:rsidRPr="00451B5C">
        <w:rPr>
          <w:rFonts w:ascii="Arial" w:hAnsi="Arial" w:cs="Arial"/>
          <w:lang w:val="en-US"/>
        </w:rPr>
        <w:t xml:space="preserve"> (Welsh Government, 20</w:t>
      </w:r>
      <w:r w:rsidR="00B61D2B" w:rsidRPr="00451B5C">
        <w:rPr>
          <w:rFonts w:ascii="Arial" w:hAnsi="Arial" w:cs="Arial"/>
          <w:lang w:val="en-US"/>
        </w:rPr>
        <w:t>19</w:t>
      </w:r>
      <w:r w:rsidR="00306A75" w:rsidRPr="00451B5C">
        <w:rPr>
          <w:rFonts w:ascii="Arial" w:hAnsi="Arial" w:cs="Arial"/>
          <w:lang w:val="en-US"/>
        </w:rPr>
        <w:t xml:space="preserve">). </w:t>
      </w:r>
      <w:r w:rsidR="00707B09" w:rsidRPr="00451B5C">
        <w:rPr>
          <w:rFonts w:ascii="Arial" w:hAnsi="Arial" w:cs="Arial"/>
          <w:lang w:val="en-US"/>
        </w:rPr>
        <w:t xml:space="preserve">The class </w:t>
      </w:r>
      <w:r w:rsidR="001F214F">
        <w:rPr>
          <w:rFonts w:ascii="Arial" w:hAnsi="Arial" w:cs="Arial"/>
          <w:lang w:val="en-US"/>
        </w:rPr>
        <w:t>observed</w:t>
      </w:r>
      <w:r w:rsidR="00707B09" w:rsidRPr="00451B5C">
        <w:rPr>
          <w:rFonts w:ascii="Arial" w:hAnsi="Arial" w:cs="Arial"/>
          <w:lang w:val="en-US"/>
        </w:rPr>
        <w:t xml:space="preserve"> was a </w:t>
      </w:r>
      <w:r w:rsidR="008E2562">
        <w:rPr>
          <w:rFonts w:ascii="Arial" w:hAnsi="Arial" w:cs="Arial"/>
          <w:lang w:val="en-US"/>
        </w:rPr>
        <w:t>Y</w:t>
      </w:r>
      <w:r w:rsidR="00707B09" w:rsidRPr="00451B5C">
        <w:rPr>
          <w:rFonts w:ascii="Arial" w:hAnsi="Arial" w:cs="Arial"/>
          <w:lang w:val="en-US"/>
        </w:rPr>
        <w:t xml:space="preserve">ear </w:t>
      </w:r>
      <w:r w:rsidR="008E2562">
        <w:rPr>
          <w:rFonts w:ascii="Arial" w:hAnsi="Arial" w:cs="Arial"/>
          <w:lang w:val="en-US"/>
        </w:rPr>
        <w:t>6</w:t>
      </w:r>
      <w:r w:rsidR="00707B09" w:rsidRPr="00451B5C">
        <w:rPr>
          <w:rFonts w:ascii="Arial" w:hAnsi="Arial" w:cs="Arial"/>
          <w:lang w:val="en-US"/>
        </w:rPr>
        <w:t xml:space="preserve"> classroom </w:t>
      </w:r>
      <w:r w:rsidR="000E2F3E" w:rsidRPr="00451B5C">
        <w:rPr>
          <w:rFonts w:ascii="Arial" w:hAnsi="Arial" w:cs="Arial"/>
          <w:lang w:val="en-US"/>
        </w:rPr>
        <w:t xml:space="preserve">of 29 pupils </w:t>
      </w:r>
      <w:r w:rsidR="00707B09" w:rsidRPr="00451B5C">
        <w:rPr>
          <w:rFonts w:ascii="Arial" w:hAnsi="Arial" w:cs="Arial"/>
          <w:lang w:val="en-US"/>
        </w:rPr>
        <w:t>aged 10-11 years.</w:t>
      </w:r>
      <w:r w:rsidR="002C77EA" w:rsidRPr="00451B5C">
        <w:rPr>
          <w:rFonts w:ascii="Arial" w:hAnsi="Arial" w:cs="Arial"/>
          <w:lang w:val="en-US"/>
        </w:rPr>
        <w:t xml:space="preserve"> </w:t>
      </w:r>
      <w:r w:rsidR="00707B09" w:rsidRPr="00451B5C">
        <w:rPr>
          <w:rFonts w:ascii="Arial" w:hAnsi="Arial" w:cs="Arial"/>
          <w:lang w:val="en-US"/>
        </w:rPr>
        <w:t>This class</w:t>
      </w:r>
      <w:r w:rsidR="00703E37" w:rsidRPr="00451B5C">
        <w:rPr>
          <w:rFonts w:ascii="Arial" w:hAnsi="Arial" w:cs="Arial"/>
          <w:lang w:val="en-US"/>
        </w:rPr>
        <w:t xml:space="preserve"> </w:t>
      </w:r>
      <w:r w:rsidR="001F214F">
        <w:rPr>
          <w:rFonts w:ascii="Arial" w:hAnsi="Arial" w:cs="Arial"/>
          <w:lang w:val="en-US"/>
        </w:rPr>
        <w:t>was</w:t>
      </w:r>
      <w:r w:rsidR="00707B09" w:rsidRPr="00451B5C">
        <w:rPr>
          <w:rFonts w:ascii="Arial" w:hAnsi="Arial" w:cs="Arial"/>
          <w:lang w:val="en-US"/>
        </w:rPr>
        <w:t xml:space="preserve"> the highest ability out of the two </w:t>
      </w:r>
      <w:r w:rsidR="008E2562">
        <w:rPr>
          <w:rFonts w:ascii="Arial" w:hAnsi="Arial" w:cs="Arial"/>
          <w:lang w:val="en-US"/>
        </w:rPr>
        <w:t xml:space="preserve">Year 6 </w:t>
      </w:r>
      <w:r w:rsidR="00707B09" w:rsidRPr="00451B5C">
        <w:rPr>
          <w:rFonts w:ascii="Arial" w:hAnsi="Arial" w:cs="Arial"/>
          <w:lang w:val="en-US"/>
        </w:rPr>
        <w:t>classes</w:t>
      </w:r>
      <w:r w:rsidR="00092E9B">
        <w:rPr>
          <w:rFonts w:ascii="Arial" w:hAnsi="Arial" w:cs="Arial"/>
          <w:lang w:val="en-US"/>
        </w:rPr>
        <w:t xml:space="preserve">. </w:t>
      </w:r>
      <w:r w:rsidR="00706A85" w:rsidRPr="00451B5C">
        <w:rPr>
          <w:rFonts w:ascii="Arial" w:hAnsi="Arial" w:cs="Arial"/>
          <w:lang w:val="en-US"/>
        </w:rPr>
        <w:t>The research was initially due to take place over three days, however</w:t>
      </w:r>
      <w:r w:rsidR="008E2562">
        <w:rPr>
          <w:rFonts w:ascii="Arial" w:hAnsi="Arial" w:cs="Arial"/>
          <w:lang w:val="en-US"/>
        </w:rPr>
        <w:t>,</w:t>
      </w:r>
      <w:r w:rsidR="00706A85" w:rsidRPr="00451B5C">
        <w:rPr>
          <w:rFonts w:ascii="Arial" w:hAnsi="Arial" w:cs="Arial"/>
          <w:lang w:val="en-US"/>
        </w:rPr>
        <w:t xml:space="preserve"> due to the Corona</w:t>
      </w:r>
      <w:r w:rsidR="001F214F">
        <w:rPr>
          <w:rFonts w:ascii="Arial" w:hAnsi="Arial" w:cs="Arial"/>
          <w:lang w:val="en-US"/>
        </w:rPr>
        <w:t>vi</w:t>
      </w:r>
      <w:r w:rsidR="00706A85" w:rsidRPr="00451B5C">
        <w:rPr>
          <w:rFonts w:ascii="Arial" w:hAnsi="Arial" w:cs="Arial"/>
          <w:lang w:val="en-US"/>
        </w:rPr>
        <w:t>rus Pandemic</w:t>
      </w:r>
      <w:r w:rsidR="008E2562">
        <w:rPr>
          <w:rFonts w:ascii="Arial" w:hAnsi="Arial" w:cs="Arial"/>
          <w:lang w:val="en-US"/>
        </w:rPr>
        <w:t>,</w:t>
      </w:r>
      <w:r w:rsidR="00706A85" w:rsidRPr="00451B5C">
        <w:rPr>
          <w:rFonts w:ascii="Arial" w:hAnsi="Arial" w:cs="Arial"/>
          <w:lang w:val="en-US"/>
        </w:rPr>
        <w:t xml:space="preserve"> the research was </w:t>
      </w:r>
      <w:r w:rsidR="001F214F">
        <w:rPr>
          <w:rFonts w:ascii="Arial" w:hAnsi="Arial" w:cs="Arial"/>
          <w:lang w:val="en-US"/>
        </w:rPr>
        <w:t>reduced</w:t>
      </w:r>
      <w:r w:rsidR="00706A85" w:rsidRPr="00451B5C">
        <w:rPr>
          <w:rFonts w:ascii="Arial" w:hAnsi="Arial" w:cs="Arial"/>
          <w:lang w:val="en-US"/>
        </w:rPr>
        <w:t xml:space="preserve"> to one day</w:t>
      </w:r>
      <w:r w:rsidR="00706A85" w:rsidRPr="00451B5C">
        <w:rPr>
          <w:rFonts w:ascii="Arial" w:hAnsi="Arial" w:cs="Arial"/>
        </w:rPr>
        <w:t>.</w:t>
      </w:r>
    </w:p>
    <w:p w14:paraId="7552535D" w14:textId="77777777" w:rsidR="00092E9B" w:rsidRPr="00451B5C" w:rsidRDefault="00092E9B" w:rsidP="00451B5C">
      <w:pPr>
        <w:jc w:val="both"/>
        <w:rPr>
          <w:rFonts w:ascii="Arial" w:hAnsi="Arial" w:cs="Arial"/>
          <w:lang w:val="en-US"/>
        </w:rPr>
      </w:pPr>
    </w:p>
    <w:p w14:paraId="052919CC" w14:textId="17D927D1" w:rsidR="00DC6561" w:rsidRPr="003976C7" w:rsidRDefault="0005381C" w:rsidP="008B493F">
      <w:pPr>
        <w:pStyle w:val="Heading2"/>
        <w:rPr>
          <w:rFonts w:ascii="Arial" w:hAnsi="Arial" w:cs="Arial"/>
          <w:b/>
          <w:bCs/>
          <w:color w:val="000000" w:themeColor="text1"/>
          <w:sz w:val="24"/>
          <w:szCs w:val="24"/>
          <w:u w:val="single"/>
          <w:lang w:val="en-US"/>
        </w:rPr>
      </w:pPr>
      <w:bookmarkStart w:id="10" w:name="_Toc54697395"/>
      <w:r w:rsidRPr="003976C7">
        <w:rPr>
          <w:rFonts w:ascii="Arial" w:hAnsi="Arial" w:cs="Arial"/>
          <w:b/>
          <w:bCs/>
          <w:color w:val="000000" w:themeColor="text1"/>
          <w:sz w:val="24"/>
          <w:szCs w:val="24"/>
          <w:u w:val="single"/>
          <w:lang w:val="en-US"/>
        </w:rPr>
        <w:t>Methodology</w:t>
      </w:r>
      <w:bookmarkEnd w:id="10"/>
      <w:r w:rsidRPr="003976C7">
        <w:rPr>
          <w:rFonts w:ascii="Arial" w:hAnsi="Arial" w:cs="Arial"/>
          <w:b/>
          <w:bCs/>
          <w:color w:val="000000" w:themeColor="text1"/>
          <w:sz w:val="24"/>
          <w:szCs w:val="24"/>
          <w:u w:val="single"/>
          <w:lang w:val="en-US"/>
        </w:rPr>
        <w:t xml:space="preserve"> </w:t>
      </w:r>
    </w:p>
    <w:p w14:paraId="3B188431" w14:textId="77777777" w:rsidR="008B493F" w:rsidRDefault="008B493F" w:rsidP="00451B5C">
      <w:pPr>
        <w:spacing w:line="480" w:lineRule="auto"/>
        <w:jc w:val="both"/>
        <w:rPr>
          <w:rFonts w:ascii="Arial" w:hAnsi="Arial" w:cs="Arial"/>
          <w:color w:val="000000" w:themeColor="text1"/>
        </w:rPr>
      </w:pPr>
    </w:p>
    <w:p w14:paraId="4876E7A5" w14:textId="14A176B1" w:rsidR="00A3238E" w:rsidRDefault="004F3BEA" w:rsidP="00451B5C">
      <w:pPr>
        <w:spacing w:line="480" w:lineRule="auto"/>
        <w:jc w:val="both"/>
        <w:rPr>
          <w:rFonts w:ascii="Arial" w:hAnsi="Arial" w:cs="Arial"/>
        </w:rPr>
      </w:pPr>
      <w:r w:rsidRPr="00451B5C">
        <w:rPr>
          <w:rFonts w:ascii="Arial" w:hAnsi="Arial" w:cs="Arial"/>
          <w:color w:val="000000" w:themeColor="text1"/>
        </w:rPr>
        <w:t>A case study approach can be used to identify a particular event, or phenomenon to gain in-depth research in its real-life environment (</w:t>
      </w:r>
      <w:r w:rsidR="008F1BF8" w:rsidRPr="00451B5C">
        <w:rPr>
          <w:rFonts w:ascii="Arial" w:hAnsi="Arial" w:cs="Arial"/>
          <w:color w:val="000000" w:themeColor="text1"/>
        </w:rPr>
        <w:t xml:space="preserve">Yin; 2013; </w:t>
      </w:r>
      <w:r w:rsidRPr="00451B5C">
        <w:rPr>
          <w:rFonts w:ascii="Arial" w:hAnsi="Arial" w:cs="Arial"/>
          <w:color w:val="000000" w:themeColor="text1"/>
        </w:rPr>
        <w:t xml:space="preserve">Taylor &amp; Thomas-Gregory, 2015). </w:t>
      </w:r>
      <w:r w:rsidR="009D7769" w:rsidRPr="00451B5C">
        <w:rPr>
          <w:rFonts w:ascii="Arial" w:hAnsi="Arial" w:cs="Arial"/>
          <w:color w:val="000000" w:themeColor="text1"/>
          <w:lang w:val="en-US"/>
        </w:rPr>
        <w:t xml:space="preserve">Case studies allow for the collection of </w:t>
      </w:r>
      <w:r w:rsidR="00A3669B" w:rsidRPr="00451B5C">
        <w:rPr>
          <w:rFonts w:ascii="Arial" w:hAnsi="Arial" w:cs="Arial"/>
          <w:color w:val="000000" w:themeColor="text1"/>
          <w:lang w:val="en-US"/>
        </w:rPr>
        <w:t>detailed</w:t>
      </w:r>
      <w:r w:rsidR="009D7769" w:rsidRPr="00451B5C">
        <w:rPr>
          <w:rFonts w:ascii="Arial" w:hAnsi="Arial" w:cs="Arial"/>
          <w:color w:val="000000" w:themeColor="text1"/>
          <w:lang w:val="en-US"/>
        </w:rPr>
        <w:t xml:space="preserve"> information in a real-life setting</w:t>
      </w:r>
      <w:r w:rsidR="00A3669B" w:rsidRPr="00451B5C">
        <w:rPr>
          <w:rFonts w:ascii="Arial" w:hAnsi="Arial" w:cs="Arial"/>
          <w:color w:val="000000" w:themeColor="text1"/>
          <w:lang w:val="en-US"/>
        </w:rPr>
        <w:t xml:space="preserve"> of a group or an individual</w:t>
      </w:r>
      <w:r w:rsidR="009D7769" w:rsidRPr="00451B5C">
        <w:rPr>
          <w:rFonts w:ascii="Arial" w:hAnsi="Arial" w:cs="Arial"/>
          <w:color w:val="000000" w:themeColor="text1"/>
          <w:lang w:val="en-US"/>
        </w:rPr>
        <w:t xml:space="preserve"> (Duff, 2008;</w:t>
      </w:r>
      <w:r w:rsidR="00A3669B" w:rsidRPr="00451B5C">
        <w:rPr>
          <w:rFonts w:ascii="Arial" w:hAnsi="Arial" w:cs="Arial"/>
          <w:color w:val="000000" w:themeColor="text1"/>
          <w:lang w:val="en-US"/>
        </w:rPr>
        <w:t xml:space="preserve"> </w:t>
      </w:r>
      <w:proofErr w:type="spellStart"/>
      <w:r w:rsidR="009D7769" w:rsidRPr="00451B5C">
        <w:rPr>
          <w:rFonts w:ascii="Arial" w:hAnsi="Arial" w:cs="Arial"/>
          <w:color w:val="000000" w:themeColor="text1"/>
          <w:lang w:val="en-US"/>
        </w:rPr>
        <w:t>Flyvbjerg</w:t>
      </w:r>
      <w:proofErr w:type="spellEnd"/>
      <w:r w:rsidR="009D7769" w:rsidRPr="00451B5C">
        <w:rPr>
          <w:rFonts w:ascii="Arial" w:hAnsi="Arial" w:cs="Arial"/>
          <w:color w:val="000000" w:themeColor="text1"/>
          <w:lang w:val="en-US"/>
        </w:rPr>
        <w:t>, 2011).</w:t>
      </w:r>
      <w:r w:rsidR="000902B5">
        <w:rPr>
          <w:rFonts w:ascii="Arial" w:hAnsi="Arial" w:cs="Arial"/>
        </w:rPr>
        <w:t xml:space="preserve"> T</w:t>
      </w:r>
      <w:r w:rsidR="000902B5" w:rsidRPr="00451B5C">
        <w:rPr>
          <w:rFonts w:ascii="Arial" w:hAnsi="Arial" w:cs="Arial"/>
          <w:color w:val="000000" w:themeColor="text1"/>
        </w:rPr>
        <w:t>his research used a qualitative approach which is commonly known within case study research due to identifying meaning and understanding of a</w:t>
      </w:r>
      <w:r w:rsidR="000902B5">
        <w:rPr>
          <w:rFonts w:ascii="Arial" w:hAnsi="Arial" w:cs="Arial"/>
          <w:color w:val="000000" w:themeColor="text1"/>
        </w:rPr>
        <w:t xml:space="preserve">n event </w:t>
      </w:r>
      <w:r w:rsidR="000902B5" w:rsidRPr="00451B5C">
        <w:rPr>
          <w:rFonts w:ascii="Arial" w:hAnsi="Arial" w:cs="Arial"/>
          <w:color w:val="000000" w:themeColor="text1"/>
        </w:rPr>
        <w:t xml:space="preserve">(Yin; 2016). </w:t>
      </w:r>
      <w:r w:rsidR="009D7769" w:rsidRPr="00451B5C">
        <w:rPr>
          <w:rFonts w:ascii="Arial" w:hAnsi="Arial" w:cs="Arial"/>
        </w:rPr>
        <w:t xml:space="preserve">However, case studies do not significantly contribute to the wider </w:t>
      </w:r>
      <w:r w:rsidR="00A3669B" w:rsidRPr="00451B5C">
        <w:rPr>
          <w:rFonts w:ascii="Arial" w:hAnsi="Arial" w:cs="Arial"/>
        </w:rPr>
        <w:t>view</w:t>
      </w:r>
      <w:r w:rsidR="009D7769" w:rsidRPr="00451B5C">
        <w:rPr>
          <w:rFonts w:ascii="Arial" w:hAnsi="Arial" w:cs="Arial"/>
        </w:rPr>
        <w:t xml:space="preserve"> of a particular phenomenon (Rousseau </w:t>
      </w:r>
      <w:r w:rsidR="009D7769" w:rsidRPr="00451B5C">
        <w:rPr>
          <w:rFonts w:ascii="Arial" w:hAnsi="Arial" w:cs="Arial"/>
          <w:i/>
          <w:iCs/>
        </w:rPr>
        <w:t xml:space="preserve">et al. </w:t>
      </w:r>
      <w:r w:rsidR="009D7769" w:rsidRPr="00451B5C">
        <w:rPr>
          <w:rFonts w:ascii="Arial" w:hAnsi="Arial" w:cs="Arial"/>
        </w:rPr>
        <w:t xml:space="preserve">2008; </w:t>
      </w:r>
      <w:proofErr w:type="spellStart"/>
      <w:r w:rsidR="009D7769" w:rsidRPr="00451B5C">
        <w:rPr>
          <w:rFonts w:ascii="Arial" w:hAnsi="Arial" w:cs="Arial"/>
        </w:rPr>
        <w:t>Sandelowski</w:t>
      </w:r>
      <w:proofErr w:type="spellEnd"/>
      <w:r w:rsidR="009D7769" w:rsidRPr="00451B5C">
        <w:rPr>
          <w:rFonts w:ascii="Arial" w:hAnsi="Arial" w:cs="Arial"/>
        </w:rPr>
        <w:t xml:space="preserve"> &amp; </w:t>
      </w:r>
      <w:proofErr w:type="spellStart"/>
      <w:r w:rsidR="009D7769" w:rsidRPr="00451B5C">
        <w:rPr>
          <w:rFonts w:ascii="Arial" w:hAnsi="Arial" w:cs="Arial"/>
        </w:rPr>
        <w:t>Barrasos</w:t>
      </w:r>
      <w:proofErr w:type="spellEnd"/>
      <w:r w:rsidR="009D7769" w:rsidRPr="00451B5C">
        <w:rPr>
          <w:rFonts w:ascii="Arial" w:hAnsi="Arial" w:cs="Arial"/>
        </w:rPr>
        <w:t xml:space="preserve">, 2007). This is supported by </w:t>
      </w:r>
      <w:proofErr w:type="spellStart"/>
      <w:r w:rsidR="009D7769" w:rsidRPr="00451B5C">
        <w:rPr>
          <w:rFonts w:ascii="Arial" w:hAnsi="Arial" w:cs="Arial"/>
        </w:rPr>
        <w:t>Hoon</w:t>
      </w:r>
      <w:proofErr w:type="spellEnd"/>
      <w:r w:rsidR="009D7769" w:rsidRPr="00451B5C">
        <w:rPr>
          <w:rFonts w:ascii="Arial" w:hAnsi="Arial" w:cs="Arial"/>
        </w:rPr>
        <w:t xml:space="preserve"> (2013) who </w:t>
      </w:r>
      <w:r w:rsidR="000902B5">
        <w:rPr>
          <w:rFonts w:ascii="Arial" w:hAnsi="Arial" w:cs="Arial"/>
        </w:rPr>
        <w:t>argues</w:t>
      </w:r>
      <w:r w:rsidR="009D7769" w:rsidRPr="00451B5C">
        <w:rPr>
          <w:rFonts w:ascii="Arial" w:hAnsi="Arial" w:cs="Arial"/>
        </w:rPr>
        <w:t xml:space="preserve"> that case studies tend to remain isolated</w:t>
      </w:r>
      <w:r w:rsidR="00EA38AD" w:rsidRPr="00451B5C">
        <w:rPr>
          <w:rFonts w:ascii="Arial" w:hAnsi="Arial" w:cs="Arial"/>
        </w:rPr>
        <w:t xml:space="preserve">. </w:t>
      </w:r>
      <w:r w:rsidR="000902B5">
        <w:rPr>
          <w:rFonts w:ascii="Arial" w:hAnsi="Arial" w:cs="Arial"/>
          <w:color w:val="000000" w:themeColor="text1"/>
        </w:rPr>
        <w:t>Q</w:t>
      </w:r>
      <w:r w:rsidR="00FC6D54" w:rsidRPr="00451B5C">
        <w:rPr>
          <w:rFonts w:ascii="Arial" w:hAnsi="Arial" w:cs="Arial"/>
          <w:color w:val="000000" w:themeColor="text1"/>
        </w:rPr>
        <w:t>ualitative data, in particular case study research</w:t>
      </w:r>
      <w:r w:rsidR="0018644D">
        <w:rPr>
          <w:rFonts w:ascii="Arial" w:hAnsi="Arial" w:cs="Arial"/>
          <w:color w:val="000000" w:themeColor="text1"/>
        </w:rPr>
        <w:t>,</w:t>
      </w:r>
      <w:r w:rsidR="00FC6D54" w:rsidRPr="00451B5C">
        <w:rPr>
          <w:rFonts w:ascii="Arial" w:hAnsi="Arial" w:cs="Arial"/>
          <w:color w:val="000000" w:themeColor="text1"/>
        </w:rPr>
        <w:t xml:space="preserve"> leads to questions regarding generalisability to the wider population</w:t>
      </w:r>
      <w:r w:rsidR="000902B5">
        <w:rPr>
          <w:rFonts w:ascii="Arial" w:hAnsi="Arial" w:cs="Arial"/>
          <w:color w:val="000000" w:themeColor="text1"/>
        </w:rPr>
        <w:t>,</w:t>
      </w:r>
      <w:r w:rsidR="00FC6D54" w:rsidRPr="00451B5C">
        <w:rPr>
          <w:rFonts w:ascii="Arial" w:hAnsi="Arial" w:cs="Arial"/>
          <w:color w:val="000000" w:themeColor="text1"/>
        </w:rPr>
        <w:t xml:space="preserve"> due to </w:t>
      </w:r>
      <w:r w:rsidR="000902B5">
        <w:rPr>
          <w:rFonts w:ascii="Arial" w:hAnsi="Arial" w:cs="Arial"/>
          <w:color w:val="000000" w:themeColor="text1"/>
        </w:rPr>
        <w:t xml:space="preserve">its </w:t>
      </w:r>
      <w:r w:rsidR="00FC6D54" w:rsidRPr="00451B5C">
        <w:rPr>
          <w:rFonts w:ascii="Arial" w:hAnsi="Arial" w:cs="Arial"/>
          <w:color w:val="000000" w:themeColor="text1"/>
        </w:rPr>
        <w:t>sample</w:t>
      </w:r>
      <w:r w:rsidR="00EC56F1" w:rsidRPr="00451B5C">
        <w:rPr>
          <w:rFonts w:ascii="Arial" w:hAnsi="Arial" w:cs="Arial"/>
          <w:color w:val="000000" w:themeColor="text1"/>
        </w:rPr>
        <w:t xml:space="preserve"> size</w:t>
      </w:r>
      <w:r w:rsidR="00FC6D54" w:rsidRPr="00451B5C">
        <w:rPr>
          <w:rFonts w:ascii="Arial" w:hAnsi="Arial" w:cs="Arial"/>
          <w:color w:val="000000" w:themeColor="text1"/>
        </w:rPr>
        <w:t xml:space="preserve"> (Thomson, 2011). </w:t>
      </w:r>
      <w:r w:rsidR="00EC56F1" w:rsidRPr="00451B5C">
        <w:rPr>
          <w:rFonts w:ascii="Arial" w:hAnsi="Arial" w:cs="Arial"/>
          <w:color w:val="000000" w:themeColor="text1"/>
        </w:rPr>
        <w:t>I</w:t>
      </w:r>
      <w:r w:rsidR="00201685" w:rsidRPr="00451B5C">
        <w:rPr>
          <w:rFonts w:ascii="Arial" w:hAnsi="Arial" w:cs="Arial"/>
          <w:color w:val="000000" w:themeColor="text1"/>
        </w:rPr>
        <w:t>t is important to be mindful of this when drawing up conclusions from this research.</w:t>
      </w:r>
    </w:p>
    <w:p w14:paraId="1805E8F9" w14:textId="63071F9B" w:rsidR="00D53A34" w:rsidRPr="00A3238E" w:rsidRDefault="009D7769" w:rsidP="00451B5C">
      <w:pPr>
        <w:spacing w:line="480" w:lineRule="auto"/>
        <w:jc w:val="both"/>
        <w:rPr>
          <w:rFonts w:ascii="Arial" w:hAnsi="Arial" w:cs="Arial"/>
        </w:rPr>
      </w:pPr>
      <w:r w:rsidRPr="00451B5C">
        <w:rPr>
          <w:rFonts w:ascii="Arial" w:hAnsi="Arial" w:cs="Arial"/>
          <w:color w:val="000000" w:themeColor="text1"/>
        </w:rPr>
        <w:lastRenderedPageBreak/>
        <w:t xml:space="preserve">The method chosen for this research project was </w:t>
      </w:r>
      <w:r w:rsidR="000D2938" w:rsidRPr="00451B5C">
        <w:rPr>
          <w:rFonts w:ascii="Arial" w:hAnsi="Arial" w:cs="Arial"/>
          <w:color w:val="000000" w:themeColor="text1"/>
        </w:rPr>
        <w:t>observations as they</w:t>
      </w:r>
      <w:r w:rsidR="00141F06" w:rsidRPr="00451B5C">
        <w:rPr>
          <w:rFonts w:ascii="Arial" w:hAnsi="Arial" w:cs="Arial"/>
          <w:color w:val="000000" w:themeColor="text1"/>
        </w:rPr>
        <w:t xml:space="preserve"> allow for live data to be recorded from social situations</w:t>
      </w:r>
      <w:r w:rsidR="00A3669B" w:rsidRPr="00451B5C">
        <w:rPr>
          <w:rFonts w:ascii="Arial" w:hAnsi="Arial" w:cs="Arial"/>
          <w:color w:val="000000" w:themeColor="text1"/>
        </w:rPr>
        <w:t xml:space="preserve">, including facts, events and behaviours as they occur </w:t>
      </w:r>
      <w:r w:rsidR="00141F06" w:rsidRPr="00451B5C">
        <w:rPr>
          <w:rFonts w:ascii="Arial" w:hAnsi="Arial" w:cs="Arial"/>
          <w:color w:val="000000" w:themeColor="text1"/>
        </w:rPr>
        <w:t>(Cohen, Manion and Morrison, 2018).</w:t>
      </w:r>
      <w:r w:rsidR="00CB55BD">
        <w:rPr>
          <w:rFonts w:ascii="Arial" w:hAnsi="Arial" w:cs="Arial"/>
          <w:color w:val="000000" w:themeColor="text1"/>
        </w:rPr>
        <w:t xml:space="preserve"> </w:t>
      </w:r>
      <w:r w:rsidR="00A3669B" w:rsidRPr="00451B5C">
        <w:rPr>
          <w:rFonts w:ascii="Arial" w:hAnsi="Arial" w:cs="Arial"/>
          <w:color w:val="000000" w:themeColor="text1"/>
        </w:rPr>
        <w:t>Though</w:t>
      </w:r>
      <w:r w:rsidR="009B1B95" w:rsidRPr="00451B5C">
        <w:rPr>
          <w:rFonts w:ascii="Arial" w:hAnsi="Arial" w:cs="Arial"/>
          <w:color w:val="000000" w:themeColor="text1"/>
        </w:rPr>
        <w:t>,</w:t>
      </w:r>
      <w:r w:rsidR="00EC56F1" w:rsidRPr="00451B5C">
        <w:rPr>
          <w:rFonts w:ascii="Arial" w:hAnsi="Arial" w:cs="Arial"/>
          <w:color w:val="000000" w:themeColor="text1"/>
        </w:rPr>
        <w:t xml:space="preserve"> </w:t>
      </w:r>
      <w:r w:rsidR="009B1B95" w:rsidRPr="00451B5C">
        <w:rPr>
          <w:rFonts w:ascii="Arial" w:hAnsi="Arial" w:cs="Arial"/>
          <w:color w:val="000000" w:themeColor="text1"/>
        </w:rPr>
        <w:t xml:space="preserve">Kumar </w:t>
      </w:r>
      <w:r w:rsidR="00EC56F1" w:rsidRPr="00451B5C">
        <w:rPr>
          <w:rFonts w:ascii="Arial" w:hAnsi="Arial" w:cs="Arial"/>
          <w:color w:val="000000" w:themeColor="text1"/>
        </w:rPr>
        <w:t>(</w:t>
      </w:r>
      <w:r w:rsidR="009B1B95" w:rsidRPr="00451B5C">
        <w:rPr>
          <w:rFonts w:ascii="Arial" w:hAnsi="Arial" w:cs="Arial"/>
          <w:color w:val="000000" w:themeColor="text1"/>
        </w:rPr>
        <w:t>2014</w:t>
      </w:r>
      <w:r w:rsidR="00EC56F1" w:rsidRPr="00451B5C">
        <w:rPr>
          <w:rFonts w:ascii="Arial" w:hAnsi="Arial" w:cs="Arial"/>
          <w:color w:val="000000" w:themeColor="text1"/>
        </w:rPr>
        <w:t>)</w:t>
      </w:r>
      <w:r w:rsidR="009B1B95" w:rsidRPr="00451B5C">
        <w:rPr>
          <w:rFonts w:ascii="Arial" w:hAnsi="Arial" w:cs="Arial"/>
          <w:color w:val="000000" w:themeColor="text1"/>
        </w:rPr>
        <w:t xml:space="preserve"> argues that there may be a change in behaviour when </w:t>
      </w:r>
      <w:r w:rsidR="00860F81">
        <w:rPr>
          <w:rFonts w:ascii="Arial" w:hAnsi="Arial" w:cs="Arial"/>
          <w:color w:val="000000" w:themeColor="text1"/>
        </w:rPr>
        <w:t>participants are aware of the observation</w:t>
      </w:r>
      <w:r w:rsidR="00A3238E">
        <w:rPr>
          <w:rFonts w:ascii="Arial" w:hAnsi="Arial" w:cs="Arial"/>
          <w:color w:val="000000" w:themeColor="text1"/>
        </w:rPr>
        <w:t>s</w:t>
      </w:r>
      <w:r w:rsidR="00860F81">
        <w:rPr>
          <w:rFonts w:ascii="Arial" w:hAnsi="Arial" w:cs="Arial"/>
          <w:color w:val="000000" w:themeColor="text1"/>
        </w:rPr>
        <w:t xml:space="preserve">. </w:t>
      </w:r>
      <w:r w:rsidR="00D53A34" w:rsidRPr="00451B5C">
        <w:rPr>
          <w:rFonts w:ascii="Arial" w:hAnsi="Arial" w:cs="Arial"/>
          <w:color w:val="000000" w:themeColor="text1"/>
        </w:rPr>
        <w:t xml:space="preserve">There is also potential for observer bias due to the observer’s preconceptions (Roller and </w:t>
      </w:r>
      <w:proofErr w:type="spellStart"/>
      <w:r w:rsidR="00D53A34" w:rsidRPr="00451B5C">
        <w:rPr>
          <w:rFonts w:ascii="Arial" w:hAnsi="Arial" w:cs="Arial"/>
          <w:color w:val="000000" w:themeColor="text1"/>
        </w:rPr>
        <w:t>Lavrakas</w:t>
      </w:r>
      <w:proofErr w:type="spellEnd"/>
      <w:r w:rsidR="00D53A34" w:rsidRPr="00451B5C">
        <w:rPr>
          <w:rFonts w:ascii="Arial" w:hAnsi="Arial" w:cs="Arial"/>
          <w:color w:val="000000" w:themeColor="text1"/>
        </w:rPr>
        <w:t>, 2015)</w:t>
      </w:r>
      <w:r w:rsidR="00B975F3" w:rsidRPr="00451B5C">
        <w:rPr>
          <w:rFonts w:ascii="Arial" w:hAnsi="Arial" w:cs="Arial"/>
          <w:color w:val="000000" w:themeColor="text1"/>
        </w:rPr>
        <w:t xml:space="preserve">, therefore </w:t>
      </w:r>
      <w:r w:rsidR="00A3669B" w:rsidRPr="00451B5C">
        <w:rPr>
          <w:rFonts w:ascii="Arial" w:hAnsi="Arial" w:cs="Arial"/>
          <w:color w:val="000000" w:themeColor="text1"/>
        </w:rPr>
        <w:t>reliance on observer’s impartiality (</w:t>
      </w:r>
      <w:proofErr w:type="spellStart"/>
      <w:r w:rsidR="00A3669B" w:rsidRPr="00451B5C">
        <w:rPr>
          <w:rFonts w:ascii="Arial" w:hAnsi="Arial" w:cs="Arial"/>
          <w:color w:val="000000" w:themeColor="text1"/>
        </w:rPr>
        <w:t>Queirós</w:t>
      </w:r>
      <w:proofErr w:type="spellEnd"/>
      <w:r w:rsidR="00A3669B" w:rsidRPr="00451B5C">
        <w:rPr>
          <w:rFonts w:ascii="Arial" w:hAnsi="Arial" w:cs="Arial"/>
          <w:color w:val="000000" w:themeColor="text1"/>
        </w:rPr>
        <w:t xml:space="preserve">, </w:t>
      </w:r>
      <w:proofErr w:type="spellStart"/>
      <w:r w:rsidR="00A3669B" w:rsidRPr="00451B5C">
        <w:rPr>
          <w:rFonts w:ascii="Arial" w:hAnsi="Arial" w:cs="Arial"/>
          <w:color w:val="000000" w:themeColor="text1"/>
        </w:rPr>
        <w:t>Faria</w:t>
      </w:r>
      <w:proofErr w:type="spellEnd"/>
      <w:r w:rsidR="00A3669B" w:rsidRPr="00451B5C">
        <w:rPr>
          <w:rFonts w:ascii="Arial" w:hAnsi="Arial" w:cs="Arial"/>
          <w:color w:val="000000" w:themeColor="text1"/>
        </w:rPr>
        <w:t xml:space="preserve"> and </w:t>
      </w:r>
      <w:proofErr w:type="spellStart"/>
      <w:r w:rsidR="00A3669B" w:rsidRPr="00451B5C">
        <w:rPr>
          <w:rFonts w:ascii="Arial" w:hAnsi="Arial" w:cs="Arial"/>
          <w:color w:val="000000" w:themeColor="text1"/>
        </w:rPr>
        <w:t>Almedia</w:t>
      </w:r>
      <w:proofErr w:type="spellEnd"/>
      <w:r w:rsidR="00A3669B" w:rsidRPr="00451B5C">
        <w:rPr>
          <w:rFonts w:ascii="Arial" w:hAnsi="Arial" w:cs="Arial"/>
          <w:color w:val="000000" w:themeColor="text1"/>
        </w:rPr>
        <w:t>, 2017).</w:t>
      </w:r>
      <w:r w:rsidR="00B975F3" w:rsidRPr="00451B5C">
        <w:rPr>
          <w:rFonts w:ascii="Arial" w:hAnsi="Arial" w:cs="Arial"/>
          <w:color w:val="000000" w:themeColor="text1"/>
        </w:rPr>
        <w:t xml:space="preserve"> As a result</w:t>
      </w:r>
      <w:r w:rsidR="00A3669B" w:rsidRPr="00451B5C">
        <w:rPr>
          <w:rFonts w:ascii="Arial" w:hAnsi="Arial" w:cs="Arial"/>
          <w:color w:val="000000" w:themeColor="text1"/>
        </w:rPr>
        <w:t>,</w:t>
      </w:r>
      <w:r w:rsidR="009B1B95" w:rsidRPr="00451B5C">
        <w:rPr>
          <w:rFonts w:ascii="Arial" w:hAnsi="Arial" w:cs="Arial"/>
          <w:color w:val="000000" w:themeColor="text1"/>
        </w:rPr>
        <w:t xml:space="preserve"> </w:t>
      </w:r>
      <w:r w:rsidR="00AE6301" w:rsidRPr="00451B5C">
        <w:rPr>
          <w:rFonts w:ascii="Arial" w:hAnsi="Arial" w:cs="Arial"/>
          <w:color w:val="000000" w:themeColor="text1"/>
        </w:rPr>
        <w:t xml:space="preserve">it was </w:t>
      </w:r>
      <w:r w:rsidR="00EC56F1" w:rsidRPr="00451B5C">
        <w:rPr>
          <w:rFonts w:ascii="Arial" w:hAnsi="Arial" w:cs="Arial"/>
          <w:color w:val="000000" w:themeColor="text1"/>
        </w:rPr>
        <w:t>crucial</w:t>
      </w:r>
      <w:r w:rsidR="00CB55BD">
        <w:rPr>
          <w:rFonts w:ascii="Arial" w:hAnsi="Arial" w:cs="Arial"/>
          <w:color w:val="000000" w:themeColor="text1"/>
        </w:rPr>
        <w:t xml:space="preserve"> to remain passive without pre-conceived assumptions. </w:t>
      </w:r>
      <w:r w:rsidR="009B1B95" w:rsidRPr="00451B5C">
        <w:rPr>
          <w:rFonts w:ascii="Arial" w:hAnsi="Arial" w:cs="Arial"/>
          <w:color w:val="000000" w:themeColor="text1"/>
        </w:rPr>
        <w:t xml:space="preserve">Nevertheless, it is important to </w:t>
      </w:r>
      <w:r w:rsidR="0018644D">
        <w:rPr>
          <w:rFonts w:ascii="Arial" w:hAnsi="Arial" w:cs="Arial"/>
          <w:color w:val="000000" w:themeColor="text1"/>
        </w:rPr>
        <w:t xml:space="preserve">consider these points </w:t>
      </w:r>
      <w:r w:rsidR="009B1B95" w:rsidRPr="00451B5C">
        <w:rPr>
          <w:rFonts w:ascii="Arial" w:hAnsi="Arial" w:cs="Arial"/>
          <w:color w:val="000000" w:themeColor="text1"/>
        </w:rPr>
        <w:t xml:space="preserve">when using observations. </w:t>
      </w:r>
    </w:p>
    <w:p w14:paraId="46141F5A" w14:textId="03C5FC39" w:rsidR="002F1E4C" w:rsidRPr="00451B5C" w:rsidRDefault="002F1E4C" w:rsidP="00451B5C">
      <w:pPr>
        <w:jc w:val="both"/>
        <w:rPr>
          <w:rFonts w:ascii="Arial" w:hAnsi="Arial" w:cs="Arial"/>
          <w:color w:val="000000" w:themeColor="text1"/>
        </w:rPr>
      </w:pPr>
    </w:p>
    <w:p w14:paraId="5F28D590" w14:textId="23D554A0" w:rsidR="006A14C6" w:rsidRPr="00451B5C" w:rsidRDefault="006A14C6" w:rsidP="00451B5C">
      <w:pPr>
        <w:spacing w:line="480" w:lineRule="auto"/>
        <w:jc w:val="both"/>
        <w:rPr>
          <w:rFonts w:ascii="Arial" w:hAnsi="Arial" w:cs="Arial"/>
          <w:color w:val="000000" w:themeColor="text1"/>
          <w:lang w:val="en-US"/>
        </w:rPr>
      </w:pPr>
      <w:r w:rsidRPr="00451B5C">
        <w:rPr>
          <w:rFonts w:ascii="Arial" w:hAnsi="Arial" w:cs="Arial"/>
          <w:color w:val="000000" w:themeColor="text1"/>
        </w:rPr>
        <w:t xml:space="preserve">The chosen method for this research study was a non-participant observation. </w:t>
      </w:r>
      <w:r w:rsidR="000D2938" w:rsidRPr="00451B5C">
        <w:rPr>
          <w:rFonts w:ascii="Arial" w:hAnsi="Arial" w:cs="Arial"/>
          <w:color w:val="000000" w:themeColor="text1"/>
        </w:rPr>
        <w:t>This refers to when the researcher does not get involved and remains a passive observer (Kumar, 2014).</w:t>
      </w:r>
      <w:r w:rsidR="00201685" w:rsidRPr="00451B5C">
        <w:rPr>
          <w:rFonts w:ascii="Arial" w:hAnsi="Arial" w:cs="Arial"/>
          <w:color w:val="000000" w:themeColor="text1"/>
          <w:lang w:val="en-US"/>
        </w:rPr>
        <w:t xml:space="preserve"> </w:t>
      </w:r>
      <w:r w:rsidR="00CB55BD">
        <w:rPr>
          <w:rFonts w:ascii="Arial" w:hAnsi="Arial" w:cs="Arial"/>
          <w:color w:val="000000" w:themeColor="text1"/>
          <w:lang w:val="en-US"/>
        </w:rPr>
        <w:t>As a result</w:t>
      </w:r>
      <w:r w:rsidR="00444ADE">
        <w:rPr>
          <w:rFonts w:ascii="Arial" w:hAnsi="Arial" w:cs="Arial"/>
          <w:color w:val="000000" w:themeColor="text1"/>
          <w:lang w:val="en-US"/>
        </w:rPr>
        <w:t>,</w:t>
      </w:r>
      <w:r w:rsidR="00CB55BD">
        <w:rPr>
          <w:rFonts w:ascii="Arial" w:hAnsi="Arial" w:cs="Arial"/>
          <w:color w:val="000000" w:themeColor="text1"/>
          <w:lang w:val="en-US"/>
        </w:rPr>
        <w:t xml:space="preserve"> </w:t>
      </w:r>
      <w:r w:rsidR="002F1E4C" w:rsidRPr="00451B5C">
        <w:rPr>
          <w:rFonts w:ascii="Arial" w:hAnsi="Arial" w:cs="Arial"/>
          <w:color w:val="000000" w:themeColor="text1"/>
          <w:lang w:val="en-US"/>
        </w:rPr>
        <w:t>the research remains independent and non-</w:t>
      </w:r>
      <w:r w:rsidR="00405681" w:rsidRPr="00451B5C">
        <w:rPr>
          <w:rFonts w:ascii="Arial" w:hAnsi="Arial" w:cs="Arial"/>
          <w:color w:val="000000" w:themeColor="text1"/>
          <w:lang w:val="en-US"/>
        </w:rPr>
        <w:t>judgmental</w:t>
      </w:r>
      <w:r w:rsidR="00CB55BD">
        <w:rPr>
          <w:rFonts w:ascii="Arial" w:hAnsi="Arial" w:cs="Arial"/>
          <w:color w:val="000000" w:themeColor="text1"/>
          <w:lang w:val="en-US"/>
        </w:rPr>
        <w:t xml:space="preserve"> (</w:t>
      </w:r>
      <w:proofErr w:type="spellStart"/>
      <w:r w:rsidR="00CB55BD" w:rsidRPr="00451B5C">
        <w:rPr>
          <w:rFonts w:ascii="Arial" w:hAnsi="Arial" w:cs="Arial"/>
          <w:color w:val="000000" w:themeColor="text1"/>
          <w:lang w:val="en-US"/>
        </w:rPr>
        <w:t>Schnieder</w:t>
      </w:r>
      <w:proofErr w:type="spellEnd"/>
      <w:r w:rsidR="00CB55BD" w:rsidRPr="00451B5C">
        <w:rPr>
          <w:rFonts w:ascii="Arial" w:hAnsi="Arial" w:cs="Arial"/>
          <w:color w:val="000000" w:themeColor="text1"/>
          <w:lang w:val="en-US"/>
        </w:rPr>
        <w:t xml:space="preserve"> </w:t>
      </w:r>
      <w:r w:rsidR="00CB55BD" w:rsidRPr="00451B5C">
        <w:rPr>
          <w:rFonts w:ascii="Arial" w:hAnsi="Arial" w:cs="Arial"/>
          <w:i/>
          <w:iCs/>
          <w:color w:val="000000" w:themeColor="text1"/>
          <w:lang w:val="en-US"/>
        </w:rPr>
        <w:t>et al</w:t>
      </w:r>
      <w:r w:rsidR="00CB55BD">
        <w:rPr>
          <w:rFonts w:ascii="Arial" w:hAnsi="Arial" w:cs="Arial"/>
          <w:i/>
          <w:iCs/>
          <w:color w:val="000000" w:themeColor="text1"/>
          <w:lang w:val="en-US"/>
        </w:rPr>
        <w:t xml:space="preserve">., </w:t>
      </w:r>
      <w:r w:rsidR="00CB55BD" w:rsidRPr="00451B5C">
        <w:rPr>
          <w:rFonts w:ascii="Arial" w:hAnsi="Arial" w:cs="Arial"/>
          <w:color w:val="000000" w:themeColor="text1"/>
          <w:lang w:val="en-US"/>
        </w:rPr>
        <w:t>2007)</w:t>
      </w:r>
      <w:r w:rsidR="002F1E4C" w:rsidRPr="00451B5C">
        <w:rPr>
          <w:rFonts w:ascii="Arial" w:hAnsi="Arial" w:cs="Arial"/>
          <w:color w:val="000000" w:themeColor="text1"/>
          <w:lang w:val="en-US"/>
        </w:rPr>
        <w:t>.</w:t>
      </w:r>
      <w:r w:rsidR="00EC56F1" w:rsidRPr="00451B5C">
        <w:rPr>
          <w:rFonts w:ascii="Arial" w:hAnsi="Arial" w:cs="Arial"/>
          <w:color w:val="000000" w:themeColor="text1"/>
          <w:lang w:val="en-US"/>
        </w:rPr>
        <w:t xml:space="preserve"> </w:t>
      </w:r>
      <w:r w:rsidR="002F1E4C" w:rsidRPr="00451B5C">
        <w:rPr>
          <w:rFonts w:ascii="Arial" w:hAnsi="Arial" w:cs="Arial"/>
          <w:color w:val="000000" w:themeColor="text1"/>
          <w:lang w:val="en-US"/>
        </w:rPr>
        <w:t xml:space="preserve">This is supported by Bloomer </w:t>
      </w:r>
      <w:r w:rsidR="002F1E4C" w:rsidRPr="00451B5C">
        <w:rPr>
          <w:rFonts w:ascii="Arial" w:hAnsi="Arial" w:cs="Arial"/>
          <w:i/>
          <w:iCs/>
          <w:color w:val="000000" w:themeColor="text1"/>
          <w:lang w:val="en-US"/>
        </w:rPr>
        <w:t>et al</w:t>
      </w:r>
      <w:r w:rsidRPr="00451B5C">
        <w:rPr>
          <w:rFonts w:ascii="Arial" w:hAnsi="Arial" w:cs="Arial"/>
          <w:i/>
          <w:iCs/>
          <w:color w:val="000000" w:themeColor="text1"/>
          <w:lang w:val="en-US"/>
        </w:rPr>
        <w:t xml:space="preserve">. </w:t>
      </w:r>
      <w:r w:rsidR="002F1E4C" w:rsidRPr="00451B5C">
        <w:rPr>
          <w:rFonts w:ascii="Arial" w:hAnsi="Arial" w:cs="Arial"/>
          <w:color w:val="000000" w:themeColor="text1"/>
          <w:lang w:val="en-US"/>
        </w:rPr>
        <w:t>(2012) who acknowledges t</w:t>
      </w:r>
      <w:r w:rsidR="00201685" w:rsidRPr="00451B5C">
        <w:rPr>
          <w:rFonts w:ascii="Arial" w:hAnsi="Arial" w:cs="Arial"/>
          <w:color w:val="000000" w:themeColor="text1"/>
          <w:lang w:val="en-US"/>
        </w:rPr>
        <w:t xml:space="preserve">he advantage of being an outsider </w:t>
      </w:r>
      <w:r w:rsidR="002F1E4C" w:rsidRPr="00451B5C">
        <w:rPr>
          <w:rFonts w:ascii="Arial" w:hAnsi="Arial" w:cs="Arial"/>
          <w:color w:val="000000" w:themeColor="text1"/>
          <w:lang w:val="en-US"/>
        </w:rPr>
        <w:t>conducting</w:t>
      </w:r>
      <w:r w:rsidR="00201685" w:rsidRPr="00451B5C">
        <w:rPr>
          <w:rFonts w:ascii="Arial" w:hAnsi="Arial" w:cs="Arial"/>
          <w:color w:val="000000" w:themeColor="text1"/>
          <w:lang w:val="en-US"/>
        </w:rPr>
        <w:t xml:space="preserve"> research</w:t>
      </w:r>
      <w:r w:rsidR="00EC56F1" w:rsidRPr="00451B5C">
        <w:rPr>
          <w:rFonts w:ascii="Arial" w:hAnsi="Arial" w:cs="Arial"/>
          <w:color w:val="000000" w:themeColor="text1"/>
          <w:lang w:val="en-US"/>
        </w:rPr>
        <w:t xml:space="preserve"> who is less likely to hold </w:t>
      </w:r>
      <w:r w:rsidR="002F1E4C" w:rsidRPr="00451B5C">
        <w:rPr>
          <w:rFonts w:ascii="Arial" w:hAnsi="Arial" w:cs="Arial"/>
          <w:color w:val="000000" w:themeColor="text1"/>
          <w:lang w:val="en-US"/>
        </w:rPr>
        <w:t>any preconceived</w:t>
      </w:r>
      <w:r w:rsidR="00CB55BD">
        <w:rPr>
          <w:rFonts w:ascii="Arial" w:hAnsi="Arial" w:cs="Arial"/>
          <w:color w:val="000000" w:themeColor="text1"/>
          <w:lang w:val="en-US"/>
        </w:rPr>
        <w:t xml:space="preserve"> </w:t>
      </w:r>
      <w:r w:rsidR="002F1E4C" w:rsidRPr="00451B5C">
        <w:rPr>
          <w:rFonts w:ascii="Arial" w:hAnsi="Arial" w:cs="Arial"/>
          <w:color w:val="000000" w:themeColor="text1"/>
          <w:lang w:val="en-US"/>
        </w:rPr>
        <w:t>attitudes towards the participants.</w:t>
      </w:r>
      <w:r w:rsidRPr="00451B5C">
        <w:rPr>
          <w:rFonts w:ascii="Arial" w:hAnsi="Arial" w:cs="Arial"/>
          <w:color w:val="000000" w:themeColor="text1"/>
          <w:lang w:val="en-US"/>
        </w:rPr>
        <w:t xml:space="preserve"> </w:t>
      </w:r>
      <w:r w:rsidR="00063836" w:rsidRPr="00451B5C">
        <w:rPr>
          <w:rFonts w:ascii="Arial" w:hAnsi="Arial" w:cs="Arial"/>
          <w:color w:val="000000" w:themeColor="text1"/>
          <w:lang w:val="en-US"/>
        </w:rPr>
        <w:t xml:space="preserve">Although, </w:t>
      </w:r>
      <w:r w:rsidR="00444ADE">
        <w:rPr>
          <w:rFonts w:ascii="Arial" w:hAnsi="Arial" w:cs="Arial"/>
          <w:color w:val="000000" w:themeColor="text1"/>
          <w:lang w:val="en-US"/>
        </w:rPr>
        <w:t xml:space="preserve">a non-participant </w:t>
      </w:r>
      <w:r w:rsidR="00A3238E">
        <w:rPr>
          <w:rFonts w:ascii="Arial" w:hAnsi="Arial" w:cs="Arial"/>
          <w:color w:val="000000" w:themeColor="text1"/>
          <w:lang w:val="en-US"/>
        </w:rPr>
        <w:t xml:space="preserve">observer </w:t>
      </w:r>
      <w:r w:rsidRPr="00451B5C">
        <w:rPr>
          <w:rFonts w:ascii="Arial" w:hAnsi="Arial" w:cs="Arial"/>
          <w:color w:val="000000" w:themeColor="text1"/>
          <w:lang w:val="en-US"/>
        </w:rPr>
        <w:t>is refrained from exploring attitudes and perceptions (Cormack, 2013).</w:t>
      </w:r>
      <w:r w:rsidR="002F1E4C" w:rsidRPr="00451B5C">
        <w:rPr>
          <w:rFonts w:ascii="Arial" w:hAnsi="Arial" w:cs="Arial"/>
          <w:color w:val="000000" w:themeColor="text1"/>
          <w:lang w:val="en-US"/>
        </w:rPr>
        <w:t xml:space="preserve"> </w:t>
      </w:r>
      <w:r w:rsidRPr="00451B5C">
        <w:rPr>
          <w:rFonts w:ascii="Arial" w:hAnsi="Arial" w:cs="Arial"/>
          <w:color w:val="000000" w:themeColor="text1"/>
          <w:lang w:val="en-US"/>
        </w:rPr>
        <w:t>Moreove</w:t>
      </w:r>
      <w:r w:rsidR="002F1E4C" w:rsidRPr="00451B5C">
        <w:rPr>
          <w:rFonts w:ascii="Arial" w:hAnsi="Arial" w:cs="Arial"/>
          <w:color w:val="000000" w:themeColor="text1"/>
          <w:lang w:val="en-US"/>
        </w:rPr>
        <w:t xml:space="preserve">r, the researcher has to refrain from getting involved, which may become difficult if participants involve the researcher (Bloomer </w:t>
      </w:r>
      <w:r w:rsidR="002F1E4C" w:rsidRPr="00451B5C">
        <w:rPr>
          <w:rFonts w:ascii="Arial" w:hAnsi="Arial" w:cs="Arial"/>
          <w:i/>
          <w:iCs/>
          <w:color w:val="000000" w:themeColor="text1"/>
          <w:lang w:val="en-US"/>
        </w:rPr>
        <w:t xml:space="preserve">et al. </w:t>
      </w:r>
      <w:r w:rsidR="002F1E4C" w:rsidRPr="00451B5C">
        <w:rPr>
          <w:rFonts w:ascii="Arial" w:hAnsi="Arial" w:cs="Arial"/>
          <w:color w:val="000000" w:themeColor="text1"/>
          <w:lang w:val="en-US"/>
        </w:rPr>
        <w:t xml:space="preserve">2012). </w:t>
      </w:r>
      <w:r w:rsidR="004F3BEA" w:rsidRPr="00451B5C">
        <w:rPr>
          <w:rFonts w:ascii="Arial" w:hAnsi="Arial" w:cs="Arial"/>
          <w:color w:val="000000" w:themeColor="text1"/>
          <w:lang w:val="en-US"/>
        </w:rPr>
        <w:t>Nevertheless, for this study</w:t>
      </w:r>
      <w:r w:rsidR="00444ADE">
        <w:rPr>
          <w:rFonts w:ascii="Arial" w:hAnsi="Arial" w:cs="Arial"/>
          <w:color w:val="000000" w:themeColor="text1"/>
          <w:lang w:val="en-US"/>
        </w:rPr>
        <w:t xml:space="preserve">, </w:t>
      </w:r>
      <w:r w:rsidR="004F3BEA" w:rsidRPr="00451B5C">
        <w:rPr>
          <w:rFonts w:ascii="Arial" w:hAnsi="Arial" w:cs="Arial"/>
          <w:color w:val="000000" w:themeColor="text1"/>
          <w:lang w:val="en-US"/>
        </w:rPr>
        <w:t>a non-participant observation</w:t>
      </w:r>
      <w:r w:rsidRPr="00451B5C">
        <w:rPr>
          <w:rFonts w:ascii="Arial" w:hAnsi="Arial" w:cs="Arial"/>
          <w:color w:val="000000" w:themeColor="text1"/>
          <w:lang w:val="en-US"/>
        </w:rPr>
        <w:t xml:space="preserve"> was the chosen method to gather detailed research, without</w:t>
      </w:r>
      <w:r w:rsidR="00444ADE">
        <w:rPr>
          <w:rFonts w:ascii="Arial" w:hAnsi="Arial" w:cs="Arial"/>
          <w:color w:val="000000" w:themeColor="text1"/>
          <w:lang w:val="en-US"/>
        </w:rPr>
        <w:t xml:space="preserve"> the</w:t>
      </w:r>
      <w:r w:rsidRPr="00451B5C">
        <w:rPr>
          <w:rFonts w:ascii="Arial" w:hAnsi="Arial" w:cs="Arial"/>
          <w:color w:val="000000" w:themeColor="text1"/>
          <w:lang w:val="en-US"/>
        </w:rPr>
        <w:t xml:space="preserve"> </w:t>
      </w:r>
      <w:r w:rsidR="00A931E5">
        <w:rPr>
          <w:rFonts w:ascii="Arial" w:hAnsi="Arial" w:cs="Arial"/>
          <w:color w:val="000000" w:themeColor="text1"/>
          <w:lang w:val="en-US"/>
        </w:rPr>
        <w:t>involvement</w:t>
      </w:r>
      <w:r w:rsidRPr="00451B5C">
        <w:rPr>
          <w:rFonts w:ascii="Arial" w:hAnsi="Arial" w:cs="Arial"/>
          <w:color w:val="000000" w:themeColor="text1"/>
          <w:lang w:val="en-US"/>
        </w:rPr>
        <w:t xml:space="preserve"> and possibl</w:t>
      </w:r>
      <w:r w:rsidR="00A931E5">
        <w:rPr>
          <w:rFonts w:ascii="Arial" w:hAnsi="Arial" w:cs="Arial"/>
          <w:color w:val="000000" w:themeColor="text1"/>
          <w:lang w:val="en-US"/>
        </w:rPr>
        <w:t>e</w:t>
      </w:r>
      <w:r w:rsidRPr="00451B5C">
        <w:rPr>
          <w:rFonts w:ascii="Arial" w:hAnsi="Arial" w:cs="Arial"/>
          <w:color w:val="000000" w:themeColor="text1"/>
          <w:lang w:val="en-US"/>
        </w:rPr>
        <w:t xml:space="preserve"> influenc</w:t>
      </w:r>
      <w:r w:rsidR="00A931E5">
        <w:rPr>
          <w:rFonts w:ascii="Arial" w:hAnsi="Arial" w:cs="Arial"/>
          <w:color w:val="000000" w:themeColor="text1"/>
          <w:lang w:val="en-US"/>
        </w:rPr>
        <w:t>e on</w:t>
      </w:r>
      <w:r w:rsidRPr="00451B5C">
        <w:rPr>
          <w:rFonts w:ascii="Arial" w:hAnsi="Arial" w:cs="Arial"/>
          <w:color w:val="000000" w:themeColor="text1"/>
          <w:lang w:val="en-US"/>
        </w:rPr>
        <w:t xml:space="preserve"> the results of the observations. </w:t>
      </w:r>
    </w:p>
    <w:p w14:paraId="482E53F9" w14:textId="7572345C" w:rsidR="00201685" w:rsidRPr="00451B5C" w:rsidRDefault="00201685" w:rsidP="00451B5C">
      <w:pPr>
        <w:jc w:val="both"/>
        <w:rPr>
          <w:rFonts w:ascii="Arial" w:hAnsi="Arial" w:cs="Arial"/>
          <w:color w:val="000000" w:themeColor="text1"/>
        </w:rPr>
      </w:pPr>
    </w:p>
    <w:p w14:paraId="09506E2F" w14:textId="77777777" w:rsidR="00201685" w:rsidRPr="00451B5C" w:rsidRDefault="00201685" w:rsidP="00451B5C">
      <w:pPr>
        <w:shd w:val="clear" w:color="auto" w:fill="FFFFFF"/>
        <w:spacing w:line="0" w:lineRule="auto"/>
        <w:jc w:val="both"/>
        <w:rPr>
          <w:rFonts w:ascii="Arial" w:hAnsi="Arial" w:cs="Arial"/>
          <w:color w:val="231F20"/>
        </w:rPr>
      </w:pPr>
      <w:r w:rsidRPr="00451B5C">
        <w:rPr>
          <w:rFonts w:ascii="Arial" w:hAnsi="Arial" w:cs="Arial"/>
          <w:color w:val="231F20"/>
        </w:rPr>
        <w:t>The advantage</w:t>
      </w:r>
      <w:r w:rsidRPr="00451B5C">
        <w:rPr>
          <w:rStyle w:val="a"/>
          <w:rFonts w:ascii="Arial" w:hAnsi="Arial" w:cs="Arial"/>
          <w:color w:val="231F20"/>
        </w:rPr>
        <w:t xml:space="preserve"> </w:t>
      </w:r>
      <w:r w:rsidRPr="00451B5C">
        <w:rPr>
          <w:rFonts w:ascii="Arial" w:hAnsi="Arial" w:cs="Arial"/>
          <w:color w:val="231F20"/>
        </w:rPr>
        <w:t>of</w:t>
      </w:r>
      <w:r w:rsidRPr="00451B5C">
        <w:rPr>
          <w:rStyle w:val="a"/>
          <w:rFonts w:ascii="Arial" w:hAnsi="Arial" w:cs="Arial"/>
          <w:color w:val="231F20"/>
        </w:rPr>
        <w:t xml:space="preserve"> </w:t>
      </w:r>
      <w:r w:rsidRPr="00451B5C">
        <w:rPr>
          <w:rFonts w:ascii="Arial" w:hAnsi="Arial" w:cs="Arial"/>
          <w:color w:val="231F20"/>
        </w:rPr>
        <w:t>the researcher’s</w:t>
      </w:r>
      <w:r w:rsidRPr="00451B5C">
        <w:rPr>
          <w:rStyle w:val="a"/>
          <w:rFonts w:ascii="Arial" w:hAnsi="Arial" w:cs="Arial"/>
          <w:color w:val="231F20"/>
        </w:rPr>
        <w:t xml:space="preserve"> </w:t>
      </w:r>
      <w:r w:rsidRPr="00451B5C">
        <w:rPr>
          <w:rFonts w:ascii="Arial" w:hAnsi="Arial" w:cs="Arial"/>
          <w:color w:val="231F20"/>
        </w:rPr>
        <w:t>position</w:t>
      </w:r>
      <w:r w:rsidRPr="00451B5C">
        <w:rPr>
          <w:rStyle w:val="a"/>
          <w:rFonts w:ascii="Arial" w:hAnsi="Arial" w:cs="Arial"/>
          <w:color w:val="231F20"/>
        </w:rPr>
        <w:t xml:space="preserve"> </w:t>
      </w:r>
      <w:r w:rsidRPr="00451B5C">
        <w:rPr>
          <w:rFonts w:ascii="Arial" w:hAnsi="Arial" w:cs="Arial"/>
          <w:color w:val="231F20"/>
        </w:rPr>
        <w:t>as an</w:t>
      </w:r>
      <w:r w:rsidRPr="00451B5C">
        <w:rPr>
          <w:rStyle w:val="a"/>
          <w:rFonts w:ascii="Arial" w:hAnsi="Arial" w:cs="Arial"/>
          <w:color w:val="231F20"/>
        </w:rPr>
        <w:t xml:space="preserve"> </w:t>
      </w:r>
      <w:r w:rsidRPr="00451B5C">
        <w:rPr>
          <w:rFonts w:ascii="Arial" w:hAnsi="Arial" w:cs="Arial"/>
          <w:color w:val="231F20"/>
        </w:rPr>
        <w:t>outsider</w:t>
      </w:r>
      <w:r w:rsidRPr="00451B5C">
        <w:rPr>
          <w:rStyle w:val="a"/>
          <w:rFonts w:ascii="Arial" w:hAnsi="Arial" w:cs="Arial"/>
          <w:color w:val="231F20"/>
        </w:rPr>
        <w:t xml:space="preserve"> </w:t>
      </w:r>
      <w:r w:rsidRPr="00451B5C">
        <w:rPr>
          <w:rFonts w:ascii="Arial" w:hAnsi="Arial" w:cs="Arial"/>
          <w:color w:val="231F20"/>
        </w:rPr>
        <w:t>is</w:t>
      </w:r>
    </w:p>
    <w:p w14:paraId="6D9FB958" w14:textId="77777777" w:rsidR="00201685" w:rsidRPr="00451B5C" w:rsidRDefault="00201685" w:rsidP="00451B5C">
      <w:pPr>
        <w:shd w:val="clear" w:color="auto" w:fill="FFFFFF"/>
        <w:spacing w:line="0" w:lineRule="auto"/>
        <w:jc w:val="both"/>
        <w:rPr>
          <w:rFonts w:ascii="Arial" w:hAnsi="Arial" w:cs="Arial"/>
          <w:color w:val="231F20"/>
        </w:rPr>
      </w:pPr>
      <w:r w:rsidRPr="00451B5C">
        <w:rPr>
          <w:rFonts w:ascii="Arial" w:hAnsi="Arial" w:cs="Arial"/>
          <w:color w:val="231F20"/>
        </w:rPr>
        <w:t>that</w:t>
      </w:r>
      <w:r w:rsidRPr="00451B5C">
        <w:rPr>
          <w:rStyle w:val="a"/>
          <w:rFonts w:ascii="Arial" w:hAnsi="Arial" w:cs="Arial"/>
          <w:color w:val="231F20"/>
        </w:rPr>
        <w:t xml:space="preserve"> </w:t>
      </w:r>
      <w:r w:rsidRPr="00451B5C">
        <w:rPr>
          <w:rFonts w:ascii="Arial" w:hAnsi="Arial" w:cs="Arial"/>
          <w:color w:val="231F20"/>
        </w:rPr>
        <w:t>the</w:t>
      </w:r>
      <w:r w:rsidRPr="00451B5C">
        <w:rPr>
          <w:rStyle w:val="a"/>
          <w:rFonts w:ascii="Arial" w:hAnsi="Arial" w:cs="Arial"/>
          <w:color w:val="231F20"/>
        </w:rPr>
        <w:t xml:space="preserve"> </w:t>
      </w:r>
      <w:r w:rsidRPr="00451B5C">
        <w:rPr>
          <w:rFonts w:ascii="Arial" w:hAnsi="Arial" w:cs="Arial"/>
          <w:color w:val="231F20"/>
        </w:rPr>
        <w:t>researcher</w:t>
      </w:r>
      <w:r w:rsidRPr="00451B5C">
        <w:rPr>
          <w:rStyle w:val="a"/>
          <w:rFonts w:ascii="Arial" w:hAnsi="Arial" w:cs="Arial"/>
          <w:color w:val="231F20"/>
        </w:rPr>
        <w:t xml:space="preserve"> </w:t>
      </w:r>
      <w:r w:rsidRPr="00451B5C">
        <w:rPr>
          <w:rFonts w:ascii="Arial" w:hAnsi="Arial" w:cs="Arial"/>
          <w:color w:val="231F20"/>
        </w:rPr>
        <w:t>might</w:t>
      </w:r>
      <w:r w:rsidRPr="00451B5C">
        <w:rPr>
          <w:rStyle w:val="a"/>
          <w:rFonts w:ascii="Arial" w:hAnsi="Arial" w:cs="Arial"/>
          <w:color w:val="231F20"/>
        </w:rPr>
        <w:t xml:space="preserve"> </w:t>
      </w:r>
      <w:r w:rsidRPr="00451B5C">
        <w:rPr>
          <w:rFonts w:ascii="Arial" w:hAnsi="Arial" w:cs="Arial"/>
          <w:color w:val="231F20"/>
        </w:rPr>
        <w:t>not</w:t>
      </w:r>
      <w:r w:rsidRPr="00451B5C">
        <w:rPr>
          <w:rStyle w:val="a"/>
          <w:rFonts w:ascii="Arial" w:hAnsi="Arial" w:cs="Arial"/>
          <w:color w:val="231F20"/>
        </w:rPr>
        <w:t xml:space="preserve"> </w:t>
      </w:r>
      <w:r w:rsidRPr="00451B5C">
        <w:rPr>
          <w:rFonts w:ascii="Arial" w:hAnsi="Arial" w:cs="Arial"/>
          <w:color w:val="231F20"/>
        </w:rPr>
        <w:t>present</w:t>
      </w:r>
      <w:r w:rsidRPr="00451B5C">
        <w:rPr>
          <w:rStyle w:val="a"/>
          <w:rFonts w:ascii="Arial" w:hAnsi="Arial" w:cs="Arial"/>
          <w:color w:val="231F20"/>
        </w:rPr>
        <w:t xml:space="preserve"> </w:t>
      </w:r>
      <w:r w:rsidRPr="00451B5C">
        <w:rPr>
          <w:rFonts w:ascii="Arial" w:hAnsi="Arial" w:cs="Arial"/>
          <w:color w:val="231F20"/>
        </w:rPr>
        <w:t>with</w:t>
      </w:r>
      <w:r w:rsidRPr="00451B5C">
        <w:rPr>
          <w:rStyle w:val="a"/>
          <w:rFonts w:ascii="Arial" w:hAnsi="Arial" w:cs="Arial"/>
          <w:color w:val="231F20"/>
        </w:rPr>
        <w:t xml:space="preserve"> </w:t>
      </w:r>
      <w:r w:rsidRPr="00451B5C">
        <w:rPr>
          <w:rFonts w:ascii="Arial" w:hAnsi="Arial" w:cs="Arial"/>
          <w:color w:val="231F20"/>
        </w:rPr>
        <w:t>any</w:t>
      </w:r>
      <w:r w:rsidRPr="00451B5C">
        <w:rPr>
          <w:rStyle w:val="a"/>
          <w:rFonts w:ascii="Arial" w:hAnsi="Arial" w:cs="Arial"/>
          <w:color w:val="231F20"/>
        </w:rPr>
        <w:t xml:space="preserve"> </w:t>
      </w:r>
      <w:r w:rsidRPr="00451B5C">
        <w:rPr>
          <w:rFonts w:ascii="Arial" w:hAnsi="Arial" w:cs="Arial"/>
          <w:color w:val="231F20"/>
        </w:rPr>
        <w:t>known</w:t>
      </w:r>
      <w:r w:rsidRPr="00451B5C">
        <w:rPr>
          <w:rStyle w:val="a"/>
          <w:rFonts w:ascii="Arial" w:hAnsi="Arial" w:cs="Arial"/>
          <w:color w:val="231F20"/>
        </w:rPr>
        <w:t xml:space="preserve"> </w:t>
      </w:r>
      <w:r w:rsidRPr="00451B5C">
        <w:rPr>
          <w:rFonts w:ascii="Arial" w:hAnsi="Arial" w:cs="Arial"/>
          <w:color w:val="231F20"/>
        </w:rPr>
        <w:t>pre-</w:t>
      </w:r>
    </w:p>
    <w:p w14:paraId="23964E9F" w14:textId="77777777" w:rsidR="00201685" w:rsidRPr="00451B5C" w:rsidRDefault="00201685" w:rsidP="00451B5C">
      <w:pPr>
        <w:shd w:val="clear" w:color="auto" w:fill="FFFFFF"/>
        <w:spacing w:line="0" w:lineRule="auto"/>
        <w:jc w:val="both"/>
        <w:rPr>
          <w:rFonts w:ascii="Arial" w:hAnsi="Arial" w:cs="Arial"/>
          <w:color w:val="231F20"/>
        </w:rPr>
      </w:pPr>
      <w:r w:rsidRPr="00451B5C">
        <w:rPr>
          <w:rFonts w:ascii="Arial" w:hAnsi="Arial" w:cs="Arial"/>
          <w:color w:val="231F20"/>
        </w:rPr>
        <w:t>conceived</w:t>
      </w:r>
      <w:r w:rsidRPr="00451B5C">
        <w:rPr>
          <w:rStyle w:val="a"/>
          <w:rFonts w:ascii="Arial" w:hAnsi="Arial" w:cs="Arial"/>
          <w:color w:val="231F20"/>
        </w:rPr>
        <w:t xml:space="preserve"> </w:t>
      </w:r>
      <w:r w:rsidRPr="00451B5C">
        <w:rPr>
          <w:rFonts w:ascii="Arial" w:hAnsi="Arial" w:cs="Arial"/>
          <w:color w:val="231F20"/>
        </w:rPr>
        <w:t>opinions</w:t>
      </w:r>
      <w:r w:rsidRPr="00451B5C">
        <w:rPr>
          <w:rStyle w:val="a"/>
          <w:rFonts w:ascii="Arial" w:hAnsi="Arial" w:cs="Arial"/>
          <w:color w:val="231F20"/>
        </w:rPr>
        <w:t xml:space="preserve"> </w:t>
      </w:r>
      <w:r w:rsidRPr="00451B5C">
        <w:rPr>
          <w:rFonts w:ascii="Arial" w:hAnsi="Arial" w:cs="Arial"/>
          <w:color w:val="231F20"/>
        </w:rPr>
        <w:t>or</w:t>
      </w:r>
      <w:r w:rsidRPr="00451B5C">
        <w:rPr>
          <w:rStyle w:val="a"/>
          <w:rFonts w:ascii="Arial" w:hAnsi="Arial" w:cs="Arial"/>
          <w:color w:val="231F20"/>
        </w:rPr>
        <w:t xml:space="preserve"> </w:t>
      </w:r>
      <w:r w:rsidRPr="00451B5C">
        <w:rPr>
          <w:rFonts w:ascii="Arial" w:hAnsi="Arial" w:cs="Arial"/>
          <w:color w:val="231F20"/>
        </w:rPr>
        <w:t>attitudes</w:t>
      </w:r>
      <w:r w:rsidRPr="00451B5C">
        <w:rPr>
          <w:rStyle w:val="a"/>
          <w:rFonts w:ascii="Arial" w:hAnsi="Arial" w:cs="Arial"/>
          <w:color w:val="231F20"/>
        </w:rPr>
        <w:t xml:space="preserve"> </w:t>
      </w:r>
      <w:r w:rsidRPr="00451B5C">
        <w:rPr>
          <w:rFonts w:ascii="Arial" w:hAnsi="Arial" w:cs="Arial"/>
          <w:color w:val="231F20"/>
        </w:rPr>
        <w:t>about</w:t>
      </w:r>
      <w:r w:rsidRPr="00451B5C">
        <w:rPr>
          <w:rStyle w:val="a"/>
          <w:rFonts w:ascii="Arial" w:hAnsi="Arial" w:cs="Arial"/>
          <w:color w:val="231F20"/>
        </w:rPr>
        <w:t xml:space="preserve"> </w:t>
      </w:r>
      <w:r w:rsidRPr="00451B5C">
        <w:rPr>
          <w:rFonts w:ascii="Arial" w:hAnsi="Arial" w:cs="Arial"/>
          <w:color w:val="231F20"/>
        </w:rPr>
        <w:t>the</w:t>
      </w:r>
      <w:r w:rsidRPr="00451B5C">
        <w:rPr>
          <w:rStyle w:val="a"/>
          <w:rFonts w:ascii="Arial" w:hAnsi="Arial" w:cs="Arial"/>
          <w:color w:val="231F20"/>
        </w:rPr>
        <w:t xml:space="preserve"> </w:t>
      </w:r>
      <w:r w:rsidRPr="00451B5C">
        <w:rPr>
          <w:rFonts w:ascii="Arial" w:hAnsi="Arial" w:cs="Arial"/>
          <w:color w:val="231F20"/>
        </w:rPr>
        <w:t xml:space="preserve">participants. </w:t>
      </w:r>
    </w:p>
    <w:p w14:paraId="4C7180DD" w14:textId="77777777" w:rsidR="00201685" w:rsidRPr="00451B5C" w:rsidRDefault="00201685" w:rsidP="00451B5C">
      <w:pPr>
        <w:shd w:val="clear" w:color="auto" w:fill="FFFFFF"/>
        <w:spacing w:line="0" w:lineRule="auto"/>
        <w:jc w:val="both"/>
        <w:rPr>
          <w:rFonts w:ascii="Arial" w:hAnsi="Arial" w:cs="Arial"/>
          <w:color w:val="231F20"/>
        </w:rPr>
      </w:pPr>
      <w:r w:rsidRPr="00451B5C">
        <w:rPr>
          <w:rFonts w:ascii="Arial" w:hAnsi="Arial" w:cs="Arial"/>
          <w:color w:val="231F20"/>
        </w:rPr>
        <w:t>The advantage</w:t>
      </w:r>
      <w:r w:rsidRPr="00451B5C">
        <w:rPr>
          <w:rStyle w:val="a"/>
          <w:rFonts w:ascii="Arial" w:hAnsi="Arial" w:cs="Arial"/>
          <w:color w:val="231F20"/>
        </w:rPr>
        <w:t xml:space="preserve"> </w:t>
      </w:r>
      <w:r w:rsidRPr="00451B5C">
        <w:rPr>
          <w:rFonts w:ascii="Arial" w:hAnsi="Arial" w:cs="Arial"/>
          <w:color w:val="231F20"/>
        </w:rPr>
        <w:t>of</w:t>
      </w:r>
      <w:r w:rsidRPr="00451B5C">
        <w:rPr>
          <w:rStyle w:val="a"/>
          <w:rFonts w:ascii="Arial" w:hAnsi="Arial" w:cs="Arial"/>
          <w:color w:val="231F20"/>
        </w:rPr>
        <w:t xml:space="preserve"> </w:t>
      </w:r>
      <w:r w:rsidRPr="00451B5C">
        <w:rPr>
          <w:rFonts w:ascii="Arial" w:hAnsi="Arial" w:cs="Arial"/>
          <w:color w:val="231F20"/>
        </w:rPr>
        <w:t>the researcher’s</w:t>
      </w:r>
      <w:r w:rsidRPr="00451B5C">
        <w:rPr>
          <w:rStyle w:val="a"/>
          <w:rFonts w:ascii="Arial" w:hAnsi="Arial" w:cs="Arial"/>
          <w:color w:val="231F20"/>
        </w:rPr>
        <w:t xml:space="preserve"> </w:t>
      </w:r>
      <w:r w:rsidRPr="00451B5C">
        <w:rPr>
          <w:rFonts w:ascii="Arial" w:hAnsi="Arial" w:cs="Arial"/>
          <w:color w:val="231F20"/>
        </w:rPr>
        <w:t>position</w:t>
      </w:r>
      <w:r w:rsidRPr="00451B5C">
        <w:rPr>
          <w:rStyle w:val="a"/>
          <w:rFonts w:ascii="Arial" w:hAnsi="Arial" w:cs="Arial"/>
          <w:color w:val="231F20"/>
        </w:rPr>
        <w:t xml:space="preserve"> </w:t>
      </w:r>
      <w:r w:rsidRPr="00451B5C">
        <w:rPr>
          <w:rFonts w:ascii="Arial" w:hAnsi="Arial" w:cs="Arial"/>
          <w:color w:val="231F20"/>
        </w:rPr>
        <w:t>as an</w:t>
      </w:r>
      <w:r w:rsidRPr="00451B5C">
        <w:rPr>
          <w:rStyle w:val="a"/>
          <w:rFonts w:ascii="Arial" w:hAnsi="Arial" w:cs="Arial"/>
          <w:color w:val="231F20"/>
        </w:rPr>
        <w:t xml:space="preserve"> </w:t>
      </w:r>
      <w:r w:rsidRPr="00451B5C">
        <w:rPr>
          <w:rFonts w:ascii="Arial" w:hAnsi="Arial" w:cs="Arial"/>
          <w:color w:val="231F20"/>
        </w:rPr>
        <w:t>outsider</w:t>
      </w:r>
      <w:r w:rsidRPr="00451B5C">
        <w:rPr>
          <w:rStyle w:val="a"/>
          <w:rFonts w:ascii="Arial" w:hAnsi="Arial" w:cs="Arial"/>
          <w:color w:val="231F20"/>
        </w:rPr>
        <w:t xml:space="preserve"> </w:t>
      </w:r>
      <w:r w:rsidRPr="00451B5C">
        <w:rPr>
          <w:rFonts w:ascii="Arial" w:hAnsi="Arial" w:cs="Arial"/>
          <w:color w:val="231F20"/>
        </w:rPr>
        <w:t>is</w:t>
      </w:r>
    </w:p>
    <w:p w14:paraId="39698B75" w14:textId="77777777" w:rsidR="00201685" w:rsidRPr="00451B5C" w:rsidRDefault="00201685" w:rsidP="00451B5C">
      <w:pPr>
        <w:shd w:val="clear" w:color="auto" w:fill="FFFFFF"/>
        <w:spacing w:line="0" w:lineRule="auto"/>
        <w:jc w:val="both"/>
        <w:rPr>
          <w:rFonts w:ascii="Arial" w:hAnsi="Arial" w:cs="Arial"/>
          <w:color w:val="231F20"/>
        </w:rPr>
      </w:pPr>
      <w:r w:rsidRPr="00451B5C">
        <w:rPr>
          <w:rFonts w:ascii="Arial" w:hAnsi="Arial" w:cs="Arial"/>
          <w:color w:val="231F20"/>
        </w:rPr>
        <w:t>that</w:t>
      </w:r>
      <w:r w:rsidRPr="00451B5C">
        <w:rPr>
          <w:rStyle w:val="a"/>
          <w:rFonts w:ascii="Arial" w:hAnsi="Arial" w:cs="Arial"/>
          <w:color w:val="231F20"/>
        </w:rPr>
        <w:t xml:space="preserve"> </w:t>
      </w:r>
      <w:r w:rsidRPr="00451B5C">
        <w:rPr>
          <w:rFonts w:ascii="Arial" w:hAnsi="Arial" w:cs="Arial"/>
          <w:color w:val="231F20"/>
        </w:rPr>
        <w:t>the</w:t>
      </w:r>
      <w:r w:rsidRPr="00451B5C">
        <w:rPr>
          <w:rStyle w:val="a"/>
          <w:rFonts w:ascii="Arial" w:hAnsi="Arial" w:cs="Arial"/>
          <w:color w:val="231F20"/>
        </w:rPr>
        <w:t xml:space="preserve"> </w:t>
      </w:r>
      <w:r w:rsidRPr="00451B5C">
        <w:rPr>
          <w:rFonts w:ascii="Arial" w:hAnsi="Arial" w:cs="Arial"/>
          <w:color w:val="231F20"/>
        </w:rPr>
        <w:t>researcher</w:t>
      </w:r>
      <w:r w:rsidRPr="00451B5C">
        <w:rPr>
          <w:rStyle w:val="a"/>
          <w:rFonts w:ascii="Arial" w:hAnsi="Arial" w:cs="Arial"/>
          <w:color w:val="231F20"/>
        </w:rPr>
        <w:t xml:space="preserve"> </w:t>
      </w:r>
      <w:r w:rsidRPr="00451B5C">
        <w:rPr>
          <w:rFonts w:ascii="Arial" w:hAnsi="Arial" w:cs="Arial"/>
          <w:color w:val="231F20"/>
        </w:rPr>
        <w:t>might</w:t>
      </w:r>
      <w:r w:rsidRPr="00451B5C">
        <w:rPr>
          <w:rStyle w:val="a"/>
          <w:rFonts w:ascii="Arial" w:hAnsi="Arial" w:cs="Arial"/>
          <w:color w:val="231F20"/>
        </w:rPr>
        <w:t xml:space="preserve"> </w:t>
      </w:r>
      <w:r w:rsidRPr="00451B5C">
        <w:rPr>
          <w:rFonts w:ascii="Arial" w:hAnsi="Arial" w:cs="Arial"/>
          <w:color w:val="231F20"/>
        </w:rPr>
        <w:t>not</w:t>
      </w:r>
      <w:r w:rsidRPr="00451B5C">
        <w:rPr>
          <w:rStyle w:val="a"/>
          <w:rFonts w:ascii="Arial" w:hAnsi="Arial" w:cs="Arial"/>
          <w:color w:val="231F20"/>
        </w:rPr>
        <w:t xml:space="preserve"> </w:t>
      </w:r>
      <w:r w:rsidRPr="00451B5C">
        <w:rPr>
          <w:rFonts w:ascii="Arial" w:hAnsi="Arial" w:cs="Arial"/>
          <w:color w:val="231F20"/>
        </w:rPr>
        <w:t>present</w:t>
      </w:r>
      <w:r w:rsidRPr="00451B5C">
        <w:rPr>
          <w:rStyle w:val="a"/>
          <w:rFonts w:ascii="Arial" w:hAnsi="Arial" w:cs="Arial"/>
          <w:color w:val="231F20"/>
        </w:rPr>
        <w:t xml:space="preserve"> </w:t>
      </w:r>
      <w:r w:rsidRPr="00451B5C">
        <w:rPr>
          <w:rFonts w:ascii="Arial" w:hAnsi="Arial" w:cs="Arial"/>
          <w:color w:val="231F20"/>
        </w:rPr>
        <w:t>with</w:t>
      </w:r>
      <w:r w:rsidRPr="00451B5C">
        <w:rPr>
          <w:rStyle w:val="a"/>
          <w:rFonts w:ascii="Arial" w:hAnsi="Arial" w:cs="Arial"/>
          <w:color w:val="231F20"/>
        </w:rPr>
        <w:t xml:space="preserve"> </w:t>
      </w:r>
      <w:r w:rsidRPr="00451B5C">
        <w:rPr>
          <w:rFonts w:ascii="Arial" w:hAnsi="Arial" w:cs="Arial"/>
          <w:color w:val="231F20"/>
        </w:rPr>
        <w:t>any</w:t>
      </w:r>
      <w:r w:rsidRPr="00451B5C">
        <w:rPr>
          <w:rStyle w:val="a"/>
          <w:rFonts w:ascii="Arial" w:hAnsi="Arial" w:cs="Arial"/>
          <w:color w:val="231F20"/>
        </w:rPr>
        <w:t xml:space="preserve"> </w:t>
      </w:r>
      <w:r w:rsidRPr="00451B5C">
        <w:rPr>
          <w:rFonts w:ascii="Arial" w:hAnsi="Arial" w:cs="Arial"/>
          <w:color w:val="231F20"/>
        </w:rPr>
        <w:t>known</w:t>
      </w:r>
      <w:r w:rsidRPr="00451B5C">
        <w:rPr>
          <w:rStyle w:val="a"/>
          <w:rFonts w:ascii="Arial" w:hAnsi="Arial" w:cs="Arial"/>
          <w:color w:val="231F20"/>
        </w:rPr>
        <w:t xml:space="preserve"> </w:t>
      </w:r>
      <w:r w:rsidRPr="00451B5C">
        <w:rPr>
          <w:rFonts w:ascii="Arial" w:hAnsi="Arial" w:cs="Arial"/>
          <w:color w:val="231F20"/>
        </w:rPr>
        <w:t>pre-</w:t>
      </w:r>
    </w:p>
    <w:p w14:paraId="2117D3EF" w14:textId="77777777" w:rsidR="00201685" w:rsidRPr="00451B5C" w:rsidRDefault="00201685" w:rsidP="00451B5C">
      <w:pPr>
        <w:shd w:val="clear" w:color="auto" w:fill="FFFFFF"/>
        <w:spacing w:line="0" w:lineRule="auto"/>
        <w:jc w:val="both"/>
        <w:rPr>
          <w:rFonts w:ascii="Arial" w:hAnsi="Arial" w:cs="Arial"/>
          <w:color w:val="231F20"/>
        </w:rPr>
      </w:pPr>
      <w:r w:rsidRPr="00451B5C">
        <w:rPr>
          <w:rFonts w:ascii="Arial" w:hAnsi="Arial" w:cs="Arial"/>
          <w:color w:val="231F20"/>
        </w:rPr>
        <w:t>conceived</w:t>
      </w:r>
      <w:r w:rsidRPr="00451B5C">
        <w:rPr>
          <w:rStyle w:val="a"/>
          <w:rFonts w:ascii="Arial" w:hAnsi="Arial" w:cs="Arial"/>
          <w:color w:val="231F20"/>
        </w:rPr>
        <w:t xml:space="preserve"> </w:t>
      </w:r>
      <w:r w:rsidRPr="00451B5C">
        <w:rPr>
          <w:rFonts w:ascii="Arial" w:hAnsi="Arial" w:cs="Arial"/>
          <w:color w:val="231F20"/>
        </w:rPr>
        <w:t>opinions</w:t>
      </w:r>
      <w:r w:rsidRPr="00451B5C">
        <w:rPr>
          <w:rStyle w:val="a"/>
          <w:rFonts w:ascii="Arial" w:hAnsi="Arial" w:cs="Arial"/>
          <w:color w:val="231F20"/>
        </w:rPr>
        <w:t xml:space="preserve"> </w:t>
      </w:r>
      <w:r w:rsidRPr="00451B5C">
        <w:rPr>
          <w:rFonts w:ascii="Arial" w:hAnsi="Arial" w:cs="Arial"/>
          <w:color w:val="231F20"/>
        </w:rPr>
        <w:t>or</w:t>
      </w:r>
      <w:r w:rsidRPr="00451B5C">
        <w:rPr>
          <w:rStyle w:val="a"/>
          <w:rFonts w:ascii="Arial" w:hAnsi="Arial" w:cs="Arial"/>
          <w:color w:val="231F20"/>
        </w:rPr>
        <w:t xml:space="preserve"> </w:t>
      </w:r>
      <w:r w:rsidRPr="00451B5C">
        <w:rPr>
          <w:rFonts w:ascii="Arial" w:hAnsi="Arial" w:cs="Arial"/>
          <w:color w:val="231F20"/>
        </w:rPr>
        <w:t>attitudes</w:t>
      </w:r>
      <w:r w:rsidRPr="00451B5C">
        <w:rPr>
          <w:rStyle w:val="a"/>
          <w:rFonts w:ascii="Arial" w:hAnsi="Arial" w:cs="Arial"/>
          <w:color w:val="231F20"/>
        </w:rPr>
        <w:t xml:space="preserve"> </w:t>
      </w:r>
      <w:r w:rsidRPr="00451B5C">
        <w:rPr>
          <w:rFonts w:ascii="Arial" w:hAnsi="Arial" w:cs="Arial"/>
          <w:color w:val="231F20"/>
        </w:rPr>
        <w:t>about</w:t>
      </w:r>
      <w:r w:rsidRPr="00451B5C">
        <w:rPr>
          <w:rStyle w:val="a"/>
          <w:rFonts w:ascii="Arial" w:hAnsi="Arial" w:cs="Arial"/>
          <w:color w:val="231F20"/>
        </w:rPr>
        <w:t xml:space="preserve"> </w:t>
      </w:r>
      <w:r w:rsidRPr="00451B5C">
        <w:rPr>
          <w:rFonts w:ascii="Arial" w:hAnsi="Arial" w:cs="Arial"/>
          <w:color w:val="231F20"/>
        </w:rPr>
        <w:t>the</w:t>
      </w:r>
      <w:r w:rsidRPr="00451B5C">
        <w:rPr>
          <w:rStyle w:val="a"/>
          <w:rFonts w:ascii="Arial" w:hAnsi="Arial" w:cs="Arial"/>
          <w:color w:val="231F20"/>
        </w:rPr>
        <w:t xml:space="preserve"> </w:t>
      </w:r>
      <w:r w:rsidRPr="00451B5C">
        <w:rPr>
          <w:rFonts w:ascii="Arial" w:hAnsi="Arial" w:cs="Arial"/>
          <w:color w:val="231F20"/>
        </w:rPr>
        <w:t xml:space="preserve">participants. </w:t>
      </w:r>
    </w:p>
    <w:p w14:paraId="23D4A5C7" w14:textId="77777777" w:rsidR="00201685" w:rsidRPr="00451B5C" w:rsidRDefault="00201685" w:rsidP="00451B5C">
      <w:pPr>
        <w:shd w:val="clear" w:color="auto" w:fill="FFFFFF"/>
        <w:spacing w:line="0" w:lineRule="auto"/>
        <w:jc w:val="both"/>
        <w:rPr>
          <w:rFonts w:ascii="Arial" w:hAnsi="Arial" w:cs="Arial"/>
          <w:color w:val="231F20"/>
        </w:rPr>
      </w:pPr>
      <w:r w:rsidRPr="00451B5C">
        <w:rPr>
          <w:rFonts w:ascii="Arial" w:hAnsi="Arial" w:cs="Arial"/>
          <w:color w:val="231F20"/>
        </w:rPr>
        <w:t>The advantage</w:t>
      </w:r>
      <w:r w:rsidRPr="00451B5C">
        <w:rPr>
          <w:rStyle w:val="a"/>
          <w:rFonts w:ascii="Arial" w:hAnsi="Arial" w:cs="Arial"/>
          <w:color w:val="231F20"/>
        </w:rPr>
        <w:t xml:space="preserve"> </w:t>
      </w:r>
      <w:r w:rsidRPr="00451B5C">
        <w:rPr>
          <w:rFonts w:ascii="Arial" w:hAnsi="Arial" w:cs="Arial"/>
          <w:color w:val="231F20"/>
        </w:rPr>
        <w:t>of</w:t>
      </w:r>
      <w:r w:rsidRPr="00451B5C">
        <w:rPr>
          <w:rStyle w:val="a"/>
          <w:rFonts w:ascii="Arial" w:hAnsi="Arial" w:cs="Arial"/>
          <w:color w:val="231F20"/>
        </w:rPr>
        <w:t xml:space="preserve"> </w:t>
      </w:r>
      <w:r w:rsidRPr="00451B5C">
        <w:rPr>
          <w:rFonts w:ascii="Arial" w:hAnsi="Arial" w:cs="Arial"/>
          <w:color w:val="231F20"/>
        </w:rPr>
        <w:t>the researcher’s</w:t>
      </w:r>
      <w:r w:rsidRPr="00451B5C">
        <w:rPr>
          <w:rStyle w:val="a"/>
          <w:rFonts w:ascii="Arial" w:hAnsi="Arial" w:cs="Arial"/>
          <w:color w:val="231F20"/>
        </w:rPr>
        <w:t xml:space="preserve"> </w:t>
      </w:r>
      <w:r w:rsidRPr="00451B5C">
        <w:rPr>
          <w:rFonts w:ascii="Arial" w:hAnsi="Arial" w:cs="Arial"/>
          <w:color w:val="231F20"/>
        </w:rPr>
        <w:t>position</w:t>
      </w:r>
      <w:r w:rsidRPr="00451B5C">
        <w:rPr>
          <w:rStyle w:val="a"/>
          <w:rFonts w:ascii="Arial" w:hAnsi="Arial" w:cs="Arial"/>
          <w:color w:val="231F20"/>
        </w:rPr>
        <w:t xml:space="preserve"> </w:t>
      </w:r>
      <w:r w:rsidRPr="00451B5C">
        <w:rPr>
          <w:rFonts w:ascii="Arial" w:hAnsi="Arial" w:cs="Arial"/>
          <w:color w:val="231F20"/>
        </w:rPr>
        <w:t>as an</w:t>
      </w:r>
      <w:r w:rsidRPr="00451B5C">
        <w:rPr>
          <w:rStyle w:val="a"/>
          <w:rFonts w:ascii="Arial" w:hAnsi="Arial" w:cs="Arial"/>
          <w:color w:val="231F20"/>
        </w:rPr>
        <w:t xml:space="preserve"> </w:t>
      </w:r>
      <w:r w:rsidRPr="00451B5C">
        <w:rPr>
          <w:rFonts w:ascii="Arial" w:hAnsi="Arial" w:cs="Arial"/>
          <w:color w:val="231F20"/>
        </w:rPr>
        <w:t>outsider</w:t>
      </w:r>
      <w:r w:rsidRPr="00451B5C">
        <w:rPr>
          <w:rStyle w:val="a"/>
          <w:rFonts w:ascii="Arial" w:hAnsi="Arial" w:cs="Arial"/>
          <w:color w:val="231F20"/>
        </w:rPr>
        <w:t xml:space="preserve"> </w:t>
      </w:r>
      <w:r w:rsidRPr="00451B5C">
        <w:rPr>
          <w:rFonts w:ascii="Arial" w:hAnsi="Arial" w:cs="Arial"/>
          <w:color w:val="231F20"/>
        </w:rPr>
        <w:t>is</w:t>
      </w:r>
    </w:p>
    <w:p w14:paraId="2FE8786B" w14:textId="77777777" w:rsidR="00201685" w:rsidRPr="00451B5C" w:rsidRDefault="00201685" w:rsidP="00451B5C">
      <w:pPr>
        <w:shd w:val="clear" w:color="auto" w:fill="FFFFFF"/>
        <w:spacing w:line="0" w:lineRule="auto"/>
        <w:jc w:val="both"/>
        <w:rPr>
          <w:rFonts w:ascii="Arial" w:hAnsi="Arial" w:cs="Arial"/>
          <w:color w:val="231F20"/>
        </w:rPr>
      </w:pPr>
      <w:r w:rsidRPr="00451B5C">
        <w:rPr>
          <w:rFonts w:ascii="Arial" w:hAnsi="Arial" w:cs="Arial"/>
          <w:color w:val="231F20"/>
        </w:rPr>
        <w:t>that</w:t>
      </w:r>
      <w:r w:rsidRPr="00451B5C">
        <w:rPr>
          <w:rStyle w:val="a"/>
          <w:rFonts w:ascii="Arial" w:hAnsi="Arial" w:cs="Arial"/>
          <w:color w:val="231F20"/>
        </w:rPr>
        <w:t xml:space="preserve"> </w:t>
      </w:r>
      <w:r w:rsidRPr="00451B5C">
        <w:rPr>
          <w:rFonts w:ascii="Arial" w:hAnsi="Arial" w:cs="Arial"/>
          <w:color w:val="231F20"/>
        </w:rPr>
        <w:t>the</w:t>
      </w:r>
      <w:r w:rsidRPr="00451B5C">
        <w:rPr>
          <w:rStyle w:val="a"/>
          <w:rFonts w:ascii="Arial" w:hAnsi="Arial" w:cs="Arial"/>
          <w:color w:val="231F20"/>
        </w:rPr>
        <w:t xml:space="preserve"> </w:t>
      </w:r>
      <w:r w:rsidRPr="00451B5C">
        <w:rPr>
          <w:rFonts w:ascii="Arial" w:hAnsi="Arial" w:cs="Arial"/>
          <w:color w:val="231F20"/>
        </w:rPr>
        <w:t>researcher</w:t>
      </w:r>
      <w:r w:rsidRPr="00451B5C">
        <w:rPr>
          <w:rStyle w:val="a"/>
          <w:rFonts w:ascii="Arial" w:hAnsi="Arial" w:cs="Arial"/>
          <w:color w:val="231F20"/>
        </w:rPr>
        <w:t xml:space="preserve"> </w:t>
      </w:r>
      <w:r w:rsidRPr="00451B5C">
        <w:rPr>
          <w:rFonts w:ascii="Arial" w:hAnsi="Arial" w:cs="Arial"/>
          <w:color w:val="231F20"/>
        </w:rPr>
        <w:t>might</w:t>
      </w:r>
      <w:r w:rsidRPr="00451B5C">
        <w:rPr>
          <w:rStyle w:val="a"/>
          <w:rFonts w:ascii="Arial" w:hAnsi="Arial" w:cs="Arial"/>
          <w:color w:val="231F20"/>
        </w:rPr>
        <w:t xml:space="preserve"> </w:t>
      </w:r>
      <w:r w:rsidRPr="00451B5C">
        <w:rPr>
          <w:rFonts w:ascii="Arial" w:hAnsi="Arial" w:cs="Arial"/>
          <w:color w:val="231F20"/>
        </w:rPr>
        <w:t>not</w:t>
      </w:r>
      <w:r w:rsidRPr="00451B5C">
        <w:rPr>
          <w:rStyle w:val="a"/>
          <w:rFonts w:ascii="Arial" w:hAnsi="Arial" w:cs="Arial"/>
          <w:color w:val="231F20"/>
        </w:rPr>
        <w:t xml:space="preserve"> </w:t>
      </w:r>
      <w:r w:rsidRPr="00451B5C">
        <w:rPr>
          <w:rFonts w:ascii="Arial" w:hAnsi="Arial" w:cs="Arial"/>
          <w:color w:val="231F20"/>
        </w:rPr>
        <w:t>present</w:t>
      </w:r>
      <w:r w:rsidRPr="00451B5C">
        <w:rPr>
          <w:rStyle w:val="a"/>
          <w:rFonts w:ascii="Arial" w:hAnsi="Arial" w:cs="Arial"/>
          <w:color w:val="231F20"/>
        </w:rPr>
        <w:t xml:space="preserve"> </w:t>
      </w:r>
      <w:r w:rsidRPr="00451B5C">
        <w:rPr>
          <w:rFonts w:ascii="Arial" w:hAnsi="Arial" w:cs="Arial"/>
          <w:color w:val="231F20"/>
        </w:rPr>
        <w:t>with</w:t>
      </w:r>
      <w:r w:rsidRPr="00451B5C">
        <w:rPr>
          <w:rStyle w:val="a"/>
          <w:rFonts w:ascii="Arial" w:hAnsi="Arial" w:cs="Arial"/>
          <w:color w:val="231F20"/>
        </w:rPr>
        <w:t xml:space="preserve"> </w:t>
      </w:r>
      <w:r w:rsidRPr="00451B5C">
        <w:rPr>
          <w:rFonts w:ascii="Arial" w:hAnsi="Arial" w:cs="Arial"/>
          <w:color w:val="231F20"/>
        </w:rPr>
        <w:t>any</w:t>
      </w:r>
      <w:r w:rsidRPr="00451B5C">
        <w:rPr>
          <w:rStyle w:val="a"/>
          <w:rFonts w:ascii="Arial" w:hAnsi="Arial" w:cs="Arial"/>
          <w:color w:val="231F20"/>
        </w:rPr>
        <w:t xml:space="preserve"> </w:t>
      </w:r>
      <w:r w:rsidRPr="00451B5C">
        <w:rPr>
          <w:rFonts w:ascii="Arial" w:hAnsi="Arial" w:cs="Arial"/>
          <w:color w:val="231F20"/>
        </w:rPr>
        <w:t>known</w:t>
      </w:r>
      <w:r w:rsidRPr="00451B5C">
        <w:rPr>
          <w:rStyle w:val="a"/>
          <w:rFonts w:ascii="Arial" w:hAnsi="Arial" w:cs="Arial"/>
          <w:color w:val="231F20"/>
        </w:rPr>
        <w:t xml:space="preserve"> </w:t>
      </w:r>
      <w:r w:rsidRPr="00451B5C">
        <w:rPr>
          <w:rFonts w:ascii="Arial" w:hAnsi="Arial" w:cs="Arial"/>
          <w:color w:val="231F20"/>
        </w:rPr>
        <w:t>pre-</w:t>
      </w:r>
    </w:p>
    <w:p w14:paraId="605825A6" w14:textId="47868125" w:rsidR="00201685" w:rsidRPr="00451B5C" w:rsidRDefault="00201685" w:rsidP="00451B5C">
      <w:pPr>
        <w:shd w:val="clear" w:color="auto" w:fill="FFFFFF"/>
        <w:spacing w:line="0" w:lineRule="auto"/>
        <w:jc w:val="both"/>
        <w:rPr>
          <w:rFonts w:ascii="Arial" w:hAnsi="Arial" w:cs="Arial"/>
          <w:color w:val="231F20"/>
        </w:rPr>
      </w:pPr>
      <w:r w:rsidRPr="00451B5C">
        <w:rPr>
          <w:rFonts w:ascii="Arial" w:hAnsi="Arial" w:cs="Arial"/>
          <w:color w:val="231F20"/>
        </w:rPr>
        <w:t>conceived</w:t>
      </w:r>
      <w:r w:rsidRPr="00451B5C">
        <w:rPr>
          <w:rStyle w:val="a"/>
          <w:rFonts w:ascii="Arial" w:hAnsi="Arial" w:cs="Arial"/>
          <w:color w:val="231F20"/>
        </w:rPr>
        <w:t xml:space="preserve"> </w:t>
      </w:r>
      <w:r w:rsidRPr="00451B5C">
        <w:rPr>
          <w:rFonts w:ascii="Arial" w:hAnsi="Arial" w:cs="Arial"/>
          <w:color w:val="231F20"/>
        </w:rPr>
        <w:t>opinions</w:t>
      </w:r>
      <w:r w:rsidRPr="00451B5C">
        <w:rPr>
          <w:rStyle w:val="a"/>
          <w:rFonts w:ascii="Arial" w:hAnsi="Arial" w:cs="Arial"/>
          <w:color w:val="231F20"/>
        </w:rPr>
        <w:t xml:space="preserve"> </w:t>
      </w:r>
      <w:r w:rsidRPr="00451B5C">
        <w:rPr>
          <w:rFonts w:ascii="Arial" w:hAnsi="Arial" w:cs="Arial"/>
          <w:color w:val="231F20"/>
        </w:rPr>
        <w:t>or</w:t>
      </w:r>
      <w:r w:rsidRPr="00451B5C">
        <w:rPr>
          <w:rStyle w:val="a"/>
          <w:rFonts w:ascii="Arial" w:hAnsi="Arial" w:cs="Arial"/>
          <w:color w:val="231F20"/>
        </w:rPr>
        <w:t xml:space="preserve"> </w:t>
      </w:r>
      <w:r w:rsidRPr="00451B5C">
        <w:rPr>
          <w:rFonts w:ascii="Arial" w:hAnsi="Arial" w:cs="Arial"/>
          <w:color w:val="231F20"/>
        </w:rPr>
        <w:t>attitudes</w:t>
      </w:r>
      <w:r w:rsidRPr="00451B5C">
        <w:rPr>
          <w:rStyle w:val="a"/>
          <w:rFonts w:ascii="Arial" w:hAnsi="Arial" w:cs="Arial"/>
          <w:color w:val="231F20"/>
        </w:rPr>
        <w:t xml:space="preserve"> </w:t>
      </w:r>
      <w:r w:rsidRPr="00451B5C">
        <w:rPr>
          <w:rFonts w:ascii="Arial" w:hAnsi="Arial" w:cs="Arial"/>
          <w:color w:val="231F20"/>
        </w:rPr>
        <w:t>about</w:t>
      </w:r>
      <w:r w:rsidRPr="00451B5C">
        <w:rPr>
          <w:rStyle w:val="a"/>
          <w:rFonts w:ascii="Arial" w:hAnsi="Arial" w:cs="Arial"/>
          <w:color w:val="231F20"/>
        </w:rPr>
        <w:t xml:space="preserve"> </w:t>
      </w:r>
      <w:r w:rsidRPr="00451B5C">
        <w:rPr>
          <w:rFonts w:ascii="Arial" w:hAnsi="Arial" w:cs="Arial"/>
          <w:color w:val="231F20"/>
        </w:rPr>
        <w:t>the</w:t>
      </w:r>
      <w:r w:rsidRPr="00451B5C">
        <w:rPr>
          <w:rStyle w:val="a"/>
          <w:rFonts w:ascii="Arial" w:hAnsi="Arial" w:cs="Arial"/>
          <w:color w:val="231F20"/>
        </w:rPr>
        <w:t xml:space="preserve"> </w:t>
      </w:r>
      <w:r w:rsidRPr="00451B5C">
        <w:rPr>
          <w:rFonts w:ascii="Arial" w:hAnsi="Arial" w:cs="Arial"/>
          <w:color w:val="231F20"/>
        </w:rPr>
        <w:t xml:space="preserve">participants. </w:t>
      </w:r>
    </w:p>
    <w:p w14:paraId="60232C01" w14:textId="71FCFF74" w:rsidR="004F3BEA" w:rsidRPr="00451B5C" w:rsidRDefault="00201685" w:rsidP="001A0B67">
      <w:pPr>
        <w:spacing w:line="480" w:lineRule="auto"/>
        <w:jc w:val="both"/>
        <w:rPr>
          <w:rFonts w:ascii="Arial" w:hAnsi="Arial" w:cs="Arial"/>
          <w:color w:val="000000" w:themeColor="text1"/>
          <w:lang w:val="en-US"/>
        </w:rPr>
      </w:pPr>
      <w:r w:rsidRPr="00451B5C">
        <w:rPr>
          <w:rFonts w:ascii="Arial" w:hAnsi="Arial" w:cs="Arial"/>
          <w:color w:val="000000" w:themeColor="text1"/>
          <w:lang w:val="en-US"/>
        </w:rPr>
        <w:t>A structured approach was used for t</w:t>
      </w:r>
      <w:r w:rsidR="00CB55BD">
        <w:rPr>
          <w:rFonts w:ascii="Arial" w:hAnsi="Arial" w:cs="Arial"/>
          <w:color w:val="000000" w:themeColor="text1"/>
          <w:lang w:val="en-US"/>
        </w:rPr>
        <w:t>he observations using</w:t>
      </w:r>
      <w:r w:rsidRPr="00451B5C">
        <w:rPr>
          <w:rFonts w:ascii="Arial" w:hAnsi="Arial" w:cs="Arial"/>
          <w:color w:val="000000" w:themeColor="text1"/>
          <w:lang w:val="en-US"/>
        </w:rPr>
        <w:t xml:space="preserve"> a template of questions that were interpreted by Fletcher-Wood (2016). </w:t>
      </w:r>
      <w:r w:rsidR="004F3BEA" w:rsidRPr="00451B5C">
        <w:rPr>
          <w:rFonts w:ascii="Arial" w:hAnsi="Arial" w:cs="Arial"/>
          <w:color w:val="000000" w:themeColor="text1"/>
          <w:lang w:val="en-US"/>
        </w:rPr>
        <w:t xml:space="preserve">This allowed for a focus during the observation process which helped to gather in-depth detail regarding </w:t>
      </w:r>
      <w:r w:rsidR="00444ADE">
        <w:rPr>
          <w:rFonts w:ascii="Arial" w:hAnsi="Arial" w:cs="Arial"/>
          <w:color w:val="000000" w:themeColor="text1"/>
          <w:lang w:val="en-US"/>
        </w:rPr>
        <w:t xml:space="preserve">the observations </w:t>
      </w:r>
      <w:r w:rsidR="004F3BEA" w:rsidRPr="00451B5C">
        <w:rPr>
          <w:rFonts w:ascii="Arial" w:hAnsi="Arial" w:cs="Arial"/>
          <w:color w:val="000000" w:themeColor="text1"/>
          <w:lang w:val="en-US"/>
        </w:rPr>
        <w:t xml:space="preserve">(Appendix </w:t>
      </w:r>
      <w:r w:rsidR="00444ADE">
        <w:rPr>
          <w:rFonts w:ascii="Arial" w:hAnsi="Arial" w:cs="Arial"/>
          <w:color w:val="000000" w:themeColor="text1"/>
          <w:lang w:val="en-US"/>
        </w:rPr>
        <w:t>A, B, C, D</w:t>
      </w:r>
      <w:r w:rsidR="004F3BEA" w:rsidRPr="00451B5C">
        <w:rPr>
          <w:rFonts w:ascii="Arial" w:hAnsi="Arial" w:cs="Arial"/>
          <w:color w:val="000000" w:themeColor="text1"/>
          <w:lang w:val="en-US"/>
        </w:rPr>
        <w:t xml:space="preserve">) and </w:t>
      </w:r>
      <w:r w:rsidR="00444ADE">
        <w:rPr>
          <w:rFonts w:ascii="Arial" w:hAnsi="Arial" w:cs="Arial"/>
          <w:color w:val="000000" w:themeColor="text1"/>
          <w:lang w:val="en-US"/>
        </w:rPr>
        <w:t xml:space="preserve">a number of </w:t>
      </w:r>
      <w:r w:rsidR="004F3BEA" w:rsidRPr="00451B5C">
        <w:rPr>
          <w:rFonts w:ascii="Arial" w:hAnsi="Arial" w:cs="Arial"/>
          <w:color w:val="000000" w:themeColor="text1"/>
          <w:lang w:val="en-US"/>
        </w:rPr>
        <w:t>critical incidents (Appendix</w:t>
      </w:r>
      <w:r w:rsidR="00444ADE">
        <w:rPr>
          <w:rFonts w:ascii="Arial" w:hAnsi="Arial" w:cs="Arial"/>
          <w:color w:val="000000" w:themeColor="text1"/>
          <w:lang w:val="en-US"/>
        </w:rPr>
        <w:t xml:space="preserve"> E, F, </w:t>
      </w:r>
      <w:proofErr w:type="gramStart"/>
      <w:r w:rsidR="00444ADE">
        <w:rPr>
          <w:rFonts w:ascii="Arial" w:hAnsi="Arial" w:cs="Arial"/>
          <w:color w:val="000000" w:themeColor="text1"/>
          <w:lang w:val="en-US"/>
        </w:rPr>
        <w:t>G ,H</w:t>
      </w:r>
      <w:proofErr w:type="gramEnd"/>
      <w:r w:rsidR="004F3BEA" w:rsidRPr="00451B5C">
        <w:rPr>
          <w:rFonts w:ascii="Arial" w:hAnsi="Arial" w:cs="Arial"/>
          <w:color w:val="000000" w:themeColor="text1"/>
          <w:lang w:val="en-US"/>
        </w:rPr>
        <w:t xml:space="preserve">). A </w:t>
      </w:r>
      <w:r w:rsidR="004F3BEA" w:rsidRPr="00451B5C">
        <w:rPr>
          <w:rFonts w:ascii="Arial" w:hAnsi="Arial" w:cs="Arial"/>
          <w:color w:val="000000" w:themeColor="text1"/>
          <w:lang w:val="en-US"/>
        </w:rPr>
        <w:lastRenderedPageBreak/>
        <w:t xml:space="preserve">structured observation involves gathering information regarding people, settings and interactions in a natural environment (Cohen </w:t>
      </w:r>
      <w:r w:rsidR="004F3BEA" w:rsidRPr="00451B5C">
        <w:rPr>
          <w:rFonts w:ascii="Arial" w:hAnsi="Arial" w:cs="Arial"/>
          <w:i/>
          <w:iCs/>
          <w:color w:val="000000" w:themeColor="text1"/>
          <w:lang w:val="en-US"/>
        </w:rPr>
        <w:t xml:space="preserve">et al. </w:t>
      </w:r>
      <w:r w:rsidR="004F3BEA" w:rsidRPr="00451B5C">
        <w:rPr>
          <w:rFonts w:ascii="Arial" w:hAnsi="Arial" w:cs="Arial"/>
          <w:color w:val="000000" w:themeColor="text1"/>
          <w:lang w:val="en-US"/>
        </w:rPr>
        <w:t xml:space="preserve">2013). The use of structured observations allows for data to be collected and </w:t>
      </w:r>
      <w:proofErr w:type="spellStart"/>
      <w:r w:rsidR="004F3BEA" w:rsidRPr="00451B5C">
        <w:rPr>
          <w:rFonts w:ascii="Arial" w:hAnsi="Arial" w:cs="Arial"/>
          <w:color w:val="000000" w:themeColor="text1"/>
          <w:lang w:val="en-US"/>
        </w:rPr>
        <w:t>analysed</w:t>
      </w:r>
      <w:proofErr w:type="spellEnd"/>
      <w:r w:rsidR="00A931E5">
        <w:rPr>
          <w:rFonts w:ascii="Arial" w:hAnsi="Arial" w:cs="Arial"/>
          <w:color w:val="000000" w:themeColor="text1"/>
          <w:lang w:val="en-US"/>
        </w:rPr>
        <w:t xml:space="preserve">, </w:t>
      </w:r>
      <w:r w:rsidR="004F3BEA" w:rsidRPr="00451B5C">
        <w:rPr>
          <w:rFonts w:ascii="Arial" w:hAnsi="Arial" w:cs="Arial"/>
          <w:color w:val="000000" w:themeColor="text1"/>
          <w:lang w:val="en-US"/>
        </w:rPr>
        <w:t xml:space="preserve">which can identify possible problems (Kane </w:t>
      </w:r>
      <w:r w:rsidR="004F3BEA" w:rsidRPr="00451B5C">
        <w:rPr>
          <w:rFonts w:ascii="Arial" w:hAnsi="Arial" w:cs="Arial"/>
          <w:i/>
          <w:iCs/>
          <w:color w:val="000000" w:themeColor="text1"/>
          <w:lang w:val="en-US"/>
        </w:rPr>
        <w:t xml:space="preserve">et al., </w:t>
      </w:r>
      <w:r w:rsidR="004F3BEA" w:rsidRPr="00451B5C">
        <w:rPr>
          <w:rFonts w:ascii="Arial" w:hAnsi="Arial" w:cs="Arial"/>
          <w:color w:val="000000" w:themeColor="text1"/>
          <w:lang w:val="en-US"/>
        </w:rPr>
        <w:t>2014), in this case</w:t>
      </w:r>
      <w:r w:rsidR="00444ADE">
        <w:rPr>
          <w:rFonts w:ascii="Arial" w:hAnsi="Arial" w:cs="Arial"/>
          <w:color w:val="000000" w:themeColor="text1"/>
          <w:lang w:val="en-US"/>
        </w:rPr>
        <w:t>,</w:t>
      </w:r>
      <w:r w:rsidR="004F3BEA" w:rsidRPr="00451B5C">
        <w:rPr>
          <w:rFonts w:ascii="Arial" w:hAnsi="Arial" w:cs="Arial"/>
          <w:color w:val="000000" w:themeColor="text1"/>
          <w:lang w:val="en-US"/>
        </w:rPr>
        <w:t xml:space="preserve"> critical incidents. </w:t>
      </w:r>
      <w:r w:rsidR="004F3BEA" w:rsidRPr="00451B5C">
        <w:rPr>
          <w:rFonts w:ascii="Arial" w:hAnsi="Arial" w:cs="Arial"/>
        </w:rPr>
        <w:t xml:space="preserve">However, as structured observations are very specific in focusing on certain questions, </w:t>
      </w:r>
      <w:r w:rsidR="00A931E5">
        <w:rPr>
          <w:rFonts w:ascii="Arial" w:hAnsi="Arial" w:cs="Arial"/>
        </w:rPr>
        <w:t>other</w:t>
      </w:r>
      <w:r w:rsidR="004F3BEA" w:rsidRPr="00451B5C">
        <w:rPr>
          <w:rFonts w:ascii="Arial" w:hAnsi="Arial" w:cs="Arial"/>
        </w:rPr>
        <w:t xml:space="preserve"> aspects may be overlooked (</w:t>
      </w:r>
      <w:proofErr w:type="spellStart"/>
      <w:r w:rsidR="004F3BEA" w:rsidRPr="00451B5C">
        <w:rPr>
          <w:rFonts w:ascii="Arial" w:hAnsi="Arial" w:cs="Arial"/>
        </w:rPr>
        <w:t>Phellas</w:t>
      </w:r>
      <w:proofErr w:type="spellEnd"/>
      <w:r w:rsidR="004F3BEA" w:rsidRPr="00451B5C">
        <w:rPr>
          <w:rFonts w:ascii="Arial" w:hAnsi="Arial" w:cs="Arial"/>
        </w:rPr>
        <w:t xml:space="preserve">, Bloch &amp; Seale, 2011). </w:t>
      </w:r>
    </w:p>
    <w:p w14:paraId="18D0A7F4" w14:textId="77777777" w:rsidR="00201685" w:rsidRPr="00451B5C" w:rsidRDefault="00201685" w:rsidP="00451B5C">
      <w:pPr>
        <w:jc w:val="both"/>
        <w:rPr>
          <w:rFonts w:ascii="Arial" w:hAnsi="Arial" w:cs="Arial"/>
          <w:color w:val="000000" w:themeColor="text1"/>
          <w:lang w:val="en-US"/>
        </w:rPr>
      </w:pPr>
    </w:p>
    <w:p w14:paraId="0A3EEFCE" w14:textId="58C0CD34" w:rsidR="00451B5C" w:rsidRDefault="000D2938" w:rsidP="001A0B67">
      <w:pPr>
        <w:spacing w:line="480" w:lineRule="auto"/>
        <w:jc w:val="both"/>
        <w:rPr>
          <w:rFonts w:ascii="Arial" w:hAnsi="Arial" w:cs="Arial"/>
          <w:color w:val="000000" w:themeColor="text1"/>
          <w:lang w:val="en-US"/>
        </w:rPr>
      </w:pPr>
      <w:r w:rsidRPr="00451B5C">
        <w:rPr>
          <w:rFonts w:ascii="Arial" w:hAnsi="Arial" w:cs="Arial"/>
          <w:color w:val="000000" w:themeColor="text1"/>
          <w:lang w:val="en-US"/>
        </w:rPr>
        <w:t>The</w:t>
      </w:r>
      <w:r w:rsidR="00F94F60" w:rsidRPr="00451B5C">
        <w:rPr>
          <w:rFonts w:ascii="Arial" w:hAnsi="Arial" w:cs="Arial"/>
          <w:color w:val="000000" w:themeColor="text1"/>
          <w:lang w:val="en-US"/>
        </w:rPr>
        <w:t xml:space="preserve"> teacher </w:t>
      </w:r>
      <w:r w:rsidRPr="00451B5C">
        <w:rPr>
          <w:rFonts w:ascii="Arial" w:hAnsi="Arial" w:cs="Arial"/>
          <w:color w:val="000000" w:themeColor="text1"/>
          <w:lang w:val="en-US"/>
        </w:rPr>
        <w:t>was aware</w:t>
      </w:r>
      <w:r w:rsidR="00401977">
        <w:rPr>
          <w:rFonts w:ascii="Arial" w:hAnsi="Arial" w:cs="Arial"/>
          <w:color w:val="000000" w:themeColor="text1"/>
          <w:lang w:val="en-US"/>
        </w:rPr>
        <w:t xml:space="preserve"> of the observations and gave consent. </w:t>
      </w:r>
      <w:r w:rsidR="00F94F60" w:rsidRPr="00451B5C">
        <w:rPr>
          <w:rFonts w:ascii="Arial" w:hAnsi="Arial" w:cs="Arial"/>
          <w:color w:val="000000" w:themeColor="text1"/>
          <w:lang w:val="en-US"/>
        </w:rPr>
        <w:t xml:space="preserve">However, </w:t>
      </w:r>
      <w:r w:rsidR="00283493" w:rsidRPr="00451B5C">
        <w:rPr>
          <w:rFonts w:ascii="Arial" w:hAnsi="Arial" w:cs="Arial"/>
          <w:color w:val="000000" w:themeColor="text1"/>
          <w:lang w:val="en-US"/>
        </w:rPr>
        <w:t>the</w:t>
      </w:r>
      <w:r w:rsidR="00F94F60" w:rsidRPr="00451B5C">
        <w:rPr>
          <w:rFonts w:ascii="Arial" w:hAnsi="Arial" w:cs="Arial"/>
          <w:color w:val="000000" w:themeColor="text1"/>
          <w:lang w:val="en-US"/>
        </w:rPr>
        <w:t xml:space="preserve"> children</w:t>
      </w:r>
      <w:r w:rsidR="00283493" w:rsidRPr="00451B5C">
        <w:rPr>
          <w:rFonts w:ascii="Arial" w:hAnsi="Arial" w:cs="Arial"/>
          <w:color w:val="000000" w:themeColor="text1"/>
          <w:lang w:val="en-US"/>
        </w:rPr>
        <w:t xml:space="preserve"> were not informed about</w:t>
      </w:r>
      <w:r w:rsidR="002F1E4C" w:rsidRPr="00451B5C">
        <w:rPr>
          <w:rFonts w:ascii="Arial" w:hAnsi="Arial" w:cs="Arial"/>
          <w:color w:val="000000" w:themeColor="text1"/>
          <w:lang w:val="en-US"/>
        </w:rPr>
        <w:t xml:space="preserve"> the observations as Oliver (2003) states that participants may be </w:t>
      </w:r>
      <w:r w:rsidR="00EC56F1" w:rsidRPr="00451B5C">
        <w:rPr>
          <w:rFonts w:ascii="Arial" w:hAnsi="Arial" w:cs="Arial"/>
          <w:color w:val="000000" w:themeColor="text1"/>
          <w:lang w:val="en-US"/>
        </w:rPr>
        <w:t>conscious</w:t>
      </w:r>
      <w:r w:rsidR="002F1E4C" w:rsidRPr="00451B5C">
        <w:rPr>
          <w:rFonts w:ascii="Arial" w:hAnsi="Arial" w:cs="Arial"/>
          <w:color w:val="000000" w:themeColor="text1"/>
          <w:lang w:val="en-US"/>
        </w:rPr>
        <w:t xml:space="preserve"> </w:t>
      </w:r>
      <w:r w:rsidR="00A3238E">
        <w:rPr>
          <w:rFonts w:ascii="Arial" w:hAnsi="Arial" w:cs="Arial"/>
          <w:color w:val="000000" w:themeColor="text1"/>
          <w:lang w:val="en-US"/>
        </w:rPr>
        <w:t xml:space="preserve">that </w:t>
      </w:r>
      <w:r w:rsidR="002F1E4C" w:rsidRPr="00451B5C">
        <w:rPr>
          <w:rFonts w:ascii="Arial" w:hAnsi="Arial" w:cs="Arial"/>
          <w:color w:val="000000" w:themeColor="text1"/>
          <w:lang w:val="en-US"/>
        </w:rPr>
        <w:t xml:space="preserve">they are being observed and alter their </w:t>
      </w:r>
      <w:proofErr w:type="spellStart"/>
      <w:r w:rsidR="002F1E4C" w:rsidRPr="00451B5C">
        <w:rPr>
          <w:rFonts w:ascii="Arial" w:hAnsi="Arial" w:cs="Arial"/>
          <w:color w:val="000000" w:themeColor="text1"/>
          <w:lang w:val="en-US"/>
        </w:rPr>
        <w:t>behaviour</w:t>
      </w:r>
      <w:proofErr w:type="spellEnd"/>
      <w:r w:rsidR="002F1E4C" w:rsidRPr="00451B5C">
        <w:rPr>
          <w:rFonts w:ascii="Arial" w:hAnsi="Arial" w:cs="Arial"/>
          <w:color w:val="000000" w:themeColor="text1"/>
          <w:lang w:val="en-US"/>
        </w:rPr>
        <w:t xml:space="preserve">. This is supported by the ‘Hawthorne effect’, which refers to the potential change in natural </w:t>
      </w:r>
      <w:proofErr w:type="spellStart"/>
      <w:r w:rsidR="002F1E4C" w:rsidRPr="00451B5C">
        <w:rPr>
          <w:rFonts w:ascii="Arial" w:hAnsi="Arial" w:cs="Arial"/>
          <w:color w:val="000000" w:themeColor="text1"/>
          <w:lang w:val="en-US"/>
        </w:rPr>
        <w:t>behaviour</w:t>
      </w:r>
      <w:proofErr w:type="spellEnd"/>
      <w:r w:rsidR="002F1E4C" w:rsidRPr="00451B5C">
        <w:rPr>
          <w:rFonts w:ascii="Arial" w:hAnsi="Arial" w:cs="Arial"/>
          <w:color w:val="000000" w:themeColor="text1"/>
          <w:lang w:val="en-US"/>
        </w:rPr>
        <w:t xml:space="preserve"> as participants are aware of being observed (</w:t>
      </w:r>
      <w:proofErr w:type="spellStart"/>
      <w:r w:rsidR="002F1E4C" w:rsidRPr="00451B5C">
        <w:rPr>
          <w:rFonts w:ascii="Arial" w:hAnsi="Arial" w:cs="Arial"/>
          <w:color w:val="000000" w:themeColor="text1"/>
          <w:lang w:val="en-US"/>
        </w:rPr>
        <w:t>McCambridge</w:t>
      </w:r>
      <w:proofErr w:type="spellEnd"/>
      <w:r w:rsidR="002F1E4C" w:rsidRPr="00451B5C">
        <w:rPr>
          <w:rFonts w:ascii="Arial" w:hAnsi="Arial" w:cs="Arial"/>
          <w:color w:val="000000" w:themeColor="text1"/>
          <w:lang w:val="en-US"/>
        </w:rPr>
        <w:t xml:space="preserve">, Witton &amp; </w:t>
      </w:r>
      <w:proofErr w:type="spellStart"/>
      <w:r w:rsidR="002F1E4C" w:rsidRPr="00451B5C">
        <w:rPr>
          <w:rFonts w:ascii="Arial" w:hAnsi="Arial" w:cs="Arial"/>
          <w:color w:val="000000" w:themeColor="text1"/>
          <w:lang w:val="en-US"/>
        </w:rPr>
        <w:t>Elbourne</w:t>
      </w:r>
      <w:proofErr w:type="spellEnd"/>
      <w:r w:rsidR="002F1E4C" w:rsidRPr="00451B5C">
        <w:rPr>
          <w:rFonts w:ascii="Arial" w:hAnsi="Arial" w:cs="Arial"/>
          <w:color w:val="000000" w:themeColor="text1"/>
          <w:lang w:val="en-US"/>
        </w:rPr>
        <w:t xml:space="preserve">, 2014). </w:t>
      </w:r>
      <w:r w:rsidR="00B94A11" w:rsidRPr="00451B5C">
        <w:rPr>
          <w:rFonts w:ascii="Arial" w:hAnsi="Arial" w:cs="Arial"/>
          <w:color w:val="000000" w:themeColor="text1"/>
          <w:lang w:val="en-US"/>
        </w:rPr>
        <w:t>Although</w:t>
      </w:r>
      <w:r w:rsidR="002F1E4C" w:rsidRPr="00451B5C">
        <w:rPr>
          <w:rFonts w:ascii="Arial" w:hAnsi="Arial" w:cs="Arial"/>
          <w:color w:val="000000" w:themeColor="text1"/>
          <w:lang w:val="en-US"/>
        </w:rPr>
        <w:t xml:space="preserve">, some question the impact of the Hawthorn effect as there is no evidence to suggest a change in </w:t>
      </w:r>
      <w:proofErr w:type="spellStart"/>
      <w:r w:rsidR="002F1E4C" w:rsidRPr="00451B5C">
        <w:rPr>
          <w:rFonts w:ascii="Arial" w:hAnsi="Arial" w:cs="Arial"/>
          <w:color w:val="000000" w:themeColor="text1"/>
          <w:lang w:val="en-US"/>
        </w:rPr>
        <w:t>behaviour</w:t>
      </w:r>
      <w:proofErr w:type="spellEnd"/>
      <w:r w:rsidR="002F1E4C" w:rsidRPr="00451B5C">
        <w:rPr>
          <w:rFonts w:ascii="Arial" w:hAnsi="Arial" w:cs="Arial"/>
          <w:color w:val="000000" w:themeColor="text1"/>
          <w:lang w:val="en-US"/>
        </w:rPr>
        <w:t xml:space="preserve"> due to the presence of a researcher (Parahoo, 2006; Chiesa &amp; Hobbs, 2008). </w:t>
      </w:r>
    </w:p>
    <w:p w14:paraId="273C410F" w14:textId="77777777" w:rsidR="00451B5C" w:rsidRDefault="00451B5C" w:rsidP="00451B5C">
      <w:pPr>
        <w:jc w:val="both"/>
        <w:rPr>
          <w:rFonts w:ascii="Arial" w:hAnsi="Arial" w:cs="Arial"/>
          <w:color w:val="FF0000"/>
          <w:lang w:val="en-US"/>
        </w:rPr>
      </w:pPr>
    </w:p>
    <w:p w14:paraId="65A57AE0" w14:textId="6473B710" w:rsidR="00BD6DF5" w:rsidRPr="003976C7" w:rsidRDefault="008B493F" w:rsidP="008B493F">
      <w:pPr>
        <w:pStyle w:val="Heading2"/>
        <w:rPr>
          <w:rFonts w:ascii="Arial" w:hAnsi="Arial" w:cs="Arial"/>
          <w:b/>
          <w:bCs/>
          <w:sz w:val="24"/>
          <w:szCs w:val="24"/>
          <w:u w:val="single"/>
          <w:lang w:val="en-US"/>
        </w:rPr>
      </w:pPr>
      <w:bookmarkStart w:id="11" w:name="_Toc54697396"/>
      <w:r w:rsidRPr="003976C7">
        <w:rPr>
          <w:rFonts w:ascii="Arial" w:hAnsi="Arial" w:cs="Arial"/>
          <w:b/>
          <w:bCs/>
          <w:color w:val="000000" w:themeColor="text1"/>
          <w:sz w:val="24"/>
          <w:szCs w:val="24"/>
          <w:u w:val="single"/>
          <w:lang w:val="en-US"/>
        </w:rPr>
        <w:t xml:space="preserve">Critical </w:t>
      </w:r>
      <w:r w:rsidR="002026B3">
        <w:rPr>
          <w:rFonts w:ascii="Arial" w:hAnsi="Arial" w:cs="Arial"/>
          <w:b/>
          <w:bCs/>
          <w:color w:val="000000" w:themeColor="text1"/>
          <w:sz w:val="24"/>
          <w:szCs w:val="24"/>
          <w:u w:val="single"/>
          <w:lang w:val="en-US"/>
        </w:rPr>
        <w:t>I</w:t>
      </w:r>
      <w:r w:rsidRPr="003976C7">
        <w:rPr>
          <w:rFonts w:ascii="Arial" w:hAnsi="Arial" w:cs="Arial"/>
          <w:b/>
          <w:bCs/>
          <w:color w:val="000000" w:themeColor="text1"/>
          <w:sz w:val="24"/>
          <w:szCs w:val="24"/>
          <w:u w:val="single"/>
          <w:lang w:val="en-US"/>
        </w:rPr>
        <w:t xml:space="preserve">ncident </w:t>
      </w:r>
      <w:r w:rsidR="002026B3">
        <w:rPr>
          <w:rFonts w:ascii="Arial" w:hAnsi="Arial" w:cs="Arial"/>
          <w:b/>
          <w:bCs/>
          <w:color w:val="000000" w:themeColor="text1"/>
          <w:sz w:val="24"/>
          <w:szCs w:val="24"/>
          <w:u w:val="single"/>
          <w:lang w:val="en-US"/>
        </w:rPr>
        <w:t>L</w:t>
      </w:r>
      <w:r w:rsidRPr="003976C7">
        <w:rPr>
          <w:rFonts w:ascii="Arial" w:hAnsi="Arial" w:cs="Arial"/>
          <w:b/>
          <w:bCs/>
          <w:color w:val="000000" w:themeColor="text1"/>
          <w:sz w:val="24"/>
          <w:szCs w:val="24"/>
          <w:u w:val="single"/>
          <w:lang w:val="en-US"/>
        </w:rPr>
        <w:t>inked to Donaldson’s Four Purposes</w:t>
      </w:r>
      <w:bookmarkEnd w:id="11"/>
      <w:r w:rsidR="00A3238E">
        <w:rPr>
          <w:rFonts w:ascii="Arial" w:hAnsi="Arial" w:cs="Arial"/>
          <w:b/>
          <w:bCs/>
          <w:color w:val="000000" w:themeColor="text1"/>
          <w:sz w:val="24"/>
          <w:szCs w:val="24"/>
          <w:u w:val="single"/>
          <w:lang w:val="en-US"/>
        </w:rPr>
        <w:br/>
      </w:r>
      <w:r w:rsidRPr="003976C7">
        <w:rPr>
          <w:rFonts w:ascii="Arial" w:hAnsi="Arial" w:cs="Arial"/>
          <w:b/>
          <w:bCs/>
          <w:sz w:val="24"/>
          <w:szCs w:val="24"/>
          <w:u w:val="single"/>
          <w:lang w:val="en-US"/>
        </w:rPr>
        <w:br/>
      </w:r>
    </w:p>
    <w:p w14:paraId="3680B0AC" w14:textId="313568BA" w:rsidR="003401C3" w:rsidRPr="00451B5C" w:rsidRDefault="00651A5A" w:rsidP="001A0B67">
      <w:pPr>
        <w:spacing w:line="480" w:lineRule="auto"/>
        <w:jc w:val="both"/>
        <w:rPr>
          <w:rFonts w:ascii="Arial" w:hAnsi="Arial" w:cs="Arial"/>
          <w:color w:val="000000" w:themeColor="text1"/>
          <w:lang w:val="en-US"/>
        </w:rPr>
      </w:pPr>
      <w:r w:rsidRPr="00451B5C">
        <w:rPr>
          <w:rFonts w:ascii="Arial" w:hAnsi="Arial" w:cs="Arial"/>
          <w:color w:val="000000" w:themeColor="text1"/>
          <w:lang w:val="en-US"/>
        </w:rPr>
        <w:t>During the observations</w:t>
      </w:r>
      <w:r w:rsidR="00444ADE">
        <w:rPr>
          <w:rFonts w:ascii="Arial" w:hAnsi="Arial" w:cs="Arial"/>
          <w:color w:val="000000" w:themeColor="text1"/>
          <w:lang w:val="en-US"/>
        </w:rPr>
        <w:t>,</w:t>
      </w:r>
      <w:r w:rsidRPr="00451B5C">
        <w:rPr>
          <w:rFonts w:ascii="Arial" w:hAnsi="Arial" w:cs="Arial"/>
          <w:color w:val="000000" w:themeColor="text1"/>
          <w:lang w:val="en-US"/>
        </w:rPr>
        <w:t xml:space="preserve"> there were </w:t>
      </w:r>
      <w:r w:rsidR="00444ADE">
        <w:rPr>
          <w:rFonts w:ascii="Arial" w:hAnsi="Arial" w:cs="Arial"/>
          <w:color w:val="000000" w:themeColor="text1"/>
          <w:lang w:val="en-US"/>
        </w:rPr>
        <w:t>a number of</w:t>
      </w:r>
      <w:r w:rsidRPr="00451B5C">
        <w:rPr>
          <w:rFonts w:ascii="Arial" w:hAnsi="Arial" w:cs="Arial"/>
          <w:color w:val="000000" w:themeColor="text1"/>
          <w:lang w:val="en-US"/>
        </w:rPr>
        <w:t xml:space="preserve"> critical incidents identified (Appendix </w:t>
      </w:r>
      <w:r w:rsidR="00444ADE">
        <w:rPr>
          <w:rFonts w:ascii="Arial" w:hAnsi="Arial" w:cs="Arial"/>
          <w:color w:val="000000" w:themeColor="text1"/>
          <w:lang w:val="en-US"/>
        </w:rPr>
        <w:t>E, F, G, H)</w:t>
      </w:r>
      <w:r w:rsidRPr="00451B5C">
        <w:rPr>
          <w:rFonts w:ascii="Arial" w:hAnsi="Arial" w:cs="Arial"/>
          <w:color w:val="000000" w:themeColor="text1"/>
          <w:lang w:val="en-US"/>
        </w:rPr>
        <w:t>. However, I decided to choose the first critical incident</w:t>
      </w:r>
      <w:r w:rsidR="00401977">
        <w:rPr>
          <w:rFonts w:ascii="Arial" w:hAnsi="Arial" w:cs="Arial"/>
          <w:color w:val="000000" w:themeColor="text1"/>
          <w:lang w:val="en-US"/>
        </w:rPr>
        <w:t xml:space="preserve"> (Appendix </w:t>
      </w:r>
      <w:r w:rsidR="00444ADE">
        <w:rPr>
          <w:rFonts w:ascii="Arial" w:hAnsi="Arial" w:cs="Arial"/>
          <w:color w:val="000000" w:themeColor="text1"/>
          <w:lang w:val="en-US"/>
        </w:rPr>
        <w:t>E</w:t>
      </w:r>
      <w:r w:rsidR="00401977">
        <w:rPr>
          <w:rFonts w:ascii="Arial" w:hAnsi="Arial" w:cs="Arial"/>
          <w:color w:val="000000" w:themeColor="text1"/>
          <w:lang w:val="en-US"/>
        </w:rPr>
        <w:t xml:space="preserve">) </w:t>
      </w:r>
      <w:r w:rsidRPr="00451B5C">
        <w:rPr>
          <w:rFonts w:ascii="Arial" w:hAnsi="Arial" w:cs="Arial"/>
          <w:color w:val="000000" w:themeColor="text1"/>
          <w:lang w:val="en-US"/>
        </w:rPr>
        <w:t xml:space="preserve">as it was an area </w:t>
      </w:r>
      <w:r w:rsidR="00384B67">
        <w:rPr>
          <w:rFonts w:ascii="Arial" w:hAnsi="Arial" w:cs="Arial"/>
          <w:color w:val="000000" w:themeColor="text1"/>
          <w:lang w:val="en-US"/>
        </w:rPr>
        <w:t>of interest</w:t>
      </w:r>
      <w:r w:rsidRPr="00451B5C">
        <w:rPr>
          <w:rFonts w:ascii="Arial" w:hAnsi="Arial" w:cs="Arial"/>
          <w:color w:val="000000" w:themeColor="text1"/>
          <w:lang w:val="en-US"/>
        </w:rPr>
        <w:t xml:space="preserve"> to research further. </w:t>
      </w:r>
      <w:r w:rsidR="00682F23" w:rsidRPr="00451B5C">
        <w:rPr>
          <w:rFonts w:ascii="Arial" w:hAnsi="Arial" w:cs="Arial"/>
          <w:color w:val="000000" w:themeColor="text1"/>
          <w:lang w:val="en-US"/>
        </w:rPr>
        <w:t xml:space="preserve">Prior to the observations, </w:t>
      </w:r>
      <w:r w:rsidR="009A31C9" w:rsidRPr="00451B5C">
        <w:rPr>
          <w:rFonts w:ascii="Arial" w:hAnsi="Arial" w:cs="Arial"/>
          <w:color w:val="000000" w:themeColor="text1"/>
          <w:lang w:val="en-US"/>
        </w:rPr>
        <w:t>Child A</w:t>
      </w:r>
      <w:r w:rsidR="00682F23" w:rsidRPr="00451B5C">
        <w:rPr>
          <w:rFonts w:ascii="Arial" w:hAnsi="Arial" w:cs="Arial"/>
          <w:color w:val="000000" w:themeColor="text1"/>
          <w:lang w:val="en-US"/>
        </w:rPr>
        <w:t xml:space="preserve"> was mentioned by the teacher of having Attention </w:t>
      </w:r>
      <w:r w:rsidR="00315277">
        <w:rPr>
          <w:rFonts w:ascii="Arial" w:hAnsi="Arial" w:cs="Arial"/>
          <w:color w:val="000000" w:themeColor="text1"/>
          <w:lang w:val="en-US"/>
        </w:rPr>
        <w:t>D</w:t>
      </w:r>
      <w:r w:rsidR="00682F23" w:rsidRPr="00451B5C">
        <w:rPr>
          <w:rFonts w:ascii="Arial" w:hAnsi="Arial" w:cs="Arial"/>
          <w:color w:val="000000" w:themeColor="text1"/>
          <w:lang w:val="en-US"/>
        </w:rPr>
        <w:t xml:space="preserve">eficit </w:t>
      </w:r>
      <w:r w:rsidR="00315277">
        <w:rPr>
          <w:rFonts w:ascii="Arial" w:hAnsi="Arial" w:cs="Arial"/>
          <w:color w:val="000000" w:themeColor="text1"/>
          <w:lang w:val="en-US"/>
        </w:rPr>
        <w:t>H</w:t>
      </w:r>
      <w:r w:rsidR="00682F23" w:rsidRPr="00451B5C">
        <w:rPr>
          <w:rFonts w:ascii="Arial" w:hAnsi="Arial" w:cs="Arial"/>
          <w:color w:val="000000" w:themeColor="text1"/>
          <w:lang w:val="en-US"/>
        </w:rPr>
        <w:t xml:space="preserve">yperactivity </w:t>
      </w:r>
      <w:r w:rsidR="00315277">
        <w:rPr>
          <w:rFonts w:ascii="Arial" w:hAnsi="Arial" w:cs="Arial"/>
          <w:color w:val="000000" w:themeColor="text1"/>
          <w:lang w:val="en-US"/>
        </w:rPr>
        <w:t>D</w:t>
      </w:r>
      <w:r w:rsidR="00682F23" w:rsidRPr="00451B5C">
        <w:rPr>
          <w:rFonts w:ascii="Arial" w:hAnsi="Arial" w:cs="Arial"/>
          <w:color w:val="000000" w:themeColor="text1"/>
          <w:lang w:val="en-US"/>
        </w:rPr>
        <w:t xml:space="preserve">isorder (ADHD). The child is new to the school and has been taken out of a </w:t>
      </w:r>
      <w:proofErr w:type="spellStart"/>
      <w:r w:rsidR="00682F23" w:rsidRPr="00451B5C">
        <w:rPr>
          <w:rFonts w:ascii="Arial" w:hAnsi="Arial" w:cs="Arial"/>
          <w:color w:val="000000" w:themeColor="text1"/>
          <w:lang w:val="en-US"/>
        </w:rPr>
        <w:t>specialised</w:t>
      </w:r>
      <w:proofErr w:type="spellEnd"/>
      <w:r w:rsidR="00682F23" w:rsidRPr="00451B5C">
        <w:rPr>
          <w:rFonts w:ascii="Arial" w:hAnsi="Arial" w:cs="Arial"/>
          <w:color w:val="000000" w:themeColor="text1"/>
          <w:lang w:val="en-US"/>
        </w:rPr>
        <w:t xml:space="preserve"> unit and transferred into a mainstream school. Child </w:t>
      </w:r>
      <w:r w:rsidR="009A31C9" w:rsidRPr="00451B5C">
        <w:rPr>
          <w:rFonts w:ascii="Arial" w:hAnsi="Arial" w:cs="Arial"/>
          <w:color w:val="000000" w:themeColor="text1"/>
          <w:lang w:val="en-US"/>
        </w:rPr>
        <w:t>A</w:t>
      </w:r>
      <w:r w:rsidR="00682F23" w:rsidRPr="00451B5C">
        <w:rPr>
          <w:rFonts w:ascii="Arial" w:hAnsi="Arial" w:cs="Arial"/>
          <w:color w:val="000000" w:themeColor="text1"/>
          <w:lang w:val="en-US"/>
        </w:rPr>
        <w:t xml:space="preserve"> ha</w:t>
      </w:r>
      <w:r w:rsidR="00010699">
        <w:rPr>
          <w:rFonts w:ascii="Arial" w:hAnsi="Arial" w:cs="Arial"/>
          <w:color w:val="000000" w:themeColor="text1"/>
          <w:lang w:val="en-US"/>
        </w:rPr>
        <w:t>s</w:t>
      </w:r>
      <w:r w:rsidR="008D7D6F">
        <w:rPr>
          <w:rFonts w:ascii="Arial" w:hAnsi="Arial" w:cs="Arial"/>
          <w:color w:val="000000" w:themeColor="text1"/>
          <w:lang w:val="en-US"/>
        </w:rPr>
        <w:t xml:space="preserve"> a</w:t>
      </w:r>
      <w:r w:rsidR="00682F23" w:rsidRPr="00451B5C">
        <w:rPr>
          <w:rFonts w:ascii="Arial" w:hAnsi="Arial" w:cs="Arial"/>
          <w:color w:val="000000" w:themeColor="text1"/>
          <w:lang w:val="en-US"/>
        </w:rPr>
        <w:t xml:space="preserve"> Learning Support Assistant (LSA) with them for the duration of the day.</w:t>
      </w:r>
      <w:r w:rsidR="00BD6DF5" w:rsidRPr="00451B5C">
        <w:rPr>
          <w:rFonts w:ascii="Arial" w:hAnsi="Arial" w:cs="Arial"/>
          <w:color w:val="000000" w:themeColor="text1"/>
          <w:lang w:val="en-US"/>
        </w:rPr>
        <w:t xml:space="preserve"> As the observation began the children were </w:t>
      </w:r>
      <w:r w:rsidR="00401977">
        <w:rPr>
          <w:rFonts w:ascii="Arial" w:hAnsi="Arial" w:cs="Arial"/>
          <w:color w:val="000000" w:themeColor="text1"/>
          <w:lang w:val="en-US"/>
        </w:rPr>
        <w:t>entering the classroom</w:t>
      </w:r>
      <w:r w:rsidR="00ED32AC">
        <w:rPr>
          <w:rFonts w:ascii="Arial" w:hAnsi="Arial" w:cs="Arial"/>
          <w:color w:val="000000" w:themeColor="text1"/>
          <w:lang w:val="en-US"/>
        </w:rPr>
        <w:t>.</w:t>
      </w:r>
      <w:r w:rsidR="00BD6DF5" w:rsidRPr="00451B5C">
        <w:rPr>
          <w:rFonts w:ascii="Arial" w:hAnsi="Arial" w:cs="Arial"/>
          <w:color w:val="000000" w:themeColor="text1"/>
          <w:lang w:val="en-US"/>
        </w:rPr>
        <w:t xml:space="preserve"> </w:t>
      </w:r>
      <w:r w:rsidR="00ED32AC">
        <w:rPr>
          <w:rFonts w:ascii="Arial" w:hAnsi="Arial" w:cs="Arial"/>
          <w:color w:val="000000" w:themeColor="text1"/>
          <w:lang w:val="en-US"/>
        </w:rPr>
        <w:t>T</w:t>
      </w:r>
      <w:r w:rsidR="00BD6DF5" w:rsidRPr="00451B5C">
        <w:rPr>
          <w:rFonts w:ascii="Arial" w:hAnsi="Arial" w:cs="Arial"/>
          <w:color w:val="000000" w:themeColor="text1"/>
          <w:lang w:val="en-US"/>
        </w:rPr>
        <w:t xml:space="preserve">hey were expected to sit down quietly and begin the mathematics questions that were ready on their desks. Children </w:t>
      </w:r>
      <w:r w:rsidR="00387954">
        <w:rPr>
          <w:rFonts w:ascii="Arial" w:hAnsi="Arial" w:cs="Arial"/>
          <w:color w:val="000000" w:themeColor="text1"/>
          <w:lang w:val="en-US"/>
        </w:rPr>
        <w:t xml:space="preserve">sensibly entered the </w:t>
      </w:r>
      <w:r w:rsidR="00387954">
        <w:rPr>
          <w:rFonts w:ascii="Arial" w:hAnsi="Arial" w:cs="Arial"/>
          <w:color w:val="000000" w:themeColor="text1"/>
          <w:lang w:val="en-US"/>
        </w:rPr>
        <w:lastRenderedPageBreak/>
        <w:t>classroom</w:t>
      </w:r>
      <w:r w:rsidR="00BD6DF5" w:rsidRPr="00451B5C">
        <w:rPr>
          <w:rFonts w:ascii="Arial" w:hAnsi="Arial" w:cs="Arial"/>
          <w:color w:val="000000" w:themeColor="text1"/>
          <w:lang w:val="en-US"/>
        </w:rPr>
        <w:t xml:space="preserve">. </w:t>
      </w:r>
      <w:r w:rsidR="00B94A11" w:rsidRPr="00451B5C">
        <w:rPr>
          <w:rFonts w:ascii="Arial" w:hAnsi="Arial" w:cs="Arial"/>
          <w:color w:val="000000" w:themeColor="text1"/>
          <w:lang w:val="en-US"/>
        </w:rPr>
        <w:t>Although</w:t>
      </w:r>
      <w:r w:rsidR="00BD6DF5" w:rsidRPr="00451B5C">
        <w:rPr>
          <w:rFonts w:ascii="Arial" w:hAnsi="Arial" w:cs="Arial"/>
          <w:color w:val="000000" w:themeColor="text1"/>
          <w:lang w:val="en-US"/>
        </w:rPr>
        <w:t xml:space="preserve">, </w:t>
      </w:r>
      <w:r w:rsidR="009A31C9" w:rsidRPr="00451B5C">
        <w:rPr>
          <w:rFonts w:ascii="Arial" w:hAnsi="Arial" w:cs="Arial"/>
          <w:color w:val="000000" w:themeColor="text1"/>
          <w:lang w:val="en-US"/>
        </w:rPr>
        <w:t>Child A</w:t>
      </w:r>
      <w:r w:rsidRPr="00451B5C">
        <w:rPr>
          <w:rFonts w:ascii="Arial" w:hAnsi="Arial" w:cs="Arial"/>
          <w:color w:val="000000" w:themeColor="text1"/>
          <w:lang w:val="en-US"/>
        </w:rPr>
        <w:t xml:space="preserve"> entered the classroom</w:t>
      </w:r>
      <w:r w:rsidR="00BD6DF5" w:rsidRPr="00451B5C">
        <w:rPr>
          <w:rFonts w:ascii="Arial" w:hAnsi="Arial" w:cs="Arial"/>
          <w:color w:val="000000" w:themeColor="text1"/>
          <w:lang w:val="en-US"/>
        </w:rPr>
        <w:t xml:space="preserve"> shouting and using inappropriate language. The child was immediately </w:t>
      </w:r>
      <w:r w:rsidRPr="00451B5C">
        <w:rPr>
          <w:rFonts w:ascii="Arial" w:hAnsi="Arial" w:cs="Arial"/>
          <w:color w:val="000000" w:themeColor="text1"/>
          <w:lang w:val="en-US"/>
        </w:rPr>
        <w:t xml:space="preserve">approached </w:t>
      </w:r>
      <w:r w:rsidR="00387954">
        <w:rPr>
          <w:rFonts w:ascii="Arial" w:hAnsi="Arial" w:cs="Arial"/>
          <w:color w:val="000000" w:themeColor="text1"/>
          <w:lang w:val="en-US"/>
        </w:rPr>
        <w:t xml:space="preserve">by </w:t>
      </w:r>
      <w:r w:rsidRPr="00451B5C">
        <w:rPr>
          <w:rFonts w:ascii="Arial" w:hAnsi="Arial" w:cs="Arial"/>
          <w:color w:val="000000" w:themeColor="text1"/>
          <w:lang w:val="en-US"/>
        </w:rPr>
        <w:t xml:space="preserve">the </w:t>
      </w:r>
      <w:r w:rsidR="00BD6DF5" w:rsidRPr="00451B5C">
        <w:rPr>
          <w:rFonts w:ascii="Arial" w:hAnsi="Arial" w:cs="Arial"/>
          <w:color w:val="000000" w:themeColor="text1"/>
          <w:lang w:val="en-US"/>
        </w:rPr>
        <w:t>class teacher who</w:t>
      </w:r>
      <w:r w:rsidRPr="00451B5C">
        <w:rPr>
          <w:rFonts w:ascii="Arial" w:hAnsi="Arial" w:cs="Arial"/>
          <w:color w:val="000000" w:themeColor="text1"/>
          <w:lang w:val="en-US"/>
        </w:rPr>
        <w:t xml:space="preserve"> said</w:t>
      </w:r>
      <w:r w:rsidR="00BD6DF5" w:rsidRPr="00451B5C">
        <w:rPr>
          <w:rFonts w:ascii="Arial" w:hAnsi="Arial" w:cs="Arial"/>
          <w:color w:val="000000" w:themeColor="text1"/>
          <w:lang w:val="en-US"/>
        </w:rPr>
        <w:t>,</w:t>
      </w:r>
      <w:r w:rsidRPr="00451B5C">
        <w:rPr>
          <w:rFonts w:ascii="Arial" w:hAnsi="Arial" w:cs="Arial"/>
          <w:color w:val="000000" w:themeColor="text1"/>
          <w:lang w:val="en-US"/>
        </w:rPr>
        <w:t xml:space="preserve"> “that is not how you come into my classroom”</w:t>
      </w:r>
      <w:r w:rsidRPr="00451B5C">
        <w:rPr>
          <w:rFonts w:ascii="Arial" w:hAnsi="Arial" w:cs="Arial"/>
        </w:rPr>
        <w:t xml:space="preserve">. </w:t>
      </w:r>
      <w:r w:rsidRPr="00451B5C">
        <w:rPr>
          <w:rFonts w:ascii="Arial" w:hAnsi="Arial" w:cs="Arial"/>
          <w:color w:val="000000" w:themeColor="text1"/>
          <w:lang w:val="en-US"/>
        </w:rPr>
        <w:t>The teacher asked the child to leave the classroo</w:t>
      </w:r>
      <w:r w:rsidR="00BF0A9A">
        <w:rPr>
          <w:rFonts w:ascii="Arial" w:hAnsi="Arial" w:cs="Arial"/>
          <w:color w:val="000000" w:themeColor="text1"/>
          <w:lang w:val="en-US"/>
        </w:rPr>
        <w:t>m, following</w:t>
      </w:r>
      <w:r w:rsidRPr="00451B5C">
        <w:rPr>
          <w:rFonts w:ascii="Arial" w:hAnsi="Arial" w:cs="Arial"/>
          <w:color w:val="000000" w:themeColor="text1"/>
          <w:lang w:val="en-US"/>
        </w:rPr>
        <w:t xml:space="preserve"> behind them. In the corridor</w:t>
      </w:r>
      <w:r w:rsidR="00387954">
        <w:rPr>
          <w:rFonts w:ascii="Arial" w:hAnsi="Arial" w:cs="Arial"/>
          <w:color w:val="000000" w:themeColor="text1"/>
          <w:lang w:val="en-US"/>
        </w:rPr>
        <w:t>,</w:t>
      </w:r>
      <w:r w:rsidRPr="00451B5C">
        <w:rPr>
          <w:rFonts w:ascii="Arial" w:hAnsi="Arial" w:cs="Arial"/>
          <w:color w:val="000000" w:themeColor="text1"/>
          <w:lang w:val="en-US"/>
        </w:rPr>
        <w:t xml:space="preserve"> the teacher </w:t>
      </w:r>
      <w:r w:rsidR="00387954">
        <w:rPr>
          <w:rFonts w:ascii="Arial" w:hAnsi="Arial" w:cs="Arial"/>
          <w:color w:val="000000" w:themeColor="text1"/>
          <w:lang w:val="en-US"/>
        </w:rPr>
        <w:t xml:space="preserve">calmly explained to the child </w:t>
      </w:r>
      <w:r w:rsidRPr="00451B5C">
        <w:rPr>
          <w:rFonts w:ascii="Arial" w:hAnsi="Arial" w:cs="Arial"/>
          <w:color w:val="000000" w:themeColor="text1"/>
          <w:lang w:val="en-US"/>
        </w:rPr>
        <w:t xml:space="preserve">that this is unacceptable </w:t>
      </w:r>
      <w:proofErr w:type="spellStart"/>
      <w:r w:rsidRPr="00451B5C">
        <w:rPr>
          <w:rFonts w:ascii="Arial" w:hAnsi="Arial" w:cs="Arial"/>
          <w:color w:val="000000" w:themeColor="text1"/>
          <w:lang w:val="en-US"/>
        </w:rPr>
        <w:t>behaviour</w:t>
      </w:r>
      <w:proofErr w:type="spellEnd"/>
      <w:r w:rsidRPr="00451B5C">
        <w:rPr>
          <w:rFonts w:ascii="Arial" w:hAnsi="Arial" w:cs="Arial"/>
          <w:color w:val="000000" w:themeColor="text1"/>
          <w:lang w:val="en-US"/>
        </w:rPr>
        <w:t xml:space="preserve"> and insisted that they walk back into the classroom sensibly. The child</w:t>
      </w:r>
      <w:r w:rsidR="00BD6DF5" w:rsidRPr="00451B5C">
        <w:rPr>
          <w:rFonts w:ascii="Arial" w:hAnsi="Arial" w:cs="Arial"/>
          <w:color w:val="000000" w:themeColor="text1"/>
          <w:lang w:val="en-US"/>
        </w:rPr>
        <w:t xml:space="preserve"> </w:t>
      </w:r>
      <w:r w:rsidRPr="00451B5C">
        <w:rPr>
          <w:rFonts w:ascii="Arial" w:hAnsi="Arial" w:cs="Arial"/>
          <w:color w:val="000000" w:themeColor="text1"/>
          <w:lang w:val="en-US"/>
        </w:rPr>
        <w:t>walked back into the classroom</w:t>
      </w:r>
      <w:r w:rsidR="00BD6DF5" w:rsidRPr="00451B5C">
        <w:rPr>
          <w:rFonts w:ascii="Arial" w:hAnsi="Arial" w:cs="Arial"/>
          <w:color w:val="000000" w:themeColor="text1"/>
          <w:lang w:val="en-US"/>
        </w:rPr>
        <w:t xml:space="preserve"> quietly and</w:t>
      </w:r>
      <w:r w:rsidRPr="00451B5C">
        <w:rPr>
          <w:rFonts w:ascii="Arial" w:hAnsi="Arial" w:cs="Arial"/>
          <w:color w:val="000000" w:themeColor="text1"/>
          <w:lang w:val="en-US"/>
        </w:rPr>
        <w:t xml:space="preserve"> sat at the desk</w:t>
      </w:r>
      <w:r w:rsidR="00BD6DF5" w:rsidRPr="00451B5C">
        <w:rPr>
          <w:rFonts w:ascii="Arial" w:hAnsi="Arial" w:cs="Arial"/>
          <w:color w:val="000000" w:themeColor="text1"/>
          <w:lang w:val="en-US"/>
        </w:rPr>
        <w:t xml:space="preserve">. Shortly after the incident, the child’s LSA entered the classroom. </w:t>
      </w:r>
    </w:p>
    <w:p w14:paraId="57598743" w14:textId="77777777" w:rsidR="00BD6DF5" w:rsidRPr="00451B5C" w:rsidRDefault="00BD6DF5" w:rsidP="00451B5C">
      <w:pPr>
        <w:jc w:val="both"/>
        <w:rPr>
          <w:rFonts w:ascii="Arial" w:hAnsi="Arial" w:cs="Arial"/>
          <w:color w:val="000000" w:themeColor="text1"/>
          <w:lang w:val="en-US"/>
        </w:rPr>
      </w:pPr>
    </w:p>
    <w:p w14:paraId="5CD5F652" w14:textId="77777777" w:rsidR="00A3238E" w:rsidRDefault="00DA6D11" w:rsidP="001A0B67">
      <w:pPr>
        <w:spacing w:line="480" w:lineRule="auto"/>
        <w:jc w:val="both"/>
        <w:rPr>
          <w:rFonts w:ascii="Arial" w:hAnsi="Arial" w:cs="Arial"/>
          <w:color w:val="000000" w:themeColor="text1"/>
          <w:lang w:val="en-US"/>
        </w:rPr>
      </w:pPr>
      <w:r w:rsidRPr="00451B5C">
        <w:rPr>
          <w:rFonts w:ascii="Arial" w:hAnsi="Arial" w:cs="Arial"/>
          <w:color w:val="000000" w:themeColor="text1"/>
          <w:lang w:val="en-US"/>
        </w:rPr>
        <w:t>According to Professor Donaldson</w:t>
      </w:r>
      <w:r w:rsidR="00387954">
        <w:rPr>
          <w:rFonts w:ascii="Arial" w:hAnsi="Arial" w:cs="Arial"/>
          <w:color w:val="000000" w:themeColor="text1"/>
          <w:lang w:val="en-US"/>
        </w:rPr>
        <w:t>,</w:t>
      </w:r>
      <w:r w:rsidRPr="00451B5C">
        <w:rPr>
          <w:rFonts w:ascii="Arial" w:hAnsi="Arial" w:cs="Arial"/>
          <w:color w:val="000000" w:themeColor="text1"/>
          <w:lang w:val="en-US"/>
        </w:rPr>
        <w:t xml:space="preserve"> there are four purposes of the curriculum </w:t>
      </w:r>
      <w:r>
        <w:rPr>
          <w:rFonts w:ascii="Arial" w:hAnsi="Arial" w:cs="Arial"/>
          <w:color w:val="000000" w:themeColor="text1"/>
          <w:lang w:val="en-US"/>
        </w:rPr>
        <w:t>including “</w:t>
      </w:r>
      <w:r w:rsidRPr="00451B5C">
        <w:rPr>
          <w:rFonts w:ascii="Arial" w:hAnsi="Arial" w:cs="Arial"/>
          <w:color w:val="000000" w:themeColor="text1"/>
          <w:lang w:val="en-US"/>
        </w:rPr>
        <w:t xml:space="preserve">ambitious, capable learners; enterprising, creative contributors; ethical informed citizens; and </w:t>
      </w:r>
      <w:r w:rsidRPr="0031227F">
        <w:rPr>
          <w:rFonts w:ascii="Arial" w:hAnsi="Arial" w:cs="Arial"/>
          <w:color w:val="000000" w:themeColor="text1"/>
          <w:lang w:val="en-US"/>
        </w:rPr>
        <w:t>healthy confident individuals</w:t>
      </w:r>
      <w:r>
        <w:rPr>
          <w:rFonts w:ascii="Arial" w:hAnsi="Arial" w:cs="Arial"/>
          <w:color w:val="000000" w:themeColor="text1"/>
          <w:lang w:val="en-US"/>
        </w:rPr>
        <w:t>”</w:t>
      </w:r>
      <w:r w:rsidRPr="0031227F">
        <w:rPr>
          <w:rFonts w:ascii="Arial" w:hAnsi="Arial" w:cs="Arial"/>
          <w:color w:val="000000" w:themeColor="text1"/>
          <w:lang w:val="en-US"/>
        </w:rPr>
        <w:t xml:space="preserve"> (Donaldson, 2015</w:t>
      </w:r>
      <w:r>
        <w:rPr>
          <w:rFonts w:ascii="Arial" w:hAnsi="Arial" w:cs="Arial"/>
          <w:color w:val="000000" w:themeColor="text1"/>
          <w:lang w:val="en-US"/>
        </w:rPr>
        <w:t>, p.29</w:t>
      </w:r>
      <w:r w:rsidRPr="0031227F">
        <w:rPr>
          <w:rFonts w:ascii="Arial" w:hAnsi="Arial" w:cs="Arial"/>
          <w:color w:val="000000" w:themeColor="text1"/>
          <w:lang w:val="en-US"/>
        </w:rPr>
        <w:t>).</w:t>
      </w:r>
      <w:r>
        <w:rPr>
          <w:rFonts w:ascii="Arial" w:hAnsi="Arial" w:cs="Arial"/>
          <w:color w:val="000000" w:themeColor="text1"/>
          <w:lang w:val="en-US"/>
        </w:rPr>
        <w:t xml:space="preserve"> During the critical incident in terms of “ambitious, capable learners who </w:t>
      </w:r>
      <w:r w:rsidRPr="0031227F">
        <w:rPr>
          <w:rFonts w:ascii="Arial" w:hAnsi="Arial" w:cs="Arial"/>
          <w:color w:val="000000" w:themeColor="text1"/>
          <w:lang w:val="en-US"/>
        </w:rPr>
        <w:t>communicate effectively in different forms and settings”</w:t>
      </w:r>
      <w:r>
        <w:rPr>
          <w:rFonts w:ascii="Arial" w:hAnsi="Arial" w:cs="Arial"/>
          <w:color w:val="000000" w:themeColor="text1"/>
          <w:lang w:val="en-US"/>
        </w:rPr>
        <w:t xml:space="preserve"> (Donaldson, 2015, p. 31), </w:t>
      </w:r>
      <w:r w:rsidR="00A3238E">
        <w:rPr>
          <w:rFonts w:ascii="Arial" w:hAnsi="Arial" w:cs="Arial"/>
          <w:color w:val="000000" w:themeColor="text1"/>
          <w:lang w:val="en-US"/>
        </w:rPr>
        <w:t xml:space="preserve">was not achieved by </w:t>
      </w:r>
      <w:r>
        <w:rPr>
          <w:rFonts w:ascii="Arial" w:hAnsi="Arial" w:cs="Arial"/>
          <w:color w:val="000000" w:themeColor="text1"/>
          <w:lang w:val="en-US"/>
        </w:rPr>
        <w:t xml:space="preserve">the child </w:t>
      </w:r>
      <w:r w:rsidR="00A3238E">
        <w:rPr>
          <w:rFonts w:ascii="Arial" w:hAnsi="Arial" w:cs="Arial"/>
          <w:color w:val="000000" w:themeColor="text1"/>
          <w:lang w:val="en-US"/>
        </w:rPr>
        <w:t>as they were</w:t>
      </w:r>
      <w:r>
        <w:rPr>
          <w:rFonts w:ascii="Arial" w:hAnsi="Arial" w:cs="Arial"/>
          <w:color w:val="000000" w:themeColor="text1"/>
          <w:lang w:val="en-US"/>
        </w:rPr>
        <w:t xml:space="preserve"> not given the opportunity to communicate with the </w:t>
      </w:r>
      <w:r w:rsidR="00A3238E">
        <w:rPr>
          <w:rFonts w:ascii="Arial" w:hAnsi="Arial" w:cs="Arial"/>
          <w:color w:val="000000" w:themeColor="text1"/>
          <w:lang w:val="en-US"/>
        </w:rPr>
        <w:t>teacher yet</w:t>
      </w:r>
      <w:r>
        <w:rPr>
          <w:rFonts w:ascii="Arial" w:hAnsi="Arial" w:cs="Arial"/>
          <w:color w:val="000000" w:themeColor="text1"/>
          <w:lang w:val="en-US"/>
        </w:rPr>
        <w:t xml:space="preserve"> </w:t>
      </w:r>
      <w:r w:rsidR="00A3238E">
        <w:rPr>
          <w:rFonts w:ascii="Arial" w:hAnsi="Arial" w:cs="Arial"/>
          <w:color w:val="000000" w:themeColor="text1"/>
          <w:lang w:val="en-US"/>
        </w:rPr>
        <w:t>were</w:t>
      </w:r>
      <w:r>
        <w:rPr>
          <w:rFonts w:ascii="Arial" w:hAnsi="Arial" w:cs="Arial"/>
          <w:color w:val="000000" w:themeColor="text1"/>
          <w:lang w:val="en-US"/>
        </w:rPr>
        <w:t xml:space="preserve"> able to follow instructions. In terms of “enterprising creative contributors who think creatively to reframe and solve problems” </w:t>
      </w:r>
      <w:r w:rsidRPr="0031227F">
        <w:rPr>
          <w:rFonts w:ascii="Arial" w:hAnsi="Arial" w:cs="Arial"/>
          <w:color w:val="000000" w:themeColor="text1"/>
          <w:lang w:val="en-US"/>
        </w:rPr>
        <w:t>(Donaldson, 2015</w:t>
      </w:r>
      <w:r>
        <w:rPr>
          <w:rFonts w:ascii="Arial" w:hAnsi="Arial" w:cs="Arial"/>
          <w:color w:val="000000" w:themeColor="text1"/>
          <w:lang w:val="en-US"/>
        </w:rPr>
        <w:t>, p.31</w:t>
      </w:r>
      <w:r w:rsidRPr="0031227F">
        <w:rPr>
          <w:rFonts w:ascii="Arial" w:hAnsi="Arial" w:cs="Arial"/>
          <w:color w:val="000000" w:themeColor="text1"/>
          <w:lang w:val="en-US"/>
        </w:rPr>
        <w:t xml:space="preserve">), </w:t>
      </w:r>
      <w:r>
        <w:rPr>
          <w:rFonts w:ascii="Arial" w:hAnsi="Arial" w:cs="Arial"/>
          <w:color w:val="000000" w:themeColor="text1"/>
          <w:lang w:val="en-US"/>
        </w:rPr>
        <w:t>the child was given instructions to follow</w:t>
      </w:r>
      <w:r w:rsidR="00A3238E">
        <w:rPr>
          <w:rFonts w:ascii="Arial" w:hAnsi="Arial" w:cs="Arial"/>
          <w:color w:val="000000" w:themeColor="text1"/>
          <w:lang w:val="en-US"/>
        </w:rPr>
        <w:t xml:space="preserve"> and</w:t>
      </w:r>
      <w:r>
        <w:rPr>
          <w:rFonts w:ascii="Arial" w:hAnsi="Arial" w:cs="Arial"/>
          <w:color w:val="000000" w:themeColor="text1"/>
          <w:lang w:val="en-US"/>
        </w:rPr>
        <w:t xml:space="preserve"> there was no opportunity to solve the problem independently. </w:t>
      </w:r>
      <w:r w:rsidRPr="0031227F">
        <w:rPr>
          <w:rFonts w:ascii="Arial" w:hAnsi="Arial" w:cs="Arial"/>
          <w:color w:val="000000" w:themeColor="text1"/>
          <w:lang w:val="en-US"/>
        </w:rPr>
        <w:t xml:space="preserve">Nevertheless, the child was able to </w:t>
      </w:r>
      <w:r>
        <w:rPr>
          <w:rFonts w:ascii="Arial" w:hAnsi="Arial" w:cs="Arial"/>
          <w:color w:val="000000" w:themeColor="text1"/>
          <w:lang w:val="en-US"/>
        </w:rPr>
        <w:t xml:space="preserve">listen to the teacher, </w:t>
      </w:r>
      <w:r w:rsidRPr="0031227F">
        <w:rPr>
          <w:rFonts w:ascii="Arial" w:hAnsi="Arial" w:cs="Arial"/>
          <w:color w:val="000000" w:themeColor="text1"/>
          <w:lang w:val="en-US"/>
        </w:rPr>
        <w:t xml:space="preserve">follow instructions and change their negative </w:t>
      </w:r>
      <w:proofErr w:type="spellStart"/>
      <w:r w:rsidRPr="0031227F">
        <w:rPr>
          <w:rFonts w:ascii="Arial" w:hAnsi="Arial" w:cs="Arial"/>
          <w:color w:val="000000" w:themeColor="text1"/>
          <w:lang w:val="en-US"/>
        </w:rPr>
        <w:t>behaviour</w:t>
      </w:r>
      <w:proofErr w:type="spellEnd"/>
      <w:r w:rsidRPr="0031227F">
        <w:rPr>
          <w:rFonts w:ascii="Arial" w:hAnsi="Arial" w:cs="Arial"/>
          <w:color w:val="000000" w:themeColor="text1"/>
          <w:lang w:val="en-US"/>
        </w:rPr>
        <w:t>, which links to “ethical informed citizens who understand the “impact of their actions” and “respect the needs and rights of others” (Donaldson, 2015</w:t>
      </w:r>
      <w:r>
        <w:rPr>
          <w:rFonts w:ascii="Arial" w:hAnsi="Arial" w:cs="Arial"/>
          <w:color w:val="000000" w:themeColor="text1"/>
          <w:lang w:val="en-US"/>
        </w:rPr>
        <w:t>, p.30</w:t>
      </w:r>
      <w:r w:rsidRPr="0031227F">
        <w:rPr>
          <w:rFonts w:ascii="Arial" w:hAnsi="Arial" w:cs="Arial"/>
          <w:color w:val="000000" w:themeColor="text1"/>
          <w:lang w:val="en-US"/>
        </w:rPr>
        <w:t xml:space="preserve">). </w:t>
      </w:r>
    </w:p>
    <w:p w14:paraId="17E317D0" w14:textId="77777777" w:rsidR="00A3238E" w:rsidRDefault="00A3238E" w:rsidP="001A0B67">
      <w:pPr>
        <w:spacing w:line="480" w:lineRule="auto"/>
        <w:jc w:val="both"/>
        <w:rPr>
          <w:rFonts w:ascii="Arial" w:hAnsi="Arial" w:cs="Arial"/>
          <w:color w:val="000000" w:themeColor="text1"/>
          <w:lang w:val="en-US"/>
        </w:rPr>
      </w:pPr>
    </w:p>
    <w:p w14:paraId="7D29E228" w14:textId="1757A1B3" w:rsidR="00651A5A" w:rsidRPr="0031227F" w:rsidRDefault="003401C3" w:rsidP="001A0B67">
      <w:pPr>
        <w:spacing w:line="480" w:lineRule="auto"/>
        <w:jc w:val="both"/>
        <w:rPr>
          <w:rFonts w:ascii="Arial" w:hAnsi="Arial" w:cs="Arial"/>
          <w:color w:val="000000" w:themeColor="text1"/>
          <w:lang w:val="en-US"/>
        </w:rPr>
      </w:pPr>
      <w:r w:rsidRPr="0031227F">
        <w:rPr>
          <w:rFonts w:ascii="Arial" w:hAnsi="Arial" w:cs="Arial"/>
          <w:color w:val="000000" w:themeColor="text1"/>
          <w:lang w:val="en-US"/>
        </w:rPr>
        <w:t>During the critical incident</w:t>
      </w:r>
      <w:r w:rsidR="00B37C39" w:rsidRPr="0031227F">
        <w:rPr>
          <w:rFonts w:ascii="Arial" w:hAnsi="Arial" w:cs="Arial"/>
          <w:color w:val="000000" w:themeColor="text1"/>
          <w:lang w:val="en-US"/>
        </w:rPr>
        <w:t>,</w:t>
      </w:r>
      <w:r w:rsidRPr="0031227F">
        <w:rPr>
          <w:rFonts w:ascii="Arial" w:hAnsi="Arial" w:cs="Arial"/>
          <w:color w:val="000000" w:themeColor="text1"/>
          <w:lang w:val="en-US"/>
        </w:rPr>
        <w:t xml:space="preserve"> it was observed that the teacher had clear rules and </w:t>
      </w:r>
      <w:proofErr w:type="spellStart"/>
      <w:r w:rsidRPr="0031227F">
        <w:rPr>
          <w:rFonts w:ascii="Arial" w:hAnsi="Arial" w:cs="Arial"/>
          <w:color w:val="000000" w:themeColor="text1"/>
          <w:lang w:val="en-US"/>
        </w:rPr>
        <w:t>behaviour</w:t>
      </w:r>
      <w:proofErr w:type="spellEnd"/>
      <w:r w:rsidRPr="0031227F">
        <w:rPr>
          <w:rFonts w:ascii="Arial" w:hAnsi="Arial" w:cs="Arial"/>
          <w:color w:val="000000" w:themeColor="text1"/>
          <w:lang w:val="en-US"/>
        </w:rPr>
        <w:t xml:space="preserve"> strategies within the classroom</w:t>
      </w:r>
      <w:r w:rsidR="00387954">
        <w:rPr>
          <w:rFonts w:ascii="Arial" w:hAnsi="Arial" w:cs="Arial"/>
          <w:color w:val="000000" w:themeColor="text1"/>
          <w:lang w:val="en-US"/>
        </w:rPr>
        <w:t xml:space="preserve"> and t</w:t>
      </w:r>
      <w:r w:rsidRPr="0031227F">
        <w:rPr>
          <w:rFonts w:ascii="Arial" w:hAnsi="Arial" w:cs="Arial"/>
          <w:color w:val="000000" w:themeColor="text1"/>
          <w:lang w:val="en-US"/>
        </w:rPr>
        <w:t>he teacher</w:t>
      </w:r>
      <w:r w:rsidR="00387954">
        <w:rPr>
          <w:rFonts w:ascii="Arial" w:hAnsi="Arial" w:cs="Arial"/>
          <w:color w:val="000000" w:themeColor="text1"/>
          <w:lang w:val="en-US"/>
        </w:rPr>
        <w:t xml:space="preserve"> calmly handled the situation. </w:t>
      </w:r>
      <w:r w:rsidR="00651A5A" w:rsidRPr="0031227F">
        <w:rPr>
          <w:rFonts w:ascii="Arial" w:hAnsi="Arial" w:cs="Arial"/>
          <w:color w:val="000000" w:themeColor="text1"/>
          <w:lang w:val="en-US"/>
        </w:rPr>
        <w:t>This link</w:t>
      </w:r>
      <w:r w:rsidRPr="0031227F">
        <w:rPr>
          <w:rFonts w:ascii="Arial" w:hAnsi="Arial" w:cs="Arial"/>
          <w:color w:val="000000" w:themeColor="text1"/>
          <w:lang w:val="en-US"/>
        </w:rPr>
        <w:t>s</w:t>
      </w:r>
      <w:r w:rsidR="00651A5A" w:rsidRPr="0031227F">
        <w:rPr>
          <w:rFonts w:ascii="Arial" w:hAnsi="Arial" w:cs="Arial"/>
          <w:color w:val="000000" w:themeColor="text1"/>
          <w:lang w:val="en-US"/>
        </w:rPr>
        <w:t xml:space="preserve"> with </w:t>
      </w:r>
      <w:r w:rsidRPr="0031227F">
        <w:rPr>
          <w:rFonts w:ascii="Arial" w:hAnsi="Arial" w:cs="Arial"/>
          <w:color w:val="000000" w:themeColor="text1"/>
          <w:lang w:val="en-US"/>
        </w:rPr>
        <w:t>“</w:t>
      </w:r>
      <w:r w:rsidR="00651A5A" w:rsidRPr="0031227F">
        <w:rPr>
          <w:rFonts w:ascii="Arial" w:hAnsi="Arial" w:cs="Arial"/>
          <w:color w:val="000000" w:themeColor="text1"/>
          <w:lang w:val="en-US"/>
        </w:rPr>
        <w:t>healthy confident individuals who, form positive relationships based upon trust and mutual respect</w:t>
      </w:r>
      <w:r w:rsidR="007A3D17" w:rsidRPr="0031227F">
        <w:rPr>
          <w:rFonts w:ascii="Arial" w:hAnsi="Arial" w:cs="Arial"/>
          <w:color w:val="000000" w:themeColor="text1"/>
          <w:lang w:val="en-US"/>
        </w:rPr>
        <w:t>”</w:t>
      </w:r>
      <w:r w:rsidR="00C17659" w:rsidRPr="0031227F">
        <w:rPr>
          <w:rFonts w:ascii="Arial" w:hAnsi="Arial" w:cs="Arial"/>
          <w:color w:val="000000" w:themeColor="text1"/>
          <w:lang w:val="en-US"/>
        </w:rPr>
        <w:t xml:space="preserve"> (Donaldson, 2015</w:t>
      </w:r>
      <w:r w:rsidR="00A079F9">
        <w:rPr>
          <w:rFonts w:ascii="Arial" w:hAnsi="Arial" w:cs="Arial"/>
          <w:color w:val="000000" w:themeColor="text1"/>
          <w:lang w:val="en-US"/>
        </w:rPr>
        <w:t>, p.30</w:t>
      </w:r>
      <w:r w:rsidR="00C17659" w:rsidRPr="0031227F">
        <w:rPr>
          <w:rFonts w:ascii="Arial" w:hAnsi="Arial" w:cs="Arial"/>
          <w:color w:val="000000" w:themeColor="text1"/>
          <w:lang w:val="en-US"/>
        </w:rPr>
        <w:t>)</w:t>
      </w:r>
      <w:r w:rsidR="007A3D17" w:rsidRPr="0031227F">
        <w:rPr>
          <w:rFonts w:ascii="Arial" w:hAnsi="Arial" w:cs="Arial"/>
          <w:color w:val="000000" w:themeColor="text1"/>
          <w:lang w:val="en-US"/>
        </w:rPr>
        <w:t>.</w:t>
      </w:r>
      <w:r w:rsidR="00C81797">
        <w:rPr>
          <w:rFonts w:ascii="Arial" w:hAnsi="Arial" w:cs="Arial"/>
          <w:color w:val="000000" w:themeColor="text1"/>
          <w:lang w:val="en-US"/>
        </w:rPr>
        <w:t xml:space="preserve"> </w:t>
      </w:r>
      <w:r w:rsidR="00BF4E3F" w:rsidRPr="0031227F">
        <w:rPr>
          <w:rFonts w:ascii="Arial" w:hAnsi="Arial" w:cs="Arial"/>
          <w:color w:val="000000" w:themeColor="text1"/>
          <w:lang w:val="en-US"/>
        </w:rPr>
        <w:t>Moreover,</w:t>
      </w:r>
      <w:r w:rsidR="000D63CF" w:rsidRPr="0031227F">
        <w:rPr>
          <w:rFonts w:ascii="Arial" w:hAnsi="Arial" w:cs="Arial"/>
          <w:color w:val="000000" w:themeColor="text1"/>
          <w:lang w:val="en-US"/>
        </w:rPr>
        <w:t xml:space="preserve"> the incident </w:t>
      </w:r>
      <w:r w:rsidR="000D63CF" w:rsidRPr="0031227F">
        <w:rPr>
          <w:rFonts w:ascii="Arial" w:hAnsi="Arial" w:cs="Arial"/>
          <w:color w:val="000000" w:themeColor="text1"/>
          <w:lang w:val="en-US"/>
        </w:rPr>
        <w:lastRenderedPageBreak/>
        <w:t>links with</w:t>
      </w:r>
      <w:r w:rsidR="00BF4E3F" w:rsidRPr="0031227F">
        <w:rPr>
          <w:rFonts w:ascii="Arial" w:hAnsi="Arial" w:cs="Arial"/>
          <w:color w:val="000000" w:themeColor="text1"/>
          <w:lang w:val="en-US"/>
        </w:rPr>
        <w:t xml:space="preserve"> </w:t>
      </w:r>
      <w:r w:rsidR="00443F01" w:rsidRPr="0031227F">
        <w:rPr>
          <w:rFonts w:ascii="Arial" w:hAnsi="Arial" w:cs="Arial"/>
          <w:color w:val="000000" w:themeColor="text1"/>
          <w:lang w:val="en-US"/>
        </w:rPr>
        <w:t>“</w:t>
      </w:r>
      <w:r w:rsidR="00B37C39" w:rsidRPr="0031227F">
        <w:rPr>
          <w:rFonts w:ascii="Arial" w:hAnsi="Arial" w:cs="Arial"/>
          <w:color w:val="000000" w:themeColor="text1"/>
          <w:lang w:val="en-US"/>
        </w:rPr>
        <w:t xml:space="preserve">healthy, confident individuals who are </w:t>
      </w:r>
      <w:r w:rsidR="00BF4E3F" w:rsidRPr="0031227F">
        <w:rPr>
          <w:rFonts w:ascii="Arial" w:hAnsi="Arial" w:cs="Arial"/>
          <w:color w:val="000000" w:themeColor="text1"/>
          <w:lang w:val="en-US"/>
        </w:rPr>
        <w:t>build</w:t>
      </w:r>
      <w:r w:rsidR="00B37C39" w:rsidRPr="0031227F">
        <w:rPr>
          <w:rFonts w:ascii="Arial" w:hAnsi="Arial" w:cs="Arial"/>
          <w:color w:val="000000" w:themeColor="text1"/>
          <w:lang w:val="en-US"/>
        </w:rPr>
        <w:t xml:space="preserve">ing </w:t>
      </w:r>
      <w:r w:rsidR="00BF4E3F" w:rsidRPr="0031227F">
        <w:rPr>
          <w:rFonts w:ascii="Arial" w:hAnsi="Arial" w:cs="Arial"/>
          <w:color w:val="000000" w:themeColor="text1"/>
          <w:lang w:val="en-US"/>
        </w:rPr>
        <w:t>their mental and emotional well-being by developing confidence, resilience and empathy</w:t>
      </w:r>
      <w:r w:rsidR="00443F01" w:rsidRPr="0031227F">
        <w:rPr>
          <w:rFonts w:ascii="Arial" w:hAnsi="Arial" w:cs="Arial"/>
          <w:color w:val="000000" w:themeColor="text1"/>
          <w:lang w:val="en-US"/>
        </w:rPr>
        <w:t>”</w:t>
      </w:r>
      <w:r w:rsidR="00C17659" w:rsidRPr="0031227F">
        <w:rPr>
          <w:rFonts w:ascii="Arial" w:hAnsi="Arial" w:cs="Arial"/>
          <w:color w:val="000000" w:themeColor="text1"/>
          <w:lang w:val="en-US"/>
        </w:rPr>
        <w:t xml:space="preserve"> (Donaldson, 2015</w:t>
      </w:r>
      <w:r w:rsidR="00860F81">
        <w:rPr>
          <w:rFonts w:ascii="Arial" w:hAnsi="Arial" w:cs="Arial"/>
          <w:color w:val="000000" w:themeColor="text1"/>
          <w:lang w:val="en-US"/>
        </w:rPr>
        <w:t>, p.30</w:t>
      </w:r>
      <w:r w:rsidR="00C17659" w:rsidRPr="0031227F">
        <w:rPr>
          <w:rFonts w:ascii="Arial" w:hAnsi="Arial" w:cs="Arial"/>
          <w:color w:val="000000" w:themeColor="text1"/>
          <w:lang w:val="en-US"/>
        </w:rPr>
        <w:t>)</w:t>
      </w:r>
      <w:r w:rsidR="00BF4E3F" w:rsidRPr="0031227F">
        <w:rPr>
          <w:rFonts w:ascii="Arial" w:hAnsi="Arial" w:cs="Arial"/>
          <w:color w:val="000000" w:themeColor="text1"/>
          <w:lang w:val="en-US"/>
        </w:rPr>
        <w:t xml:space="preserve">. </w:t>
      </w:r>
      <w:r w:rsidR="00B37C39" w:rsidRPr="0031227F">
        <w:rPr>
          <w:rFonts w:ascii="Arial" w:hAnsi="Arial" w:cs="Arial"/>
          <w:color w:val="000000" w:themeColor="text1"/>
          <w:lang w:val="en-US"/>
        </w:rPr>
        <w:t xml:space="preserve">As the teacher is helping to progress morals, social and emotional development through guidance and support. </w:t>
      </w:r>
      <w:r w:rsidR="00E834DF" w:rsidRPr="0031227F">
        <w:rPr>
          <w:rFonts w:ascii="Arial" w:hAnsi="Arial" w:cs="Arial"/>
          <w:color w:val="000000" w:themeColor="text1"/>
          <w:lang w:val="en-US"/>
        </w:rPr>
        <w:t xml:space="preserve">All four purposes help to progress the holistic development and achievement of all children. </w:t>
      </w:r>
    </w:p>
    <w:p w14:paraId="39F65518" w14:textId="168BE359" w:rsidR="008946E4" w:rsidRPr="00451B5C" w:rsidRDefault="008946E4" w:rsidP="00451B5C">
      <w:pPr>
        <w:jc w:val="both"/>
        <w:rPr>
          <w:rFonts w:ascii="Arial" w:hAnsi="Arial" w:cs="Arial"/>
          <w:lang w:val="en-US"/>
        </w:rPr>
      </w:pPr>
    </w:p>
    <w:p w14:paraId="1DBAFE3A" w14:textId="1CD08E3B" w:rsidR="002026B3" w:rsidRPr="002026B3" w:rsidRDefault="00B17719" w:rsidP="002026B3">
      <w:pPr>
        <w:pStyle w:val="Heading1"/>
        <w:rPr>
          <w:rFonts w:ascii="Arial" w:hAnsi="Arial" w:cs="Arial"/>
          <w:b/>
          <w:bCs/>
          <w:color w:val="000000" w:themeColor="text1"/>
          <w:sz w:val="24"/>
          <w:szCs w:val="24"/>
          <w:u w:val="single"/>
          <w:lang w:val="en-US"/>
        </w:rPr>
      </w:pPr>
      <w:bookmarkStart w:id="12" w:name="_Toc54697397"/>
      <w:r w:rsidRPr="003328D3">
        <w:rPr>
          <w:rFonts w:ascii="Arial" w:hAnsi="Arial" w:cs="Arial"/>
          <w:b/>
          <w:bCs/>
          <w:color w:val="000000" w:themeColor="text1"/>
          <w:sz w:val="24"/>
          <w:szCs w:val="24"/>
          <w:u w:val="single"/>
          <w:lang w:val="en-US"/>
        </w:rPr>
        <w:t>Literature Review</w:t>
      </w:r>
      <w:bookmarkEnd w:id="12"/>
      <w:r w:rsidRPr="003328D3">
        <w:rPr>
          <w:rFonts w:ascii="Arial" w:hAnsi="Arial" w:cs="Arial"/>
          <w:b/>
          <w:bCs/>
          <w:color w:val="000000" w:themeColor="text1"/>
          <w:sz w:val="24"/>
          <w:szCs w:val="24"/>
          <w:u w:val="single"/>
          <w:lang w:val="en-US"/>
        </w:rPr>
        <w:t xml:space="preserve"> </w:t>
      </w:r>
      <w:r w:rsidR="002026B3">
        <w:rPr>
          <w:rFonts w:ascii="Arial" w:hAnsi="Arial" w:cs="Arial"/>
          <w:b/>
          <w:bCs/>
          <w:color w:val="000000" w:themeColor="text1"/>
          <w:sz w:val="24"/>
          <w:szCs w:val="24"/>
          <w:u w:val="single"/>
          <w:lang w:val="en-US"/>
        </w:rPr>
        <w:br/>
      </w:r>
      <w:r w:rsidR="002026B3">
        <w:rPr>
          <w:rFonts w:ascii="Arial" w:hAnsi="Arial" w:cs="Arial"/>
          <w:b/>
          <w:bCs/>
          <w:color w:val="000000" w:themeColor="text1"/>
          <w:sz w:val="24"/>
          <w:szCs w:val="24"/>
          <w:u w:val="single"/>
          <w:lang w:val="en-US"/>
        </w:rPr>
        <w:br/>
      </w:r>
    </w:p>
    <w:p w14:paraId="236D154A" w14:textId="7BE86ED0" w:rsidR="0019493D" w:rsidRDefault="0019493D" w:rsidP="001A0B67">
      <w:pPr>
        <w:spacing w:line="480" w:lineRule="auto"/>
        <w:jc w:val="both"/>
        <w:rPr>
          <w:rFonts w:ascii="Arial" w:hAnsi="Arial" w:cs="Arial"/>
          <w:color w:val="000000" w:themeColor="text1"/>
        </w:rPr>
      </w:pPr>
      <w:r w:rsidRPr="00451B5C">
        <w:rPr>
          <w:rFonts w:ascii="Arial" w:hAnsi="Arial" w:cs="Arial"/>
          <w:color w:val="000000" w:themeColor="text1"/>
        </w:rPr>
        <w:t xml:space="preserve">The term </w:t>
      </w:r>
      <w:r w:rsidR="00EB7C0D">
        <w:rPr>
          <w:rFonts w:ascii="Arial" w:hAnsi="Arial" w:cs="Arial"/>
          <w:color w:val="000000" w:themeColor="text1"/>
        </w:rPr>
        <w:t>S</w:t>
      </w:r>
      <w:r w:rsidRPr="00451B5C">
        <w:rPr>
          <w:rFonts w:ascii="Arial" w:hAnsi="Arial" w:cs="Arial"/>
          <w:color w:val="000000" w:themeColor="text1"/>
        </w:rPr>
        <w:t xml:space="preserve">pecial </w:t>
      </w:r>
      <w:r w:rsidR="00EB7C0D">
        <w:rPr>
          <w:rFonts w:ascii="Arial" w:hAnsi="Arial" w:cs="Arial"/>
          <w:color w:val="000000" w:themeColor="text1"/>
        </w:rPr>
        <w:t>E</w:t>
      </w:r>
      <w:r w:rsidRPr="00451B5C">
        <w:rPr>
          <w:rFonts w:ascii="Arial" w:hAnsi="Arial" w:cs="Arial"/>
          <w:color w:val="000000" w:themeColor="text1"/>
        </w:rPr>
        <w:t xml:space="preserve">ducational </w:t>
      </w:r>
      <w:r w:rsidR="00EB7C0D">
        <w:rPr>
          <w:rFonts w:ascii="Arial" w:hAnsi="Arial" w:cs="Arial"/>
          <w:color w:val="000000" w:themeColor="text1"/>
        </w:rPr>
        <w:t>N</w:t>
      </w:r>
      <w:r w:rsidRPr="00451B5C">
        <w:rPr>
          <w:rFonts w:ascii="Arial" w:hAnsi="Arial" w:cs="Arial"/>
          <w:color w:val="000000" w:themeColor="text1"/>
        </w:rPr>
        <w:t xml:space="preserve">eeds (SEN) is now replaced with </w:t>
      </w:r>
      <w:r w:rsidR="00EB7C0D">
        <w:rPr>
          <w:rFonts w:ascii="Arial" w:hAnsi="Arial" w:cs="Arial"/>
          <w:color w:val="000000" w:themeColor="text1"/>
        </w:rPr>
        <w:t>A</w:t>
      </w:r>
      <w:r w:rsidRPr="00451B5C">
        <w:rPr>
          <w:rFonts w:ascii="Arial" w:hAnsi="Arial" w:cs="Arial"/>
          <w:color w:val="000000" w:themeColor="text1"/>
        </w:rPr>
        <w:t xml:space="preserve">dditional </w:t>
      </w:r>
      <w:r w:rsidR="00EB7C0D">
        <w:rPr>
          <w:rFonts w:ascii="Arial" w:hAnsi="Arial" w:cs="Arial"/>
          <w:color w:val="000000" w:themeColor="text1"/>
        </w:rPr>
        <w:t>L</w:t>
      </w:r>
      <w:r w:rsidRPr="00451B5C">
        <w:rPr>
          <w:rFonts w:ascii="Arial" w:hAnsi="Arial" w:cs="Arial"/>
          <w:color w:val="000000" w:themeColor="text1"/>
        </w:rPr>
        <w:t xml:space="preserve">earning </w:t>
      </w:r>
      <w:r w:rsidR="00EB7C0D">
        <w:rPr>
          <w:rFonts w:ascii="Arial" w:hAnsi="Arial" w:cs="Arial"/>
          <w:color w:val="000000" w:themeColor="text1"/>
        </w:rPr>
        <w:t>N</w:t>
      </w:r>
      <w:r w:rsidRPr="00451B5C">
        <w:rPr>
          <w:rFonts w:ascii="Arial" w:hAnsi="Arial" w:cs="Arial"/>
          <w:color w:val="000000" w:themeColor="text1"/>
        </w:rPr>
        <w:t xml:space="preserve">eeds (ALN), which includes children with learning difficulties and/or disabilities (Welsh Government, 2018). It focuses on the achievement of all learners with ALN to overcome barriers and reach their full potential (Welsh Government, 2018). Due to this movement, ALN or specifically ADHD will be the preferred terms throughout. After identifying which critical incident would be the focus, a number of areas for potential research arose. </w:t>
      </w:r>
      <w:r w:rsidR="00B30391" w:rsidRPr="00451B5C">
        <w:rPr>
          <w:rFonts w:ascii="Arial" w:hAnsi="Arial" w:cs="Arial"/>
          <w:color w:val="000000" w:themeColor="text1"/>
        </w:rPr>
        <w:t xml:space="preserve">As a result of the misbehaviour that was discouraged during the critical incident, classroom management and behaviour management were key aspects identified for possible research. </w:t>
      </w:r>
      <w:r w:rsidR="00F417CC">
        <w:rPr>
          <w:rFonts w:ascii="Arial" w:hAnsi="Arial" w:cs="Arial"/>
          <w:color w:val="000000" w:themeColor="text1"/>
        </w:rPr>
        <w:t>Throughout</w:t>
      </w:r>
      <w:r w:rsidRPr="00451B5C">
        <w:rPr>
          <w:rFonts w:ascii="Arial" w:hAnsi="Arial" w:cs="Arial"/>
          <w:color w:val="000000" w:themeColor="text1"/>
        </w:rPr>
        <w:t xml:space="preserve"> the </w:t>
      </w:r>
      <w:r w:rsidR="001B2167">
        <w:rPr>
          <w:rFonts w:ascii="Arial" w:hAnsi="Arial" w:cs="Arial"/>
          <w:color w:val="000000" w:themeColor="text1"/>
        </w:rPr>
        <w:t>duration</w:t>
      </w:r>
      <w:r w:rsidRPr="00451B5C">
        <w:rPr>
          <w:rFonts w:ascii="Arial" w:hAnsi="Arial" w:cs="Arial"/>
          <w:color w:val="000000" w:themeColor="text1"/>
        </w:rPr>
        <w:t xml:space="preserve"> of the incident, the child’s LSA was not present at th</w:t>
      </w:r>
      <w:r w:rsidR="001B2167">
        <w:rPr>
          <w:rFonts w:ascii="Arial" w:hAnsi="Arial" w:cs="Arial"/>
          <w:color w:val="000000" w:themeColor="text1"/>
        </w:rPr>
        <w:t xml:space="preserve">e </w:t>
      </w:r>
      <w:r w:rsidR="001B2167" w:rsidRPr="00451B5C">
        <w:rPr>
          <w:rFonts w:ascii="Arial" w:hAnsi="Arial" w:cs="Arial"/>
          <w:color w:val="000000" w:themeColor="text1"/>
        </w:rPr>
        <w:t>time</w:t>
      </w:r>
      <w:r w:rsidR="001B2167">
        <w:rPr>
          <w:rFonts w:ascii="Arial" w:hAnsi="Arial" w:cs="Arial"/>
          <w:color w:val="000000" w:themeColor="text1"/>
        </w:rPr>
        <w:t>,</w:t>
      </w:r>
      <w:r w:rsidRPr="00451B5C">
        <w:rPr>
          <w:rFonts w:ascii="Arial" w:hAnsi="Arial" w:cs="Arial"/>
          <w:color w:val="000000" w:themeColor="text1"/>
        </w:rPr>
        <w:t xml:space="preserve"> this raised questions </w:t>
      </w:r>
      <w:r w:rsidR="00B30391" w:rsidRPr="00451B5C">
        <w:rPr>
          <w:rFonts w:ascii="Arial" w:hAnsi="Arial" w:cs="Arial"/>
          <w:color w:val="000000" w:themeColor="text1"/>
        </w:rPr>
        <w:t>as to whether the child would have behaved this wa</w:t>
      </w:r>
      <w:r w:rsidR="001B2167">
        <w:rPr>
          <w:rFonts w:ascii="Arial" w:hAnsi="Arial" w:cs="Arial"/>
          <w:color w:val="000000" w:themeColor="text1"/>
        </w:rPr>
        <w:t xml:space="preserve">y </w:t>
      </w:r>
      <w:r w:rsidR="00B30391" w:rsidRPr="00451B5C">
        <w:rPr>
          <w:rFonts w:ascii="Arial" w:hAnsi="Arial" w:cs="Arial"/>
          <w:color w:val="000000" w:themeColor="text1"/>
        </w:rPr>
        <w:t xml:space="preserve">if the LSA were present. </w:t>
      </w:r>
      <w:r w:rsidRPr="00451B5C">
        <w:rPr>
          <w:rFonts w:ascii="Arial" w:hAnsi="Arial" w:cs="Arial"/>
          <w:color w:val="000000" w:themeColor="text1"/>
        </w:rPr>
        <w:t xml:space="preserve">This acknowledges the significance of the LSA, along with the teacher to support the inclusion of the child with ADHD, which will be studied further. </w:t>
      </w:r>
    </w:p>
    <w:p w14:paraId="657C7D68" w14:textId="77777777" w:rsidR="00AB307A" w:rsidRPr="00451B5C" w:rsidRDefault="00AB307A" w:rsidP="001A0B67">
      <w:pPr>
        <w:spacing w:line="480" w:lineRule="auto"/>
        <w:jc w:val="both"/>
        <w:rPr>
          <w:rFonts w:ascii="Arial" w:hAnsi="Arial" w:cs="Arial"/>
          <w:color w:val="000000" w:themeColor="text1"/>
        </w:rPr>
      </w:pPr>
    </w:p>
    <w:p w14:paraId="2AB6A799" w14:textId="53A7DE9B" w:rsidR="001D7F12" w:rsidRPr="002026B3" w:rsidRDefault="00261C07" w:rsidP="00261C07">
      <w:pPr>
        <w:spacing w:line="480" w:lineRule="auto"/>
        <w:rPr>
          <w:rFonts w:ascii="Arial" w:hAnsi="Arial" w:cs="Arial"/>
          <w:color w:val="000000" w:themeColor="text1"/>
        </w:rPr>
      </w:pPr>
      <w:r>
        <w:rPr>
          <w:rFonts w:ascii="Arial" w:hAnsi="Arial" w:cs="Arial"/>
          <w:color w:val="000000" w:themeColor="text1"/>
          <w:shd w:val="clear" w:color="auto" w:fill="FFFFFF"/>
        </w:rPr>
        <w:t xml:space="preserve">Richards </w:t>
      </w:r>
      <w:r>
        <w:rPr>
          <w:rFonts w:ascii="Arial" w:hAnsi="Arial" w:cs="Arial"/>
          <w:i/>
          <w:iCs/>
          <w:color w:val="000000" w:themeColor="text1"/>
          <w:shd w:val="clear" w:color="auto" w:fill="FFFFFF"/>
        </w:rPr>
        <w:t xml:space="preserve">et al. </w:t>
      </w:r>
      <w:r>
        <w:rPr>
          <w:rFonts w:ascii="Arial" w:hAnsi="Arial" w:cs="Arial"/>
          <w:color w:val="000000" w:themeColor="text1"/>
          <w:shd w:val="clear" w:color="auto" w:fill="FFFFFF"/>
        </w:rPr>
        <w:t xml:space="preserve">(2015, p.1) state that </w:t>
      </w:r>
      <w:r w:rsidRPr="00261C07">
        <w:rPr>
          <w:rFonts w:ascii="Arial" w:hAnsi="Arial" w:cs="Arial"/>
          <w:color w:val="000000" w:themeColor="text1"/>
          <w:shd w:val="clear" w:color="auto" w:fill="FFFFFF"/>
        </w:rPr>
        <w:t>“</w:t>
      </w:r>
      <w:r w:rsidRPr="00261C07">
        <w:rPr>
          <w:rFonts w:ascii="Arial" w:hAnsi="Arial" w:cs="Arial"/>
          <w:color w:val="000000" w:themeColor="text1"/>
          <w:shd w:val="clear" w:color="auto" w:fill="FFFFFF"/>
        </w:rPr>
        <w:t>ADHD is a neurodevelopmental disorder characterised by age-inappropriate levels of inattention, impulsivity and hyperactivity</w:t>
      </w:r>
      <w:r w:rsidRPr="00261C07">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sidR="0019493D" w:rsidRPr="00451B5C">
        <w:rPr>
          <w:rFonts w:ascii="Arial" w:hAnsi="Arial" w:cs="Arial"/>
          <w:color w:val="000000" w:themeColor="text1"/>
        </w:rPr>
        <w:t xml:space="preserve">ADHD is associated with poor academic achievement and disrupted relationships (Cuffe </w:t>
      </w:r>
      <w:r w:rsidR="0019493D" w:rsidRPr="00451B5C">
        <w:rPr>
          <w:rFonts w:ascii="Arial" w:hAnsi="Arial" w:cs="Arial"/>
          <w:i/>
          <w:iCs/>
          <w:color w:val="000000" w:themeColor="text1"/>
        </w:rPr>
        <w:t xml:space="preserve">et al., </w:t>
      </w:r>
      <w:r w:rsidR="0019493D" w:rsidRPr="00451B5C">
        <w:rPr>
          <w:rFonts w:ascii="Arial" w:hAnsi="Arial" w:cs="Arial"/>
          <w:color w:val="000000" w:themeColor="text1"/>
        </w:rPr>
        <w:t xml:space="preserve">2015; Dalsgaard </w:t>
      </w:r>
      <w:r w:rsidR="0019493D" w:rsidRPr="00451B5C">
        <w:rPr>
          <w:rFonts w:ascii="Arial" w:hAnsi="Arial" w:cs="Arial"/>
          <w:i/>
          <w:iCs/>
          <w:color w:val="000000" w:themeColor="text1"/>
        </w:rPr>
        <w:t xml:space="preserve">et al., </w:t>
      </w:r>
      <w:r w:rsidR="0019493D" w:rsidRPr="00451B5C">
        <w:rPr>
          <w:rFonts w:ascii="Arial" w:hAnsi="Arial" w:cs="Arial"/>
          <w:color w:val="000000" w:themeColor="text1"/>
        </w:rPr>
        <w:t xml:space="preserve">2015). A number of various </w:t>
      </w:r>
      <w:r w:rsidR="0019493D" w:rsidRPr="00451B5C">
        <w:rPr>
          <w:rFonts w:ascii="Arial" w:hAnsi="Arial" w:cs="Arial"/>
          <w:color w:val="000000" w:themeColor="text1"/>
        </w:rPr>
        <w:lastRenderedPageBreak/>
        <w:t xml:space="preserve">literature states that most school children aged 6-14 years with ADHD show persistent hyperactivity, poor school achievement and disruptive behaviour in comparison to their peers, which has a negative impact on academic achievement (Dalsgaard </w:t>
      </w:r>
      <w:r w:rsidR="0019493D" w:rsidRPr="00451B5C">
        <w:rPr>
          <w:rFonts w:ascii="Arial" w:hAnsi="Arial" w:cs="Arial"/>
          <w:i/>
          <w:iCs/>
          <w:color w:val="000000" w:themeColor="text1"/>
        </w:rPr>
        <w:t xml:space="preserve">et al., </w:t>
      </w:r>
      <w:r w:rsidR="0019493D" w:rsidRPr="00451B5C">
        <w:rPr>
          <w:rFonts w:ascii="Arial" w:hAnsi="Arial" w:cs="Arial"/>
          <w:color w:val="000000" w:themeColor="text1"/>
        </w:rPr>
        <w:t xml:space="preserve">2015; Erskine </w:t>
      </w:r>
      <w:r w:rsidR="0019493D" w:rsidRPr="00451B5C">
        <w:rPr>
          <w:rFonts w:ascii="Arial" w:hAnsi="Arial" w:cs="Arial"/>
          <w:i/>
          <w:iCs/>
          <w:color w:val="000000" w:themeColor="text1"/>
        </w:rPr>
        <w:t xml:space="preserve">et al., </w:t>
      </w:r>
      <w:r w:rsidR="0019493D" w:rsidRPr="00451B5C">
        <w:rPr>
          <w:rFonts w:ascii="Arial" w:hAnsi="Arial" w:cs="Arial"/>
          <w:color w:val="000000" w:themeColor="text1"/>
        </w:rPr>
        <w:t xml:space="preserve">2016). </w:t>
      </w:r>
      <w:r w:rsidR="0019493D" w:rsidRPr="000E7AFC">
        <w:rPr>
          <w:rFonts w:ascii="Arial" w:hAnsi="Arial" w:cs="Arial"/>
          <w:color w:val="000000" w:themeColor="text1"/>
        </w:rPr>
        <w:t xml:space="preserve">This is supported by a study taken place in mainstream schools in England </w:t>
      </w:r>
      <w:r w:rsidR="001B2167" w:rsidRPr="000E7AFC">
        <w:rPr>
          <w:rFonts w:ascii="Arial" w:hAnsi="Arial" w:cs="Arial"/>
          <w:color w:val="000000" w:themeColor="text1"/>
        </w:rPr>
        <w:t>which</w:t>
      </w:r>
      <w:r w:rsidR="0019493D" w:rsidRPr="000E7AFC">
        <w:rPr>
          <w:rFonts w:ascii="Arial" w:hAnsi="Arial" w:cs="Arial"/>
          <w:color w:val="000000" w:themeColor="text1"/>
        </w:rPr>
        <w:t xml:space="preserve"> found </w:t>
      </w:r>
      <w:r w:rsidR="001B2167" w:rsidRPr="000E7AFC">
        <w:rPr>
          <w:rFonts w:ascii="Arial" w:hAnsi="Arial" w:cs="Arial"/>
          <w:color w:val="000000" w:themeColor="text1"/>
        </w:rPr>
        <w:t xml:space="preserve">that </w:t>
      </w:r>
      <w:r w:rsidR="0019493D" w:rsidRPr="000E7AFC">
        <w:rPr>
          <w:rFonts w:ascii="Arial" w:hAnsi="Arial" w:cs="Arial"/>
          <w:color w:val="000000" w:themeColor="text1"/>
        </w:rPr>
        <w:t xml:space="preserve">children with ADHD were more likely to have low attainment in literacy and numeracy, more behavioural problems and less positive attitudes towards school (May </w:t>
      </w:r>
      <w:r w:rsidR="0019493D" w:rsidRPr="000E7AFC">
        <w:rPr>
          <w:rFonts w:ascii="Arial" w:hAnsi="Arial" w:cs="Arial"/>
          <w:i/>
          <w:iCs/>
          <w:color w:val="000000" w:themeColor="text1"/>
        </w:rPr>
        <w:t>et al.</w:t>
      </w:r>
      <w:r w:rsidR="0019493D" w:rsidRPr="000E7AFC">
        <w:rPr>
          <w:rFonts w:ascii="Arial" w:hAnsi="Arial" w:cs="Arial"/>
          <w:color w:val="000000" w:themeColor="text1"/>
        </w:rPr>
        <w:t xml:space="preserve">, 2020). </w:t>
      </w:r>
      <w:r w:rsidR="00B94A11" w:rsidRPr="000E7AFC">
        <w:rPr>
          <w:rFonts w:ascii="Arial" w:hAnsi="Arial" w:cs="Arial"/>
          <w:color w:val="000000" w:themeColor="text1"/>
        </w:rPr>
        <w:t>Although</w:t>
      </w:r>
      <w:r w:rsidR="0019493D" w:rsidRPr="000E7AFC">
        <w:rPr>
          <w:rFonts w:ascii="Arial" w:hAnsi="Arial" w:cs="Arial"/>
          <w:color w:val="000000" w:themeColor="text1"/>
        </w:rPr>
        <w:t xml:space="preserve"> </w:t>
      </w:r>
      <w:r w:rsidR="001E6F5C">
        <w:rPr>
          <w:rFonts w:ascii="Arial" w:hAnsi="Arial" w:cs="Arial"/>
          <w:color w:val="000000" w:themeColor="text1"/>
        </w:rPr>
        <w:t xml:space="preserve">current, </w:t>
      </w:r>
      <w:r w:rsidR="0019493D" w:rsidRPr="000E7AFC">
        <w:rPr>
          <w:rFonts w:ascii="Arial" w:hAnsi="Arial" w:cs="Arial"/>
          <w:color w:val="000000" w:themeColor="text1"/>
        </w:rPr>
        <w:t>a limitation to this study</w:t>
      </w:r>
      <w:r w:rsidR="001B2167" w:rsidRPr="000E7AFC">
        <w:rPr>
          <w:rFonts w:ascii="Arial" w:hAnsi="Arial" w:cs="Arial"/>
          <w:color w:val="000000" w:themeColor="text1"/>
        </w:rPr>
        <w:t xml:space="preserve"> was that its sample was in </w:t>
      </w:r>
      <w:r w:rsidR="0019493D" w:rsidRPr="000E7AFC">
        <w:rPr>
          <w:rFonts w:ascii="Arial" w:hAnsi="Arial" w:cs="Arial"/>
          <w:color w:val="000000" w:themeColor="text1"/>
        </w:rPr>
        <w:t xml:space="preserve">West country schools, </w:t>
      </w:r>
      <w:r w:rsidR="001B2167" w:rsidRPr="000E7AFC">
        <w:rPr>
          <w:rFonts w:ascii="Arial" w:hAnsi="Arial" w:cs="Arial"/>
          <w:color w:val="000000" w:themeColor="text1"/>
        </w:rPr>
        <w:t xml:space="preserve">therefore not </w:t>
      </w:r>
      <w:r w:rsidR="0019493D" w:rsidRPr="000E7AFC">
        <w:rPr>
          <w:rFonts w:ascii="Arial" w:hAnsi="Arial" w:cs="Arial"/>
          <w:color w:val="000000" w:themeColor="text1"/>
        </w:rPr>
        <w:t xml:space="preserve">representative to the wider UK population (May </w:t>
      </w:r>
      <w:r w:rsidR="0019493D" w:rsidRPr="000E7AFC">
        <w:rPr>
          <w:rFonts w:ascii="Arial" w:hAnsi="Arial" w:cs="Arial"/>
          <w:i/>
          <w:iCs/>
          <w:color w:val="000000" w:themeColor="text1"/>
        </w:rPr>
        <w:t xml:space="preserve">et al. </w:t>
      </w:r>
      <w:r w:rsidR="0019493D" w:rsidRPr="000E7AFC">
        <w:rPr>
          <w:rFonts w:ascii="Arial" w:hAnsi="Arial" w:cs="Arial"/>
          <w:color w:val="000000" w:themeColor="text1"/>
        </w:rPr>
        <w:t xml:space="preserve">2020). </w:t>
      </w:r>
      <w:r w:rsidR="00CA14C5" w:rsidRPr="000E7AFC">
        <w:rPr>
          <w:rFonts w:ascii="Arial" w:hAnsi="Arial" w:cs="Arial"/>
          <w:color w:val="000000" w:themeColor="text1"/>
        </w:rPr>
        <w:t xml:space="preserve">It is clear there are a number of </w:t>
      </w:r>
      <w:r w:rsidR="001B2167" w:rsidRPr="000E7AFC">
        <w:rPr>
          <w:rFonts w:ascii="Arial" w:hAnsi="Arial" w:cs="Arial"/>
          <w:color w:val="000000" w:themeColor="text1"/>
        </w:rPr>
        <w:t>issues</w:t>
      </w:r>
      <w:r w:rsidR="00CA14C5" w:rsidRPr="000E7AFC">
        <w:rPr>
          <w:rFonts w:ascii="Arial" w:hAnsi="Arial" w:cs="Arial"/>
          <w:color w:val="000000" w:themeColor="text1"/>
        </w:rPr>
        <w:t xml:space="preserve"> that have an impact on the learning of a child with ADHD. </w:t>
      </w:r>
      <w:r w:rsidR="002026B3">
        <w:rPr>
          <w:rFonts w:ascii="Arial" w:hAnsi="Arial" w:cs="Arial"/>
          <w:color w:val="000000" w:themeColor="text1"/>
        </w:rPr>
        <w:br/>
      </w:r>
    </w:p>
    <w:p w14:paraId="3FB1298F" w14:textId="77777777" w:rsidR="001D7F12" w:rsidRDefault="0019493D" w:rsidP="008B493F">
      <w:pPr>
        <w:pStyle w:val="Heading2"/>
        <w:rPr>
          <w:rFonts w:ascii="Arial" w:hAnsi="Arial" w:cs="Arial"/>
          <w:b/>
          <w:bCs/>
          <w:color w:val="000000" w:themeColor="text1"/>
          <w:sz w:val="24"/>
          <w:szCs w:val="24"/>
          <w:u w:val="single"/>
        </w:rPr>
      </w:pPr>
      <w:bookmarkStart w:id="13" w:name="_Toc54697398"/>
      <w:r w:rsidRPr="003976C7">
        <w:rPr>
          <w:rFonts w:ascii="Arial" w:hAnsi="Arial" w:cs="Arial"/>
          <w:b/>
          <w:bCs/>
          <w:color w:val="000000" w:themeColor="text1"/>
          <w:sz w:val="24"/>
          <w:szCs w:val="24"/>
          <w:u w:val="single"/>
        </w:rPr>
        <w:t>Classroom Management and Behaviour management</w:t>
      </w:r>
      <w:bookmarkEnd w:id="13"/>
      <w:r w:rsidRPr="003976C7">
        <w:rPr>
          <w:rFonts w:ascii="Arial" w:hAnsi="Arial" w:cs="Arial"/>
          <w:b/>
          <w:bCs/>
          <w:color w:val="000000" w:themeColor="text1"/>
          <w:sz w:val="24"/>
          <w:szCs w:val="24"/>
          <w:u w:val="single"/>
        </w:rPr>
        <w:t xml:space="preserve"> </w:t>
      </w:r>
    </w:p>
    <w:p w14:paraId="65255194" w14:textId="3C4860AA" w:rsidR="0019493D" w:rsidRPr="003976C7" w:rsidRDefault="008B493F" w:rsidP="008B493F">
      <w:pPr>
        <w:pStyle w:val="Heading2"/>
        <w:rPr>
          <w:rFonts w:ascii="Arial" w:hAnsi="Arial" w:cs="Arial"/>
          <w:b/>
          <w:bCs/>
          <w:color w:val="auto"/>
          <w:sz w:val="24"/>
          <w:szCs w:val="24"/>
          <w:u w:val="single"/>
        </w:rPr>
      </w:pPr>
      <w:r w:rsidRPr="003976C7">
        <w:rPr>
          <w:rFonts w:ascii="Arial" w:hAnsi="Arial" w:cs="Arial"/>
          <w:b/>
          <w:bCs/>
          <w:sz w:val="24"/>
          <w:szCs w:val="24"/>
          <w:u w:val="single"/>
        </w:rPr>
        <w:br/>
      </w:r>
    </w:p>
    <w:p w14:paraId="66082F49" w14:textId="77777777" w:rsidR="002026B3" w:rsidRDefault="0019493D" w:rsidP="00745768">
      <w:pPr>
        <w:spacing w:line="480" w:lineRule="auto"/>
        <w:rPr>
          <w:rFonts w:ascii="Arial" w:hAnsi="Arial" w:cs="Arial"/>
          <w:color w:val="000000" w:themeColor="text1"/>
        </w:rPr>
      </w:pPr>
      <w:r w:rsidRPr="00451B5C">
        <w:rPr>
          <w:rFonts w:ascii="Arial" w:hAnsi="Arial" w:cs="Arial"/>
          <w:color w:val="000000" w:themeColor="text1"/>
        </w:rPr>
        <w:t xml:space="preserve">Classroom management refers to the teacher creating a structured learning environment through supportive relationships with students (Bear, 2015; Brophy, 2006). </w:t>
      </w:r>
      <w:r w:rsidR="00745768">
        <w:rPr>
          <w:rFonts w:ascii="Arial" w:hAnsi="Arial" w:cs="Arial"/>
          <w:color w:val="000000" w:themeColor="text1"/>
          <w:lang w:val="en-US"/>
        </w:rPr>
        <w:t xml:space="preserve">When teachers promote a friendly, calm atmosphere, pupils thrive at school (Krane </w:t>
      </w:r>
      <w:r w:rsidR="00745768">
        <w:rPr>
          <w:rFonts w:ascii="Arial" w:hAnsi="Arial" w:cs="Arial"/>
          <w:i/>
          <w:iCs/>
          <w:color w:val="000000" w:themeColor="text1"/>
          <w:lang w:val="en-US"/>
        </w:rPr>
        <w:t xml:space="preserve">et al., </w:t>
      </w:r>
      <w:r w:rsidR="00745768">
        <w:rPr>
          <w:rFonts w:ascii="Arial" w:hAnsi="Arial" w:cs="Arial"/>
          <w:color w:val="000000" w:themeColor="text1"/>
          <w:lang w:val="en-US"/>
        </w:rPr>
        <w:t>2017)</w:t>
      </w:r>
      <w:r w:rsidR="00745768">
        <w:t xml:space="preserve">. </w:t>
      </w:r>
      <w:r w:rsidR="00745768" w:rsidRPr="0031227F">
        <w:rPr>
          <w:rFonts w:ascii="Arial" w:hAnsi="Arial" w:cs="Arial"/>
          <w:color w:val="000000" w:themeColor="text1"/>
          <w:lang w:val="en-US"/>
        </w:rPr>
        <w:t xml:space="preserve">However, these opinions were taken from a secondary school perspective. </w:t>
      </w:r>
      <w:r w:rsidR="00745768">
        <w:rPr>
          <w:rFonts w:ascii="Arial" w:hAnsi="Arial" w:cs="Arial"/>
          <w:color w:val="000000" w:themeColor="text1"/>
          <w:lang w:val="en-US"/>
        </w:rPr>
        <w:t xml:space="preserve">Nevertheless, </w:t>
      </w:r>
      <w:r w:rsidR="00745768">
        <w:rPr>
          <w:rFonts w:ascii="Arial" w:hAnsi="Arial" w:cs="Arial"/>
          <w:color w:val="000000" w:themeColor="text1"/>
        </w:rPr>
        <w:t>t</w:t>
      </w:r>
      <w:r w:rsidRPr="00451B5C">
        <w:rPr>
          <w:rFonts w:ascii="Arial" w:hAnsi="Arial" w:cs="Arial"/>
          <w:color w:val="000000" w:themeColor="text1"/>
        </w:rPr>
        <w:t>eachers use classroom management strategies to improve the educational outcomes of students with ADHD (</w:t>
      </w:r>
      <w:proofErr w:type="spellStart"/>
      <w:r w:rsidRPr="00451B5C">
        <w:rPr>
          <w:rFonts w:ascii="Arial" w:hAnsi="Arial" w:cs="Arial"/>
          <w:color w:val="000000" w:themeColor="text1"/>
        </w:rPr>
        <w:t>DuPaul</w:t>
      </w:r>
      <w:proofErr w:type="spellEnd"/>
      <w:r w:rsidRPr="00451B5C">
        <w:rPr>
          <w:rFonts w:ascii="Arial" w:hAnsi="Arial" w:cs="Arial"/>
          <w:color w:val="000000" w:themeColor="text1"/>
        </w:rPr>
        <w:t>, Ecker</w:t>
      </w:r>
      <w:r w:rsidRPr="000E7AFC">
        <w:rPr>
          <w:rFonts w:ascii="Arial" w:hAnsi="Arial" w:cs="Arial"/>
          <w:color w:val="000000" w:themeColor="text1"/>
        </w:rPr>
        <w:t xml:space="preserve">t, </w:t>
      </w:r>
      <w:proofErr w:type="spellStart"/>
      <w:r w:rsidRPr="000E7AFC">
        <w:rPr>
          <w:rFonts w:ascii="Arial" w:hAnsi="Arial" w:cs="Arial"/>
          <w:color w:val="000000" w:themeColor="text1"/>
        </w:rPr>
        <w:t>Vilardo</w:t>
      </w:r>
      <w:proofErr w:type="spellEnd"/>
      <w:r w:rsidRPr="000E7AFC">
        <w:rPr>
          <w:rFonts w:ascii="Arial" w:hAnsi="Arial" w:cs="Arial"/>
          <w:color w:val="000000" w:themeColor="text1"/>
        </w:rPr>
        <w:t>, 2012). Conversely, due to large class sizes and a lack of time, teachers find it difficult to use classroom management strategies within the classroom (</w:t>
      </w:r>
      <w:proofErr w:type="spellStart"/>
      <w:r w:rsidRPr="000E7AFC">
        <w:rPr>
          <w:rFonts w:ascii="Arial" w:hAnsi="Arial" w:cs="Arial"/>
          <w:color w:val="000000" w:themeColor="text1"/>
        </w:rPr>
        <w:t>Gasstra</w:t>
      </w:r>
      <w:proofErr w:type="spellEnd"/>
      <w:r w:rsidRPr="000E7AFC">
        <w:rPr>
          <w:rFonts w:ascii="Arial" w:hAnsi="Arial" w:cs="Arial"/>
          <w:color w:val="000000" w:themeColor="text1"/>
        </w:rPr>
        <w:t xml:space="preserve"> Groen and </w:t>
      </w:r>
      <w:proofErr w:type="spellStart"/>
      <w:r w:rsidRPr="000E7AFC">
        <w:rPr>
          <w:rFonts w:ascii="Arial" w:hAnsi="Arial" w:cs="Arial"/>
          <w:color w:val="000000" w:themeColor="text1"/>
        </w:rPr>
        <w:t>Tucha</w:t>
      </w:r>
      <w:proofErr w:type="spellEnd"/>
      <w:r w:rsidR="001B2167" w:rsidRPr="000E7AFC">
        <w:rPr>
          <w:rFonts w:ascii="Arial" w:hAnsi="Arial" w:cs="Arial"/>
          <w:color w:val="000000" w:themeColor="text1"/>
        </w:rPr>
        <w:t xml:space="preserve">, </w:t>
      </w:r>
      <w:r w:rsidRPr="000E7AFC">
        <w:rPr>
          <w:rFonts w:ascii="Arial" w:hAnsi="Arial" w:cs="Arial"/>
          <w:color w:val="000000" w:themeColor="text1"/>
        </w:rPr>
        <w:t>2020). Furthermore, many teachers report having limited training in classroom management (</w:t>
      </w:r>
      <w:proofErr w:type="spellStart"/>
      <w:r w:rsidRPr="000E7AFC">
        <w:rPr>
          <w:rFonts w:ascii="Arial" w:hAnsi="Arial" w:cs="Arial"/>
          <w:color w:val="000000" w:themeColor="text1"/>
        </w:rPr>
        <w:t>Westling</w:t>
      </w:r>
      <w:proofErr w:type="spellEnd"/>
      <w:r w:rsidRPr="000E7AFC">
        <w:rPr>
          <w:rFonts w:ascii="Arial" w:hAnsi="Arial" w:cs="Arial"/>
          <w:color w:val="000000" w:themeColor="text1"/>
        </w:rPr>
        <w:t>, 2010).</w:t>
      </w:r>
      <w:r w:rsidR="003C3290" w:rsidRPr="000E7AFC">
        <w:rPr>
          <w:rFonts w:ascii="Arial" w:hAnsi="Arial" w:cs="Arial"/>
          <w:color w:val="000000" w:themeColor="text1"/>
        </w:rPr>
        <w:t xml:space="preserve"> </w:t>
      </w:r>
    </w:p>
    <w:p w14:paraId="363C1D2B" w14:textId="77777777" w:rsidR="002026B3" w:rsidRDefault="002026B3" w:rsidP="00745768">
      <w:pPr>
        <w:spacing w:line="480" w:lineRule="auto"/>
        <w:rPr>
          <w:rFonts w:ascii="Arial" w:hAnsi="Arial" w:cs="Arial"/>
          <w:color w:val="000000" w:themeColor="text1"/>
        </w:rPr>
      </w:pPr>
    </w:p>
    <w:p w14:paraId="65E1BB6D" w14:textId="77777777" w:rsidR="002026B3" w:rsidRDefault="0019493D" w:rsidP="00745768">
      <w:pPr>
        <w:spacing w:line="480" w:lineRule="auto"/>
        <w:rPr>
          <w:rFonts w:ascii="Arial" w:hAnsi="Arial" w:cs="Arial"/>
          <w:color w:val="000000" w:themeColor="text1"/>
        </w:rPr>
      </w:pPr>
      <w:r w:rsidRPr="000E7AFC">
        <w:rPr>
          <w:rFonts w:ascii="Arial" w:hAnsi="Arial" w:cs="Arial"/>
          <w:color w:val="000000" w:themeColor="text1"/>
        </w:rPr>
        <w:lastRenderedPageBreak/>
        <w:t xml:space="preserve">Behaviour management </w:t>
      </w:r>
      <w:r w:rsidRPr="00451B5C">
        <w:rPr>
          <w:rFonts w:ascii="Arial" w:hAnsi="Arial" w:cs="Arial"/>
          <w:color w:val="000000" w:themeColor="text1"/>
        </w:rPr>
        <w:t xml:space="preserve">focuses on the development of positive relationships through rights, responsibilities, preferred behaviour </w:t>
      </w:r>
      <w:r w:rsidRPr="000E7AFC">
        <w:rPr>
          <w:rFonts w:ascii="Arial" w:hAnsi="Arial" w:cs="Arial"/>
          <w:color w:val="000000" w:themeColor="text1"/>
        </w:rPr>
        <w:t xml:space="preserve">and consequences to certain behaviours (De Nobile, London and El Baba, 2015). </w:t>
      </w:r>
      <w:r w:rsidR="00CA14C5" w:rsidRPr="000E7AFC">
        <w:rPr>
          <w:rFonts w:ascii="Arial" w:hAnsi="Arial" w:cs="Arial"/>
          <w:color w:val="000000" w:themeColor="text1"/>
        </w:rPr>
        <w:t>The b</w:t>
      </w:r>
      <w:r w:rsidR="00617567" w:rsidRPr="000E7AFC">
        <w:rPr>
          <w:rFonts w:ascii="Arial" w:hAnsi="Arial" w:cs="Arial"/>
          <w:color w:val="000000" w:themeColor="text1"/>
        </w:rPr>
        <w:t xml:space="preserve">ehaviourist theory “view the environment as the major influence on learning and behaviour” (Mann, 2011, p.62). </w:t>
      </w:r>
      <w:r w:rsidR="00CA14C5" w:rsidRPr="000E7AFC">
        <w:rPr>
          <w:rFonts w:ascii="Arial" w:hAnsi="Arial" w:cs="Arial"/>
          <w:color w:val="000000" w:themeColor="text1"/>
        </w:rPr>
        <w:t>Furthermore, b</w:t>
      </w:r>
      <w:r w:rsidRPr="000E7AFC">
        <w:rPr>
          <w:rFonts w:ascii="Arial" w:hAnsi="Arial" w:cs="Arial"/>
          <w:color w:val="000000" w:themeColor="text1"/>
        </w:rPr>
        <w:t>ehavioural approaches change the behaviour by reinforcement and/or punishment (</w:t>
      </w:r>
      <w:r w:rsidRPr="002F0D5D">
        <w:rPr>
          <w:rFonts w:ascii="Arial" w:hAnsi="Arial" w:cs="Arial"/>
          <w:color w:val="000000" w:themeColor="text1"/>
        </w:rPr>
        <w:t>Chaplain, 2016</w:t>
      </w:r>
      <w:r w:rsidRPr="000E7AFC">
        <w:rPr>
          <w:rFonts w:ascii="Arial" w:hAnsi="Arial" w:cs="Arial"/>
          <w:color w:val="000000" w:themeColor="text1"/>
        </w:rPr>
        <w:t xml:space="preserve">), this was demonstrated during the critical incident </w:t>
      </w:r>
      <w:r w:rsidR="002F0D5D">
        <w:rPr>
          <w:rFonts w:ascii="Arial" w:hAnsi="Arial" w:cs="Arial"/>
          <w:color w:val="000000" w:themeColor="text1"/>
        </w:rPr>
        <w:t>when the teacher told</w:t>
      </w:r>
      <w:r w:rsidR="003C3290" w:rsidRPr="000E7AFC">
        <w:rPr>
          <w:rFonts w:ascii="Arial" w:hAnsi="Arial" w:cs="Arial"/>
          <w:color w:val="000000" w:themeColor="text1"/>
        </w:rPr>
        <w:t xml:space="preserve"> the child</w:t>
      </w:r>
      <w:r w:rsidRPr="000E7AFC">
        <w:rPr>
          <w:rFonts w:ascii="Arial" w:hAnsi="Arial" w:cs="Arial"/>
          <w:color w:val="000000" w:themeColor="text1"/>
        </w:rPr>
        <w:t xml:space="preserve"> their action was unacceptable behaviour. On </w:t>
      </w:r>
      <w:r w:rsidRPr="00451B5C">
        <w:rPr>
          <w:rFonts w:ascii="Arial" w:hAnsi="Arial" w:cs="Arial"/>
          <w:color w:val="000000" w:themeColor="text1"/>
        </w:rPr>
        <w:t xml:space="preserve">the other hand, Skinner (1961) referred to ‘operant conditioning’ which explains learning as the relationship between stimulus, response and reinforcement. Furthermore, Skinner (1961) argued that the emphasis should always be on the positive reinforcement, rather than the punishment </w:t>
      </w:r>
      <w:r w:rsidR="00AF79A8">
        <w:rPr>
          <w:rFonts w:ascii="Arial" w:hAnsi="Arial" w:cs="Arial"/>
          <w:color w:val="000000" w:themeColor="text1"/>
        </w:rPr>
        <w:t xml:space="preserve">of </w:t>
      </w:r>
      <w:r w:rsidRPr="00451B5C">
        <w:rPr>
          <w:rFonts w:ascii="Arial" w:hAnsi="Arial" w:cs="Arial"/>
          <w:color w:val="000000" w:themeColor="text1"/>
        </w:rPr>
        <w:t>unwanted behaviour.</w:t>
      </w:r>
      <w:r w:rsidR="001B2167">
        <w:rPr>
          <w:rFonts w:ascii="Arial" w:hAnsi="Arial" w:cs="Arial"/>
          <w:color w:val="000000" w:themeColor="text1"/>
        </w:rPr>
        <w:t xml:space="preserve"> A</w:t>
      </w:r>
      <w:r w:rsidRPr="00451B5C">
        <w:rPr>
          <w:rFonts w:ascii="Arial" w:hAnsi="Arial" w:cs="Arial"/>
          <w:color w:val="000000" w:themeColor="text1"/>
        </w:rPr>
        <w:t xml:space="preserve"> cognitive approach tries to change the thinking behind the behaviour to reinforce a different outcome (</w:t>
      </w:r>
      <w:r w:rsidRPr="00451B5C">
        <w:rPr>
          <w:rFonts w:ascii="Arial" w:hAnsi="Arial" w:cs="Arial"/>
          <w:color w:val="000000" w:themeColor="text1"/>
          <w:u w:val="single"/>
        </w:rPr>
        <w:t>Chaplain, 2016</w:t>
      </w:r>
      <w:r w:rsidRPr="00451B5C">
        <w:rPr>
          <w:rFonts w:ascii="Arial" w:hAnsi="Arial" w:cs="Arial"/>
          <w:color w:val="000000" w:themeColor="text1"/>
        </w:rPr>
        <w:t xml:space="preserve">). </w:t>
      </w:r>
      <w:r w:rsidR="003C3290" w:rsidRPr="00451B5C">
        <w:rPr>
          <w:rFonts w:ascii="Arial" w:hAnsi="Arial" w:cs="Arial"/>
          <w:color w:val="000000" w:themeColor="text1"/>
        </w:rPr>
        <w:t>Using</w:t>
      </w:r>
      <w:r w:rsidR="00CA14C5" w:rsidRPr="00451B5C">
        <w:rPr>
          <w:rFonts w:ascii="Arial" w:hAnsi="Arial" w:cs="Arial"/>
          <w:color w:val="000000" w:themeColor="text1"/>
        </w:rPr>
        <w:t xml:space="preserve"> a</w:t>
      </w:r>
      <w:r w:rsidR="003C3290" w:rsidRPr="00451B5C">
        <w:rPr>
          <w:rFonts w:ascii="Arial" w:hAnsi="Arial" w:cs="Arial"/>
          <w:color w:val="000000" w:themeColor="text1"/>
        </w:rPr>
        <w:t xml:space="preserve"> </w:t>
      </w:r>
      <w:r w:rsidRPr="00451B5C">
        <w:rPr>
          <w:rFonts w:ascii="Arial" w:hAnsi="Arial" w:cs="Arial"/>
          <w:color w:val="000000" w:themeColor="text1"/>
        </w:rPr>
        <w:t xml:space="preserve">cognitive-behavioural approach can help to reduce disruptive behaviour in the classroom (Chaplain, 2016). </w:t>
      </w:r>
      <w:r w:rsidR="00745768">
        <w:rPr>
          <w:rFonts w:ascii="Arial" w:hAnsi="Arial" w:cs="Arial"/>
          <w:color w:val="000000" w:themeColor="text1"/>
        </w:rPr>
        <w:t xml:space="preserve"> </w:t>
      </w:r>
    </w:p>
    <w:p w14:paraId="79BF1E03" w14:textId="77777777" w:rsidR="002026B3" w:rsidRDefault="002026B3" w:rsidP="00745768">
      <w:pPr>
        <w:spacing w:line="480" w:lineRule="auto"/>
        <w:rPr>
          <w:rFonts w:ascii="Arial" w:hAnsi="Arial" w:cs="Arial"/>
          <w:color w:val="000000" w:themeColor="text1"/>
        </w:rPr>
      </w:pPr>
    </w:p>
    <w:p w14:paraId="3497EC91" w14:textId="1CD47092" w:rsidR="0019493D" w:rsidRPr="00745768" w:rsidRDefault="002026B3" w:rsidP="00745768">
      <w:pPr>
        <w:spacing w:line="480" w:lineRule="auto"/>
      </w:pPr>
      <w:r>
        <w:rPr>
          <w:rFonts w:ascii="Arial" w:hAnsi="Arial" w:cs="Arial"/>
          <w:color w:val="000000" w:themeColor="text1"/>
        </w:rPr>
        <w:t>E</w:t>
      </w:r>
      <w:r w:rsidR="00745768">
        <w:rPr>
          <w:rFonts w:ascii="Arial" w:hAnsi="Arial" w:cs="Arial"/>
          <w:color w:val="000000" w:themeColor="text1"/>
        </w:rPr>
        <w:t>stablishing clear rules and having expectations of children within the classroom will help to create a positive learning environment</w:t>
      </w:r>
      <w:r w:rsidR="00B756B8">
        <w:rPr>
          <w:rFonts w:ascii="Arial" w:hAnsi="Arial" w:cs="Arial"/>
          <w:color w:val="000000" w:themeColor="text1"/>
        </w:rPr>
        <w:t xml:space="preserve"> and </w:t>
      </w:r>
      <w:r w:rsidR="008F2038">
        <w:rPr>
          <w:rFonts w:ascii="Arial" w:hAnsi="Arial" w:cs="Arial"/>
          <w:color w:val="000000" w:themeColor="text1"/>
        </w:rPr>
        <w:t xml:space="preserve">enable </w:t>
      </w:r>
      <w:r w:rsidR="00B756B8">
        <w:rPr>
          <w:rFonts w:ascii="Arial" w:hAnsi="Arial" w:cs="Arial"/>
          <w:color w:val="000000" w:themeColor="text1"/>
        </w:rPr>
        <w:t xml:space="preserve">children </w:t>
      </w:r>
      <w:r w:rsidR="008F2038">
        <w:rPr>
          <w:rFonts w:ascii="Arial" w:hAnsi="Arial" w:cs="Arial"/>
          <w:color w:val="000000" w:themeColor="text1"/>
        </w:rPr>
        <w:t xml:space="preserve">to </w:t>
      </w:r>
      <w:r w:rsidR="00B756B8">
        <w:rPr>
          <w:rFonts w:ascii="Arial" w:hAnsi="Arial" w:cs="Arial"/>
          <w:color w:val="000000" w:themeColor="text1"/>
        </w:rPr>
        <w:t xml:space="preserve">reach their full potential. </w:t>
      </w:r>
      <w:r w:rsidR="00745768">
        <w:rPr>
          <w:rFonts w:ascii="Arial" w:hAnsi="Arial" w:cs="Arial"/>
          <w:color w:val="000000" w:themeColor="text1"/>
        </w:rPr>
        <w:t>This is supported</w:t>
      </w:r>
      <w:r w:rsidR="00745768" w:rsidRPr="00745768">
        <w:rPr>
          <w:rFonts w:ascii="Arial" w:hAnsi="Arial" w:cs="Arial"/>
          <w:color w:val="000000" w:themeColor="text1"/>
        </w:rPr>
        <w:t xml:space="preserve"> by </w:t>
      </w:r>
      <w:r w:rsidR="00745768" w:rsidRPr="00745768">
        <w:rPr>
          <w:rFonts w:ascii="Arial" w:hAnsi="Arial" w:cs="Arial"/>
          <w:color w:val="000000" w:themeColor="text1"/>
          <w:lang w:val="en-US"/>
        </w:rPr>
        <w:t xml:space="preserve">Vijayan, </w:t>
      </w:r>
      <w:proofErr w:type="spellStart"/>
      <w:r w:rsidR="00745768" w:rsidRPr="00745768">
        <w:rPr>
          <w:rFonts w:ascii="Arial" w:hAnsi="Arial" w:cs="Arial"/>
          <w:color w:val="000000" w:themeColor="text1"/>
          <w:lang w:val="en-US"/>
        </w:rPr>
        <w:t>Chakravarthi</w:t>
      </w:r>
      <w:proofErr w:type="spellEnd"/>
      <w:r w:rsidR="00745768" w:rsidRPr="00745768">
        <w:rPr>
          <w:rFonts w:ascii="Arial" w:hAnsi="Arial" w:cs="Arial"/>
          <w:color w:val="000000" w:themeColor="text1"/>
          <w:lang w:val="en-US"/>
        </w:rPr>
        <w:t xml:space="preserve"> and Phillips (2016) who argue that not following classroom rules leads to the disruption of teaching and learning.</w:t>
      </w:r>
      <w:r w:rsidR="00745768">
        <w:rPr>
          <w:rFonts w:ascii="Arial" w:hAnsi="Arial" w:cs="Arial"/>
          <w:color w:val="000000" w:themeColor="text1"/>
          <w:lang w:val="en-US"/>
        </w:rPr>
        <w:t xml:space="preserve"> Although, this study was conducted in Malaysia, therefore may not be </w:t>
      </w:r>
      <w:proofErr w:type="spellStart"/>
      <w:r w:rsidR="00745768">
        <w:rPr>
          <w:rFonts w:ascii="Arial" w:hAnsi="Arial" w:cs="Arial"/>
          <w:color w:val="000000" w:themeColor="text1"/>
          <w:lang w:val="en-US"/>
        </w:rPr>
        <w:t>generalisable</w:t>
      </w:r>
      <w:proofErr w:type="spellEnd"/>
      <w:r w:rsidR="00745768">
        <w:rPr>
          <w:rFonts w:ascii="Arial" w:hAnsi="Arial" w:cs="Arial"/>
          <w:color w:val="000000" w:themeColor="text1"/>
          <w:lang w:val="en-US"/>
        </w:rPr>
        <w:t xml:space="preserve"> to the wider population.</w:t>
      </w:r>
      <w:r w:rsidR="00745768" w:rsidRPr="00745768">
        <w:rPr>
          <w:rFonts w:ascii="Arial" w:hAnsi="Arial" w:cs="Arial"/>
          <w:color w:val="000000" w:themeColor="text1"/>
          <w:lang w:val="en-US"/>
        </w:rPr>
        <w:t xml:space="preserve"> </w:t>
      </w:r>
      <w:r w:rsidR="0019493D" w:rsidRPr="00745768">
        <w:rPr>
          <w:rFonts w:ascii="Arial" w:hAnsi="Arial" w:cs="Arial"/>
          <w:color w:val="000000" w:themeColor="text1"/>
        </w:rPr>
        <w:t>Furthermore</w:t>
      </w:r>
      <w:r w:rsidR="0019493D" w:rsidRPr="00451B5C">
        <w:rPr>
          <w:rFonts w:ascii="Arial" w:hAnsi="Arial" w:cs="Arial"/>
          <w:color w:val="000000" w:themeColor="text1"/>
        </w:rPr>
        <w:t xml:space="preserve">, a positive teacher-student relationship and effective classroom management can prevent </w:t>
      </w:r>
      <w:r w:rsidR="0019493D" w:rsidRPr="000E7AFC">
        <w:rPr>
          <w:rFonts w:ascii="Arial" w:hAnsi="Arial" w:cs="Arial"/>
          <w:color w:val="000000" w:themeColor="text1"/>
        </w:rPr>
        <w:t xml:space="preserve">disruptions (Bear, 2015; </w:t>
      </w:r>
      <w:proofErr w:type="spellStart"/>
      <w:r w:rsidR="0019493D" w:rsidRPr="000E7AFC">
        <w:rPr>
          <w:rFonts w:ascii="Arial" w:hAnsi="Arial" w:cs="Arial"/>
          <w:color w:val="000000" w:themeColor="text1"/>
        </w:rPr>
        <w:t>Obsuth</w:t>
      </w:r>
      <w:proofErr w:type="spellEnd"/>
      <w:r w:rsidR="0019493D" w:rsidRPr="000E7AFC">
        <w:rPr>
          <w:rFonts w:ascii="Arial" w:hAnsi="Arial" w:cs="Arial"/>
          <w:color w:val="000000" w:themeColor="text1"/>
        </w:rPr>
        <w:t xml:space="preserve"> </w:t>
      </w:r>
      <w:r w:rsidR="0019493D" w:rsidRPr="000E7AFC">
        <w:rPr>
          <w:rFonts w:ascii="Arial" w:hAnsi="Arial" w:cs="Arial"/>
          <w:i/>
          <w:iCs/>
          <w:color w:val="000000" w:themeColor="text1"/>
        </w:rPr>
        <w:t xml:space="preserve">et al., </w:t>
      </w:r>
      <w:r w:rsidR="0019493D" w:rsidRPr="000E7AFC">
        <w:rPr>
          <w:rFonts w:ascii="Arial" w:hAnsi="Arial" w:cs="Arial"/>
          <w:color w:val="000000" w:themeColor="text1"/>
        </w:rPr>
        <w:t xml:space="preserve">2017). </w:t>
      </w:r>
      <w:r w:rsidR="00CD4502" w:rsidRPr="000E7AFC">
        <w:rPr>
          <w:rFonts w:ascii="Arial" w:hAnsi="Arial" w:cs="Arial"/>
          <w:color w:val="000000" w:themeColor="text1"/>
        </w:rPr>
        <w:t xml:space="preserve">It is clear that classroom management and behaviour management are crucial aspects to promote positive teaching and learning. </w:t>
      </w:r>
    </w:p>
    <w:p w14:paraId="177ED49D" w14:textId="77777777" w:rsidR="00AE7DD0" w:rsidRPr="00451B5C" w:rsidRDefault="00AE7DD0" w:rsidP="001A0B67">
      <w:pPr>
        <w:spacing w:line="480" w:lineRule="auto"/>
        <w:jc w:val="both"/>
        <w:rPr>
          <w:rFonts w:ascii="Arial" w:hAnsi="Arial" w:cs="Arial"/>
          <w:color w:val="00B0F0"/>
        </w:rPr>
      </w:pPr>
    </w:p>
    <w:p w14:paraId="30F38783" w14:textId="77777777" w:rsidR="007E7677" w:rsidRDefault="00295E9B" w:rsidP="001A0B67">
      <w:pPr>
        <w:spacing w:line="480" w:lineRule="auto"/>
        <w:jc w:val="both"/>
        <w:rPr>
          <w:rFonts w:ascii="Arial" w:hAnsi="Arial" w:cs="Arial"/>
          <w:color w:val="000000" w:themeColor="text1"/>
        </w:rPr>
      </w:pPr>
      <w:r>
        <w:rPr>
          <w:rFonts w:ascii="Arial" w:hAnsi="Arial" w:cs="Arial"/>
          <w:color w:val="000000" w:themeColor="text1"/>
        </w:rPr>
        <w:lastRenderedPageBreak/>
        <w:t xml:space="preserve">A </w:t>
      </w:r>
      <w:r w:rsidR="0019493D" w:rsidRPr="00451B5C">
        <w:rPr>
          <w:rFonts w:ascii="Arial" w:hAnsi="Arial" w:cs="Arial"/>
          <w:color w:val="000000" w:themeColor="text1"/>
        </w:rPr>
        <w:t xml:space="preserve">number of studies have argued that student behaviour is a major source of stress for teachers (De Nobile, McCormick and </w:t>
      </w:r>
      <w:proofErr w:type="spellStart"/>
      <w:r w:rsidR="0019493D" w:rsidRPr="00451B5C">
        <w:rPr>
          <w:rFonts w:ascii="Arial" w:hAnsi="Arial" w:cs="Arial"/>
          <w:color w:val="000000" w:themeColor="text1"/>
        </w:rPr>
        <w:t>Hoekman</w:t>
      </w:r>
      <w:proofErr w:type="spellEnd"/>
      <w:r w:rsidR="0019493D" w:rsidRPr="00451B5C">
        <w:rPr>
          <w:rFonts w:ascii="Arial" w:hAnsi="Arial" w:cs="Arial"/>
          <w:color w:val="000000" w:themeColor="text1"/>
        </w:rPr>
        <w:t>,</w:t>
      </w:r>
      <w:r w:rsidR="0019493D" w:rsidRPr="00451B5C">
        <w:rPr>
          <w:rFonts w:ascii="Arial" w:hAnsi="Arial" w:cs="Arial"/>
          <w:i/>
          <w:iCs/>
          <w:color w:val="000000" w:themeColor="text1"/>
        </w:rPr>
        <w:t xml:space="preserve"> </w:t>
      </w:r>
      <w:r w:rsidR="0019493D" w:rsidRPr="00451B5C">
        <w:rPr>
          <w:rFonts w:ascii="Arial" w:hAnsi="Arial" w:cs="Arial"/>
          <w:color w:val="000000" w:themeColor="text1"/>
        </w:rPr>
        <w:t>2013; Mulholland, Cumming &amp; Jung, 2015). More specifically, teachers find it difficult to manage behaviour</w:t>
      </w:r>
      <w:r w:rsidR="001B2167">
        <w:rPr>
          <w:rFonts w:ascii="Arial" w:hAnsi="Arial" w:cs="Arial"/>
          <w:color w:val="000000" w:themeColor="text1"/>
        </w:rPr>
        <w:t>s</w:t>
      </w:r>
      <w:r w:rsidR="0019493D" w:rsidRPr="00451B5C">
        <w:rPr>
          <w:rFonts w:ascii="Arial" w:hAnsi="Arial" w:cs="Arial"/>
          <w:color w:val="000000" w:themeColor="text1"/>
        </w:rPr>
        <w:t xml:space="preserve"> of students with ADHD (Kos, 2008; Ohan </w:t>
      </w:r>
      <w:r w:rsidR="0019493D" w:rsidRPr="00451B5C">
        <w:rPr>
          <w:rFonts w:ascii="Arial" w:hAnsi="Arial" w:cs="Arial"/>
          <w:i/>
          <w:iCs/>
          <w:color w:val="000000" w:themeColor="text1"/>
        </w:rPr>
        <w:t xml:space="preserve">et al., </w:t>
      </w:r>
      <w:r w:rsidR="0019493D" w:rsidRPr="00451B5C">
        <w:rPr>
          <w:rFonts w:ascii="Arial" w:hAnsi="Arial" w:cs="Arial"/>
          <w:color w:val="000000" w:themeColor="text1"/>
        </w:rPr>
        <w:t>2011) due to a lack of knowledge and confidence when dealing with their behaviour (</w:t>
      </w:r>
      <w:proofErr w:type="spellStart"/>
      <w:r w:rsidR="0019493D" w:rsidRPr="00451B5C">
        <w:rPr>
          <w:rFonts w:ascii="Arial" w:hAnsi="Arial" w:cs="Arial"/>
          <w:color w:val="000000" w:themeColor="text1"/>
        </w:rPr>
        <w:t>Honkasilta</w:t>
      </w:r>
      <w:proofErr w:type="spellEnd"/>
      <w:r w:rsidR="0019493D" w:rsidRPr="00451B5C">
        <w:rPr>
          <w:rFonts w:ascii="Arial" w:hAnsi="Arial" w:cs="Arial"/>
          <w:color w:val="000000" w:themeColor="text1"/>
        </w:rPr>
        <w:t xml:space="preserve"> </w:t>
      </w:r>
      <w:r w:rsidR="0019493D" w:rsidRPr="00451B5C">
        <w:rPr>
          <w:rFonts w:ascii="Arial" w:hAnsi="Arial" w:cs="Arial"/>
          <w:i/>
          <w:iCs/>
          <w:color w:val="000000" w:themeColor="text1"/>
        </w:rPr>
        <w:t xml:space="preserve">et al., </w:t>
      </w:r>
      <w:r w:rsidR="0019493D" w:rsidRPr="00451B5C">
        <w:rPr>
          <w:rFonts w:ascii="Arial" w:hAnsi="Arial" w:cs="Arial"/>
          <w:color w:val="000000" w:themeColor="text1"/>
        </w:rPr>
        <w:t xml:space="preserve">2016). </w:t>
      </w:r>
      <w:r w:rsidR="0019493D" w:rsidRPr="000E7AFC">
        <w:rPr>
          <w:rFonts w:ascii="Arial" w:hAnsi="Arial" w:cs="Arial"/>
          <w:color w:val="000000" w:themeColor="text1"/>
        </w:rPr>
        <w:t xml:space="preserve">On the other hand, </w:t>
      </w:r>
      <w:proofErr w:type="spellStart"/>
      <w:r w:rsidR="0019493D" w:rsidRPr="000E7AFC">
        <w:rPr>
          <w:rFonts w:ascii="Arial" w:hAnsi="Arial" w:cs="Arial"/>
          <w:color w:val="000000" w:themeColor="text1"/>
        </w:rPr>
        <w:t>Blotnicky</w:t>
      </w:r>
      <w:proofErr w:type="spellEnd"/>
      <w:r w:rsidR="0019493D" w:rsidRPr="00451B5C">
        <w:rPr>
          <w:rFonts w:ascii="Arial" w:hAnsi="Arial" w:cs="Arial"/>
          <w:color w:val="000000" w:themeColor="text1"/>
        </w:rPr>
        <w:t xml:space="preserve">-Gallant </w:t>
      </w:r>
      <w:r w:rsidR="0019493D" w:rsidRPr="00451B5C">
        <w:rPr>
          <w:rFonts w:ascii="Arial" w:hAnsi="Arial" w:cs="Arial"/>
          <w:i/>
          <w:iCs/>
          <w:color w:val="000000" w:themeColor="text1"/>
        </w:rPr>
        <w:t xml:space="preserve">et al. </w:t>
      </w:r>
      <w:r w:rsidR="0019493D" w:rsidRPr="00451B5C">
        <w:rPr>
          <w:rFonts w:ascii="Arial" w:hAnsi="Arial" w:cs="Arial"/>
          <w:color w:val="000000" w:themeColor="text1"/>
        </w:rPr>
        <w:t xml:space="preserve">(2015) found that teachers had more positive than negative </w:t>
      </w:r>
      <w:r w:rsidR="0009497C" w:rsidRPr="00451B5C">
        <w:rPr>
          <w:rFonts w:ascii="Arial" w:hAnsi="Arial" w:cs="Arial"/>
          <w:color w:val="000000" w:themeColor="text1"/>
        </w:rPr>
        <w:t>views</w:t>
      </w:r>
      <w:r w:rsidR="0019493D" w:rsidRPr="00451B5C">
        <w:rPr>
          <w:rFonts w:ascii="Arial" w:hAnsi="Arial" w:cs="Arial"/>
          <w:color w:val="000000" w:themeColor="text1"/>
        </w:rPr>
        <w:t xml:space="preserve"> </w:t>
      </w:r>
      <w:r w:rsidR="0009497C" w:rsidRPr="00451B5C">
        <w:rPr>
          <w:rFonts w:ascii="Arial" w:hAnsi="Arial" w:cs="Arial"/>
          <w:color w:val="000000" w:themeColor="text1"/>
        </w:rPr>
        <w:t>regarding</w:t>
      </w:r>
      <w:r w:rsidR="0019493D" w:rsidRPr="00451B5C">
        <w:rPr>
          <w:rFonts w:ascii="Arial" w:hAnsi="Arial" w:cs="Arial"/>
          <w:color w:val="000000" w:themeColor="text1"/>
        </w:rPr>
        <w:t xml:space="preserve"> ADHD</w:t>
      </w:r>
      <w:r w:rsidR="0009497C" w:rsidRPr="00451B5C">
        <w:rPr>
          <w:rFonts w:ascii="Arial" w:hAnsi="Arial" w:cs="Arial"/>
          <w:color w:val="000000" w:themeColor="text1"/>
        </w:rPr>
        <w:t xml:space="preserve">. </w:t>
      </w:r>
      <w:r>
        <w:rPr>
          <w:rFonts w:ascii="Arial" w:hAnsi="Arial" w:cs="Arial"/>
          <w:color w:val="000000" w:themeColor="text1"/>
        </w:rPr>
        <w:t>T</w:t>
      </w:r>
      <w:r w:rsidR="0019493D" w:rsidRPr="00451B5C">
        <w:rPr>
          <w:rFonts w:ascii="Arial" w:hAnsi="Arial" w:cs="Arial"/>
          <w:color w:val="000000" w:themeColor="text1"/>
        </w:rPr>
        <w:t xml:space="preserve">here </w:t>
      </w:r>
      <w:r>
        <w:rPr>
          <w:rFonts w:ascii="Arial" w:hAnsi="Arial" w:cs="Arial"/>
          <w:color w:val="000000" w:themeColor="text1"/>
        </w:rPr>
        <w:t>was</w:t>
      </w:r>
      <w:r w:rsidR="0019493D" w:rsidRPr="00451B5C">
        <w:rPr>
          <w:rFonts w:ascii="Arial" w:hAnsi="Arial" w:cs="Arial"/>
          <w:color w:val="000000" w:themeColor="text1"/>
        </w:rPr>
        <w:t xml:space="preserve"> a significant connection between teachers’ beliefs about ADHD and their use of behaviour management strategies (</w:t>
      </w:r>
      <w:proofErr w:type="spellStart"/>
      <w:r w:rsidR="0019493D" w:rsidRPr="00451B5C">
        <w:rPr>
          <w:rFonts w:ascii="Arial" w:hAnsi="Arial" w:cs="Arial"/>
          <w:color w:val="000000" w:themeColor="text1"/>
        </w:rPr>
        <w:t>Blotnicky</w:t>
      </w:r>
      <w:proofErr w:type="spellEnd"/>
      <w:r w:rsidR="0019493D" w:rsidRPr="00451B5C">
        <w:rPr>
          <w:rFonts w:ascii="Arial" w:hAnsi="Arial" w:cs="Arial"/>
          <w:color w:val="000000" w:themeColor="text1"/>
        </w:rPr>
        <w:t xml:space="preserve">-Gallant </w:t>
      </w:r>
      <w:r w:rsidR="0019493D" w:rsidRPr="00451B5C">
        <w:rPr>
          <w:rFonts w:ascii="Arial" w:hAnsi="Arial" w:cs="Arial"/>
          <w:i/>
          <w:iCs/>
          <w:color w:val="000000" w:themeColor="text1"/>
        </w:rPr>
        <w:t xml:space="preserve">et al., </w:t>
      </w:r>
      <w:r w:rsidR="0019493D" w:rsidRPr="00451B5C">
        <w:rPr>
          <w:rFonts w:ascii="Arial" w:hAnsi="Arial" w:cs="Arial"/>
          <w:color w:val="000000" w:themeColor="text1"/>
        </w:rPr>
        <w:t xml:space="preserve">2015). Moreover, a study by Fabiano </w:t>
      </w:r>
      <w:r w:rsidR="0019493D" w:rsidRPr="00451B5C">
        <w:rPr>
          <w:rFonts w:ascii="Arial" w:hAnsi="Arial" w:cs="Arial"/>
          <w:i/>
          <w:iCs/>
          <w:color w:val="000000" w:themeColor="text1"/>
        </w:rPr>
        <w:t xml:space="preserve">et al. </w:t>
      </w:r>
      <w:r w:rsidR="0019493D" w:rsidRPr="00451B5C">
        <w:rPr>
          <w:rFonts w:ascii="Arial" w:hAnsi="Arial" w:cs="Arial"/>
          <w:color w:val="000000" w:themeColor="text1"/>
        </w:rPr>
        <w:t xml:space="preserve">(2009) found strategies such as reward charts and deducting points when necessary </w:t>
      </w:r>
      <w:r w:rsidR="00AF79A8">
        <w:rPr>
          <w:rFonts w:ascii="Arial" w:hAnsi="Arial" w:cs="Arial"/>
          <w:color w:val="000000" w:themeColor="text1"/>
        </w:rPr>
        <w:t>was</w:t>
      </w:r>
      <w:r w:rsidR="0019493D" w:rsidRPr="00451B5C">
        <w:rPr>
          <w:rFonts w:ascii="Arial" w:hAnsi="Arial" w:cs="Arial"/>
          <w:color w:val="000000" w:themeColor="text1"/>
        </w:rPr>
        <w:t xml:space="preserve"> more effective </w:t>
      </w:r>
      <w:r w:rsidR="0019493D" w:rsidRPr="000E7AFC">
        <w:rPr>
          <w:rFonts w:ascii="Arial" w:hAnsi="Arial" w:cs="Arial"/>
          <w:color w:val="000000" w:themeColor="text1"/>
        </w:rPr>
        <w:t>for children with ADHD, rather than more simple strategies such as verbal praise. However, Kern and Clemens (2007) argue that verbal praise for appropriate behaviour can result in positive behaviour</w:t>
      </w:r>
      <w:r w:rsidR="002A0140" w:rsidRPr="000E7AFC">
        <w:rPr>
          <w:rFonts w:ascii="Arial" w:hAnsi="Arial" w:cs="Arial"/>
          <w:color w:val="000000" w:themeColor="text1"/>
        </w:rPr>
        <w:t xml:space="preserve">. </w:t>
      </w:r>
      <w:r w:rsidR="00B94A11" w:rsidRPr="000E7AFC">
        <w:rPr>
          <w:rFonts w:ascii="Arial" w:hAnsi="Arial" w:cs="Arial"/>
          <w:color w:val="000000" w:themeColor="text1"/>
        </w:rPr>
        <w:t>Although</w:t>
      </w:r>
      <w:r w:rsidR="0019493D" w:rsidRPr="000E7AFC">
        <w:rPr>
          <w:rFonts w:ascii="Arial" w:hAnsi="Arial" w:cs="Arial"/>
          <w:color w:val="000000" w:themeColor="text1"/>
        </w:rPr>
        <w:t xml:space="preserve">, it is important to acknowledge </w:t>
      </w:r>
      <w:r w:rsidR="00C909A9">
        <w:rPr>
          <w:rFonts w:ascii="Arial" w:hAnsi="Arial" w:cs="Arial"/>
          <w:color w:val="000000" w:themeColor="text1"/>
        </w:rPr>
        <w:t xml:space="preserve">that </w:t>
      </w:r>
      <w:r w:rsidR="0019493D" w:rsidRPr="000E7AFC">
        <w:rPr>
          <w:rFonts w:ascii="Arial" w:hAnsi="Arial" w:cs="Arial"/>
          <w:color w:val="000000" w:themeColor="text1"/>
        </w:rPr>
        <w:t>this is source is dated.</w:t>
      </w:r>
      <w:r w:rsidR="009D7A61" w:rsidRPr="000E7AFC">
        <w:rPr>
          <w:rFonts w:ascii="Arial" w:hAnsi="Arial" w:cs="Arial"/>
          <w:color w:val="000000" w:themeColor="text1"/>
        </w:rPr>
        <w:t xml:space="preserve"> </w:t>
      </w:r>
    </w:p>
    <w:p w14:paraId="36A52E54" w14:textId="77777777" w:rsidR="007E7677" w:rsidRDefault="007E7677" w:rsidP="001A0B67">
      <w:pPr>
        <w:spacing w:line="480" w:lineRule="auto"/>
        <w:jc w:val="both"/>
        <w:rPr>
          <w:rFonts w:ascii="Arial" w:hAnsi="Arial" w:cs="Arial"/>
          <w:color w:val="000000" w:themeColor="text1"/>
        </w:rPr>
      </w:pPr>
    </w:p>
    <w:p w14:paraId="222A0D5E" w14:textId="524FC6F4" w:rsidR="002026B3" w:rsidRPr="007E7677" w:rsidRDefault="007E7677" w:rsidP="007E7677">
      <w:pPr>
        <w:spacing w:line="480" w:lineRule="auto"/>
        <w:jc w:val="both"/>
        <w:rPr>
          <w:rFonts w:ascii="Arial" w:hAnsi="Arial" w:cs="Arial"/>
          <w:color w:val="000000" w:themeColor="text1"/>
        </w:rPr>
      </w:pPr>
      <w:r>
        <w:rPr>
          <w:rFonts w:ascii="Arial" w:hAnsi="Arial" w:cs="Arial"/>
          <w:color w:val="000000" w:themeColor="text1"/>
        </w:rPr>
        <w:t>C</w:t>
      </w:r>
      <w:r w:rsidR="0019493D" w:rsidRPr="00451B5C">
        <w:rPr>
          <w:rFonts w:ascii="Arial" w:hAnsi="Arial" w:cs="Arial"/>
          <w:color w:val="000000" w:themeColor="text1"/>
        </w:rPr>
        <w:t>ertain teaching methods and task structure can be beneficial to students with ADHD, which include reducing the duration of tasks, providing a choice of activity and breaking</w:t>
      </w:r>
      <w:r w:rsidR="002A0B59">
        <w:rPr>
          <w:rFonts w:ascii="Arial" w:hAnsi="Arial" w:cs="Arial"/>
          <w:color w:val="000000" w:themeColor="text1"/>
        </w:rPr>
        <w:t xml:space="preserve"> it down </w:t>
      </w:r>
      <w:r w:rsidR="0019493D" w:rsidRPr="00451B5C">
        <w:rPr>
          <w:rFonts w:ascii="Arial" w:hAnsi="Arial" w:cs="Arial"/>
          <w:color w:val="000000" w:themeColor="text1"/>
        </w:rPr>
        <w:t>into smaller sections (</w:t>
      </w:r>
      <w:r w:rsidR="002A0140" w:rsidRPr="00451B5C">
        <w:rPr>
          <w:rFonts w:ascii="Arial" w:hAnsi="Arial" w:cs="Arial"/>
          <w:color w:val="000000" w:themeColor="text1"/>
        </w:rPr>
        <w:t>Raggi and Chronis, 2006</w:t>
      </w:r>
      <w:r w:rsidR="002A0140">
        <w:rPr>
          <w:rFonts w:ascii="Arial" w:hAnsi="Arial" w:cs="Arial"/>
          <w:color w:val="000000" w:themeColor="text1"/>
        </w:rPr>
        <w:t xml:space="preserve">; </w:t>
      </w:r>
      <w:r w:rsidR="0019493D" w:rsidRPr="00451B5C">
        <w:rPr>
          <w:rFonts w:ascii="Arial" w:hAnsi="Arial" w:cs="Arial"/>
          <w:color w:val="000000" w:themeColor="text1"/>
        </w:rPr>
        <w:t xml:space="preserve">Daly et al., 2007). This is </w:t>
      </w:r>
      <w:r w:rsidR="0019493D" w:rsidRPr="000E7AFC">
        <w:rPr>
          <w:rFonts w:ascii="Arial" w:hAnsi="Arial" w:cs="Arial"/>
          <w:color w:val="000000" w:themeColor="text1"/>
        </w:rPr>
        <w:t xml:space="preserve">supportive of the behaviourist approach, which focuses on giving explicit and direct instructions, </w:t>
      </w:r>
      <w:r w:rsidR="0009497C" w:rsidRPr="000E7AFC">
        <w:rPr>
          <w:rFonts w:ascii="Arial" w:hAnsi="Arial" w:cs="Arial"/>
          <w:color w:val="000000" w:themeColor="text1"/>
        </w:rPr>
        <w:t>including</w:t>
      </w:r>
      <w:r w:rsidR="0019493D" w:rsidRPr="000E7AFC">
        <w:rPr>
          <w:rFonts w:ascii="Arial" w:hAnsi="Arial" w:cs="Arial"/>
          <w:color w:val="000000" w:themeColor="text1"/>
        </w:rPr>
        <w:t xml:space="preserve"> </w:t>
      </w:r>
      <w:r w:rsidR="0009497C" w:rsidRPr="000E7AFC">
        <w:rPr>
          <w:rFonts w:ascii="Arial" w:hAnsi="Arial" w:cs="Arial"/>
          <w:color w:val="000000" w:themeColor="text1"/>
        </w:rPr>
        <w:t>simplifying</w:t>
      </w:r>
      <w:r w:rsidR="0019493D" w:rsidRPr="000E7AFC">
        <w:rPr>
          <w:rFonts w:ascii="Arial" w:hAnsi="Arial" w:cs="Arial"/>
          <w:color w:val="000000" w:themeColor="text1"/>
        </w:rPr>
        <w:t xml:space="preserve"> activities for children to understand (</w:t>
      </w:r>
      <w:proofErr w:type="spellStart"/>
      <w:r w:rsidR="0019493D" w:rsidRPr="000E7AFC">
        <w:rPr>
          <w:rFonts w:ascii="Arial" w:hAnsi="Arial" w:cs="Arial"/>
          <w:color w:val="000000" w:themeColor="text1"/>
        </w:rPr>
        <w:t>Algahtani</w:t>
      </w:r>
      <w:proofErr w:type="spellEnd"/>
      <w:r w:rsidR="0019493D" w:rsidRPr="000E7AFC">
        <w:rPr>
          <w:rFonts w:ascii="Arial" w:hAnsi="Arial" w:cs="Arial"/>
          <w:color w:val="000000" w:themeColor="text1"/>
        </w:rPr>
        <w:t xml:space="preserve">, 2017). </w:t>
      </w:r>
      <w:r w:rsidR="009D7A61" w:rsidRPr="000E7AFC">
        <w:rPr>
          <w:rFonts w:ascii="Arial" w:hAnsi="Arial" w:cs="Arial"/>
          <w:color w:val="000000" w:themeColor="text1"/>
        </w:rPr>
        <w:t>The literature acknowledges th</w:t>
      </w:r>
      <w:r w:rsidR="00C909A9">
        <w:rPr>
          <w:rFonts w:ascii="Arial" w:hAnsi="Arial" w:cs="Arial"/>
          <w:color w:val="000000" w:themeColor="text1"/>
        </w:rPr>
        <w:t>at there</w:t>
      </w:r>
      <w:r w:rsidR="009D7A61" w:rsidRPr="000E7AFC">
        <w:rPr>
          <w:rFonts w:ascii="Arial" w:hAnsi="Arial" w:cs="Arial"/>
          <w:color w:val="000000" w:themeColor="text1"/>
        </w:rPr>
        <w:t xml:space="preserve"> may be concerns </w:t>
      </w:r>
      <w:r w:rsidR="008E77D0">
        <w:rPr>
          <w:rFonts w:ascii="Arial" w:hAnsi="Arial" w:cs="Arial"/>
          <w:color w:val="000000" w:themeColor="text1"/>
        </w:rPr>
        <w:t>regarding behaviour management</w:t>
      </w:r>
      <w:r w:rsidR="009D7A61" w:rsidRPr="000E7AFC">
        <w:rPr>
          <w:rFonts w:ascii="Arial" w:hAnsi="Arial" w:cs="Arial"/>
          <w:color w:val="000000" w:themeColor="text1"/>
        </w:rPr>
        <w:t xml:space="preserve"> due to a range of teacher’s attitudes. However, various teaching approaches can help to overcome these barriers to enable full participation within education. </w:t>
      </w:r>
      <w:r w:rsidR="0019493D" w:rsidRPr="000E7AFC">
        <w:rPr>
          <w:rFonts w:ascii="Arial" w:hAnsi="Arial" w:cs="Arial"/>
          <w:color w:val="000000" w:themeColor="text1"/>
        </w:rPr>
        <w:t xml:space="preserve">Overall, </w:t>
      </w:r>
      <w:r w:rsidR="009D7A61" w:rsidRPr="000E7AFC">
        <w:rPr>
          <w:rFonts w:ascii="Arial" w:hAnsi="Arial" w:cs="Arial"/>
          <w:color w:val="000000" w:themeColor="text1"/>
        </w:rPr>
        <w:t xml:space="preserve">it is clear that </w:t>
      </w:r>
      <w:r w:rsidR="0019493D" w:rsidRPr="000E7AFC">
        <w:rPr>
          <w:rFonts w:ascii="Arial" w:hAnsi="Arial" w:cs="Arial"/>
          <w:color w:val="000000" w:themeColor="text1"/>
        </w:rPr>
        <w:t>classroom and behaviour management are key to supporting inclusion</w:t>
      </w:r>
      <w:r w:rsidR="009D7A61" w:rsidRPr="000E7AFC">
        <w:rPr>
          <w:rFonts w:ascii="Arial" w:hAnsi="Arial" w:cs="Arial"/>
          <w:color w:val="000000" w:themeColor="text1"/>
        </w:rPr>
        <w:t xml:space="preserve">. </w:t>
      </w:r>
      <w:r w:rsidR="0019493D" w:rsidRPr="000E7AFC">
        <w:rPr>
          <w:rFonts w:ascii="Arial" w:hAnsi="Arial" w:cs="Arial"/>
          <w:color w:val="000000" w:themeColor="text1"/>
        </w:rPr>
        <w:t xml:space="preserve"> </w:t>
      </w:r>
    </w:p>
    <w:p w14:paraId="03C55296" w14:textId="77777777" w:rsidR="002026B3" w:rsidRPr="00451B5C" w:rsidRDefault="002026B3" w:rsidP="00451B5C">
      <w:pPr>
        <w:jc w:val="both"/>
        <w:rPr>
          <w:rFonts w:ascii="Arial" w:hAnsi="Arial" w:cs="Arial"/>
          <w:i/>
          <w:iCs/>
        </w:rPr>
      </w:pPr>
    </w:p>
    <w:p w14:paraId="4828E5FC" w14:textId="77777777" w:rsidR="0019493D" w:rsidRPr="003328D3" w:rsidRDefault="0019493D" w:rsidP="008B493F">
      <w:pPr>
        <w:pStyle w:val="Heading2"/>
        <w:rPr>
          <w:rFonts w:ascii="Arial" w:hAnsi="Arial" w:cs="Arial"/>
          <w:b/>
          <w:bCs/>
          <w:color w:val="000000" w:themeColor="text1"/>
          <w:sz w:val="24"/>
          <w:szCs w:val="24"/>
          <w:u w:val="single"/>
        </w:rPr>
      </w:pPr>
      <w:bookmarkStart w:id="14" w:name="_Toc54697399"/>
      <w:r w:rsidRPr="003328D3">
        <w:rPr>
          <w:rFonts w:ascii="Arial" w:hAnsi="Arial" w:cs="Arial"/>
          <w:b/>
          <w:bCs/>
          <w:color w:val="000000" w:themeColor="text1"/>
          <w:sz w:val="24"/>
          <w:szCs w:val="24"/>
          <w:u w:val="single"/>
        </w:rPr>
        <w:t>Inclusion</w:t>
      </w:r>
      <w:bookmarkEnd w:id="14"/>
      <w:r w:rsidRPr="003328D3">
        <w:rPr>
          <w:rFonts w:ascii="Arial" w:hAnsi="Arial" w:cs="Arial"/>
          <w:b/>
          <w:bCs/>
          <w:color w:val="000000" w:themeColor="text1"/>
          <w:sz w:val="24"/>
          <w:szCs w:val="24"/>
          <w:u w:val="single"/>
        </w:rPr>
        <w:t xml:space="preserve"> </w:t>
      </w:r>
    </w:p>
    <w:p w14:paraId="640BD4FA" w14:textId="48F21267" w:rsidR="0019493D" w:rsidRPr="00451B5C" w:rsidRDefault="0019493D" w:rsidP="00451B5C">
      <w:pPr>
        <w:jc w:val="both"/>
        <w:rPr>
          <w:rFonts w:ascii="Arial" w:hAnsi="Arial" w:cs="Arial"/>
          <w:i/>
          <w:iCs/>
        </w:rPr>
      </w:pPr>
    </w:p>
    <w:p w14:paraId="34F67242" w14:textId="0657EE11" w:rsidR="0019493D" w:rsidRPr="00451B5C" w:rsidRDefault="00D41FA5" w:rsidP="001A0B67">
      <w:pPr>
        <w:spacing w:line="480" w:lineRule="auto"/>
        <w:jc w:val="both"/>
        <w:rPr>
          <w:rFonts w:ascii="Arial" w:hAnsi="Arial" w:cs="Arial"/>
          <w:color w:val="538135" w:themeColor="accent6" w:themeShade="BF"/>
        </w:rPr>
      </w:pPr>
      <w:r w:rsidRPr="00451B5C">
        <w:rPr>
          <w:rFonts w:ascii="Arial" w:hAnsi="Arial" w:cs="Arial"/>
          <w:color w:val="000000" w:themeColor="text1"/>
        </w:rPr>
        <w:t>A broad view of i</w:t>
      </w:r>
      <w:r w:rsidR="0019493D" w:rsidRPr="00451B5C">
        <w:rPr>
          <w:rFonts w:ascii="Arial" w:hAnsi="Arial" w:cs="Arial"/>
          <w:color w:val="000000" w:themeColor="text1"/>
        </w:rPr>
        <w:t>nclusion relates to all children being entitled to equal access to all educational opportunities</w:t>
      </w:r>
      <w:r w:rsidRPr="00451B5C">
        <w:rPr>
          <w:rFonts w:ascii="Arial" w:hAnsi="Arial" w:cs="Arial"/>
          <w:color w:val="000000" w:themeColor="text1"/>
        </w:rPr>
        <w:t xml:space="preserve">, </w:t>
      </w:r>
      <w:r w:rsidR="00AF79A8">
        <w:rPr>
          <w:rFonts w:ascii="Arial" w:hAnsi="Arial" w:cs="Arial"/>
          <w:color w:val="000000" w:themeColor="text1"/>
        </w:rPr>
        <w:t>intending to</w:t>
      </w:r>
      <w:r w:rsidR="0019493D" w:rsidRPr="000E7AFC">
        <w:rPr>
          <w:rFonts w:ascii="Arial" w:hAnsi="Arial" w:cs="Arial"/>
          <w:color w:val="000000" w:themeColor="text1"/>
        </w:rPr>
        <w:t xml:space="preserve"> reduce barriers </w:t>
      </w:r>
      <w:r w:rsidRPr="000E7AFC">
        <w:rPr>
          <w:rFonts w:ascii="Arial" w:hAnsi="Arial" w:cs="Arial"/>
          <w:color w:val="000000" w:themeColor="text1"/>
        </w:rPr>
        <w:t>of</w:t>
      </w:r>
      <w:r w:rsidR="002A0B59">
        <w:rPr>
          <w:rFonts w:ascii="Arial" w:hAnsi="Arial" w:cs="Arial"/>
          <w:color w:val="000000" w:themeColor="text1"/>
        </w:rPr>
        <w:t xml:space="preserve"> </w:t>
      </w:r>
      <w:r w:rsidRPr="000E7AFC">
        <w:rPr>
          <w:rFonts w:ascii="Arial" w:hAnsi="Arial" w:cs="Arial"/>
          <w:color w:val="000000" w:themeColor="text1"/>
        </w:rPr>
        <w:t>children</w:t>
      </w:r>
      <w:r w:rsidR="0019493D" w:rsidRPr="000E7AFC">
        <w:rPr>
          <w:rFonts w:ascii="Arial" w:hAnsi="Arial" w:cs="Arial"/>
          <w:color w:val="000000" w:themeColor="text1"/>
        </w:rPr>
        <w:t xml:space="preserve"> (</w:t>
      </w:r>
      <w:r w:rsidRPr="000E7AFC">
        <w:rPr>
          <w:rFonts w:ascii="Arial" w:hAnsi="Arial" w:cs="Arial"/>
          <w:color w:val="000000" w:themeColor="text1"/>
        </w:rPr>
        <w:t xml:space="preserve">Booth and Ainscow, 2011; </w:t>
      </w:r>
      <w:proofErr w:type="spellStart"/>
      <w:r w:rsidR="0019493D" w:rsidRPr="000E7AFC">
        <w:rPr>
          <w:rFonts w:ascii="Arial" w:hAnsi="Arial" w:cs="Arial"/>
          <w:color w:val="000000" w:themeColor="text1"/>
        </w:rPr>
        <w:t>Kaulina</w:t>
      </w:r>
      <w:proofErr w:type="spellEnd"/>
      <w:r w:rsidR="0019493D" w:rsidRPr="000E7AFC">
        <w:rPr>
          <w:rFonts w:ascii="Arial" w:hAnsi="Arial" w:cs="Arial"/>
          <w:color w:val="000000" w:themeColor="text1"/>
        </w:rPr>
        <w:t xml:space="preserve">, </w:t>
      </w:r>
      <w:r w:rsidR="0019493D" w:rsidRPr="000E7AFC">
        <w:rPr>
          <w:rFonts w:ascii="Arial" w:hAnsi="Arial" w:cs="Arial"/>
          <w:i/>
          <w:iCs/>
          <w:color w:val="000000" w:themeColor="text1"/>
        </w:rPr>
        <w:t xml:space="preserve">et al. </w:t>
      </w:r>
      <w:r w:rsidR="0019493D" w:rsidRPr="000E7AFC">
        <w:rPr>
          <w:rFonts w:ascii="Arial" w:hAnsi="Arial" w:cs="Arial"/>
          <w:color w:val="000000" w:themeColor="text1"/>
        </w:rPr>
        <w:t xml:space="preserve">2016). </w:t>
      </w:r>
      <w:r w:rsidRPr="000E7AFC">
        <w:rPr>
          <w:rFonts w:ascii="Arial" w:hAnsi="Arial" w:cs="Arial"/>
          <w:color w:val="000000" w:themeColor="text1"/>
        </w:rPr>
        <w:t>Whereas, Toye, Wilson and Wardle (20</w:t>
      </w:r>
      <w:r w:rsidR="005A616A" w:rsidRPr="000E7AFC">
        <w:rPr>
          <w:rFonts w:ascii="Arial" w:hAnsi="Arial" w:cs="Arial"/>
          <w:color w:val="000000" w:themeColor="text1"/>
        </w:rPr>
        <w:t>1</w:t>
      </w:r>
      <w:r w:rsidRPr="000E7AFC">
        <w:rPr>
          <w:rFonts w:ascii="Arial" w:hAnsi="Arial" w:cs="Arial"/>
          <w:color w:val="000000" w:themeColor="text1"/>
        </w:rPr>
        <w:t>9)</w:t>
      </w:r>
      <w:r w:rsidR="0019493D" w:rsidRPr="000E7AFC">
        <w:rPr>
          <w:rFonts w:ascii="Arial" w:hAnsi="Arial" w:cs="Arial"/>
          <w:color w:val="000000" w:themeColor="text1"/>
        </w:rPr>
        <w:t xml:space="preserve"> </w:t>
      </w:r>
      <w:r w:rsidR="00CC4464">
        <w:rPr>
          <w:rFonts w:ascii="Arial" w:hAnsi="Arial" w:cs="Arial"/>
          <w:color w:val="000000" w:themeColor="text1"/>
        </w:rPr>
        <w:t xml:space="preserve">argue </w:t>
      </w:r>
      <w:r w:rsidR="0019493D" w:rsidRPr="000E7AFC">
        <w:rPr>
          <w:rFonts w:ascii="Arial" w:hAnsi="Arial" w:cs="Arial"/>
          <w:color w:val="000000" w:themeColor="text1"/>
        </w:rPr>
        <w:t xml:space="preserve">that the purpose of </w:t>
      </w:r>
      <w:r w:rsidR="00CC4464">
        <w:rPr>
          <w:rFonts w:ascii="Arial" w:hAnsi="Arial" w:cs="Arial"/>
          <w:color w:val="000000" w:themeColor="text1"/>
        </w:rPr>
        <w:t>inclusion</w:t>
      </w:r>
      <w:r w:rsidR="0019493D" w:rsidRPr="000E7AFC">
        <w:rPr>
          <w:rFonts w:ascii="Arial" w:hAnsi="Arial" w:cs="Arial"/>
          <w:color w:val="000000" w:themeColor="text1"/>
        </w:rPr>
        <w:t xml:space="preserve"> is to </w:t>
      </w:r>
      <w:r w:rsidR="00CC4464" w:rsidRPr="000E7AFC">
        <w:rPr>
          <w:rFonts w:ascii="Arial" w:hAnsi="Arial" w:cs="Arial"/>
          <w:color w:val="000000" w:themeColor="text1"/>
        </w:rPr>
        <w:t>increase</w:t>
      </w:r>
      <w:r w:rsidR="0019493D" w:rsidRPr="000E7AFC">
        <w:rPr>
          <w:rFonts w:ascii="Arial" w:hAnsi="Arial" w:cs="Arial"/>
          <w:color w:val="000000" w:themeColor="text1"/>
        </w:rPr>
        <w:t xml:space="preserve"> the educational experience of children with </w:t>
      </w:r>
      <w:r w:rsidRPr="000E7AFC">
        <w:rPr>
          <w:rFonts w:ascii="Arial" w:hAnsi="Arial" w:cs="Arial"/>
          <w:color w:val="000000" w:themeColor="text1"/>
        </w:rPr>
        <w:t>ALN</w:t>
      </w:r>
      <w:r w:rsidR="0019493D" w:rsidRPr="000E7AFC">
        <w:rPr>
          <w:rFonts w:ascii="Arial" w:hAnsi="Arial" w:cs="Arial"/>
          <w:color w:val="000000" w:themeColor="text1"/>
        </w:rPr>
        <w:t xml:space="preserve">, </w:t>
      </w:r>
      <w:r w:rsidR="00CC4464">
        <w:rPr>
          <w:rFonts w:ascii="Arial" w:hAnsi="Arial" w:cs="Arial"/>
          <w:color w:val="000000" w:themeColor="text1"/>
        </w:rPr>
        <w:t>specifically</w:t>
      </w:r>
      <w:r w:rsidR="0019493D" w:rsidRPr="000E7AFC">
        <w:rPr>
          <w:rFonts w:ascii="Arial" w:hAnsi="Arial" w:cs="Arial"/>
          <w:color w:val="000000" w:themeColor="text1"/>
        </w:rPr>
        <w:t xml:space="preserve"> ADHD within </w:t>
      </w:r>
      <w:r w:rsidR="0019493D" w:rsidRPr="00451B5C">
        <w:rPr>
          <w:rFonts w:ascii="Arial" w:hAnsi="Arial" w:cs="Arial"/>
          <w:color w:val="000000" w:themeColor="text1"/>
        </w:rPr>
        <w:t>mainstream schools</w:t>
      </w:r>
      <w:r w:rsidRPr="00451B5C">
        <w:rPr>
          <w:rFonts w:ascii="Arial" w:hAnsi="Arial" w:cs="Arial"/>
          <w:color w:val="000000" w:themeColor="text1"/>
        </w:rPr>
        <w:t xml:space="preserve">. This is supported by the Salamanca Statement which marked the movement of ALN pupils within schools and advocates the inclusion and equal opportunities of </w:t>
      </w:r>
      <w:r w:rsidR="00163351">
        <w:rPr>
          <w:rFonts w:ascii="Arial" w:hAnsi="Arial" w:cs="Arial"/>
          <w:color w:val="000000" w:themeColor="text1"/>
        </w:rPr>
        <w:t>all</w:t>
      </w:r>
      <w:r w:rsidRPr="00451B5C">
        <w:rPr>
          <w:rFonts w:ascii="Arial" w:hAnsi="Arial" w:cs="Arial"/>
          <w:color w:val="000000" w:themeColor="text1"/>
        </w:rPr>
        <w:t xml:space="preserve"> (UNESCO, </w:t>
      </w:r>
      <w:r w:rsidRPr="00451B5C">
        <w:rPr>
          <w:rFonts w:ascii="Arial" w:hAnsi="Arial" w:cs="Arial"/>
          <w:color w:val="000000" w:themeColor="text1"/>
          <w:u w:val="single"/>
        </w:rPr>
        <w:t>1994</w:t>
      </w:r>
      <w:r w:rsidRPr="00451B5C">
        <w:rPr>
          <w:rFonts w:ascii="Arial" w:hAnsi="Arial" w:cs="Arial"/>
          <w:color w:val="000000" w:themeColor="text1"/>
        </w:rPr>
        <w:t xml:space="preserve">). </w:t>
      </w:r>
      <w:r w:rsidR="00163351" w:rsidRPr="00451B5C">
        <w:rPr>
          <w:rFonts w:ascii="Arial" w:hAnsi="Arial" w:cs="Arial"/>
          <w:color w:val="000000" w:themeColor="text1"/>
        </w:rPr>
        <w:t>Conversely</w:t>
      </w:r>
      <w:r w:rsidRPr="00451B5C">
        <w:rPr>
          <w:rFonts w:ascii="Arial" w:hAnsi="Arial" w:cs="Arial"/>
          <w:color w:val="000000" w:themeColor="text1"/>
        </w:rPr>
        <w:t>,</w:t>
      </w:r>
      <w:r w:rsidR="0019493D" w:rsidRPr="00451B5C">
        <w:rPr>
          <w:rFonts w:ascii="Arial" w:hAnsi="Arial" w:cs="Arial"/>
          <w:color w:val="000000" w:themeColor="text1"/>
        </w:rPr>
        <w:t xml:space="preserve"> </w:t>
      </w:r>
      <w:proofErr w:type="spellStart"/>
      <w:r w:rsidR="0019493D" w:rsidRPr="00451B5C">
        <w:rPr>
          <w:rFonts w:ascii="Arial" w:hAnsi="Arial" w:cs="Arial"/>
          <w:color w:val="000000" w:themeColor="text1"/>
        </w:rPr>
        <w:t>Richdale</w:t>
      </w:r>
      <w:proofErr w:type="spellEnd"/>
      <w:r w:rsidR="0019493D" w:rsidRPr="00451B5C">
        <w:rPr>
          <w:rFonts w:ascii="Arial" w:hAnsi="Arial" w:cs="Arial"/>
          <w:color w:val="000000" w:themeColor="text1"/>
        </w:rPr>
        <w:t xml:space="preserve"> and Hay (2006) </w:t>
      </w:r>
      <w:r w:rsidRPr="00451B5C">
        <w:rPr>
          <w:rFonts w:ascii="Arial" w:hAnsi="Arial" w:cs="Arial"/>
          <w:color w:val="000000" w:themeColor="text1"/>
        </w:rPr>
        <w:t xml:space="preserve">argue that </w:t>
      </w:r>
      <w:r w:rsidR="0019493D" w:rsidRPr="00451B5C">
        <w:rPr>
          <w:rFonts w:ascii="Arial" w:hAnsi="Arial" w:cs="Arial"/>
          <w:color w:val="000000" w:themeColor="text1"/>
        </w:rPr>
        <w:t>scho</w:t>
      </w:r>
      <w:r w:rsidR="0019493D" w:rsidRPr="000E7AFC">
        <w:rPr>
          <w:rFonts w:ascii="Arial" w:hAnsi="Arial" w:cs="Arial"/>
          <w:color w:val="000000" w:themeColor="text1"/>
        </w:rPr>
        <w:t>ol for children with ADHD can be one of the most challenging and problematic experiences.</w:t>
      </w:r>
      <w:r w:rsidRPr="000E7AFC">
        <w:rPr>
          <w:rFonts w:ascii="Arial" w:hAnsi="Arial" w:cs="Arial"/>
          <w:color w:val="000000" w:themeColor="text1"/>
        </w:rPr>
        <w:t xml:space="preserve"> Although, it is important to acknowledge that this source is dated. </w:t>
      </w:r>
      <w:r w:rsidR="002A0B59">
        <w:rPr>
          <w:rFonts w:ascii="Arial" w:hAnsi="Arial" w:cs="Arial"/>
          <w:color w:val="000000" w:themeColor="text1"/>
        </w:rPr>
        <w:t>Nevertheless</w:t>
      </w:r>
      <w:r w:rsidRPr="000E7AFC">
        <w:rPr>
          <w:rFonts w:ascii="Arial" w:hAnsi="Arial" w:cs="Arial"/>
          <w:color w:val="000000" w:themeColor="text1"/>
        </w:rPr>
        <w:t xml:space="preserve">, </w:t>
      </w:r>
      <w:proofErr w:type="spellStart"/>
      <w:r w:rsidRPr="000E7AFC">
        <w:rPr>
          <w:rFonts w:ascii="Arial" w:hAnsi="Arial" w:cs="Arial"/>
          <w:color w:val="000000" w:themeColor="text1"/>
        </w:rPr>
        <w:t>Huerts</w:t>
      </w:r>
      <w:proofErr w:type="spellEnd"/>
      <w:r w:rsidRPr="000E7AFC">
        <w:rPr>
          <w:rFonts w:ascii="Arial" w:hAnsi="Arial" w:cs="Arial"/>
          <w:color w:val="000000" w:themeColor="text1"/>
        </w:rPr>
        <w:t xml:space="preserve"> and </w:t>
      </w:r>
      <w:proofErr w:type="spellStart"/>
      <w:r w:rsidRPr="000E7AFC">
        <w:rPr>
          <w:rFonts w:ascii="Arial" w:hAnsi="Arial" w:cs="Arial"/>
          <w:color w:val="000000" w:themeColor="text1"/>
        </w:rPr>
        <w:t>Embrechts</w:t>
      </w:r>
      <w:proofErr w:type="spellEnd"/>
      <w:r w:rsidRPr="000E7AFC">
        <w:rPr>
          <w:rFonts w:ascii="Arial" w:hAnsi="Arial" w:cs="Arial"/>
          <w:color w:val="000000" w:themeColor="text1"/>
        </w:rPr>
        <w:t xml:space="preserve"> (2008) argue that there are barriers to </w:t>
      </w:r>
      <w:r w:rsidR="00AF79A8">
        <w:rPr>
          <w:rFonts w:ascii="Arial" w:hAnsi="Arial" w:cs="Arial"/>
          <w:color w:val="000000" w:themeColor="text1"/>
        </w:rPr>
        <w:t>the i</w:t>
      </w:r>
      <w:r w:rsidRPr="000E7AFC">
        <w:rPr>
          <w:rFonts w:ascii="Arial" w:hAnsi="Arial" w:cs="Arial"/>
          <w:color w:val="000000" w:themeColor="text1"/>
        </w:rPr>
        <w:t xml:space="preserve">nclusion of children with ADHD </w:t>
      </w:r>
      <w:r w:rsidR="00163351" w:rsidRPr="000E7AFC">
        <w:rPr>
          <w:rFonts w:ascii="Arial" w:hAnsi="Arial" w:cs="Arial"/>
          <w:color w:val="000000" w:themeColor="text1"/>
        </w:rPr>
        <w:t>who often</w:t>
      </w:r>
      <w:r w:rsidRPr="000E7AFC">
        <w:rPr>
          <w:rFonts w:ascii="Arial" w:hAnsi="Arial" w:cs="Arial"/>
          <w:color w:val="000000" w:themeColor="text1"/>
        </w:rPr>
        <w:t xml:space="preserve"> struggle academically and socially </w:t>
      </w:r>
      <w:r w:rsidR="00163351" w:rsidRPr="000E7AFC">
        <w:rPr>
          <w:rFonts w:ascii="Arial" w:hAnsi="Arial" w:cs="Arial"/>
          <w:color w:val="000000" w:themeColor="text1"/>
        </w:rPr>
        <w:t>with</w:t>
      </w:r>
      <w:r w:rsidRPr="000E7AFC">
        <w:rPr>
          <w:rFonts w:ascii="Arial" w:hAnsi="Arial" w:cs="Arial"/>
          <w:color w:val="000000" w:themeColor="text1"/>
        </w:rPr>
        <w:t xml:space="preserve">in school. </w:t>
      </w:r>
      <w:r w:rsidR="0019493D" w:rsidRPr="000E7AFC">
        <w:rPr>
          <w:rFonts w:ascii="Arial" w:hAnsi="Arial" w:cs="Arial"/>
          <w:color w:val="000000" w:themeColor="text1"/>
        </w:rPr>
        <w:t xml:space="preserve">In </w:t>
      </w:r>
      <w:r w:rsidR="0019493D" w:rsidRPr="00451B5C">
        <w:rPr>
          <w:rFonts w:ascii="Arial" w:hAnsi="Arial" w:cs="Arial"/>
          <w:color w:val="000000" w:themeColor="text1"/>
        </w:rPr>
        <w:t xml:space="preserve">contrast, </w:t>
      </w:r>
      <w:proofErr w:type="spellStart"/>
      <w:r w:rsidR="0019493D" w:rsidRPr="00451B5C">
        <w:rPr>
          <w:rFonts w:ascii="Arial" w:hAnsi="Arial" w:cs="Arial"/>
          <w:color w:val="000000" w:themeColor="text1"/>
        </w:rPr>
        <w:t>Honkasilta</w:t>
      </w:r>
      <w:proofErr w:type="spellEnd"/>
      <w:r w:rsidR="0019493D" w:rsidRPr="00451B5C">
        <w:rPr>
          <w:rFonts w:ascii="Arial" w:hAnsi="Arial" w:cs="Arial"/>
          <w:color w:val="000000" w:themeColor="text1"/>
        </w:rPr>
        <w:t xml:space="preserve"> </w:t>
      </w:r>
      <w:r w:rsidR="0019493D" w:rsidRPr="00451B5C">
        <w:rPr>
          <w:rFonts w:ascii="Arial" w:hAnsi="Arial" w:cs="Arial"/>
          <w:i/>
          <w:iCs/>
          <w:color w:val="000000" w:themeColor="text1"/>
        </w:rPr>
        <w:t xml:space="preserve">et al. </w:t>
      </w:r>
      <w:r w:rsidR="0019493D" w:rsidRPr="00451B5C">
        <w:rPr>
          <w:rFonts w:ascii="Arial" w:hAnsi="Arial" w:cs="Arial"/>
          <w:color w:val="000000" w:themeColor="text1"/>
        </w:rPr>
        <w:t xml:space="preserve">(2016) argue that children with ADHD can also have positive relationships and behaviour within school. </w:t>
      </w:r>
    </w:p>
    <w:p w14:paraId="462A24A7" w14:textId="77777777" w:rsidR="005A616A" w:rsidRPr="003976C7" w:rsidRDefault="005A616A" w:rsidP="00451B5C">
      <w:pPr>
        <w:jc w:val="both"/>
        <w:rPr>
          <w:rFonts w:ascii="Arial" w:hAnsi="Arial" w:cs="Arial"/>
          <w:b/>
          <w:bCs/>
          <w:i/>
          <w:iCs/>
          <w:color w:val="000000" w:themeColor="text1"/>
          <w:u w:val="single"/>
        </w:rPr>
      </w:pPr>
    </w:p>
    <w:p w14:paraId="657A2D60" w14:textId="4D30261B" w:rsidR="0019493D" w:rsidRDefault="0019493D" w:rsidP="008B493F">
      <w:pPr>
        <w:pStyle w:val="Heading2"/>
        <w:rPr>
          <w:rFonts w:ascii="Arial" w:hAnsi="Arial" w:cs="Arial"/>
          <w:b/>
          <w:bCs/>
          <w:color w:val="000000" w:themeColor="text1"/>
          <w:sz w:val="24"/>
          <w:szCs w:val="24"/>
          <w:u w:val="single"/>
        </w:rPr>
      </w:pPr>
      <w:bookmarkStart w:id="15" w:name="_Toc54697400"/>
      <w:r w:rsidRPr="003976C7">
        <w:rPr>
          <w:rFonts w:ascii="Arial" w:hAnsi="Arial" w:cs="Arial"/>
          <w:b/>
          <w:bCs/>
          <w:color w:val="000000" w:themeColor="text1"/>
          <w:sz w:val="24"/>
          <w:szCs w:val="24"/>
          <w:u w:val="single"/>
        </w:rPr>
        <w:t xml:space="preserve">The role of the </w:t>
      </w:r>
      <w:r w:rsidR="009E301C" w:rsidRPr="003976C7">
        <w:rPr>
          <w:rFonts w:ascii="Arial" w:hAnsi="Arial" w:cs="Arial"/>
          <w:b/>
          <w:bCs/>
          <w:color w:val="000000" w:themeColor="text1"/>
          <w:sz w:val="24"/>
          <w:szCs w:val="24"/>
          <w:u w:val="single"/>
        </w:rPr>
        <w:t>teacher</w:t>
      </w:r>
      <w:r w:rsidRPr="003976C7">
        <w:rPr>
          <w:rFonts w:ascii="Arial" w:hAnsi="Arial" w:cs="Arial"/>
          <w:b/>
          <w:bCs/>
          <w:color w:val="000000" w:themeColor="text1"/>
          <w:sz w:val="24"/>
          <w:szCs w:val="24"/>
          <w:u w:val="single"/>
        </w:rPr>
        <w:t xml:space="preserve"> to support inclusion</w:t>
      </w:r>
      <w:bookmarkEnd w:id="15"/>
    </w:p>
    <w:p w14:paraId="4B32BF30" w14:textId="77777777" w:rsidR="00B52878" w:rsidRPr="00B52878" w:rsidRDefault="00B52878" w:rsidP="00B52878"/>
    <w:p w14:paraId="1B2BAAFF" w14:textId="7E5341BF" w:rsidR="0019493D" w:rsidRPr="00451B5C" w:rsidRDefault="0019493D" w:rsidP="00451B5C">
      <w:pPr>
        <w:jc w:val="both"/>
        <w:rPr>
          <w:rFonts w:ascii="Arial" w:hAnsi="Arial" w:cs="Arial"/>
          <w:i/>
          <w:iCs/>
        </w:rPr>
      </w:pPr>
    </w:p>
    <w:p w14:paraId="3158F687" w14:textId="62A80E2B" w:rsidR="00565207" w:rsidRPr="00451B5C" w:rsidRDefault="0019493D" w:rsidP="001A0B67">
      <w:pPr>
        <w:spacing w:line="480" w:lineRule="auto"/>
        <w:jc w:val="both"/>
        <w:rPr>
          <w:rFonts w:ascii="Arial" w:hAnsi="Arial" w:cs="Arial"/>
          <w:color w:val="7030A0"/>
        </w:rPr>
      </w:pPr>
      <w:r w:rsidRPr="00451B5C">
        <w:rPr>
          <w:rFonts w:ascii="Arial" w:hAnsi="Arial" w:cs="Arial"/>
          <w:color w:val="000000" w:themeColor="text1"/>
        </w:rPr>
        <w:t xml:space="preserve">Florian (2008) states that the teacher is the driving force to inclusion and is the person who makes the most difference. Moreover, teachers’ attitudes and behaviour towards inclusion are crucial to inclusive pedagogy, specifically the use of inclusive teaching practices (Florian and Rouse, 2009; Wilson </w:t>
      </w:r>
      <w:r w:rsidRPr="00451B5C">
        <w:rPr>
          <w:rFonts w:ascii="Arial" w:hAnsi="Arial" w:cs="Arial"/>
          <w:i/>
          <w:iCs/>
          <w:color w:val="000000" w:themeColor="text1"/>
        </w:rPr>
        <w:t xml:space="preserve">et al., </w:t>
      </w:r>
      <w:r w:rsidRPr="00451B5C">
        <w:rPr>
          <w:rFonts w:ascii="Arial" w:hAnsi="Arial" w:cs="Arial"/>
          <w:color w:val="000000" w:themeColor="text1"/>
        </w:rPr>
        <w:t xml:space="preserve">2016). </w:t>
      </w:r>
      <w:r w:rsidR="00565207" w:rsidRPr="00451B5C">
        <w:rPr>
          <w:rFonts w:ascii="Arial" w:hAnsi="Arial" w:cs="Arial"/>
          <w:color w:val="000000" w:themeColor="text1"/>
        </w:rPr>
        <w:t xml:space="preserve">Some studies show </w:t>
      </w:r>
      <w:r w:rsidR="00C05C48">
        <w:rPr>
          <w:rFonts w:ascii="Arial" w:hAnsi="Arial" w:cs="Arial"/>
          <w:color w:val="000000" w:themeColor="text1"/>
        </w:rPr>
        <w:t xml:space="preserve">that </w:t>
      </w:r>
      <w:r w:rsidR="00565207" w:rsidRPr="00451B5C">
        <w:rPr>
          <w:rFonts w:ascii="Arial" w:hAnsi="Arial" w:cs="Arial"/>
          <w:color w:val="000000" w:themeColor="text1"/>
        </w:rPr>
        <w:t>teachers have positive attitudes towards inclusion, viewing it as enjoyable (</w:t>
      </w:r>
      <w:proofErr w:type="spellStart"/>
      <w:r w:rsidR="00565207" w:rsidRPr="00451B5C">
        <w:rPr>
          <w:rFonts w:ascii="Arial" w:hAnsi="Arial" w:cs="Arial"/>
          <w:color w:val="000000" w:themeColor="text1"/>
        </w:rPr>
        <w:t>Ojok</w:t>
      </w:r>
      <w:proofErr w:type="spellEnd"/>
      <w:r w:rsidR="00565207" w:rsidRPr="00451B5C">
        <w:rPr>
          <w:rFonts w:ascii="Arial" w:hAnsi="Arial" w:cs="Arial"/>
          <w:color w:val="000000" w:themeColor="text1"/>
        </w:rPr>
        <w:t xml:space="preserve"> and </w:t>
      </w:r>
      <w:proofErr w:type="spellStart"/>
      <w:r w:rsidR="00565207" w:rsidRPr="00451B5C">
        <w:rPr>
          <w:rFonts w:ascii="Arial" w:hAnsi="Arial" w:cs="Arial"/>
          <w:color w:val="000000" w:themeColor="text1"/>
        </w:rPr>
        <w:t>Wormnaes</w:t>
      </w:r>
      <w:proofErr w:type="spellEnd"/>
      <w:r w:rsidR="00565207" w:rsidRPr="00451B5C">
        <w:rPr>
          <w:rFonts w:ascii="Arial" w:hAnsi="Arial" w:cs="Arial"/>
          <w:color w:val="000000" w:themeColor="text1"/>
        </w:rPr>
        <w:t>, 2013).</w:t>
      </w:r>
      <w:r w:rsidR="00565207" w:rsidRPr="00451B5C">
        <w:rPr>
          <w:rFonts w:ascii="Arial" w:hAnsi="Arial" w:cs="Arial"/>
          <w:color w:val="7030A0"/>
        </w:rPr>
        <w:t xml:space="preserve"> </w:t>
      </w:r>
    </w:p>
    <w:p w14:paraId="54A24548" w14:textId="77777777" w:rsidR="00565207" w:rsidRPr="00451B5C" w:rsidRDefault="00565207" w:rsidP="001A0B67">
      <w:pPr>
        <w:spacing w:line="480" w:lineRule="auto"/>
        <w:jc w:val="both"/>
        <w:rPr>
          <w:rFonts w:ascii="Arial" w:hAnsi="Arial" w:cs="Arial"/>
          <w:color w:val="7030A0"/>
        </w:rPr>
      </w:pPr>
    </w:p>
    <w:p w14:paraId="753BAD81" w14:textId="65E376B4" w:rsidR="0019493D" w:rsidRPr="00451B5C" w:rsidRDefault="00565207" w:rsidP="001A0B67">
      <w:pPr>
        <w:spacing w:line="480" w:lineRule="auto"/>
        <w:jc w:val="both"/>
        <w:rPr>
          <w:rFonts w:ascii="Arial" w:hAnsi="Arial" w:cs="Arial"/>
          <w:color w:val="000000" w:themeColor="text1"/>
        </w:rPr>
      </w:pPr>
      <w:r w:rsidRPr="000E7AFC">
        <w:rPr>
          <w:rFonts w:ascii="Arial" w:hAnsi="Arial" w:cs="Arial"/>
          <w:color w:val="000000" w:themeColor="text1"/>
        </w:rPr>
        <w:t xml:space="preserve">On the other hand, some findings show neutral attitudes and even negative views towards children with ADHD (Savolainen, </w:t>
      </w:r>
      <w:r w:rsidRPr="000E7AFC">
        <w:rPr>
          <w:rFonts w:ascii="Arial" w:hAnsi="Arial" w:cs="Arial"/>
          <w:i/>
          <w:iCs/>
          <w:color w:val="000000" w:themeColor="text1"/>
        </w:rPr>
        <w:t xml:space="preserve">et al., </w:t>
      </w:r>
      <w:r w:rsidRPr="000E7AFC">
        <w:rPr>
          <w:rFonts w:ascii="Arial" w:hAnsi="Arial" w:cs="Arial"/>
          <w:color w:val="000000" w:themeColor="text1"/>
        </w:rPr>
        <w:t xml:space="preserve">2012). </w:t>
      </w:r>
      <w:r w:rsidR="00B52878">
        <w:rPr>
          <w:rFonts w:ascii="Arial" w:hAnsi="Arial" w:cs="Arial"/>
          <w:color w:val="000000" w:themeColor="text1"/>
        </w:rPr>
        <w:t xml:space="preserve">Moreover, </w:t>
      </w:r>
      <w:r w:rsidR="00E67DC9" w:rsidRPr="000E7AFC">
        <w:rPr>
          <w:rFonts w:ascii="Arial" w:hAnsi="Arial" w:cs="Arial"/>
          <w:color w:val="000000" w:themeColor="text1"/>
        </w:rPr>
        <w:t>Florian, Black-</w:t>
      </w:r>
      <w:r w:rsidR="00E67DC9" w:rsidRPr="000E7AFC">
        <w:rPr>
          <w:rFonts w:ascii="Arial" w:hAnsi="Arial" w:cs="Arial"/>
          <w:color w:val="000000" w:themeColor="text1"/>
        </w:rPr>
        <w:lastRenderedPageBreak/>
        <w:t xml:space="preserve">Hawkins and Rouse (2017) argue that schools </w:t>
      </w:r>
      <w:r w:rsidR="00E67DC9" w:rsidRPr="00451B5C">
        <w:rPr>
          <w:rFonts w:ascii="Arial" w:hAnsi="Arial" w:cs="Arial"/>
          <w:color w:val="000000" w:themeColor="text1"/>
        </w:rPr>
        <w:t xml:space="preserve">were reluctant to become more inclusive as they were worried </w:t>
      </w:r>
      <w:r w:rsidR="00AF79A8">
        <w:rPr>
          <w:rFonts w:ascii="Arial" w:hAnsi="Arial" w:cs="Arial"/>
          <w:color w:val="000000" w:themeColor="text1"/>
        </w:rPr>
        <w:t>about</w:t>
      </w:r>
      <w:r w:rsidR="00E67DC9" w:rsidRPr="00451B5C">
        <w:rPr>
          <w:rFonts w:ascii="Arial" w:hAnsi="Arial" w:cs="Arial"/>
          <w:color w:val="000000" w:themeColor="text1"/>
        </w:rPr>
        <w:t xml:space="preserve"> having a negative impact on academic achievement. However, more recently, schools have realised that inclusion is essential for the academic achievement of all (Florian, Black-Hawkins and Rouse, 2017). </w:t>
      </w:r>
      <w:r w:rsidRPr="00451B5C">
        <w:rPr>
          <w:rFonts w:ascii="Arial" w:hAnsi="Arial" w:cs="Arial"/>
          <w:color w:val="000000" w:themeColor="text1"/>
        </w:rPr>
        <w:t xml:space="preserve">Certain barriers to inclusive education include a lack of teacher knowledge, confidence and training </w:t>
      </w:r>
      <w:r w:rsidRPr="00451B5C">
        <w:rPr>
          <w:rFonts w:ascii="Arial" w:hAnsi="Arial" w:cs="Arial"/>
          <w:color w:val="7030A0"/>
        </w:rPr>
        <w:t>(</w:t>
      </w:r>
      <w:proofErr w:type="spellStart"/>
      <w:r w:rsidRPr="00451B5C">
        <w:rPr>
          <w:rFonts w:ascii="Arial" w:hAnsi="Arial" w:cs="Arial"/>
          <w:color w:val="000000" w:themeColor="text1"/>
        </w:rPr>
        <w:t>Alquarini</w:t>
      </w:r>
      <w:proofErr w:type="spellEnd"/>
      <w:r w:rsidRPr="00451B5C">
        <w:rPr>
          <w:rFonts w:ascii="Arial" w:hAnsi="Arial" w:cs="Arial"/>
          <w:color w:val="000000" w:themeColor="text1"/>
        </w:rPr>
        <w:t xml:space="preserve">, 2012; </w:t>
      </w:r>
      <w:proofErr w:type="spellStart"/>
      <w:r w:rsidRPr="00451B5C">
        <w:rPr>
          <w:rFonts w:ascii="Arial" w:hAnsi="Arial" w:cs="Arial"/>
          <w:color w:val="000000" w:themeColor="text1"/>
        </w:rPr>
        <w:t>Chiner</w:t>
      </w:r>
      <w:proofErr w:type="spellEnd"/>
      <w:r w:rsidRPr="00451B5C">
        <w:rPr>
          <w:rFonts w:ascii="Arial" w:hAnsi="Arial" w:cs="Arial"/>
          <w:color w:val="000000" w:themeColor="text1"/>
        </w:rPr>
        <w:t xml:space="preserve"> and Cardona, 2013; Roman, </w:t>
      </w:r>
      <w:proofErr w:type="spellStart"/>
      <w:r w:rsidRPr="00451B5C">
        <w:rPr>
          <w:rFonts w:ascii="Arial" w:hAnsi="Arial" w:cs="Arial"/>
          <w:color w:val="000000" w:themeColor="text1"/>
        </w:rPr>
        <w:t>Topkin</w:t>
      </w:r>
      <w:proofErr w:type="spellEnd"/>
      <w:r w:rsidRPr="00451B5C">
        <w:rPr>
          <w:rFonts w:ascii="Arial" w:hAnsi="Arial" w:cs="Arial"/>
          <w:color w:val="000000" w:themeColor="text1"/>
        </w:rPr>
        <w:t xml:space="preserve"> &amp; </w:t>
      </w:r>
      <w:proofErr w:type="spellStart"/>
      <w:r w:rsidRPr="00451B5C">
        <w:rPr>
          <w:rFonts w:ascii="Arial" w:hAnsi="Arial" w:cs="Arial"/>
          <w:color w:val="000000" w:themeColor="text1"/>
        </w:rPr>
        <w:t>Mwaba</w:t>
      </w:r>
      <w:proofErr w:type="spellEnd"/>
      <w:r w:rsidRPr="00451B5C">
        <w:rPr>
          <w:rFonts w:ascii="Arial" w:hAnsi="Arial" w:cs="Arial"/>
          <w:color w:val="000000" w:themeColor="text1"/>
        </w:rPr>
        <w:t xml:space="preserve">, 2015). </w:t>
      </w:r>
      <w:r w:rsidR="00E67DC9" w:rsidRPr="00451B5C">
        <w:rPr>
          <w:rFonts w:ascii="Arial" w:hAnsi="Arial" w:cs="Arial"/>
          <w:color w:val="000000" w:themeColor="text1"/>
        </w:rPr>
        <w:t>Moreover</w:t>
      </w:r>
      <w:r w:rsidR="0019493D" w:rsidRPr="00451B5C">
        <w:rPr>
          <w:rFonts w:ascii="Arial" w:hAnsi="Arial" w:cs="Arial"/>
          <w:color w:val="000000" w:themeColor="text1"/>
        </w:rPr>
        <w:t xml:space="preserve">, </w:t>
      </w:r>
      <w:r w:rsidR="00C05C48">
        <w:rPr>
          <w:rFonts w:ascii="Arial" w:hAnsi="Arial" w:cs="Arial"/>
          <w:color w:val="000000" w:themeColor="text1"/>
        </w:rPr>
        <w:t>there is a lack of</w:t>
      </w:r>
      <w:r w:rsidR="0019493D" w:rsidRPr="00451B5C">
        <w:rPr>
          <w:rFonts w:ascii="Arial" w:hAnsi="Arial" w:cs="Arial"/>
          <w:color w:val="000000" w:themeColor="text1"/>
        </w:rPr>
        <w:t xml:space="preserve"> consistency </w:t>
      </w:r>
      <w:r w:rsidR="0019493D" w:rsidRPr="000E7AFC">
        <w:rPr>
          <w:rFonts w:ascii="Arial" w:hAnsi="Arial" w:cs="Arial"/>
          <w:color w:val="000000" w:themeColor="text1"/>
        </w:rPr>
        <w:t>across schools due to different policies and training available (Florian and Rouse, 2009)</w:t>
      </w:r>
      <w:r w:rsidR="00E67DC9" w:rsidRPr="000E7AFC">
        <w:rPr>
          <w:rFonts w:ascii="Arial" w:hAnsi="Arial" w:cs="Arial"/>
          <w:color w:val="000000" w:themeColor="text1"/>
        </w:rPr>
        <w:t>.</w:t>
      </w:r>
      <w:r w:rsidR="0019493D" w:rsidRPr="000E7AFC">
        <w:rPr>
          <w:rFonts w:ascii="Arial" w:hAnsi="Arial" w:cs="Arial"/>
          <w:color w:val="000000" w:themeColor="text1"/>
        </w:rPr>
        <w:t xml:space="preserve"> As a solution, </w:t>
      </w:r>
      <w:r w:rsidR="0019493D" w:rsidRPr="00451B5C">
        <w:rPr>
          <w:rFonts w:ascii="Arial" w:hAnsi="Arial" w:cs="Arial"/>
          <w:color w:val="000000" w:themeColor="text1"/>
        </w:rPr>
        <w:t xml:space="preserve">greater knowledge and understanding of ADHD is needed to gain more positive attitudes towards inclusion of all pupils, which can be achieved through training and collaboration of staff (Toye, Wilson and Wardle, </w:t>
      </w:r>
      <w:r w:rsidR="0019493D" w:rsidRPr="000E7AFC">
        <w:rPr>
          <w:rFonts w:ascii="Arial" w:hAnsi="Arial" w:cs="Arial"/>
          <w:color w:val="000000" w:themeColor="text1"/>
        </w:rPr>
        <w:t>2019).</w:t>
      </w:r>
      <w:r w:rsidR="00E67DC9" w:rsidRPr="000E7AFC">
        <w:rPr>
          <w:rFonts w:ascii="Arial" w:hAnsi="Arial" w:cs="Arial"/>
          <w:color w:val="000000" w:themeColor="text1"/>
        </w:rPr>
        <w:t xml:space="preserve"> Fundamentally, the role of the school and teacher is paramount to the inclusion of all children, especially those with ALN. </w:t>
      </w:r>
      <w:r w:rsidR="0019493D" w:rsidRPr="000E7AFC">
        <w:rPr>
          <w:rFonts w:ascii="Arial" w:hAnsi="Arial" w:cs="Arial"/>
          <w:color w:val="000000" w:themeColor="text1"/>
        </w:rPr>
        <w:t xml:space="preserve"> </w:t>
      </w:r>
      <w:r w:rsidR="00787130" w:rsidRPr="000E7AFC">
        <w:rPr>
          <w:rFonts w:ascii="Arial" w:hAnsi="Arial" w:cs="Arial"/>
          <w:color w:val="000000" w:themeColor="text1"/>
        </w:rPr>
        <w:t xml:space="preserve"> </w:t>
      </w:r>
    </w:p>
    <w:p w14:paraId="0D7C19D7" w14:textId="09A8485F" w:rsidR="0019493D" w:rsidRPr="00745768" w:rsidRDefault="0019493D" w:rsidP="008B493F">
      <w:pPr>
        <w:pStyle w:val="Heading2"/>
        <w:rPr>
          <w:rFonts w:ascii="Arial" w:hAnsi="Arial" w:cs="Arial"/>
          <w:b/>
          <w:bCs/>
          <w:color w:val="000000" w:themeColor="text1"/>
          <w:sz w:val="24"/>
          <w:szCs w:val="24"/>
          <w:u w:val="single"/>
        </w:rPr>
      </w:pPr>
      <w:bookmarkStart w:id="16" w:name="_Toc54697401"/>
      <w:r w:rsidRPr="00745768">
        <w:rPr>
          <w:rFonts w:ascii="Arial" w:hAnsi="Arial" w:cs="Arial"/>
          <w:b/>
          <w:bCs/>
          <w:color w:val="000000" w:themeColor="text1"/>
          <w:sz w:val="24"/>
          <w:szCs w:val="24"/>
          <w:u w:val="single"/>
        </w:rPr>
        <w:t xml:space="preserve">The </w:t>
      </w:r>
      <w:r w:rsidR="00A253F0">
        <w:rPr>
          <w:rFonts w:ascii="Arial" w:hAnsi="Arial" w:cs="Arial"/>
          <w:b/>
          <w:bCs/>
          <w:color w:val="000000" w:themeColor="text1"/>
          <w:sz w:val="24"/>
          <w:szCs w:val="24"/>
          <w:u w:val="single"/>
        </w:rPr>
        <w:t>role</w:t>
      </w:r>
      <w:r w:rsidRPr="00745768">
        <w:rPr>
          <w:rFonts w:ascii="Arial" w:hAnsi="Arial" w:cs="Arial"/>
          <w:b/>
          <w:bCs/>
          <w:color w:val="000000" w:themeColor="text1"/>
          <w:sz w:val="24"/>
          <w:szCs w:val="24"/>
          <w:u w:val="single"/>
        </w:rPr>
        <w:t xml:space="preserve"> of the LSA</w:t>
      </w:r>
      <w:r w:rsidR="009E301C" w:rsidRPr="00745768">
        <w:rPr>
          <w:rFonts w:ascii="Arial" w:hAnsi="Arial" w:cs="Arial"/>
          <w:b/>
          <w:bCs/>
          <w:color w:val="000000" w:themeColor="text1"/>
          <w:sz w:val="24"/>
          <w:szCs w:val="24"/>
          <w:u w:val="single"/>
        </w:rPr>
        <w:t xml:space="preserve"> to support inclusion</w:t>
      </w:r>
      <w:bookmarkEnd w:id="16"/>
    </w:p>
    <w:p w14:paraId="7FC5769C" w14:textId="19C4A1D7" w:rsidR="0019493D" w:rsidRPr="00451B5C" w:rsidRDefault="0019493D" w:rsidP="001A0B67">
      <w:pPr>
        <w:spacing w:line="480" w:lineRule="auto"/>
        <w:jc w:val="both"/>
        <w:rPr>
          <w:rFonts w:ascii="Arial" w:hAnsi="Arial" w:cs="Arial"/>
          <w:color w:val="000000" w:themeColor="text1"/>
        </w:rPr>
      </w:pPr>
    </w:p>
    <w:p w14:paraId="3FEF53F3" w14:textId="3C6B1764" w:rsidR="005C3EB7" w:rsidRDefault="0019493D" w:rsidP="001A0B67">
      <w:pPr>
        <w:spacing w:line="480" w:lineRule="auto"/>
        <w:jc w:val="both"/>
        <w:rPr>
          <w:rFonts w:ascii="Arial" w:hAnsi="Arial" w:cs="Arial"/>
          <w:color w:val="000000" w:themeColor="text1"/>
        </w:rPr>
      </w:pPr>
      <w:r w:rsidRPr="00451B5C">
        <w:rPr>
          <w:rFonts w:ascii="Arial" w:hAnsi="Arial" w:cs="Arial"/>
          <w:color w:val="000000" w:themeColor="text1"/>
        </w:rPr>
        <w:t xml:space="preserve">A study in the UK </w:t>
      </w:r>
      <w:r w:rsidR="00692371">
        <w:rPr>
          <w:rFonts w:ascii="Arial" w:hAnsi="Arial" w:cs="Arial"/>
          <w:color w:val="000000" w:themeColor="text1"/>
        </w:rPr>
        <w:t>focused</w:t>
      </w:r>
      <w:r w:rsidRPr="00451B5C">
        <w:rPr>
          <w:rFonts w:ascii="Arial" w:hAnsi="Arial" w:cs="Arial"/>
          <w:color w:val="000000" w:themeColor="text1"/>
        </w:rPr>
        <w:t xml:space="preserve"> on teachers and teaching assistants’ perspectives </w:t>
      </w:r>
      <w:r w:rsidR="00692371">
        <w:rPr>
          <w:rFonts w:ascii="Arial" w:hAnsi="Arial" w:cs="Arial"/>
          <w:color w:val="000000" w:themeColor="text1"/>
        </w:rPr>
        <w:t xml:space="preserve">which </w:t>
      </w:r>
      <w:r w:rsidRPr="00451B5C">
        <w:rPr>
          <w:rFonts w:ascii="Arial" w:hAnsi="Arial" w:cs="Arial"/>
          <w:color w:val="000000" w:themeColor="text1"/>
        </w:rPr>
        <w:t xml:space="preserve">found that LSAs have more knowledge and positive feelings towards children with ADHD, in comparison to </w:t>
      </w:r>
      <w:r w:rsidRPr="000E7AFC">
        <w:rPr>
          <w:rFonts w:ascii="Arial" w:hAnsi="Arial" w:cs="Arial"/>
          <w:color w:val="000000" w:themeColor="text1"/>
        </w:rPr>
        <w:t xml:space="preserve">teachers, therefore crucial in helping to promote inclusion </w:t>
      </w:r>
      <w:r w:rsidR="0029113A" w:rsidRPr="000E7AFC">
        <w:rPr>
          <w:rFonts w:ascii="Arial" w:hAnsi="Arial" w:cs="Arial"/>
          <w:color w:val="000000" w:themeColor="text1"/>
        </w:rPr>
        <w:t xml:space="preserve">(Greenway &amp; Edwards, 2020). Even though this is a very recent study, </w:t>
      </w:r>
      <w:r w:rsidR="009E301C" w:rsidRPr="000E7AFC">
        <w:rPr>
          <w:rFonts w:ascii="Arial" w:hAnsi="Arial" w:cs="Arial"/>
          <w:color w:val="000000" w:themeColor="text1"/>
        </w:rPr>
        <w:t xml:space="preserve">the </w:t>
      </w:r>
      <w:r w:rsidR="00E707B7">
        <w:rPr>
          <w:rFonts w:ascii="Arial" w:hAnsi="Arial" w:cs="Arial"/>
          <w:color w:val="000000" w:themeColor="text1"/>
        </w:rPr>
        <w:t xml:space="preserve">specific </w:t>
      </w:r>
      <w:r w:rsidR="009E301C" w:rsidRPr="000E7AFC">
        <w:rPr>
          <w:rFonts w:ascii="Arial" w:hAnsi="Arial" w:cs="Arial"/>
          <w:color w:val="000000" w:themeColor="text1"/>
        </w:rPr>
        <w:t>sample of participants in the research</w:t>
      </w:r>
      <w:r w:rsidR="00AF79A8">
        <w:rPr>
          <w:rFonts w:ascii="Arial" w:hAnsi="Arial" w:cs="Arial"/>
          <w:color w:val="000000" w:themeColor="text1"/>
        </w:rPr>
        <w:t xml:space="preserve"> </w:t>
      </w:r>
      <w:r w:rsidR="009E301C" w:rsidRPr="000E7AFC">
        <w:rPr>
          <w:rFonts w:ascii="Arial" w:hAnsi="Arial" w:cs="Arial"/>
          <w:color w:val="000000" w:themeColor="text1"/>
        </w:rPr>
        <w:t>will have an impact on the results. Nevertheless</w:t>
      </w:r>
      <w:r w:rsidRPr="00451B5C">
        <w:rPr>
          <w:rFonts w:ascii="Arial" w:hAnsi="Arial" w:cs="Arial"/>
          <w:color w:val="000000" w:themeColor="text1"/>
        </w:rPr>
        <w:t>, headteachers argue that LSAs are essential for inclusive practice and teachers argue they reduce workload and stress (Blatchford, Russel &amp; Webster, 2012).</w:t>
      </w:r>
      <w:r w:rsidR="005C3EB7" w:rsidRPr="00451B5C">
        <w:rPr>
          <w:rFonts w:ascii="Arial" w:hAnsi="Arial" w:cs="Arial"/>
          <w:color w:val="000000" w:themeColor="text1"/>
        </w:rPr>
        <w:t xml:space="preserve"> The significance of the role of the LSA in helping to support children’s learning, </w:t>
      </w:r>
      <w:r w:rsidR="008D5DA9" w:rsidRPr="00451B5C">
        <w:rPr>
          <w:rFonts w:ascii="Arial" w:hAnsi="Arial" w:cs="Arial"/>
          <w:color w:val="000000" w:themeColor="text1"/>
        </w:rPr>
        <w:t>links with Vyg</w:t>
      </w:r>
      <w:r w:rsidR="00AF79A8">
        <w:rPr>
          <w:rFonts w:ascii="Arial" w:hAnsi="Arial" w:cs="Arial"/>
          <w:color w:val="000000" w:themeColor="text1"/>
        </w:rPr>
        <w:t>ot</w:t>
      </w:r>
      <w:r w:rsidR="008D5DA9" w:rsidRPr="00451B5C">
        <w:rPr>
          <w:rFonts w:ascii="Arial" w:hAnsi="Arial" w:cs="Arial"/>
          <w:color w:val="000000" w:themeColor="text1"/>
        </w:rPr>
        <w:t>sky’s ‘zone of proximal development’ (</w:t>
      </w:r>
      <w:proofErr w:type="spellStart"/>
      <w:r w:rsidR="008D5DA9" w:rsidRPr="00451B5C">
        <w:rPr>
          <w:rFonts w:ascii="Arial" w:hAnsi="Arial" w:cs="Arial"/>
          <w:color w:val="000000" w:themeColor="text1"/>
        </w:rPr>
        <w:t>Smagorinsky</w:t>
      </w:r>
      <w:proofErr w:type="spellEnd"/>
      <w:r w:rsidR="008D5DA9" w:rsidRPr="00451B5C">
        <w:rPr>
          <w:rFonts w:ascii="Arial" w:hAnsi="Arial" w:cs="Arial"/>
          <w:color w:val="000000" w:themeColor="text1"/>
        </w:rPr>
        <w:t xml:space="preserve">, 2018). </w:t>
      </w:r>
      <w:r w:rsidR="005C3EB7" w:rsidRPr="00451B5C">
        <w:rPr>
          <w:rFonts w:ascii="Arial" w:hAnsi="Arial" w:cs="Arial"/>
          <w:color w:val="000000" w:themeColor="text1"/>
        </w:rPr>
        <w:t xml:space="preserve">This model </w:t>
      </w:r>
      <w:r w:rsidR="000E7AFC">
        <w:rPr>
          <w:rFonts w:ascii="Arial" w:hAnsi="Arial" w:cs="Arial"/>
          <w:color w:val="000000" w:themeColor="text1"/>
        </w:rPr>
        <w:t xml:space="preserve">is used to identify what a child is capable of learning, </w:t>
      </w:r>
      <w:r w:rsidR="008D5DA9" w:rsidRPr="00451B5C">
        <w:rPr>
          <w:rFonts w:ascii="Arial" w:hAnsi="Arial" w:cs="Arial"/>
          <w:color w:val="000000" w:themeColor="text1"/>
        </w:rPr>
        <w:t>focus</w:t>
      </w:r>
      <w:r w:rsidR="000E7AFC">
        <w:rPr>
          <w:rFonts w:ascii="Arial" w:hAnsi="Arial" w:cs="Arial"/>
          <w:color w:val="000000" w:themeColor="text1"/>
        </w:rPr>
        <w:t>ing</w:t>
      </w:r>
      <w:r w:rsidR="008D5DA9" w:rsidRPr="00451B5C">
        <w:rPr>
          <w:rFonts w:ascii="Arial" w:hAnsi="Arial" w:cs="Arial"/>
          <w:color w:val="000000" w:themeColor="text1"/>
        </w:rPr>
        <w:t xml:space="preserve"> on what </w:t>
      </w:r>
      <w:r w:rsidR="005C3EB7" w:rsidRPr="00451B5C">
        <w:rPr>
          <w:rFonts w:ascii="Arial" w:hAnsi="Arial" w:cs="Arial"/>
          <w:color w:val="000000" w:themeColor="text1"/>
        </w:rPr>
        <w:t xml:space="preserve">a child </w:t>
      </w:r>
      <w:r w:rsidR="000E7AFC">
        <w:rPr>
          <w:rFonts w:ascii="Arial" w:hAnsi="Arial" w:cs="Arial"/>
          <w:color w:val="000000" w:themeColor="text1"/>
        </w:rPr>
        <w:t>can</w:t>
      </w:r>
      <w:r w:rsidR="008D5DA9" w:rsidRPr="00451B5C">
        <w:rPr>
          <w:rFonts w:ascii="Arial" w:hAnsi="Arial" w:cs="Arial"/>
          <w:color w:val="000000" w:themeColor="text1"/>
        </w:rPr>
        <w:t xml:space="preserve"> do </w:t>
      </w:r>
      <w:r w:rsidR="005C3EB7" w:rsidRPr="00451B5C">
        <w:rPr>
          <w:rFonts w:ascii="Arial" w:hAnsi="Arial" w:cs="Arial"/>
          <w:color w:val="000000" w:themeColor="text1"/>
        </w:rPr>
        <w:t xml:space="preserve">with </w:t>
      </w:r>
      <w:r w:rsidR="005C3EB7" w:rsidRPr="00451B5C">
        <w:rPr>
          <w:rFonts w:ascii="Arial" w:hAnsi="Arial" w:cs="Arial"/>
          <w:color w:val="000000" w:themeColor="text1"/>
        </w:rPr>
        <w:lastRenderedPageBreak/>
        <w:t>scaffolding</w:t>
      </w:r>
      <w:r w:rsidR="008D5DA9" w:rsidRPr="00451B5C">
        <w:rPr>
          <w:rFonts w:ascii="Arial" w:hAnsi="Arial" w:cs="Arial"/>
          <w:color w:val="000000" w:themeColor="text1"/>
        </w:rPr>
        <w:t xml:space="preserve"> from an adult and </w:t>
      </w:r>
      <w:r w:rsidR="005C3EB7" w:rsidRPr="00451B5C">
        <w:rPr>
          <w:rFonts w:ascii="Arial" w:hAnsi="Arial" w:cs="Arial"/>
          <w:color w:val="000000" w:themeColor="text1"/>
        </w:rPr>
        <w:t xml:space="preserve">what the child </w:t>
      </w:r>
      <w:r w:rsidR="000E7AFC">
        <w:rPr>
          <w:rFonts w:ascii="Arial" w:hAnsi="Arial" w:cs="Arial"/>
          <w:color w:val="000000" w:themeColor="text1"/>
        </w:rPr>
        <w:t>can</w:t>
      </w:r>
      <w:r w:rsidR="005C3EB7" w:rsidRPr="00451B5C">
        <w:rPr>
          <w:rFonts w:ascii="Arial" w:hAnsi="Arial" w:cs="Arial"/>
          <w:color w:val="000000" w:themeColor="text1"/>
        </w:rPr>
        <w:t xml:space="preserve"> achieve independently</w:t>
      </w:r>
      <w:r w:rsidR="008D5DA9" w:rsidRPr="00451B5C">
        <w:rPr>
          <w:rFonts w:ascii="Arial" w:hAnsi="Arial" w:cs="Arial"/>
          <w:color w:val="000000" w:themeColor="text1"/>
        </w:rPr>
        <w:t xml:space="preserve"> (</w:t>
      </w:r>
      <w:proofErr w:type="spellStart"/>
      <w:r w:rsidR="008D5DA9" w:rsidRPr="00451B5C">
        <w:rPr>
          <w:rFonts w:ascii="Arial" w:hAnsi="Arial" w:cs="Arial"/>
          <w:color w:val="000000" w:themeColor="text1"/>
        </w:rPr>
        <w:t>Smagorinsky</w:t>
      </w:r>
      <w:proofErr w:type="spellEnd"/>
      <w:r w:rsidR="008D5DA9" w:rsidRPr="00451B5C">
        <w:rPr>
          <w:rFonts w:ascii="Arial" w:hAnsi="Arial" w:cs="Arial"/>
          <w:color w:val="000000" w:themeColor="text1"/>
        </w:rPr>
        <w:t xml:space="preserve">, 2018). </w:t>
      </w:r>
    </w:p>
    <w:p w14:paraId="1CC64E56" w14:textId="77777777" w:rsidR="000E7AFC" w:rsidRPr="00451B5C" w:rsidRDefault="000E7AFC" w:rsidP="001A0B67">
      <w:pPr>
        <w:spacing w:line="480" w:lineRule="auto"/>
        <w:jc w:val="both"/>
        <w:rPr>
          <w:rFonts w:ascii="Arial" w:hAnsi="Arial" w:cs="Arial"/>
          <w:color w:val="000000" w:themeColor="text1"/>
        </w:rPr>
      </w:pPr>
    </w:p>
    <w:p w14:paraId="2898123F" w14:textId="779ACF41" w:rsidR="00A40ABD" w:rsidRPr="002026B3" w:rsidRDefault="005C3EB7" w:rsidP="002026B3">
      <w:pPr>
        <w:spacing w:line="480" w:lineRule="auto"/>
        <w:jc w:val="both"/>
        <w:rPr>
          <w:rFonts w:ascii="Arial" w:hAnsi="Arial" w:cs="Arial"/>
          <w:color w:val="000000" w:themeColor="text1"/>
        </w:rPr>
      </w:pPr>
      <w:r w:rsidRPr="00451B5C">
        <w:rPr>
          <w:rFonts w:ascii="Arial" w:hAnsi="Arial" w:cs="Arial"/>
          <w:color w:val="000000" w:themeColor="text1"/>
        </w:rPr>
        <w:t>It is clear that</w:t>
      </w:r>
      <w:r w:rsidR="000E7AFC">
        <w:rPr>
          <w:rFonts w:ascii="Arial" w:hAnsi="Arial" w:cs="Arial"/>
          <w:color w:val="000000" w:themeColor="text1"/>
        </w:rPr>
        <w:t xml:space="preserve"> </w:t>
      </w:r>
      <w:r w:rsidRPr="00451B5C">
        <w:rPr>
          <w:rFonts w:ascii="Arial" w:hAnsi="Arial" w:cs="Arial"/>
          <w:color w:val="000000" w:themeColor="text1"/>
        </w:rPr>
        <w:t xml:space="preserve">the LSAs </w:t>
      </w:r>
      <w:r w:rsidR="000E7AFC">
        <w:rPr>
          <w:rFonts w:ascii="Arial" w:hAnsi="Arial" w:cs="Arial"/>
          <w:color w:val="000000" w:themeColor="text1"/>
        </w:rPr>
        <w:t xml:space="preserve">role </w:t>
      </w:r>
      <w:r w:rsidRPr="00451B5C">
        <w:rPr>
          <w:rFonts w:ascii="Arial" w:hAnsi="Arial" w:cs="Arial"/>
          <w:color w:val="000000" w:themeColor="text1"/>
        </w:rPr>
        <w:t xml:space="preserve">is fundamental to learning. </w:t>
      </w:r>
      <w:r w:rsidR="002C7F62" w:rsidRPr="00451B5C">
        <w:rPr>
          <w:rFonts w:ascii="Arial" w:hAnsi="Arial" w:cs="Arial"/>
          <w:color w:val="000000" w:themeColor="text1"/>
        </w:rPr>
        <w:t>However</w:t>
      </w:r>
      <w:r w:rsidR="008D5DA9" w:rsidRPr="000E7AFC">
        <w:rPr>
          <w:rFonts w:ascii="Arial" w:hAnsi="Arial" w:cs="Arial"/>
          <w:color w:val="000000" w:themeColor="text1"/>
        </w:rPr>
        <w:t xml:space="preserve">, </w:t>
      </w:r>
      <w:r w:rsidR="002C7F62" w:rsidRPr="000E7AFC">
        <w:rPr>
          <w:rFonts w:ascii="Arial" w:hAnsi="Arial" w:cs="Arial"/>
          <w:color w:val="000000" w:themeColor="text1"/>
        </w:rPr>
        <w:t>it</w:t>
      </w:r>
      <w:r w:rsidR="0019493D" w:rsidRPr="000E7AFC">
        <w:rPr>
          <w:rFonts w:ascii="Arial" w:hAnsi="Arial" w:cs="Arial"/>
          <w:color w:val="000000" w:themeColor="text1"/>
        </w:rPr>
        <w:t xml:space="preserve"> is argued that children with ALN, are increasingly taught by LSAs rather than their teacher </w:t>
      </w:r>
      <w:r w:rsidR="0019493D" w:rsidRPr="00451B5C">
        <w:rPr>
          <w:rFonts w:ascii="Arial" w:hAnsi="Arial" w:cs="Arial"/>
          <w:color w:val="000000" w:themeColor="text1"/>
        </w:rPr>
        <w:t>(</w:t>
      </w:r>
      <w:proofErr w:type="spellStart"/>
      <w:r w:rsidR="0019493D" w:rsidRPr="00451B5C">
        <w:rPr>
          <w:rFonts w:ascii="Arial" w:hAnsi="Arial" w:cs="Arial"/>
          <w:color w:val="000000" w:themeColor="text1"/>
        </w:rPr>
        <w:t>Giangreco</w:t>
      </w:r>
      <w:proofErr w:type="spellEnd"/>
      <w:r w:rsidR="0019493D" w:rsidRPr="00451B5C">
        <w:rPr>
          <w:rFonts w:ascii="Arial" w:hAnsi="Arial" w:cs="Arial"/>
          <w:color w:val="000000" w:themeColor="text1"/>
        </w:rPr>
        <w:t>, Doyle and Suter, 2013).</w:t>
      </w:r>
      <w:r w:rsidR="0029113A" w:rsidRPr="00451B5C">
        <w:rPr>
          <w:rFonts w:ascii="Arial" w:hAnsi="Arial" w:cs="Arial"/>
          <w:color w:val="000000" w:themeColor="text1"/>
        </w:rPr>
        <w:t xml:space="preserve"> </w:t>
      </w:r>
      <w:r w:rsidRPr="00451B5C">
        <w:rPr>
          <w:rFonts w:ascii="Arial" w:hAnsi="Arial" w:cs="Arial"/>
          <w:color w:val="000000" w:themeColor="text1"/>
        </w:rPr>
        <w:t xml:space="preserve">Additionally, </w:t>
      </w:r>
      <w:r w:rsidR="0019493D" w:rsidRPr="00451B5C">
        <w:rPr>
          <w:rFonts w:ascii="Arial" w:hAnsi="Arial" w:cs="Arial"/>
          <w:color w:val="000000" w:themeColor="text1"/>
        </w:rPr>
        <w:t>LSAs reduce pupils’ independence</w:t>
      </w:r>
      <w:r w:rsidR="00D57352" w:rsidRPr="00451B5C">
        <w:rPr>
          <w:rFonts w:ascii="Arial" w:hAnsi="Arial" w:cs="Arial"/>
          <w:color w:val="000000" w:themeColor="text1"/>
        </w:rPr>
        <w:t xml:space="preserve">, </w:t>
      </w:r>
      <w:r w:rsidR="00C55A42" w:rsidRPr="00451B5C">
        <w:rPr>
          <w:rFonts w:ascii="Arial" w:hAnsi="Arial" w:cs="Arial"/>
          <w:color w:val="000000" w:themeColor="text1"/>
        </w:rPr>
        <w:t>w</w:t>
      </w:r>
      <w:r w:rsidR="00D57352" w:rsidRPr="00451B5C">
        <w:rPr>
          <w:rFonts w:ascii="Arial" w:hAnsi="Arial" w:cs="Arial"/>
          <w:color w:val="000000" w:themeColor="text1"/>
        </w:rPr>
        <w:t xml:space="preserve">hich decreases opportunities to </w:t>
      </w:r>
      <w:r w:rsidR="0019493D" w:rsidRPr="00451B5C">
        <w:rPr>
          <w:rFonts w:ascii="Arial" w:hAnsi="Arial" w:cs="Arial"/>
          <w:color w:val="000000" w:themeColor="text1"/>
        </w:rPr>
        <w:t>form relationships with others</w:t>
      </w:r>
      <w:r w:rsidR="002C7F62" w:rsidRPr="00451B5C">
        <w:rPr>
          <w:rFonts w:ascii="Arial" w:hAnsi="Arial" w:cs="Arial"/>
          <w:color w:val="000000" w:themeColor="text1"/>
        </w:rPr>
        <w:t xml:space="preserve"> and achieve </w:t>
      </w:r>
      <w:r w:rsidR="002A7543">
        <w:rPr>
          <w:rFonts w:ascii="Arial" w:hAnsi="Arial" w:cs="Arial"/>
          <w:color w:val="000000" w:themeColor="text1"/>
        </w:rPr>
        <w:t>individual</w:t>
      </w:r>
      <w:r w:rsidR="002C7F62" w:rsidRPr="00451B5C">
        <w:rPr>
          <w:rFonts w:ascii="Arial" w:hAnsi="Arial" w:cs="Arial"/>
          <w:color w:val="000000" w:themeColor="text1"/>
        </w:rPr>
        <w:t xml:space="preserve"> success</w:t>
      </w:r>
      <w:r w:rsidR="0019493D" w:rsidRPr="00451B5C">
        <w:rPr>
          <w:rFonts w:ascii="Arial" w:hAnsi="Arial" w:cs="Arial"/>
          <w:color w:val="000000" w:themeColor="text1"/>
        </w:rPr>
        <w:t xml:space="preserve"> (Webster &amp; Blatchford, 2013</w:t>
      </w:r>
      <w:r w:rsidR="002C7F62" w:rsidRPr="00451B5C">
        <w:rPr>
          <w:rFonts w:ascii="Arial" w:hAnsi="Arial" w:cs="Arial"/>
          <w:color w:val="000000" w:themeColor="text1"/>
        </w:rPr>
        <w:t xml:space="preserve">; </w:t>
      </w:r>
      <w:proofErr w:type="spellStart"/>
      <w:r w:rsidR="002C7F62" w:rsidRPr="00451B5C">
        <w:rPr>
          <w:rFonts w:ascii="Arial" w:hAnsi="Arial" w:cs="Arial"/>
          <w:color w:val="000000" w:themeColor="text1"/>
        </w:rPr>
        <w:t>Lauchlan</w:t>
      </w:r>
      <w:proofErr w:type="spellEnd"/>
      <w:r w:rsidR="002C7F62" w:rsidRPr="00451B5C">
        <w:rPr>
          <w:rFonts w:ascii="Arial" w:hAnsi="Arial" w:cs="Arial"/>
          <w:color w:val="000000" w:themeColor="text1"/>
        </w:rPr>
        <w:t xml:space="preserve"> &amp; Greig, 2015</w:t>
      </w:r>
      <w:r w:rsidR="0019493D" w:rsidRPr="00451B5C">
        <w:rPr>
          <w:rFonts w:ascii="Arial" w:hAnsi="Arial" w:cs="Arial"/>
          <w:color w:val="000000" w:themeColor="text1"/>
        </w:rPr>
        <w:t xml:space="preserve">). </w:t>
      </w:r>
      <w:r w:rsidR="00D57352" w:rsidRPr="00451B5C">
        <w:rPr>
          <w:rFonts w:ascii="Arial" w:hAnsi="Arial" w:cs="Arial"/>
          <w:color w:val="000000" w:themeColor="text1"/>
        </w:rPr>
        <w:t xml:space="preserve">It is reported that LSAs struggle with </w:t>
      </w:r>
      <w:r w:rsidR="0019493D" w:rsidRPr="00451B5C">
        <w:rPr>
          <w:rFonts w:ascii="Arial" w:hAnsi="Arial" w:cs="Arial"/>
          <w:color w:val="000000" w:themeColor="text1"/>
        </w:rPr>
        <w:t xml:space="preserve">behaviour management (Abbott, </w:t>
      </w:r>
      <w:proofErr w:type="spellStart"/>
      <w:r w:rsidR="0019493D" w:rsidRPr="00451B5C">
        <w:rPr>
          <w:rFonts w:ascii="Arial" w:hAnsi="Arial" w:cs="Arial"/>
          <w:color w:val="000000" w:themeColor="text1"/>
        </w:rPr>
        <w:t>McConkey</w:t>
      </w:r>
      <w:proofErr w:type="spellEnd"/>
      <w:r w:rsidR="0019493D" w:rsidRPr="00451B5C">
        <w:rPr>
          <w:rFonts w:ascii="Arial" w:hAnsi="Arial" w:cs="Arial"/>
          <w:color w:val="000000" w:themeColor="text1"/>
        </w:rPr>
        <w:t xml:space="preserve"> and Dobbins, 2011)</w:t>
      </w:r>
      <w:r w:rsidR="002A7543">
        <w:rPr>
          <w:rFonts w:ascii="Arial" w:hAnsi="Arial" w:cs="Arial"/>
          <w:color w:val="000000" w:themeColor="text1"/>
        </w:rPr>
        <w:t xml:space="preserve"> and have </w:t>
      </w:r>
      <w:r w:rsidR="0019493D" w:rsidRPr="00451B5C">
        <w:rPr>
          <w:rFonts w:ascii="Arial" w:hAnsi="Arial" w:cs="Arial"/>
          <w:color w:val="000000" w:themeColor="text1"/>
        </w:rPr>
        <w:t xml:space="preserve">inadequate training </w:t>
      </w:r>
      <w:r w:rsidR="002A7543">
        <w:rPr>
          <w:rFonts w:ascii="Arial" w:hAnsi="Arial" w:cs="Arial"/>
          <w:color w:val="000000" w:themeColor="text1"/>
        </w:rPr>
        <w:t>to work</w:t>
      </w:r>
      <w:r w:rsidR="0019493D" w:rsidRPr="00451B5C">
        <w:rPr>
          <w:rFonts w:ascii="Arial" w:hAnsi="Arial" w:cs="Arial"/>
          <w:color w:val="000000" w:themeColor="text1"/>
        </w:rPr>
        <w:t xml:space="preserve"> with ALN</w:t>
      </w:r>
      <w:r w:rsidR="00D57352" w:rsidRPr="00451B5C">
        <w:rPr>
          <w:rFonts w:ascii="Arial" w:hAnsi="Arial" w:cs="Arial"/>
          <w:color w:val="000000" w:themeColor="text1"/>
        </w:rPr>
        <w:t xml:space="preserve"> children</w:t>
      </w:r>
      <w:r w:rsidR="0019493D" w:rsidRPr="00451B5C">
        <w:rPr>
          <w:rFonts w:ascii="Arial" w:hAnsi="Arial" w:cs="Arial"/>
          <w:color w:val="000000" w:themeColor="text1"/>
        </w:rPr>
        <w:t xml:space="preserve"> (Karhu, </w:t>
      </w:r>
      <w:proofErr w:type="spellStart"/>
      <w:r w:rsidR="0019493D" w:rsidRPr="00451B5C">
        <w:rPr>
          <w:rFonts w:ascii="Arial" w:hAnsi="Arial" w:cs="Arial"/>
          <w:color w:val="000000" w:themeColor="text1"/>
        </w:rPr>
        <w:t>Närhi</w:t>
      </w:r>
      <w:proofErr w:type="spellEnd"/>
      <w:r w:rsidR="0019493D" w:rsidRPr="00451B5C">
        <w:rPr>
          <w:rFonts w:ascii="Arial" w:hAnsi="Arial" w:cs="Arial"/>
          <w:color w:val="000000" w:themeColor="text1"/>
        </w:rPr>
        <w:t xml:space="preserve"> &amp; Savolainen, 2018). </w:t>
      </w:r>
      <w:r w:rsidR="000D04AE">
        <w:rPr>
          <w:rFonts w:ascii="Arial" w:hAnsi="Arial" w:cs="Arial"/>
          <w:color w:val="000000" w:themeColor="text1"/>
        </w:rPr>
        <w:t>Nevertheless, t</w:t>
      </w:r>
      <w:r w:rsidR="00D57352" w:rsidRPr="006860FE">
        <w:rPr>
          <w:rFonts w:ascii="Arial" w:hAnsi="Arial" w:cs="Arial"/>
          <w:color w:val="000000" w:themeColor="text1"/>
        </w:rPr>
        <w:t>h</w:t>
      </w:r>
      <w:r w:rsidR="006860FE">
        <w:rPr>
          <w:rFonts w:ascii="Arial" w:hAnsi="Arial" w:cs="Arial"/>
          <w:color w:val="000000" w:themeColor="text1"/>
        </w:rPr>
        <w:t>is</w:t>
      </w:r>
      <w:r w:rsidR="00D57352" w:rsidRPr="006860FE">
        <w:rPr>
          <w:rFonts w:ascii="Arial" w:hAnsi="Arial" w:cs="Arial"/>
          <w:color w:val="000000" w:themeColor="text1"/>
        </w:rPr>
        <w:t xml:space="preserve"> research acknowledges the importance of the role of</w:t>
      </w:r>
      <w:r w:rsidR="00AF79A8">
        <w:rPr>
          <w:rFonts w:ascii="Arial" w:hAnsi="Arial" w:cs="Arial"/>
          <w:color w:val="000000" w:themeColor="text1"/>
        </w:rPr>
        <w:t xml:space="preserve"> an</w:t>
      </w:r>
      <w:r w:rsidR="00D57352" w:rsidRPr="006860FE">
        <w:rPr>
          <w:rFonts w:ascii="Arial" w:hAnsi="Arial" w:cs="Arial"/>
          <w:color w:val="000000" w:themeColor="text1"/>
        </w:rPr>
        <w:t xml:space="preserve"> adult to support inclusion</w:t>
      </w:r>
      <w:r w:rsidR="000D04AE">
        <w:rPr>
          <w:rFonts w:ascii="Arial" w:hAnsi="Arial" w:cs="Arial"/>
          <w:color w:val="000000" w:themeColor="text1"/>
        </w:rPr>
        <w:t xml:space="preserve">, overcome barriers and enable children to reach their full potential. </w:t>
      </w:r>
    </w:p>
    <w:p w14:paraId="419DF40E" w14:textId="77777777" w:rsidR="001A0B67" w:rsidRPr="003976C7" w:rsidRDefault="001A0B67" w:rsidP="008B493F">
      <w:pPr>
        <w:pStyle w:val="Heading1"/>
        <w:rPr>
          <w:rFonts w:ascii="Arial" w:hAnsi="Arial" w:cs="Arial"/>
          <w:b/>
          <w:bCs/>
          <w:color w:val="000000" w:themeColor="text1"/>
          <w:sz w:val="24"/>
          <w:szCs w:val="24"/>
          <w:u w:val="single"/>
        </w:rPr>
      </w:pPr>
      <w:bookmarkStart w:id="17" w:name="_Toc54697402"/>
      <w:r w:rsidRPr="003976C7">
        <w:rPr>
          <w:rFonts w:ascii="Arial" w:hAnsi="Arial" w:cs="Arial"/>
          <w:b/>
          <w:bCs/>
          <w:color w:val="000000" w:themeColor="text1"/>
          <w:sz w:val="24"/>
          <w:szCs w:val="24"/>
          <w:u w:val="single"/>
        </w:rPr>
        <w:t>Reflection/ Evaluation and Next Steps</w:t>
      </w:r>
      <w:bookmarkEnd w:id="17"/>
      <w:r w:rsidRPr="003976C7">
        <w:rPr>
          <w:rFonts w:ascii="Arial" w:hAnsi="Arial" w:cs="Arial"/>
          <w:b/>
          <w:bCs/>
          <w:color w:val="000000" w:themeColor="text1"/>
          <w:sz w:val="24"/>
          <w:szCs w:val="24"/>
          <w:u w:val="single"/>
        </w:rPr>
        <w:t xml:space="preserve"> </w:t>
      </w:r>
    </w:p>
    <w:p w14:paraId="2D971489" w14:textId="67D59380" w:rsidR="003C7C82" w:rsidRPr="00451B5C" w:rsidRDefault="00AE1B3D" w:rsidP="00451B5C">
      <w:pPr>
        <w:jc w:val="both"/>
        <w:rPr>
          <w:rFonts w:ascii="Arial" w:hAnsi="Arial" w:cs="Arial"/>
          <w:b/>
          <w:bCs/>
        </w:rPr>
      </w:pPr>
      <w:r w:rsidRPr="00451B5C">
        <w:rPr>
          <w:rFonts w:ascii="Arial" w:hAnsi="Arial" w:cs="Arial"/>
          <w:color w:val="7030A0"/>
        </w:rPr>
        <w:br/>
      </w:r>
    </w:p>
    <w:p w14:paraId="5A5CE2F7" w14:textId="753B867F" w:rsidR="000031EF" w:rsidRPr="0033593A" w:rsidRDefault="002F7577" w:rsidP="001A0B67">
      <w:pPr>
        <w:spacing w:line="480" w:lineRule="auto"/>
        <w:jc w:val="both"/>
        <w:rPr>
          <w:rFonts w:ascii="Arial" w:hAnsi="Arial" w:cs="Arial"/>
          <w:color w:val="000000" w:themeColor="text1"/>
        </w:rPr>
      </w:pPr>
      <w:r w:rsidRPr="0033593A">
        <w:rPr>
          <w:rFonts w:ascii="Arial" w:hAnsi="Arial" w:cs="Arial"/>
          <w:color w:val="000000" w:themeColor="text1"/>
        </w:rPr>
        <w:t xml:space="preserve">Reflective practice and critical reflection are used interchangeably and involve the </w:t>
      </w:r>
      <w:r w:rsidR="00C431AC" w:rsidRPr="0033593A">
        <w:rPr>
          <w:rFonts w:ascii="Arial" w:hAnsi="Arial" w:cs="Arial"/>
          <w:color w:val="000000" w:themeColor="text1"/>
        </w:rPr>
        <w:t>examination</w:t>
      </w:r>
      <w:r w:rsidRPr="0033593A">
        <w:rPr>
          <w:rFonts w:ascii="Arial" w:hAnsi="Arial" w:cs="Arial"/>
          <w:color w:val="000000" w:themeColor="text1"/>
        </w:rPr>
        <w:t xml:space="preserve"> of practice</w:t>
      </w:r>
      <w:r w:rsidR="000031EF" w:rsidRPr="0033593A">
        <w:rPr>
          <w:rFonts w:ascii="Arial" w:hAnsi="Arial" w:cs="Arial"/>
          <w:color w:val="000000" w:themeColor="text1"/>
        </w:rPr>
        <w:t xml:space="preserve"> </w:t>
      </w:r>
      <w:r w:rsidRPr="0033593A">
        <w:rPr>
          <w:rFonts w:ascii="Arial" w:hAnsi="Arial" w:cs="Arial"/>
          <w:color w:val="000000" w:themeColor="text1"/>
        </w:rPr>
        <w:t>(</w:t>
      </w:r>
      <w:proofErr w:type="spellStart"/>
      <w:r w:rsidRPr="0033593A">
        <w:rPr>
          <w:rFonts w:ascii="Arial" w:hAnsi="Arial" w:cs="Arial"/>
          <w:color w:val="000000" w:themeColor="text1"/>
        </w:rPr>
        <w:t>Fook</w:t>
      </w:r>
      <w:proofErr w:type="spellEnd"/>
      <w:r w:rsidRPr="0033593A">
        <w:rPr>
          <w:rFonts w:ascii="Arial" w:hAnsi="Arial" w:cs="Arial"/>
          <w:color w:val="000000" w:themeColor="text1"/>
        </w:rPr>
        <w:t>, 2015).</w:t>
      </w:r>
      <w:r w:rsidR="000031EF" w:rsidRPr="0033593A">
        <w:rPr>
          <w:rFonts w:ascii="Arial" w:hAnsi="Arial" w:cs="Arial"/>
          <w:color w:val="000000" w:themeColor="text1"/>
        </w:rPr>
        <w:t xml:space="preserve"> R</w:t>
      </w:r>
      <w:r w:rsidR="00C431AC" w:rsidRPr="0033593A">
        <w:rPr>
          <w:rFonts w:ascii="Arial" w:hAnsi="Arial" w:cs="Arial"/>
          <w:color w:val="000000" w:themeColor="text1"/>
        </w:rPr>
        <w:t>eflective practice changes individuals and their actions (</w:t>
      </w:r>
      <w:proofErr w:type="spellStart"/>
      <w:r w:rsidR="00C431AC" w:rsidRPr="0033593A">
        <w:rPr>
          <w:rFonts w:ascii="Arial" w:hAnsi="Arial" w:cs="Arial"/>
          <w:color w:val="000000" w:themeColor="text1"/>
        </w:rPr>
        <w:t>Ghaye</w:t>
      </w:r>
      <w:proofErr w:type="spellEnd"/>
      <w:r w:rsidR="00C431AC" w:rsidRPr="0033593A">
        <w:rPr>
          <w:rFonts w:ascii="Arial" w:hAnsi="Arial" w:cs="Arial"/>
          <w:color w:val="000000" w:themeColor="text1"/>
        </w:rPr>
        <w:t xml:space="preserve"> &amp; </w:t>
      </w:r>
      <w:proofErr w:type="spellStart"/>
      <w:r w:rsidR="00C431AC" w:rsidRPr="0033593A">
        <w:rPr>
          <w:rFonts w:ascii="Arial" w:hAnsi="Arial" w:cs="Arial"/>
          <w:color w:val="000000" w:themeColor="text1"/>
        </w:rPr>
        <w:t>Lillyman</w:t>
      </w:r>
      <w:proofErr w:type="spellEnd"/>
      <w:r w:rsidR="00C431AC" w:rsidRPr="0033593A">
        <w:rPr>
          <w:rFonts w:ascii="Arial" w:hAnsi="Arial" w:cs="Arial"/>
          <w:color w:val="000000" w:themeColor="text1"/>
        </w:rPr>
        <w:t xml:space="preserve">, 2010), identifies the reasoning behind aspects occurring (Johns, 2013), </w:t>
      </w:r>
      <w:r w:rsidR="00AF79A8">
        <w:rPr>
          <w:rFonts w:ascii="Arial" w:hAnsi="Arial" w:cs="Arial"/>
          <w:color w:val="000000" w:themeColor="text1"/>
        </w:rPr>
        <w:t>intending</w:t>
      </w:r>
      <w:r w:rsidR="00C431AC" w:rsidRPr="0033593A">
        <w:rPr>
          <w:rFonts w:ascii="Arial" w:hAnsi="Arial" w:cs="Arial"/>
          <w:color w:val="000000" w:themeColor="text1"/>
        </w:rPr>
        <w:t xml:space="preserve"> to</w:t>
      </w:r>
      <w:r w:rsidRPr="0033593A">
        <w:rPr>
          <w:rFonts w:ascii="Arial" w:hAnsi="Arial" w:cs="Arial"/>
          <w:color w:val="000000" w:themeColor="text1"/>
        </w:rPr>
        <w:t xml:space="preserve"> impro</w:t>
      </w:r>
      <w:r w:rsidR="00C431AC" w:rsidRPr="0033593A">
        <w:rPr>
          <w:rFonts w:ascii="Arial" w:hAnsi="Arial" w:cs="Arial"/>
          <w:color w:val="000000" w:themeColor="text1"/>
        </w:rPr>
        <w:t xml:space="preserve">ve </w:t>
      </w:r>
      <w:r w:rsidRPr="0033593A">
        <w:rPr>
          <w:rFonts w:ascii="Arial" w:hAnsi="Arial" w:cs="Arial"/>
          <w:color w:val="000000" w:themeColor="text1"/>
        </w:rPr>
        <w:t>practice</w:t>
      </w:r>
      <w:r w:rsidR="00C431AC" w:rsidRPr="0033593A">
        <w:rPr>
          <w:rFonts w:ascii="Arial" w:hAnsi="Arial" w:cs="Arial"/>
          <w:color w:val="000000" w:themeColor="text1"/>
        </w:rPr>
        <w:t xml:space="preserve"> in the future</w:t>
      </w:r>
      <w:r w:rsidRPr="0033593A">
        <w:rPr>
          <w:rFonts w:ascii="Arial" w:hAnsi="Arial" w:cs="Arial"/>
          <w:color w:val="000000" w:themeColor="text1"/>
        </w:rPr>
        <w:t xml:space="preserve"> (</w:t>
      </w:r>
      <w:proofErr w:type="spellStart"/>
      <w:r w:rsidRPr="0033593A">
        <w:rPr>
          <w:rFonts w:ascii="Arial" w:hAnsi="Arial" w:cs="Arial"/>
          <w:color w:val="000000" w:themeColor="text1"/>
        </w:rPr>
        <w:t>Fook</w:t>
      </w:r>
      <w:proofErr w:type="spellEnd"/>
      <w:r w:rsidRPr="0033593A">
        <w:rPr>
          <w:rFonts w:ascii="Arial" w:hAnsi="Arial" w:cs="Arial"/>
          <w:color w:val="000000" w:themeColor="text1"/>
        </w:rPr>
        <w:t xml:space="preserve">, 2015). </w:t>
      </w:r>
      <w:r w:rsidR="001E39D1" w:rsidRPr="0033593A">
        <w:rPr>
          <w:rFonts w:ascii="Arial" w:hAnsi="Arial" w:cs="Arial"/>
          <w:color w:val="000000" w:themeColor="text1"/>
        </w:rPr>
        <w:t xml:space="preserve">Tripp (2012) argues that reflective practice is essential for professional development, however, without critiquing practice, existing patterns may be reinforced. </w:t>
      </w:r>
      <w:r w:rsidR="0058083D" w:rsidRPr="0033593A">
        <w:rPr>
          <w:rFonts w:ascii="Arial" w:hAnsi="Arial" w:cs="Arial"/>
          <w:color w:val="000000" w:themeColor="text1"/>
        </w:rPr>
        <w:t>Brookfield (1998, p.197) refers to critically reflective practice where practitioners see practice through four lenses</w:t>
      </w:r>
      <w:r w:rsidR="009E1034" w:rsidRPr="0033593A">
        <w:rPr>
          <w:rFonts w:ascii="Arial" w:hAnsi="Arial" w:cs="Arial"/>
          <w:color w:val="000000" w:themeColor="text1"/>
        </w:rPr>
        <w:t>,</w:t>
      </w:r>
      <w:r w:rsidR="0058083D" w:rsidRPr="0033593A">
        <w:rPr>
          <w:rFonts w:ascii="Arial" w:hAnsi="Arial" w:cs="Arial"/>
          <w:color w:val="000000" w:themeColor="text1"/>
        </w:rPr>
        <w:t xml:space="preserve"> “the lens of their own autobiographies as learners of reflective practice, the lens of learners’ eyes, the lens of colleagues’ perceptions and the lens of theoretical, philosophical and research literature”. </w:t>
      </w:r>
      <w:r w:rsidR="00161845" w:rsidRPr="0033593A">
        <w:rPr>
          <w:rFonts w:ascii="Arial" w:hAnsi="Arial" w:cs="Arial"/>
          <w:color w:val="000000" w:themeColor="text1"/>
        </w:rPr>
        <w:t xml:space="preserve">Critically reflecting on practice </w:t>
      </w:r>
      <w:r w:rsidR="0058083D" w:rsidRPr="0033593A">
        <w:rPr>
          <w:rFonts w:ascii="Arial" w:hAnsi="Arial" w:cs="Arial"/>
          <w:color w:val="000000" w:themeColor="text1"/>
        </w:rPr>
        <w:t xml:space="preserve">helps to </w:t>
      </w:r>
      <w:r w:rsidR="00E21404" w:rsidRPr="0033593A">
        <w:rPr>
          <w:rFonts w:ascii="Arial" w:hAnsi="Arial" w:cs="Arial"/>
          <w:color w:val="000000" w:themeColor="text1"/>
        </w:rPr>
        <w:t>view</w:t>
      </w:r>
      <w:r w:rsidR="0058083D" w:rsidRPr="0033593A">
        <w:rPr>
          <w:rFonts w:ascii="Arial" w:hAnsi="Arial" w:cs="Arial"/>
          <w:color w:val="000000" w:themeColor="text1"/>
        </w:rPr>
        <w:t xml:space="preserve"> </w:t>
      </w:r>
      <w:r w:rsidR="00E21404" w:rsidRPr="0033593A">
        <w:rPr>
          <w:rFonts w:ascii="Arial" w:hAnsi="Arial" w:cs="Arial"/>
          <w:color w:val="000000" w:themeColor="text1"/>
        </w:rPr>
        <w:t>aspects</w:t>
      </w:r>
      <w:r w:rsidR="0058083D" w:rsidRPr="0033593A">
        <w:rPr>
          <w:rFonts w:ascii="Arial" w:hAnsi="Arial" w:cs="Arial"/>
          <w:color w:val="000000" w:themeColor="text1"/>
        </w:rPr>
        <w:t xml:space="preserve"> through various perspectives</w:t>
      </w:r>
      <w:r w:rsidR="00BC7905" w:rsidRPr="0033593A">
        <w:rPr>
          <w:rFonts w:ascii="Arial" w:hAnsi="Arial" w:cs="Arial"/>
          <w:color w:val="000000" w:themeColor="text1"/>
        </w:rPr>
        <w:t xml:space="preserve">, to </w:t>
      </w:r>
      <w:r w:rsidR="00E21404" w:rsidRPr="0033593A">
        <w:rPr>
          <w:rFonts w:ascii="Arial" w:hAnsi="Arial" w:cs="Arial"/>
          <w:color w:val="000000" w:themeColor="text1"/>
        </w:rPr>
        <w:t xml:space="preserve">influence </w:t>
      </w:r>
      <w:r w:rsidR="00BC7905" w:rsidRPr="0033593A">
        <w:rPr>
          <w:rFonts w:ascii="Arial" w:hAnsi="Arial" w:cs="Arial"/>
          <w:color w:val="000000" w:themeColor="text1"/>
        </w:rPr>
        <w:t>future practice</w:t>
      </w:r>
      <w:r w:rsidR="00AA61D0" w:rsidRPr="0033593A">
        <w:rPr>
          <w:rFonts w:ascii="Arial" w:hAnsi="Arial" w:cs="Arial"/>
          <w:color w:val="000000" w:themeColor="text1"/>
        </w:rPr>
        <w:t xml:space="preserve"> (Brookfield, </w:t>
      </w:r>
      <w:r w:rsidR="00AA61D0" w:rsidRPr="0033593A">
        <w:rPr>
          <w:rFonts w:ascii="Arial" w:hAnsi="Arial" w:cs="Arial"/>
          <w:color w:val="000000" w:themeColor="text1"/>
        </w:rPr>
        <w:lastRenderedPageBreak/>
        <w:t xml:space="preserve">1998). </w:t>
      </w:r>
      <w:r w:rsidR="002026B3">
        <w:rPr>
          <w:rFonts w:ascii="Arial" w:hAnsi="Arial" w:cs="Arial"/>
          <w:color w:val="000000" w:themeColor="text1"/>
        </w:rPr>
        <w:br/>
      </w:r>
    </w:p>
    <w:p w14:paraId="7E2D6C36" w14:textId="646DF839" w:rsidR="00AE7DD0" w:rsidRPr="0033593A" w:rsidRDefault="00341AAD" w:rsidP="001A0B67">
      <w:pPr>
        <w:spacing w:line="480" w:lineRule="auto"/>
        <w:jc w:val="both"/>
        <w:rPr>
          <w:rFonts w:ascii="Arial" w:hAnsi="Arial" w:cs="Arial"/>
          <w:color w:val="000000" w:themeColor="text1"/>
        </w:rPr>
      </w:pPr>
      <w:r w:rsidRPr="0033593A">
        <w:rPr>
          <w:rFonts w:ascii="Arial" w:hAnsi="Arial" w:cs="Arial"/>
          <w:color w:val="000000" w:themeColor="text1"/>
        </w:rPr>
        <w:t xml:space="preserve">In terms of the autobiographical lens (Brookfield, 1998), </w:t>
      </w:r>
      <w:r w:rsidR="00E21404" w:rsidRPr="0033593A">
        <w:rPr>
          <w:rFonts w:ascii="Arial" w:hAnsi="Arial" w:cs="Arial"/>
          <w:color w:val="000000" w:themeColor="text1"/>
        </w:rPr>
        <w:t>i</w:t>
      </w:r>
      <w:r w:rsidR="004420AC" w:rsidRPr="0033593A">
        <w:rPr>
          <w:rFonts w:ascii="Arial" w:hAnsi="Arial" w:cs="Arial"/>
          <w:color w:val="000000" w:themeColor="text1"/>
        </w:rPr>
        <w:t>f a similar situation were to arise in my practice,</w:t>
      </w:r>
      <w:r w:rsidR="00E21404" w:rsidRPr="0033593A">
        <w:rPr>
          <w:rFonts w:ascii="Arial" w:hAnsi="Arial" w:cs="Arial"/>
          <w:color w:val="000000" w:themeColor="text1"/>
        </w:rPr>
        <w:t xml:space="preserve"> </w:t>
      </w:r>
      <w:r w:rsidR="004420AC" w:rsidRPr="0033593A">
        <w:rPr>
          <w:rFonts w:ascii="Arial" w:hAnsi="Arial" w:cs="Arial"/>
          <w:color w:val="000000" w:themeColor="text1"/>
        </w:rPr>
        <w:t xml:space="preserve">I would be inclined to approach the child individually and </w:t>
      </w:r>
      <w:r w:rsidR="0095293E">
        <w:rPr>
          <w:rFonts w:ascii="Arial" w:hAnsi="Arial" w:cs="Arial"/>
          <w:color w:val="000000" w:themeColor="text1"/>
        </w:rPr>
        <w:t>speak with them alone</w:t>
      </w:r>
      <w:r w:rsidR="004420AC" w:rsidRPr="0033593A">
        <w:rPr>
          <w:rFonts w:ascii="Arial" w:hAnsi="Arial" w:cs="Arial"/>
          <w:color w:val="000000" w:themeColor="text1"/>
        </w:rPr>
        <w:t xml:space="preserve">. </w:t>
      </w:r>
      <w:r w:rsidR="0095293E">
        <w:rPr>
          <w:rFonts w:ascii="Arial" w:hAnsi="Arial" w:cs="Arial"/>
          <w:color w:val="000000" w:themeColor="text1"/>
        </w:rPr>
        <w:t>This</w:t>
      </w:r>
      <w:r w:rsidR="004420AC" w:rsidRPr="0033593A">
        <w:rPr>
          <w:rFonts w:ascii="Arial" w:hAnsi="Arial" w:cs="Arial"/>
          <w:color w:val="000000" w:themeColor="text1"/>
        </w:rPr>
        <w:t xml:space="preserve"> would help t</w:t>
      </w:r>
      <w:r w:rsidR="00A905D0" w:rsidRPr="0033593A">
        <w:rPr>
          <w:rFonts w:ascii="Arial" w:hAnsi="Arial" w:cs="Arial"/>
          <w:color w:val="000000" w:themeColor="text1"/>
        </w:rPr>
        <w:t xml:space="preserve">o avoid embarrassment </w:t>
      </w:r>
      <w:r w:rsidR="004420AC" w:rsidRPr="0033593A">
        <w:rPr>
          <w:rFonts w:ascii="Arial" w:hAnsi="Arial" w:cs="Arial"/>
          <w:color w:val="000000" w:themeColor="text1"/>
        </w:rPr>
        <w:t>and others getting involved</w:t>
      </w:r>
      <w:r w:rsidR="00A905D0" w:rsidRPr="0033593A">
        <w:rPr>
          <w:rFonts w:ascii="Arial" w:hAnsi="Arial" w:cs="Arial"/>
          <w:color w:val="000000" w:themeColor="text1"/>
        </w:rPr>
        <w:t xml:space="preserve"> within the classroom</w:t>
      </w:r>
      <w:r w:rsidR="00294F13" w:rsidRPr="0033593A">
        <w:rPr>
          <w:rFonts w:ascii="Arial" w:hAnsi="Arial" w:cs="Arial"/>
          <w:color w:val="000000" w:themeColor="text1"/>
        </w:rPr>
        <w:t xml:space="preserve">. </w:t>
      </w:r>
      <w:r w:rsidR="00E21404" w:rsidRPr="0033593A">
        <w:rPr>
          <w:rFonts w:ascii="Arial" w:hAnsi="Arial" w:cs="Arial"/>
          <w:color w:val="000000" w:themeColor="text1"/>
        </w:rPr>
        <w:t xml:space="preserve">In terms of my own experience as a child, I would have preferred to have been approached </w:t>
      </w:r>
      <w:r w:rsidR="009E1034" w:rsidRPr="0033593A">
        <w:rPr>
          <w:rFonts w:ascii="Arial" w:hAnsi="Arial" w:cs="Arial"/>
          <w:color w:val="000000" w:themeColor="text1"/>
        </w:rPr>
        <w:t>discretely</w:t>
      </w:r>
      <w:r w:rsidR="00E21404" w:rsidRPr="0033593A">
        <w:rPr>
          <w:rFonts w:ascii="Arial" w:hAnsi="Arial" w:cs="Arial"/>
          <w:color w:val="000000" w:themeColor="text1"/>
        </w:rPr>
        <w:t xml:space="preserve"> if I were to do something </w:t>
      </w:r>
      <w:r w:rsidR="00BC7905" w:rsidRPr="0033593A">
        <w:rPr>
          <w:rFonts w:ascii="Arial" w:hAnsi="Arial" w:cs="Arial"/>
          <w:color w:val="000000" w:themeColor="text1"/>
        </w:rPr>
        <w:t>wrong</w:t>
      </w:r>
      <w:r w:rsidR="00E21404" w:rsidRPr="0033593A">
        <w:rPr>
          <w:rFonts w:ascii="Arial" w:hAnsi="Arial" w:cs="Arial"/>
          <w:color w:val="000000" w:themeColor="text1"/>
        </w:rPr>
        <w:t xml:space="preserve">. The thought of being spoken to </w:t>
      </w:r>
      <w:r w:rsidR="009E1034" w:rsidRPr="0033593A">
        <w:rPr>
          <w:rFonts w:ascii="Arial" w:hAnsi="Arial" w:cs="Arial"/>
          <w:color w:val="000000" w:themeColor="text1"/>
        </w:rPr>
        <w:t>in</w:t>
      </w:r>
      <w:r w:rsidR="00AF79A8">
        <w:rPr>
          <w:rFonts w:ascii="Arial" w:hAnsi="Arial" w:cs="Arial"/>
          <w:color w:val="000000" w:themeColor="text1"/>
        </w:rPr>
        <w:t xml:space="preserve"> </w:t>
      </w:r>
      <w:r w:rsidR="009E1034" w:rsidRPr="0033593A">
        <w:rPr>
          <w:rFonts w:ascii="Arial" w:hAnsi="Arial" w:cs="Arial"/>
          <w:color w:val="000000" w:themeColor="text1"/>
        </w:rPr>
        <w:t xml:space="preserve">front </w:t>
      </w:r>
      <w:r w:rsidR="00E21404" w:rsidRPr="0033593A">
        <w:rPr>
          <w:rFonts w:ascii="Arial" w:hAnsi="Arial" w:cs="Arial"/>
          <w:color w:val="000000" w:themeColor="text1"/>
        </w:rPr>
        <w:t xml:space="preserve">of the whole class brings anxiety and embarrassment. In future practice, </w:t>
      </w:r>
      <w:r w:rsidR="00B36C25" w:rsidRPr="0033593A">
        <w:rPr>
          <w:rFonts w:ascii="Arial" w:hAnsi="Arial" w:cs="Arial"/>
          <w:color w:val="000000" w:themeColor="text1"/>
        </w:rPr>
        <w:t xml:space="preserve">I </w:t>
      </w:r>
      <w:r w:rsidR="00A905D0" w:rsidRPr="0033593A">
        <w:rPr>
          <w:rFonts w:ascii="Arial" w:hAnsi="Arial" w:cs="Arial"/>
          <w:color w:val="000000" w:themeColor="text1"/>
        </w:rPr>
        <w:t>could</w:t>
      </w:r>
      <w:r w:rsidR="00B36C25" w:rsidRPr="0033593A">
        <w:rPr>
          <w:rFonts w:ascii="Arial" w:hAnsi="Arial" w:cs="Arial"/>
          <w:color w:val="000000" w:themeColor="text1"/>
        </w:rPr>
        <w:t xml:space="preserve"> stand by the classroom door and greet every child as they walk</w:t>
      </w:r>
      <w:r w:rsidR="00BC7905" w:rsidRPr="0033593A">
        <w:rPr>
          <w:rFonts w:ascii="Arial" w:hAnsi="Arial" w:cs="Arial"/>
          <w:color w:val="000000" w:themeColor="text1"/>
        </w:rPr>
        <w:t xml:space="preserve"> in</w:t>
      </w:r>
      <w:r w:rsidR="00B36C25" w:rsidRPr="0033593A">
        <w:rPr>
          <w:rFonts w:ascii="Arial" w:hAnsi="Arial" w:cs="Arial"/>
          <w:color w:val="000000" w:themeColor="text1"/>
        </w:rPr>
        <w:t xml:space="preserve">, this may help to remind </w:t>
      </w:r>
      <w:r w:rsidR="00E21404" w:rsidRPr="0033593A">
        <w:rPr>
          <w:rFonts w:ascii="Arial" w:hAnsi="Arial" w:cs="Arial"/>
          <w:color w:val="000000" w:themeColor="text1"/>
        </w:rPr>
        <w:t xml:space="preserve">children </w:t>
      </w:r>
      <w:r w:rsidR="00B36C25" w:rsidRPr="0033593A">
        <w:rPr>
          <w:rFonts w:ascii="Arial" w:hAnsi="Arial" w:cs="Arial"/>
          <w:color w:val="000000" w:themeColor="text1"/>
        </w:rPr>
        <w:t xml:space="preserve">of </w:t>
      </w:r>
      <w:r w:rsidR="00E21404" w:rsidRPr="0033593A">
        <w:rPr>
          <w:rFonts w:ascii="Arial" w:hAnsi="Arial" w:cs="Arial"/>
          <w:color w:val="000000" w:themeColor="text1"/>
        </w:rPr>
        <w:t>what is expected of them when entering the classroom.</w:t>
      </w:r>
      <w:r w:rsidR="00B36C25" w:rsidRPr="0033593A">
        <w:rPr>
          <w:rFonts w:ascii="Arial" w:hAnsi="Arial" w:cs="Arial"/>
          <w:color w:val="000000" w:themeColor="text1"/>
        </w:rPr>
        <w:t xml:space="preserve"> </w:t>
      </w:r>
      <w:r w:rsidR="00E21404" w:rsidRPr="0033593A">
        <w:rPr>
          <w:rFonts w:ascii="Arial" w:hAnsi="Arial" w:cs="Arial"/>
          <w:color w:val="000000" w:themeColor="text1"/>
        </w:rPr>
        <w:t>Additionally, c</w:t>
      </w:r>
      <w:r w:rsidR="00B36C25" w:rsidRPr="0033593A">
        <w:rPr>
          <w:rFonts w:ascii="Arial" w:hAnsi="Arial" w:cs="Arial"/>
          <w:color w:val="000000" w:themeColor="text1"/>
        </w:rPr>
        <w:t xml:space="preserve">lassroom rules could be reminded to all </w:t>
      </w:r>
      <w:r w:rsidR="00E21404" w:rsidRPr="0033593A">
        <w:rPr>
          <w:rFonts w:ascii="Arial" w:hAnsi="Arial" w:cs="Arial"/>
          <w:color w:val="000000" w:themeColor="text1"/>
        </w:rPr>
        <w:t xml:space="preserve">pupils to </w:t>
      </w:r>
      <w:r w:rsidR="00B36C25" w:rsidRPr="0033593A">
        <w:rPr>
          <w:rFonts w:ascii="Arial" w:hAnsi="Arial" w:cs="Arial"/>
          <w:color w:val="000000" w:themeColor="text1"/>
        </w:rPr>
        <w:t>promote positive behaviour</w:t>
      </w:r>
      <w:r w:rsidR="00407C44" w:rsidRPr="0033593A">
        <w:rPr>
          <w:rFonts w:ascii="Arial" w:hAnsi="Arial" w:cs="Arial"/>
          <w:color w:val="000000" w:themeColor="text1"/>
        </w:rPr>
        <w:t xml:space="preserve">, as </w:t>
      </w:r>
      <w:r w:rsidR="00407C44" w:rsidRPr="0033593A">
        <w:rPr>
          <w:rFonts w:ascii="Arial" w:hAnsi="Arial" w:cs="Arial"/>
          <w:color w:val="000000" w:themeColor="text1"/>
          <w:lang w:val="en-US"/>
        </w:rPr>
        <w:t xml:space="preserve">Vijayan, </w:t>
      </w:r>
      <w:proofErr w:type="spellStart"/>
      <w:r w:rsidR="00407C44" w:rsidRPr="0033593A">
        <w:rPr>
          <w:rFonts w:ascii="Arial" w:hAnsi="Arial" w:cs="Arial"/>
          <w:color w:val="000000" w:themeColor="text1"/>
          <w:lang w:val="en-US"/>
        </w:rPr>
        <w:t>Chakravarthi</w:t>
      </w:r>
      <w:proofErr w:type="spellEnd"/>
      <w:r w:rsidR="00407C44" w:rsidRPr="0033593A">
        <w:rPr>
          <w:rFonts w:ascii="Arial" w:hAnsi="Arial" w:cs="Arial"/>
          <w:color w:val="000000" w:themeColor="text1"/>
          <w:lang w:val="en-US"/>
        </w:rPr>
        <w:t xml:space="preserve"> and Phillips (2016) argue that not following classroom rules leads to the disruption of teaching and learning.</w:t>
      </w:r>
    </w:p>
    <w:p w14:paraId="3E3018DE" w14:textId="77777777" w:rsidR="00AE7DD0" w:rsidRPr="0033593A" w:rsidRDefault="00AE7DD0" w:rsidP="001A0B67">
      <w:pPr>
        <w:spacing w:line="480" w:lineRule="auto"/>
        <w:jc w:val="both"/>
        <w:rPr>
          <w:rFonts w:ascii="Arial" w:hAnsi="Arial" w:cs="Arial"/>
          <w:color w:val="000000" w:themeColor="text1"/>
        </w:rPr>
      </w:pPr>
    </w:p>
    <w:p w14:paraId="7BAAEF46" w14:textId="33831298" w:rsidR="00A606B0" w:rsidRDefault="00B36C25" w:rsidP="001A0B67">
      <w:pPr>
        <w:spacing w:line="480" w:lineRule="auto"/>
        <w:jc w:val="both"/>
        <w:rPr>
          <w:rFonts w:ascii="Arial" w:hAnsi="Arial" w:cs="Arial"/>
          <w:color w:val="000000" w:themeColor="text1"/>
        </w:rPr>
      </w:pPr>
      <w:r w:rsidRPr="0033593A">
        <w:rPr>
          <w:rFonts w:ascii="Arial" w:hAnsi="Arial" w:cs="Arial"/>
          <w:color w:val="000000" w:themeColor="text1"/>
        </w:rPr>
        <w:t xml:space="preserve">In terms of the learners’ view (Brookfield, 1998), Child A may have not realised they were acting </w:t>
      </w:r>
      <w:r w:rsidR="00AF79A8">
        <w:rPr>
          <w:rFonts w:ascii="Arial" w:hAnsi="Arial" w:cs="Arial"/>
          <w:color w:val="000000" w:themeColor="text1"/>
        </w:rPr>
        <w:t>inappropriately</w:t>
      </w:r>
      <w:r w:rsidRPr="0033593A">
        <w:rPr>
          <w:rFonts w:ascii="Arial" w:hAnsi="Arial" w:cs="Arial"/>
          <w:color w:val="000000" w:themeColor="text1"/>
        </w:rPr>
        <w:t>, so may have been confused when approached by the teacher and told it was unacceptable.</w:t>
      </w:r>
      <w:r w:rsidR="00583D7C" w:rsidRPr="0033593A">
        <w:rPr>
          <w:rFonts w:ascii="Arial" w:hAnsi="Arial" w:cs="Arial"/>
          <w:color w:val="000000" w:themeColor="text1"/>
        </w:rPr>
        <w:t xml:space="preserve"> I</w:t>
      </w:r>
      <w:r w:rsidR="00272B43" w:rsidRPr="0033593A">
        <w:rPr>
          <w:rFonts w:ascii="Arial" w:hAnsi="Arial" w:cs="Arial"/>
          <w:color w:val="000000" w:themeColor="text1"/>
        </w:rPr>
        <w:t xml:space="preserve">t could be possible that Child </w:t>
      </w:r>
      <w:r w:rsidR="00E21404" w:rsidRPr="0033593A">
        <w:rPr>
          <w:rFonts w:ascii="Arial" w:hAnsi="Arial" w:cs="Arial"/>
          <w:color w:val="000000" w:themeColor="text1"/>
        </w:rPr>
        <w:t xml:space="preserve">A </w:t>
      </w:r>
      <w:r w:rsidR="00272B43" w:rsidRPr="0033593A">
        <w:rPr>
          <w:rFonts w:ascii="Arial" w:hAnsi="Arial" w:cs="Arial"/>
          <w:color w:val="000000" w:themeColor="text1"/>
        </w:rPr>
        <w:t>behaves in this way at home, with no consequence, therefore deeming it as acceptable behaviour.</w:t>
      </w:r>
      <w:r w:rsidRPr="0033593A">
        <w:rPr>
          <w:rFonts w:ascii="Arial" w:hAnsi="Arial" w:cs="Arial"/>
          <w:color w:val="000000" w:themeColor="text1"/>
        </w:rPr>
        <w:t xml:space="preserve"> </w:t>
      </w:r>
      <w:r w:rsidR="00583D7C" w:rsidRPr="0033593A">
        <w:rPr>
          <w:rFonts w:ascii="Arial" w:hAnsi="Arial" w:cs="Arial"/>
          <w:color w:val="000000" w:themeColor="text1"/>
        </w:rPr>
        <w:t>I</w:t>
      </w:r>
      <w:r w:rsidR="00E21404" w:rsidRPr="0033593A">
        <w:rPr>
          <w:rFonts w:ascii="Arial" w:hAnsi="Arial" w:cs="Arial"/>
          <w:color w:val="000000" w:themeColor="text1"/>
        </w:rPr>
        <w:t>n terms of my future practice</w:t>
      </w:r>
      <w:r w:rsidR="00AF79A8">
        <w:rPr>
          <w:rFonts w:ascii="Arial" w:hAnsi="Arial" w:cs="Arial"/>
          <w:color w:val="000000" w:themeColor="text1"/>
        </w:rPr>
        <w:t>,</w:t>
      </w:r>
      <w:r w:rsidR="00E21404" w:rsidRPr="0033593A">
        <w:rPr>
          <w:rFonts w:ascii="Arial" w:hAnsi="Arial" w:cs="Arial"/>
          <w:color w:val="000000" w:themeColor="text1"/>
        </w:rPr>
        <w:t xml:space="preserve"> </w:t>
      </w:r>
      <w:r w:rsidR="00A606B0" w:rsidRPr="0033593A">
        <w:rPr>
          <w:rFonts w:ascii="Arial" w:hAnsi="Arial" w:cs="Arial"/>
          <w:color w:val="000000" w:themeColor="text1"/>
        </w:rPr>
        <w:t xml:space="preserve">I will establish </w:t>
      </w:r>
      <w:r w:rsidR="00E21404" w:rsidRPr="0033593A">
        <w:rPr>
          <w:rFonts w:ascii="Arial" w:hAnsi="Arial" w:cs="Arial"/>
          <w:color w:val="000000" w:themeColor="text1"/>
        </w:rPr>
        <w:t>positive teacher-parent relationship</w:t>
      </w:r>
      <w:r w:rsidR="00583D7C" w:rsidRPr="0033593A">
        <w:rPr>
          <w:rFonts w:ascii="Arial" w:hAnsi="Arial" w:cs="Arial"/>
          <w:color w:val="000000" w:themeColor="text1"/>
        </w:rPr>
        <w:t>s</w:t>
      </w:r>
      <w:r w:rsidR="00E21404" w:rsidRPr="0033593A">
        <w:rPr>
          <w:rFonts w:ascii="Arial" w:hAnsi="Arial" w:cs="Arial"/>
          <w:color w:val="000000" w:themeColor="text1"/>
        </w:rPr>
        <w:t xml:space="preserve"> to understand boundaries and </w:t>
      </w:r>
      <w:r w:rsidR="00ED0A24" w:rsidRPr="0033593A">
        <w:rPr>
          <w:rFonts w:ascii="Arial" w:hAnsi="Arial" w:cs="Arial"/>
          <w:color w:val="000000" w:themeColor="text1"/>
        </w:rPr>
        <w:t>keep the child’s best interests at the core.</w:t>
      </w:r>
      <w:r w:rsidR="00E21404" w:rsidRPr="0033593A">
        <w:rPr>
          <w:rFonts w:ascii="Arial" w:hAnsi="Arial" w:cs="Arial"/>
          <w:color w:val="000000" w:themeColor="text1"/>
        </w:rPr>
        <w:t xml:space="preserve"> </w:t>
      </w:r>
      <w:r w:rsidR="00AE7DD0" w:rsidRPr="0033593A">
        <w:rPr>
          <w:rFonts w:ascii="Arial" w:hAnsi="Arial" w:cs="Arial"/>
          <w:color w:val="000000" w:themeColor="text1"/>
        </w:rPr>
        <w:t>Establishing a positive parent-teacher relationship may help to improve the child-teacher relationship. Which could</w:t>
      </w:r>
      <w:r w:rsidR="003F6EEF" w:rsidRPr="0033593A">
        <w:rPr>
          <w:rFonts w:ascii="Arial" w:hAnsi="Arial" w:cs="Arial"/>
          <w:color w:val="000000" w:themeColor="text1"/>
        </w:rPr>
        <w:t xml:space="preserve"> overall</w:t>
      </w:r>
      <w:r w:rsidR="00AE7DD0" w:rsidRPr="0033593A">
        <w:rPr>
          <w:rFonts w:ascii="Arial" w:hAnsi="Arial" w:cs="Arial"/>
          <w:color w:val="000000" w:themeColor="text1"/>
        </w:rPr>
        <w:t xml:space="preserve"> help to improve behaviour through </w:t>
      </w:r>
      <w:r w:rsidR="003F6EEF" w:rsidRPr="0033593A">
        <w:rPr>
          <w:rFonts w:ascii="Arial" w:hAnsi="Arial" w:cs="Arial"/>
          <w:color w:val="000000" w:themeColor="text1"/>
        </w:rPr>
        <w:t xml:space="preserve">the development of </w:t>
      </w:r>
      <w:r w:rsidR="00AE7DD0" w:rsidRPr="0033593A">
        <w:rPr>
          <w:rFonts w:ascii="Arial" w:hAnsi="Arial" w:cs="Arial"/>
          <w:color w:val="000000" w:themeColor="text1"/>
        </w:rPr>
        <w:t>positive relationships (De Nobile, London and El Baba, 2015)</w:t>
      </w:r>
      <w:r w:rsidR="00A6532B" w:rsidRPr="0033593A">
        <w:rPr>
          <w:rFonts w:ascii="Arial" w:hAnsi="Arial" w:cs="Arial"/>
          <w:color w:val="000000" w:themeColor="text1"/>
        </w:rPr>
        <w:t xml:space="preserve">. </w:t>
      </w:r>
    </w:p>
    <w:p w14:paraId="466D1C4C" w14:textId="77777777" w:rsidR="0062398C" w:rsidRPr="0033593A" w:rsidRDefault="0062398C" w:rsidP="001A0B67">
      <w:pPr>
        <w:spacing w:line="480" w:lineRule="auto"/>
        <w:jc w:val="both"/>
        <w:rPr>
          <w:rFonts w:ascii="Arial" w:hAnsi="Arial" w:cs="Arial"/>
          <w:color w:val="000000" w:themeColor="text1"/>
        </w:rPr>
      </w:pPr>
    </w:p>
    <w:p w14:paraId="52E4F1A2" w14:textId="53F6B81D" w:rsidR="004004AF" w:rsidRPr="0033593A" w:rsidRDefault="00B36C25" w:rsidP="001A0B67">
      <w:pPr>
        <w:spacing w:line="480" w:lineRule="auto"/>
        <w:jc w:val="both"/>
        <w:rPr>
          <w:rFonts w:ascii="Arial" w:hAnsi="Arial" w:cs="Arial"/>
          <w:color w:val="000000" w:themeColor="text1"/>
        </w:rPr>
      </w:pPr>
      <w:r w:rsidRPr="0033593A">
        <w:rPr>
          <w:rFonts w:ascii="Arial" w:hAnsi="Arial" w:cs="Arial"/>
          <w:color w:val="000000" w:themeColor="text1"/>
        </w:rPr>
        <w:lastRenderedPageBreak/>
        <w:t>Taking the position</w:t>
      </w:r>
      <w:r w:rsidR="00ED0A24" w:rsidRPr="0033593A">
        <w:rPr>
          <w:rFonts w:ascii="Arial" w:hAnsi="Arial" w:cs="Arial"/>
          <w:color w:val="000000" w:themeColor="text1"/>
        </w:rPr>
        <w:t xml:space="preserve"> as </w:t>
      </w:r>
      <w:r w:rsidRPr="0033593A">
        <w:rPr>
          <w:rFonts w:ascii="Arial" w:hAnsi="Arial" w:cs="Arial"/>
          <w:color w:val="000000" w:themeColor="text1"/>
        </w:rPr>
        <w:t>a non-participant observer meant that during the observation there was no involvement on my behalf. Looking bac</w:t>
      </w:r>
      <w:r w:rsidR="00ED0A24" w:rsidRPr="0033593A">
        <w:rPr>
          <w:rFonts w:ascii="Arial" w:hAnsi="Arial" w:cs="Arial"/>
          <w:color w:val="000000" w:themeColor="text1"/>
        </w:rPr>
        <w:t>k</w:t>
      </w:r>
      <w:r w:rsidRPr="0033593A">
        <w:rPr>
          <w:rFonts w:ascii="Arial" w:hAnsi="Arial" w:cs="Arial"/>
          <w:color w:val="000000" w:themeColor="text1"/>
        </w:rPr>
        <w:t>, I would have liked to have spoken to Child A after the incident</w:t>
      </w:r>
      <w:r w:rsidR="00A062D7" w:rsidRPr="0033593A">
        <w:rPr>
          <w:rFonts w:ascii="Arial" w:hAnsi="Arial" w:cs="Arial"/>
          <w:color w:val="000000" w:themeColor="text1"/>
        </w:rPr>
        <w:t>,</w:t>
      </w:r>
      <w:r w:rsidR="002A1DC0" w:rsidRPr="0033593A">
        <w:rPr>
          <w:rFonts w:ascii="Arial" w:hAnsi="Arial" w:cs="Arial"/>
          <w:color w:val="000000" w:themeColor="text1"/>
        </w:rPr>
        <w:t xml:space="preserve"> to gain an insight into their attitudes and feelings. </w:t>
      </w:r>
      <w:r w:rsidR="00AE2755" w:rsidRPr="0033593A">
        <w:rPr>
          <w:rFonts w:ascii="Arial" w:hAnsi="Arial" w:cs="Arial"/>
          <w:color w:val="000000" w:themeColor="text1"/>
        </w:rPr>
        <w:t xml:space="preserve">This has informed my future practice, </w:t>
      </w:r>
      <w:r w:rsidR="00A062D7" w:rsidRPr="0033593A">
        <w:rPr>
          <w:rFonts w:ascii="Arial" w:hAnsi="Arial" w:cs="Arial"/>
          <w:color w:val="000000" w:themeColor="text1"/>
        </w:rPr>
        <w:t>as I have acknowledged the importance of establishing</w:t>
      </w:r>
      <w:r w:rsidR="005C2615" w:rsidRPr="0033593A">
        <w:rPr>
          <w:rFonts w:ascii="Arial" w:hAnsi="Arial" w:cs="Arial"/>
          <w:color w:val="000000" w:themeColor="text1"/>
        </w:rPr>
        <w:t xml:space="preserve"> a</w:t>
      </w:r>
      <w:r w:rsidR="00AE2755" w:rsidRPr="0033593A">
        <w:rPr>
          <w:rFonts w:ascii="Arial" w:hAnsi="Arial" w:cs="Arial"/>
          <w:color w:val="000000" w:themeColor="text1"/>
        </w:rPr>
        <w:t xml:space="preserve"> positive </w:t>
      </w:r>
      <w:r w:rsidR="00AE7DD0" w:rsidRPr="0033593A">
        <w:rPr>
          <w:rFonts w:ascii="Arial" w:hAnsi="Arial" w:cs="Arial"/>
          <w:color w:val="000000" w:themeColor="text1"/>
        </w:rPr>
        <w:t xml:space="preserve">teacher-student relationship, as </w:t>
      </w:r>
      <w:r w:rsidR="005C2615" w:rsidRPr="0033593A">
        <w:rPr>
          <w:rFonts w:ascii="Arial" w:hAnsi="Arial" w:cs="Arial"/>
          <w:color w:val="000000" w:themeColor="text1"/>
        </w:rPr>
        <w:t>research suggests</w:t>
      </w:r>
      <w:r w:rsidR="00AE7DD0" w:rsidRPr="0033593A">
        <w:rPr>
          <w:rFonts w:ascii="Arial" w:hAnsi="Arial" w:cs="Arial"/>
          <w:color w:val="000000" w:themeColor="text1"/>
        </w:rPr>
        <w:t xml:space="preserve"> this can prevent disruptions within the classroom (Bear, 2015; </w:t>
      </w:r>
      <w:proofErr w:type="spellStart"/>
      <w:r w:rsidR="00AE7DD0" w:rsidRPr="0033593A">
        <w:rPr>
          <w:rFonts w:ascii="Arial" w:hAnsi="Arial" w:cs="Arial"/>
          <w:color w:val="000000" w:themeColor="text1"/>
        </w:rPr>
        <w:t>Obsuth</w:t>
      </w:r>
      <w:proofErr w:type="spellEnd"/>
      <w:r w:rsidR="00AE7DD0" w:rsidRPr="0033593A">
        <w:rPr>
          <w:rFonts w:ascii="Arial" w:hAnsi="Arial" w:cs="Arial"/>
          <w:color w:val="000000" w:themeColor="text1"/>
        </w:rPr>
        <w:t xml:space="preserve"> </w:t>
      </w:r>
      <w:r w:rsidR="00AE7DD0" w:rsidRPr="0033593A">
        <w:rPr>
          <w:rFonts w:ascii="Arial" w:hAnsi="Arial" w:cs="Arial"/>
          <w:i/>
          <w:iCs/>
          <w:color w:val="000000" w:themeColor="text1"/>
        </w:rPr>
        <w:t xml:space="preserve">et al., </w:t>
      </w:r>
      <w:r w:rsidR="00AE7DD0" w:rsidRPr="0033593A">
        <w:rPr>
          <w:rFonts w:ascii="Arial" w:hAnsi="Arial" w:cs="Arial"/>
          <w:color w:val="000000" w:themeColor="text1"/>
        </w:rPr>
        <w:t>2017).</w:t>
      </w:r>
    </w:p>
    <w:p w14:paraId="6D958D6C" w14:textId="6906008D" w:rsidR="00CD48EA" w:rsidRPr="0033593A" w:rsidRDefault="004004AF" w:rsidP="001A0B67">
      <w:pPr>
        <w:spacing w:line="480" w:lineRule="auto"/>
        <w:jc w:val="both"/>
        <w:rPr>
          <w:rFonts w:ascii="Arial" w:hAnsi="Arial" w:cs="Arial"/>
          <w:color w:val="000000" w:themeColor="text1"/>
        </w:rPr>
      </w:pPr>
      <w:r w:rsidRPr="0033593A">
        <w:rPr>
          <w:rFonts w:ascii="Arial" w:hAnsi="Arial" w:cs="Arial"/>
          <w:color w:val="000000" w:themeColor="text1"/>
        </w:rPr>
        <w:t xml:space="preserve">Focussing on a theoretical view (Brookfield, 1998), Skinner (1961) </w:t>
      </w:r>
      <w:r w:rsidR="0094159C" w:rsidRPr="0033593A">
        <w:rPr>
          <w:rFonts w:ascii="Arial" w:hAnsi="Arial" w:cs="Arial"/>
          <w:color w:val="000000" w:themeColor="text1"/>
        </w:rPr>
        <w:t>had an emphasis</w:t>
      </w:r>
      <w:r w:rsidRPr="0033593A">
        <w:rPr>
          <w:rFonts w:ascii="Arial" w:hAnsi="Arial" w:cs="Arial"/>
          <w:color w:val="000000" w:themeColor="text1"/>
        </w:rPr>
        <w:t xml:space="preserve"> on positive reinforcements and discouraging negative behaviour</w:t>
      </w:r>
      <w:r w:rsidR="00AE1B3D" w:rsidRPr="0033593A">
        <w:rPr>
          <w:rFonts w:ascii="Arial" w:hAnsi="Arial" w:cs="Arial"/>
          <w:color w:val="000000" w:themeColor="text1"/>
        </w:rPr>
        <w:t xml:space="preserve">. During the critical incident, the negative behaviour was </w:t>
      </w:r>
      <w:proofErr w:type="gramStart"/>
      <w:r w:rsidR="00AE1B3D" w:rsidRPr="0033593A">
        <w:rPr>
          <w:rFonts w:ascii="Arial" w:hAnsi="Arial" w:cs="Arial"/>
          <w:color w:val="000000" w:themeColor="text1"/>
        </w:rPr>
        <w:t>acknowledged</w:t>
      </w:r>
      <w:proofErr w:type="gramEnd"/>
      <w:r w:rsidR="00AE1B3D" w:rsidRPr="0033593A">
        <w:rPr>
          <w:rFonts w:ascii="Arial" w:hAnsi="Arial" w:cs="Arial"/>
          <w:color w:val="000000" w:themeColor="text1"/>
        </w:rPr>
        <w:t xml:space="preserve"> and the child was told this was unacceptable behaviour, </w:t>
      </w:r>
      <w:r w:rsidR="0094159C" w:rsidRPr="0033593A">
        <w:rPr>
          <w:rFonts w:ascii="Arial" w:hAnsi="Arial" w:cs="Arial"/>
          <w:color w:val="000000" w:themeColor="text1"/>
        </w:rPr>
        <w:t>which resulted</w:t>
      </w:r>
      <w:r w:rsidR="00AE1B3D" w:rsidRPr="0033593A">
        <w:rPr>
          <w:rFonts w:ascii="Arial" w:hAnsi="Arial" w:cs="Arial"/>
          <w:color w:val="000000" w:themeColor="text1"/>
        </w:rPr>
        <w:t xml:space="preserve"> in a consequence of having to leave and re-enter the classroom. </w:t>
      </w:r>
      <w:r w:rsidR="00347719" w:rsidRPr="0033593A">
        <w:rPr>
          <w:rFonts w:ascii="Arial" w:hAnsi="Arial" w:cs="Arial"/>
          <w:color w:val="000000" w:themeColor="text1"/>
        </w:rPr>
        <w:t xml:space="preserve">If </w:t>
      </w:r>
      <w:r w:rsidR="00E25244" w:rsidRPr="0033593A">
        <w:rPr>
          <w:rFonts w:ascii="Arial" w:hAnsi="Arial" w:cs="Arial"/>
          <w:color w:val="000000" w:themeColor="text1"/>
        </w:rPr>
        <w:t>a similar</w:t>
      </w:r>
      <w:r w:rsidR="00347719" w:rsidRPr="0033593A">
        <w:rPr>
          <w:rFonts w:ascii="Arial" w:hAnsi="Arial" w:cs="Arial"/>
          <w:color w:val="000000" w:themeColor="text1"/>
        </w:rPr>
        <w:t xml:space="preserve"> situation w</w:t>
      </w:r>
      <w:r w:rsidR="00E25244" w:rsidRPr="0033593A">
        <w:rPr>
          <w:rFonts w:ascii="Arial" w:hAnsi="Arial" w:cs="Arial"/>
          <w:color w:val="000000" w:themeColor="text1"/>
        </w:rPr>
        <w:t>ere</w:t>
      </w:r>
      <w:r w:rsidR="00347719" w:rsidRPr="0033593A">
        <w:rPr>
          <w:rFonts w:ascii="Arial" w:hAnsi="Arial" w:cs="Arial"/>
          <w:color w:val="000000" w:themeColor="text1"/>
        </w:rPr>
        <w:t xml:space="preserve"> to</w:t>
      </w:r>
      <w:r w:rsidR="00AE1B3D" w:rsidRPr="0033593A">
        <w:rPr>
          <w:rFonts w:ascii="Arial" w:hAnsi="Arial" w:cs="Arial"/>
          <w:color w:val="000000" w:themeColor="text1"/>
        </w:rPr>
        <w:t xml:space="preserve"> arise in my practice</w:t>
      </w:r>
      <w:r w:rsidR="00347719" w:rsidRPr="0033593A">
        <w:rPr>
          <w:rFonts w:ascii="Arial" w:hAnsi="Arial" w:cs="Arial"/>
          <w:color w:val="000000" w:themeColor="text1"/>
        </w:rPr>
        <w:t xml:space="preserve">, due to Skinner’s (1961) views, </w:t>
      </w:r>
      <w:r w:rsidR="00AE1B3D" w:rsidRPr="0033593A">
        <w:rPr>
          <w:rFonts w:ascii="Arial" w:hAnsi="Arial" w:cs="Arial"/>
          <w:color w:val="000000" w:themeColor="text1"/>
        </w:rPr>
        <w:t xml:space="preserve">my intention will be to highlight the positive behaviour, once the child has followed instructions and acted </w:t>
      </w:r>
      <w:r w:rsidR="00AF79A8">
        <w:rPr>
          <w:rFonts w:ascii="Arial" w:hAnsi="Arial" w:cs="Arial"/>
          <w:color w:val="000000" w:themeColor="text1"/>
        </w:rPr>
        <w:t>appropriately</w:t>
      </w:r>
      <w:r w:rsidR="00AE1B3D" w:rsidRPr="0033593A">
        <w:rPr>
          <w:rFonts w:ascii="Arial" w:hAnsi="Arial" w:cs="Arial"/>
          <w:color w:val="000000" w:themeColor="text1"/>
        </w:rPr>
        <w:t>.</w:t>
      </w:r>
      <w:r w:rsidR="00347719" w:rsidRPr="0033593A">
        <w:rPr>
          <w:rFonts w:ascii="Arial" w:hAnsi="Arial" w:cs="Arial"/>
          <w:color w:val="000000" w:themeColor="text1"/>
        </w:rPr>
        <w:t xml:space="preserve"> </w:t>
      </w:r>
      <w:r w:rsidR="00907917" w:rsidRPr="0033593A">
        <w:rPr>
          <w:rFonts w:ascii="Arial" w:hAnsi="Arial" w:cs="Arial"/>
          <w:color w:val="000000" w:themeColor="text1"/>
        </w:rPr>
        <w:t xml:space="preserve">This is supported by </w:t>
      </w:r>
      <w:r w:rsidR="00347719" w:rsidRPr="0033593A">
        <w:rPr>
          <w:rFonts w:ascii="Arial" w:hAnsi="Arial" w:cs="Arial"/>
          <w:color w:val="000000" w:themeColor="text1"/>
        </w:rPr>
        <w:t xml:space="preserve">Fabiano </w:t>
      </w:r>
      <w:r w:rsidR="00347719" w:rsidRPr="0033593A">
        <w:rPr>
          <w:rFonts w:ascii="Arial" w:hAnsi="Arial" w:cs="Arial"/>
          <w:i/>
          <w:iCs/>
          <w:color w:val="000000" w:themeColor="text1"/>
        </w:rPr>
        <w:t xml:space="preserve">et al. </w:t>
      </w:r>
      <w:r w:rsidR="00347719" w:rsidRPr="0033593A">
        <w:rPr>
          <w:rFonts w:ascii="Arial" w:hAnsi="Arial" w:cs="Arial"/>
          <w:color w:val="000000" w:themeColor="text1"/>
        </w:rPr>
        <w:t>(2009)</w:t>
      </w:r>
      <w:r w:rsidR="0094159C" w:rsidRPr="0033593A">
        <w:rPr>
          <w:rFonts w:ascii="Arial" w:hAnsi="Arial" w:cs="Arial"/>
          <w:color w:val="000000" w:themeColor="text1"/>
        </w:rPr>
        <w:t xml:space="preserve"> who</w:t>
      </w:r>
      <w:r w:rsidR="00347719" w:rsidRPr="0033593A">
        <w:rPr>
          <w:rFonts w:ascii="Arial" w:hAnsi="Arial" w:cs="Arial"/>
          <w:color w:val="000000" w:themeColor="text1"/>
        </w:rPr>
        <w:t xml:space="preserve"> found that using strategies such as reward chart</w:t>
      </w:r>
      <w:r w:rsidR="00E25244" w:rsidRPr="0033593A">
        <w:rPr>
          <w:rFonts w:ascii="Arial" w:hAnsi="Arial" w:cs="Arial"/>
          <w:color w:val="000000" w:themeColor="text1"/>
        </w:rPr>
        <w:t>s</w:t>
      </w:r>
      <w:r w:rsidR="00347719" w:rsidRPr="0033593A">
        <w:rPr>
          <w:rFonts w:ascii="Arial" w:hAnsi="Arial" w:cs="Arial"/>
          <w:color w:val="000000" w:themeColor="text1"/>
        </w:rPr>
        <w:t xml:space="preserve"> were effective for children with ADHD.</w:t>
      </w:r>
      <w:r w:rsidR="003306DA">
        <w:rPr>
          <w:rFonts w:ascii="Arial" w:hAnsi="Arial" w:cs="Arial"/>
          <w:color w:val="000000" w:themeColor="text1"/>
        </w:rPr>
        <w:t xml:space="preserve"> </w:t>
      </w:r>
      <w:r w:rsidR="00CD48EA" w:rsidRPr="0033593A">
        <w:rPr>
          <w:rFonts w:ascii="Arial" w:hAnsi="Arial" w:cs="Arial"/>
          <w:color w:val="000000" w:themeColor="text1"/>
        </w:rPr>
        <w:t xml:space="preserve">Although, the literature states that teachers find it hard to manage </w:t>
      </w:r>
      <w:r w:rsidR="00AF79A8">
        <w:rPr>
          <w:rFonts w:ascii="Arial" w:hAnsi="Arial" w:cs="Arial"/>
          <w:color w:val="000000" w:themeColor="text1"/>
        </w:rPr>
        <w:t xml:space="preserve">the </w:t>
      </w:r>
      <w:r w:rsidR="00CD48EA" w:rsidRPr="0033593A">
        <w:rPr>
          <w:rFonts w:ascii="Arial" w:hAnsi="Arial" w:cs="Arial"/>
          <w:color w:val="000000" w:themeColor="text1"/>
        </w:rPr>
        <w:t xml:space="preserve">behaviour of students with ADHD, (Kos, 2008; Ohan </w:t>
      </w:r>
      <w:r w:rsidR="00CD48EA" w:rsidRPr="0033593A">
        <w:rPr>
          <w:rFonts w:ascii="Arial" w:hAnsi="Arial" w:cs="Arial"/>
          <w:i/>
          <w:iCs/>
          <w:color w:val="000000" w:themeColor="text1"/>
        </w:rPr>
        <w:t xml:space="preserve">et al., </w:t>
      </w:r>
      <w:r w:rsidR="00CD48EA" w:rsidRPr="0033593A">
        <w:rPr>
          <w:rFonts w:ascii="Arial" w:hAnsi="Arial" w:cs="Arial"/>
          <w:color w:val="000000" w:themeColor="text1"/>
        </w:rPr>
        <w:t>2011), along with a lack of knowledge and confidence (</w:t>
      </w:r>
      <w:proofErr w:type="spellStart"/>
      <w:r w:rsidR="00CD48EA" w:rsidRPr="0033593A">
        <w:rPr>
          <w:rFonts w:ascii="Arial" w:hAnsi="Arial" w:cs="Arial"/>
          <w:color w:val="000000" w:themeColor="text1"/>
        </w:rPr>
        <w:t>Honkasilta</w:t>
      </w:r>
      <w:proofErr w:type="spellEnd"/>
      <w:r w:rsidR="00CD48EA" w:rsidRPr="0033593A">
        <w:rPr>
          <w:rFonts w:ascii="Arial" w:hAnsi="Arial" w:cs="Arial"/>
          <w:color w:val="000000" w:themeColor="text1"/>
        </w:rPr>
        <w:t xml:space="preserve"> </w:t>
      </w:r>
      <w:r w:rsidR="00CD48EA" w:rsidRPr="0033593A">
        <w:rPr>
          <w:rFonts w:ascii="Arial" w:hAnsi="Arial" w:cs="Arial"/>
          <w:i/>
          <w:iCs/>
          <w:color w:val="000000" w:themeColor="text1"/>
        </w:rPr>
        <w:t xml:space="preserve">et al., </w:t>
      </w:r>
      <w:r w:rsidR="00CD48EA" w:rsidRPr="0033593A">
        <w:rPr>
          <w:rFonts w:ascii="Arial" w:hAnsi="Arial" w:cs="Arial"/>
          <w:color w:val="000000" w:themeColor="text1"/>
        </w:rPr>
        <w:t>2016). Therefore, during my future practice, I am keen to develop a deeper understanding of ALN</w:t>
      </w:r>
      <w:r w:rsidR="0033593A" w:rsidRPr="0033593A">
        <w:rPr>
          <w:rFonts w:ascii="Arial" w:hAnsi="Arial" w:cs="Arial"/>
          <w:color w:val="000000" w:themeColor="text1"/>
        </w:rPr>
        <w:t xml:space="preserve"> through </w:t>
      </w:r>
      <w:r w:rsidR="00CD48EA" w:rsidRPr="0033593A">
        <w:rPr>
          <w:rFonts w:ascii="Arial" w:hAnsi="Arial" w:cs="Arial"/>
          <w:color w:val="000000" w:themeColor="text1"/>
        </w:rPr>
        <w:t xml:space="preserve">training opportunities, first-hand experiences whilst on my teaching practice and team-teaching opportunities. </w:t>
      </w:r>
    </w:p>
    <w:p w14:paraId="2E9E48CA" w14:textId="77777777" w:rsidR="0094159C" w:rsidRPr="0033593A" w:rsidRDefault="0094159C" w:rsidP="001A0B67">
      <w:pPr>
        <w:spacing w:line="480" w:lineRule="auto"/>
        <w:jc w:val="both"/>
        <w:rPr>
          <w:rFonts w:ascii="Arial" w:hAnsi="Arial" w:cs="Arial"/>
          <w:color w:val="000000" w:themeColor="text1"/>
        </w:rPr>
      </w:pPr>
    </w:p>
    <w:p w14:paraId="17AA284B" w14:textId="07A3B392" w:rsidR="003328D3" w:rsidRPr="002026B3" w:rsidRDefault="00C73805" w:rsidP="002026B3">
      <w:pPr>
        <w:spacing w:line="480" w:lineRule="auto"/>
        <w:jc w:val="both"/>
        <w:rPr>
          <w:rFonts w:ascii="Arial" w:hAnsi="Arial" w:cs="Arial"/>
          <w:color w:val="000000" w:themeColor="text1"/>
        </w:rPr>
      </w:pPr>
      <w:r w:rsidRPr="0033593A">
        <w:rPr>
          <w:rFonts w:ascii="Arial" w:hAnsi="Arial" w:cs="Arial"/>
          <w:color w:val="000000" w:themeColor="text1"/>
        </w:rPr>
        <w:t>C</w:t>
      </w:r>
      <w:r w:rsidR="00405925" w:rsidRPr="0033593A">
        <w:rPr>
          <w:rFonts w:ascii="Arial" w:hAnsi="Arial" w:cs="Arial"/>
          <w:color w:val="000000" w:themeColor="text1"/>
        </w:rPr>
        <w:t>hild A normally has a</w:t>
      </w:r>
      <w:r w:rsidR="000170D8" w:rsidRPr="0033593A">
        <w:rPr>
          <w:rFonts w:ascii="Arial" w:hAnsi="Arial" w:cs="Arial"/>
          <w:color w:val="000000" w:themeColor="text1"/>
        </w:rPr>
        <w:t>n</w:t>
      </w:r>
      <w:r w:rsidR="00405925" w:rsidRPr="0033593A">
        <w:rPr>
          <w:rFonts w:ascii="Arial" w:hAnsi="Arial" w:cs="Arial"/>
          <w:color w:val="000000" w:themeColor="text1"/>
        </w:rPr>
        <w:t xml:space="preserve"> LSA with them for the duration of the day</w:t>
      </w:r>
      <w:r w:rsidRPr="0033593A">
        <w:rPr>
          <w:rFonts w:ascii="Arial" w:hAnsi="Arial" w:cs="Arial"/>
          <w:color w:val="000000" w:themeColor="text1"/>
        </w:rPr>
        <w:t>, however</w:t>
      </w:r>
      <w:r w:rsidR="00AF79A8">
        <w:rPr>
          <w:rFonts w:ascii="Arial" w:hAnsi="Arial" w:cs="Arial"/>
          <w:color w:val="000000" w:themeColor="text1"/>
        </w:rPr>
        <w:t>,</w:t>
      </w:r>
      <w:r w:rsidRPr="0033593A">
        <w:rPr>
          <w:rFonts w:ascii="Arial" w:hAnsi="Arial" w:cs="Arial"/>
          <w:color w:val="000000" w:themeColor="text1"/>
        </w:rPr>
        <w:t xml:space="preserve"> they were not present at the time of the incident</w:t>
      </w:r>
      <w:r w:rsidR="00405925" w:rsidRPr="0033593A">
        <w:rPr>
          <w:rFonts w:ascii="Arial" w:hAnsi="Arial" w:cs="Arial"/>
          <w:color w:val="000000" w:themeColor="text1"/>
        </w:rPr>
        <w:t>.</w:t>
      </w:r>
      <w:r w:rsidR="0094159C" w:rsidRPr="0033593A">
        <w:rPr>
          <w:rFonts w:ascii="Arial" w:hAnsi="Arial" w:cs="Arial"/>
          <w:color w:val="000000" w:themeColor="text1"/>
        </w:rPr>
        <w:t xml:space="preserve"> The</w:t>
      </w:r>
      <w:r w:rsidR="00405925" w:rsidRPr="0033593A">
        <w:rPr>
          <w:rFonts w:ascii="Arial" w:hAnsi="Arial" w:cs="Arial"/>
          <w:color w:val="000000" w:themeColor="text1"/>
        </w:rPr>
        <w:t xml:space="preserve"> literature argu</w:t>
      </w:r>
      <w:r w:rsidR="0094159C" w:rsidRPr="0033593A">
        <w:rPr>
          <w:rFonts w:ascii="Arial" w:hAnsi="Arial" w:cs="Arial"/>
          <w:color w:val="000000" w:themeColor="text1"/>
        </w:rPr>
        <w:t>es</w:t>
      </w:r>
      <w:r w:rsidR="00405925" w:rsidRPr="0033593A">
        <w:rPr>
          <w:rFonts w:ascii="Arial" w:hAnsi="Arial" w:cs="Arial"/>
          <w:color w:val="000000" w:themeColor="text1"/>
        </w:rPr>
        <w:t xml:space="preserve"> that children with ALN are increasingly taught by LSAs rather than teacher</w:t>
      </w:r>
      <w:r w:rsidR="0094159C" w:rsidRPr="0033593A">
        <w:rPr>
          <w:rFonts w:ascii="Arial" w:hAnsi="Arial" w:cs="Arial"/>
          <w:color w:val="000000" w:themeColor="text1"/>
        </w:rPr>
        <w:t>s</w:t>
      </w:r>
      <w:r w:rsidR="00405925" w:rsidRPr="0033593A">
        <w:rPr>
          <w:rFonts w:ascii="Arial" w:hAnsi="Arial" w:cs="Arial"/>
          <w:color w:val="000000" w:themeColor="text1"/>
        </w:rPr>
        <w:t xml:space="preserve"> (</w:t>
      </w:r>
      <w:proofErr w:type="spellStart"/>
      <w:r w:rsidR="00405925" w:rsidRPr="0033593A">
        <w:rPr>
          <w:rFonts w:ascii="Arial" w:hAnsi="Arial" w:cs="Arial"/>
          <w:color w:val="000000" w:themeColor="text1"/>
        </w:rPr>
        <w:t>Giangreco</w:t>
      </w:r>
      <w:proofErr w:type="spellEnd"/>
      <w:r w:rsidR="00405925" w:rsidRPr="0033593A">
        <w:rPr>
          <w:rFonts w:ascii="Arial" w:hAnsi="Arial" w:cs="Arial"/>
          <w:color w:val="000000" w:themeColor="text1"/>
        </w:rPr>
        <w:t>, Doyle and Suter, 2013). In the future</w:t>
      </w:r>
      <w:r w:rsidR="00AF79A8">
        <w:rPr>
          <w:rFonts w:ascii="Arial" w:hAnsi="Arial" w:cs="Arial"/>
          <w:color w:val="000000" w:themeColor="text1"/>
        </w:rPr>
        <w:t>,</w:t>
      </w:r>
      <w:r w:rsidR="00405925" w:rsidRPr="0033593A">
        <w:rPr>
          <w:rFonts w:ascii="Arial" w:hAnsi="Arial" w:cs="Arial"/>
          <w:color w:val="000000" w:themeColor="text1"/>
        </w:rPr>
        <w:t xml:space="preserve"> I will make sure to equally spend time with children with ALN, as I think </w:t>
      </w:r>
      <w:r w:rsidR="00405925" w:rsidRPr="0033593A">
        <w:rPr>
          <w:rFonts w:ascii="Arial" w:hAnsi="Arial" w:cs="Arial"/>
          <w:color w:val="000000" w:themeColor="text1"/>
        </w:rPr>
        <w:lastRenderedPageBreak/>
        <w:t xml:space="preserve">it is crucially important that they have equal opportunities </w:t>
      </w:r>
      <w:r w:rsidR="0094159C" w:rsidRPr="0033593A">
        <w:rPr>
          <w:rFonts w:ascii="Arial" w:hAnsi="Arial" w:cs="Arial"/>
          <w:color w:val="000000" w:themeColor="text1"/>
        </w:rPr>
        <w:t>to be taught by the class teacher</w:t>
      </w:r>
      <w:r w:rsidR="00405925" w:rsidRPr="0033593A">
        <w:rPr>
          <w:rFonts w:ascii="Arial" w:hAnsi="Arial" w:cs="Arial"/>
          <w:color w:val="000000" w:themeColor="text1"/>
        </w:rPr>
        <w:t>.</w:t>
      </w:r>
      <w:r w:rsidR="00A019DC" w:rsidRPr="0033593A">
        <w:rPr>
          <w:rFonts w:ascii="Arial" w:hAnsi="Arial" w:cs="Arial"/>
          <w:color w:val="000000" w:themeColor="text1"/>
        </w:rPr>
        <w:t xml:space="preserve"> </w:t>
      </w:r>
      <w:r w:rsidR="0094159C" w:rsidRPr="0033593A">
        <w:rPr>
          <w:rFonts w:ascii="Arial" w:hAnsi="Arial" w:cs="Arial"/>
          <w:color w:val="000000" w:themeColor="text1"/>
        </w:rPr>
        <w:t>With</w:t>
      </w:r>
      <w:r w:rsidR="00A019DC" w:rsidRPr="0033593A">
        <w:rPr>
          <w:rFonts w:ascii="Arial" w:hAnsi="Arial" w:cs="Arial"/>
          <w:color w:val="000000" w:themeColor="text1"/>
        </w:rPr>
        <w:t xml:space="preserve"> Vygotsky’s view of the importance of scaffolding and the zone of proximal development (</w:t>
      </w:r>
      <w:proofErr w:type="spellStart"/>
      <w:r w:rsidR="00A019DC" w:rsidRPr="0033593A">
        <w:rPr>
          <w:rFonts w:ascii="Arial" w:hAnsi="Arial" w:cs="Arial"/>
          <w:color w:val="000000" w:themeColor="text1"/>
        </w:rPr>
        <w:t>Smagorinsky</w:t>
      </w:r>
      <w:proofErr w:type="spellEnd"/>
      <w:r w:rsidR="00A019DC" w:rsidRPr="0033593A">
        <w:rPr>
          <w:rFonts w:ascii="Arial" w:hAnsi="Arial" w:cs="Arial"/>
          <w:color w:val="000000" w:themeColor="text1"/>
        </w:rPr>
        <w:t>, 2018)</w:t>
      </w:r>
      <w:r w:rsidR="00BE3999">
        <w:rPr>
          <w:rFonts w:ascii="Arial" w:hAnsi="Arial" w:cs="Arial"/>
          <w:color w:val="000000" w:themeColor="text1"/>
        </w:rPr>
        <w:t xml:space="preserve">, </w:t>
      </w:r>
      <w:r w:rsidR="00AF79A8">
        <w:rPr>
          <w:rFonts w:ascii="Arial" w:hAnsi="Arial" w:cs="Arial"/>
          <w:color w:val="000000" w:themeColor="text1"/>
        </w:rPr>
        <w:t>i</w:t>
      </w:r>
      <w:r w:rsidR="00A019DC" w:rsidRPr="0033593A">
        <w:rPr>
          <w:rFonts w:ascii="Arial" w:hAnsi="Arial" w:cs="Arial"/>
          <w:color w:val="000000" w:themeColor="text1"/>
        </w:rPr>
        <w:t>n future practice I will make sure to give each child the appropriate level of support</w:t>
      </w:r>
      <w:r w:rsidR="00AF79A8">
        <w:rPr>
          <w:rFonts w:ascii="Arial" w:hAnsi="Arial" w:cs="Arial"/>
          <w:color w:val="000000" w:themeColor="text1"/>
        </w:rPr>
        <w:t xml:space="preserve"> </w:t>
      </w:r>
      <w:r w:rsidR="00A019DC" w:rsidRPr="0033593A">
        <w:rPr>
          <w:rFonts w:ascii="Arial" w:hAnsi="Arial" w:cs="Arial"/>
          <w:color w:val="000000" w:themeColor="text1"/>
        </w:rPr>
        <w:t xml:space="preserve">until they are confident independently. Additionally, the support of all children, along with those with ALN will be paramount, especially due to the knowledge that ADHD is associated with poor academic achievement (Cuffe </w:t>
      </w:r>
      <w:r w:rsidR="00A019DC" w:rsidRPr="0033593A">
        <w:rPr>
          <w:rFonts w:ascii="Arial" w:hAnsi="Arial" w:cs="Arial"/>
          <w:i/>
          <w:iCs/>
          <w:color w:val="000000" w:themeColor="text1"/>
        </w:rPr>
        <w:t xml:space="preserve">et al., </w:t>
      </w:r>
      <w:r w:rsidR="00A019DC" w:rsidRPr="0033593A">
        <w:rPr>
          <w:rFonts w:ascii="Arial" w:hAnsi="Arial" w:cs="Arial"/>
          <w:color w:val="000000" w:themeColor="text1"/>
        </w:rPr>
        <w:t xml:space="preserve">2015; Dalsgaard </w:t>
      </w:r>
      <w:r w:rsidR="00A019DC" w:rsidRPr="0033593A">
        <w:rPr>
          <w:rFonts w:ascii="Arial" w:hAnsi="Arial" w:cs="Arial"/>
          <w:i/>
          <w:iCs/>
          <w:color w:val="000000" w:themeColor="text1"/>
        </w:rPr>
        <w:t xml:space="preserve">et al., </w:t>
      </w:r>
      <w:r w:rsidR="00A019DC" w:rsidRPr="0033593A">
        <w:rPr>
          <w:rFonts w:ascii="Arial" w:hAnsi="Arial" w:cs="Arial"/>
          <w:color w:val="000000" w:themeColor="text1"/>
        </w:rPr>
        <w:t>2015).</w:t>
      </w:r>
    </w:p>
    <w:p w14:paraId="664096CC" w14:textId="6761382E" w:rsidR="00195969" w:rsidRPr="003328D3" w:rsidRDefault="0088372A" w:rsidP="008B493F">
      <w:pPr>
        <w:pStyle w:val="Heading1"/>
        <w:rPr>
          <w:rFonts w:ascii="Arial" w:hAnsi="Arial" w:cs="Arial"/>
          <w:b/>
          <w:bCs/>
          <w:color w:val="000000" w:themeColor="text1"/>
          <w:sz w:val="24"/>
          <w:szCs w:val="24"/>
          <w:u w:val="single"/>
        </w:rPr>
      </w:pPr>
      <w:bookmarkStart w:id="18" w:name="_Toc54697403"/>
      <w:r w:rsidRPr="003328D3">
        <w:rPr>
          <w:rFonts w:ascii="Arial" w:hAnsi="Arial" w:cs="Arial"/>
          <w:b/>
          <w:bCs/>
          <w:color w:val="000000" w:themeColor="text1"/>
          <w:sz w:val="24"/>
          <w:szCs w:val="24"/>
          <w:u w:val="single"/>
        </w:rPr>
        <w:t>Conclusion</w:t>
      </w:r>
      <w:bookmarkEnd w:id="18"/>
      <w:r w:rsidRPr="003328D3">
        <w:rPr>
          <w:rFonts w:ascii="Arial" w:hAnsi="Arial" w:cs="Arial"/>
          <w:b/>
          <w:bCs/>
          <w:color w:val="000000" w:themeColor="text1"/>
          <w:sz w:val="24"/>
          <w:szCs w:val="24"/>
          <w:u w:val="single"/>
        </w:rPr>
        <w:t xml:space="preserve"> </w:t>
      </w:r>
    </w:p>
    <w:p w14:paraId="195D802F" w14:textId="77777777" w:rsidR="00EF1AAC" w:rsidRDefault="00EF1AAC" w:rsidP="001A0B67">
      <w:pPr>
        <w:spacing w:line="480" w:lineRule="auto"/>
        <w:jc w:val="both"/>
        <w:rPr>
          <w:rFonts w:ascii="Arial" w:hAnsi="Arial" w:cs="Arial"/>
        </w:rPr>
      </w:pPr>
    </w:p>
    <w:p w14:paraId="48DF09FA" w14:textId="679B91D9" w:rsidR="00C55A42" w:rsidRDefault="007E032A" w:rsidP="001A0B67">
      <w:pPr>
        <w:spacing w:line="480" w:lineRule="auto"/>
        <w:jc w:val="both"/>
        <w:rPr>
          <w:rFonts w:ascii="Arial" w:hAnsi="Arial" w:cs="Arial"/>
        </w:rPr>
      </w:pPr>
      <w:r>
        <w:rPr>
          <w:rFonts w:ascii="Arial" w:hAnsi="Arial" w:cs="Arial"/>
        </w:rPr>
        <w:t>To summarise</w:t>
      </w:r>
      <w:r w:rsidR="00C55A42" w:rsidRPr="00451B5C">
        <w:rPr>
          <w:rFonts w:ascii="Arial" w:hAnsi="Arial" w:cs="Arial"/>
        </w:rPr>
        <w:t xml:space="preserve">, </w:t>
      </w:r>
      <w:r w:rsidR="00CE4359" w:rsidRPr="00451B5C">
        <w:rPr>
          <w:rFonts w:ascii="Arial" w:hAnsi="Arial" w:cs="Arial"/>
        </w:rPr>
        <w:t>t</w:t>
      </w:r>
      <w:r w:rsidR="009E6C74" w:rsidRPr="00451B5C">
        <w:rPr>
          <w:rFonts w:ascii="Arial" w:hAnsi="Arial" w:cs="Arial"/>
        </w:rPr>
        <w:t xml:space="preserve">eachers </w:t>
      </w:r>
      <w:r w:rsidR="00535765" w:rsidRPr="00451B5C">
        <w:rPr>
          <w:rFonts w:ascii="Arial" w:hAnsi="Arial" w:cs="Arial"/>
        </w:rPr>
        <w:t xml:space="preserve">are </w:t>
      </w:r>
      <w:r w:rsidR="00C55A42" w:rsidRPr="00451B5C">
        <w:rPr>
          <w:rFonts w:ascii="Arial" w:hAnsi="Arial" w:cs="Arial"/>
        </w:rPr>
        <w:t>recognised</w:t>
      </w:r>
      <w:r w:rsidR="009E6C74" w:rsidRPr="00451B5C">
        <w:rPr>
          <w:rFonts w:ascii="Arial" w:hAnsi="Arial" w:cs="Arial"/>
        </w:rPr>
        <w:t xml:space="preserve"> as the driving force to inclusion (Florian, 2009), </w:t>
      </w:r>
      <w:r w:rsidR="00535765" w:rsidRPr="00451B5C">
        <w:rPr>
          <w:rFonts w:ascii="Arial" w:hAnsi="Arial" w:cs="Arial"/>
        </w:rPr>
        <w:t xml:space="preserve">which </w:t>
      </w:r>
      <w:r w:rsidR="007D11FE" w:rsidRPr="00451B5C">
        <w:rPr>
          <w:rFonts w:ascii="Arial" w:hAnsi="Arial" w:cs="Arial"/>
          <w:color w:val="000000" w:themeColor="text1"/>
        </w:rPr>
        <w:t xml:space="preserve">links to </w:t>
      </w:r>
      <w:r w:rsidR="00AF79A8">
        <w:rPr>
          <w:rFonts w:ascii="Arial" w:hAnsi="Arial" w:cs="Arial"/>
          <w:color w:val="000000" w:themeColor="text1"/>
        </w:rPr>
        <w:t xml:space="preserve">the </w:t>
      </w:r>
      <w:r w:rsidR="007D11FE" w:rsidRPr="00451B5C">
        <w:rPr>
          <w:rFonts w:ascii="Arial" w:hAnsi="Arial" w:cs="Arial"/>
          <w:color w:val="000000" w:themeColor="text1"/>
        </w:rPr>
        <w:t>leadership</w:t>
      </w:r>
      <w:r w:rsidR="00CE4359" w:rsidRPr="00451B5C">
        <w:rPr>
          <w:rFonts w:ascii="Arial" w:hAnsi="Arial" w:cs="Arial"/>
          <w:color w:val="000000" w:themeColor="text1"/>
        </w:rPr>
        <w:t xml:space="preserve"> </w:t>
      </w:r>
      <w:r w:rsidR="007D11FE" w:rsidRPr="00451B5C">
        <w:rPr>
          <w:rFonts w:ascii="Arial" w:hAnsi="Arial" w:cs="Arial"/>
          <w:color w:val="000000" w:themeColor="text1"/>
        </w:rPr>
        <w:t xml:space="preserve">of </w:t>
      </w:r>
      <w:r w:rsidR="00CE4359" w:rsidRPr="00451B5C">
        <w:rPr>
          <w:rFonts w:ascii="Arial" w:hAnsi="Arial" w:cs="Arial"/>
          <w:color w:val="000000" w:themeColor="text1"/>
        </w:rPr>
        <w:t xml:space="preserve">the </w:t>
      </w:r>
      <w:r w:rsidR="007D11FE" w:rsidRPr="00451B5C">
        <w:rPr>
          <w:rFonts w:ascii="Arial" w:hAnsi="Arial" w:cs="Arial"/>
          <w:color w:val="000000" w:themeColor="text1"/>
        </w:rPr>
        <w:t>professional standards</w:t>
      </w:r>
      <w:r w:rsidR="00D42098" w:rsidRPr="00451B5C">
        <w:rPr>
          <w:rFonts w:ascii="Arial" w:hAnsi="Arial" w:cs="Arial"/>
          <w:color w:val="000000" w:themeColor="text1"/>
        </w:rPr>
        <w:t xml:space="preserve"> </w:t>
      </w:r>
      <w:r w:rsidR="00CE3EF3" w:rsidRPr="00451B5C">
        <w:rPr>
          <w:rFonts w:ascii="Arial" w:hAnsi="Arial" w:cs="Arial"/>
          <w:color w:val="000000" w:themeColor="text1"/>
        </w:rPr>
        <w:t>(Welsh Government, 2019)</w:t>
      </w:r>
      <w:r w:rsidR="008137C3" w:rsidRPr="00451B5C">
        <w:rPr>
          <w:rFonts w:ascii="Arial" w:hAnsi="Arial" w:cs="Arial"/>
          <w:color w:val="000000" w:themeColor="text1"/>
        </w:rPr>
        <w:t xml:space="preserve">. </w:t>
      </w:r>
      <w:r w:rsidR="00535765" w:rsidRPr="00451B5C">
        <w:rPr>
          <w:rFonts w:ascii="Arial" w:hAnsi="Arial" w:cs="Arial"/>
        </w:rPr>
        <w:t xml:space="preserve">There are varied perspectives in terms of teachers and LSAs views regarding children with ADHD, with LSAs </w:t>
      </w:r>
      <w:r w:rsidR="00C55A42" w:rsidRPr="00451B5C">
        <w:rPr>
          <w:rFonts w:ascii="Arial" w:hAnsi="Arial" w:cs="Arial"/>
        </w:rPr>
        <w:t>having</w:t>
      </w:r>
      <w:r w:rsidR="00535765" w:rsidRPr="00451B5C">
        <w:rPr>
          <w:rFonts w:ascii="Arial" w:hAnsi="Arial" w:cs="Arial"/>
        </w:rPr>
        <w:t xml:space="preserve"> more positive views (</w:t>
      </w:r>
      <w:r w:rsidR="00535765" w:rsidRPr="00451B5C">
        <w:rPr>
          <w:rFonts w:ascii="Arial" w:hAnsi="Arial" w:cs="Arial"/>
          <w:color w:val="000000" w:themeColor="text1"/>
        </w:rPr>
        <w:t xml:space="preserve">Savolainen, </w:t>
      </w:r>
      <w:r w:rsidR="00535765" w:rsidRPr="00451B5C">
        <w:rPr>
          <w:rFonts w:ascii="Arial" w:hAnsi="Arial" w:cs="Arial"/>
          <w:i/>
          <w:iCs/>
          <w:color w:val="000000" w:themeColor="text1"/>
        </w:rPr>
        <w:t xml:space="preserve">et al., </w:t>
      </w:r>
      <w:r w:rsidR="00535765" w:rsidRPr="00451B5C">
        <w:rPr>
          <w:rFonts w:ascii="Arial" w:hAnsi="Arial" w:cs="Arial"/>
          <w:color w:val="000000" w:themeColor="text1"/>
        </w:rPr>
        <w:t>201</w:t>
      </w:r>
      <w:r w:rsidR="00535765" w:rsidRPr="00451B5C">
        <w:rPr>
          <w:rFonts w:ascii="Arial" w:hAnsi="Arial" w:cs="Arial"/>
        </w:rPr>
        <w:t>2</w:t>
      </w:r>
      <w:r w:rsidR="00535765" w:rsidRPr="00451B5C">
        <w:rPr>
          <w:rFonts w:ascii="Arial" w:hAnsi="Arial" w:cs="Arial"/>
          <w:color w:val="000000" w:themeColor="text1"/>
        </w:rPr>
        <w:t>; Greenway &amp; Edwards, 2020).</w:t>
      </w:r>
      <w:r w:rsidR="00D42098" w:rsidRPr="00451B5C">
        <w:rPr>
          <w:rFonts w:ascii="Arial" w:hAnsi="Arial" w:cs="Arial"/>
          <w:color w:val="000000" w:themeColor="text1"/>
        </w:rPr>
        <w:t xml:space="preserve"> I</w:t>
      </w:r>
      <w:r w:rsidR="00D42098" w:rsidRPr="00451B5C">
        <w:rPr>
          <w:rFonts w:ascii="Arial" w:hAnsi="Arial" w:cs="Arial"/>
        </w:rPr>
        <w:t>t is argued that ALN pupils spend more time learning from LSAs who lack training and skills to enable them to reach their full potential (</w:t>
      </w:r>
      <w:proofErr w:type="spellStart"/>
      <w:r w:rsidR="00D42098" w:rsidRPr="00451B5C">
        <w:rPr>
          <w:rFonts w:ascii="Arial" w:hAnsi="Arial" w:cs="Arial"/>
          <w:color w:val="000000" w:themeColor="text1"/>
        </w:rPr>
        <w:t>Giangreco</w:t>
      </w:r>
      <w:proofErr w:type="spellEnd"/>
      <w:r w:rsidR="00D42098" w:rsidRPr="00451B5C">
        <w:rPr>
          <w:rFonts w:ascii="Arial" w:hAnsi="Arial" w:cs="Arial"/>
          <w:color w:val="000000" w:themeColor="text1"/>
        </w:rPr>
        <w:t>, Doyle and Suter, 2013)</w:t>
      </w:r>
      <w:r w:rsidR="00D42098" w:rsidRPr="00451B5C">
        <w:rPr>
          <w:rFonts w:ascii="Arial" w:hAnsi="Arial" w:cs="Arial"/>
        </w:rPr>
        <w:t>.</w:t>
      </w:r>
      <w:r w:rsidR="0028737B" w:rsidRPr="00451B5C">
        <w:rPr>
          <w:rFonts w:ascii="Arial" w:hAnsi="Arial" w:cs="Arial"/>
        </w:rPr>
        <w:t xml:space="preserve"> </w:t>
      </w:r>
      <w:r w:rsidR="0033593A">
        <w:rPr>
          <w:rFonts w:ascii="Arial" w:hAnsi="Arial" w:cs="Arial"/>
        </w:rPr>
        <w:t xml:space="preserve">Working collaboratively is needed to </w:t>
      </w:r>
      <w:r w:rsidR="008137C3" w:rsidRPr="00451B5C">
        <w:rPr>
          <w:rFonts w:ascii="Arial" w:hAnsi="Arial" w:cs="Arial"/>
        </w:rPr>
        <w:t xml:space="preserve">increase the knowledge of ADHD to gain more positive attitudes towards inclusion </w:t>
      </w:r>
      <w:r w:rsidR="008137C3" w:rsidRPr="00451B5C">
        <w:rPr>
          <w:rFonts w:ascii="Arial" w:hAnsi="Arial" w:cs="Arial"/>
          <w:color w:val="000000" w:themeColor="text1"/>
        </w:rPr>
        <w:t>(Toye, Wilson and Wardle, 2019)</w:t>
      </w:r>
      <w:r w:rsidR="00346B04" w:rsidRPr="00451B5C">
        <w:rPr>
          <w:rFonts w:ascii="Arial" w:hAnsi="Arial" w:cs="Arial"/>
          <w:color w:val="000000" w:themeColor="text1"/>
        </w:rPr>
        <w:t xml:space="preserve">, this links with </w:t>
      </w:r>
      <w:r w:rsidR="00535765" w:rsidRPr="00451B5C">
        <w:rPr>
          <w:rFonts w:ascii="Arial" w:hAnsi="Arial" w:cs="Arial"/>
          <w:color w:val="000000" w:themeColor="text1"/>
        </w:rPr>
        <w:t xml:space="preserve">collaboration in </w:t>
      </w:r>
      <w:r w:rsidR="00346B04" w:rsidRPr="00451B5C">
        <w:rPr>
          <w:rFonts w:ascii="Arial" w:hAnsi="Arial" w:cs="Arial"/>
          <w:color w:val="000000" w:themeColor="text1"/>
        </w:rPr>
        <w:t>the professional standards</w:t>
      </w:r>
      <w:r w:rsidR="00535765" w:rsidRPr="00451B5C">
        <w:rPr>
          <w:rFonts w:ascii="Arial" w:hAnsi="Arial" w:cs="Arial"/>
          <w:color w:val="000000" w:themeColor="text1"/>
        </w:rPr>
        <w:t xml:space="preserve"> </w:t>
      </w:r>
      <w:r w:rsidR="00346B04" w:rsidRPr="00451B5C">
        <w:rPr>
          <w:rFonts w:ascii="Arial" w:hAnsi="Arial" w:cs="Arial"/>
          <w:color w:val="000000" w:themeColor="text1"/>
        </w:rPr>
        <w:t>(Welsh Government, 2019)</w:t>
      </w:r>
      <w:r w:rsidR="008137C3" w:rsidRPr="00451B5C">
        <w:rPr>
          <w:rFonts w:ascii="Arial" w:hAnsi="Arial" w:cs="Arial"/>
          <w:color w:val="000000" w:themeColor="text1"/>
        </w:rPr>
        <w:t>.</w:t>
      </w:r>
      <w:r w:rsidR="00CE4359" w:rsidRPr="00451B5C">
        <w:rPr>
          <w:rFonts w:ascii="Arial" w:hAnsi="Arial" w:cs="Arial"/>
        </w:rPr>
        <w:t xml:space="preserve"> Innovation can be achieved through focusing on positive reinforcements to promote good behaviour within the classroom (Skinner,</w:t>
      </w:r>
      <w:r w:rsidR="00B54873" w:rsidRPr="00451B5C">
        <w:rPr>
          <w:rFonts w:ascii="Arial" w:hAnsi="Arial" w:cs="Arial"/>
        </w:rPr>
        <w:t xml:space="preserve"> 1</w:t>
      </w:r>
      <w:r w:rsidR="00CE4359" w:rsidRPr="00451B5C">
        <w:rPr>
          <w:rFonts w:ascii="Arial" w:hAnsi="Arial" w:cs="Arial"/>
        </w:rPr>
        <w:t xml:space="preserve">961), with </w:t>
      </w:r>
      <w:r w:rsidR="00AF79A8">
        <w:rPr>
          <w:rFonts w:ascii="Arial" w:hAnsi="Arial" w:cs="Arial"/>
        </w:rPr>
        <w:t xml:space="preserve">the </w:t>
      </w:r>
      <w:r w:rsidR="00CE4359" w:rsidRPr="00451B5C">
        <w:rPr>
          <w:rFonts w:ascii="Arial" w:hAnsi="Arial" w:cs="Arial"/>
        </w:rPr>
        <w:t>hope to improve outcomes for all pupils.</w:t>
      </w:r>
      <w:r w:rsidR="008137C3" w:rsidRPr="00451B5C">
        <w:rPr>
          <w:rFonts w:ascii="Arial" w:hAnsi="Arial" w:cs="Arial"/>
          <w:color w:val="000000" w:themeColor="text1"/>
        </w:rPr>
        <w:t xml:space="preserve"> </w:t>
      </w:r>
      <w:r w:rsidR="00C55A42" w:rsidRPr="00451B5C">
        <w:rPr>
          <w:rFonts w:ascii="Arial" w:hAnsi="Arial" w:cs="Arial"/>
          <w:color w:val="000000" w:themeColor="text1"/>
        </w:rPr>
        <w:t>Additionally, teachers report having limited training in classroom management (</w:t>
      </w:r>
      <w:proofErr w:type="spellStart"/>
      <w:r w:rsidR="00C55A42" w:rsidRPr="00451B5C">
        <w:rPr>
          <w:rFonts w:ascii="Arial" w:hAnsi="Arial" w:cs="Arial"/>
          <w:color w:val="000000" w:themeColor="text1"/>
        </w:rPr>
        <w:t>Westling</w:t>
      </w:r>
      <w:proofErr w:type="spellEnd"/>
      <w:r w:rsidR="00C55A42" w:rsidRPr="00451B5C">
        <w:rPr>
          <w:rFonts w:ascii="Arial" w:hAnsi="Arial" w:cs="Arial"/>
          <w:color w:val="000000" w:themeColor="text1"/>
        </w:rPr>
        <w:t xml:space="preserve">, 2010), </w:t>
      </w:r>
      <w:r w:rsidR="00B8266E">
        <w:rPr>
          <w:rFonts w:ascii="Arial" w:hAnsi="Arial" w:cs="Arial"/>
          <w:color w:val="000000" w:themeColor="text1"/>
        </w:rPr>
        <w:t>suggesting</w:t>
      </w:r>
      <w:r w:rsidR="00C55A42" w:rsidRPr="00451B5C">
        <w:rPr>
          <w:rFonts w:ascii="Arial" w:hAnsi="Arial" w:cs="Arial"/>
          <w:color w:val="000000" w:themeColor="text1"/>
        </w:rPr>
        <w:t xml:space="preserve"> the need to develop pedagogy </w:t>
      </w:r>
      <w:r w:rsidR="00C55A42" w:rsidRPr="00451B5C">
        <w:rPr>
          <w:rFonts w:ascii="Arial" w:hAnsi="Arial" w:cs="Arial"/>
        </w:rPr>
        <w:t xml:space="preserve">through attending courses and keeping up to date with current research. </w:t>
      </w:r>
    </w:p>
    <w:p w14:paraId="336C8D27" w14:textId="77777777" w:rsidR="00C30C9B" w:rsidRPr="00451B5C" w:rsidRDefault="00C30C9B" w:rsidP="001A0B67">
      <w:pPr>
        <w:spacing w:line="480" w:lineRule="auto"/>
        <w:jc w:val="both"/>
        <w:rPr>
          <w:rFonts w:ascii="Arial" w:hAnsi="Arial" w:cs="Arial"/>
        </w:rPr>
      </w:pPr>
    </w:p>
    <w:p w14:paraId="6EF32C55" w14:textId="2F94D507" w:rsidR="00CE4359" w:rsidRPr="00451B5C" w:rsidRDefault="00C55A42" w:rsidP="001A0B67">
      <w:pPr>
        <w:spacing w:line="480" w:lineRule="auto"/>
        <w:jc w:val="both"/>
        <w:rPr>
          <w:rFonts w:ascii="Arial" w:hAnsi="Arial" w:cs="Arial"/>
          <w:color w:val="000000" w:themeColor="text1"/>
        </w:rPr>
      </w:pPr>
      <w:r w:rsidRPr="00451B5C">
        <w:rPr>
          <w:rFonts w:ascii="Arial" w:hAnsi="Arial" w:cs="Arial"/>
        </w:rPr>
        <w:lastRenderedPageBreak/>
        <w:t xml:space="preserve">One of the elements to pedagogy for professional learning includes reflective practice where practitioners critically reflect on current practice to improve and develop future practice (Welsh Government, 2018). By engaging in professional development, teachers will be innovated through exploring new approaches to teaching and learning (Welsh Government, 2019). This case study has helped to inform my practice and professional development </w:t>
      </w:r>
      <w:r w:rsidR="00AF79A8">
        <w:rPr>
          <w:rFonts w:ascii="Arial" w:hAnsi="Arial" w:cs="Arial"/>
        </w:rPr>
        <w:t>by</w:t>
      </w:r>
      <w:r w:rsidRPr="00451B5C">
        <w:rPr>
          <w:rFonts w:ascii="Arial" w:hAnsi="Arial" w:cs="Arial"/>
        </w:rPr>
        <w:t xml:space="preserve"> reflecting on practice and identifying the next steps for teaching and learning. The next steps included having clear rules to prevent disruption (</w:t>
      </w:r>
      <w:r w:rsidRPr="00451B5C">
        <w:rPr>
          <w:rFonts w:ascii="Arial" w:hAnsi="Arial" w:cs="Arial"/>
          <w:color w:val="000000" w:themeColor="text1"/>
          <w:lang w:val="en-US"/>
        </w:rPr>
        <w:t xml:space="preserve">Vijayan, </w:t>
      </w:r>
      <w:proofErr w:type="spellStart"/>
      <w:r w:rsidRPr="00451B5C">
        <w:rPr>
          <w:rFonts w:ascii="Arial" w:hAnsi="Arial" w:cs="Arial"/>
          <w:color w:val="000000" w:themeColor="text1"/>
          <w:lang w:val="en-US"/>
        </w:rPr>
        <w:t>Chakravarthi</w:t>
      </w:r>
      <w:proofErr w:type="spellEnd"/>
      <w:r w:rsidRPr="00451B5C">
        <w:rPr>
          <w:rFonts w:ascii="Arial" w:hAnsi="Arial" w:cs="Arial"/>
          <w:color w:val="000000" w:themeColor="text1"/>
          <w:lang w:val="en-US"/>
        </w:rPr>
        <w:t xml:space="preserve"> and Phillips (2016)</w:t>
      </w:r>
      <w:r w:rsidRPr="00451B5C">
        <w:rPr>
          <w:rFonts w:ascii="Arial" w:hAnsi="Arial" w:cs="Arial"/>
        </w:rPr>
        <w:t>; establishing positive relationships with pupils and parents</w:t>
      </w:r>
      <w:r w:rsidRPr="00451B5C">
        <w:rPr>
          <w:rFonts w:ascii="Arial" w:hAnsi="Arial" w:cs="Arial"/>
          <w:color w:val="000000" w:themeColor="text1"/>
        </w:rPr>
        <w:t xml:space="preserve"> (De Nobile, London and El Baba, 2015)</w:t>
      </w:r>
      <w:r w:rsidRPr="00451B5C">
        <w:rPr>
          <w:rFonts w:ascii="Arial" w:hAnsi="Arial" w:cs="Arial"/>
        </w:rPr>
        <w:t>; using positive reinforcement techniques (Skinner, 1961); the importance of scaffolding learning (</w:t>
      </w:r>
      <w:proofErr w:type="spellStart"/>
      <w:r w:rsidRPr="00451B5C">
        <w:rPr>
          <w:rFonts w:ascii="Arial" w:hAnsi="Arial" w:cs="Arial"/>
          <w:color w:val="000000" w:themeColor="text1"/>
        </w:rPr>
        <w:t>Smagorinsky</w:t>
      </w:r>
      <w:proofErr w:type="spellEnd"/>
      <w:r w:rsidRPr="00451B5C">
        <w:rPr>
          <w:rFonts w:ascii="Arial" w:hAnsi="Arial" w:cs="Arial"/>
          <w:color w:val="000000" w:themeColor="text1"/>
        </w:rPr>
        <w:t xml:space="preserve">, 2018) </w:t>
      </w:r>
      <w:r w:rsidRPr="00451B5C">
        <w:rPr>
          <w:rFonts w:ascii="Arial" w:hAnsi="Arial" w:cs="Arial"/>
        </w:rPr>
        <w:t>and promoting a positive inclusive environment to increase the academic achievement of children (</w:t>
      </w:r>
      <w:r w:rsidRPr="00451B5C">
        <w:rPr>
          <w:rFonts w:ascii="Arial" w:hAnsi="Arial" w:cs="Arial"/>
          <w:color w:val="000000" w:themeColor="text1"/>
        </w:rPr>
        <w:t>Florian, Black-Hawkins and Rouse, 2017</w:t>
      </w:r>
      <w:r w:rsidRPr="00451B5C">
        <w:rPr>
          <w:rFonts w:ascii="Arial" w:hAnsi="Arial" w:cs="Arial"/>
        </w:rPr>
        <w:t xml:space="preserve">). </w:t>
      </w:r>
      <w:r w:rsidRPr="00451B5C">
        <w:rPr>
          <w:rFonts w:ascii="Arial" w:hAnsi="Arial" w:cs="Arial"/>
          <w:color w:val="000000" w:themeColor="text1"/>
        </w:rPr>
        <w:t xml:space="preserve">Overall this links to the teaching standards </w:t>
      </w:r>
      <w:r w:rsidR="00E831AC" w:rsidRPr="00451B5C">
        <w:rPr>
          <w:rFonts w:ascii="Arial" w:hAnsi="Arial" w:cs="Arial"/>
          <w:color w:val="000000" w:themeColor="text1"/>
        </w:rPr>
        <w:t>to promote</w:t>
      </w:r>
      <w:r w:rsidRPr="00451B5C">
        <w:rPr>
          <w:rFonts w:ascii="Arial" w:hAnsi="Arial" w:cs="Arial"/>
          <w:color w:val="000000" w:themeColor="text1"/>
        </w:rPr>
        <w:t xml:space="preserve"> equality and inclusion, strategies to promote good behaviour and maintaining an up to date knowledge of professional duties (Welsh Government, 2011). </w:t>
      </w:r>
    </w:p>
    <w:p w14:paraId="65EA71EB" w14:textId="0904CC48" w:rsidR="00C55A42" w:rsidRPr="00451B5C" w:rsidRDefault="00C55A42" w:rsidP="00451B5C">
      <w:pPr>
        <w:jc w:val="both"/>
        <w:rPr>
          <w:rFonts w:ascii="Arial" w:hAnsi="Arial" w:cs="Arial"/>
          <w:color w:val="000000" w:themeColor="text1"/>
        </w:rPr>
      </w:pPr>
    </w:p>
    <w:p w14:paraId="62D40FBE" w14:textId="5AEEB457" w:rsidR="00E455B4" w:rsidRDefault="007E032A" w:rsidP="007E032A">
      <w:pPr>
        <w:spacing w:line="480" w:lineRule="auto"/>
        <w:jc w:val="both"/>
        <w:rPr>
          <w:rFonts w:ascii="Arial" w:hAnsi="Arial" w:cs="Arial"/>
        </w:rPr>
      </w:pPr>
      <w:r>
        <w:rPr>
          <w:rFonts w:ascii="Arial" w:hAnsi="Arial" w:cs="Arial"/>
        </w:rPr>
        <w:t>To conclude, i</w:t>
      </w:r>
      <w:r w:rsidRPr="00451B5C">
        <w:rPr>
          <w:rFonts w:ascii="Arial" w:hAnsi="Arial" w:cs="Arial"/>
        </w:rPr>
        <w:t>t is important to note that there were a number of potential critical incidents observed that could have been investigated further.</w:t>
      </w:r>
      <w:r w:rsidR="00E455B4">
        <w:rPr>
          <w:rFonts w:ascii="Arial" w:hAnsi="Arial" w:cs="Arial"/>
        </w:rPr>
        <w:t xml:space="preserve"> Furthermore, the critical incident was specific to that individual classroom, which would have varied within different classrooms in a range of schools. </w:t>
      </w:r>
    </w:p>
    <w:p w14:paraId="52E895C8" w14:textId="3FC6FA04" w:rsidR="00530332" w:rsidRPr="00451B5C" w:rsidRDefault="00530332" w:rsidP="00451B5C">
      <w:pPr>
        <w:jc w:val="both"/>
        <w:rPr>
          <w:rFonts w:ascii="Arial" w:hAnsi="Arial" w:cs="Arial"/>
          <w:b/>
          <w:bCs/>
        </w:rPr>
      </w:pPr>
    </w:p>
    <w:p w14:paraId="47A461F4" w14:textId="084EB69E" w:rsidR="00530332" w:rsidRPr="00451B5C" w:rsidRDefault="00530332" w:rsidP="00451B5C">
      <w:pPr>
        <w:jc w:val="both"/>
        <w:rPr>
          <w:rFonts w:ascii="Arial" w:hAnsi="Arial" w:cs="Arial"/>
          <w:b/>
          <w:bCs/>
        </w:rPr>
      </w:pPr>
    </w:p>
    <w:p w14:paraId="4EC0913B" w14:textId="4C90695D" w:rsidR="00530332" w:rsidRPr="00451B5C" w:rsidRDefault="00530332" w:rsidP="00451B5C">
      <w:pPr>
        <w:jc w:val="both"/>
        <w:rPr>
          <w:rFonts w:ascii="Arial" w:hAnsi="Arial" w:cs="Arial"/>
          <w:b/>
          <w:bCs/>
        </w:rPr>
      </w:pPr>
    </w:p>
    <w:p w14:paraId="5B26E1F6" w14:textId="7DB777A6" w:rsidR="00530332" w:rsidRPr="00451B5C" w:rsidRDefault="00530332" w:rsidP="00451B5C">
      <w:pPr>
        <w:jc w:val="both"/>
        <w:rPr>
          <w:rFonts w:ascii="Arial" w:hAnsi="Arial" w:cs="Arial"/>
          <w:b/>
          <w:bCs/>
        </w:rPr>
      </w:pPr>
    </w:p>
    <w:p w14:paraId="027620FB" w14:textId="024FF19A" w:rsidR="00530332" w:rsidRDefault="00530332" w:rsidP="00451B5C">
      <w:pPr>
        <w:jc w:val="both"/>
        <w:rPr>
          <w:rFonts w:ascii="Arial" w:hAnsi="Arial" w:cs="Arial"/>
          <w:b/>
          <w:bCs/>
        </w:rPr>
      </w:pPr>
    </w:p>
    <w:p w14:paraId="4FF45F10" w14:textId="6CEFC0EA" w:rsidR="00B864F1" w:rsidRDefault="00B864F1" w:rsidP="00451B5C">
      <w:pPr>
        <w:jc w:val="both"/>
        <w:rPr>
          <w:rFonts w:ascii="Arial" w:hAnsi="Arial" w:cs="Arial"/>
          <w:b/>
          <w:bCs/>
        </w:rPr>
      </w:pPr>
    </w:p>
    <w:p w14:paraId="44C8C24D" w14:textId="64D2D006" w:rsidR="00B864F1" w:rsidRDefault="00B864F1" w:rsidP="00451B5C">
      <w:pPr>
        <w:jc w:val="both"/>
        <w:rPr>
          <w:rFonts w:ascii="Arial" w:hAnsi="Arial" w:cs="Arial"/>
          <w:b/>
          <w:bCs/>
        </w:rPr>
      </w:pPr>
    </w:p>
    <w:p w14:paraId="06835E09" w14:textId="78BB294D" w:rsidR="00B864F1" w:rsidRDefault="00B864F1" w:rsidP="00451B5C">
      <w:pPr>
        <w:jc w:val="both"/>
        <w:rPr>
          <w:rFonts w:ascii="Arial" w:hAnsi="Arial" w:cs="Arial"/>
          <w:b/>
          <w:bCs/>
        </w:rPr>
      </w:pPr>
    </w:p>
    <w:p w14:paraId="3F2C6B5B" w14:textId="3964035F" w:rsidR="00B864F1" w:rsidRDefault="00B864F1" w:rsidP="00451B5C">
      <w:pPr>
        <w:jc w:val="both"/>
        <w:rPr>
          <w:rFonts w:ascii="Arial" w:hAnsi="Arial" w:cs="Arial"/>
          <w:b/>
          <w:bCs/>
        </w:rPr>
      </w:pPr>
    </w:p>
    <w:p w14:paraId="4CE21FDD" w14:textId="19ED3EA6" w:rsidR="00E455B4" w:rsidRDefault="00E455B4" w:rsidP="00451B5C">
      <w:pPr>
        <w:jc w:val="both"/>
        <w:rPr>
          <w:rFonts w:ascii="Arial" w:hAnsi="Arial" w:cs="Arial"/>
          <w:b/>
          <w:bCs/>
        </w:rPr>
      </w:pPr>
    </w:p>
    <w:p w14:paraId="4DA9505B" w14:textId="77777777" w:rsidR="00A463A4" w:rsidRPr="003976C7" w:rsidRDefault="00A463A4" w:rsidP="00A463A4">
      <w:pPr>
        <w:pStyle w:val="Heading1"/>
        <w:rPr>
          <w:rFonts w:ascii="Arial" w:hAnsi="Arial" w:cs="Arial"/>
          <w:b/>
          <w:bCs/>
          <w:sz w:val="24"/>
          <w:szCs w:val="24"/>
          <w:u w:val="single"/>
        </w:rPr>
      </w:pPr>
      <w:bookmarkStart w:id="19" w:name="_Toc54697404"/>
      <w:r w:rsidRPr="003976C7">
        <w:rPr>
          <w:rFonts w:ascii="Arial" w:hAnsi="Arial" w:cs="Arial"/>
          <w:b/>
          <w:bCs/>
          <w:color w:val="000000" w:themeColor="text1"/>
          <w:sz w:val="24"/>
          <w:szCs w:val="24"/>
          <w:u w:val="single"/>
        </w:rPr>
        <w:lastRenderedPageBreak/>
        <w:t>References</w:t>
      </w:r>
      <w:bookmarkEnd w:id="19"/>
    </w:p>
    <w:p w14:paraId="737CA3F9" w14:textId="77777777" w:rsidR="00A463A4" w:rsidRPr="00451B5C" w:rsidRDefault="00A463A4" w:rsidP="00A463A4">
      <w:pPr>
        <w:jc w:val="both"/>
        <w:rPr>
          <w:rFonts w:ascii="Arial" w:hAnsi="Arial" w:cs="Arial"/>
        </w:rPr>
      </w:pPr>
    </w:p>
    <w:p w14:paraId="0FAB7D66"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shd w:val="clear" w:color="auto" w:fill="FFFFFF"/>
        </w:rPr>
        <w:t xml:space="preserve">Abbott, L., </w:t>
      </w:r>
      <w:proofErr w:type="spellStart"/>
      <w:r w:rsidRPr="000629C0">
        <w:rPr>
          <w:rFonts w:ascii="Arial" w:hAnsi="Arial" w:cs="Arial"/>
          <w:color w:val="000000" w:themeColor="text1"/>
          <w:shd w:val="clear" w:color="auto" w:fill="FFFFFF"/>
        </w:rPr>
        <w:t>McConkey</w:t>
      </w:r>
      <w:proofErr w:type="spellEnd"/>
      <w:r w:rsidRPr="000629C0">
        <w:rPr>
          <w:rFonts w:ascii="Arial" w:hAnsi="Arial" w:cs="Arial"/>
          <w:color w:val="000000" w:themeColor="text1"/>
          <w:shd w:val="clear" w:color="auto" w:fill="FFFFFF"/>
        </w:rPr>
        <w:t xml:space="preserve">, R. and Dobbins, M. (2011) ‘Key players in inclusion: are we meeting the professional needs of learning support assistants for pupils with complex needs?’, </w:t>
      </w:r>
      <w:r w:rsidRPr="000629C0">
        <w:rPr>
          <w:rFonts w:ascii="Arial" w:hAnsi="Arial" w:cs="Arial"/>
          <w:i/>
          <w:iCs/>
          <w:color w:val="000000" w:themeColor="text1"/>
          <w:shd w:val="clear" w:color="auto" w:fill="FFFFFF"/>
        </w:rPr>
        <w:t>European Journal of Special Needs Education</w:t>
      </w:r>
      <w:r w:rsidRPr="000629C0">
        <w:rPr>
          <w:rFonts w:ascii="Arial" w:hAnsi="Arial" w:cs="Arial"/>
          <w:color w:val="000000" w:themeColor="text1"/>
          <w:shd w:val="clear" w:color="auto" w:fill="FFFFFF"/>
        </w:rPr>
        <w:t>, </w:t>
      </w:r>
      <w:r w:rsidRPr="000629C0">
        <w:rPr>
          <w:rFonts w:ascii="Arial" w:hAnsi="Arial" w:cs="Arial"/>
          <w:i/>
          <w:iCs/>
          <w:color w:val="000000" w:themeColor="text1"/>
          <w:shd w:val="clear" w:color="auto" w:fill="FFFFFF"/>
        </w:rPr>
        <w:t xml:space="preserve">26, </w:t>
      </w:r>
      <w:r w:rsidRPr="000629C0">
        <w:rPr>
          <w:rFonts w:ascii="Arial" w:hAnsi="Arial" w:cs="Arial"/>
          <w:color w:val="000000" w:themeColor="text1"/>
          <w:shd w:val="clear" w:color="auto" w:fill="FFFFFF"/>
        </w:rPr>
        <w:t>(2), pp. 215-231.</w:t>
      </w:r>
    </w:p>
    <w:p w14:paraId="40F661EF" w14:textId="77777777" w:rsidR="00A463A4" w:rsidRPr="000629C0" w:rsidRDefault="00A463A4" w:rsidP="00A463A4">
      <w:pPr>
        <w:jc w:val="both"/>
        <w:rPr>
          <w:rFonts w:ascii="Arial" w:hAnsi="Arial" w:cs="Arial"/>
          <w:color w:val="000000" w:themeColor="text1"/>
        </w:rPr>
      </w:pPr>
    </w:p>
    <w:p w14:paraId="4717EA49" w14:textId="77777777" w:rsidR="00A463A4" w:rsidRPr="000629C0" w:rsidRDefault="00A463A4" w:rsidP="00A463A4">
      <w:pPr>
        <w:jc w:val="both"/>
        <w:rPr>
          <w:rFonts w:ascii="Arial" w:hAnsi="Arial" w:cs="Arial"/>
          <w:color w:val="000000" w:themeColor="text1"/>
          <w:shd w:val="clear" w:color="auto" w:fill="FFFFFF"/>
        </w:rPr>
      </w:pPr>
      <w:proofErr w:type="spellStart"/>
      <w:r w:rsidRPr="000629C0">
        <w:rPr>
          <w:rFonts w:ascii="Arial" w:hAnsi="Arial" w:cs="Arial"/>
          <w:color w:val="000000" w:themeColor="text1"/>
          <w:shd w:val="clear" w:color="auto" w:fill="FFFFFF"/>
        </w:rPr>
        <w:t>Algahtani</w:t>
      </w:r>
      <w:proofErr w:type="spellEnd"/>
      <w:r w:rsidRPr="000629C0">
        <w:rPr>
          <w:rFonts w:ascii="Arial" w:hAnsi="Arial" w:cs="Arial"/>
          <w:color w:val="000000" w:themeColor="text1"/>
          <w:shd w:val="clear" w:color="auto" w:fill="FFFFFF"/>
        </w:rPr>
        <w:t xml:space="preserve">, F. (2017) ‘Teaching students with intellectual disabilities: Constructivism or </w:t>
      </w:r>
      <w:proofErr w:type="spellStart"/>
      <w:r w:rsidRPr="000629C0">
        <w:rPr>
          <w:rFonts w:ascii="Arial" w:hAnsi="Arial" w:cs="Arial"/>
          <w:color w:val="000000" w:themeColor="text1"/>
          <w:shd w:val="clear" w:color="auto" w:fill="FFFFFF"/>
        </w:rPr>
        <w:t>behaviorism</w:t>
      </w:r>
      <w:proofErr w:type="spellEnd"/>
      <w:r w:rsidRPr="000629C0">
        <w:rPr>
          <w:rFonts w:ascii="Arial" w:hAnsi="Arial" w:cs="Arial"/>
          <w:color w:val="000000" w:themeColor="text1"/>
          <w:shd w:val="clear" w:color="auto" w:fill="FFFFFF"/>
        </w:rPr>
        <w:t xml:space="preserve">?’, </w:t>
      </w:r>
      <w:r w:rsidRPr="000629C0">
        <w:rPr>
          <w:rFonts w:ascii="Arial" w:hAnsi="Arial" w:cs="Arial"/>
          <w:i/>
          <w:iCs/>
          <w:color w:val="000000" w:themeColor="text1"/>
          <w:shd w:val="clear" w:color="auto" w:fill="FFFFFF"/>
        </w:rPr>
        <w:t>Educational Research and Reviews</w:t>
      </w:r>
      <w:r w:rsidRPr="000629C0">
        <w:rPr>
          <w:rFonts w:ascii="Arial" w:hAnsi="Arial" w:cs="Arial"/>
          <w:color w:val="000000" w:themeColor="text1"/>
          <w:shd w:val="clear" w:color="auto" w:fill="FFFFFF"/>
        </w:rPr>
        <w:t>, </w:t>
      </w:r>
      <w:r w:rsidRPr="000629C0">
        <w:rPr>
          <w:rFonts w:ascii="Arial" w:hAnsi="Arial" w:cs="Arial"/>
          <w:i/>
          <w:iCs/>
          <w:color w:val="000000" w:themeColor="text1"/>
          <w:shd w:val="clear" w:color="auto" w:fill="FFFFFF"/>
        </w:rPr>
        <w:t xml:space="preserve">12, </w:t>
      </w:r>
      <w:r w:rsidRPr="000629C0">
        <w:rPr>
          <w:rFonts w:ascii="Arial" w:hAnsi="Arial" w:cs="Arial"/>
          <w:color w:val="000000" w:themeColor="text1"/>
          <w:shd w:val="clear" w:color="auto" w:fill="FFFFFF"/>
        </w:rPr>
        <w:t>(21), pp.1031-1035.</w:t>
      </w:r>
    </w:p>
    <w:p w14:paraId="7B83D1E6" w14:textId="77777777" w:rsidR="00A463A4" w:rsidRPr="000629C0" w:rsidRDefault="00A463A4" w:rsidP="00A463A4">
      <w:pPr>
        <w:jc w:val="both"/>
        <w:rPr>
          <w:rFonts w:ascii="Arial" w:hAnsi="Arial" w:cs="Arial"/>
          <w:color w:val="000000" w:themeColor="text1"/>
        </w:rPr>
      </w:pPr>
    </w:p>
    <w:p w14:paraId="0B186D87" w14:textId="77777777" w:rsidR="00A463A4" w:rsidRPr="00451B5C" w:rsidRDefault="00A463A4" w:rsidP="00A463A4">
      <w:pPr>
        <w:jc w:val="both"/>
        <w:rPr>
          <w:rFonts w:ascii="Arial" w:hAnsi="Arial" w:cs="Arial"/>
          <w:color w:val="000000" w:themeColor="text1"/>
        </w:rPr>
      </w:pPr>
      <w:proofErr w:type="spellStart"/>
      <w:r w:rsidRPr="000629C0">
        <w:rPr>
          <w:rFonts w:ascii="Arial" w:hAnsi="Arial" w:cs="Arial"/>
          <w:color w:val="000000" w:themeColor="text1"/>
        </w:rPr>
        <w:t>Alquraini</w:t>
      </w:r>
      <w:proofErr w:type="spellEnd"/>
      <w:r w:rsidRPr="000629C0">
        <w:rPr>
          <w:rFonts w:ascii="Arial" w:hAnsi="Arial" w:cs="Arial"/>
          <w:color w:val="000000" w:themeColor="text1"/>
        </w:rPr>
        <w:t xml:space="preserve">, T. A. (2012) ‘Factors related to teachers’ attitudes towards the inclusive education of students with severe intellectual disabilities in Riyadh, Saudi’, </w:t>
      </w:r>
      <w:r w:rsidRPr="000629C0">
        <w:rPr>
          <w:rFonts w:ascii="Arial" w:hAnsi="Arial" w:cs="Arial"/>
          <w:i/>
          <w:iCs/>
          <w:color w:val="000000" w:themeColor="text1"/>
        </w:rPr>
        <w:t xml:space="preserve">Journal of Research in Special Educational Needs, </w:t>
      </w:r>
      <w:r w:rsidRPr="000629C0">
        <w:rPr>
          <w:rFonts w:ascii="Arial" w:hAnsi="Arial" w:cs="Arial"/>
          <w:color w:val="000000" w:themeColor="text1"/>
        </w:rPr>
        <w:t xml:space="preserve">12, </w:t>
      </w:r>
      <w:r w:rsidRPr="00451B5C">
        <w:rPr>
          <w:rFonts w:ascii="Arial" w:hAnsi="Arial" w:cs="Arial"/>
          <w:color w:val="000000" w:themeColor="text1"/>
        </w:rPr>
        <w:t>pp. 170-82</w:t>
      </w:r>
      <w:r>
        <w:rPr>
          <w:rFonts w:ascii="Arial" w:hAnsi="Arial" w:cs="Arial"/>
          <w:color w:val="000000" w:themeColor="text1"/>
        </w:rPr>
        <w:t>.</w:t>
      </w:r>
    </w:p>
    <w:p w14:paraId="432E8904" w14:textId="77777777" w:rsidR="00A463A4" w:rsidRPr="00451B5C" w:rsidRDefault="00A463A4" w:rsidP="00A463A4">
      <w:pPr>
        <w:jc w:val="both"/>
        <w:rPr>
          <w:rFonts w:ascii="Arial" w:hAnsi="Arial" w:cs="Arial"/>
          <w:color w:val="000000" w:themeColor="text1"/>
          <w:lang w:val="en-US"/>
        </w:rPr>
      </w:pPr>
    </w:p>
    <w:p w14:paraId="6B4B4866" w14:textId="77777777" w:rsidR="00A463A4" w:rsidRPr="000629C0" w:rsidRDefault="00A463A4" w:rsidP="00A463A4">
      <w:pPr>
        <w:jc w:val="both"/>
        <w:rPr>
          <w:rFonts w:ascii="Arial" w:hAnsi="Arial" w:cs="Arial"/>
          <w:color w:val="000000" w:themeColor="text1"/>
        </w:rPr>
      </w:pPr>
      <w:r w:rsidRPr="0032669E">
        <w:rPr>
          <w:rFonts w:ascii="Arial" w:hAnsi="Arial" w:cs="Arial"/>
        </w:rPr>
        <w:t xml:space="preserve">Bear, G. G. (2015) </w:t>
      </w:r>
      <w:r>
        <w:rPr>
          <w:rFonts w:ascii="Arial" w:hAnsi="Arial" w:cs="Arial"/>
        </w:rPr>
        <w:t>‘</w:t>
      </w:r>
      <w:r w:rsidRPr="0032669E">
        <w:rPr>
          <w:rFonts w:ascii="Arial" w:hAnsi="Arial" w:cs="Arial"/>
        </w:rPr>
        <w:t>Preventive and classroom-based strategies</w:t>
      </w:r>
      <w:r>
        <w:rPr>
          <w:rFonts w:ascii="Arial" w:hAnsi="Arial" w:cs="Arial"/>
        </w:rPr>
        <w:t>’,</w:t>
      </w:r>
      <w:r w:rsidRPr="0032669E">
        <w:rPr>
          <w:rFonts w:ascii="Arial" w:hAnsi="Arial" w:cs="Arial"/>
        </w:rPr>
        <w:t xml:space="preserve"> In Emmer</w:t>
      </w:r>
      <w:r>
        <w:rPr>
          <w:rFonts w:ascii="Arial" w:hAnsi="Arial" w:cs="Arial"/>
        </w:rPr>
        <w:t>, E. T.</w:t>
      </w:r>
      <w:r w:rsidRPr="0032669E">
        <w:rPr>
          <w:rFonts w:ascii="Arial" w:hAnsi="Arial" w:cs="Arial"/>
        </w:rPr>
        <w:t xml:space="preserve"> &amp; </w:t>
      </w:r>
      <w:proofErr w:type="spellStart"/>
      <w:r w:rsidRPr="000629C0">
        <w:rPr>
          <w:rFonts w:ascii="Arial" w:hAnsi="Arial" w:cs="Arial"/>
          <w:color w:val="000000" w:themeColor="text1"/>
        </w:rPr>
        <w:t>Sabornie</w:t>
      </w:r>
      <w:proofErr w:type="spellEnd"/>
      <w:r w:rsidRPr="000629C0">
        <w:rPr>
          <w:rFonts w:ascii="Arial" w:hAnsi="Arial" w:cs="Arial"/>
          <w:color w:val="000000" w:themeColor="text1"/>
        </w:rPr>
        <w:t xml:space="preserve">, E. J. </w:t>
      </w:r>
      <w:r w:rsidRPr="000629C0">
        <w:rPr>
          <w:rFonts w:ascii="Arial" w:hAnsi="Arial" w:cs="Arial"/>
          <w:i/>
          <w:iCs/>
          <w:color w:val="000000" w:themeColor="text1"/>
        </w:rPr>
        <w:t>Handbook of classroom management</w:t>
      </w:r>
      <w:r w:rsidRPr="000629C0">
        <w:rPr>
          <w:rFonts w:ascii="Arial" w:hAnsi="Arial" w:cs="Arial"/>
          <w:color w:val="000000" w:themeColor="text1"/>
        </w:rPr>
        <w:t>. 2nd ed. New York: Routledge.</w:t>
      </w:r>
    </w:p>
    <w:p w14:paraId="42256B1D" w14:textId="77777777" w:rsidR="00A463A4" w:rsidRPr="000629C0" w:rsidRDefault="00A463A4" w:rsidP="00A463A4">
      <w:pPr>
        <w:jc w:val="both"/>
        <w:rPr>
          <w:rFonts w:ascii="Arial" w:hAnsi="Arial" w:cs="Arial"/>
          <w:color w:val="000000" w:themeColor="text1"/>
        </w:rPr>
      </w:pPr>
    </w:p>
    <w:p w14:paraId="308B0D54"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shd w:val="clear" w:color="auto" w:fill="FFFFFF"/>
        </w:rPr>
        <w:t>Blatchford, P., Russell, A. and Webster, R. (2012) </w:t>
      </w:r>
      <w:r w:rsidRPr="000629C0">
        <w:rPr>
          <w:rFonts w:ascii="Arial" w:hAnsi="Arial" w:cs="Arial"/>
          <w:i/>
          <w:iCs/>
          <w:color w:val="000000" w:themeColor="text1"/>
          <w:shd w:val="clear" w:color="auto" w:fill="FFFFFF"/>
        </w:rPr>
        <w:t>Reassessing the impact of teaching assistants: How research challenges practice and policy</w:t>
      </w:r>
      <w:r w:rsidRPr="000629C0">
        <w:rPr>
          <w:rFonts w:ascii="Arial" w:hAnsi="Arial" w:cs="Arial"/>
          <w:color w:val="000000" w:themeColor="text1"/>
          <w:shd w:val="clear" w:color="auto" w:fill="FFFFFF"/>
        </w:rPr>
        <w:t>. Routledge: Abingdon</w:t>
      </w:r>
    </w:p>
    <w:p w14:paraId="618B2887" w14:textId="77777777" w:rsidR="00A463A4" w:rsidRPr="000629C0" w:rsidRDefault="00A463A4" w:rsidP="00A463A4">
      <w:pPr>
        <w:jc w:val="both"/>
        <w:rPr>
          <w:rFonts w:ascii="Arial" w:hAnsi="Arial" w:cs="Arial"/>
          <w:color w:val="000000" w:themeColor="text1"/>
          <w:shd w:val="clear" w:color="auto" w:fill="FFFFFF"/>
        </w:rPr>
      </w:pPr>
    </w:p>
    <w:p w14:paraId="329EBB27" w14:textId="77777777" w:rsidR="00A463A4" w:rsidRPr="000629C0" w:rsidRDefault="00A463A4" w:rsidP="00A463A4">
      <w:pPr>
        <w:jc w:val="both"/>
        <w:rPr>
          <w:rFonts w:ascii="Arial" w:hAnsi="Arial" w:cs="Arial"/>
          <w:color w:val="000000" w:themeColor="text1"/>
          <w:shd w:val="clear" w:color="auto" w:fill="FFFFFF"/>
        </w:rPr>
      </w:pPr>
      <w:r w:rsidRPr="000629C0">
        <w:rPr>
          <w:rFonts w:ascii="Arial" w:hAnsi="Arial" w:cs="Arial"/>
          <w:color w:val="000000" w:themeColor="text1"/>
          <w:shd w:val="clear" w:color="auto" w:fill="FFFFFF"/>
        </w:rPr>
        <w:t xml:space="preserve">Bloomer, M, J., Cross, W., </w:t>
      </w:r>
      <w:proofErr w:type="spellStart"/>
      <w:r w:rsidRPr="000629C0">
        <w:rPr>
          <w:rFonts w:ascii="Arial" w:hAnsi="Arial" w:cs="Arial"/>
          <w:color w:val="000000" w:themeColor="text1"/>
          <w:shd w:val="clear" w:color="auto" w:fill="FFFFFF"/>
        </w:rPr>
        <w:t>Endacott</w:t>
      </w:r>
      <w:proofErr w:type="spellEnd"/>
      <w:r w:rsidRPr="000629C0">
        <w:rPr>
          <w:rFonts w:ascii="Arial" w:hAnsi="Arial" w:cs="Arial"/>
          <w:color w:val="000000" w:themeColor="text1"/>
          <w:shd w:val="clear" w:color="auto" w:fill="FFFFFF"/>
        </w:rPr>
        <w:t>, R., O’Connor, M., Moss, C. (2012) ‘Qualitative observation in a clinical setting: Challenges at end of life’, </w:t>
      </w:r>
      <w:r w:rsidRPr="000629C0">
        <w:rPr>
          <w:rFonts w:ascii="Arial" w:hAnsi="Arial" w:cs="Arial"/>
          <w:i/>
          <w:iCs/>
          <w:color w:val="000000" w:themeColor="text1"/>
          <w:shd w:val="clear" w:color="auto" w:fill="FFFFFF"/>
        </w:rPr>
        <w:t>Nursing &amp; health sciences</w:t>
      </w:r>
      <w:r w:rsidRPr="000629C0">
        <w:rPr>
          <w:rFonts w:ascii="Arial" w:hAnsi="Arial" w:cs="Arial"/>
          <w:color w:val="000000" w:themeColor="text1"/>
          <w:shd w:val="clear" w:color="auto" w:fill="FFFFFF"/>
        </w:rPr>
        <w:t>, 14, (1), pp. 25–31.</w:t>
      </w:r>
    </w:p>
    <w:p w14:paraId="0E7EA787" w14:textId="77777777" w:rsidR="00A463A4" w:rsidRPr="000629C0" w:rsidRDefault="00A463A4" w:rsidP="00A463A4">
      <w:pPr>
        <w:jc w:val="both"/>
        <w:rPr>
          <w:rFonts w:ascii="Arial" w:hAnsi="Arial" w:cs="Arial"/>
          <w:color w:val="000000" w:themeColor="text1"/>
          <w:shd w:val="clear" w:color="auto" w:fill="FFFFFF"/>
        </w:rPr>
      </w:pPr>
    </w:p>
    <w:p w14:paraId="2BEDB026" w14:textId="77777777" w:rsidR="00A463A4" w:rsidRPr="000629C0" w:rsidRDefault="00A463A4" w:rsidP="00A463A4">
      <w:pPr>
        <w:jc w:val="both"/>
        <w:rPr>
          <w:rFonts w:ascii="Arial" w:hAnsi="Arial" w:cs="Arial"/>
          <w:color w:val="000000" w:themeColor="text1"/>
        </w:rPr>
      </w:pPr>
      <w:proofErr w:type="spellStart"/>
      <w:r w:rsidRPr="000629C0">
        <w:rPr>
          <w:rFonts w:ascii="Arial" w:hAnsi="Arial" w:cs="Arial"/>
          <w:color w:val="000000" w:themeColor="text1"/>
          <w:shd w:val="clear" w:color="auto" w:fill="FFFFFF"/>
        </w:rPr>
        <w:t>Blotnicky</w:t>
      </w:r>
      <w:proofErr w:type="spellEnd"/>
      <w:r w:rsidRPr="000629C0">
        <w:rPr>
          <w:rFonts w:ascii="Arial" w:hAnsi="Arial" w:cs="Arial"/>
          <w:color w:val="000000" w:themeColor="text1"/>
          <w:shd w:val="clear" w:color="auto" w:fill="FFFFFF"/>
        </w:rPr>
        <w:t xml:space="preserve">-Gallant, P., Martin, C., McGonnell, M. and </w:t>
      </w:r>
      <w:proofErr w:type="spellStart"/>
      <w:r w:rsidRPr="000629C0">
        <w:rPr>
          <w:rFonts w:ascii="Arial" w:hAnsi="Arial" w:cs="Arial"/>
          <w:color w:val="000000" w:themeColor="text1"/>
          <w:shd w:val="clear" w:color="auto" w:fill="FFFFFF"/>
        </w:rPr>
        <w:t>Corkum</w:t>
      </w:r>
      <w:proofErr w:type="spellEnd"/>
      <w:r w:rsidRPr="000629C0">
        <w:rPr>
          <w:rFonts w:ascii="Arial" w:hAnsi="Arial" w:cs="Arial"/>
          <w:color w:val="000000" w:themeColor="text1"/>
          <w:shd w:val="clear" w:color="auto" w:fill="FFFFFF"/>
        </w:rPr>
        <w:t xml:space="preserve">, P. (2015) ‘Nova Scotia teachers’ ADHD knowledge, beliefs, and classroom management practices’, </w:t>
      </w:r>
      <w:r w:rsidRPr="000629C0">
        <w:rPr>
          <w:rFonts w:ascii="Arial" w:hAnsi="Arial" w:cs="Arial"/>
          <w:i/>
          <w:iCs/>
          <w:color w:val="000000" w:themeColor="text1"/>
          <w:shd w:val="clear" w:color="auto" w:fill="FFFFFF"/>
        </w:rPr>
        <w:t>Canadian Journal of School Psychology</w:t>
      </w:r>
      <w:r w:rsidRPr="000629C0">
        <w:rPr>
          <w:rFonts w:ascii="Arial" w:hAnsi="Arial" w:cs="Arial"/>
          <w:color w:val="000000" w:themeColor="text1"/>
          <w:shd w:val="clear" w:color="auto" w:fill="FFFFFF"/>
        </w:rPr>
        <w:t>, </w:t>
      </w:r>
      <w:r w:rsidRPr="000629C0">
        <w:rPr>
          <w:rFonts w:ascii="Arial" w:hAnsi="Arial" w:cs="Arial"/>
          <w:i/>
          <w:iCs/>
          <w:color w:val="000000" w:themeColor="text1"/>
          <w:shd w:val="clear" w:color="auto" w:fill="FFFFFF"/>
        </w:rPr>
        <w:t xml:space="preserve">30, </w:t>
      </w:r>
      <w:r w:rsidRPr="000629C0">
        <w:rPr>
          <w:rFonts w:ascii="Arial" w:hAnsi="Arial" w:cs="Arial"/>
          <w:color w:val="000000" w:themeColor="text1"/>
          <w:shd w:val="clear" w:color="auto" w:fill="FFFFFF"/>
        </w:rPr>
        <w:t>(1), pp.3-21.</w:t>
      </w:r>
    </w:p>
    <w:p w14:paraId="588B6DEE" w14:textId="77777777" w:rsidR="00A463A4" w:rsidRPr="0032669E" w:rsidRDefault="00A463A4" w:rsidP="00A463A4">
      <w:pPr>
        <w:jc w:val="both"/>
        <w:rPr>
          <w:rFonts w:ascii="Arial" w:hAnsi="Arial" w:cs="Arial"/>
          <w:color w:val="000000" w:themeColor="text1"/>
          <w:shd w:val="clear" w:color="auto" w:fill="FFFFFF"/>
        </w:rPr>
      </w:pPr>
    </w:p>
    <w:p w14:paraId="78053247" w14:textId="77777777" w:rsidR="00A463A4" w:rsidRPr="0032669E" w:rsidRDefault="00A463A4" w:rsidP="00A463A4">
      <w:pPr>
        <w:jc w:val="both"/>
        <w:rPr>
          <w:rFonts w:ascii="Arial" w:hAnsi="Arial" w:cs="Arial"/>
          <w:color w:val="000000" w:themeColor="text1"/>
        </w:rPr>
      </w:pPr>
      <w:r w:rsidRPr="0032669E">
        <w:rPr>
          <w:rFonts w:ascii="Arial" w:hAnsi="Arial" w:cs="Arial"/>
          <w:color w:val="000000" w:themeColor="text1"/>
        </w:rPr>
        <w:t xml:space="preserve">Booth, T., &amp; Ainscow, M. (2011) </w:t>
      </w:r>
      <w:r w:rsidRPr="0032669E">
        <w:rPr>
          <w:rFonts w:ascii="Arial" w:hAnsi="Arial" w:cs="Arial"/>
          <w:i/>
          <w:iCs/>
          <w:color w:val="000000" w:themeColor="text1"/>
        </w:rPr>
        <w:t xml:space="preserve">Index for Inclusion: Developing Learning and Participation in Schools. </w:t>
      </w:r>
      <w:r w:rsidRPr="0032669E">
        <w:rPr>
          <w:rFonts w:ascii="Arial" w:hAnsi="Arial" w:cs="Arial"/>
          <w:color w:val="000000" w:themeColor="text1"/>
        </w:rPr>
        <w:t>Centre for Studies on Inclusive Education</w:t>
      </w:r>
      <w:r>
        <w:rPr>
          <w:rFonts w:ascii="Arial" w:hAnsi="Arial" w:cs="Arial"/>
          <w:color w:val="000000" w:themeColor="text1"/>
        </w:rPr>
        <w:t xml:space="preserve">: Bristol. </w:t>
      </w:r>
    </w:p>
    <w:p w14:paraId="7A66C06E" w14:textId="77777777" w:rsidR="00A463A4" w:rsidRPr="00451B5C" w:rsidRDefault="00A463A4" w:rsidP="00A463A4">
      <w:pPr>
        <w:jc w:val="both"/>
        <w:rPr>
          <w:rFonts w:ascii="Arial" w:hAnsi="Arial" w:cs="Arial"/>
        </w:rPr>
      </w:pPr>
    </w:p>
    <w:p w14:paraId="52F138DE" w14:textId="77777777" w:rsidR="00A463A4" w:rsidRPr="00451B5C" w:rsidRDefault="00A463A4" w:rsidP="00A463A4">
      <w:pPr>
        <w:jc w:val="both"/>
        <w:rPr>
          <w:rFonts w:ascii="Arial" w:hAnsi="Arial" w:cs="Arial"/>
          <w:color w:val="000000" w:themeColor="text1"/>
        </w:rPr>
      </w:pPr>
      <w:r w:rsidRPr="00451B5C">
        <w:rPr>
          <w:rFonts w:ascii="Arial" w:hAnsi="Arial" w:cs="Arial"/>
          <w:color w:val="000000" w:themeColor="text1"/>
        </w:rPr>
        <w:t xml:space="preserve">Brookfield, S. (1998) ‘Critically Reflective Practice’, </w:t>
      </w:r>
      <w:r w:rsidRPr="00451B5C">
        <w:rPr>
          <w:rFonts w:ascii="Arial" w:hAnsi="Arial" w:cs="Arial"/>
          <w:i/>
          <w:iCs/>
          <w:color w:val="000000" w:themeColor="text1"/>
        </w:rPr>
        <w:t xml:space="preserve">The Journal of Continuing Education in Health Professionals, </w:t>
      </w:r>
      <w:r w:rsidRPr="00451B5C">
        <w:rPr>
          <w:rFonts w:ascii="Arial" w:hAnsi="Arial" w:cs="Arial"/>
          <w:color w:val="000000" w:themeColor="text1"/>
        </w:rPr>
        <w:t>18, pp. 197 – 205.</w:t>
      </w:r>
    </w:p>
    <w:p w14:paraId="0B1F6EB3" w14:textId="77777777" w:rsidR="00A463A4" w:rsidRPr="00451B5C" w:rsidRDefault="00A463A4" w:rsidP="00A463A4">
      <w:pPr>
        <w:jc w:val="both"/>
        <w:rPr>
          <w:rFonts w:ascii="Arial" w:hAnsi="Arial" w:cs="Arial"/>
        </w:rPr>
      </w:pPr>
    </w:p>
    <w:p w14:paraId="4FE67888" w14:textId="77777777" w:rsidR="00A463A4" w:rsidRPr="00451B5C" w:rsidRDefault="00A463A4" w:rsidP="00A463A4">
      <w:pPr>
        <w:rPr>
          <w:rFonts w:ascii="Arial" w:hAnsi="Arial" w:cs="Arial"/>
        </w:rPr>
      </w:pPr>
      <w:r w:rsidRPr="00451B5C">
        <w:rPr>
          <w:rFonts w:ascii="Arial" w:hAnsi="Arial" w:cs="Arial"/>
        </w:rPr>
        <w:t>British Educational Research Association [BERA]</w:t>
      </w:r>
      <w:r>
        <w:rPr>
          <w:rFonts w:ascii="Arial" w:hAnsi="Arial" w:cs="Arial"/>
        </w:rPr>
        <w:t xml:space="preserve">. </w:t>
      </w:r>
      <w:r w:rsidRPr="00451B5C">
        <w:rPr>
          <w:rFonts w:ascii="Arial" w:hAnsi="Arial" w:cs="Arial"/>
        </w:rPr>
        <w:t xml:space="preserve">(2018) </w:t>
      </w:r>
      <w:r w:rsidRPr="0032669E">
        <w:rPr>
          <w:rFonts w:ascii="Arial" w:hAnsi="Arial" w:cs="Arial"/>
          <w:i/>
          <w:iCs/>
        </w:rPr>
        <w:t>Ethical Guidelines for Educational Research</w:t>
      </w:r>
      <w:r>
        <w:rPr>
          <w:rFonts w:ascii="Arial" w:hAnsi="Arial" w:cs="Arial"/>
        </w:rPr>
        <w:t xml:space="preserve">. </w:t>
      </w:r>
      <w:r w:rsidRPr="0032669E">
        <w:rPr>
          <w:rFonts w:ascii="Arial" w:hAnsi="Arial" w:cs="Arial"/>
        </w:rPr>
        <w:t>Available</w:t>
      </w:r>
      <w:r w:rsidRPr="00451B5C">
        <w:rPr>
          <w:rFonts w:ascii="Arial" w:hAnsi="Arial" w:cs="Arial"/>
        </w:rPr>
        <w:t xml:space="preserve"> at: </w:t>
      </w:r>
      <w:hyperlink r:id="rId8" w:history="1">
        <w:r w:rsidRPr="00451B5C">
          <w:rPr>
            <w:rStyle w:val="Hyperlink"/>
            <w:rFonts w:ascii="Arial" w:hAnsi="Arial" w:cs="Arial"/>
          </w:rPr>
          <w:t>https://www.bera.ac.uk/publication/ethical-guidelines-for-educational-research-2018-online</w:t>
        </w:r>
      </w:hyperlink>
      <w:r w:rsidRPr="00451B5C">
        <w:rPr>
          <w:rFonts w:ascii="Arial" w:hAnsi="Arial" w:cs="Arial"/>
        </w:rPr>
        <w:t xml:space="preserve"> </w:t>
      </w:r>
      <w:r>
        <w:rPr>
          <w:rFonts w:ascii="Arial" w:hAnsi="Arial" w:cs="Arial"/>
        </w:rPr>
        <w:t>(A</w:t>
      </w:r>
      <w:r w:rsidRPr="00451B5C">
        <w:rPr>
          <w:rFonts w:ascii="Arial" w:hAnsi="Arial" w:cs="Arial"/>
        </w:rPr>
        <w:t>ccessed 10th September 2020</w:t>
      </w:r>
      <w:r>
        <w:rPr>
          <w:rFonts w:ascii="Arial" w:hAnsi="Arial" w:cs="Arial"/>
        </w:rPr>
        <w:t xml:space="preserve">). </w:t>
      </w:r>
    </w:p>
    <w:p w14:paraId="57AAD963" w14:textId="77777777" w:rsidR="00A463A4" w:rsidRPr="00451B5C" w:rsidRDefault="00A463A4" w:rsidP="00A463A4">
      <w:pPr>
        <w:jc w:val="both"/>
        <w:rPr>
          <w:rFonts w:ascii="Arial" w:hAnsi="Arial" w:cs="Arial"/>
          <w:color w:val="FF0000"/>
        </w:rPr>
      </w:pPr>
    </w:p>
    <w:p w14:paraId="50629EF4" w14:textId="77777777" w:rsidR="00A463A4" w:rsidRPr="0032669E" w:rsidRDefault="00A463A4" w:rsidP="00A463A4">
      <w:pPr>
        <w:jc w:val="both"/>
        <w:rPr>
          <w:rFonts w:ascii="Arial" w:hAnsi="Arial" w:cs="Arial"/>
        </w:rPr>
      </w:pPr>
      <w:r w:rsidRPr="0032669E">
        <w:rPr>
          <w:rFonts w:ascii="Arial" w:hAnsi="Arial" w:cs="Arial"/>
        </w:rPr>
        <w:t>Brophy, J. (2006)</w:t>
      </w:r>
      <w:r>
        <w:rPr>
          <w:rFonts w:ascii="Arial" w:hAnsi="Arial" w:cs="Arial"/>
        </w:rPr>
        <w:t xml:space="preserve"> ‘</w:t>
      </w:r>
      <w:r w:rsidRPr="0032669E">
        <w:rPr>
          <w:rFonts w:ascii="Arial" w:hAnsi="Arial" w:cs="Arial"/>
        </w:rPr>
        <w:t>History of research on classroom management</w:t>
      </w:r>
      <w:r>
        <w:rPr>
          <w:rFonts w:ascii="Arial" w:hAnsi="Arial" w:cs="Arial"/>
        </w:rPr>
        <w:t>’, i</w:t>
      </w:r>
      <w:r w:rsidRPr="0032669E">
        <w:rPr>
          <w:rFonts w:ascii="Arial" w:hAnsi="Arial" w:cs="Arial"/>
        </w:rPr>
        <w:t xml:space="preserve">n </w:t>
      </w:r>
      <w:proofErr w:type="spellStart"/>
      <w:r w:rsidRPr="0032669E">
        <w:rPr>
          <w:rFonts w:ascii="Arial" w:hAnsi="Arial" w:cs="Arial"/>
        </w:rPr>
        <w:t>Evertson</w:t>
      </w:r>
      <w:proofErr w:type="spellEnd"/>
      <w:r>
        <w:rPr>
          <w:rFonts w:ascii="Arial" w:hAnsi="Arial" w:cs="Arial"/>
        </w:rPr>
        <w:t>, C. M.</w:t>
      </w:r>
      <w:r w:rsidRPr="0032669E">
        <w:rPr>
          <w:rFonts w:ascii="Arial" w:hAnsi="Arial" w:cs="Arial"/>
        </w:rPr>
        <w:t xml:space="preserve"> &amp; Weinstein</w:t>
      </w:r>
      <w:r>
        <w:rPr>
          <w:rFonts w:ascii="Arial" w:hAnsi="Arial" w:cs="Arial"/>
        </w:rPr>
        <w:t>, C. S.</w:t>
      </w:r>
      <w:r w:rsidRPr="0032669E">
        <w:rPr>
          <w:rFonts w:ascii="Arial" w:hAnsi="Arial" w:cs="Arial"/>
        </w:rPr>
        <w:t xml:space="preserve"> (</w:t>
      </w:r>
      <w:r>
        <w:rPr>
          <w:rFonts w:ascii="Arial" w:hAnsi="Arial" w:cs="Arial"/>
        </w:rPr>
        <w:t>ed</w:t>
      </w:r>
      <w:r w:rsidRPr="0032669E">
        <w:rPr>
          <w:rFonts w:ascii="Arial" w:hAnsi="Arial" w:cs="Arial"/>
        </w:rPr>
        <w:t xml:space="preserve">) </w:t>
      </w:r>
      <w:r w:rsidRPr="0032669E">
        <w:rPr>
          <w:rFonts w:ascii="Arial" w:hAnsi="Arial" w:cs="Arial"/>
          <w:i/>
          <w:iCs/>
        </w:rPr>
        <w:t>Handbook of classroom management: Research, practice, and contemporary issues</w:t>
      </w:r>
      <w:r>
        <w:rPr>
          <w:rFonts w:ascii="Arial" w:hAnsi="Arial" w:cs="Arial"/>
          <w:i/>
          <w:iCs/>
        </w:rPr>
        <w:t>.</w:t>
      </w:r>
      <w:r>
        <w:rPr>
          <w:rFonts w:ascii="Arial" w:hAnsi="Arial" w:cs="Arial"/>
        </w:rPr>
        <w:t xml:space="preserve"> </w:t>
      </w:r>
      <w:proofErr w:type="spellStart"/>
      <w:proofErr w:type="gramStart"/>
      <w:r w:rsidRPr="0032669E">
        <w:rPr>
          <w:rFonts w:ascii="Arial" w:hAnsi="Arial" w:cs="Arial"/>
        </w:rPr>
        <w:t>Mahwah,NJ</w:t>
      </w:r>
      <w:proofErr w:type="spellEnd"/>
      <w:proofErr w:type="gramEnd"/>
      <w:r w:rsidRPr="0032669E">
        <w:rPr>
          <w:rFonts w:ascii="Arial" w:hAnsi="Arial" w:cs="Arial"/>
        </w:rPr>
        <w:t>: Lawrence Erlbaum Associates.</w:t>
      </w:r>
    </w:p>
    <w:p w14:paraId="7278D75F" w14:textId="77777777" w:rsidR="00A463A4" w:rsidRPr="000629C0" w:rsidRDefault="00A463A4" w:rsidP="00A463A4">
      <w:pPr>
        <w:jc w:val="both"/>
        <w:rPr>
          <w:rFonts w:ascii="Arial" w:hAnsi="Arial" w:cs="Arial"/>
          <w:color w:val="000000" w:themeColor="text1"/>
        </w:rPr>
      </w:pPr>
    </w:p>
    <w:p w14:paraId="20EB4476" w14:textId="77777777" w:rsidR="00A463A4" w:rsidRPr="000629C0" w:rsidRDefault="00A463A4" w:rsidP="00A463A4">
      <w:pPr>
        <w:jc w:val="both"/>
        <w:rPr>
          <w:rFonts w:ascii="Arial" w:hAnsi="Arial" w:cs="Arial"/>
          <w:color w:val="000000" w:themeColor="text1"/>
          <w:shd w:val="clear" w:color="auto" w:fill="FFFFFF"/>
        </w:rPr>
      </w:pPr>
      <w:r w:rsidRPr="000629C0">
        <w:rPr>
          <w:rFonts w:ascii="Arial" w:hAnsi="Arial" w:cs="Arial"/>
          <w:color w:val="000000" w:themeColor="text1"/>
          <w:shd w:val="clear" w:color="auto" w:fill="FFFFFF"/>
        </w:rPr>
        <w:t xml:space="preserve">Chaplain, R. (2016) </w:t>
      </w:r>
      <w:r w:rsidRPr="000629C0">
        <w:rPr>
          <w:rFonts w:ascii="Arial" w:hAnsi="Arial" w:cs="Arial"/>
          <w:i/>
          <w:iCs/>
          <w:color w:val="000000" w:themeColor="text1"/>
          <w:shd w:val="clear" w:color="auto" w:fill="FFFFFF"/>
        </w:rPr>
        <w:t>Teaching without disruption in the primary school: A practical approach to managing pupil behaviour</w:t>
      </w:r>
      <w:r w:rsidRPr="000629C0">
        <w:rPr>
          <w:rFonts w:ascii="Arial" w:hAnsi="Arial" w:cs="Arial"/>
          <w:color w:val="000000" w:themeColor="text1"/>
          <w:shd w:val="clear" w:color="auto" w:fill="FFFFFF"/>
        </w:rPr>
        <w:t xml:space="preserve">. Routledge: Abingdon. </w:t>
      </w:r>
    </w:p>
    <w:p w14:paraId="7CAE1A89" w14:textId="77777777" w:rsidR="00A463A4" w:rsidRPr="00451B5C" w:rsidRDefault="00A463A4" w:rsidP="00A463A4">
      <w:pPr>
        <w:jc w:val="both"/>
        <w:rPr>
          <w:rFonts w:ascii="Arial" w:hAnsi="Arial" w:cs="Arial"/>
          <w:color w:val="FF0000"/>
        </w:rPr>
      </w:pPr>
    </w:p>
    <w:p w14:paraId="3E3CF866" w14:textId="77777777" w:rsidR="00A463A4" w:rsidRPr="00451B5C" w:rsidRDefault="00A463A4" w:rsidP="00A463A4">
      <w:pPr>
        <w:jc w:val="both"/>
        <w:rPr>
          <w:rFonts w:ascii="Arial" w:hAnsi="Arial" w:cs="Arial"/>
          <w:color w:val="000000" w:themeColor="text1"/>
        </w:rPr>
      </w:pPr>
      <w:proofErr w:type="spellStart"/>
      <w:r w:rsidRPr="00451B5C">
        <w:rPr>
          <w:rFonts w:ascii="Arial" w:hAnsi="Arial" w:cs="Arial"/>
          <w:color w:val="000000" w:themeColor="text1"/>
        </w:rPr>
        <w:t>Chiner</w:t>
      </w:r>
      <w:proofErr w:type="spellEnd"/>
      <w:r w:rsidRPr="00451B5C">
        <w:rPr>
          <w:rFonts w:ascii="Arial" w:hAnsi="Arial" w:cs="Arial"/>
          <w:color w:val="000000" w:themeColor="text1"/>
        </w:rPr>
        <w:t xml:space="preserve">, E. &amp; Cardona, M. C. (2013) ‘Inclusive education in Spain: how do skills, resources and supports affect regular education teachers’ perceptions of inclusion?’, </w:t>
      </w:r>
      <w:r w:rsidRPr="00451B5C">
        <w:rPr>
          <w:rFonts w:ascii="Arial" w:hAnsi="Arial" w:cs="Arial"/>
          <w:i/>
          <w:iCs/>
          <w:color w:val="000000" w:themeColor="text1"/>
        </w:rPr>
        <w:t xml:space="preserve">International Journal of Inclusive Education, </w:t>
      </w:r>
      <w:r w:rsidRPr="00451B5C">
        <w:rPr>
          <w:rFonts w:ascii="Arial" w:hAnsi="Arial" w:cs="Arial"/>
          <w:color w:val="000000" w:themeColor="text1"/>
        </w:rPr>
        <w:t>17, pp. 526-41</w:t>
      </w:r>
    </w:p>
    <w:p w14:paraId="441239FF" w14:textId="77777777" w:rsidR="00A463A4" w:rsidRPr="00451B5C" w:rsidRDefault="00A463A4" w:rsidP="00A463A4">
      <w:pPr>
        <w:jc w:val="both"/>
        <w:rPr>
          <w:rFonts w:ascii="Arial" w:hAnsi="Arial" w:cs="Arial"/>
          <w:color w:val="FF0000"/>
        </w:rPr>
      </w:pPr>
    </w:p>
    <w:p w14:paraId="0A47B66B" w14:textId="77777777" w:rsidR="00A463A4" w:rsidRPr="00451B5C" w:rsidRDefault="00A463A4" w:rsidP="00A463A4">
      <w:pPr>
        <w:jc w:val="both"/>
        <w:rPr>
          <w:rFonts w:ascii="Arial" w:hAnsi="Arial" w:cs="Arial"/>
          <w:color w:val="000000" w:themeColor="text1"/>
          <w:lang w:val="en-US"/>
        </w:rPr>
      </w:pPr>
      <w:r w:rsidRPr="00451B5C">
        <w:rPr>
          <w:rFonts w:ascii="Arial" w:hAnsi="Arial" w:cs="Arial"/>
          <w:color w:val="000000" w:themeColor="text1"/>
          <w:lang w:val="en-US"/>
        </w:rPr>
        <w:t>Chiesa, M., &amp; Hobbs, S. (2008) ‘Making sense of social research: how useful is the Hawthorne effect?’</w:t>
      </w:r>
      <w:r w:rsidRPr="00451B5C">
        <w:rPr>
          <w:rFonts w:ascii="Arial" w:hAnsi="Arial" w:cs="Arial"/>
          <w:i/>
          <w:iCs/>
          <w:color w:val="000000" w:themeColor="text1"/>
          <w:lang w:val="en-US"/>
        </w:rPr>
        <w:t xml:space="preserve">, </w:t>
      </w:r>
      <w:r w:rsidRPr="00451B5C">
        <w:rPr>
          <w:rFonts w:ascii="Arial" w:hAnsi="Arial" w:cs="Arial"/>
          <w:color w:val="000000" w:themeColor="text1"/>
          <w:lang w:val="en-US"/>
        </w:rPr>
        <w:t xml:space="preserve">38, pp. 67-74. </w:t>
      </w:r>
    </w:p>
    <w:p w14:paraId="7C2DE4FC" w14:textId="77777777" w:rsidR="00A463A4" w:rsidRPr="00451B5C" w:rsidRDefault="00A463A4" w:rsidP="00A463A4">
      <w:pPr>
        <w:jc w:val="both"/>
        <w:rPr>
          <w:rFonts w:ascii="Arial" w:hAnsi="Arial" w:cs="Arial"/>
          <w:color w:val="FF0000"/>
        </w:rPr>
      </w:pPr>
    </w:p>
    <w:p w14:paraId="07B687A5" w14:textId="77777777" w:rsidR="00A463A4" w:rsidRPr="00451B5C" w:rsidRDefault="00A463A4" w:rsidP="00A463A4">
      <w:pPr>
        <w:jc w:val="both"/>
        <w:rPr>
          <w:rFonts w:ascii="Arial" w:hAnsi="Arial" w:cs="Arial"/>
        </w:rPr>
      </w:pPr>
      <w:r w:rsidRPr="00451B5C">
        <w:rPr>
          <w:rFonts w:ascii="Arial" w:hAnsi="Arial" w:cs="Arial"/>
        </w:rPr>
        <w:t xml:space="preserve">Cohen, L., Manion, L., &amp; Morrison, K. (2013) </w:t>
      </w:r>
      <w:r w:rsidRPr="005514B4">
        <w:rPr>
          <w:rFonts w:ascii="Arial" w:hAnsi="Arial" w:cs="Arial"/>
          <w:i/>
          <w:iCs/>
        </w:rPr>
        <w:t>Research methods in education</w:t>
      </w:r>
      <w:r>
        <w:rPr>
          <w:rFonts w:ascii="Arial" w:hAnsi="Arial" w:cs="Arial"/>
        </w:rPr>
        <w:t xml:space="preserve">. </w:t>
      </w:r>
      <w:r w:rsidRPr="00451B5C">
        <w:rPr>
          <w:rFonts w:ascii="Arial" w:hAnsi="Arial" w:cs="Arial"/>
        </w:rPr>
        <w:t xml:space="preserve">7th </w:t>
      </w:r>
      <w:proofErr w:type="spellStart"/>
      <w:r w:rsidRPr="00451B5C">
        <w:rPr>
          <w:rFonts w:ascii="Arial" w:hAnsi="Arial" w:cs="Arial"/>
        </w:rPr>
        <w:t>ed</w:t>
      </w:r>
      <w:r>
        <w:rPr>
          <w:rFonts w:ascii="Arial" w:hAnsi="Arial" w:cs="Arial"/>
        </w:rPr>
        <w:t>n</w:t>
      </w:r>
      <w:proofErr w:type="spellEnd"/>
      <w:r>
        <w:rPr>
          <w:rFonts w:ascii="Arial" w:hAnsi="Arial" w:cs="Arial"/>
        </w:rPr>
        <w:t>.</w:t>
      </w:r>
      <w:r w:rsidRPr="00451B5C">
        <w:rPr>
          <w:rFonts w:ascii="Arial" w:hAnsi="Arial" w:cs="Arial"/>
        </w:rPr>
        <w:t xml:space="preserve"> New York</w:t>
      </w:r>
      <w:r>
        <w:rPr>
          <w:rFonts w:ascii="Arial" w:hAnsi="Arial" w:cs="Arial"/>
        </w:rPr>
        <w:t xml:space="preserve">: </w:t>
      </w:r>
      <w:r w:rsidRPr="00451B5C">
        <w:rPr>
          <w:rFonts w:ascii="Arial" w:hAnsi="Arial" w:cs="Arial"/>
        </w:rPr>
        <w:t>Routledge</w:t>
      </w:r>
    </w:p>
    <w:p w14:paraId="007E6E3B" w14:textId="77777777" w:rsidR="00A463A4" w:rsidRPr="00451B5C" w:rsidRDefault="00A463A4" w:rsidP="00A463A4">
      <w:pPr>
        <w:jc w:val="both"/>
        <w:rPr>
          <w:rFonts w:ascii="Arial" w:hAnsi="Arial" w:cs="Arial"/>
          <w:color w:val="FF0000"/>
        </w:rPr>
      </w:pPr>
    </w:p>
    <w:p w14:paraId="0D578422" w14:textId="77777777" w:rsidR="00A463A4" w:rsidRPr="00451B5C" w:rsidRDefault="00A463A4" w:rsidP="00A463A4">
      <w:pPr>
        <w:jc w:val="both"/>
        <w:rPr>
          <w:rFonts w:ascii="Arial" w:eastAsia="Tahoma" w:hAnsi="Arial" w:cs="Arial"/>
          <w:color w:val="000000" w:themeColor="text1"/>
          <w:lang w:val="en-US"/>
        </w:rPr>
      </w:pPr>
      <w:r w:rsidRPr="00451B5C">
        <w:rPr>
          <w:rFonts w:ascii="Arial" w:eastAsia="Tahoma" w:hAnsi="Arial" w:cs="Arial"/>
          <w:color w:val="000000" w:themeColor="text1"/>
          <w:lang w:val="en-US"/>
        </w:rPr>
        <w:t>Cohen,</w:t>
      </w:r>
      <w:r w:rsidRPr="00451B5C">
        <w:rPr>
          <w:rFonts w:ascii="Arial" w:eastAsiaTheme="minorEastAsia" w:hAnsi="Arial" w:cs="Arial"/>
          <w:color w:val="000000" w:themeColor="text1"/>
          <w:lang w:val="en-US"/>
        </w:rPr>
        <w:t xml:space="preserve"> </w:t>
      </w:r>
      <w:r w:rsidRPr="00451B5C">
        <w:rPr>
          <w:rFonts w:ascii="Arial" w:eastAsia="Tahoma" w:hAnsi="Arial" w:cs="Arial"/>
          <w:color w:val="000000" w:themeColor="text1"/>
          <w:lang w:val="en-US"/>
        </w:rPr>
        <w:t>L.,</w:t>
      </w:r>
      <w:r w:rsidRPr="00451B5C">
        <w:rPr>
          <w:rFonts w:ascii="Arial" w:eastAsiaTheme="minorEastAsia" w:hAnsi="Arial" w:cs="Arial"/>
          <w:color w:val="000000" w:themeColor="text1"/>
          <w:lang w:val="en-US"/>
        </w:rPr>
        <w:t xml:space="preserve"> </w:t>
      </w:r>
      <w:r w:rsidRPr="00451B5C">
        <w:rPr>
          <w:rFonts w:ascii="Arial" w:eastAsia="Tahoma" w:hAnsi="Arial" w:cs="Arial"/>
          <w:color w:val="000000" w:themeColor="text1"/>
          <w:lang w:val="en-US"/>
        </w:rPr>
        <w:t>Manion,</w:t>
      </w:r>
      <w:r w:rsidRPr="00451B5C">
        <w:rPr>
          <w:rFonts w:ascii="Arial" w:eastAsiaTheme="minorEastAsia" w:hAnsi="Arial" w:cs="Arial"/>
          <w:color w:val="000000" w:themeColor="text1"/>
          <w:lang w:val="en-US"/>
        </w:rPr>
        <w:t xml:space="preserve"> </w:t>
      </w:r>
      <w:r w:rsidRPr="00451B5C">
        <w:rPr>
          <w:rFonts w:ascii="Arial" w:eastAsia="Tahoma" w:hAnsi="Arial" w:cs="Arial"/>
          <w:color w:val="000000" w:themeColor="text1"/>
          <w:lang w:val="en-US"/>
        </w:rPr>
        <w:t>L.,</w:t>
      </w:r>
      <w:r w:rsidRPr="00451B5C">
        <w:rPr>
          <w:rFonts w:ascii="Arial" w:eastAsiaTheme="minorEastAsia" w:hAnsi="Arial" w:cs="Arial"/>
          <w:color w:val="000000" w:themeColor="text1"/>
          <w:lang w:val="en-US"/>
        </w:rPr>
        <w:t xml:space="preserve"> </w:t>
      </w:r>
      <w:r w:rsidRPr="00451B5C">
        <w:rPr>
          <w:rFonts w:ascii="Arial" w:eastAsia="Tahoma" w:hAnsi="Arial" w:cs="Arial"/>
          <w:color w:val="000000" w:themeColor="text1"/>
          <w:lang w:val="en-US"/>
        </w:rPr>
        <w:t>&amp;</w:t>
      </w:r>
      <w:r w:rsidRPr="00451B5C">
        <w:rPr>
          <w:rFonts w:ascii="Arial" w:eastAsiaTheme="minorEastAsia" w:hAnsi="Arial" w:cs="Arial"/>
          <w:color w:val="000000" w:themeColor="text1"/>
          <w:lang w:val="en-US"/>
        </w:rPr>
        <w:t xml:space="preserve"> </w:t>
      </w:r>
      <w:r w:rsidRPr="00451B5C">
        <w:rPr>
          <w:rFonts w:ascii="Arial" w:eastAsia="Tahoma" w:hAnsi="Arial" w:cs="Arial"/>
          <w:color w:val="000000" w:themeColor="text1"/>
          <w:lang w:val="en-US"/>
        </w:rPr>
        <w:t>Morrison,</w:t>
      </w:r>
      <w:r w:rsidRPr="00451B5C">
        <w:rPr>
          <w:rFonts w:ascii="Arial" w:eastAsiaTheme="minorEastAsia" w:hAnsi="Arial" w:cs="Arial"/>
          <w:color w:val="000000" w:themeColor="text1"/>
          <w:lang w:val="en-US"/>
        </w:rPr>
        <w:t xml:space="preserve"> </w:t>
      </w:r>
      <w:r w:rsidRPr="00451B5C">
        <w:rPr>
          <w:rFonts w:ascii="Arial" w:eastAsia="Tahoma" w:hAnsi="Arial" w:cs="Arial"/>
          <w:color w:val="000000" w:themeColor="text1"/>
          <w:lang w:val="en-US"/>
        </w:rPr>
        <w:t>K.</w:t>
      </w:r>
      <w:r w:rsidRPr="00451B5C">
        <w:rPr>
          <w:rFonts w:ascii="Arial" w:eastAsiaTheme="minorEastAsia" w:hAnsi="Arial" w:cs="Arial"/>
          <w:color w:val="000000" w:themeColor="text1"/>
          <w:lang w:val="en-US"/>
        </w:rPr>
        <w:t xml:space="preserve"> </w:t>
      </w:r>
      <w:r w:rsidRPr="00451B5C">
        <w:rPr>
          <w:rFonts w:ascii="Arial" w:eastAsia="Tahoma" w:hAnsi="Arial" w:cs="Arial"/>
          <w:color w:val="000000" w:themeColor="text1"/>
          <w:lang w:val="en-US"/>
        </w:rPr>
        <w:t>(2018)</w:t>
      </w:r>
      <w:r>
        <w:rPr>
          <w:rFonts w:ascii="Arial" w:eastAsia="Tahoma" w:hAnsi="Arial" w:cs="Arial"/>
          <w:color w:val="000000" w:themeColor="text1"/>
          <w:lang w:val="en-US"/>
        </w:rPr>
        <w:t xml:space="preserve"> </w:t>
      </w:r>
      <w:r w:rsidRPr="005514B4">
        <w:rPr>
          <w:rFonts w:ascii="Arial" w:eastAsia="Tahoma" w:hAnsi="Arial" w:cs="Arial"/>
          <w:i/>
          <w:iCs/>
          <w:color w:val="000000" w:themeColor="text1"/>
          <w:lang w:val="en-US"/>
        </w:rPr>
        <w:t>Research</w:t>
      </w:r>
      <w:r w:rsidRPr="005514B4">
        <w:rPr>
          <w:rFonts w:ascii="Arial" w:hAnsi="Arial" w:cs="Arial"/>
          <w:i/>
          <w:iCs/>
          <w:color w:val="000000" w:themeColor="text1"/>
          <w:lang w:val="en-US"/>
        </w:rPr>
        <w:t xml:space="preserve"> </w:t>
      </w:r>
      <w:r w:rsidRPr="005514B4">
        <w:rPr>
          <w:rFonts w:ascii="Arial" w:eastAsia="Tahoma" w:hAnsi="Arial" w:cs="Arial"/>
          <w:i/>
          <w:iCs/>
          <w:color w:val="000000" w:themeColor="text1"/>
          <w:lang w:val="en-US"/>
        </w:rPr>
        <w:t>Methods</w:t>
      </w:r>
      <w:r w:rsidRPr="005514B4">
        <w:rPr>
          <w:rFonts w:ascii="Arial" w:hAnsi="Arial" w:cs="Arial"/>
          <w:i/>
          <w:iCs/>
          <w:color w:val="000000" w:themeColor="text1"/>
          <w:lang w:val="en-US"/>
        </w:rPr>
        <w:t xml:space="preserve"> </w:t>
      </w:r>
      <w:r w:rsidRPr="005514B4">
        <w:rPr>
          <w:rFonts w:ascii="Arial" w:eastAsia="Tahoma" w:hAnsi="Arial" w:cs="Arial"/>
          <w:i/>
          <w:iCs/>
          <w:color w:val="000000" w:themeColor="text1"/>
          <w:lang w:val="en-US"/>
        </w:rPr>
        <w:t>in</w:t>
      </w:r>
      <w:r w:rsidRPr="005514B4">
        <w:rPr>
          <w:rFonts w:ascii="Arial" w:hAnsi="Arial" w:cs="Arial"/>
          <w:i/>
          <w:iCs/>
          <w:color w:val="000000" w:themeColor="text1"/>
          <w:lang w:val="en-US"/>
        </w:rPr>
        <w:t xml:space="preserve"> </w:t>
      </w:r>
      <w:r w:rsidRPr="005514B4">
        <w:rPr>
          <w:rFonts w:ascii="Arial" w:eastAsia="Tahoma" w:hAnsi="Arial" w:cs="Arial"/>
          <w:i/>
          <w:iCs/>
          <w:color w:val="000000" w:themeColor="text1"/>
          <w:lang w:val="en-US"/>
        </w:rPr>
        <w:t>Education</w:t>
      </w:r>
      <w:r>
        <w:rPr>
          <w:rFonts w:ascii="Arial" w:eastAsiaTheme="minorEastAsia" w:hAnsi="Arial" w:cs="Arial"/>
          <w:color w:val="000000" w:themeColor="text1"/>
          <w:lang w:val="en-US"/>
        </w:rPr>
        <w:t xml:space="preserve">. </w:t>
      </w:r>
      <w:r w:rsidRPr="00451B5C">
        <w:rPr>
          <w:rFonts w:ascii="Arial" w:eastAsia="Tahoma" w:hAnsi="Arial" w:cs="Arial"/>
          <w:color w:val="000000" w:themeColor="text1"/>
          <w:lang w:val="en-US"/>
        </w:rPr>
        <w:t>London:</w:t>
      </w:r>
      <w:r w:rsidRPr="00451B5C">
        <w:rPr>
          <w:rFonts w:ascii="Arial" w:eastAsiaTheme="minorEastAsia" w:hAnsi="Arial" w:cs="Arial"/>
          <w:color w:val="000000" w:themeColor="text1"/>
          <w:lang w:val="en-US"/>
        </w:rPr>
        <w:t xml:space="preserve"> </w:t>
      </w:r>
      <w:r w:rsidRPr="00451B5C">
        <w:rPr>
          <w:rFonts w:ascii="Arial" w:eastAsia="Tahoma" w:hAnsi="Arial" w:cs="Arial"/>
          <w:color w:val="000000" w:themeColor="text1"/>
          <w:lang w:val="en-US"/>
        </w:rPr>
        <w:t>Routledge.</w:t>
      </w:r>
    </w:p>
    <w:p w14:paraId="7174D6C1" w14:textId="77777777" w:rsidR="00A463A4" w:rsidRPr="000629C0" w:rsidRDefault="00A463A4" w:rsidP="00A463A4">
      <w:pPr>
        <w:jc w:val="both"/>
        <w:rPr>
          <w:rFonts w:ascii="Arial" w:eastAsia="Tahoma" w:hAnsi="Arial" w:cs="Arial"/>
          <w:color w:val="000000" w:themeColor="text1"/>
          <w:lang w:val="en-US"/>
        </w:rPr>
      </w:pPr>
    </w:p>
    <w:p w14:paraId="2A5F9D9E" w14:textId="77777777" w:rsidR="00A463A4" w:rsidRPr="000629C0" w:rsidRDefault="00A463A4" w:rsidP="00A463A4">
      <w:pPr>
        <w:jc w:val="both"/>
        <w:rPr>
          <w:rFonts w:ascii="Arial" w:hAnsi="Arial" w:cs="Arial"/>
          <w:color w:val="000000" w:themeColor="text1"/>
          <w:shd w:val="clear" w:color="auto" w:fill="FFFFFF"/>
        </w:rPr>
      </w:pPr>
      <w:r w:rsidRPr="000629C0">
        <w:rPr>
          <w:rFonts w:ascii="Arial" w:hAnsi="Arial" w:cs="Arial"/>
          <w:color w:val="000000" w:themeColor="text1"/>
          <w:shd w:val="clear" w:color="auto" w:fill="FFFFFF"/>
        </w:rPr>
        <w:t>Cormack, D. (2013) </w:t>
      </w:r>
      <w:r w:rsidRPr="000629C0">
        <w:rPr>
          <w:rFonts w:ascii="Arial" w:hAnsi="Arial" w:cs="Arial"/>
          <w:i/>
          <w:iCs/>
          <w:color w:val="000000" w:themeColor="text1"/>
          <w:shd w:val="clear" w:color="auto" w:fill="FFFFFF"/>
        </w:rPr>
        <w:t>The research process in nursing</w:t>
      </w:r>
      <w:r w:rsidRPr="000629C0">
        <w:rPr>
          <w:rFonts w:ascii="Arial" w:hAnsi="Arial" w:cs="Arial"/>
          <w:color w:val="000000" w:themeColor="text1"/>
          <w:shd w:val="clear" w:color="auto" w:fill="FFFFFF"/>
        </w:rPr>
        <w:t xml:space="preserve">. New </w:t>
      </w:r>
      <w:proofErr w:type="spellStart"/>
      <w:proofErr w:type="gramStart"/>
      <w:r w:rsidRPr="000629C0">
        <w:rPr>
          <w:rFonts w:ascii="Arial" w:hAnsi="Arial" w:cs="Arial"/>
          <w:color w:val="000000" w:themeColor="text1"/>
          <w:shd w:val="clear" w:color="auto" w:fill="FFFFFF"/>
        </w:rPr>
        <w:t>Jersey:John</w:t>
      </w:r>
      <w:proofErr w:type="spellEnd"/>
      <w:proofErr w:type="gramEnd"/>
      <w:r w:rsidRPr="000629C0">
        <w:rPr>
          <w:rFonts w:ascii="Arial" w:hAnsi="Arial" w:cs="Arial"/>
          <w:color w:val="000000" w:themeColor="text1"/>
          <w:shd w:val="clear" w:color="auto" w:fill="FFFFFF"/>
        </w:rPr>
        <w:t xml:space="preserve"> Wiley &amp; Sons.</w:t>
      </w:r>
    </w:p>
    <w:p w14:paraId="312E7D0F" w14:textId="77777777" w:rsidR="00A463A4" w:rsidRPr="000629C0" w:rsidRDefault="00A463A4" w:rsidP="00A463A4">
      <w:pPr>
        <w:jc w:val="both"/>
        <w:rPr>
          <w:rFonts w:ascii="Arial" w:hAnsi="Arial" w:cs="Arial"/>
          <w:color w:val="000000" w:themeColor="text1"/>
          <w:lang w:val="en-US"/>
        </w:rPr>
      </w:pPr>
    </w:p>
    <w:p w14:paraId="5F8066F0" w14:textId="77777777" w:rsidR="00A463A4" w:rsidRPr="00451B5C" w:rsidRDefault="00A463A4" w:rsidP="00A463A4">
      <w:pPr>
        <w:jc w:val="both"/>
        <w:rPr>
          <w:rFonts w:ascii="Arial" w:hAnsi="Arial" w:cs="Arial"/>
          <w:color w:val="000000" w:themeColor="text1"/>
        </w:rPr>
      </w:pPr>
      <w:r w:rsidRPr="000629C0">
        <w:rPr>
          <w:rFonts w:ascii="Arial" w:hAnsi="Arial" w:cs="Arial"/>
          <w:color w:val="000000" w:themeColor="text1"/>
        </w:rPr>
        <w:t xml:space="preserve">Cuffe, S. P., Visser, S. N. Holbrook, J. R., Danielson, M. L. </w:t>
      </w:r>
      <w:proofErr w:type="spellStart"/>
      <w:r w:rsidRPr="000629C0">
        <w:rPr>
          <w:rFonts w:ascii="Arial" w:hAnsi="Arial" w:cs="Arial"/>
          <w:color w:val="000000" w:themeColor="text1"/>
        </w:rPr>
        <w:t>Geryk</w:t>
      </w:r>
      <w:proofErr w:type="spellEnd"/>
      <w:r w:rsidRPr="000629C0">
        <w:rPr>
          <w:rFonts w:ascii="Arial" w:hAnsi="Arial" w:cs="Arial"/>
          <w:color w:val="000000" w:themeColor="text1"/>
        </w:rPr>
        <w:t xml:space="preserve">, L. L., </w:t>
      </w:r>
      <w:proofErr w:type="spellStart"/>
      <w:r w:rsidRPr="000629C0">
        <w:rPr>
          <w:rFonts w:ascii="Arial" w:hAnsi="Arial" w:cs="Arial"/>
          <w:color w:val="000000" w:themeColor="text1"/>
        </w:rPr>
        <w:t>Wolraich</w:t>
      </w:r>
      <w:proofErr w:type="spellEnd"/>
      <w:r w:rsidRPr="000629C0">
        <w:rPr>
          <w:rFonts w:ascii="Arial" w:hAnsi="Arial" w:cs="Arial"/>
          <w:color w:val="000000" w:themeColor="text1"/>
        </w:rPr>
        <w:t xml:space="preserve">, M. L. and McKeown, R. E. (2015) ‘ADHD and psychiatric comorbidity: Functional outcomes in a school-based sample of children, </w:t>
      </w:r>
      <w:r w:rsidRPr="000629C0">
        <w:rPr>
          <w:rFonts w:ascii="Arial" w:hAnsi="Arial" w:cs="Arial"/>
          <w:i/>
          <w:iCs/>
          <w:color w:val="000000" w:themeColor="text1"/>
        </w:rPr>
        <w:t xml:space="preserve">Journal of </w:t>
      </w:r>
      <w:r w:rsidRPr="00451B5C">
        <w:rPr>
          <w:rFonts w:ascii="Arial" w:hAnsi="Arial" w:cs="Arial"/>
          <w:i/>
          <w:iCs/>
          <w:color w:val="000000" w:themeColor="text1"/>
        </w:rPr>
        <w:t xml:space="preserve">Attention Disorders, </w:t>
      </w:r>
      <w:r w:rsidRPr="00451B5C">
        <w:rPr>
          <w:rFonts w:ascii="Arial" w:hAnsi="Arial" w:cs="Arial"/>
          <w:color w:val="000000" w:themeColor="text1"/>
        </w:rPr>
        <w:t>24, pp.1345-1354.</w:t>
      </w:r>
    </w:p>
    <w:p w14:paraId="5BF9F1C2" w14:textId="77777777" w:rsidR="00A463A4" w:rsidRPr="00451B5C" w:rsidRDefault="00A463A4" w:rsidP="00A463A4">
      <w:pPr>
        <w:jc w:val="both"/>
        <w:rPr>
          <w:rFonts w:ascii="Arial" w:hAnsi="Arial" w:cs="Arial"/>
          <w:color w:val="000000" w:themeColor="text1"/>
        </w:rPr>
      </w:pPr>
    </w:p>
    <w:p w14:paraId="1EBC80E3" w14:textId="77777777" w:rsidR="00A463A4" w:rsidRPr="00451B5C" w:rsidRDefault="00A463A4" w:rsidP="00A463A4">
      <w:pPr>
        <w:jc w:val="both"/>
        <w:rPr>
          <w:rFonts w:ascii="Arial" w:hAnsi="Arial" w:cs="Arial"/>
          <w:color w:val="000000" w:themeColor="text1"/>
        </w:rPr>
      </w:pPr>
      <w:r w:rsidRPr="00451B5C">
        <w:rPr>
          <w:rFonts w:ascii="Arial" w:hAnsi="Arial" w:cs="Arial"/>
          <w:color w:val="000000" w:themeColor="text1"/>
        </w:rPr>
        <w:t xml:space="preserve">Dalsgaard, S., </w:t>
      </w:r>
      <w:proofErr w:type="spellStart"/>
      <w:r w:rsidRPr="00451B5C">
        <w:rPr>
          <w:rFonts w:ascii="Arial" w:hAnsi="Arial" w:cs="Arial"/>
          <w:color w:val="000000" w:themeColor="text1"/>
        </w:rPr>
        <w:t>Ostergaard</w:t>
      </w:r>
      <w:proofErr w:type="spellEnd"/>
      <w:r w:rsidRPr="00451B5C">
        <w:rPr>
          <w:rFonts w:ascii="Arial" w:hAnsi="Arial" w:cs="Arial"/>
          <w:color w:val="000000" w:themeColor="text1"/>
        </w:rPr>
        <w:t xml:space="preserve">, S. D, </w:t>
      </w:r>
      <w:proofErr w:type="spellStart"/>
      <w:r w:rsidRPr="00451B5C">
        <w:rPr>
          <w:rFonts w:ascii="Arial" w:hAnsi="Arial" w:cs="Arial"/>
          <w:color w:val="000000" w:themeColor="text1"/>
        </w:rPr>
        <w:t>Leckman</w:t>
      </w:r>
      <w:proofErr w:type="spellEnd"/>
      <w:r w:rsidRPr="00451B5C">
        <w:rPr>
          <w:rFonts w:ascii="Arial" w:hAnsi="Arial" w:cs="Arial"/>
          <w:color w:val="000000" w:themeColor="text1"/>
        </w:rPr>
        <w:t>, J. F., Mortensen, P. B. and Pedersen, M. G. (2015)</w:t>
      </w:r>
      <w:r>
        <w:rPr>
          <w:rFonts w:ascii="Arial" w:hAnsi="Arial" w:cs="Arial"/>
          <w:color w:val="000000" w:themeColor="text1"/>
        </w:rPr>
        <w:t xml:space="preserve"> </w:t>
      </w:r>
      <w:r w:rsidRPr="00451B5C">
        <w:rPr>
          <w:rFonts w:ascii="Arial" w:hAnsi="Arial" w:cs="Arial"/>
          <w:color w:val="000000" w:themeColor="text1"/>
        </w:rPr>
        <w:t xml:space="preserve">‘Mortality in children, adolescents and adults with attention deficit hyperactivity disorder: A nationwide cohort study, </w:t>
      </w:r>
      <w:r w:rsidRPr="00451B5C">
        <w:rPr>
          <w:rFonts w:ascii="Arial" w:hAnsi="Arial" w:cs="Arial"/>
          <w:i/>
          <w:iCs/>
          <w:color w:val="000000" w:themeColor="text1"/>
        </w:rPr>
        <w:t>The Lancet,</w:t>
      </w:r>
      <w:r>
        <w:rPr>
          <w:rFonts w:ascii="Arial" w:hAnsi="Arial" w:cs="Arial"/>
          <w:i/>
          <w:iCs/>
          <w:color w:val="000000" w:themeColor="text1"/>
        </w:rPr>
        <w:t xml:space="preserve"> </w:t>
      </w:r>
      <w:r>
        <w:rPr>
          <w:rFonts w:ascii="Arial" w:hAnsi="Arial" w:cs="Arial"/>
          <w:color w:val="000000" w:themeColor="text1"/>
        </w:rPr>
        <w:t>385 (9983),</w:t>
      </w:r>
      <w:r w:rsidRPr="00451B5C">
        <w:rPr>
          <w:rFonts w:ascii="Arial" w:hAnsi="Arial" w:cs="Arial"/>
          <w:i/>
          <w:iCs/>
          <w:color w:val="000000" w:themeColor="text1"/>
        </w:rPr>
        <w:t xml:space="preserve"> </w:t>
      </w:r>
      <w:r w:rsidRPr="00451B5C">
        <w:rPr>
          <w:rFonts w:ascii="Arial" w:hAnsi="Arial" w:cs="Arial"/>
          <w:color w:val="000000" w:themeColor="text1"/>
        </w:rPr>
        <w:t>pp. 2190-2196</w:t>
      </w:r>
    </w:p>
    <w:p w14:paraId="40A93D09" w14:textId="77777777" w:rsidR="00A463A4" w:rsidRPr="00451B5C" w:rsidRDefault="00A463A4" w:rsidP="00A463A4">
      <w:pPr>
        <w:jc w:val="both"/>
        <w:rPr>
          <w:rFonts w:ascii="Arial" w:hAnsi="Arial" w:cs="Arial"/>
          <w:color w:val="002060"/>
          <w:lang w:val="en-US"/>
        </w:rPr>
      </w:pPr>
    </w:p>
    <w:p w14:paraId="3797616E" w14:textId="77777777" w:rsidR="00A463A4" w:rsidRPr="00451B5C" w:rsidRDefault="00A463A4" w:rsidP="00A463A4">
      <w:pPr>
        <w:jc w:val="both"/>
        <w:rPr>
          <w:rFonts w:ascii="Arial" w:hAnsi="Arial" w:cs="Arial"/>
        </w:rPr>
      </w:pPr>
      <w:r w:rsidRPr="00451B5C">
        <w:rPr>
          <w:rFonts w:ascii="Arial" w:hAnsi="Arial" w:cs="Arial"/>
        </w:rPr>
        <w:t xml:space="preserve">Daly, B. P., Creed, T., </w:t>
      </w:r>
      <w:proofErr w:type="spellStart"/>
      <w:r w:rsidRPr="00451B5C">
        <w:rPr>
          <w:rFonts w:ascii="Arial" w:hAnsi="Arial" w:cs="Arial"/>
        </w:rPr>
        <w:t>Xanthopoulos</w:t>
      </w:r>
      <w:proofErr w:type="spellEnd"/>
      <w:r w:rsidRPr="00451B5C">
        <w:rPr>
          <w:rFonts w:ascii="Arial" w:hAnsi="Arial" w:cs="Arial"/>
        </w:rPr>
        <w:t xml:space="preserve">, M., and Brown, R. T. (2007) ‘Psychosocial treatments for children with attention deficit/hyperactivity disorder’, </w:t>
      </w:r>
      <w:r w:rsidRPr="00451B5C">
        <w:rPr>
          <w:rFonts w:ascii="Arial" w:hAnsi="Arial" w:cs="Arial"/>
          <w:i/>
          <w:iCs/>
        </w:rPr>
        <w:t>Neuropsychology Review</w:t>
      </w:r>
      <w:r w:rsidRPr="00451B5C">
        <w:rPr>
          <w:rFonts w:ascii="Arial" w:hAnsi="Arial" w:cs="Arial"/>
        </w:rPr>
        <w:t>, 17, pp. 73-89.</w:t>
      </w:r>
    </w:p>
    <w:p w14:paraId="458186A9" w14:textId="77777777" w:rsidR="00A463A4" w:rsidRPr="00451B5C" w:rsidRDefault="00A463A4" w:rsidP="00A463A4">
      <w:pPr>
        <w:jc w:val="both"/>
        <w:rPr>
          <w:rFonts w:ascii="Arial" w:hAnsi="Arial" w:cs="Arial"/>
          <w:color w:val="002060"/>
          <w:lang w:val="en-US"/>
        </w:rPr>
      </w:pPr>
    </w:p>
    <w:p w14:paraId="1517E919" w14:textId="77777777" w:rsidR="00A463A4" w:rsidRPr="00451B5C" w:rsidRDefault="00A463A4" w:rsidP="00A463A4">
      <w:pPr>
        <w:jc w:val="both"/>
        <w:rPr>
          <w:rFonts w:ascii="Arial" w:hAnsi="Arial" w:cs="Arial"/>
        </w:rPr>
      </w:pPr>
      <w:r w:rsidRPr="00451B5C">
        <w:rPr>
          <w:rFonts w:ascii="Arial" w:hAnsi="Arial" w:cs="Arial"/>
        </w:rPr>
        <w:t xml:space="preserve">De Nobile J, McCormick J and </w:t>
      </w:r>
      <w:proofErr w:type="spellStart"/>
      <w:r w:rsidRPr="00451B5C">
        <w:rPr>
          <w:rFonts w:ascii="Arial" w:hAnsi="Arial" w:cs="Arial"/>
        </w:rPr>
        <w:t>Hoekman</w:t>
      </w:r>
      <w:proofErr w:type="spellEnd"/>
      <w:r w:rsidRPr="00451B5C">
        <w:rPr>
          <w:rFonts w:ascii="Arial" w:hAnsi="Arial" w:cs="Arial"/>
        </w:rPr>
        <w:t xml:space="preserve"> K. (2013) ‘Organizational communication and occupational stress in Australian Catholic primary schools’, </w:t>
      </w:r>
      <w:r w:rsidRPr="00451B5C">
        <w:rPr>
          <w:rFonts w:ascii="Arial" w:hAnsi="Arial" w:cs="Arial"/>
          <w:i/>
          <w:iCs/>
        </w:rPr>
        <w:t>Journal of Educational Administration</w:t>
      </w:r>
      <w:r w:rsidRPr="00451B5C">
        <w:rPr>
          <w:rFonts w:ascii="Arial" w:hAnsi="Arial" w:cs="Arial"/>
        </w:rPr>
        <w:t>, 51, pp. 744–767.</w:t>
      </w:r>
    </w:p>
    <w:p w14:paraId="5156268B" w14:textId="77777777" w:rsidR="00A463A4" w:rsidRPr="00451B5C" w:rsidRDefault="00A463A4" w:rsidP="00A463A4">
      <w:pPr>
        <w:jc w:val="both"/>
        <w:rPr>
          <w:rFonts w:ascii="Arial" w:hAnsi="Arial" w:cs="Arial"/>
          <w:color w:val="002060"/>
          <w:lang w:val="en-US"/>
        </w:rPr>
      </w:pPr>
    </w:p>
    <w:p w14:paraId="711180C1" w14:textId="77777777" w:rsidR="00A463A4" w:rsidRPr="000629C0" w:rsidRDefault="00A463A4" w:rsidP="00A463A4">
      <w:pPr>
        <w:jc w:val="both"/>
        <w:rPr>
          <w:rFonts w:ascii="Arial" w:hAnsi="Arial" w:cs="Arial"/>
          <w:color w:val="000000" w:themeColor="text1"/>
          <w:shd w:val="clear" w:color="auto" w:fill="FFFFFF"/>
        </w:rPr>
      </w:pPr>
      <w:r w:rsidRPr="000629C0">
        <w:rPr>
          <w:rFonts w:ascii="Arial" w:hAnsi="Arial" w:cs="Arial"/>
          <w:color w:val="000000" w:themeColor="text1"/>
          <w:shd w:val="clear" w:color="auto" w:fill="FFFFFF"/>
        </w:rPr>
        <w:t xml:space="preserve">De Nobile, J., London, T. and El Baba, M. (2015) ‘Whole school behaviour management and perceptions of behaviour problems in Australian primary schools’, </w:t>
      </w:r>
      <w:r w:rsidRPr="000629C0">
        <w:rPr>
          <w:rFonts w:ascii="Arial" w:hAnsi="Arial" w:cs="Arial"/>
          <w:i/>
          <w:iCs/>
          <w:color w:val="000000" w:themeColor="text1"/>
          <w:shd w:val="clear" w:color="auto" w:fill="FFFFFF"/>
        </w:rPr>
        <w:t>Management in Education</w:t>
      </w:r>
      <w:r w:rsidRPr="000629C0">
        <w:rPr>
          <w:rFonts w:ascii="Arial" w:hAnsi="Arial" w:cs="Arial"/>
          <w:color w:val="000000" w:themeColor="text1"/>
          <w:shd w:val="clear" w:color="auto" w:fill="FFFFFF"/>
        </w:rPr>
        <w:t>, </w:t>
      </w:r>
      <w:r w:rsidRPr="000629C0">
        <w:rPr>
          <w:rFonts w:ascii="Arial" w:hAnsi="Arial" w:cs="Arial"/>
          <w:i/>
          <w:iCs/>
          <w:color w:val="000000" w:themeColor="text1"/>
          <w:shd w:val="clear" w:color="auto" w:fill="FFFFFF"/>
        </w:rPr>
        <w:t xml:space="preserve">29, </w:t>
      </w:r>
      <w:r w:rsidRPr="000629C0">
        <w:rPr>
          <w:rFonts w:ascii="Arial" w:hAnsi="Arial" w:cs="Arial"/>
          <w:color w:val="000000" w:themeColor="text1"/>
          <w:shd w:val="clear" w:color="auto" w:fill="FFFFFF"/>
        </w:rPr>
        <w:t>(4), pp.164-171.</w:t>
      </w:r>
    </w:p>
    <w:p w14:paraId="47855949" w14:textId="77777777" w:rsidR="00A463A4" w:rsidRPr="00451B5C" w:rsidRDefault="00A463A4" w:rsidP="00A463A4">
      <w:pPr>
        <w:jc w:val="both"/>
        <w:rPr>
          <w:rFonts w:ascii="Arial" w:hAnsi="Arial" w:cs="Arial"/>
          <w:color w:val="002060"/>
          <w:lang w:val="en-US"/>
        </w:rPr>
      </w:pPr>
    </w:p>
    <w:p w14:paraId="61BF1205" w14:textId="77777777" w:rsidR="00A463A4" w:rsidRPr="00451B5C" w:rsidRDefault="00A463A4" w:rsidP="00A463A4">
      <w:pPr>
        <w:jc w:val="both"/>
        <w:rPr>
          <w:rFonts w:ascii="Arial" w:hAnsi="Arial" w:cs="Arial"/>
          <w:color w:val="000000" w:themeColor="text1"/>
          <w:lang w:val="en-US"/>
        </w:rPr>
      </w:pPr>
      <w:r w:rsidRPr="00451B5C">
        <w:rPr>
          <w:rFonts w:ascii="Arial" w:hAnsi="Arial" w:cs="Arial"/>
          <w:color w:val="000000" w:themeColor="text1"/>
          <w:lang w:val="en-US"/>
        </w:rPr>
        <w:t xml:space="preserve">Donaldson, G. (2015) </w:t>
      </w:r>
      <w:r w:rsidRPr="00451B5C">
        <w:rPr>
          <w:rFonts w:ascii="Arial" w:hAnsi="Arial" w:cs="Arial"/>
          <w:i/>
          <w:iCs/>
          <w:color w:val="000000" w:themeColor="text1"/>
          <w:lang w:val="en-US"/>
        </w:rPr>
        <w:t>Successful Futures.</w:t>
      </w:r>
      <w:r w:rsidRPr="00451B5C">
        <w:rPr>
          <w:rFonts w:ascii="Arial" w:hAnsi="Arial" w:cs="Arial"/>
          <w:color w:val="000000" w:themeColor="text1"/>
          <w:lang w:val="en-US"/>
        </w:rPr>
        <w:t xml:space="preserve"> Crown Copyright. Cardiff. Available at: </w:t>
      </w:r>
      <w:hyperlink r:id="rId9" w:history="1">
        <w:r w:rsidRPr="00451B5C">
          <w:rPr>
            <w:rStyle w:val="Hyperlink"/>
            <w:rFonts w:ascii="Arial" w:hAnsi="Arial" w:cs="Arial"/>
            <w:lang w:val="en-US"/>
          </w:rPr>
          <w:t>https://gov.wales/sites/default/files/publications/2018-03/successful-futures.pdf</w:t>
        </w:r>
      </w:hyperlink>
      <w:r w:rsidRPr="00451B5C">
        <w:rPr>
          <w:rFonts w:ascii="Arial" w:hAnsi="Arial" w:cs="Arial"/>
          <w:color w:val="000000" w:themeColor="text1"/>
          <w:lang w:val="en-US"/>
        </w:rPr>
        <w:t xml:space="preserve"> (Accessed 3rd October)</w:t>
      </w:r>
      <w:r>
        <w:rPr>
          <w:rFonts w:ascii="Arial" w:hAnsi="Arial" w:cs="Arial"/>
          <w:color w:val="000000" w:themeColor="text1"/>
          <w:lang w:val="en-US"/>
        </w:rPr>
        <w:t>.</w:t>
      </w:r>
    </w:p>
    <w:p w14:paraId="7A23351C" w14:textId="77777777" w:rsidR="00A463A4" w:rsidRPr="00451B5C" w:rsidRDefault="00A463A4" w:rsidP="00A463A4">
      <w:pPr>
        <w:jc w:val="both"/>
        <w:rPr>
          <w:rFonts w:ascii="Arial" w:hAnsi="Arial" w:cs="Arial"/>
          <w:color w:val="002060"/>
          <w:lang w:val="en-US"/>
        </w:rPr>
      </w:pPr>
    </w:p>
    <w:p w14:paraId="33B97792" w14:textId="77777777" w:rsidR="00A463A4" w:rsidRPr="00451B5C" w:rsidRDefault="00A463A4" w:rsidP="00A463A4">
      <w:pPr>
        <w:jc w:val="both"/>
        <w:rPr>
          <w:rFonts w:ascii="Arial" w:hAnsi="Arial" w:cs="Arial"/>
        </w:rPr>
      </w:pPr>
    </w:p>
    <w:p w14:paraId="6D2CF461" w14:textId="77777777" w:rsidR="00A463A4" w:rsidRPr="00451B5C" w:rsidRDefault="00A463A4" w:rsidP="00A463A4">
      <w:pPr>
        <w:jc w:val="both"/>
        <w:rPr>
          <w:rFonts w:ascii="Arial" w:hAnsi="Arial" w:cs="Arial"/>
          <w:shd w:val="clear" w:color="auto" w:fill="FFFFFF"/>
        </w:rPr>
      </w:pPr>
      <w:r w:rsidRPr="00451B5C">
        <w:rPr>
          <w:rFonts w:ascii="Arial" w:hAnsi="Arial" w:cs="Arial"/>
          <w:shd w:val="clear" w:color="auto" w:fill="FFFFFF"/>
        </w:rPr>
        <w:t xml:space="preserve">Duff, P. A. (2008) </w:t>
      </w:r>
      <w:r w:rsidRPr="00451B5C">
        <w:rPr>
          <w:rFonts w:ascii="Arial" w:hAnsi="Arial" w:cs="Arial"/>
          <w:i/>
          <w:shd w:val="clear" w:color="auto" w:fill="FFFFFF"/>
        </w:rPr>
        <w:t xml:space="preserve">Case Study Research in Applied Linguistics. </w:t>
      </w:r>
      <w:r w:rsidRPr="00451B5C">
        <w:rPr>
          <w:rFonts w:ascii="Arial" w:hAnsi="Arial" w:cs="Arial"/>
          <w:shd w:val="clear" w:color="auto" w:fill="FFFFFF"/>
        </w:rPr>
        <w:t xml:space="preserve">New York: Taylor and Francis Group. </w:t>
      </w:r>
    </w:p>
    <w:p w14:paraId="70A80CFE" w14:textId="77777777" w:rsidR="00A463A4" w:rsidRDefault="00A463A4" w:rsidP="00A463A4">
      <w:pPr>
        <w:jc w:val="both"/>
        <w:rPr>
          <w:rFonts w:ascii="Arial" w:hAnsi="Arial" w:cs="Arial"/>
        </w:rPr>
      </w:pPr>
    </w:p>
    <w:p w14:paraId="7A0771DE" w14:textId="77777777" w:rsidR="00A463A4" w:rsidRPr="00451B5C" w:rsidRDefault="00A463A4" w:rsidP="00A463A4">
      <w:pPr>
        <w:jc w:val="both"/>
        <w:rPr>
          <w:rFonts w:ascii="Arial" w:hAnsi="Arial" w:cs="Arial"/>
        </w:rPr>
      </w:pPr>
      <w:proofErr w:type="spellStart"/>
      <w:r w:rsidRPr="00451B5C">
        <w:rPr>
          <w:rFonts w:ascii="Arial" w:hAnsi="Arial" w:cs="Arial"/>
        </w:rPr>
        <w:t>DuPaul</w:t>
      </w:r>
      <w:proofErr w:type="spellEnd"/>
      <w:r w:rsidRPr="00451B5C">
        <w:rPr>
          <w:rFonts w:ascii="Arial" w:hAnsi="Arial" w:cs="Arial"/>
        </w:rPr>
        <w:t xml:space="preserve">, G. J., Eckert, T. L., &amp; </w:t>
      </w:r>
      <w:proofErr w:type="spellStart"/>
      <w:r w:rsidRPr="00451B5C">
        <w:rPr>
          <w:rFonts w:ascii="Arial" w:hAnsi="Arial" w:cs="Arial"/>
        </w:rPr>
        <w:t>Vilardo</w:t>
      </w:r>
      <w:proofErr w:type="spellEnd"/>
      <w:r w:rsidRPr="00451B5C">
        <w:rPr>
          <w:rFonts w:ascii="Arial" w:hAnsi="Arial" w:cs="Arial"/>
        </w:rPr>
        <w:t xml:space="preserve">, B. (2012) </w:t>
      </w:r>
      <w:r>
        <w:rPr>
          <w:rFonts w:ascii="Arial" w:hAnsi="Arial" w:cs="Arial"/>
        </w:rPr>
        <w:t>‘</w:t>
      </w:r>
      <w:r w:rsidRPr="00451B5C">
        <w:rPr>
          <w:rFonts w:ascii="Arial" w:hAnsi="Arial" w:cs="Arial"/>
        </w:rPr>
        <w:t xml:space="preserve">The effects of school-based interventions for attention </w:t>
      </w:r>
      <w:proofErr w:type="spellStart"/>
      <w:r w:rsidRPr="00451B5C">
        <w:rPr>
          <w:rFonts w:ascii="Arial" w:hAnsi="Arial" w:cs="Arial"/>
        </w:rPr>
        <w:t>defcit</w:t>
      </w:r>
      <w:proofErr w:type="spellEnd"/>
      <w:r w:rsidRPr="00451B5C">
        <w:rPr>
          <w:rFonts w:ascii="Arial" w:hAnsi="Arial" w:cs="Arial"/>
        </w:rPr>
        <w:t xml:space="preserve"> hyperactivity disorder: A meta-analysis 1996–2010</w:t>
      </w:r>
      <w:r>
        <w:rPr>
          <w:rFonts w:ascii="Arial" w:hAnsi="Arial" w:cs="Arial"/>
        </w:rPr>
        <w:t xml:space="preserve">; </w:t>
      </w:r>
      <w:r w:rsidRPr="00587286">
        <w:rPr>
          <w:rFonts w:ascii="Arial" w:hAnsi="Arial" w:cs="Arial"/>
          <w:i/>
          <w:iCs/>
        </w:rPr>
        <w:t>School Psychology Review</w:t>
      </w:r>
      <w:r w:rsidRPr="00451B5C">
        <w:rPr>
          <w:rFonts w:ascii="Arial" w:hAnsi="Arial" w:cs="Arial"/>
        </w:rPr>
        <w:t>, 41, (4), pp. 387–412.</w:t>
      </w:r>
    </w:p>
    <w:p w14:paraId="0AA84CC2" w14:textId="77777777" w:rsidR="00A463A4" w:rsidRPr="00451B5C" w:rsidRDefault="00A463A4" w:rsidP="00A463A4">
      <w:pPr>
        <w:jc w:val="both"/>
        <w:rPr>
          <w:rFonts w:ascii="Arial" w:hAnsi="Arial" w:cs="Arial"/>
        </w:rPr>
      </w:pPr>
    </w:p>
    <w:p w14:paraId="759572BC" w14:textId="77777777" w:rsidR="00A463A4" w:rsidRPr="00451B5C" w:rsidRDefault="00A463A4" w:rsidP="00A463A4">
      <w:pPr>
        <w:rPr>
          <w:rFonts w:ascii="Arial" w:hAnsi="Arial" w:cs="Arial"/>
          <w:lang w:val="en-US"/>
        </w:rPr>
      </w:pPr>
      <w:proofErr w:type="spellStart"/>
      <w:r w:rsidRPr="00451B5C">
        <w:rPr>
          <w:rFonts w:ascii="Arial" w:hAnsi="Arial" w:cs="Arial"/>
          <w:lang w:val="en-US"/>
        </w:rPr>
        <w:t>Estyn</w:t>
      </w:r>
      <w:proofErr w:type="spellEnd"/>
      <w:r w:rsidRPr="00451B5C">
        <w:rPr>
          <w:rFonts w:ascii="Arial" w:hAnsi="Arial" w:cs="Arial"/>
          <w:lang w:val="en-US"/>
        </w:rPr>
        <w:t xml:space="preserve"> (2018) A report on </w:t>
      </w:r>
      <w:r w:rsidRPr="00451B5C">
        <w:rPr>
          <w:rFonts w:ascii="Arial" w:hAnsi="Arial" w:cs="Arial"/>
          <w:highlight w:val="black"/>
          <w:lang w:val="en-US"/>
        </w:rPr>
        <w:t>_______________   _</w:t>
      </w:r>
      <w:r w:rsidRPr="00451B5C">
        <w:rPr>
          <w:rFonts w:ascii="Arial" w:hAnsi="Arial" w:cs="Arial"/>
          <w:lang w:val="en-US"/>
        </w:rPr>
        <w:t xml:space="preserve"> Primary School. Available at: </w:t>
      </w:r>
      <w:hyperlink r:id="rId10" w:history="1">
        <w:r w:rsidRPr="007619C1">
          <w:rPr>
            <w:rStyle w:val="Hyperlink"/>
            <w:rFonts w:ascii="Arial" w:hAnsi="Arial" w:cs="Arial"/>
            <w:lang w:val="en-US"/>
          </w:rPr>
          <w:t>https://primarysite-prod-sorted.s3.amazonaws.com</w:t>
        </w:r>
        <w:r w:rsidRPr="00DA10F4">
          <w:rPr>
            <w:rStyle w:val="Hyperlink"/>
            <w:rFonts w:ascii="Arial" w:hAnsi="Arial" w:cs="Arial"/>
            <w:color w:val="000000" w:themeColor="text1"/>
            <w:lang w:val="en-US"/>
          </w:rPr>
          <w:t>/</w:t>
        </w:r>
        <w:r w:rsidRPr="00DA10F4">
          <w:rPr>
            <w:rStyle w:val="Hyperlink"/>
            <w:rFonts w:ascii="Arial" w:hAnsi="Arial" w:cs="Arial"/>
            <w:color w:val="000000" w:themeColor="text1"/>
            <w:highlight w:val="black"/>
            <w:lang w:val="en-US"/>
          </w:rPr>
          <w:t>gwauncelyn-primary</w:t>
        </w:r>
        <w:r w:rsidRPr="007619C1">
          <w:rPr>
            <w:rStyle w:val="Hyperlink"/>
            <w:rFonts w:ascii="Arial" w:hAnsi="Arial" w:cs="Arial"/>
            <w:lang w:val="en-US"/>
          </w:rPr>
          <w:t>/UploadedDocument/fb99fa60cf524c1e9f1a6b2b4baab58a/gcn-estyn-2018.pdf</w:t>
        </w:r>
      </w:hyperlink>
      <w:r>
        <w:rPr>
          <w:rFonts w:ascii="Arial" w:hAnsi="Arial" w:cs="Arial"/>
          <w:lang w:val="en-US"/>
        </w:rPr>
        <w:t>[Accessed 2</w:t>
      </w:r>
      <w:r w:rsidRPr="00587286">
        <w:rPr>
          <w:rFonts w:ascii="Arial" w:hAnsi="Arial" w:cs="Arial"/>
          <w:vertAlign w:val="superscript"/>
          <w:lang w:val="en-US"/>
        </w:rPr>
        <w:t>nd</w:t>
      </w:r>
      <w:r>
        <w:rPr>
          <w:rFonts w:ascii="Arial" w:hAnsi="Arial" w:cs="Arial"/>
          <w:lang w:val="en-US"/>
        </w:rPr>
        <w:t xml:space="preserve"> November 2020]</w:t>
      </w:r>
      <w:r w:rsidRPr="00451B5C">
        <w:rPr>
          <w:rFonts w:ascii="Arial" w:hAnsi="Arial" w:cs="Arial"/>
        </w:rPr>
        <w:br/>
      </w:r>
    </w:p>
    <w:p w14:paraId="015F8259" w14:textId="77777777" w:rsidR="00A463A4" w:rsidRPr="00451B5C" w:rsidRDefault="00A463A4" w:rsidP="00A463A4">
      <w:pPr>
        <w:jc w:val="both"/>
        <w:rPr>
          <w:rFonts w:ascii="Arial" w:hAnsi="Arial" w:cs="Arial"/>
          <w:color w:val="000000" w:themeColor="text1"/>
        </w:rPr>
      </w:pPr>
      <w:r w:rsidRPr="00451B5C">
        <w:rPr>
          <w:rFonts w:ascii="Arial" w:hAnsi="Arial" w:cs="Arial"/>
          <w:color w:val="000000" w:themeColor="text1"/>
        </w:rPr>
        <w:t xml:space="preserve">Erskine, H. E., Norman, R. E. </w:t>
      </w:r>
      <w:proofErr w:type="spellStart"/>
      <w:r w:rsidRPr="00451B5C">
        <w:rPr>
          <w:rFonts w:ascii="Arial" w:hAnsi="Arial" w:cs="Arial"/>
          <w:color w:val="000000" w:themeColor="text1"/>
        </w:rPr>
        <w:t>Ferriari</w:t>
      </w:r>
      <w:proofErr w:type="spellEnd"/>
      <w:r w:rsidRPr="00451B5C">
        <w:rPr>
          <w:rFonts w:ascii="Arial" w:hAnsi="Arial" w:cs="Arial"/>
          <w:color w:val="000000" w:themeColor="text1"/>
        </w:rPr>
        <w:t xml:space="preserve">, A. J., Chan, G. C., Copeland, W. E., Whiteford, H. A., Scott, J. G. (2016) ‘Long-term outcomes of attention-deficit/hyperactivity </w:t>
      </w:r>
      <w:r w:rsidRPr="00451B5C">
        <w:rPr>
          <w:rFonts w:ascii="Arial" w:hAnsi="Arial" w:cs="Arial"/>
          <w:color w:val="000000" w:themeColor="text1"/>
        </w:rPr>
        <w:lastRenderedPageBreak/>
        <w:t xml:space="preserve">disorder and conduct disorder: A systematic review and meta-analysis, </w:t>
      </w:r>
      <w:r w:rsidRPr="00451B5C">
        <w:rPr>
          <w:rFonts w:ascii="Arial" w:hAnsi="Arial" w:cs="Arial"/>
          <w:i/>
          <w:iCs/>
          <w:color w:val="000000" w:themeColor="text1"/>
        </w:rPr>
        <w:t xml:space="preserve">Journal of American Academy of Child and Adolescent Psychiatry, </w:t>
      </w:r>
      <w:r w:rsidRPr="00451B5C">
        <w:rPr>
          <w:rFonts w:ascii="Arial" w:hAnsi="Arial" w:cs="Arial"/>
          <w:color w:val="000000" w:themeColor="text1"/>
        </w:rPr>
        <w:t>55, (10</w:t>
      </w:r>
      <w:r>
        <w:rPr>
          <w:rFonts w:ascii="Arial" w:hAnsi="Arial" w:cs="Arial"/>
          <w:color w:val="000000" w:themeColor="text1"/>
        </w:rPr>
        <w:t>)</w:t>
      </w:r>
      <w:r w:rsidRPr="00451B5C">
        <w:rPr>
          <w:rFonts w:ascii="Arial" w:hAnsi="Arial" w:cs="Arial"/>
          <w:color w:val="000000" w:themeColor="text1"/>
        </w:rPr>
        <w:t xml:space="preserve">, pp.841-850. </w:t>
      </w:r>
    </w:p>
    <w:p w14:paraId="4818411C" w14:textId="77777777" w:rsidR="00A463A4" w:rsidRPr="00451B5C" w:rsidRDefault="00A463A4" w:rsidP="00A463A4">
      <w:pPr>
        <w:jc w:val="both"/>
        <w:rPr>
          <w:rFonts w:ascii="Arial" w:hAnsi="Arial" w:cs="Arial"/>
        </w:rPr>
      </w:pPr>
    </w:p>
    <w:p w14:paraId="6586B287" w14:textId="77777777" w:rsidR="00A463A4" w:rsidRPr="00451B5C" w:rsidRDefault="00A463A4" w:rsidP="00A463A4">
      <w:pPr>
        <w:rPr>
          <w:rFonts w:ascii="Arial" w:hAnsi="Arial" w:cs="Arial"/>
          <w:color w:val="FF0000"/>
          <w:shd w:val="clear" w:color="auto" w:fill="FFFFFF"/>
        </w:rPr>
      </w:pPr>
      <w:r w:rsidRPr="00451B5C">
        <w:rPr>
          <w:rFonts w:ascii="Arial" w:hAnsi="Arial" w:cs="Arial"/>
          <w:color w:val="000000"/>
          <w:shd w:val="clear" w:color="auto" w:fill="FFFFFF"/>
        </w:rPr>
        <w:t>Estyn, 2018. </w:t>
      </w:r>
      <w:r w:rsidRPr="00451B5C">
        <w:rPr>
          <w:rFonts w:ascii="Arial" w:hAnsi="Arial" w:cs="Arial"/>
          <w:i/>
          <w:iCs/>
          <w:color w:val="000000"/>
          <w:shd w:val="clear" w:color="auto" w:fill="FFFFFF"/>
        </w:rPr>
        <w:t xml:space="preserve">Inspection Report </w:t>
      </w:r>
      <w:proofErr w:type="spellStart"/>
      <w:r w:rsidRPr="00DA10F4">
        <w:rPr>
          <w:rFonts w:ascii="Arial" w:hAnsi="Arial" w:cs="Arial"/>
          <w:i/>
          <w:iCs/>
          <w:color w:val="000000"/>
          <w:highlight w:val="black"/>
          <w:shd w:val="clear" w:color="auto" w:fill="FFFFFF"/>
        </w:rPr>
        <w:t>Gwauncelyn</w:t>
      </w:r>
      <w:proofErr w:type="spellEnd"/>
      <w:r w:rsidRPr="00DA10F4">
        <w:rPr>
          <w:rFonts w:ascii="Arial" w:hAnsi="Arial" w:cs="Arial"/>
          <w:i/>
          <w:iCs/>
          <w:color w:val="000000"/>
          <w:highlight w:val="black"/>
          <w:shd w:val="clear" w:color="auto" w:fill="FFFFFF"/>
        </w:rPr>
        <w:t xml:space="preserve"> Primary</w:t>
      </w:r>
      <w:r w:rsidRPr="00DA10F4">
        <w:rPr>
          <w:rFonts w:ascii="Arial" w:hAnsi="Arial" w:cs="Arial"/>
          <w:color w:val="000000"/>
          <w:highlight w:val="black"/>
          <w:shd w:val="clear" w:color="auto" w:fill="FFFFFF"/>
        </w:rPr>
        <w:t>.</w:t>
      </w:r>
      <w:r w:rsidRPr="00451B5C">
        <w:rPr>
          <w:rFonts w:ascii="Arial" w:hAnsi="Arial" w:cs="Arial"/>
          <w:color w:val="000000"/>
          <w:shd w:val="clear" w:color="auto" w:fill="FFFFFF"/>
        </w:rPr>
        <w:t xml:space="preserve"> Available at: </w:t>
      </w:r>
      <w:proofErr w:type="gramStart"/>
      <w:r w:rsidRPr="00DA10F4">
        <w:rPr>
          <w:rFonts w:ascii="Arial" w:hAnsi="Arial" w:cs="Arial"/>
          <w:color w:val="000000"/>
          <w:shd w:val="clear" w:color="auto" w:fill="FFFFFF"/>
        </w:rPr>
        <w:t>https://www.estyn.gov.wales/system/files/2020-08/</w:t>
      </w:r>
      <w:r w:rsidRPr="00DA10F4">
        <w:rPr>
          <w:rFonts w:ascii="Arial" w:hAnsi="Arial" w:cs="Arial"/>
          <w:color w:val="000000"/>
          <w:highlight w:val="black"/>
          <w:shd w:val="clear" w:color="auto" w:fill="FFFFFF"/>
        </w:rPr>
        <w:t>Gwauncelyn%2520Primary_0.pdf</w:t>
      </w:r>
      <w:r w:rsidRPr="00DA10F4">
        <w:rPr>
          <w:rFonts w:ascii="Arial" w:hAnsi="Arial" w:cs="Arial"/>
          <w:color w:val="000000"/>
          <w:shd w:val="clear" w:color="auto" w:fill="FFFFFF"/>
        </w:rPr>
        <w:t xml:space="preserve"> </w:t>
      </w:r>
      <w:r>
        <w:rPr>
          <w:rFonts w:ascii="Arial" w:hAnsi="Arial" w:cs="Arial"/>
          <w:color w:val="000000"/>
          <w:shd w:val="clear" w:color="auto" w:fill="FFFFFF"/>
        </w:rPr>
        <w:t xml:space="preserve"> </w:t>
      </w:r>
      <w:r w:rsidRPr="00DA10F4">
        <w:rPr>
          <w:rFonts w:ascii="Arial" w:hAnsi="Arial" w:cs="Arial"/>
          <w:color w:val="000000" w:themeColor="text1"/>
          <w:shd w:val="clear" w:color="auto" w:fill="FFFFFF"/>
        </w:rPr>
        <w:t>[</w:t>
      </w:r>
      <w:proofErr w:type="gramEnd"/>
      <w:r w:rsidRPr="00451B5C">
        <w:rPr>
          <w:rFonts w:ascii="Arial" w:hAnsi="Arial" w:cs="Arial"/>
          <w:color w:val="000000"/>
          <w:shd w:val="clear" w:color="auto" w:fill="FFFFFF"/>
        </w:rPr>
        <w:t xml:space="preserve">Accessed 2 October 2018]. </w:t>
      </w:r>
    </w:p>
    <w:p w14:paraId="7B7BC4CC" w14:textId="77777777" w:rsidR="00A463A4" w:rsidRPr="000629C0" w:rsidRDefault="00A463A4" w:rsidP="00A463A4">
      <w:pPr>
        <w:jc w:val="both"/>
        <w:rPr>
          <w:rFonts w:ascii="Arial" w:hAnsi="Arial" w:cs="Arial"/>
          <w:color w:val="000000" w:themeColor="text1"/>
        </w:rPr>
      </w:pPr>
    </w:p>
    <w:p w14:paraId="5639CB8E" w14:textId="77777777" w:rsidR="00A463A4" w:rsidRPr="000629C0" w:rsidRDefault="00A463A4" w:rsidP="00A463A4">
      <w:pPr>
        <w:shd w:val="clear" w:color="auto" w:fill="FFFFFF"/>
        <w:spacing w:line="0" w:lineRule="auto"/>
        <w:jc w:val="both"/>
        <w:rPr>
          <w:rFonts w:ascii="Arial" w:hAnsi="Arial" w:cs="Arial"/>
          <w:color w:val="000000" w:themeColor="text1"/>
        </w:rPr>
      </w:pPr>
      <w:r w:rsidRPr="000629C0">
        <w:rPr>
          <w:rFonts w:ascii="Arial" w:hAnsi="Arial" w:cs="Arial"/>
          <w:color w:val="000000" w:themeColor="text1"/>
        </w:rPr>
        <w:t>It</w:t>
      </w:r>
      <w:r w:rsidRPr="000629C0">
        <w:rPr>
          <w:rStyle w:val="a"/>
          <w:rFonts w:ascii="Arial" w:hAnsi="Arial" w:cs="Arial"/>
          <w:color w:val="000000" w:themeColor="text1"/>
        </w:rPr>
        <w:t xml:space="preserve"> </w:t>
      </w:r>
      <w:r w:rsidRPr="000629C0">
        <w:rPr>
          <w:rFonts w:ascii="Arial" w:hAnsi="Arial" w:cs="Arial"/>
          <w:color w:val="000000" w:themeColor="text1"/>
        </w:rPr>
        <w:t>is</w:t>
      </w:r>
      <w:r w:rsidRPr="000629C0">
        <w:rPr>
          <w:rStyle w:val="a"/>
          <w:rFonts w:ascii="Arial" w:hAnsi="Arial" w:cs="Arial"/>
          <w:color w:val="000000" w:themeColor="text1"/>
        </w:rPr>
        <w:t xml:space="preserve"> </w:t>
      </w:r>
      <w:r w:rsidRPr="000629C0">
        <w:rPr>
          <w:rFonts w:ascii="Arial" w:hAnsi="Arial" w:cs="Arial"/>
          <w:color w:val="000000" w:themeColor="text1"/>
        </w:rPr>
        <w:t>also</w:t>
      </w:r>
      <w:r w:rsidRPr="000629C0">
        <w:rPr>
          <w:rStyle w:val="a"/>
          <w:rFonts w:ascii="Arial" w:hAnsi="Arial" w:cs="Arial"/>
          <w:color w:val="000000" w:themeColor="text1"/>
        </w:rPr>
        <w:t xml:space="preserve"> </w:t>
      </w:r>
      <w:r w:rsidRPr="000629C0">
        <w:rPr>
          <w:rFonts w:ascii="Arial" w:hAnsi="Arial" w:cs="Arial"/>
          <w:color w:val="000000" w:themeColor="text1"/>
        </w:rPr>
        <w:t>concerning</w:t>
      </w:r>
      <w:r w:rsidRPr="000629C0">
        <w:rPr>
          <w:rStyle w:val="a"/>
          <w:rFonts w:ascii="Arial" w:hAnsi="Arial" w:cs="Arial"/>
          <w:color w:val="000000" w:themeColor="text1"/>
        </w:rPr>
        <w:t xml:space="preserve"> </w:t>
      </w:r>
      <w:r w:rsidRPr="000629C0">
        <w:rPr>
          <w:rFonts w:ascii="Arial" w:hAnsi="Arial" w:cs="Arial"/>
          <w:color w:val="000000" w:themeColor="text1"/>
        </w:rPr>
        <w:t>because</w:t>
      </w:r>
      <w:r w:rsidRPr="000629C0">
        <w:rPr>
          <w:rStyle w:val="a"/>
          <w:rFonts w:ascii="Arial" w:hAnsi="Arial" w:cs="Arial"/>
          <w:color w:val="000000" w:themeColor="text1"/>
        </w:rPr>
        <w:t xml:space="preserve"> </w:t>
      </w:r>
      <w:r w:rsidRPr="000629C0">
        <w:rPr>
          <w:rFonts w:ascii="Arial" w:hAnsi="Arial" w:cs="Arial"/>
          <w:color w:val="000000" w:themeColor="text1"/>
        </w:rPr>
        <w:t>other</w:t>
      </w:r>
      <w:r w:rsidRPr="000629C0">
        <w:rPr>
          <w:rStyle w:val="a"/>
          <w:rFonts w:ascii="Arial" w:hAnsi="Arial" w:cs="Arial"/>
          <w:color w:val="000000" w:themeColor="text1"/>
        </w:rPr>
        <w:t xml:space="preserve"> </w:t>
      </w:r>
      <w:r w:rsidRPr="000629C0">
        <w:rPr>
          <w:rFonts w:ascii="Arial" w:hAnsi="Arial" w:cs="Arial"/>
          <w:color w:val="000000" w:themeColor="text1"/>
        </w:rPr>
        <w:t>research</w:t>
      </w:r>
      <w:r w:rsidRPr="000629C0">
        <w:rPr>
          <w:rStyle w:val="a"/>
          <w:rFonts w:ascii="Arial" w:hAnsi="Arial" w:cs="Arial"/>
          <w:color w:val="000000" w:themeColor="text1"/>
        </w:rPr>
        <w:t xml:space="preserve"> </w:t>
      </w:r>
      <w:r w:rsidRPr="000629C0">
        <w:rPr>
          <w:rFonts w:ascii="Arial" w:hAnsi="Arial" w:cs="Arial"/>
          <w:color w:val="000000" w:themeColor="text1"/>
        </w:rPr>
        <w:t>indicates</w:t>
      </w:r>
      <w:r w:rsidRPr="000629C0">
        <w:rPr>
          <w:rStyle w:val="a"/>
          <w:rFonts w:ascii="Arial" w:hAnsi="Arial" w:cs="Arial"/>
          <w:color w:val="000000" w:themeColor="text1"/>
        </w:rPr>
        <w:t xml:space="preserve"> </w:t>
      </w:r>
      <w:r w:rsidRPr="000629C0">
        <w:rPr>
          <w:rFonts w:ascii="Arial" w:hAnsi="Arial" w:cs="Arial"/>
          <w:color w:val="000000" w:themeColor="text1"/>
        </w:rPr>
        <w:t>that</w:t>
      </w:r>
      <w:r w:rsidRPr="000629C0">
        <w:rPr>
          <w:rStyle w:val="a"/>
          <w:rFonts w:ascii="Arial" w:hAnsi="Arial" w:cs="Arial"/>
          <w:color w:val="000000" w:themeColor="text1"/>
        </w:rPr>
        <w:t xml:space="preserve"> </w:t>
      </w:r>
      <w:r w:rsidRPr="000629C0">
        <w:rPr>
          <w:rFonts w:ascii="Arial" w:hAnsi="Arial" w:cs="Arial"/>
          <w:color w:val="000000" w:themeColor="text1"/>
        </w:rPr>
        <w:t>peer</w:t>
      </w:r>
      <w:r w:rsidRPr="000629C0">
        <w:rPr>
          <w:rStyle w:val="a"/>
          <w:rFonts w:ascii="Arial" w:hAnsi="Arial" w:cs="Arial"/>
          <w:color w:val="000000" w:themeColor="text1"/>
        </w:rPr>
        <w:t xml:space="preserve"> </w:t>
      </w:r>
      <w:r w:rsidRPr="000629C0">
        <w:rPr>
          <w:rFonts w:ascii="Arial" w:hAnsi="Arial" w:cs="Arial"/>
          <w:color w:val="000000" w:themeColor="text1"/>
        </w:rPr>
        <w:t>rejection</w:t>
      </w:r>
    </w:p>
    <w:p w14:paraId="0242F3C3" w14:textId="77777777" w:rsidR="00A463A4" w:rsidRPr="000629C0" w:rsidRDefault="00A463A4" w:rsidP="00A463A4">
      <w:pPr>
        <w:shd w:val="clear" w:color="auto" w:fill="FFFFFF"/>
        <w:spacing w:line="0" w:lineRule="auto"/>
        <w:jc w:val="both"/>
        <w:rPr>
          <w:rFonts w:ascii="Arial" w:hAnsi="Arial" w:cs="Arial"/>
          <w:color w:val="000000" w:themeColor="text1"/>
        </w:rPr>
      </w:pPr>
      <w:r w:rsidRPr="000629C0">
        <w:rPr>
          <w:rFonts w:ascii="Arial" w:hAnsi="Arial" w:cs="Arial"/>
          <w:color w:val="000000" w:themeColor="text1"/>
        </w:rPr>
        <w:t>and</w:t>
      </w:r>
      <w:r w:rsidRPr="000629C0">
        <w:rPr>
          <w:rStyle w:val="a"/>
          <w:rFonts w:ascii="Arial" w:hAnsi="Arial" w:cs="Arial"/>
          <w:color w:val="000000" w:themeColor="text1"/>
        </w:rPr>
        <w:t xml:space="preserve"> </w:t>
      </w:r>
      <w:r w:rsidRPr="000629C0">
        <w:rPr>
          <w:rFonts w:ascii="Arial" w:hAnsi="Arial" w:cs="Arial"/>
          <w:color w:val="000000" w:themeColor="text1"/>
        </w:rPr>
        <w:t>friendlessness</w:t>
      </w:r>
      <w:r w:rsidRPr="000629C0">
        <w:rPr>
          <w:rStyle w:val="a"/>
          <w:rFonts w:ascii="Arial" w:hAnsi="Arial" w:cs="Arial"/>
          <w:color w:val="000000" w:themeColor="text1"/>
        </w:rPr>
        <w:t xml:space="preserve"> </w:t>
      </w:r>
      <w:r w:rsidRPr="000629C0">
        <w:rPr>
          <w:rFonts w:ascii="Arial" w:hAnsi="Arial" w:cs="Arial"/>
          <w:color w:val="000000" w:themeColor="text1"/>
        </w:rPr>
        <w:t>in</w:t>
      </w:r>
      <w:r w:rsidRPr="000629C0">
        <w:rPr>
          <w:rStyle w:val="a"/>
          <w:rFonts w:ascii="Arial" w:hAnsi="Arial" w:cs="Arial"/>
          <w:color w:val="000000" w:themeColor="text1"/>
        </w:rPr>
        <w:t xml:space="preserve"> </w:t>
      </w:r>
      <w:r w:rsidRPr="000629C0">
        <w:rPr>
          <w:rFonts w:ascii="Arial" w:hAnsi="Arial" w:cs="Arial"/>
          <w:color w:val="000000" w:themeColor="text1"/>
        </w:rPr>
        <w:t>childhood</w:t>
      </w:r>
      <w:r w:rsidRPr="000629C0">
        <w:rPr>
          <w:rStyle w:val="a"/>
          <w:rFonts w:ascii="Arial" w:hAnsi="Arial" w:cs="Arial"/>
          <w:color w:val="000000" w:themeColor="text1"/>
        </w:rPr>
        <w:t xml:space="preserve"> </w:t>
      </w:r>
      <w:r w:rsidRPr="000629C0">
        <w:rPr>
          <w:rFonts w:ascii="Arial" w:hAnsi="Arial" w:cs="Arial"/>
          <w:color w:val="000000" w:themeColor="text1"/>
        </w:rPr>
        <w:t>are</w:t>
      </w:r>
      <w:r w:rsidRPr="000629C0">
        <w:rPr>
          <w:rStyle w:val="a"/>
          <w:rFonts w:ascii="Arial" w:hAnsi="Arial" w:cs="Arial"/>
          <w:color w:val="000000" w:themeColor="text1"/>
        </w:rPr>
        <w:t xml:space="preserve"> </w:t>
      </w:r>
      <w:r w:rsidRPr="000629C0">
        <w:rPr>
          <w:rFonts w:ascii="Arial" w:hAnsi="Arial" w:cs="Arial"/>
          <w:color w:val="000000" w:themeColor="text1"/>
        </w:rPr>
        <w:t>related</w:t>
      </w:r>
      <w:r w:rsidRPr="000629C0">
        <w:rPr>
          <w:rStyle w:val="a"/>
          <w:rFonts w:ascii="Arial" w:hAnsi="Arial" w:cs="Arial"/>
          <w:color w:val="000000" w:themeColor="text1"/>
        </w:rPr>
        <w:t xml:space="preserve"> </w:t>
      </w:r>
      <w:r w:rsidRPr="000629C0">
        <w:rPr>
          <w:rFonts w:ascii="Arial" w:hAnsi="Arial" w:cs="Arial"/>
          <w:color w:val="000000" w:themeColor="text1"/>
        </w:rPr>
        <w:t>to</w:t>
      </w:r>
      <w:r w:rsidRPr="000629C0">
        <w:rPr>
          <w:rStyle w:val="a"/>
          <w:rFonts w:ascii="Arial" w:hAnsi="Arial" w:cs="Arial"/>
          <w:color w:val="000000" w:themeColor="text1"/>
        </w:rPr>
        <w:t xml:space="preserve"> </w:t>
      </w:r>
      <w:r w:rsidRPr="000629C0">
        <w:rPr>
          <w:rFonts w:ascii="Arial" w:hAnsi="Arial" w:cs="Arial"/>
          <w:color w:val="000000" w:themeColor="text1"/>
        </w:rPr>
        <w:t>school</w:t>
      </w:r>
      <w:r w:rsidRPr="000629C0">
        <w:rPr>
          <w:rStyle w:val="a"/>
          <w:rFonts w:ascii="Arial" w:hAnsi="Arial" w:cs="Arial"/>
          <w:color w:val="000000" w:themeColor="text1"/>
        </w:rPr>
        <w:t xml:space="preserve"> </w:t>
      </w:r>
      <w:r w:rsidRPr="000629C0">
        <w:rPr>
          <w:rFonts w:ascii="Arial" w:hAnsi="Arial" w:cs="Arial"/>
          <w:color w:val="000000" w:themeColor="text1"/>
        </w:rPr>
        <w:t>adjustment</w:t>
      </w:r>
      <w:r w:rsidRPr="000629C0">
        <w:rPr>
          <w:rStyle w:val="a"/>
          <w:rFonts w:ascii="Arial" w:hAnsi="Arial" w:cs="Arial"/>
          <w:color w:val="000000" w:themeColor="text1"/>
        </w:rPr>
        <w:t xml:space="preserve"> </w:t>
      </w:r>
      <w:r w:rsidRPr="000629C0">
        <w:rPr>
          <w:rFonts w:ascii="Arial" w:hAnsi="Arial" w:cs="Arial"/>
          <w:color w:val="000000" w:themeColor="text1"/>
        </w:rPr>
        <w:t>problems,</w:t>
      </w:r>
      <w:r w:rsidRPr="000629C0">
        <w:rPr>
          <w:rStyle w:val="a"/>
          <w:rFonts w:ascii="Arial" w:hAnsi="Arial" w:cs="Arial"/>
          <w:color w:val="000000" w:themeColor="text1"/>
        </w:rPr>
        <w:t xml:space="preserve"> </w:t>
      </w:r>
      <w:r w:rsidRPr="000629C0">
        <w:rPr>
          <w:rFonts w:ascii="Arial" w:hAnsi="Arial" w:cs="Arial"/>
          <w:color w:val="000000" w:themeColor="text1"/>
        </w:rPr>
        <w:t>disengage-</w:t>
      </w:r>
    </w:p>
    <w:p w14:paraId="5D8E25E7" w14:textId="77777777" w:rsidR="00A463A4" w:rsidRPr="000629C0" w:rsidRDefault="00A463A4" w:rsidP="00A463A4">
      <w:pPr>
        <w:shd w:val="clear" w:color="auto" w:fill="FFFFFF"/>
        <w:spacing w:line="0" w:lineRule="auto"/>
        <w:jc w:val="both"/>
        <w:rPr>
          <w:rFonts w:ascii="Arial" w:hAnsi="Arial" w:cs="Arial"/>
          <w:color w:val="000000" w:themeColor="text1"/>
        </w:rPr>
      </w:pPr>
      <w:proofErr w:type="spellStart"/>
      <w:r w:rsidRPr="000629C0">
        <w:rPr>
          <w:rFonts w:ascii="Arial" w:hAnsi="Arial" w:cs="Arial"/>
          <w:color w:val="000000" w:themeColor="text1"/>
        </w:rPr>
        <w:t>ment</w:t>
      </w:r>
      <w:proofErr w:type="spellEnd"/>
      <w:r w:rsidRPr="000629C0">
        <w:rPr>
          <w:rFonts w:ascii="Arial" w:hAnsi="Arial" w:cs="Arial"/>
          <w:color w:val="000000" w:themeColor="text1"/>
        </w:rPr>
        <w:t>,</w:t>
      </w:r>
      <w:r w:rsidRPr="000629C0">
        <w:rPr>
          <w:rStyle w:val="a"/>
          <w:rFonts w:ascii="Arial" w:hAnsi="Arial" w:cs="Arial"/>
          <w:color w:val="000000" w:themeColor="text1"/>
        </w:rPr>
        <w:t xml:space="preserve"> </w:t>
      </w:r>
      <w:r w:rsidRPr="000629C0">
        <w:rPr>
          <w:rFonts w:ascii="Arial" w:hAnsi="Arial" w:cs="Arial"/>
          <w:color w:val="000000" w:themeColor="text1"/>
        </w:rPr>
        <w:t>loneliness,</w:t>
      </w:r>
      <w:r w:rsidRPr="000629C0">
        <w:rPr>
          <w:rStyle w:val="a"/>
          <w:rFonts w:ascii="Arial" w:hAnsi="Arial" w:cs="Arial"/>
          <w:color w:val="000000" w:themeColor="text1"/>
        </w:rPr>
        <w:t xml:space="preserve"> </w:t>
      </w:r>
      <w:r w:rsidRPr="000629C0">
        <w:rPr>
          <w:rFonts w:ascii="Arial" w:hAnsi="Arial" w:cs="Arial"/>
          <w:color w:val="000000" w:themeColor="text1"/>
        </w:rPr>
        <w:t>and</w:t>
      </w:r>
      <w:r w:rsidRPr="000629C0">
        <w:rPr>
          <w:rStyle w:val="a"/>
          <w:rFonts w:ascii="Arial" w:hAnsi="Arial" w:cs="Arial"/>
          <w:color w:val="000000" w:themeColor="text1"/>
        </w:rPr>
        <w:t xml:space="preserve"> </w:t>
      </w:r>
      <w:r w:rsidRPr="000629C0">
        <w:rPr>
          <w:rFonts w:ascii="Arial" w:hAnsi="Arial" w:cs="Arial"/>
          <w:color w:val="000000" w:themeColor="text1"/>
        </w:rPr>
        <w:t>lack</w:t>
      </w:r>
      <w:r w:rsidRPr="000629C0">
        <w:rPr>
          <w:rStyle w:val="a"/>
          <w:rFonts w:ascii="Arial" w:hAnsi="Arial" w:cs="Arial"/>
          <w:color w:val="000000" w:themeColor="text1"/>
        </w:rPr>
        <w:t xml:space="preserve"> </w:t>
      </w:r>
      <w:r w:rsidRPr="000629C0">
        <w:rPr>
          <w:rFonts w:ascii="Arial" w:hAnsi="Arial" w:cs="Arial"/>
          <w:color w:val="000000" w:themeColor="text1"/>
        </w:rPr>
        <w:t>of</w:t>
      </w:r>
      <w:r w:rsidRPr="000629C0">
        <w:rPr>
          <w:rStyle w:val="a"/>
          <w:rFonts w:ascii="Arial" w:hAnsi="Arial" w:cs="Arial"/>
          <w:color w:val="000000" w:themeColor="text1"/>
        </w:rPr>
        <w:t xml:space="preserve"> </w:t>
      </w:r>
      <w:r w:rsidRPr="000629C0">
        <w:rPr>
          <w:rFonts w:ascii="Arial" w:hAnsi="Arial" w:cs="Arial"/>
          <w:color w:val="000000" w:themeColor="text1"/>
        </w:rPr>
        <w:t>academic</w:t>
      </w:r>
      <w:r w:rsidRPr="000629C0">
        <w:rPr>
          <w:rStyle w:val="a"/>
          <w:rFonts w:ascii="Arial" w:hAnsi="Arial" w:cs="Arial"/>
          <w:color w:val="000000" w:themeColor="text1"/>
        </w:rPr>
        <w:t xml:space="preserve"> </w:t>
      </w:r>
      <w:r w:rsidRPr="000629C0">
        <w:rPr>
          <w:rFonts w:ascii="Arial" w:hAnsi="Arial" w:cs="Arial"/>
          <w:color w:val="000000" w:themeColor="text1"/>
        </w:rPr>
        <w:t>progress</w:t>
      </w:r>
      <w:r w:rsidRPr="000629C0">
        <w:rPr>
          <w:rStyle w:val="a"/>
          <w:rFonts w:ascii="Arial" w:hAnsi="Arial" w:cs="Arial"/>
          <w:color w:val="000000" w:themeColor="text1"/>
        </w:rPr>
        <w:t xml:space="preserve"> </w:t>
      </w:r>
      <w:r w:rsidRPr="000629C0">
        <w:rPr>
          <w:rFonts w:ascii="Arial" w:hAnsi="Arial" w:cs="Arial"/>
          <w:color w:val="000000" w:themeColor="text1"/>
        </w:rPr>
        <w:t>(</w:t>
      </w:r>
      <w:proofErr w:type="spellStart"/>
      <w:r w:rsidRPr="000629C0">
        <w:rPr>
          <w:rFonts w:ascii="Arial" w:hAnsi="Arial" w:cs="Arial"/>
          <w:color w:val="000000" w:themeColor="text1"/>
        </w:rPr>
        <w:t>Buhs</w:t>
      </w:r>
      <w:proofErr w:type="spellEnd"/>
      <w:r w:rsidRPr="000629C0">
        <w:rPr>
          <w:rFonts w:ascii="Arial" w:hAnsi="Arial" w:cs="Arial"/>
          <w:color w:val="000000" w:themeColor="text1"/>
        </w:rPr>
        <w:t>,</w:t>
      </w:r>
      <w:r w:rsidRPr="000629C0">
        <w:rPr>
          <w:rStyle w:val="a"/>
          <w:rFonts w:ascii="Arial" w:hAnsi="Arial" w:cs="Arial"/>
          <w:color w:val="000000" w:themeColor="text1"/>
        </w:rPr>
        <w:t xml:space="preserve"> </w:t>
      </w:r>
      <w:r w:rsidRPr="000629C0">
        <w:rPr>
          <w:rFonts w:ascii="Arial" w:hAnsi="Arial" w:cs="Arial"/>
          <w:color w:val="000000" w:themeColor="text1"/>
        </w:rPr>
        <w:t>Ladd,</w:t>
      </w:r>
      <w:r w:rsidRPr="000629C0">
        <w:rPr>
          <w:rStyle w:val="a"/>
          <w:rFonts w:ascii="Arial" w:hAnsi="Arial" w:cs="Arial"/>
          <w:color w:val="000000" w:themeColor="text1"/>
        </w:rPr>
        <w:t xml:space="preserve"> </w:t>
      </w:r>
      <w:r w:rsidRPr="000629C0">
        <w:rPr>
          <w:rFonts w:ascii="Arial" w:hAnsi="Arial" w:cs="Arial"/>
          <w:color w:val="000000" w:themeColor="text1"/>
        </w:rPr>
        <w:t>&amp;</w:t>
      </w:r>
      <w:r w:rsidRPr="000629C0">
        <w:rPr>
          <w:rStyle w:val="a"/>
          <w:rFonts w:ascii="Arial" w:hAnsi="Arial" w:cs="Arial"/>
          <w:color w:val="000000" w:themeColor="text1"/>
        </w:rPr>
        <w:t xml:space="preserve"> </w:t>
      </w:r>
      <w:r w:rsidRPr="000629C0">
        <w:rPr>
          <w:rFonts w:ascii="Arial" w:hAnsi="Arial" w:cs="Arial"/>
          <w:color w:val="000000" w:themeColor="text1"/>
        </w:rPr>
        <w:t>Herald,</w:t>
      </w:r>
      <w:r w:rsidRPr="000629C0">
        <w:rPr>
          <w:rStyle w:val="a"/>
          <w:rFonts w:ascii="Arial" w:hAnsi="Arial" w:cs="Arial"/>
          <w:color w:val="000000" w:themeColor="text1"/>
        </w:rPr>
        <w:t xml:space="preserve"> </w:t>
      </w:r>
      <w:r w:rsidRPr="000629C0">
        <w:rPr>
          <w:rFonts w:ascii="Arial" w:hAnsi="Arial" w:cs="Arial"/>
          <w:color w:val="000000" w:themeColor="text1"/>
        </w:rPr>
        <w:t>2006;</w:t>
      </w:r>
      <w:r w:rsidRPr="000629C0">
        <w:rPr>
          <w:rStyle w:val="a"/>
          <w:rFonts w:ascii="Arial" w:hAnsi="Arial" w:cs="Arial"/>
          <w:color w:val="000000" w:themeColor="text1"/>
        </w:rPr>
        <w:t xml:space="preserve"> </w:t>
      </w:r>
      <w:r w:rsidRPr="000629C0">
        <w:rPr>
          <w:rFonts w:ascii="Arial" w:hAnsi="Arial" w:cs="Arial"/>
          <w:color w:val="000000" w:themeColor="text1"/>
        </w:rPr>
        <w:t>Lubbers,</w:t>
      </w:r>
      <w:r w:rsidRPr="000629C0">
        <w:rPr>
          <w:rStyle w:val="a"/>
          <w:rFonts w:ascii="Arial" w:hAnsi="Arial" w:cs="Arial"/>
          <w:color w:val="000000" w:themeColor="text1"/>
        </w:rPr>
        <w:t xml:space="preserve"> </w:t>
      </w:r>
      <w:r w:rsidRPr="000629C0">
        <w:rPr>
          <w:rFonts w:ascii="Arial" w:hAnsi="Arial" w:cs="Arial"/>
          <w:color w:val="000000" w:themeColor="text1"/>
        </w:rPr>
        <w:t>Van</w:t>
      </w:r>
    </w:p>
    <w:p w14:paraId="3150F340" w14:textId="77777777" w:rsidR="00A463A4" w:rsidRPr="000629C0" w:rsidRDefault="00A463A4" w:rsidP="00A463A4">
      <w:pPr>
        <w:shd w:val="clear" w:color="auto" w:fill="FFFFFF"/>
        <w:spacing w:line="0" w:lineRule="auto"/>
        <w:jc w:val="both"/>
        <w:rPr>
          <w:rFonts w:ascii="Arial" w:hAnsi="Arial" w:cs="Arial"/>
          <w:color w:val="000000" w:themeColor="text1"/>
        </w:rPr>
      </w:pPr>
      <w:r w:rsidRPr="000629C0">
        <w:rPr>
          <w:rFonts w:ascii="Arial" w:hAnsi="Arial" w:cs="Arial"/>
          <w:color w:val="000000" w:themeColor="text1"/>
        </w:rPr>
        <w:t>Der</w:t>
      </w:r>
      <w:r w:rsidRPr="000629C0">
        <w:rPr>
          <w:rStyle w:val="a"/>
          <w:rFonts w:ascii="Arial" w:hAnsi="Arial" w:cs="Arial"/>
          <w:color w:val="000000" w:themeColor="text1"/>
        </w:rPr>
        <w:t xml:space="preserve"> </w:t>
      </w:r>
      <w:r w:rsidRPr="000629C0">
        <w:rPr>
          <w:rFonts w:ascii="Arial" w:hAnsi="Arial" w:cs="Arial"/>
          <w:color w:val="000000" w:themeColor="text1"/>
        </w:rPr>
        <w:t>Werf,</w:t>
      </w:r>
      <w:r w:rsidRPr="000629C0">
        <w:rPr>
          <w:rStyle w:val="a"/>
          <w:rFonts w:ascii="Arial" w:hAnsi="Arial" w:cs="Arial"/>
          <w:color w:val="000000" w:themeColor="text1"/>
        </w:rPr>
        <w:t xml:space="preserve"> </w:t>
      </w:r>
      <w:proofErr w:type="spellStart"/>
      <w:r w:rsidRPr="000629C0">
        <w:rPr>
          <w:rFonts w:ascii="Arial" w:hAnsi="Arial" w:cs="Arial"/>
          <w:color w:val="000000" w:themeColor="text1"/>
        </w:rPr>
        <w:t>Snijders</w:t>
      </w:r>
      <w:proofErr w:type="spellEnd"/>
      <w:r w:rsidRPr="000629C0">
        <w:rPr>
          <w:rFonts w:ascii="Arial" w:hAnsi="Arial" w:cs="Arial"/>
          <w:color w:val="000000" w:themeColor="text1"/>
        </w:rPr>
        <w:t>,</w:t>
      </w:r>
      <w:r w:rsidRPr="000629C0">
        <w:rPr>
          <w:rStyle w:val="a"/>
          <w:rFonts w:ascii="Arial" w:hAnsi="Arial" w:cs="Arial"/>
          <w:color w:val="000000" w:themeColor="text1"/>
        </w:rPr>
        <w:t xml:space="preserve"> </w:t>
      </w:r>
      <w:proofErr w:type="spellStart"/>
      <w:r w:rsidRPr="000629C0">
        <w:rPr>
          <w:rFonts w:ascii="Arial" w:hAnsi="Arial" w:cs="Arial"/>
          <w:color w:val="000000" w:themeColor="text1"/>
        </w:rPr>
        <w:t>Creemers</w:t>
      </w:r>
      <w:proofErr w:type="spellEnd"/>
      <w:r w:rsidRPr="000629C0">
        <w:rPr>
          <w:rFonts w:ascii="Arial" w:hAnsi="Arial" w:cs="Arial"/>
          <w:color w:val="000000" w:themeColor="text1"/>
        </w:rPr>
        <w:t>,</w:t>
      </w:r>
      <w:r w:rsidRPr="000629C0">
        <w:rPr>
          <w:rStyle w:val="a"/>
          <w:rFonts w:ascii="Arial" w:hAnsi="Arial" w:cs="Arial"/>
          <w:color w:val="000000" w:themeColor="text1"/>
        </w:rPr>
        <w:t xml:space="preserve"> </w:t>
      </w:r>
      <w:r w:rsidRPr="000629C0">
        <w:rPr>
          <w:rFonts w:ascii="Arial" w:hAnsi="Arial" w:cs="Arial"/>
          <w:color w:val="000000" w:themeColor="text1"/>
        </w:rPr>
        <w:t>&amp;</w:t>
      </w:r>
      <w:r w:rsidRPr="000629C0">
        <w:rPr>
          <w:rStyle w:val="a"/>
          <w:rFonts w:ascii="Arial" w:hAnsi="Arial" w:cs="Arial"/>
          <w:color w:val="000000" w:themeColor="text1"/>
        </w:rPr>
        <w:t xml:space="preserve"> </w:t>
      </w:r>
      <w:r w:rsidRPr="000629C0">
        <w:rPr>
          <w:rFonts w:ascii="Arial" w:hAnsi="Arial" w:cs="Arial"/>
          <w:color w:val="000000" w:themeColor="text1"/>
        </w:rPr>
        <w:t>Kuyper,</w:t>
      </w:r>
      <w:r w:rsidRPr="000629C0">
        <w:rPr>
          <w:rStyle w:val="a"/>
          <w:rFonts w:ascii="Arial" w:hAnsi="Arial" w:cs="Arial"/>
          <w:color w:val="000000" w:themeColor="text1"/>
        </w:rPr>
        <w:t xml:space="preserve"> </w:t>
      </w:r>
      <w:r w:rsidRPr="000629C0">
        <w:rPr>
          <w:rFonts w:ascii="Arial" w:hAnsi="Arial" w:cs="Arial"/>
          <w:color w:val="000000" w:themeColor="text1"/>
        </w:rPr>
        <w:t>2006)</w:t>
      </w:r>
      <w:r w:rsidRPr="000629C0">
        <w:rPr>
          <w:rStyle w:val="a"/>
          <w:rFonts w:ascii="Arial" w:hAnsi="Arial" w:cs="Arial"/>
          <w:color w:val="000000" w:themeColor="text1"/>
        </w:rPr>
        <w:t xml:space="preserve"> </w:t>
      </w:r>
      <w:r w:rsidRPr="000629C0">
        <w:rPr>
          <w:rFonts w:ascii="Arial" w:hAnsi="Arial" w:cs="Arial"/>
          <w:color w:val="000000" w:themeColor="text1"/>
        </w:rPr>
        <w:t>and</w:t>
      </w:r>
      <w:r w:rsidRPr="000629C0">
        <w:rPr>
          <w:rStyle w:val="a"/>
          <w:rFonts w:ascii="Arial" w:hAnsi="Arial" w:cs="Arial"/>
          <w:color w:val="000000" w:themeColor="text1"/>
        </w:rPr>
        <w:t xml:space="preserve"> </w:t>
      </w:r>
      <w:r w:rsidRPr="000629C0">
        <w:rPr>
          <w:rFonts w:ascii="Arial" w:hAnsi="Arial" w:cs="Arial"/>
          <w:color w:val="000000" w:themeColor="text1"/>
        </w:rPr>
        <w:t>psycho-social</w:t>
      </w:r>
      <w:r w:rsidRPr="000629C0">
        <w:rPr>
          <w:rStyle w:val="a"/>
          <w:rFonts w:ascii="Arial" w:hAnsi="Arial" w:cs="Arial"/>
          <w:color w:val="000000" w:themeColor="text1"/>
        </w:rPr>
        <w:t xml:space="preserve"> </w:t>
      </w:r>
      <w:r w:rsidRPr="000629C0">
        <w:rPr>
          <w:rFonts w:ascii="Arial" w:hAnsi="Arial" w:cs="Arial"/>
          <w:color w:val="000000" w:themeColor="text1"/>
        </w:rPr>
        <w:t>difﬁculties</w:t>
      </w:r>
      <w:r w:rsidRPr="000629C0">
        <w:rPr>
          <w:rStyle w:val="a"/>
          <w:rFonts w:ascii="Arial" w:hAnsi="Arial" w:cs="Arial"/>
          <w:color w:val="000000" w:themeColor="text1"/>
        </w:rPr>
        <w:t xml:space="preserve"> </w:t>
      </w:r>
      <w:r w:rsidRPr="000629C0">
        <w:rPr>
          <w:rFonts w:ascii="Arial" w:hAnsi="Arial" w:cs="Arial"/>
          <w:color w:val="000000" w:themeColor="text1"/>
        </w:rPr>
        <w:t>(Bagwell</w:t>
      </w:r>
      <w:r w:rsidRPr="000629C0">
        <w:rPr>
          <w:rStyle w:val="a"/>
          <w:rFonts w:ascii="Arial" w:hAnsi="Arial" w:cs="Arial"/>
          <w:color w:val="000000" w:themeColor="text1"/>
        </w:rPr>
        <w:t xml:space="preserve"> </w:t>
      </w:r>
      <w:r w:rsidRPr="000629C0">
        <w:rPr>
          <w:rFonts w:ascii="Arial" w:hAnsi="Arial" w:cs="Arial"/>
          <w:color w:val="000000" w:themeColor="text1"/>
        </w:rPr>
        <w:t>&amp;</w:t>
      </w:r>
    </w:p>
    <w:p w14:paraId="0990B10D" w14:textId="77777777" w:rsidR="00A463A4" w:rsidRPr="000629C0" w:rsidRDefault="00A463A4" w:rsidP="00A463A4">
      <w:pPr>
        <w:shd w:val="clear" w:color="auto" w:fill="FFFFFF"/>
        <w:spacing w:line="0" w:lineRule="auto"/>
        <w:jc w:val="both"/>
        <w:rPr>
          <w:rFonts w:ascii="Arial" w:hAnsi="Arial" w:cs="Arial"/>
          <w:color w:val="000000" w:themeColor="text1"/>
        </w:rPr>
      </w:pPr>
      <w:r w:rsidRPr="000629C0">
        <w:rPr>
          <w:rFonts w:ascii="Arial" w:hAnsi="Arial" w:cs="Arial"/>
          <w:color w:val="000000" w:themeColor="text1"/>
        </w:rPr>
        <w:t>Schmidt,</w:t>
      </w:r>
      <w:r w:rsidRPr="000629C0">
        <w:rPr>
          <w:rStyle w:val="a"/>
          <w:rFonts w:ascii="Arial" w:hAnsi="Arial" w:cs="Arial"/>
          <w:color w:val="000000" w:themeColor="text1"/>
        </w:rPr>
        <w:t xml:space="preserve"> </w:t>
      </w:r>
      <w:r w:rsidRPr="000629C0">
        <w:rPr>
          <w:rFonts w:ascii="Arial" w:hAnsi="Arial" w:cs="Arial"/>
          <w:color w:val="000000" w:themeColor="text1"/>
        </w:rPr>
        <w:t>2011;</w:t>
      </w:r>
      <w:r w:rsidRPr="000629C0">
        <w:rPr>
          <w:rStyle w:val="a"/>
          <w:rFonts w:ascii="Arial" w:hAnsi="Arial" w:cs="Arial"/>
          <w:color w:val="000000" w:themeColor="text1"/>
        </w:rPr>
        <w:t xml:space="preserve"> </w:t>
      </w:r>
      <w:r w:rsidRPr="000629C0">
        <w:rPr>
          <w:rFonts w:ascii="Arial" w:hAnsi="Arial" w:cs="Arial"/>
          <w:color w:val="000000" w:themeColor="text1"/>
        </w:rPr>
        <w:t>Ladd,</w:t>
      </w:r>
      <w:r w:rsidRPr="000629C0">
        <w:rPr>
          <w:rStyle w:val="a"/>
          <w:rFonts w:ascii="Arial" w:hAnsi="Arial" w:cs="Arial"/>
          <w:color w:val="000000" w:themeColor="text1"/>
        </w:rPr>
        <w:t xml:space="preserve"> </w:t>
      </w:r>
      <w:r w:rsidRPr="000629C0">
        <w:rPr>
          <w:rFonts w:ascii="Arial" w:hAnsi="Arial" w:cs="Arial"/>
          <w:color w:val="000000" w:themeColor="text1"/>
        </w:rPr>
        <w:t>Herald,</w:t>
      </w:r>
      <w:r w:rsidRPr="000629C0">
        <w:rPr>
          <w:rStyle w:val="a"/>
          <w:rFonts w:ascii="Arial" w:hAnsi="Arial" w:cs="Arial"/>
          <w:color w:val="000000" w:themeColor="text1"/>
        </w:rPr>
        <w:t xml:space="preserve"> </w:t>
      </w:r>
      <w:r w:rsidRPr="000629C0">
        <w:rPr>
          <w:rFonts w:ascii="Arial" w:hAnsi="Arial" w:cs="Arial"/>
          <w:color w:val="000000" w:themeColor="text1"/>
        </w:rPr>
        <w:t>&amp;</w:t>
      </w:r>
      <w:r w:rsidRPr="000629C0">
        <w:rPr>
          <w:rStyle w:val="a"/>
          <w:rFonts w:ascii="Arial" w:hAnsi="Arial" w:cs="Arial"/>
          <w:color w:val="000000" w:themeColor="text1"/>
        </w:rPr>
        <w:t xml:space="preserve"> </w:t>
      </w:r>
      <w:r w:rsidRPr="000629C0">
        <w:rPr>
          <w:rFonts w:ascii="Arial" w:hAnsi="Arial" w:cs="Arial"/>
          <w:color w:val="000000" w:themeColor="text1"/>
        </w:rPr>
        <w:t>Reiser,</w:t>
      </w:r>
      <w:r w:rsidRPr="000629C0">
        <w:rPr>
          <w:rStyle w:val="a"/>
          <w:rFonts w:ascii="Arial" w:hAnsi="Arial" w:cs="Arial"/>
          <w:color w:val="000000" w:themeColor="text1"/>
        </w:rPr>
        <w:t xml:space="preserve"> </w:t>
      </w:r>
      <w:r w:rsidRPr="000629C0">
        <w:rPr>
          <w:rFonts w:ascii="Arial" w:hAnsi="Arial" w:cs="Arial"/>
          <w:color w:val="000000" w:themeColor="text1"/>
        </w:rPr>
        <w:t>200</w:t>
      </w:r>
    </w:p>
    <w:p w14:paraId="0EE4E830"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lang w:val="en-US"/>
        </w:rPr>
        <w:t xml:space="preserve">Fletcher-Wood, H. (2016) </w:t>
      </w:r>
      <w:r w:rsidRPr="000629C0">
        <w:rPr>
          <w:rFonts w:ascii="Arial" w:hAnsi="Arial" w:cs="Arial"/>
          <w:i/>
          <w:iCs/>
          <w:color w:val="000000" w:themeColor="text1"/>
          <w:lang w:val="en-US"/>
        </w:rPr>
        <w:t>Ticked off</w:t>
      </w:r>
      <w:r w:rsidRPr="000629C0">
        <w:rPr>
          <w:rFonts w:ascii="Arial" w:hAnsi="Arial" w:cs="Arial"/>
          <w:color w:val="000000" w:themeColor="text1"/>
          <w:lang w:val="en-US"/>
        </w:rPr>
        <w:t>. Carmarthen: Crown House Publishing Ltd.</w:t>
      </w:r>
    </w:p>
    <w:p w14:paraId="7EAC3035" w14:textId="77777777" w:rsidR="00A463A4" w:rsidRPr="000629C0" w:rsidRDefault="00A463A4" w:rsidP="00A463A4">
      <w:pPr>
        <w:jc w:val="both"/>
        <w:rPr>
          <w:rFonts w:ascii="Arial" w:hAnsi="Arial" w:cs="Arial"/>
          <w:color w:val="000000" w:themeColor="text1"/>
        </w:rPr>
      </w:pPr>
    </w:p>
    <w:p w14:paraId="2EC258FE"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rPr>
        <w:t xml:space="preserve">Florian, L. (2008) ‘Special or inclusive education: Future trends’, </w:t>
      </w:r>
      <w:r w:rsidRPr="000629C0">
        <w:rPr>
          <w:rFonts w:ascii="Arial" w:hAnsi="Arial" w:cs="Arial"/>
          <w:i/>
          <w:iCs/>
          <w:color w:val="000000" w:themeColor="text1"/>
        </w:rPr>
        <w:t>British Journal of Special Education</w:t>
      </w:r>
      <w:r w:rsidRPr="000629C0">
        <w:rPr>
          <w:rFonts w:ascii="Arial" w:hAnsi="Arial" w:cs="Arial"/>
          <w:color w:val="000000" w:themeColor="text1"/>
        </w:rPr>
        <w:t xml:space="preserve">, </w:t>
      </w:r>
      <w:proofErr w:type="gramStart"/>
      <w:r w:rsidRPr="000629C0">
        <w:rPr>
          <w:rFonts w:ascii="Arial" w:hAnsi="Arial" w:cs="Arial"/>
          <w:color w:val="000000" w:themeColor="text1"/>
        </w:rPr>
        <w:t>35,(</w:t>
      </w:r>
      <w:proofErr w:type="gramEnd"/>
      <w:r w:rsidRPr="000629C0">
        <w:rPr>
          <w:rFonts w:ascii="Arial" w:hAnsi="Arial" w:cs="Arial"/>
          <w:color w:val="000000" w:themeColor="text1"/>
        </w:rPr>
        <w:t>4), pp. 202–208.</w:t>
      </w:r>
    </w:p>
    <w:p w14:paraId="70DCC5F0" w14:textId="77777777" w:rsidR="00A463A4" w:rsidRPr="000629C0" w:rsidRDefault="00A463A4" w:rsidP="00A463A4">
      <w:pPr>
        <w:jc w:val="both"/>
        <w:rPr>
          <w:rFonts w:ascii="Arial" w:hAnsi="Arial" w:cs="Arial"/>
          <w:color w:val="000000" w:themeColor="text1"/>
        </w:rPr>
      </w:pPr>
    </w:p>
    <w:p w14:paraId="60A274D5"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shd w:val="clear" w:color="auto" w:fill="FFFFFF"/>
        </w:rPr>
        <w:t xml:space="preserve">Florian, L. (2009) ‘Towards inclusive pedagogy’ in Hick, P., </w:t>
      </w:r>
      <w:proofErr w:type="spellStart"/>
      <w:r w:rsidRPr="000629C0">
        <w:rPr>
          <w:rFonts w:ascii="Arial" w:hAnsi="Arial" w:cs="Arial"/>
          <w:color w:val="000000" w:themeColor="text1"/>
          <w:shd w:val="clear" w:color="auto" w:fill="FFFFFF"/>
        </w:rPr>
        <w:t>Kershner</w:t>
      </w:r>
      <w:proofErr w:type="spellEnd"/>
      <w:r w:rsidRPr="000629C0">
        <w:rPr>
          <w:rFonts w:ascii="Arial" w:hAnsi="Arial" w:cs="Arial"/>
          <w:color w:val="000000" w:themeColor="text1"/>
          <w:shd w:val="clear" w:color="auto" w:fill="FFFFFF"/>
        </w:rPr>
        <w:t>, R. &amp; Farrell, P. (ed.) </w:t>
      </w:r>
      <w:r w:rsidRPr="000629C0">
        <w:rPr>
          <w:rStyle w:val="Emphasis"/>
          <w:rFonts w:ascii="Arial" w:hAnsi="Arial" w:cs="Arial"/>
          <w:color w:val="000000" w:themeColor="text1"/>
          <w:shd w:val="clear" w:color="auto" w:fill="FFFFFF"/>
        </w:rPr>
        <w:t>Psychology for inclusive education: New directions in theory and practice.</w:t>
      </w:r>
      <w:r w:rsidRPr="000629C0">
        <w:rPr>
          <w:rFonts w:ascii="Arial" w:hAnsi="Arial" w:cs="Arial"/>
          <w:color w:val="000000" w:themeColor="text1"/>
          <w:shd w:val="clear" w:color="auto" w:fill="FFFFFF"/>
        </w:rPr>
        <w:t xml:space="preserve"> Abingdon: Routledge</w:t>
      </w:r>
    </w:p>
    <w:p w14:paraId="5368F7E7" w14:textId="77777777" w:rsidR="00A463A4" w:rsidRPr="000629C0" w:rsidRDefault="00A463A4" w:rsidP="00A463A4">
      <w:pPr>
        <w:jc w:val="both"/>
        <w:rPr>
          <w:rFonts w:ascii="Arial" w:hAnsi="Arial" w:cs="Arial"/>
          <w:color w:val="000000" w:themeColor="text1"/>
          <w:shd w:val="clear" w:color="auto" w:fill="FFFFFF"/>
        </w:rPr>
      </w:pPr>
    </w:p>
    <w:p w14:paraId="7CFB41AA"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shd w:val="clear" w:color="auto" w:fill="FFFFFF"/>
        </w:rPr>
        <w:t xml:space="preserve">Florian, L., Black-Hawkins, K. and Rouse, M., (2017) </w:t>
      </w:r>
      <w:r w:rsidRPr="000629C0">
        <w:rPr>
          <w:rFonts w:ascii="Arial" w:hAnsi="Arial" w:cs="Arial"/>
          <w:i/>
          <w:iCs/>
          <w:color w:val="000000" w:themeColor="text1"/>
          <w:shd w:val="clear" w:color="auto" w:fill="FFFFFF"/>
        </w:rPr>
        <w:t>Achievement and inclusion in schools</w:t>
      </w:r>
      <w:r w:rsidRPr="000629C0">
        <w:rPr>
          <w:rFonts w:ascii="Arial" w:hAnsi="Arial" w:cs="Arial"/>
          <w:color w:val="000000" w:themeColor="text1"/>
          <w:shd w:val="clear" w:color="auto" w:fill="FFFFFF"/>
        </w:rPr>
        <w:t>. 2</w:t>
      </w:r>
      <w:r w:rsidRPr="000629C0">
        <w:rPr>
          <w:rFonts w:ascii="Arial" w:hAnsi="Arial" w:cs="Arial"/>
          <w:color w:val="000000" w:themeColor="text1"/>
          <w:shd w:val="clear" w:color="auto" w:fill="FFFFFF"/>
          <w:vertAlign w:val="superscript"/>
        </w:rPr>
        <w:t>nd</w:t>
      </w:r>
      <w:r w:rsidRPr="000629C0">
        <w:rPr>
          <w:rFonts w:ascii="Arial" w:hAnsi="Arial" w:cs="Arial"/>
          <w:color w:val="000000" w:themeColor="text1"/>
          <w:shd w:val="clear" w:color="auto" w:fill="FFFFFF"/>
        </w:rPr>
        <w:t xml:space="preserve"> ed. Abingdon: Routledge.</w:t>
      </w:r>
    </w:p>
    <w:p w14:paraId="4E131469" w14:textId="77777777" w:rsidR="00A463A4" w:rsidRPr="000629C0" w:rsidRDefault="00A463A4" w:rsidP="00A463A4">
      <w:pPr>
        <w:jc w:val="both"/>
        <w:rPr>
          <w:rFonts w:ascii="Arial" w:hAnsi="Arial" w:cs="Arial"/>
          <w:color w:val="000000" w:themeColor="text1"/>
        </w:rPr>
      </w:pPr>
    </w:p>
    <w:p w14:paraId="4D02F183"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rPr>
        <w:t xml:space="preserve">Florian, L., &amp; Rouse, M. (2009) ‘The inclusive practice project in Scotland: Teacher education for inclusive education’, </w:t>
      </w:r>
      <w:r w:rsidRPr="000629C0">
        <w:rPr>
          <w:rFonts w:ascii="Arial" w:hAnsi="Arial" w:cs="Arial"/>
          <w:i/>
          <w:iCs/>
          <w:color w:val="000000" w:themeColor="text1"/>
        </w:rPr>
        <w:t>Teaching and Teacher Education</w:t>
      </w:r>
      <w:r w:rsidRPr="000629C0">
        <w:rPr>
          <w:rFonts w:ascii="Arial" w:hAnsi="Arial" w:cs="Arial"/>
          <w:color w:val="000000" w:themeColor="text1"/>
        </w:rPr>
        <w:t>, 25, (4), pp. 594–601</w:t>
      </w:r>
    </w:p>
    <w:p w14:paraId="04F8019D" w14:textId="77777777" w:rsidR="00A463A4" w:rsidRPr="000629C0" w:rsidRDefault="00A463A4" w:rsidP="00A463A4">
      <w:pPr>
        <w:jc w:val="both"/>
        <w:rPr>
          <w:rFonts w:ascii="Arial" w:hAnsi="Arial" w:cs="Arial"/>
          <w:color w:val="000000" w:themeColor="text1"/>
        </w:rPr>
      </w:pPr>
    </w:p>
    <w:p w14:paraId="3962A167" w14:textId="77777777" w:rsidR="00A463A4" w:rsidRPr="000629C0" w:rsidRDefault="00A463A4" w:rsidP="00A463A4">
      <w:pPr>
        <w:jc w:val="both"/>
        <w:rPr>
          <w:rFonts w:ascii="Arial" w:hAnsi="Arial" w:cs="Arial"/>
          <w:color w:val="000000" w:themeColor="text1"/>
        </w:rPr>
      </w:pPr>
      <w:proofErr w:type="spellStart"/>
      <w:r w:rsidRPr="000629C0">
        <w:rPr>
          <w:rFonts w:ascii="Arial" w:hAnsi="Arial" w:cs="Arial"/>
          <w:color w:val="000000" w:themeColor="text1"/>
        </w:rPr>
        <w:t>Flyvbjerg</w:t>
      </w:r>
      <w:proofErr w:type="spellEnd"/>
      <w:r w:rsidRPr="000629C0">
        <w:rPr>
          <w:rFonts w:ascii="Arial" w:hAnsi="Arial" w:cs="Arial"/>
          <w:color w:val="000000" w:themeColor="text1"/>
        </w:rPr>
        <w:t xml:space="preserve">, B. (2011) </w:t>
      </w:r>
      <w:r w:rsidRPr="000629C0">
        <w:rPr>
          <w:rFonts w:ascii="Arial" w:hAnsi="Arial" w:cs="Arial"/>
          <w:i/>
          <w:iCs/>
          <w:color w:val="000000" w:themeColor="text1"/>
        </w:rPr>
        <w:t>Case study</w:t>
      </w:r>
      <w:r w:rsidRPr="000629C0">
        <w:rPr>
          <w:rFonts w:ascii="Arial" w:hAnsi="Arial" w:cs="Arial"/>
          <w:color w:val="000000" w:themeColor="text1"/>
        </w:rPr>
        <w:t xml:space="preserve">. in Denzin, N. K. &amp; Lincoln, Y. S (ed.). </w:t>
      </w:r>
      <w:r w:rsidRPr="000629C0">
        <w:rPr>
          <w:rFonts w:ascii="Arial" w:hAnsi="Arial" w:cs="Arial"/>
          <w:i/>
          <w:iCs/>
          <w:color w:val="000000" w:themeColor="text1"/>
        </w:rPr>
        <w:t>Handbook of qualitative research</w:t>
      </w:r>
      <w:r w:rsidRPr="000629C0">
        <w:rPr>
          <w:rFonts w:ascii="Arial" w:hAnsi="Arial" w:cs="Arial"/>
          <w:color w:val="000000" w:themeColor="text1"/>
        </w:rPr>
        <w:t xml:space="preserve">. 4th </w:t>
      </w:r>
      <w:proofErr w:type="spellStart"/>
      <w:r w:rsidRPr="000629C0">
        <w:rPr>
          <w:rFonts w:ascii="Arial" w:hAnsi="Arial" w:cs="Arial"/>
          <w:color w:val="000000" w:themeColor="text1"/>
        </w:rPr>
        <w:t>edn</w:t>
      </w:r>
      <w:proofErr w:type="spellEnd"/>
      <w:r w:rsidRPr="000629C0">
        <w:rPr>
          <w:rFonts w:ascii="Arial" w:hAnsi="Arial" w:cs="Arial"/>
          <w:color w:val="000000" w:themeColor="text1"/>
        </w:rPr>
        <w:t>. Thousand Oaks, CA: Sage.</w:t>
      </w:r>
    </w:p>
    <w:p w14:paraId="17D6BD32" w14:textId="77777777" w:rsidR="00A463A4" w:rsidRPr="000629C0" w:rsidRDefault="00A463A4" w:rsidP="00A463A4">
      <w:pPr>
        <w:jc w:val="both"/>
        <w:rPr>
          <w:rFonts w:ascii="Arial" w:hAnsi="Arial" w:cs="Arial"/>
          <w:color w:val="000000" w:themeColor="text1"/>
        </w:rPr>
      </w:pPr>
    </w:p>
    <w:p w14:paraId="2424D34D" w14:textId="77777777" w:rsidR="00A463A4" w:rsidRPr="000629C0" w:rsidRDefault="00A463A4" w:rsidP="00A463A4">
      <w:pPr>
        <w:jc w:val="both"/>
        <w:rPr>
          <w:rFonts w:ascii="Arial" w:hAnsi="Arial" w:cs="Arial"/>
          <w:color w:val="000000" w:themeColor="text1"/>
        </w:rPr>
      </w:pPr>
      <w:proofErr w:type="spellStart"/>
      <w:r w:rsidRPr="000629C0">
        <w:rPr>
          <w:rFonts w:ascii="Arial" w:hAnsi="Arial" w:cs="Arial"/>
          <w:color w:val="000000" w:themeColor="text1"/>
        </w:rPr>
        <w:t>Ghaye</w:t>
      </w:r>
      <w:proofErr w:type="spellEnd"/>
      <w:r w:rsidRPr="000629C0">
        <w:rPr>
          <w:rFonts w:ascii="Arial" w:hAnsi="Arial" w:cs="Arial"/>
          <w:color w:val="000000" w:themeColor="text1"/>
        </w:rPr>
        <w:t xml:space="preserve">, T. and </w:t>
      </w:r>
      <w:proofErr w:type="spellStart"/>
      <w:r w:rsidRPr="000629C0">
        <w:rPr>
          <w:rFonts w:ascii="Arial" w:hAnsi="Arial" w:cs="Arial"/>
          <w:color w:val="000000" w:themeColor="text1"/>
        </w:rPr>
        <w:t>Lillyman</w:t>
      </w:r>
      <w:proofErr w:type="spellEnd"/>
      <w:r w:rsidRPr="000629C0">
        <w:rPr>
          <w:rFonts w:ascii="Arial" w:hAnsi="Arial" w:cs="Arial"/>
          <w:color w:val="000000" w:themeColor="text1"/>
        </w:rPr>
        <w:t xml:space="preserve">, S. (2010) </w:t>
      </w:r>
      <w:r w:rsidRPr="000629C0">
        <w:rPr>
          <w:rFonts w:ascii="Arial" w:hAnsi="Arial" w:cs="Arial"/>
          <w:i/>
          <w:iCs/>
          <w:color w:val="000000" w:themeColor="text1"/>
        </w:rPr>
        <w:t xml:space="preserve">Reflection: Principles and Practice for Healthcare Professionals. </w:t>
      </w:r>
      <w:r w:rsidRPr="000629C0">
        <w:rPr>
          <w:rFonts w:ascii="Arial" w:hAnsi="Arial" w:cs="Arial"/>
          <w:color w:val="000000" w:themeColor="text1"/>
        </w:rPr>
        <w:t>2</w:t>
      </w:r>
      <w:r w:rsidRPr="000629C0">
        <w:rPr>
          <w:rFonts w:ascii="Arial" w:hAnsi="Arial" w:cs="Arial"/>
          <w:color w:val="000000" w:themeColor="text1"/>
          <w:vertAlign w:val="superscript"/>
        </w:rPr>
        <w:t>nd</w:t>
      </w:r>
      <w:r w:rsidRPr="000629C0">
        <w:rPr>
          <w:rFonts w:ascii="Arial" w:hAnsi="Arial" w:cs="Arial"/>
          <w:color w:val="000000" w:themeColor="text1"/>
        </w:rPr>
        <w:t xml:space="preserve"> </w:t>
      </w:r>
      <w:proofErr w:type="spellStart"/>
      <w:r w:rsidRPr="000629C0">
        <w:rPr>
          <w:rFonts w:ascii="Arial" w:hAnsi="Arial" w:cs="Arial"/>
          <w:color w:val="000000" w:themeColor="text1"/>
        </w:rPr>
        <w:t>edn</w:t>
      </w:r>
      <w:proofErr w:type="spellEnd"/>
      <w:r w:rsidRPr="000629C0">
        <w:rPr>
          <w:rFonts w:ascii="Arial" w:hAnsi="Arial" w:cs="Arial"/>
          <w:color w:val="000000" w:themeColor="text1"/>
        </w:rPr>
        <w:t xml:space="preserve">. Quay books: London.  </w:t>
      </w:r>
    </w:p>
    <w:p w14:paraId="33CAE3ED" w14:textId="77777777" w:rsidR="00A463A4" w:rsidRPr="000629C0" w:rsidRDefault="00A463A4" w:rsidP="00A463A4">
      <w:pPr>
        <w:jc w:val="both"/>
        <w:rPr>
          <w:rFonts w:ascii="Arial" w:hAnsi="Arial" w:cs="Arial"/>
          <w:color w:val="000000" w:themeColor="text1"/>
        </w:rPr>
      </w:pPr>
    </w:p>
    <w:p w14:paraId="0996C25C" w14:textId="77777777" w:rsidR="00A463A4" w:rsidRPr="000629C0" w:rsidRDefault="00A463A4" w:rsidP="00A463A4">
      <w:pPr>
        <w:jc w:val="both"/>
        <w:rPr>
          <w:rFonts w:ascii="Arial" w:hAnsi="Arial" w:cs="Arial"/>
          <w:color w:val="000000" w:themeColor="text1"/>
          <w:shd w:val="clear" w:color="auto" w:fill="FFFFFF"/>
        </w:rPr>
      </w:pPr>
      <w:proofErr w:type="spellStart"/>
      <w:r w:rsidRPr="000629C0">
        <w:rPr>
          <w:rFonts w:ascii="Arial" w:hAnsi="Arial" w:cs="Arial"/>
          <w:color w:val="000000" w:themeColor="text1"/>
          <w:shd w:val="clear" w:color="auto" w:fill="FFFFFF"/>
        </w:rPr>
        <w:t>Giangreco</w:t>
      </w:r>
      <w:proofErr w:type="spellEnd"/>
      <w:r w:rsidRPr="000629C0">
        <w:rPr>
          <w:rFonts w:ascii="Arial" w:hAnsi="Arial" w:cs="Arial"/>
          <w:color w:val="000000" w:themeColor="text1"/>
          <w:shd w:val="clear" w:color="auto" w:fill="FFFFFF"/>
        </w:rPr>
        <w:t xml:space="preserve">, M.F., Doyle, M.B. and Suter, J.C. (2013) </w:t>
      </w:r>
      <w:r w:rsidRPr="000629C0">
        <w:rPr>
          <w:rFonts w:ascii="Arial" w:hAnsi="Arial" w:cs="Arial"/>
          <w:i/>
          <w:iCs/>
          <w:color w:val="000000" w:themeColor="text1"/>
          <w:shd w:val="clear" w:color="auto" w:fill="FFFFFF"/>
        </w:rPr>
        <w:t>Teacher assistants in inclusive classrooms,</w:t>
      </w:r>
      <w:r w:rsidRPr="000629C0">
        <w:rPr>
          <w:rFonts w:ascii="Arial" w:hAnsi="Arial" w:cs="Arial"/>
          <w:color w:val="000000" w:themeColor="text1"/>
          <w:shd w:val="clear" w:color="auto" w:fill="FFFFFF"/>
        </w:rPr>
        <w:t xml:space="preserve"> in Florian, L. </w:t>
      </w:r>
      <w:r w:rsidRPr="000629C0">
        <w:rPr>
          <w:rFonts w:ascii="Arial" w:hAnsi="Arial" w:cs="Arial"/>
          <w:i/>
          <w:iCs/>
          <w:color w:val="000000" w:themeColor="text1"/>
          <w:shd w:val="clear" w:color="auto" w:fill="FFFFFF"/>
        </w:rPr>
        <w:t>The SAGE handbook of special education</w:t>
      </w:r>
      <w:r w:rsidRPr="000629C0">
        <w:rPr>
          <w:rFonts w:ascii="Arial" w:hAnsi="Arial" w:cs="Arial"/>
          <w:color w:val="000000" w:themeColor="text1"/>
          <w:shd w:val="clear" w:color="auto" w:fill="FFFFFF"/>
        </w:rPr>
        <w:t>. 2</w:t>
      </w:r>
      <w:r w:rsidRPr="000629C0">
        <w:rPr>
          <w:rFonts w:ascii="Arial" w:hAnsi="Arial" w:cs="Arial"/>
          <w:color w:val="000000" w:themeColor="text1"/>
          <w:shd w:val="clear" w:color="auto" w:fill="FFFFFF"/>
          <w:vertAlign w:val="superscript"/>
        </w:rPr>
        <w:t>nd</w:t>
      </w:r>
      <w:r w:rsidRPr="000629C0">
        <w:rPr>
          <w:rFonts w:ascii="Arial" w:hAnsi="Arial" w:cs="Arial"/>
          <w:color w:val="000000" w:themeColor="text1"/>
          <w:shd w:val="clear" w:color="auto" w:fill="FFFFFF"/>
        </w:rPr>
        <w:t xml:space="preserve"> </w:t>
      </w:r>
      <w:proofErr w:type="spellStart"/>
      <w:r w:rsidRPr="000629C0">
        <w:rPr>
          <w:rFonts w:ascii="Arial" w:hAnsi="Arial" w:cs="Arial"/>
          <w:color w:val="000000" w:themeColor="text1"/>
          <w:shd w:val="clear" w:color="auto" w:fill="FFFFFF"/>
        </w:rPr>
        <w:t>edn</w:t>
      </w:r>
      <w:proofErr w:type="spellEnd"/>
      <w:r w:rsidRPr="000629C0">
        <w:rPr>
          <w:rFonts w:ascii="Arial" w:hAnsi="Arial" w:cs="Arial"/>
          <w:color w:val="000000" w:themeColor="text1"/>
          <w:shd w:val="clear" w:color="auto" w:fill="FFFFFF"/>
        </w:rPr>
        <w:t xml:space="preserve">. London: Sage. </w:t>
      </w:r>
    </w:p>
    <w:p w14:paraId="77AAECEE" w14:textId="77777777" w:rsidR="00A463A4" w:rsidRPr="000629C0" w:rsidRDefault="00A463A4" w:rsidP="00A463A4">
      <w:pPr>
        <w:jc w:val="both"/>
        <w:rPr>
          <w:rFonts w:ascii="Arial" w:hAnsi="Arial" w:cs="Arial"/>
          <w:color w:val="000000" w:themeColor="text1"/>
        </w:rPr>
      </w:pPr>
    </w:p>
    <w:p w14:paraId="7350586D"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shd w:val="clear" w:color="auto" w:fill="FFFFFF"/>
        </w:rPr>
        <w:t>Greenway, C.W. and Rees Edwards, A. (2020) ‘Knowledge and attitudes towards attention-deficit hyperactivity disorder (ADHD): a comparison of teachers and teaching assistants’, </w:t>
      </w:r>
      <w:r w:rsidRPr="000629C0">
        <w:rPr>
          <w:rFonts w:ascii="Arial" w:hAnsi="Arial" w:cs="Arial"/>
          <w:i/>
          <w:iCs/>
          <w:color w:val="000000" w:themeColor="text1"/>
          <w:shd w:val="clear" w:color="auto" w:fill="FFFFFF"/>
        </w:rPr>
        <w:t>Australian Journal of Learning Difficulties</w:t>
      </w:r>
      <w:r w:rsidRPr="000629C0">
        <w:rPr>
          <w:rFonts w:ascii="Arial" w:hAnsi="Arial" w:cs="Arial"/>
          <w:color w:val="000000" w:themeColor="text1"/>
          <w:shd w:val="clear" w:color="auto" w:fill="FFFFFF"/>
        </w:rPr>
        <w:t>, </w:t>
      </w:r>
      <w:r w:rsidRPr="000629C0">
        <w:rPr>
          <w:rFonts w:ascii="Arial" w:hAnsi="Arial" w:cs="Arial"/>
          <w:i/>
          <w:iCs/>
          <w:color w:val="000000" w:themeColor="text1"/>
          <w:shd w:val="clear" w:color="auto" w:fill="FFFFFF"/>
        </w:rPr>
        <w:t xml:space="preserve">25, </w:t>
      </w:r>
      <w:r w:rsidRPr="000629C0">
        <w:rPr>
          <w:rFonts w:ascii="Arial" w:hAnsi="Arial" w:cs="Arial"/>
          <w:color w:val="000000" w:themeColor="text1"/>
          <w:shd w:val="clear" w:color="auto" w:fill="FFFFFF"/>
        </w:rPr>
        <w:t>(1), pp. 31-49.</w:t>
      </w:r>
    </w:p>
    <w:p w14:paraId="6C5D3213" w14:textId="77777777" w:rsidR="00A463A4" w:rsidRPr="000629C0" w:rsidRDefault="00A463A4" w:rsidP="00A463A4">
      <w:pPr>
        <w:jc w:val="both"/>
        <w:rPr>
          <w:rFonts w:ascii="Arial" w:hAnsi="Arial" w:cs="Arial"/>
          <w:color w:val="000000" w:themeColor="text1"/>
        </w:rPr>
      </w:pPr>
    </w:p>
    <w:p w14:paraId="4E56F312" w14:textId="77777777" w:rsidR="00A463A4" w:rsidRPr="000629C0" w:rsidRDefault="00A463A4" w:rsidP="00A463A4">
      <w:pPr>
        <w:jc w:val="both"/>
        <w:rPr>
          <w:rFonts w:ascii="Arial" w:hAnsi="Arial" w:cs="Arial"/>
          <w:color w:val="000000" w:themeColor="text1"/>
          <w:u w:val="single"/>
        </w:rPr>
      </w:pPr>
      <w:proofErr w:type="spellStart"/>
      <w:r w:rsidRPr="000629C0">
        <w:rPr>
          <w:rFonts w:ascii="Arial" w:hAnsi="Arial" w:cs="Arial"/>
          <w:color w:val="000000" w:themeColor="text1"/>
        </w:rPr>
        <w:t>Harford</w:t>
      </w:r>
      <w:proofErr w:type="spellEnd"/>
      <w:r w:rsidRPr="000629C0">
        <w:rPr>
          <w:rFonts w:ascii="Arial" w:hAnsi="Arial" w:cs="Arial"/>
          <w:color w:val="000000" w:themeColor="text1"/>
        </w:rPr>
        <w:t xml:space="preserve">, J., and G. </w:t>
      </w:r>
      <w:proofErr w:type="spellStart"/>
      <w:r w:rsidRPr="000629C0">
        <w:rPr>
          <w:rFonts w:ascii="Arial" w:hAnsi="Arial" w:cs="Arial"/>
          <w:color w:val="000000" w:themeColor="text1"/>
        </w:rPr>
        <w:t>MacRuairc</w:t>
      </w:r>
      <w:proofErr w:type="spellEnd"/>
      <w:r w:rsidRPr="000629C0">
        <w:rPr>
          <w:rFonts w:ascii="Arial" w:hAnsi="Arial" w:cs="Arial"/>
          <w:color w:val="000000" w:themeColor="text1"/>
        </w:rPr>
        <w:t xml:space="preserve">. 2008. “Engaging Student Teachers in Meaningful Reflective Practice.” Teaching and Teacher </w:t>
      </w:r>
      <w:r w:rsidRPr="000629C0">
        <w:rPr>
          <w:rFonts w:ascii="Arial" w:hAnsi="Arial" w:cs="Arial"/>
          <w:color w:val="000000" w:themeColor="text1"/>
          <w:u w:val="single"/>
        </w:rPr>
        <w:t>Education 24: 1884–1892.</w:t>
      </w:r>
    </w:p>
    <w:p w14:paraId="78B7D03A" w14:textId="77777777" w:rsidR="00A463A4" w:rsidRPr="000629C0" w:rsidRDefault="00A463A4" w:rsidP="00A463A4">
      <w:pPr>
        <w:jc w:val="both"/>
        <w:rPr>
          <w:rFonts w:ascii="Arial" w:hAnsi="Arial" w:cs="Arial"/>
          <w:color w:val="000000" w:themeColor="text1"/>
          <w:u w:val="single"/>
        </w:rPr>
      </w:pPr>
    </w:p>
    <w:p w14:paraId="3EBC4758" w14:textId="77777777" w:rsidR="00A463A4" w:rsidRPr="000629C0" w:rsidRDefault="00A463A4" w:rsidP="00A463A4">
      <w:pPr>
        <w:jc w:val="both"/>
        <w:rPr>
          <w:rFonts w:ascii="Arial" w:hAnsi="Arial" w:cs="Arial"/>
          <w:color w:val="000000" w:themeColor="text1"/>
        </w:rPr>
      </w:pPr>
      <w:proofErr w:type="spellStart"/>
      <w:r w:rsidRPr="000629C0">
        <w:rPr>
          <w:rFonts w:ascii="Arial" w:hAnsi="Arial" w:cs="Arial"/>
          <w:color w:val="000000" w:themeColor="text1"/>
        </w:rPr>
        <w:t>Honkasilta</w:t>
      </w:r>
      <w:proofErr w:type="spellEnd"/>
      <w:r w:rsidRPr="000629C0">
        <w:rPr>
          <w:rFonts w:ascii="Arial" w:hAnsi="Arial" w:cs="Arial"/>
          <w:color w:val="000000" w:themeColor="text1"/>
        </w:rPr>
        <w:t xml:space="preserve">, J., </w:t>
      </w:r>
      <w:proofErr w:type="spellStart"/>
      <w:r w:rsidRPr="000629C0">
        <w:rPr>
          <w:rFonts w:ascii="Arial" w:hAnsi="Arial" w:cs="Arial"/>
          <w:color w:val="000000" w:themeColor="text1"/>
        </w:rPr>
        <w:t>Vehkakoski</w:t>
      </w:r>
      <w:proofErr w:type="spellEnd"/>
      <w:r w:rsidRPr="000629C0">
        <w:rPr>
          <w:rFonts w:ascii="Arial" w:hAnsi="Arial" w:cs="Arial"/>
          <w:color w:val="000000" w:themeColor="text1"/>
        </w:rPr>
        <w:t xml:space="preserve">, T., &amp; </w:t>
      </w:r>
      <w:proofErr w:type="spellStart"/>
      <w:r w:rsidRPr="000629C0">
        <w:rPr>
          <w:rFonts w:ascii="Arial" w:hAnsi="Arial" w:cs="Arial"/>
          <w:color w:val="000000" w:themeColor="text1"/>
        </w:rPr>
        <w:t>Vehmas</w:t>
      </w:r>
      <w:proofErr w:type="spellEnd"/>
      <w:r w:rsidRPr="000629C0">
        <w:rPr>
          <w:rFonts w:ascii="Arial" w:hAnsi="Arial" w:cs="Arial"/>
          <w:color w:val="000000" w:themeColor="text1"/>
        </w:rPr>
        <w:t xml:space="preserve">, S. (2016) ‘The teacher almost made me </w:t>
      </w:r>
      <w:proofErr w:type="spellStart"/>
      <w:r w:rsidRPr="000629C0">
        <w:rPr>
          <w:rFonts w:ascii="Arial" w:hAnsi="Arial" w:cs="Arial"/>
          <w:color w:val="000000" w:themeColor="text1"/>
        </w:rPr>
        <w:t>cry’Narrative</w:t>
      </w:r>
      <w:proofErr w:type="spellEnd"/>
      <w:r w:rsidRPr="000629C0">
        <w:rPr>
          <w:rFonts w:ascii="Arial" w:hAnsi="Arial" w:cs="Arial"/>
          <w:color w:val="000000" w:themeColor="text1"/>
        </w:rPr>
        <w:t xml:space="preserve"> analysis of teachers’ reactive classroom management strategies </w:t>
      </w:r>
      <w:proofErr w:type="spellStart"/>
      <w:r w:rsidRPr="000629C0">
        <w:rPr>
          <w:rFonts w:ascii="Arial" w:hAnsi="Arial" w:cs="Arial"/>
          <w:color w:val="000000" w:themeColor="text1"/>
        </w:rPr>
        <w:t>asreported</w:t>
      </w:r>
      <w:proofErr w:type="spellEnd"/>
      <w:r w:rsidRPr="000629C0">
        <w:rPr>
          <w:rFonts w:ascii="Arial" w:hAnsi="Arial" w:cs="Arial"/>
          <w:color w:val="000000" w:themeColor="text1"/>
        </w:rPr>
        <w:t xml:space="preserve"> by students diagnosed with ADHD, </w:t>
      </w:r>
      <w:r w:rsidRPr="000629C0">
        <w:rPr>
          <w:rFonts w:ascii="Arial" w:hAnsi="Arial" w:cs="Arial"/>
          <w:i/>
          <w:iCs/>
          <w:color w:val="000000" w:themeColor="text1"/>
        </w:rPr>
        <w:t>Teaching and Teacher Education</w:t>
      </w:r>
      <w:r w:rsidRPr="000629C0">
        <w:rPr>
          <w:rFonts w:ascii="Arial" w:hAnsi="Arial" w:cs="Arial"/>
          <w:color w:val="000000" w:themeColor="text1"/>
        </w:rPr>
        <w:t>, 55, pp. 100–109.</w:t>
      </w:r>
    </w:p>
    <w:p w14:paraId="5809C1A0" w14:textId="77777777" w:rsidR="00A463A4" w:rsidRPr="000629C0" w:rsidRDefault="00A463A4" w:rsidP="00A463A4">
      <w:pPr>
        <w:jc w:val="both"/>
        <w:rPr>
          <w:rFonts w:ascii="Arial" w:hAnsi="Arial" w:cs="Arial"/>
          <w:color w:val="000000" w:themeColor="text1"/>
          <w:u w:val="single"/>
        </w:rPr>
      </w:pPr>
    </w:p>
    <w:p w14:paraId="0955FBFB" w14:textId="77777777" w:rsidR="00A463A4" w:rsidRPr="000629C0" w:rsidRDefault="00A463A4" w:rsidP="00A463A4">
      <w:pPr>
        <w:jc w:val="both"/>
        <w:rPr>
          <w:rFonts w:ascii="Arial" w:hAnsi="Arial" w:cs="Arial"/>
          <w:color w:val="000000" w:themeColor="text1"/>
          <w:shd w:val="clear" w:color="auto" w:fill="FFFFFF"/>
        </w:rPr>
      </w:pPr>
      <w:proofErr w:type="spellStart"/>
      <w:r w:rsidRPr="000629C0">
        <w:rPr>
          <w:rFonts w:ascii="Arial" w:hAnsi="Arial" w:cs="Arial"/>
          <w:color w:val="000000" w:themeColor="text1"/>
          <w:shd w:val="clear" w:color="auto" w:fill="FFFFFF"/>
        </w:rPr>
        <w:t>Hoon</w:t>
      </w:r>
      <w:proofErr w:type="spellEnd"/>
      <w:r w:rsidRPr="000629C0">
        <w:rPr>
          <w:rFonts w:ascii="Arial" w:hAnsi="Arial" w:cs="Arial"/>
          <w:color w:val="000000" w:themeColor="text1"/>
          <w:shd w:val="clear" w:color="auto" w:fill="FFFFFF"/>
        </w:rPr>
        <w:t xml:space="preserve">, C. (2013) ‘Meta-Synthesis of Qualitative Case Studies’, </w:t>
      </w:r>
      <w:r w:rsidRPr="000629C0">
        <w:rPr>
          <w:rFonts w:ascii="Arial" w:hAnsi="Arial" w:cs="Arial"/>
          <w:i/>
          <w:iCs/>
          <w:color w:val="000000" w:themeColor="text1"/>
          <w:shd w:val="clear" w:color="auto" w:fill="FFFFFF"/>
        </w:rPr>
        <w:t>Organizational Research Methods</w:t>
      </w:r>
      <w:r w:rsidRPr="000629C0">
        <w:rPr>
          <w:rFonts w:ascii="Arial" w:hAnsi="Arial" w:cs="Arial"/>
          <w:color w:val="000000" w:themeColor="text1"/>
          <w:shd w:val="clear" w:color="auto" w:fill="FFFFFF"/>
        </w:rPr>
        <w:t>, 16, (4), pp. 522-56.</w:t>
      </w:r>
    </w:p>
    <w:p w14:paraId="42B09264" w14:textId="77777777" w:rsidR="00A463A4" w:rsidRPr="000629C0" w:rsidRDefault="00A463A4" w:rsidP="00A463A4">
      <w:pPr>
        <w:jc w:val="both"/>
        <w:rPr>
          <w:rFonts w:ascii="Arial" w:hAnsi="Arial" w:cs="Arial"/>
          <w:color w:val="000000" w:themeColor="text1"/>
          <w:shd w:val="clear" w:color="auto" w:fill="FFFFFF"/>
        </w:rPr>
      </w:pPr>
    </w:p>
    <w:p w14:paraId="0AECE7BD" w14:textId="77777777" w:rsidR="00A463A4" w:rsidRPr="000629C0" w:rsidRDefault="00A463A4" w:rsidP="00A463A4">
      <w:pPr>
        <w:jc w:val="both"/>
        <w:rPr>
          <w:rFonts w:ascii="Arial" w:hAnsi="Arial" w:cs="Arial"/>
          <w:color w:val="000000" w:themeColor="text1"/>
          <w:shd w:val="clear" w:color="auto" w:fill="FFFFFF"/>
        </w:rPr>
      </w:pPr>
    </w:p>
    <w:p w14:paraId="3D82F63B"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rPr>
        <w:lastRenderedPageBreak/>
        <w:t xml:space="preserve">Johns, C. (2013) </w:t>
      </w:r>
      <w:r w:rsidRPr="000629C0">
        <w:rPr>
          <w:rFonts w:ascii="Arial" w:hAnsi="Arial" w:cs="Arial"/>
          <w:i/>
          <w:iCs/>
          <w:color w:val="000000" w:themeColor="text1"/>
        </w:rPr>
        <w:t xml:space="preserve">Becoming a Reflective Practitioner. </w:t>
      </w:r>
      <w:r w:rsidRPr="000629C0">
        <w:rPr>
          <w:rFonts w:ascii="Arial" w:hAnsi="Arial" w:cs="Arial"/>
          <w:color w:val="000000" w:themeColor="text1"/>
        </w:rPr>
        <w:t>4</w:t>
      </w:r>
      <w:r w:rsidRPr="000629C0">
        <w:rPr>
          <w:rFonts w:ascii="Arial" w:hAnsi="Arial" w:cs="Arial"/>
          <w:color w:val="000000" w:themeColor="text1"/>
          <w:vertAlign w:val="superscript"/>
        </w:rPr>
        <w:t>th</w:t>
      </w:r>
      <w:r w:rsidRPr="000629C0">
        <w:rPr>
          <w:rFonts w:ascii="Arial" w:hAnsi="Arial" w:cs="Arial"/>
          <w:color w:val="000000" w:themeColor="text1"/>
        </w:rPr>
        <w:t xml:space="preserve"> </w:t>
      </w:r>
      <w:proofErr w:type="spellStart"/>
      <w:r w:rsidRPr="000629C0">
        <w:rPr>
          <w:rFonts w:ascii="Arial" w:hAnsi="Arial" w:cs="Arial"/>
          <w:color w:val="000000" w:themeColor="text1"/>
        </w:rPr>
        <w:t>edn</w:t>
      </w:r>
      <w:proofErr w:type="spellEnd"/>
      <w:r w:rsidRPr="000629C0">
        <w:rPr>
          <w:rFonts w:ascii="Arial" w:hAnsi="Arial" w:cs="Arial"/>
          <w:color w:val="000000" w:themeColor="text1"/>
        </w:rPr>
        <w:t xml:space="preserve">. Wiley-Blackwell: Hoboken. </w:t>
      </w:r>
    </w:p>
    <w:p w14:paraId="642D1497" w14:textId="77777777" w:rsidR="00A463A4" w:rsidRPr="000629C0" w:rsidRDefault="00A463A4" w:rsidP="00A463A4">
      <w:pPr>
        <w:jc w:val="both"/>
        <w:rPr>
          <w:rFonts w:ascii="Arial" w:hAnsi="Arial" w:cs="Arial"/>
          <w:color w:val="000000" w:themeColor="text1"/>
          <w:shd w:val="clear" w:color="auto" w:fill="FFFFFF"/>
        </w:rPr>
      </w:pPr>
    </w:p>
    <w:p w14:paraId="307BD8EC"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rPr>
        <w:t xml:space="preserve">Joshi, K. (2018) ‘Critical Incidents for Teachers’ Professional Development’, </w:t>
      </w:r>
      <w:r w:rsidRPr="000629C0">
        <w:rPr>
          <w:rFonts w:ascii="Arial" w:hAnsi="Arial" w:cs="Arial"/>
          <w:i/>
          <w:iCs/>
          <w:color w:val="000000" w:themeColor="text1"/>
        </w:rPr>
        <w:t xml:space="preserve">Journal of NELTA </w:t>
      </w:r>
      <w:proofErr w:type="spellStart"/>
      <w:r w:rsidRPr="000629C0">
        <w:rPr>
          <w:rFonts w:ascii="Arial" w:hAnsi="Arial" w:cs="Arial"/>
          <w:i/>
          <w:iCs/>
          <w:color w:val="000000" w:themeColor="text1"/>
        </w:rPr>
        <w:t>Surkhet</w:t>
      </w:r>
      <w:proofErr w:type="spellEnd"/>
      <w:r w:rsidRPr="000629C0">
        <w:rPr>
          <w:rFonts w:ascii="Arial" w:hAnsi="Arial" w:cs="Arial"/>
          <w:i/>
          <w:iCs/>
          <w:color w:val="000000" w:themeColor="text1"/>
        </w:rPr>
        <w:t xml:space="preserve">, </w:t>
      </w:r>
      <w:r w:rsidRPr="000629C0">
        <w:rPr>
          <w:rFonts w:ascii="Arial" w:hAnsi="Arial" w:cs="Arial"/>
          <w:color w:val="000000" w:themeColor="text1"/>
        </w:rPr>
        <w:t xml:space="preserve">(5), pp. 82 – 88. </w:t>
      </w:r>
    </w:p>
    <w:p w14:paraId="1A3D9713" w14:textId="77777777" w:rsidR="00A463A4" w:rsidRPr="000629C0" w:rsidRDefault="00A463A4" w:rsidP="00A463A4">
      <w:pPr>
        <w:jc w:val="both"/>
        <w:rPr>
          <w:rFonts w:ascii="Arial" w:hAnsi="Arial" w:cs="Arial"/>
          <w:color w:val="000000" w:themeColor="text1"/>
        </w:rPr>
      </w:pPr>
    </w:p>
    <w:p w14:paraId="47D9765D" w14:textId="77777777" w:rsidR="00A463A4" w:rsidRPr="000629C0" w:rsidRDefault="00A463A4" w:rsidP="00A463A4">
      <w:pPr>
        <w:jc w:val="both"/>
        <w:rPr>
          <w:rFonts w:ascii="Arial" w:hAnsi="Arial" w:cs="Arial"/>
          <w:color w:val="000000" w:themeColor="text1"/>
          <w:shd w:val="clear" w:color="auto" w:fill="FFFFFF"/>
        </w:rPr>
      </w:pPr>
      <w:r w:rsidRPr="000629C0">
        <w:rPr>
          <w:rFonts w:ascii="Arial" w:hAnsi="Arial" w:cs="Arial"/>
          <w:color w:val="000000" w:themeColor="text1"/>
          <w:shd w:val="clear" w:color="auto" w:fill="FFFFFF"/>
        </w:rPr>
        <w:t xml:space="preserve">Karhu, A., </w:t>
      </w:r>
      <w:proofErr w:type="spellStart"/>
      <w:r w:rsidRPr="000629C0">
        <w:rPr>
          <w:rFonts w:ascii="Arial" w:hAnsi="Arial" w:cs="Arial"/>
          <w:color w:val="000000" w:themeColor="text1"/>
          <w:shd w:val="clear" w:color="auto" w:fill="FFFFFF"/>
        </w:rPr>
        <w:t>Närhi</w:t>
      </w:r>
      <w:proofErr w:type="spellEnd"/>
      <w:r w:rsidRPr="000629C0">
        <w:rPr>
          <w:rFonts w:ascii="Arial" w:hAnsi="Arial" w:cs="Arial"/>
          <w:color w:val="000000" w:themeColor="text1"/>
          <w:shd w:val="clear" w:color="auto" w:fill="FFFFFF"/>
        </w:rPr>
        <w:t>, V. and Savolainen, H. (2018) ‘Inclusion of pupils with ADHD symptoms in mainstream classes with PBS’, </w:t>
      </w:r>
      <w:r w:rsidRPr="000629C0">
        <w:rPr>
          <w:rFonts w:ascii="Arial" w:hAnsi="Arial" w:cs="Arial"/>
          <w:i/>
          <w:iCs/>
          <w:color w:val="000000" w:themeColor="text1"/>
          <w:shd w:val="clear" w:color="auto" w:fill="FFFFFF"/>
        </w:rPr>
        <w:t>International Journal of Inclusive Education</w:t>
      </w:r>
      <w:r w:rsidRPr="000629C0">
        <w:rPr>
          <w:rFonts w:ascii="Arial" w:hAnsi="Arial" w:cs="Arial"/>
          <w:color w:val="000000" w:themeColor="text1"/>
          <w:shd w:val="clear" w:color="auto" w:fill="FFFFFF"/>
        </w:rPr>
        <w:t>, </w:t>
      </w:r>
      <w:r w:rsidRPr="000629C0">
        <w:rPr>
          <w:rFonts w:ascii="Arial" w:hAnsi="Arial" w:cs="Arial"/>
          <w:i/>
          <w:iCs/>
          <w:color w:val="000000" w:themeColor="text1"/>
          <w:shd w:val="clear" w:color="auto" w:fill="FFFFFF"/>
        </w:rPr>
        <w:t xml:space="preserve">22, </w:t>
      </w:r>
      <w:r w:rsidRPr="000629C0">
        <w:rPr>
          <w:rFonts w:ascii="Arial" w:hAnsi="Arial" w:cs="Arial"/>
          <w:color w:val="000000" w:themeColor="text1"/>
          <w:shd w:val="clear" w:color="auto" w:fill="FFFFFF"/>
        </w:rPr>
        <w:t>(5), pp. 475-489.</w:t>
      </w:r>
    </w:p>
    <w:p w14:paraId="7C9EAC0B" w14:textId="77777777" w:rsidR="00A463A4" w:rsidRPr="000629C0" w:rsidRDefault="00A463A4" w:rsidP="00A463A4">
      <w:pPr>
        <w:jc w:val="both"/>
        <w:rPr>
          <w:rFonts w:ascii="Arial" w:hAnsi="Arial" w:cs="Arial"/>
          <w:color w:val="000000" w:themeColor="text1"/>
        </w:rPr>
      </w:pPr>
    </w:p>
    <w:p w14:paraId="6E3B0F2A"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rPr>
        <w:t xml:space="preserve">Kane, T., Kerr, K., &amp; </w:t>
      </w:r>
      <w:proofErr w:type="spellStart"/>
      <w:r w:rsidRPr="000629C0">
        <w:rPr>
          <w:rFonts w:ascii="Arial" w:hAnsi="Arial" w:cs="Arial"/>
          <w:color w:val="000000" w:themeColor="text1"/>
        </w:rPr>
        <w:t>Pianta</w:t>
      </w:r>
      <w:proofErr w:type="spellEnd"/>
      <w:r w:rsidRPr="000629C0">
        <w:rPr>
          <w:rFonts w:ascii="Arial" w:hAnsi="Arial" w:cs="Arial"/>
          <w:color w:val="000000" w:themeColor="text1"/>
        </w:rPr>
        <w:t xml:space="preserve">, R. (2014) </w:t>
      </w:r>
      <w:r w:rsidRPr="000629C0">
        <w:rPr>
          <w:rFonts w:ascii="Arial" w:hAnsi="Arial" w:cs="Arial"/>
          <w:i/>
          <w:iCs/>
          <w:color w:val="000000" w:themeColor="text1"/>
        </w:rPr>
        <w:t>Designing teacher evaluation systems: New guidance from the measures of effective teaching project</w:t>
      </w:r>
      <w:r w:rsidRPr="000629C0">
        <w:rPr>
          <w:rFonts w:ascii="Arial" w:hAnsi="Arial" w:cs="Arial"/>
          <w:color w:val="000000" w:themeColor="text1"/>
        </w:rPr>
        <w:t>. Charlottesville, VA: John Wiley.</w:t>
      </w:r>
    </w:p>
    <w:p w14:paraId="6AC1B11F" w14:textId="77777777" w:rsidR="00A463A4" w:rsidRPr="000629C0" w:rsidRDefault="00A463A4" w:rsidP="00A463A4">
      <w:pPr>
        <w:jc w:val="both"/>
        <w:rPr>
          <w:rFonts w:ascii="Arial" w:hAnsi="Arial" w:cs="Arial"/>
          <w:color w:val="000000" w:themeColor="text1"/>
        </w:rPr>
      </w:pPr>
    </w:p>
    <w:p w14:paraId="23B4DDA3" w14:textId="77777777" w:rsidR="00A463A4" w:rsidRPr="000629C0" w:rsidRDefault="00A463A4" w:rsidP="00A463A4">
      <w:pPr>
        <w:jc w:val="both"/>
        <w:rPr>
          <w:rFonts w:ascii="Arial" w:hAnsi="Arial" w:cs="Arial"/>
          <w:i/>
          <w:iCs/>
          <w:color w:val="000000" w:themeColor="text1"/>
        </w:rPr>
      </w:pPr>
      <w:proofErr w:type="spellStart"/>
      <w:r w:rsidRPr="000629C0">
        <w:rPr>
          <w:rFonts w:ascii="Arial" w:hAnsi="Arial" w:cs="Arial"/>
          <w:color w:val="000000" w:themeColor="text1"/>
        </w:rPr>
        <w:t>Kaulina</w:t>
      </w:r>
      <w:proofErr w:type="spellEnd"/>
      <w:r w:rsidRPr="000629C0">
        <w:rPr>
          <w:rFonts w:ascii="Arial" w:hAnsi="Arial" w:cs="Arial"/>
          <w:color w:val="000000" w:themeColor="text1"/>
        </w:rPr>
        <w:t xml:space="preserve">, A., </w:t>
      </w:r>
      <w:proofErr w:type="spellStart"/>
      <w:r w:rsidRPr="000629C0">
        <w:rPr>
          <w:rFonts w:ascii="Arial" w:hAnsi="Arial" w:cs="Arial"/>
          <w:color w:val="000000" w:themeColor="text1"/>
        </w:rPr>
        <w:t>Voita</w:t>
      </w:r>
      <w:proofErr w:type="spellEnd"/>
      <w:r w:rsidRPr="000629C0">
        <w:rPr>
          <w:rFonts w:ascii="Arial" w:hAnsi="Arial" w:cs="Arial"/>
          <w:color w:val="000000" w:themeColor="text1"/>
        </w:rPr>
        <w:t xml:space="preserve">, D., </w:t>
      </w:r>
      <w:proofErr w:type="spellStart"/>
      <w:r w:rsidRPr="000629C0">
        <w:rPr>
          <w:rFonts w:ascii="Arial" w:hAnsi="Arial" w:cs="Arial"/>
          <w:color w:val="000000" w:themeColor="text1"/>
        </w:rPr>
        <w:t>Trubina</w:t>
      </w:r>
      <w:proofErr w:type="spellEnd"/>
      <w:r w:rsidRPr="000629C0">
        <w:rPr>
          <w:rFonts w:ascii="Arial" w:hAnsi="Arial" w:cs="Arial"/>
          <w:color w:val="000000" w:themeColor="text1"/>
        </w:rPr>
        <w:t xml:space="preserve">, I., and </w:t>
      </w:r>
      <w:proofErr w:type="spellStart"/>
      <w:r w:rsidRPr="000629C0">
        <w:rPr>
          <w:rFonts w:ascii="Arial" w:hAnsi="Arial" w:cs="Arial"/>
          <w:color w:val="000000" w:themeColor="text1"/>
        </w:rPr>
        <w:t>Voits</w:t>
      </w:r>
      <w:proofErr w:type="spellEnd"/>
      <w:r w:rsidRPr="000629C0">
        <w:rPr>
          <w:rFonts w:ascii="Arial" w:hAnsi="Arial" w:cs="Arial"/>
          <w:color w:val="000000" w:themeColor="text1"/>
        </w:rPr>
        <w:t xml:space="preserve">, T. (2016) ‘Children with Special Educational Needs and Their Inclusion in the Education System: Pedagogical and Psychological Aspects, </w:t>
      </w:r>
      <w:r w:rsidRPr="000629C0">
        <w:rPr>
          <w:rFonts w:ascii="Arial" w:hAnsi="Arial" w:cs="Arial"/>
          <w:i/>
          <w:iCs/>
          <w:color w:val="000000" w:themeColor="text1"/>
        </w:rPr>
        <w:t xml:space="preserve">Signum </w:t>
      </w:r>
      <w:proofErr w:type="spellStart"/>
      <w:r w:rsidRPr="000629C0">
        <w:rPr>
          <w:rFonts w:ascii="Arial" w:hAnsi="Arial" w:cs="Arial"/>
          <w:i/>
          <w:iCs/>
          <w:color w:val="000000" w:themeColor="text1"/>
        </w:rPr>
        <w:t>Temporis</w:t>
      </w:r>
      <w:proofErr w:type="spellEnd"/>
      <w:r w:rsidRPr="000629C0">
        <w:rPr>
          <w:rFonts w:ascii="Arial" w:hAnsi="Arial" w:cs="Arial"/>
          <w:i/>
          <w:iCs/>
          <w:color w:val="000000" w:themeColor="text1"/>
        </w:rPr>
        <w:t xml:space="preserve">, </w:t>
      </w:r>
      <w:r w:rsidRPr="000629C0">
        <w:rPr>
          <w:rFonts w:ascii="Arial" w:hAnsi="Arial" w:cs="Arial"/>
          <w:color w:val="000000" w:themeColor="text1"/>
        </w:rPr>
        <w:t>8, (1), pp. 37-42.</w:t>
      </w:r>
    </w:p>
    <w:p w14:paraId="6CA774DA" w14:textId="77777777" w:rsidR="00A463A4" w:rsidRPr="000629C0" w:rsidRDefault="00A463A4" w:rsidP="00A463A4">
      <w:pPr>
        <w:jc w:val="both"/>
        <w:rPr>
          <w:rFonts w:ascii="Arial" w:hAnsi="Arial" w:cs="Arial"/>
          <w:color w:val="000000" w:themeColor="text1"/>
        </w:rPr>
      </w:pPr>
    </w:p>
    <w:p w14:paraId="6F3AC9B3"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rPr>
        <w:t xml:space="preserve">Kern, L., &amp; Clemens, N. H. (2007) ‘Antecedent strategies to promote appropriate classroom behaviour’, </w:t>
      </w:r>
      <w:r w:rsidRPr="000629C0">
        <w:rPr>
          <w:rFonts w:ascii="Arial" w:hAnsi="Arial" w:cs="Arial"/>
          <w:i/>
          <w:iCs/>
          <w:color w:val="000000" w:themeColor="text1"/>
        </w:rPr>
        <w:t>Psychology in the Schools</w:t>
      </w:r>
      <w:r w:rsidRPr="000629C0">
        <w:rPr>
          <w:rFonts w:ascii="Arial" w:hAnsi="Arial" w:cs="Arial"/>
          <w:color w:val="000000" w:themeColor="text1"/>
        </w:rPr>
        <w:t>, 44, (1), pp. 65–75.</w:t>
      </w:r>
    </w:p>
    <w:p w14:paraId="3D58D7A1" w14:textId="77777777" w:rsidR="00A463A4" w:rsidRPr="000629C0" w:rsidRDefault="00A463A4" w:rsidP="00A463A4">
      <w:pPr>
        <w:jc w:val="both"/>
        <w:rPr>
          <w:rFonts w:ascii="Arial" w:hAnsi="Arial" w:cs="Arial"/>
          <w:color w:val="000000" w:themeColor="text1"/>
        </w:rPr>
      </w:pPr>
    </w:p>
    <w:p w14:paraId="14552238"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rPr>
        <w:t xml:space="preserve">Kos, J. (2008) ‘What do teachers know, think and intend to do about ADHD? Teaching and learning and leadership’, </w:t>
      </w:r>
      <w:r w:rsidRPr="000629C0">
        <w:rPr>
          <w:rFonts w:ascii="Arial" w:hAnsi="Arial" w:cs="Arial"/>
          <w:i/>
          <w:iCs/>
          <w:color w:val="000000" w:themeColor="text1"/>
        </w:rPr>
        <w:t>European Conference on Educational Research</w:t>
      </w:r>
      <w:r w:rsidRPr="000629C0">
        <w:rPr>
          <w:rFonts w:ascii="Arial" w:hAnsi="Arial" w:cs="Arial"/>
          <w:color w:val="000000" w:themeColor="text1"/>
        </w:rPr>
        <w:t xml:space="preserve">, </w:t>
      </w:r>
      <w:proofErr w:type="spellStart"/>
      <w:r w:rsidRPr="000629C0">
        <w:rPr>
          <w:rFonts w:ascii="Arial" w:hAnsi="Arial" w:cs="Arial"/>
          <w:color w:val="000000" w:themeColor="text1"/>
        </w:rPr>
        <w:t>Göteborg</w:t>
      </w:r>
      <w:proofErr w:type="spellEnd"/>
      <w:r w:rsidRPr="000629C0">
        <w:rPr>
          <w:rFonts w:ascii="Arial" w:hAnsi="Arial" w:cs="Arial"/>
          <w:color w:val="000000" w:themeColor="text1"/>
        </w:rPr>
        <w:t>: Sweden.</w:t>
      </w:r>
    </w:p>
    <w:p w14:paraId="210E72F2" w14:textId="77777777" w:rsidR="00A463A4" w:rsidRPr="000629C0" w:rsidRDefault="00A463A4" w:rsidP="00A463A4">
      <w:pPr>
        <w:jc w:val="both"/>
        <w:rPr>
          <w:rFonts w:ascii="Arial" w:eastAsia="Tahoma" w:hAnsi="Arial" w:cs="Arial"/>
          <w:color w:val="000000" w:themeColor="text1"/>
          <w:lang w:val="en-US"/>
        </w:rPr>
      </w:pPr>
    </w:p>
    <w:p w14:paraId="425C7505"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rPr>
        <w:t xml:space="preserve">Krane, V., Ness, O., Holter-Sorensen, N., Karlsson, B. &amp; Binder, P. (2017) ‘You notice that there is something positive about going to school’: how teachers’ kindness can promote positive teacher–student relationships in upper secondary school’, </w:t>
      </w:r>
      <w:r w:rsidRPr="000629C0">
        <w:rPr>
          <w:rFonts w:ascii="Arial" w:hAnsi="Arial" w:cs="Arial"/>
          <w:i/>
          <w:iCs/>
          <w:color w:val="000000" w:themeColor="text1"/>
        </w:rPr>
        <w:t>International Journal of Adolescence and Youth</w:t>
      </w:r>
      <w:r w:rsidRPr="000629C0">
        <w:rPr>
          <w:rFonts w:ascii="Arial" w:hAnsi="Arial" w:cs="Arial"/>
          <w:color w:val="000000" w:themeColor="text1"/>
        </w:rPr>
        <w:t xml:space="preserve">, 22, (4), pp. 377-389. </w:t>
      </w:r>
    </w:p>
    <w:p w14:paraId="7002291D" w14:textId="77777777" w:rsidR="00A463A4" w:rsidRPr="000629C0" w:rsidRDefault="00A463A4" w:rsidP="00A463A4">
      <w:pPr>
        <w:jc w:val="both"/>
        <w:rPr>
          <w:rFonts w:ascii="Arial" w:eastAsia="Tahoma" w:hAnsi="Arial" w:cs="Arial"/>
          <w:color w:val="000000" w:themeColor="text1"/>
          <w:lang w:val="en-US"/>
        </w:rPr>
      </w:pPr>
    </w:p>
    <w:p w14:paraId="1DF037BF" w14:textId="77777777" w:rsidR="00A463A4" w:rsidRPr="000629C0" w:rsidRDefault="00A463A4" w:rsidP="00A463A4">
      <w:pPr>
        <w:jc w:val="both"/>
        <w:rPr>
          <w:rFonts w:ascii="Arial" w:hAnsi="Arial" w:cs="Arial"/>
          <w:color w:val="000000" w:themeColor="text1"/>
        </w:rPr>
      </w:pPr>
      <w:r w:rsidRPr="000629C0">
        <w:rPr>
          <w:rFonts w:ascii="Arial" w:eastAsia="Tahoma" w:hAnsi="Arial" w:cs="Arial"/>
          <w:color w:val="000000" w:themeColor="text1"/>
          <w:lang w:val="en-US"/>
        </w:rPr>
        <w:t>Kumar,</w:t>
      </w:r>
      <w:r w:rsidRPr="000629C0">
        <w:rPr>
          <w:rFonts w:ascii="Arial" w:eastAsiaTheme="minorEastAsia" w:hAnsi="Arial" w:cs="Arial"/>
          <w:color w:val="000000" w:themeColor="text1"/>
          <w:lang w:val="en-US"/>
        </w:rPr>
        <w:t xml:space="preserve"> </w:t>
      </w:r>
      <w:r w:rsidRPr="000629C0">
        <w:rPr>
          <w:rFonts w:ascii="Arial" w:eastAsia="Tahoma" w:hAnsi="Arial" w:cs="Arial"/>
          <w:color w:val="000000" w:themeColor="text1"/>
          <w:lang w:val="en-US"/>
        </w:rPr>
        <w:t>R.</w:t>
      </w:r>
      <w:r w:rsidRPr="000629C0">
        <w:rPr>
          <w:rFonts w:ascii="Arial" w:eastAsiaTheme="minorEastAsia" w:hAnsi="Arial" w:cs="Arial"/>
          <w:color w:val="000000" w:themeColor="text1"/>
          <w:lang w:val="en-US"/>
        </w:rPr>
        <w:t xml:space="preserve"> </w:t>
      </w:r>
      <w:r w:rsidRPr="000629C0">
        <w:rPr>
          <w:rFonts w:ascii="Arial" w:eastAsia="Tahoma" w:hAnsi="Arial" w:cs="Arial"/>
          <w:color w:val="000000" w:themeColor="text1"/>
          <w:lang w:val="en-US"/>
        </w:rPr>
        <w:t>(2014)</w:t>
      </w:r>
      <w:r w:rsidRPr="000629C0">
        <w:rPr>
          <w:rFonts w:ascii="Arial" w:eastAsiaTheme="minorEastAsia" w:hAnsi="Arial" w:cs="Arial"/>
          <w:color w:val="000000" w:themeColor="text1"/>
          <w:lang w:val="en-US"/>
        </w:rPr>
        <w:t xml:space="preserve"> </w:t>
      </w:r>
      <w:r w:rsidRPr="000629C0">
        <w:rPr>
          <w:rFonts w:ascii="Arial" w:eastAsia="Tahoma" w:hAnsi="Arial" w:cs="Arial"/>
          <w:color w:val="000000" w:themeColor="text1"/>
          <w:lang w:val="en-US"/>
        </w:rPr>
        <w:t>Research</w:t>
      </w:r>
      <w:r w:rsidRPr="000629C0">
        <w:rPr>
          <w:rFonts w:ascii="Arial" w:eastAsiaTheme="minorEastAsia" w:hAnsi="Arial" w:cs="Arial"/>
          <w:color w:val="000000" w:themeColor="text1"/>
          <w:lang w:val="en-US"/>
        </w:rPr>
        <w:t xml:space="preserve"> </w:t>
      </w:r>
      <w:r w:rsidRPr="000629C0">
        <w:rPr>
          <w:rFonts w:ascii="Arial" w:eastAsia="Tahoma" w:hAnsi="Arial" w:cs="Arial"/>
          <w:color w:val="000000" w:themeColor="text1"/>
          <w:lang w:val="en-US"/>
        </w:rPr>
        <w:t>Methodology.</w:t>
      </w:r>
      <w:r w:rsidRPr="000629C0">
        <w:rPr>
          <w:rFonts w:ascii="Arial" w:eastAsiaTheme="minorEastAsia" w:hAnsi="Arial" w:cs="Arial"/>
          <w:color w:val="000000" w:themeColor="text1"/>
          <w:lang w:val="en-US"/>
        </w:rPr>
        <w:t xml:space="preserve"> </w:t>
      </w:r>
      <w:r w:rsidRPr="000629C0">
        <w:rPr>
          <w:rFonts w:ascii="Arial" w:eastAsia="Tahoma" w:hAnsi="Arial" w:cs="Arial"/>
          <w:color w:val="000000" w:themeColor="text1"/>
          <w:lang w:val="en-US"/>
        </w:rPr>
        <w:t>London:</w:t>
      </w:r>
      <w:r w:rsidRPr="000629C0">
        <w:rPr>
          <w:rFonts w:ascii="Arial" w:eastAsiaTheme="minorEastAsia" w:hAnsi="Arial" w:cs="Arial"/>
          <w:color w:val="000000" w:themeColor="text1"/>
          <w:lang w:val="en-US"/>
        </w:rPr>
        <w:t xml:space="preserve"> </w:t>
      </w:r>
      <w:r w:rsidRPr="000629C0">
        <w:rPr>
          <w:rFonts w:ascii="Arial" w:eastAsia="Tahoma" w:hAnsi="Arial" w:cs="Arial"/>
          <w:color w:val="000000" w:themeColor="text1"/>
          <w:lang w:val="en-US"/>
        </w:rPr>
        <w:t>SAGE.</w:t>
      </w:r>
    </w:p>
    <w:p w14:paraId="239757C1" w14:textId="77777777" w:rsidR="00A463A4" w:rsidRPr="000629C0" w:rsidRDefault="00A463A4" w:rsidP="00A463A4">
      <w:pPr>
        <w:jc w:val="both"/>
        <w:rPr>
          <w:rFonts w:ascii="Arial" w:hAnsi="Arial" w:cs="Arial"/>
          <w:color w:val="000000" w:themeColor="text1"/>
          <w:shd w:val="clear" w:color="auto" w:fill="FFFFFF"/>
        </w:rPr>
      </w:pPr>
    </w:p>
    <w:p w14:paraId="000E57E4" w14:textId="77777777" w:rsidR="00A463A4" w:rsidRPr="002C7F62" w:rsidRDefault="00A463A4" w:rsidP="00A463A4">
      <w:pPr>
        <w:jc w:val="both"/>
        <w:rPr>
          <w:rFonts w:ascii="Arial" w:hAnsi="Arial" w:cs="Arial"/>
          <w:color w:val="000000" w:themeColor="text1"/>
        </w:rPr>
      </w:pPr>
      <w:proofErr w:type="spellStart"/>
      <w:r w:rsidRPr="002C7F62">
        <w:rPr>
          <w:rFonts w:ascii="Arial" w:hAnsi="Arial" w:cs="Arial"/>
          <w:color w:val="000000" w:themeColor="text1"/>
          <w:shd w:val="clear" w:color="auto" w:fill="FFFFFF"/>
        </w:rPr>
        <w:t>Lauchlan</w:t>
      </w:r>
      <w:proofErr w:type="spellEnd"/>
      <w:r w:rsidRPr="002C7F62">
        <w:rPr>
          <w:rFonts w:ascii="Arial" w:hAnsi="Arial" w:cs="Arial"/>
          <w:color w:val="000000" w:themeColor="text1"/>
          <w:shd w:val="clear" w:color="auto" w:fill="FFFFFF"/>
        </w:rPr>
        <w:t>, F. and Greig, S.</w:t>
      </w:r>
      <w:r w:rsidRPr="000629C0">
        <w:rPr>
          <w:rFonts w:ascii="Arial" w:hAnsi="Arial" w:cs="Arial"/>
          <w:color w:val="000000" w:themeColor="text1"/>
          <w:shd w:val="clear" w:color="auto" w:fill="FFFFFF"/>
        </w:rPr>
        <w:t xml:space="preserve"> (</w:t>
      </w:r>
      <w:r w:rsidRPr="002C7F62">
        <w:rPr>
          <w:rFonts w:ascii="Arial" w:hAnsi="Arial" w:cs="Arial"/>
          <w:color w:val="000000" w:themeColor="text1"/>
          <w:shd w:val="clear" w:color="auto" w:fill="FFFFFF"/>
        </w:rPr>
        <w:t>201</w:t>
      </w:r>
      <w:r w:rsidRPr="000629C0">
        <w:rPr>
          <w:rFonts w:ascii="Arial" w:hAnsi="Arial" w:cs="Arial"/>
          <w:color w:val="000000" w:themeColor="text1"/>
          <w:shd w:val="clear" w:color="auto" w:fill="FFFFFF"/>
        </w:rPr>
        <w:t>5)</w:t>
      </w:r>
      <w:r w:rsidRPr="002C7F62">
        <w:rPr>
          <w:rFonts w:ascii="Arial" w:hAnsi="Arial" w:cs="Arial"/>
          <w:color w:val="000000" w:themeColor="text1"/>
          <w:shd w:val="clear" w:color="auto" w:fill="FFFFFF"/>
        </w:rPr>
        <w:t xml:space="preserve"> </w:t>
      </w:r>
      <w:r w:rsidRPr="000629C0">
        <w:rPr>
          <w:rFonts w:ascii="Arial" w:hAnsi="Arial" w:cs="Arial"/>
          <w:color w:val="000000" w:themeColor="text1"/>
          <w:shd w:val="clear" w:color="auto" w:fill="FFFFFF"/>
        </w:rPr>
        <w:t>‘</w:t>
      </w:r>
      <w:r w:rsidRPr="002C7F62">
        <w:rPr>
          <w:rFonts w:ascii="Arial" w:hAnsi="Arial" w:cs="Arial"/>
          <w:color w:val="000000" w:themeColor="text1"/>
          <w:shd w:val="clear" w:color="auto" w:fill="FFFFFF"/>
        </w:rPr>
        <w:t>Educational inclusion in England: origins, perspectives and current directions</w:t>
      </w:r>
      <w:r w:rsidRPr="000629C0">
        <w:rPr>
          <w:rFonts w:ascii="Arial" w:hAnsi="Arial" w:cs="Arial"/>
          <w:color w:val="000000" w:themeColor="text1"/>
          <w:shd w:val="clear" w:color="auto" w:fill="FFFFFF"/>
        </w:rPr>
        <w:t xml:space="preserve">’, </w:t>
      </w:r>
      <w:r w:rsidRPr="002C7F62">
        <w:rPr>
          <w:rFonts w:ascii="Arial" w:hAnsi="Arial" w:cs="Arial"/>
          <w:i/>
          <w:iCs/>
          <w:color w:val="000000" w:themeColor="text1"/>
          <w:shd w:val="clear" w:color="auto" w:fill="FFFFFF"/>
        </w:rPr>
        <w:t>Support for learning</w:t>
      </w:r>
      <w:r w:rsidRPr="002C7F62">
        <w:rPr>
          <w:rFonts w:ascii="Arial" w:hAnsi="Arial" w:cs="Arial"/>
          <w:color w:val="000000" w:themeColor="text1"/>
          <w:shd w:val="clear" w:color="auto" w:fill="FFFFFF"/>
        </w:rPr>
        <w:t>, </w:t>
      </w:r>
      <w:r w:rsidRPr="002C7F62">
        <w:rPr>
          <w:rFonts w:ascii="Arial" w:hAnsi="Arial" w:cs="Arial"/>
          <w:i/>
          <w:iCs/>
          <w:color w:val="000000" w:themeColor="text1"/>
          <w:shd w:val="clear" w:color="auto" w:fill="FFFFFF"/>
        </w:rPr>
        <w:t>30</w:t>
      </w:r>
      <w:r w:rsidRPr="000629C0">
        <w:rPr>
          <w:rFonts w:ascii="Arial" w:hAnsi="Arial" w:cs="Arial"/>
          <w:i/>
          <w:iCs/>
          <w:color w:val="000000" w:themeColor="text1"/>
          <w:shd w:val="clear" w:color="auto" w:fill="FFFFFF"/>
        </w:rPr>
        <w:t xml:space="preserve">, </w:t>
      </w:r>
      <w:r w:rsidRPr="002C7F62">
        <w:rPr>
          <w:rFonts w:ascii="Arial" w:hAnsi="Arial" w:cs="Arial"/>
          <w:color w:val="000000" w:themeColor="text1"/>
          <w:shd w:val="clear" w:color="auto" w:fill="FFFFFF"/>
        </w:rPr>
        <w:t>(1), pp.</w:t>
      </w:r>
      <w:r w:rsidRPr="000629C0">
        <w:rPr>
          <w:rFonts w:ascii="Arial" w:hAnsi="Arial" w:cs="Arial"/>
          <w:color w:val="000000" w:themeColor="text1"/>
          <w:shd w:val="clear" w:color="auto" w:fill="FFFFFF"/>
        </w:rPr>
        <w:t xml:space="preserve"> </w:t>
      </w:r>
      <w:r w:rsidRPr="002C7F62">
        <w:rPr>
          <w:rFonts w:ascii="Arial" w:hAnsi="Arial" w:cs="Arial"/>
          <w:color w:val="000000" w:themeColor="text1"/>
          <w:shd w:val="clear" w:color="auto" w:fill="FFFFFF"/>
        </w:rPr>
        <w:t>69-82.</w:t>
      </w:r>
    </w:p>
    <w:p w14:paraId="414E71F6" w14:textId="77777777" w:rsidR="00A463A4" w:rsidRPr="000629C0" w:rsidRDefault="00A463A4" w:rsidP="00A463A4">
      <w:pPr>
        <w:jc w:val="both"/>
        <w:rPr>
          <w:rFonts w:ascii="Arial" w:hAnsi="Arial" w:cs="Arial"/>
          <w:color w:val="000000" w:themeColor="text1"/>
        </w:rPr>
      </w:pPr>
    </w:p>
    <w:p w14:paraId="7976C3AE"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shd w:val="clear" w:color="auto" w:fill="FFFFFF"/>
        </w:rPr>
        <w:t>Mann, K.V. (2011) ‘Theoretical perspectives in medical education: past experience and future possibilities’, </w:t>
      </w:r>
      <w:r w:rsidRPr="000629C0">
        <w:rPr>
          <w:rFonts w:ascii="Arial" w:hAnsi="Arial" w:cs="Arial"/>
          <w:i/>
          <w:iCs/>
          <w:color w:val="000000" w:themeColor="text1"/>
          <w:shd w:val="clear" w:color="auto" w:fill="FFFFFF"/>
        </w:rPr>
        <w:t>Medical education</w:t>
      </w:r>
      <w:r w:rsidRPr="000629C0">
        <w:rPr>
          <w:rFonts w:ascii="Arial" w:hAnsi="Arial" w:cs="Arial"/>
          <w:color w:val="000000" w:themeColor="text1"/>
          <w:shd w:val="clear" w:color="auto" w:fill="FFFFFF"/>
        </w:rPr>
        <w:t>, </w:t>
      </w:r>
      <w:r w:rsidRPr="000629C0">
        <w:rPr>
          <w:rFonts w:ascii="Arial" w:hAnsi="Arial" w:cs="Arial"/>
          <w:i/>
          <w:iCs/>
          <w:color w:val="000000" w:themeColor="text1"/>
          <w:shd w:val="clear" w:color="auto" w:fill="FFFFFF"/>
        </w:rPr>
        <w:t xml:space="preserve">45, </w:t>
      </w:r>
      <w:r w:rsidRPr="000629C0">
        <w:rPr>
          <w:rFonts w:ascii="Arial" w:hAnsi="Arial" w:cs="Arial"/>
          <w:color w:val="000000" w:themeColor="text1"/>
          <w:shd w:val="clear" w:color="auto" w:fill="FFFFFF"/>
        </w:rPr>
        <w:t>(1), pp. 60-68.</w:t>
      </w:r>
    </w:p>
    <w:p w14:paraId="5C3DE577" w14:textId="77777777" w:rsidR="00A463A4" w:rsidRPr="000629C0" w:rsidRDefault="00A463A4" w:rsidP="00A463A4">
      <w:pPr>
        <w:jc w:val="both"/>
        <w:rPr>
          <w:rFonts w:ascii="Arial" w:hAnsi="Arial" w:cs="Arial"/>
          <w:color w:val="000000" w:themeColor="text1"/>
        </w:rPr>
      </w:pPr>
    </w:p>
    <w:p w14:paraId="4D98FECA"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shd w:val="clear" w:color="auto" w:fill="FFFFFF"/>
        </w:rPr>
        <w:t>May, F., Ford, T., Janssens, A., Newlove</w:t>
      </w:r>
      <w:r w:rsidRPr="000629C0">
        <w:rPr>
          <w:rFonts w:ascii="Cambria Math" w:hAnsi="Cambria Math" w:cs="Cambria Math"/>
          <w:color w:val="000000" w:themeColor="text1"/>
          <w:shd w:val="clear" w:color="auto" w:fill="FFFFFF"/>
        </w:rPr>
        <w:t>‐</w:t>
      </w:r>
      <w:r w:rsidRPr="000629C0">
        <w:rPr>
          <w:rFonts w:ascii="Arial" w:hAnsi="Arial" w:cs="Arial"/>
          <w:color w:val="000000" w:themeColor="text1"/>
          <w:shd w:val="clear" w:color="auto" w:fill="FFFFFF"/>
        </w:rPr>
        <w:t xml:space="preserve">Delgado, T., Emma Russell, A., Salim, J., </w:t>
      </w:r>
      <w:proofErr w:type="spellStart"/>
      <w:r w:rsidRPr="000629C0">
        <w:rPr>
          <w:rFonts w:ascii="Arial" w:hAnsi="Arial" w:cs="Arial"/>
          <w:color w:val="000000" w:themeColor="text1"/>
          <w:shd w:val="clear" w:color="auto" w:fill="FFFFFF"/>
        </w:rPr>
        <w:t>Ukoumunne</w:t>
      </w:r>
      <w:proofErr w:type="spellEnd"/>
      <w:r w:rsidRPr="000629C0">
        <w:rPr>
          <w:rFonts w:ascii="Arial" w:hAnsi="Arial" w:cs="Arial"/>
          <w:color w:val="000000" w:themeColor="text1"/>
          <w:shd w:val="clear" w:color="auto" w:fill="FFFFFF"/>
        </w:rPr>
        <w:t>, O.C. and Hayes, R (2020) Attainment, attendance, and school difficulties in UK primary schoolchildren with probable ADHD. </w:t>
      </w:r>
      <w:r w:rsidRPr="000629C0">
        <w:rPr>
          <w:rFonts w:ascii="Arial" w:hAnsi="Arial" w:cs="Arial"/>
          <w:i/>
          <w:iCs/>
          <w:color w:val="000000" w:themeColor="text1"/>
          <w:shd w:val="clear" w:color="auto" w:fill="FFFFFF"/>
        </w:rPr>
        <w:t>British Journal of Educational Psychology</w:t>
      </w:r>
      <w:r w:rsidRPr="000629C0">
        <w:rPr>
          <w:rFonts w:ascii="Arial" w:hAnsi="Arial" w:cs="Arial"/>
          <w:color w:val="000000" w:themeColor="text1"/>
          <w:shd w:val="clear" w:color="auto" w:fill="FFFFFF"/>
        </w:rPr>
        <w:t xml:space="preserve">, 90, (3), p. 1-21 </w:t>
      </w:r>
    </w:p>
    <w:p w14:paraId="01736F31" w14:textId="77777777" w:rsidR="00A463A4" w:rsidRPr="000629C0" w:rsidRDefault="00A463A4" w:rsidP="00A463A4">
      <w:pPr>
        <w:jc w:val="both"/>
        <w:rPr>
          <w:rFonts w:ascii="Arial" w:hAnsi="Arial" w:cs="Arial"/>
          <w:color w:val="000000" w:themeColor="text1"/>
        </w:rPr>
      </w:pPr>
    </w:p>
    <w:p w14:paraId="447D5C2E" w14:textId="77777777" w:rsidR="00A463A4" w:rsidRPr="000629C0" w:rsidRDefault="00A463A4" w:rsidP="00A463A4">
      <w:pPr>
        <w:jc w:val="both"/>
        <w:rPr>
          <w:rFonts w:ascii="Arial" w:hAnsi="Arial" w:cs="Arial"/>
          <w:color w:val="000000" w:themeColor="text1"/>
          <w:shd w:val="clear" w:color="auto" w:fill="FFFFFF"/>
        </w:rPr>
      </w:pPr>
      <w:proofErr w:type="spellStart"/>
      <w:r w:rsidRPr="000629C0">
        <w:rPr>
          <w:rFonts w:ascii="Arial" w:hAnsi="Arial" w:cs="Arial"/>
          <w:color w:val="000000" w:themeColor="text1"/>
          <w:shd w:val="clear" w:color="auto" w:fill="FFFFFF"/>
        </w:rPr>
        <w:t>McCambridge</w:t>
      </w:r>
      <w:proofErr w:type="spellEnd"/>
      <w:r w:rsidRPr="000629C0">
        <w:rPr>
          <w:rFonts w:ascii="Arial" w:hAnsi="Arial" w:cs="Arial"/>
          <w:color w:val="000000" w:themeColor="text1"/>
          <w:shd w:val="clear" w:color="auto" w:fill="FFFFFF"/>
        </w:rPr>
        <w:t xml:space="preserve">, Jim, Witton, John &amp; </w:t>
      </w:r>
      <w:proofErr w:type="spellStart"/>
      <w:r w:rsidRPr="000629C0">
        <w:rPr>
          <w:rFonts w:ascii="Arial" w:hAnsi="Arial" w:cs="Arial"/>
          <w:color w:val="000000" w:themeColor="text1"/>
          <w:shd w:val="clear" w:color="auto" w:fill="FFFFFF"/>
        </w:rPr>
        <w:t>Elbourne</w:t>
      </w:r>
      <w:proofErr w:type="spellEnd"/>
      <w:r w:rsidRPr="000629C0">
        <w:rPr>
          <w:rFonts w:ascii="Arial" w:hAnsi="Arial" w:cs="Arial"/>
          <w:color w:val="000000" w:themeColor="text1"/>
          <w:shd w:val="clear" w:color="auto" w:fill="FFFFFF"/>
        </w:rPr>
        <w:t xml:space="preserve">, Diana R. (2014) ‘Systematic review of the Hawthorne effect: New concepts are needed to study research participation effects’, </w:t>
      </w:r>
      <w:r w:rsidRPr="000629C0">
        <w:rPr>
          <w:rFonts w:ascii="Arial" w:hAnsi="Arial" w:cs="Arial"/>
          <w:i/>
          <w:iCs/>
          <w:color w:val="000000" w:themeColor="text1"/>
          <w:shd w:val="clear" w:color="auto" w:fill="FFFFFF"/>
        </w:rPr>
        <w:t>Journal of clinical epidemiology</w:t>
      </w:r>
      <w:r w:rsidRPr="000629C0">
        <w:rPr>
          <w:rFonts w:ascii="Arial" w:hAnsi="Arial" w:cs="Arial"/>
          <w:color w:val="000000" w:themeColor="text1"/>
          <w:shd w:val="clear" w:color="auto" w:fill="FFFFFF"/>
        </w:rPr>
        <w:t>, 67, (3), pp. 267–277.</w:t>
      </w:r>
    </w:p>
    <w:p w14:paraId="18461F17" w14:textId="77777777" w:rsidR="00A463A4" w:rsidRPr="000629C0" w:rsidRDefault="00A463A4" w:rsidP="00A463A4">
      <w:pPr>
        <w:jc w:val="both"/>
        <w:rPr>
          <w:rFonts w:ascii="Arial" w:hAnsi="Arial" w:cs="Arial"/>
          <w:color w:val="000000" w:themeColor="text1"/>
          <w:shd w:val="clear" w:color="auto" w:fill="FFFFFF"/>
        </w:rPr>
      </w:pPr>
    </w:p>
    <w:p w14:paraId="55237425"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rPr>
        <w:t xml:space="preserve">Mulholland, S. M., Cumming, T. M., &amp; Jung, J. Y. (2015) ‘Teacher attitudes towards students who exhibit ADHD-type behaviours’, </w:t>
      </w:r>
      <w:r w:rsidRPr="000629C0">
        <w:rPr>
          <w:rFonts w:ascii="Arial" w:hAnsi="Arial" w:cs="Arial"/>
          <w:i/>
          <w:iCs/>
          <w:color w:val="000000" w:themeColor="text1"/>
        </w:rPr>
        <w:t>Australasian Journal of Special Education</w:t>
      </w:r>
      <w:r w:rsidRPr="000629C0">
        <w:rPr>
          <w:rFonts w:ascii="Arial" w:hAnsi="Arial" w:cs="Arial"/>
          <w:color w:val="000000" w:themeColor="text1"/>
        </w:rPr>
        <w:t>, 39, (1), 15–36.</w:t>
      </w:r>
    </w:p>
    <w:p w14:paraId="4C2B9186" w14:textId="77777777" w:rsidR="00A463A4" w:rsidRPr="000629C0" w:rsidRDefault="00A463A4" w:rsidP="00A463A4">
      <w:pPr>
        <w:jc w:val="both"/>
        <w:rPr>
          <w:rFonts w:ascii="Arial" w:hAnsi="Arial" w:cs="Arial"/>
          <w:color w:val="000000" w:themeColor="text1"/>
        </w:rPr>
      </w:pPr>
    </w:p>
    <w:p w14:paraId="3E7A929A" w14:textId="77777777" w:rsidR="00A463A4" w:rsidRPr="000629C0" w:rsidRDefault="00A463A4" w:rsidP="00A463A4">
      <w:pPr>
        <w:jc w:val="both"/>
        <w:rPr>
          <w:rFonts w:ascii="Arial" w:hAnsi="Arial" w:cs="Arial"/>
          <w:color w:val="000000" w:themeColor="text1"/>
        </w:rPr>
      </w:pPr>
      <w:proofErr w:type="spellStart"/>
      <w:r w:rsidRPr="000629C0">
        <w:rPr>
          <w:rFonts w:ascii="Arial" w:hAnsi="Arial" w:cs="Arial"/>
          <w:color w:val="000000" w:themeColor="text1"/>
        </w:rPr>
        <w:t>Obsuth</w:t>
      </w:r>
      <w:proofErr w:type="spellEnd"/>
      <w:r w:rsidRPr="000629C0">
        <w:rPr>
          <w:rFonts w:ascii="Arial" w:hAnsi="Arial" w:cs="Arial"/>
          <w:color w:val="000000" w:themeColor="text1"/>
        </w:rPr>
        <w:t xml:space="preserve">, I., Murray, A. L., </w:t>
      </w:r>
      <w:proofErr w:type="spellStart"/>
      <w:r w:rsidRPr="000629C0">
        <w:rPr>
          <w:rFonts w:ascii="Arial" w:hAnsi="Arial" w:cs="Arial"/>
          <w:color w:val="000000" w:themeColor="text1"/>
        </w:rPr>
        <w:t>Malti</w:t>
      </w:r>
      <w:proofErr w:type="spellEnd"/>
      <w:r w:rsidRPr="000629C0">
        <w:rPr>
          <w:rFonts w:ascii="Arial" w:hAnsi="Arial" w:cs="Arial"/>
          <w:color w:val="000000" w:themeColor="text1"/>
        </w:rPr>
        <w:t xml:space="preserve">, T., </w:t>
      </w:r>
      <w:proofErr w:type="spellStart"/>
      <w:r w:rsidRPr="000629C0">
        <w:rPr>
          <w:rFonts w:ascii="Arial" w:hAnsi="Arial" w:cs="Arial"/>
          <w:color w:val="000000" w:themeColor="text1"/>
        </w:rPr>
        <w:t>Sulger</w:t>
      </w:r>
      <w:proofErr w:type="spellEnd"/>
      <w:r w:rsidRPr="000629C0">
        <w:rPr>
          <w:rFonts w:ascii="Arial" w:hAnsi="Arial" w:cs="Arial"/>
          <w:color w:val="000000" w:themeColor="text1"/>
        </w:rPr>
        <w:t xml:space="preserve">, P., </w:t>
      </w:r>
      <w:proofErr w:type="spellStart"/>
      <w:r w:rsidRPr="000629C0">
        <w:rPr>
          <w:rFonts w:ascii="Arial" w:hAnsi="Arial" w:cs="Arial"/>
          <w:color w:val="000000" w:themeColor="text1"/>
        </w:rPr>
        <w:t>Ribeaud</w:t>
      </w:r>
      <w:proofErr w:type="spellEnd"/>
      <w:r w:rsidRPr="000629C0">
        <w:rPr>
          <w:rFonts w:ascii="Arial" w:hAnsi="Arial" w:cs="Arial"/>
          <w:color w:val="000000" w:themeColor="text1"/>
        </w:rPr>
        <w:t xml:space="preserve">, D., &amp; Eisner, M. (2017) ‘A non-bipartite propensity score analysis of the </w:t>
      </w:r>
      <w:proofErr w:type="spellStart"/>
      <w:r w:rsidRPr="000629C0">
        <w:rPr>
          <w:rFonts w:ascii="Arial" w:hAnsi="Arial" w:cs="Arial"/>
          <w:color w:val="000000" w:themeColor="text1"/>
        </w:rPr>
        <w:t>efects</w:t>
      </w:r>
      <w:proofErr w:type="spellEnd"/>
      <w:r w:rsidRPr="000629C0">
        <w:rPr>
          <w:rFonts w:ascii="Arial" w:hAnsi="Arial" w:cs="Arial"/>
          <w:color w:val="000000" w:themeColor="text1"/>
        </w:rPr>
        <w:t xml:space="preserve"> of teacher–student relationships on adolescent problem and prosocial </w:t>
      </w:r>
      <w:proofErr w:type="spellStart"/>
      <w:r w:rsidRPr="000629C0">
        <w:rPr>
          <w:rFonts w:ascii="Arial" w:hAnsi="Arial" w:cs="Arial"/>
          <w:color w:val="000000" w:themeColor="text1"/>
        </w:rPr>
        <w:t>behavior</w:t>
      </w:r>
      <w:proofErr w:type="spellEnd"/>
      <w:r w:rsidRPr="000629C0">
        <w:rPr>
          <w:rFonts w:ascii="Arial" w:hAnsi="Arial" w:cs="Arial"/>
          <w:color w:val="000000" w:themeColor="text1"/>
        </w:rPr>
        <w:t xml:space="preserve">’, </w:t>
      </w:r>
      <w:r w:rsidRPr="000629C0">
        <w:rPr>
          <w:rFonts w:ascii="Arial" w:hAnsi="Arial" w:cs="Arial"/>
          <w:i/>
          <w:iCs/>
          <w:color w:val="000000" w:themeColor="text1"/>
        </w:rPr>
        <w:t>Journal of Youth and Adolescence</w:t>
      </w:r>
      <w:r w:rsidRPr="000629C0">
        <w:rPr>
          <w:rFonts w:ascii="Arial" w:hAnsi="Arial" w:cs="Arial"/>
          <w:color w:val="000000" w:themeColor="text1"/>
        </w:rPr>
        <w:t>, 46, (8), 1661–1687.</w:t>
      </w:r>
    </w:p>
    <w:p w14:paraId="7F56FE60" w14:textId="77777777" w:rsidR="00A463A4" w:rsidRPr="000629C0" w:rsidRDefault="00A463A4" w:rsidP="00A463A4">
      <w:pPr>
        <w:jc w:val="both"/>
        <w:rPr>
          <w:rFonts w:ascii="Arial" w:hAnsi="Arial" w:cs="Arial"/>
          <w:color w:val="000000" w:themeColor="text1"/>
        </w:rPr>
      </w:pPr>
    </w:p>
    <w:p w14:paraId="4769A050"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rPr>
        <w:t xml:space="preserve">Ohan, J. L., Visser, T. A. W., Strain, M. C., and Allen, L. (2011) ‘Teachers’ and education students’ perceptions of and reactions to children with and without the diagnostic label “ADHD.”, </w:t>
      </w:r>
      <w:r w:rsidRPr="000629C0">
        <w:rPr>
          <w:rFonts w:ascii="Arial" w:hAnsi="Arial" w:cs="Arial"/>
          <w:i/>
          <w:iCs/>
          <w:color w:val="000000" w:themeColor="text1"/>
        </w:rPr>
        <w:t>Journal of School Psychology</w:t>
      </w:r>
      <w:r w:rsidRPr="000629C0">
        <w:rPr>
          <w:rFonts w:ascii="Arial" w:hAnsi="Arial" w:cs="Arial"/>
          <w:color w:val="000000" w:themeColor="text1"/>
        </w:rPr>
        <w:t>, 49, pp. 81-105.</w:t>
      </w:r>
    </w:p>
    <w:p w14:paraId="3A37E538" w14:textId="77777777" w:rsidR="00A463A4" w:rsidRPr="000629C0" w:rsidRDefault="00A463A4" w:rsidP="00A463A4">
      <w:pPr>
        <w:jc w:val="both"/>
        <w:rPr>
          <w:rFonts w:ascii="Arial" w:hAnsi="Arial" w:cs="Arial"/>
          <w:color w:val="000000" w:themeColor="text1"/>
        </w:rPr>
      </w:pPr>
    </w:p>
    <w:p w14:paraId="0D616C1D" w14:textId="77777777" w:rsidR="00A463A4" w:rsidRPr="000629C0" w:rsidRDefault="00A463A4" w:rsidP="00A463A4">
      <w:pPr>
        <w:jc w:val="both"/>
        <w:rPr>
          <w:rFonts w:ascii="Arial" w:hAnsi="Arial" w:cs="Arial"/>
          <w:color w:val="000000" w:themeColor="text1"/>
        </w:rPr>
      </w:pPr>
      <w:proofErr w:type="spellStart"/>
      <w:r w:rsidRPr="000629C0">
        <w:rPr>
          <w:rFonts w:ascii="Arial" w:hAnsi="Arial" w:cs="Arial"/>
          <w:color w:val="000000" w:themeColor="text1"/>
        </w:rPr>
        <w:t>Ojok</w:t>
      </w:r>
      <w:proofErr w:type="spellEnd"/>
      <w:r w:rsidRPr="000629C0">
        <w:rPr>
          <w:rFonts w:ascii="Arial" w:hAnsi="Arial" w:cs="Arial"/>
          <w:color w:val="000000" w:themeColor="text1"/>
        </w:rPr>
        <w:t xml:space="preserve">, P. &amp; </w:t>
      </w:r>
      <w:proofErr w:type="spellStart"/>
      <w:r w:rsidRPr="000629C0">
        <w:rPr>
          <w:rFonts w:ascii="Arial" w:hAnsi="Arial" w:cs="Arial"/>
          <w:color w:val="000000" w:themeColor="text1"/>
        </w:rPr>
        <w:t>Wormnaes</w:t>
      </w:r>
      <w:proofErr w:type="spellEnd"/>
      <w:r w:rsidRPr="000629C0">
        <w:rPr>
          <w:rFonts w:ascii="Arial" w:hAnsi="Arial" w:cs="Arial"/>
          <w:color w:val="000000" w:themeColor="text1"/>
        </w:rPr>
        <w:t xml:space="preserve">, S. (2013) ‘Inclusion of pupils with intellectual disabilities: primary school teachers’ attitudes and willingness in a rural area in Uganda’, </w:t>
      </w:r>
      <w:r w:rsidRPr="000629C0">
        <w:rPr>
          <w:rFonts w:ascii="Arial" w:hAnsi="Arial" w:cs="Arial"/>
          <w:i/>
          <w:iCs/>
          <w:color w:val="000000" w:themeColor="text1"/>
        </w:rPr>
        <w:t xml:space="preserve">International Journal of Inclusive Education, </w:t>
      </w:r>
      <w:r w:rsidRPr="000629C0">
        <w:rPr>
          <w:rFonts w:ascii="Arial" w:hAnsi="Arial" w:cs="Arial"/>
          <w:color w:val="000000" w:themeColor="text1"/>
        </w:rPr>
        <w:t xml:space="preserve">17, pp. 1003-1021. </w:t>
      </w:r>
    </w:p>
    <w:p w14:paraId="6D7D550C" w14:textId="77777777" w:rsidR="00A463A4" w:rsidRPr="000629C0" w:rsidRDefault="00A463A4" w:rsidP="00A463A4">
      <w:pPr>
        <w:jc w:val="both"/>
        <w:rPr>
          <w:rFonts w:ascii="Arial" w:hAnsi="Arial" w:cs="Arial"/>
          <w:color w:val="000000" w:themeColor="text1"/>
        </w:rPr>
      </w:pPr>
    </w:p>
    <w:p w14:paraId="7C349641" w14:textId="77777777" w:rsidR="00A463A4" w:rsidRPr="000629C0" w:rsidRDefault="00A463A4" w:rsidP="00A463A4">
      <w:pPr>
        <w:jc w:val="both"/>
        <w:rPr>
          <w:rFonts w:ascii="Arial" w:hAnsi="Arial" w:cs="Arial"/>
          <w:color w:val="000000" w:themeColor="text1"/>
          <w:lang w:val="en-US"/>
        </w:rPr>
      </w:pPr>
      <w:r w:rsidRPr="000629C0">
        <w:rPr>
          <w:rFonts w:ascii="Arial" w:hAnsi="Arial" w:cs="Arial"/>
          <w:color w:val="000000" w:themeColor="text1"/>
          <w:lang w:val="en-US"/>
        </w:rPr>
        <w:t xml:space="preserve">Oliver, P. (2003) </w:t>
      </w:r>
      <w:r w:rsidRPr="000629C0">
        <w:rPr>
          <w:rFonts w:ascii="Arial" w:hAnsi="Arial" w:cs="Arial"/>
          <w:i/>
          <w:iCs/>
          <w:color w:val="000000" w:themeColor="text1"/>
          <w:lang w:val="en-US"/>
        </w:rPr>
        <w:t xml:space="preserve">The Student’s Guide to Research Ethics. </w:t>
      </w:r>
      <w:r w:rsidRPr="000629C0">
        <w:rPr>
          <w:rFonts w:ascii="Arial" w:hAnsi="Arial" w:cs="Arial"/>
          <w:color w:val="000000" w:themeColor="text1"/>
          <w:lang w:val="en-US"/>
        </w:rPr>
        <w:t>Maidenhead: Open University Press</w:t>
      </w:r>
    </w:p>
    <w:p w14:paraId="08754735" w14:textId="77777777" w:rsidR="00A463A4" w:rsidRPr="000629C0" w:rsidRDefault="00A463A4" w:rsidP="00A463A4">
      <w:pPr>
        <w:jc w:val="both"/>
        <w:rPr>
          <w:rFonts w:ascii="Arial" w:hAnsi="Arial" w:cs="Arial"/>
          <w:color w:val="000000" w:themeColor="text1"/>
        </w:rPr>
      </w:pPr>
    </w:p>
    <w:p w14:paraId="16397F05" w14:textId="77777777" w:rsidR="00A463A4" w:rsidRPr="000629C0" w:rsidRDefault="00A463A4" w:rsidP="00A463A4">
      <w:pPr>
        <w:jc w:val="both"/>
        <w:rPr>
          <w:rFonts w:ascii="Arial" w:hAnsi="Arial" w:cs="Arial"/>
          <w:color w:val="000000" w:themeColor="text1"/>
          <w:lang w:val="en-US"/>
        </w:rPr>
      </w:pPr>
      <w:r w:rsidRPr="000629C0">
        <w:rPr>
          <w:rFonts w:ascii="Arial" w:hAnsi="Arial" w:cs="Arial"/>
          <w:color w:val="000000" w:themeColor="text1"/>
          <w:lang w:val="en-US"/>
        </w:rPr>
        <w:t xml:space="preserve">Parahoo, K. (2006) </w:t>
      </w:r>
      <w:r w:rsidRPr="000629C0">
        <w:rPr>
          <w:rFonts w:ascii="Arial" w:hAnsi="Arial" w:cs="Arial"/>
          <w:i/>
          <w:iCs/>
          <w:color w:val="000000" w:themeColor="text1"/>
          <w:lang w:val="en-US"/>
        </w:rPr>
        <w:t>Nursing Research: Principles, Process and Issues</w:t>
      </w:r>
      <w:r w:rsidRPr="000629C0">
        <w:rPr>
          <w:rFonts w:ascii="Arial" w:hAnsi="Arial" w:cs="Arial"/>
          <w:color w:val="000000" w:themeColor="text1"/>
          <w:lang w:val="en-US"/>
        </w:rPr>
        <w:t xml:space="preserve">. New York: Palgrave MacMillan. </w:t>
      </w:r>
    </w:p>
    <w:p w14:paraId="36CA9039" w14:textId="77777777" w:rsidR="00A463A4" w:rsidRPr="000629C0" w:rsidRDefault="00A463A4" w:rsidP="00A463A4">
      <w:pPr>
        <w:jc w:val="both"/>
        <w:rPr>
          <w:rFonts w:ascii="Arial" w:hAnsi="Arial" w:cs="Arial"/>
          <w:color w:val="000000" w:themeColor="text1"/>
          <w:lang w:val="en-US"/>
        </w:rPr>
      </w:pPr>
    </w:p>
    <w:p w14:paraId="140BB765" w14:textId="77777777" w:rsidR="00A463A4" w:rsidRPr="000629C0" w:rsidRDefault="00A463A4" w:rsidP="00A463A4">
      <w:pPr>
        <w:jc w:val="both"/>
        <w:rPr>
          <w:rFonts w:ascii="Arial" w:hAnsi="Arial" w:cs="Arial"/>
          <w:color w:val="000000" w:themeColor="text1"/>
        </w:rPr>
      </w:pPr>
      <w:proofErr w:type="spellStart"/>
      <w:r w:rsidRPr="000629C0">
        <w:rPr>
          <w:rFonts w:ascii="Arial" w:hAnsi="Arial" w:cs="Arial"/>
          <w:color w:val="000000" w:themeColor="text1"/>
        </w:rPr>
        <w:t>Phellas</w:t>
      </w:r>
      <w:proofErr w:type="spellEnd"/>
      <w:r w:rsidRPr="000629C0">
        <w:rPr>
          <w:rFonts w:ascii="Arial" w:hAnsi="Arial" w:cs="Arial"/>
          <w:color w:val="000000" w:themeColor="text1"/>
        </w:rPr>
        <w:t xml:space="preserve">, C, N., Bloch, A. and Seale, C. (2011) ‘Structured methods: Interviews, questionnaires and observation’, </w:t>
      </w:r>
      <w:r w:rsidRPr="000629C0">
        <w:rPr>
          <w:rFonts w:ascii="Arial" w:hAnsi="Arial" w:cs="Arial"/>
          <w:i/>
          <w:iCs/>
          <w:color w:val="000000" w:themeColor="text1"/>
        </w:rPr>
        <w:t xml:space="preserve">Researching society and culture, </w:t>
      </w:r>
      <w:r w:rsidRPr="000629C0">
        <w:rPr>
          <w:rFonts w:ascii="Arial" w:hAnsi="Arial" w:cs="Arial"/>
          <w:color w:val="000000" w:themeColor="text1"/>
        </w:rPr>
        <w:t xml:space="preserve">3, pp. 181-205. </w:t>
      </w:r>
      <w:r w:rsidRPr="000629C0">
        <w:rPr>
          <w:rFonts w:ascii="Arial" w:hAnsi="Arial" w:cs="Arial"/>
          <w:color w:val="000000" w:themeColor="text1"/>
        </w:rPr>
        <w:br/>
      </w:r>
    </w:p>
    <w:p w14:paraId="20876B9E" w14:textId="77777777" w:rsidR="00A463A4" w:rsidRPr="000629C0" w:rsidRDefault="00A463A4" w:rsidP="00A463A4">
      <w:pPr>
        <w:jc w:val="both"/>
        <w:rPr>
          <w:rFonts w:ascii="Arial" w:hAnsi="Arial" w:cs="Arial"/>
          <w:color w:val="000000" w:themeColor="text1"/>
        </w:rPr>
      </w:pPr>
      <w:proofErr w:type="spellStart"/>
      <w:r w:rsidRPr="000629C0">
        <w:rPr>
          <w:rFonts w:ascii="Arial" w:hAnsi="Arial" w:cs="Arial"/>
          <w:color w:val="000000" w:themeColor="text1"/>
        </w:rPr>
        <w:t>Poom-Valickis</w:t>
      </w:r>
      <w:proofErr w:type="spellEnd"/>
      <w:r w:rsidRPr="000629C0">
        <w:rPr>
          <w:rFonts w:ascii="Arial" w:hAnsi="Arial" w:cs="Arial"/>
          <w:color w:val="000000" w:themeColor="text1"/>
        </w:rPr>
        <w:t xml:space="preserve">, K., and S. Mathews. (2013) ‘Reflecting Others and Own Practice: An Analysis of Novice Teachers’ Reflection Skills’, </w:t>
      </w:r>
      <w:r w:rsidRPr="000629C0">
        <w:rPr>
          <w:rFonts w:ascii="Arial" w:hAnsi="Arial" w:cs="Arial"/>
          <w:i/>
          <w:iCs/>
          <w:color w:val="000000" w:themeColor="text1"/>
        </w:rPr>
        <w:t>Reflective Practice</w:t>
      </w:r>
      <w:r w:rsidRPr="000629C0">
        <w:rPr>
          <w:rFonts w:ascii="Arial" w:hAnsi="Arial" w:cs="Arial"/>
          <w:color w:val="000000" w:themeColor="text1"/>
        </w:rPr>
        <w:t>, 14, pp. 420-434.</w:t>
      </w:r>
    </w:p>
    <w:p w14:paraId="063862A5" w14:textId="77777777" w:rsidR="00A463A4" w:rsidRPr="000629C0" w:rsidRDefault="00A463A4" w:rsidP="00A463A4">
      <w:pPr>
        <w:jc w:val="both"/>
        <w:rPr>
          <w:rFonts w:ascii="Arial" w:hAnsi="Arial" w:cs="Arial"/>
          <w:color w:val="000000" w:themeColor="text1"/>
        </w:rPr>
      </w:pPr>
    </w:p>
    <w:p w14:paraId="3C2D0A0A" w14:textId="77777777" w:rsidR="00A463A4" w:rsidRPr="00A3669B" w:rsidRDefault="00A463A4" w:rsidP="00A463A4">
      <w:pPr>
        <w:jc w:val="both"/>
        <w:rPr>
          <w:rFonts w:ascii="Arial" w:hAnsi="Arial" w:cs="Arial"/>
          <w:color w:val="000000" w:themeColor="text1"/>
        </w:rPr>
      </w:pPr>
      <w:proofErr w:type="spellStart"/>
      <w:r w:rsidRPr="00A3669B">
        <w:rPr>
          <w:rFonts w:ascii="Arial" w:hAnsi="Arial" w:cs="Arial"/>
          <w:color w:val="000000" w:themeColor="text1"/>
          <w:shd w:val="clear" w:color="auto" w:fill="FFFFFF"/>
        </w:rPr>
        <w:t>Queirós</w:t>
      </w:r>
      <w:proofErr w:type="spellEnd"/>
      <w:r w:rsidRPr="00A3669B">
        <w:rPr>
          <w:rFonts w:ascii="Arial" w:hAnsi="Arial" w:cs="Arial"/>
          <w:color w:val="000000" w:themeColor="text1"/>
          <w:shd w:val="clear" w:color="auto" w:fill="FFFFFF"/>
        </w:rPr>
        <w:t xml:space="preserve">, A., </w:t>
      </w:r>
      <w:proofErr w:type="spellStart"/>
      <w:r w:rsidRPr="00A3669B">
        <w:rPr>
          <w:rFonts w:ascii="Arial" w:hAnsi="Arial" w:cs="Arial"/>
          <w:color w:val="000000" w:themeColor="text1"/>
          <w:shd w:val="clear" w:color="auto" w:fill="FFFFFF"/>
        </w:rPr>
        <w:t>Faria</w:t>
      </w:r>
      <w:proofErr w:type="spellEnd"/>
      <w:r w:rsidRPr="00A3669B">
        <w:rPr>
          <w:rFonts w:ascii="Arial" w:hAnsi="Arial" w:cs="Arial"/>
          <w:color w:val="000000" w:themeColor="text1"/>
          <w:shd w:val="clear" w:color="auto" w:fill="FFFFFF"/>
        </w:rPr>
        <w:t>, D. and Almeida, F.</w:t>
      </w:r>
      <w:r w:rsidRPr="000629C0">
        <w:rPr>
          <w:rFonts w:ascii="Arial" w:hAnsi="Arial" w:cs="Arial"/>
          <w:color w:val="000000" w:themeColor="text1"/>
          <w:shd w:val="clear" w:color="auto" w:fill="FFFFFF"/>
        </w:rPr>
        <w:t xml:space="preserve"> (</w:t>
      </w:r>
      <w:r w:rsidRPr="00A3669B">
        <w:rPr>
          <w:rFonts w:ascii="Arial" w:hAnsi="Arial" w:cs="Arial"/>
          <w:color w:val="000000" w:themeColor="text1"/>
          <w:shd w:val="clear" w:color="auto" w:fill="FFFFFF"/>
        </w:rPr>
        <w:t>2017</w:t>
      </w:r>
      <w:r w:rsidRPr="000629C0">
        <w:rPr>
          <w:rFonts w:ascii="Arial" w:hAnsi="Arial" w:cs="Arial"/>
          <w:color w:val="000000" w:themeColor="text1"/>
          <w:shd w:val="clear" w:color="auto" w:fill="FFFFFF"/>
        </w:rPr>
        <w:t>)</w:t>
      </w:r>
      <w:r w:rsidRPr="00A3669B">
        <w:rPr>
          <w:rFonts w:ascii="Arial" w:hAnsi="Arial" w:cs="Arial"/>
          <w:color w:val="000000" w:themeColor="text1"/>
          <w:shd w:val="clear" w:color="auto" w:fill="FFFFFF"/>
        </w:rPr>
        <w:t xml:space="preserve"> </w:t>
      </w:r>
      <w:r w:rsidRPr="000629C0">
        <w:rPr>
          <w:rFonts w:ascii="Arial" w:hAnsi="Arial" w:cs="Arial"/>
          <w:color w:val="000000" w:themeColor="text1"/>
          <w:shd w:val="clear" w:color="auto" w:fill="FFFFFF"/>
        </w:rPr>
        <w:t>‘</w:t>
      </w:r>
      <w:r w:rsidRPr="00A3669B">
        <w:rPr>
          <w:rFonts w:ascii="Arial" w:hAnsi="Arial" w:cs="Arial"/>
          <w:color w:val="000000" w:themeColor="text1"/>
          <w:shd w:val="clear" w:color="auto" w:fill="FFFFFF"/>
        </w:rPr>
        <w:t>Strengths and limitations of qualitative and quantitative research methods</w:t>
      </w:r>
      <w:r w:rsidRPr="000629C0">
        <w:rPr>
          <w:rFonts w:ascii="Arial" w:hAnsi="Arial" w:cs="Arial"/>
          <w:color w:val="000000" w:themeColor="text1"/>
          <w:shd w:val="clear" w:color="auto" w:fill="FFFFFF"/>
        </w:rPr>
        <w:t xml:space="preserve">’, </w:t>
      </w:r>
      <w:r w:rsidRPr="00A3669B">
        <w:rPr>
          <w:rFonts w:ascii="Arial" w:hAnsi="Arial" w:cs="Arial"/>
          <w:i/>
          <w:iCs/>
          <w:color w:val="000000" w:themeColor="text1"/>
          <w:shd w:val="clear" w:color="auto" w:fill="FFFFFF"/>
        </w:rPr>
        <w:t>European Journal of Education Studies</w:t>
      </w:r>
      <w:r w:rsidRPr="000629C0">
        <w:rPr>
          <w:rFonts w:ascii="Arial" w:hAnsi="Arial" w:cs="Arial"/>
          <w:color w:val="000000" w:themeColor="text1"/>
          <w:shd w:val="clear" w:color="auto" w:fill="FFFFFF"/>
        </w:rPr>
        <w:t xml:space="preserve">, 3, (9). </w:t>
      </w:r>
    </w:p>
    <w:p w14:paraId="26E70105" w14:textId="77777777" w:rsidR="00A463A4" w:rsidRPr="000629C0" w:rsidRDefault="00A463A4" w:rsidP="00A463A4">
      <w:pPr>
        <w:jc w:val="both"/>
        <w:rPr>
          <w:rFonts w:ascii="Arial" w:hAnsi="Arial" w:cs="Arial"/>
          <w:color w:val="000000" w:themeColor="text1"/>
        </w:rPr>
      </w:pPr>
    </w:p>
    <w:p w14:paraId="071ED910"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rPr>
        <w:t xml:space="preserve">Raggi, V. L., and Chronis, A. M. (2006) ‘Interventions to address the academic impairment of children and adolescents with ADHD’, </w:t>
      </w:r>
      <w:r w:rsidRPr="000629C0">
        <w:rPr>
          <w:rFonts w:ascii="Arial" w:hAnsi="Arial" w:cs="Arial"/>
          <w:i/>
          <w:iCs/>
          <w:color w:val="000000" w:themeColor="text1"/>
        </w:rPr>
        <w:t>Clinical Child and Family Psychology Review</w:t>
      </w:r>
      <w:r w:rsidRPr="000629C0">
        <w:rPr>
          <w:rFonts w:ascii="Arial" w:hAnsi="Arial" w:cs="Arial"/>
          <w:color w:val="000000" w:themeColor="text1"/>
        </w:rPr>
        <w:t xml:space="preserve">, 9, pp. 85-111. </w:t>
      </w:r>
    </w:p>
    <w:p w14:paraId="4579EFC9" w14:textId="77777777" w:rsidR="00A463A4" w:rsidRPr="000629C0" w:rsidRDefault="00A463A4" w:rsidP="00A463A4">
      <w:pPr>
        <w:jc w:val="both"/>
        <w:rPr>
          <w:rFonts w:ascii="Arial" w:hAnsi="Arial" w:cs="Arial"/>
          <w:color w:val="000000" w:themeColor="text1"/>
        </w:rPr>
      </w:pPr>
    </w:p>
    <w:p w14:paraId="71F0DBF7" w14:textId="77777777" w:rsidR="00A463A4" w:rsidRDefault="00A463A4" w:rsidP="00A463A4">
      <w:pPr>
        <w:jc w:val="both"/>
        <w:rPr>
          <w:rFonts w:ascii="Arial" w:hAnsi="Arial" w:cs="Arial"/>
          <w:color w:val="000000" w:themeColor="text1"/>
        </w:rPr>
      </w:pPr>
      <w:r w:rsidRPr="000629C0">
        <w:rPr>
          <w:rFonts w:ascii="Arial" w:hAnsi="Arial" w:cs="Arial"/>
          <w:color w:val="000000" w:themeColor="text1"/>
        </w:rPr>
        <w:t xml:space="preserve">Richards, J. C., &amp; Farrell, T. S. C. (2010) </w:t>
      </w:r>
      <w:r w:rsidRPr="000629C0">
        <w:rPr>
          <w:rFonts w:ascii="Arial" w:hAnsi="Arial" w:cs="Arial"/>
          <w:i/>
          <w:iCs/>
          <w:color w:val="000000" w:themeColor="text1"/>
        </w:rPr>
        <w:t>Professional development for language teachers.</w:t>
      </w:r>
      <w:r w:rsidRPr="000629C0">
        <w:rPr>
          <w:rFonts w:ascii="Arial" w:hAnsi="Arial" w:cs="Arial"/>
          <w:color w:val="000000" w:themeColor="text1"/>
        </w:rPr>
        <w:t xml:space="preserve"> Cambridge: CUP.</w:t>
      </w:r>
    </w:p>
    <w:p w14:paraId="40338CCA" w14:textId="77777777" w:rsidR="00A463A4" w:rsidRPr="000629C0" w:rsidRDefault="00A463A4" w:rsidP="00A463A4">
      <w:pPr>
        <w:jc w:val="both"/>
        <w:rPr>
          <w:rFonts w:ascii="Arial" w:hAnsi="Arial" w:cs="Arial"/>
          <w:color w:val="000000" w:themeColor="text1"/>
        </w:rPr>
      </w:pPr>
    </w:p>
    <w:p w14:paraId="14ACF72E" w14:textId="77777777" w:rsidR="00A463A4" w:rsidRPr="00261C07" w:rsidRDefault="00A463A4" w:rsidP="00A463A4">
      <w:pPr>
        <w:rPr>
          <w:color w:val="000000" w:themeColor="text1"/>
        </w:rPr>
      </w:pPr>
      <w:r w:rsidRPr="00261C07">
        <w:rPr>
          <w:rFonts w:ascii="Arial" w:hAnsi="Arial" w:cs="Arial"/>
          <w:color w:val="000000" w:themeColor="text1"/>
          <w:shd w:val="clear" w:color="auto" w:fill="FFFFFF"/>
        </w:rPr>
        <w:t xml:space="preserve">Richardson, M., Moore, D.A., </w:t>
      </w:r>
      <w:proofErr w:type="spellStart"/>
      <w:r w:rsidRPr="00261C07">
        <w:rPr>
          <w:rFonts w:ascii="Arial" w:hAnsi="Arial" w:cs="Arial"/>
          <w:color w:val="000000" w:themeColor="text1"/>
          <w:shd w:val="clear" w:color="auto" w:fill="FFFFFF"/>
        </w:rPr>
        <w:t>Gwernan</w:t>
      </w:r>
      <w:proofErr w:type="spellEnd"/>
      <w:r w:rsidRPr="00261C07">
        <w:rPr>
          <w:rFonts w:ascii="Arial" w:hAnsi="Arial" w:cs="Arial"/>
          <w:color w:val="000000" w:themeColor="text1"/>
          <w:shd w:val="clear" w:color="auto" w:fill="FFFFFF"/>
        </w:rPr>
        <w:t xml:space="preserve">-Jones, R., Thompson-Coon, J., </w:t>
      </w:r>
      <w:proofErr w:type="spellStart"/>
      <w:r w:rsidRPr="00261C07">
        <w:rPr>
          <w:rFonts w:ascii="Arial" w:hAnsi="Arial" w:cs="Arial"/>
          <w:color w:val="000000" w:themeColor="text1"/>
          <w:shd w:val="clear" w:color="auto" w:fill="FFFFFF"/>
        </w:rPr>
        <w:t>Ukoumunne</w:t>
      </w:r>
      <w:proofErr w:type="spellEnd"/>
      <w:r w:rsidRPr="00261C07">
        <w:rPr>
          <w:rFonts w:ascii="Arial" w:hAnsi="Arial" w:cs="Arial"/>
          <w:color w:val="000000" w:themeColor="text1"/>
          <w:shd w:val="clear" w:color="auto" w:fill="FFFFFF"/>
        </w:rPr>
        <w:t xml:space="preserve">, O., Rogers, M., </w:t>
      </w:r>
      <w:proofErr w:type="spellStart"/>
      <w:r w:rsidRPr="00261C07">
        <w:rPr>
          <w:rFonts w:ascii="Arial" w:hAnsi="Arial" w:cs="Arial"/>
          <w:color w:val="000000" w:themeColor="text1"/>
          <w:shd w:val="clear" w:color="auto" w:fill="FFFFFF"/>
        </w:rPr>
        <w:t>Whear</w:t>
      </w:r>
      <w:proofErr w:type="spellEnd"/>
      <w:r w:rsidRPr="00261C07">
        <w:rPr>
          <w:rFonts w:ascii="Arial" w:hAnsi="Arial" w:cs="Arial"/>
          <w:color w:val="000000" w:themeColor="text1"/>
          <w:shd w:val="clear" w:color="auto" w:fill="FFFFFF"/>
        </w:rPr>
        <w:t>, R., Newlove-Delgado, T.V., Logan, S., Morris, C. and Taylor, E. (2015) ‘Non-pharmacological interventions for attention-deficit/hyperactivity disorder (ADHD) delivered in school settings: systematic reviews of quantitative and qualitative research’, </w:t>
      </w:r>
      <w:r w:rsidRPr="00261C07">
        <w:rPr>
          <w:rFonts w:ascii="Arial" w:hAnsi="Arial" w:cs="Arial"/>
          <w:i/>
          <w:iCs/>
          <w:color w:val="000000" w:themeColor="text1"/>
          <w:shd w:val="clear" w:color="auto" w:fill="FFFFFF"/>
        </w:rPr>
        <w:t>Health technology assessment</w:t>
      </w:r>
      <w:r w:rsidRPr="00261C07">
        <w:rPr>
          <w:rFonts w:ascii="Arial" w:hAnsi="Arial" w:cs="Arial"/>
          <w:color w:val="000000" w:themeColor="text1"/>
          <w:shd w:val="clear" w:color="auto" w:fill="FFFFFF"/>
        </w:rPr>
        <w:t>, </w:t>
      </w:r>
      <w:r w:rsidRPr="00261C07">
        <w:rPr>
          <w:rFonts w:ascii="Arial" w:hAnsi="Arial" w:cs="Arial"/>
          <w:i/>
          <w:iCs/>
          <w:color w:val="000000" w:themeColor="text1"/>
          <w:shd w:val="clear" w:color="auto" w:fill="FFFFFF"/>
        </w:rPr>
        <w:t xml:space="preserve">19, </w:t>
      </w:r>
      <w:r w:rsidRPr="00261C07">
        <w:rPr>
          <w:rFonts w:ascii="Arial" w:hAnsi="Arial" w:cs="Arial"/>
          <w:color w:val="000000" w:themeColor="text1"/>
          <w:shd w:val="clear" w:color="auto" w:fill="FFFFFF"/>
        </w:rPr>
        <w:t xml:space="preserve">(45). </w:t>
      </w:r>
    </w:p>
    <w:p w14:paraId="4A93525D" w14:textId="77777777" w:rsidR="00A463A4" w:rsidRPr="000629C0" w:rsidRDefault="00A463A4" w:rsidP="00A463A4">
      <w:pPr>
        <w:jc w:val="both"/>
        <w:rPr>
          <w:rFonts w:ascii="Arial" w:hAnsi="Arial" w:cs="Arial"/>
          <w:color w:val="000000" w:themeColor="text1"/>
        </w:rPr>
      </w:pPr>
    </w:p>
    <w:p w14:paraId="10CB8B89" w14:textId="77777777" w:rsidR="00A463A4" w:rsidRPr="00D53A34" w:rsidRDefault="00A463A4" w:rsidP="00A463A4">
      <w:pPr>
        <w:jc w:val="both"/>
        <w:rPr>
          <w:rFonts w:ascii="Arial" w:hAnsi="Arial" w:cs="Arial"/>
          <w:color w:val="000000" w:themeColor="text1"/>
        </w:rPr>
      </w:pPr>
      <w:r w:rsidRPr="00D53A34">
        <w:rPr>
          <w:rFonts w:ascii="Arial" w:hAnsi="Arial" w:cs="Arial"/>
          <w:color w:val="000000" w:themeColor="text1"/>
          <w:shd w:val="clear" w:color="auto" w:fill="FFFFFF"/>
        </w:rPr>
        <w:t xml:space="preserve">Roller, M.R. and </w:t>
      </w:r>
      <w:proofErr w:type="spellStart"/>
      <w:r w:rsidRPr="00D53A34">
        <w:rPr>
          <w:rFonts w:ascii="Arial" w:hAnsi="Arial" w:cs="Arial"/>
          <w:color w:val="000000" w:themeColor="text1"/>
          <w:shd w:val="clear" w:color="auto" w:fill="FFFFFF"/>
        </w:rPr>
        <w:t>Lavrakas</w:t>
      </w:r>
      <w:proofErr w:type="spellEnd"/>
      <w:r w:rsidRPr="00D53A34">
        <w:rPr>
          <w:rFonts w:ascii="Arial" w:hAnsi="Arial" w:cs="Arial"/>
          <w:color w:val="000000" w:themeColor="text1"/>
          <w:shd w:val="clear" w:color="auto" w:fill="FFFFFF"/>
        </w:rPr>
        <w:t>, P.J.</w:t>
      </w:r>
      <w:r w:rsidRPr="000629C0">
        <w:rPr>
          <w:rFonts w:ascii="Arial" w:hAnsi="Arial" w:cs="Arial"/>
          <w:color w:val="000000" w:themeColor="text1"/>
          <w:shd w:val="clear" w:color="auto" w:fill="FFFFFF"/>
        </w:rPr>
        <w:t xml:space="preserve"> (</w:t>
      </w:r>
      <w:r w:rsidRPr="00D53A34">
        <w:rPr>
          <w:rFonts w:ascii="Arial" w:hAnsi="Arial" w:cs="Arial"/>
          <w:color w:val="000000" w:themeColor="text1"/>
          <w:shd w:val="clear" w:color="auto" w:fill="FFFFFF"/>
        </w:rPr>
        <w:t>2015</w:t>
      </w:r>
      <w:r w:rsidRPr="000629C0">
        <w:rPr>
          <w:rFonts w:ascii="Arial" w:hAnsi="Arial" w:cs="Arial"/>
          <w:color w:val="000000" w:themeColor="text1"/>
          <w:shd w:val="clear" w:color="auto" w:fill="FFFFFF"/>
        </w:rPr>
        <w:t>)</w:t>
      </w:r>
      <w:r w:rsidRPr="00D53A34">
        <w:rPr>
          <w:rFonts w:ascii="Arial" w:hAnsi="Arial" w:cs="Arial"/>
          <w:color w:val="000000" w:themeColor="text1"/>
          <w:shd w:val="clear" w:color="auto" w:fill="FFFFFF"/>
        </w:rPr>
        <w:t> </w:t>
      </w:r>
      <w:r w:rsidRPr="00D53A34">
        <w:rPr>
          <w:rFonts w:ascii="Arial" w:hAnsi="Arial" w:cs="Arial"/>
          <w:i/>
          <w:iCs/>
          <w:color w:val="000000" w:themeColor="text1"/>
          <w:shd w:val="clear" w:color="auto" w:fill="FFFFFF"/>
        </w:rPr>
        <w:t>Applied qualitative research design: A total quality framework approach</w:t>
      </w:r>
      <w:r w:rsidRPr="00D53A34">
        <w:rPr>
          <w:rFonts w:ascii="Arial" w:hAnsi="Arial" w:cs="Arial"/>
          <w:color w:val="000000" w:themeColor="text1"/>
          <w:shd w:val="clear" w:color="auto" w:fill="FFFFFF"/>
        </w:rPr>
        <w:t>. Guilford Publications.</w:t>
      </w:r>
    </w:p>
    <w:p w14:paraId="6BB4C0C3" w14:textId="77777777" w:rsidR="00A463A4" w:rsidRPr="000629C0" w:rsidRDefault="00A463A4" w:rsidP="00A463A4">
      <w:pPr>
        <w:jc w:val="both"/>
        <w:rPr>
          <w:rFonts w:ascii="Arial" w:hAnsi="Arial" w:cs="Arial"/>
          <w:color w:val="000000" w:themeColor="text1"/>
        </w:rPr>
      </w:pPr>
    </w:p>
    <w:p w14:paraId="1053E94F" w14:textId="77777777" w:rsidR="00A463A4" w:rsidRPr="000629C0" w:rsidRDefault="00A463A4" w:rsidP="00A463A4">
      <w:pPr>
        <w:jc w:val="both"/>
        <w:rPr>
          <w:rFonts w:ascii="Arial" w:hAnsi="Arial" w:cs="Arial"/>
          <w:color w:val="000000" w:themeColor="text1"/>
          <w:shd w:val="clear" w:color="auto" w:fill="FFFFFF"/>
        </w:rPr>
      </w:pPr>
      <w:r w:rsidRPr="000629C0">
        <w:rPr>
          <w:rFonts w:ascii="Arial" w:hAnsi="Arial" w:cs="Arial"/>
          <w:color w:val="000000" w:themeColor="text1"/>
          <w:shd w:val="clear" w:color="auto" w:fill="FFFFFF"/>
        </w:rPr>
        <w:t xml:space="preserve">Roman, N, V., </w:t>
      </w:r>
      <w:proofErr w:type="spellStart"/>
      <w:r w:rsidRPr="000629C0">
        <w:rPr>
          <w:rFonts w:ascii="Arial" w:hAnsi="Arial" w:cs="Arial"/>
          <w:color w:val="000000" w:themeColor="text1"/>
          <w:shd w:val="clear" w:color="auto" w:fill="FFFFFF"/>
        </w:rPr>
        <w:t>Topkin</w:t>
      </w:r>
      <w:proofErr w:type="spellEnd"/>
      <w:r w:rsidRPr="000629C0">
        <w:rPr>
          <w:rFonts w:ascii="Arial" w:hAnsi="Arial" w:cs="Arial"/>
          <w:color w:val="000000" w:themeColor="text1"/>
          <w:shd w:val="clear" w:color="auto" w:fill="FFFFFF"/>
        </w:rPr>
        <w:t xml:space="preserve">, B., &amp; </w:t>
      </w:r>
      <w:proofErr w:type="spellStart"/>
      <w:r w:rsidRPr="000629C0">
        <w:rPr>
          <w:rFonts w:ascii="Arial" w:hAnsi="Arial" w:cs="Arial"/>
          <w:color w:val="000000" w:themeColor="text1"/>
          <w:shd w:val="clear" w:color="auto" w:fill="FFFFFF"/>
        </w:rPr>
        <w:t>Mwaba</w:t>
      </w:r>
      <w:proofErr w:type="spellEnd"/>
      <w:r w:rsidRPr="000629C0">
        <w:rPr>
          <w:rFonts w:ascii="Arial" w:hAnsi="Arial" w:cs="Arial"/>
          <w:color w:val="000000" w:themeColor="text1"/>
          <w:shd w:val="clear" w:color="auto" w:fill="FFFFFF"/>
        </w:rPr>
        <w:t>, K. (2015) ‘Attention Deficit Disorder (ADHD</w:t>
      </w:r>
      <w:proofErr w:type="gramStart"/>
      <w:r w:rsidRPr="000629C0">
        <w:rPr>
          <w:rFonts w:ascii="Arial" w:hAnsi="Arial" w:cs="Arial"/>
          <w:color w:val="000000" w:themeColor="text1"/>
          <w:shd w:val="clear" w:color="auto" w:fill="FFFFFF"/>
        </w:rPr>
        <w:t>) :</w:t>
      </w:r>
      <w:proofErr w:type="gramEnd"/>
      <w:r w:rsidRPr="000629C0">
        <w:rPr>
          <w:rFonts w:ascii="Arial" w:hAnsi="Arial" w:cs="Arial"/>
          <w:color w:val="000000" w:themeColor="text1"/>
          <w:shd w:val="clear" w:color="auto" w:fill="FFFFFF"/>
        </w:rPr>
        <w:t xml:space="preserve"> primary school teachers' knowledge of symptoms, treatment and managing classroom behaviour’, </w:t>
      </w:r>
      <w:r w:rsidRPr="000629C0">
        <w:rPr>
          <w:rFonts w:ascii="Arial" w:hAnsi="Arial" w:cs="Arial"/>
          <w:i/>
          <w:iCs/>
          <w:color w:val="000000" w:themeColor="text1"/>
          <w:shd w:val="clear" w:color="auto" w:fill="FFFFFF"/>
        </w:rPr>
        <w:t>South African Journal of Education</w:t>
      </w:r>
      <w:r w:rsidRPr="000629C0">
        <w:rPr>
          <w:rFonts w:ascii="Arial" w:hAnsi="Arial" w:cs="Arial"/>
          <w:color w:val="000000" w:themeColor="text1"/>
          <w:shd w:val="clear" w:color="auto" w:fill="FFFFFF"/>
        </w:rPr>
        <w:t>, 35, (2), pp.1–8.</w:t>
      </w:r>
    </w:p>
    <w:p w14:paraId="7E2A47E6" w14:textId="77777777" w:rsidR="00A463A4" w:rsidRPr="000629C0" w:rsidRDefault="00A463A4" w:rsidP="00A463A4">
      <w:pPr>
        <w:jc w:val="both"/>
        <w:rPr>
          <w:rFonts w:ascii="Arial" w:hAnsi="Arial" w:cs="Arial"/>
          <w:color w:val="000000" w:themeColor="text1"/>
        </w:rPr>
      </w:pPr>
    </w:p>
    <w:p w14:paraId="37153858" w14:textId="77777777" w:rsidR="00A463A4" w:rsidRPr="001F25CF" w:rsidRDefault="00A463A4" w:rsidP="00A463A4">
      <w:pPr>
        <w:jc w:val="both"/>
        <w:rPr>
          <w:rFonts w:ascii="Arial" w:hAnsi="Arial" w:cs="Arial"/>
          <w:color w:val="000000" w:themeColor="text1"/>
        </w:rPr>
      </w:pPr>
      <w:r w:rsidRPr="001F25CF">
        <w:rPr>
          <w:rFonts w:ascii="Arial" w:hAnsi="Arial" w:cs="Arial"/>
          <w:color w:val="000000" w:themeColor="text1"/>
          <w:shd w:val="clear" w:color="auto" w:fill="FFFFFF"/>
        </w:rPr>
        <w:lastRenderedPageBreak/>
        <w:t xml:space="preserve">Roth, W.M. and </w:t>
      </w:r>
      <w:r w:rsidRPr="000629C0">
        <w:rPr>
          <w:rFonts w:ascii="Arial" w:hAnsi="Arial" w:cs="Arial"/>
          <w:color w:val="000000" w:themeColor="text1"/>
          <w:shd w:val="clear" w:color="auto" w:fill="FFFFFF"/>
        </w:rPr>
        <w:t>V</w:t>
      </w:r>
      <w:r w:rsidRPr="001F25CF">
        <w:rPr>
          <w:rFonts w:ascii="Arial" w:hAnsi="Arial" w:cs="Arial"/>
          <w:color w:val="000000" w:themeColor="text1"/>
          <w:shd w:val="clear" w:color="auto" w:fill="FFFFFF"/>
        </w:rPr>
        <w:t>on Unger, H.</w:t>
      </w:r>
      <w:r w:rsidRPr="000629C0">
        <w:rPr>
          <w:rFonts w:ascii="Arial" w:hAnsi="Arial" w:cs="Arial"/>
          <w:color w:val="000000" w:themeColor="text1"/>
          <w:shd w:val="clear" w:color="auto" w:fill="FFFFFF"/>
        </w:rPr>
        <w:t xml:space="preserve"> (</w:t>
      </w:r>
      <w:r w:rsidRPr="001F25CF">
        <w:rPr>
          <w:rFonts w:ascii="Arial" w:hAnsi="Arial" w:cs="Arial"/>
          <w:color w:val="000000" w:themeColor="text1"/>
          <w:shd w:val="clear" w:color="auto" w:fill="FFFFFF"/>
        </w:rPr>
        <w:t>2018</w:t>
      </w:r>
      <w:r w:rsidRPr="000629C0">
        <w:rPr>
          <w:rFonts w:ascii="Arial" w:hAnsi="Arial" w:cs="Arial"/>
          <w:color w:val="000000" w:themeColor="text1"/>
          <w:shd w:val="clear" w:color="auto" w:fill="FFFFFF"/>
        </w:rPr>
        <w:t>)</w:t>
      </w:r>
      <w:r w:rsidRPr="001F25CF">
        <w:rPr>
          <w:rFonts w:ascii="Arial" w:hAnsi="Arial" w:cs="Arial"/>
          <w:color w:val="000000" w:themeColor="text1"/>
          <w:shd w:val="clear" w:color="auto" w:fill="FFFFFF"/>
        </w:rPr>
        <w:t xml:space="preserve"> </w:t>
      </w:r>
      <w:r w:rsidRPr="000629C0">
        <w:rPr>
          <w:rFonts w:ascii="Arial" w:hAnsi="Arial" w:cs="Arial"/>
          <w:color w:val="000000" w:themeColor="text1"/>
          <w:shd w:val="clear" w:color="auto" w:fill="FFFFFF"/>
        </w:rPr>
        <w:t>‘</w:t>
      </w:r>
      <w:r w:rsidRPr="001F25CF">
        <w:rPr>
          <w:rFonts w:ascii="Arial" w:hAnsi="Arial" w:cs="Arial"/>
          <w:color w:val="000000" w:themeColor="text1"/>
          <w:shd w:val="clear" w:color="auto" w:fill="FFFFFF"/>
        </w:rPr>
        <w:t>Current perspectives on research ethics in qualitative research</w:t>
      </w:r>
      <w:r w:rsidRPr="000629C0">
        <w:rPr>
          <w:rFonts w:ascii="Arial" w:hAnsi="Arial" w:cs="Arial"/>
          <w:color w:val="000000" w:themeColor="text1"/>
          <w:shd w:val="clear" w:color="auto" w:fill="FFFFFF"/>
        </w:rPr>
        <w:t xml:space="preserve">’, </w:t>
      </w:r>
      <w:r w:rsidRPr="001F25CF">
        <w:rPr>
          <w:rFonts w:ascii="Arial" w:hAnsi="Arial" w:cs="Arial"/>
          <w:i/>
          <w:iCs/>
          <w:color w:val="000000" w:themeColor="text1"/>
          <w:shd w:val="clear" w:color="auto" w:fill="FFFFFF"/>
        </w:rPr>
        <w:t>Forum: Qualitative Social Research</w:t>
      </w:r>
      <w:r w:rsidRPr="000629C0">
        <w:rPr>
          <w:rFonts w:ascii="Arial" w:hAnsi="Arial" w:cs="Arial"/>
          <w:color w:val="000000" w:themeColor="text1"/>
          <w:shd w:val="clear" w:color="auto" w:fill="FFFFFF"/>
        </w:rPr>
        <w:t xml:space="preserve">, 19, (3). </w:t>
      </w:r>
    </w:p>
    <w:p w14:paraId="441F5020" w14:textId="77777777" w:rsidR="00A463A4" w:rsidRPr="00451B5C" w:rsidRDefault="00A463A4" w:rsidP="00A463A4">
      <w:pPr>
        <w:jc w:val="both"/>
        <w:rPr>
          <w:rFonts w:ascii="Arial" w:hAnsi="Arial" w:cs="Arial"/>
        </w:rPr>
      </w:pPr>
    </w:p>
    <w:p w14:paraId="0051B265"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rPr>
        <w:t xml:space="preserve">Rousseau, D. M., Manning, J., &amp; </w:t>
      </w:r>
      <w:proofErr w:type="spellStart"/>
      <w:r w:rsidRPr="000629C0">
        <w:rPr>
          <w:rFonts w:ascii="Arial" w:hAnsi="Arial" w:cs="Arial"/>
          <w:color w:val="000000" w:themeColor="text1"/>
        </w:rPr>
        <w:t>Denyer</w:t>
      </w:r>
      <w:proofErr w:type="spellEnd"/>
      <w:r w:rsidRPr="000629C0">
        <w:rPr>
          <w:rFonts w:ascii="Arial" w:hAnsi="Arial" w:cs="Arial"/>
          <w:color w:val="000000" w:themeColor="text1"/>
        </w:rPr>
        <w:t xml:space="preserve">, D. (2008) ‘Evidence in management and organizational science: Assembling the field’s full weight to scientific knowledge through synthesis’, </w:t>
      </w:r>
      <w:r w:rsidRPr="000629C0">
        <w:rPr>
          <w:rFonts w:ascii="Arial" w:hAnsi="Arial" w:cs="Arial"/>
          <w:i/>
          <w:iCs/>
          <w:color w:val="000000" w:themeColor="text1"/>
        </w:rPr>
        <w:t>Academy of Management Annals,</w:t>
      </w:r>
      <w:r w:rsidRPr="000629C0">
        <w:rPr>
          <w:rFonts w:ascii="Arial" w:hAnsi="Arial" w:cs="Arial"/>
          <w:color w:val="000000" w:themeColor="text1"/>
        </w:rPr>
        <w:t xml:space="preserve"> (2), pp. 475-515. </w:t>
      </w:r>
    </w:p>
    <w:p w14:paraId="59358D34" w14:textId="77777777" w:rsidR="00A463A4" w:rsidRPr="000629C0" w:rsidRDefault="00A463A4" w:rsidP="00A463A4">
      <w:pPr>
        <w:jc w:val="both"/>
        <w:rPr>
          <w:rFonts w:ascii="Arial" w:hAnsi="Arial" w:cs="Arial"/>
          <w:color w:val="000000" w:themeColor="text1"/>
        </w:rPr>
      </w:pPr>
    </w:p>
    <w:p w14:paraId="7676ECCA" w14:textId="77777777" w:rsidR="00A463A4" w:rsidRPr="000629C0" w:rsidRDefault="00A463A4" w:rsidP="00A463A4">
      <w:pPr>
        <w:jc w:val="both"/>
        <w:rPr>
          <w:rFonts w:ascii="Arial" w:hAnsi="Arial" w:cs="Arial"/>
          <w:color w:val="000000" w:themeColor="text1"/>
        </w:rPr>
      </w:pPr>
      <w:proofErr w:type="spellStart"/>
      <w:r w:rsidRPr="000629C0">
        <w:rPr>
          <w:rFonts w:ascii="Arial" w:hAnsi="Arial" w:cs="Arial"/>
          <w:color w:val="000000" w:themeColor="text1"/>
        </w:rPr>
        <w:t>Sandelowski</w:t>
      </w:r>
      <w:proofErr w:type="spellEnd"/>
      <w:r w:rsidRPr="000629C0">
        <w:rPr>
          <w:rFonts w:ascii="Arial" w:hAnsi="Arial" w:cs="Arial"/>
          <w:color w:val="000000" w:themeColor="text1"/>
        </w:rPr>
        <w:t xml:space="preserve">, M., &amp; Barroso, J. (2007) </w:t>
      </w:r>
      <w:r w:rsidRPr="000629C0">
        <w:rPr>
          <w:rFonts w:ascii="Arial" w:hAnsi="Arial" w:cs="Arial"/>
          <w:i/>
          <w:iCs/>
          <w:color w:val="000000" w:themeColor="text1"/>
        </w:rPr>
        <w:t>Handbook for synthesizing qualitative research</w:t>
      </w:r>
      <w:r w:rsidRPr="000629C0">
        <w:rPr>
          <w:rFonts w:ascii="Arial" w:hAnsi="Arial" w:cs="Arial"/>
          <w:color w:val="000000" w:themeColor="text1"/>
        </w:rPr>
        <w:t>. New York, NY: Springer.</w:t>
      </w:r>
    </w:p>
    <w:p w14:paraId="4B66F4FF" w14:textId="77777777" w:rsidR="00A463A4" w:rsidRPr="000629C0" w:rsidRDefault="00A463A4" w:rsidP="00A463A4">
      <w:pPr>
        <w:jc w:val="both"/>
        <w:rPr>
          <w:rFonts w:ascii="Arial" w:hAnsi="Arial" w:cs="Arial"/>
          <w:color w:val="000000" w:themeColor="text1"/>
        </w:rPr>
      </w:pPr>
    </w:p>
    <w:p w14:paraId="47D1BEF7"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rPr>
        <w:t xml:space="preserve">Savolainen, H., Engelbrecht, P., Nel, O. &amp; </w:t>
      </w:r>
      <w:proofErr w:type="spellStart"/>
      <w:r w:rsidRPr="000629C0">
        <w:rPr>
          <w:rFonts w:ascii="Arial" w:hAnsi="Arial" w:cs="Arial"/>
          <w:color w:val="000000" w:themeColor="text1"/>
        </w:rPr>
        <w:t>Malinen</w:t>
      </w:r>
      <w:proofErr w:type="spellEnd"/>
      <w:r w:rsidRPr="000629C0">
        <w:rPr>
          <w:rFonts w:ascii="Arial" w:hAnsi="Arial" w:cs="Arial"/>
          <w:color w:val="000000" w:themeColor="text1"/>
        </w:rPr>
        <w:t>, O. P. (2012) ‘Understanding teachers’ attitudes and self-</w:t>
      </w:r>
      <w:proofErr w:type="spellStart"/>
      <w:r w:rsidRPr="000629C0">
        <w:rPr>
          <w:rFonts w:ascii="Arial" w:hAnsi="Arial" w:cs="Arial"/>
          <w:color w:val="000000" w:themeColor="text1"/>
        </w:rPr>
        <w:t>efficiacy</w:t>
      </w:r>
      <w:proofErr w:type="spellEnd"/>
      <w:r w:rsidRPr="000629C0">
        <w:rPr>
          <w:rFonts w:ascii="Arial" w:hAnsi="Arial" w:cs="Arial"/>
          <w:color w:val="000000" w:themeColor="text1"/>
        </w:rPr>
        <w:t xml:space="preserve"> in inclusive education: implications for preservice and in-service teacher education’, </w:t>
      </w:r>
      <w:r w:rsidRPr="000629C0">
        <w:rPr>
          <w:rFonts w:ascii="Arial" w:hAnsi="Arial" w:cs="Arial"/>
          <w:i/>
          <w:iCs/>
          <w:color w:val="000000" w:themeColor="text1"/>
        </w:rPr>
        <w:t xml:space="preserve">European Journal of Special Needs Education, </w:t>
      </w:r>
      <w:r w:rsidRPr="000629C0">
        <w:rPr>
          <w:rFonts w:ascii="Arial" w:hAnsi="Arial" w:cs="Arial"/>
          <w:color w:val="000000" w:themeColor="text1"/>
        </w:rPr>
        <w:t xml:space="preserve">27, pp. 51-68. </w:t>
      </w:r>
    </w:p>
    <w:p w14:paraId="5497EBE3" w14:textId="77777777" w:rsidR="00A463A4" w:rsidRPr="000629C0" w:rsidRDefault="00A463A4" w:rsidP="00A463A4">
      <w:pPr>
        <w:jc w:val="both"/>
        <w:rPr>
          <w:rFonts w:ascii="Arial" w:hAnsi="Arial" w:cs="Arial"/>
          <w:color w:val="000000" w:themeColor="text1"/>
        </w:rPr>
      </w:pPr>
    </w:p>
    <w:p w14:paraId="63413B5B"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rPr>
        <w:t xml:space="preserve">Skinner, B. F. (1961) ‘Why we need teaching machines’, </w:t>
      </w:r>
      <w:r w:rsidRPr="000629C0">
        <w:rPr>
          <w:rFonts w:ascii="Arial" w:hAnsi="Arial" w:cs="Arial"/>
          <w:i/>
          <w:iCs/>
          <w:color w:val="000000" w:themeColor="text1"/>
        </w:rPr>
        <w:t xml:space="preserve">Harvard Educational Review, </w:t>
      </w:r>
      <w:r w:rsidRPr="000629C0">
        <w:rPr>
          <w:rFonts w:ascii="Arial" w:hAnsi="Arial" w:cs="Arial"/>
          <w:color w:val="000000" w:themeColor="text1"/>
        </w:rPr>
        <w:t>31, pp. 377-398</w:t>
      </w:r>
    </w:p>
    <w:p w14:paraId="588EEE5E" w14:textId="77777777" w:rsidR="00A463A4" w:rsidRPr="000629C0" w:rsidRDefault="00A463A4" w:rsidP="00A463A4">
      <w:pPr>
        <w:jc w:val="both"/>
        <w:rPr>
          <w:rFonts w:ascii="Arial" w:hAnsi="Arial" w:cs="Arial"/>
          <w:color w:val="000000" w:themeColor="text1"/>
        </w:rPr>
      </w:pPr>
    </w:p>
    <w:p w14:paraId="7E5B83F5" w14:textId="77777777" w:rsidR="00A463A4" w:rsidRPr="000629C0" w:rsidRDefault="00A463A4" w:rsidP="00A463A4">
      <w:pPr>
        <w:jc w:val="both"/>
        <w:rPr>
          <w:rFonts w:ascii="Arial" w:hAnsi="Arial" w:cs="Arial"/>
          <w:color w:val="000000" w:themeColor="text1"/>
        </w:rPr>
      </w:pPr>
      <w:proofErr w:type="spellStart"/>
      <w:r w:rsidRPr="000629C0">
        <w:rPr>
          <w:rFonts w:ascii="Arial" w:hAnsi="Arial" w:cs="Arial"/>
          <w:color w:val="000000" w:themeColor="text1"/>
          <w:shd w:val="clear" w:color="auto" w:fill="FFFFFF"/>
        </w:rPr>
        <w:t>Smagorinsky</w:t>
      </w:r>
      <w:proofErr w:type="spellEnd"/>
      <w:r w:rsidRPr="000629C0">
        <w:rPr>
          <w:rFonts w:ascii="Arial" w:hAnsi="Arial" w:cs="Arial"/>
          <w:color w:val="000000" w:themeColor="text1"/>
          <w:shd w:val="clear" w:color="auto" w:fill="FFFFFF"/>
        </w:rPr>
        <w:t>, P. (2018) ‘</w:t>
      </w:r>
      <w:proofErr w:type="spellStart"/>
      <w:r w:rsidRPr="000629C0">
        <w:rPr>
          <w:rFonts w:ascii="Arial" w:hAnsi="Arial" w:cs="Arial"/>
          <w:color w:val="000000" w:themeColor="text1"/>
          <w:shd w:val="clear" w:color="auto" w:fill="FFFFFF"/>
        </w:rPr>
        <w:t>Deconflating</w:t>
      </w:r>
      <w:proofErr w:type="spellEnd"/>
      <w:r w:rsidRPr="000629C0">
        <w:rPr>
          <w:rFonts w:ascii="Arial" w:hAnsi="Arial" w:cs="Arial"/>
          <w:color w:val="000000" w:themeColor="text1"/>
          <w:shd w:val="clear" w:color="auto" w:fill="FFFFFF"/>
        </w:rPr>
        <w:t xml:space="preserve"> the ZPD and instructional scaffolding: Retranslating and reconceiving the zone of proximal development as the zone of next development’, </w:t>
      </w:r>
      <w:r w:rsidRPr="000629C0">
        <w:rPr>
          <w:rFonts w:ascii="Arial" w:hAnsi="Arial" w:cs="Arial"/>
          <w:i/>
          <w:iCs/>
          <w:color w:val="000000" w:themeColor="text1"/>
          <w:shd w:val="clear" w:color="auto" w:fill="FFFFFF"/>
        </w:rPr>
        <w:t>Learning, culture and social interaction</w:t>
      </w:r>
      <w:r w:rsidRPr="000629C0">
        <w:rPr>
          <w:rFonts w:ascii="Arial" w:hAnsi="Arial" w:cs="Arial"/>
          <w:color w:val="000000" w:themeColor="text1"/>
          <w:shd w:val="clear" w:color="auto" w:fill="FFFFFF"/>
        </w:rPr>
        <w:t>, </w:t>
      </w:r>
      <w:r w:rsidRPr="000629C0">
        <w:rPr>
          <w:rFonts w:ascii="Arial" w:hAnsi="Arial" w:cs="Arial"/>
          <w:i/>
          <w:iCs/>
          <w:color w:val="000000" w:themeColor="text1"/>
          <w:shd w:val="clear" w:color="auto" w:fill="FFFFFF"/>
        </w:rPr>
        <w:t>16</w:t>
      </w:r>
      <w:r w:rsidRPr="000629C0">
        <w:rPr>
          <w:rFonts w:ascii="Arial" w:hAnsi="Arial" w:cs="Arial"/>
          <w:color w:val="000000" w:themeColor="text1"/>
          <w:shd w:val="clear" w:color="auto" w:fill="FFFFFF"/>
        </w:rPr>
        <w:t>, pp.70-75.</w:t>
      </w:r>
    </w:p>
    <w:p w14:paraId="17E238DB" w14:textId="77777777" w:rsidR="00A463A4" w:rsidRPr="000629C0" w:rsidRDefault="00A463A4" w:rsidP="00A463A4">
      <w:pPr>
        <w:jc w:val="both"/>
        <w:rPr>
          <w:rFonts w:ascii="Arial" w:hAnsi="Arial" w:cs="Arial"/>
          <w:color w:val="000000" w:themeColor="text1"/>
        </w:rPr>
      </w:pPr>
    </w:p>
    <w:p w14:paraId="5CABDDEF"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rPr>
        <w:t xml:space="preserve">Taylor, R., &amp; Thomas-Gregory, A. (2015) ‘Case study research’, </w:t>
      </w:r>
      <w:r w:rsidRPr="000629C0">
        <w:rPr>
          <w:rFonts w:ascii="Arial" w:hAnsi="Arial" w:cs="Arial"/>
          <w:i/>
          <w:iCs/>
          <w:color w:val="000000" w:themeColor="text1"/>
        </w:rPr>
        <w:t>Nursing Standard</w:t>
      </w:r>
      <w:r w:rsidRPr="000629C0">
        <w:rPr>
          <w:rFonts w:ascii="Arial" w:hAnsi="Arial" w:cs="Arial"/>
          <w:color w:val="000000" w:themeColor="text1"/>
        </w:rPr>
        <w:t>, 29, (41), pp. 36–40.</w:t>
      </w:r>
    </w:p>
    <w:p w14:paraId="486DF264" w14:textId="77777777" w:rsidR="00A463A4" w:rsidRPr="000629C0" w:rsidRDefault="00A463A4" w:rsidP="00A463A4">
      <w:pPr>
        <w:jc w:val="both"/>
        <w:rPr>
          <w:rFonts w:ascii="Arial" w:hAnsi="Arial" w:cs="Arial"/>
          <w:color w:val="000000" w:themeColor="text1"/>
        </w:rPr>
      </w:pPr>
    </w:p>
    <w:p w14:paraId="3CF8B4A1"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rPr>
        <w:t xml:space="preserve">Thomson, S. B. (2011) ‘Qualitative research: Validity’, JOAAG, 6, (1), pp. 77-82. </w:t>
      </w:r>
    </w:p>
    <w:p w14:paraId="2C365736" w14:textId="77777777" w:rsidR="00A463A4" w:rsidRPr="000629C0" w:rsidRDefault="00A463A4" w:rsidP="00A463A4">
      <w:pPr>
        <w:jc w:val="both"/>
        <w:rPr>
          <w:rFonts w:ascii="Arial" w:hAnsi="Arial" w:cs="Arial"/>
          <w:color w:val="000000" w:themeColor="text1"/>
        </w:rPr>
      </w:pPr>
    </w:p>
    <w:p w14:paraId="3BBC7A79"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shd w:val="clear" w:color="auto" w:fill="FFFFFF"/>
        </w:rPr>
        <w:t xml:space="preserve">Toye, M.K., Wilson, C. and Wardle, G.A. (2019) ‘Education professionals’ attitudes towards the inclusion of children with ADHD: the role of knowledge and stigma’, </w:t>
      </w:r>
      <w:r w:rsidRPr="000629C0">
        <w:rPr>
          <w:rFonts w:ascii="Arial" w:hAnsi="Arial" w:cs="Arial"/>
          <w:i/>
          <w:iCs/>
          <w:color w:val="000000" w:themeColor="text1"/>
          <w:shd w:val="clear" w:color="auto" w:fill="FFFFFF"/>
        </w:rPr>
        <w:t>Journal of Research in Special Educational Needs</w:t>
      </w:r>
      <w:r w:rsidRPr="000629C0">
        <w:rPr>
          <w:rFonts w:ascii="Arial" w:hAnsi="Arial" w:cs="Arial"/>
          <w:color w:val="000000" w:themeColor="text1"/>
          <w:shd w:val="clear" w:color="auto" w:fill="FFFFFF"/>
        </w:rPr>
        <w:t>, </w:t>
      </w:r>
      <w:r w:rsidRPr="000629C0">
        <w:rPr>
          <w:rFonts w:ascii="Arial" w:hAnsi="Arial" w:cs="Arial"/>
          <w:i/>
          <w:iCs/>
          <w:color w:val="000000" w:themeColor="text1"/>
          <w:shd w:val="clear" w:color="auto" w:fill="FFFFFF"/>
        </w:rPr>
        <w:t xml:space="preserve">19, </w:t>
      </w:r>
      <w:r w:rsidRPr="000629C0">
        <w:rPr>
          <w:rFonts w:ascii="Arial" w:hAnsi="Arial" w:cs="Arial"/>
          <w:color w:val="000000" w:themeColor="text1"/>
          <w:shd w:val="clear" w:color="auto" w:fill="FFFFFF"/>
        </w:rPr>
        <w:t>(3), pp.184-196.</w:t>
      </w:r>
    </w:p>
    <w:p w14:paraId="48B35537" w14:textId="77777777" w:rsidR="00A463A4" w:rsidRPr="000629C0" w:rsidRDefault="00A463A4" w:rsidP="00A463A4">
      <w:pPr>
        <w:jc w:val="both"/>
        <w:rPr>
          <w:rFonts w:ascii="Arial" w:hAnsi="Arial" w:cs="Arial"/>
          <w:color w:val="000000" w:themeColor="text1"/>
        </w:rPr>
      </w:pPr>
    </w:p>
    <w:p w14:paraId="22D8EFFB" w14:textId="77777777" w:rsidR="00A463A4" w:rsidRPr="000629C0" w:rsidRDefault="00A463A4" w:rsidP="00A463A4">
      <w:pPr>
        <w:jc w:val="both"/>
        <w:rPr>
          <w:rFonts w:ascii="Arial" w:eastAsia="Tahoma" w:hAnsi="Arial" w:cs="Arial"/>
          <w:color w:val="000000" w:themeColor="text1"/>
          <w:lang w:val="en-US"/>
        </w:rPr>
      </w:pPr>
      <w:r w:rsidRPr="000629C0">
        <w:rPr>
          <w:rFonts w:ascii="Arial" w:eastAsia="Tahoma" w:hAnsi="Arial" w:cs="Arial"/>
          <w:color w:val="000000" w:themeColor="text1"/>
          <w:lang w:val="en-US"/>
        </w:rPr>
        <w:t>Tripp,</w:t>
      </w:r>
      <w:r w:rsidRPr="000629C0">
        <w:rPr>
          <w:rFonts w:ascii="Arial" w:eastAsiaTheme="minorEastAsia" w:hAnsi="Arial" w:cs="Arial"/>
          <w:color w:val="000000" w:themeColor="text1"/>
          <w:lang w:val="en-US"/>
        </w:rPr>
        <w:t xml:space="preserve"> </w:t>
      </w:r>
      <w:r w:rsidRPr="000629C0">
        <w:rPr>
          <w:rFonts w:ascii="Arial" w:eastAsia="Tahoma" w:hAnsi="Arial" w:cs="Arial"/>
          <w:color w:val="000000" w:themeColor="text1"/>
          <w:lang w:val="en-US"/>
        </w:rPr>
        <w:t>D.</w:t>
      </w:r>
      <w:r w:rsidRPr="000629C0">
        <w:rPr>
          <w:rFonts w:ascii="Arial" w:eastAsiaTheme="minorEastAsia" w:hAnsi="Arial" w:cs="Arial"/>
          <w:color w:val="000000" w:themeColor="text1"/>
          <w:lang w:val="en-US"/>
        </w:rPr>
        <w:t xml:space="preserve"> </w:t>
      </w:r>
      <w:r w:rsidRPr="000629C0">
        <w:rPr>
          <w:rFonts w:ascii="Arial" w:eastAsia="Tahoma" w:hAnsi="Arial" w:cs="Arial"/>
          <w:color w:val="000000" w:themeColor="text1"/>
          <w:lang w:val="en-US"/>
        </w:rPr>
        <w:t>(2012)</w:t>
      </w:r>
      <w:r w:rsidRPr="000629C0">
        <w:rPr>
          <w:rFonts w:ascii="Arial" w:eastAsiaTheme="minorEastAsia" w:hAnsi="Arial" w:cs="Arial"/>
          <w:color w:val="000000" w:themeColor="text1"/>
          <w:lang w:val="en-US"/>
        </w:rPr>
        <w:t xml:space="preserve"> </w:t>
      </w:r>
      <w:r w:rsidRPr="000629C0">
        <w:rPr>
          <w:rFonts w:ascii="Arial" w:eastAsia="Tahoma" w:hAnsi="Arial" w:cs="Arial"/>
          <w:i/>
          <w:iCs/>
          <w:color w:val="000000" w:themeColor="text1"/>
          <w:lang w:val="en-US"/>
        </w:rPr>
        <w:t>Critical</w:t>
      </w:r>
      <w:r w:rsidRPr="000629C0">
        <w:rPr>
          <w:rFonts w:ascii="Arial" w:hAnsi="Arial" w:cs="Arial"/>
          <w:i/>
          <w:iCs/>
          <w:color w:val="000000" w:themeColor="text1"/>
          <w:lang w:val="en-US"/>
        </w:rPr>
        <w:t xml:space="preserve"> </w:t>
      </w:r>
      <w:r w:rsidRPr="000629C0">
        <w:rPr>
          <w:rFonts w:ascii="Arial" w:eastAsia="Tahoma" w:hAnsi="Arial" w:cs="Arial"/>
          <w:i/>
          <w:iCs/>
          <w:color w:val="000000" w:themeColor="text1"/>
          <w:lang w:val="en-US"/>
        </w:rPr>
        <w:t>incidents</w:t>
      </w:r>
      <w:r w:rsidRPr="000629C0">
        <w:rPr>
          <w:rFonts w:ascii="Arial" w:hAnsi="Arial" w:cs="Arial"/>
          <w:i/>
          <w:iCs/>
          <w:color w:val="000000" w:themeColor="text1"/>
          <w:lang w:val="en-US"/>
        </w:rPr>
        <w:t xml:space="preserve"> </w:t>
      </w:r>
      <w:r w:rsidRPr="000629C0">
        <w:rPr>
          <w:rFonts w:ascii="Arial" w:eastAsia="Tahoma" w:hAnsi="Arial" w:cs="Arial"/>
          <w:i/>
          <w:iCs/>
          <w:color w:val="000000" w:themeColor="text1"/>
          <w:lang w:val="en-US"/>
        </w:rPr>
        <w:t>in</w:t>
      </w:r>
      <w:r w:rsidRPr="000629C0">
        <w:rPr>
          <w:rFonts w:ascii="Arial" w:hAnsi="Arial" w:cs="Arial"/>
          <w:i/>
          <w:iCs/>
          <w:color w:val="000000" w:themeColor="text1"/>
          <w:lang w:val="en-US"/>
        </w:rPr>
        <w:t xml:space="preserve"> </w:t>
      </w:r>
      <w:r w:rsidRPr="000629C0">
        <w:rPr>
          <w:rFonts w:ascii="Arial" w:eastAsia="Tahoma" w:hAnsi="Arial" w:cs="Arial"/>
          <w:i/>
          <w:iCs/>
          <w:color w:val="000000" w:themeColor="text1"/>
          <w:lang w:val="en-US"/>
        </w:rPr>
        <w:t>teaching:</w:t>
      </w:r>
      <w:r w:rsidRPr="000629C0">
        <w:rPr>
          <w:rFonts w:ascii="Arial" w:eastAsiaTheme="minorEastAsia" w:hAnsi="Arial" w:cs="Arial"/>
          <w:i/>
          <w:iCs/>
          <w:color w:val="000000" w:themeColor="text1"/>
          <w:lang w:val="en-US"/>
        </w:rPr>
        <w:t xml:space="preserve"> </w:t>
      </w:r>
      <w:r w:rsidRPr="000629C0">
        <w:rPr>
          <w:rFonts w:ascii="Arial" w:eastAsia="Tahoma" w:hAnsi="Arial" w:cs="Arial"/>
          <w:i/>
          <w:iCs/>
          <w:color w:val="000000" w:themeColor="text1"/>
          <w:lang w:val="en-US"/>
        </w:rPr>
        <w:t>developing</w:t>
      </w:r>
      <w:r w:rsidRPr="000629C0">
        <w:rPr>
          <w:rFonts w:ascii="Arial" w:hAnsi="Arial" w:cs="Arial"/>
          <w:i/>
          <w:iCs/>
          <w:color w:val="000000" w:themeColor="text1"/>
          <w:lang w:val="en-US"/>
        </w:rPr>
        <w:t xml:space="preserve"> </w:t>
      </w:r>
      <w:r w:rsidRPr="000629C0">
        <w:rPr>
          <w:rFonts w:ascii="Arial" w:eastAsia="Tahoma" w:hAnsi="Arial" w:cs="Arial"/>
          <w:i/>
          <w:iCs/>
          <w:color w:val="000000" w:themeColor="text1"/>
          <w:lang w:val="en-US"/>
        </w:rPr>
        <w:t>professional</w:t>
      </w:r>
      <w:r w:rsidRPr="000629C0">
        <w:rPr>
          <w:rFonts w:ascii="Arial" w:hAnsi="Arial" w:cs="Arial"/>
          <w:i/>
          <w:iCs/>
          <w:color w:val="000000" w:themeColor="text1"/>
          <w:lang w:val="en-US"/>
        </w:rPr>
        <w:t xml:space="preserve"> </w:t>
      </w:r>
      <w:r w:rsidRPr="000629C0">
        <w:rPr>
          <w:rFonts w:ascii="Arial" w:eastAsia="Tahoma" w:hAnsi="Arial" w:cs="Arial"/>
          <w:i/>
          <w:iCs/>
          <w:color w:val="000000" w:themeColor="text1"/>
          <w:lang w:val="en-US"/>
        </w:rPr>
        <w:t>judgement</w:t>
      </w:r>
      <w:r w:rsidRPr="000629C0">
        <w:rPr>
          <w:rFonts w:ascii="Arial" w:eastAsia="Tahoma" w:hAnsi="Arial" w:cs="Arial"/>
          <w:color w:val="000000" w:themeColor="text1"/>
          <w:lang w:val="en-US"/>
        </w:rPr>
        <w:t xml:space="preserve">. </w:t>
      </w:r>
      <w:proofErr w:type="gramStart"/>
      <w:r w:rsidRPr="000629C0">
        <w:rPr>
          <w:rFonts w:ascii="Arial" w:eastAsia="Tahoma" w:hAnsi="Arial" w:cs="Arial"/>
          <w:color w:val="000000" w:themeColor="text1"/>
          <w:lang w:val="en-US"/>
        </w:rPr>
        <w:t>London</w:t>
      </w:r>
      <w:r w:rsidRPr="000629C0">
        <w:rPr>
          <w:rFonts w:ascii="Arial" w:eastAsiaTheme="minorEastAsia" w:hAnsi="Arial" w:cs="Arial"/>
          <w:color w:val="000000" w:themeColor="text1"/>
          <w:lang w:val="en-US"/>
        </w:rPr>
        <w:t xml:space="preserve"> </w:t>
      </w:r>
      <w:r w:rsidRPr="000629C0">
        <w:rPr>
          <w:rFonts w:ascii="Arial" w:eastAsia="Tahoma" w:hAnsi="Arial" w:cs="Arial"/>
          <w:color w:val="000000" w:themeColor="text1"/>
          <w:lang w:val="en-US"/>
        </w:rPr>
        <w:t>:</w:t>
      </w:r>
      <w:proofErr w:type="gramEnd"/>
      <w:r w:rsidRPr="000629C0">
        <w:rPr>
          <w:rFonts w:ascii="Arial" w:eastAsiaTheme="minorEastAsia" w:hAnsi="Arial" w:cs="Arial"/>
          <w:color w:val="000000" w:themeColor="text1"/>
          <w:lang w:val="en-US"/>
        </w:rPr>
        <w:t xml:space="preserve"> </w:t>
      </w:r>
      <w:r w:rsidRPr="000629C0">
        <w:rPr>
          <w:rFonts w:ascii="Arial" w:eastAsia="Tahoma" w:hAnsi="Arial" w:cs="Arial"/>
          <w:color w:val="000000" w:themeColor="text1"/>
          <w:lang w:val="en-US"/>
        </w:rPr>
        <w:t>Routledge.</w:t>
      </w:r>
    </w:p>
    <w:p w14:paraId="777B3138" w14:textId="77777777" w:rsidR="00A463A4" w:rsidRPr="00451B5C" w:rsidRDefault="00A463A4" w:rsidP="00A463A4">
      <w:pPr>
        <w:jc w:val="both"/>
        <w:rPr>
          <w:rFonts w:ascii="Arial" w:eastAsia="Tahoma" w:hAnsi="Arial" w:cs="Arial"/>
          <w:lang w:val="en-US"/>
        </w:rPr>
      </w:pPr>
    </w:p>
    <w:p w14:paraId="4C1C24A8" w14:textId="77777777" w:rsidR="00A463A4" w:rsidRPr="00451B5C" w:rsidRDefault="00A463A4" w:rsidP="00A463A4">
      <w:pPr>
        <w:rPr>
          <w:rFonts w:ascii="Arial" w:hAnsi="Arial" w:cs="Arial"/>
        </w:rPr>
      </w:pPr>
      <w:r w:rsidRPr="00451B5C">
        <w:rPr>
          <w:rFonts w:ascii="Arial" w:hAnsi="Arial" w:cs="Arial"/>
        </w:rPr>
        <w:t xml:space="preserve">UNESCO (1994) The Salamanca Statement and Framework for Action on Special Needs Education. Available online at </w:t>
      </w:r>
      <w:hyperlink r:id="rId11" w:history="1">
        <w:r w:rsidRPr="00451B5C">
          <w:rPr>
            <w:rStyle w:val="Hyperlink"/>
            <w:rFonts w:ascii="Arial" w:hAnsi="Arial" w:cs="Arial"/>
          </w:rPr>
          <w:t>https://unesdoc.unesco.org/ark:/48223/pf0000098427</w:t>
        </w:r>
      </w:hyperlink>
      <w:r w:rsidRPr="00451B5C">
        <w:rPr>
          <w:rFonts w:ascii="Arial" w:hAnsi="Arial" w:cs="Arial"/>
        </w:rPr>
        <w:t xml:space="preserve"> </w:t>
      </w:r>
      <w:r>
        <w:rPr>
          <w:rFonts w:ascii="Arial" w:hAnsi="Arial" w:cs="Arial"/>
        </w:rPr>
        <w:t>(A</w:t>
      </w:r>
      <w:r w:rsidRPr="00451B5C">
        <w:rPr>
          <w:rFonts w:ascii="Arial" w:hAnsi="Arial" w:cs="Arial"/>
        </w:rPr>
        <w:t xml:space="preserve">ccessed 11th </w:t>
      </w:r>
      <w:r w:rsidRPr="000629C0">
        <w:rPr>
          <w:rFonts w:ascii="Arial" w:hAnsi="Arial" w:cs="Arial"/>
          <w:color w:val="000000" w:themeColor="text1"/>
        </w:rPr>
        <w:t xml:space="preserve">October 2020). </w:t>
      </w:r>
    </w:p>
    <w:p w14:paraId="6EB72FD9" w14:textId="77777777" w:rsidR="00A463A4" w:rsidRPr="00451B5C" w:rsidRDefault="00A463A4" w:rsidP="00A463A4">
      <w:pPr>
        <w:jc w:val="both"/>
        <w:rPr>
          <w:rFonts w:ascii="Arial" w:hAnsi="Arial" w:cs="Arial"/>
          <w:color w:val="000000" w:themeColor="text1"/>
          <w:lang w:val="en-US"/>
        </w:rPr>
      </w:pPr>
    </w:p>
    <w:p w14:paraId="04B38A7A"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shd w:val="clear" w:color="auto" w:fill="FFFFFF"/>
        </w:rPr>
        <w:t xml:space="preserve">Vijayan, P., </w:t>
      </w:r>
      <w:proofErr w:type="spellStart"/>
      <w:r w:rsidRPr="000629C0">
        <w:rPr>
          <w:rFonts w:ascii="Arial" w:hAnsi="Arial" w:cs="Arial"/>
          <w:color w:val="000000" w:themeColor="text1"/>
          <w:shd w:val="clear" w:color="auto" w:fill="FFFFFF"/>
        </w:rPr>
        <w:t>Chakravarthi</w:t>
      </w:r>
      <w:proofErr w:type="spellEnd"/>
      <w:r w:rsidRPr="000629C0">
        <w:rPr>
          <w:rFonts w:ascii="Arial" w:hAnsi="Arial" w:cs="Arial"/>
          <w:color w:val="000000" w:themeColor="text1"/>
          <w:shd w:val="clear" w:color="auto" w:fill="FFFFFF"/>
        </w:rPr>
        <w:t xml:space="preserve">, S. and Philips, J.A. (2016) ‘The role of teachers' behaviour and strategies in managing a classroom environment’, </w:t>
      </w:r>
      <w:r w:rsidRPr="000629C0">
        <w:rPr>
          <w:rFonts w:ascii="Arial" w:hAnsi="Arial" w:cs="Arial"/>
          <w:i/>
          <w:iCs/>
          <w:color w:val="000000" w:themeColor="text1"/>
          <w:shd w:val="clear" w:color="auto" w:fill="FFFFFF"/>
        </w:rPr>
        <w:t>International Journal of Social Science and Humanity</w:t>
      </w:r>
      <w:r w:rsidRPr="000629C0">
        <w:rPr>
          <w:rFonts w:ascii="Arial" w:hAnsi="Arial" w:cs="Arial"/>
          <w:color w:val="000000" w:themeColor="text1"/>
          <w:shd w:val="clear" w:color="auto" w:fill="FFFFFF"/>
        </w:rPr>
        <w:t>, </w:t>
      </w:r>
      <w:r w:rsidRPr="000629C0">
        <w:rPr>
          <w:rFonts w:ascii="Arial" w:hAnsi="Arial" w:cs="Arial"/>
          <w:i/>
          <w:iCs/>
          <w:color w:val="000000" w:themeColor="text1"/>
          <w:shd w:val="clear" w:color="auto" w:fill="FFFFFF"/>
        </w:rPr>
        <w:t xml:space="preserve">6, </w:t>
      </w:r>
      <w:r w:rsidRPr="000629C0">
        <w:rPr>
          <w:rFonts w:ascii="Arial" w:hAnsi="Arial" w:cs="Arial"/>
          <w:color w:val="000000" w:themeColor="text1"/>
          <w:shd w:val="clear" w:color="auto" w:fill="FFFFFF"/>
        </w:rPr>
        <w:t>(3), p.208.</w:t>
      </w:r>
    </w:p>
    <w:p w14:paraId="76D41A7F" w14:textId="77777777" w:rsidR="00A463A4" w:rsidRPr="00451B5C" w:rsidRDefault="00A463A4" w:rsidP="00A463A4">
      <w:pPr>
        <w:jc w:val="both"/>
        <w:rPr>
          <w:rFonts w:ascii="Arial" w:hAnsi="Arial" w:cs="Arial"/>
          <w:color w:val="000000" w:themeColor="text1"/>
        </w:rPr>
      </w:pPr>
    </w:p>
    <w:p w14:paraId="42097279" w14:textId="77777777" w:rsidR="00A463A4" w:rsidRPr="00451B5C" w:rsidRDefault="00A463A4" w:rsidP="00A463A4">
      <w:pPr>
        <w:rPr>
          <w:rFonts w:ascii="Arial" w:hAnsi="Arial" w:cs="Arial"/>
          <w:color w:val="000000" w:themeColor="text1"/>
        </w:rPr>
      </w:pPr>
      <w:r w:rsidRPr="00451B5C">
        <w:rPr>
          <w:rFonts w:ascii="Arial" w:hAnsi="Arial" w:cs="Arial"/>
          <w:color w:val="000000" w:themeColor="text1"/>
        </w:rPr>
        <w:t xml:space="preserve">Welsh Government (2011) </w:t>
      </w:r>
      <w:r w:rsidRPr="00451B5C">
        <w:rPr>
          <w:rFonts w:ascii="Arial" w:hAnsi="Arial" w:cs="Arial"/>
          <w:i/>
          <w:iCs/>
          <w:color w:val="000000" w:themeColor="text1"/>
        </w:rPr>
        <w:t xml:space="preserve">Revised professional standards for education practitioners in Wales. </w:t>
      </w:r>
      <w:r w:rsidRPr="00451B5C">
        <w:rPr>
          <w:rFonts w:ascii="Arial" w:hAnsi="Arial" w:cs="Arial"/>
          <w:color w:val="000000" w:themeColor="text1"/>
        </w:rPr>
        <w:t xml:space="preserve">Available at: </w:t>
      </w:r>
      <w:hyperlink r:id="rId12" w:history="1">
        <w:r w:rsidRPr="00451B5C">
          <w:rPr>
            <w:rStyle w:val="Hyperlink"/>
            <w:rFonts w:ascii="Arial" w:hAnsi="Arial" w:cs="Arial"/>
          </w:rPr>
          <w:t>https://dera.ioe.ac.uk/13647/7/110830profstandardsen_Redacted.pdf</w:t>
        </w:r>
      </w:hyperlink>
      <w:r w:rsidRPr="00451B5C">
        <w:rPr>
          <w:rFonts w:ascii="Arial" w:hAnsi="Arial" w:cs="Arial"/>
          <w:color w:val="000000" w:themeColor="text1"/>
        </w:rPr>
        <w:t xml:space="preserve"> [Accessed: 15</w:t>
      </w:r>
      <w:r w:rsidRPr="00451B5C">
        <w:rPr>
          <w:rFonts w:ascii="Arial" w:hAnsi="Arial" w:cs="Arial"/>
          <w:color w:val="000000" w:themeColor="text1"/>
          <w:vertAlign w:val="superscript"/>
        </w:rPr>
        <w:t>th</w:t>
      </w:r>
      <w:r w:rsidRPr="00451B5C">
        <w:rPr>
          <w:rFonts w:ascii="Arial" w:hAnsi="Arial" w:cs="Arial"/>
          <w:color w:val="000000" w:themeColor="text1"/>
        </w:rPr>
        <w:t xml:space="preserve"> October 2020]. </w:t>
      </w:r>
    </w:p>
    <w:p w14:paraId="7F795B01" w14:textId="77777777" w:rsidR="00A463A4" w:rsidRPr="00451B5C" w:rsidRDefault="00A463A4" w:rsidP="00A463A4">
      <w:pPr>
        <w:jc w:val="both"/>
        <w:rPr>
          <w:rFonts w:ascii="Arial" w:hAnsi="Arial" w:cs="Arial"/>
          <w:color w:val="000000" w:themeColor="text1"/>
        </w:rPr>
      </w:pPr>
    </w:p>
    <w:p w14:paraId="6DA52767" w14:textId="77777777" w:rsidR="00A463A4" w:rsidRPr="00451B5C" w:rsidRDefault="00A463A4" w:rsidP="00A463A4">
      <w:pPr>
        <w:rPr>
          <w:rFonts w:ascii="Arial" w:hAnsi="Arial" w:cs="Arial"/>
          <w:color w:val="000000" w:themeColor="text1"/>
        </w:rPr>
      </w:pPr>
      <w:r w:rsidRPr="00451B5C">
        <w:rPr>
          <w:rFonts w:ascii="Arial" w:hAnsi="Arial" w:cs="Arial"/>
          <w:color w:val="000000" w:themeColor="text1"/>
        </w:rPr>
        <w:t xml:space="preserve">Welsh Government (2018) </w:t>
      </w:r>
      <w:r w:rsidRPr="00451B5C">
        <w:rPr>
          <w:rFonts w:ascii="Arial" w:hAnsi="Arial" w:cs="Arial"/>
          <w:i/>
          <w:iCs/>
          <w:color w:val="000000" w:themeColor="text1"/>
        </w:rPr>
        <w:t xml:space="preserve">Additional learning needs transformation programme. </w:t>
      </w:r>
      <w:r w:rsidRPr="00451B5C">
        <w:rPr>
          <w:rFonts w:ascii="Arial" w:hAnsi="Arial" w:cs="Arial"/>
          <w:color w:val="000000" w:themeColor="text1"/>
        </w:rPr>
        <w:t xml:space="preserve">Available at: </w:t>
      </w:r>
      <w:hyperlink r:id="rId13" w:history="1">
        <w:r w:rsidRPr="00451B5C">
          <w:rPr>
            <w:rStyle w:val="Hyperlink"/>
            <w:rFonts w:ascii="Arial" w:hAnsi="Arial" w:cs="Arial"/>
          </w:rPr>
          <w:t>https://uwtsd.ac.uk/media/uwtsd-website/content-</w:t>
        </w:r>
        <w:r w:rsidRPr="00451B5C">
          <w:rPr>
            <w:rStyle w:val="Hyperlink"/>
            <w:rFonts w:ascii="Arial" w:hAnsi="Arial" w:cs="Arial"/>
          </w:rPr>
          <w:lastRenderedPageBreak/>
          <w:t>assets/documents/library-and-learning-resources/infoskills/Harvard-eng_v.1.2.pdf</w:t>
        </w:r>
      </w:hyperlink>
      <w:r w:rsidRPr="00451B5C">
        <w:rPr>
          <w:rFonts w:ascii="Arial" w:hAnsi="Arial" w:cs="Arial"/>
          <w:color w:val="000000" w:themeColor="text1"/>
        </w:rPr>
        <w:t xml:space="preserve"> (Accessed 11th October 2020)</w:t>
      </w:r>
      <w:r>
        <w:rPr>
          <w:rFonts w:ascii="Arial" w:hAnsi="Arial" w:cs="Arial"/>
          <w:color w:val="000000" w:themeColor="text1"/>
        </w:rPr>
        <w:t xml:space="preserve">. </w:t>
      </w:r>
    </w:p>
    <w:p w14:paraId="73E585F0" w14:textId="77777777" w:rsidR="00A463A4" w:rsidRPr="00451B5C" w:rsidRDefault="00A463A4" w:rsidP="00A463A4">
      <w:pPr>
        <w:jc w:val="both"/>
        <w:rPr>
          <w:rFonts w:ascii="Arial" w:hAnsi="Arial" w:cs="Arial"/>
        </w:rPr>
      </w:pPr>
    </w:p>
    <w:p w14:paraId="47503B34" w14:textId="77777777" w:rsidR="00A463A4" w:rsidRPr="00451B5C" w:rsidRDefault="00A463A4" w:rsidP="00A463A4">
      <w:pPr>
        <w:jc w:val="both"/>
        <w:rPr>
          <w:rFonts w:ascii="Arial" w:hAnsi="Arial" w:cs="Arial"/>
        </w:rPr>
      </w:pPr>
      <w:r w:rsidRPr="00451B5C">
        <w:rPr>
          <w:rFonts w:ascii="Arial" w:hAnsi="Arial" w:cs="Arial"/>
        </w:rPr>
        <w:t xml:space="preserve">Welsh Government (2018) </w:t>
      </w:r>
      <w:r w:rsidRPr="00451B5C">
        <w:rPr>
          <w:rFonts w:ascii="Arial" w:hAnsi="Arial" w:cs="Arial"/>
          <w:i/>
          <w:iCs/>
        </w:rPr>
        <w:t xml:space="preserve">National approach to professional learning. </w:t>
      </w:r>
      <w:r w:rsidRPr="00451B5C">
        <w:rPr>
          <w:rFonts w:ascii="Arial" w:hAnsi="Arial" w:cs="Arial"/>
        </w:rPr>
        <w:t xml:space="preserve">Available at: </w:t>
      </w:r>
      <w:hyperlink r:id="rId14" w:history="1">
        <w:r w:rsidRPr="00451B5C">
          <w:rPr>
            <w:rStyle w:val="Hyperlink"/>
            <w:rFonts w:ascii="Arial" w:hAnsi="Arial" w:cs="Arial"/>
          </w:rPr>
          <w:t>https://hwb.gov.wales/professional-development/national-approach-to-professional-learning/</w:t>
        </w:r>
      </w:hyperlink>
      <w:r w:rsidRPr="00451B5C">
        <w:rPr>
          <w:rFonts w:ascii="Arial" w:hAnsi="Arial" w:cs="Arial"/>
        </w:rPr>
        <w:t xml:space="preserve"> </w:t>
      </w:r>
      <w:r>
        <w:rPr>
          <w:rFonts w:ascii="Arial" w:hAnsi="Arial" w:cs="Arial"/>
        </w:rPr>
        <w:t>(A</w:t>
      </w:r>
      <w:r w:rsidRPr="00451B5C">
        <w:rPr>
          <w:rFonts w:ascii="Arial" w:hAnsi="Arial" w:cs="Arial"/>
        </w:rPr>
        <w:t>ccessed: 15</w:t>
      </w:r>
      <w:r w:rsidRPr="00451B5C">
        <w:rPr>
          <w:rFonts w:ascii="Arial" w:hAnsi="Arial" w:cs="Arial"/>
          <w:vertAlign w:val="superscript"/>
        </w:rPr>
        <w:t>th</w:t>
      </w:r>
      <w:r w:rsidRPr="00451B5C">
        <w:rPr>
          <w:rFonts w:ascii="Arial" w:hAnsi="Arial" w:cs="Arial"/>
        </w:rPr>
        <w:t xml:space="preserve"> October 2020</w:t>
      </w:r>
      <w:r>
        <w:rPr>
          <w:rFonts w:ascii="Arial" w:hAnsi="Arial" w:cs="Arial"/>
        </w:rPr>
        <w:t xml:space="preserve">). </w:t>
      </w:r>
    </w:p>
    <w:p w14:paraId="6BFC0CD5" w14:textId="77777777" w:rsidR="00A463A4" w:rsidRPr="00451B5C" w:rsidRDefault="00A463A4" w:rsidP="00A463A4">
      <w:pPr>
        <w:jc w:val="both"/>
        <w:rPr>
          <w:rFonts w:ascii="Arial" w:hAnsi="Arial" w:cs="Arial"/>
          <w:color w:val="000000" w:themeColor="text1"/>
        </w:rPr>
      </w:pPr>
    </w:p>
    <w:p w14:paraId="3F854A81" w14:textId="77777777" w:rsidR="00A463A4" w:rsidRPr="00451B5C" w:rsidRDefault="00A463A4" w:rsidP="00A463A4">
      <w:pPr>
        <w:jc w:val="both"/>
        <w:rPr>
          <w:rFonts w:ascii="Arial" w:hAnsi="Arial" w:cs="Arial"/>
          <w:color w:val="000000" w:themeColor="text1"/>
        </w:rPr>
      </w:pPr>
    </w:p>
    <w:p w14:paraId="77880BE7" w14:textId="77777777" w:rsidR="00A463A4" w:rsidRPr="00451B5C" w:rsidRDefault="00A463A4" w:rsidP="00A463A4">
      <w:pPr>
        <w:jc w:val="both"/>
        <w:rPr>
          <w:rFonts w:ascii="Arial" w:hAnsi="Arial" w:cs="Arial"/>
          <w:lang w:val="en-US"/>
        </w:rPr>
      </w:pPr>
      <w:r w:rsidRPr="00451B5C">
        <w:rPr>
          <w:rFonts w:ascii="Arial" w:hAnsi="Arial" w:cs="Arial"/>
          <w:lang w:val="en-US"/>
        </w:rPr>
        <w:t xml:space="preserve">Welsh Government (2019) </w:t>
      </w:r>
      <w:r w:rsidRPr="00451B5C">
        <w:rPr>
          <w:rFonts w:ascii="Arial" w:hAnsi="Arial" w:cs="Arial"/>
          <w:highlight w:val="black"/>
          <w:lang w:val="en-US"/>
        </w:rPr>
        <w:t>______                      __</w:t>
      </w:r>
      <w:r w:rsidRPr="00451B5C">
        <w:rPr>
          <w:rFonts w:ascii="Arial" w:hAnsi="Arial" w:cs="Arial"/>
          <w:lang w:val="en-US"/>
        </w:rPr>
        <w:t xml:space="preserve"> </w:t>
      </w:r>
      <w:r w:rsidRPr="00451B5C">
        <w:rPr>
          <w:rFonts w:ascii="Arial" w:hAnsi="Arial" w:cs="Arial"/>
          <w:i/>
          <w:iCs/>
          <w:lang w:val="en-US"/>
        </w:rPr>
        <w:t>Primary School</w:t>
      </w:r>
      <w:r w:rsidRPr="00451B5C">
        <w:rPr>
          <w:rFonts w:ascii="Arial" w:hAnsi="Arial" w:cs="Arial"/>
          <w:lang w:val="en-US"/>
        </w:rPr>
        <w:t xml:space="preserve">. Available at </w:t>
      </w:r>
      <w:hyperlink r:id="rId15" w:history="1">
        <w:r w:rsidRPr="00451B5C">
          <w:rPr>
            <w:rStyle w:val="Hyperlink"/>
            <w:rFonts w:ascii="Arial" w:hAnsi="Arial" w:cs="Arial"/>
            <w:lang w:val="en-US"/>
          </w:rPr>
          <w:t>https://mylocalschool.gov.wales/School/6742375?lang=en</w:t>
        </w:r>
      </w:hyperlink>
      <w:r w:rsidRPr="00451B5C">
        <w:rPr>
          <w:rFonts w:ascii="Arial" w:hAnsi="Arial" w:cs="Arial"/>
          <w:lang w:val="en-US"/>
        </w:rPr>
        <w:t xml:space="preserve"> </w:t>
      </w:r>
      <w:r>
        <w:rPr>
          <w:rFonts w:ascii="Arial" w:hAnsi="Arial" w:cs="Arial"/>
          <w:lang w:val="en-US"/>
        </w:rPr>
        <w:t>(</w:t>
      </w:r>
      <w:r w:rsidRPr="00451B5C">
        <w:rPr>
          <w:rFonts w:ascii="Arial" w:hAnsi="Arial" w:cs="Arial"/>
          <w:lang w:val="en-US"/>
        </w:rPr>
        <w:t>Accessed 2</w:t>
      </w:r>
      <w:r w:rsidRPr="00451B5C">
        <w:rPr>
          <w:rFonts w:ascii="Arial" w:hAnsi="Arial" w:cs="Arial"/>
          <w:vertAlign w:val="superscript"/>
          <w:lang w:val="en-US"/>
        </w:rPr>
        <w:t>nd</w:t>
      </w:r>
      <w:r w:rsidRPr="00451B5C">
        <w:rPr>
          <w:rFonts w:ascii="Arial" w:hAnsi="Arial" w:cs="Arial"/>
          <w:lang w:val="en-US"/>
        </w:rPr>
        <w:t xml:space="preserve"> September 2020</w:t>
      </w:r>
      <w:r>
        <w:rPr>
          <w:rFonts w:ascii="Arial" w:hAnsi="Arial" w:cs="Arial"/>
          <w:lang w:val="en-US"/>
        </w:rPr>
        <w:t xml:space="preserve">). </w:t>
      </w:r>
    </w:p>
    <w:p w14:paraId="393DA357" w14:textId="77777777" w:rsidR="00A463A4" w:rsidRPr="00451B5C" w:rsidRDefault="00A463A4" w:rsidP="00A463A4">
      <w:pPr>
        <w:jc w:val="both"/>
        <w:rPr>
          <w:rFonts w:ascii="Arial" w:hAnsi="Arial" w:cs="Arial"/>
          <w:color w:val="000000" w:themeColor="text1"/>
        </w:rPr>
      </w:pPr>
    </w:p>
    <w:p w14:paraId="0CB0155A" w14:textId="77777777" w:rsidR="00A463A4" w:rsidRPr="00451B5C" w:rsidRDefault="00A463A4" w:rsidP="00A463A4">
      <w:pPr>
        <w:rPr>
          <w:rFonts w:ascii="Arial" w:hAnsi="Arial" w:cs="Arial"/>
        </w:rPr>
      </w:pPr>
      <w:r w:rsidRPr="00451B5C">
        <w:rPr>
          <w:rFonts w:ascii="Arial" w:hAnsi="Arial" w:cs="Arial"/>
        </w:rPr>
        <w:t xml:space="preserve">Welsh Government (2019) </w:t>
      </w:r>
      <w:r w:rsidRPr="00451B5C">
        <w:rPr>
          <w:rFonts w:ascii="Arial" w:hAnsi="Arial" w:cs="Arial"/>
          <w:i/>
          <w:iCs/>
        </w:rPr>
        <w:t xml:space="preserve">Professional Standards for Teaching and Leadership. </w:t>
      </w:r>
      <w:r w:rsidRPr="00451B5C">
        <w:rPr>
          <w:rFonts w:ascii="Arial" w:hAnsi="Arial" w:cs="Arial"/>
        </w:rPr>
        <w:t xml:space="preserve">Available at: </w:t>
      </w:r>
      <w:hyperlink r:id="rId16" w:history="1">
        <w:r w:rsidRPr="00451B5C">
          <w:rPr>
            <w:rStyle w:val="Hyperlink"/>
            <w:rFonts w:ascii="Arial" w:hAnsi="Arial" w:cs="Arial"/>
          </w:rPr>
          <w:t>https://hwb.gov.wales/api/storage/19bc948b-8a3f-41e0-944a-7bf2cadf7d18/professional-standards-for-teaching-and-leadership-interactive-pdf-for-pc.pdf</w:t>
        </w:r>
      </w:hyperlink>
      <w:r w:rsidRPr="00451B5C">
        <w:rPr>
          <w:rFonts w:ascii="Arial" w:hAnsi="Arial" w:cs="Arial"/>
        </w:rPr>
        <w:t xml:space="preserve"> </w:t>
      </w:r>
      <w:r>
        <w:rPr>
          <w:rFonts w:ascii="Arial" w:hAnsi="Arial" w:cs="Arial"/>
        </w:rPr>
        <w:t>(A</w:t>
      </w:r>
      <w:r w:rsidRPr="00451B5C">
        <w:rPr>
          <w:rFonts w:ascii="Arial" w:hAnsi="Arial" w:cs="Arial"/>
        </w:rPr>
        <w:t>ccessed: 15</w:t>
      </w:r>
      <w:r w:rsidRPr="00451B5C">
        <w:rPr>
          <w:rFonts w:ascii="Arial" w:hAnsi="Arial" w:cs="Arial"/>
          <w:vertAlign w:val="superscript"/>
        </w:rPr>
        <w:t>th</w:t>
      </w:r>
      <w:r w:rsidRPr="00451B5C">
        <w:rPr>
          <w:rFonts w:ascii="Arial" w:hAnsi="Arial" w:cs="Arial"/>
        </w:rPr>
        <w:t xml:space="preserve"> October 2020</w:t>
      </w:r>
      <w:r>
        <w:rPr>
          <w:rFonts w:ascii="Arial" w:hAnsi="Arial" w:cs="Arial"/>
        </w:rPr>
        <w:t xml:space="preserve">). </w:t>
      </w:r>
    </w:p>
    <w:p w14:paraId="5A2FE1E1" w14:textId="77777777" w:rsidR="00A463A4" w:rsidRPr="00451B5C" w:rsidRDefault="00A463A4" w:rsidP="00A463A4">
      <w:pPr>
        <w:jc w:val="both"/>
        <w:rPr>
          <w:rFonts w:ascii="Arial" w:hAnsi="Arial" w:cs="Arial"/>
          <w:color w:val="000000" w:themeColor="text1"/>
        </w:rPr>
      </w:pPr>
    </w:p>
    <w:p w14:paraId="79F959D0" w14:textId="77777777" w:rsidR="00A463A4" w:rsidRPr="000629C0" w:rsidRDefault="00A463A4" w:rsidP="00A463A4">
      <w:pPr>
        <w:jc w:val="both"/>
        <w:rPr>
          <w:rFonts w:ascii="Arial" w:hAnsi="Arial" w:cs="Arial"/>
          <w:color w:val="000000" w:themeColor="text1"/>
        </w:rPr>
      </w:pPr>
      <w:proofErr w:type="spellStart"/>
      <w:r w:rsidRPr="000629C0">
        <w:rPr>
          <w:rFonts w:ascii="Arial" w:hAnsi="Arial" w:cs="Arial"/>
          <w:color w:val="000000" w:themeColor="text1"/>
          <w:shd w:val="clear" w:color="auto" w:fill="FFFFFF"/>
        </w:rPr>
        <w:t>Westling</w:t>
      </w:r>
      <w:proofErr w:type="spellEnd"/>
      <w:r w:rsidRPr="000629C0">
        <w:rPr>
          <w:rFonts w:ascii="Arial" w:hAnsi="Arial" w:cs="Arial"/>
          <w:color w:val="000000" w:themeColor="text1"/>
          <w:shd w:val="clear" w:color="auto" w:fill="FFFFFF"/>
        </w:rPr>
        <w:t xml:space="preserve">, D. L. (2010) ‘Teachers and challenging behaviour: Knowledge, views, and practices’, </w:t>
      </w:r>
      <w:r w:rsidRPr="000629C0">
        <w:rPr>
          <w:rStyle w:val="Emphasis"/>
          <w:rFonts w:ascii="Arial" w:hAnsi="Arial" w:cs="Arial"/>
          <w:color w:val="000000" w:themeColor="text1"/>
          <w:shd w:val="clear" w:color="auto" w:fill="FFFFFF"/>
        </w:rPr>
        <w:t xml:space="preserve">Remedial and Special Education, 31, </w:t>
      </w:r>
      <w:r w:rsidRPr="000629C0">
        <w:rPr>
          <w:rFonts w:ascii="Arial" w:hAnsi="Arial" w:cs="Arial"/>
          <w:color w:val="000000" w:themeColor="text1"/>
          <w:shd w:val="clear" w:color="auto" w:fill="FFFFFF"/>
        </w:rPr>
        <w:t>(1), pp. 48–63</w:t>
      </w:r>
    </w:p>
    <w:p w14:paraId="6DF78209" w14:textId="77777777" w:rsidR="00A463A4" w:rsidRPr="000629C0" w:rsidRDefault="00A463A4" w:rsidP="00A463A4">
      <w:pPr>
        <w:jc w:val="both"/>
        <w:rPr>
          <w:rFonts w:ascii="Arial" w:hAnsi="Arial" w:cs="Arial"/>
          <w:color w:val="000000" w:themeColor="text1"/>
        </w:rPr>
      </w:pPr>
    </w:p>
    <w:p w14:paraId="4B448EAD"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rPr>
        <w:t xml:space="preserve">Wilson, C., </w:t>
      </w:r>
      <w:proofErr w:type="spellStart"/>
      <w:r w:rsidRPr="000629C0">
        <w:rPr>
          <w:rFonts w:ascii="Arial" w:hAnsi="Arial" w:cs="Arial"/>
          <w:color w:val="000000" w:themeColor="text1"/>
        </w:rPr>
        <w:t>Woolfson</w:t>
      </w:r>
      <w:proofErr w:type="spellEnd"/>
      <w:r w:rsidRPr="000629C0">
        <w:rPr>
          <w:rFonts w:ascii="Arial" w:hAnsi="Arial" w:cs="Arial"/>
          <w:color w:val="000000" w:themeColor="text1"/>
        </w:rPr>
        <w:t xml:space="preserve">, L., Durkin, K., &amp; Elliot, M. A. (2016) ‘The impact of social cognitive and personality factors on teachers’ reported inclusive behaviour’, </w:t>
      </w:r>
      <w:r w:rsidRPr="000629C0">
        <w:rPr>
          <w:rFonts w:ascii="Arial" w:hAnsi="Arial" w:cs="Arial"/>
          <w:i/>
          <w:iCs/>
          <w:color w:val="000000" w:themeColor="text1"/>
        </w:rPr>
        <w:t xml:space="preserve">British Journal of Education Psychology, </w:t>
      </w:r>
      <w:r w:rsidRPr="000629C0">
        <w:rPr>
          <w:rFonts w:ascii="Arial" w:hAnsi="Arial" w:cs="Arial"/>
          <w:color w:val="000000" w:themeColor="text1"/>
        </w:rPr>
        <w:t>86, pp. 461 – 480.</w:t>
      </w:r>
    </w:p>
    <w:p w14:paraId="202262FC" w14:textId="77777777" w:rsidR="00A463A4" w:rsidRPr="000629C0" w:rsidRDefault="00A463A4" w:rsidP="00A463A4">
      <w:pPr>
        <w:jc w:val="both"/>
        <w:rPr>
          <w:rFonts w:ascii="Arial" w:hAnsi="Arial" w:cs="Arial"/>
          <w:b/>
          <w:bCs/>
          <w:color w:val="000000" w:themeColor="text1"/>
        </w:rPr>
      </w:pPr>
    </w:p>
    <w:p w14:paraId="623C12BF"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rPr>
        <w:t xml:space="preserve">Yin, R. (2009) </w:t>
      </w:r>
      <w:r w:rsidRPr="000629C0">
        <w:rPr>
          <w:rFonts w:ascii="Arial" w:hAnsi="Arial" w:cs="Arial"/>
          <w:i/>
          <w:iCs/>
          <w:color w:val="000000" w:themeColor="text1"/>
        </w:rPr>
        <w:t>Case study research: Design and methods.</w:t>
      </w:r>
      <w:r w:rsidRPr="000629C0">
        <w:rPr>
          <w:rFonts w:ascii="Arial" w:hAnsi="Arial" w:cs="Arial"/>
          <w:color w:val="000000" w:themeColor="text1"/>
        </w:rPr>
        <w:t xml:space="preserve"> 3</w:t>
      </w:r>
      <w:r w:rsidRPr="000629C0">
        <w:rPr>
          <w:rFonts w:ascii="Arial" w:hAnsi="Arial" w:cs="Arial"/>
          <w:color w:val="000000" w:themeColor="text1"/>
          <w:vertAlign w:val="superscript"/>
        </w:rPr>
        <w:t>rd</w:t>
      </w:r>
      <w:r w:rsidRPr="000629C0">
        <w:rPr>
          <w:rFonts w:ascii="Arial" w:hAnsi="Arial" w:cs="Arial"/>
          <w:color w:val="000000" w:themeColor="text1"/>
        </w:rPr>
        <w:t xml:space="preserve"> </w:t>
      </w:r>
      <w:proofErr w:type="spellStart"/>
      <w:r w:rsidRPr="000629C0">
        <w:rPr>
          <w:rFonts w:ascii="Arial" w:hAnsi="Arial" w:cs="Arial"/>
          <w:color w:val="000000" w:themeColor="text1"/>
        </w:rPr>
        <w:t>edn</w:t>
      </w:r>
      <w:proofErr w:type="spellEnd"/>
      <w:r w:rsidRPr="000629C0">
        <w:rPr>
          <w:rFonts w:ascii="Arial" w:hAnsi="Arial" w:cs="Arial"/>
          <w:color w:val="000000" w:themeColor="text1"/>
        </w:rPr>
        <w:t>. Thousand Oaks, CA: Sage.</w:t>
      </w:r>
    </w:p>
    <w:p w14:paraId="35A801E1" w14:textId="77777777" w:rsidR="00A463A4" w:rsidRPr="000629C0" w:rsidRDefault="00A463A4" w:rsidP="00A463A4">
      <w:pPr>
        <w:jc w:val="both"/>
        <w:rPr>
          <w:rFonts w:ascii="Arial" w:hAnsi="Arial" w:cs="Arial"/>
          <w:b/>
          <w:bCs/>
          <w:color w:val="000000" w:themeColor="text1"/>
        </w:rPr>
      </w:pPr>
    </w:p>
    <w:p w14:paraId="095CDC13" w14:textId="77777777" w:rsidR="00A463A4" w:rsidRPr="000629C0" w:rsidRDefault="00A463A4" w:rsidP="00A463A4">
      <w:pPr>
        <w:jc w:val="both"/>
        <w:rPr>
          <w:rFonts w:ascii="Arial" w:hAnsi="Arial" w:cs="Arial"/>
          <w:color w:val="000000" w:themeColor="text1"/>
        </w:rPr>
      </w:pPr>
      <w:r w:rsidRPr="000629C0">
        <w:rPr>
          <w:rFonts w:ascii="Arial" w:hAnsi="Arial" w:cs="Arial"/>
          <w:color w:val="000000" w:themeColor="text1"/>
        </w:rPr>
        <w:t xml:space="preserve">Yin, R. (2013) </w:t>
      </w:r>
      <w:r w:rsidRPr="000629C0">
        <w:rPr>
          <w:rFonts w:ascii="Arial" w:hAnsi="Arial" w:cs="Arial"/>
          <w:i/>
          <w:color w:val="000000" w:themeColor="text1"/>
        </w:rPr>
        <w:t xml:space="preserve">Case Study Research: Design and Methods. </w:t>
      </w:r>
      <w:r w:rsidRPr="000629C0">
        <w:rPr>
          <w:rFonts w:ascii="Arial" w:hAnsi="Arial" w:cs="Arial"/>
          <w:iCs/>
          <w:color w:val="000000" w:themeColor="text1"/>
        </w:rPr>
        <w:t>5</w:t>
      </w:r>
      <w:r w:rsidRPr="000629C0">
        <w:rPr>
          <w:rFonts w:ascii="Arial" w:hAnsi="Arial" w:cs="Arial"/>
          <w:iCs/>
          <w:color w:val="000000" w:themeColor="text1"/>
          <w:vertAlign w:val="superscript"/>
        </w:rPr>
        <w:t>th</w:t>
      </w:r>
      <w:r w:rsidRPr="000629C0">
        <w:rPr>
          <w:rFonts w:ascii="Arial" w:hAnsi="Arial" w:cs="Arial"/>
          <w:iCs/>
          <w:color w:val="000000" w:themeColor="text1"/>
        </w:rPr>
        <w:t xml:space="preserve"> </w:t>
      </w:r>
      <w:proofErr w:type="spellStart"/>
      <w:r w:rsidRPr="000629C0">
        <w:rPr>
          <w:rFonts w:ascii="Arial" w:hAnsi="Arial" w:cs="Arial"/>
          <w:iCs/>
          <w:color w:val="000000" w:themeColor="text1"/>
        </w:rPr>
        <w:t>edn</w:t>
      </w:r>
      <w:proofErr w:type="spellEnd"/>
      <w:r w:rsidRPr="000629C0">
        <w:rPr>
          <w:rFonts w:ascii="Arial" w:hAnsi="Arial" w:cs="Arial"/>
          <w:iCs/>
          <w:color w:val="000000" w:themeColor="text1"/>
        </w:rPr>
        <w:t>. London</w:t>
      </w:r>
      <w:r w:rsidRPr="000629C0">
        <w:rPr>
          <w:rFonts w:ascii="Arial" w:hAnsi="Arial" w:cs="Arial"/>
          <w:color w:val="000000" w:themeColor="text1"/>
        </w:rPr>
        <w:t xml:space="preserve">: SAGE Publications. </w:t>
      </w:r>
    </w:p>
    <w:p w14:paraId="4A737561" w14:textId="77777777" w:rsidR="00A463A4" w:rsidRPr="00451B5C" w:rsidRDefault="00A463A4" w:rsidP="00A463A4">
      <w:pPr>
        <w:jc w:val="both"/>
        <w:rPr>
          <w:rFonts w:ascii="Arial" w:hAnsi="Arial" w:cs="Arial"/>
          <w:b/>
          <w:bCs/>
        </w:rPr>
      </w:pPr>
    </w:p>
    <w:p w14:paraId="4A6AF815" w14:textId="77777777" w:rsidR="00A463A4" w:rsidRPr="00451B5C" w:rsidRDefault="00A463A4" w:rsidP="00A463A4">
      <w:pPr>
        <w:jc w:val="both"/>
        <w:rPr>
          <w:rFonts w:ascii="Arial" w:hAnsi="Arial" w:cs="Arial"/>
          <w:b/>
          <w:bCs/>
        </w:rPr>
      </w:pPr>
    </w:p>
    <w:p w14:paraId="04BC2269" w14:textId="77777777" w:rsidR="00A463A4" w:rsidRPr="00451B5C" w:rsidRDefault="00A463A4" w:rsidP="00A463A4">
      <w:pPr>
        <w:jc w:val="both"/>
        <w:rPr>
          <w:rFonts w:ascii="Arial" w:hAnsi="Arial" w:cs="Arial"/>
          <w:b/>
          <w:bCs/>
        </w:rPr>
      </w:pPr>
    </w:p>
    <w:p w14:paraId="4080D562" w14:textId="77777777" w:rsidR="00A463A4" w:rsidRPr="00686C68" w:rsidRDefault="00A463A4" w:rsidP="00A463A4">
      <w:pPr>
        <w:rPr>
          <w:rFonts w:ascii="Arial" w:hAnsi="Arial" w:cs="Arial"/>
          <w:b/>
          <w:bCs/>
        </w:rPr>
      </w:pPr>
    </w:p>
    <w:p w14:paraId="2986F622" w14:textId="77777777" w:rsidR="00A463A4" w:rsidRPr="00686C68" w:rsidRDefault="00A463A4" w:rsidP="00A463A4">
      <w:pPr>
        <w:rPr>
          <w:rFonts w:ascii="Arial" w:hAnsi="Arial" w:cs="Arial"/>
          <w:b/>
          <w:bCs/>
        </w:rPr>
      </w:pPr>
    </w:p>
    <w:p w14:paraId="399D2E8C" w14:textId="77777777" w:rsidR="00A463A4" w:rsidRPr="000D2938" w:rsidRDefault="00A463A4" w:rsidP="00A463A4">
      <w:pPr>
        <w:rPr>
          <w:rFonts w:ascii="Arial" w:hAnsi="Arial" w:cs="Arial"/>
          <w:b/>
          <w:bCs/>
        </w:rPr>
      </w:pPr>
    </w:p>
    <w:p w14:paraId="5E0F938A" w14:textId="77777777" w:rsidR="00A463A4" w:rsidRDefault="00A463A4" w:rsidP="00A463A4">
      <w:pPr>
        <w:rPr>
          <w:rFonts w:ascii="Source Sans Pro" w:hAnsi="Source Sans Pro"/>
          <w:color w:val="3A3A3A"/>
          <w:sz w:val="23"/>
          <w:szCs w:val="23"/>
          <w:shd w:val="clear" w:color="auto" w:fill="FFFFFF"/>
        </w:rPr>
      </w:pPr>
    </w:p>
    <w:p w14:paraId="169BF771" w14:textId="77777777" w:rsidR="00A463A4" w:rsidRPr="009D2849" w:rsidRDefault="00A463A4" w:rsidP="00A463A4">
      <w:pPr>
        <w:rPr>
          <w:rFonts w:ascii="Arial" w:hAnsi="Arial" w:cs="Arial"/>
          <w:color w:val="00B050"/>
        </w:rPr>
      </w:pPr>
    </w:p>
    <w:p w14:paraId="78706983" w14:textId="77777777" w:rsidR="00A463A4" w:rsidRDefault="00A463A4" w:rsidP="00A463A4">
      <w:r>
        <w:br/>
      </w:r>
    </w:p>
    <w:p w14:paraId="0B8CC107" w14:textId="6E7AB885" w:rsidR="00A463A4" w:rsidRDefault="00A463A4" w:rsidP="00A463A4">
      <w:pPr>
        <w:rPr>
          <w:rFonts w:ascii="Arial" w:hAnsi="Arial" w:cs="Arial"/>
          <w:i/>
          <w:iCs/>
          <w:color w:val="7030A0"/>
        </w:rPr>
      </w:pPr>
    </w:p>
    <w:p w14:paraId="7505C312" w14:textId="79197402" w:rsidR="00A463A4" w:rsidRDefault="00A463A4" w:rsidP="00A463A4">
      <w:pPr>
        <w:rPr>
          <w:rFonts w:ascii="Arial" w:hAnsi="Arial" w:cs="Arial"/>
          <w:i/>
          <w:iCs/>
          <w:color w:val="7030A0"/>
        </w:rPr>
      </w:pPr>
    </w:p>
    <w:p w14:paraId="60847546" w14:textId="77777777" w:rsidR="00A463A4" w:rsidRDefault="00A463A4" w:rsidP="00A463A4">
      <w:pPr>
        <w:rPr>
          <w:rFonts w:ascii="Arial" w:hAnsi="Arial" w:cs="Arial"/>
          <w:i/>
          <w:iCs/>
          <w:color w:val="7030A0"/>
        </w:rPr>
      </w:pPr>
    </w:p>
    <w:p w14:paraId="31D5D587" w14:textId="77777777" w:rsidR="00A463A4" w:rsidRDefault="00A463A4" w:rsidP="00A463A4">
      <w:r>
        <w:br/>
      </w:r>
    </w:p>
    <w:p w14:paraId="736D676B" w14:textId="77777777" w:rsidR="00A463A4" w:rsidRDefault="00A463A4" w:rsidP="00A463A4">
      <w:pPr>
        <w:rPr>
          <w:rFonts w:ascii="Arial" w:hAnsi="Arial" w:cs="Arial"/>
          <w:i/>
          <w:iCs/>
          <w:color w:val="7030A0"/>
        </w:rPr>
      </w:pPr>
    </w:p>
    <w:p w14:paraId="472569BC" w14:textId="77777777" w:rsidR="00A463A4" w:rsidRDefault="00A463A4" w:rsidP="00A463A4"/>
    <w:p w14:paraId="01562080" w14:textId="77777777" w:rsidR="00A463A4" w:rsidRDefault="00A463A4" w:rsidP="00A463A4"/>
    <w:p w14:paraId="602981C0" w14:textId="77777777" w:rsidR="00A463A4" w:rsidRDefault="00A463A4" w:rsidP="00A463A4">
      <w:pPr>
        <w:rPr>
          <w:rFonts w:ascii="Arial" w:hAnsi="Arial" w:cs="Arial"/>
          <w:color w:val="000000" w:themeColor="text1"/>
          <w:lang w:val="en-US"/>
        </w:rPr>
      </w:pPr>
    </w:p>
    <w:p w14:paraId="336385E2" w14:textId="77777777" w:rsidR="00A463A4" w:rsidRDefault="00A463A4" w:rsidP="00A463A4">
      <w:pPr>
        <w:shd w:val="clear" w:color="auto" w:fill="FFFFFF"/>
        <w:spacing w:line="0" w:lineRule="auto"/>
        <w:rPr>
          <w:rFonts w:ascii="ff2" w:hAnsi="ff2"/>
          <w:color w:val="231F20"/>
          <w:sz w:val="48"/>
          <w:szCs w:val="48"/>
        </w:rPr>
      </w:pPr>
      <w:r>
        <w:rPr>
          <w:rStyle w:val="r-search-result"/>
          <w:rFonts w:ascii="ff2" w:hAnsi="ff2"/>
          <w:color w:val="FFFFFF"/>
          <w:sz w:val="48"/>
          <w:szCs w:val="48"/>
          <w:shd w:val="clear" w:color="auto" w:fill="8100CC"/>
        </w:rPr>
        <w:t>Parahoo</w:t>
      </w:r>
      <w:r>
        <w:rPr>
          <w:rStyle w:val="a"/>
          <w:rFonts w:ascii="ff2" w:hAnsi="ff2"/>
          <w:color w:val="231F20"/>
          <w:sz w:val="48"/>
          <w:szCs w:val="48"/>
        </w:rPr>
        <w:t xml:space="preserve"> </w:t>
      </w:r>
      <w:r>
        <w:rPr>
          <w:rFonts w:ascii="ff2" w:hAnsi="ff2"/>
          <w:color w:val="231F20"/>
          <w:sz w:val="48"/>
          <w:szCs w:val="48"/>
        </w:rPr>
        <w:t>K.</w:t>
      </w:r>
      <w:r>
        <w:rPr>
          <w:rStyle w:val="a"/>
          <w:rFonts w:ascii="ff2" w:hAnsi="ff2"/>
          <w:color w:val="231F20"/>
          <w:sz w:val="48"/>
          <w:szCs w:val="48"/>
        </w:rPr>
        <w:t xml:space="preserve"> </w:t>
      </w:r>
      <w:proofErr w:type="spellStart"/>
      <w:r>
        <w:rPr>
          <w:rStyle w:val="ff4"/>
          <w:rFonts w:ascii="ff4" w:hAnsi="ff4"/>
          <w:color w:val="231F20"/>
          <w:sz w:val="48"/>
          <w:szCs w:val="48"/>
        </w:rPr>
        <w:t>Nurisng</w:t>
      </w:r>
      <w:proofErr w:type="spellEnd"/>
      <w:r>
        <w:rPr>
          <w:rStyle w:val="a"/>
          <w:rFonts w:ascii="ff4" w:hAnsi="ff4"/>
          <w:color w:val="231F20"/>
          <w:sz w:val="48"/>
          <w:szCs w:val="48"/>
        </w:rPr>
        <w:t xml:space="preserve"> </w:t>
      </w:r>
      <w:r>
        <w:rPr>
          <w:rStyle w:val="ff4"/>
          <w:rFonts w:ascii="ff4" w:hAnsi="ff4"/>
          <w:color w:val="231F20"/>
          <w:sz w:val="48"/>
          <w:szCs w:val="48"/>
        </w:rPr>
        <w:t>Research:</w:t>
      </w:r>
      <w:r>
        <w:rPr>
          <w:rStyle w:val="a"/>
          <w:rFonts w:ascii="ff4" w:hAnsi="ff4"/>
          <w:color w:val="231F20"/>
          <w:sz w:val="48"/>
          <w:szCs w:val="48"/>
        </w:rPr>
        <w:t xml:space="preserve"> </w:t>
      </w:r>
      <w:r>
        <w:rPr>
          <w:rStyle w:val="ff4"/>
          <w:rFonts w:ascii="ff4" w:hAnsi="ff4"/>
          <w:color w:val="231F20"/>
          <w:sz w:val="48"/>
          <w:szCs w:val="48"/>
        </w:rPr>
        <w:t>Principles,</w:t>
      </w:r>
      <w:r>
        <w:rPr>
          <w:rStyle w:val="a"/>
          <w:rFonts w:ascii="ff4" w:hAnsi="ff4"/>
          <w:color w:val="231F20"/>
          <w:sz w:val="48"/>
          <w:szCs w:val="48"/>
        </w:rPr>
        <w:t xml:space="preserve"> </w:t>
      </w:r>
      <w:r>
        <w:rPr>
          <w:rStyle w:val="ff4"/>
          <w:rFonts w:ascii="ff4" w:hAnsi="ff4"/>
          <w:color w:val="231F20"/>
          <w:sz w:val="48"/>
          <w:szCs w:val="48"/>
        </w:rPr>
        <w:t>Process</w:t>
      </w:r>
      <w:r>
        <w:rPr>
          <w:rStyle w:val="a"/>
          <w:rFonts w:ascii="ff4" w:hAnsi="ff4"/>
          <w:color w:val="231F20"/>
          <w:sz w:val="48"/>
          <w:szCs w:val="48"/>
        </w:rPr>
        <w:t xml:space="preserve"> </w:t>
      </w:r>
      <w:r>
        <w:rPr>
          <w:rStyle w:val="ff4"/>
          <w:rFonts w:ascii="ff4" w:hAnsi="ff4"/>
          <w:color w:val="231F20"/>
          <w:sz w:val="48"/>
          <w:szCs w:val="48"/>
        </w:rPr>
        <w:t>and</w:t>
      </w:r>
      <w:r>
        <w:rPr>
          <w:rStyle w:val="a"/>
          <w:rFonts w:ascii="ff4" w:hAnsi="ff4"/>
          <w:color w:val="231F20"/>
          <w:sz w:val="48"/>
          <w:szCs w:val="48"/>
        </w:rPr>
        <w:t xml:space="preserve"> </w:t>
      </w:r>
      <w:r>
        <w:rPr>
          <w:rStyle w:val="ff4"/>
          <w:rFonts w:ascii="ff4" w:hAnsi="ff4"/>
          <w:color w:val="231F20"/>
          <w:sz w:val="48"/>
          <w:szCs w:val="48"/>
        </w:rPr>
        <w:t>Issues</w:t>
      </w:r>
      <w:r>
        <w:rPr>
          <w:rFonts w:ascii="ff2" w:hAnsi="ff2"/>
          <w:color w:val="231F20"/>
          <w:sz w:val="48"/>
          <w:szCs w:val="48"/>
        </w:rPr>
        <w:t>.</w:t>
      </w:r>
    </w:p>
    <w:p w14:paraId="0C13F9F5" w14:textId="77777777" w:rsidR="00A463A4" w:rsidRPr="002F1E4C" w:rsidRDefault="00A463A4" w:rsidP="00A463A4">
      <w:pPr>
        <w:shd w:val="clear" w:color="auto" w:fill="FFFFFF"/>
        <w:spacing w:line="0" w:lineRule="auto"/>
        <w:rPr>
          <w:rFonts w:ascii="ff2" w:hAnsi="ff2"/>
          <w:color w:val="231F20"/>
          <w:sz w:val="48"/>
          <w:szCs w:val="48"/>
        </w:rPr>
      </w:pPr>
      <w:r>
        <w:rPr>
          <w:rFonts w:ascii="ff2" w:hAnsi="ff2"/>
          <w:color w:val="231F20"/>
          <w:sz w:val="48"/>
          <w:szCs w:val="48"/>
        </w:rPr>
        <w:t>New York: Palgrave</w:t>
      </w:r>
      <w:r>
        <w:rPr>
          <w:rStyle w:val="a"/>
          <w:rFonts w:ascii="ff2" w:hAnsi="ff2"/>
          <w:color w:val="231F20"/>
          <w:sz w:val="48"/>
          <w:szCs w:val="48"/>
        </w:rPr>
        <w:t xml:space="preserve"> </w:t>
      </w:r>
      <w:r>
        <w:rPr>
          <w:rFonts w:ascii="ff2" w:hAnsi="ff2"/>
          <w:color w:val="231F20"/>
          <w:sz w:val="48"/>
          <w:szCs w:val="48"/>
        </w:rPr>
        <w:t>MacMillan, 2006.</w:t>
      </w:r>
    </w:p>
    <w:p w14:paraId="7568F116" w14:textId="77777777" w:rsidR="00A463A4" w:rsidRDefault="00A463A4" w:rsidP="00A463A4">
      <w:pPr>
        <w:shd w:val="clear" w:color="auto" w:fill="FFFFFF"/>
        <w:spacing w:line="0" w:lineRule="auto"/>
        <w:rPr>
          <w:rFonts w:ascii="ff2" w:hAnsi="ff2"/>
          <w:color w:val="231F20"/>
          <w:sz w:val="54"/>
          <w:szCs w:val="54"/>
        </w:rPr>
      </w:pPr>
      <w:r>
        <w:rPr>
          <w:rFonts w:ascii="ff2" w:hAnsi="ff2"/>
          <w:color w:val="231F20"/>
          <w:sz w:val="54"/>
          <w:szCs w:val="54"/>
        </w:rPr>
        <w:t>Several</w:t>
      </w:r>
      <w:r>
        <w:rPr>
          <w:rStyle w:val="a"/>
          <w:rFonts w:ascii="ff2" w:hAnsi="ff2"/>
          <w:color w:val="231F20"/>
          <w:sz w:val="54"/>
          <w:szCs w:val="54"/>
        </w:rPr>
        <w:t xml:space="preserve"> </w:t>
      </w:r>
      <w:r>
        <w:rPr>
          <w:rFonts w:ascii="ff2" w:hAnsi="ff2"/>
          <w:color w:val="231F20"/>
          <w:sz w:val="54"/>
          <w:szCs w:val="54"/>
        </w:rPr>
        <w:t>studies</w:t>
      </w:r>
      <w:r>
        <w:rPr>
          <w:rStyle w:val="a"/>
          <w:rFonts w:ascii="ff2" w:hAnsi="ff2"/>
          <w:color w:val="231F20"/>
          <w:sz w:val="54"/>
          <w:szCs w:val="54"/>
        </w:rPr>
        <w:t xml:space="preserve"> </w:t>
      </w:r>
      <w:r>
        <w:rPr>
          <w:rFonts w:ascii="ff2" w:hAnsi="ff2"/>
          <w:color w:val="231F20"/>
          <w:sz w:val="54"/>
          <w:szCs w:val="54"/>
        </w:rPr>
        <w:t>report</w:t>
      </w:r>
      <w:r>
        <w:rPr>
          <w:rStyle w:val="a"/>
          <w:rFonts w:ascii="ff2" w:hAnsi="ff2"/>
          <w:color w:val="231F20"/>
          <w:sz w:val="54"/>
          <w:szCs w:val="54"/>
        </w:rPr>
        <w:t xml:space="preserve"> </w:t>
      </w:r>
      <w:r>
        <w:rPr>
          <w:rFonts w:ascii="ff2" w:hAnsi="ff2"/>
          <w:color w:val="231F20"/>
          <w:sz w:val="54"/>
          <w:szCs w:val="54"/>
        </w:rPr>
        <w:t>that</w:t>
      </w:r>
      <w:r>
        <w:rPr>
          <w:rStyle w:val="a"/>
          <w:rFonts w:ascii="ff2" w:hAnsi="ff2"/>
          <w:color w:val="231F20"/>
          <w:sz w:val="54"/>
          <w:szCs w:val="54"/>
        </w:rPr>
        <w:t xml:space="preserve"> </w:t>
      </w:r>
      <w:r>
        <w:rPr>
          <w:rFonts w:ascii="ff2" w:hAnsi="ff2"/>
          <w:color w:val="231F20"/>
          <w:sz w:val="54"/>
          <w:szCs w:val="54"/>
        </w:rPr>
        <w:t>the</w:t>
      </w:r>
      <w:r>
        <w:rPr>
          <w:rStyle w:val="a"/>
          <w:rFonts w:ascii="ff2" w:hAnsi="ff2"/>
          <w:color w:val="231F20"/>
          <w:sz w:val="54"/>
          <w:szCs w:val="54"/>
        </w:rPr>
        <w:t xml:space="preserve"> </w:t>
      </w:r>
      <w:r>
        <w:rPr>
          <w:rFonts w:ascii="ff2" w:hAnsi="ff2"/>
          <w:color w:val="231F20"/>
          <w:sz w:val="54"/>
          <w:szCs w:val="54"/>
        </w:rPr>
        <w:t>impact</w:t>
      </w:r>
      <w:r>
        <w:rPr>
          <w:rStyle w:val="a"/>
          <w:rFonts w:ascii="ff2" w:hAnsi="ff2"/>
          <w:color w:val="231F20"/>
          <w:sz w:val="54"/>
          <w:szCs w:val="54"/>
        </w:rPr>
        <w:t xml:space="preserve"> </w:t>
      </w:r>
      <w:r>
        <w:rPr>
          <w:rFonts w:ascii="ff2" w:hAnsi="ff2"/>
          <w:color w:val="231F20"/>
          <w:sz w:val="54"/>
          <w:szCs w:val="54"/>
        </w:rPr>
        <w:t>of</w:t>
      </w:r>
      <w:r>
        <w:rPr>
          <w:rStyle w:val="a"/>
          <w:rFonts w:ascii="ff2" w:hAnsi="ff2"/>
          <w:color w:val="231F20"/>
          <w:sz w:val="54"/>
          <w:szCs w:val="54"/>
        </w:rPr>
        <w:t xml:space="preserve"> </w:t>
      </w:r>
      <w:r>
        <w:rPr>
          <w:rFonts w:ascii="ff2" w:hAnsi="ff2"/>
          <w:color w:val="231F20"/>
          <w:sz w:val="54"/>
          <w:szCs w:val="54"/>
        </w:rPr>
        <w:t>the</w:t>
      </w:r>
      <w:r>
        <w:rPr>
          <w:rStyle w:val="a"/>
          <w:rFonts w:ascii="ff2" w:hAnsi="ff2"/>
          <w:color w:val="231F20"/>
          <w:sz w:val="54"/>
          <w:szCs w:val="54"/>
        </w:rPr>
        <w:t xml:space="preserve"> </w:t>
      </w:r>
      <w:r>
        <w:rPr>
          <w:rFonts w:ascii="ff2" w:hAnsi="ff2"/>
          <w:color w:val="231F20"/>
          <w:sz w:val="54"/>
          <w:szCs w:val="54"/>
        </w:rPr>
        <w:t>Hawthorne</w:t>
      </w:r>
    </w:p>
    <w:p w14:paraId="55F5C4F6" w14:textId="77777777" w:rsidR="00A463A4" w:rsidRDefault="00A463A4" w:rsidP="00A463A4">
      <w:pPr>
        <w:shd w:val="clear" w:color="auto" w:fill="FFFFFF"/>
        <w:spacing w:line="0" w:lineRule="auto"/>
        <w:rPr>
          <w:rFonts w:ascii="ff2" w:hAnsi="ff2"/>
          <w:color w:val="231F20"/>
          <w:sz w:val="54"/>
          <w:szCs w:val="54"/>
        </w:rPr>
      </w:pPr>
      <w:r>
        <w:rPr>
          <w:rFonts w:ascii="ff2" w:hAnsi="ff2"/>
          <w:color w:val="231F20"/>
          <w:sz w:val="54"/>
          <w:szCs w:val="54"/>
        </w:rPr>
        <w:t>effect</w:t>
      </w:r>
      <w:r>
        <w:rPr>
          <w:rStyle w:val="a"/>
          <w:rFonts w:ascii="ff2" w:hAnsi="ff2"/>
          <w:color w:val="231F20"/>
          <w:sz w:val="54"/>
          <w:szCs w:val="54"/>
        </w:rPr>
        <w:t xml:space="preserve"> </w:t>
      </w:r>
      <w:r>
        <w:rPr>
          <w:rFonts w:ascii="ff2" w:hAnsi="ff2"/>
          <w:color w:val="231F20"/>
          <w:sz w:val="54"/>
          <w:szCs w:val="54"/>
        </w:rPr>
        <w:t>is</w:t>
      </w:r>
      <w:r>
        <w:rPr>
          <w:rStyle w:val="a"/>
          <w:rFonts w:ascii="ff2" w:hAnsi="ff2"/>
          <w:color w:val="231F20"/>
          <w:sz w:val="54"/>
          <w:szCs w:val="54"/>
        </w:rPr>
        <w:t xml:space="preserve"> </w:t>
      </w:r>
      <w:r>
        <w:rPr>
          <w:rFonts w:ascii="ff2" w:hAnsi="ff2"/>
          <w:color w:val="231F20"/>
          <w:sz w:val="54"/>
          <w:szCs w:val="54"/>
        </w:rPr>
        <w:t>often</w:t>
      </w:r>
      <w:r>
        <w:rPr>
          <w:rStyle w:val="a"/>
          <w:rFonts w:ascii="ff2" w:hAnsi="ff2"/>
          <w:color w:val="231F20"/>
          <w:sz w:val="54"/>
          <w:szCs w:val="54"/>
        </w:rPr>
        <w:t xml:space="preserve"> </w:t>
      </w:r>
      <w:r>
        <w:rPr>
          <w:rFonts w:ascii="ff2" w:hAnsi="ff2"/>
          <w:color w:val="231F20"/>
          <w:sz w:val="54"/>
          <w:szCs w:val="54"/>
        </w:rPr>
        <w:t>overplayed,</w:t>
      </w:r>
      <w:r>
        <w:rPr>
          <w:rStyle w:val="a"/>
          <w:rFonts w:ascii="ff2" w:hAnsi="ff2"/>
          <w:color w:val="231F20"/>
          <w:sz w:val="54"/>
          <w:szCs w:val="54"/>
        </w:rPr>
        <w:t xml:space="preserve"> </w:t>
      </w:r>
      <w:r>
        <w:rPr>
          <w:rFonts w:ascii="ff2" w:hAnsi="ff2"/>
          <w:color w:val="231F20"/>
          <w:sz w:val="54"/>
          <w:szCs w:val="54"/>
        </w:rPr>
        <w:t>with</w:t>
      </w:r>
      <w:r>
        <w:rPr>
          <w:rStyle w:val="a"/>
          <w:rFonts w:ascii="ff2" w:hAnsi="ff2"/>
          <w:color w:val="231F20"/>
          <w:sz w:val="54"/>
          <w:szCs w:val="54"/>
        </w:rPr>
        <w:t xml:space="preserve"> </w:t>
      </w:r>
      <w:r>
        <w:rPr>
          <w:rFonts w:ascii="ff2" w:hAnsi="ff2"/>
          <w:color w:val="231F20"/>
          <w:sz w:val="54"/>
          <w:szCs w:val="54"/>
        </w:rPr>
        <w:t>no</w:t>
      </w:r>
      <w:r>
        <w:rPr>
          <w:rStyle w:val="a"/>
          <w:rFonts w:ascii="ff2" w:hAnsi="ff2"/>
          <w:color w:val="231F20"/>
          <w:sz w:val="54"/>
          <w:szCs w:val="54"/>
        </w:rPr>
        <w:t xml:space="preserve"> </w:t>
      </w:r>
      <w:r>
        <w:rPr>
          <w:rFonts w:ascii="ff2" w:hAnsi="ff2"/>
          <w:color w:val="231F20"/>
          <w:sz w:val="54"/>
          <w:szCs w:val="54"/>
        </w:rPr>
        <w:t>compelling</w:t>
      </w:r>
      <w:r>
        <w:rPr>
          <w:rStyle w:val="a"/>
          <w:rFonts w:ascii="ff2" w:hAnsi="ff2"/>
          <w:color w:val="231F20"/>
          <w:sz w:val="54"/>
          <w:szCs w:val="54"/>
        </w:rPr>
        <w:t xml:space="preserve"> </w:t>
      </w:r>
      <w:r>
        <w:rPr>
          <w:rFonts w:ascii="ff2" w:hAnsi="ff2"/>
          <w:color w:val="231F20"/>
          <w:sz w:val="54"/>
          <w:szCs w:val="54"/>
        </w:rPr>
        <w:t>evidence</w:t>
      </w:r>
      <w:r>
        <w:rPr>
          <w:rStyle w:val="a"/>
          <w:rFonts w:ascii="ff2" w:hAnsi="ff2"/>
          <w:color w:val="231F20"/>
          <w:sz w:val="54"/>
          <w:szCs w:val="54"/>
        </w:rPr>
        <w:t xml:space="preserve"> </w:t>
      </w:r>
      <w:r>
        <w:rPr>
          <w:rFonts w:ascii="ff2" w:hAnsi="ff2"/>
          <w:color w:val="231F20"/>
          <w:sz w:val="54"/>
          <w:szCs w:val="54"/>
        </w:rPr>
        <w:t>to</w:t>
      </w:r>
    </w:p>
    <w:p w14:paraId="509207D4" w14:textId="77777777" w:rsidR="00A463A4" w:rsidRDefault="00A463A4" w:rsidP="00A463A4">
      <w:pPr>
        <w:shd w:val="clear" w:color="auto" w:fill="FFFFFF"/>
        <w:spacing w:line="0" w:lineRule="auto"/>
        <w:rPr>
          <w:rFonts w:ascii="ff2" w:hAnsi="ff2"/>
          <w:color w:val="231F20"/>
          <w:sz w:val="54"/>
          <w:szCs w:val="54"/>
        </w:rPr>
      </w:pPr>
      <w:r>
        <w:rPr>
          <w:rFonts w:ascii="ff2" w:hAnsi="ff2"/>
          <w:color w:val="231F20"/>
          <w:sz w:val="54"/>
          <w:szCs w:val="54"/>
        </w:rPr>
        <w:t>suggest</w:t>
      </w:r>
      <w:r>
        <w:rPr>
          <w:rStyle w:val="a"/>
          <w:rFonts w:ascii="ff2" w:hAnsi="ff2"/>
          <w:color w:val="231F20"/>
          <w:sz w:val="54"/>
          <w:szCs w:val="54"/>
        </w:rPr>
        <w:t xml:space="preserve"> </w:t>
      </w:r>
      <w:r>
        <w:rPr>
          <w:rFonts w:ascii="ff2" w:hAnsi="ff2"/>
          <w:color w:val="231F20"/>
          <w:sz w:val="54"/>
          <w:szCs w:val="54"/>
        </w:rPr>
        <w:t>that the</w:t>
      </w:r>
      <w:r>
        <w:rPr>
          <w:rStyle w:val="a"/>
          <w:rFonts w:ascii="ff2" w:hAnsi="ff2"/>
          <w:color w:val="231F20"/>
          <w:sz w:val="54"/>
          <w:szCs w:val="54"/>
        </w:rPr>
        <w:t xml:space="preserve"> </w:t>
      </w:r>
      <w:proofErr w:type="spellStart"/>
      <w:r>
        <w:rPr>
          <w:rFonts w:ascii="ff2" w:hAnsi="ff2"/>
          <w:color w:val="231F20"/>
          <w:sz w:val="54"/>
          <w:szCs w:val="54"/>
        </w:rPr>
        <w:t>behavior</w:t>
      </w:r>
      <w:proofErr w:type="spellEnd"/>
      <w:r>
        <w:rPr>
          <w:rStyle w:val="a"/>
          <w:rFonts w:ascii="ff2" w:hAnsi="ff2"/>
          <w:color w:val="231F20"/>
          <w:sz w:val="54"/>
          <w:szCs w:val="54"/>
        </w:rPr>
        <w:t xml:space="preserve"> </w:t>
      </w:r>
      <w:r>
        <w:rPr>
          <w:rFonts w:ascii="ff2" w:hAnsi="ff2"/>
          <w:color w:val="231F20"/>
          <w:sz w:val="54"/>
          <w:szCs w:val="54"/>
        </w:rPr>
        <w:t>of the</w:t>
      </w:r>
      <w:r>
        <w:rPr>
          <w:rStyle w:val="a"/>
          <w:rFonts w:ascii="ff2" w:hAnsi="ff2"/>
          <w:color w:val="231F20"/>
          <w:sz w:val="54"/>
          <w:szCs w:val="54"/>
        </w:rPr>
        <w:t xml:space="preserve"> </w:t>
      </w:r>
      <w:r>
        <w:rPr>
          <w:rFonts w:ascii="ff2" w:hAnsi="ff2"/>
          <w:color w:val="231F20"/>
          <w:sz w:val="54"/>
          <w:szCs w:val="54"/>
        </w:rPr>
        <w:t>participants changed</w:t>
      </w:r>
      <w:r>
        <w:rPr>
          <w:rStyle w:val="a"/>
          <w:rFonts w:ascii="ff2" w:hAnsi="ff2"/>
          <w:color w:val="231F20"/>
          <w:sz w:val="54"/>
          <w:szCs w:val="54"/>
        </w:rPr>
        <w:t xml:space="preserve"> </w:t>
      </w:r>
      <w:r>
        <w:rPr>
          <w:rFonts w:ascii="ff2" w:hAnsi="ff2"/>
          <w:color w:val="231F20"/>
          <w:sz w:val="54"/>
          <w:szCs w:val="54"/>
        </w:rPr>
        <w:t>when</w:t>
      </w:r>
      <w:r>
        <w:rPr>
          <w:rStyle w:val="a"/>
          <w:rFonts w:ascii="ff2" w:hAnsi="ff2"/>
          <w:color w:val="231F20"/>
          <w:sz w:val="54"/>
          <w:szCs w:val="54"/>
        </w:rPr>
        <w:t xml:space="preserve"> </w:t>
      </w:r>
      <w:r>
        <w:rPr>
          <w:rFonts w:ascii="ff2" w:hAnsi="ff2"/>
          <w:color w:val="231F20"/>
          <w:sz w:val="54"/>
          <w:szCs w:val="54"/>
        </w:rPr>
        <w:t>in</w:t>
      </w:r>
    </w:p>
    <w:p w14:paraId="0D433087" w14:textId="77777777" w:rsidR="00A463A4" w:rsidRDefault="00A463A4" w:rsidP="00A463A4">
      <w:pPr>
        <w:shd w:val="clear" w:color="auto" w:fill="FFFFFF"/>
        <w:spacing w:line="0" w:lineRule="auto"/>
        <w:rPr>
          <w:rFonts w:ascii="ff2" w:hAnsi="ff2"/>
          <w:color w:val="231F20"/>
          <w:sz w:val="54"/>
          <w:szCs w:val="54"/>
        </w:rPr>
      </w:pPr>
      <w:r>
        <w:rPr>
          <w:rFonts w:ascii="ff2" w:hAnsi="ff2"/>
          <w:color w:val="231F20"/>
          <w:sz w:val="54"/>
          <w:szCs w:val="54"/>
        </w:rPr>
        <w:t>the presence of the</w:t>
      </w:r>
      <w:r>
        <w:rPr>
          <w:rStyle w:val="a"/>
          <w:rFonts w:ascii="ff2" w:hAnsi="ff2"/>
          <w:color w:val="231F20"/>
          <w:sz w:val="54"/>
          <w:szCs w:val="54"/>
        </w:rPr>
        <w:t xml:space="preserve"> </w:t>
      </w:r>
      <w:r>
        <w:rPr>
          <w:rFonts w:ascii="ff2" w:hAnsi="ff2"/>
          <w:color w:val="231F20"/>
          <w:sz w:val="54"/>
          <w:szCs w:val="54"/>
        </w:rPr>
        <w:t>researcher,</w:t>
      </w:r>
      <w:r>
        <w:rPr>
          <w:rStyle w:val="a"/>
          <w:rFonts w:ascii="ff2" w:hAnsi="ff2"/>
          <w:color w:val="231F20"/>
          <w:sz w:val="54"/>
          <w:szCs w:val="54"/>
        </w:rPr>
        <w:t xml:space="preserve"> </w:t>
      </w:r>
      <w:r>
        <w:rPr>
          <w:rFonts w:ascii="ff2" w:hAnsi="ff2"/>
          <w:color w:val="231F20"/>
          <w:sz w:val="54"/>
          <w:szCs w:val="54"/>
        </w:rPr>
        <w:t>with most professionals</w:t>
      </w:r>
      <w:r>
        <w:rPr>
          <w:rStyle w:val="a"/>
          <w:rFonts w:ascii="ff2" w:hAnsi="ff2"/>
          <w:color w:val="231F20"/>
          <w:sz w:val="54"/>
          <w:szCs w:val="54"/>
        </w:rPr>
        <w:t xml:space="preserve"> </w:t>
      </w:r>
      <w:r>
        <w:rPr>
          <w:rFonts w:ascii="ff2" w:hAnsi="ff2"/>
          <w:color w:val="231F20"/>
          <w:sz w:val="54"/>
          <w:szCs w:val="54"/>
        </w:rPr>
        <w:t>being</w:t>
      </w:r>
    </w:p>
    <w:p w14:paraId="65A95CB8" w14:textId="77777777" w:rsidR="00A463A4" w:rsidRDefault="00A463A4" w:rsidP="00A463A4">
      <w:pPr>
        <w:shd w:val="clear" w:color="auto" w:fill="FFFFFF"/>
        <w:spacing w:line="0" w:lineRule="auto"/>
        <w:rPr>
          <w:rFonts w:ascii="ff2" w:hAnsi="ff2"/>
          <w:color w:val="231F20"/>
          <w:sz w:val="54"/>
          <w:szCs w:val="54"/>
        </w:rPr>
      </w:pPr>
      <w:r>
        <w:rPr>
          <w:rFonts w:ascii="ff2" w:hAnsi="ff2"/>
          <w:color w:val="231F20"/>
          <w:sz w:val="54"/>
          <w:szCs w:val="54"/>
        </w:rPr>
        <w:t>too</w:t>
      </w:r>
      <w:r>
        <w:rPr>
          <w:rStyle w:val="a"/>
          <w:rFonts w:ascii="ff2" w:hAnsi="ff2"/>
          <w:color w:val="231F20"/>
          <w:sz w:val="54"/>
          <w:szCs w:val="54"/>
        </w:rPr>
        <w:t xml:space="preserve"> </w:t>
      </w:r>
      <w:r>
        <w:rPr>
          <w:rFonts w:ascii="ff2" w:hAnsi="ff2"/>
          <w:color w:val="231F20"/>
          <w:sz w:val="54"/>
          <w:szCs w:val="54"/>
        </w:rPr>
        <w:t>busy</w:t>
      </w:r>
      <w:r>
        <w:rPr>
          <w:rStyle w:val="a"/>
          <w:rFonts w:ascii="ff2" w:hAnsi="ff2"/>
          <w:color w:val="231F20"/>
          <w:sz w:val="54"/>
          <w:szCs w:val="54"/>
        </w:rPr>
        <w:t xml:space="preserve"> </w:t>
      </w:r>
      <w:r>
        <w:rPr>
          <w:rFonts w:ascii="ff2" w:hAnsi="ff2"/>
          <w:color w:val="231F20"/>
          <w:sz w:val="54"/>
          <w:szCs w:val="54"/>
        </w:rPr>
        <w:t>to</w:t>
      </w:r>
      <w:r>
        <w:rPr>
          <w:rStyle w:val="a"/>
          <w:rFonts w:ascii="ff2" w:hAnsi="ff2"/>
          <w:color w:val="231F20"/>
          <w:sz w:val="54"/>
          <w:szCs w:val="54"/>
        </w:rPr>
        <w:t xml:space="preserve"> </w:t>
      </w:r>
      <w:r>
        <w:rPr>
          <w:rFonts w:ascii="ff2" w:hAnsi="ff2"/>
          <w:color w:val="231F20"/>
          <w:sz w:val="54"/>
          <w:szCs w:val="54"/>
        </w:rPr>
        <w:t>maintain</w:t>
      </w:r>
      <w:r>
        <w:rPr>
          <w:rStyle w:val="a"/>
          <w:rFonts w:ascii="ff2" w:hAnsi="ff2"/>
          <w:color w:val="231F20"/>
          <w:sz w:val="54"/>
          <w:szCs w:val="54"/>
        </w:rPr>
        <w:t xml:space="preserve"> </w:t>
      </w:r>
      <w:r>
        <w:rPr>
          <w:rFonts w:ascii="ff2" w:hAnsi="ff2"/>
          <w:color w:val="231F20"/>
          <w:sz w:val="54"/>
          <w:szCs w:val="54"/>
        </w:rPr>
        <w:t>a</w:t>
      </w:r>
      <w:r>
        <w:rPr>
          <w:rStyle w:val="a"/>
          <w:rFonts w:ascii="ff2" w:hAnsi="ff2"/>
          <w:color w:val="231F20"/>
          <w:sz w:val="54"/>
          <w:szCs w:val="54"/>
        </w:rPr>
        <w:t xml:space="preserve"> </w:t>
      </w:r>
      <w:proofErr w:type="spellStart"/>
      <w:r>
        <w:rPr>
          <w:rFonts w:ascii="ff2" w:hAnsi="ff2"/>
          <w:color w:val="231F20"/>
          <w:sz w:val="54"/>
          <w:szCs w:val="54"/>
        </w:rPr>
        <w:t>behavior</w:t>
      </w:r>
      <w:proofErr w:type="spellEnd"/>
      <w:r>
        <w:rPr>
          <w:rStyle w:val="a"/>
          <w:rFonts w:ascii="ff2" w:hAnsi="ff2"/>
          <w:color w:val="231F20"/>
          <w:sz w:val="54"/>
          <w:szCs w:val="54"/>
        </w:rPr>
        <w:t xml:space="preserve"> </w:t>
      </w:r>
      <w:r>
        <w:rPr>
          <w:rFonts w:ascii="ff2" w:hAnsi="ff2"/>
          <w:color w:val="231F20"/>
          <w:sz w:val="54"/>
          <w:szCs w:val="54"/>
        </w:rPr>
        <w:t>that</w:t>
      </w:r>
      <w:r>
        <w:rPr>
          <w:rStyle w:val="a"/>
          <w:rFonts w:ascii="ff2" w:hAnsi="ff2"/>
          <w:color w:val="231F20"/>
          <w:sz w:val="54"/>
          <w:szCs w:val="54"/>
        </w:rPr>
        <w:t xml:space="preserve"> </w:t>
      </w:r>
      <w:r>
        <w:rPr>
          <w:rFonts w:ascii="ff2" w:hAnsi="ff2"/>
          <w:color w:val="231F20"/>
          <w:sz w:val="54"/>
          <w:szCs w:val="54"/>
        </w:rPr>
        <w:t>is</w:t>
      </w:r>
      <w:r>
        <w:rPr>
          <w:rStyle w:val="a"/>
          <w:rFonts w:ascii="ff2" w:hAnsi="ff2"/>
          <w:color w:val="231F20"/>
          <w:sz w:val="54"/>
          <w:szCs w:val="54"/>
        </w:rPr>
        <w:t xml:space="preserve"> </w:t>
      </w:r>
      <w:r>
        <w:rPr>
          <w:rFonts w:ascii="ff2" w:hAnsi="ff2"/>
          <w:color w:val="231F20"/>
          <w:sz w:val="54"/>
          <w:szCs w:val="54"/>
        </w:rPr>
        <w:t>radically</w:t>
      </w:r>
      <w:r>
        <w:rPr>
          <w:rStyle w:val="a"/>
          <w:rFonts w:ascii="ff2" w:hAnsi="ff2"/>
          <w:color w:val="231F20"/>
          <w:sz w:val="54"/>
          <w:szCs w:val="54"/>
        </w:rPr>
        <w:t xml:space="preserve"> </w:t>
      </w:r>
      <w:r>
        <w:rPr>
          <w:rFonts w:ascii="ff2" w:hAnsi="ff2"/>
          <w:color w:val="231F20"/>
          <w:sz w:val="54"/>
          <w:szCs w:val="54"/>
        </w:rPr>
        <w:t>different</w:t>
      </w:r>
    </w:p>
    <w:p w14:paraId="2D56E918" w14:textId="77777777" w:rsidR="00A463A4" w:rsidRDefault="00A463A4" w:rsidP="00A463A4">
      <w:pPr>
        <w:shd w:val="clear" w:color="auto" w:fill="FFFFFF"/>
        <w:spacing w:line="0" w:lineRule="auto"/>
        <w:rPr>
          <w:rFonts w:ascii="ff2" w:hAnsi="ff2"/>
          <w:color w:val="231F20"/>
          <w:sz w:val="54"/>
          <w:szCs w:val="54"/>
        </w:rPr>
      </w:pPr>
      <w:r>
        <w:rPr>
          <w:rFonts w:ascii="ff2" w:hAnsi="ff2"/>
          <w:color w:val="231F20"/>
          <w:sz w:val="54"/>
          <w:szCs w:val="54"/>
        </w:rPr>
        <w:t>from</w:t>
      </w:r>
      <w:r>
        <w:rPr>
          <w:rStyle w:val="a"/>
          <w:rFonts w:ascii="ff2" w:hAnsi="ff2"/>
          <w:color w:val="231F20"/>
          <w:sz w:val="54"/>
          <w:szCs w:val="54"/>
        </w:rPr>
        <w:t xml:space="preserve"> </w:t>
      </w:r>
      <w:r>
        <w:rPr>
          <w:rFonts w:ascii="ff2" w:hAnsi="ff2"/>
          <w:color w:val="231F20"/>
          <w:sz w:val="54"/>
          <w:szCs w:val="54"/>
        </w:rPr>
        <w:t>their</w:t>
      </w:r>
      <w:r>
        <w:rPr>
          <w:rStyle w:val="a"/>
          <w:rFonts w:ascii="ff2" w:hAnsi="ff2"/>
          <w:color w:val="231F20"/>
          <w:sz w:val="54"/>
          <w:szCs w:val="54"/>
        </w:rPr>
        <w:t xml:space="preserve"> </w:t>
      </w:r>
      <w:r>
        <w:rPr>
          <w:rFonts w:ascii="ff2" w:hAnsi="ff2"/>
          <w:color w:val="231F20"/>
          <w:sz w:val="54"/>
          <w:szCs w:val="54"/>
        </w:rPr>
        <w:t>normal</w:t>
      </w:r>
      <w:r>
        <w:rPr>
          <w:rStyle w:val="a"/>
          <w:rFonts w:ascii="ff2" w:hAnsi="ff2"/>
          <w:color w:val="231F20"/>
          <w:sz w:val="54"/>
          <w:szCs w:val="54"/>
        </w:rPr>
        <w:t xml:space="preserve"> </w:t>
      </w:r>
      <w:proofErr w:type="spellStart"/>
      <w:r>
        <w:rPr>
          <w:rFonts w:ascii="ff2" w:hAnsi="ff2"/>
          <w:color w:val="231F20"/>
          <w:sz w:val="54"/>
          <w:szCs w:val="54"/>
        </w:rPr>
        <w:t>behavior</w:t>
      </w:r>
      <w:proofErr w:type="spellEnd"/>
      <w:r>
        <w:rPr>
          <w:rStyle w:val="a"/>
          <w:rFonts w:ascii="ff2" w:hAnsi="ff2"/>
          <w:color w:val="231F20"/>
          <w:sz w:val="54"/>
          <w:szCs w:val="54"/>
        </w:rPr>
        <w:t xml:space="preserve"> </w:t>
      </w:r>
      <w:r>
        <w:rPr>
          <w:rFonts w:ascii="ff2" w:hAnsi="ff2"/>
          <w:color w:val="231F20"/>
          <w:sz w:val="54"/>
          <w:szCs w:val="54"/>
        </w:rPr>
        <w:t>for</w:t>
      </w:r>
      <w:r>
        <w:rPr>
          <w:rStyle w:val="a"/>
          <w:rFonts w:ascii="ff2" w:hAnsi="ff2"/>
          <w:color w:val="231F20"/>
          <w:sz w:val="54"/>
          <w:szCs w:val="54"/>
        </w:rPr>
        <w:t xml:space="preserve"> </w:t>
      </w:r>
      <w:r>
        <w:rPr>
          <w:rFonts w:ascii="ff2" w:hAnsi="ff2"/>
          <w:color w:val="231F20"/>
          <w:sz w:val="54"/>
          <w:szCs w:val="54"/>
        </w:rPr>
        <w:t>any</w:t>
      </w:r>
      <w:r>
        <w:rPr>
          <w:rStyle w:val="a"/>
          <w:rFonts w:ascii="ff2" w:hAnsi="ff2"/>
          <w:color w:val="231F20"/>
          <w:sz w:val="54"/>
          <w:szCs w:val="54"/>
        </w:rPr>
        <w:t xml:space="preserve"> </w:t>
      </w:r>
      <w:r>
        <w:rPr>
          <w:rFonts w:ascii="ff2" w:hAnsi="ff2"/>
          <w:color w:val="231F20"/>
          <w:sz w:val="54"/>
          <w:szCs w:val="54"/>
        </w:rPr>
        <w:t>length</w:t>
      </w:r>
      <w:r>
        <w:rPr>
          <w:rStyle w:val="a"/>
          <w:rFonts w:ascii="ff2" w:hAnsi="ff2"/>
          <w:color w:val="231F20"/>
          <w:sz w:val="54"/>
          <w:szCs w:val="54"/>
        </w:rPr>
        <w:t xml:space="preserve"> </w:t>
      </w:r>
      <w:r>
        <w:rPr>
          <w:rFonts w:ascii="ff2" w:hAnsi="ff2"/>
          <w:color w:val="231F20"/>
          <w:sz w:val="54"/>
          <w:szCs w:val="54"/>
        </w:rPr>
        <w:t>of</w:t>
      </w:r>
      <w:r>
        <w:rPr>
          <w:rStyle w:val="a"/>
          <w:rFonts w:ascii="ff2" w:hAnsi="ff2"/>
          <w:color w:val="231F20"/>
          <w:sz w:val="54"/>
          <w:szCs w:val="54"/>
        </w:rPr>
        <w:t xml:space="preserve"> </w:t>
      </w:r>
      <w:r>
        <w:rPr>
          <w:rFonts w:ascii="ff2" w:hAnsi="ff2"/>
          <w:color w:val="231F20"/>
          <w:sz w:val="54"/>
          <w:szCs w:val="54"/>
        </w:rPr>
        <w:t>time</w:t>
      </w:r>
      <w:r>
        <w:rPr>
          <w:rStyle w:val="a"/>
          <w:rFonts w:ascii="ff2" w:hAnsi="ff2"/>
          <w:color w:val="231F20"/>
          <w:sz w:val="54"/>
          <w:szCs w:val="54"/>
        </w:rPr>
        <w:t xml:space="preserve"> </w:t>
      </w:r>
      <w:r>
        <w:rPr>
          <w:rFonts w:ascii="ff2" w:hAnsi="ff2"/>
          <w:color w:val="231F20"/>
          <w:sz w:val="54"/>
          <w:szCs w:val="54"/>
        </w:rPr>
        <w:t>(Mulhall,</w:t>
      </w:r>
    </w:p>
    <w:p w14:paraId="7A3906EC" w14:textId="77777777" w:rsidR="00A463A4" w:rsidRDefault="00A463A4" w:rsidP="00A463A4">
      <w:pPr>
        <w:shd w:val="clear" w:color="auto" w:fill="FFFFFF"/>
        <w:spacing w:line="0" w:lineRule="auto"/>
        <w:rPr>
          <w:rFonts w:ascii="ff2" w:hAnsi="ff2"/>
          <w:color w:val="231F20"/>
          <w:sz w:val="54"/>
          <w:szCs w:val="54"/>
        </w:rPr>
      </w:pPr>
      <w:r>
        <w:rPr>
          <w:rFonts w:ascii="ff2" w:hAnsi="ff2"/>
          <w:color w:val="231F20"/>
          <w:sz w:val="54"/>
          <w:szCs w:val="54"/>
        </w:rPr>
        <w:t xml:space="preserve">2003; </w:t>
      </w:r>
      <w:proofErr w:type="spellStart"/>
      <w:r>
        <w:rPr>
          <w:rFonts w:ascii="ff2" w:hAnsi="ff2"/>
          <w:color w:val="231F20"/>
          <w:sz w:val="54"/>
          <w:szCs w:val="54"/>
        </w:rPr>
        <w:t>Pincombe</w:t>
      </w:r>
      <w:proofErr w:type="spellEnd"/>
      <w:r>
        <w:rPr>
          <w:rStyle w:val="a"/>
          <w:rFonts w:ascii="ff2" w:hAnsi="ff2"/>
          <w:color w:val="231F20"/>
          <w:sz w:val="54"/>
          <w:szCs w:val="54"/>
        </w:rPr>
        <w:t xml:space="preserve"> </w:t>
      </w:r>
      <w:r>
        <w:rPr>
          <w:rStyle w:val="ff4"/>
          <w:rFonts w:ascii="ff4" w:hAnsi="ff4"/>
          <w:color w:val="231F20"/>
          <w:sz w:val="54"/>
          <w:szCs w:val="54"/>
        </w:rPr>
        <w:t>et</w:t>
      </w:r>
      <w:r>
        <w:rPr>
          <w:rStyle w:val="a"/>
          <w:rFonts w:ascii="ff4" w:hAnsi="ff4"/>
          <w:color w:val="231F20"/>
          <w:sz w:val="54"/>
          <w:szCs w:val="54"/>
        </w:rPr>
        <w:t xml:space="preserve"> </w:t>
      </w:r>
      <w:r>
        <w:rPr>
          <w:rStyle w:val="ff4"/>
          <w:rFonts w:ascii="ff4" w:hAnsi="ff4"/>
          <w:color w:val="231F20"/>
          <w:sz w:val="54"/>
          <w:szCs w:val="54"/>
        </w:rPr>
        <w:t>al</w:t>
      </w:r>
      <w:r>
        <w:rPr>
          <w:rFonts w:ascii="ff2" w:hAnsi="ff2"/>
          <w:color w:val="231F20"/>
          <w:sz w:val="54"/>
          <w:szCs w:val="54"/>
        </w:rPr>
        <w:t>., 2003; Parahoo, 2006; Chiesa</w:t>
      </w:r>
      <w:r>
        <w:rPr>
          <w:rStyle w:val="a"/>
          <w:rFonts w:ascii="ff2" w:hAnsi="ff2"/>
          <w:color w:val="231F20"/>
          <w:sz w:val="54"/>
          <w:szCs w:val="54"/>
        </w:rPr>
        <w:t xml:space="preserve"> </w:t>
      </w:r>
      <w:r>
        <w:rPr>
          <w:rFonts w:ascii="ff2" w:hAnsi="ff2"/>
          <w:color w:val="231F20"/>
          <w:sz w:val="54"/>
          <w:szCs w:val="54"/>
        </w:rPr>
        <w:t>&amp;</w:t>
      </w:r>
      <w:r>
        <w:rPr>
          <w:rStyle w:val="a"/>
          <w:rFonts w:ascii="ff2" w:hAnsi="ff2"/>
          <w:color w:val="231F20"/>
          <w:sz w:val="54"/>
          <w:szCs w:val="54"/>
        </w:rPr>
        <w:t xml:space="preserve"> </w:t>
      </w:r>
      <w:r>
        <w:rPr>
          <w:rFonts w:ascii="ff2" w:hAnsi="ff2"/>
          <w:color w:val="231F20"/>
          <w:sz w:val="54"/>
          <w:szCs w:val="54"/>
        </w:rPr>
        <w:t>Hobbs,</w:t>
      </w:r>
    </w:p>
    <w:p w14:paraId="78CB7754" w14:textId="77777777" w:rsidR="00A463A4" w:rsidRDefault="00A463A4" w:rsidP="00A463A4">
      <w:pPr>
        <w:shd w:val="clear" w:color="auto" w:fill="FFFFFF"/>
        <w:spacing w:line="0" w:lineRule="auto"/>
        <w:rPr>
          <w:rFonts w:ascii="ff2" w:hAnsi="ff2"/>
          <w:color w:val="231F20"/>
          <w:sz w:val="54"/>
          <w:szCs w:val="54"/>
        </w:rPr>
      </w:pPr>
      <w:r>
        <w:rPr>
          <w:rFonts w:ascii="ff2" w:hAnsi="ff2"/>
          <w:color w:val="231F20"/>
          <w:sz w:val="54"/>
          <w:szCs w:val="54"/>
        </w:rPr>
        <w:t>2008). The</w:t>
      </w:r>
      <w:r>
        <w:rPr>
          <w:rStyle w:val="a"/>
          <w:rFonts w:ascii="ff2" w:hAnsi="ff2"/>
          <w:color w:val="231F20"/>
          <w:sz w:val="54"/>
          <w:szCs w:val="54"/>
        </w:rPr>
        <w:t xml:space="preserve"> </w:t>
      </w:r>
      <w:r>
        <w:rPr>
          <w:rFonts w:ascii="ff2" w:hAnsi="ff2"/>
          <w:color w:val="231F20"/>
          <w:sz w:val="54"/>
          <w:szCs w:val="54"/>
        </w:rPr>
        <w:t>longer</w:t>
      </w:r>
      <w:r>
        <w:rPr>
          <w:rStyle w:val="a"/>
          <w:rFonts w:ascii="ff2" w:hAnsi="ff2"/>
          <w:color w:val="231F20"/>
          <w:sz w:val="54"/>
          <w:szCs w:val="54"/>
        </w:rPr>
        <w:t xml:space="preserve"> </w:t>
      </w:r>
      <w:r>
        <w:rPr>
          <w:rFonts w:ascii="ff2" w:hAnsi="ff2"/>
          <w:color w:val="231F20"/>
          <w:sz w:val="54"/>
          <w:szCs w:val="54"/>
        </w:rPr>
        <w:t>the</w:t>
      </w:r>
      <w:r>
        <w:rPr>
          <w:rStyle w:val="a"/>
          <w:rFonts w:ascii="ff2" w:hAnsi="ff2"/>
          <w:color w:val="231F20"/>
          <w:sz w:val="54"/>
          <w:szCs w:val="54"/>
        </w:rPr>
        <w:t xml:space="preserve"> </w:t>
      </w:r>
      <w:r>
        <w:rPr>
          <w:rFonts w:ascii="ff2" w:hAnsi="ff2"/>
          <w:color w:val="231F20"/>
          <w:sz w:val="54"/>
          <w:szCs w:val="54"/>
        </w:rPr>
        <w:t>researcher</w:t>
      </w:r>
      <w:r>
        <w:rPr>
          <w:rStyle w:val="a"/>
          <w:rFonts w:ascii="ff2" w:hAnsi="ff2"/>
          <w:color w:val="231F20"/>
          <w:sz w:val="54"/>
          <w:szCs w:val="54"/>
        </w:rPr>
        <w:t xml:space="preserve"> </w:t>
      </w:r>
      <w:r>
        <w:rPr>
          <w:rFonts w:ascii="ff2" w:hAnsi="ff2"/>
          <w:color w:val="231F20"/>
          <w:sz w:val="54"/>
          <w:szCs w:val="54"/>
        </w:rPr>
        <w:t>spends</w:t>
      </w:r>
      <w:r>
        <w:rPr>
          <w:rStyle w:val="a"/>
          <w:rFonts w:ascii="ff2" w:hAnsi="ff2"/>
          <w:color w:val="231F20"/>
          <w:sz w:val="54"/>
          <w:szCs w:val="54"/>
        </w:rPr>
        <w:t xml:space="preserve"> </w:t>
      </w:r>
      <w:r>
        <w:rPr>
          <w:rFonts w:ascii="ff2" w:hAnsi="ff2"/>
          <w:color w:val="231F20"/>
          <w:sz w:val="54"/>
          <w:szCs w:val="54"/>
        </w:rPr>
        <w:t>in</w:t>
      </w:r>
      <w:r>
        <w:rPr>
          <w:rStyle w:val="a"/>
          <w:rFonts w:ascii="ff2" w:hAnsi="ff2"/>
          <w:color w:val="231F20"/>
          <w:sz w:val="54"/>
          <w:szCs w:val="54"/>
        </w:rPr>
        <w:t xml:space="preserve"> </w:t>
      </w:r>
      <w:r>
        <w:rPr>
          <w:rFonts w:ascii="ff2" w:hAnsi="ff2"/>
          <w:color w:val="231F20"/>
          <w:sz w:val="54"/>
          <w:szCs w:val="54"/>
        </w:rPr>
        <w:t>the</w:t>
      </w:r>
      <w:r>
        <w:rPr>
          <w:rStyle w:val="a"/>
          <w:rFonts w:ascii="ff2" w:hAnsi="ff2"/>
          <w:color w:val="231F20"/>
          <w:sz w:val="54"/>
          <w:szCs w:val="54"/>
        </w:rPr>
        <w:t xml:space="preserve"> </w:t>
      </w:r>
      <w:r>
        <w:rPr>
          <w:rFonts w:ascii="ff2" w:hAnsi="ff2"/>
          <w:color w:val="231F20"/>
          <w:sz w:val="54"/>
          <w:szCs w:val="54"/>
        </w:rPr>
        <w:t>observation</w:t>
      </w:r>
    </w:p>
    <w:p w14:paraId="30ADCB6D" w14:textId="77777777" w:rsidR="00A463A4" w:rsidRDefault="00A463A4" w:rsidP="00A463A4">
      <w:pPr>
        <w:shd w:val="clear" w:color="auto" w:fill="FFFFFF"/>
        <w:spacing w:line="0" w:lineRule="auto"/>
        <w:rPr>
          <w:rFonts w:ascii="ff2" w:hAnsi="ff2"/>
          <w:color w:val="231F20"/>
          <w:sz w:val="54"/>
          <w:szCs w:val="54"/>
        </w:rPr>
      </w:pPr>
      <w:r>
        <w:rPr>
          <w:rFonts w:ascii="ff2" w:hAnsi="ff2"/>
          <w:color w:val="231F20"/>
          <w:sz w:val="54"/>
          <w:szCs w:val="54"/>
        </w:rPr>
        <w:t>ﬁeld</w:t>
      </w:r>
      <w:r>
        <w:rPr>
          <w:rStyle w:val="a"/>
          <w:rFonts w:ascii="ff2" w:hAnsi="ff2"/>
          <w:color w:val="231F20"/>
          <w:sz w:val="54"/>
          <w:szCs w:val="54"/>
        </w:rPr>
        <w:t xml:space="preserve"> </w:t>
      </w:r>
      <w:r>
        <w:rPr>
          <w:rFonts w:ascii="ff2" w:hAnsi="ff2"/>
          <w:color w:val="231F20"/>
          <w:sz w:val="54"/>
          <w:szCs w:val="54"/>
        </w:rPr>
        <w:t>and</w:t>
      </w:r>
      <w:r>
        <w:rPr>
          <w:rStyle w:val="a"/>
          <w:rFonts w:ascii="ff2" w:hAnsi="ff2"/>
          <w:color w:val="231F20"/>
          <w:sz w:val="54"/>
          <w:szCs w:val="54"/>
        </w:rPr>
        <w:t xml:space="preserve"> </w:t>
      </w:r>
      <w:r>
        <w:rPr>
          <w:rFonts w:ascii="ff2" w:hAnsi="ff2"/>
          <w:color w:val="231F20"/>
          <w:sz w:val="54"/>
          <w:szCs w:val="54"/>
        </w:rPr>
        <w:t>begins</w:t>
      </w:r>
      <w:r>
        <w:rPr>
          <w:rStyle w:val="a"/>
          <w:rFonts w:ascii="ff2" w:hAnsi="ff2"/>
          <w:color w:val="231F20"/>
          <w:sz w:val="54"/>
          <w:szCs w:val="54"/>
        </w:rPr>
        <w:t xml:space="preserve"> </w:t>
      </w:r>
      <w:r>
        <w:rPr>
          <w:rFonts w:ascii="ff2" w:hAnsi="ff2"/>
          <w:color w:val="231F20"/>
          <w:sz w:val="54"/>
          <w:szCs w:val="54"/>
        </w:rPr>
        <w:t>to</w:t>
      </w:r>
      <w:r>
        <w:rPr>
          <w:rStyle w:val="a"/>
          <w:rFonts w:ascii="ff2" w:hAnsi="ff2"/>
          <w:color w:val="231F20"/>
          <w:sz w:val="54"/>
          <w:szCs w:val="54"/>
        </w:rPr>
        <w:t xml:space="preserve"> </w:t>
      </w:r>
      <w:r>
        <w:rPr>
          <w:rFonts w:ascii="ff2" w:hAnsi="ff2"/>
          <w:color w:val="231F20"/>
          <w:sz w:val="54"/>
          <w:szCs w:val="54"/>
        </w:rPr>
        <w:t>blend</w:t>
      </w:r>
      <w:r>
        <w:rPr>
          <w:rStyle w:val="a"/>
          <w:rFonts w:ascii="ff2" w:hAnsi="ff2"/>
          <w:color w:val="231F20"/>
          <w:sz w:val="54"/>
          <w:szCs w:val="54"/>
        </w:rPr>
        <w:t xml:space="preserve"> </w:t>
      </w:r>
      <w:r>
        <w:rPr>
          <w:rFonts w:ascii="ff2" w:hAnsi="ff2"/>
          <w:color w:val="231F20"/>
          <w:sz w:val="54"/>
          <w:szCs w:val="54"/>
        </w:rPr>
        <w:t>in,</w:t>
      </w:r>
      <w:r>
        <w:rPr>
          <w:rStyle w:val="a"/>
          <w:rFonts w:ascii="ff2" w:hAnsi="ff2"/>
          <w:color w:val="231F20"/>
          <w:sz w:val="54"/>
          <w:szCs w:val="54"/>
        </w:rPr>
        <w:t xml:space="preserve"> </w:t>
      </w:r>
      <w:r>
        <w:rPr>
          <w:rFonts w:ascii="ff2" w:hAnsi="ff2"/>
          <w:color w:val="231F20"/>
          <w:sz w:val="54"/>
          <w:szCs w:val="54"/>
        </w:rPr>
        <w:t>the</w:t>
      </w:r>
      <w:r>
        <w:rPr>
          <w:rStyle w:val="a"/>
          <w:rFonts w:ascii="ff2" w:hAnsi="ff2"/>
          <w:color w:val="231F20"/>
          <w:sz w:val="54"/>
          <w:szCs w:val="54"/>
        </w:rPr>
        <w:t xml:space="preserve"> </w:t>
      </w:r>
      <w:r>
        <w:rPr>
          <w:rFonts w:ascii="ff2" w:hAnsi="ff2"/>
          <w:color w:val="231F20"/>
          <w:sz w:val="54"/>
          <w:szCs w:val="54"/>
        </w:rPr>
        <w:t>less</w:t>
      </w:r>
      <w:r>
        <w:rPr>
          <w:rStyle w:val="a"/>
          <w:rFonts w:ascii="ff2" w:hAnsi="ff2"/>
          <w:color w:val="231F20"/>
          <w:sz w:val="54"/>
          <w:szCs w:val="54"/>
        </w:rPr>
        <w:t xml:space="preserve"> </w:t>
      </w:r>
      <w:r>
        <w:rPr>
          <w:rFonts w:ascii="ff2" w:hAnsi="ff2"/>
          <w:color w:val="231F20"/>
          <w:sz w:val="54"/>
          <w:szCs w:val="54"/>
        </w:rPr>
        <w:t>signiﬁcant</w:t>
      </w:r>
      <w:r>
        <w:rPr>
          <w:rStyle w:val="a"/>
          <w:rFonts w:ascii="ff2" w:hAnsi="ff2"/>
          <w:color w:val="231F20"/>
          <w:sz w:val="54"/>
          <w:szCs w:val="54"/>
        </w:rPr>
        <w:t xml:space="preserve"> </w:t>
      </w:r>
      <w:r>
        <w:rPr>
          <w:rFonts w:ascii="ff2" w:hAnsi="ff2"/>
          <w:color w:val="231F20"/>
          <w:sz w:val="54"/>
          <w:szCs w:val="54"/>
        </w:rPr>
        <w:t>this</w:t>
      </w:r>
      <w:r>
        <w:rPr>
          <w:rStyle w:val="a"/>
          <w:rFonts w:ascii="ff2" w:hAnsi="ff2"/>
          <w:color w:val="231F20"/>
          <w:sz w:val="54"/>
          <w:szCs w:val="54"/>
        </w:rPr>
        <w:t xml:space="preserve"> </w:t>
      </w:r>
      <w:r>
        <w:rPr>
          <w:rFonts w:ascii="ff2" w:hAnsi="ff2"/>
          <w:color w:val="231F20"/>
          <w:sz w:val="54"/>
          <w:szCs w:val="54"/>
        </w:rPr>
        <w:t>effect</w:t>
      </w:r>
    </w:p>
    <w:p w14:paraId="1661DC75" w14:textId="77777777" w:rsidR="00A463A4" w:rsidRDefault="00A463A4" w:rsidP="00A463A4">
      <w:pPr>
        <w:shd w:val="clear" w:color="auto" w:fill="FFFFFF"/>
        <w:spacing w:line="0" w:lineRule="auto"/>
        <w:rPr>
          <w:rFonts w:ascii="ff2" w:hAnsi="ff2"/>
          <w:color w:val="231F20"/>
          <w:sz w:val="54"/>
          <w:szCs w:val="54"/>
        </w:rPr>
      </w:pPr>
      <w:r>
        <w:rPr>
          <w:rFonts w:ascii="ff2" w:hAnsi="ff2"/>
          <w:color w:val="231F20"/>
          <w:sz w:val="54"/>
          <w:szCs w:val="54"/>
        </w:rPr>
        <w:t>becomes</w:t>
      </w:r>
      <w:r>
        <w:rPr>
          <w:rStyle w:val="a"/>
          <w:rFonts w:ascii="ff2" w:hAnsi="ff2"/>
          <w:color w:val="231F20"/>
          <w:sz w:val="54"/>
          <w:szCs w:val="54"/>
        </w:rPr>
        <w:t xml:space="preserve"> </w:t>
      </w:r>
      <w:r>
        <w:rPr>
          <w:rFonts w:ascii="ff2" w:hAnsi="ff2"/>
          <w:color w:val="231F20"/>
          <w:sz w:val="54"/>
          <w:szCs w:val="54"/>
        </w:rPr>
        <w:t>(</w:t>
      </w:r>
      <w:proofErr w:type="spellStart"/>
      <w:r>
        <w:rPr>
          <w:rFonts w:ascii="ff2" w:hAnsi="ff2"/>
          <w:color w:val="231F20"/>
          <w:sz w:val="54"/>
          <w:szCs w:val="54"/>
        </w:rPr>
        <w:t>Turnock</w:t>
      </w:r>
      <w:proofErr w:type="spellEnd"/>
      <w:r>
        <w:rPr>
          <w:rStyle w:val="a"/>
          <w:rFonts w:ascii="ff2" w:hAnsi="ff2"/>
          <w:color w:val="231F20"/>
          <w:sz w:val="54"/>
          <w:szCs w:val="54"/>
        </w:rPr>
        <w:t xml:space="preserve"> </w:t>
      </w:r>
      <w:r>
        <w:rPr>
          <w:rFonts w:ascii="ff2" w:hAnsi="ff2"/>
          <w:color w:val="231F20"/>
          <w:sz w:val="54"/>
          <w:szCs w:val="54"/>
        </w:rPr>
        <w:t>&amp;</w:t>
      </w:r>
      <w:r>
        <w:rPr>
          <w:rStyle w:val="a"/>
          <w:rFonts w:ascii="ff2" w:hAnsi="ff2"/>
          <w:color w:val="231F20"/>
          <w:sz w:val="54"/>
          <w:szCs w:val="54"/>
        </w:rPr>
        <w:t xml:space="preserve"> </w:t>
      </w:r>
      <w:r>
        <w:rPr>
          <w:rFonts w:ascii="ff2" w:hAnsi="ff2"/>
          <w:color w:val="231F20"/>
          <w:sz w:val="54"/>
          <w:szCs w:val="54"/>
        </w:rPr>
        <w:t>Gibson,</w:t>
      </w:r>
      <w:r>
        <w:rPr>
          <w:rStyle w:val="a"/>
          <w:rFonts w:ascii="ff2" w:hAnsi="ff2"/>
          <w:color w:val="231F20"/>
          <w:sz w:val="54"/>
          <w:szCs w:val="54"/>
        </w:rPr>
        <w:t xml:space="preserve"> </w:t>
      </w:r>
      <w:r>
        <w:rPr>
          <w:rFonts w:ascii="ff2" w:hAnsi="ff2"/>
          <w:color w:val="231F20"/>
          <w:sz w:val="54"/>
          <w:szCs w:val="54"/>
        </w:rPr>
        <w:t>2001;</w:t>
      </w:r>
      <w:r>
        <w:rPr>
          <w:rStyle w:val="a"/>
          <w:rFonts w:ascii="ff2" w:hAnsi="ff2"/>
          <w:color w:val="231F20"/>
          <w:sz w:val="54"/>
          <w:szCs w:val="54"/>
        </w:rPr>
        <w:t xml:space="preserve"> </w:t>
      </w:r>
      <w:proofErr w:type="spellStart"/>
      <w:r>
        <w:rPr>
          <w:rFonts w:ascii="ff2" w:hAnsi="ff2"/>
          <w:color w:val="231F20"/>
          <w:sz w:val="54"/>
          <w:szCs w:val="54"/>
        </w:rPr>
        <w:t>Pincombe</w:t>
      </w:r>
      <w:proofErr w:type="spellEnd"/>
      <w:r>
        <w:rPr>
          <w:rStyle w:val="a"/>
          <w:rFonts w:ascii="ff2" w:hAnsi="ff2"/>
          <w:color w:val="231F20"/>
          <w:sz w:val="54"/>
          <w:szCs w:val="54"/>
        </w:rPr>
        <w:t xml:space="preserve"> </w:t>
      </w:r>
      <w:r>
        <w:rPr>
          <w:rStyle w:val="ff4"/>
          <w:rFonts w:ascii="ff4" w:hAnsi="ff4"/>
          <w:color w:val="231F20"/>
          <w:sz w:val="54"/>
          <w:szCs w:val="54"/>
        </w:rPr>
        <w:t>et</w:t>
      </w:r>
      <w:r>
        <w:rPr>
          <w:rStyle w:val="a"/>
          <w:rFonts w:ascii="ff4" w:hAnsi="ff4"/>
          <w:color w:val="231F20"/>
          <w:sz w:val="54"/>
          <w:szCs w:val="54"/>
        </w:rPr>
        <w:t xml:space="preserve"> </w:t>
      </w:r>
      <w:r>
        <w:rPr>
          <w:rStyle w:val="ff4"/>
          <w:rFonts w:ascii="ff4" w:hAnsi="ff4"/>
          <w:color w:val="231F20"/>
          <w:sz w:val="54"/>
          <w:szCs w:val="54"/>
        </w:rPr>
        <w:t>al</w:t>
      </w:r>
      <w:r>
        <w:rPr>
          <w:rFonts w:ascii="ff2" w:hAnsi="ff2"/>
          <w:color w:val="231F20"/>
          <w:sz w:val="54"/>
          <w:szCs w:val="54"/>
        </w:rPr>
        <w:t>.,</w:t>
      </w:r>
      <w:r>
        <w:rPr>
          <w:rStyle w:val="a"/>
          <w:rFonts w:ascii="ff2" w:hAnsi="ff2"/>
          <w:color w:val="231F20"/>
          <w:sz w:val="54"/>
          <w:szCs w:val="54"/>
        </w:rPr>
        <w:t xml:space="preserve"> </w:t>
      </w:r>
      <w:r>
        <w:rPr>
          <w:rFonts w:ascii="ff2" w:hAnsi="ff2"/>
          <w:color w:val="231F20"/>
          <w:sz w:val="54"/>
          <w:szCs w:val="54"/>
        </w:rPr>
        <w:t>2003;</w:t>
      </w:r>
    </w:p>
    <w:p w14:paraId="43532F66" w14:textId="77777777" w:rsidR="00A463A4" w:rsidRDefault="00A463A4" w:rsidP="00A463A4">
      <w:pPr>
        <w:shd w:val="clear" w:color="auto" w:fill="FFFFFF"/>
        <w:spacing w:line="0" w:lineRule="auto"/>
        <w:rPr>
          <w:rFonts w:ascii="ff2" w:hAnsi="ff2"/>
          <w:color w:val="231F20"/>
          <w:sz w:val="54"/>
          <w:szCs w:val="54"/>
        </w:rPr>
      </w:pPr>
      <w:r>
        <w:rPr>
          <w:rFonts w:ascii="ff2" w:hAnsi="ff2"/>
          <w:color w:val="231F20"/>
          <w:sz w:val="54"/>
          <w:szCs w:val="54"/>
        </w:rPr>
        <w:t>Leonard</w:t>
      </w:r>
      <w:r>
        <w:rPr>
          <w:rStyle w:val="a"/>
          <w:rFonts w:ascii="ff2" w:hAnsi="ff2"/>
          <w:color w:val="231F20"/>
          <w:sz w:val="54"/>
          <w:szCs w:val="54"/>
        </w:rPr>
        <w:t xml:space="preserve"> </w:t>
      </w:r>
      <w:r>
        <w:rPr>
          <w:rFonts w:ascii="ff2" w:hAnsi="ff2"/>
          <w:color w:val="231F20"/>
          <w:sz w:val="54"/>
          <w:szCs w:val="54"/>
        </w:rPr>
        <w:t>&amp;</w:t>
      </w:r>
      <w:r>
        <w:rPr>
          <w:rStyle w:val="a"/>
          <w:rFonts w:ascii="ff2" w:hAnsi="ff2"/>
          <w:color w:val="231F20"/>
          <w:sz w:val="54"/>
          <w:szCs w:val="54"/>
        </w:rPr>
        <w:t xml:space="preserve"> </w:t>
      </w:r>
      <w:proofErr w:type="spellStart"/>
      <w:r>
        <w:rPr>
          <w:rFonts w:ascii="ff2" w:hAnsi="ff2"/>
          <w:color w:val="231F20"/>
          <w:sz w:val="54"/>
          <w:szCs w:val="54"/>
        </w:rPr>
        <w:t>Masatu</w:t>
      </w:r>
      <w:proofErr w:type="spellEnd"/>
      <w:r>
        <w:rPr>
          <w:rFonts w:ascii="ff2" w:hAnsi="ff2"/>
          <w:color w:val="231F20"/>
          <w:sz w:val="54"/>
          <w:szCs w:val="54"/>
        </w:rPr>
        <w:t>, 2006; Chiesa</w:t>
      </w:r>
      <w:r>
        <w:rPr>
          <w:rStyle w:val="a"/>
          <w:rFonts w:ascii="ff2" w:hAnsi="ff2"/>
          <w:color w:val="231F20"/>
          <w:sz w:val="54"/>
          <w:szCs w:val="54"/>
        </w:rPr>
        <w:t xml:space="preserve"> </w:t>
      </w:r>
      <w:r>
        <w:rPr>
          <w:rFonts w:ascii="ff2" w:hAnsi="ff2"/>
          <w:color w:val="231F20"/>
          <w:sz w:val="54"/>
          <w:szCs w:val="54"/>
        </w:rPr>
        <w:t>&amp;</w:t>
      </w:r>
      <w:r>
        <w:rPr>
          <w:rStyle w:val="a"/>
          <w:rFonts w:ascii="ff2" w:hAnsi="ff2"/>
          <w:color w:val="231F20"/>
          <w:sz w:val="54"/>
          <w:szCs w:val="54"/>
        </w:rPr>
        <w:t xml:space="preserve"> </w:t>
      </w:r>
      <w:r>
        <w:rPr>
          <w:rFonts w:ascii="ff2" w:hAnsi="ff2"/>
          <w:color w:val="231F20"/>
          <w:sz w:val="54"/>
          <w:szCs w:val="54"/>
        </w:rPr>
        <w:t>Hobbs, 2008).</w:t>
      </w:r>
    </w:p>
    <w:p w14:paraId="694E2D0D" w14:textId="77777777" w:rsidR="00A463A4" w:rsidRPr="003976C7" w:rsidRDefault="00A463A4" w:rsidP="00A463A4">
      <w:pPr>
        <w:pStyle w:val="Heading1"/>
        <w:rPr>
          <w:rFonts w:ascii="Arial" w:hAnsi="Arial" w:cs="Arial"/>
          <w:b/>
          <w:bCs/>
          <w:color w:val="000000" w:themeColor="text1"/>
          <w:sz w:val="24"/>
          <w:szCs w:val="24"/>
          <w:u w:val="single"/>
        </w:rPr>
      </w:pPr>
      <w:bookmarkStart w:id="20" w:name="_Toc54697405"/>
      <w:r w:rsidRPr="003976C7">
        <w:rPr>
          <w:rFonts w:ascii="Arial" w:hAnsi="Arial" w:cs="Arial"/>
          <w:b/>
          <w:bCs/>
          <w:color w:val="000000" w:themeColor="text1"/>
          <w:sz w:val="24"/>
          <w:szCs w:val="24"/>
          <w:u w:val="single"/>
        </w:rPr>
        <w:lastRenderedPageBreak/>
        <w:t>Bibliography</w:t>
      </w:r>
      <w:bookmarkEnd w:id="20"/>
      <w:r w:rsidRPr="003976C7">
        <w:rPr>
          <w:rFonts w:ascii="Arial" w:hAnsi="Arial" w:cs="Arial"/>
          <w:b/>
          <w:bCs/>
          <w:color w:val="000000" w:themeColor="text1"/>
          <w:sz w:val="24"/>
          <w:szCs w:val="24"/>
          <w:u w:val="single"/>
        </w:rPr>
        <w:t xml:space="preserve"> </w:t>
      </w:r>
    </w:p>
    <w:p w14:paraId="7723331F" w14:textId="77777777" w:rsidR="00A463A4" w:rsidRPr="003976C7" w:rsidRDefault="00A463A4" w:rsidP="00A463A4">
      <w:pPr>
        <w:rPr>
          <w:rFonts w:ascii="Arial" w:hAnsi="Arial" w:cs="Arial"/>
          <w:color w:val="000000" w:themeColor="text1"/>
          <w:shd w:val="clear" w:color="auto" w:fill="FFFFFF"/>
        </w:rPr>
      </w:pPr>
    </w:p>
    <w:p w14:paraId="1C6D1F94" w14:textId="77777777" w:rsidR="00A463A4" w:rsidRPr="003976C7" w:rsidRDefault="00A463A4" w:rsidP="00A463A4">
      <w:pPr>
        <w:jc w:val="both"/>
        <w:rPr>
          <w:rFonts w:ascii="Arial" w:hAnsi="Arial" w:cs="Arial"/>
          <w:color w:val="000000" w:themeColor="text1"/>
        </w:rPr>
      </w:pPr>
      <w:r w:rsidRPr="003976C7">
        <w:rPr>
          <w:rFonts w:ascii="Arial" w:hAnsi="Arial" w:cs="Arial"/>
          <w:color w:val="000000" w:themeColor="text1"/>
        </w:rPr>
        <w:t xml:space="preserve">Armstrong, D. (2014) ‘Educator Perceptions of Children Who Present with Social, Emotional and Behavioural Difficulties: A Literature Review with Implications for Recent Educational Policy in England and Internationally’, </w:t>
      </w:r>
      <w:r w:rsidRPr="003976C7">
        <w:rPr>
          <w:rFonts w:ascii="Arial" w:hAnsi="Arial" w:cs="Arial"/>
          <w:i/>
          <w:iCs/>
          <w:color w:val="000000" w:themeColor="text1"/>
        </w:rPr>
        <w:t>International Journal of Inclusive Education</w:t>
      </w:r>
      <w:r w:rsidRPr="003976C7">
        <w:rPr>
          <w:rFonts w:ascii="Arial" w:hAnsi="Arial" w:cs="Arial"/>
          <w:color w:val="000000" w:themeColor="text1"/>
        </w:rPr>
        <w:t>, 18 (7) pp. 731–745.</w:t>
      </w:r>
    </w:p>
    <w:p w14:paraId="21613939" w14:textId="77777777" w:rsidR="00A463A4" w:rsidRPr="003976C7" w:rsidRDefault="00A463A4" w:rsidP="00A463A4">
      <w:pPr>
        <w:jc w:val="both"/>
        <w:rPr>
          <w:rFonts w:ascii="Arial" w:hAnsi="Arial" w:cs="Arial"/>
          <w:color w:val="000000" w:themeColor="text1"/>
        </w:rPr>
      </w:pPr>
    </w:p>
    <w:p w14:paraId="29DD0BFC" w14:textId="77777777" w:rsidR="00A463A4" w:rsidRPr="003976C7" w:rsidRDefault="00A463A4" w:rsidP="00A463A4">
      <w:pPr>
        <w:jc w:val="both"/>
        <w:rPr>
          <w:rFonts w:ascii="Arial" w:hAnsi="Arial" w:cs="Arial"/>
          <w:color w:val="000000" w:themeColor="text1"/>
        </w:rPr>
      </w:pPr>
      <w:r w:rsidRPr="003976C7">
        <w:rPr>
          <w:rFonts w:ascii="Arial" w:hAnsi="Arial" w:cs="Arial"/>
          <w:color w:val="000000" w:themeColor="text1"/>
        </w:rPr>
        <w:t xml:space="preserve">Armstrong, F. (2017) ‘Wicked problems in special and inclusive education, </w:t>
      </w:r>
      <w:r w:rsidRPr="003976C7">
        <w:rPr>
          <w:rFonts w:ascii="Arial" w:hAnsi="Arial" w:cs="Arial"/>
          <w:i/>
          <w:iCs/>
          <w:color w:val="000000" w:themeColor="text1"/>
        </w:rPr>
        <w:t xml:space="preserve">Journal of Research in Special Educational Needs, </w:t>
      </w:r>
      <w:r w:rsidRPr="003976C7">
        <w:rPr>
          <w:rFonts w:ascii="Arial" w:hAnsi="Arial" w:cs="Arial"/>
          <w:color w:val="000000" w:themeColor="text1"/>
        </w:rPr>
        <w:t xml:space="preserve">17, pp. 229-236. </w:t>
      </w:r>
    </w:p>
    <w:p w14:paraId="202198F1" w14:textId="77777777" w:rsidR="00A463A4" w:rsidRPr="003976C7" w:rsidRDefault="00A463A4" w:rsidP="00A463A4">
      <w:pPr>
        <w:jc w:val="both"/>
        <w:rPr>
          <w:rFonts w:ascii="Arial" w:hAnsi="Arial" w:cs="Arial"/>
          <w:color w:val="000000" w:themeColor="text1"/>
          <w:shd w:val="clear" w:color="auto" w:fill="FFFFFF"/>
        </w:rPr>
      </w:pPr>
    </w:p>
    <w:p w14:paraId="43F51996" w14:textId="77777777" w:rsidR="00A463A4" w:rsidRPr="003976C7" w:rsidRDefault="00A463A4" w:rsidP="00A463A4">
      <w:pPr>
        <w:jc w:val="both"/>
        <w:rPr>
          <w:rFonts w:ascii="Arial" w:hAnsi="Arial" w:cs="Arial"/>
          <w:color w:val="000000" w:themeColor="text1"/>
          <w:shd w:val="clear" w:color="auto" w:fill="FFFFFF"/>
        </w:rPr>
      </w:pPr>
      <w:r w:rsidRPr="003976C7">
        <w:rPr>
          <w:rFonts w:ascii="Arial" w:hAnsi="Arial" w:cs="Arial"/>
          <w:color w:val="000000" w:themeColor="text1"/>
          <w:shd w:val="clear" w:color="auto" w:fill="FFFFFF"/>
        </w:rPr>
        <w:t xml:space="preserve">Blatchford, P. and Webster, R. (2018) ‘Classroom contexts for learning at primary and secondary school: Class size, groupings, interactions and special educational needs’, </w:t>
      </w:r>
      <w:r w:rsidRPr="003976C7">
        <w:rPr>
          <w:rFonts w:ascii="Arial" w:hAnsi="Arial" w:cs="Arial"/>
          <w:i/>
          <w:iCs/>
          <w:color w:val="000000" w:themeColor="text1"/>
          <w:shd w:val="clear" w:color="auto" w:fill="FFFFFF"/>
        </w:rPr>
        <w:t>British educational research journal</w:t>
      </w:r>
      <w:r w:rsidRPr="003976C7">
        <w:rPr>
          <w:rFonts w:ascii="Arial" w:hAnsi="Arial" w:cs="Arial"/>
          <w:color w:val="000000" w:themeColor="text1"/>
          <w:shd w:val="clear" w:color="auto" w:fill="FFFFFF"/>
        </w:rPr>
        <w:t>, 44. (4), pp.681–703</w:t>
      </w:r>
    </w:p>
    <w:p w14:paraId="2CE366A3" w14:textId="77777777" w:rsidR="00A463A4" w:rsidRPr="003976C7" w:rsidRDefault="00A463A4" w:rsidP="00A463A4">
      <w:pPr>
        <w:jc w:val="both"/>
        <w:rPr>
          <w:rFonts w:ascii="Arial" w:hAnsi="Arial" w:cs="Arial"/>
          <w:color w:val="000000" w:themeColor="text1"/>
          <w:shd w:val="clear" w:color="auto" w:fill="FFFFFF"/>
        </w:rPr>
      </w:pPr>
    </w:p>
    <w:p w14:paraId="2AE53835" w14:textId="77777777" w:rsidR="00A463A4" w:rsidRPr="003976C7" w:rsidRDefault="00A463A4" w:rsidP="00A463A4">
      <w:pPr>
        <w:jc w:val="both"/>
        <w:rPr>
          <w:rFonts w:ascii="Arial" w:hAnsi="Arial" w:cs="Arial"/>
          <w:color w:val="000000" w:themeColor="text1"/>
        </w:rPr>
      </w:pPr>
      <w:proofErr w:type="spellStart"/>
      <w:r w:rsidRPr="003976C7">
        <w:rPr>
          <w:rFonts w:ascii="Arial" w:hAnsi="Arial" w:cs="Arial"/>
          <w:color w:val="000000" w:themeColor="text1"/>
        </w:rPr>
        <w:t>Evertson</w:t>
      </w:r>
      <w:proofErr w:type="spellEnd"/>
      <w:r w:rsidRPr="003976C7">
        <w:rPr>
          <w:rFonts w:ascii="Arial" w:hAnsi="Arial" w:cs="Arial"/>
          <w:color w:val="000000" w:themeColor="text1"/>
        </w:rPr>
        <w:t xml:space="preserve">, C. M., &amp; Weinstein, C. S. (2006) ‘Classroom management as a </w:t>
      </w:r>
      <w:proofErr w:type="spellStart"/>
      <w:r w:rsidRPr="003976C7">
        <w:rPr>
          <w:rFonts w:ascii="Arial" w:hAnsi="Arial" w:cs="Arial"/>
          <w:color w:val="000000" w:themeColor="text1"/>
        </w:rPr>
        <w:t>feld</w:t>
      </w:r>
      <w:proofErr w:type="spellEnd"/>
      <w:r w:rsidRPr="003976C7">
        <w:rPr>
          <w:rFonts w:ascii="Arial" w:hAnsi="Arial" w:cs="Arial"/>
          <w:color w:val="000000" w:themeColor="text1"/>
        </w:rPr>
        <w:t xml:space="preserve"> of inquiry’, in </w:t>
      </w:r>
      <w:proofErr w:type="spellStart"/>
      <w:r w:rsidRPr="003976C7">
        <w:rPr>
          <w:rFonts w:ascii="Arial" w:hAnsi="Arial" w:cs="Arial"/>
          <w:color w:val="000000" w:themeColor="text1"/>
        </w:rPr>
        <w:t>Evertson</w:t>
      </w:r>
      <w:proofErr w:type="spellEnd"/>
      <w:r w:rsidRPr="003976C7">
        <w:rPr>
          <w:rFonts w:ascii="Arial" w:hAnsi="Arial" w:cs="Arial"/>
          <w:color w:val="000000" w:themeColor="text1"/>
        </w:rPr>
        <w:t xml:space="preserve">, C.M. &amp; Weinstein, C. S (ed.), </w:t>
      </w:r>
      <w:r w:rsidRPr="003976C7">
        <w:rPr>
          <w:rFonts w:ascii="Arial" w:hAnsi="Arial" w:cs="Arial"/>
          <w:i/>
          <w:iCs/>
          <w:color w:val="000000" w:themeColor="text1"/>
        </w:rPr>
        <w:t xml:space="preserve">Handbook of classroom management: Research, practice, and contemporary issues, </w:t>
      </w:r>
      <w:r w:rsidRPr="003976C7">
        <w:rPr>
          <w:rFonts w:ascii="Arial" w:hAnsi="Arial" w:cs="Arial"/>
          <w:color w:val="000000" w:themeColor="text1"/>
        </w:rPr>
        <w:t xml:space="preserve">pp. 3–16. </w:t>
      </w:r>
    </w:p>
    <w:p w14:paraId="36AA1D8D" w14:textId="77777777" w:rsidR="00A463A4" w:rsidRDefault="00A463A4" w:rsidP="00A463A4">
      <w:pPr>
        <w:jc w:val="both"/>
        <w:rPr>
          <w:rFonts w:ascii="Arial" w:hAnsi="Arial" w:cs="Arial"/>
          <w:color w:val="000000" w:themeColor="text1"/>
          <w:shd w:val="clear" w:color="auto" w:fill="FFFFFF"/>
        </w:rPr>
      </w:pPr>
    </w:p>
    <w:p w14:paraId="373C6AF6" w14:textId="77777777" w:rsidR="00A463A4" w:rsidRPr="003976C7" w:rsidRDefault="00A463A4" w:rsidP="00A463A4">
      <w:pPr>
        <w:jc w:val="both"/>
        <w:rPr>
          <w:rFonts w:ascii="Arial" w:hAnsi="Arial" w:cs="Arial"/>
          <w:color w:val="000000" w:themeColor="text1"/>
        </w:rPr>
      </w:pPr>
      <w:r w:rsidRPr="003976C7">
        <w:rPr>
          <w:rFonts w:ascii="Arial" w:hAnsi="Arial" w:cs="Arial"/>
          <w:color w:val="000000" w:themeColor="text1"/>
          <w:shd w:val="clear" w:color="auto" w:fill="FFFFFF"/>
        </w:rPr>
        <w:t xml:space="preserve">Farah, Yara N. (2018) ‘Structured Observation Instruments Assessing Instructional Practices </w:t>
      </w:r>
      <w:proofErr w:type="gramStart"/>
      <w:r w:rsidRPr="003976C7">
        <w:rPr>
          <w:rFonts w:ascii="Arial" w:hAnsi="Arial" w:cs="Arial"/>
          <w:color w:val="000000" w:themeColor="text1"/>
          <w:shd w:val="clear" w:color="auto" w:fill="FFFFFF"/>
        </w:rPr>
        <w:t>With</w:t>
      </w:r>
      <w:proofErr w:type="gramEnd"/>
      <w:r w:rsidRPr="003976C7">
        <w:rPr>
          <w:rFonts w:ascii="Arial" w:hAnsi="Arial" w:cs="Arial"/>
          <w:color w:val="000000" w:themeColor="text1"/>
          <w:shd w:val="clear" w:color="auto" w:fill="FFFFFF"/>
        </w:rPr>
        <w:t xml:space="preserve"> Gifted and Talented Students: A Review of the Literature’, </w:t>
      </w:r>
      <w:r w:rsidRPr="003976C7">
        <w:rPr>
          <w:rFonts w:ascii="Arial" w:hAnsi="Arial" w:cs="Arial"/>
          <w:i/>
          <w:iCs/>
          <w:color w:val="000000" w:themeColor="text1"/>
          <w:shd w:val="clear" w:color="auto" w:fill="FFFFFF"/>
        </w:rPr>
        <w:t>Gifted Child Quarterly</w:t>
      </w:r>
      <w:r w:rsidRPr="003976C7">
        <w:rPr>
          <w:rFonts w:ascii="Arial" w:hAnsi="Arial" w:cs="Arial"/>
          <w:color w:val="000000" w:themeColor="text1"/>
          <w:shd w:val="clear" w:color="auto" w:fill="FFFFFF"/>
        </w:rPr>
        <w:t>, 62, (3), pp.276–289.</w:t>
      </w:r>
    </w:p>
    <w:p w14:paraId="23E036CF" w14:textId="77777777" w:rsidR="00A463A4" w:rsidRDefault="00A463A4" w:rsidP="00A463A4">
      <w:pPr>
        <w:jc w:val="both"/>
        <w:rPr>
          <w:rFonts w:ascii="Arial" w:hAnsi="Arial" w:cs="Arial"/>
          <w:color w:val="000000" w:themeColor="text1"/>
          <w:shd w:val="clear" w:color="auto" w:fill="FFFFFF"/>
        </w:rPr>
      </w:pPr>
    </w:p>
    <w:p w14:paraId="6BA37C10" w14:textId="77777777" w:rsidR="00A463A4" w:rsidRPr="003976C7" w:rsidRDefault="00A463A4" w:rsidP="00A463A4">
      <w:pPr>
        <w:jc w:val="both"/>
        <w:rPr>
          <w:rFonts w:ascii="Arial" w:hAnsi="Arial" w:cs="Arial"/>
          <w:color w:val="000000" w:themeColor="text1"/>
        </w:rPr>
      </w:pPr>
      <w:r w:rsidRPr="003976C7">
        <w:rPr>
          <w:rFonts w:ascii="Arial" w:hAnsi="Arial" w:cs="Arial"/>
          <w:color w:val="000000" w:themeColor="text1"/>
          <w:shd w:val="clear" w:color="auto" w:fill="FFFFFF"/>
        </w:rPr>
        <w:t xml:space="preserve">Fawcett, A. and Jones, N. (2019) ‘Evaluating a screening and support system for early intervention in Wales’, </w:t>
      </w:r>
      <w:r w:rsidRPr="003976C7">
        <w:rPr>
          <w:rFonts w:ascii="Arial" w:hAnsi="Arial" w:cs="Arial"/>
          <w:i/>
          <w:iCs/>
          <w:color w:val="000000" w:themeColor="text1"/>
          <w:shd w:val="clear" w:color="auto" w:fill="FFFFFF"/>
        </w:rPr>
        <w:t>Journal of research in special educational needs</w:t>
      </w:r>
      <w:r w:rsidRPr="003976C7">
        <w:rPr>
          <w:rFonts w:ascii="Arial" w:hAnsi="Arial" w:cs="Arial"/>
          <w:color w:val="000000" w:themeColor="text1"/>
          <w:shd w:val="clear" w:color="auto" w:fill="FFFFFF"/>
        </w:rPr>
        <w:t>, 20, (3), pp. 231–245.</w:t>
      </w:r>
    </w:p>
    <w:p w14:paraId="79DB5BFC" w14:textId="77777777" w:rsidR="00A463A4" w:rsidRPr="003976C7" w:rsidRDefault="00A463A4" w:rsidP="00A463A4">
      <w:pPr>
        <w:jc w:val="both"/>
        <w:rPr>
          <w:rFonts w:ascii="Arial" w:hAnsi="Arial" w:cs="Arial"/>
          <w:color w:val="000000" w:themeColor="text1"/>
          <w:shd w:val="clear" w:color="auto" w:fill="FFFFFF"/>
        </w:rPr>
      </w:pPr>
    </w:p>
    <w:p w14:paraId="6F64BB38" w14:textId="77777777" w:rsidR="00A463A4" w:rsidRPr="003976C7" w:rsidRDefault="00A463A4" w:rsidP="00A463A4">
      <w:pPr>
        <w:jc w:val="both"/>
        <w:rPr>
          <w:rFonts w:ascii="Arial" w:hAnsi="Arial" w:cs="Arial"/>
          <w:color w:val="000000" w:themeColor="text1"/>
          <w:shd w:val="clear" w:color="auto" w:fill="FFFFFF"/>
        </w:rPr>
      </w:pPr>
      <w:r w:rsidRPr="003976C7">
        <w:rPr>
          <w:rFonts w:ascii="Arial" w:hAnsi="Arial" w:cs="Arial"/>
          <w:color w:val="000000" w:themeColor="text1"/>
          <w:shd w:val="clear" w:color="auto" w:fill="FFFFFF"/>
        </w:rPr>
        <w:t xml:space="preserve">Handley, Melanie et al. (2019) ‘Using non-participant observation to uncover mechanisms: Insights from a realist evaluation’, </w:t>
      </w:r>
      <w:r w:rsidRPr="003976C7">
        <w:rPr>
          <w:rFonts w:ascii="Arial" w:hAnsi="Arial" w:cs="Arial"/>
          <w:i/>
          <w:iCs/>
          <w:color w:val="000000" w:themeColor="text1"/>
          <w:shd w:val="clear" w:color="auto" w:fill="FFFFFF"/>
        </w:rPr>
        <w:t>Evaluation</w:t>
      </w:r>
      <w:r w:rsidRPr="003976C7">
        <w:rPr>
          <w:rFonts w:ascii="Arial" w:hAnsi="Arial" w:cs="Arial"/>
          <w:color w:val="000000" w:themeColor="text1"/>
          <w:shd w:val="clear" w:color="auto" w:fill="FFFFFF"/>
        </w:rPr>
        <w:t xml:space="preserve">, </w:t>
      </w:r>
      <w:proofErr w:type="gramStart"/>
      <w:r w:rsidRPr="003976C7">
        <w:rPr>
          <w:rFonts w:ascii="Arial" w:hAnsi="Arial" w:cs="Arial"/>
          <w:color w:val="000000" w:themeColor="text1"/>
          <w:shd w:val="clear" w:color="auto" w:fill="FFFFFF"/>
        </w:rPr>
        <w:t>26,(</w:t>
      </w:r>
      <w:proofErr w:type="gramEnd"/>
      <w:r w:rsidRPr="003976C7">
        <w:rPr>
          <w:rFonts w:ascii="Arial" w:hAnsi="Arial" w:cs="Arial"/>
          <w:color w:val="000000" w:themeColor="text1"/>
          <w:shd w:val="clear" w:color="auto" w:fill="FFFFFF"/>
        </w:rPr>
        <w:t xml:space="preserve">3). </w:t>
      </w:r>
    </w:p>
    <w:p w14:paraId="066F4A1C" w14:textId="77777777" w:rsidR="00A463A4" w:rsidRPr="003976C7" w:rsidRDefault="00A463A4" w:rsidP="00A463A4">
      <w:pPr>
        <w:jc w:val="both"/>
        <w:rPr>
          <w:rFonts w:ascii="Arial" w:hAnsi="Arial" w:cs="Arial"/>
          <w:color w:val="000000" w:themeColor="text1"/>
        </w:rPr>
      </w:pPr>
    </w:p>
    <w:p w14:paraId="767AC3E6" w14:textId="77777777" w:rsidR="00A463A4" w:rsidRPr="003976C7" w:rsidRDefault="00A463A4" w:rsidP="00A463A4">
      <w:pPr>
        <w:jc w:val="both"/>
        <w:rPr>
          <w:rFonts w:ascii="Arial" w:hAnsi="Arial" w:cs="Arial"/>
          <w:color w:val="000000" w:themeColor="text1"/>
        </w:rPr>
      </w:pPr>
      <w:r w:rsidRPr="003976C7">
        <w:rPr>
          <w:rFonts w:ascii="Arial" w:hAnsi="Arial" w:cs="Arial"/>
          <w:color w:val="000000" w:themeColor="text1"/>
          <w:shd w:val="clear" w:color="auto" w:fill="FFFFFF"/>
        </w:rPr>
        <w:t xml:space="preserve">Rahman, M.S. (2017) ‘The Advantages and Disadvantages of Using Qualitative and Quantitative Approaches and Methods in Language" Testing and Assessment" Research: A Literature Review’, </w:t>
      </w:r>
      <w:r w:rsidRPr="003976C7">
        <w:rPr>
          <w:rFonts w:ascii="Arial" w:hAnsi="Arial" w:cs="Arial"/>
          <w:i/>
          <w:iCs/>
          <w:color w:val="000000" w:themeColor="text1"/>
          <w:shd w:val="clear" w:color="auto" w:fill="FFFFFF"/>
        </w:rPr>
        <w:t>Journal of Education and Learning</w:t>
      </w:r>
      <w:r w:rsidRPr="003976C7">
        <w:rPr>
          <w:rFonts w:ascii="Arial" w:hAnsi="Arial" w:cs="Arial"/>
          <w:color w:val="000000" w:themeColor="text1"/>
          <w:shd w:val="clear" w:color="auto" w:fill="FFFFFF"/>
        </w:rPr>
        <w:t>, </w:t>
      </w:r>
      <w:r w:rsidRPr="003976C7">
        <w:rPr>
          <w:rFonts w:ascii="Arial" w:hAnsi="Arial" w:cs="Arial"/>
          <w:i/>
          <w:iCs/>
          <w:color w:val="000000" w:themeColor="text1"/>
          <w:shd w:val="clear" w:color="auto" w:fill="FFFFFF"/>
        </w:rPr>
        <w:t xml:space="preserve">6, </w:t>
      </w:r>
      <w:r w:rsidRPr="003976C7">
        <w:rPr>
          <w:rFonts w:ascii="Arial" w:hAnsi="Arial" w:cs="Arial"/>
          <w:color w:val="000000" w:themeColor="text1"/>
          <w:shd w:val="clear" w:color="auto" w:fill="FFFFFF"/>
        </w:rPr>
        <w:t>(1), pp.102-112.</w:t>
      </w:r>
    </w:p>
    <w:p w14:paraId="5EBA4371" w14:textId="77777777" w:rsidR="00A463A4" w:rsidRPr="003976C7" w:rsidRDefault="00A463A4" w:rsidP="00A463A4">
      <w:pPr>
        <w:jc w:val="both"/>
        <w:rPr>
          <w:rFonts w:ascii="Arial" w:hAnsi="Arial" w:cs="Arial"/>
          <w:color w:val="000000" w:themeColor="text1"/>
          <w:shd w:val="clear" w:color="auto" w:fill="FFFFFF"/>
        </w:rPr>
      </w:pPr>
    </w:p>
    <w:p w14:paraId="2ABA2DAE" w14:textId="77777777" w:rsidR="00A463A4" w:rsidRPr="003976C7" w:rsidRDefault="00A463A4" w:rsidP="00A463A4">
      <w:pPr>
        <w:jc w:val="both"/>
        <w:rPr>
          <w:rFonts w:ascii="Arial" w:hAnsi="Arial" w:cs="Arial"/>
          <w:color w:val="000000" w:themeColor="text1"/>
        </w:rPr>
      </w:pPr>
      <w:r w:rsidRPr="003976C7">
        <w:rPr>
          <w:rFonts w:ascii="Arial" w:hAnsi="Arial" w:cs="Arial"/>
          <w:color w:val="000000" w:themeColor="text1"/>
          <w:shd w:val="clear" w:color="auto" w:fill="FFFFFF"/>
        </w:rPr>
        <w:t>Richardson, T. (2019) 'Why haven't I got one of those?' A consideration regarding the need to protect non-participant children in early years research. </w:t>
      </w:r>
      <w:r w:rsidRPr="003976C7">
        <w:rPr>
          <w:rFonts w:ascii="Arial" w:hAnsi="Arial" w:cs="Arial"/>
          <w:i/>
          <w:iCs/>
          <w:color w:val="000000" w:themeColor="text1"/>
          <w:shd w:val="clear" w:color="auto" w:fill="FFFFFF"/>
        </w:rPr>
        <w:t>European Early Childhood Education Research Journal</w:t>
      </w:r>
      <w:r w:rsidRPr="003976C7">
        <w:rPr>
          <w:rFonts w:ascii="Arial" w:hAnsi="Arial" w:cs="Arial"/>
          <w:color w:val="000000" w:themeColor="text1"/>
          <w:shd w:val="clear" w:color="auto" w:fill="FFFFFF"/>
        </w:rPr>
        <w:t>, 27(1), pp.5–14.</w:t>
      </w:r>
    </w:p>
    <w:p w14:paraId="437727B4" w14:textId="77777777" w:rsidR="00A463A4" w:rsidRPr="003976C7" w:rsidRDefault="00A463A4" w:rsidP="00A463A4">
      <w:pPr>
        <w:jc w:val="both"/>
        <w:rPr>
          <w:rFonts w:ascii="Arial" w:hAnsi="Arial" w:cs="Arial"/>
          <w:b/>
          <w:bCs/>
          <w:color w:val="000000" w:themeColor="text1"/>
        </w:rPr>
      </w:pPr>
    </w:p>
    <w:p w14:paraId="4D3B06C5" w14:textId="77777777" w:rsidR="00A463A4" w:rsidRPr="003976C7" w:rsidRDefault="00A463A4" w:rsidP="00A463A4">
      <w:pPr>
        <w:jc w:val="both"/>
        <w:rPr>
          <w:rFonts w:ascii="Arial" w:hAnsi="Arial" w:cs="Arial"/>
          <w:color w:val="000000" w:themeColor="text1"/>
        </w:rPr>
      </w:pPr>
      <w:r w:rsidRPr="003976C7">
        <w:rPr>
          <w:rFonts w:ascii="Arial" w:hAnsi="Arial" w:cs="Arial"/>
          <w:color w:val="000000" w:themeColor="text1"/>
          <w:shd w:val="clear" w:color="auto" w:fill="FFFFFF"/>
        </w:rPr>
        <w:t xml:space="preserve">Swanson, D, M., Yu, H. &amp; </w:t>
      </w:r>
      <w:proofErr w:type="spellStart"/>
      <w:r w:rsidRPr="003976C7">
        <w:rPr>
          <w:rFonts w:ascii="Arial" w:hAnsi="Arial" w:cs="Arial"/>
          <w:color w:val="000000" w:themeColor="text1"/>
          <w:shd w:val="clear" w:color="auto" w:fill="FFFFFF"/>
        </w:rPr>
        <w:t>Mouroutsou</w:t>
      </w:r>
      <w:proofErr w:type="spellEnd"/>
      <w:r w:rsidRPr="003976C7">
        <w:rPr>
          <w:rFonts w:ascii="Arial" w:hAnsi="Arial" w:cs="Arial"/>
          <w:color w:val="000000" w:themeColor="text1"/>
          <w:shd w:val="clear" w:color="auto" w:fill="FFFFFF"/>
        </w:rPr>
        <w:t xml:space="preserve">, S. (2017) ‘Inclusion as Ethics, Equity and/or Human Rights? Spotlighting School Mathematics Practices in Scotland and Globally’, </w:t>
      </w:r>
      <w:r w:rsidRPr="003976C7">
        <w:rPr>
          <w:rFonts w:ascii="Arial" w:hAnsi="Arial" w:cs="Arial"/>
          <w:i/>
          <w:iCs/>
          <w:color w:val="000000" w:themeColor="text1"/>
          <w:shd w:val="clear" w:color="auto" w:fill="FFFFFF"/>
        </w:rPr>
        <w:t>Social inclusion</w:t>
      </w:r>
      <w:r w:rsidRPr="003976C7">
        <w:rPr>
          <w:rFonts w:ascii="Arial" w:hAnsi="Arial" w:cs="Arial"/>
          <w:color w:val="000000" w:themeColor="text1"/>
          <w:shd w:val="clear" w:color="auto" w:fill="FFFFFF"/>
        </w:rPr>
        <w:t>, 5, (3), pp.172–182.</w:t>
      </w:r>
    </w:p>
    <w:p w14:paraId="643481C2" w14:textId="3206E4CE" w:rsidR="00A463A4" w:rsidRDefault="00A463A4" w:rsidP="00E455B4">
      <w:pPr>
        <w:pStyle w:val="Heading1"/>
        <w:rPr>
          <w:rFonts w:ascii="Arial" w:hAnsi="Arial" w:cs="Arial"/>
          <w:b/>
          <w:bCs/>
          <w:color w:val="000000" w:themeColor="text1"/>
          <w:sz w:val="24"/>
          <w:szCs w:val="24"/>
          <w:u w:val="single"/>
        </w:rPr>
      </w:pPr>
      <w:r>
        <w:rPr>
          <w:rFonts w:ascii="Arial" w:hAnsi="Arial" w:cs="Arial"/>
          <w:b/>
          <w:bCs/>
          <w:color w:val="000000" w:themeColor="text1"/>
          <w:sz w:val="24"/>
          <w:szCs w:val="24"/>
          <w:u w:val="single"/>
        </w:rPr>
        <w:br/>
      </w:r>
      <w:r>
        <w:rPr>
          <w:rFonts w:ascii="Arial" w:hAnsi="Arial" w:cs="Arial"/>
          <w:b/>
          <w:bCs/>
          <w:color w:val="000000" w:themeColor="text1"/>
          <w:sz w:val="24"/>
          <w:szCs w:val="24"/>
          <w:u w:val="single"/>
        </w:rPr>
        <w:br/>
      </w:r>
      <w:r>
        <w:rPr>
          <w:rFonts w:ascii="Arial" w:hAnsi="Arial" w:cs="Arial"/>
          <w:b/>
          <w:bCs/>
          <w:color w:val="000000" w:themeColor="text1"/>
          <w:sz w:val="24"/>
          <w:szCs w:val="24"/>
          <w:u w:val="single"/>
        </w:rPr>
        <w:br/>
      </w:r>
      <w:r>
        <w:rPr>
          <w:rFonts w:ascii="Arial" w:hAnsi="Arial" w:cs="Arial"/>
          <w:b/>
          <w:bCs/>
          <w:color w:val="000000" w:themeColor="text1"/>
          <w:sz w:val="24"/>
          <w:szCs w:val="24"/>
          <w:u w:val="single"/>
        </w:rPr>
        <w:br/>
      </w:r>
      <w:r>
        <w:rPr>
          <w:rFonts w:ascii="Arial" w:hAnsi="Arial" w:cs="Arial"/>
          <w:b/>
          <w:bCs/>
          <w:color w:val="000000" w:themeColor="text1"/>
          <w:sz w:val="24"/>
          <w:szCs w:val="24"/>
          <w:u w:val="single"/>
        </w:rPr>
        <w:br/>
      </w:r>
      <w:r>
        <w:rPr>
          <w:rFonts w:ascii="Arial" w:hAnsi="Arial" w:cs="Arial"/>
          <w:b/>
          <w:bCs/>
          <w:color w:val="000000" w:themeColor="text1"/>
          <w:sz w:val="24"/>
          <w:szCs w:val="24"/>
          <w:u w:val="single"/>
        </w:rPr>
        <w:br/>
      </w:r>
    </w:p>
    <w:p w14:paraId="4D847B4B" w14:textId="77777777" w:rsidR="00A463A4" w:rsidRPr="00A463A4" w:rsidRDefault="00A463A4" w:rsidP="00A463A4"/>
    <w:p w14:paraId="3222ED61" w14:textId="63A68504" w:rsidR="0047561F" w:rsidRDefault="0088372A" w:rsidP="00A463A4">
      <w:pPr>
        <w:pStyle w:val="Heading1"/>
        <w:rPr>
          <w:rFonts w:ascii="Arial" w:hAnsi="Arial" w:cs="Arial"/>
          <w:b/>
          <w:bCs/>
          <w:color w:val="000000" w:themeColor="text1"/>
          <w:sz w:val="24"/>
          <w:szCs w:val="24"/>
          <w:u w:val="single"/>
        </w:rPr>
      </w:pPr>
      <w:bookmarkStart w:id="21" w:name="_Toc54697406"/>
      <w:r w:rsidRPr="00232E34">
        <w:rPr>
          <w:rFonts w:ascii="Arial" w:hAnsi="Arial" w:cs="Arial"/>
          <w:b/>
          <w:bCs/>
          <w:color w:val="000000" w:themeColor="text1"/>
          <w:sz w:val="24"/>
          <w:szCs w:val="24"/>
          <w:u w:val="single"/>
        </w:rPr>
        <w:lastRenderedPageBreak/>
        <w:t>Appendices</w:t>
      </w:r>
      <w:bookmarkEnd w:id="21"/>
      <w:r w:rsidRPr="00232E34">
        <w:rPr>
          <w:rFonts w:ascii="Arial" w:hAnsi="Arial" w:cs="Arial"/>
          <w:b/>
          <w:bCs/>
          <w:color w:val="000000" w:themeColor="text1"/>
          <w:sz w:val="24"/>
          <w:szCs w:val="24"/>
          <w:u w:val="single"/>
        </w:rPr>
        <w:t xml:space="preserve"> </w:t>
      </w:r>
    </w:p>
    <w:p w14:paraId="0649D6A7" w14:textId="77777777" w:rsidR="00A463A4" w:rsidRPr="00A463A4" w:rsidRDefault="00A463A4" w:rsidP="00A463A4"/>
    <w:p w14:paraId="091C157B" w14:textId="3B93CFEF" w:rsidR="008B493F" w:rsidRPr="00232E34" w:rsidRDefault="008B493F" w:rsidP="00E455B4">
      <w:pPr>
        <w:pStyle w:val="Heading2"/>
        <w:rPr>
          <w:rFonts w:ascii="Arial" w:hAnsi="Arial" w:cs="Arial"/>
          <w:b/>
          <w:bCs/>
          <w:u w:val="single"/>
        </w:rPr>
      </w:pPr>
      <w:bookmarkStart w:id="22" w:name="_Toc54697407"/>
      <w:r w:rsidRPr="00232E34">
        <w:rPr>
          <w:rFonts w:ascii="Arial" w:hAnsi="Arial" w:cs="Arial"/>
          <w:b/>
          <w:bCs/>
          <w:color w:val="000000" w:themeColor="text1"/>
          <w:sz w:val="24"/>
          <w:szCs w:val="24"/>
          <w:u w:val="single"/>
        </w:rPr>
        <w:t>Appendix A</w:t>
      </w:r>
      <w:bookmarkEnd w:id="22"/>
      <w:r w:rsidRPr="00232E34">
        <w:rPr>
          <w:rFonts w:ascii="Arial" w:hAnsi="Arial" w:cs="Arial"/>
          <w:b/>
          <w:bCs/>
          <w:color w:val="000000" w:themeColor="text1"/>
          <w:sz w:val="24"/>
          <w:szCs w:val="24"/>
          <w:u w:val="single"/>
        </w:rPr>
        <w:t xml:space="preserve"> </w:t>
      </w:r>
      <w:r w:rsidR="003976C7" w:rsidRPr="00232E34">
        <w:rPr>
          <w:rFonts w:ascii="Arial" w:hAnsi="Arial" w:cs="Arial"/>
          <w:b/>
          <w:bCs/>
          <w:u w:val="single"/>
        </w:rPr>
        <w:br/>
      </w:r>
    </w:p>
    <w:p w14:paraId="00F96EBF" w14:textId="77777777" w:rsidR="0047561F" w:rsidRPr="00232E34" w:rsidRDefault="0047561F" w:rsidP="0047561F">
      <w:pPr>
        <w:jc w:val="both"/>
        <w:rPr>
          <w:rFonts w:ascii="Arial" w:hAnsi="Arial" w:cs="Arial"/>
          <w:b/>
        </w:rPr>
      </w:pPr>
      <w:r w:rsidRPr="00232E34">
        <w:rPr>
          <w:rFonts w:ascii="Arial" w:hAnsi="Arial" w:cs="Arial"/>
          <w:b/>
        </w:rPr>
        <w:t>OBSERVATION / FIELD NOTES</w:t>
      </w:r>
    </w:p>
    <w:p w14:paraId="7C1A33F4" w14:textId="77777777" w:rsidR="0047561F" w:rsidRPr="00232E34" w:rsidRDefault="0047561F" w:rsidP="0047561F">
      <w:pPr>
        <w:rPr>
          <w:rFonts w:ascii="Arial" w:hAnsi="Arial" w:cs="Arial"/>
          <w:sz w:val="16"/>
          <w:szCs w:val="16"/>
        </w:rPr>
      </w:pPr>
      <w:r w:rsidRPr="00232E34">
        <w:rPr>
          <w:rFonts w:ascii="Arial" w:hAnsi="Arial" w:cs="Arial"/>
          <w:sz w:val="16"/>
          <w:szCs w:val="16"/>
        </w:rPr>
        <w:t>(Questions adapted from Fletcher Wood (2016)</w:t>
      </w:r>
    </w:p>
    <w:tbl>
      <w:tblPr>
        <w:tblStyle w:val="TableGrid"/>
        <w:tblW w:w="0" w:type="auto"/>
        <w:tblLook w:val="04A0" w:firstRow="1" w:lastRow="0" w:firstColumn="1" w:lastColumn="0" w:noHBand="0" w:noVBand="1"/>
      </w:tblPr>
      <w:tblGrid>
        <w:gridCol w:w="8926"/>
      </w:tblGrid>
      <w:tr w:rsidR="0047561F" w:rsidRPr="00232E34" w14:paraId="1F56734D" w14:textId="77777777" w:rsidTr="00BA3442">
        <w:tc>
          <w:tcPr>
            <w:tcW w:w="8926" w:type="dxa"/>
          </w:tcPr>
          <w:p w14:paraId="14481C0B" w14:textId="77777777" w:rsidR="0047561F" w:rsidRPr="00232E34" w:rsidRDefault="0047561F" w:rsidP="00BA3442">
            <w:pPr>
              <w:rPr>
                <w:rFonts w:ascii="Arial" w:hAnsi="Arial" w:cs="Arial"/>
              </w:rPr>
            </w:pPr>
            <w:r w:rsidRPr="00232E34">
              <w:rPr>
                <w:rFonts w:ascii="Arial" w:hAnsi="Arial" w:cs="Arial"/>
              </w:rPr>
              <w:t>Date and time, year group:</w:t>
            </w:r>
          </w:p>
          <w:p w14:paraId="2D688F84" w14:textId="0E62AB40" w:rsidR="0047561F" w:rsidRPr="00232E34" w:rsidRDefault="0047561F" w:rsidP="00BA3442">
            <w:pPr>
              <w:rPr>
                <w:rFonts w:ascii="Arial" w:hAnsi="Arial" w:cs="Arial"/>
              </w:rPr>
            </w:pPr>
            <w:r w:rsidRPr="00232E34">
              <w:rPr>
                <w:rFonts w:ascii="Arial" w:hAnsi="Arial" w:cs="Arial"/>
              </w:rPr>
              <w:t>29/09/20 – Year 6: 9:00-10:15</w:t>
            </w:r>
          </w:p>
        </w:tc>
      </w:tr>
      <w:tr w:rsidR="0047561F" w:rsidRPr="00232E34" w14:paraId="64ADCA5A" w14:textId="77777777" w:rsidTr="00BA3442">
        <w:tc>
          <w:tcPr>
            <w:tcW w:w="8926" w:type="dxa"/>
          </w:tcPr>
          <w:p w14:paraId="52921B3A" w14:textId="77777777" w:rsidR="0047561F" w:rsidRPr="00232E34" w:rsidRDefault="0047561F" w:rsidP="00BA3442">
            <w:pPr>
              <w:rPr>
                <w:rFonts w:ascii="Arial" w:hAnsi="Arial" w:cs="Arial"/>
              </w:rPr>
            </w:pPr>
            <w:r w:rsidRPr="00232E34">
              <w:rPr>
                <w:rFonts w:ascii="Arial" w:hAnsi="Arial" w:cs="Arial"/>
                <w:b/>
              </w:rPr>
              <w:t>Lesson details:</w:t>
            </w:r>
            <w:r w:rsidRPr="00232E34">
              <w:rPr>
                <w:rFonts w:ascii="Arial" w:hAnsi="Arial" w:cs="Arial"/>
              </w:rPr>
              <w:t xml:space="preserve"> (Context and focus -/</w:t>
            </w:r>
            <w:proofErr w:type="spellStart"/>
            <w:r w:rsidRPr="00232E34">
              <w:rPr>
                <w:rFonts w:ascii="Arial" w:hAnsi="Arial" w:cs="Arial"/>
              </w:rPr>
              <w:t>AoLE</w:t>
            </w:r>
            <w:proofErr w:type="spellEnd"/>
            <w:r w:rsidRPr="00232E34">
              <w:rPr>
                <w:rFonts w:ascii="Arial" w:hAnsi="Arial" w:cs="Arial"/>
              </w:rPr>
              <w:t>/subject- is it near start of end of unit of study? Indoors/outdoors? Ability range? Any particularly relevant information).</w:t>
            </w:r>
          </w:p>
          <w:p w14:paraId="4A2B5A22" w14:textId="77777777" w:rsidR="0047561F" w:rsidRPr="00232E34" w:rsidRDefault="0047561F" w:rsidP="00BA3442">
            <w:pPr>
              <w:rPr>
                <w:rFonts w:ascii="Arial" w:hAnsi="Arial" w:cs="Arial"/>
              </w:rPr>
            </w:pPr>
          </w:p>
          <w:p w14:paraId="70FC86DD" w14:textId="77777777" w:rsidR="0047561F" w:rsidRPr="00232E34" w:rsidRDefault="0047561F" w:rsidP="0047561F">
            <w:pPr>
              <w:rPr>
                <w:rFonts w:ascii="Arial" w:hAnsi="Arial" w:cs="Arial"/>
              </w:rPr>
            </w:pPr>
            <w:r w:rsidRPr="00232E34">
              <w:rPr>
                <w:rFonts w:ascii="Arial" w:hAnsi="Arial" w:cs="Arial"/>
              </w:rPr>
              <w:t xml:space="preserve">Maths addition lesson – finding the missing numbers. </w:t>
            </w:r>
          </w:p>
          <w:p w14:paraId="22CED136" w14:textId="77777777" w:rsidR="0047561F" w:rsidRPr="00232E34" w:rsidRDefault="0047561F" w:rsidP="0047561F">
            <w:pPr>
              <w:rPr>
                <w:rFonts w:ascii="Arial" w:hAnsi="Arial" w:cs="Arial"/>
              </w:rPr>
            </w:pPr>
          </w:p>
          <w:p w14:paraId="7C2DB0ED" w14:textId="733CC115" w:rsidR="0047561F" w:rsidRPr="00232E34" w:rsidRDefault="0047561F" w:rsidP="0047561F">
            <w:pPr>
              <w:rPr>
                <w:rFonts w:ascii="Arial" w:hAnsi="Arial" w:cs="Arial"/>
              </w:rPr>
            </w:pPr>
            <w:r w:rsidRPr="00232E34">
              <w:rPr>
                <w:rFonts w:ascii="Arial" w:hAnsi="Arial" w:cs="Arial"/>
              </w:rPr>
              <w:t>The children were not sat in ability groups. The children all had maths questions to answer as soon as they came into the class. The sheet of questions were all maths questions that they had covered before that included, addition, subtraction, minus numbers and finding the nearest value. The maths lesson then started with writing problems on the board and getting the children to work in pairs to figure out the problem. The teacher would then go over the answers as a whole class. The teacher used the 'white rose' programme to introduce 'bar models'. This was the first time the children had been introduced to this method and they found this very difficult. The teacher said he would revisit 'bar models' the next day as the children did not really understand. The reason for introducing 'bar models' was due to the teacher saying the children rely heavily on the column method of addition.</w:t>
            </w:r>
          </w:p>
          <w:p w14:paraId="7FE9677C" w14:textId="77777777" w:rsidR="0047561F" w:rsidRPr="00232E34" w:rsidRDefault="0047561F" w:rsidP="00BA3442">
            <w:pPr>
              <w:rPr>
                <w:rFonts w:ascii="Arial" w:hAnsi="Arial" w:cs="Arial"/>
              </w:rPr>
            </w:pPr>
          </w:p>
          <w:p w14:paraId="7C18F64C" w14:textId="77777777" w:rsidR="0047561F" w:rsidRPr="00232E34" w:rsidRDefault="0047561F" w:rsidP="00BA3442">
            <w:pPr>
              <w:rPr>
                <w:rFonts w:ascii="Arial" w:hAnsi="Arial" w:cs="Arial"/>
              </w:rPr>
            </w:pPr>
          </w:p>
        </w:tc>
      </w:tr>
      <w:tr w:rsidR="0047561F" w:rsidRPr="00232E34" w14:paraId="3D2D4BCB" w14:textId="77777777" w:rsidTr="00BA3442">
        <w:tc>
          <w:tcPr>
            <w:tcW w:w="8926" w:type="dxa"/>
          </w:tcPr>
          <w:p w14:paraId="7A38CB90" w14:textId="77777777" w:rsidR="0047561F" w:rsidRPr="00232E34" w:rsidRDefault="0047561F" w:rsidP="00BA3442">
            <w:pPr>
              <w:rPr>
                <w:rFonts w:ascii="Arial" w:hAnsi="Arial" w:cs="Arial"/>
                <w:b/>
                <w:bCs/>
                <w:lang w:val="en-US"/>
              </w:rPr>
            </w:pPr>
            <w:r w:rsidRPr="00232E34">
              <w:rPr>
                <w:rFonts w:ascii="Arial" w:hAnsi="Arial" w:cs="Arial"/>
                <w:b/>
                <w:bCs/>
                <w:lang w:val="en-US"/>
              </w:rPr>
              <w:t>Classroom culture</w:t>
            </w:r>
          </w:p>
          <w:p w14:paraId="6FE65097" w14:textId="77777777" w:rsidR="0047561F" w:rsidRPr="00232E34" w:rsidRDefault="0047561F" w:rsidP="00BA3442">
            <w:pPr>
              <w:rPr>
                <w:rFonts w:ascii="Arial" w:hAnsi="Arial" w:cs="Arial"/>
                <w:bCs/>
                <w:lang w:val="en-US"/>
              </w:rPr>
            </w:pPr>
            <w:r w:rsidRPr="00232E34">
              <w:rPr>
                <w:rFonts w:ascii="Arial" w:hAnsi="Arial" w:cs="Arial"/>
                <w:bCs/>
                <w:lang w:val="en-US"/>
              </w:rPr>
              <w:t xml:space="preserve">(What is the classroom ‘vibe.’? What do attitudes, dispositions, </w:t>
            </w:r>
            <w:proofErr w:type="spellStart"/>
            <w:r w:rsidRPr="00232E34">
              <w:rPr>
                <w:rFonts w:ascii="Arial" w:hAnsi="Arial" w:cs="Arial"/>
                <w:bCs/>
                <w:lang w:val="en-US"/>
              </w:rPr>
              <w:t>behaviours</w:t>
            </w:r>
            <w:proofErr w:type="spellEnd"/>
            <w:r w:rsidRPr="00232E34">
              <w:rPr>
                <w:rFonts w:ascii="Arial" w:hAnsi="Arial" w:cs="Arial"/>
                <w:bCs/>
                <w:lang w:val="en-US"/>
              </w:rPr>
              <w:t xml:space="preserve"> towards learning seem like at this point in time?)</w:t>
            </w:r>
          </w:p>
          <w:p w14:paraId="71AEA5AA" w14:textId="77777777" w:rsidR="0047561F" w:rsidRPr="00232E34" w:rsidRDefault="0047561F" w:rsidP="00BA3442">
            <w:pPr>
              <w:rPr>
                <w:rFonts w:ascii="Arial" w:hAnsi="Arial" w:cs="Arial"/>
                <w:bCs/>
                <w:lang w:val="en-US"/>
              </w:rPr>
            </w:pPr>
          </w:p>
          <w:p w14:paraId="541671DA" w14:textId="66B2EFFE" w:rsidR="0047561F" w:rsidRPr="00232E34" w:rsidRDefault="0047561F" w:rsidP="00BA3442">
            <w:pPr>
              <w:rPr>
                <w:rFonts w:ascii="Arial" w:hAnsi="Arial" w:cs="Arial"/>
                <w:bCs/>
                <w:lang w:val="en-US"/>
              </w:rPr>
            </w:pPr>
            <w:r w:rsidRPr="00232E34">
              <w:rPr>
                <w:rFonts w:ascii="Arial" w:hAnsi="Arial" w:cs="Arial"/>
                <w:bCs/>
                <w:lang w:val="en-US"/>
              </w:rPr>
              <w:t xml:space="preserve">When the children entered the </w:t>
            </w:r>
            <w:proofErr w:type="gramStart"/>
            <w:r w:rsidRPr="00232E34">
              <w:rPr>
                <w:rFonts w:ascii="Arial" w:hAnsi="Arial" w:cs="Arial"/>
                <w:bCs/>
                <w:lang w:val="en-US"/>
              </w:rPr>
              <w:t>classroom</w:t>
            </w:r>
            <w:proofErr w:type="gramEnd"/>
            <w:r w:rsidRPr="00232E34">
              <w:rPr>
                <w:rFonts w:ascii="Arial" w:hAnsi="Arial" w:cs="Arial"/>
                <w:bCs/>
                <w:lang w:val="en-US"/>
              </w:rPr>
              <w:t xml:space="preserve"> they were aware of what they had to do. They came in, went to their tray to get what they needed for the day and started to complete the morning </w:t>
            </w:r>
            <w:proofErr w:type="spellStart"/>
            <w:r w:rsidRPr="00232E34">
              <w:rPr>
                <w:rFonts w:ascii="Arial" w:hAnsi="Arial" w:cs="Arial"/>
                <w:bCs/>
                <w:lang w:val="en-US"/>
              </w:rPr>
              <w:t>maths</w:t>
            </w:r>
            <w:proofErr w:type="spellEnd"/>
            <w:r w:rsidRPr="00232E34">
              <w:rPr>
                <w:rFonts w:ascii="Arial" w:hAnsi="Arial" w:cs="Arial"/>
                <w:bCs/>
                <w:lang w:val="en-US"/>
              </w:rPr>
              <w:t xml:space="preserve"> task. The whole class were sat in rows facing the front. There was a calm atmosphere in the classroom. As the children came in the teacher would say "</w:t>
            </w:r>
            <w:proofErr w:type="spellStart"/>
            <w:r w:rsidRPr="00232E34">
              <w:rPr>
                <w:rFonts w:ascii="Arial" w:hAnsi="Arial" w:cs="Arial"/>
                <w:bCs/>
                <w:lang w:val="en-US"/>
              </w:rPr>
              <w:t>sh</w:t>
            </w:r>
            <w:proofErr w:type="spellEnd"/>
            <w:r w:rsidRPr="00232E34">
              <w:rPr>
                <w:rFonts w:ascii="Arial" w:hAnsi="Arial" w:cs="Arial"/>
                <w:bCs/>
                <w:lang w:val="en-US"/>
              </w:rPr>
              <w:t xml:space="preserve">" in a calm quiet manner. This helped to settle the </w:t>
            </w:r>
            <w:proofErr w:type="gramStart"/>
            <w:r w:rsidRPr="00232E34">
              <w:rPr>
                <w:rFonts w:ascii="Arial" w:hAnsi="Arial" w:cs="Arial"/>
                <w:bCs/>
                <w:lang w:val="en-US"/>
              </w:rPr>
              <w:t>children</w:t>
            </w:r>
            <w:proofErr w:type="gramEnd"/>
            <w:r w:rsidRPr="00232E34">
              <w:rPr>
                <w:rFonts w:ascii="Arial" w:hAnsi="Arial" w:cs="Arial"/>
                <w:bCs/>
                <w:lang w:val="en-US"/>
              </w:rPr>
              <w:t xml:space="preserve"> and all seemed to focus on the task. As the </w:t>
            </w:r>
            <w:proofErr w:type="spellStart"/>
            <w:r w:rsidRPr="00232E34">
              <w:rPr>
                <w:rFonts w:ascii="Arial" w:hAnsi="Arial" w:cs="Arial"/>
                <w:bCs/>
                <w:lang w:val="en-US"/>
              </w:rPr>
              <w:t>maths</w:t>
            </w:r>
            <w:proofErr w:type="spellEnd"/>
            <w:r w:rsidRPr="00232E34">
              <w:rPr>
                <w:rFonts w:ascii="Arial" w:hAnsi="Arial" w:cs="Arial"/>
                <w:bCs/>
                <w:lang w:val="en-US"/>
              </w:rPr>
              <w:t xml:space="preserve"> lesson went on the children seemed engaged and wanted to learn. The teacher was teaching the whole </w:t>
            </w:r>
            <w:proofErr w:type="gramStart"/>
            <w:r w:rsidRPr="00232E34">
              <w:rPr>
                <w:rFonts w:ascii="Arial" w:hAnsi="Arial" w:cs="Arial"/>
                <w:bCs/>
                <w:lang w:val="en-US"/>
              </w:rPr>
              <w:t>class,</w:t>
            </w:r>
            <w:proofErr w:type="gramEnd"/>
            <w:r w:rsidRPr="00232E34">
              <w:rPr>
                <w:rFonts w:ascii="Arial" w:hAnsi="Arial" w:cs="Arial"/>
                <w:bCs/>
                <w:lang w:val="en-US"/>
              </w:rPr>
              <w:t xml:space="preserve"> however, the children were encouraged to talk to their 'shoulder partner' occasionally. If the noise level would get too high the teacher would then say "</w:t>
            </w:r>
            <w:proofErr w:type="spellStart"/>
            <w:r w:rsidRPr="00232E34">
              <w:rPr>
                <w:rFonts w:ascii="Arial" w:hAnsi="Arial" w:cs="Arial"/>
                <w:bCs/>
                <w:lang w:val="en-US"/>
              </w:rPr>
              <w:t>sh</w:t>
            </w:r>
            <w:proofErr w:type="spellEnd"/>
            <w:r w:rsidRPr="00232E34">
              <w:rPr>
                <w:rFonts w:ascii="Arial" w:hAnsi="Arial" w:cs="Arial"/>
                <w:bCs/>
                <w:lang w:val="en-US"/>
              </w:rPr>
              <w:t>" again calmly and the noise would decrease.</w:t>
            </w:r>
          </w:p>
          <w:p w14:paraId="7C1AA536" w14:textId="77777777" w:rsidR="0047561F" w:rsidRPr="00232E34" w:rsidRDefault="0047561F" w:rsidP="00BA3442">
            <w:pPr>
              <w:rPr>
                <w:rFonts w:ascii="Arial" w:hAnsi="Arial" w:cs="Arial"/>
                <w:bCs/>
                <w:lang w:val="en-US"/>
              </w:rPr>
            </w:pPr>
          </w:p>
          <w:p w14:paraId="1A8A116E" w14:textId="77777777" w:rsidR="0047561F" w:rsidRPr="00232E34" w:rsidRDefault="0047561F" w:rsidP="00232E34">
            <w:pPr>
              <w:rPr>
                <w:rFonts w:ascii="Arial" w:hAnsi="Arial" w:cs="Arial"/>
              </w:rPr>
            </w:pPr>
          </w:p>
          <w:p w14:paraId="3DCB594A" w14:textId="77777777" w:rsidR="0047561F" w:rsidRPr="00232E34" w:rsidRDefault="0047561F" w:rsidP="00BA3442">
            <w:pPr>
              <w:ind w:left="720"/>
              <w:rPr>
                <w:rFonts w:ascii="Arial" w:hAnsi="Arial" w:cs="Arial"/>
              </w:rPr>
            </w:pPr>
          </w:p>
        </w:tc>
      </w:tr>
      <w:tr w:rsidR="0047561F" w:rsidRPr="00232E34" w14:paraId="4601D7DA" w14:textId="77777777" w:rsidTr="00BA3442">
        <w:tc>
          <w:tcPr>
            <w:tcW w:w="8926" w:type="dxa"/>
          </w:tcPr>
          <w:p w14:paraId="0DC17168" w14:textId="77777777" w:rsidR="0047561F" w:rsidRPr="00232E34" w:rsidRDefault="0047561F" w:rsidP="00BA3442">
            <w:pPr>
              <w:rPr>
                <w:rFonts w:ascii="Arial" w:hAnsi="Arial" w:cs="Arial"/>
                <w:b/>
              </w:rPr>
            </w:pPr>
            <w:r w:rsidRPr="00232E34">
              <w:rPr>
                <w:rFonts w:ascii="Arial" w:hAnsi="Arial" w:cs="Arial"/>
                <w:b/>
              </w:rPr>
              <w:t>Objectives</w:t>
            </w:r>
          </w:p>
          <w:p w14:paraId="51286145" w14:textId="77777777" w:rsidR="0047561F" w:rsidRPr="00232E34" w:rsidRDefault="0047561F" w:rsidP="00BA3442">
            <w:pPr>
              <w:rPr>
                <w:rFonts w:ascii="Arial" w:hAnsi="Arial" w:cs="Arial"/>
              </w:rPr>
            </w:pPr>
            <w:r w:rsidRPr="00232E34">
              <w:rPr>
                <w:rFonts w:ascii="Arial" w:hAnsi="Arial" w:cs="Arial"/>
              </w:rPr>
              <w:t>(What happens in the environment that communicates the purpose of the experiences?  What can be observed regarding the way lesson activities relate to these purposes?</w:t>
            </w:r>
          </w:p>
          <w:p w14:paraId="152880A4" w14:textId="77777777" w:rsidR="0047561F" w:rsidRPr="00232E34" w:rsidRDefault="0047561F" w:rsidP="00BA3442">
            <w:pPr>
              <w:rPr>
                <w:rFonts w:ascii="Arial" w:hAnsi="Arial" w:cs="Arial"/>
              </w:rPr>
            </w:pPr>
          </w:p>
          <w:p w14:paraId="4DDBCE9F" w14:textId="40981A2F" w:rsidR="0047561F" w:rsidRPr="00232E34" w:rsidRDefault="0047561F" w:rsidP="00BA3442">
            <w:pPr>
              <w:rPr>
                <w:rFonts w:ascii="Arial" w:hAnsi="Arial" w:cs="Arial"/>
              </w:rPr>
            </w:pPr>
            <w:r w:rsidRPr="00232E34">
              <w:rPr>
                <w:rFonts w:ascii="Arial" w:hAnsi="Arial" w:cs="Arial"/>
              </w:rPr>
              <w:t xml:space="preserve">The objective of the lesson was 'WALT: Subtraction using column subtraction'. The children knew to copy this objective into their books. It was unsure if children were aware of this objective or if they were just familiar with writing a sentence into their book for maths. The teacher would pick on the children to see if they needed help or if </w:t>
            </w:r>
            <w:proofErr w:type="spellStart"/>
            <w:r w:rsidRPr="00232E34">
              <w:rPr>
                <w:rFonts w:ascii="Arial" w:hAnsi="Arial" w:cs="Arial"/>
              </w:rPr>
              <w:t>the</w:t>
            </w:r>
            <w:proofErr w:type="spellEnd"/>
            <w:r w:rsidRPr="00232E34">
              <w:rPr>
                <w:rFonts w:ascii="Arial" w:hAnsi="Arial" w:cs="Arial"/>
              </w:rPr>
              <w:t xml:space="preserve"> </w:t>
            </w:r>
            <w:proofErr w:type="spellStart"/>
            <w:r w:rsidRPr="00232E34">
              <w:rPr>
                <w:rFonts w:ascii="Arial" w:hAnsi="Arial" w:cs="Arial"/>
              </w:rPr>
              <w:t>knew</w:t>
            </w:r>
            <w:proofErr w:type="spellEnd"/>
            <w:r w:rsidRPr="00232E34">
              <w:rPr>
                <w:rFonts w:ascii="Arial" w:hAnsi="Arial" w:cs="Arial"/>
              </w:rPr>
              <w:t xml:space="preserve"> certain answers. Some children did find the lesson difficult as 'bar models' were new to them. However, constant support was given by the teacher.</w:t>
            </w:r>
          </w:p>
          <w:p w14:paraId="049288B3" w14:textId="77777777" w:rsidR="0047561F" w:rsidRPr="00232E34" w:rsidRDefault="0047561F" w:rsidP="00BA3442">
            <w:pPr>
              <w:rPr>
                <w:rFonts w:ascii="Arial" w:hAnsi="Arial" w:cs="Arial"/>
              </w:rPr>
            </w:pPr>
          </w:p>
          <w:p w14:paraId="0492F3D4" w14:textId="77777777" w:rsidR="0047561F" w:rsidRPr="00232E34" w:rsidRDefault="0047561F" w:rsidP="00BA3442">
            <w:pPr>
              <w:rPr>
                <w:rFonts w:ascii="Arial" w:hAnsi="Arial" w:cs="Arial"/>
              </w:rPr>
            </w:pPr>
          </w:p>
          <w:p w14:paraId="14A0B35B" w14:textId="77777777" w:rsidR="0047561F" w:rsidRPr="00232E34" w:rsidRDefault="0047561F" w:rsidP="00BA3442">
            <w:pPr>
              <w:rPr>
                <w:rFonts w:ascii="Arial" w:hAnsi="Arial" w:cs="Arial"/>
              </w:rPr>
            </w:pPr>
          </w:p>
          <w:p w14:paraId="740D6B65" w14:textId="77777777" w:rsidR="0047561F" w:rsidRPr="00232E34" w:rsidRDefault="0047561F" w:rsidP="00BA3442">
            <w:pPr>
              <w:rPr>
                <w:rFonts w:ascii="Arial" w:hAnsi="Arial" w:cs="Arial"/>
              </w:rPr>
            </w:pPr>
          </w:p>
          <w:p w14:paraId="41DDEA84" w14:textId="77777777" w:rsidR="0047561F" w:rsidRPr="00232E34" w:rsidRDefault="0047561F" w:rsidP="00BA3442">
            <w:pPr>
              <w:rPr>
                <w:rFonts w:ascii="Arial" w:hAnsi="Arial" w:cs="Arial"/>
              </w:rPr>
            </w:pPr>
          </w:p>
          <w:p w14:paraId="797AA849" w14:textId="77777777" w:rsidR="0047561F" w:rsidRPr="00232E34" w:rsidRDefault="0047561F" w:rsidP="00BA3442">
            <w:pPr>
              <w:rPr>
                <w:rFonts w:ascii="Arial" w:hAnsi="Arial" w:cs="Arial"/>
              </w:rPr>
            </w:pPr>
          </w:p>
          <w:p w14:paraId="7196ECA8" w14:textId="77777777" w:rsidR="0047561F" w:rsidRPr="00232E34" w:rsidRDefault="0047561F" w:rsidP="00BA3442">
            <w:pPr>
              <w:rPr>
                <w:rFonts w:ascii="Arial" w:hAnsi="Arial" w:cs="Arial"/>
              </w:rPr>
            </w:pPr>
          </w:p>
        </w:tc>
      </w:tr>
      <w:tr w:rsidR="0047561F" w:rsidRPr="00232E34" w14:paraId="00AC915A" w14:textId="77777777" w:rsidTr="00BA3442">
        <w:tc>
          <w:tcPr>
            <w:tcW w:w="8926" w:type="dxa"/>
          </w:tcPr>
          <w:p w14:paraId="4FC2928C" w14:textId="77777777" w:rsidR="0047561F" w:rsidRPr="00232E34" w:rsidRDefault="0047561F" w:rsidP="00BA3442">
            <w:pPr>
              <w:rPr>
                <w:rFonts w:ascii="Arial" w:hAnsi="Arial" w:cs="Arial"/>
                <w:b/>
              </w:rPr>
            </w:pPr>
            <w:r w:rsidRPr="00232E34">
              <w:rPr>
                <w:rFonts w:ascii="Arial" w:hAnsi="Arial" w:cs="Arial"/>
                <w:b/>
              </w:rPr>
              <w:lastRenderedPageBreak/>
              <w:t>Direction</w:t>
            </w:r>
          </w:p>
          <w:p w14:paraId="767CE238" w14:textId="77777777" w:rsidR="0047561F" w:rsidRPr="00232E34" w:rsidRDefault="0047561F" w:rsidP="00BA3442">
            <w:pPr>
              <w:rPr>
                <w:rFonts w:ascii="Arial" w:hAnsi="Arial" w:cs="Arial"/>
              </w:rPr>
            </w:pPr>
            <w:r w:rsidRPr="00232E34">
              <w:rPr>
                <w:rFonts w:ascii="Arial" w:hAnsi="Arial" w:cs="Arial"/>
              </w:rPr>
              <w:t xml:space="preserve">(What can be observed that helps learners understand what they are engaging in?  What in the environment helps them understand how to achieve well)? </w:t>
            </w:r>
          </w:p>
          <w:p w14:paraId="2FFF649F" w14:textId="77777777" w:rsidR="0047561F" w:rsidRPr="00232E34" w:rsidRDefault="0047561F" w:rsidP="00BA3442">
            <w:pPr>
              <w:rPr>
                <w:rFonts w:ascii="Arial" w:hAnsi="Arial" w:cs="Arial"/>
              </w:rPr>
            </w:pPr>
          </w:p>
          <w:p w14:paraId="73C3FF5A" w14:textId="149CC904" w:rsidR="0047561F" w:rsidRPr="00232E34" w:rsidRDefault="0047561F" w:rsidP="00BA3442">
            <w:pPr>
              <w:rPr>
                <w:rFonts w:ascii="Arial" w:hAnsi="Arial" w:cs="Arial"/>
              </w:rPr>
            </w:pPr>
            <w:r w:rsidRPr="00232E34">
              <w:rPr>
                <w:rFonts w:ascii="Arial" w:hAnsi="Arial" w:cs="Arial"/>
              </w:rPr>
              <w:t>Prompts were not available for the children within the classroom apart from different terminology for 'addition, subtraction and multiplication'. However, the teacher was a constant support for all children. The teacher would not wait for children to raise their hands if they were stuck, instead he would check in with children by picking on them. The 'white rose' programme was used to aid teaching through videos and questions. The teacher would also go through the answers on the board.</w:t>
            </w:r>
          </w:p>
          <w:p w14:paraId="4128067F" w14:textId="77777777" w:rsidR="0047561F" w:rsidRPr="00232E34" w:rsidRDefault="0047561F" w:rsidP="00BA3442">
            <w:pPr>
              <w:rPr>
                <w:rFonts w:ascii="Arial" w:hAnsi="Arial" w:cs="Arial"/>
              </w:rPr>
            </w:pPr>
          </w:p>
          <w:p w14:paraId="2965565B" w14:textId="77777777" w:rsidR="0047561F" w:rsidRPr="00232E34" w:rsidRDefault="0047561F" w:rsidP="00BA3442">
            <w:pPr>
              <w:rPr>
                <w:rFonts w:ascii="Arial" w:hAnsi="Arial" w:cs="Arial"/>
              </w:rPr>
            </w:pPr>
          </w:p>
          <w:p w14:paraId="2FAEB162" w14:textId="77777777" w:rsidR="0047561F" w:rsidRPr="00232E34" w:rsidRDefault="0047561F" w:rsidP="00BA3442">
            <w:pPr>
              <w:rPr>
                <w:rFonts w:ascii="Arial" w:hAnsi="Arial" w:cs="Arial"/>
              </w:rPr>
            </w:pPr>
          </w:p>
          <w:p w14:paraId="5BD7CBA6" w14:textId="77777777" w:rsidR="0047561F" w:rsidRPr="00232E34" w:rsidRDefault="0047561F" w:rsidP="00BA3442">
            <w:pPr>
              <w:rPr>
                <w:rFonts w:ascii="Arial" w:hAnsi="Arial" w:cs="Arial"/>
              </w:rPr>
            </w:pPr>
          </w:p>
        </w:tc>
      </w:tr>
      <w:tr w:rsidR="0047561F" w:rsidRPr="00232E34" w14:paraId="5E34F3FA" w14:textId="77777777" w:rsidTr="00BA3442">
        <w:tc>
          <w:tcPr>
            <w:tcW w:w="8926" w:type="dxa"/>
          </w:tcPr>
          <w:p w14:paraId="7750C857" w14:textId="77777777" w:rsidR="0047561F" w:rsidRPr="00232E34" w:rsidRDefault="0047561F" w:rsidP="00BA3442">
            <w:pPr>
              <w:rPr>
                <w:rFonts w:ascii="Arial" w:hAnsi="Arial" w:cs="Arial"/>
                <w:b/>
              </w:rPr>
            </w:pPr>
            <w:r w:rsidRPr="00232E34">
              <w:rPr>
                <w:rFonts w:ascii="Arial" w:hAnsi="Arial" w:cs="Arial"/>
                <w:b/>
              </w:rPr>
              <w:t>Access and challenge</w:t>
            </w:r>
          </w:p>
          <w:p w14:paraId="7122969B" w14:textId="77777777" w:rsidR="0047561F" w:rsidRPr="00232E34" w:rsidRDefault="0047561F" w:rsidP="00BA3442">
            <w:pPr>
              <w:rPr>
                <w:rFonts w:ascii="Arial" w:hAnsi="Arial" w:cs="Arial"/>
              </w:rPr>
            </w:pPr>
            <w:r w:rsidRPr="00232E34">
              <w:rPr>
                <w:rFonts w:ascii="Arial" w:hAnsi="Arial" w:cs="Arial"/>
              </w:rPr>
              <w:t xml:space="preserve"> (What can be observed in the environment that enables engagement of learners? What can be observed regarding levels of challenge?</w:t>
            </w:r>
          </w:p>
          <w:p w14:paraId="1FAB8140" w14:textId="77777777" w:rsidR="0047561F" w:rsidRPr="00232E34" w:rsidRDefault="0047561F" w:rsidP="00BA3442">
            <w:pPr>
              <w:rPr>
                <w:rFonts w:ascii="Arial" w:hAnsi="Arial" w:cs="Arial"/>
              </w:rPr>
            </w:pPr>
          </w:p>
          <w:p w14:paraId="118A4613" w14:textId="4BCAA34B" w:rsidR="0047561F" w:rsidRPr="00232E34" w:rsidRDefault="0047561F" w:rsidP="00BA3442">
            <w:pPr>
              <w:rPr>
                <w:rFonts w:ascii="Arial" w:hAnsi="Arial" w:cs="Arial"/>
              </w:rPr>
            </w:pPr>
            <w:r w:rsidRPr="00232E34">
              <w:rPr>
                <w:rFonts w:ascii="Arial" w:hAnsi="Arial" w:cs="Arial"/>
              </w:rPr>
              <w:t>The teacher would continuously attempt to engage the children through picking on them to see if they were stuck, ask which question they were on or if they knew a particular answer. On one occasion the teacher asked a question and then said: "Oh I wanted to see more hands up". This tried to encourage more children to participate. If a child did not know the answer the teacher would ask the other children "Who can help?".</w:t>
            </w:r>
          </w:p>
          <w:p w14:paraId="00AF07DF" w14:textId="77777777" w:rsidR="0047561F" w:rsidRPr="00232E34" w:rsidRDefault="0047561F" w:rsidP="00BA3442">
            <w:pPr>
              <w:rPr>
                <w:rFonts w:ascii="Arial" w:hAnsi="Arial" w:cs="Arial"/>
              </w:rPr>
            </w:pPr>
          </w:p>
          <w:p w14:paraId="48CF5775" w14:textId="77777777" w:rsidR="0047561F" w:rsidRPr="00232E34" w:rsidRDefault="0047561F" w:rsidP="00BA3442">
            <w:pPr>
              <w:rPr>
                <w:rFonts w:ascii="Arial" w:hAnsi="Arial" w:cs="Arial"/>
              </w:rPr>
            </w:pPr>
          </w:p>
          <w:p w14:paraId="555AF985" w14:textId="77777777" w:rsidR="0047561F" w:rsidRPr="00232E34" w:rsidRDefault="0047561F" w:rsidP="00BA3442">
            <w:pPr>
              <w:rPr>
                <w:rFonts w:ascii="Arial" w:hAnsi="Arial" w:cs="Arial"/>
              </w:rPr>
            </w:pPr>
          </w:p>
          <w:p w14:paraId="1E23513D" w14:textId="77777777" w:rsidR="0047561F" w:rsidRPr="00232E34" w:rsidRDefault="0047561F" w:rsidP="00BA3442">
            <w:pPr>
              <w:rPr>
                <w:rFonts w:ascii="Arial" w:hAnsi="Arial" w:cs="Arial"/>
              </w:rPr>
            </w:pPr>
          </w:p>
          <w:p w14:paraId="4BF0568B" w14:textId="77777777" w:rsidR="0047561F" w:rsidRPr="00232E34" w:rsidRDefault="0047561F" w:rsidP="00BA3442">
            <w:pPr>
              <w:rPr>
                <w:rFonts w:ascii="Arial" w:hAnsi="Arial" w:cs="Arial"/>
              </w:rPr>
            </w:pPr>
          </w:p>
        </w:tc>
      </w:tr>
      <w:tr w:rsidR="0047561F" w:rsidRPr="00232E34" w14:paraId="34B4FDBA" w14:textId="77777777" w:rsidTr="00BA3442">
        <w:tc>
          <w:tcPr>
            <w:tcW w:w="8926" w:type="dxa"/>
          </w:tcPr>
          <w:p w14:paraId="3080A3B9" w14:textId="77777777" w:rsidR="0047561F" w:rsidRPr="00232E34" w:rsidRDefault="0047561F" w:rsidP="00BA3442">
            <w:pPr>
              <w:rPr>
                <w:rFonts w:ascii="Arial" w:hAnsi="Arial" w:cs="Arial"/>
                <w:b/>
              </w:rPr>
            </w:pPr>
            <w:r w:rsidRPr="00232E34">
              <w:rPr>
                <w:rFonts w:ascii="Arial" w:hAnsi="Arial" w:cs="Arial"/>
                <w:b/>
              </w:rPr>
              <w:t>Assessment</w:t>
            </w:r>
          </w:p>
          <w:p w14:paraId="5215CB3E" w14:textId="77777777" w:rsidR="0047561F" w:rsidRPr="00232E34" w:rsidRDefault="0047561F" w:rsidP="00BA3442">
            <w:pPr>
              <w:rPr>
                <w:rFonts w:ascii="Arial" w:hAnsi="Arial" w:cs="Arial"/>
              </w:rPr>
            </w:pPr>
            <w:r w:rsidRPr="00232E34">
              <w:rPr>
                <w:rFonts w:ascii="Arial" w:hAnsi="Arial" w:cs="Arial"/>
              </w:rPr>
              <w:t>(Can anything be observed about how student’s existing knowledge is used?  Can anything be observed regarding the development of knowledge during or after the experience)?</w:t>
            </w:r>
          </w:p>
          <w:p w14:paraId="2922FDF7" w14:textId="37E762EA" w:rsidR="0047561F" w:rsidRPr="00232E34" w:rsidRDefault="0047561F" w:rsidP="00BA3442">
            <w:pPr>
              <w:rPr>
                <w:rFonts w:ascii="Arial" w:hAnsi="Arial" w:cs="Arial"/>
              </w:rPr>
            </w:pPr>
          </w:p>
          <w:p w14:paraId="39F68C66" w14:textId="497B9BAD" w:rsidR="0047561F" w:rsidRPr="00232E34" w:rsidRDefault="0047561F" w:rsidP="00BA3442">
            <w:pPr>
              <w:rPr>
                <w:rFonts w:ascii="Arial" w:hAnsi="Arial" w:cs="Arial"/>
              </w:rPr>
            </w:pPr>
            <w:r w:rsidRPr="00232E34">
              <w:rPr>
                <w:rFonts w:ascii="Arial" w:hAnsi="Arial" w:cs="Arial"/>
              </w:rPr>
              <w:t>The children were familiar with the column method for addition, however, the teacher stated that they rely too heavily on this. Therefore, he introduced the 'bar model' method. The children found this difficult and quite confusing. The teacher picked up on this and so said he would revisit this method the following day. The teaching picking on children to check-in or see if they know an answer is a form of assessing their knowledge and understanding.</w:t>
            </w:r>
          </w:p>
          <w:p w14:paraId="4275009E" w14:textId="77777777" w:rsidR="0047561F" w:rsidRPr="00232E34" w:rsidRDefault="0047561F" w:rsidP="00BA3442">
            <w:pPr>
              <w:rPr>
                <w:rFonts w:ascii="Arial" w:hAnsi="Arial" w:cs="Arial"/>
              </w:rPr>
            </w:pPr>
          </w:p>
          <w:p w14:paraId="1DA585E4" w14:textId="77777777" w:rsidR="0047561F" w:rsidRPr="00232E34" w:rsidRDefault="0047561F" w:rsidP="00BA3442">
            <w:pPr>
              <w:rPr>
                <w:rFonts w:ascii="Arial" w:hAnsi="Arial" w:cs="Arial"/>
              </w:rPr>
            </w:pPr>
          </w:p>
          <w:p w14:paraId="720E4328" w14:textId="77777777" w:rsidR="0047561F" w:rsidRPr="00232E34" w:rsidRDefault="0047561F" w:rsidP="00BA3442">
            <w:pPr>
              <w:rPr>
                <w:rFonts w:ascii="Arial" w:hAnsi="Arial" w:cs="Arial"/>
              </w:rPr>
            </w:pPr>
          </w:p>
          <w:p w14:paraId="283352BD" w14:textId="77777777" w:rsidR="0047561F" w:rsidRPr="00232E34" w:rsidRDefault="0047561F" w:rsidP="00BA3442">
            <w:pPr>
              <w:rPr>
                <w:rFonts w:ascii="Arial" w:hAnsi="Arial" w:cs="Arial"/>
                <w:b/>
              </w:rPr>
            </w:pPr>
          </w:p>
          <w:p w14:paraId="53F9E437" w14:textId="77777777" w:rsidR="0047561F" w:rsidRPr="00232E34" w:rsidRDefault="0047561F" w:rsidP="00BA3442">
            <w:pPr>
              <w:rPr>
                <w:rFonts w:ascii="Arial" w:hAnsi="Arial" w:cs="Arial"/>
              </w:rPr>
            </w:pPr>
          </w:p>
        </w:tc>
      </w:tr>
      <w:tr w:rsidR="0047561F" w:rsidRPr="00232E34" w14:paraId="5D618B9E" w14:textId="77777777" w:rsidTr="00BA3442">
        <w:tc>
          <w:tcPr>
            <w:tcW w:w="8926" w:type="dxa"/>
          </w:tcPr>
          <w:p w14:paraId="1E76AA0E" w14:textId="2610147D" w:rsidR="0047561F" w:rsidRPr="00232E34" w:rsidRDefault="0047561F" w:rsidP="00BA3442">
            <w:pPr>
              <w:rPr>
                <w:rFonts w:ascii="Arial" w:hAnsi="Arial" w:cs="Arial"/>
                <w:b/>
              </w:rPr>
            </w:pPr>
            <w:r w:rsidRPr="00232E34">
              <w:rPr>
                <w:rFonts w:ascii="Arial" w:hAnsi="Arial" w:cs="Arial"/>
                <w:b/>
              </w:rPr>
              <w:t>Specifics / Critical Incidents</w:t>
            </w:r>
          </w:p>
          <w:p w14:paraId="49669AA0" w14:textId="77777777" w:rsidR="0047561F" w:rsidRPr="00232E34" w:rsidRDefault="0047561F" w:rsidP="00BA3442">
            <w:pPr>
              <w:rPr>
                <w:rFonts w:ascii="Arial" w:hAnsi="Arial" w:cs="Arial"/>
              </w:rPr>
            </w:pPr>
            <w:r w:rsidRPr="00232E34">
              <w:rPr>
                <w:rFonts w:ascii="Arial" w:hAnsi="Arial" w:cs="Arial"/>
              </w:rPr>
              <w:t xml:space="preserve"> (Are there moments which cause you to consider aspects of practice when you come across them in future teaching)?</w:t>
            </w:r>
          </w:p>
          <w:p w14:paraId="0046C72B" w14:textId="77777777" w:rsidR="0047561F" w:rsidRPr="00232E34" w:rsidRDefault="0047561F" w:rsidP="00BA3442">
            <w:pPr>
              <w:rPr>
                <w:rFonts w:ascii="Arial" w:hAnsi="Arial" w:cs="Arial"/>
              </w:rPr>
            </w:pPr>
          </w:p>
          <w:p w14:paraId="28B5FC98" w14:textId="3CEAA50F" w:rsidR="0047561F" w:rsidRPr="00232E34" w:rsidRDefault="0047561F" w:rsidP="0047561F">
            <w:pPr>
              <w:rPr>
                <w:rFonts w:ascii="Arial" w:hAnsi="Arial" w:cs="Arial"/>
              </w:rPr>
            </w:pPr>
            <w:r w:rsidRPr="00232E34">
              <w:rPr>
                <w:rFonts w:ascii="Arial" w:hAnsi="Arial" w:cs="Arial"/>
              </w:rPr>
              <w:lastRenderedPageBreak/>
              <w:t>A child with ADHD c</w:t>
            </w:r>
            <w:r w:rsidR="00AF7A20">
              <w:rPr>
                <w:rFonts w:ascii="Arial" w:hAnsi="Arial" w:cs="Arial"/>
              </w:rPr>
              <w:t>ame</w:t>
            </w:r>
            <w:r w:rsidRPr="00232E34">
              <w:rPr>
                <w:rFonts w:ascii="Arial" w:hAnsi="Arial" w:cs="Arial"/>
              </w:rPr>
              <w:t xml:space="preserve"> into the lesson and disrupted others. The teacher sent the child out of the class to come back into the class in a calm way. This led me to consider the importance of clear rules within the classroom and trying to reinforce positive behaviour. </w:t>
            </w:r>
          </w:p>
          <w:p w14:paraId="68A81441" w14:textId="77777777" w:rsidR="0047561F" w:rsidRPr="00232E34" w:rsidRDefault="0047561F" w:rsidP="0047561F">
            <w:pPr>
              <w:rPr>
                <w:rFonts w:ascii="Arial" w:hAnsi="Arial" w:cs="Arial"/>
              </w:rPr>
            </w:pPr>
          </w:p>
          <w:p w14:paraId="36536456" w14:textId="131DF4EE" w:rsidR="0047561F" w:rsidRPr="00232E34" w:rsidRDefault="0047561F" w:rsidP="0047561F">
            <w:pPr>
              <w:rPr>
                <w:rFonts w:ascii="Arial" w:hAnsi="Arial" w:cs="Arial"/>
              </w:rPr>
            </w:pPr>
            <w:r w:rsidRPr="00232E34">
              <w:rPr>
                <w:rFonts w:ascii="Arial" w:hAnsi="Arial" w:cs="Arial"/>
              </w:rPr>
              <w:t>The environment was very positive and there was a calm atmosphere. The teacher engaged all learners by picking on children who seemed disengaged or quiet. The teacher was also there to help and guide the children if they were stuck. The teacher would also constantly check in with children to check which question they were on. He was very reassuring and told the children not to worry if they find the concept difficult.</w:t>
            </w:r>
          </w:p>
          <w:p w14:paraId="383CF50F" w14:textId="77777777" w:rsidR="0047561F" w:rsidRPr="00232E34" w:rsidRDefault="0047561F" w:rsidP="00BA3442">
            <w:pPr>
              <w:rPr>
                <w:rFonts w:ascii="Arial" w:hAnsi="Arial" w:cs="Arial"/>
              </w:rPr>
            </w:pPr>
          </w:p>
          <w:p w14:paraId="1592230F" w14:textId="77777777" w:rsidR="0047561F" w:rsidRPr="00232E34" w:rsidRDefault="0047561F" w:rsidP="00BA3442">
            <w:pPr>
              <w:rPr>
                <w:rFonts w:ascii="Arial" w:hAnsi="Arial" w:cs="Arial"/>
              </w:rPr>
            </w:pPr>
          </w:p>
          <w:p w14:paraId="6AF1F948" w14:textId="77777777" w:rsidR="0047561F" w:rsidRPr="00232E34" w:rsidRDefault="0047561F" w:rsidP="00BA3442">
            <w:pPr>
              <w:rPr>
                <w:rFonts w:ascii="Arial" w:hAnsi="Arial" w:cs="Arial"/>
              </w:rPr>
            </w:pPr>
          </w:p>
          <w:p w14:paraId="5FF53790" w14:textId="77777777" w:rsidR="0047561F" w:rsidRPr="00232E34" w:rsidRDefault="0047561F" w:rsidP="00BA3442">
            <w:pPr>
              <w:rPr>
                <w:rFonts w:ascii="Arial" w:hAnsi="Arial" w:cs="Arial"/>
              </w:rPr>
            </w:pPr>
          </w:p>
        </w:tc>
      </w:tr>
    </w:tbl>
    <w:p w14:paraId="7F397ED0" w14:textId="5BC2F1FD" w:rsidR="00BA69C7" w:rsidRPr="00232E34" w:rsidRDefault="00BA69C7" w:rsidP="00451B5C">
      <w:pPr>
        <w:jc w:val="both"/>
        <w:rPr>
          <w:rFonts w:ascii="Arial" w:hAnsi="Arial" w:cs="Arial"/>
          <w:b/>
          <w:bCs/>
        </w:rPr>
      </w:pPr>
    </w:p>
    <w:p w14:paraId="60CA5DA3" w14:textId="4E77112D" w:rsidR="00BA69C7" w:rsidRPr="00232E34" w:rsidRDefault="00BA69C7" w:rsidP="00451B5C">
      <w:pPr>
        <w:jc w:val="both"/>
        <w:rPr>
          <w:rFonts w:ascii="Arial" w:hAnsi="Arial" w:cs="Arial"/>
          <w:b/>
          <w:bCs/>
        </w:rPr>
      </w:pPr>
    </w:p>
    <w:p w14:paraId="48DAD8D1" w14:textId="0EBCB23B" w:rsidR="00BA69C7" w:rsidRPr="00232E34" w:rsidRDefault="00BA69C7" w:rsidP="00451B5C">
      <w:pPr>
        <w:jc w:val="both"/>
        <w:rPr>
          <w:rFonts w:ascii="Arial" w:hAnsi="Arial" w:cs="Arial"/>
          <w:b/>
          <w:bCs/>
        </w:rPr>
      </w:pPr>
    </w:p>
    <w:p w14:paraId="780E2EE9" w14:textId="532AAAA9" w:rsidR="00BA69C7" w:rsidRPr="00232E34" w:rsidRDefault="00BA69C7" w:rsidP="00451B5C">
      <w:pPr>
        <w:jc w:val="both"/>
        <w:rPr>
          <w:rFonts w:ascii="Arial" w:hAnsi="Arial" w:cs="Arial"/>
          <w:b/>
          <w:bCs/>
        </w:rPr>
      </w:pPr>
    </w:p>
    <w:p w14:paraId="26E205B7" w14:textId="4801FBAC" w:rsidR="00BA69C7" w:rsidRPr="00232E34" w:rsidRDefault="00BA69C7" w:rsidP="00451B5C">
      <w:pPr>
        <w:jc w:val="both"/>
        <w:rPr>
          <w:rFonts w:ascii="Arial" w:hAnsi="Arial" w:cs="Arial"/>
          <w:b/>
          <w:bCs/>
        </w:rPr>
      </w:pPr>
    </w:p>
    <w:p w14:paraId="0F20C62F" w14:textId="0236135B" w:rsidR="00BA69C7" w:rsidRPr="00232E34" w:rsidRDefault="00BA69C7" w:rsidP="00451B5C">
      <w:pPr>
        <w:jc w:val="both"/>
        <w:rPr>
          <w:rFonts w:ascii="Arial" w:hAnsi="Arial" w:cs="Arial"/>
          <w:b/>
          <w:bCs/>
        </w:rPr>
      </w:pPr>
    </w:p>
    <w:p w14:paraId="6F912D33" w14:textId="2F7FDEA3" w:rsidR="0047561F" w:rsidRPr="00232E34" w:rsidRDefault="0047561F" w:rsidP="00451B5C">
      <w:pPr>
        <w:jc w:val="both"/>
        <w:rPr>
          <w:rFonts w:ascii="Arial" w:hAnsi="Arial" w:cs="Arial"/>
          <w:b/>
          <w:bCs/>
        </w:rPr>
      </w:pPr>
    </w:p>
    <w:p w14:paraId="578CED5A" w14:textId="547A833D" w:rsidR="0047561F" w:rsidRPr="00232E34" w:rsidRDefault="0047561F" w:rsidP="00451B5C">
      <w:pPr>
        <w:jc w:val="both"/>
        <w:rPr>
          <w:rFonts w:ascii="Arial" w:hAnsi="Arial" w:cs="Arial"/>
          <w:b/>
          <w:bCs/>
        </w:rPr>
      </w:pPr>
    </w:p>
    <w:p w14:paraId="7B09AA6D" w14:textId="3CDC0DAF" w:rsidR="0047561F" w:rsidRPr="00232E34" w:rsidRDefault="0047561F" w:rsidP="00451B5C">
      <w:pPr>
        <w:jc w:val="both"/>
        <w:rPr>
          <w:rFonts w:ascii="Arial" w:hAnsi="Arial" w:cs="Arial"/>
          <w:b/>
          <w:bCs/>
        </w:rPr>
      </w:pPr>
    </w:p>
    <w:p w14:paraId="6105D69A" w14:textId="3806BE98" w:rsidR="0047561F" w:rsidRPr="00232E34" w:rsidRDefault="0047561F" w:rsidP="00451B5C">
      <w:pPr>
        <w:jc w:val="both"/>
        <w:rPr>
          <w:rFonts w:ascii="Arial" w:hAnsi="Arial" w:cs="Arial"/>
          <w:b/>
          <w:bCs/>
        </w:rPr>
      </w:pPr>
    </w:p>
    <w:p w14:paraId="75CA8F3A" w14:textId="76E5A53E" w:rsidR="0047561F" w:rsidRPr="00232E34" w:rsidRDefault="0047561F" w:rsidP="00451B5C">
      <w:pPr>
        <w:jc w:val="both"/>
        <w:rPr>
          <w:rFonts w:ascii="Arial" w:hAnsi="Arial" w:cs="Arial"/>
          <w:b/>
          <w:bCs/>
        </w:rPr>
      </w:pPr>
    </w:p>
    <w:p w14:paraId="6301416B" w14:textId="4237967D" w:rsidR="0047561F" w:rsidRPr="00232E34" w:rsidRDefault="0047561F" w:rsidP="00451B5C">
      <w:pPr>
        <w:jc w:val="both"/>
        <w:rPr>
          <w:rFonts w:ascii="Arial" w:hAnsi="Arial" w:cs="Arial"/>
          <w:b/>
          <w:bCs/>
        </w:rPr>
      </w:pPr>
    </w:p>
    <w:p w14:paraId="69951379" w14:textId="1718EF89" w:rsidR="0047561F" w:rsidRPr="00232E34" w:rsidRDefault="0047561F" w:rsidP="00451B5C">
      <w:pPr>
        <w:jc w:val="both"/>
        <w:rPr>
          <w:rFonts w:ascii="Arial" w:hAnsi="Arial" w:cs="Arial"/>
          <w:b/>
          <w:bCs/>
        </w:rPr>
      </w:pPr>
    </w:p>
    <w:p w14:paraId="32AA27CC" w14:textId="44C58C75" w:rsidR="0047561F" w:rsidRPr="00232E34" w:rsidRDefault="0047561F" w:rsidP="00451B5C">
      <w:pPr>
        <w:jc w:val="both"/>
        <w:rPr>
          <w:rFonts w:ascii="Arial" w:hAnsi="Arial" w:cs="Arial"/>
          <w:b/>
          <w:bCs/>
        </w:rPr>
      </w:pPr>
    </w:p>
    <w:p w14:paraId="69AA4C0D" w14:textId="45348FF9" w:rsidR="0047561F" w:rsidRPr="00232E34" w:rsidRDefault="0047561F" w:rsidP="00451B5C">
      <w:pPr>
        <w:jc w:val="both"/>
        <w:rPr>
          <w:rFonts w:ascii="Arial" w:hAnsi="Arial" w:cs="Arial"/>
          <w:b/>
          <w:bCs/>
        </w:rPr>
      </w:pPr>
    </w:p>
    <w:p w14:paraId="0C8429F6" w14:textId="454A886D" w:rsidR="0047561F" w:rsidRPr="00232E34" w:rsidRDefault="0047561F" w:rsidP="00451B5C">
      <w:pPr>
        <w:jc w:val="both"/>
        <w:rPr>
          <w:rFonts w:ascii="Arial" w:hAnsi="Arial" w:cs="Arial"/>
          <w:b/>
          <w:bCs/>
        </w:rPr>
      </w:pPr>
    </w:p>
    <w:p w14:paraId="57609111" w14:textId="3D37199C" w:rsidR="0047561F" w:rsidRPr="00232E34" w:rsidRDefault="0047561F" w:rsidP="00451B5C">
      <w:pPr>
        <w:jc w:val="both"/>
        <w:rPr>
          <w:rFonts w:ascii="Arial" w:hAnsi="Arial" w:cs="Arial"/>
          <w:b/>
          <w:bCs/>
        </w:rPr>
      </w:pPr>
    </w:p>
    <w:p w14:paraId="05DE3FEE" w14:textId="3A47412A" w:rsidR="008B493F" w:rsidRPr="00232E34" w:rsidRDefault="008B493F" w:rsidP="00451B5C">
      <w:pPr>
        <w:jc w:val="both"/>
        <w:rPr>
          <w:rFonts w:ascii="Arial" w:hAnsi="Arial" w:cs="Arial"/>
          <w:b/>
          <w:bCs/>
        </w:rPr>
      </w:pPr>
    </w:p>
    <w:p w14:paraId="5A9BA878" w14:textId="209AF6FC" w:rsidR="008B493F" w:rsidRPr="00232E34" w:rsidRDefault="008B493F" w:rsidP="00451B5C">
      <w:pPr>
        <w:jc w:val="both"/>
        <w:rPr>
          <w:rFonts w:ascii="Arial" w:hAnsi="Arial" w:cs="Arial"/>
          <w:b/>
          <w:bCs/>
        </w:rPr>
      </w:pPr>
    </w:p>
    <w:p w14:paraId="7401F0E5" w14:textId="5261E5CF" w:rsidR="008B493F" w:rsidRDefault="008B493F" w:rsidP="00451B5C">
      <w:pPr>
        <w:jc w:val="both"/>
        <w:rPr>
          <w:rFonts w:ascii="Arial" w:hAnsi="Arial" w:cs="Arial"/>
          <w:b/>
          <w:bCs/>
        </w:rPr>
      </w:pPr>
    </w:p>
    <w:p w14:paraId="10BA24CC" w14:textId="50225D7B" w:rsidR="00232E34" w:rsidRDefault="00232E34" w:rsidP="00451B5C">
      <w:pPr>
        <w:jc w:val="both"/>
        <w:rPr>
          <w:rFonts w:ascii="Arial" w:hAnsi="Arial" w:cs="Arial"/>
          <w:b/>
          <w:bCs/>
        </w:rPr>
      </w:pPr>
    </w:p>
    <w:p w14:paraId="51691A70" w14:textId="482823F6" w:rsidR="00232E34" w:rsidRDefault="00232E34" w:rsidP="00451B5C">
      <w:pPr>
        <w:jc w:val="both"/>
        <w:rPr>
          <w:rFonts w:ascii="Arial" w:hAnsi="Arial" w:cs="Arial"/>
          <w:b/>
          <w:bCs/>
        </w:rPr>
      </w:pPr>
    </w:p>
    <w:p w14:paraId="46F87613" w14:textId="44D68B59" w:rsidR="00232E34" w:rsidRDefault="00232E34" w:rsidP="00451B5C">
      <w:pPr>
        <w:jc w:val="both"/>
        <w:rPr>
          <w:rFonts w:ascii="Arial" w:hAnsi="Arial" w:cs="Arial"/>
          <w:b/>
          <w:bCs/>
        </w:rPr>
      </w:pPr>
    </w:p>
    <w:p w14:paraId="75ACA401" w14:textId="7B1CAFEC" w:rsidR="00232E34" w:rsidRDefault="00232E34" w:rsidP="00451B5C">
      <w:pPr>
        <w:jc w:val="both"/>
        <w:rPr>
          <w:rFonts w:ascii="Arial" w:hAnsi="Arial" w:cs="Arial"/>
          <w:b/>
          <w:bCs/>
        </w:rPr>
      </w:pPr>
    </w:p>
    <w:p w14:paraId="1695F0CA" w14:textId="11433932" w:rsidR="00232E34" w:rsidRDefault="00232E34" w:rsidP="00451B5C">
      <w:pPr>
        <w:jc w:val="both"/>
        <w:rPr>
          <w:rFonts w:ascii="Arial" w:hAnsi="Arial" w:cs="Arial"/>
          <w:b/>
          <w:bCs/>
        </w:rPr>
      </w:pPr>
    </w:p>
    <w:p w14:paraId="5AF5F566" w14:textId="28D439C6" w:rsidR="00232E34" w:rsidRDefault="00232E34" w:rsidP="00451B5C">
      <w:pPr>
        <w:jc w:val="both"/>
        <w:rPr>
          <w:rFonts w:ascii="Arial" w:hAnsi="Arial" w:cs="Arial"/>
          <w:b/>
          <w:bCs/>
        </w:rPr>
      </w:pPr>
    </w:p>
    <w:p w14:paraId="70B93419" w14:textId="0C1094C0" w:rsidR="00232E34" w:rsidRDefault="00232E34" w:rsidP="00451B5C">
      <w:pPr>
        <w:jc w:val="both"/>
        <w:rPr>
          <w:rFonts w:ascii="Arial" w:hAnsi="Arial" w:cs="Arial"/>
          <w:b/>
          <w:bCs/>
        </w:rPr>
      </w:pPr>
    </w:p>
    <w:p w14:paraId="7327525A" w14:textId="468F4746" w:rsidR="00232E34" w:rsidRDefault="00232E34" w:rsidP="00451B5C">
      <w:pPr>
        <w:jc w:val="both"/>
        <w:rPr>
          <w:rFonts w:ascii="Arial" w:hAnsi="Arial" w:cs="Arial"/>
          <w:b/>
          <w:bCs/>
        </w:rPr>
      </w:pPr>
    </w:p>
    <w:p w14:paraId="01AE1696" w14:textId="0EA516EB" w:rsidR="00232E34" w:rsidRDefault="00232E34" w:rsidP="00451B5C">
      <w:pPr>
        <w:jc w:val="both"/>
        <w:rPr>
          <w:rFonts w:ascii="Arial" w:hAnsi="Arial" w:cs="Arial"/>
          <w:b/>
          <w:bCs/>
        </w:rPr>
      </w:pPr>
    </w:p>
    <w:p w14:paraId="6E6CDF1B" w14:textId="61B80651" w:rsidR="00232E34" w:rsidRDefault="00232E34" w:rsidP="00451B5C">
      <w:pPr>
        <w:jc w:val="both"/>
        <w:rPr>
          <w:rFonts w:ascii="Arial" w:hAnsi="Arial" w:cs="Arial"/>
          <w:b/>
          <w:bCs/>
        </w:rPr>
      </w:pPr>
    </w:p>
    <w:p w14:paraId="6BD746D6" w14:textId="3CC571C9" w:rsidR="00232E34" w:rsidRDefault="00232E34" w:rsidP="00451B5C">
      <w:pPr>
        <w:jc w:val="both"/>
        <w:rPr>
          <w:rFonts w:ascii="Arial" w:hAnsi="Arial" w:cs="Arial"/>
          <w:b/>
          <w:bCs/>
        </w:rPr>
      </w:pPr>
    </w:p>
    <w:p w14:paraId="7DAAF12D" w14:textId="21F33E4A" w:rsidR="00232E34" w:rsidRDefault="00232E34" w:rsidP="00451B5C">
      <w:pPr>
        <w:jc w:val="both"/>
        <w:rPr>
          <w:rFonts w:ascii="Arial" w:hAnsi="Arial" w:cs="Arial"/>
          <w:b/>
          <w:bCs/>
        </w:rPr>
      </w:pPr>
    </w:p>
    <w:p w14:paraId="0BA968F0" w14:textId="7D2B80AC" w:rsidR="00232E34" w:rsidRDefault="00232E34" w:rsidP="00451B5C">
      <w:pPr>
        <w:jc w:val="both"/>
        <w:rPr>
          <w:rFonts w:ascii="Arial" w:hAnsi="Arial" w:cs="Arial"/>
          <w:b/>
          <w:bCs/>
        </w:rPr>
      </w:pPr>
    </w:p>
    <w:p w14:paraId="08F43D40" w14:textId="1CDE6FFB" w:rsidR="00232E34" w:rsidRDefault="00232E34" w:rsidP="00451B5C">
      <w:pPr>
        <w:jc w:val="both"/>
        <w:rPr>
          <w:rFonts w:ascii="Arial" w:hAnsi="Arial" w:cs="Arial"/>
          <w:b/>
          <w:bCs/>
        </w:rPr>
      </w:pPr>
    </w:p>
    <w:p w14:paraId="1C7ABEB6" w14:textId="77777777" w:rsidR="00232E34" w:rsidRPr="00232E34" w:rsidRDefault="00232E34" w:rsidP="00451B5C">
      <w:pPr>
        <w:jc w:val="both"/>
        <w:rPr>
          <w:rFonts w:ascii="Arial" w:hAnsi="Arial" w:cs="Arial"/>
          <w:b/>
          <w:bCs/>
        </w:rPr>
      </w:pPr>
    </w:p>
    <w:p w14:paraId="646A4002" w14:textId="77777777" w:rsidR="0047561F" w:rsidRPr="00232E34" w:rsidRDefault="0047561F" w:rsidP="00451B5C">
      <w:pPr>
        <w:jc w:val="both"/>
        <w:rPr>
          <w:rFonts w:ascii="Arial" w:hAnsi="Arial" w:cs="Arial"/>
          <w:b/>
          <w:bCs/>
        </w:rPr>
      </w:pPr>
    </w:p>
    <w:p w14:paraId="7A590F8D" w14:textId="2E34D31D" w:rsidR="0047561F" w:rsidRPr="00232E34" w:rsidRDefault="008B493F" w:rsidP="008B493F">
      <w:pPr>
        <w:pStyle w:val="Heading2"/>
        <w:rPr>
          <w:rFonts w:ascii="Arial" w:hAnsi="Arial" w:cs="Arial"/>
          <w:b/>
          <w:bCs/>
          <w:color w:val="000000" w:themeColor="text1"/>
          <w:sz w:val="24"/>
          <w:szCs w:val="24"/>
          <w:u w:val="single"/>
        </w:rPr>
      </w:pPr>
      <w:bookmarkStart w:id="23" w:name="_Toc54697408"/>
      <w:r w:rsidRPr="00232E34">
        <w:rPr>
          <w:rFonts w:ascii="Arial" w:hAnsi="Arial" w:cs="Arial"/>
          <w:b/>
          <w:bCs/>
          <w:color w:val="000000" w:themeColor="text1"/>
          <w:sz w:val="24"/>
          <w:szCs w:val="24"/>
          <w:u w:val="single"/>
        </w:rPr>
        <w:lastRenderedPageBreak/>
        <w:t>Appendix B</w:t>
      </w:r>
      <w:bookmarkEnd w:id="23"/>
      <w:r w:rsidRPr="00232E34">
        <w:rPr>
          <w:rFonts w:ascii="Arial" w:hAnsi="Arial" w:cs="Arial"/>
          <w:b/>
          <w:bCs/>
          <w:color w:val="000000" w:themeColor="text1"/>
          <w:sz w:val="24"/>
          <w:szCs w:val="24"/>
          <w:u w:val="single"/>
        </w:rPr>
        <w:t xml:space="preserve"> </w:t>
      </w:r>
      <w:r w:rsidR="003976C7" w:rsidRPr="00232E34">
        <w:rPr>
          <w:rFonts w:ascii="Arial" w:hAnsi="Arial" w:cs="Arial"/>
          <w:b/>
          <w:bCs/>
          <w:color w:val="000000" w:themeColor="text1"/>
          <w:sz w:val="24"/>
          <w:szCs w:val="24"/>
          <w:u w:val="single"/>
        </w:rPr>
        <w:br/>
      </w:r>
    </w:p>
    <w:p w14:paraId="45B67EC5" w14:textId="77777777" w:rsidR="0047561F" w:rsidRPr="00232E34" w:rsidRDefault="0047561F" w:rsidP="0047561F">
      <w:pPr>
        <w:jc w:val="both"/>
        <w:rPr>
          <w:rFonts w:ascii="Arial" w:hAnsi="Arial" w:cs="Arial"/>
          <w:b/>
        </w:rPr>
      </w:pPr>
      <w:r w:rsidRPr="00232E34">
        <w:rPr>
          <w:rFonts w:ascii="Arial" w:hAnsi="Arial" w:cs="Arial"/>
          <w:b/>
        </w:rPr>
        <w:t>OBSERVATION / FIELD NOTES</w:t>
      </w:r>
    </w:p>
    <w:p w14:paraId="052A30CC" w14:textId="77777777" w:rsidR="0047561F" w:rsidRPr="00232E34" w:rsidRDefault="0047561F" w:rsidP="0047561F">
      <w:pPr>
        <w:rPr>
          <w:rFonts w:ascii="Arial" w:hAnsi="Arial" w:cs="Arial"/>
          <w:sz w:val="16"/>
          <w:szCs w:val="16"/>
        </w:rPr>
      </w:pPr>
      <w:r w:rsidRPr="00232E34">
        <w:rPr>
          <w:rFonts w:ascii="Arial" w:hAnsi="Arial" w:cs="Arial"/>
          <w:sz w:val="16"/>
          <w:szCs w:val="16"/>
        </w:rPr>
        <w:t>(Questions adapted from Fletcher Wood (2016)</w:t>
      </w:r>
    </w:p>
    <w:tbl>
      <w:tblPr>
        <w:tblStyle w:val="TableGrid"/>
        <w:tblW w:w="0" w:type="auto"/>
        <w:tblLook w:val="04A0" w:firstRow="1" w:lastRow="0" w:firstColumn="1" w:lastColumn="0" w:noHBand="0" w:noVBand="1"/>
      </w:tblPr>
      <w:tblGrid>
        <w:gridCol w:w="8926"/>
      </w:tblGrid>
      <w:tr w:rsidR="0047561F" w:rsidRPr="00232E34" w14:paraId="0740D575" w14:textId="77777777" w:rsidTr="00BA3442">
        <w:tc>
          <w:tcPr>
            <w:tcW w:w="8926" w:type="dxa"/>
          </w:tcPr>
          <w:p w14:paraId="3E9EC4CC" w14:textId="77777777" w:rsidR="0047561F" w:rsidRPr="00232E34" w:rsidRDefault="0047561F" w:rsidP="00BA3442">
            <w:pPr>
              <w:rPr>
                <w:rFonts w:ascii="Arial" w:hAnsi="Arial" w:cs="Arial"/>
              </w:rPr>
            </w:pPr>
            <w:r w:rsidRPr="00232E34">
              <w:rPr>
                <w:rFonts w:ascii="Arial" w:hAnsi="Arial" w:cs="Arial"/>
              </w:rPr>
              <w:t>Date and time, year group:</w:t>
            </w:r>
          </w:p>
          <w:p w14:paraId="6BF092E9" w14:textId="64B05E39" w:rsidR="0047561F" w:rsidRPr="00232E34" w:rsidRDefault="0047561F" w:rsidP="00BA3442">
            <w:pPr>
              <w:rPr>
                <w:rFonts w:ascii="Arial" w:hAnsi="Arial" w:cs="Arial"/>
              </w:rPr>
            </w:pPr>
            <w:r w:rsidRPr="00232E34">
              <w:rPr>
                <w:rFonts w:ascii="Arial" w:hAnsi="Arial" w:cs="Arial"/>
              </w:rPr>
              <w:t>29/09/20 – Year 6: 10:40 – 11:30</w:t>
            </w:r>
          </w:p>
        </w:tc>
      </w:tr>
      <w:tr w:rsidR="0047561F" w:rsidRPr="00232E34" w14:paraId="52E0BB9B" w14:textId="77777777" w:rsidTr="00BA3442">
        <w:tc>
          <w:tcPr>
            <w:tcW w:w="8926" w:type="dxa"/>
          </w:tcPr>
          <w:p w14:paraId="5D4990B1" w14:textId="77777777" w:rsidR="0047561F" w:rsidRPr="00232E34" w:rsidRDefault="0047561F" w:rsidP="00BA3442">
            <w:pPr>
              <w:rPr>
                <w:rFonts w:ascii="Arial" w:hAnsi="Arial" w:cs="Arial"/>
              </w:rPr>
            </w:pPr>
            <w:r w:rsidRPr="00232E34">
              <w:rPr>
                <w:rFonts w:ascii="Arial" w:hAnsi="Arial" w:cs="Arial"/>
                <w:b/>
              </w:rPr>
              <w:t>Lesson details:</w:t>
            </w:r>
            <w:r w:rsidRPr="00232E34">
              <w:rPr>
                <w:rFonts w:ascii="Arial" w:hAnsi="Arial" w:cs="Arial"/>
              </w:rPr>
              <w:t xml:space="preserve"> (Context and focus -/</w:t>
            </w:r>
            <w:proofErr w:type="spellStart"/>
            <w:r w:rsidRPr="00232E34">
              <w:rPr>
                <w:rFonts w:ascii="Arial" w:hAnsi="Arial" w:cs="Arial"/>
              </w:rPr>
              <w:t>AoLE</w:t>
            </w:r>
            <w:proofErr w:type="spellEnd"/>
            <w:r w:rsidRPr="00232E34">
              <w:rPr>
                <w:rFonts w:ascii="Arial" w:hAnsi="Arial" w:cs="Arial"/>
              </w:rPr>
              <w:t>/subject- is it near start of end of unit of study? Indoors/outdoors? Ability range? Any particularly relevant information).</w:t>
            </w:r>
          </w:p>
          <w:p w14:paraId="6A40B010" w14:textId="77777777" w:rsidR="0047561F" w:rsidRPr="00232E34" w:rsidRDefault="0047561F" w:rsidP="00BA3442">
            <w:pPr>
              <w:rPr>
                <w:rFonts w:ascii="Arial" w:hAnsi="Arial" w:cs="Arial"/>
              </w:rPr>
            </w:pPr>
          </w:p>
          <w:p w14:paraId="4EAF46E1" w14:textId="17D3CB5C" w:rsidR="0047561F" w:rsidRPr="00232E34" w:rsidRDefault="0047561F" w:rsidP="00BA3442">
            <w:pPr>
              <w:rPr>
                <w:rFonts w:ascii="Arial" w:hAnsi="Arial" w:cs="Arial"/>
              </w:rPr>
            </w:pPr>
            <w:r w:rsidRPr="00232E34">
              <w:rPr>
                <w:rFonts w:ascii="Arial" w:hAnsi="Arial" w:cs="Arial"/>
              </w:rPr>
              <w:t>The children had to create a poem on the theme of space and then the school. The children were not sat in ability groups. The children had to work in pairs to discuss ideas for the poem that would be written as a whole class. The objective of this lesson was not just poem writing but specifically to focus on alliteration and abstract nouns. Children had visited abstract nouns prior to this lesson. The teacher now wanted to see if the children could use abstract nouns when creating a poem. The children were told to copy the first part 'The planet of' off the board. Children would then use their own abstract nouns to create a poem. The children worked independently then provided feedback to the whole class.</w:t>
            </w:r>
          </w:p>
          <w:p w14:paraId="353F0340" w14:textId="77777777" w:rsidR="0047561F" w:rsidRPr="00232E34" w:rsidRDefault="0047561F" w:rsidP="00BA3442">
            <w:pPr>
              <w:rPr>
                <w:rFonts w:ascii="Arial" w:hAnsi="Arial" w:cs="Arial"/>
              </w:rPr>
            </w:pPr>
          </w:p>
          <w:p w14:paraId="4D6C7C1A" w14:textId="77777777" w:rsidR="0047561F" w:rsidRPr="00232E34" w:rsidRDefault="0047561F" w:rsidP="00BA3442">
            <w:pPr>
              <w:rPr>
                <w:rFonts w:ascii="Arial" w:hAnsi="Arial" w:cs="Arial"/>
              </w:rPr>
            </w:pPr>
          </w:p>
          <w:p w14:paraId="55E1C0B8" w14:textId="77777777" w:rsidR="0047561F" w:rsidRPr="00232E34" w:rsidRDefault="0047561F" w:rsidP="00BA3442">
            <w:pPr>
              <w:rPr>
                <w:rFonts w:ascii="Arial" w:hAnsi="Arial" w:cs="Arial"/>
              </w:rPr>
            </w:pPr>
          </w:p>
          <w:p w14:paraId="50AB336D" w14:textId="77777777" w:rsidR="0047561F" w:rsidRPr="00232E34" w:rsidRDefault="0047561F" w:rsidP="00BA3442">
            <w:pPr>
              <w:rPr>
                <w:rFonts w:ascii="Arial" w:hAnsi="Arial" w:cs="Arial"/>
              </w:rPr>
            </w:pPr>
          </w:p>
        </w:tc>
      </w:tr>
      <w:tr w:rsidR="0047561F" w:rsidRPr="00232E34" w14:paraId="0FD59A73" w14:textId="77777777" w:rsidTr="00BA3442">
        <w:tc>
          <w:tcPr>
            <w:tcW w:w="8926" w:type="dxa"/>
          </w:tcPr>
          <w:p w14:paraId="128A0F70" w14:textId="77777777" w:rsidR="0047561F" w:rsidRPr="00232E34" w:rsidRDefault="0047561F" w:rsidP="00BA3442">
            <w:pPr>
              <w:rPr>
                <w:rFonts w:ascii="Arial" w:hAnsi="Arial" w:cs="Arial"/>
                <w:b/>
                <w:bCs/>
                <w:lang w:val="en-US"/>
              </w:rPr>
            </w:pPr>
            <w:r w:rsidRPr="00232E34">
              <w:rPr>
                <w:rFonts w:ascii="Arial" w:hAnsi="Arial" w:cs="Arial"/>
                <w:b/>
                <w:bCs/>
                <w:lang w:val="en-US"/>
              </w:rPr>
              <w:t>Classroom culture</w:t>
            </w:r>
          </w:p>
          <w:p w14:paraId="557F0544" w14:textId="77777777" w:rsidR="0047561F" w:rsidRPr="00232E34" w:rsidRDefault="0047561F" w:rsidP="00BA3442">
            <w:pPr>
              <w:rPr>
                <w:rFonts w:ascii="Arial" w:hAnsi="Arial" w:cs="Arial"/>
                <w:bCs/>
                <w:lang w:val="en-US"/>
              </w:rPr>
            </w:pPr>
            <w:r w:rsidRPr="00232E34">
              <w:rPr>
                <w:rFonts w:ascii="Arial" w:hAnsi="Arial" w:cs="Arial"/>
                <w:bCs/>
                <w:lang w:val="en-US"/>
              </w:rPr>
              <w:t xml:space="preserve">(What is the classroom ‘vibe.’? What do attitudes, dispositions, </w:t>
            </w:r>
            <w:proofErr w:type="spellStart"/>
            <w:r w:rsidRPr="00232E34">
              <w:rPr>
                <w:rFonts w:ascii="Arial" w:hAnsi="Arial" w:cs="Arial"/>
                <w:bCs/>
                <w:lang w:val="en-US"/>
              </w:rPr>
              <w:t>behaviours</w:t>
            </w:r>
            <w:proofErr w:type="spellEnd"/>
            <w:r w:rsidRPr="00232E34">
              <w:rPr>
                <w:rFonts w:ascii="Arial" w:hAnsi="Arial" w:cs="Arial"/>
                <w:bCs/>
                <w:lang w:val="en-US"/>
              </w:rPr>
              <w:t xml:space="preserve"> towards learning seem like at this point in time?)</w:t>
            </w:r>
          </w:p>
          <w:p w14:paraId="04F9E9C8" w14:textId="332D59CC" w:rsidR="0047561F" w:rsidRPr="00232E34" w:rsidRDefault="0047561F" w:rsidP="00BA3442">
            <w:pPr>
              <w:rPr>
                <w:rFonts w:ascii="Arial" w:hAnsi="Arial" w:cs="Arial"/>
                <w:bCs/>
                <w:lang w:val="en-US"/>
              </w:rPr>
            </w:pPr>
          </w:p>
          <w:p w14:paraId="6DDAB020" w14:textId="415F429F" w:rsidR="0047561F" w:rsidRPr="00232E34" w:rsidRDefault="0047561F" w:rsidP="00BA3442">
            <w:pPr>
              <w:rPr>
                <w:rFonts w:ascii="Arial" w:hAnsi="Arial" w:cs="Arial"/>
                <w:bCs/>
                <w:lang w:val="en-US"/>
              </w:rPr>
            </w:pPr>
            <w:r w:rsidRPr="00232E34">
              <w:rPr>
                <w:rFonts w:ascii="Arial" w:hAnsi="Arial" w:cs="Arial"/>
                <w:bCs/>
                <w:lang w:val="en-US"/>
              </w:rPr>
              <w:t xml:space="preserve">The children seemed to settle quite quickly. Whilst the children had a discussion with the person next to them regarding different words from space, the teacher played the 'Star Wars' theme tune. The children immediately got excited and began their discussion in partners. It was unclear at this point if all discussions were on topic. The children were encouraged to respect when each other were talking as they were reminded to not talk when someone else was.  There were opportunities for discussion and then independent work was completed. </w:t>
            </w:r>
          </w:p>
          <w:p w14:paraId="028A5C9A" w14:textId="77777777" w:rsidR="0047561F" w:rsidRPr="00232E34" w:rsidRDefault="0047561F" w:rsidP="00BA3442">
            <w:pPr>
              <w:rPr>
                <w:rFonts w:ascii="Arial" w:hAnsi="Arial" w:cs="Arial"/>
                <w:bCs/>
                <w:lang w:val="en-US"/>
              </w:rPr>
            </w:pPr>
          </w:p>
          <w:p w14:paraId="0CC7A3D9" w14:textId="77777777" w:rsidR="0047561F" w:rsidRPr="00232E34" w:rsidRDefault="0047561F" w:rsidP="00BA3442">
            <w:pPr>
              <w:rPr>
                <w:rFonts w:ascii="Arial" w:hAnsi="Arial" w:cs="Arial"/>
                <w:bCs/>
              </w:rPr>
            </w:pPr>
          </w:p>
          <w:p w14:paraId="61E5674A" w14:textId="77777777" w:rsidR="0047561F" w:rsidRPr="00232E34" w:rsidRDefault="0047561F" w:rsidP="00BA3442">
            <w:pPr>
              <w:rPr>
                <w:rFonts w:ascii="Arial" w:hAnsi="Arial" w:cs="Arial"/>
                <w:bCs/>
              </w:rPr>
            </w:pPr>
          </w:p>
          <w:p w14:paraId="38B86936" w14:textId="77777777" w:rsidR="0047561F" w:rsidRPr="00232E34" w:rsidRDefault="0047561F" w:rsidP="00BA3442">
            <w:pPr>
              <w:ind w:left="720"/>
              <w:rPr>
                <w:rFonts w:ascii="Arial" w:hAnsi="Arial" w:cs="Arial"/>
              </w:rPr>
            </w:pPr>
          </w:p>
          <w:p w14:paraId="15A9029A" w14:textId="77777777" w:rsidR="0047561F" w:rsidRPr="00232E34" w:rsidRDefault="0047561F" w:rsidP="00BA3442">
            <w:pPr>
              <w:ind w:left="720"/>
              <w:rPr>
                <w:rFonts w:ascii="Arial" w:hAnsi="Arial" w:cs="Arial"/>
              </w:rPr>
            </w:pPr>
          </w:p>
        </w:tc>
      </w:tr>
      <w:tr w:rsidR="0047561F" w:rsidRPr="00232E34" w14:paraId="1C3171A7" w14:textId="77777777" w:rsidTr="00BA3442">
        <w:tc>
          <w:tcPr>
            <w:tcW w:w="8926" w:type="dxa"/>
          </w:tcPr>
          <w:p w14:paraId="1092F2B7" w14:textId="77777777" w:rsidR="0047561F" w:rsidRPr="00232E34" w:rsidRDefault="0047561F" w:rsidP="00BA3442">
            <w:pPr>
              <w:rPr>
                <w:rFonts w:ascii="Arial" w:hAnsi="Arial" w:cs="Arial"/>
                <w:b/>
              </w:rPr>
            </w:pPr>
            <w:r w:rsidRPr="00232E34">
              <w:rPr>
                <w:rFonts w:ascii="Arial" w:hAnsi="Arial" w:cs="Arial"/>
                <w:b/>
              </w:rPr>
              <w:t>Objectives</w:t>
            </w:r>
          </w:p>
          <w:p w14:paraId="70760E26" w14:textId="77777777" w:rsidR="0047561F" w:rsidRPr="00232E34" w:rsidRDefault="0047561F" w:rsidP="00BA3442">
            <w:pPr>
              <w:rPr>
                <w:rFonts w:ascii="Arial" w:hAnsi="Arial" w:cs="Arial"/>
              </w:rPr>
            </w:pPr>
            <w:r w:rsidRPr="00232E34">
              <w:rPr>
                <w:rFonts w:ascii="Arial" w:hAnsi="Arial" w:cs="Arial"/>
              </w:rPr>
              <w:t>(What happens in the environment that communicates the purpose of the experiences?  What can be observed regarding the way lesson activities relate to these purposes?</w:t>
            </w:r>
          </w:p>
          <w:p w14:paraId="7C09C66E" w14:textId="77777777" w:rsidR="0047561F" w:rsidRPr="00232E34" w:rsidRDefault="0047561F" w:rsidP="00BA3442">
            <w:pPr>
              <w:rPr>
                <w:rFonts w:ascii="Arial" w:hAnsi="Arial" w:cs="Arial"/>
              </w:rPr>
            </w:pPr>
          </w:p>
          <w:p w14:paraId="1E0E6944" w14:textId="34F2665C" w:rsidR="0047561F" w:rsidRPr="00232E34" w:rsidRDefault="0047561F" w:rsidP="00BA3442">
            <w:pPr>
              <w:rPr>
                <w:rFonts w:ascii="Arial" w:hAnsi="Arial" w:cs="Arial"/>
              </w:rPr>
            </w:pPr>
            <w:r w:rsidRPr="00232E34">
              <w:rPr>
                <w:rFonts w:ascii="Arial" w:hAnsi="Arial" w:cs="Arial"/>
              </w:rPr>
              <w:t xml:space="preserve">The teacher communicated the objective of the </w:t>
            </w:r>
            <w:proofErr w:type="gramStart"/>
            <w:r w:rsidRPr="00232E34">
              <w:rPr>
                <w:rFonts w:ascii="Arial" w:hAnsi="Arial" w:cs="Arial"/>
              </w:rPr>
              <w:t>lesson</w:t>
            </w:r>
            <w:proofErr w:type="gramEnd"/>
            <w:r w:rsidRPr="00232E34">
              <w:rPr>
                <w:rFonts w:ascii="Arial" w:hAnsi="Arial" w:cs="Arial"/>
              </w:rPr>
              <w:t xml:space="preserve"> which was to write a poem about space, which later followed by a poem about the school. The children also wrote the learning objective 'WALT – draft a list poem' into their books. The children had lots of ideas about space and different abstract nouns. There were always reminders on the board of the sentence structure for children to copy. The theme of space seemed to excite the children. On the wall of the classroom, there were descriptions of nouns, verbs and adjectives.</w:t>
            </w:r>
          </w:p>
          <w:p w14:paraId="29E9208F" w14:textId="77777777" w:rsidR="0047561F" w:rsidRPr="00232E34" w:rsidRDefault="0047561F" w:rsidP="00BA3442">
            <w:pPr>
              <w:rPr>
                <w:rFonts w:ascii="Arial" w:hAnsi="Arial" w:cs="Arial"/>
              </w:rPr>
            </w:pPr>
          </w:p>
          <w:p w14:paraId="6F92D308" w14:textId="77777777" w:rsidR="0047561F" w:rsidRPr="00232E34" w:rsidRDefault="0047561F" w:rsidP="00BA3442">
            <w:pPr>
              <w:rPr>
                <w:rFonts w:ascii="Arial" w:hAnsi="Arial" w:cs="Arial"/>
              </w:rPr>
            </w:pPr>
          </w:p>
          <w:p w14:paraId="6EB6C5E0" w14:textId="77777777" w:rsidR="0047561F" w:rsidRPr="00232E34" w:rsidRDefault="0047561F" w:rsidP="00BA3442">
            <w:pPr>
              <w:rPr>
                <w:rFonts w:ascii="Arial" w:hAnsi="Arial" w:cs="Arial"/>
              </w:rPr>
            </w:pPr>
          </w:p>
          <w:p w14:paraId="74D218D5" w14:textId="77777777" w:rsidR="0047561F" w:rsidRPr="00232E34" w:rsidRDefault="0047561F" w:rsidP="00BA3442">
            <w:pPr>
              <w:rPr>
                <w:rFonts w:ascii="Arial" w:hAnsi="Arial" w:cs="Arial"/>
              </w:rPr>
            </w:pPr>
          </w:p>
          <w:p w14:paraId="3B0FAA53" w14:textId="77777777" w:rsidR="0047561F" w:rsidRPr="00232E34" w:rsidRDefault="0047561F" w:rsidP="00BA3442">
            <w:pPr>
              <w:rPr>
                <w:rFonts w:ascii="Arial" w:hAnsi="Arial" w:cs="Arial"/>
              </w:rPr>
            </w:pPr>
          </w:p>
          <w:p w14:paraId="6306113C" w14:textId="77777777" w:rsidR="0047561F" w:rsidRPr="00232E34" w:rsidRDefault="0047561F" w:rsidP="00BA3442">
            <w:pPr>
              <w:rPr>
                <w:rFonts w:ascii="Arial" w:hAnsi="Arial" w:cs="Arial"/>
              </w:rPr>
            </w:pPr>
          </w:p>
          <w:p w14:paraId="7AD017E4" w14:textId="77777777" w:rsidR="0047561F" w:rsidRPr="00232E34" w:rsidRDefault="0047561F" w:rsidP="00BA3442">
            <w:pPr>
              <w:rPr>
                <w:rFonts w:ascii="Arial" w:hAnsi="Arial" w:cs="Arial"/>
              </w:rPr>
            </w:pPr>
          </w:p>
        </w:tc>
      </w:tr>
      <w:tr w:rsidR="0047561F" w:rsidRPr="00232E34" w14:paraId="04911D17" w14:textId="77777777" w:rsidTr="00BA3442">
        <w:tc>
          <w:tcPr>
            <w:tcW w:w="8926" w:type="dxa"/>
          </w:tcPr>
          <w:p w14:paraId="2FE1D5D5" w14:textId="77777777" w:rsidR="0047561F" w:rsidRPr="00232E34" w:rsidRDefault="0047561F" w:rsidP="00BA3442">
            <w:pPr>
              <w:rPr>
                <w:rFonts w:ascii="Arial" w:hAnsi="Arial" w:cs="Arial"/>
                <w:b/>
              </w:rPr>
            </w:pPr>
            <w:r w:rsidRPr="00232E34">
              <w:rPr>
                <w:rFonts w:ascii="Arial" w:hAnsi="Arial" w:cs="Arial"/>
                <w:b/>
              </w:rPr>
              <w:lastRenderedPageBreak/>
              <w:t>Direction</w:t>
            </w:r>
          </w:p>
          <w:p w14:paraId="05D50EC5" w14:textId="77777777" w:rsidR="0047561F" w:rsidRPr="00232E34" w:rsidRDefault="0047561F" w:rsidP="00BA3442">
            <w:pPr>
              <w:rPr>
                <w:rFonts w:ascii="Arial" w:hAnsi="Arial" w:cs="Arial"/>
              </w:rPr>
            </w:pPr>
            <w:r w:rsidRPr="00232E34">
              <w:rPr>
                <w:rFonts w:ascii="Arial" w:hAnsi="Arial" w:cs="Arial"/>
              </w:rPr>
              <w:t xml:space="preserve">(What can be observed that helps learners understand what they are engaging in?  What in the environment helps them understand how to achieve well)? </w:t>
            </w:r>
          </w:p>
          <w:p w14:paraId="59A44C7E" w14:textId="77777777" w:rsidR="0047561F" w:rsidRPr="00232E34" w:rsidRDefault="0047561F" w:rsidP="00BA3442">
            <w:pPr>
              <w:rPr>
                <w:rFonts w:ascii="Arial" w:hAnsi="Arial" w:cs="Arial"/>
              </w:rPr>
            </w:pPr>
          </w:p>
          <w:p w14:paraId="0F176F11" w14:textId="74504366" w:rsidR="0047561F" w:rsidRPr="00232E34" w:rsidRDefault="0047561F" w:rsidP="00BA3442">
            <w:pPr>
              <w:rPr>
                <w:rFonts w:ascii="Arial" w:hAnsi="Arial" w:cs="Arial"/>
              </w:rPr>
            </w:pPr>
            <w:r w:rsidRPr="00232E34">
              <w:rPr>
                <w:rFonts w:ascii="Arial" w:hAnsi="Arial" w:cs="Arial"/>
              </w:rPr>
              <w:t>The teacher said to the children "Tell the person next to you what the task is". This helped to create a clear understanding of what the children had to do. Children were told to refer back in their books to remind themselves of abstract nouns. The teacher was guiding the children through the whole lesson.</w:t>
            </w:r>
          </w:p>
          <w:p w14:paraId="110CAB3B" w14:textId="77777777" w:rsidR="0047561F" w:rsidRPr="00232E34" w:rsidRDefault="0047561F" w:rsidP="00BA3442">
            <w:pPr>
              <w:rPr>
                <w:rFonts w:ascii="Arial" w:hAnsi="Arial" w:cs="Arial"/>
              </w:rPr>
            </w:pPr>
          </w:p>
          <w:p w14:paraId="2E11B7EC" w14:textId="77777777" w:rsidR="0047561F" w:rsidRPr="00232E34" w:rsidRDefault="0047561F" w:rsidP="00BA3442">
            <w:pPr>
              <w:rPr>
                <w:rFonts w:ascii="Arial" w:hAnsi="Arial" w:cs="Arial"/>
              </w:rPr>
            </w:pPr>
          </w:p>
          <w:p w14:paraId="78C9A921" w14:textId="77777777" w:rsidR="0047561F" w:rsidRPr="00232E34" w:rsidRDefault="0047561F" w:rsidP="00BA3442">
            <w:pPr>
              <w:rPr>
                <w:rFonts w:ascii="Arial" w:hAnsi="Arial" w:cs="Arial"/>
              </w:rPr>
            </w:pPr>
          </w:p>
          <w:p w14:paraId="6B6A535E" w14:textId="77777777" w:rsidR="0047561F" w:rsidRPr="00232E34" w:rsidRDefault="0047561F" w:rsidP="00BA3442">
            <w:pPr>
              <w:rPr>
                <w:rFonts w:ascii="Arial" w:hAnsi="Arial" w:cs="Arial"/>
              </w:rPr>
            </w:pPr>
          </w:p>
          <w:p w14:paraId="393A1700" w14:textId="77777777" w:rsidR="0047561F" w:rsidRPr="00232E34" w:rsidRDefault="0047561F" w:rsidP="00BA3442">
            <w:pPr>
              <w:rPr>
                <w:rFonts w:ascii="Arial" w:hAnsi="Arial" w:cs="Arial"/>
              </w:rPr>
            </w:pPr>
          </w:p>
        </w:tc>
      </w:tr>
      <w:tr w:rsidR="0047561F" w:rsidRPr="00232E34" w14:paraId="17ADA78C" w14:textId="77777777" w:rsidTr="00BA3442">
        <w:tc>
          <w:tcPr>
            <w:tcW w:w="8926" w:type="dxa"/>
          </w:tcPr>
          <w:p w14:paraId="4E15B6C6" w14:textId="77777777" w:rsidR="0047561F" w:rsidRPr="00232E34" w:rsidRDefault="0047561F" w:rsidP="00BA3442">
            <w:pPr>
              <w:rPr>
                <w:rFonts w:ascii="Arial" w:hAnsi="Arial" w:cs="Arial"/>
                <w:b/>
              </w:rPr>
            </w:pPr>
            <w:r w:rsidRPr="00232E34">
              <w:rPr>
                <w:rFonts w:ascii="Arial" w:hAnsi="Arial" w:cs="Arial"/>
                <w:b/>
              </w:rPr>
              <w:t>Access and challenge</w:t>
            </w:r>
          </w:p>
          <w:p w14:paraId="3211A558" w14:textId="77777777" w:rsidR="0047561F" w:rsidRPr="00232E34" w:rsidRDefault="0047561F" w:rsidP="00BA3442">
            <w:pPr>
              <w:rPr>
                <w:rFonts w:ascii="Arial" w:hAnsi="Arial" w:cs="Arial"/>
              </w:rPr>
            </w:pPr>
            <w:r w:rsidRPr="00232E34">
              <w:rPr>
                <w:rFonts w:ascii="Arial" w:hAnsi="Arial" w:cs="Arial"/>
              </w:rPr>
              <w:t xml:space="preserve"> (What can be observed in the environment that enables engagement of learners? What can be observed regarding levels of challenge?</w:t>
            </w:r>
          </w:p>
          <w:p w14:paraId="6A00EB85" w14:textId="77777777" w:rsidR="0047561F" w:rsidRPr="00232E34" w:rsidRDefault="0047561F" w:rsidP="00BA3442">
            <w:pPr>
              <w:rPr>
                <w:rFonts w:ascii="Arial" w:hAnsi="Arial" w:cs="Arial"/>
              </w:rPr>
            </w:pPr>
          </w:p>
          <w:p w14:paraId="40584341" w14:textId="733F76A4" w:rsidR="0047561F" w:rsidRPr="00232E34" w:rsidRDefault="0047561F" w:rsidP="00BA3442">
            <w:pPr>
              <w:rPr>
                <w:rFonts w:ascii="Arial" w:hAnsi="Arial" w:cs="Arial"/>
              </w:rPr>
            </w:pPr>
            <w:r w:rsidRPr="00232E34">
              <w:rPr>
                <w:rFonts w:ascii="Arial" w:hAnsi="Arial" w:cs="Arial"/>
              </w:rPr>
              <w:t>When the children were working in pairs the teacher would constantly be reminding them that they will need to feedback to the class. The teacher would encourage the children to 'sit up smartly'.</w:t>
            </w:r>
          </w:p>
          <w:p w14:paraId="1518EAB5" w14:textId="77777777" w:rsidR="0047561F" w:rsidRPr="00232E34" w:rsidRDefault="0047561F" w:rsidP="00BA3442">
            <w:pPr>
              <w:rPr>
                <w:rFonts w:ascii="Arial" w:hAnsi="Arial" w:cs="Arial"/>
              </w:rPr>
            </w:pPr>
          </w:p>
          <w:p w14:paraId="77F0F047" w14:textId="77777777" w:rsidR="0047561F" w:rsidRPr="00232E34" w:rsidRDefault="0047561F" w:rsidP="00BA3442">
            <w:pPr>
              <w:rPr>
                <w:rFonts w:ascii="Arial" w:hAnsi="Arial" w:cs="Arial"/>
              </w:rPr>
            </w:pPr>
          </w:p>
          <w:p w14:paraId="713EBB6B" w14:textId="77777777" w:rsidR="0047561F" w:rsidRPr="00232E34" w:rsidRDefault="0047561F" w:rsidP="00BA3442">
            <w:pPr>
              <w:rPr>
                <w:rFonts w:ascii="Arial" w:hAnsi="Arial" w:cs="Arial"/>
              </w:rPr>
            </w:pPr>
          </w:p>
          <w:p w14:paraId="0EA8D9CE" w14:textId="77777777" w:rsidR="0047561F" w:rsidRPr="00232E34" w:rsidRDefault="0047561F" w:rsidP="00BA3442">
            <w:pPr>
              <w:rPr>
                <w:rFonts w:ascii="Arial" w:hAnsi="Arial" w:cs="Arial"/>
              </w:rPr>
            </w:pPr>
          </w:p>
          <w:p w14:paraId="7EB876E5" w14:textId="77777777" w:rsidR="0047561F" w:rsidRPr="00232E34" w:rsidRDefault="0047561F" w:rsidP="00BA3442">
            <w:pPr>
              <w:rPr>
                <w:rFonts w:ascii="Arial" w:hAnsi="Arial" w:cs="Arial"/>
              </w:rPr>
            </w:pPr>
          </w:p>
          <w:p w14:paraId="05B61ED7" w14:textId="77777777" w:rsidR="0047561F" w:rsidRPr="00232E34" w:rsidRDefault="0047561F" w:rsidP="00BA3442">
            <w:pPr>
              <w:rPr>
                <w:rFonts w:ascii="Arial" w:hAnsi="Arial" w:cs="Arial"/>
              </w:rPr>
            </w:pPr>
          </w:p>
          <w:p w14:paraId="36C9C418" w14:textId="77777777" w:rsidR="0047561F" w:rsidRPr="00232E34" w:rsidRDefault="0047561F" w:rsidP="00BA3442">
            <w:pPr>
              <w:rPr>
                <w:rFonts w:ascii="Arial" w:hAnsi="Arial" w:cs="Arial"/>
              </w:rPr>
            </w:pPr>
          </w:p>
          <w:p w14:paraId="7574AA14" w14:textId="77777777" w:rsidR="0047561F" w:rsidRPr="00232E34" w:rsidRDefault="0047561F" w:rsidP="00BA3442">
            <w:pPr>
              <w:rPr>
                <w:rFonts w:ascii="Arial" w:hAnsi="Arial" w:cs="Arial"/>
              </w:rPr>
            </w:pPr>
          </w:p>
        </w:tc>
      </w:tr>
      <w:tr w:rsidR="0047561F" w:rsidRPr="00232E34" w14:paraId="6F8DB742" w14:textId="77777777" w:rsidTr="00BA3442">
        <w:tc>
          <w:tcPr>
            <w:tcW w:w="8926" w:type="dxa"/>
          </w:tcPr>
          <w:p w14:paraId="7C015715" w14:textId="77777777" w:rsidR="0047561F" w:rsidRPr="00232E34" w:rsidRDefault="0047561F" w:rsidP="00BA3442">
            <w:pPr>
              <w:rPr>
                <w:rFonts w:ascii="Arial" w:hAnsi="Arial" w:cs="Arial"/>
                <w:b/>
              </w:rPr>
            </w:pPr>
            <w:r w:rsidRPr="00232E34">
              <w:rPr>
                <w:rFonts w:ascii="Arial" w:hAnsi="Arial" w:cs="Arial"/>
                <w:b/>
              </w:rPr>
              <w:t>Assessment</w:t>
            </w:r>
          </w:p>
          <w:p w14:paraId="5A76CDCB" w14:textId="77777777" w:rsidR="0047561F" w:rsidRPr="00232E34" w:rsidRDefault="0047561F" w:rsidP="00BA3442">
            <w:pPr>
              <w:rPr>
                <w:rFonts w:ascii="Arial" w:hAnsi="Arial" w:cs="Arial"/>
              </w:rPr>
            </w:pPr>
            <w:r w:rsidRPr="00232E34">
              <w:rPr>
                <w:rFonts w:ascii="Arial" w:hAnsi="Arial" w:cs="Arial"/>
              </w:rPr>
              <w:t>(Can anything be observed about how student’s existing knowledge is used?  Can anything be observed regarding the development of knowledge during or after the experience)?</w:t>
            </w:r>
          </w:p>
          <w:p w14:paraId="1AC1C6AE" w14:textId="77777777" w:rsidR="0047561F" w:rsidRPr="00232E34" w:rsidRDefault="0047561F" w:rsidP="00BA3442">
            <w:pPr>
              <w:rPr>
                <w:rFonts w:ascii="Arial" w:hAnsi="Arial" w:cs="Arial"/>
              </w:rPr>
            </w:pPr>
          </w:p>
          <w:p w14:paraId="16EFC433" w14:textId="601EA39B" w:rsidR="0047561F" w:rsidRPr="00232E34" w:rsidRDefault="0047561F" w:rsidP="00BA3442">
            <w:pPr>
              <w:rPr>
                <w:rFonts w:ascii="Arial" w:hAnsi="Arial" w:cs="Arial"/>
              </w:rPr>
            </w:pPr>
            <w:r w:rsidRPr="00232E34">
              <w:rPr>
                <w:rFonts w:ascii="Arial" w:hAnsi="Arial" w:cs="Arial"/>
              </w:rPr>
              <w:t xml:space="preserve">The teacher would walk around the classroom to listen to discussions. The teacher would also pick on </w:t>
            </w:r>
            <w:r w:rsidR="00AF7A20" w:rsidRPr="00232E34">
              <w:rPr>
                <w:rFonts w:ascii="Arial" w:hAnsi="Arial" w:cs="Arial"/>
              </w:rPr>
              <w:t>children,</w:t>
            </w:r>
            <w:r w:rsidRPr="00232E34">
              <w:rPr>
                <w:rFonts w:ascii="Arial" w:hAnsi="Arial" w:cs="Arial"/>
              </w:rPr>
              <w:t xml:space="preserve"> so they all had to participate.  </w:t>
            </w:r>
          </w:p>
          <w:p w14:paraId="07469AD8" w14:textId="77777777" w:rsidR="0047561F" w:rsidRPr="00232E34" w:rsidRDefault="0047561F" w:rsidP="00BA3442">
            <w:pPr>
              <w:rPr>
                <w:rFonts w:ascii="Arial" w:hAnsi="Arial" w:cs="Arial"/>
              </w:rPr>
            </w:pPr>
          </w:p>
          <w:p w14:paraId="3AAEFA6E" w14:textId="77777777" w:rsidR="0047561F" w:rsidRPr="00232E34" w:rsidRDefault="0047561F" w:rsidP="00BA3442">
            <w:pPr>
              <w:rPr>
                <w:rFonts w:ascii="Arial" w:hAnsi="Arial" w:cs="Arial"/>
              </w:rPr>
            </w:pPr>
          </w:p>
          <w:p w14:paraId="65CA1D02" w14:textId="77777777" w:rsidR="0047561F" w:rsidRPr="00232E34" w:rsidRDefault="0047561F" w:rsidP="00BA3442">
            <w:pPr>
              <w:rPr>
                <w:rFonts w:ascii="Arial" w:hAnsi="Arial" w:cs="Arial"/>
              </w:rPr>
            </w:pPr>
          </w:p>
          <w:p w14:paraId="15C7C7C5" w14:textId="77777777" w:rsidR="0047561F" w:rsidRPr="00232E34" w:rsidRDefault="0047561F" w:rsidP="00BA3442">
            <w:pPr>
              <w:rPr>
                <w:rFonts w:ascii="Arial" w:hAnsi="Arial" w:cs="Arial"/>
              </w:rPr>
            </w:pPr>
          </w:p>
          <w:p w14:paraId="2C479594" w14:textId="77777777" w:rsidR="0047561F" w:rsidRPr="00232E34" w:rsidRDefault="0047561F" w:rsidP="00BA3442">
            <w:pPr>
              <w:rPr>
                <w:rFonts w:ascii="Arial" w:hAnsi="Arial" w:cs="Arial"/>
              </w:rPr>
            </w:pPr>
          </w:p>
          <w:p w14:paraId="51420D68" w14:textId="77777777" w:rsidR="0047561F" w:rsidRPr="00232E34" w:rsidRDefault="0047561F" w:rsidP="00BA3442">
            <w:pPr>
              <w:rPr>
                <w:rFonts w:ascii="Arial" w:hAnsi="Arial" w:cs="Arial"/>
                <w:b/>
              </w:rPr>
            </w:pPr>
          </w:p>
          <w:p w14:paraId="6E0922EC" w14:textId="77777777" w:rsidR="0047561F" w:rsidRPr="00232E34" w:rsidRDefault="0047561F" w:rsidP="00BA3442">
            <w:pPr>
              <w:rPr>
                <w:rFonts w:ascii="Arial" w:hAnsi="Arial" w:cs="Arial"/>
              </w:rPr>
            </w:pPr>
          </w:p>
        </w:tc>
      </w:tr>
      <w:tr w:rsidR="0047561F" w:rsidRPr="00232E34" w14:paraId="103EE164" w14:textId="77777777" w:rsidTr="00BA3442">
        <w:tc>
          <w:tcPr>
            <w:tcW w:w="8926" w:type="dxa"/>
          </w:tcPr>
          <w:p w14:paraId="2ABC652D" w14:textId="77777777" w:rsidR="0047561F" w:rsidRPr="00232E34" w:rsidRDefault="0047561F" w:rsidP="00BA3442">
            <w:pPr>
              <w:rPr>
                <w:rFonts w:ascii="Arial" w:hAnsi="Arial" w:cs="Arial"/>
                <w:b/>
              </w:rPr>
            </w:pPr>
            <w:r w:rsidRPr="00232E34">
              <w:rPr>
                <w:rFonts w:ascii="Arial" w:hAnsi="Arial" w:cs="Arial"/>
                <w:b/>
              </w:rPr>
              <w:t>Specifics / Critical Incidents</w:t>
            </w:r>
          </w:p>
          <w:p w14:paraId="18822F1D" w14:textId="77777777" w:rsidR="0047561F" w:rsidRPr="00232E34" w:rsidRDefault="0047561F" w:rsidP="00BA3442">
            <w:pPr>
              <w:rPr>
                <w:rFonts w:ascii="Arial" w:hAnsi="Arial" w:cs="Arial"/>
              </w:rPr>
            </w:pPr>
            <w:r w:rsidRPr="00232E34">
              <w:rPr>
                <w:rFonts w:ascii="Arial" w:hAnsi="Arial" w:cs="Arial"/>
              </w:rPr>
              <w:t xml:space="preserve"> (Are there moments which cause you to consider aspects of practice when you come across them in future teaching)?</w:t>
            </w:r>
          </w:p>
          <w:p w14:paraId="5556351D" w14:textId="77777777" w:rsidR="0047561F" w:rsidRPr="00232E34" w:rsidRDefault="0047561F" w:rsidP="00BA3442">
            <w:pPr>
              <w:rPr>
                <w:rFonts w:ascii="Arial" w:hAnsi="Arial" w:cs="Arial"/>
              </w:rPr>
            </w:pPr>
          </w:p>
          <w:p w14:paraId="3FF1622C" w14:textId="77777777" w:rsidR="0047561F" w:rsidRPr="00232E34" w:rsidRDefault="0047561F" w:rsidP="0047561F">
            <w:pPr>
              <w:rPr>
                <w:rFonts w:ascii="Arial" w:hAnsi="Arial" w:cs="Arial"/>
              </w:rPr>
            </w:pPr>
          </w:p>
          <w:p w14:paraId="2A500528" w14:textId="77777777" w:rsidR="0047561F" w:rsidRPr="00232E34" w:rsidRDefault="0047561F" w:rsidP="0047561F">
            <w:pPr>
              <w:rPr>
                <w:rFonts w:ascii="Arial" w:hAnsi="Arial" w:cs="Arial"/>
              </w:rPr>
            </w:pPr>
            <w:r w:rsidRPr="00232E34">
              <w:rPr>
                <w:rFonts w:ascii="Arial" w:hAnsi="Arial" w:cs="Arial"/>
              </w:rPr>
              <w:t xml:space="preserve">The teacher gets down to the children's level when he is talking to them. He talks in a calm, clear way. "Lips closed, if you </w:t>
            </w:r>
            <w:proofErr w:type="gramStart"/>
            <w:r w:rsidRPr="00232E34">
              <w:rPr>
                <w:rFonts w:ascii="Arial" w:hAnsi="Arial" w:cs="Arial"/>
              </w:rPr>
              <w:t>talk</w:t>
            </w:r>
            <w:proofErr w:type="gramEnd"/>
            <w:r w:rsidRPr="00232E34">
              <w:rPr>
                <w:rFonts w:ascii="Arial" w:hAnsi="Arial" w:cs="Arial"/>
              </w:rPr>
              <w:t xml:space="preserve"> I will politely ask you to leave". The teacher would also </w:t>
            </w:r>
            <w:proofErr w:type="gramStart"/>
            <w:r w:rsidRPr="00232E34">
              <w:rPr>
                <w:rFonts w:ascii="Arial" w:hAnsi="Arial" w:cs="Arial"/>
              </w:rPr>
              <w:t>said</w:t>
            </w:r>
            <w:proofErr w:type="gramEnd"/>
            <w:r w:rsidRPr="00232E34">
              <w:rPr>
                <w:rFonts w:ascii="Arial" w:hAnsi="Arial" w:cs="Arial"/>
              </w:rPr>
              <w:t xml:space="preserve"> to one child "I can't hear you because you are shouting at me".  </w:t>
            </w:r>
          </w:p>
          <w:p w14:paraId="5AE29AD5" w14:textId="77777777" w:rsidR="0047561F" w:rsidRPr="00232E34" w:rsidRDefault="0047561F" w:rsidP="0047561F">
            <w:pPr>
              <w:rPr>
                <w:rFonts w:ascii="Arial" w:hAnsi="Arial" w:cs="Arial"/>
              </w:rPr>
            </w:pPr>
            <w:r w:rsidRPr="00232E34">
              <w:rPr>
                <w:rFonts w:ascii="Arial" w:hAnsi="Arial" w:cs="Arial"/>
              </w:rPr>
              <w:lastRenderedPageBreak/>
              <w:t>The children would put their hands up to answer but the teacher would also ask children who looked disengaged or were quiet for answers. The children overall seem happy and interested. However, not all participate until being picked on.</w:t>
            </w:r>
          </w:p>
          <w:p w14:paraId="6740819C" w14:textId="425ACC46" w:rsidR="0047561F" w:rsidRPr="00232E34" w:rsidRDefault="0047561F" w:rsidP="0047561F">
            <w:pPr>
              <w:rPr>
                <w:rFonts w:ascii="Arial" w:hAnsi="Arial" w:cs="Arial"/>
              </w:rPr>
            </w:pPr>
            <w:r w:rsidRPr="00232E34">
              <w:rPr>
                <w:rFonts w:ascii="Arial" w:hAnsi="Arial" w:cs="Arial"/>
              </w:rPr>
              <w:t>The teacher was really enthusiastic which seems to grab most of the children's attention. The teacher uses positive reinforcements including praise.</w:t>
            </w:r>
          </w:p>
          <w:p w14:paraId="30B922FA" w14:textId="77777777" w:rsidR="0047561F" w:rsidRPr="00232E34" w:rsidRDefault="0047561F" w:rsidP="00BA3442">
            <w:pPr>
              <w:rPr>
                <w:rFonts w:ascii="Arial" w:hAnsi="Arial" w:cs="Arial"/>
              </w:rPr>
            </w:pPr>
          </w:p>
          <w:p w14:paraId="497F9A79" w14:textId="77777777" w:rsidR="0047561F" w:rsidRPr="00232E34" w:rsidRDefault="0047561F" w:rsidP="00BA3442">
            <w:pPr>
              <w:rPr>
                <w:rFonts w:ascii="Arial" w:hAnsi="Arial" w:cs="Arial"/>
              </w:rPr>
            </w:pPr>
          </w:p>
          <w:p w14:paraId="3F560300" w14:textId="77777777" w:rsidR="0047561F" w:rsidRPr="00232E34" w:rsidRDefault="0047561F" w:rsidP="00BA3442">
            <w:pPr>
              <w:rPr>
                <w:rFonts w:ascii="Arial" w:hAnsi="Arial" w:cs="Arial"/>
              </w:rPr>
            </w:pPr>
          </w:p>
          <w:p w14:paraId="6922E9F7" w14:textId="77777777" w:rsidR="0047561F" w:rsidRPr="00232E34" w:rsidRDefault="0047561F" w:rsidP="00BA3442">
            <w:pPr>
              <w:rPr>
                <w:rFonts w:ascii="Arial" w:hAnsi="Arial" w:cs="Arial"/>
              </w:rPr>
            </w:pPr>
          </w:p>
          <w:p w14:paraId="7B769BAB" w14:textId="77777777" w:rsidR="0047561F" w:rsidRPr="00232E34" w:rsidRDefault="0047561F" w:rsidP="00BA3442">
            <w:pPr>
              <w:rPr>
                <w:rFonts w:ascii="Arial" w:hAnsi="Arial" w:cs="Arial"/>
              </w:rPr>
            </w:pPr>
          </w:p>
        </w:tc>
      </w:tr>
    </w:tbl>
    <w:p w14:paraId="4FA7FB1B" w14:textId="77777777" w:rsidR="0047561F" w:rsidRPr="00232E34" w:rsidRDefault="0047561F" w:rsidP="00451B5C">
      <w:pPr>
        <w:jc w:val="both"/>
        <w:rPr>
          <w:rFonts w:ascii="Arial" w:hAnsi="Arial" w:cs="Arial"/>
          <w:b/>
          <w:bCs/>
        </w:rPr>
      </w:pPr>
    </w:p>
    <w:p w14:paraId="30062562" w14:textId="76D4E78E" w:rsidR="00BA69C7" w:rsidRPr="00232E34" w:rsidRDefault="00BA69C7" w:rsidP="00451B5C">
      <w:pPr>
        <w:jc w:val="both"/>
        <w:rPr>
          <w:rFonts w:ascii="Arial" w:hAnsi="Arial" w:cs="Arial"/>
          <w:b/>
          <w:bCs/>
        </w:rPr>
      </w:pPr>
    </w:p>
    <w:p w14:paraId="60C43350" w14:textId="61F1604C" w:rsidR="00BA69C7" w:rsidRPr="00232E34" w:rsidRDefault="00BA69C7" w:rsidP="00451B5C">
      <w:pPr>
        <w:jc w:val="both"/>
        <w:rPr>
          <w:rFonts w:ascii="Arial" w:hAnsi="Arial" w:cs="Arial"/>
          <w:b/>
          <w:bCs/>
        </w:rPr>
      </w:pPr>
    </w:p>
    <w:p w14:paraId="04083475" w14:textId="57596CF4" w:rsidR="00BA69C7" w:rsidRPr="00232E34" w:rsidRDefault="00BA69C7" w:rsidP="00451B5C">
      <w:pPr>
        <w:jc w:val="both"/>
        <w:rPr>
          <w:rFonts w:ascii="Arial" w:hAnsi="Arial" w:cs="Arial"/>
          <w:b/>
          <w:bCs/>
        </w:rPr>
      </w:pPr>
    </w:p>
    <w:p w14:paraId="1CB5AC40" w14:textId="009DE467" w:rsidR="0047561F" w:rsidRPr="00232E34" w:rsidRDefault="0047561F" w:rsidP="00451B5C">
      <w:pPr>
        <w:jc w:val="both"/>
        <w:rPr>
          <w:rFonts w:ascii="Arial" w:hAnsi="Arial" w:cs="Arial"/>
          <w:b/>
          <w:bCs/>
        </w:rPr>
      </w:pPr>
    </w:p>
    <w:p w14:paraId="444FEC07" w14:textId="491EB39E" w:rsidR="0047561F" w:rsidRPr="00232E34" w:rsidRDefault="0047561F" w:rsidP="00451B5C">
      <w:pPr>
        <w:jc w:val="both"/>
        <w:rPr>
          <w:rFonts w:ascii="Arial" w:hAnsi="Arial" w:cs="Arial"/>
          <w:b/>
          <w:bCs/>
        </w:rPr>
      </w:pPr>
    </w:p>
    <w:p w14:paraId="39DD88FE" w14:textId="02DD54E4" w:rsidR="0047561F" w:rsidRPr="00232E34" w:rsidRDefault="0047561F" w:rsidP="00451B5C">
      <w:pPr>
        <w:jc w:val="both"/>
        <w:rPr>
          <w:rFonts w:ascii="Arial" w:hAnsi="Arial" w:cs="Arial"/>
          <w:b/>
          <w:bCs/>
        </w:rPr>
      </w:pPr>
    </w:p>
    <w:p w14:paraId="000E4F6D" w14:textId="4009BC9A" w:rsidR="0047561F" w:rsidRPr="00232E34" w:rsidRDefault="0047561F" w:rsidP="00451B5C">
      <w:pPr>
        <w:jc w:val="both"/>
        <w:rPr>
          <w:rFonts w:ascii="Arial" w:hAnsi="Arial" w:cs="Arial"/>
          <w:b/>
          <w:bCs/>
        </w:rPr>
      </w:pPr>
    </w:p>
    <w:p w14:paraId="50952CAA" w14:textId="05DF6508" w:rsidR="0047561F" w:rsidRPr="00232E34" w:rsidRDefault="0047561F" w:rsidP="00451B5C">
      <w:pPr>
        <w:jc w:val="both"/>
        <w:rPr>
          <w:rFonts w:ascii="Arial" w:hAnsi="Arial" w:cs="Arial"/>
          <w:b/>
          <w:bCs/>
        </w:rPr>
      </w:pPr>
    </w:p>
    <w:p w14:paraId="66338D44" w14:textId="62BF4DBB" w:rsidR="0047561F" w:rsidRPr="00232E34" w:rsidRDefault="0047561F" w:rsidP="00451B5C">
      <w:pPr>
        <w:jc w:val="both"/>
        <w:rPr>
          <w:rFonts w:ascii="Arial" w:hAnsi="Arial" w:cs="Arial"/>
          <w:b/>
          <w:bCs/>
        </w:rPr>
      </w:pPr>
    </w:p>
    <w:p w14:paraId="6015EB94" w14:textId="43FB7524" w:rsidR="0047561F" w:rsidRPr="00232E34" w:rsidRDefault="0047561F" w:rsidP="00451B5C">
      <w:pPr>
        <w:jc w:val="both"/>
        <w:rPr>
          <w:rFonts w:ascii="Arial" w:hAnsi="Arial" w:cs="Arial"/>
          <w:b/>
          <w:bCs/>
        </w:rPr>
      </w:pPr>
    </w:p>
    <w:p w14:paraId="20C9C0E5" w14:textId="76F9CA5C" w:rsidR="0047561F" w:rsidRPr="00232E34" w:rsidRDefault="0047561F" w:rsidP="00451B5C">
      <w:pPr>
        <w:jc w:val="both"/>
        <w:rPr>
          <w:rFonts w:ascii="Arial" w:hAnsi="Arial" w:cs="Arial"/>
          <w:b/>
          <w:bCs/>
        </w:rPr>
      </w:pPr>
    </w:p>
    <w:p w14:paraId="67D51BF6" w14:textId="759EA5F9" w:rsidR="0047561F" w:rsidRPr="00232E34" w:rsidRDefault="0047561F" w:rsidP="00451B5C">
      <w:pPr>
        <w:jc w:val="both"/>
        <w:rPr>
          <w:rFonts w:ascii="Arial" w:hAnsi="Arial" w:cs="Arial"/>
          <w:b/>
          <w:bCs/>
        </w:rPr>
      </w:pPr>
    </w:p>
    <w:p w14:paraId="62523A17" w14:textId="078B6F48" w:rsidR="0047561F" w:rsidRPr="00232E34" w:rsidRDefault="0047561F" w:rsidP="00451B5C">
      <w:pPr>
        <w:jc w:val="both"/>
        <w:rPr>
          <w:rFonts w:ascii="Arial" w:hAnsi="Arial" w:cs="Arial"/>
          <w:b/>
          <w:bCs/>
        </w:rPr>
      </w:pPr>
    </w:p>
    <w:p w14:paraId="0B38D85A" w14:textId="1ED0BB35" w:rsidR="0047561F" w:rsidRPr="00232E34" w:rsidRDefault="0047561F" w:rsidP="00451B5C">
      <w:pPr>
        <w:jc w:val="both"/>
        <w:rPr>
          <w:rFonts w:ascii="Arial" w:hAnsi="Arial" w:cs="Arial"/>
          <w:b/>
          <w:bCs/>
        </w:rPr>
      </w:pPr>
    </w:p>
    <w:p w14:paraId="48AA90CF" w14:textId="528223A6" w:rsidR="0047561F" w:rsidRPr="00232E34" w:rsidRDefault="0047561F" w:rsidP="00451B5C">
      <w:pPr>
        <w:jc w:val="both"/>
        <w:rPr>
          <w:rFonts w:ascii="Arial" w:hAnsi="Arial" w:cs="Arial"/>
          <w:b/>
          <w:bCs/>
        </w:rPr>
      </w:pPr>
    </w:p>
    <w:p w14:paraId="659E77F6" w14:textId="0B6CFE59" w:rsidR="0047561F" w:rsidRPr="00232E34" w:rsidRDefault="0047561F" w:rsidP="00451B5C">
      <w:pPr>
        <w:jc w:val="both"/>
        <w:rPr>
          <w:rFonts w:ascii="Arial" w:hAnsi="Arial" w:cs="Arial"/>
          <w:b/>
          <w:bCs/>
        </w:rPr>
      </w:pPr>
    </w:p>
    <w:p w14:paraId="6F6657F9" w14:textId="4449DBC6" w:rsidR="0047561F" w:rsidRPr="00232E34" w:rsidRDefault="0047561F" w:rsidP="00451B5C">
      <w:pPr>
        <w:jc w:val="both"/>
        <w:rPr>
          <w:rFonts w:ascii="Arial" w:hAnsi="Arial" w:cs="Arial"/>
          <w:b/>
          <w:bCs/>
        </w:rPr>
      </w:pPr>
    </w:p>
    <w:p w14:paraId="60811F8F" w14:textId="54A4889D" w:rsidR="0047561F" w:rsidRPr="00232E34" w:rsidRDefault="0047561F" w:rsidP="00451B5C">
      <w:pPr>
        <w:jc w:val="both"/>
        <w:rPr>
          <w:rFonts w:ascii="Arial" w:hAnsi="Arial" w:cs="Arial"/>
          <w:b/>
          <w:bCs/>
        </w:rPr>
      </w:pPr>
    </w:p>
    <w:p w14:paraId="4719DCCE" w14:textId="4B6438AD" w:rsidR="0047561F" w:rsidRPr="00232E34" w:rsidRDefault="0047561F" w:rsidP="00451B5C">
      <w:pPr>
        <w:jc w:val="both"/>
        <w:rPr>
          <w:rFonts w:ascii="Arial" w:hAnsi="Arial" w:cs="Arial"/>
          <w:b/>
          <w:bCs/>
        </w:rPr>
      </w:pPr>
    </w:p>
    <w:p w14:paraId="5EDF2368" w14:textId="315E2F77" w:rsidR="008B493F" w:rsidRPr="00232E34" w:rsidRDefault="008B493F" w:rsidP="00451B5C">
      <w:pPr>
        <w:jc w:val="both"/>
        <w:rPr>
          <w:rFonts w:ascii="Arial" w:hAnsi="Arial" w:cs="Arial"/>
          <w:b/>
          <w:bCs/>
        </w:rPr>
      </w:pPr>
    </w:p>
    <w:p w14:paraId="054FA42D" w14:textId="5B5A11D0" w:rsidR="008B493F" w:rsidRPr="00232E34" w:rsidRDefault="008B493F" w:rsidP="00451B5C">
      <w:pPr>
        <w:jc w:val="both"/>
        <w:rPr>
          <w:rFonts w:ascii="Arial" w:hAnsi="Arial" w:cs="Arial"/>
          <w:b/>
          <w:bCs/>
        </w:rPr>
      </w:pPr>
    </w:p>
    <w:p w14:paraId="296A2CA2" w14:textId="693F150C" w:rsidR="008B493F" w:rsidRPr="00232E34" w:rsidRDefault="008B493F" w:rsidP="00451B5C">
      <w:pPr>
        <w:jc w:val="both"/>
        <w:rPr>
          <w:rFonts w:ascii="Arial" w:hAnsi="Arial" w:cs="Arial"/>
          <w:b/>
          <w:bCs/>
        </w:rPr>
      </w:pPr>
    </w:p>
    <w:p w14:paraId="3417512A" w14:textId="7D918FFF" w:rsidR="008B493F" w:rsidRPr="00232E34" w:rsidRDefault="008B493F" w:rsidP="00451B5C">
      <w:pPr>
        <w:jc w:val="both"/>
        <w:rPr>
          <w:rFonts w:ascii="Arial" w:hAnsi="Arial" w:cs="Arial"/>
          <w:b/>
          <w:bCs/>
        </w:rPr>
      </w:pPr>
    </w:p>
    <w:p w14:paraId="544E1E60" w14:textId="53F022B7" w:rsidR="008B493F" w:rsidRPr="00232E34" w:rsidRDefault="008B493F" w:rsidP="00451B5C">
      <w:pPr>
        <w:jc w:val="both"/>
        <w:rPr>
          <w:rFonts w:ascii="Arial" w:hAnsi="Arial" w:cs="Arial"/>
          <w:b/>
          <w:bCs/>
        </w:rPr>
      </w:pPr>
    </w:p>
    <w:p w14:paraId="3E709827" w14:textId="0089E990" w:rsidR="008B493F" w:rsidRPr="00232E34" w:rsidRDefault="008B493F" w:rsidP="00451B5C">
      <w:pPr>
        <w:jc w:val="both"/>
        <w:rPr>
          <w:rFonts w:ascii="Arial" w:hAnsi="Arial" w:cs="Arial"/>
          <w:b/>
          <w:bCs/>
        </w:rPr>
      </w:pPr>
    </w:p>
    <w:p w14:paraId="45D1E12D" w14:textId="1FB8471B" w:rsidR="008B493F" w:rsidRPr="00232E34" w:rsidRDefault="008B493F" w:rsidP="00451B5C">
      <w:pPr>
        <w:jc w:val="both"/>
        <w:rPr>
          <w:rFonts w:ascii="Arial" w:hAnsi="Arial" w:cs="Arial"/>
          <w:b/>
          <w:bCs/>
        </w:rPr>
      </w:pPr>
    </w:p>
    <w:p w14:paraId="7B8C87E2" w14:textId="5945E854" w:rsidR="008B493F" w:rsidRPr="00232E34" w:rsidRDefault="008B493F" w:rsidP="00451B5C">
      <w:pPr>
        <w:jc w:val="both"/>
        <w:rPr>
          <w:rFonts w:ascii="Arial" w:hAnsi="Arial" w:cs="Arial"/>
          <w:b/>
          <w:bCs/>
        </w:rPr>
      </w:pPr>
    </w:p>
    <w:p w14:paraId="69EEC8D6" w14:textId="089BB048" w:rsidR="008B493F" w:rsidRPr="00232E34" w:rsidRDefault="008B493F" w:rsidP="00451B5C">
      <w:pPr>
        <w:jc w:val="both"/>
        <w:rPr>
          <w:rFonts w:ascii="Arial" w:hAnsi="Arial" w:cs="Arial"/>
          <w:b/>
          <w:bCs/>
        </w:rPr>
      </w:pPr>
    </w:p>
    <w:p w14:paraId="57C67B45" w14:textId="7473D9FC" w:rsidR="008B493F" w:rsidRPr="00232E34" w:rsidRDefault="008B493F" w:rsidP="00451B5C">
      <w:pPr>
        <w:jc w:val="both"/>
        <w:rPr>
          <w:rFonts w:ascii="Arial" w:hAnsi="Arial" w:cs="Arial"/>
          <w:b/>
          <w:bCs/>
        </w:rPr>
      </w:pPr>
    </w:p>
    <w:p w14:paraId="1B7E832C" w14:textId="5F7AF4BE" w:rsidR="008B493F" w:rsidRPr="00232E34" w:rsidRDefault="008B493F" w:rsidP="00451B5C">
      <w:pPr>
        <w:jc w:val="both"/>
        <w:rPr>
          <w:rFonts w:ascii="Arial" w:hAnsi="Arial" w:cs="Arial"/>
          <w:b/>
          <w:bCs/>
        </w:rPr>
      </w:pPr>
    </w:p>
    <w:p w14:paraId="0B0BFAFD" w14:textId="65A866D8" w:rsidR="008B493F" w:rsidRPr="00232E34" w:rsidRDefault="008B493F" w:rsidP="00451B5C">
      <w:pPr>
        <w:jc w:val="both"/>
        <w:rPr>
          <w:rFonts w:ascii="Arial" w:hAnsi="Arial" w:cs="Arial"/>
          <w:b/>
          <w:bCs/>
        </w:rPr>
      </w:pPr>
    </w:p>
    <w:p w14:paraId="087E4962" w14:textId="6FD1F111" w:rsidR="008B493F" w:rsidRPr="00232E34" w:rsidRDefault="008B493F" w:rsidP="00451B5C">
      <w:pPr>
        <w:jc w:val="both"/>
        <w:rPr>
          <w:rFonts w:ascii="Arial" w:hAnsi="Arial" w:cs="Arial"/>
          <w:b/>
          <w:bCs/>
        </w:rPr>
      </w:pPr>
    </w:p>
    <w:p w14:paraId="641A096B" w14:textId="55E82B9B" w:rsidR="008B493F" w:rsidRPr="00232E34" w:rsidRDefault="008B493F" w:rsidP="00451B5C">
      <w:pPr>
        <w:jc w:val="both"/>
        <w:rPr>
          <w:rFonts w:ascii="Arial" w:hAnsi="Arial" w:cs="Arial"/>
          <w:b/>
          <w:bCs/>
        </w:rPr>
      </w:pPr>
    </w:p>
    <w:p w14:paraId="46DDBC10" w14:textId="43849B16" w:rsidR="008B493F" w:rsidRPr="00232E34" w:rsidRDefault="008B493F" w:rsidP="00451B5C">
      <w:pPr>
        <w:jc w:val="both"/>
        <w:rPr>
          <w:rFonts w:ascii="Arial" w:hAnsi="Arial" w:cs="Arial"/>
          <w:b/>
          <w:bCs/>
        </w:rPr>
      </w:pPr>
    </w:p>
    <w:p w14:paraId="513E7CB3" w14:textId="6542B378" w:rsidR="008B493F" w:rsidRPr="00232E34" w:rsidRDefault="008B493F" w:rsidP="00451B5C">
      <w:pPr>
        <w:jc w:val="both"/>
        <w:rPr>
          <w:rFonts w:ascii="Arial" w:hAnsi="Arial" w:cs="Arial"/>
          <w:b/>
          <w:bCs/>
        </w:rPr>
      </w:pPr>
    </w:p>
    <w:p w14:paraId="4AEBF7A2" w14:textId="2BF30D62" w:rsidR="008B493F" w:rsidRDefault="008B493F" w:rsidP="00451B5C">
      <w:pPr>
        <w:jc w:val="both"/>
        <w:rPr>
          <w:rFonts w:ascii="Arial" w:hAnsi="Arial" w:cs="Arial"/>
          <w:b/>
          <w:bCs/>
        </w:rPr>
      </w:pPr>
    </w:p>
    <w:p w14:paraId="26552419" w14:textId="77777777" w:rsidR="00232E34" w:rsidRPr="00232E34" w:rsidRDefault="00232E34" w:rsidP="00451B5C">
      <w:pPr>
        <w:jc w:val="both"/>
        <w:rPr>
          <w:rFonts w:ascii="Arial" w:hAnsi="Arial" w:cs="Arial"/>
          <w:b/>
          <w:bCs/>
        </w:rPr>
      </w:pPr>
    </w:p>
    <w:p w14:paraId="7134331E" w14:textId="7A99E85A" w:rsidR="00D14FBE" w:rsidRPr="00232E34" w:rsidRDefault="00D14FBE" w:rsidP="00451B5C">
      <w:pPr>
        <w:jc w:val="both"/>
        <w:rPr>
          <w:rFonts w:ascii="Arial" w:hAnsi="Arial" w:cs="Arial"/>
          <w:b/>
          <w:bCs/>
        </w:rPr>
      </w:pPr>
    </w:p>
    <w:p w14:paraId="06AAABAB" w14:textId="5C887DE9" w:rsidR="0047561F" w:rsidRPr="00232E34" w:rsidRDefault="0047561F" w:rsidP="00451B5C">
      <w:pPr>
        <w:jc w:val="both"/>
        <w:rPr>
          <w:rFonts w:ascii="Arial" w:hAnsi="Arial" w:cs="Arial"/>
          <w:b/>
          <w:bCs/>
        </w:rPr>
      </w:pPr>
    </w:p>
    <w:p w14:paraId="4240F17E" w14:textId="3AF1AA8D" w:rsidR="0047561F" w:rsidRPr="00232E34" w:rsidRDefault="008B493F" w:rsidP="008B493F">
      <w:pPr>
        <w:pStyle w:val="Heading2"/>
        <w:rPr>
          <w:rFonts w:ascii="Arial" w:hAnsi="Arial" w:cs="Arial"/>
          <w:b/>
          <w:bCs/>
          <w:color w:val="000000" w:themeColor="text1"/>
          <w:sz w:val="24"/>
          <w:szCs w:val="24"/>
          <w:u w:val="single"/>
        </w:rPr>
      </w:pPr>
      <w:bookmarkStart w:id="24" w:name="_Toc54697409"/>
      <w:r w:rsidRPr="00232E34">
        <w:rPr>
          <w:rFonts w:ascii="Arial" w:hAnsi="Arial" w:cs="Arial"/>
          <w:b/>
          <w:bCs/>
          <w:color w:val="000000" w:themeColor="text1"/>
          <w:sz w:val="24"/>
          <w:szCs w:val="24"/>
          <w:u w:val="single"/>
        </w:rPr>
        <w:lastRenderedPageBreak/>
        <w:t>Appendix C</w:t>
      </w:r>
      <w:bookmarkEnd w:id="24"/>
      <w:r w:rsidRPr="00232E34">
        <w:rPr>
          <w:rFonts w:ascii="Arial" w:hAnsi="Arial" w:cs="Arial"/>
          <w:b/>
          <w:bCs/>
          <w:color w:val="000000" w:themeColor="text1"/>
          <w:sz w:val="24"/>
          <w:szCs w:val="24"/>
          <w:u w:val="single"/>
        </w:rPr>
        <w:t xml:space="preserve"> </w:t>
      </w:r>
    </w:p>
    <w:p w14:paraId="6428B87D" w14:textId="77777777" w:rsidR="008B493F" w:rsidRPr="00232E34" w:rsidRDefault="008B493F" w:rsidP="0047561F">
      <w:pPr>
        <w:rPr>
          <w:rFonts w:ascii="Arial" w:hAnsi="Arial" w:cs="Arial"/>
        </w:rPr>
      </w:pPr>
    </w:p>
    <w:p w14:paraId="507D4F35" w14:textId="77777777" w:rsidR="0047561F" w:rsidRPr="00232E34" w:rsidRDefault="0047561F" w:rsidP="0047561F">
      <w:pPr>
        <w:jc w:val="both"/>
        <w:rPr>
          <w:rFonts w:ascii="Arial" w:hAnsi="Arial" w:cs="Arial"/>
          <w:b/>
        </w:rPr>
      </w:pPr>
      <w:r w:rsidRPr="00232E34">
        <w:rPr>
          <w:rFonts w:ascii="Arial" w:hAnsi="Arial" w:cs="Arial"/>
          <w:b/>
        </w:rPr>
        <w:t>OBSERVATION / FIELD NOTES</w:t>
      </w:r>
    </w:p>
    <w:p w14:paraId="72547553" w14:textId="77777777" w:rsidR="0047561F" w:rsidRPr="00232E34" w:rsidRDefault="0047561F" w:rsidP="0047561F">
      <w:pPr>
        <w:rPr>
          <w:rFonts w:ascii="Arial" w:hAnsi="Arial" w:cs="Arial"/>
          <w:sz w:val="16"/>
          <w:szCs w:val="16"/>
        </w:rPr>
      </w:pPr>
      <w:r w:rsidRPr="00232E34">
        <w:rPr>
          <w:rFonts w:ascii="Arial" w:hAnsi="Arial" w:cs="Arial"/>
          <w:sz w:val="16"/>
          <w:szCs w:val="16"/>
        </w:rPr>
        <w:t>(Questions adapted from Fletcher Wood (2016)</w:t>
      </w:r>
    </w:p>
    <w:tbl>
      <w:tblPr>
        <w:tblStyle w:val="TableGrid"/>
        <w:tblW w:w="0" w:type="auto"/>
        <w:tblLook w:val="04A0" w:firstRow="1" w:lastRow="0" w:firstColumn="1" w:lastColumn="0" w:noHBand="0" w:noVBand="1"/>
      </w:tblPr>
      <w:tblGrid>
        <w:gridCol w:w="8926"/>
      </w:tblGrid>
      <w:tr w:rsidR="0047561F" w:rsidRPr="00232E34" w14:paraId="2040AA38" w14:textId="77777777" w:rsidTr="00BA3442">
        <w:tc>
          <w:tcPr>
            <w:tcW w:w="8926" w:type="dxa"/>
          </w:tcPr>
          <w:p w14:paraId="2D25DF86" w14:textId="77777777" w:rsidR="0047561F" w:rsidRPr="00232E34" w:rsidRDefault="0047561F" w:rsidP="00BA3442">
            <w:pPr>
              <w:rPr>
                <w:rFonts w:ascii="Arial" w:hAnsi="Arial" w:cs="Arial"/>
              </w:rPr>
            </w:pPr>
            <w:r w:rsidRPr="00232E34">
              <w:rPr>
                <w:rFonts w:ascii="Arial" w:hAnsi="Arial" w:cs="Arial"/>
              </w:rPr>
              <w:t>Date and time, year group:</w:t>
            </w:r>
          </w:p>
          <w:p w14:paraId="20FCE096" w14:textId="430298AC" w:rsidR="0047561F" w:rsidRPr="00232E34" w:rsidRDefault="0047561F" w:rsidP="00BA3442">
            <w:pPr>
              <w:rPr>
                <w:rFonts w:ascii="Arial" w:hAnsi="Arial" w:cs="Arial"/>
              </w:rPr>
            </w:pPr>
            <w:r w:rsidRPr="00232E34">
              <w:rPr>
                <w:rFonts w:ascii="Arial" w:hAnsi="Arial" w:cs="Arial"/>
              </w:rPr>
              <w:t>29/09/20. Year 6: Welsh 1:50 – 2:05</w:t>
            </w:r>
          </w:p>
        </w:tc>
      </w:tr>
      <w:tr w:rsidR="0047561F" w:rsidRPr="00232E34" w14:paraId="09E1145C" w14:textId="77777777" w:rsidTr="00BA3442">
        <w:tc>
          <w:tcPr>
            <w:tcW w:w="8926" w:type="dxa"/>
          </w:tcPr>
          <w:p w14:paraId="6BCEE402" w14:textId="77777777" w:rsidR="0047561F" w:rsidRPr="00232E34" w:rsidRDefault="0047561F" w:rsidP="00BA3442">
            <w:pPr>
              <w:rPr>
                <w:rFonts w:ascii="Arial" w:hAnsi="Arial" w:cs="Arial"/>
              </w:rPr>
            </w:pPr>
            <w:r w:rsidRPr="00232E34">
              <w:rPr>
                <w:rFonts w:ascii="Arial" w:hAnsi="Arial" w:cs="Arial"/>
                <w:b/>
              </w:rPr>
              <w:t>Lesson details:</w:t>
            </w:r>
            <w:r w:rsidRPr="00232E34">
              <w:rPr>
                <w:rFonts w:ascii="Arial" w:hAnsi="Arial" w:cs="Arial"/>
              </w:rPr>
              <w:t xml:space="preserve"> (Context and focus -/</w:t>
            </w:r>
            <w:proofErr w:type="spellStart"/>
            <w:r w:rsidRPr="00232E34">
              <w:rPr>
                <w:rFonts w:ascii="Arial" w:hAnsi="Arial" w:cs="Arial"/>
              </w:rPr>
              <w:t>AoLE</w:t>
            </w:r>
            <w:proofErr w:type="spellEnd"/>
            <w:r w:rsidRPr="00232E34">
              <w:rPr>
                <w:rFonts w:ascii="Arial" w:hAnsi="Arial" w:cs="Arial"/>
              </w:rPr>
              <w:t>/subject- is it near start of end of unit of study? Indoors/outdoors? Ability range? Any particularly relevant information).</w:t>
            </w:r>
          </w:p>
          <w:p w14:paraId="7B0E0D5F" w14:textId="77777777" w:rsidR="0047561F" w:rsidRPr="00232E34" w:rsidRDefault="0047561F" w:rsidP="00BA3442">
            <w:pPr>
              <w:rPr>
                <w:rFonts w:ascii="Arial" w:hAnsi="Arial" w:cs="Arial"/>
              </w:rPr>
            </w:pPr>
          </w:p>
          <w:p w14:paraId="6523DE09" w14:textId="4AE45878" w:rsidR="0047561F" w:rsidRPr="00232E34" w:rsidRDefault="0047561F" w:rsidP="00BA3442">
            <w:pPr>
              <w:rPr>
                <w:rFonts w:ascii="Arial" w:hAnsi="Arial" w:cs="Arial"/>
              </w:rPr>
            </w:pPr>
            <w:r w:rsidRPr="00232E34">
              <w:rPr>
                <w:rFonts w:ascii="Arial" w:hAnsi="Arial" w:cs="Arial"/>
              </w:rPr>
              <w:t>The teacher would pick on children to answer questions in Welsh. He would also encourage the children to ask the questions back to himself. The main focus was to acknowledge if children could understand the questions being asked and also to see if they could remember how to construct a sentence in Welsh themselves. This session focussed on the present and past tense to answer the questions; what is your name? where do you live? who do you live with? what is the weather like today? what was the weather like yesterday? what did you do at the weekend? what is your favourite food? what do you like doing? After the lesson, the teacher explained to me that he gets the children to practice Welsh every day.</w:t>
            </w:r>
          </w:p>
          <w:p w14:paraId="2C09E819" w14:textId="77777777" w:rsidR="0047561F" w:rsidRPr="00232E34" w:rsidRDefault="0047561F" w:rsidP="00BA3442">
            <w:pPr>
              <w:rPr>
                <w:rFonts w:ascii="Arial" w:hAnsi="Arial" w:cs="Arial"/>
              </w:rPr>
            </w:pPr>
          </w:p>
          <w:p w14:paraId="1319BEFB" w14:textId="77777777" w:rsidR="0047561F" w:rsidRPr="00232E34" w:rsidRDefault="0047561F" w:rsidP="00BA3442">
            <w:pPr>
              <w:rPr>
                <w:rFonts w:ascii="Arial" w:hAnsi="Arial" w:cs="Arial"/>
              </w:rPr>
            </w:pPr>
          </w:p>
          <w:p w14:paraId="5DC069FD" w14:textId="77777777" w:rsidR="0047561F" w:rsidRPr="00232E34" w:rsidRDefault="0047561F" w:rsidP="00BA3442">
            <w:pPr>
              <w:rPr>
                <w:rFonts w:ascii="Arial" w:hAnsi="Arial" w:cs="Arial"/>
              </w:rPr>
            </w:pPr>
          </w:p>
          <w:p w14:paraId="39AF01B3" w14:textId="77777777" w:rsidR="0047561F" w:rsidRPr="00232E34" w:rsidRDefault="0047561F" w:rsidP="00BA3442">
            <w:pPr>
              <w:rPr>
                <w:rFonts w:ascii="Arial" w:hAnsi="Arial" w:cs="Arial"/>
              </w:rPr>
            </w:pPr>
          </w:p>
        </w:tc>
      </w:tr>
      <w:tr w:rsidR="0047561F" w:rsidRPr="00232E34" w14:paraId="077F0DF5" w14:textId="77777777" w:rsidTr="00BA3442">
        <w:tc>
          <w:tcPr>
            <w:tcW w:w="8926" w:type="dxa"/>
          </w:tcPr>
          <w:p w14:paraId="1AD6C938" w14:textId="77777777" w:rsidR="0047561F" w:rsidRPr="00232E34" w:rsidRDefault="0047561F" w:rsidP="00BA3442">
            <w:pPr>
              <w:rPr>
                <w:rFonts w:ascii="Arial" w:hAnsi="Arial" w:cs="Arial"/>
                <w:b/>
                <w:bCs/>
                <w:lang w:val="en-US"/>
              </w:rPr>
            </w:pPr>
            <w:r w:rsidRPr="00232E34">
              <w:rPr>
                <w:rFonts w:ascii="Arial" w:hAnsi="Arial" w:cs="Arial"/>
                <w:b/>
                <w:bCs/>
                <w:lang w:val="en-US"/>
              </w:rPr>
              <w:t>Classroom culture</w:t>
            </w:r>
          </w:p>
          <w:p w14:paraId="3CF21ADF" w14:textId="77777777" w:rsidR="0047561F" w:rsidRPr="00232E34" w:rsidRDefault="0047561F" w:rsidP="00BA3442">
            <w:pPr>
              <w:rPr>
                <w:rFonts w:ascii="Arial" w:hAnsi="Arial" w:cs="Arial"/>
                <w:bCs/>
                <w:lang w:val="en-US"/>
              </w:rPr>
            </w:pPr>
            <w:r w:rsidRPr="00232E34">
              <w:rPr>
                <w:rFonts w:ascii="Arial" w:hAnsi="Arial" w:cs="Arial"/>
                <w:bCs/>
                <w:lang w:val="en-US"/>
              </w:rPr>
              <w:t xml:space="preserve">(What is the classroom ‘vibe.’? What do attitudes, dispositions, </w:t>
            </w:r>
            <w:proofErr w:type="spellStart"/>
            <w:r w:rsidRPr="00232E34">
              <w:rPr>
                <w:rFonts w:ascii="Arial" w:hAnsi="Arial" w:cs="Arial"/>
                <w:bCs/>
                <w:lang w:val="en-US"/>
              </w:rPr>
              <w:t>behaviours</w:t>
            </w:r>
            <w:proofErr w:type="spellEnd"/>
            <w:r w:rsidRPr="00232E34">
              <w:rPr>
                <w:rFonts w:ascii="Arial" w:hAnsi="Arial" w:cs="Arial"/>
                <w:bCs/>
                <w:lang w:val="en-US"/>
              </w:rPr>
              <w:t xml:space="preserve"> towards learning seem like at this point in time?)</w:t>
            </w:r>
          </w:p>
          <w:p w14:paraId="2EFDB953" w14:textId="77777777" w:rsidR="0047561F" w:rsidRPr="00232E34" w:rsidRDefault="0047561F" w:rsidP="00BA3442">
            <w:pPr>
              <w:rPr>
                <w:rFonts w:ascii="Arial" w:hAnsi="Arial" w:cs="Arial"/>
                <w:bCs/>
                <w:lang w:val="en-US"/>
              </w:rPr>
            </w:pPr>
          </w:p>
          <w:p w14:paraId="56BB7699" w14:textId="1DFD658B" w:rsidR="0047561F" w:rsidRPr="00232E34" w:rsidRDefault="0047561F" w:rsidP="00BA3442">
            <w:pPr>
              <w:rPr>
                <w:rFonts w:ascii="Arial" w:hAnsi="Arial" w:cs="Arial"/>
                <w:bCs/>
                <w:lang w:val="en-US"/>
              </w:rPr>
            </w:pPr>
            <w:r w:rsidRPr="00232E34">
              <w:rPr>
                <w:rFonts w:ascii="Arial" w:hAnsi="Arial" w:cs="Arial"/>
                <w:bCs/>
                <w:lang w:val="en-US"/>
              </w:rPr>
              <w:t>Some children seemed alert as the teacher was picking on children to answer questions in Welsh. Instead of giving the children to opportunity to offer to participate, all children had to be listening, otherwise, they would not be able to answer the questions. However, some children seemed disengaged, this could be due to the time of day. Some of the children seemed to struggle to remember the correct responses so the teacher would support them. The teacher would sing some of the questions and answers to try and make children remember the sentence structure with the correct response.</w:t>
            </w:r>
          </w:p>
          <w:p w14:paraId="70C1B66D" w14:textId="77777777" w:rsidR="0047561F" w:rsidRPr="00232E34" w:rsidRDefault="0047561F" w:rsidP="00BA3442">
            <w:pPr>
              <w:rPr>
                <w:rFonts w:ascii="Arial" w:hAnsi="Arial" w:cs="Arial"/>
                <w:bCs/>
                <w:lang w:val="en-US"/>
              </w:rPr>
            </w:pPr>
          </w:p>
          <w:p w14:paraId="5280748C" w14:textId="77777777" w:rsidR="0047561F" w:rsidRPr="00232E34" w:rsidRDefault="0047561F" w:rsidP="00BA3442">
            <w:pPr>
              <w:rPr>
                <w:rFonts w:ascii="Arial" w:hAnsi="Arial" w:cs="Arial"/>
                <w:bCs/>
              </w:rPr>
            </w:pPr>
          </w:p>
          <w:p w14:paraId="25040FEE" w14:textId="77777777" w:rsidR="0047561F" w:rsidRPr="00232E34" w:rsidRDefault="0047561F" w:rsidP="00BA3442">
            <w:pPr>
              <w:rPr>
                <w:rFonts w:ascii="Arial" w:hAnsi="Arial" w:cs="Arial"/>
                <w:bCs/>
              </w:rPr>
            </w:pPr>
          </w:p>
          <w:p w14:paraId="27E3D49C" w14:textId="77777777" w:rsidR="0047561F" w:rsidRPr="00232E34" w:rsidRDefault="0047561F" w:rsidP="00BA3442">
            <w:pPr>
              <w:ind w:left="720"/>
              <w:rPr>
                <w:rFonts w:ascii="Arial" w:hAnsi="Arial" w:cs="Arial"/>
              </w:rPr>
            </w:pPr>
          </w:p>
          <w:p w14:paraId="6A603285" w14:textId="77777777" w:rsidR="0047561F" w:rsidRPr="00232E34" w:rsidRDefault="0047561F" w:rsidP="00BA3442">
            <w:pPr>
              <w:ind w:left="720"/>
              <w:rPr>
                <w:rFonts w:ascii="Arial" w:hAnsi="Arial" w:cs="Arial"/>
              </w:rPr>
            </w:pPr>
          </w:p>
        </w:tc>
      </w:tr>
      <w:tr w:rsidR="0047561F" w:rsidRPr="00232E34" w14:paraId="22987BAF" w14:textId="77777777" w:rsidTr="00BA3442">
        <w:tc>
          <w:tcPr>
            <w:tcW w:w="8926" w:type="dxa"/>
          </w:tcPr>
          <w:p w14:paraId="30472A39" w14:textId="77777777" w:rsidR="0047561F" w:rsidRPr="00232E34" w:rsidRDefault="0047561F" w:rsidP="00BA3442">
            <w:pPr>
              <w:rPr>
                <w:rFonts w:ascii="Arial" w:hAnsi="Arial" w:cs="Arial"/>
                <w:b/>
              </w:rPr>
            </w:pPr>
            <w:r w:rsidRPr="00232E34">
              <w:rPr>
                <w:rFonts w:ascii="Arial" w:hAnsi="Arial" w:cs="Arial"/>
                <w:b/>
              </w:rPr>
              <w:t>Objectives</w:t>
            </w:r>
          </w:p>
          <w:p w14:paraId="352BABB8" w14:textId="77777777" w:rsidR="0047561F" w:rsidRPr="00232E34" w:rsidRDefault="0047561F" w:rsidP="00BA3442">
            <w:pPr>
              <w:rPr>
                <w:rFonts w:ascii="Arial" w:hAnsi="Arial" w:cs="Arial"/>
              </w:rPr>
            </w:pPr>
            <w:r w:rsidRPr="00232E34">
              <w:rPr>
                <w:rFonts w:ascii="Arial" w:hAnsi="Arial" w:cs="Arial"/>
              </w:rPr>
              <w:t>(What happens in the environment that communicates the purpose of the experiences?  What can be observed regarding the way lesson activities relate to these purposes?</w:t>
            </w:r>
          </w:p>
          <w:p w14:paraId="067E3741" w14:textId="77777777" w:rsidR="0047561F" w:rsidRPr="00232E34" w:rsidRDefault="0047561F" w:rsidP="00BA3442">
            <w:pPr>
              <w:rPr>
                <w:rFonts w:ascii="Arial" w:hAnsi="Arial" w:cs="Arial"/>
              </w:rPr>
            </w:pPr>
          </w:p>
          <w:p w14:paraId="331A7A54" w14:textId="4749B23D" w:rsidR="0047561F" w:rsidRPr="00232E34" w:rsidRDefault="0047561F" w:rsidP="00BA3442">
            <w:pPr>
              <w:rPr>
                <w:rFonts w:ascii="Arial" w:hAnsi="Arial" w:cs="Arial"/>
              </w:rPr>
            </w:pPr>
            <w:r w:rsidRPr="00232E34">
              <w:rPr>
                <w:rFonts w:ascii="Arial" w:hAnsi="Arial" w:cs="Arial"/>
              </w:rPr>
              <w:t>The learning objectives were not discussed with the children as this was a short oral session. The teacher explained that the children practice Welsh orally for around 15 minutes per day. The teacher would pick on children to answer questions in Welsh and also ask the question back to the teacher.</w:t>
            </w:r>
          </w:p>
          <w:p w14:paraId="19D3A775" w14:textId="77777777" w:rsidR="0047561F" w:rsidRPr="00232E34" w:rsidRDefault="0047561F" w:rsidP="00BA3442">
            <w:pPr>
              <w:rPr>
                <w:rFonts w:ascii="Arial" w:hAnsi="Arial" w:cs="Arial"/>
              </w:rPr>
            </w:pPr>
          </w:p>
          <w:p w14:paraId="67CBFD28" w14:textId="77777777" w:rsidR="0047561F" w:rsidRPr="00232E34" w:rsidRDefault="0047561F" w:rsidP="00BA3442">
            <w:pPr>
              <w:rPr>
                <w:rFonts w:ascii="Arial" w:hAnsi="Arial" w:cs="Arial"/>
              </w:rPr>
            </w:pPr>
          </w:p>
          <w:p w14:paraId="17BBD694" w14:textId="77777777" w:rsidR="0047561F" w:rsidRPr="00232E34" w:rsidRDefault="0047561F" w:rsidP="00BA3442">
            <w:pPr>
              <w:rPr>
                <w:rFonts w:ascii="Arial" w:hAnsi="Arial" w:cs="Arial"/>
              </w:rPr>
            </w:pPr>
          </w:p>
          <w:p w14:paraId="1C23A696" w14:textId="77777777" w:rsidR="0047561F" w:rsidRPr="00232E34" w:rsidRDefault="0047561F" w:rsidP="00BA3442">
            <w:pPr>
              <w:rPr>
                <w:rFonts w:ascii="Arial" w:hAnsi="Arial" w:cs="Arial"/>
              </w:rPr>
            </w:pPr>
          </w:p>
          <w:p w14:paraId="1EBA9286" w14:textId="77777777" w:rsidR="0047561F" w:rsidRPr="00232E34" w:rsidRDefault="0047561F" w:rsidP="00BA3442">
            <w:pPr>
              <w:rPr>
                <w:rFonts w:ascii="Arial" w:hAnsi="Arial" w:cs="Arial"/>
              </w:rPr>
            </w:pPr>
          </w:p>
          <w:p w14:paraId="7693E3D6" w14:textId="77777777" w:rsidR="0047561F" w:rsidRPr="00232E34" w:rsidRDefault="0047561F" w:rsidP="00BA3442">
            <w:pPr>
              <w:rPr>
                <w:rFonts w:ascii="Arial" w:hAnsi="Arial" w:cs="Arial"/>
              </w:rPr>
            </w:pPr>
          </w:p>
        </w:tc>
      </w:tr>
      <w:tr w:rsidR="0047561F" w:rsidRPr="00232E34" w14:paraId="58F3D77A" w14:textId="77777777" w:rsidTr="00BA3442">
        <w:tc>
          <w:tcPr>
            <w:tcW w:w="8926" w:type="dxa"/>
          </w:tcPr>
          <w:p w14:paraId="4ECDB4A0" w14:textId="77777777" w:rsidR="0047561F" w:rsidRPr="00232E34" w:rsidRDefault="0047561F" w:rsidP="00BA3442">
            <w:pPr>
              <w:rPr>
                <w:rFonts w:ascii="Arial" w:hAnsi="Arial" w:cs="Arial"/>
                <w:b/>
              </w:rPr>
            </w:pPr>
            <w:r w:rsidRPr="00232E34">
              <w:rPr>
                <w:rFonts w:ascii="Arial" w:hAnsi="Arial" w:cs="Arial"/>
                <w:b/>
              </w:rPr>
              <w:t>Direction</w:t>
            </w:r>
          </w:p>
          <w:p w14:paraId="449745FA" w14:textId="77777777" w:rsidR="0047561F" w:rsidRPr="00232E34" w:rsidRDefault="0047561F" w:rsidP="00BA3442">
            <w:pPr>
              <w:rPr>
                <w:rFonts w:ascii="Arial" w:hAnsi="Arial" w:cs="Arial"/>
              </w:rPr>
            </w:pPr>
            <w:r w:rsidRPr="00232E34">
              <w:rPr>
                <w:rFonts w:ascii="Arial" w:hAnsi="Arial" w:cs="Arial"/>
              </w:rPr>
              <w:lastRenderedPageBreak/>
              <w:t xml:space="preserve">(What can be observed that helps learners understand what they are engaging in?  What in the environment helps them understand how to achieve well)? </w:t>
            </w:r>
          </w:p>
          <w:p w14:paraId="7A645837" w14:textId="77777777" w:rsidR="0047561F" w:rsidRPr="00232E34" w:rsidRDefault="0047561F" w:rsidP="00BA3442">
            <w:pPr>
              <w:rPr>
                <w:rFonts w:ascii="Arial" w:hAnsi="Arial" w:cs="Arial"/>
              </w:rPr>
            </w:pPr>
          </w:p>
          <w:p w14:paraId="7699325C" w14:textId="7C208C46" w:rsidR="0047561F" w:rsidRPr="00232E34" w:rsidRDefault="0047561F" w:rsidP="00BA3442">
            <w:pPr>
              <w:rPr>
                <w:rFonts w:ascii="Arial" w:hAnsi="Arial" w:cs="Arial"/>
              </w:rPr>
            </w:pPr>
            <w:r w:rsidRPr="00232E34">
              <w:rPr>
                <w:rFonts w:ascii="Arial" w:hAnsi="Arial" w:cs="Arial"/>
              </w:rPr>
              <w:t xml:space="preserve">All children are encouraged to participate. If the </w:t>
            </w:r>
            <w:proofErr w:type="spellStart"/>
            <w:r w:rsidRPr="00232E34">
              <w:rPr>
                <w:rFonts w:ascii="Arial" w:hAnsi="Arial" w:cs="Arial"/>
              </w:rPr>
              <w:t>chid</w:t>
            </w:r>
            <w:proofErr w:type="spellEnd"/>
            <w:r w:rsidRPr="00232E34">
              <w:rPr>
                <w:rFonts w:ascii="Arial" w:hAnsi="Arial" w:cs="Arial"/>
              </w:rPr>
              <w:t xml:space="preserve"> was unsure how to respond the teacher would help them. Within the class, there was a Welsh display with Welsh phrases to help the children.</w:t>
            </w:r>
          </w:p>
          <w:p w14:paraId="6E2DE157" w14:textId="77777777" w:rsidR="0047561F" w:rsidRPr="00232E34" w:rsidRDefault="0047561F" w:rsidP="00BA3442">
            <w:pPr>
              <w:rPr>
                <w:rFonts w:ascii="Arial" w:hAnsi="Arial" w:cs="Arial"/>
              </w:rPr>
            </w:pPr>
          </w:p>
          <w:p w14:paraId="712AB26D" w14:textId="77777777" w:rsidR="0047561F" w:rsidRPr="00232E34" w:rsidRDefault="0047561F" w:rsidP="00BA3442">
            <w:pPr>
              <w:rPr>
                <w:rFonts w:ascii="Arial" w:hAnsi="Arial" w:cs="Arial"/>
              </w:rPr>
            </w:pPr>
          </w:p>
          <w:p w14:paraId="0E0BE820" w14:textId="77777777" w:rsidR="0047561F" w:rsidRPr="00232E34" w:rsidRDefault="0047561F" w:rsidP="00BA3442">
            <w:pPr>
              <w:rPr>
                <w:rFonts w:ascii="Arial" w:hAnsi="Arial" w:cs="Arial"/>
              </w:rPr>
            </w:pPr>
          </w:p>
          <w:p w14:paraId="79D4D615" w14:textId="77777777" w:rsidR="0047561F" w:rsidRPr="00232E34" w:rsidRDefault="0047561F" w:rsidP="00BA3442">
            <w:pPr>
              <w:rPr>
                <w:rFonts w:ascii="Arial" w:hAnsi="Arial" w:cs="Arial"/>
              </w:rPr>
            </w:pPr>
          </w:p>
          <w:p w14:paraId="7525E840" w14:textId="77777777" w:rsidR="0047561F" w:rsidRPr="00232E34" w:rsidRDefault="0047561F" w:rsidP="00BA3442">
            <w:pPr>
              <w:rPr>
                <w:rFonts w:ascii="Arial" w:hAnsi="Arial" w:cs="Arial"/>
              </w:rPr>
            </w:pPr>
          </w:p>
          <w:p w14:paraId="4A4BCC92" w14:textId="77777777" w:rsidR="0047561F" w:rsidRPr="00232E34" w:rsidRDefault="0047561F" w:rsidP="00BA3442">
            <w:pPr>
              <w:rPr>
                <w:rFonts w:ascii="Arial" w:hAnsi="Arial" w:cs="Arial"/>
              </w:rPr>
            </w:pPr>
          </w:p>
        </w:tc>
      </w:tr>
      <w:tr w:rsidR="0047561F" w:rsidRPr="00232E34" w14:paraId="6BC6810C" w14:textId="77777777" w:rsidTr="00BA3442">
        <w:tc>
          <w:tcPr>
            <w:tcW w:w="8926" w:type="dxa"/>
          </w:tcPr>
          <w:p w14:paraId="1D9E4661" w14:textId="77777777" w:rsidR="0047561F" w:rsidRPr="00232E34" w:rsidRDefault="0047561F" w:rsidP="00BA3442">
            <w:pPr>
              <w:rPr>
                <w:rFonts w:ascii="Arial" w:hAnsi="Arial" w:cs="Arial"/>
                <w:b/>
              </w:rPr>
            </w:pPr>
            <w:r w:rsidRPr="00232E34">
              <w:rPr>
                <w:rFonts w:ascii="Arial" w:hAnsi="Arial" w:cs="Arial"/>
                <w:b/>
              </w:rPr>
              <w:lastRenderedPageBreak/>
              <w:t>Access and challenge</w:t>
            </w:r>
          </w:p>
          <w:p w14:paraId="5BFEAFA8" w14:textId="77777777" w:rsidR="0047561F" w:rsidRPr="00232E34" w:rsidRDefault="0047561F" w:rsidP="00BA3442">
            <w:pPr>
              <w:rPr>
                <w:rFonts w:ascii="Arial" w:hAnsi="Arial" w:cs="Arial"/>
              </w:rPr>
            </w:pPr>
            <w:r w:rsidRPr="00232E34">
              <w:rPr>
                <w:rFonts w:ascii="Arial" w:hAnsi="Arial" w:cs="Arial"/>
              </w:rPr>
              <w:t xml:space="preserve"> (What can be observed in the environment that enables engagement of learners? What can be observed regarding levels of challenge?</w:t>
            </w:r>
          </w:p>
          <w:p w14:paraId="54A5B79E" w14:textId="77777777" w:rsidR="0047561F" w:rsidRPr="00232E34" w:rsidRDefault="0047561F" w:rsidP="00BA3442">
            <w:pPr>
              <w:rPr>
                <w:rFonts w:ascii="Arial" w:hAnsi="Arial" w:cs="Arial"/>
              </w:rPr>
            </w:pPr>
          </w:p>
          <w:p w14:paraId="4DF42579" w14:textId="77777777" w:rsidR="0047561F" w:rsidRPr="00232E34" w:rsidRDefault="0047561F" w:rsidP="0047561F">
            <w:pPr>
              <w:rPr>
                <w:rFonts w:ascii="Arial" w:hAnsi="Arial" w:cs="Arial"/>
              </w:rPr>
            </w:pPr>
          </w:p>
          <w:p w14:paraId="7481FE57" w14:textId="68E27787" w:rsidR="0047561F" w:rsidRPr="00232E34" w:rsidRDefault="0047561F" w:rsidP="0047561F">
            <w:pPr>
              <w:rPr>
                <w:rFonts w:ascii="Arial" w:hAnsi="Arial" w:cs="Arial"/>
              </w:rPr>
            </w:pPr>
            <w:r w:rsidRPr="00232E34">
              <w:rPr>
                <w:rFonts w:ascii="Arial" w:hAnsi="Arial" w:cs="Arial"/>
              </w:rPr>
              <w:t xml:space="preserve">The teacher would randomly pick on each child instead of going down the rows in </w:t>
            </w:r>
            <w:proofErr w:type="spellStart"/>
            <w:r w:rsidRPr="00232E34">
              <w:rPr>
                <w:rFonts w:ascii="Arial" w:hAnsi="Arial" w:cs="Arial"/>
              </w:rPr>
              <w:t>tern</w:t>
            </w:r>
            <w:proofErr w:type="spellEnd"/>
            <w:r w:rsidRPr="00232E34">
              <w:rPr>
                <w:rFonts w:ascii="Arial" w:hAnsi="Arial" w:cs="Arial"/>
              </w:rPr>
              <w:t>. Therefore, the children would not know when it would be their turn so may be inclined to listen and concentrate. The children had in front of them a sheet with 30 Welsh phrases on and how to answer each question. However, the sheet was in all in Welsh, which made it more challenging for the children if they were referring to the sheet.</w:t>
            </w:r>
          </w:p>
          <w:p w14:paraId="3A07368F" w14:textId="77777777" w:rsidR="0047561F" w:rsidRPr="00232E34" w:rsidRDefault="0047561F" w:rsidP="00BA3442">
            <w:pPr>
              <w:rPr>
                <w:rFonts w:ascii="Arial" w:hAnsi="Arial" w:cs="Arial"/>
              </w:rPr>
            </w:pPr>
          </w:p>
          <w:p w14:paraId="41C4D59B" w14:textId="77777777" w:rsidR="0047561F" w:rsidRPr="00232E34" w:rsidRDefault="0047561F" w:rsidP="00BA3442">
            <w:pPr>
              <w:rPr>
                <w:rFonts w:ascii="Arial" w:hAnsi="Arial" w:cs="Arial"/>
              </w:rPr>
            </w:pPr>
          </w:p>
          <w:p w14:paraId="374363FD" w14:textId="77777777" w:rsidR="0047561F" w:rsidRPr="00232E34" w:rsidRDefault="0047561F" w:rsidP="00BA3442">
            <w:pPr>
              <w:rPr>
                <w:rFonts w:ascii="Arial" w:hAnsi="Arial" w:cs="Arial"/>
              </w:rPr>
            </w:pPr>
          </w:p>
          <w:p w14:paraId="2F5FC218" w14:textId="77777777" w:rsidR="0047561F" w:rsidRPr="00232E34" w:rsidRDefault="0047561F" w:rsidP="00BA3442">
            <w:pPr>
              <w:rPr>
                <w:rFonts w:ascii="Arial" w:hAnsi="Arial" w:cs="Arial"/>
              </w:rPr>
            </w:pPr>
          </w:p>
          <w:p w14:paraId="07A5DCC0" w14:textId="77777777" w:rsidR="0047561F" w:rsidRPr="00232E34" w:rsidRDefault="0047561F" w:rsidP="00BA3442">
            <w:pPr>
              <w:rPr>
                <w:rFonts w:ascii="Arial" w:hAnsi="Arial" w:cs="Arial"/>
              </w:rPr>
            </w:pPr>
          </w:p>
          <w:p w14:paraId="011276EA" w14:textId="77777777" w:rsidR="0047561F" w:rsidRPr="00232E34" w:rsidRDefault="0047561F" w:rsidP="00BA3442">
            <w:pPr>
              <w:rPr>
                <w:rFonts w:ascii="Arial" w:hAnsi="Arial" w:cs="Arial"/>
              </w:rPr>
            </w:pPr>
          </w:p>
          <w:p w14:paraId="3C689539" w14:textId="77777777" w:rsidR="0047561F" w:rsidRPr="00232E34" w:rsidRDefault="0047561F" w:rsidP="00BA3442">
            <w:pPr>
              <w:rPr>
                <w:rFonts w:ascii="Arial" w:hAnsi="Arial" w:cs="Arial"/>
              </w:rPr>
            </w:pPr>
          </w:p>
          <w:p w14:paraId="1331779D" w14:textId="77777777" w:rsidR="0047561F" w:rsidRPr="00232E34" w:rsidRDefault="0047561F" w:rsidP="00BA3442">
            <w:pPr>
              <w:rPr>
                <w:rFonts w:ascii="Arial" w:hAnsi="Arial" w:cs="Arial"/>
              </w:rPr>
            </w:pPr>
          </w:p>
        </w:tc>
      </w:tr>
      <w:tr w:rsidR="0047561F" w:rsidRPr="00232E34" w14:paraId="36A0B76F" w14:textId="77777777" w:rsidTr="00BA3442">
        <w:tc>
          <w:tcPr>
            <w:tcW w:w="8926" w:type="dxa"/>
          </w:tcPr>
          <w:p w14:paraId="3951A059" w14:textId="77777777" w:rsidR="0047561F" w:rsidRPr="00232E34" w:rsidRDefault="0047561F" w:rsidP="00BA3442">
            <w:pPr>
              <w:rPr>
                <w:rFonts w:ascii="Arial" w:hAnsi="Arial" w:cs="Arial"/>
                <w:b/>
              </w:rPr>
            </w:pPr>
            <w:r w:rsidRPr="00232E34">
              <w:rPr>
                <w:rFonts w:ascii="Arial" w:hAnsi="Arial" w:cs="Arial"/>
                <w:b/>
              </w:rPr>
              <w:t>Assessment</w:t>
            </w:r>
          </w:p>
          <w:p w14:paraId="0B813AE5" w14:textId="77777777" w:rsidR="0047561F" w:rsidRPr="00232E34" w:rsidRDefault="0047561F" w:rsidP="00BA3442">
            <w:pPr>
              <w:rPr>
                <w:rFonts w:ascii="Arial" w:hAnsi="Arial" w:cs="Arial"/>
              </w:rPr>
            </w:pPr>
            <w:r w:rsidRPr="00232E34">
              <w:rPr>
                <w:rFonts w:ascii="Arial" w:hAnsi="Arial" w:cs="Arial"/>
              </w:rPr>
              <w:t>(Can anything be observed about how student’s existing knowledge is used?  Can anything be observed regarding the development of knowledge during or after the experience)?</w:t>
            </w:r>
          </w:p>
          <w:p w14:paraId="77BD1E62" w14:textId="77777777" w:rsidR="0047561F" w:rsidRPr="00232E34" w:rsidRDefault="0047561F" w:rsidP="00BA3442">
            <w:pPr>
              <w:rPr>
                <w:rFonts w:ascii="Arial" w:hAnsi="Arial" w:cs="Arial"/>
              </w:rPr>
            </w:pPr>
          </w:p>
          <w:p w14:paraId="2D438279" w14:textId="7E3E6513" w:rsidR="0047561F" w:rsidRPr="00232E34" w:rsidRDefault="0047561F" w:rsidP="00BA3442">
            <w:pPr>
              <w:rPr>
                <w:rFonts w:ascii="Arial" w:hAnsi="Arial" w:cs="Arial"/>
              </w:rPr>
            </w:pPr>
            <w:r w:rsidRPr="00232E34">
              <w:rPr>
                <w:rFonts w:ascii="Arial" w:hAnsi="Arial" w:cs="Arial"/>
              </w:rPr>
              <w:t>Through picking on individual children in a random order, this helped the teacher to identify who was confident in asking and answering questions in Welsh.</w:t>
            </w:r>
          </w:p>
          <w:p w14:paraId="11F132F4" w14:textId="77777777" w:rsidR="0047561F" w:rsidRPr="00232E34" w:rsidRDefault="0047561F" w:rsidP="00BA3442">
            <w:pPr>
              <w:rPr>
                <w:rFonts w:ascii="Arial" w:hAnsi="Arial" w:cs="Arial"/>
              </w:rPr>
            </w:pPr>
          </w:p>
          <w:p w14:paraId="6D3C69B1" w14:textId="77777777" w:rsidR="0047561F" w:rsidRPr="00232E34" w:rsidRDefault="0047561F" w:rsidP="00BA3442">
            <w:pPr>
              <w:rPr>
                <w:rFonts w:ascii="Arial" w:hAnsi="Arial" w:cs="Arial"/>
              </w:rPr>
            </w:pPr>
          </w:p>
          <w:p w14:paraId="41AFAE33" w14:textId="77777777" w:rsidR="0047561F" w:rsidRPr="00232E34" w:rsidRDefault="0047561F" w:rsidP="00BA3442">
            <w:pPr>
              <w:rPr>
                <w:rFonts w:ascii="Arial" w:hAnsi="Arial" w:cs="Arial"/>
              </w:rPr>
            </w:pPr>
          </w:p>
          <w:p w14:paraId="0BBAC0F5" w14:textId="77777777" w:rsidR="0047561F" w:rsidRPr="00232E34" w:rsidRDefault="0047561F" w:rsidP="00BA3442">
            <w:pPr>
              <w:rPr>
                <w:rFonts w:ascii="Arial" w:hAnsi="Arial" w:cs="Arial"/>
              </w:rPr>
            </w:pPr>
          </w:p>
          <w:p w14:paraId="16893619" w14:textId="77777777" w:rsidR="0047561F" w:rsidRPr="00232E34" w:rsidRDefault="0047561F" w:rsidP="00BA3442">
            <w:pPr>
              <w:rPr>
                <w:rFonts w:ascii="Arial" w:hAnsi="Arial" w:cs="Arial"/>
              </w:rPr>
            </w:pPr>
          </w:p>
          <w:p w14:paraId="28ED0E50" w14:textId="77777777" w:rsidR="0047561F" w:rsidRPr="00232E34" w:rsidRDefault="0047561F" w:rsidP="00BA3442">
            <w:pPr>
              <w:rPr>
                <w:rFonts w:ascii="Arial" w:hAnsi="Arial" w:cs="Arial"/>
                <w:b/>
              </w:rPr>
            </w:pPr>
          </w:p>
          <w:p w14:paraId="294AD381" w14:textId="77777777" w:rsidR="0047561F" w:rsidRPr="00232E34" w:rsidRDefault="0047561F" w:rsidP="00BA3442">
            <w:pPr>
              <w:rPr>
                <w:rFonts w:ascii="Arial" w:hAnsi="Arial" w:cs="Arial"/>
              </w:rPr>
            </w:pPr>
          </w:p>
        </w:tc>
      </w:tr>
      <w:tr w:rsidR="0047561F" w:rsidRPr="00232E34" w14:paraId="1A3A9594" w14:textId="77777777" w:rsidTr="00BA3442">
        <w:tc>
          <w:tcPr>
            <w:tcW w:w="8926" w:type="dxa"/>
          </w:tcPr>
          <w:p w14:paraId="4EA9E04F" w14:textId="77777777" w:rsidR="0047561F" w:rsidRPr="00232E34" w:rsidRDefault="0047561F" w:rsidP="00BA3442">
            <w:pPr>
              <w:rPr>
                <w:rFonts w:ascii="Arial" w:hAnsi="Arial" w:cs="Arial"/>
                <w:b/>
              </w:rPr>
            </w:pPr>
            <w:r w:rsidRPr="00232E34">
              <w:rPr>
                <w:rFonts w:ascii="Arial" w:hAnsi="Arial" w:cs="Arial"/>
                <w:b/>
              </w:rPr>
              <w:t>Specifics / Critical Incidents</w:t>
            </w:r>
          </w:p>
          <w:p w14:paraId="660F1F5F" w14:textId="77777777" w:rsidR="0047561F" w:rsidRPr="00232E34" w:rsidRDefault="0047561F" w:rsidP="00BA3442">
            <w:pPr>
              <w:rPr>
                <w:rFonts w:ascii="Arial" w:hAnsi="Arial" w:cs="Arial"/>
              </w:rPr>
            </w:pPr>
            <w:r w:rsidRPr="00232E34">
              <w:rPr>
                <w:rFonts w:ascii="Arial" w:hAnsi="Arial" w:cs="Arial"/>
              </w:rPr>
              <w:t xml:space="preserve"> (Are there moments which cause you to consider aspects of practice when you come across them in future teaching)?</w:t>
            </w:r>
          </w:p>
          <w:p w14:paraId="6D337632" w14:textId="77777777" w:rsidR="0047561F" w:rsidRPr="00232E34" w:rsidRDefault="0047561F" w:rsidP="00BA3442">
            <w:pPr>
              <w:rPr>
                <w:rFonts w:ascii="Arial" w:hAnsi="Arial" w:cs="Arial"/>
              </w:rPr>
            </w:pPr>
          </w:p>
          <w:p w14:paraId="267B0602" w14:textId="77777777" w:rsidR="0047561F" w:rsidRPr="00232E34" w:rsidRDefault="0047561F" w:rsidP="0047561F">
            <w:pPr>
              <w:rPr>
                <w:rFonts w:ascii="Arial" w:hAnsi="Arial" w:cs="Arial"/>
              </w:rPr>
            </w:pPr>
            <w:r w:rsidRPr="00232E34">
              <w:rPr>
                <w:rFonts w:ascii="Arial" w:hAnsi="Arial" w:cs="Arial"/>
              </w:rPr>
              <w:t xml:space="preserve">The teacher was aware of the questions that the children were struggling with. He then decided to sing the questions and get all of the children to join in. This made it fun for the children and which would help them to remember the question in Welsh. The teacher would also encourage the children to have a </w:t>
            </w:r>
            <w:proofErr w:type="gramStart"/>
            <w:r w:rsidRPr="00232E34">
              <w:rPr>
                <w:rFonts w:ascii="Arial" w:hAnsi="Arial" w:cs="Arial"/>
              </w:rPr>
              <w:t>go, and</w:t>
            </w:r>
            <w:proofErr w:type="gramEnd"/>
            <w:r w:rsidRPr="00232E34">
              <w:rPr>
                <w:rFonts w:ascii="Arial" w:hAnsi="Arial" w:cs="Arial"/>
              </w:rPr>
              <w:t xml:space="preserve"> would often say "it doesn't matter if you get it wrong, we all make mistakes". I think this is important when teaching to make children aware that it is normal to make mistakes and we learn from them. </w:t>
            </w:r>
          </w:p>
          <w:p w14:paraId="58A24128" w14:textId="77777777" w:rsidR="0047561F" w:rsidRPr="00232E34" w:rsidRDefault="0047561F" w:rsidP="0047561F">
            <w:pPr>
              <w:rPr>
                <w:rFonts w:ascii="Arial" w:hAnsi="Arial" w:cs="Arial"/>
              </w:rPr>
            </w:pPr>
          </w:p>
          <w:p w14:paraId="6A4A5193" w14:textId="63AA91D7" w:rsidR="0047561F" w:rsidRPr="00232E34" w:rsidRDefault="0047561F" w:rsidP="0047561F">
            <w:pPr>
              <w:rPr>
                <w:rFonts w:ascii="Arial" w:hAnsi="Arial" w:cs="Arial"/>
              </w:rPr>
            </w:pPr>
            <w:r w:rsidRPr="00232E34">
              <w:rPr>
                <w:rFonts w:ascii="Arial" w:hAnsi="Arial" w:cs="Arial"/>
              </w:rPr>
              <w:t xml:space="preserve">At the end of the day when dismissing the </w:t>
            </w:r>
            <w:proofErr w:type="gramStart"/>
            <w:r w:rsidRPr="00232E34">
              <w:rPr>
                <w:rFonts w:ascii="Arial" w:hAnsi="Arial" w:cs="Arial"/>
              </w:rPr>
              <w:t>children</w:t>
            </w:r>
            <w:proofErr w:type="gramEnd"/>
            <w:r w:rsidRPr="00232E34">
              <w:rPr>
                <w:rFonts w:ascii="Arial" w:hAnsi="Arial" w:cs="Arial"/>
              </w:rPr>
              <w:t xml:space="preserve"> the teacher went up to each table and whispered "please can you all put your chairs on the table, and walk to get your things ready to go home". All children remained calm until instructed to get ready to go home.</w:t>
            </w:r>
          </w:p>
          <w:p w14:paraId="40286685" w14:textId="77777777" w:rsidR="0047561F" w:rsidRPr="00232E34" w:rsidRDefault="0047561F" w:rsidP="00BA3442">
            <w:pPr>
              <w:rPr>
                <w:rFonts w:ascii="Arial" w:hAnsi="Arial" w:cs="Arial"/>
              </w:rPr>
            </w:pPr>
          </w:p>
          <w:p w14:paraId="68F1C84B" w14:textId="77777777" w:rsidR="0047561F" w:rsidRPr="00232E34" w:rsidRDefault="0047561F" w:rsidP="00BA3442">
            <w:pPr>
              <w:rPr>
                <w:rFonts w:ascii="Arial" w:hAnsi="Arial" w:cs="Arial"/>
              </w:rPr>
            </w:pPr>
          </w:p>
          <w:p w14:paraId="1E9DC621" w14:textId="77777777" w:rsidR="0047561F" w:rsidRPr="00232E34" w:rsidRDefault="0047561F" w:rsidP="00BA3442">
            <w:pPr>
              <w:rPr>
                <w:rFonts w:ascii="Arial" w:hAnsi="Arial" w:cs="Arial"/>
              </w:rPr>
            </w:pPr>
          </w:p>
          <w:p w14:paraId="25C6B482" w14:textId="77777777" w:rsidR="0047561F" w:rsidRPr="00232E34" w:rsidRDefault="0047561F" w:rsidP="00BA3442">
            <w:pPr>
              <w:rPr>
                <w:rFonts w:ascii="Arial" w:hAnsi="Arial" w:cs="Arial"/>
              </w:rPr>
            </w:pPr>
          </w:p>
          <w:p w14:paraId="5307B4DE" w14:textId="77777777" w:rsidR="0047561F" w:rsidRPr="00232E34" w:rsidRDefault="0047561F" w:rsidP="00BA3442">
            <w:pPr>
              <w:rPr>
                <w:rFonts w:ascii="Arial" w:hAnsi="Arial" w:cs="Arial"/>
              </w:rPr>
            </w:pPr>
          </w:p>
          <w:p w14:paraId="69B29A16" w14:textId="77777777" w:rsidR="0047561F" w:rsidRPr="00232E34" w:rsidRDefault="0047561F" w:rsidP="00BA3442">
            <w:pPr>
              <w:rPr>
                <w:rFonts w:ascii="Arial" w:hAnsi="Arial" w:cs="Arial"/>
              </w:rPr>
            </w:pPr>
          </w:p>
          <w:p w14:paraId="03CE3E59" w14:textId="77777777" w:rsidR="0047561F" w:rsidRPr="00232E34" w:rsidRDefault="0047561F" w:rsidP="00BA3442">
            <w:pPr>
              <w:rPr>
                <w:rFonts w:ascii="Arial" w:hAnsi="Arial" w:cs="Arial"/>
              </w:rPr>
            </w:pPr>
          </w:p>
        </w:tc>
      </w:tr>
    </w:tbl>
    <w:p w14:paraId="7B5335B9" w14:textId="54891FE9" w:rsidR="0047561F" w:rsidRPr="00232E34" w:rsidRDefault="0047561F" w:rsidP="00451B5C">
      <w:pPr>
        <w:jc w:val="both"/>
        <w:rPr>
          <w:rFonts w:ascii="Arial" w:hAnsi="Arial" w:cs="Arial"/>
          <w:b/>
          <w:bCs/>
        </w:rPr>
      </w:pPr>
    </w:p>
    <w:p w14:paraId="2B9A22FC" w14:textId="533CE241" w:rsidR="0047561F" w:rsidRPr="00232E34" w:rsidRDefault="0047561F" w:rsidP="00451B5C">
      <w:pPr>
        <w:jc w:val="both"/>
        <w:rPr>
          <w:rFonts w:ascii="Arial" w:hAnsi="Arial" w:cs="Arial"/>
          <w:b/>
          <w:bCs/>
        </w:rPr>
      </w:pPr>
    </w:p>
    <w:p w14:paraId="61C0C71B" w14:textId="3BA33B70" w:rsidR="0047561F" w:rsidRPr="00232E34" w:rsidRDefault="0047561F" w:rsidP="00451B5C">
      <w:pPr>
        <w:jc w:val="both"/>
        <w:rPr>
          <w:rFonts w:ascii="Arial" w:hAnsi="Arial" w:cs="Arial"/>
          <w:b/>
          <w:bCs/>
        </w:rPr>
      </w:pPr>
    </w:p>
    <w:p w14:paraId="002C0F5C" w14:textId="3555DD77" w:rsidR="0047561F" w:rsidRPr="00232E34" w:rsidRDefault="0047561F" w:rsidP="00451B5C">
      <w:pPr>
        <w:jc w:val="both"/>
        <w:rPr>
          <w:rFonts w:ascii="Arial" w:hAnsi="Arial" w:cs="Arial"/>
          <w:b/>
          <w:bCs/>
        </w:rPr>
      </w:pPr>
    </w:p>
    <w:p w14:paraId="3A1DFC0B" w14:textId="2B5B03BF" w:rsidR="0047561F" w:rsidRPr="00232E34" w:rsidRDefault="0047561F" w:rsidP="00451B5C">
      <w:pPr>
        <w:jc w:val="both"/>
        <w:rPr>
          <w:rFonts w:ascii="Arial" w:hAnsi="Arial" w:cs="Arial"/>
          <w:b/>
          <w:bCs/>
        </w:rPr>
      </w:pPr>
    </w:p>
    <w:p w14:paraId="5DAB7061" w14:textId="150329B5" w:rsidR="0047561F" w:rsidRPr="00232E34" w:rsidRDefault="0047561F" w:rsidP="00451B5C">
      <w:pPr>
        <w:jc w:val="both"/>
        <w:rPr>
          <w:rFonts w:ascii="Arial" w:hAnsi="Arial" w:cs="Arial"/>
          <w:b/>
          <w:bCs/>
        </w:rPr>
      </w:pPr>
    </w:p>
    <w:p w14:paraId="3563D0E2" w14:textId="5151368E" w:rsidR="0047561F" w:rsidRPr="00232E34" w:rsidRDefault="0047561F" w:rsidP="00451B5C">
      <w:pPr>
        <w:jc w:val="both"/>
        <w:rPr>
          <w:rFonts w:ascii="Arial" w:hAnsi="Arial" w:cs="Arial"/>
          <w:b/>
          <w:bCs/>
        </w:rPr>
      </w:pPr>
    </w:p>
    <w:p w14:paraId="6DA6FC9A" w14:textId="3A359B6E" w:rsidR="0047561F" w:rsidRPr="00232E34" w:rsidRDefault="0047561F" w:rsidP="00451B5C">
      <w:pPr>
        <w:jc w:val="both"/>
        <w:rPr>
          <w:rFonts w:ascii="Arial" w:hAnsi="Arial" w:cs="Arial"/>
          <w:b/>
          <w:bCs/>
        </w:rPr>
      </w:pPr>
    </w:p>
    <w:p w14:paraId="35988BA0" w14:textId="38314999" w:rsidR="0047561F" w:rsidRPr="00232E34" w:rsidRDefault="0047561F" w:rsidP="00451B5C">
      <w:pPr>
        <w:jc w:val="both"/>
        <w:rPr>
          <w:rFonts w:ascii="Arial" w:hAnsi="Arial" w:cs="Arial"/>
          <w:b/>
          <w:bCs/>
        </w:rPr>
      </w:pPr>
    </w:p>
    <w:p w14:paraId="3FB6577A" w14:textId="093A8860" w:rsidR="0047561F" w:rsidRPr="00232E34" w:rsidRDefault="0047561F" w:rsidP="0047561F">
      <w:pPr>
        <w:rPr>
          <w:rFonts w:ascii="Arial" w:hAnsi="Arial" w:cs="Arial"/>
        </w:rPr>
      </w:pPr>
    </w:p>
    <w:p w14:paraId="258E931C" w14:textId="69AE508B" w:rsidR="008B493F" w:rsidRPr="00232E34" w:rsidRDefault="008B493F" w:rsidP="0047561F">
      <w:pPr>
        <w:rPr>
          <w:rFonts w:ascii="Arial" w:hAnsi="Arial" w:cs="Arial"/>
        </w:rPr>
      </w:pPr>
    </w:p>
    <w:p w14:paraId="5F54C740" w14:textId="526CCB86" w:rsidR="008B493F" w:rsidRPr="00232E34" w:rsidRDefault="008B493F" w:rsidP="0047561F">
      <w:pPr>
        <w:rPr>
          <w:rFonts w:ascii="Arial" w:hAnsi="Arial" w:cs="Arial"/>
        </w:rPr>
      </w:pPr>
    </w:p>
    <w:p w14:paraId="32C8B563" w14:textId="58E36B68" w:rsidR="008B493F" w:rsidRPr="00232E34" w:rsidRDefault="008B493F" w:rsidP="0047561F">
      <w:pPr>
        <w:rPr>
          <w:rFonts w:ascii="Arial" w:hAnsi="Arial" w:cs="Arial"/>
        </w:rPr>
      </w:pPr>
    </w:p>
    <w:p w14:paraId="279C69D2" w14:textId="36946C7D" w:rsidR="008B493F" w:rsidRPr="00232E34" w:rsidRDefault="008B493F" w:rsidP="0047561F">
      <w:pPr>
        <w:rPr>
          <w:rFonts w:ascii="Arial" w:hAnsi="Arial" w:cs="Arial"/>
        </w:rPr>
      </w:pPr>
    </w:p>
    <w:p w14:paraId="7712D105" w14:textId="27E9B650" w:rsidR="008B493F" w:rsidRPr="00232E34" w:rsidRDefault="008B493F" w:rsidP="0047561F">
      <w:pPr>
        <w:rPr>
          <w:rFonts w:ascii="Arial" w:hAnsi="Arial" w:cs="Arial"/>
        </w:rPr>
      </w:pPr>
    </w:p>
    <w:p w14:paraId="4C03DA87" w14:textId="4AE3411D" w:rsidR="008B493F" w:rsidRPr="00232E34" w:rsidRDefault="008B493F" w:rsidP="0047561F">
      <w:pPr>
        <w:rPr>
          <w:rFonts w:ascii="Arial" w:hAnsi="Arial" w:cs="Arial"/>
        </w:rPr>
      </w:pPr>
    </w:p>
    <w:p w14:paraId="0B45C7BC" w14:textId="0F0C34BE" w:rsidR="008B493F" w:rsidRPr="00232E34" w:rsidRDefault="008B493F" w:rsidP="0047561F">
      <w:pPr>
        <w:rPr>
          <w:rFonts w:ascii="Arial" w:hAnsi="Arial" w:cs="Arial"/>
        </w:rPr>
      </w:pPr>
    </w:p>
    <w:p w14:paraId="62500E66" w14:textId="344553CB" w:rsidR="008B493F" w:rsidRPr="00232E34" w:rsidRDefault="008B493F" w:rsidP="0047561F">
      <w:pPr>
        <w:rPr>
          <w:rFonts w:ascii="Arial" w:hAnsi="Arial" w:cs="Arial"/>
        </w:rPr>
      </w:pPr>
    </w:p>
    <w:p w14:paraId="62AC6C6F" w14:textId="0BC8C86D" w:rsidR="008B493F" w:rsidRPr="00232E34" w:rsidRDefault="008B493F" w:rsidP="0047561F">
      <w:pPr>
        <w:rPr>
          <w:rFonts w:ascii="Arial" w:hAnsi="Arial" w:cs="Arial"/>
        </w:rPr>
      </w:pPr>
    </w:p>
    <w:p w14:paraId="30BDB8DE" w14:textId="7969EA1F" w:rsidR="008B493F" w:rsidRPr="00232E34" w:rsidRDefault="008B493F" w:rsidP="0047561F">
      <w:pPr>
        <w:rPr>
          <w:rFonts w:ascii="Arial" w:hAnsi="Arial" w:cs="Arial"/>
        </w:rPr>
      </w:pPr>
    </w:p>
    <w:p w14:paraId="6F47A06B" w14:textId="29E21E23" w:rsidR="008B493F" w:rsidRPr="00232E34" w:rsidRDefault="008B493F" w:rsidP="0047561F">
      <w:pPr>
        <w:rPr>
          <w:rFonts w:ascii="Arial" w:hAnsi="Arial" w:cs="Arial"/>
        </w:rPr>
      </w:pPr>
    </w:p>
    <w:p w14:paraId="62AAE287" w14:textId="50C14FA0" w:rsidR="008B493F" w:rsidRPr="00232E34" w:rsidRDefault="008B493F" w:rsidP="0047561F">
      <w:pPr>
        <w:rPr>
          <w:rFonts w:ascii="Arial" w:hAnsi="Arial" w:cs="Arial"/>
        </w:rPr>
      </w:pPr>
    </w:p>
    <w:p w14:paraId="23188D43" w14:textId="7FEFF889" w:rsidR="008B493F" w:rsidRPr="00232E34" w:rsidRDefault="008B493F" w:rsidP="0047561F">
      <w:pPr>
        <w:rPr>
          <w:rFonts w:ascii="Arial" w:hAnsi="Arial" w:cs="Arial"/>
        </w:rPr>
      </w:pPr>
    </w:p>
    <w:p w14:paraId="341E9EA0" w14:textId="15B82789" w:rsidR="008B493F" w:rsidRPr="00232E34" w:rsidRDefault="008B493F" w:rsidP="0047561F">
      <w:pPr>
        <w:rPr>
          <w:rFonts w:ascii="Arial" w:hAnsi="Arial" w:cs="Arial"/>
        </w:rPr>
      </w:pPr>
    </w:p>
    <w:p w14:paraId="54D16A37" w14:textId="00E4A9B5" w:rsidR="008B493F" w:rsidRPr="00232E34" w:rsidRDefault="008B493F" w:rsidP="0047561F">
      <w:pPr>
        <w:rPr>
          <w:rFonts w:ascii="Arial" w:hAnsi="Arial" w:cs="Arial"/>
        </w:rPr>
      </w:pPr>
    </w:p>
    <w:p w14:paraId="5F4F438B" w14:textId="7EDF0D93" w:rsidR="008B493F" w:rsidRPr="00232E34" w:rsidRDefault="008B493F" w:rsidP="0047561F">
      <w:pPr>
        <w:rPr>
          <w:rFonts w:ascii="Arial" w:hAnsi="Arial" w:cs="Arial"/>
        </w:rPr>
      </w:pPr>
    </w:p>
    <w:p w14:paraId="4E18C327" w14:textId="270387A9" w:rsidR="008B493F" w:rsidRPr="00232E34" w:rsidRDefault="008B493F" w:rsidP="0047561F">
      <w:pPr>
        <w:rPr>
          <w:rFonts w:ascii="Arial" w:hAnsi="Arial" w:cs="Arial"/>
        </w:rPr>
      </w:pPr>
    </w:p>
    <w:p w14:paraId="4D7825BA" w14:textId="154C276A" w:rsidR="008B493F" w:rsidRPr="00232E34" w:rsidRDefault="008B493F" w:rsidP="0047561F">
      <w:pPr>
        <w:rPr>
          <w:rFonts w:ascii="Arial" w:hAnsi="Arial" w:cs="Arial"/>
        </w:rPr>
      </w:pPr>
    </w:p>
    <w:p w14:paraId="2590D4FE" w14:textId="4047D2B0" w:rsidR="008B493F" w:rsidRPr="00232E34" w:rsidRDefault="008B493F" w:rsidP="0047561F">
      <w:pPr>
        <w:rPr>
          <w:rFonts w:ascii="Arial" w:hAnsi="Arial" w:cs="Arial"/>
        </w:rPr>
      </w:pPr>
    </w:p>
    <w:p w14:paraId="1E6A8F8B" w14:textId="791186A8" w:rsidR="008B493F" w:rsidRPr="00232E34" w:rsidRDefault="008B493F" w:rsidP="0047561F">
      <w:pPr>
        <w:rPr>
          <w:rFonts w:ascii="Arial" w:hAnsi="Arial" w:cs="Arial"/>
        </w:rPr>
      </w:pPr>
    </w:p>
    <w:p w14:paraId="3067DFF5" w14:textId="1C077679" w:rsidR="008B493F" w:rsidRPr="00232E34" w:rsidRDefault="008B493F" w:rsidP="0047561F">
      <w:pPr>
        <w:rPr>
          <w:rFonts w:ascii="Arial" w:hAnsi="Arial" w:cs="Arial"/>
        </w:rPr>
      </w:pPr>
    </w:p>
    <w:p w14:paraId="6558C9D6" w14:textId="1A43F455" w:rsidR="008B493F" w:rsidRPr="00232E34" w:rsidRDefault="008B493F" w:rsidP="0047561F">
      <w:pPr>
        <w:rPr>
          <w:rFonts w:ascii="Arial" w:hAnsi="Arial" w:cs="Arial"/>
        </w:rPr>
      </w:pPr>
    </w:p>
    <w:p w14:paraId="3C010F56" w14:textId="0FB62166" w:rsidR="008B493F" w:rsidRPr="00232E34" w:rsidRDefault="008B493F" w:rsidP="0047561F">
      <w:pPr>
        <w:rPr>
          <w:rFonts w:ascii="Arial" w:hAnsi="Arial" w:cs="Arial"/>
        </w:rPr>
      </w:pPr>
    </w:p>
    <w:p w14:paraId="592C00A6" w14:textId="0821BBCC" w:rsidR="008B493F" w:rsidRPr="00232E34" w:rsidRDefault="008B493F" w:rsidP="0047561F">
      <w:pPr>
        <w:rPr>
          <w:rFonts w:ascii="Arial" w:hAnsi="Arial" w:cs="Arial"/>
        </w:rPr>
      </w:pPr>
    </w:p>
    <w:p w14:paraId="112E2C45" w14:textId="33651E85" w:rsidR="008B493F" w:rsidRPr="00232E34" w:rsidRDefault="008B493F" w:rsidP="0047561F">
      <w:pPr>
        <w:rPr>
          <w:rFonts w:ascii="Arial" w:hAnsi="Arial" w:cs="Arial"/>
        </w:rPr>
      </w:pPr>
    </w:p>
    <w:p w14:paraId="4950AAC9" w14:textId="2B568F1A" w:rsidR="008B493F" w:rsidRDefault="008B493F" w:rsidP="0047561F">
      <w:pPr>
        <w:rPr>
          <w:rFonts w:ascii="Arial" w:hAnsi="Arial" w:cs="Arial"/>
        </w:rPr>
      </w:pPr>
    </w:p>
    <w:p w14:paraId="32BC9EE1" w14:textId="0927EDB1" w:rsidR="00232E34" w:rsidRDefault="00232E34" w:rsidP="0047561F">
      <w:pPr>
        <w:rPr>
          <w:rFonts w:ascii="Arial" w:hAnsi="Arial" w:cs="Arial"/>
        </w:rPr>
      </w:pPr>
    </w:p>
    <w:p w14:paraId="5BD64B82" w14:textId="77777777" w:rsidR="00232E34" w:rsidRPr="00232E34" w:rsidRDefault="00232E34" w:rsidP="0047561F">
      <w:pPr>
        <w:rPr>
          <w:rFonts w:ascii="Arial" w:hAnsi="Arial" w:cs="Arial"/>
        </w:rPr>
      </w:pPr>
    </w:p>
    <w:p w14:paraId="4C383533" w14:textId="4A28CD3F" w:rsidR="008B493F" w:rsidRPr="00232E34" w:rsidRDefault="008B493F" w:rsidP="0047561F">
      <w:pPr>
        <w:rPr>
          <w:rFonts w:ascii="Arial" w:hAnsi="Arial" w:cs="Arial"/>
        </w:rPr>
      </w:pPr>
    </w:p>
    <w:p w14:paraId="1A56C334" w14:textId="7B955202" w:rsidR="008B493F" w:rsidRPr="00232E34" w:rsidRDefault="008B493F" w:rsidP="008B493F">
      <w:pPr>
        <w:pStyle w:val="Heading2"/>
        <w:rPr>
          <w:rFonts w:ascii="Arial" w:hAnsi="Arial" w:cs="Arial"/>
          <w:b/>
          <w:bCs/>
          <w:color w:val="000000" w:themeColor="text1"/>
          <w:sz w:val="24"/>
          <w:szCs w:val="24"/>
          <w:u w:val="single"/>
        </w:rPr>
      </w:pPr>
      <w:bookmarkStart w:id="25" w:name="_Toc54697410"/>
      <w:r w:rsidRPr="00232E34">
        <w:rPr>
          <w:rFonts w:ascii="Arial" w:hAnsi="Arial" w:cs="Arial"/>
          <w:b/>
          <w:bCs/>
          <w:color w:val="000000" w:themeColor="text1"/>
          <w:sz w:val="24"/>
          <w:szCs w:val="24"/>
          <w:u w:val="single"/>
        </w:rPr>
        <w:lastRenderedPageBreak/>
        <w:t>Appendix D</w:t>
      </w:r>
      <w:bookmarkEnd w:id="25"/>
    </w:p>
    <w:p w14:paraId="2A781FB2" w14:textId="77777777" w:rsidR="008B493F" w:rsidRPr="00232E34" w:rsidRDefault="008B493F" w:rsidP="0047561F">
      <w:pPr>
        <w:rPr>
          <w:rFonts w:ascii="Arial" w:hAnsi="Arial" w:cs="Arial"/>
        </w:rPr>
      </w:pPr>
    </w:p>
    <w:p w14:paraId="5146A914" w14:textId="77777777" w:rsidR="0047561F" w:rsidRPr="00232E34" w:rsidRDefault="0047561F" w:rsidP="0047561F">
      <w:pPr>
        <w:jc w:val="both"/>
        <w:rPr>
          <w:rFonts w:ascii="Arial" w:hAnsi="Arial" w:cs="Arial"/>
          <w:b/>
        </w:rPr>
      </w:pPr>
      <w:r w:rsidRPr="00232E34">
        <w:rPr>
          <w:rFonts w:ascii="Arial" w:hAnsi="Arial" w:cs="Arial"/>
          <w:b/>
        </w:rPr>
        <w:t>OBSERVATION / FIELD NOTES</w:t>
      </w:r>
    </w:p>
    <w:p w14:paraId="1ED1423A" w14:textId="77777777" w:rsidR="0047561F" w:rsidRPr="00232E34" w:rsidRDefault="0047561F" w:rsidP="0047561F">
      <w:pPr>
        <w:rPr>
          <w:rFonts w:ascii="Arial" w:hAnsi="Arial" w:cs="Arial"/>
          <w:sz w:val="16"/>
          <w:szCs w:val="16"/>
        </w:rPr>
      </w:pPr>
      <w:r w:rsidRPr="00232E34">
        <w:rPr>
          <w:rFonts w:ascii="Arial" w:hAnsi="Arial" w:cs="Arial"/>
          <w:sz w:val="16"/>
          <w:szCs w:val="16"/>
        </w:rPr>
        <w:t>(Questions adapted from Fletcher Wood (2016)</w:t>
      </w:r>
    </w:p>
    <w:tbl>
      <w:tblPr>
        <w:tblStyle w:val="TableGrid"/>
        <w:tblW w:w="0" w:type="auto"/>
        <w:tblLook w:val="04A0" w:firstRow="1" w:lastRow="0" w:firstColumn="1" w:lastColumn="0" w:noHBand="0" w:noVBand="1"/>
      </w:tblPr>
      <w:tblGrid>
        <w:gridCol w:w="8926"/>
      </w:tblGrid>
      <w:tr w:rsidR="0047561F" w:rsidRPr="00232E34" w14:paraId="126EC548" w14:textId="77777777" w:rsidTr="00BA3442">
        <w:tc>
          <w:tcPr>
            <w:tcW w:w="8926" w:type="dxa"/>
          </w:tcPr>
          <w:p w14:paraId="5CE67C5E" w14:textId="77777777" w:rsidR="0047561F" w:rsidRPr="00232E34" w:rsidRDefault="0047561F" w:rsidP="00BA3442">
            <w:pPr>
              <w:rPr>
                <w:rFonts w:ascii="Arial" w:hAnsi="Arial" w:cs="Arial"/>
              </w:rPr>
            </w:pPr>
            <w:r w:rsidRPr="00232E34">
              <w:rPr>
                <w:rFonts w:ascii="Arial" w:hAnsi="Arial" w:cs="Arial"/>
              </w:rPr>
              <w:t>Date and time, year group:</w:t>
            </w:r>
          </w:p>
          <w:p w14:paraId="113DFF10" w14:textId="72E8CDFA" w:rsidR="0047561F" w:rsidRPr="00232E34" w:rsidRDefault="00C72DD6" w:rsidP="00BA3442">
            <w:pPr>
              <w:rPr>
                <w:rFonts w:ascii="Arial" w:hAnsi="Arial" w:cs="Arial"/>
              </w:rPr>
            </w:pPr>
            <w:r w:rsidRPr="00232E34">
              <w:rPr>
                <w:rFonts w:ascii="Arial" w:hAnsi="Arial" w:cs="Arial"/>
              </w:rPr>
              <w:t>29/09/20. Year 6. R.E: 2:05 – 2:55</w:t>
            </w:r>
          </w:p>
        </w:tc>
      </w:tr>
      <w:tr w:rsidR="0047561F" w:rsidRPr="00232E34" w14:paraId="28630A6E" w14:textId="77777777" w:rsidTr="00BA3442">
        <w:tc>
          <w:tcPr>
            <w:tcW w:w="8926" w:type="dxa"/>
          </w:tcPr>
          <w:p w14:paraId="3E932509" w14:textId="77777777" w:rsidR="0047561F" w:rsidRPr="00232E34" w:rsidRDefault="0047561F" w:rsidP="00BA3442">
            <w:pPr>
              <w:rPr>
                <w:rFonts w:ascii="Arial" w:hAnsi="Arial" w:cs="Arial"/>
              </w:rPr>
            </w:pPr>
            <w:r w:rsidRPr="00232E34">
              <w:rPr>
                <w:rFonts w:ascii="Arial" w:hAnsi="Arial" w:cs="Arial"/>
                <w:b/>
              </w:rPr>
              <w:t>Lesson details:</w:t>
            </w:r>
            <w:r w:rsidRPr="00232E34">
              <w:rPr>
                <w:rFonts w:ascii="Arial" w:hAnsi="Arial" w:cs="Arial"/>
              </w:rPr>
              <w:t xml:space="preserve"> (Context and focus -/</w:t>
            </w:r>
            <w:proofErr w:type="spellStart"/>
            <w:r w:rsidRPr="00232E34">
              <w:rPr>
                <w:rFonts w:ascii="Arial" w:hAnsi="Arial" w:cs="Arial"/>
              </w:rPr>
              <w:t>AoLE</w:t>
            </w:r>
            <w:proofErr w:type="spellEnd"/>
            <w:r w:rsidRPr="00232E34">
              <w:rPr>
                <w:rFonts w:ascii="Arial" w:hAnsi="Arial" w:cs="Arial"/>
              </w:rPr>
              <w:t>/subject- is it near start of end of unit of study? Indoors/outdoors? Ability range? Any particularly relevant information).</w:t>
            </w:r>
          </w:p>
          <w:p w14:paraId="2E00A7DB" w14:textId="77777777" w:rsidR="0047561F" w:rsidRPr="00232E34" w:rsidRDefault="0047561F" w:rsidP="00BA3442">
            <w:pPr>
              <w:rPr>
                <w:rFonts w:ascii="Arial" w:hAnsi="Arial" w:cs="Arial"/>
              </w:rPr>
            </w:pPr>
          </w:p>
          <w:p w14:paraId="6A345160" w14:textId="54999A01" w:rsidR="0047561F" w:rsidRPr="00232E34" w:rsidRDefault="00C72DD6" w:rsidP="00BA3442">
            <w:pPr>
              <w:rPr>
                <w:rFonts w:ascii="Arial" w:hAnsi="Arial" w:cs="Arial"/>
              </w:rPr>
            </w:pPr>
            <w:r w:rsidRPr="00232E34">
              <w:rPr>
                <w:rFonts w:ascii="Arial" w:hAnsi="Arial" w:cs="Arial"/>
              </w:rPr>
              <w:t>The children were familiar with churches. They had previously learnt about the 5 pillars of Islam. Therefore, the teacher introduced mosques in today's lesson. The children watched a video on mosque's so that the children could compare them to churches.</w:t>
            </w:r>
          </w:p>
          <w:p w14:paraId="7422C163" w14:textId="77777777" w:rsidR="0047561F" w:rsidRPr="00232E34" w:rsidRDefault="0047561F" w:rsidP="00BA3442">
            <w:pPr>
              <w:rPr>
                <w:rFonts w:ascii="Arial" w:hAnsi="Arial" w:cs="Arial"/>
              </w:rPr>
            </w:pPr>
          </w:p>
          <w:p w14:paraId="7461FA48" w14:textId="77777777" w:rsidR="0047561F" w:rsidRPr="00232E34" w:rsidRDefault="0047561F" w:rsidP="00BA3442">
            <w:pPr>
              <w:rPr>
                <w:rFonts w:ascii="Arial" w:hAnsi="Arial" w:cs="Arial"/>
              </w:rPr>
            </w:pPr>
          </w:p>
          <w:p w14:paraId="6DCB9E28" w14:textId="77777777" w:rsidR="0047561F" w:rsidRPr="00232E34" w:rsidRDefault="0047561F" w:rsidP="00BA3442">
            <w:pPr>
              <w:rPr>
                <w:rFonts w:ascii="Arial" w:hAnsi="Arial" w:cs="Arial"/>
              </w:rPr>
            </w:pPr>
          </w:p>
          <w:p w14:paraId="377F4411" w14:textId="77777777" w:rsidR="0047561F" w:rsidRPr="00232E34" w:rsidRDefault="0047561F" w:rsidP="00BA3442">
            <w:pPr>
              <w:rPr>
                <w:rFonts w:ascii="Arial" w:hAnsi="Arial" w:cs="Arial"/>
              </w:rPr>
            </w:pPr>
          </w:p>
        </w:tc>
      </w:tr>
      <w:tr w:rsidR="0047561F" w:rsidRPr="00232E34" w14:paraId="3EB21E33" w14:textId="77777777" w:rsidTr="00BA3442">
        <w:tc>
          <w:tcPr>
            <w:tcW w:w="8926" w:type="dxa"/>
          </w:tcPr>
          <w:p w14:paraId="7A93F806" w14:textId="77777777" w:rsidR="0047561F" w:rsidRPr="00232E34" w:rsidRDefault="0047561F" w:rsidP="00BA3442">
            <w:pPr>
              <w:rPr>
                <w:rFonts w:ascii="Arial" w:hAnsi="Arial" w:cs="Arial"/>
                <w:b/>
                <w:bCs/>
                <w:lang w:val="en-US"/>
              </w:rPr>
            </w:pPr>
            <w:r w:rsidRPr="00232E34">
              <w:rPr>
                <w:rFonts w:ascii="Arial" w:hAnsi="Arial" w:cs="Arial"/>
                <w:b/>
                <w:bCs/>
                <w:lang w:val="en-US"/>
              </w:rPr>
              <w:t>Classroom culture</w:t>
            </w:r>
          </w:p>
          <w:p w14:paraId="199EE4C2" w14:textId="77777777" w:rsidR="0047561F" w:rsidRPr="00232E34" w:rsidRDefault="0047561F" w:rsidP="00BA3442">
            <w:pPr>
              <w:rPr>
                <w:rFonts w:ascii="Arial" w:hAnsi="Arial" w:cs="Arial"/>
                <w:bCs/>
                <w:lang w:val="en-US"/>
              </w:rPr>
            </w:pPr>
            <w:r w:rsidRPr="00232E34">
              <w:rPr>
                <w:rFonts w:ascii="Arial" w:hAnsi="Arial" w:cs="Arial"/>
                <w:bCs/>
                <w:lang w:val="en-US"/>
              </w:rPr>
              <w:t xml:space="preserve">(What is the classroom ‘vibe.’? What do attitudes, dispositions, </w:t>
            </w:r>
            <w:proofErr w:type="spellStart"/>
            <w:r w:rsidRPr="00232E34">
              <w:rPr>
                <w:rFonts w:ascii="Arial" w:hAnsi="Arial" w:cs="Arial"/>
                <w:bCs/>
                <w:lang w:val="en-US"/>
              </w:rPr>
              <w:t>behaviours</w:t>
            </w:r>
            <w:proofErr w:type="spellEnd"/>
            <w:r w:rsidRPr="00232E34">
              <w:rPr>
                <w:rFonts w:ascii="Arial" w:hAnsi="Arial" w:cs="Arial"/>
                <w:bCs/>
                <w:lang w:val="en-US"/>
              </w:rPr>
              <w:t xml:space="preserve"> towards learning seem like at this point in time?)</w:t>
            </w:r>
          </w:p>
          <w:p w14:paraId="7FBAB393" w14:textId="23B60589" w:rsidR="0047561F" w:rsidRPr="00232E34" w:rsidRDefault="0047561F" w:rsidP="00BA3442">
            <w:pPr>
              <w:rPr>
                <w:rFonts w:ascii="Arial" w:hAnsi="Arial" w:cs="Arial"/>
                <w:bCs/>
                <w:lang w:val="en-US"/>
              </w:rPr>
            </w:pPr>
          </w:p>
          <w:p w14:paraId="094B9088" w14:textId="77777777" w:rsidR="00C72DD6" w:rsidRPr="00232E34" w:rsidRDefault="00C72DD6" w:rsidP="00C72DD6">
            <w:pPr>
              <w:rPr>
                <w:rFonts w:ascii="Arial" w:hAnsi="Arial" w:cs="Arial"/>
                <w:bCs/>
                <w:lang w:val="en-US"/>
              </w:rPr>
            </w:pPr>
          </w:p>
          <w:p w14:paraId="79CDB433" w14:textId="32F46C4D" w:rsidR="00C72DD6" w:rsidRPr="00232E34" w:rsidRDefault="00C72DD6" w:rsidP="00C72DD6">
            <w:pPr>
              <w:rPr>
                <w:rFonts w:ascii="Arial" w:hAnsi="Arial" w:cs="Arial"/>
                <w:bCs/>
                <w:lang w:val="en-US"/>
              </w:rPr>
            </w:pPr>
            <w:r w:rsidRPr="00232E34">
              <w:rPr>
                <w:rFonts w:ascii="Arial" w:hAnsi="Arial" w:cs="Arial"/>
                <w:bCs/>
                <w:lang w:val="en-US"/>
              </w:rPr>
              <w:t xml:space="preserve">Overall, the children don't seem as engaged as they were this morning. This could be due to them being tired and this session is at the end of the day. The teacher asked questions and the children raised their hands to answer. The children made notes on the video. The children discussed in pairs the similarities and differences of churches and mosques. However, some conversations were </w:t>
            </w:r>
            <w:proofErr w:type="gramStart"/>
            <w:r w:rsidRPr="00232E34">
              <w:rPr>
                <w:rFonts w:ascii="Arial" w:hAnsi="Arial" w:cs="Arial"/>
                <w:bCs/>
                <w:lang w:val="en-US"/>
              </w:rPr>
              <w:t>off-topic</w:t>
            </w:r>
            <w:proofErr w:type="gramEnd"/>
            <w:r w:rsidRPr="00232E34">
              <w:rPr>
                <w:rFonts w:ascii="Arial" w:hAnsi="Arial" w:cs="Arial"/>
                <w:bCs/>
                <w:lang w:val="en-US"/>
              </w:rPr>
              <w:t>. The teacher then brought the children back to complete the activity as a whole class.</w:t>
            </w:r>
          </w:p>
          <w:p w14:paraId="38880B15" w14:textId="77777777" w:rsidR="0047561F" w:rsidRPr="00232E34" w:rsidRDefault="0047561F" w:rsidP="00BA3442">
            <w:pPr>
              <w:rPr>
                <w:rFonts w:ascii="Arial" w:hAnsi="Arial" w:cs="Arial"/>
                <w:bCs/>
                <w:lang w:val="en-US"/>
              </w:rPr>
            </w:pPr>
          </w:p>
          <w:p w14:paraId="592802B6" w14:textId="77777777" w:rsidR="0047561F" w:rsidRPr="00232E34" w:rsidRDefault="0047561F" w:rsidP="00BA3442">
            <w:pPr>
              <w:rPr>
                <w:rFonts w:ascii="Arial" w:hAnsi="Arial" w:cs="Arial"/>
                <w:bCs/>
              </w:rPr>
            </w:pPr>
          </w:p>
          <w:p w14:paraId="6EFCE318" w14:textId="77777777" w:rsidR="0047561F" w:rsidRPr="00232E34" w:rsidRDefault="0047561F" w:rsidP="00BA3442">
            <w:pPr>
              <w:rPr>
                <w:rFonts w:ascii="Arial" w:hAnsi="Arial" w:cs="Arial"/>
                <w:bCs/>
              </w:rPr>
            </w:pPr>
          </w:p>
          <w:p w14:paraId="76A10DE5" w14:textId="77777777" w:rsidR="0047561F" w:rsidRPr="00232E34" w:rsidRDefault="0047561F" w:rsidP="00BA3442">
            <w:pPr>
              <w:ind w:left="720"/>
              <w:rPr>
                <w:rFonts w:ascii="Arial" w:hAnsi="Arial" w:cs="Arial"/>
              </w:rPr>
            </w:pPr>
          </w:p>
          <w:p w14:paraId="1B9F05E7" w14:textId="77777777" w:rsidR="0047561F" w:rsidRPr="00232E34" w:rsidRDefault="0047561F" w:rsidP="00BA3442">
            <w:pPr>
              <w:ind w:left="720"/>
              <w:rPr>
                <w:rFonts w:ascii="Arial" w:hAnsi="Arial" w:cs="Arial"/>
              </w:rPr>
            </w:pPr>
          </w:p>
        </w:tc>
      </w:tr>
      <w:tr w:rsidR="0047561F" w:rsidRPr="00232E34" w14:paraId="681A262F" w14:textId="77777777" w:rsidTr="00BA3442">
        <w:tc>
          <w:tcPr>
            <w:tcW w:w="8926" w:type="dxa"/>
          </w:tcPr>
          <w:p w14:paraId="523D559B" w14:textId="77777777" w:rsidR="0047561F" w:rsidRPr="00232E34" w:rsidRDefault="0047561F" w:rsidP="00BA3442">
            <w:pPr>
              <w:rPr>
                <w:rFonts w:ascii="Arial" w:hAnsi="Arial" w:cs="Arial"/>
                <w:b/>
              </w:rPr>
            </w:pPr>
            <w:r w:rsidRPr="00232E34">
              <w:rPr>
                <w:rFonts w:ascii="Arial" w:hAnsi="Arial" w:cs="Arial"/>
                <w:b/>
              </w:rPr>
              <w:t>Objectives</w:t>
            </w:r>
          </w:p>
          <w:p w14:paraId="1609F54D" w14:textId="77777777" w:rsidR="0047561F" w:rsidRPr="00232E34" w:rsidRDefault="0047561F" w:rsidP="00BA3442">
            <w:pPr>
              <w:rPr>
                <w:rFonts w:ascii="Arial" w:hAnsi="Arial" w:cs="Arial"/>
              </w:rPr>
            </w:pPr>
            <w:r w:rsidRPr="00232E34">
              <w:rPr>
                <w:rFonts w:ascii="Arial" w:hAnsi="Arial" w:cs="Arial"/>
              </w:rPr>
              <w:t>(What happens in the environment that communicates the purpose of the experiences?  What can be observed regarding the way lesson activities relate to these purposes?</w:t>
            </w:r>
          </w:p>
          <w:p w14:paraId="68CF55BF" w14:textId="77777777" w:rsidR="0047561F" w:rsidRPr="00232E34" w:rsidRDefault="0047561F" w:rsidP="00BA3442">
            <w:pPr>
              <w:rPr>
                <w:rFonts w:ascii="Arial" w:hAnsi="Arial" w:cs="Arial"/>
              </w:rPr>
            </w:pPr>
          </w:p>
          <w:p w14:paraId="75196B9B" w14:textId="488CC816" w:rsidR="0047561F" w:rsidRPr="00232E34" w:rsidRDefault="00C72DD6" w:rsidP="00BA3442">
            <w:pPr>
              <w:rPr>
                <w:rFonts w:ascii="Arial" w:hAnsi="Arial" w:cs="Arial"/>
              </w:rPr>
            </w:pPr>
            <w:r w:rsidRPr="00232E34">
              <w:rPr>
                <w:rFonts w:ascii="Arial" w:hAnsi="Arial" w:cs="Arial"/>
              </w:rPr>
              <w:t>The objective of the lesson was spoken to the children, they did not write this down. Videos were used to support the learners understanding.</w:t>
            </w:r>
          </w:p>
          <w:p w14:paraId="6B4216BC" w14:textId="77777777" w:rsidR="0047561F" w:rsidRPr="00232E34" w:rsidRDefault="0047561F" w:rsidP="00BA3442">
            <w:pPr>
              <w:rPr>
                <w:rFonts w:ascii="Arial" w:hAnsi="Arial" w:cs="Arial"/>
              </w:rPr>
            </w:pPr>
          </w:p>
          <w:p w14:paraId="616F2D32" w14:textId="77777777" w:rsidR="0047561F" w:rsidRPr="00232E34" w:rsidRDefault="0047561F" w:rsidP="00BA3442">
            <w:pPr>
              <w:rPr>
                <w:rFonts w:ascii="Arial" w:hAnsi="Arial" w:cs="Arial"/>
              </w:rPr>
            </w:pPr>
          </w:p>
          <w:p w14:paraId="0125BD98" w14:textId="77777777" w:rsidR="0047561F" w:rsidRPr="00232E34" w:rsidRDefault="0047561F" w:rsidP="00BA3442">
            <w:pPr>
              <w:rPr>
                <w:rFonts w:ascii="Arial" w:hAnsi="Arial" w:cs="Arial"/>
              </w:rPr>
            </w:pPr>
          </w:p>
          <w:p w14:paraId="1FE72F50" w14:textId="77777777" w:rsidR="0047561F" w:rsidRPr="00232E34" w:rsidRDefault="0047561F" w:rsidP="00BA3442">
            <w:pPr>
              <w:rPr>
                <w:rFonts w:ascii="Arial" w:hAnsi="Arial" w:cs="Arial"/>
              </w:rPr>
            </w:pPr>
          </w:p>
          <w:p w14:paraId="030EC14C" w14:textId="77777777" w:rsidR="0047561F" w:rsidRPr="00232E34" w:rsidRDefault="0047561F" w:rsidP="00BA3442">
            <w:pPr>
              <w:rPr>
                <w:rFonts w:ascii="Arial" w:hAnsi="Arial" w:cs="Arial"/>
              </w:rPr>
            </w:pPr>
          </w:p>
        </w:tc>
      </w:tr>
      <w:tr w:rsidR="0047561F" w:rsidRPr="00232E34" w14:paraId="7535F6F0" w14:textId="77777777" w:rsidTr="00BA3442">
        <w:tc>
          <w:tcPr>
            <w:tcW w:w="8926" w:type="dxa"/>
          </w:tcPr>
          <w:p w14:paraId="4E37C9A8" w14:textId="77777777" w:rsidR="0047561F" w:rsidRPr="00232E34" w:rsidRDefault="0047561F" w:rsidP="00BA3442">
            <w:pPr>
              <w:rPr>
                <w:rFonts w:ascii="Arial" w:hAnsi="Arial" w:cs="Arial"/>
                <w:b/>
              </w:rPr>
            </w:pPr>
            <w:r w:rsidRPr="00232E34">
              <w:rPr>
                <w:rFonts w:ascii="Arial" w:hAnsi="Arial" w:cs="Arial"/>
                <w:b/>
              </w:rPr>
              <w:t>Direction</w:t>
            </w:r>
          </w:p>
          <w:p w14:paraId="4D400C65" w14:textId="77777777" w:rsidR="0047561F" w:rsidRPr="00232E34" w:rsidRDefault="0047561F" w:rsidP="00BA3442">
            <w:pPr>
              <w:rPr>
                <w:rFonts w:ascii="Arial" w:hAnsi="Arial" w:cs="Arial"/>
              </w:rPr>
            </w:pPr>
            <w:r w:rsidRPr="00232E34">
              <w:rPr>
                <w:rFonts w:ascii="Arial" w:hAnsi="Arial" w:cs="Arial"/>
              </w:rPr>
              <w:t xml:space="preserve">(What can be observed that helps learners understand what they are engaging in?  What in the environment helps them understand how to achieve well)? </w:t>
            </w:r>
          </w:p>
          <w:p w14:paraId="2D285AC8" w14:textId="77777777" w:rsidR="0047561F" w:rsidRPr="00232E34" w:rsidRDefault="0047561F" w:rsidP="00BA3442">
            <w:pPr>
              <w:rPr>
                <w:rFonts w:ascii="Arial" w:hAnsi="Arial" w:cs="Arial"/>
              </w:rPr>
            </w:pPr>
          </w:p>
          <w:p w14:paraId="002F6734" w14:textId="5218D19B" w:rsidR="0047561F" w:rsidRPr="00232E34" w:rsidRDefault="00C72DD6" w:rsidP="00BA3442">
            <w:pPr>
              <w:rPr>
                <w:rFonts w:ascii="Arial" w:hAnsi="Arial" w:cs="Arial"/>
              </w:rPr>
            </w:pPr>
            <w:r w:rsidRPr="00232E34">
              <w:rPr>
                <w:rFonts w:ascii="Arial" w:hAnsi="Arial" w:cs="Arial"/>
              </w:rPr>
              <w:t>Children seem to be aware of their responsibilities in the classroom and what is expected of them. The children seem to be tired this afternoon.</w:t>
            </w:r>
          </w:p>
          <w:p w14:paraId="3596E060" w14:textId="77777777" w:rsidR="0047561F" w:rsidRPr="00232E34" w:rsidRDefault="0047561F" w:rsidP="00BA3442">
            <w:pPr>
              <w:rPr>
                <w:rFonts w:ascii="Arial" w:hAnsi="Arial" w:cs="Arial"/>
              </w:rPr>
            </w:pPr>
          </w:p>
          <w:p w14:paraId="782A9C56" w14:textId="77777777" w:rsidR="0047561F" w:rsidRPr="00232E34" w:rsidRDefault="0047561F" w:rsidP="00BA3442">
            <w:pPr>
              <w:rPr>
                <w:rFonts w:ascii="Arial" w:hAnsi="Arial" w:cs="Arial"/>
              </w:rPr>
            </w:pPr>
          </w:p>
          <w:p w14:paraId="15BC9930" w14:textId="77777777" w:rsidR="0047561F" w:rsidRPr="00232E34" w:rsidRDefault="0047561F" w:rsidP="00BA3442">
            <w:pPr>
              <w:rPr>
                <w:rFonts w:ascii="Arial" w:hAnsi="Arial" w:cs="Arial"/>
              </w:rPr>
            </w:pPr>
          </w:p>
          <w:p w14:paraId="7F4D8958" w14:textId="77777777" w:rsidR="0047561F" w:rsidRPr="00232E34" w:rsidRDefault="0047561F" w:rsidP="00BA3442">
            <w:pPr>
              <w:rPr>
                <w:rFonts w:ascii="Arial" w:hAnsi="Arial" w:cs="Arial"/>
              </w:rPr>
            </w:pPr>
          </w:p>
          <w:p w14:paraId="5C9AFD09" w14:textId="77777777" w:rsidR="0047561F" w:rsidRPr="00232E34" w:rsidRDefault="0047561F" w:rsidP="00BA3442">
            <w:pPr>
              <w:rPr>
                <w:rFonts w:ascii="Arial" w:hAnsi="Arial" w:cs="Arial"/>
              </w:rPr>
            </w:pPr>
          </w:p>
          <w:p w14:paraId="40EA3D14" w14:textId="77777777" w:rsidR="0047561F" w:rsidRPr="00232E34" w:rsidRDefault="0047561F" w:rsidP="00BA3442">
            <w:pPr>
              <w:rPr>
                <w:rFonts w:ascii="Arial" w:hAnsi="Arial" w:cs="Arial"/>
              </w:rPr>
            </w:pPr>
          </w:p>
        </w:tc>
      </w:tr>
      <w:tr w:rsidR="0047561F" w:rsidRPr="00232E34" w14:paraId="2D601047" w14:textId="77777777" w:rsidTr="00BA3442">
        <w:tc>
          <w:tcPr>
            <w:tcW w:w="8926" w:type="dxa"/>
          </w:tcPr>
          <w:p w14:paraId="324F4AC0" w14:textId="77777777" w:rsidR="0047561F" w:rsidRPr="00232E34" w:rsidRDefault="0047561F" w:rsidP="00BA3442">
            <w:pPr>
              <w:rPr>
                <w:rFonts w:ascii="Arial" w:hAnsi="Arial" w:cs="Arial"/>
                <w:b/>
              </w:rPr>
            </w:pPr>
            <w:r w:rsidRPr="00232E34">
              <w:rPr>
                <w:rFonts w:ascii="Arial" w:hAnsi="Arial" w:cs="Arial"/>
                <w:b/>
              </w:rPr>
              <w:lastRenderedPageBreak/>
              <w:t>Access and challenge</w:t>
            </w:r>
          </w:p>
          <w:p w14:paraId="26F38171" w14:textId="77777777" w:rsidR="0047561F" w:rsidRPr="00232E34" w:rsidRDefault="0047561F" w:rsidP="00BA3442">
            <w:pPr>
              <w:rPr>
                <w:rFonts w:ascii="Arial" w:hAnsi="Arial" w:cs="Arial"/>
              </w:rPr>
            </w:pPr>
            <w:r w:rsidRPr="00232E34">
              <w:rPr>
                <w:rFonts w:ascii="Arial" w:hAnsi="Arial" w:cs="Arial"/>
              </w:rPr>
              <w:t xml:space="preserve"> (What can be observed in the environment that enables engagement of learners? What can be observed regarding levels of challenge?</w:t>
            </w:r>
          </w:p>
          <w:p w14:paraId="66B98FC9" w14:textId="77777777" w:rsidR="0047561F" w:rsidRPr="00232E34" w:rsidRDefault="0047561F" w:rsidP="00BA3442">
            <w:pPr>
              <w:rPr>
                <w:rFonts w:ascii="Arial" w:hAnsi="Arial" w:cs="Arial"/>
              </w:rPr>
            </w:pPr>
          </w:p>
          <w:p w14:paraId="77CDF3A6" w14:textId="77777777" w:rsidR="0047561F" w:rsidRPr="00232E34" w:rsidRDefault="0047561F" w:rsidP="00BA3442">
            <w:pPr>
              <w:rPr>
                <w:rFonts w:ascii="Arial" w:hAnsi="Arial" w:cs="Arial"/>
              </w:rPr>
            </w:pPr>
          </w:p>
          <w:p w14:paraId="33091B25" w14:textId="5A8FDA17" w:rsidR="0047561F" w:rsidRPr="00232E34" w:rsidRDefault="00C72DD6" w:rsidP="00BA3442">
            <w:pPr>
              <w:rPr>
                <w:rFonts w:ascii="Arial" w:hAnsi="Arial" w:cs="Arial"/>
              </w:rPr>
            </w:pPr>
            <w:r w:rsidRPr="00232E34">
              <w:rPr>
                <w:rFonts w:ascii="Arial" w:hAnsi="Arial" w:cs="Arial"/>
              </w:rPr>
              <w:t>Working in pairs, both children are expected to contribute to the discussion. If the children are speaking when they shouldn't be the teacher would just pause. The classroom would eventually go quiet when the children realise the teacher is waiting.</w:t>
            </w:r>
          </w:p>
          <w:p w14:paraId="7F632D62" w14:textId="77777777" w:rsidR="0047561F" w:rsidRPr="00232E34" w:rsidRDefault="0047561F" w:rsidP="00BA3442">
            <w:pPr>
              <w:rPr>
                <w:rFonts w:ascii="Arial" w:hAnsi="Arial" w:cs="Arial"/>
              </w:rPr>
            </w:pPr>
          </w:p>
          <w:p w14:paraId="1AD10BBB" w14:textId="77777777" w:rsidR="0047561F" w:rsidRPr="00232E34" w:rsidRDefault="0047561F" w:rsidP="00BA3442">
            <w:pPr>
              <w:rPr>
                <w:rFonts w:ascii="Arial" w:hAnsi="Arial" w:cs="Arial"/>
              </w:rPr>
            </w:pPr>
          </w:p>
          <w:p w14:paraId="60BBB39D" w14:textId="77777777" w:rsidR="0047561F" w:rsidRPr="00232E34" w:rsidRDefault="0047561F" w:rsidP="00BA3442">
            <w:pPr>
              <w:rPr>
                <w:rFonts w:ascii="Arial" w:hAnsi="Arial" w:cs="Arial"/>
              </w:rPr>
            </w:pPr>
          </w:p>
          <w:p w14:paraId="1BE66E19" w14:textId="77777777" w:rsidR="0047561F" w:rsidRPr="00232E34" w:rsidRDefault="0047561F" w:rsidP="00BA3442">
            <w:pPr>
              <w:rPr>
                <w:rFonts w:ascii="Arial" w:hAnsi="Arial" w:cs="Arial"/>
              </w:rPr>
            </w:pPr>
          </w:p>
          <w:p w14:paraId="721A634F" w14:textId="77777777" w:rsidR="0047561F" w:rsidRPr="00232E34" w:rsidRDefault="0047561F" w:rsidP="00BA3442">
            <w:pPr>
              <w:rPr>
                <w:rFonts w:ascii="Arial" w:hAnsi="Arial" w:cs="Arial"/>
              </w:rPr>
            </w:pPr>
          </w:p>
          <w:p w14:paraId="7960D0AC" w14:textId="77777777" w:rsidR="0047561F" w:rsidRPr="00232E34" w:rsidRDefault="0047561F" w:rsidP="00BA3442">
            <w:pPr>
              <w:rPr>
                <w:rFonts w:ascii="Arial" w:hAnsi="Arial" w:cs="Arial"/>
              </w:rPr>
            </w:pPr>
          </w:p>
          <w:p w14:paraId="123243CF" w14:textId="77777777" w:rsidR="0047561F" w:rsidRPr="00232E34" w:rsidRDefault="0047561F" w:rsidP="00BA3442">
            <w:pPr>
              <w:rPr>
                <w:rFonts w:ascii="Arial" w:hAnsi="Arial" w:cs="Arial"/>
              </w:rPr>
            </w:pPr>
          </w:p>
        </w:tc>
      </w:tr>
      <w:tr w:rsidR="0047561F" w:rsidRPr="00232E34" w14:paraId="261C8848" w14:textId="77777777" w:rsidTr="00BA3442">
        <w:tc>
          <w:tcPr>
            <w:tcW w:w="8926" w:type="dxa"/>
          </w:tcPr>
          <w:p w14:paraId="595D307C" w14:textId="77777777" w:rsidR="0047561F" w:rsidRPr="00232E34" w:rsidRDefault="0047561F" w:rsidP="00BA3442">
            <w:pPr>
              <w:rPr>
                <w:rFonts w:ascii="Arial" w:hAnsi="Arial" w:cs="Arial"/>
                <w:b/>
              </w:rPr>
            </w:pPr>
            <w:r w:rsidRPr="00232E34">
              <w:rPr>
                <w:rFonts w:ascii="Arial" w:hAnsi="Arial" w:cs="Arial"/>
                <w:b/>
              </w:rPr>
              <w:t>Assessment</w:t>
            </w:r>
          </w:p>
          <w:p w14:paraId="6719E3D4" w14:textId="77777777" w:rsidR="0047561F" w:rsidRPr="00232E34" w:rsidRDefault="0047561F" w:rsidP="00BA3442">
            <w:pPr>
              <w:rPr>
                <w:rFonts w:ascii="Arial" w:hAnsi="Arial" w:cs="Arial"/>
              </w:rPr>
            </w:pPr>
            <w:r w:rsidRPr="00232E34">
              <w:rPr>
                <w:rFonts w:ascii="Arial" w:hAnsi="Arial" w:cs="Arial"/>
              </w:rPr>
              <w:t>(Can anything be observed about how student’s existing knowledge is used?  Can anything be observed regarding the development of knowledge during or after the experience)?</w:t>
            </w:r>
          </w:p>
          <w:p w14:paraId="0B3670E4" w14:textId="77777777" w:rsidR="0047561F" w:rsidRPr="00232E34" w:rsidRDefault="0047561F" w:rsidP="00BA3442">
            <w:pPr>
              <w:rPr>
                <w:rFonts w:ascii="Arial" w:hAnsi="Arial" w:cs="Arial"/>
              </w:rPr>
            </w:pPr>
          </w:p>
          <w:p w14:paraId="42959B6B" w14:textId="1DCAD3B7" w:rsidR="0047561F" w:rsidRPr="00232E34" w:rsidRDefault="00C72DD6" w:rsidP="00BA3442">
            <w:pPr>
              <w:rPr>
                <w:rFonts w:ascii="Arial" w:hAnsi="Arial" w:cs="Arial"/>
              </w:rPr>
            </w:pPr>
            <w:r w:rsidRPr="00232E34">
              <w:rPr>
                <w:rFonts w:ascii="Arial" w:hAnsi="Arial" w:cs="Arial"/>
              </w:rPr>
              <w:t>The teacher was reverting back to the work they had completed on a church. The teacher would remind children of their previous experiences of learning about Christianity. The teacher picks on children and asks them questions to acknowledge their understanding.</w:t>
            </w:r>
          </w:p>
          <w:p w14:paraId="00782161" w14:textId="77777777" w:rsidR="0047561F" w:rsidRPr="00232E34" w:rsidRDefault="0047561F" w:rsidP="00BA3442">
            <w:pPr>
              <w:rPr>
                <w:rFonts w:ascii="Arial" w:hAnsi="Arial" w:cs="Arial"/>
              </w:rPr>
            </w:pPr>
          </w:p>
          <w:p w14:paraId="1BA540FC" w14:textId="77777777" w:rsidR="0047561F" w:rsidRPr="00232E34" w:rsidRDefault="0047561F" w:rsidP="00BA3442">
            <w:pPr>
              <w:rPr>
                <w:rFonts w:ascii="Arial" w:hAnsi="Arial" w:cs="Arial"/>
              </w:rPr>
            </w:pPr>
          </w:p>
          <w:p w14:paraId="2DBAC69C" w14:textId="77777777" w:rsidR="0047561F" w:rsidRPr="00232E34" w:rsidRDefault="0047561F" w:rsidP="00BA3442">
            <w:pPr>
              <w:rPr>
                <w:rFonts w:ascii="Arial" w:hAnsi="Arial" w:cs="Arial"/>
              </w:rPr>
            </w:pPr>
          </w:p>
          <w:p w14:paraId="71622373" w14:textId="77777777" w:rsidR="0047561F" w:rsidRPr="00232E34" w:rsidRDefault="0047561F" w:rsidP="00BA3442">
            <w:pPr>
              <w:rPr>
                <w:rFonts w:ascii="Arial" w:hAnsi="Arial" w:cs="Arial"/>
              </w:rPr>
            </w:pPr>
          </w:p>
          <w:p w14:paraId="5CF6F3FD" w14:textId="77777777" w:rsidR="0047561F" w:rsidRPr="00232E34" w:rsidRDefault="0047561F" w:rsidP="00BA3442">
            <w:pPr>
              <w:rPr>
                <w:rFonts w:ascii="Arial" w:hAnsi="Arial" w:cs="Arial"/>
                <w:b/>
              </w:rPr>
            </w:pPr>
          </w:p>
          <w:p w14:paraId="08FB273A" w14:textId="77777777" w:rsidR="0047561F" w:rsidRPr="00232E34" w:rsidRDefault="0047561F" w:rsidP="00BA3442">
            <w:pPr>
              <w:rPr>
                <w:rFonts w:ascii="Arial" w:hAnsi="Arial" w:cs="Arial"/>
              </w:rPr>
            </w:pPr>
          </w:p>
        </w:tc>
      </w:tr>
      <w:tr w:rsidR="0047561F" w:rsidRPr="00232E34" w14:paraId="3A13BB0D" w14:textId="77777777" w:rsidTr="00BA3442">
        <w:tc>
          <w:tcPr>
            <w:tcW w:w="8926" w:type="dxa"/>
          </w:tcPr>
          <w:p w14:paraId="2FA4EC14" w14:textId="77777777" w:rsidR="0047561F" w:rsidRPr="00232E34" w:rsidRDefault="0047561F" w:rsidP="00BA3442">
            <w:pPr>
              <w:rPr>
                <w:rFonts w:ascii="Arial" w:hAnsi="Arial" w:cs="Arial"/>
                <w:b/>
              </w:rPr>
            </w:pPr>
            <w:r w:rsidRPr="00232E34">
              <w:rPr>
                <w:rFonts w:ascii="Arial" w:hAnsi="Arial" w:cs="Arial"/>
                <w:b/>
              </w:rPr>
              <w:t>Specifics / Critical Incidents</w:t>
            </w:r>
          </w:p>
          <w:p w14:paraId="65017E66" w14:textId="77777777" w:rsidR="0047561F" w:rsidRPr="00232E34" w:rsidRDefault="0047561F" w:rsidP="00BA3442">
            <w:pPr>
              <w:rPr>
                <w:rFonts w:ascii="Arial" w:hAnsi="Arial" w:cs="Arial"/>
              </w:rPr>
            </w:pPr>
            <w:r w:rsidRPr="00232E34">
              <w:rPr>
                <w:rFonts w:ascii="Arial" w:hAnsi="Arial" w:cs="Arial"/>
              </w:rPr>
              <w:t xml:space="preserve"> (Are there moments which cause you to consider aspects of practice when you come across them in future teaching)?</w:t>
            </w:r>
          </w:p>
          <w:p w14:paraId="055B05AC" w14:textId="77777777" w:rsidR="0047561F" w:rsidRPr="00232E34" w:rsidRDefault="0047561F" w:rsidP="00BA3442">
            <w:pPr>
              <w:rPr>
                <w:rFonts w:ascii="Arial" w:hAnsi="Arial" w:cs="Arial"/>
              </w:rPr>
            </w:pPr>
          </w:p>
          <w:p w14:paraId="0FF53935" w14:textId="78C8AFD5" w:rsidR="0047561F" w:rsidRPr="00232E34" w:rsidRDefault="00C72DD6" w:rsidP="00BA3442">
            <w:pPr>
              <w:rPr>
                <w:rFonts w:ascii="Arial" w:hAnsi="Arial" w:cs="Arial"/>
              </w:rPr>
            </w:pPr>
            <w:r w:rsidRPr="00232E34">
              <w:rPr>
                <w:rFonts w:ascii="Arial" w:hAnsi="Arial" w:cs="Arial"/>
              </w:rPr>
              <w:t>I noticed the classroom atmosphere was a lot quieter, not as many children wanted to participate. Not all children would contribute so the teacher would pick on children to make sure all were contributing. One child looked extremely tired and disengaged.</w:t>
            </w:r>
          </w:p>
          <w:p w14:paraId="4DA04FB0" w14:textId="77777777" w:rsidR="0047561F" w:rsidRPr="00232E34" w:rsidRDefault="0047561F" w:rsidP="00BA3442">
            <w:pPr>
              <w:rPr>
                <w:rFonts w:ascii="Arial" w:hAnsi="Arial" w:cs="Arial"/>
              </w:rPr>
            </w:pPr>
          </w:p>
          <w:p w14:paraId="1A1DFDF0" w14:textId="77777777" w:rsidR="0047561F" w:rsidRPr="00232E34" w:rsidRDefault="0047561F" w:rsidP="00BA3442">
            <w:pPr>
              <w:rPr>
                <w:rFonts w:ascii="Arial" w:hAnsi="Arial" w:cs="Arial"/>
              </w:rPr>
            </w:pPr>
          </w:p>
          <w:p w14:paraId="0BA3A25A" w14:textId="77777777" w:rsidR="0047561F" w:rsidRPr="00232E34" w:rsidRDefault="0047561F" w:rsidP="00BA3442">
            <w:pPr>
              <w:rPr>
                <w:rFonts w:ascii="Arial" w:hAnsi="Arial" w:cs="Arial"/>
              </w:rPr>
            </w:pPr>
          </w:p>
          <w:p w14:paraId="1F981916" w14:textId="77777777" w:rsidR="0047561F" w:rsidRPr="00232E34" w:rsidRDefault="0047561F" w:rsidP="00BA3442">
            <w:pPr>
              <w:rPr>
                <w:rFonts w:ascii="Arial" w:hAnsi="Arial" w:cs="Arial"/>
              </w:rPr>
            </w:pPr>
          </w:p>
          <w:p w14:paraId="290711EC" w14:textId="77777777" w:rsidR="0047561F" w:rsidRPr="00232E34" w:rsidRDefault="0047561F" w:rsidP="00BA3442">
            <w:pPr>
              <w:rPr>
                <w:rFonts w:ascii="Arial" w:hAnsi="Arial" w:cs="Arial"/>
              </w:rPr>
            </w:pPr>
          </w:p>
          <w:p w14:paraId="0F4755AA" w14:textId="77777777" w:rsidR="0047561F" w:rsidRPr="00232E34" w:rsidRDefault="0047561F" w:rsidP="00BA3442">
            <w:pPr>
              <w:rPr>
                <w:rFonts w:ascii="Arial" w:hAnsi="Arial" w:cs="Arial"/>
              </w:rPr>
            </w:pPr>
          </w:p>
          <w:p w14:paraId="3EAE26CF" w14:textId="77777777" w:rsidR="0047561F" w:rsidRPr="00232E34" w:rsidRDefault="0047561F" w:rsidP="00BA3442">
            <w:pPr>
              <w:rPr>
                <w:rFonts w:ascii="Arial" w:hAnsi="Arial" w:cs="Arial"/>
              </w:rPr>
            </w:pPr>
          </w:p>
        </w:tc>
      </w:tr>
    </w:tbl>
    <w:p w14:paraId="55E14F91" w14:textId="21FBB21F" w:rsidR="0047561F" w:rsidRPr="00232E34" w:rsidRDefault="0047561F" w:rsidP="00451B5C">
      <w:pPr>
        <w:jc w:val="both"/>
        <w:rPr>
          <w:rFonts w:ascii="Arial" w:hAnsi="Arial" w:cs="Arial"/>
          <w:b/>
          <w:bCs/>
        </w:rPr>
      </w:pPr>
    </w:p>
    <w:p w14:paraId="4FED2547" w14:textId="57BC02B6" w:rsidR="0047561F" w:rsidRPr="00232E34" w:rsidRDefault="0047561F" w:rsidP="00451B5C">
      <w:pPr>
        <w:jc w:val="both"/>
        <w:rPr>
          <w:rFonts w:ascii="Arial" w:hAnsi="Arial" w:cs="Arial"/>
          <w:b/>
          <w:bCs/>
        </w:rPr>
      </w:pPr>
    </w:p>
    <w:p w14:paraId="62C0EBDD" w14:textId="1E255EC5" w:rsidR="0047561F" w:rsidRPr="00232E34" w:rsidRDefault="0047561F" w:rsidP="00451B5C">
      <w:pPr>
        <w:jc w:val="both"/>
        <w:rPr>
          <w:rFonts w:ascii="Arial" w:hAnsi="Arial" w:cs="Arial"/>
          <w:b/>
          <w:bCs/>
        </w:rPr>
      </w:pPr>
    </w:p>
    <w:p w14:paraId="1AB16B1C" w14:textId="471B9A82" w:rsidR="0047561F" w:rsidRDefault="0047561F" w:rsidP="00451B5C">
      <w:pPr>
        <w:jc w:val="both"/>
        <w:rPr>
          <w:rFonts w:ascii="Arial" w:hAnsi="Arial" w:cs="Arial"/>
          <w:b/>
          <w:bCs/>
        </w:rPr>
      </w:pPr>
    </w:p>
    <w:p w14:paraId="090356BB" w14:textId="6022EDD1" w:rsidR="00232E34" w:rsidRDefault="00232E34" w:rsidP="00451B5C">
      <w:pPr>
        <w:jc w:val="both"/>
        <w:rPr>
          <w:rFonts w:ascii="Arial" w:hAnsi="Arial" w:cs="Arial"/>
          <w:b/>
          <w:bCs/>
        </w:rPr>
      </w:pPr>
    </w:p>
    <w:p w14:paraId="370A595F" w14:textId="23136150" w:rsidR="00232E34" w:rsidRDefault="00232E34" w:rsidP="00451B5C">
      <w:pPr>
        <w:jc w:val="both"/>
        <w:rPr>
          <w:rFonts w:ascii="Arial" w:hAnsi="Arial" w:cs="Arial"/>
          <w:b/>
          <w:bCs/>
        </w:rPr>
      </w:pPr>
    </w:p>
    <w:p w14:paraId="3988FEB3" w14:textId="77777777" w:rsidR="00232E34" w:rsidRPr="00232E34" w:rsidRDefault="00232E34" w:rsidP="00451B5C">
      <w:pPr>
        <w:jc w:val="both"/>
        <w:rPr>
          <w:rFonts w:ascii="Arial" w:hAnsi="Arial" w:cs="Arial"/>
          <w:b/>
          <w:bCs/>
        </w:rPr>
      </w:pPr>
    </w:p>
    <w:p w14:paraId="38C0E3E8" w14:textId="5AF41F76" w:rsidR="0047561F" w:rsidRPr="00232E34" w:rsidRDefault="0047561F" w:rsidP="00451B5C">
      <w:pPr>
        <w:jc w:val="both"/>
        <w:rPr>
          <w:rFonts w:ascii="Arial" w:hAnsi="Arial" w:cs="Arial"/>
          <w:b/>
          <w:bCs/>
        </w:rPr>
      </w:pPr>
    </w:p>
    <w:p w14:paraId="6267C616" w14:textId="42271A20" w:rsidR="0047561F" w:rsidRPr="00232E34" w:rsidRDefault="0047561F" w:rsidP="00451B5C">
      <w:pPr>
        <w:jc w:val="both"/>
        <w:rPr>
          <w:rFonts w:ascii="Arial" w:hAnsi="Arial" w:cs="Arial"/>
          <w:b/>
          <w:bCs/>
        </w:rPr>
      </w:pPr>
    </w:p>
    <w:p w14:paraId="7ECCA8F2" w14:textId="3FBA283B" w:rsidR="008B493F" w:rsidRPr="00232E34" w:rsidRDefault="008B493F" w:rsidP="008B493F">
      <w:pPr>
        <w:pStyle w:val="Heading2"/>
        <w:rPr>
          <w:rFonts w:ascii="Arial" w:hAnsi="Arial" w:cs="Arial"/>
          <w:b/>
          <w:bCs/>
          <w:color w:val="000000" w:themeColor="text1"/>
          <w:sz w:val="24"/>
          <w:szCs w:val="24"/>
          <w:u w:val="single"/>
        </w:rPr>
      </w:pPr>
      <w:bookmarkStart w:id="26" w:name="_Toc54697411"/>
      <w:r w:rsidRPr="00232E34">
        <w:rPr>
          <w:rFonts w:ascii="Arial" w:hAnsi="Arial" w:cs="Arial"/>
          <w:b/>
          <w:bCs/>
          <w:color w:val="000000" w:themeColor="text1"/>
          <w:sz w:val="24"/>
          <w:szCs w:val="24"/>
          <w:u w:val="single"/>
        </w:rPr>
        <w:lastRenderedPageBreak/>
        <w:t xml:space="preserve">Appendix </w:t>
      </w:r>
      <w:r w:rsidR="00281517" w:rsidRPr="00232E34">
        <w:rPr>
          <w:rFonts w:ascii="Arial" w:hAnsi="Arial" w:cs="Arial"/>
          <w:b/>
          <w:bCs/>
          <w:color w:val="000000" w:themeColor="text1"/>
          <w:sz w:val="24"/>
          <w:szCs w:val="24"/>
          <w:u w:val="single"/>
        </w:rPr>
        <w:t>E</w:t>
      </w:r>
      <w:bookmarkEnd w:id="26"/>
    </w:p>
    <w:p w14:paraId="46931D07" w14:textId="77777777" w:rsidR="008B493F" w:rsidRPr="00232E34" w:rsidRDefault="008B493F" w:rsidP="00BA69C7">
      <w:pPr>
        <w:rPr>
          <w:rFonts w:ascii="Arial" w:hAnsi="Arial" w:cs="Arial"/>
          <w:b/>
          <w:color w:val="000000" w:themeColor="text1"/>
          <w:sz w:val="22"/>
          <w:szCs w:val="22"/>
        </w:rPr>
      </w:pPr>
    </w:p>
    <w:p w14:paraId="227B32B4" w14:textId="5D64CB00" w:rsidR="00BA69C7" w:rsidRPr="00232E34" w:rsidRDefault="00BA69C7" w:rsidP="00BA69C7">
      <w:pPr>
        <w:rPr>
          <w:rFonts w:ascii="Arial" w:hAnsi="Arial" w:cs="Arial"/>
          <w:b/>
          <w:color w:val="000000" w:themeColor="text1"/>
          <w:sz w:val="22"/>
          <w:szCs w:val="22"/>
        </w:rPr>
      </w:pPr>
      <w:r w:rsidRPr="00232E34">
        <w:rPr>
          <w:rFonts w:ascii="Arial" w:hAnsi="Arial" w:cs="Arial"/>
          <w:b/>
          <w:color w:val="000000" w:themeColor="text1"/>
          <w:sz w:val="22"/>
          <w:szCs w:val="22"/>
        </w:rPr>
        <w:t>CRITICAL INCIDENT IDENTIFICATION RECORD</w:t>
      </w:r>
    </w:p>
    <w:p w14:paraId="6B54E926" w14:textId="77777777" w:rsidR="00BA69C7" w:rsidRPr="00232E34" w:rsidRDefault="00BA69C7" w:rsidP="00BA69C7">
      <w:pPr>
        <w:rPr>
          <w:rFonts w:ascii="Arial" w:hAnsi="Arial" w:cs="Arial"/>
          <w:sz w:val="22"/>
          <w:szCs w:val="22"/>
        </w:rPr>
      </w:pPr>
    </w:p>
    <w:tbl>
      <w:tblPr>
        <w:tblStyle w:val="TableGrid"/>
        <w:tblW w:w="0" w:type="auto"/>
        <w:tblLook w:val="04A0" w:firstRow="1" w:lastRow="0" w:firstColumn="1" w:lastColumn="0" w:noHBand="0" w:noVBand="1"/>
      </w:tblPr>
      <w:tblGrid>
        <w:gridCol w:w="1785"/>
        <w:gridCol w:w="7225"/>
      </w:tblGrid>
      <w:tr w:rsidR="00BA69C7" w:rsidRPr="00232E34" w14:paraId="07006164" w14:textId="77777777" w:rsidTr="00BA3442">
        <w:tc>
          <w:tcPr>
            <w:tcW w:w="1838" w:type="dxa"/>
          </w:tcPr>
          <w:p w14:paraId="338134C4" w14:textId="77777777" w:rsidR="00BA69C7" w:rsidRPr="00232E34" w:rsidRDefault="00BA69C7" w:rsidP="00BA3442">
            <w:pPr>
              <w:rPr>
                <w:rFonts w:ascii="Arial" w:hAnsi="Arial" w:cs="Arial"/>
                <w:b/>
                <w:bCs/>
              </w:rPr>
            </w:pPr>
            <w:r w:rsidRPr="00232E34">
              <w:rPr>
                <w:rFonts w:ascii="Arial" w:hAnsi="Arial" w:cs="Arial"/>
                <w:b/>
                <w:bCs/>
              </w:rPr>
              <w:t>Details relevant to the research context.</w:t>
            </w:r>
          </w:p>
          <w:p w14:paraId="7ED214A6" w14:textId="77777777" w:rsidR="00BA69C7" w:rsidRPr="00232E34" w:rsidRDefault="00BA69C7" w:rsidP="00BA3442">
            <w:pPr>
              <w:rPr>
                <w:rFonts w:ascii="Arial" w:hAnsi="Arial" w:cs="Arial"/>
                <w:b/>
                <w:bCs/>
              </w:rPr>
            </w:pPr>
          </w:p>
          <w:p w14:paraId="5C6F0F27" w14:textId="77777777" w:rsidR="00BA69C7" w:rsidRPr="00232E34" w:rsidRDefault="00BA69C7" w:rsidP="00BA3442">
            <w:pPr>
              <w:rPr>
                <w:rFonts w:ascii="Arial" w:hAnsi="Arial" w:cs="Arial"/>
                <w:bCs/>
              </w:rPr>
            </w:pPr>
            <w:r w:rsidRPr="00232E34">
              <w:rPr>
                <w:rFonts w:ascii="Arial" w:hAnsi="Arial" w:cs="Arial"/>
                <w:bCs/>
              </w:rPr>
              <w:t>Date/time.</w:t>
            </w:r>
          </w:p>
          <w:p w14:paraId="2BA525E8" w14:textId="77777777" w:rsidR="00BA69C7" w:rsidRPr="00232E34" w:rsidRDefault="00BA69C7" w:rsidP="00BA3442">
            <w:pPr>
              <w:rPr>
                <w:rFonts w:ascii="Arial" w:hAnsi="Arial" w:cs="Arial"/>
                <w:bCs/>
              </w:rPr>
            </w:pPr>
            <w:r w:rsidRPr="00232E34">
              <w:rPr>
                <w:rFonts w:ascii="Arial" w:hAnsi="Arial" w:cs="Arial"/>
                <w:bCs/>
              </w:rPr>
              <w:t>Age/Stage of group.</w:t>
            </w:r>
          </w:p>
          <w:p w14:paraId="79AC0DD8" w14:textId="77777777" w:rsidR="00BA69C7" w:rsidRPr="00232E34" w:rsidRDefault="00BA69C7" w:rsidP="00BA3442">
            <w:pPr>
              <w:rPr>
                <w:rFonts w:ascii="Arial" w:hAnsi="Arial" w:cs="Arial"/>
                <w:bCs/>
              </w:rPr>
            </w:pPr>
            <w:r w:rsidRPr="00232E34">
              <w:rPr>
                <w:rFonts w:ascii="Arial" w:hAnsi="Arial" w:cs="Arial"/>
                <w:bCs/>
              </w:rPr>
              <w:t>People involved.</w:t>
            </w:r>
          </w:p>
          <w:p w14:paraId="589C0C22" w14:textId="77777777" w:rsidR="00BA69C7" w:rsidRPr="00232E34" w:rsidRDefault="00BA69C7" w:rsidP="00BA3442">
            <w:pPr>
              <w:rPr>
                <w:rFonts w:ascii="Arial" w:hAnsi="Arial" w:cs="Arial"/>
                <w:bCs/>
                <w:color w:val="000000" w:themeColor="text1"/>
              </w:rPr>
            </w:pPr>
            <w:r w:rsidRPr="00232E34">
              <w:rPr>
                <w:rFonts w:ascii="Arial" w:hAnsi="Arial" w:cs="Arial"/>
                <w:bCs/>
                <w:color w:val="000000" w:themeColor="text1"/>
              </w:rPr>
              <w:t>Contextual</w:t>
            </w:r>
          </w:p>
          <w:p w14:paraId="758A4725" w14:textId="77777777" w:rsidR="00BA69C7" w:rsidRPr="00232E34" w:rsidRDefault="00BA69C7" w:rsidP="00BA3442">
            <w:pPr>
              <w:rPr>
                <w:rFonts w:ascii="Arial" w:hAnsi="Arial" w:cs="Arial"/>
                <w:bCs/>
                <w:color w:val="000000" w:themeColor="text1"/>
              </w:rPr>
            </w:pPr>
            <w:r w:rsidRPr="00232E34">
              <w:rPr>
                <w:rFonts w:ascii="Arial" w:hAnsi="Arial" w:cs="Arial"/>
                <w:bCs/>
                <w:color w:val="000000" w:themeColor="text1"/>
              </w:rPr>
              <w:t xml:space="preserve">information from field notes. </w:t>
            </w:r>
          </w:p>
          <w:p w14:paraId="54D84BA1" w14:textId="77777777" w:rsidR="00BA69C7" w:rsidRPr="00232E34" w:rsidRDefault="00BA69C7" w:rsidP="00BA3442">
            <w:pPr>
              <w:rPr>
                <w:rFonts w:ascii="Arial" w:hAnsi="Arial" w:cs="Arial"/>
                <w:i/>
                <w:iCs/>
              </w:rPr>
            </w:pPr>
          </w:p>
        </w:tc>
        <w:tc>
          <w:tcPr>
            <w:tcW w:w="7868" w:type="dxa"/>
          </w:tcPr>
          <w:p w14:paraId="08DA3CA1" w14:textId="77777777" w:rsidR="00BA69C7" w:rsidRPr="00232E34" w:rsidRDefault="00BA69C7" w:rsidP="00BA3442">
            <w:pPr>
              <w:rPr>
                <w:rFonts w:ascii="Arial" w:hAnsi="Arial" w:cs="Arial"/>
              </w:rPr>
            </w:pPr>
            <w:r w:rsidRPr="00232E34">
              <w:rPr>
                <w:rFonts w:ascii="Arial" w:hAnsi="Arial" w:cs="Arial"/>
              </w:rPr>
              <w:t>29/09/20 – 9:00am</w:t>
            </w:r>
          </w:p>
          <w:p w14:paraId="3754977F" w14:textId="77777777" w:rsidR="00BA69C7" w:rsidRPr="00232E34" w:rsidRDefault="00BA69C7" w:rsidP="00BA3442">
            <w:pPr>
              <w:rPr>
                <w:rFonts w:ascii="Arial" w:hAnsi="Arial" w:cs="Arial"/>
              </w:rPr>
            </w:pPr>
            <w:r w:rsidRPr="00232E34">
              <w:rPr>
                <w:rFonts w:ascii="Arial" w:hAnsi="Arial" w:cs="Arial"/>
              </w:rPr>
              <w:t>Year 6 class</w:t>
            </w:r>
          </w:p>
          <w:p w14:paraId="4344C704" w14:textId="77777777" w:rsidR="00BA69C7" w:rsidRPr="00232E34" w:rsidRDefault="00BA69C7" w:rsidP="00BA3442">
            <w:pPr>
              <w:rPr>
                <w:rFonts w:ascii="Arial" w:hAnsi="Arial" w:cs="Arial"/>
              </w:rPr>
            </w:pPr>
            <w:r w:rsidRPr="00232E34">
              <w:rPr>
                <w:rFonts w:ascii="Arial" w:hAnsi="Arial" w:cs="Arial"/>
              </w:rPr>
              <w:t>Maths Lesson</w:t>
            </w:r>
          </w:p>
          <w:p w14:paraId="4093C32A" w14:textId="77777777" w:rsidR="00BA69C7" w:rsidRPr="00232E34" w:rsidRDefault="00BA69C7" w:rsidP="00BA3442">
            <w:pPr>
              <w:rPr>
                <w:rFonts w:ascii="Arial" w:hAnsi="Arial" w:cs="Arial"/>
              </w:rPr>
            </w:pPr>
            <w:r w:rsidRPr="00232E34">
              <w:rPr>
                <w:rFonts w:ascii="Arial" w:hAnsi="Arial" w:cs="Arial"/>
              </w:rPr>
              <w:t xml:space="preserve">Incident between a child and the teacher. </w:t>
            </w:r>
          </w:p>
          <w:p w14:paraId="7FB2EC82" w14:textId="77777777" w:rsidR="00BA69C7" w:rsidRPr="00232E34" w:rsidRDefault="00BA69C7" w:rsidP="00BA3442">
            <w:pPr>
              <w:rPr>
                <w:rFonts w:ascii="Arial" w:hAnsi="Arial" w:cs="Arial"/>
                <w:color w:val="FF0000"/>
              </w:rPr>
            </w:pPr>
          </w:p>
          <w:p w14:paraId="1B9488AC" w14:textId="77777777" w:rsidR="00F25B79" w:rsidRPr="00232E34" w:rsidRDefault="00F25B79" w:rsidP="00F25B79">
            <w:pPr>
              <w:rPr>
                <w:rFonts w:ascii="Arial" w:hAnsi="Arial" w:cs="Arial"/>
              </w:rPr>
            </w:pPr>
            <w:r w:rsidRPr="00232E34">
              <w:rPr>
                <w:rFonts w:ascii="Arial" w:hAnsi="Arial" w:cs="Arial"/>
              </w:rPr>
              <w:t>At the very start of the maths lesson, the teacher lays out a sheet with questions on for the children to complete as soon as they enter the classroom in the morning.</w:t>
            </w:r>
          </w:p>
          <w:p w14:paraId="2C4BFD76" w14:textId="77777777" w:rsidR="00F25B79" w:rsidRPr="00232E34" w:rsidRDefault="00F25B79" w:rsidP="00F25B79">
            <w:pPr>
              <w:rPr>
                <w:rFonts w:ascii="Arial" w:hAnsi="Arial" w:cs="Arial"/>
              </w:rPr>
            </w:pPr>
          </w:p>
          <w:p w14:paraId="46600523" w14:textId="7A475C93" w:rsidR="00BA69C7" w:rsidRPr="00232E34" w:rsidRDefault="00F25B79" w:rsidP="00F25B79">
            <w:pPr>
              <w:rPr>
                <w:rFonts w:ascii="Arial" w:hAnsi="Arial" w:cs="Arial"/>
              </w:rPr>
            </w:pPr>
            <w:r w:rsidRPr="00232E34">
              <w:rPr>
                <w:rFonts w:ascii="Arial" w:hAnsi="Arial" w:cs="Arial"/>
              </w:rPr>
              <w:t xml:space="preserve">The child observed is 10 years old and has Attention deficit hyperactivity disorder (ADHD). The child has been taken out of a specialised unit and transferred into a mainstream classroom. The child is new to the school, it is his 5th week within the class. The child has a statement and also a 121 support for the whole day. I was told that the child struggles to communicate with other children and does not know most of the names of their peers in the class. The child finds it hard to play with the other children. A book record is kept of the child regarding any incidents that occur to feedback to the parents. The child's ability is low compared to others in the class. The child is said to be more behaved in the morning, however, this was not the case today. The child seemed very distracted and would often go outside of the class with the 121 for a break. </w:t>
            </w:r>
          </w:p>
          <w:p w14:paraId="6CB1F816" w14:textId="77777777" w:rsidR="00BA69C7" w:rsidRPr="00232E34" w:rsidRDefault="00BA69C7" w:rsidP="00BA3442">
            <w:pPr>
              <w:rPr>
                <w:rFonts w:ascii="Arial" w:hAnsi="Arial" w:cs="Arial"/>
              </w:rPr>
            </w:pPr>
          </w:p>
          <w:p w14:paraId="0287652C" w14:textId="77777777" w:rsidR="00BA69C7" w:rsidRPr="00232E34" w:rsidRDefault="00BA69C7" w:rsidP="00BA3442">
            <w:pPr>
              <w:rPr>
                <w:rFonts w:ascii="Arial" w:hAnsi="Arial" w:cs="Arial"/>
              </w:rPr>
            </w:pPr>
          </w:p>
          <w:p w14:paraId="1F410228" w14:textId="77777777" w:rsidR="00BA69C7" w:rsidRPr="00232E34" w:rsidRDefault="00BA69C7" w:rsidP="00BA3442">
            <w:pPr>
              <w:rPr>
                <w:rFonts w:ascii="Arial" w:hAnsi="Arial" w:cs="Arial"/>
              </w:rPr>
            </w:pPr>
          </w:p>
          <w:p w14:paraId="1BFC82B7" w14:textId="77777777" w:rsidR="00BA69C7" w:rsidRPr="00232E34" w:rsidRDefault="00BA69C7" w:rsidP="00BA3442">
            <w:pPr>
              <w:rPr>
                <w:rFonts w:ascii="Arial" w:hAnsi="Arial" w:cs="Arial"/>
              </w:rPr>
            </w:pPr>
          </w:p>
          <w:p w14:paraId="412F6A37" w14:textId="77777777" w:rsidR="00BA69C7" w:rsidRPr="00232E34" w:rsidRDefault="00BA69C7" w:rsidP="00BA3442">
            <w:pPr>
              <w:rPr>
                <w:rFonts w:ascii="Arial" w:hAnsi="Arial" w:cs="Arial"/>
              </w:rPr>
            </w:pPr>
          </w:p>
          <w:p w14:paraId="530AA19C" w14:textId="77777777" w:rsidR="00BA69C7" w:rsidRPr="00232E34" w:rsidRDefault="00BA69C7" w:rsidP="00BA3442">
            <w:pPr>
              <w:rPr>
                <w:rFonts w:ascii="Arial" w:hAnsi="Arial" w:cs="Arial"/>
              </w:rPr>
            </w:pPr>
          </w:p>
          <w:p w14:paraId="59E6D182" w14:textId="77777777" w:rsidR="00BA69C7" w:rsidRPr="00232E34" w:rsidRDefault="00BA69C7" w:rsidP="00BA3442">
            <w:pPr>
              <w:rPr>
                <w:rFonts w:ascii="Arial" w:hAnsi="Arial" w:cs="Arial"/>
              </w:rPr>
            </w:pPr>
          </w:p>
        </w:tc>
      </w:tr>
      <w:tr w:rsidR="00BA69C7" w:rsidRPr="00232E34" w14:paraId="40090CB4" w14:textId="77777777" w:rsidTr="00BA3442">
        <w:tc>
          <w:tcPr>
            <w:tcW w:w="1838" w:type="dxa"/>
          </w:tcPr>
          <w:p w14:paraId="34A4E1CA" w14:textId="77777777" w:rsidR="00BA69C7" w:rsidRPr="00232E34" w:rsidRDefault="00BA69C7" w:rsidP="00BA3442">
            <w:pPr>
              <w:rPr>
                <w:rFonts w:ascii="Arial" w:hAnsi="Arial" w:cs="Arial"/>
                <w:i/>
                <w:iCs/>
              </w:rPr>
            </w:pPr>
            <w:r w:rsidRPr="00232E34">
              <w:rPr>
                <w:rFonts w:ascii="Arial" w:hAnsi="Arial" w:cs="Arial"/>
                <w:i/>
                <w:iCs/>
              </w:rPr>
              <w:t xml:space="preserve">What happened? A detailed </w:t>
            </w:r>
            <w:proofErr w:type="spellStart"/>
            <w:r w:rsidRPr="00232E34">
              <w:rPr>
                <w:rFonts w:ascii="Arial" w:hAnsi="Arial" w:cs="Arial"/>
                <w:i/>
                <w:iCs/>
              </w:rPr>
              <w:t>decription</w:t>
            </w:r>
            <w:proofErr w:type="spellEnd"/>
            <w:r w:rsidRPr="00232E34">
              <w:rPr>
                <w:rFonts w:ascii="Arial" w:hAnsi="Arial" w:cs="Arial"/>
                <w:i/>
                <w:iCs/>
              </w:rPr>
              <w:t xml:space="preserve"> of what you observed and what thoughts on pedagogy and practice occurred to you as a result, looking towards your research.</w:t>
            </w:r>
          </w:p>
        </w:tc>
        <w:tc>
          <w:tcPr>
            <w:tcW w:w="7868" w:type="dxa"/>
          </w:tcPr>
          <w:p w14:paraId="3476DF85" w14:textId="19817F35" w:rsidR="00BA69C7" w:rsidRPr="00232E34" w:rsidRDefault="00BA69C7" w:rsidP="00BA3442">
            <w:pPr>
              <w:rPr>
                <w:rFonts w:ascii="Arial" w:hAnsi="Arial" w:cs="Arial"/>
                <w:color w:val="FF0000"/>
              </w:rPr>
            </w:pPr>
          </w:p>
          <w:p w14:paraId="1032E065" w14:textId="77777777" w:rsidR="00F25B79" w:rsidRPr="00232E34" w:rsidRDefault="00F25B79" w:rsidP="00F25B79">
            <w:pPr>
              <w:rPr>
                <w:rFonts w:ascii="Arial" w:hAnsi="Arial" w:cs="Arial"/>
              </w:rPr>
            </w:pPr>
            <w:r w:rsidRPr="00232E34">
              <w:rPr>
                <w:rFonts w:ascii="Arial" w:hAnsi="Arial" w:cs="Arial"/>
              </w:rPr>
              <w:t xml:space="preserve">The child came into the class shouting and said loudly "oh my god". The teacher then replied to the child "that is not how you come into my class". The child was sent out of the classroom and the teacher followed. The teacher explained to the child that it is not acceptable to come into the class this way and use this type of language, therefore insisted they walk back into the class sensibly. The support staff for the child had not yet entered the classroom. The child then came back into the class quietly and sat at the desk. Once the LSA entered the classroom and sat with the child, they did seem to settle. However, soon into the lesson the child seemed distracted. The child would often throw their pencil on the floor, frequently ask to go to the toilet and repeatedly say they were unable to complete the work. </w:t>
            </w:r>
          </w:p>
          <w:p w14:paraId="0AD72DB4" w14:textId="77777777" w:rsidR="00F25B79" w:rsidRPr="00232E34" w:rsidRDefault="00F25B79" w:rsidP="00F25B79">
            <w:pPr>
              <w:rPr>
                <w:rFonts w:ascii="Arial" w:hAnsi="Arial" w:cs="Arial"/>
              </w:rPr>
            </w:pPr>
          </w:p>
          <w:p w14:paraId="527131BB" w14:textId="7C010FE7" w:rsidR="00BA69C7" w:rsidRPr="00232E34" w:rsidRDefault="00F25B79" w:rsidP="00F25B79">
            <w:pPr>
              <w:rPr>
                <w:rFonts w:ascii="Arial" w:hAnsi="Arial" w:cs="Arial"/>
              </w:rPr>
            </w:pPr>
            <w:r w:rsidRPr="00232E34">
              <w:rPr>
                <w:rFonts w:ascii="Arial" w:hAnsi="Arial" w:cs="Arial"/>
              </w:rPr>
              <w:t xml:space="preserve">The fact that the teacher instantly told the child to leave the classroom and walk back in sensibly showed the child that this was unacceptable behaviour. This incident made me think of the clear rules that the teacher has within the class and the expectation of children to follow these rules. I thought about the impact of having clear rules and behaviour management strategies within the classroom. This also leads me into thinking about the child being in a mainstream classroom. </w:t>
            </w:r>
            <w:r w:rsidRPr="00232E34">
              <w:rPr>
                <w:rFonts w:ascii="Arial" w:hAnsi="Arial" w:cs="Arial"/>
              </w:rPr>
              <w:lastRenderedPageBreak/>
              <w:t>Lastly, I thought about the impact of the support staff to support inclusion. Along with the teacher in helping to progress holistic development, specifically social skills and confidence.</w:t>
            </w:r>
          </w:p>
          <w:p w14:paraId="5B8DC07A" w14:textId="77777777" w:rsidR="00BA69C7" w:rsidRPr="00232E34" w:rsidRDefault="00BA69C7" w:rsidP="00BA3442">
            <w:pPr>
              <w:rPr>
                <w:rFonts w:ascii="Arial" w:hAnsi="Arial" w:cs="Arial"/>
              </w:rPr>
            </w:pPr>
          </w:p>
          <w:p w14:paraId="681DF796" w14:textId="77777777" w:rsidR="00BA69C7" w:rsidRPr="00232E34" w:rsidRDefault="00BA69C7" w:rsidP="00BA3442">
            <w:pPr>
              <w:rPr>
                <w:rFonts w:ascii="Arial" w:hAnsi="Arial" w:cs="Arial"/>
              </w:rPr>
            </w:pPr>
          </w:p>
          <w:p w14:paraId="60B02B94" w14:textId="77777777" w:rsidR="00BA69C7" w:rsidRPr="00232E34" w:rsidRDefault="00BA69C7" w:rsidP="00BA3442">
            <w:pPr>
              <w:rPr>
                <w:rFonts w:ascii="Arial" w:hAnsi="Arial" w:cs="Arial"/>
              </w:rPr>
            </w:pPr>
          </w:p>
          <w:p w14:paraId="6184B0CB" w14:textId="77777777" w:rsidR="00BA69C7" w:rsidRPr="00232E34" w:rsidRDefault="00BA69C7" w:rsidP="00BA3442">
            <w:pPr>
              <w:rPr>
                <w:rFonts w:ascii="Arial" w:hAnsi="Arial" w:cs="Arial"/>
              </w:rPr>
            </w:pPr>
          </w:p>
          <w:p w14:paraId="3A7F4865" w14:textId="77777777" w:rsidR="00BA69C7" w:rsidRPr="00232E34" w:rsidRDefault="00BA69C7" w:rsidP="00BA3442">
            <w:pPr>
              <w:rPr>
                <w:rFonts w:ascii="Arial" w:hAnsi="Arial" w:cs="Arial"/>
              </w:rPr>
            </w:pPr>
          </w:p>
        </w:tc>
      </w:tr>
    </w:tbl>
    <w:p w14:paraId="36393034" w14:textId="77777777" w:rsidR="00BA69C7" w:rsidRPr="00232E34" w:rsidRDefault="00BA69C7" w:rsidP="00BA69C7">
      <w:pPr>
        <w:rPr>
          <w:rFonts w:ascii="Arial" w:hAnsi="Arial" w:cs="Arial"/>
        </w:rPr>
      </w:pPr>
    </w:p>
    <w:p w14:paraId="5085F11A" w14:textId="77777777" w:rsidR="0047561F" w:rsidRPr="00232E34" w:rsidRDefault="0047561F" w:rsidP="00BA69C7">
      <w:pPr>
        <w:rPr>
          <w:rFonts w:ascii="Arial" w:hAnsi="Arial" w:cs="Arial"/>
          <w:b/>
          <w:color w:val="000000" w:themeColor="text1"/>
          <w:sz w:val="22"/>
          <w:szCs w:val="22"/>
        </w:rPr>
      </w:pPr>
    </w:p>
    <w:p w14:paraId="592B0C58" w14:textId="77777777" w:rsidR="0047561F" w:rsidRPr="00232E34" w:rsidRDefault="0047561F" w:rsidP="00BA69C7">
      <w:pPr>
        <w:rPr>
          <w:rFonts w:ascii="Arial" w:hAnsi="Arial" w:cs="Arial"/>
          <w:b/>
          <w:color w:val="000000" w:themeColor="text1"/>
          <w:sz w:val="22"/>
          <w:szCs w:val="22"/>
        </w:rPr>
      </w:pPr>
    </w:p>
    <w:p w14:paraId="1090FD03" w14:textId="77777777" w:rsidR="0047561F" w:rsidRPr="00232E34" w:rsidRDefault="0047561F" w:rsidP="00BA69C7">
      <w:pPr>
        <w:rPr>
          <w:rFonts w:ascii="Arial" w:hAnsi="Arial" w:cs="Arial"/>
          <w:b/>
          <w:color w:val="000000" w:themeColor="text1"/>
          <w:sz w:val="22"/>
          <w:szCs w:val="22"/>
        </w:rPr>
      </w:pPr>
    </w:p>
    <w:p w14:paraId="31F941AD" w14:textId="77777777" w:rsidR="0047561F" w:rsidRPr="00232E34" w:rsidRDefault="0047561F" w:rsidP="00BA69C7">
      <w:pPr>
        <w:rPr>
          <w:rFonts w:ascii="Arial" w:hAnsi="Arial" w:cs="Arial"/>
          <w:b/>
          <w:color w:val="000000" w:themeColor="text1"/>
          <w:sz w:val="22"/>
          <w:szCs w:val="22"/>
        </w:rPr>
      </w:pPr>
    </w:p>
    <w:p w14:paraId="79DF2DC7" w14:textId="77777777" w:rsidR="0047561F" w:rsidRPr="00232E34" w:rsidRDefault="0047561F" w:rsidP="00BA69C7">
      <w:pPr>
        <w:rPr>
          <w:rFonts w:ascii="Arial" w:hAnsi="Arial" w:cs="Arial"/>
          <w:b/>
          <w:color w:val="000000" w:themeColor="text1"/>
          <w:sz w:val="22"/>
          <w:szCs w:val="22"/>
        </w:rPr>
      </w:pPr>
    </w:p>
    <w:p w14:paraId="5DF12600" w14:textId="77777777" w:rsidR="0047561F" w:rsidRPr="00232E34" w:rsidRDefault="0047561F" w:rsidP="00BA69C7">
      <w:pPr>
        <w:rPr>
          <w:rFonts w:ascii="Arial" w:hAnsi="Arial" w:cs="Arial"/>
          <w:b/>
          <w:color w:val="000000" w:themeColor="text1"/>
          <w:sz w:val="22"/>
          <w:szCs w:val="22"/>
        </w:rPr>
      </w:pPr>
    </w:p>
    <w:p w14:paraId="7F3E8B93" w14:textId="77777777" w:rsidR="0047561F" w:rsidRPr="00232E34" w:rsidRDefault="0047561F" w:rsidP="00BA69C7">
      <w:pPr>
        <w:rPr>
          <w:rFonts w:ascii="Arial" w:hAnsi="Arial" w:cs="Arial"/>
          <w:b/>
          <w:color w:val="000000" w:themeColor="text1"/>
          <w:sz w:val="22"/>
          <w:szCs w:val="22"/>
        </w:rPr>
      </w:pPr>
    </w:p>
    <w:p w14:paraId="73A779CB" w14:textId="77777777" w:rsidR="0047561F" w:rsidRPr="00232E34" w:rsidRDefault="0047561F" w:rsidP="00BA69C7">
      <w:pPr>
        <w:rPr>
          <w:rFonts w:ascii="Arial" w:hAnsi="Arial" w:cs="Arial"/>
          <w:b/>
          <w:color w:val="000000" w:themeColor="text1"/>
          <w:sz w:val="22"/>
          <w:szCs w:val="22"/>
        </w:rPr>
      </w:pPr>
    </w:p>
    <w:p w14:paraId="2569FEED" w14:textId="77777777" w:rsidR="0047561F" w:rsidRPr="00232E34" w:rsidRDefault="0047561F" w:rsidP="00BA69C7">
      <w:pPr>
        <w:rPr>
          <w:rFonts w:ascii="Arial" w:hAnsi="Arial" w:cs="Arial"/>
          <w:b/>
          <w:color w:val="000000" w:themeColor="text1"/>
          <w:sz w:val="22"/>
          <w:szCs w:val="22"/>
        </w:rPr>
      </w:pPr>
    </w:p>
    <w:p w14:paraId="4935A38E" w14:textId="77777777" w:rsidR="0047561F" w:rsidRPr="00232E34" w:rsidRDefault="0047561F" w:rsidP="00BA69C7">
      <w:pPr>
        <w:rPr>
          <w:rFonts w:ascii="Arial" w:hAnsi="Arial" w:cs="Arial"/>
          <w:b/>
          <w:color w:val="000000" w:themeColor="text1"/>
          <w:sz w:val="22"/>
          <w:szCs w:val="22"/>
        </w:rPr>
      </w:pPr>
    </w:p>
    <w:p w14:paraId="36CC3711" w14:textId="77777777" w:rsidR="0047561F" w:rsidRPr="00232E34" w:rsidRDefault="0047561F" w:rsidP="00BA69C7">
      <w:pPr>
        <w:rPr>
          <w:rFonts w:ascii="Arial" w:hAnsi="Arial" w:cs="Arial"/>
          <w:b/>
          <w:color w:val="000000" w:themeColor="text1"/>
          <w:sz w:val="22"/>
          <w:szCs w:val="22"/>
        </w:rPr>
      </w:pPr>
    </w:p>
    <w:p w14:paraId="0B51786C" w14:textId="77777777" w:rsidR="0047561F" w:rsidRPr="00232E34" w:rsidRDefault="0047561F" w:rsidP="00BA69C7">
      <w:pPr>
        <w:rPr>
          <w:rFonts w:ascii="Arial" w:hAnsi="Arial" w:cs="Arial"/>
          <w:b/>
          <w:color w:val="000000" w:themeColor="text1"/>
          <w:sz w:val="22"/>
          <w:szCs w:val="22"/>
        </w:rPr>
      </w:pPr>
    </w:p>
    <w:p w14:paraId="51C3C721" w14:textId="77777777" w:rsidR="0047561F" w:rsidRPr="00232E34" w:rsidRDefault="0047561F" w:rsidP="00BA69C7">
      <w:pPr>
        <w:rPr>
          <w:rFonts w:ascii="Arial" w:hAnsi="Arial" w:cs="Arial"/>
          <w:b/>
          <w:color w:val="000000" w:themeColor="text1"/>
          <w:sz w:val="22"/>
          <w:szCs w:val="22"/>
        </w:rPr>
      </w:pPr>
    </w:p>
    <w:p w14:paraId="4B8CC77F" w14:textId="77777777" w:rsidR="0047561F" w:rsidRPr="00232E34" w:rsidRDefault="0047561F" w:rsidP="00BA69C7">
      <w:pPr>
        <w:rPr>
          <w:rFonts w:ascii="Arial" w:hAnsi="Arial" w:cs="Arial"/>
          <w:b/>
          <w:color w:val="000000" w:themeColor="text1"/>
          <w:sz w:val="22"/>
          <w:szCs w:val="22"/>
        </w:rPr>
      </w:pPr>
    </w:p>
    <w:p w14:paraId="6ACE426C" w14:textId="77777777" w:rsidR="0047561F" w:rsidRPr="00232E34" w:rsidRDefault="0047561F" w:rsidP="00BA69C7">
      <w:pPr>
        <w:rPr>
          <w:rFonts w:ascii="Arial" w:hAnsi="Arial" w:cs="Arial"/>
          <w:b/>
          <w:color w:val="000000" w:themeColor="text1"/>
          <w:sz w:val="22"/>
          <w:szCs w:val="22"/>
        </w:rPr>
      </w:pPr>
    </w:p>
    <w:p w14:paraId="26302F8C" w14:textId="77777777" w:rsidR="0047561F" w:rsidRPr="00232E34" w:rsidRDefault="0047561F" w:rsidP="00BA69C7">
      <w:pPr>
        <w:rPr>
          <w:rFonts w:ascii="Arial" w:hAnsi="Arial" w:cs="Arial"/>
          <w:b/>
          <w:color w:val="000000" w:themeColor="text1"/>
          <w:sz w:val="22"/>
          <w:szCs w:val="22"/>
        </w:rPr>
      </w:pPr>
    </w:p>
    <w:p w14:paraId="16726941" w14:textId="77777777" w:rsidR="0047561F" w:rsidRPr="00232E34" w:rsidRDefault="0047561F" w:rsidP="00BA69C7">
      <w:pPr>
        <w:rPr>
          <w:rFonts w:ascii="Arial" w:hAnsi="Arial" w:cs="Arial"/>
          <w:b/>
          <w:color w:val="000000" w:themeColor="text1"/>
          <w:sz w:val="22"/>
          <w:szCs w:val="22"/>
        </w:rPr>
      </w:pPr>
    </w:p>
    <w:p w14:paraId="34232FDE" w14:textId="77777777" w:rsidR="0047561F" w:rsidRPr="00232E34" w:rsidRDefault="0047561F" w:rsidP="00BA69C7">
      <w:pPr>
        <w:rPr>
          <w:rFonts w:ascii="Arial" w:hAnsi="Arial" w:cs="Arial"/>
          <w:b/>
          <w:color w:val="000000" w:themeColor="text1"/>
          <w:sz w:val="22"/>
          <w:szCs w:val="22"/>
        </w:rPr>
      </w:pPr>
    </w:p>
    <w:p w14:paraId="4AAD9C5A" w14:textId="77777777" w:rsidR="0047561F" w:rsidRPr="00232E34" w:rsidRDefault="0047561F" w:rsidP="00BA69C7">
      <w:pPr>
        <w:rPr>
          <w:rFonts w:ascii="Arial" w:hAnsi="Arial" w:cs="Arial"/>
          <w:b/>
          <w:color w:val="000000" w:themeColor="text1"/>
          <w:sz w:val="22"/>
          <w:szCs w:val="22"/>
        </w:rPr>
      </w:pPr>
    </w:p>
    <w:p w14:paraId="118FD550" w14:textId="77777777" w:rsidR="0047561F" w:rsidRPr="00232E34" w:rsidRDefault="0047561F" w:rsidP="00BA69C7">
      <w:pPr>
        <w:rPr>
          <w:rFonts w:ascii="Arial" w:hAnsi="Arial" w:cs="Arial"/>
          <w:b/>
          <w:color w:val="000000" w:themeColor="text1"/>
          <w:sz w:val="22"/>
          <w:szCs w:val="22"/>
        </w:rPr>
      </w:pPr>
    </w:p>
    <w:p w14:paraId="022C5B07" w14:textId="77777777" w:rsidR="0047561F" w:rsidRPr="00232E34" w:rsidRDefault="0047561F" w:rsidP="00BA69C7">
      <w:pPr>
        <w:rPr>
          <w:rFonts w:ascii="Arial" w:hAnsi="Arial" w:cs="Arial"/>
          <w:b/>
          <w:color w:val="000000" w:themeColor="text1"/>
          <w:sz w:val="22"/>
          <w:szCs w:val="22"/>
        </w:rPr>
      </w:pPr>
    </w:p>
    <w:p w14:paraId="5069BD31" w14:textId="77777777" w:rsidR="0047561F" w:rsidRPr="00232E34" w:rsidRDefault="0047561F" w:rsidP="00BA69C7">
      <w:pPr>
        <w:rPr>
          <w:rFonts w:ascii="Arial" w:hAnsi="Arial" w:cs="Arial"/>
          <w:b/>
          <w:color w:val="000000" w:themeColor="text1"/>
          <w:sz w:val="22"/>
          <w:szCs w:val="22"/>
        </w:rPr>
      </w:pPr>
    </w:p>
    <w:p w14:paraId="27EAD045" w14:textId="77777777" w:rsidR="0047561F" w:rsidRPr="00232E34" w:rsidRDefault="0047561F" w:rsidP="00BA69C7">
      <w:pPr>
        <w:rPr>
          <w:rFonts w:ascii="Arial" w:hAnsi="Arial" w:cs="Arial"/>
          <w:b/>
          <w:color w:val="000000" w:themeColor="text1"/>
          <w:sz w:val="22"/>
          <w:szCs w:val="22"/>
        </w:rPr>
      </w:pPr>
    </w:p>
    <w:p w14:paraId="41FD8BC1" w14:textId="77777777" w:rsidR="0047561F" w:rsidRPr="00232E34" w:rsidRDefault="0047561F" w:rsidP="00BA69C7">
      <w:pPr>
        <w:rPr>
          <w:rFonts w:ascii="Arial" w:hAnsi="Arial" w:cs="Arial"/>
          <w:b/>
          <w:color w:val="000000" w:themeColor="text1"/>
          <w:sz w:val="22"/>
          <w:szCs w:val="22"/>
        </w:rPr>
      </w:pPr>
    </w:p>
    <w:p w14:paraId="5F75AB85" w14:textId="77777777" w:rsidR="0047561F" w:rsidRPr="00232E34" w:rsidRDefault="0047561F" w:rsidP="00BA69C7">
      <w:pPr>
        <w:rPr>
          <w:rFonts w:ascii="Arial" w:hAnsi="Arial" w:cs="Arial"/>
          <w:b/>
          <w:color w:val="000000" w:themeColor="text1"/>
          <w:sz w:val="22"/>
          <w:szCs w:val="22"/>
        </w:rPr>
      </w:pPr>
    </w:p>
    <w:p w14:paraId="3EC8D31D" w14:textId="77777777" w:rsidR="0047561F" w:rsidRPr="00232E34" w:rsidRDefault="0047561F" w:rsidP="00BA69C7">
      <w:pPr>
        <w:rPr>
          <w:rFonts w:ascii="Arial" w:hAnsi="Arial" w:cs="Arial"/>
          <w:b/>
          <w:color w:val="000000" w:themeColor="text1"/>
          <w:sz w:val="22"/>
          <w:szCs w:val="22"/>
        </w:rPr>
      </w:pPr>
    </w:p>
    <w:p w14:paraId="786F1E3C" w14:textId="77777777" w:rsidR="0047561F" w:rsidRPr="00232E34" w:rsidRDefault="0047561F" w:rsidP="00BA69C7">
      <w:pPr>
        <w:rPr>
          <w:rFonts w:ascii="Arial" w:hAnsi="Arial" w:cs="Arial"/>
          <w:b/>
          <w:color w:val="000000" w:themeColor="text1"/>
          <w:sz w:val="22"/>
          <w:szCs w:val="22"/>
        </w:rPr>
      </w:pPr>
    </w:p>
    <w:p w14:paraId="31255A1C" w14:textId="77777777" w:rsidR="0047561F" w:rsidRPr="00232E34" w:rsidRDefault="0047561F" w:rsidP="00BA69C7">
      <w:pPr>
        <w:rPr>
          <w:rFonts w:ascii="Arial" w:hAnsi="Arial" w:cs="Arial"/>
          <w:b/>
          <w:color w:val="000000" w:themeColor="text1"/>
          <w:sz w:val="22"/>
          <w:szCs w:val="22"/>
        </w:rPr>
      </w:pPr>
    </w:p>
    <w:p w14:paraId="44EF4BBD" w14:textId="77777777" w:rsidR="0047561F" w:rsidRPr="00232E34" w:rsidRDefault="0047561F" w:rsidP="00BA69C7">
      <w:pPr>
        <w:rPr>
          <w:rFonts w:ascii="Arial" w:hAnsi="Arial" w:cs="Arial"/>
          <w:b/>
          <w:color w:val="000000" w:themeColor="text1"/>
          <w:sz w:val="22"/>
          <w:szCs w:val="22"/>
        </w:rPr>
      </w:pPr>
    </w:p>
    <w:p w14:paraId="570E716B" w14:textId="77777777" w:rsidR="0047561F" w:rsidRPr="00232E34" w:rsidRDefault="0047561F" w:rsidP="00BA69C7">
      <w:pPr>
        <w:rPr>
          <w:rFonts w:ascii="Arial" w:hAnsi="Arial" w:cs="Arial"/>
          <w:b/>
          <w:color w:val="000000" w:themeColor="text1"/>
          <w:sz w:val="22"/>
          <w:szCs w:val="22"/>
        </w:rPr>
      </w:pPr>
    </w:p>
    <w:p w14:paraId="0FFEB5EA" w14:textId="77777777" w:rsidR="0047561F" w:rsidRPr="00232E34" w:rsidRDefault="0047561F" w:rsidP="00BA69C7">
      <w:pPr>
        <w:rPr>
          <w:rFonts w:ascii="Arial" w:hAnsi="Arial" w:cs="Arial"/>
          <w:b/>
          <w:color w:val="000000" w:themeColor="text1"/>
          <w:sz w:val="22"/>
          <w:szCs w:val="22"/>
        </w:rPr>
      </w:pPr>
    </w:p>
    <w:p w14:paraId="397C28B8" w14:textId="77777777" w:rsidR="0047561F" w:rsidRPr="00232E34" w:rsidRDefault="0047561F" w:rsidP="00BA69C7">
      <w:pPr>
        <w:rPr>
          <w:rFonts w:ascii="Arial" w:hAnsi="Arial" w:cs="Arial"/>
          <w:b/>
          <w:color w:val="000000" w:themeColor="text1"/>
          <w:sz w:val="22"/>
          <w:szCs w:val="22"/>
        </w:rPr>
      </w:pPr>
    </w:p>
    <w:p w14:paraId="1A2A0E8C" w14:textId="575BF149" w:rsidR="0047561F" w:rsidRPr="00232E34" w:rsidRDefault="0047561F" w:rsidP="00BA69C7">
      <w:pPr>
        <w:rPr>
          <w:rFonts w:ascii="Arial" w:hAnsi="Arial" w:cs="Arial"/>
          <w:b/>
          <w:color w:val="000000" w:themeColor="text1"/>
          <w:sz w:val="22"/>
          <w:szCs w:val="22"/>
        </w:rPr>
      </w:pPr>
    </w:p>
    <w:p w14:paraId="7D446CA3" w14:textId="264589BA" w:rsidR="003328D3" w:rsidRPr="00232E34" w:rsidRDefault="003328D3" w:rsidP="00BA69C7">
      <w:pPr>
        <w:rPr>
          <w:rFonts w:ascii="Arial" w:hAnsi="Arial" w:cs="Arial"/>
          <w:b/>
          <w:color w:val="000000" w:themeColor="text1"/>
          <w:sz w:val="22"/>
          <w:szCs w:val="22"/>
        </w:rPr>
      </w:pPr>
    </w:p>
    <w:p w14:paraId="54C16588" w14:textId="77777777" w:rsidR="003328D3" w:rsidRPr="00232E34" w:rsidRDefault="003328D3" w:rsidP="00BA69C7">
      <w:pPr>
        <w:rPr>
          <w:rFonts w:ascii="Arial" w:hAnsi="Arial" w:cs="Arial"/>
          <w:b/>
          <w:color w:val="000000" w:themeColor="text1"/>
          <w:sz w:val="22"/>
          <w:szCs w:val="22"/>
        </w:rPr>
      </w:pPr>
    </w:p>
    <w:p w14:paraId="7F6DE9F2" w14:textId="77777777" w:rsidR="0047561F" w:rsidRPr="00232E34" w:rsidRDefault="0047561F" w:rsidP="00BA69C7">
      <w:pPr>
        <w:rPr>
          <w:rFonts w:ascii="Arial" w:hAnsi="Arial" w:cs="Arial"/>
          <w:b/>
          <w:color w:val="000000" w:themeColor="text1"/>
          <w:sz w:val="22"/>
          <w:szCs w:val="22"/>
        </w:rPr>
      </w:pPr>
    </w:p>
    <w:p w14:paraId="547FBFBB" w14:textId="77777777" w:rsidR="0047561F" w:rsidRPr="00232E34" w:rsidRDefault="0047561F" w:rsidP="00BA69C7">
      <w:pPr>
        <w:rPr>
          <w:rFonts w:ascii="Arial" w:hAnsi="Arial" w:cs="Arial"/>
          <w:b/>
          <w:color w:val="000000" w:themeColor="text1"/>
          <w:sz w:val="22"/>
          <w:szCs w:val="22"/>
        </w:rPr>
      </w:pPr>
    </w:p>
    <w:p w14:paraId="36953343" w14:textId="4FCC15FD" w:rsidR="0047561F" w:rsidRPr="00232E34" w:rsidRDefault="0047561F" w:rsidP="00BA69C7">
      <w:pPr>
        <w:rPr>
          <w:rFonts w:ascii="Arial" w:hAnsi="Arial" w:cs="Arial"/>
          <w:b/>
          <w:color w:val="000000" w:themeColor="text1"/>
          <w:sz w:val="22"/>
          <w:szCs w:val="22"/>
        </w:rPr>
      </w:pPr>
    </w:p>
    <w:p w14:paraId="63747B87" w14:textId="06B3C41C" w:rsidR="00F25B79" w:rsidRPr="00232E34" w:rsidRDefault="00F25B79" w:rsidP="00BA69C7">
      <w:pPr>
        <w:rPr>
          <w:rFonts w:ascii="Arial" w:hAnsi="Arial" w:cs="Arial"/>
          <w:b/>
          <w:color w:val="000000" w:themeColor="text1"/>
          <w:sz w:val="22"/>
          <w:szCs w:val="22"/>
        </w:rPr>
      </w:pPr>
    </w:p>
    <w:p w14:paraId="7DE38F9E" w14:textId="77777777" w:rsidR="00F25B79" w:rsidRPr="00232E34" w:rsidRDefault="00F25B79" w:rsidP="00BA69C7">
      <w:pPr>
        <w:rPr>
          <w:rFonts w:ascii="Arial" w:hAnsi="Arial" w:cs="Arial"/>
          <w:b/>
          <w:color w:val="000000" w:themeColor="text1"/>
          <w:sz w:val="22"/>
          <w:szCs w:val="22"/>
        </w:rPr>
      </w:pPr>
    </w:p>
    <w:p w14:paraId="65E64271" w14:textId="77777777" w:rsidR="0047561F" w:rsidRPr="00232E34" w:rsidRDefault="0047561F" w:rsidP="00BA69C7">
      <w:pPr>
        <w:rPr>
          <w:rFonts w:ascii="Arial" w:hAnsi="Arial" w:cs="Arial"/>
          <w:b/>
          <w:color w:val="000000" w:themeColor="text1"/>
          <w:sz w:val="22"/>
          <w:szCs w:val="22"/>
        </w:rPr>
      </w:pPr>
    </w:p>
    <w:p w14:paraId="24059F05" w14:textId="579FDB30" w:rsidR="0047561F" w:rsidRDefault="0047561F" w:rsidP="00BA69C7">
      <w:pPr>
        <w:rPr>
          <w:rFonts w:ascii="Arial" w:hAnsi="Arial" w:cs="Arial"/>
          <w:b/>
          <w:color w:val="000000" w:themeColor="text1"/>
          <w:sz w:val="22"/>
          <w:szCs w:val="22"/>
        </w:rPr>
      </w:pPr>
    </w:p>
    <w:p w14:paraId="2AA8A930" w14:textId="236F6DBB" w:rsidR="00232E34" w:rsidRDefault="00232E34" w:rsidP="00BA69C7">
      <w:pPr>
        <w:rPr>
          <w:rFonts w:ascii="Arial" w:hAnsi="Arial" w:cs="Arial"/>
          <w:b/>
          <w:color w:val="000000" w:themeColor="text1"/>
          <w:sz w:val="22"/>
          <w:szCs w:val="22"/>
        </w:rPr>
      </w:pPr>
    </w:p>
    <w:p w14:paraId="04D169DE" w14:textId="77777777" w:rsidR="00232E34" w:rsidRPr="00232E34" w:rsidRDefault="00232E34" w:rsidP="00BA69C7">
      <w:pPr>
        <w:rPr>
          <w:rFonts w:ascii="Arial" w:hAnsi="Arial" w:cs="Arial"/>
          <w:b/>
          <w:color w:val="000000" w:themeColor="text1"/>
          <w:sz w:val="22"/>
          <w:szCs w:val="22"/>
        </w:rPr>
      </w:pPr>
    </w:p>
    <w:p w14:paraId="030C910B" w14:textId="7D208AE1" w:rsidR="0047561F" w:rsidRPr="00232E34" w:rsidRDefault="008B493F" w:rsidP="008B493F">
      <w:pPr>
        <w:pStyle w:val="Heading2"/>
        <w:rPr>
          <w:rFonts w:ascii="Arial" w:hAnsi="Arial" w:cs="Arial"/>
          <w:b/>
          <w:bCs/>
          <w:color w:val="000000" w:themeColor="text1"/>
          <w:sz w:val="24"/>
          <w:szCs w:val="24"/>
          <w:u w:val="single"/>
        </w:rPr>
      </w:pPr>
      <w:bookmarkStart w:id="27" w:name="_Toc54697412"/>
      <w:r w:rsidRPr="00232E34">
        <w:rPr>
          <w:rFonts w:ascii="Arial" w:hAnsi="Arial" w:cs="Arial"/>
          <w:b/>
          <w:bCs/>
          <w:color w:val="000000" w:themeColor="text1"/>
          <w:sz w:val="24"/>
          <w:szCs w:val="24"/>
          <w:u w:val="single"/>
        </w:rPr>
        <w:lastRenderedPageBreak/>
        <w:t xml:space="preserve">Appendix </w:t>
      </w:r>
      <w:r w:rsidR="00281517" w:rsidRPr="00232E34">
        <w:rPr>
          <w:rFonts w:ascii="Arial" w:hAnsi="Arial" w:cs="Arial"/>
          <w:b/>
          <w:bCs/>
          <w:color w:val="000000" w:themeColor="text1"/>
          <w:sz w:val="24"/>
          <w:szCs w:val="24"/>
          <w:u w:val="single"/>
        </w:rPr>
        <w:t>F</w:t>
      </w:r>
      <w:bookmarkEnd w:id="27"/>
    </w:p>
    <w:p w14:paraId="6CE8F0F2" w14:textId="77777777" w:rsidR="0047561F" w:rsidRPr="00232E34" w:rsidRDefault="0047561F" w:rsidP="00BA69C7">
      <w:pPr>
        <w:rPr>
          <w:rFonts w:ascii="Arial" w:hAnsi="Arial" w:cs="Arial"/>
          <w:b/>
          <w:color w:val="000000" w:themeColor="text1"/>
          <w:sz w:val="22"/>
          <w:szCs w:val="22"/>
        </w:rPr>
      </w:pPr>
    </w:p>
    <w:p w14:paraId="5696C67E" w14:textId="77777777" w:rsidR="0047561F" w:rsidRPr="00232E34" w:rsidRDefault="0047561F" w:rsidP="00BA69C7">
      <w:pPr>
        <w:rPr>
          <w:rFonts w:ascii="Arial" w:hAnsi="Arial" w:cs="Arial"/>
          <w:b/>
          <w:color w:val="000000" w:themeColor="text1"/>
          <w:sz w:val="22"/>
          <w:szCs w:val="22"/>
        </w:rPr>
      </w:pPr>
    </w:p>
    <w:p w14:paraId="4AFB1A6D" w14:textId="3F7069C7" w:rsidR="00BA69C7" w:rsidRPr="00232E34" w:rsidRDefault="00BA69C7" w:rsidP="00BA69C7">
      <w:pPr>
        <w:rPr>
          <w:rFonts w:ascii="Arial" w:hAnsi="Arial" w:cs="Arial"/>
          <w:b/>
          <w:color w:val="000000" w:themeColor="text1"/>
          <w:sz w:val="22"/>
          <w:szCs w:val="22"/>
        </w:rPr>
      </w:pPr>
      <w:r w:rsidRPr="00232E34">
        <w:rPr>
          <w:rFonts w:ascii="Arial" w:hAnsi="Arial" w:cs="Arial"/>
          <w:b/>
          <w:color w:val="000000" w:themeColor="text1"/>
          <w:sz w:val="22"/>
          <w:szCs w:val="22"/>
        </w:rPr>
        <w:t>CRITICAL INCIDENT IDENTIFICATION RECORD</w:t>
      </w:r>
    </w:p>
    <w:p w14:paraId="1E3191C7" w14:textId="77777777" w:rsidR="00BA69C7" w:rsidRPr="00232E34" w:rsidRDefault="00BA69C7" w:rsidP="00BA69C7">
      <w:pPr>
        <w:rPr>
          <w:rFonts w:ascii="Arial" w:hAnsi="Arial" w:cs="Arial"/>
          <w:sz w:val="22"/>
          <w:szCs w:val="22"/>
        </w:rPr>
      </w:pPr>
    </w:p>
    <w:tbl>
      <w:tblPr>
        <w:tblStyle w:val="TableGrid"/>
        <w:tblW w:w="0" w:type="auto"/>
        <w:tblLook w:val="04A0" w:firstRow="1" w:lastRow="0" w:firstColumn="1" w:lastColumn="0" w:noHBand="0" w:noVBand="1"/>
      </w:tblPr>
      <w:tblGrid>
        <w:gridCol w:w="1786"/>
        <w:gridCol w:w="7224"/>
      </w:tblGrid>
      <w:tr w:rsidR="00BA69C7" w:rsidRPr="00232E34" w14:paraId="0539248F" w14:textId="77777777" w:rsidTr="00BA3442">
        <w:tc>
          <w:tcPr>
            <w:tcW w:w="1838" w:type="dxa"/>
          </w:tcPr>
          <w:p w14:paraId="6EB25263" w14:textId="77777777" w:rsidR="00BA69C7" w:rsidRPr="00232E34" w:rsidRDefault="00BA69C7" w:rsidP="00BA3442">
            <w:pPr>
              <w:rPr>
                <w:rFonts w:ascii="Arial" w:hAnsi="Arial" w:cs="Arial"/>
                <w:b/>
                <w:bCs/>
              </w:rPr>
            </w:pPr>
            <w:r w:rsidRPr="00232E34">
              <w:rPr>
                <w:rFonts w:ascii="Arial" w:hAnsi="Arial" w:cs="Arial"/>
                <w:b/>
                <w:bCs/>
              </w:rPr>
              <w:t>Details relevant to the research context.</w:t>
            </w:r>
          </w:p>
          <w:p w14:paraId="4A0F8AAA" w14:textId="77777777" w:rsidR="00BA69C7" w:rsidRPr="00232E34" w:rsidRDefault="00BA69C7" w:rsidP="00BA3442">
            <w:pPr>
              <w:rPr>
                <w:rFonts w:ascii="Arial" w:hAnsi="Arial" w:cs="Arial"/>
                <w:b/>
                <w:bCs/>
              </w:rPr>
            </w:pPr>
          </w:p>
          <w:p w14:paraId="51476869" w14:textId="77777777" w:rsidR="00BA69C7" w:rsidRPr="00232E34" w:rsidRDefault="00BA69C7" w:rsidP="00BA3442">
            <w:pPr>
              <w:rPr>
                <w:rFonts w:ascii="Arial" w:hAnsi="Arial" w:cs="Arial"/>
                <w:b/>
                <w:bCs/>
              </w:rPr>
            </w:pPr>
          </w:p>
          <w:p w14:paraId="3B7D5704" w14:textId="77777777" w:rsidR="00BA69C7" w:rsidRPr="00232E34" w:rsidRDefault="00BA69C7" w:rsidP="00BA3442">
            <w:pPr>
              <w:rPr>
                <w:rFonts w:ascii="Arial" w:hAnsi="Arial" w:cs="Arial"/>
                <w:b/>
                <w:bCs/>
              </w:rPr>
            </w:pPr>
          </w:p>
          <w:p w14:paraId="52800A3F" w14:textId="77777777" w:rsidR="00BA69C7" w:rsidRPr="00232E34" w:rsidRDefault="00BA69C7" w:rsidP="00BA3442">
            <w:pPr>
              <w:rPr>
                <w:rFonts w:ascii="Arial" w:hAnsi="Arial" w:cs="Arial"/>
                <w:bCs/>
              </w:rPr>
            </w:pPr>
            <w:r w:rsidRPr="00232E34">
              <w:rPr>
                <w:rFonts w:ascii="Arial" w:hAnsi="Arial" w:cs="Arial"/>
                <w:bCs/>
              </w:rPr>
              <w:t>Date/time.</w:t>
            </w:r>
          </w:p>
          <w:p w14:paraId="1515EBE8" w14:textId="77777777" w:rsidR="00BA69C7" w:rsidRPr="00232E34" w:rsidRDefault="00BA69C7" w:rsidP="00BA3442">
            <w:pPr>
              <w:rPr>
                <w:rFonts w:ascii="Arial" w:hAnsi="Arial" w:cs="Arial"/>
                <w:bCs/>
              </w:rPr>
            </w:pPr>
            <w:r w:rsidRPr="00232E34">
              <w:rPr>
                <w:rFonts w:ascii="Arial" w:hAnsi="Arial" w:cs="Arial"/>
                <w:bCs/>
              </w:rPr>
              <w:t>Age/Stage of group.</w:t>
            </w:r>
          </w:p>
          <w:p w14:paraId="0507CEAB" w14:textId="77777777" w:rsidR="00BA69C7" w:rsidRPr="00232E34" w:rsidRDefault="00BA69C7" w:rsidP="00BA3442">
            <w:pPr>
              <w:rPr>
                <w:rFonts w:ascii="Arial" w:hAnsi="Arial" w:cs="Arial"/>
                <w:bCs/>
              </w:rPr>
            </w:pPr>
            <w:r w:rsidRPr="00232E34">
              <w:rPr>
                <w:rFonts w:ascii="Arial" w:hAnsi="Arial" w:cs="Arial"/>
                <w:bCs/>
              </w:rPr>
              <w:t>People involved.</w:t>
            </w:r>
          </w:p>
          <w:p w14:paraId="1790301E" w14:textId="77777777" w:rsidR="00BA69C7" w:rsidRPr="00232E34" w:rsidRDefault="00BA69C7" w:rsidP="00BA3442">
            <w:pPr>
              <w:rPr>
                <w:rFonts w:ascii="Arial" w:hAnsi="Arial" w:cs="Arial"/>
                <w:bCs/>
              </w:rPr>
            </w:pPr>
            <w:r w:rsidRPr="00232E34">
              <w:rPr>
                <w:rFonts w:ascii="Arial" w:hAnsi="Arial" w:cs="Arial"/>
                <w:bCs/>
              </w:rPr>
              <w:t>Contextual</w:t>
            </w:r>
          </w:p>
          <w:p w14:paraId="1192B901" w14:textId="77777777" w:rsidR="00BA69C7" w:rsidRPr="00232E34" w:rsidRDefault="00BA69C7" w:rsidP="00BA3442">
            <w:pPr>
              <w:rPr>
                <w:rFonts w:ascii="Arial" w:hAnsi="Arial" w:cs="Arial"/>
                <w:bCs/>
              </w:rPr>
            </w:pPr>
            <w:r w:rsidRPr="00232E34">
              <w:rPr>
                <w:rFonts w:ascii="Arial" w:hAnsi="Arial" w:cs="Arial"/>
                <w:bCs/>
              </w:rPr>
              <w:t xml:space="preserve">information from field notes. </w:t>
            </w:r>
          </w:p>
          <w:p w14:paraId="44D0277E" w14:textId="77777777" w:rsidR="00BA69C7" w:rsidRPr="00232E34" w:rsidRDefault="00BA69C7" w:rsidP="00BA3442">
            <w:pPr>
              <w:rPr>
                <w:rFonts w:ascii="Arial" w:hAnsi="Arial" w:cs="Arial"/>
                <w:i/>
                <w:iCs/>
              </w:rPr>
            </w:pPr>
          </w:p>
        </w:tc>
        <w:tc>
          <w:tcPr>
            <w:tcW w:w="7868" w:type="dxa"/>
          </w:tcPr>
          <w:p w14:paraId="0087D53C" w14:textId="77777777" w:rsidR="00BA69C7" w:rsidRPr="00232E34" w:rsidRDefault="00BA69C7" w:rsidP="00BA3442">
            <w:pPr>
              <w:rPr>
                <w:rFonts w:ascii="Arial" w:hAnsi="Arial" w:cs="Arial"/>
              </w:rPr>
            </w:pPr>
            <w:r w:rsidRPr="00232E34">
              <w:rPr>
                <w:rFonts w:ascii="Arial" w:hAnsi="Arial" w:cs="Arial"/>
              </w:rPr>
              <w:t>29/09/20</w:t>
            </w:r>
          </w:p>
          <w:p w14:paraId="760C04B5" w14:textId="77777777" w:rsidR="00BA69C7" w:rsidRPr="00232E34" w:rsidRDefault="00BA69C7" w:rsidP="00BA3442">
            <w:pPr>
              <w:rPr>
                <w:rFonts w:ascii="Arial" w:hAnsi="Arial" w:cs="Arial"/>
              </w:rPr>
            </w:pPr>
            <w:r w:rsidRPr="00232E34">
              <w:rPr>
                <w:rFonts w:ascii="Arial" w:hAnsi="Arial" w:cs="Arial"/>
              </w:rPr>
              <w:t>9:05am</w:t>
            </w:r>
          </w:p>
          <w:p w14:paraId="461D9083" w14:textId="77777777" w:rsidR="00BA69C7" w:rsidRPr="00232E34" w:rsidRDefault="00BA69C7" w:rsidP="00BA3442">
            <w:pPr>
              <w:rPr>
                <w:rFonts w:ascii="Arial" w:hAnsi="Arial" w:cs="Arial"/>
              </w:rPr>
            </w:pPr>
            <w:r w:rsidRPr="00232E34">
              <w:rPr>
                <w:rFonts w:ascii="Arial" w:hAnsi="Arial" w:cs="Arial"/>
              </w:rPr>
              <w:t xml:space="preserve">Year 6: </w:t>
            </w:r>
            <w:proofErr w:type="gramStart"/>
            <w:r w:rsidRPr="00232E34">
              <w:rPr>
                <w:rFonts w:ascii="Arial" w:hAnsi="Arial" w:cs="Arial"/>
              </w:rPr>
              <w:t>10 and 11 year</w:t>
            </w:r>
            <w:proofErr w:type="gramEnd"/>
            <w:r w:rsidRPr="00232E34">
              <w:rPr>
                <w:rFonts w:ascii="Arial" w:hAnsi="Arial" w:cs="Arial"/>
              </w:rPr>
              <w:t xml:space="preserve"> olds</w:t>
            </w:r>
          </w:p>
          <w:p w14:paraId="773DC13C" w14:textId="77777777" w:rsidR="00BA69C7" w:rsidRPr="00232E34" w:rsidRDefault="00BA69C7" w:rsidP="00BA3442">
            <w:pPr>
              <w:rPr>
                <w:rFonts w:ascii="Arial" w:hAnsi="Arial" w:cs="Arial"/>
              </w:rPr>
            </w:pPr>
            <w:r w:rsidRPr="00232E34">
              <w:rPr>
                <w:rFonts w:ascii="Arial" w:hAnsi="Arial" w:cs="Arial"/>
              </w:rPr>
              <w:t xml:space="preserve">Maths lesson </w:t>
            </w:r>
          </w:p>
          <w:p w14:paraId="172B1E39" w14:textId="77777777" w:rsidR="00BA69C7" w:rsidRPr="00232E34" w:rsidRDefault="00BA69C7" w:rsidP="00BA3442">
            <w:pPr>
              <w:rPr>
                <w:rFonts w:ascii="Arial" w:hAnsi="Arial" w:cs="Arial"/>
              </w:rPr>
            </w:pPr>
            <w:r w:rsidRPr="00232E34">
              <w:rPr>
                <w:rFonts w:ascii="Arial" w:hAnsi="Arial" w:cs="Arial"/>
              </w:rPr>
              <w:t xml:space="preserve">Teacher and all children </w:t>
            </w:r>
          </w:p>
          <w:p w14:paraId="6C333B42" w14:textId="77777777" w:rsidR="00BA69C7" w:rsidRPr="00232E34" w:rsidRDefault="00BA69C7" w:rsidP="00BA3442">
            <w:pPr>
              <w:rPr>
                <w:rFonts w:ascii="Arial" w:hAnsi="Arial" w:cs="Arial"/>
              </w:rPr>
            </w:pPr>
          </w:p>
          <w:p w14:paraId="047548EB" w14:textId="1E09AE51" w:rsidR="00BA69C7" w:rsidRPr="00232E34" w:rsidRDefault="00BA69C7" w:rsidP="00BA3442">
            <w:pPr>
              <w:rPr>
                <w:rFonts w:ascii="Arial" w:hAnsi="Arial" w:cs="Arial"/>
              </w:rPr>
            </w:pPr>
            <w:r w:rsidRPr="00232E34">
              <w:rPr>
                <w:rFonts w:ascii="Arial" w:hAnsi="Arial" w:cs="Arial"/>
              </w:rPr>
              <w:t>As the children came into the class</w:t>
            </w:r>
            <w:r w:rsidR="00F25B79" w:rsidRPr="00232E34">
              <w:rPr>
                <w:rFonts w:ascii="Arial" w:hAnsi="Arial" w:cs="Arial"/>
              </w:rPr>
              <w:t>,</w:t>
            </w:r>
            <w:r w:rsidRPr="00232E34">
              <w:rPr>
                <w:rFonts w:ascii="Arial" w:hAnsi="Arial" w:cs="Arial"/>
              </w:rPr>
              <w:t xml:space="preserve"> they were aware of exactly what they need to do. Go to their trays to get their morning maths book, pencil case and sit at their desk. On their desk is a morning maths sheet with questions for them to complete individually. The sheet of questions were all maths questions that they had covered before that included, addition, subtraction, minus numbers and finding the nearest value. The children were not sat in ability groups.</w:t>
            </w:r>
          </w:p>
          <w:p w14:paraId="227B0F41" w14:textId="77777777" w:rsidR="00BA69C7" w:rsidRPr="00232E34" w:rsidRDefault="00BA69C7" w:rsidP="00BA3442">
            <w:pPr>
              <w:rPr>
                <w:rFonts w:ascii="Arial" w:hAnsi="Arial" w:cs="Arial"/>
              </w:rPr>
            </w:pPr>
          </w:p>
          <w:p w14:paraId="6604E6B6" w14:textId="77777777" w:rsidR="00BA69C7" w:rsidRPr="00232E34" w:rsidRDefault="00BA69C7" w:rsidP="00BA3442">
            <w:pPr>
              <w:rPr>
                <w:rFonts w:ascii="Arial" w:hAnsi="Arial" w:cs="Arial"/>
              </w:rPr>
            </w:pPr>
          </w:p>
          <w:p w14:paraId="6513B380" w14:textId="77777777" w:rsidR="00BA69C7" w:rsidRPr="00232E34" w:rsidRDefault="00BA69C7" w:rsidP="00BA3442">
            <w:pPr>
              <w:rPr>
                <w:rFonts w:ascii="Arial" w:hAnsi="Arial" w:cs="Arial"/>
              </w:rPr>
            </w:pPr>
          </w:p>
          <w:p w14:paraId="3FDA181B" w14:textId="77777777" w:rsidR="00BA69C7" w:rsidRPr="00232E34" w:rsidRDefault="00BA69C7" w:rsidP="00BA3442">
            <w:pPr>
              <w:rPr>
                <w:rFonts w:ascii="Arial" w:hAnsi="Arial" w:cs="Arial"/>
              </w:rPr>
            </w:pPr>
          </w:p>
          <w:p w14:paraId="2CDB9F26" w14:textId="77777777" w:rsidR="00BA69C7" w:rsidRPr="00232E34" w:rsidRDefault="00BA69C7" w:rsidP="00BA3442">
            <w:pPr>
              <w:rPr>
                <w:rFonts w:ascii="Arial" w:hAnsi="Arial" w:cs="Arial"/>
              </w:rPr>
            </w:pPr>
          </w:p>
          <w:p w14:paraId="00753865" w14:textId="77777777" w:rsidR="00BA69C7" w:rsidRPr="00232E34" w:rsidRDefault="00BA69C7" w:rsidP="00BA3442">
            <w:pPr>
              <w:rPr>
                <w:rFonts w:ascii="Arial" w:hAnsi="Arial" w:cs="Arial"/>
              </w:rPr>
            </w:pPr>
          </w:p>
          <w:p w14:paraId="2C012806" w14:textId="77777777" w:rsidR="00BA69C7" w:rsidRPr="00232E34" w:rsidRDefault="00BA69C7" w:rsidP="00BA3442">
            <w:pPr>
              <w:rPr>
                <w:rFonts w:ascii="Arial" w:hAnsi="Arial" w:cs="Arial"/>
              </w:rPr>
            </w:pPr>
          </w:p>
          <w:p w14:paraId="436943E6" w14:textId="77777777" w:rsidR="00BA69C7" w:rsidRPr="00232E34" w:rsidRDefault="00BA69C7" w:rsidP="00BA3442">
            <w:pPr>
              <w:rPr>
                <w:rFonts w:ascii="Arial" w:hAnsi="Arial" w:cs="Arial"/>
              </w:rPr>
            </w:pPr>
          </w:p>
          <w:p w14:paraId="385EAC1A" w14:textId="77777777" w:rsidR="00BA69C7" w:rsidRPr="00232E34" w:rsidRDefault="00BA69C7" w:rsidP="00BA3442">
            <w:pPr>
              <w:rPr>
                <w:rFonts w:ascii="Arial" w:hAnsi="Arial" w:cs="Arial"/>
              </w:rPr>
            </w:pPr>
          </w:p>
          <w:p w14:paraId="22FD4600" w14:textId="77777777" w:rsidR="00BA69C7" w:rsidRPr="00232E34" w:rsidRDefault="00BA69C7" w:rsidP="00BA3442">
            <w:pPr>
              <w:rPr>
                <w:rFonts w:ascii="Arial" w:hAnsi="Arial" w:cs="Arial"/>
              </w:rPr>
            </w:pPr>
          </w:p>
          <w:p w14:paraId="69733EB2" w14:textId="77777777" w:rsidR="00BA69C7" w:rsidRPr="00232E34" w:rsidRDefault="00BA69C7" w:rsidP="00BA3442">
            <w:pPr>
              <w:rPr>
                <w:rFonts w:ascii="Arial" w:hAnsi="Arial" w:cs="Arial"/>
              </w:rPr>
            </w:pPr>
          </w:p>
        </w:tc>
      </w:tr>
      <w:tr w:rsidR="00BA69C7" w:rsidRPr="00232E34" w14:paraId="597CB66C" w14:textId="77777777" w:rsidTr="00BA3442">
        <w:tc>
          <w:tcPr>
            <w:tcW w:w="1838" w:type="dxa"/>
          </w:tcPr>
          <w:p w14:paraId="7C3C3905" w14:textId="77777777" w:rsidR="00BA69C7" w:rsidRPr="00232E34" w:rsidRDefault="00BA69C7" w:rsidP="00BA3442">
            <w:pPr>
              <w:rPr>
                <w:rFonts w:ascii="Arial" w:hAnsi="Arial" w:cs="Arial"/>
                <w:i/>
                <w:iCs/>
              </w:rPr>
            </w:pPr>
            <w:r w:rsidRPr="00232E34">
              <w:rPr>
                <w:rFonts w:ascii="Arial" w:hAnsi="Arial" w:cs="Arial"/>
                <w:i/>
                <w:iCs/>
              </w:rPr>
              <w:t xml:space="preserve">What happened? A detailed </w:t>
            </w:r>
            <w:proofErr w:type="spellStart"/>
            <w:r w:rsidRPr="00232E34">
              <w:rPr>
                <w:rFonts w:ascii="Arial" w:hAnsi="Arial" w:cs="Arial"/>
                <w:i/>
                <w:iCs/>
              </w:rPr>
              <w:t>decription</w:t>
            </w:r>
            <w:proofErr w:type="spellEnd"/>
            <w:r w:rsidRPr="00232E34">
              <w:rPr>
                <w:rFonts w:ascii="Arial" w:hAnsi="Arial" w:cs="Arial"/>
                <w:i/>
                <w:iCs/>
              </w:rPr>
              <w:t xml:space="preserve"> of what you observed and what thoughts on pedagogy and practice occurred to you as a result, looking towards your research.</w:t>
            </w:r>
          </w:p>
        </w:tc>
        <w:tc>
          <w:tcPr>
            <w:tcW w:w="7868" w:type="dxa"/>
          </w:tcPr>
          <w:p w14:paraId="2F366292" w14:textId="2709AABD" w:rsidR="00BA69C7" w:rsidRPr="00232E34" w:rsidRDefault="00BA69C7" w:rsidP="00BA3442">
            <w:pPr>
              <w:rPr>
                <w:rFonts w:ascii="Arial" w:hAnsi="Arial" w:cs="Arial"/>
              </w:rPr>
            </w:pPr>
            <w:r w:rsidRPr="00232E34">
              <w:rPr>
                <w:rFonts w:ascii="Arial" w:hAnsi="Arial" w:cs="Arial"/>
              </w:rPr>
              <w:t>As the children enter the classroom the noise level gradually increased. The teacher notices this and begins to repeatedly say “</w:t>
            </w:r>
            <w:proofErr w:type="spellStart"/>
            <w:r w:rsidRPr="00232E34">
              <w:rPr>
                <w:rFonts w:ascii="Arial" w:hAnsi="Arial" w:cs="Arial"/>
              </w:rPr>
              <w:t>shhhh</w:t>
            </w:r>
            <w:proofErr w:type="spellEnd"/>
            <w:r w:rsidRPr="00232E34">
              <w:rPr>
                <w:rFonts w:ascii="Arial" w:hAnsi="Arial" w:cs="Arial"/>
              </w:rPr>
              <w:t xml:space="preserve">”. As the teacher continues to say this quietly, in a soft calming voice repeatedly the talking seems to stop until </w:t>
            </w:r>
            <w:r w:rsidR="0047561F" w:rsidRPr="00232E34">
              <w:rPr>
                <w:rFonts w:ascii="Arial" w:hAnsi="Arial" w:cs="Arial"/>
              </w:rPr>
              <w:t>suddenly</w:t>
            </w:r>
            <w:r w:rsidRPr="00232E34">
              <w:rPr>
                <w:rFonts w:ascii="Arial" w:hAnsi="Arial" w:cs="Arial"/>
              </w:rPr>
              <w:t xml:space="preserve"> the room is silent. </w:t>
            </w:r>
            <w:r w:rsidR="0047561F" w:rsidRPr="00232E34">
              <w:rPr>
                <w:rFonts w:ascii="Arial" w:hAnsi="Arial" w:cs="Arial"/>
                <w:color w:val="000000" w:themeColor="text1"/>
              </w:rPr>
              <w:t xml:space="preserve">The teacher </w:t>
            </w:r>
            <w:r w:rsidRPr="00232E34">
              <w:rPr>
                <w:rFonts w:ascii="Arial" w:hAnsi="Arial" w:cs="Arial"/>
                <w:color w:val="000000" w:themeColor="text1"/>
              </w:rPr>
              <w:t xml:space="preserve">would whisper to the children and would never raise his voice or shout. </w:t>
            </w:r>
          </w:p>
          <w:p w14:paraId="547059F9" w14:textId="77777777" w:rsidR="00BA69C7" w:rsidRPr="00232E34" w:rsidRDefault="00BA69C7" w:rsidP="00BA3442">
            <w:pPr>
              <w:rPr>
                <w:rFonts w:ascii="Arial" w:hAnsi="Arial" w:cs="Arial"/>
              </w:rPr>
            </w:pPr>
          </w:p>
          <w:p w14:paraId="7538849D" w14:textId="7D4DA6EC" w:rsidR="00BA69C7" w:rsidRPr="00232E34" w:rsidRDefault="00F25B79" w:rsidP="00BA3442">
            <w:pPr>
              <w:rPr>
                <w:rFonts w:ascii="Arial" w:hAnsi="Arial" w:cs="Arial"/>
              </w:rPr>
            </w:pPr>
            <w:r w:rsidRPr="00232E34">
              <w:rPr>
                <w:rFonts w:ascii="Arial" w:hAnsi="Arial" w:cs="Arial"/>
              </w:rPr>
              <w:t>I started to think about the impact of not shouting or raising your voice in the classroom. Which led to me thinking of the success of this classroom strategy. I also considered if this approach has an impact on learners emotional, health and well-being. I thought about the impact of shouting at children on their overall well-being and if this would impact them into adulthood. I started to question whether teachers should shout at children. There was mutual respect between the children and the class teacher, he didn't feel the need to have to shout. Some schools have a no shouting policy.</w:t>
            </w:r>
          </w:p>
          <w:p w14:paraId="14446F1A" w14:textId="77777777" w:rsidR="00BA69C7" w:rsidRPr="00232E34" w:rsidRDefault="00BA69C7" w:rsidP="00BA3442">
            <w:pPr>
              <w:rPr>
                <w:rFonts w:ascii="Arial" w:hAnsi="Arial" w:cs="Arial"/>
              </w:rPr>
            </w:pPr>
          </w:p>
          <w:p w14:paraId="2066F9DC" w14:textId="77777777" w:rsidR="00BA69C7" w:rsidRPr="00232E34" w:rsidRDefault="00BA69C7" w:rsidP="00BA3442">
            <w:pPr>
              <w:rPr>
                <w:rFonts w:ascii="Arial" w:hAnsi="Arial" w:cs="Arial"/>
              </w:rPr>
            </w:pPr>
          </w:p>
          <w:p w14:paraId="298C365A" w14:textId="77777777" w:rsidR="00BA69C7" w:rsidRPr="00232E34" w:rsidRDefault="00BA69C7" w:rsidP="00BA3442">
            <w:pPr>
              <w:rPr>
                <w:rFonts w:ascii="Arial" w:hAnsi="Arial" w:cs="Arial"/>
              </w:rPr>
            </w:pPr>
          </w:p>
          <w:p w14:paraId="030DF4D7" w14:textId="77777777" w:rsidR="00BA69C7" w:rsidRPr="00232E34" w:rsidRDefault="00BA69C7" w:rsidP="00BA3442">
            <w:pPr>
              <w:rPr>
                <w:rFonts w:ascii="Arial" w:hAnsi="Arial" w:cs="Arial"/>
              </w:rPr>
            </w:pPr>
          </w:p>
          <w:p w14:paraId="61A35901" w14:textId="3B6E2749" w:rsidR="00BA69C7" w:rsidRPr="00232E34" w:rsidRDefault="00F25B79" w:rsidP="00BA3442">
            <w:pPr>
              <w:rPr>
                <w:rFonts w:ascii="Arial" w:hAnsi="Arial" w:cs="Arial"/>
              </w:rPr>
            </w:pPr>
            <w:proofErr w:type="gramStart"/>
            <w:r w:rsidRPr="00232E34">
              <w:rPr>
                <w:rFonts w:ascii="Arial" w:hAnsi="Arial" w:cs="Arial"/>
              </w:rPr>
              <w:t>Overall</w:t>
            </w:r>
            <w:proofErr w:type="gramEnd"/>
            <w:r w:rsidRPr="00232E34">
              <w:rPr>
                <w:rFonts w:ascii="Arial" w:hAnsi="Arial" w:cs="Arial"/>
              </w:rPr>
              <w:t xml:space="preserve"> I had a good experience. It was my first time being in a year 6 class since I was in school which was slightly daunting as the majority of my experience is within Foundation Phase. It was good to see the school </w:t>
            </w:r>
            <w:proofErr w:type="gramStart"/>
            <w:r w:rsidRPr="00232E34">
              <w:rPr>
                <w:rFonts w:ascii="Arial" w:hAnsi="Arial" w:cs="Arial"/>
              </w:rPr>
              <w:t>day,</w:t>
            </w:r>
            <w:proofErr w:type="gramEnd"/>
            <w:r w:rsidRPr="00232E34">
              <w:rPr>
                <w:rFonts w:ascii="Arial" w:hAnsi="Arial" w:cs="Arial"/>
              </w:rPr>
              <w:t xml:space="preserve"> just wish we had more time at the school. I was conscious that I had a lot of observations to do so wish we had had more time for me to get more involved and see the classroom over a period of days.  </w:t>
            </w:r>
            <w:r w:rsidRPr="00232E34">
              <w:rPr>
                <w:rFonts w:ascii="Arial" w:hAnsi="Arial" w:cs="Arial"/>
              </w:rPr>
              <w:lastRenderedPageBreak/>
              <w:t>Due to the Corona Virus Pandemic, it is quite different as the desks are all facing forward and the teacher was teaching at the front formally for the majority of the day.</w:t>
            </w:r>
          </w:p>
          <w:p w14:paraId="529A6217" w14:textId="77777777" w:rsidR="00BA69C7" w:rsidRPr="00232E34" w:rsidRDefault="00BA69C7" w:rsidP="00BA3442">
            <w:pPr>
              <w:rPr>
                <w:rFonts w:ascii="Arial" w:hAnsi="Arial" w:cs="Arial"/>
              </w:rPr>
            </w:pPr>
          </w:p>
          <w:p w14:paraId="07B1E752" w14:textId="77777777" w:rsidR="00BA69C7" w:rsidRPr="00232E34" w:rsidRDefault="00BA69C7" w:rsidP="00BA3442">
            <w:pPr>
              <w:rPr>
                <w:rFonts w:ascii="Arial" w:hAnsi="Arial" w:cs="Arial"/>
              </w:rPr>
            </w:pPr>
          </w:p>
          <w:p w14:paraId="4F03FBE5" w14:textId="77777777" w:rsidR="00BA69C7" w:rsidRPr="00232E34" w:rsidRDefault="00BA69C7" w:rsidP="00BA3442">
            <w:pPr>
              <w:rPr>
                <w:rFonts w:ascii="Arial" w:hAnsi="Arial" w:cs="Arial"/>
              </w:rPr>
            </w:pPr>
          </w:p>
          <w:p w14:paraId="66E3687D" w14:textId="77777777" w:rsidR="00BA69C7" w:rsidRPr="00232E34" w:rsidRDefault="00BA69C7" w:rsidP="00BA3442">
            <w:pPr>
              <w:rPr>
                <w:rFonts w:ascii="Arial" w:hAnsi="Arial" w:cs="Arial"/>
              </w:rPr>
            </w:pPr>
          </w:p>
          <w:p w14:paraId="3D2C7D9E" w14:textId="77777777" w:rsidR="00BA69C7" w:rsidRPr="00232E34" w:rsidRDefault="00BA69C7" w:rsidP="00BA3442">
            <w:pPr>
              <w:rPr>
                <w:rFonts w:ascii="Arial" w:hAnsi="Arial" w:cs="Arial"/>
              </w:rPr>
            </w:pPr>
          </w:p>
          <w:p w14:paraId="6EDBFA0D" w14:textId="77777777" w:rsidR="00BA69C7" w:rsidRPr="00232E34" w:rsidRDefault="00BA69C7" w:rsidP="00BA3442">
            <w:pPr>
              <w:rPr>
                <w:rFonts w:ascii="Arial" w:hAnsi="Arial" w:cs="Arial"/>
              </w:rPr>
            </w:pPr>
          </w:p>
          <w:p w14:paraId="0814B4E5" w14:textId="77777777" w:rsidR="00BA69C7" w:rsidRPr="00232E34" w:rsidRDefault="00BA69C7" w:rsidP="00BA3442">
            <w:pPr>
              <w:rPr>
                <w:rFonts w:ascii="Arial" w:hAnsi="Arial" w:cs="Arial"/>
              </w:rPr>
            </w:pPr>
          </w:p>
          <w:p w14:paraId="1D6C6586" w14:textId="77777777" w:rsidR="00BA69C7" w:rsidRPr="00232E34" w:rsidRDefault="00BA69C7" w:rsidP="00BA3442">
            <w:pPr>
              <w:rPr>
                <w:rFonts w:ascii="Arial" w:hAnsi="Arial" w:cs="Arial"/>
              </w:rPr>
            </w:pPr>
          </w:p>
          <w:p w14:paraId="627F7F39" w14:textId="77777777" w:rsidR="00BA69C7" w:rsidRPr="00232E34" w:rsidRDefault="00BA69C7" w:rsidP="00BA3442">
            <w:pPr>
              <w:rPr>
                <w:rFonts w:ascii="Arial" w:hAnsi="Arial" w:cs="Arial"/>
              </w:rPr>
            </w:pPr>
          </w:p>
          <w:p w14:paraId="50409ABA" w14:textId="77777777" w:rsidR="00BA69C7" w:rsidRPr="00232E34" w:rsidRDefault="00BA69C7" w:rsidP="00BA3442">
            <w:pPr>
              <w:rPr>
                <w:rFonts w:ascii="Arial" w:hAnsi="Arial" w:cs="Arial"/>
              </w:rPr>
            </w:pPr>
          </w:p>
        </w:tc>
      </w:tr>
    </w:tbl>
    <w:p w14:paraId="206F39CF" w14:textId="77777777" w:rsidR="00BA69C7" w:rsidRPr="00232E34" w:rsidRDefault="00BA69C7" w:rsidP="00BA69C7">
      <w:pPr>
        <w:rPr>
          <w:rFonts w:ascii="Arial" w:hAnsi="Arial" w:cs="Arial"/>
          <w:b/>
          <w:color w:val="000000" w:themeColor="text1"/>
          <w:sz w:val="22"/>
          <w:szCs w:val="22"/>
        </w:rPr>
      </w:pPr>
    </w:p>
    <w:p w14:paraId="6609753E" w14:textId="77777777" w:rsidR="00BA69C7" w:rsidRPr="00232E34" w:rsidRDefault="00BA69C7" w:rsidP="00BA69C7">
      <w:pPr>
        <w:rPr>
          <w:rFonts w:ascii="Arial" w:hAnsi="Arial" w:cs="Arial"/>
          <w:b/>
          <w:color w:val="000000" w:themeColor="text1"/>
          <w:sz w:val="22"/>
          <w:szCs w:val="22"/>
        </w:rPr>
      </w:pPr>
    </w:p>
    <w:p w14:paraId="31F41E19" w14:textId="77777777" w:rsidR="0047561F" w:rsidRPr="00232E34" w:rsidRDefault="0047561F" w:rsidP="00BA69C7">
      <w:pPr>
        <w:rPr>
          <w:rFonts w:ascii="Arial" w:hAnsi="Arial" w:cs="Arial"/>
          <w:b/>
          <w:color w:val="000000" w:themeColor="text1"/>
          <w:sz w:val="22"/>
          <w:szCs w:val="22"/>
        </w:rPr>
      </w:pPr>
    </w:p>
    <w:p w14:paraId="37A522EE" w14:textId="77777777" w:rsidR="0047561F" w:rsidRPr="00232E34" w:rsidRDefault="0047561F" w:rsidP="00BA69C7">
      <w:pPr>
        <w:rPr>
          <w:rFonts w:ascii="Arial" w:hAnsi="Arial" w:cs="Arial"/>
          <w:b/>
          <w:color w:val="000000" w:themeColor="text1"/>
          <w:sz w:val="22"/>
          <w:szCs w:val="22"/>
        </w:rPr>
      </w:pPr>
    </w:p>
    <w:p w14:paraId="26F28E94" w14:textId="77777777" w:rsidR="0047561F" w:rsidRPr="00232E34" w:rsidRDefault="0047561F" w:rsidP="00BA69C7">
      <w:pPr>
        <w:rPr>
          <w:rFonts w:ascii="Arial" w:hAnsi="Arial" w:cs="Arial"/>
          <w:b/>
          <w:color w:val="000000" w:themeColor="text1"/>
          <w:sz w:val="22"/>
          <w:szCs w:val="22"/>
        </w:rPr>
      </w:pPr>
    </w:p>
    <w:p w14:paraId="41A266D4" w14:textId="77777777" w:rsidR="0047561F" w:rsidRPr="00232E34" w:rsidRDefault="0047561F" w:rsidP="00BA69C7">
      <w:pPr>
        <w:rPr>
          <w:rFonts w:ascii="Arial" w:hAnsi="Arial" w:cs="Arial"/>
          <w:b/>
          <w:color w:val="000000" w:themeColor="text1"/>
          <w:sz w:val="22"/>
          <w:szCs w:val="22"/>
        </w:rPr>
      </w:pPr>
    </w:p>
    <w:p w14:paraId="20932BA6" w14:textId="77777777" w:rsidR="0047561F" w:rsidRPr="00232E34" w:rsidRDefault="0047561F" w:rsidP="00BA69C7">
      <w:pPr>
        <w:rPr>
          <w:rFonts w:ascii="Arial" w:hAnsi="Arial" w:cs="Arial"/>
          <w:b/>
          <w:color w:val="000000" w:themeColor="text1"/>
          <w:sz w:val="22"/>
          <w:szCs w:val="22"/>
        </w:rPr>
      </w:pPr>
    </w:p>
    <w:p w14:paraId="5CA9A069" w14:textId="77777777" w:rsidR="0047561F" w:rsidRPr="00232E34" w:rsidRDefault="0047561F" w:rsidP="00BA69C7">
      <w:pPr>
        <w:rPr>
          <w:rFonts w:ascii="Arial" w:hAnsi="Arial" w:cs="Arial"/>
          <w:b/>
          <w:color w:val="000000" w:themeColor="text1"/>
          <w:sz w:val="22"/>
          <w:szCs w:val="22"/>
        </w:rPr>
      </w:pPr>
    </w:p>
    <w:p w14:paraId="1190B8BC" w14:textId="77777777" w:rsidR="0047561F" w:rsidRPr="00232E34" w:rsidRDefault="0047561F" w:rsidP="00BA69C7">
      <w:pPr>
        <w:rPr>
          <w:rFonts w:ascii="Arial" w:hAnsi="Arial" w:cs="Arial"/>
          <w:b/>
          <w:color w:val="000000" w:themeColor="text1"/>
          <w:sz w:val="22"/>
          <w:szCs w:val="22"/>
        </w:rPr>
      </w:pPr>
    </w:p>
    <w:p w14:paraId="7775D77E" w14:textId="77777777" w:rsidR="0047561F" w:rsidRPr="00232E34" w:rsidRDefault="0047561F" w:rsidP="00BA69C7">
      <w:pPr>
        <w:rPr>
          <w:rFonts w:ascii="Arial" w:hAnsi="Arial" w:cs="Arial"/>
          <w:b/>
          <w:color w:val="000000" w:themeColor="text1"/>
          <w:sz w:val="22"/>
          <w:szCs w:val="22"/>
        </w:rPr>
      </w:pPr>
    </w:p>
    <w:p w14:paraId="62827631" w14:textId="77777777" w:rsidR="0047561F" w:rsidRPr="00232E34" w:rsidRDefault="0047561F" w:rsidP="00BA69C7">
      <w:pPr>
        <w:rPr>
          <w:rFonts w:ascii="Arial" w:hAnsi="Arial" w:cs="Arial"/>
          <w:b/>
          <w:color w:val="000000" w:themeColor="text1"/>
          <w:sz w:val="22"/>
          <w:szCs w:val="22"/>
        </w:rPr>
      </w:pPr>
    </w:p>
    <w:p w14:paraId="24E35187" w14:textId="77777777" w:rsidR="0047561F" w:rsidRPr="00232E34" w:rsidRDefault="0047561F" w:rsidP="00BA69C7">
      <w:pPr>
        <w:rPr>
          <w:rFonts w:ascii="Arial" w:hAnsi="Arial" w:cs="Arial"/>
          <w:b/>
          <w:color w:val="000000" w:themeColor="text1"/>
          <w:sz w:val="22"/>
          <w:szCs w:val="22"/>
        </w:rPr>
      </w:pPr>
    </w:p>
    <w:p w14:paraId="1402F45A" w14:textId="77777777" w:rsidR="0047561F" w:rsidRPr="00232E34" w:rsidRDefault="0047561F" w:rsidP="00BA69C7">
      <w:pPr>
        <w:rPr>
          <w:rFonts w:ascii="Arial" w:hAnsi="Arial" w:cs="Arial"/>
          <w:b/>
          <w:color w:val="000000" w:themeColor="text1"/>
          <w:sz w:val="22"/>
          <w:szCs w:val="22"/>
        </w:rPr>
      </w:pPr>
    </w:p>
    <w:p w14:paraId="465D76F8" w14:textId="77777777" w:rsidR="0047561F" w:rsidRPr="00232E34" w:rsidRDefault="0047561F" w:rsidP="00BA69C7">
      <w:pPr>
        <w:rPr>
          <w:rFonts w:ascii="Arial" w:hAnsi="Arial" w:cs="Arial"/>
          <w:b/>
          <w:color w:val="000000" w:themeColor="text1"/>
          <w:sz w:val="22"/>
          <w:szCs w:val="22"/>
        </w:rPr>
      </w:pPr>
    </w:p>
    <w:p w14:paraId="30B531DD" w14:textId="77777777" w:rsidR="0047561F" w:rsidRPr="00232E34" w:rsidRDefault="0047561F" w:rsidP="00BA69C7">
      <w:pPr>
        <w:rPr>
          <w:rFonts w:ascii="Arial" w:hAnsi="Arial" w:cs="Arial"/>
          <w:b/>
          <w:color w:val="000000" w:themeColor="text1"/>
          <w:sz w:val="22"/>
          <w:szCs w:val="22"/>
        </w:rPr>
      </w:pPr>
    </w:p>
    <w:p w14:paraId="5BA9E079" w14:textId="77777777" w:rsidR="0047561F" w:rsidRPr="00232E34" w:rsidRDefault="0047561F" w:rsidP="00BA69C7">
      <w:pPr>
        <w:rPr>
          <w:rFonts w:ascii="Arial" w:hAnsi="Arial" w:cs="Arial"/>
          <w:b/>
          <w:color w:val="000000" w:themeColor="text1"/>
          <w:sz w:val="22"/>
          <w:szCs w:val="22"/>
        </w:rPr>
      </w:pPr>
    </w:p>
    <w:p w14:paraId="1546868E" w14:textId="77777777" w:rsidR="0047561F" w:rsidRPr="00232E34" w:rsidRDefault="0047561F" w:rsidP="00BA69C7">
      <w:pPr>
        <w:rPr>
          <w:rFonts w:ascii="Arial" w:hAnsi="Arial" w:cs="Arial"/>
          <w:b/>
          <w:color w:val="000000" w:themeColor="text1"/>
          <w:sz w:val="22"/>
          <w:szCs w:val="22"/>
        </w:rPr>
      </w:pPr>
    </w:p>
    <w:p w14:paraId="42668BEE" w14:textId="77777777" w:rsidR="0047561F" w:rsidRPr="00232E34" w:rsidRDefault="0047561F" w:rsidP="00BA69C7">
      <w:pPr>
        <w:rPr>
          <w:rFonts w:ascii="Arial" w:hAnsi="Arial" w:cs="Arial"/>
          <w:b/>
          <w:color w:val="000000" w:themeColor="text1"/>
          <w:sz w:val="22"/>
          <w:szCs w:val="22"/>
        </w:rPr>
      </w:pPr>
    </w:p>
    <w:p w14:paraId="3CD122DE" w14:textId="77777777" w:rsidR="0047561F" w:rsidRPr="00232E34" w:rsidRDefault="0047561F" w:rsidP="00BA69C7">
      <w:pPr>
        <w:rPr>
          <w:rFonts w:ascii="Arial" w:hAnsi="Arial" w:cs="Arial"/>
          <w:b/>
          <w:color w:val="000000" w:themeColor="text1"/>
          <w:sz w:val="22"/>
          <w:szCs w:val="22"/>
        </w:rPr>
      </w:pPr>
    </w:p>
    <w:p w14:paraId="56F5ACD7" w14:textId="77777777" w:rsidR="0047561F" w:rsidRPr="00232E34" w:rsidRDefault="0047561F" w:rsidP="00BA69C7">
      <w:pPr>
        <w:rPr>
          <w:rFonts w:ascii="Arial" w:hAnsi="Arial" w:cs="Arial"/>
          <w:b/>
          <w:color w:val="000000" w:themeColor="text1"/>
          <w:sz w:val="22"/>
          <w:szCs w:val="22"/>
        </w:rPr>
      </w:pPr>
    </w:p>
    <w:p w14:paraId="287471E1" w14:textId="77777777" w:rsidR="0047561F" w:rsidRPr="00232E34" w:rsidRDefault="0047561F" w:rsidP="00BA69C7">
      <w:pPr>
        <w:rPr>
          <w:rFonts w:ascii="Arial" w:hAnsi="Arial" w:cs="Arial"/>
          <w:b/>
          <w:color w:val="000000" w:themeColor="text1"/>
          <w:sz w:val="22"/>
          <w:szCs w:val="22"/>
        </w:rPr>
      </w:pPr>
    </w:p>
    <w:p w14:paraId="697C9E57" w14:textId="77777777" w:rsidR="0047561F" w:rsidRPr="00232E34" w:rsidRDefault="0047561F" w:rsidP="00BA69C7">
      <w:pPr>
        <w:rPr>
          <w:rFonts w:ascii="Arial" w:hAnsi="Arial" w:cs="Arial"/>
          <w:b/>
          <w:color w:val="000000" w:themeColor="text1"/>
          <w:sz w:val="22"/>
          <w:szCs w:val="22"/>
        </w:rPr>
      </w:pPr>
    </w:p>
    <w:p w14:paraId="022B1B47" w14:textId="77777777" w:rsidR="0047561F" w:rsidRPr="00232E34" w:rsidRDefault="0047561F" w:rsidP="00BA69C7">
      <w:pPr>
        <w:rPr>
          <w:rFonts w:ascii="Arial" w:hAnsi="Arial" w:cs="Arial"/>
          <w:b/>
          <w:color w:val="000000" w:themeColor="text1"/>
          <w:sz w:val="22"/>
          <w:szCs w:val="22"/>
        </w:rPr>
      </w:pPr>
    </w:p>
    <w:p w14:paraId="15657531" w14:textId="77777777" w:rsidR="0047561F" w:rsidRPr="00232E34" w:rsidRDefault="0047561F" w:rsidP="00BA69C7">
      <w:pPr>
        <w:rPr>
          <w:rFonts w:ascii="Arial" w:hAnsi="Arial" w:cs="Arial"/>
          <w:b/>
          <w:color w:val="000000" w:themeColor="text1"/>
          <w:sz w:val="22"/>
          <w:szCs w:val="22"/>
        </w:rPr>
      </w:pPr>
    </w:p>
    <w:p w14:paraId="6BC31DAD" w14:textId="77777777" w:rsidR="0047561F" w:rsidRPr="00232E34" w:rsidRDefault="0047561F" w:rsidP="00BA69C7">
      <w:pPr>
        <w:rPr>
          <w:rFonts w:ascii="Arial" w:hAnsi="Arial" w:cs="Arial"/>
          <w:b/>
          <w:color w:val="000000" w:themeColor="text1"/>
          <w:sz w:val="22"/>
          <w:szCs w:val="22"/>
        </w:rPr>
      </w:pPr>
    </w:p>
    <w:p w14:paraId="086C3FF6" w14:textId="77777777" w:rsidR="0047561F" w:rsidRPr="00232E34" w:rsidRDefault="0047561F" w:rsidP="00BA69C7">
      <w:pPr>
        <w:rPr>
          <w:rFonts w:ascii="Arial" w:hAnsi="Arial" w:cs="Arial"/>
          <w:b/>
          <w:color w:val="000000" w:themeColor="text1"/>
          <w:sz w:val="22"/>
          <w:szCs w:val="22"/>
        </w:rPr>
      </w:pPr>
    </w:p>
    <w:p w14:paraId="5E1DAD83" w14:textId="77777777" w:rsidR="0047561F" w:rsidRPr="00232E34" w:rsidRDefault="0047561F" w:rsidP="00BA69C7">
      <w:pPr>
        <w:rPr>
          <w:rFonts w:ascii="Arial" w:hAnsi="Arial" w:cs="Arial"/>
          <w:b/>
          <w:color w:val="000000" w:themeColor="text1"/>
          <w:sz w:val="22"/>
          <w:szCs w:val="22"/>
        </w:rPr>
      </w:pPr>
    </w:p>
    <w:p w14:paraId="2C7C0BBE" w14:textId="77777777" w:rsidR="0047561F" w:rsidRPr="00232E34" w:rsidRDefault="0047561F" w:rsidP="00BA69C7">
      <w:pPr>
        <w:rPr>
          <w:rFonts w:ascii="Arial" w:hAnsi="Arial" w:cs="Arial"/>
          <w:b/>
          <w:color w:val="000000" w:themeColor="text1"/>
          <w:sz w:val="22"/>
          <w:szCs w:val="22"/>
        </w:rPr>
      </w:pPr>
    </w:p>
    <w:p w14:paraId="4F149D29" w14:textId="77777777" w:rsidR="0047561F" w:rsidRPr="00232E34" w:rsidRDefault="0047561F" w:rsidP="00BA69C7">
      <w:pPr>
        <w:rPr>
          <w:rFonts w:ascii="Arial" w:hAnsi="Arial" w:cs="Arial"/>
          <w:b/>
          <w:color w:val="000000" w:themeColor="text1"/>
          <w:sz w:val="22"/>
          <w:szCs w:val="22"/>
        </w:rPr>
      </w:pPr>
    </w:p>
    <w:p w14:paraId="33577A6E" w14:textId="77777777" w:rsidR="0047561F" w:rsidRPr="00232E34" w:rsidRDefault="0047561F" w:rsidP="00BA69C7">
      <w:pPr>
        <w:rPr>
          <w:rFonts w:ascii="Arial" w:hAnsi="Arial" w:cs="Arial"/>
          <w:b/>
          <w:color w:val="000000" w:themeColor="text1"/>
          <w:sz w:val="22"/>
          <w:szCs w:val="22"/>
        </w:rPr>
      </w:pPr>
    </w:p>
    <w:p w14:paraId="3743F6E6" w14:textId="77777777" w:rsidR="0047561F" w:rsidRPr="00232E34" w:rsidRDefault="0047561F" w:rsidP="00BA69C7">
      <w:pPr>
        <w:rPr>
          <w:rFonts w:ascii="Arial" w:hAnsi="Arial" w:cs="Arial"/>
          <w:b/>
          <w:color w:val="000000" w:themeColor="text1"/>
          <w:sz w:val="22"/>
          <w:szCs w:val="22"/>
        </w:rPr>
      </w:pPr>
    </w:p>
    <w:p w14:paraId="1C71E5AF" w14:textId="77777777" w:rsidR="0047561F" w:rsidRPr="00232E34" w:rsidRDefault="0047561F" w:rsidP="00BA69C7">
      <w:pPr>
        <w:rPr>
          <w:rFonts w:ascii="Arial" w:hAnsi="Arial" w:cs="Arial"/>
          <w:b/>
          <w:color w:val="000000" w:themeColor="text1"/>
          <w:sz w:val="22"/>
          <w:szCs w:val="22"/>
        </w:rPr>
      </w:pPr>
    </w:p>
    <w:p w14:paraId="0945A336" w14:textId="77777777" w:rsidR="0047561F" w:rsidRPr="00232E34" w:rsidRDefault="0047561F" w:rsidP="00BA69C7">
      <w:pPr>
        <w:rPr>
          <w:rFonts w:ascii="Arial" w:hAnsi="Arial" w:cs="Arial"/>
          <w:b/>
          <w:color w:val="000000" w:themeColor="text1"/>
          <w:sz w:val="22"/>
          <w:szCs w:val="22"/>
        </w:rPr>
      </w:pPr>
    </w:p>
    <w:p w14:paraId="584AE74B" w14:textId="0BE5E075" w:rsidR="0047561F" w:rsidRPr="00232E34" w:rsidRDefault="0047561F" w:rsidP="00BA69C7">
      <w:pPr>
        <w:rPr>
          <w:rFonts w:ascii="Arial" w:hAnsi="Arial" w:cs="Arial"/>
          <w:b/>
          <w:color w:val="000000" w:themeColor="text1"/>
          <w:sz w:val="22"/>
          <w:szCs w:val="22"/>
        </w:rPr>
      </w:pPr>
    </w:p>
    <w:p w14:paraId="0CE0A02E" w14:textId="577EEF44" w:rsidR="00F25B79" w:rsidRDefault="00F25B79" w:rsidP="00BA69C7">
      <w:pPr>
        <w:rPr>
          <w:rFonts w:ascii="Arial" w:hAnsi="Arial" w:cs="Arial"/>
          <w:b/>
          <w:color w:val="000000" w:themeColor="text1"/>
          <w:sz w:val="22"/>
          <w:szCs w:val="22"/>
        </w:rPr>
      </w:pPr>
    </w:p>
    <w:p w14:paraId="3BADE7A8" w14:textId="307672B1" w:rsidR="00232E34" w:rsidRDefault="00232E34" w:rsidP="00BA69C7">
      <w:pPr>
        <w:rPr>
          <w:rFonts w:ascii="Arial" w:hAnsi="Arial" w:cs="Arial"/>
          <w:b/>
          <w:color w:val="000000" w:themeColor="text1"/>
          <w:sz w:val="22"/>
          <w:szCs w:val="22"/>
        </w:rPr>
      </w:pPr>
    </w:p>
    <w:p w14:paraId="4B1AACFE" w14:textId="596B6B0E" w:rsidR="00232E34" w:rsidRDefault="00232E34" w:rsidP="00BA69C7">
      <w:pPr>
        <w:rPr>
          <w:rFonts w:ascii="Arial" w:hAnsi="Arial" w:cs="Arial"/>
          <w:b/>
          <w:color w:val="000000" w:themeColor="text1"/>
          <w:sz w:val="22"/>
          <w:szCs w:val="22"/>
        </w:rPr>
      </w:pPr>
    </w:p>
    <w:p w14:paraId="08F6EFAD" w14:textId="77777777" w:rsidR="00232E34" w:rsidRPr="00232E34" w:rsidRDefault="00232E34" w:rsidP="00BA69C7">
      <w:pPr>
        <w:rPr>
          <w:rFonts w:ascii="Arial" w:hAnsi="Arial" w:cs="Arial"/>
          <w:b/>
          <w:color w:val="000000" w:themeColor="text1"/>
          <w:sz w:val="22"/>
          <w:szCs w:val="22"/>
        </w:rPr>
      </w:pPr>
    </w:p>
    <w:p w14:paraId="2C037DD4" w14:textId="1CFEEADC" w:rsidR="00F25B79" w:rsidRPr="00232E34" w:rsidRDefault="00F25B79" w:rsidP="00BA69C7">
      <w:pPr>
        <w:rPr>
          <w:rFonts w:ascii="Arial" w:hAnsi="Arial" w:cs="Arial"/>
          <w:b/>
          <w:color w:val="000000" w:themeColor="text1"/>
          <w:sz w:val="22"/>
          <w:szCs w:val="22"/>
        </w:rPr>
      </w:pPr>
    </w:p>
    <w:p w14:paraId="7A84C047" w14:textId="77777777" w:rsidR="00F25B79" w:rsidRPr="00232E34" w:rsidRDefault="00F25B79" w:rsidP="00BA69C7">
      <w:pPr>
        <w:rPr>
          <w:rFonts w:ascii="Arial" w:hAnsi="Arial" w:cs="Arial"/>
          <w:b/>
          <w:color w:val="000000" w:themeColor="text1"/>
          <w:sz w:val="22"/>
          <w:szCs w:val="22"/>
        </w:rPr>
      </w:pPr>
    </w:p>
    <w:p w14:paraId="7D8983B0" w14:textId="445847CD" w:rsidR="0047561F" w:rsidRPr="00232E34" w:rsidRDefault="008B493F" w:rsidP="008B493F">
      <w:pPr>
        <w:pStyle w:val="Heading2"/>
        <w:rPr>
          <w:rFonts w:ascii="Arial" w:hAnsi="Arial" w:cs="Arial"/>
          <w:b/>
          <w:bCs/>
          <w:color w:val="000000" w:themeColor="text1"/>
          <w:sz w:val="24"/>
          <w:szCs w:val="24"/>
          <w:u w:val="single"/>
        </w:rPr>
      </w:pPr>
      <w:bookmarkStart w:id="28" w:name="_Toc54697413"/>
      <w:r w:rsidRPr="00232E34">
        <w:rPr>
          <w:rFonts w:ascii="Arial" w:hAnsi="Arial" w:cs="Arial"/>
          <w:b/>
          <w:bCs/>
          <w:color w:val="000000" w:themeColor="text1"/>
          <w:sz w:val="24"/>
          <w:szCs w:val="24"/>
          <w:u w:val="single"/>
        </w:rPr>
        <w:lastRenderedPageBreak/>
        <w:t xml:space="preserve">Appendix </w:t>
      </w:r>
      <w:r w:rsidR="00281517" w:rsidRPr="00232E34">
        <w:rPr>
          <w:rFonts w:ascii="Arial" w:hAnsi="Arial" w:cs="Arial"/>
          <w:b/>
          <w:bCs/>
          <w:color w:val="000000" w:themeColor="text1"/>
          <w:sz w:val="24"/>
          <w:szCs w:val="24"/>
          <w:u w:val="single"/>
        </w:rPr>
        <w:t>G</w:t>
      </w:r>
      <w:bookmarkEnd w:id="28"/>
    </w:p>
    <w:p w14:paraId="242F532D" w14:textId="77777777" w:rsidR="0047561F" w:rsidRPr="00232E34" w:rsidRDefault="0047561F" w:rsidP="00BA69C7">
      <w:pPr>
        <w:rPr>
          <w:rFonts w:ascii="Arial" w:hAnsi="Arial" w:cs="Arial"/>
          <w:b/>
          <w:color w:val="000000" w:themeColor="text1"/>
          <w:sz w:val="22"/>
          <w:szCs w:val="22"/>
        </w:rPr>
      </w:pPr>
    </w:p>
    <w:p w14:paraId="13E3AA76" w14:textId="1F8DF651" w:rsidR="00BA69C7" w:rsidRPr="00232E34" w:rsidRDefault="00BA69C7" w:rsidP="00BA69C7">
      <w:pPr>
        <w:rPr>
          <w:rFonts w:ascii="Arial" w:hAnsi="Arial" w:cs="Arial"/>
          <w:b/>
          <w:color w:val="000000" w:themeColor="text1"/>
          <w:sz w:val="22"/>
          <w:szCs w:val="22"/>
        </w:rPr>
      </w:pPr>
      <w:r w:rsidRPr="00232E34">
        <w:rPr>
          <w:rFonts w:ascii="Arial" w:hAnsi="Arial" w:cs="Arial"/>
          <w:b/>
          <w:color w:val="000000" w:themeColor="text1"/>
          <w:sz w:val="22"/>
          <w:szCs w:val="22"/>
        </w:rPr>
        <w:t>CRITICAL INCIDENT IDENTIFICATION RECORD</w:t>
      </w:r>
    </w:p>
    <w:p w14:paraId="200F29AA" w14:textId="77777777" w:rsidR="00BA69C7" w:rsidRPr="00232E34" w:rsidRDefault="00BA69C7" w:rsidP="00BA69C7">
      <w:pPr>
        <w:rPr>
          <w:rFonts w:ascii="Arial" w:hAnsi="Arial" w:cs="Arial"/>
          <w:sz w:val="22"/>
          <w:szCs w:val="22"/>
        </w:rPr>
      </w:pPr>
    </w:p>
    <w:tbl>
      <w:tblPr>
        <w:tblStyle w:val="TableGrid"/>
        <w:tblW w:w="0" w:type="auto"/>
        <w:tblLook w:val="04A0" w:firstRow="1" w:lastRow="0" w:firstColumn="1" w:lastColumn="0" w:noHBand="0" w:noVBand="1"/>
      </w:tblPr>
      <w:tblGrid>
        <w:gridCol w:w="1785"/>
        <w:gridCol w:w="7225"/>
      </w:tblGrid>
      <w:tr w:rsidR="00BA69C7" w:rsidRPr="00232E34" w14:paraId="659B14A7" w14:textId="77777777" w:rsidTr="00BA3442">
        <w:tc>
          <w:tcPr>
            <w:tcW w:w="1838" w:type="dxa"/>
          </w:tcPr>
          <w:p w14:paraId="00BE2C76" w14:textId="77777777" w:rsidR="00BA69C7" w:rsidRPr="00232E34" w:rsidRDefault="00BA69C7" w:rsidP="00BA3442">
            <w:pPr>
              <w:rPr>
                <w:rFonts w:ascii="Arial" w:hAnsi="Arial" w:cs="Arial"/>
                <w:b/>
                <w:bCs/>
              </w:rPr>
            </w:pPr>
            <w:r w:rsidRPr="00232E34">
              <w:rPr>
                <w:rFonts w:ascii="Arial" w:hAnsi="Arial" w:cs="Arial"/>
                <w:b/>
                <w:bCs/>
              </w:rPr>
              <w:t>Details relevant to the research context.</w:t>
            </w:r>
          </w:p>
          <w:p w14:paraId="1ABC6C35" w14:textId="77777777" w:rsidR="00BA69C7" w:rsidRPr="00232E34" w:rsidRDefault="00BA69C7" w:rsidP="00BA3442">
            <w:pPr>
              <w:rPr>
                <w:rFonts w:ascii="Arial" w:hAnsi="Arial" w:cs="Arial"/>
                <w:b/>
                <w:bCs/>
              </w:rPr>
            </w:pPr>
          </w:p>
          <w:p w14:paraId="498FEFB7" w14:textId="77777777" w:rsidR="00BA69C7" w:rsidRPr="00232E34" w:rsidRDefault="00BA69C7" w:rsidP="00BA3442">
            <w:pPr>
              <w:rPr>
                <w:rFonts w:ascii="Arial" w:hAnsi="Arial" w:cs="Arial"/>
                <w:bCs/>
              </w:rPr>
            </w:pPr>
            <w:r w:rsidRPr="00232E34">
              <w:rPr>
                <w:rFonts w:ascii="Arial" w:hAnsi="Arial" w:cs="Arial"/>
                <w:bCs/>
              </w:rPr>
              <w:t>Date/time.</w:t>
            </w:r>
          </w:p>
          <w:p w14:paraId="31EC293E" w14:textId="77777777" w:rsidR="00BA69C7" w:rsidRPr="00232E34" w:rsidRDefault="00BA69C7" w:rsidP="00BA3442">
            <w:pPr>
              <w:rPr>
                <w:rFonts w:ascii="Arial" w:hAnsi="Arial" w:cs="Arial"/>
                <w:bCs/>
              </w:rPr>
            </w:pPr>
            <w:r w:rsidRPr="00232E34">
              <w:rPr>
                <w:rFonts w:ascii="Arial" w:hAnsi="Arial" w:cs="Arial"/>
                <w:bCs/>
              </w:rPr>
              <w:t>Age/Stage of group.</w:t>
            </w:r>
          </w:p>
          <w:p w14:paraId="4BF704F1" w14:textId="77777777" w:rsidR="00BA69C7" w:rsidRPr="00232E34" w:rsidRDefault="00BA69C7" w:rsidP="00BA3442">
            <w:pPr>
              <w:rPr>
                <w:rFonts w:ascii="Arial" w:hAnsi="Arial" w:cs="Arial"/>
                <w:bCs/>
              </w:rPr>
            </w:pPr>
            <w:r w:rsidRPr="00232E34">
              <w:rPr>
                <w:rFonts w:ascii="Arial" w:hAnsi="Arial" w:cs="Arial"/>
                <w:bCs/>
              </w:rPr>
              <w:t>People involved.</w:t>
            </w:r>
          </w:p>
          <w:p w14:paraId="5E856E16" w14:textId="77777777" w:rsidR="00BA69C7" w:rsidRPr="00232E34" w:rsidRDefault="00BA69C7" w:rsidP="00BA3442">
            <w:pPr>
              <w:rPr>
                <w:rFonts w:ascii="Arial" w:hAnsi="Arial" w:cs="Arial"/>
                <w:bCs/>
              </w:rPr>
            </w:pPr>
            <w:r w:rsidRPr="00232E34">
              <w:rPr>
                <w:rFonts w:ascii="Arial" w:hAnsi="Arial" w:cs="Arial"/>
                <w:bCs/>
              </w:rPr>
              <w:t>Contextual</w:t>
            </w:r>
          </w:p>
          <w:p w14:paraId="3FDD2858" w14:textId="77777777" w:rsidR="00BA69C7" w:rsidRPr="00232E34" w:rsidRDefault="00BA69C7" w:rsidP="00BA3442">
            <w:pPr>
              <w:rPr>
                <w:rFonts w:ascii="Arial" w:hAnsi="Arial" w:cs="Arial"/>
                <w:bCs/>
              </w:rPr>
            </w:pPr>
            <w:r w:rsidRPr="00232E34">
              <w:rPr>
                <w:rFonts w:ascii="Arial" w:hAnsi="Arial" w:cs="Arial"/>
                <w:bCs/>
              </w:rPr>
              <w:t xml:space="preserve">information from field notes. </w:t>
            </w:r>
          </w:p>
          <w:p w14:paraId="22619675" w14:textId="77777777" w:rsidR="00BA69C7" w:rsidRPr="00232E34" w:rsidRDefault="00BA69C7" w:rsidP="00BA3442">
            <w:pPr>
              <w:rPr>
                <w:rFonts w:ascii="Arial" w:hAnsi="Arial" w:cs="Arial"/>
                <w:i/>
                <w:iCs/>
              </w:rPr>
            </w:pPr>
          </w:p>
        </w:tc>
        <w:tc>
          <w:tcPr>
            <w:tcW w:w="7868" w:type="dxa"/>
          </w:tcPr>
          <w:p w14:paraId="14D5BBDB" w14:textId="77777777" w:rsidR="00BA69C7" w:rsidRPr="00232E34" w:rsidRDefault="00BA69C7" w:rsidP="00BA3442">
            <w:pPr>
              <w:rPr>
                <w:rFonts w:ascii="Arial" w:hAnsi="Arial" w:cs="Arial"/>
              </w:rPr>
            </w:pPr>
            <w:r w:rsidRPr="00232E34">
              <w:rPr>
                <w:rFonts w:ascii="Arial" w:hAnsi="Arial" w:cs="Arial"/>
              </w:rPr>
              <w:t>29/09/20</w:t>
            </w:r>
          </w:p>
          <w:p w14:paraId="6694809F" w14:textId="77777777" w:rsidR="00BA69C7" w:rsidRPr="00232E34" w:rsidRDefault="00BA69C7" w:rsidP="00BA3442">
            <w:pPr>
              <w:rPr>
                <w:rFonts w:ascii="Arial" w:hAnsi="Arial" w:cs="Arial"/>
              </w:rPr>
            </w:pPr>
            <w:r w:rsidRPr="00232E34">
              <w:rPr>
                <w:rFonts w:ascii="Arial" w:hAnsi="Arial" w:cs="Arial"/>
              </w:rPr>
              <w:t>10:45am</w:t>
            </w:r>
          </w:p>
          <w:p w14:paraId="6A173936" w14:textId="77777777" w:rsidR="00BA69C7" w:rsidRPr="00232E34" w:rsidRDefault="00BA69C7" w:rsidP="00BA3442">
            <w:pPr>
              <w:rPr>
                <w:rFonts w:ascii="Arial" w:hAnsi="Arial" w:cs="Arial"/>
              </w:rPr>
            </w:pPr>
            <w:r w:rsidRPr="00232E34">
              <w:rPr>
                <w:rFonts w:ascii="Arial" w:hAnsi="Arial" w:cs="Arial"/>
              </w:rPr>
              <w:t xml:space="preserve">Year 6: </w:t>
            </w:r>
            <w:proofErr w:type="gramStart"/>
            <w:r w:rsidRPr="00232E34">
              <w:rPr>
                <w:rFonts w:ascii="Arial" w:hAnsi="Arial" w:cs="Arial"/>
              </w:rPr>
              <w:t>10 and 11 year</w:t>
            </w:r>
            <w:proofErr w:type="gramEnd"/>
            <w:r w:rsidRPr="00232E34">
              <w:rPr>
                <w:rFonts w:ascii="Arial" w:hAnsi="Arial" w:cs="Arial"/>
              </w:rPr>
              <w:t xml:space="preserve"> olds</w:t>
            </w:r>
          </w:p>
          <w:p w14:paraId="17FACA93" w14:textId="77777777" w:rsidR="00BA69C7" w:rsidRPr="00232E34" w:rsidRDefault="00BA69C7" w:rsidP="00BA3442">
            <w:pPr>
              <w:rPr>
                <w:rFonts w:ascii="Arial" w:hAnsi="Arial" w:cs="Arial"/>
              </w:rPr>
            </w:pPr>
            <w:r w:rsidRPr="00232E34">
              <w:rPr>
                <w:rFonts w:ascii="Arial" w:hAnsi="Arial" w:cs="Arial"/>
              </w:rPr>
              <w:t>English lesson</w:t>
            </w:r>
          </w:p>
          <w:p w14:paraId="0B3A29D8" w14:textId="5473016E" w:rsidR="00BA69C7" w:rsidRPr="00232E34" w:rsidRDefault="00BA69C7" w:rsidP="00BA3442">
            <w:pPr>
              <w:rPr>
                <w:rFonts w:ascii="Arial" w:hAnsi="Arial" w:cs="Arial"/>
              </w:rPr>
            </w:pPr>
            <w:r w:rsidRPr="00232E34">
              <w:rPr>
                <w:rFonts w:ascii="Arial" w:hAnsi="Arial" w:cs="Arial"/>
              </w:rPr>
              <w:t xml:space="preserve">Teacher talking to the whole class. One child observed due to </w:t>
            </w:r>
            <w:r w:rsidR="00F25B79" w:rsidRPr="00232E34">
              <w:rPr>
                <w:rFonts w:ascii="Arial" w:hAnsi="Arial" w:cs="Arial"/>
              </w:rPr>
              <w:t xml:space="preserve">an </w:t>
            </w:r>
            <w:r w:rsidRPr="00232E34">
              <w:rPr>
                <w:rFonts w:ascii="Arial" w:hAnsi="Arial" w:cs="Arial"/>
              </w:rPr>
              <w:t xml:space="preserve">incident arising. </w:t>
            </w:r>
          </w:p>
          <w:p w14:paraId="5163FF09" w14:textId="77777777" w:rsidR="00BA69C7" w:rsidRPr="00232E34" w:rsidRDefault="00BA69C7" w:rsidP="00BA3442">
            <w:pPr>
              <w:rPr>
                <w:rFonts w:ascii="Arial" w:hAnsi="Arial" w:cs="Arial"/>
              </w:rPr>
            </w:pPr>
          </w:p>
          <w:p w14:paraId="043BE59F" w14:textId="77777777" w:rsidR="00BA69C7" w:rsidRPr="00232E34" w:rsidRDefault="00BA69C7" w:rsidP="00BA3442">
            <w:pPr>
              <w:rPr>
                <w:rFonts w:ascii="Arial" w:hAnsi="Arial" w:cs="Arial"/>
              </w:rPr>
            </w:pPr>
            <w:r w:rsidRPr="00232E34">
              <w:rPr>
                <w:rFonts w:ascii="Arial" w:hAnsi="Arial" w:cs="Arial"/>
              </w:rPr>
              <w:t xml:space="preserve">The objective of the lesson was to create a poem on the theme of space and then school. The children were not sat in ability groups. The children needed to work in pairs frequently to discuss ideas for the poem. The teacher supported the children with writing the first poem. The children would then write a poem individually about the school and share with the rest of the class. The children seemed engaged, especially with the theme of the first poem being about space. Most children were keen to share ideas and feedback to the class teacher. </w:t>
            </w:r>
          </w:p>
          <w:p w14:paraId="08E4C714" w14:textId="77777777" w:rsidR="00BA69C7" w:rsidRPr="00232E34" w:rsidRDefault="00BA69C7" w:rsidP="00BA3442">
            <w:pPr>
              <w:rPr>
                <w:rFonts w:ascii="Arial" w:hAnsi="Arial" w:cs="Arial"/>
              </w:rPr>
            </w:pPr>
          </w:p>
          <w:p w14:paraId="4BB5F43A" w14:textId="77777777" w:rsidR="00BA69C7" w:rsidRPr="00232E34" w:rsidRDefault="00BA69C7" w:rsidP="00BA3442">
            <w:pPr>
              <w:rPr>
                <w:rFonts w:ascii="Arial" w:hAnsi="Arial" w:cs="Arial"/>
              </w:rPr>
            </w:pPr>
          </w:p>
          <w:p w14:paraId="1E67241F" w14:textId="77777777" w:rsidR="00BA69C7" w:rsidRPr="00232E34" w:rsidRDefault="00BA69C7" w:rsidP="00BA3442">
            <w:pPr>
              <w:rPr>
                <w:rFonts w:ascii="Arial" w:hAnsi="Arial" w:cs="Arial"/>
              </w:rPr>
            </w:pPr>
          </w:p>
          <w:p w14:paraId="75E184F0" w14:textId="77777777" w:rsidR="00BA69C7" w:rsidRPr="00232E34" w:rsidRDefault="00BA69C7" w:rsidP="00BA3442">
            <w:pPr>
              <w:rPr>
                <w:rFonts w:ascii="Arial" w:hAnsi="Arial" w:cs="Arial"/>
              </w:rPr>
            </w:pPr>
          </w:p>
          <w:p w14:paraId="67B5D68F" w14:textId="77777777" w:rsidR="00BA69C7" w:rsidRPr="00232E34" w:rsidRDefault="00BA69C7" w:rsidP="00BA3442">
            <w:pPr>
              <w:rPr>
                <w:rFonts w:ascii="Arial" w:hAnsi="Arial" w:cs="Arial"/>
              </w:rPr>
            </w:pPr>
          </w:p>
          <w:p w14:paraId="45F51107" w14:textId="77777777" w:rsidR="00BA69C7" w:rsidRPr="00232E34" w:rsidRDefault="00BA69C7" w:rsidP="00BA3442">
            <w:pPr>
              <w:rPr>
                <w:rFonts w:ascii="Arial" w:hAnsi="Arial" w:cs="Arial"/>
              </w:rPr>
            </w:pPr>
          </w:p>
        </w:tc>
      </w:tr>
      <w:tr w:rsidR="00BA69C7" w:rsidRPr="00232E34" w14:paraId="328C322A" w14:textId="77777777" w:rsidTr="00BA3442">
        <w:tc>
          <w:tcPr>
            <w:tcW w:w="1838" w:type="dxa"/>
          </w:tcPr>
          <w:p w14:paraId="09744614" w14:textId="77777777" w:rsidR="00BA69C7" w:rsidRPr="00232E34" w:rsidRDefault="00BA69C7" w:rsidP="00BA3442">
            <w:pPr>
              <w:rPr>
                <w:rFonts w:ascii="Arial" w:hAnsi="Arial" w:cs="Arial"/>
                <w:i/>
                <w:iCs/>
              </w:rPr>
            </w:pPr>
            <w:r w:rsidRPr="00232E34">
              <w:rPr>
                <w:rFonts w:ascii="Arial" w:hAnsi="Arial" w:cs="Arial"/>
                <w:i/>
                <w:iCs/>
              </w:rPr>
              <w:t xml:space="preserve">What happened? A detailed </w:t>
            </w:r>
            <w:proofErr w:type="spellStart"/>
            <w:r w:rsidRPr="00232E34">
              <w:rPr>
                <w:rFonts w:ascii="Arial" w:hAnsi="Arial" w:cs="Arial"/>
                <w:i/>
                <w:iCs/>
              </w:rPr>
              <w:t>decription</w:t>
            </w:r>
            <w:proofErr w:type="spellEnd"/>
            <w:r w:rsidRPr="00232E34">
              <w:rPr>
                <w:rFonts w:ascii="Arial" w:hAnsi="Arial" w:cs="Arial"/>
                <w:i/>
                <w:iCs/>
              </w:rPr>
              <w:t xml:space="preserve"> of what you observed and what thoughts on pedagogy and practice occurred to you as a result, looking towards your research.</w:t>
            </w:r>
          </w:p>
        </w:tc>
        <w:tc>
          <w:tcPr>
            <w:tcW w:w="7868" w:type="dxa"/>
          </w:tcPr>
          <w:p w14:paraId="4CB126F6" w14:textId="77777777" w:rsidR="00BA69C7" w:rsidRPr="00232E34" w:rsidRDefault="00BA69C7" w:rsidP="00BA3442">
            <w:pPr>
              <w:rPr>
                <w:rFonts w:ascii="Arial" w:hAnsi="Arial" w:cs="Arial"/>
              </w:rPr>
            </w:pPr>
          </w:p>
          <w:p w14:paraId="296ED100" w14:textId="2348C0CD" w:rsidR="00F25B79" w:rsidRPr="00232E34" w:rsidRDefault="00F25B79" w:rsidP="00F25B79">
            <w:pPr>
              <w:rPr>
                <w:rFonts w:ascii="Arial" w:hAnsi="Arial" w:cs="Arial"/>
              </w:rPr>
            </w:pPr>
            <w:r w:rsidRPr="00232E34">
              <w:rPr>
                <w:rFonts w:ascii="Arial" w:hAnsi="Arial" w:cs="Arial"/>
              </w:rPr>
              <w:t xml:space="preserve">During the English lesson, the teacher had asked for children to give suggestions on which abstract nouns could be used in the poem about space. One child shouted out an answer to which the teacher replied: "I can't hear you because you are shouting at me". The child immediately sat up straight with their hand in the air and finger on their lips. The teacher then chose another child who had their hand up to answer the question. </w:t>
            </w:r>
          </w:p>
          <w:p w14:paraId="1B54B622" w14:textId="77777777" w:rsidR="00F25B79" w:rsidRPr="00232E34" w:rsidRDefault="00F25B79" w:rsidP="00F25B79">
            <w:pPr>
              <w:rPr>
                <w:rFonts w:ascii="Arial" w:hAnsi="Arial" w:cs="Arial"/>
              </w:rPr>
            </w:pPr>
          </w:p>
          <w:p w14:paraId="6E024F70" w14:textId="1BDBF49F" w:rsidR="00BA69C7" w:rsidRPr="00232E34" w:rsidRDefault="00F25B79" w:rsidP="00F25B79">
            <w:pPr>
              <w:rPr>
                <w:rFonts w:ascii="Arial" w:hAnsi="Arial" w:cs="Arial"/>
              </w:rPr>
            </w:pPr>
            <w:r w:rsidRPr="00232E34">
              <w:rPr>
                <w:rFonts w:ascii="Arial" w:hAnsi="Arial" w:cs="Arial"/>
              </w:rPr>
              <w:t xml:space="preserve">This </w:t>
            </w:r>
            <w:proofErr w:type="gramStart"/>
            <w:r w:rsidRPr="00232E34">
              <w:rPr>
                <w:rFonts w:ascii="Arial" w:hAnsi="Arial" w:cs="Arial"/>
              </w:rPr>
              <w:t>lead</w:t>
            </w:r>
            <w:proofErr w:type="gramEnd"/>
            <w:r w:rsidRPr="00232E34">
              <w:rPr>
                <w:rFonts w:ascii="Arial" w:hAnsi="Arial" w:cs="Arial"/>
              </w:rPr>
              <w:t xml:space="preserve"> to thinking about the use of classroom rules and how effective they are in classroom management. It also made me think about if children are sitting with their hand up and fingers on lips does this mean they are engaged, should children have to do this to promote positive behaviour? I also thought about children having a voice and if there is a need for children to behave this way to be noticed by the teacher.</w:t>
            </w:r>
          </w:p>
          <w:p w14:paraId="69AE7E23" w14:textId="77777777" w:rsidR="00BA69C7" w:rsidRPr="00232E34" w:rsidRDefault="00BA69C7" w:rsidP="00BA3442">
            <w:pPr>
              <w:rPr>
                <w:rFonts w:ascii="Arial" w:hAnsi="Arial" w:cs="Arial"/>
              </w:rPr>
            </w:pPr>
          </w:p>
          <w:p w14:paraId="6629E7B1" w14:textId="77777777" w:rsidR="00BA69C7" w:rsidRPr="00232E34" w:rsidRDefault="00BA69C7" w:rsidP="00BA3442">
            <w:pPr>
              <w:rPr>
                <w:rFonts w:ascii="Arial" w:hAnsi="Arial" w:cs="Arial"/>
              </w:rPr>
            </w:pPr>
          </w:p>
          <w:p w14:paraId="70AA6F7A" w14:textId="77777777" w:rsidR="00BA69C7" w:rsidRPr="00232E34" w:rsidRDefault="00BA69C7" w:rsidP="00BA3442">
            <w:pPr>
              <w:rPr>
                <w:rFonts w:ascii="Arial" w:hAnsi="Arial" w:cs="Arial"/>
              </w:rPr>
            </w:pPr>
          </w:p>
          <w:p w14:paraId="55839707" w14:textId="77777777" w:rsidR="00BA69C7" w:rsidRPr="00232E34" w:rsidRDefault="00BA69C7" w:rsidP="00BA3442">
            <w:pPr>
              <w:rPr>
                <w:rFonts w:ascii="Arial" w:hAnsi="Arial" w:cs="Arial"/>
              </w:rPr>
            </w:pPr>
          </w:p>
          <w:p w14:paraId="3445BD30" w14:textId="77777777" w:rsidR="00BA69C7" w:rsidRPr="00232E34" w:rsidRDefault="00BA69C7" w:rsidP="00BA3442">
            <w:pPr>
              <w:rPr>
                <w:rFonts w:ascii="Arial" w:hAnsi="Arial" w:cs="Arial"/>
              </w:rPr>
            </w:pPr>
          </w:p>
          <w:p w14:paraId="7277A583" w14:textId="77777777" w:rsidR="00BA69C7" w:rsidRPr="00232E34" w:rsidRDefault="00BA69C7" w:rsidP="00BA3442">
            <w:pPr>
              <w:rPr>
                <w:rFonts w:ascii="Arial" w:hAnsi="Arial" w:cs="Arial"/>
              </w:rPr>
            </w:pPr>
          </w:p>
          <w:p w14:paraId="731592F0" w14:textId="77777777" w:rsidR="00BA69C7" w:rsidRPr="00232E34" w:rsidRDefault="00BA69C7" w:rsidP="00BA3442">
            <w:pPr>
              <w:rPr>
                <w:rFonts w:ascii="Arial" w:hAnsi="Arial" w:cs="Arial"/>
              </w:rPr>
            </w:pPr>
          </w:p>
          <w:p w14:paraId="1DB3073D" w14:textId="77777777" w:rsidR="00BA69C7" w:rsidRPr="00232E34" w:rsidRDefault="00BA69C7" w:rsidP="00BA3442">
            <w:pPr>
              <w:rPr>
                <w:rFonts w:ascii="Arial" w:hAnsi="Arial" w:cs="Arial"/>
              </w:rPr>
            </w:pPr>
          </w:p>
          <w:p w14:paraId="782960FC" w14:textId="77777777" w:rsidR="00BA69C7" w:rsidRPr="00232E34" w:rsidRDefault="00BA69C7" w:rsidP="00BA3442">
            <w:pPr>
              <w:rPr>
                <w:rFonts w:ascii="Arial" w:hAnsi="Arial" w:cs="Arial"/>
              </w:rPr>
            </w:pPr>
          </w:p>
          <w:p w14:paraId="667A9BBB" w14:textId="77777777" w:rsidR="00BA69C7" w:rsidRPr="00232E34" w:rsidRDefault="00BA69C7" w:rsidP="00BA3442">
            <w:pPr>
              <w:rPr>
                <w:rFonts w:ascii="Arial" w:hAnsi="Arial" w:cs="Arial"/>
              </w:rPr>
            </w:pPr>
          </w:p>
          <w:p w14:paraId="08B53C43" w14:textId="77777777" w:rsidR="00BA69C7" w:rsidRPr="00232E34" w:rsidRDefault="00BA69C7" w:rsidP="00BA3442">
            <w:pPr>
              <w:rPr>
                <w:rFonts w:ascii="Arial" w:hAnsi="Arial" w:cs="Arial"/>
              </w:rPr>
            </w:pPr>
          </w:p>
          <w:p w14:paraId="2BD59C53" w14:textId="77777777" w:rsidR="00BA69C7" w:rsidRPr="00232E34" w:rsidRDefault="00BA69C7" w:rsidP="00BA3442">
            <w:pPr>
              <w:rPr>
                <w:rFonts w:ascii="Arial" w:hAnsi="Arial" w:cs="Arial"/>
              </w:rPr>
            </w:pPr>
          </w:p>
          <w:p w14:paraId="3CDAE8A8" w14:textId="77777777" w:rsidR="00BA69C7" w:rsidRPr="00232E34" w:rsidRDefault="00BA69C7" w:rsidP="00BA3442">
            <w:pPr>
              <w:rPr>
                <w:rFonts w:ascii="Arial" w:hAnsi="Arial" w:cs="Arial"/>
              </w:rPr>
            </w:pPr>
          </w:p>
          <w:p w14:paraId="351C39F7" w14:textId="77777777" w:rsidR="00BA69C7" w:rsidRPr="00232E34" w:rsidRDefault="00BA69C7" w:rsidP="00BA3442">
            <w:pPr>
              <w:rPr>
                <w:rFonts w:ascii="Arial" w:hAnsi="Arial" w:cs="Arial"/>
              </w:rPr>
            </w:pPr>
          </w:p>
          <w:p w14:paraId="16E896C5" w14:textId="77777777" w:rsidR="00BA69C7" w:rsidRPr="00232E34" w:rsidRDefault="00BA69C7" w:rsidP="00BA3442">
            <w:pPr>
              <w:rPr>
                <w:rFonts w:ascii="Arial" w:hAnsi="Arial" w:cs="Arial"/>
              </w:rPr>
            </w:pPr>
          </w:p>
          <w:p w14:paraId="73ECB577" w14:textId="77777777" w:rsidR="00BA69C7" w:rsidRPr="00232E34" w:rsidRDefault="00BA69C7" w:rsidP="00BA3442">
            <w:pPr>
              <w:rPr>
                <w:rFonts w:ascii="Arial" w:hAnsi="Arial" w:cs="Arial"/>
              </w:rPr>
            </w:pPr>
          </w:p>
          <w:p w14:paraId="5AFA9562" w14:textId="77777777" w:rsidR="00BA69C7" w:rsidRPr="00232E34" w:rsidRDefault="00BA69C7" w:rsidP="00BA3442">
            <w:pPr>
              <w:rPr>
                <w:rFonts w:ascii="Arial" w:hAnsi="Arial" w:cs="Arial"/>
              </w:rPr>
            </w:pPr>
          </w:p>
          <w:p w14:paraId="5A41B3E1" w14:textId="77777777" w:rsidR="00BA69C7" w:rsidRPr="00232E34" w:rsidRDefault="00BA69C7" w:rsidP="00BA3442">
            <w:pPr>
              <w:rPr>
                <w:rFonts w:ascii="Arial" w:hAnsi="Arial" w:cs="Arial"/>
              </w:rPr>
            </w:pPr>
          </w:p>
          <w:p w14:paraId="259EB26E" w14:textId="77777777" w:rsidR="00BA69C7" w:rsidRPr="00232E34" w:rsidRDefault="00BA69C7" w:rsidP="00BA3442">
            <w:pPr>
              <w:rPr>
                <w:rFonts w:ascii="Arial" w:hAnsi="Arial" w:cs="Arial"/>
              </w:rPr>
            </w:pPr>
          </w:p>
          <w:p w14:paraId="542FEAD2" w14:textId="77777777" w:rsidR="00BA69C7" w:rsidRPr="00232E34" w:rsidRDefault="00BA69C7" w:rsidP="00BA3442">
            <w:pPr>
              <w:rPr>
                <w:rFonts w:ascii="Arial" w:hAnsi="Arial" w:cs="Arial"/>
              </w:rPr>
            </w:pPr>
          </w:p>
          <w:p w14:paraId="4D50515B" w14:textId="77777777" w:rsidR="00BA69C7" w:rsidRPr="00232E34" w:rsidRDefault="00BA69C7" w:rsidP="00BA3442">
            <w:pPr>
              <w:rPr>
                <w:rFonts w:ascii="Arial" w:hAnsi="Arial" w:cs="Arial"/>
              </w:rPr>
            </w:pPr>
          </w:p>
          <w:p w14:paraId="1D4DEC73" w14:textId="77777777" w:rsidR="00BA69C7" w:rsidRPr="00232E34" w:rsidRDefault="00BA69C7" w:rsidP="00BA3442">
            <w:pPr>
              <w:rPr>
                <w:rFonts w:ascii="Arial" w:hAnsi="Arial" w:cs="Arial"/>
              </w:rPr>
            </w:pPr>
          </w:p>
          <w:p w14:paraId="5174A9D4" w14:textId="77777777" w:rsidR="00BA69C7" w:rsidRPr="00232E34" w:rsidRDefault="00BA69C7" w:rsidP="00BA3442">
            <w:pPr>
              <w:rPr>
                <w:rFonts w:ascii="Arial" w:hAnsi="Arial" w:cs="Arial"/>
              </w:rPr>
            </w:pPr>
          </w:p>
          <w:p w14:paraId="03A410BF" w14:textId="77777777" w:rsidR="00BA69C7" w:rsidRPr="00232E34" w:rsidRDefault="00BA69C7" w:rsidP="00BA3442">
            <w:pPr>
              <w:rPr>
                <w:rFonts w:ascii="Arial" w:hAnsi="Arial" w:cs="Arial"/>
              </w:rPr>
            </w:pPr>
          </w:p>
          <w:p w14:paraId="482323FC" w14:textId="77777777" w:rsidR="00BA69C7" w:rsidRPr="00232E34" w:rsidRDefault="00BA69C7" w:rsidP="00BA3442">
            <w:pPr>
              <w:rPr>
                <w:rFonts w:ascii="Arial" w:hAnsi="Arial" w:cs="Arial"/>
              </w:rPr>
            </w:pPr>
          </w:p>
          <w:p w14:paraId="07286805" w14:textId="77777777" w:rsidR="00BA69C7" w:rsidRPr="00232E34" w:rsidRDefault="00BA69C7" w:rsidP="00BA3442">
            <w:pPr>
              <w:rPr>
                <w:rFonts w:ascii="Arial" w:hAnsi="Arial" w:cs="Arial"/>
              </w:rPr>
            </w:pPr>
          </w:p>
          <w:p w14:paraId="342B49C1" w14:textId="77777777" w:rsidR="00BA69C7" w:rsidRPr="00232E34" w:rsidRDefault="00BA69C7" w:rsidP="00BA3442">
            <w:pPr>
              <w:rPr>
                <w:rFonts w:ascii="Arial" w:hAnsi="Arial" w:cs="Arial"/>
              </w:rPr>
            </w:pPr>
          </w:p>
          <w:p w14:paraId="7BB944F4" w14:textId="77777777" w:rsidR="00BA69C7" w:rsidRPr="00232E34" w:rsidRDefault="00BA69C7" w:rsidP="00BA3442">
            <w:pPr>
              <w:rPr>
                <w:rFonts w:ascii="Arial" w:hAnsi="Arial" w:cs="Arial"/>
              </w:rPr>
            </w:pPr>
          </w:p>
          <w:p w14:paraId="0D974EA9" w14:textId="77777777" w:rsidR="00BA69C7" w:rsidRPr="00232E34" w:rsidRDefault="00BA69C7" w:rsidP="00BA3442">
            <w:pPr>
              <w:rPr>
                <w:rFonts w:ascii="Arial" w:hAnsi="Arial" w:cs="Arial"/>
              </w:rPr>
            </w:pPr>
          </w:p>
          <w:p w14:paraId="00B1735A" w14:textId="77777777" w:rsidR="00BA69C7" w:rsidRPr="00232E34" w:rsidRDefault="00BA69C7" w:rsidP="00BA3442">
            <w:pPr>
              <w:rPr>
                <w:rFonts w:ascii="Arial" w:hAnsi="Arial" w:cs="Arial"/>
              </w:rPr>
            </w:pPr>
          </w:p>
          <w:p w14:paraId="32A301E3" w14:textId="77777777" w:rsidR="00BA69C7" w:rsidRPr="00232E34" w:rsidRDefault="00BA69C7" w:rsidP="00BA3442">
            <w:pPr>
              <w:rPr>
                <w:rFonts w:ascii="Arial" w:hAnsi="Arial" w:cs="Arial"/>
              </w:rPr>
            </w:pPr>
          </w:p>
        </w:tc>
      </w:tr>
    </w:tbl>
    <w:p w14:paraId="476D4C49" w14:textId="77777777" w:rsidR="00BA69C7" w:rsidRPr="00232E34" w:rsidRDefault="00BA69C7" w:rsidP="00BA69C7">
      <w:pPr>
        <w:rPr>
          <w:rFonts w:ascii="Arial" w:hAnsi="Arial" w:cs="Arial"/>
        </w:rPr>
      </w:pPr>
    </w:p>
    <w:p w14:paraId="4714789A" w14:textId="77777777" w:rsidR="00BA69C7" w:rsidRPr="00232E34" w:rsidRDefault="00BA69C7" w:rsidP="00BA69C7">
      <w:pPr>
        <w:rPr>
          <w:rFonts w:ascii="Arial" w:hAnsi="Arial" w:cs="Arial"/>
        </w:rPr>
      </w:pPr>
    </w:p>
    <w:p w14:paraId="776399A3" w14:textId="77777777" w:rsidR="00BA69C7" w:rsidRPr="00232E34" w:rsidRDefault="00BA69C7" w:rsidP="00BA69C7">
      <w:pPr>
        <w:rPr>
          <w:rFonts w:ascii="Arial" w:hAnsi="Arial" w:cs="Arial"/>
        </w:rPr>
      </w:pPr>
    </w:p>
    <w:p w14:paraId="4309FF6C" w14:textId="77777777" w:rsidR="00BA69C7" w:rsidRPr="00232E34" w:rsidRDefault="00BA69C7" w:rsidP="00BA69C7">
      <w:pPr>
        <w:rPr>
          <w:rFonts w:ascii="Arial" w:hAnsi="Arial" w:cs="Arial"/>
        </w:rPr>
      </w:pPr>
    </w:p>
    <w:p w14:paraId="719899CA" w14:textId="77777777" w:rsidR="00BA69C7" w:rsidRPr="00232E34" w:rsidRDefault="00BA69C7" w:rsidP="00BA69C7">
      <w:pPr>
        <w:rPr>
          <w:rFonts w:ascii="Arial" w:hAnsi="Arial" w:cs="Arial"/>
        </w:rPr>
      </w:pPr>
    </w:p>
    <w:p w14:paraId="0650C622" w14:textId="77777777" w:rsidR="00BA69C7" w:rsidRPr="00232E34" w:rsidRDefault="00BA69C7" w:rsidP="00BA69C7">
      <w:pPr>
        <w:rPr>
          <w:rFonts w:ascii="Arial" w:hAnsi="Arial" w:cs="Arial"/>
        </w:rPr>
      </w:pPr>
    </w:p>
    <w:p w14:paraId="63CDC19E" w14:textId="46969F58" w:rsidR="00BA69C7" w:rsidRPr="00232E34" w:rsidRDefault="00BA69C7" w:rsidP="00BA69C7">
      <w:pPr>
        <w:rPr>
          <w:rFonts w:ascii="Arial" w:hAnsi="Arial" w:cs="Arial"/>
        </w:rPr>
      </w:pPr>
    </w:p>
    <w:p w14:paraId="1B6BBD13" w14:textId="0F414E08" w:rsidR="0047561F" w:rsidRPr="00232E34" w:rsidRDefault="0047561F" w:rsidP="00BA69C7">
      <w:pPr>
        <w:rPr>
          <w:rFonts w:ascii="Arial" w:hAnsi="Arial" w:cs="Arial"/>
        </w:rPr>
      </w:pPr>
    </w:p>
    <w:p w14:paraId="575B515C" w14:textId="654D290F" w:rsidR="0047561F" w:rsidRPr="00232E34" w:rsidRDefault="0047561F" w:rsidP="00BA69C7">
      <w:pPr>
        <w:rPr>
          <w:rFonts w:ascii="Arial" w:hAnsi="Arial" w:cs="Arial"/>
        </w:rPr>
      </w:pPr>
    </w:p>
    <w:p w14:paraId="5C2D2134" w14:textId="4A5FB24A" w:rsidR="0047561F" w:rsidRPr="00232E34" w:rsidRDefault="0047561F" w:rsidP="00BA69C7">
      <w:pPr>
        <w:rPr>
          <w:rFonts w:ascii="Arial" w:hAnsi="Arial" w:cs="Arial"/>
        </w:rPr>
      </w:pPr>
    </w:p>
    <w:p w14:paraId="54479806" w14:textId="59A00189" w:rsidR="0047561F" w:rsidRPr="00232E34" w:rsidRDefault="0047561F" w:rsidP="00BA69C7">
      <w:pPr>
        <w:rPr>
          <w:rFonts w:ascii="Arial" w:hAnsi="Arial" w:cs="Arial"/>
        </w:rPr>
      </w:pPr>
    </w:p>
    <w:p w14:paraId="6A67B910" w14:textId="283381EA" w:rsidR="0047561F" w:rsidRPr="00232E34" w:rsidRDefault="0047561F" w:rsidP="00BA69C7">
      <w:pPr>
        <w:rPr>
          <w:rFonts w:ascii="Arial" w:hAnsi="Arial" w:cs="Arial"/>
        </w:rPr>
      </w:pPr>
    </w:p>
    <w:p w14:paraId="5B0BC573" w14:textId="6DA2A5A4" w:rsidR="0047561F" w:rsidRPr="00232E34" w:rsidRDefault="0047561F" w:rsidP="00BA69C7">
      <w:pPr>
        <w:rPr>
          <w:rFonts w:ascii="Arial" w:hAnsi="Arial" w:cs="Arial"/>
        </w:rPr>
      </w:pPr>
    </w:p>
    <w:p w14:paraId="13B96EC1" w14:textId="4BDAA46D" w:rsidR="0047561F" w:rsidRPr="00232E34" w:rsidRDefault="0047561F" w:rsidP="00BA69C7">
      <w:pPr>
        <w:rPr>
          <w:rFonts w:ascii="Arial" w:hAnsi="Arial" w:cs="Arial"/>
        </w:rPr>
      </w:pPr>
    </w:p>
    <w:p w14:paraId="1DE2B9EC" w14:textId="1E0361C9" w:rsidR="0047561F" w:rsidRPr="00232E34" w:rsidRDefault="0047561F" w:rsidP="00BA69C7">
      <w:pPr>
        <w:rPr>
          <w:rFonts w:ascii="Arial" w:hAnsi="Arial" w:cs="Arial"/>
        </w:rPr>
      </w:pPr>
    </w:p>
    <w:p w14:paraId="02CB27B3" w14:textId="46BEC309" w:rsidR="0047561F" w:rsidRPr="00232E34" w:rsidRDefault="0047561F" w:rsidP="00BA69C7">
      <w:pPr>
        <w:rPr>
          <w:rFonts w:ascii="Arial" w:hAnsi="Arial" w:cs="Arial"/>
        </w:rPr>
      </w:pPr>
    </w:p>
    <w:p w14:paraId="1F4D1547" w14:textId="6B360993" w:rsidR="0047561F" w:rsidRPr="00232E34" w:rsidRDefault="0047561F" w:rsidP="00BA69C7">
      <w:pPr>
        <w:rPr>
          <w:rFonts w:ascii="Arial" w:hAnsi="Arial" w:cs="Arial"/>
        </w:rPr>
      </w:pPr>
    </w:p>
    <w:p w14:paraId="131A42DE" w14:textId="7183F8DD" w:rsidR="0047561F" w:rsidRPr="00232E34" w:rsidRDefault="0047561F" w:rsidP="00BA69C7">
      <w:pPr>
        <w:rPr>
          <w:rFonts w:ascii="Arial" w:hAnsi="Arial" w:cs="Arial"/>
        </w:rPr>
      </w:pPr>
    </w:p>
    <w:p w14:paraId="6EEF3BA8" w14:textId="6AD08228" w:rsidR="0047561F" w:rsidRPr="00232E34" w:rsidRDefault="0047561F" w:rsidP="00BA69C7">
      <w:pPr>
        <w:rPr>
          <w:rFonts w:ascii="Arial" w:hAnsi="Arial" w:cs="Arial"/>
        </w:rPr>
      </w:pPr>
    </w:p>
    <w:p w14:paraId="5C1E288C" w14:textId="0C0671FB" w:rsidR="0047561F" w:rsidRPr="00232E34" w:rsidRDefault="0047561F" w:rsidP="00BA69C7">
      <w:pPr>
        <w:rPr>
          <w:rFonts w:ascii="Arial" w:hAnsi="Arial" w:cs="Arial"/>
        </w:rPr>
      </w:pPr>
    </w:p>
    <w:p w14:paraId="6E4F6BF8" w14:textId="77EDF55D" w:rsidR="0047561F" w:rsidRPr="00232E34" w:rsidRDefault="0047561F" w:rsidP="00BA69C7">
      <w:pPr>
        <w:rPr>
          <w:rFonts w:ascii="Arial" w:hAnsi="Arial" w:cs="Arial"/>
        </w:rPr>
      </w:pPr>
    </w:p>
    <w:p w14:paraId="7EEADCC1" w14:textId="1323CE94" w:rsidR="0047561F" w:rsidRPr="00232E34" w:rsidRDefault="0047561F" w:rsidP="00BA69C7">
      <w:pPr>
        <w:rPr>
          <w:rFonts w:ascii="Arial" w:hAnsi="Arial" w:cs="Arial"/>
        </w:rPr>
      </w:pPr>
    </w:p>
    <w:p w14:paraId="5FB8BDFC" w14:textId="4D5D4B8E" w:rsidR="0047561F" w:rsidRPr="00232E34" w:rsidRDefault="0047561F" w:rsidP="00BA69C7">
      <w:pPr>
        <w:rPr>
          <w:rFonts w:ascii="Arial" w:hAnsi="Arial" w:cs="Arial"/>
        </w:rPr>
      </w:pPr>
    </w:p>
    <w:p w14:paraId="0F286CB7" w14:textId="1CDF7210" w:rsidR="0047561F" w:rsidRPr="00232E34" w:rsidRDefault="0047561F" w:rsidP="00BA69C7">
      <w:pPr>
        <w:rPr>
          <w:rFonts w:ascii="Arial" w:hAnsi="Arial" w:cs="Arial"/>
        </w:rPr>
      </w:pPr>
    </w:p>
    <w:p w14:paraId="43279186" w14:textId="6006A6FB" w:rsidR="0047561F" w:rsidRPr="00232E34" w:rsidRDefault="0047561F" w:rsidP="00BA69C7">
      <w:pPr>
        <w:rPr>
          <w:rFonts w:ascii="Arial" w:hAnsi="Arial" w:cs="Arial"/>
        </w:rPr>
      </w:pPr>
    </w:p>
    <w:p w14:paraId="7A40DB33" w14:textId="77777777" w:rsidR="0047561F" w:rsidRPr="00232E34" w:rsidRDefault="0047561F" w:rsidP="00BA69C7">
      <w:pPr>
        <w:rPr>
          <w:rFonts w:ascii="Arial" w:hAnsi="Arial" w:cs="Arial"/>
        </w:rPr>
      </w:pPr>
    </w:p>
    <w:p w14:paraId="6789BE3C" w14:textId="77777777" w:rsidR="00BA69C7" w:rsidRPr="00232E34" w:rsidRDefault="00BA69C7" w:rsidP="00BA69C7">
      <w:pPr>
        <w:rPr>
          <w:rFonts w:ascii="Arial" w:hAnsi="Arial" w:cs="Arial"/>
        </w:rPr>
      </w:pPr>
    </w:p>
    <w:p w14:paraId="2A53FCF5" w14:textId="77777777" w:rsidR="00BA69C7" w:rsidRPr="00232E34" w:rsidRDefault="00BA69C7" w:rsidP="00BA69C7">
      <w:pPr>
        <w:rPr>
          <w:rFonts w:ascii="Arial" w:hAnsi="Arial" w:cs="Arial"/>
        </w:rPr>
      </w:pPr>
    </w:p>
    <w:p w14:paraId="731C11D3" w14:textId="77777777" w:rsidR="00BA69C7" w:rsidRPr="00232E34" w:rsidRDefault="00BA69C7" w:rsidP="00BA69C7">
      <w:pPr>
        <w:rPr>
          <w:rFonts w:ascii="Arial" w:hAnsi="Arial" w:cs="Arial"/>
        </w:rPr>
      </w:pPr>
    </w:p>
    <w:p w14:paraId="16E4CF28" w14:textId="04556F6E" w:rsidR="00BA69C7" w:rsidRDefault="00BA69C7" w:rsidP="00BA69C7">
      <w:pPr>
        <w:rPr>
          <w:rFonts w:ascii="Arial" w:hAnsi="Arial" w:cs="Arial"/>
        </w:rPr>
      </w:pPr>
    </w:p>
    <w:p w14:paraId="5CA08F8C" w14:textId="16AFDDBB" w:rsidR="00232E34" w:rsidRDefault="00232E34" w:rsidP="00BA69C7">
      <w:pPr>
        <w:rPr>
          <w:rFonts w:ascii="Arial" w:hAnsi="Arial" w:cs="Arial"/>
        </w:rPr>
      </w:pPr>
    </w:p>
    <w:p w14:paraId="73DA09AD" w14:textId="77777777" w:rsidR="00232E34" w:rsidRPr="00232E34" w:rsidRDefault="00232E34" w:rsidP="00BA69C7">
      <w:pPr>
        <w:rPr>
          <w:rFonts w:ascii="Arial" w:hAnsi="Arial" w:cs="Arial"/>
        </w:rPr>
      </w:pPr>
    </w:p>
    <w:p w14:paraId="62EBDC9D" w14:textId="77777777" w:rsidR="00BA69C7" w:rsidRPr="00232E34" w:rsidRDefault="00BA69C7" w:rsidP="00BA69C7">
      <w:pPr>
        <w:rPr>
          <w:rFonts w:ascii="Arial" w:hAnsi="Arial" w:cs="Arial"/>
        </w:rPr>
      </w:pPr>
    </w:p>
    <w:p w14:paraId="0D7B5DE3" w14:textId="77777777" w:rsidR="00BA69C7" w:rsidRPr="00232E34" w:rsidRDefault="00BA69C7" w:rsidP="00BA69C7">
      <w:pPr>
        <w:rPr>
          <w:rFonts w:ascii="Arial" w:hAnsi="Arial" w:cs="Arial"/>
        </w:rPr>
      </w:pPr>
    </w:p>
    <w:p w14:paraId="50CD81B0" w14:textId="3FC3DE33" w:rsidR="00BA69C7" w:rsidRPr="00232E34" w:rsidRDefault="008B493F" w:rsidP="008B493F">
      <w:pPr>
        <w:pStyle w:val="Heading2"/>
        <w:rPr>
          <w:rFonts w:ascii="Arial" w:hAnsi="Arial" w:cs="Arial"/>
          <w:b/>
          <w:bCs/>
          <w:color w:val="000000" w:themeColor="text1"/>
          <w:sz w:val="24"/>
          <w:szCs w:val="24"/>
          <w:u w:val="single"/>
        </w:rPr>
      </w:pPr>
      <w:bookmarkStart w:id="29" w:name="_Toc54697414"/>
      <w:r w:rsidRPr="00232E34">
        <w:rPr>
          <w:rFonts w:ascii="Arial" w:hAnsi="Arial" w:cs="Arial"/>
          <w:b/>
          <w:bCs/>
          <w:color w:val="000000" w:themeColor="text1"/>
          <w:sz w:val="24"/>
          <w:szCs w:val="24"/>
          <w:u w:val="single"/>
        </w:rPr>
        <w:lastRenderedPageBreak/>
        <w:t xml:space="preserve">Appendix </w:t>
      </w:r>
      <w:r w:rsidR="00281517" w:rsidRPr="00232E34">
        <w:rPr>
          <w:rFonts w:ascii="Arial" w:hAnsi="Arial" w:cs="Arial"/>
          <w:b/>
          <w:bCs/>
          <w:color w:val="000000" w:themeColor="text1"/>
          <w:sz w:val="24"/>
          <w:szCs w:val="24"/>
          <w:u w:val="single"/>
        </w:rPr>
        <w:t>H</w:t>
      </w:r>
      <w:bookmarkEnd w:id="29"/>
    </w:p>
    <w:p w14:paraId="7B22AC1D" w14:textId="77777777" w:rsidR="008B493F" w:rsidRPr="00232E34" w:rsidRDefault="008B493F" w:rsidP="00BA69C7">
      <w:pPr>
        <w:rPr>
          <w:rFonts w:ascii="Arial" w:hAnsi="Arial" w:cs="Arial"/>
        </w:rPr>
      </w:pPr>
    </w:p>
    <w:p w14:paraId="76F52DED" w14:textId="77777777" w:rsidR="00BA69C7" w:rsidRPr="00232E34" w:rsidRDefault="00BA69C7" w:rsidP="00BA69C7">
      <w:pPr>
        <w:rPr>
          <w:rFonts w:ascii="Arial" w:hAnsi="Arial" w:cs="Arial"/>
          <w:b/>
          <w:color w:val="000000" w:themeColor="text1"/>
          <w:sz w:val="22"/>
          <w:szCs w:val="22"/>
        </w:rPr>
      </w:pPr>
      <w:r w:rsidRPr="00232E34">
        <w:rPr>
          <w:rFonts w:ascii="Arial" w:hAnsi="Arial" w:cs="Arial"/>
          <w:b/>
          <w:color w:val="000000" w:themeColor="text1"/>
          <w:sz w:val="22"/>
          <w:szCs w:val="22"/>
        </w:rPr>
        <w:t>CRITICAL INCIDENT IDENTIFICATION RECORD</w:t>
      </w:r>
    </w:p>
    <w:p w14:paraId="36EFDA01" w14:textId="77777777" w:rsidR="00BA69C7" w:rsidRPr="00232E34" w:rsidRDefault="00BA69C7" w:rsidP="00BA69C7">
      <w:pPr>
        <w:rPr>
          <w:rFonts w:ascii="Arial" w:hAnsi="Arial" w:cs="Arial"/>
          <w:sz w:val="22"/>
          <w:szCs w:val="22"/>
        </w:rPr>
      </w:pPr>
    </w:p>
    <w:tbl>
      <w:tblPr>
        <w:tblStyle w:val="TableGrid"/>
        <w:tblW w:w="0" w:type="auto"/>
        <w:tblLook w:val="04A0" w:firstRow="1" w:lastRow="0" w:firstColumn="1" w:lastColumn="0" w:noHBand="0" w:noVBand="1"/>
      </w:tblPr>
      <w:tblGrid>
        <w:gridCol w:w="1785"/>
        <w:gridCol w:w="7225"/>
      </w:tblGrid>
      <w:tr w:rsidR="00BA69C7" w:rsidRPr="00232E34" w14:paraId="1C71BFA5" w14:textId="77777777" w:rsidTr="00BA3442">
        <w:tc>
          <w:tcPr>
            <w:tcW w:w="1838" w:type="dxa"/>
          </w:tcPr>
          <w:p w14:paraId="2A8B2A69" w14:textId="77777777" w:rsidR="00BA69C7" w:rsidRPr="00232E34" w:rsidRDefault="00BA69C7" w:rsidP="00BA3442">
            <w:pPr>
              <w:rPr>
                <w:rFonts w:ascii="Arial" w:hAnsi="Arial" w:cs="Arial"/>
                <w:b/>
                <w:bCs/>
              </w:rPr>
            </w:pPr>
            <w:r w:rsidRPr="00232E34">
              <w:rPr>
                <w:rFonts w:ascii="Arial" w:hAnsi="Arial" w:cs="Arial"/>
                <w:b/>
                <w:bCs/>
              </w:rPr>
              <w:t>Details relevant to the research context.</w:t>
            </w:r>
          </w:p>
          <w:p w14:paraId="37E6D403" w14:textId="77777777" w:rsidR="00BA69C7" w:rsidRPr="00232E34" w:rsidRDefault="00BA69C7" w:rsidP="00BA3442">
            <w:pPr>
              <w:rPr>
                <w:rFonts w:ascii="Arial" w:hAnsi="Arial" w:cs="Arial"/>
                <w:b/>
                <w:bCs/>
              </w:rPr>
            </w:pPr>
          </w:p>
          <w:p w14:paraId="2D605713" w14:textId="77777777" w:rsidR="00BA69C7" w:rsidRPr="00232E34" w:rsidRDefault="00BA69C7" w:rsidP="00BA3442">
            <w:pPr>
              <w:rPr>
                <w:rFonts w:ascii="Arial" w:hAnsi="Arial" w:cs="Arial"/>
                <w:bCs/>
              </w:rPr>
            </w:pPr>
            <w:r w:rsidRPr="00232E34">
              <w:rPr>
                <w:rFonts w:ascii="Arial" w:hAnsi="Arial" w:cs="Arial"/>
                <w:bCs/>
              </w:rPr>
              <w:t>Date/time.</w:t>
            </w:r>
          </w:p>
          <w:p w14:paraId="63F94187" w14:textId="77777777" w:rsidR="00BA69C7" w:rsidRPr="00232E34" w:rsidRDefault="00BA69C7" w:rsidP="00BA3442">
            <w:pPr>
              <w:rPr>
                <w:rFonts w:ascii="Arial" w:hAnsi="Arial" w:cs="Arial"/>
                <w:bCs/>
              </w:rPr>
            </w:pPr>
            <w:r w:rsidRPr="00232E34">
              <w:rPr>
                <w:rFonts w:ascii="Arial" w:hAnsi="Arial" w:cs="Arial"/>
                <w:bCs/>
              </w:rPr>
              <w:t>Age/Stage of group.</w:t>
            </w:r>
          </w:p>
          <w:p w14:paraId="6C53B8C6" w14:textId="77777777" w:rsidR="00BA69C7" w:rsidRPr="00232E34" w:rsidRDefault="00BA69C7" w:rsidP="00BA3442">
            <w:pPr>
              <w:rPr>
                <w:rFonts w:ascii="Arial" w:hAnsi="Arial" w:cs="Arial"/>
                <w:bCs/>
              </w:rPr>
            </w:pPr>
            <w:r w:rsidRPr="00232E34">
              <w:rPr>
                <w:rFonts w:ascii="Arial" w:hAnsi="Arial" w:cs="Arial"/>
                <w:bCs/>
              </w:rPr>
              <w:t>People involved.</w:t>
            </w:r>
          </w:p>
          <w:p w14:paraId="62E470E0" w14:textId="77777777" w:rsidR="00BA69C7" w:rsidRPr="00232E34" w:rsidRDefault="00BA69C7" w:rsidP="00BA3442">
            <w:pPr>
              <w:rPr>
                <w:rFonts w:ascii="Arial" w:hAnsi="Arial" w:cs="Arial"/>
                <w:bCs/>
              </w:rPr>
            </w:pPr>
            <w:r w:rsidRPr="00232E34">
              <w:rPr>
                <w:rFonts w:ascii="Arial" w:hAnsi="Arial" w:cs="Arial"/>
                <w:bCs/>
              </w:rPr>
              <w:t>Contextual</w:t>
            </w:r>
          </w:p>
          <w:p w14:paraId="70CB1F68" w14:textId="77777777" w:rsidR="00BA69C7" w:rsidRPr="00232E34" w:rsidRDefault="00BA69C7" w:rsidP="00BA3442">
            <w:pPr>
              <w:rPr>
                <w:rFonts w:ascii="Arial" w:hAnsi="Arial" w:cs="Arial"/>
                <w:bCs/>
              </w:rPr>
            </w:pPr>
            <w:r w:rsidRPr="00232E34">
              <w:rPr>
                <w:rFonts w:ascii="Arial" w:hAnsi="Arial" w:cs="Arial"/>
                <w:bCs/>
              </w:rPr>
              <w:t xml:space="preserve">information from field notes. </w:t>
            </w:r>
          </w:p>
          <w:p w14:paraId="3B80D769" w14:textId="77777777" w:rsidR="00BA69C7" w:rsidRPr="00232E34" w:rsidRDefault="00BA69C7" w:rsidP="00BA3442">
            <w:pPr>
              <w:rPr>
                <w:rFonts w:ascii="Arial" w:hAnsi="Arial" w:cs="Arial"/>
                <w:i/>
                <w:iCs/>
              </w:rPr>
            </w:pPr>
          </w:p>
        </w:tc>
        <w:tc>
          <w:tcPr>
            <w:tcW w:w="7868" w:type="dxa"/>
          </w:tcPr>
          <w:p w14:paraId="58D4B015" w14:textId="77777777" w:rsidR="00BA69C7" w:rsidRPr="00232E34" w:rsidRDefault="00BA69C7" w:rsidP="00BA3442">
            <w:pPr>
              <w:rPr>
                <w:rFonts w:ascii="Arial" w:hAnsi="Arial" w:cs="Arial"/>
              </w:rPr>
            </w:pPr>
            <w:r w:rsidRPr="00232E34">
              <w:rPr>
                <w:rFonts w:ascii="Arial" w:hAnsi="Arial" w:cs="Arial"/>
              </w:rPr>
              <w:t>29/09/20</w:t>
            </w:r>
          </w:p>
          <w:p w14:paraId="727406C5" w14:textId="77777777" w:rsidR="00BA69C7" w:rsidRPr="00232E34" w:rsidRDefault="00BA69C7" w:rsidP="00BA3442">
            <w:pPr>
              <w:rPr>
                <w:rFonts w:ascii="Arial" w:hAnsi="Arial" w:cs="Arial"/>
              </w:rPr>
            </w:pPr>
            <w:r w:rsidRPr="00232E34">
              <w:rPr>
                <w:rFonts w:ascii="Arial" w:hAnsi="Arial" w:cs="Arial"/>
              </w:rPr>
              <w:t xml:space="preserve">2:25pm </w:t>
            </w:r>
          </w:p>
          <w:p w14:paraId="6834980B" w14:textId="77777777" w:rsidR="00BA69C7" w:rsidRPr="00232E34" w:rsidRDefault="00BA69C7" w:rsidP="00BA3442">
            <w:pPr>
              <w:rPr>
                <w:rFonts w:ascii="Arial" w:hAnsi="Arial" w:cs="Arial"/>
              </w:rPr>
            </w:pPr>
            <w:r w:rsidRPr="00232E34">
              <w:rPr>
                <w:rFonts w:ascii="Arial" w:hAnsi="Arial" w:cs="Arial"/>
              </w:rPr>
              <w:t xml:space="preserve">Year 6: </w:t>
            </w:r>
            <w:proofErr w:type="gramStart"/>
            <w:r w:rsidRPr="00232E34">
              <w:rPr>
                <w:rFonts w:ascii="Arial" w:hAnsi="Arial" w:cs="Arial"/>
              </w:rPr>
              <w:t>10 and 11 year</w:t>
            </w:r>
            <w:proofErr w:type="gramEnd"/>
            <w:r w:rsidRPr="00232E34">
              <w:rPr>
                <w:rFonts w:ascii="Arial" w:hAnsi="Arial" w:cs="Arial"/>
              </w:rPr>
              <w:t xml:space="preserve"> olds</w:t>
            </w:r>
          </w:p>
          <w:p w14:paraId="44B9CE2A" w14:textId="77777777" w:rsidR="00BA69C7" w:rsidRPr="00232E34" w:rsidRDefault="00BA69C7" w:rsidP="00BA3442">
            <w:pPr>
              <w:rPr>
                <w:rFonts w:ascii="Arial" w:hAnsi="Arial" w:cs="Arial"/>
              </w:rPr>
            </w:pPr>
            <w:r w:rsidRPr="00232E34">
              <w:rPr>
                <w:rFonts w:ascii="Arial" w:hAnsi="Arial" w:cs="Arial"/>
              </w:rPr>
              <w:t xml:space="preserve">R.E lesson </w:t>
            </w:r>
          </w:p>
          <w:p w14:paraId="21E5325F" w14:textId="39193431" w:rsidR="00BA69C7" w:rsidRPr="00232E34" w:rsidRDefault="00BA69C7" w:rsidP="00BA3442">
            <w:pPr>
              <w:rPr>
                <w:rFonts w:ascii="Arial" w:hAnsi="Arial" w:cs="Arial"/>
              </w:rPr>
            </w:pPr>
          </w:p>
          <w:p w14:paraId="0F2753F8" w14:textId="77777777" w:rsidR="00F25B79" w:rsidRPr="00232E34" w:rsidRDefault="00F25B79" w:rsidP="00F25B79">
            <w:pPr>
              <w:rPr>
                <w:rFonts w:ascii="Arial" w:hAnsi="Arial" w:cs="Arial"/>
              </w:rPr>
            </w:pPr>
            <w:r w:rsidRPr="00232E34">
              <w:rPr>
                <w:rFonts w:ascii="Arial" w:hAnsi="Arial" w:cs="Arial"/>
              </w:rPr>
              <w:t xml:space="preserve">Teacher teaching the whole class. One child, in particular, was disengaged. </w:t>
            </w:r>
          </w:p>
          <w:p w14:paraId="72CD12E1" w14:textId="77777777" w:rsidR="00F25B79" w:rsidRPr="00232E34" w:rsidRDefault="00F25B79" w:rsidP="00F25B79">
            <w:pPr>
              <w:rPr>
                <w:rFonts w:ascii="Arial" w:hAnsi="Arial" w:cs="Arial"/>
              </w:rPr>
            </w:pPr>
          </w:p>
          <w:p w14:paraId="16F40CBA" w14:textId="405A2E03" w:rsidR="00F25B79" w:rsidRPr="00232E34" w:rsidRDefault="00F25B79" w:rsidP="00F25B79">
            <w:pPr>
              <w:rPr>
                <w:rFonts w:ascii="Arial" w:hAnsi="Arial" w:cs="Arial"/>
              </w:rPr>
            </w:pPr>
            <w:r w:rsidRPr="00232E34">
              <w:rPr>
                <w:rFonts w:ascii="Arial" w:hAnsi="Arial" w:cs="Arial"/>
              </w:rPr>
              <w:t xml:space="preserve">Children did not seem as engaged as they were this morning during the Maths and English lessons. This may be due to the children being tired which could have resulted in them losing concentration.  </w:t>
            </w:r>
          </w:p>
          <w:p w14:paraId="70CA303D" w14:textId="77777777" w:rsidR="00BA69C7" w:rsidRPr="00232E34" w:rsidRDefault="00BA69C7" w:rsidP="00BA3442">
            <w:pPr>
              <w:rPr>
                <w:rFonts w:ascii="Arial" w:hAnsi="Arial" w:cs="Arial"/>
              </w:rPr>
            </w:pPr>
          </w:p>
          <w:p w14:paraId="17A98A2D" w14:textId="77777777" w:rsidR="00BA69C7" w:rsidRPr="00232E34" w:rsidRDefault="00BA69C7" w:rsidP="00BA3442">
            <w:pPr>
              <w:rPr>
                <w:rFonts w:ascii="Arial" w:hAnsi="Arial" w:cs="Arial"/>
              </w:rPr>
            </w:pPr>
          </w:p>
          <w:p w14:paraId="5E26971E" w14:textId="77777777" w:rsidR="00BA69C7" w:rsidRPr="00232E34" w:rsidRDefault="00BA69C7" w:rsidP="00BA3442">
            <w:pPr>
              <w:rPr>
                <w:rFonts w:ascii="Arial" w:hAnsi="Arial" w:cs="Arial"/>
              </w:rPr>
            </w:pPr>
          </w:p>
          <w:p w14:paraId="098051A3" w14:textId="77777777" w:rsidR="00BA69C7" w:rsidRPr="00232E34" w:rsidRDefault="00BA69C7" w:rsidP="00BA3442">
            <w:pPr>
              <w:rPr>
                <w:rFonts w:ascii="Arial" w:hAnsi="Arial" w:cs="Arial"/>
              </w:rPr>
            </w:pPr>
          </w:p>
          <w:p w14:paraId="1AC897BC" w14:textId="77777777" w:rsidR="00BA69C7" w:rsidRPr="00232E34" w:rsidRDefault="00BA69C7" w:rsidP="00BA3442">
            <w:pPr>
              <w:rPr>
                <w:rFonts w:ascii="Arial" w:hAnsi="Arial" w:cs="Arial"/>
              </w:rPr>
            </w:pPr>
          </w:p>
        </w:tc>
      </w:tr>
      <w:tr w:rsidR="00BA69C7" w:rsidRPr="00232E34" w14:paraId="0BE977F6" w14:textId="77777777" w:rsidTr="00BA3442">
        <w:tc>
          <w:tcPr>
            <w:tcW w:w="1838" w:type="dxa"/>
          </w:tcPr>
          <w:p w14:paraId="52D1E732" w14:textId="77777777" w:rsidR="00BA69C7" w:rsidRPr="00232E34" w:rsidRDefault="00BA69C7" w:rsidP="00BA3442">
            <w:pPr>
              <w:rPr>
                <w:rFonts w:ascii="Arial" w:hAnsi="Arial" w:cs="Arial"/>
                <w:i/>
                <w:iCs/>
              </w:rPr>
            </w:pPr>
            <w:r w:rsidRPr="00232E34">
              <w:rPr>
                <w:rFonts w:ascii="Arial" w:hAnsi="Arial" w:cs="Arial"/>
                <w:i/>
                <w:iCs/>
              </w:rPr>
              <w:t xml:space="preserve">What happened? A detailed </w:t>
            </w:r>
            <w:proofErr w:type="spellStart"/>
            <w:r w:rsidRPr="00232E34">
              <w:rPr>
                <w:rFonts w:ascii="Arial" w:hAnsi="Arial" w:cs="Arial"/>
                <w:i/>
                <w:iCs/>
              </w:rPr>
              <w:t>decription</w:t>
            </w:r>
            <w:proofErr w:type="spellEnd"/>
            <w:r w:rsidRPr="00232E34">
              <w:rPr>
                <w:rFonts w:ascii="Arial" w:hAnsi="Arial" w:cs="Arial"/>
                <w:i/>
                <w:iCs/>
              </w:rPr>
              <w:t xml:space="preserve"> of what you observed and what thoughts on pedagogy and practice occurred to you as a result, looking towards your research.</w:t>
            </w:r>
          </w:p>
        </w:tc>
        <w:tc>
          <w:tcPr>
            <w:tcW w:w="7868" w:type="dxa"/>
          </w:tcPr>
          <w:p w14:paraId="599F433A" w14:textId="77777777" w:rsidR="00BA69C7" w:rsidRPr="00232E34" w:rsidRDefault="00BA69C7" w:rsidP="00BA3442">
            <w:pPr>
              <w:rPr>
                <w:rFonts w:ascii="Arial" w:hAnsi="Arial" w:cs="Arial"/>
              </w:rPr>
            </w:pPr>
          </w:p>
          <w:p w14:paraId="331FD46B" w14:textId="77777777" w:rsidR="00F25B79" w:rsidRPr="00232E34" w:rsidRDefault="00F25B79" w:rsidP="00F25B79">
            <w:pPr>
              <w:rPr>
                <w:rFonts w:ascii="Arial" w:hAnsi="Arial" w:cs="Arial"/>
              </w:rPr>
            </w:pPr>
            <w:r w:rsidRPr="00232E34">
              <w:rPr>
                <w:rFonts w:ascii="Arial" w:hAnsi="Arial" w:cs="Arial"/>
              </w:rPr>
              <w:t xml:space="preserve">I noticed a child in the class is staring into space in front of him. The child was sat at the back of the classroom at the end of the row. He looks extremely </w:t>
            </w:r>
            <w:proofErr w:type="gramStart"/>
            <w:r w:rsidRPr="00232E34">
              <w:rPr>
                <w:rFonts w:ascii="Arial" w:hAnsi="Arial" w:cs="Arial"/>
              </w:rPr>
              <w:t>tired,</w:t>
            </w:r>
            <w:proofErr w:type="gramEnd"/>
            <w:r w:rsidRPr="00232E34">
              <w:rPr>
                <w:rFonts w:ascii="Arial" w:hAnsi="Arial" w:cs="Arial"/>
              </w:rPr>
              <w:t xml:space="preserve"> his eyes were starting to close and he looked as though he is going to fall asleep. The teacher noticed this and gets the children to sit up straight, turn to the person next to them, shake their head and make a silly face to 'wake themselves up'. </w:t>
            </w:r>
          </w:p>
          <w:p w14:paraId="6724D912" w14:textId="77777777" w:rsidR="00F25B79" w:rsidRPr="00232E34" w:rsidRDefault="00F25B79" w:rsidP="00F25B79">
            <w:pPr>
              <w:rPr>
                <w:rFonts w:ascii="Arial" w:hAnsi="Arial" w:cs="Arial"/>
              </w:rPr>
            </w:pPr>
          </w:p>
          <w:p w14:paraId="6BD1EF9E" w14:textId="0BA87D54" w:rsidR="00BA69C7" w:rsidRPr="00232E34" w:rsidRDefault="00F25B79" w:rsidP="00F25B79">
            <w:pPr>
              <w:rPr>
                <w:rFonts w:ascii="Arial" w:hAnsi="Arial" w:cs="Arial"/>
              </w:rPr>
            </w:pPr>
            <w:r w:rsidRPr="00232E34">
              <w:rPr>
                <w:rFonts w:ascii="Arial" w:hAnsi="Arial" w:cs="Arial"/>
              </w:rPr>
              <w:t xml:space="preserve">This incident firstly made me think about the child's home life and if they had enough </w:t>
            </w:r>
            <w:proofErr w:type="gramStart"/>
            <w:r w:rsidRPr="00232E34">
              <w:rPr>
                <w:rFonts w:ascii="Arial" w:hAnsi="Arial" w:cs="Arial"/>
              </w:rPr>
              <w:t>sleep</w:t>
            </w:r>
            <w:proofErr w:type="gramEnd"/>
            <w:r w:rsidRPr="00232E34">
              <w:rPr>
                <w:rFonts w:ascii="Arial" w:hAnsi="Arial" w:cs="Arial"/>
              </w:rPr>
              <w:t xml:space="preserve"> the night before. It made me consider how a lack of sleep could have a negative impact on their concentration levels and overall learning. I also thought about the fact the child was so far away from the front, could this be impacting his learning? The tables are now in rows and front-facing due to the coronavirus. It made me question whether the child needs to be at the front of the class to participate more. It also made me question whether getting the children to shake their head and make a silly face to wake themselves up actually works gets the children more engaged. As a result, I questioned whether children are more engaged during the morning than they are during the afternoon. </w:t>
            </w:r>
          </w:p>
          <w:p w14:paraId="6FE281A6" w14:textId="77777777" w:rsidR="00BA69C7" w:rsidRPr="00232E34" w:rsidRDefault="00BA69C7" w:rsidP="00BA3442">
            <w:pPr>
              <w:rPr>
                <w:rFonts w:ascii="Arial" w:hAnsi="Arial" w:cs="Arial"/>
              </w:rPr>
            </w:pPr>
          </w:p>
          <w:p w14:paraId="5F94A3E1" w14:textId="77777777" w:rsidR="00BA69C7" w:rsidRPr="00232E34" w:rsidRDefault="00BA69C7" w:rsidP="00BA3442">
            <w:pPr>
              <w:rPr>
                <w:rFonts w:ascii="Arial" w:hAnsi="Arial" w:cs="Arial"/>
              </w:rPr>
            </w:pPr>
          </w:p>
          <w:p w14:paraId="645FE233" w14:textId="77777777" w:rsidR="00BA69C7" w:rsidRPr="00232E34" w:rsidRDefault="00BA69C7" w:rsidP="00BA3442">
            <w:pPr>
              <w:rPr>
                <w:rFonts w:ascii="Arial" w:hAnsi="Arial" w:cs="Arial"/>
              </w:rPr>
            </w:pPr>
          </w:p>
          <w:p w14:paraId="4D75BB35" w14:textId="77777777" w:rsidR="00BA69C7" w:rsidRPr="00232E34" w:rsidRDefault="00BA69C7" w:rsidP="00BA3442">
            <w:pPr>
              <w:rPr>
                <w:rFonts w:ascii="Arial" w:hAnsi="Arial" w:cs="Arial"/>
              </w:rPr>
            </w:pPr>
          </w:p>
          <w:p w14:paraId="389BC3AF" w14:textId="77777777" w:rsidR="00BA69C7" w:rsidRPr="00232E34" w:rsidRDefault="00BA69C7" w:rsidP="00BA3442">
            <w:pPr>
              <w:rPr>
                <w:rFonts w:ascii="Arial" w:hAnsi="Arial" w:cs="Arial"/>
              </w:rPr>
            </w:pPr>
          </w:p>
          <w:p w14:paraId="4AAEEBD6" w14:textId="77777777" w:rsidR="00BA69C7" w:rsidRPr="00232E34" w:rsidRDefault="00BA69C7" w:rsidP="00BA3442">
            <w:pPr>
              <w:rPr>
                <w:rFonts w:ascii="Arial" w:hAnsi="Arial" w:cs="Arial"/>
              </w:rPr>
            </w:pPr>
          </w:p>
          <w:p w14:paraId="339A53B9" w14:textId="77777777" w:rsidR="00BA69C7" w:rsidRPr="00232E34" w:rsidRDefault="00BA69C7" w:rsidP="00BA3442">
            <w:pPr>
              <w:rPr>
                <w:rFonts w:ascii="Arial" w:hAnsi="Arial" w:cs="Arial"/>
              </w:rPr>
            </w:pPr>
          </w:p>
          <w:p w14:paraId="428AB806" w14:textId="77777777" w:rsidR="00BA69C7" w:rsidRPr="00232E34" w:rsidRDefault="00BA69C7" w:rsidP="00BA3442">
            <w:pPr>
              <w:rPr>
                <w:rFonts w:ascii="Arial" w:hAnsi="Arial" w:cs="Arial"/>
              </w:rPr>
            </w:pPr>
          </w:p>
          <w:p w14:paraId="5EC29385" w14:textId="77777777" w:rsidR="00BA69C7" w:rsidRPr="00232E34" w:rsidRDefault="00BA69C7" w:rsidP="00BA3442">
            <w:pPr>
              <w:rPr>
                <w:rFonts w:ascii="Arial" w:hAnsi="Arial" w:cs="Arial"/>
              </w:rPr>
            </w:pPr>
          </w:p>
          <w:p w14:paraId="69A2513F" w14:textId="77777777" w:rsidR="00BA69C7" w:rsidRPr="00232E34" w:rsidRDefault="00BA69C7" w:rsidP="00BA3442">
            <w:pPr>
              <w:rPr>
                <w:rFonts w:ascii="Arial" w:hAnsi="Arial" w:cs="Arial"/>
              </w:rPr>
            </w:pPr>
          </w:p>
          <w:p w14:paraId="1313C85D" w14:textId="77777777" w:rsidR="00BA69C7" w:rsidRPr="00232E34" w:rsidRDefault="00BA69C7" w:rsidP="00BA3442">
            <w:pPr>
              <w:rPr>
                <w:rFonts w:ascii="Arial" w:hAnsi="Arial" w:cs="Arial"/>
              </w:rPr>
            </w:pPr>
          </w:p>
          <w:p w14:paraId="78FA4F87" w14:textId="77777777" w:rsidR="00BA69C7" w:rsidRPr="00232E34" w:rsidRDefault="00BA69C7" w:rsidP="00BA3442">
            <w:pPr>
              <w:rPr>
                <w:rFonts w:ascii="Arial" w:hAnsi="Arial" w:cs="Arial"/>
              </w:rPr>
            </w:pPr>
          </w:p>
          <w:p w14:paraId="35C9F3A4" w14:textId="77777777" w:rsidR="00BA69C7" w:rsidRPr="00232E34" w:rsidRDefault="00BA69C7" w:rsidP="00BA3442">
            <w:pPr>
              <w:rPr>
                <w:rFonts w:ascii="Arial" w:hAnsi="Arial" w:cs="Arial"/>
              </w:rPr>
            </w:pPr>
          </w:p>
          <w:p w14:paraId="1F94AF53" w14:textId="77777777" w:rsidR="00BA69C7" w:rsidRPr="00232E34" w:rsidRDefault="00BA69C7" w:rsidP="00BA3442">
            <w:pPr>
              <w:rPr>
                <w:rFonts w:ascii="Arial" w:hAnsi="Arial" w:cs="Arial"/>
              </w:rPr>
            </w:pPr>
          </w:p>
          <w:p w14:paraId="2616C757" w14:textId="77777777" w:rsidR="00BA69C7" w:rsidRPr="00232E34" w:rsidRDefault="00BA69C7" w:rsidP="00BA3442">
            <w:pPr>
              <w:rPr>
                <w:rFonts w:ascii="Arial" w:hAnsi="Arial" w:cs="Arial"/>
              </w:rPr>
            </w:pPr>
          </w:p>
          <w:p w14:paraId="52EA1352" w14:textId="77777777" w:rsidR="00BA69C7" w:rsidRPr="00232E34" w:rsidRDefault="00BA69C7" w:rsidP="00BA3442">
            <w:pPr>
              <w:rPr>
                <w:rFonts w:ascii="Arial" w:hAnsi="Arial" w:cs="Arial"/>
              </w:rPr>
            </w:pPr>
          </w:p>
          <w:p w14:paraId="78F40BE6" w14:textId="77777777" w:rsidR="00BA69C7" w:rsidRPr="00232E34" w:rsidRDefault="00BA69C7" w:rsidP="00BA3442">
            <w:pPr>
              <w:rPr>
                <w:rFonts w:ascii="Arial" w:hAnsi="Arial" w:cs="Arial"/>
              </w:rPr>
            </w:pPr>
          </w:p>
          <w:p w14:paraId="457971F6" w14:textId="77777777" w:rsidR="00BA69C7" w:rsidRPr="00232E34" w:rsidRDefault="00BA69C7" w:rsidP="00BA3442">
            <w:pPr>
              <w:rPr>
                <w:rFonts w:ascii="Arial" w:hAnsi="Arial" w:cs="Arial"/>
              </w:rPr>
            </w:pPr>
          </w:p>
          <w:p w14:paraId="5F15CA80" w14:textId="77777777" w:rsidR="00BA69C7" w:rsidRPr="00232E34" w:rsidRDefault="00BA69C7" w:rsidP="00BA3442">
            <w:pPr>
              <w:rPr>
                <w:rFonts w:ascii="Arial" w:hAnsi="Arial" w:cs="Arial"/>
              </w:rPr>
            </w:pPr>
          </w:p>
          <w:p w14:paraId="62066C10" w14:textId="77777777" w:rsidR="00BA69C7" w:rsidRPr="00232E34" w:rsidRDefault="00BA69C7" w:rsidP="00BA3442">
            <w:pPr>
              <w:rPr>
                <w:rFonts w:ascii="Arial" w:hAnsi="Arial" w:cs="Arial"/>
              </w:rPr>
            </w:pPr>
          </w:p>
          <w:p w14:paraId="2B6C7A4E" w14:textId="77777777" w:rsidR="00BA69C7" w:rsidRPr="00232E34" w:rsidRDefault="00BA69C7" w:rsidP="00BA3442">
            <w:pPr>
              <w:rPr>
                <w:rFonts w:ascii="Arial" w:hAnsi="Arial" w:cs="Arial"/>
              </w:rPr>
            </w:pPr>
          </w:p>
          <w:p w14:paraId="7B9CC9AA" w14:textId="77777777" w:rsidR="00BA69C7" w:rsidRPr="00232E34" w:rsidRDefault="00BA69C7" w:rsidP="00BA3442">
            <w:pPr>
              <w:rPr>
                <w:rFonts w:ascii="Arial" w:hAnsi="Arial" w:cs="Arial"/>
              </w:rPr>
            </w:pPr>
          </w:p>
          <w:p w14:paraId="48F17BF6" w14:textId="77777777" w:rsidR="00BA69C7" w:rsidRPr="00232E34" w:rsidRDefault="00BA69C7" w:rsidP="00BA3442">
            <w:pPr>
              <w:rPr>
                <w:rFonts w:ascii="Arial" w:hAnsi="Arial" w:cs="Arial"/>
              </w:rPr>
            </w:pPr>
          </w:p>
          <w:p w14:paraId="732D7A49" w14:textId="77777777" w:rsidR="00BA69C7" w:rsidRPr="00232E34" w:rsidRDefault="00BA69C7" w:rsidP="00BA3442">
            <w:pPr>
              <w:rPr>
                <w:rFonts w:ascii="Arial" w:hAnsi="Arial" w:cs="Arial"/>
              </w:rPr>
            </w:pPr>
          </w:p>
          <w:p w14:paraId="32B92E44" w14:textId="77777777" w:rsidR="00BA69C7" w:rsidRPr="00232E34" w:rsidRDefault="00BA69C7" w:rsidP="00BA3442">
            <w:pPr>
              <w:rPr>
                <w:rFonts w:ascii="Arial" w:hAnsi="Arial" w:cs="Arial"/>
              </w:rPr>
            </w:pPr>
          </w:p>
          <w:p w14:paraId="0530C857" w14:textId="77777777" w:rsidR="00BA69C7" w:rsidRPr="00232E34" w:rsidRDefault="00BA69C7" w:rsidP="00BA3442">
            <w:pPr>
              <w:rPr>
                <w:rFonts w:ascii="Arial" w:hAnsi="Arial" w:cs="Arial"/>
              </w:rPr>
            </w:pPr>
          </w:p>
          <w:p w14:paraId="3B8258B8" w14:textId="77777777" w:rsidR="00BA69C7" w:rsidRPr="00232E34" w:rsidRDefault="00BA69C7" w:rsidP="00BA3442">
            <w:pPr>
              <w:rPr>
                <w:rFonts w:ascii="Arial" w:hAnsi="Arial" w:cs="Arial"/>
              </w:rPr>
            </w:pPr>
          </w:p>
          <w:p w14:paraId="12925DA5" w14:textId="77777777" w:rsidR="00BA69C7" w:rsidRPr="00232E34" w:rsidRDefault="00BA69C7" w:rsidP="00BA3442">
            <w:pPr>
              <w:rPr>
                <w:rFonts w:ascii="Arial" w:hAnsi="Arial" w:cs="Arial"/>
              </w:rPr>
            </w:pPr>
          </w:p>
          <w:p w14:paraId="141F2B68" w14:textId="77777777" w:rsidR="00BA69C7" w:rsidRPr="00232E34" w:rsidRDefault="00BA69C7" w:rsidP="00BA3442">
            <w:pPr>
              <w:rPr>
                <w:rFonts w:ascii="Arial" w:hAnsi="Arial" w:cs="Arial"/>
              </w:rPr>
            </w:pPr>
          </w:p>
          <w:p w14:paraId="0AD0EB8F" w14:textId="77777777" w:rsidR="00BA69C7" w:rsidRPr="00232E34" w:rsidRDefault="00BA69C7" w:rsidP="00BA3442">
            <w:pPr>
              <w:rPr>
                <w:rFonts w:ascii="Arial" w:hAnsi="Arial" w:cs="Arial"/>
              </w:rPr>
            </w:pPr>
          </w:p>
        </w:tc>
      </w:tr>
    </w:tbl>
    <w:p w14:paraId="16ABD5E3" w14:textId="77777777" w:rsidR="00BA69C7" w:rsidRPr="00232E34" w:rsidRDefault="00BA69C7" w:rsidP="00BA69C7">
      <w:pPr>
        <w:rPr>
          <w:rFonts w:ascii="Arial" w:hAnsi="Arial" w:cs="Arial"/>
        </w:rPr>
      </w:pPr>
    </w:p>
    <w:p w14:paraId="3C6B6835" w14:textId="77777777" w:rsidR="000C3BC7" w:rsidRPr="00451B5C" w:rsidRDefault="000C3BC7" w:rsidP="00451B5C">
      <w:pPr>
        <w:jc w:val="both"/>
        <w:rPr>
          <w:rFonts w:ascii="Arial" w:hAnsi="Arial" w:cs="Arial"/>
          <w:color w:val="000000" w:themeColor="text1"/>
        </w:rPr>
      </w:pPr>
    </w:p>
    <w:p w14:paraId="5D10638D" w14:textId="4A38AFB9" w:rsidR="000C3BC7" w:rsidRPr="00451B5C" w:rsidRDefault="000C3BC7" w:rsidP="00451B5C">
      <w:pPr>
        <w:jc w:val="both"/>
        <w:rPr>
          <w:rFonts w:ascii="Arial" w:hAnsi="Arial" w:cs="Arial"/>
        </w:rPr>
      </w:pPr>
    </w:p>
    <w:p w14:paraId="7BBA1A35" w14:textId="2D8C5778" w:rsidR="00530332" w:rsidRPr="00451B5C" w:rsidRDefault="00530332" w:rsidP="00451B5C">
      <w:pPr>
        <w:jc w:val="both"/>
        <w:rPr>
          <w:rFonts w:ascii="Arial" w:hAnsi="Arial" w:cs="Arial"/>
        </w:rPr>
      </w:pPr>
    </w:p>
    <w:p w14:paraId="7C0465F1" w14:textId="4FC7B61A" w:rsidR="00530332" w:rsidRPr="00451B5C" w:rsidRDefault="00530332" w:rsidP="00451B5C">
      <w:pPr>
        <w:jc w:val="both"/>
        <w:rPr>
          <w:rFonts w:ascii="Arial" w:hAnsi="Arial" w:cs="Arial"/>
        </w:rPr>
      </w:pPr>
    </w:p>
    <w:p w14:paraId="3BA1DE7C" w14:textId="4BE1091F" w:rsidR="00530332" w:rsidRPr="00451B5C" w:rsidRDefault="00530332" w:rsidP="00451B5C">
      <w:pPr>
        <w:jc w:val="both"/>
        <w:rPr>
          <w:rFonts w:ascii="Arial" w:hAnsi="Arial" w:cs="Arial"/>
        </w:rPr>
      </w:pPr>
    </w:p>
    <w:p w14:paraId="1327CE72" w14:textId="79279944" w:rsidR="00530332" w:rsidRPr="00451B5C" w:rsidRDefault="00530332" w:rsidP="00451B5C">
      <w:pPr>
        <w:jc w:val="both"/>
        <w:rPr>
          <w:rFonts w:ascii="Arial" w:hAnsi="Arial" w:cs="Arial"/>
        </w:rPr>
      </w:pPr>
    </w:p>
    <w:p w14:paraId="7F2FCC32" w14:textId="67B99C2A" w:rsidR="00530332" w:rsidRPr="00451B5C" w:rsidRDefault="00530332" w:rsidP="00451B5C">
      <w:pPr>
        <w:jc w:val="both"/>
        <w:rPr>
          <w:rFonts w:ascii="Arial" w:hAnsi="Arial" w:cs="Arial"/>
        </w:rPr>
      </w:pPr>
    </w:p>
    <w:p w14:paraId="56A8D6CA" w14:textId="2644F3ED" w:rsidR="00530332" w:rsidRPr="00451B5C" w:rsidRDefault="00530332" w:rsidP="00451B5C">
      <w:pPr>
        <w:jc w:val="both"/>
        <w:rPr>
          <w:rFonts w:ascii="Arial" w:hAnsi="Arial" w:cs="Arial"/>
        </w:rPr>
      </w:pPr>
    </w:p>
    <w:p w14:paraId="3E4E9E32" w14:textId="0F531B51" w:rsidR="00530332" w:rsidRPr="00451B5C" w:rsidRDefault="00530332" w:rsidP="00451B5C">
      <w:pPr>
        <w:jc w:val="both"/>
        <w:rPr>
          <w:rFonts w:ascii="Arial" w:hAnsi="Arial" w:cs="Arial"/>
        </w:rPr>
      </w:pPr>
    </w:p>
    <w:p w14:paraId="024BBD35" w14:textId="2EA6585F" w:rsidR="006364E9" w:rsidRPr="00451B5C" w:rsidRDefault="006364E9" w:rsidP="00451B5C">
      <w:pPr>
        <w:jc w:val="both"/>
        <w:rPr>
          <w:rFonts w:ascii="Arial" w:hAnsi="Arial" w:cs="Arial"/>
        </w:rPr>
      </w:pPr>
    </w:p>
    <w:p w14:paraId="3E98FE3E" w14:textId="0E5E772E" w:rsidR="006364E9" w:rsidRPr="00451B5C" w:rsidRDefault="006364E9" w:rsidP="00451B5C">
      <w:pPr>
        <w:jc w:val="both"/>
        <w:rPr>
          <w:rFonts w:ascii="Arial" w:hAnsi="Arial" w:cs="Arial"/>
        </w:rPr>
      </w:pPr>
    </w:p>
    <w:p w14:paraId="590ECD57" w14:textId="27E87433" w:rsidR="006364E9" w:rsidRPr="00451B5C" w:rsidRDefault="006364E9" w:rsidP="00451B5C">
      <w:pPr>
        <w:jc w:val="both"/>
        <w:rPr>
          <w:rFonts w:ascii="Arial" w:hAnsi="Arial" w:cs="Arial"/>
        </w:rPr>
      </w:pPr>
    </w:p>
    <w:p w14:paraId="1BBE8A18" w14:textId="77C46BB8" w:rsidR="006364E9" w:rsidRPr="00451B5C" w:rsidRDefault="006364E9" w:rsidP="00451B5C">
      <w:pPr>
        <w:jc w:val="both"/>
        <w:rPr>
          <w:rFonts w:ascii="Arial" w:hAnsi="Arial" w:cs="Arial"/>
        </w:rPr>
      </w:pPr>
    </w:p>
    <w:p w14:paraId="45656A1B" w14:textId="5EA455D0" w:rsidR="006364E9" w:rsidRPr="00451B5C" w:rsidRDefault="006364E9" w:rsidP="00451B5C">
      <w:pPr>
        <w:jc w:val="both"/>
        <w:rPr>
          <w:rFonts w:ascii="Arial" w:hAnsi="Arial" w:cs="Arial"/>
        </w:rPr>
      </w:pPr>
    </w:p>
    <w:p w14:paraId="617CFBC1" w14:textId="63A8A16A" w:rsidR="006364E9" w:rsidRDefault="006364E9" w:rsidP="00451B5C">
      <w:pPr>
        <w:jc w:val="both"/>
        <w:rPr>
          <w:rFonts w:ascii="Arial" w:hAnsi="Arial" w:cs="Arial"/>
        </w:rPr>
      </w:pPr>
    </w:p>
    <w:p w14:paraId="574541AA" w14:textId="25262293" w:rsidR="001A0B67" w:rsidRDefault="001A0B67" w:rsidP="00451B5C">
      <w:pPr>
        <w:jc w:val="both"/>
        <w:rPr>
          <w:rFonts w:ascii="Arial" w:hAnsi="Arial" w:cs="Arial"/>
        </w:rPr>
      </w:pPr>
    </w:p>
    <w:p w14:paraId="43091C5F" w14:textId="4F92407A" w:rsidR="0047561F" w:rsidRDefault="0047561F" w:rsidP="00451B5C">
      <w:pPr>
        <w:jc w:val="both"/>
        <w:rPr>
          <w:rFonts w:ascii="Arial" w:hAnsi="Arial" w:cs="Arial"/>
        </w:rPr>
      </w:pPr>
    </w:p>
    <w:p w14:paraId="38C06B9A" w14:textId="48ECC045" w:rsidR="0047561F" w:rsidRDefault="0047561F" w:rsidP="00451B5C">
      <w:pPr>
        <w:jc w:val="both"/>
        <w:rPr>
          <w:rFonts w:ascii="Arial" w:hAnsi="Arial" w:cs="Arial"/>
        </w:rPr>
      </w:pPr>
    </w:p>
    <w:p w14:paraId="3D99024A" w14:textId="31F9A7F3" w:rsidR="0047561F" w:rsidRDefault="0047561F" w:rsidP="00451B5C">
      <w:pPr>
        <w:jc w:val="both"/>
        <w:rPr>
          <w:rFonts w:ascii="Arial" w:hAnsi="Arial" w:cs="Arial"/>
        </w:rPr>
      </w:pPr>
    </w:p>
    <w:p w14:paraId="51ACF1AA" w14:textId="72BFDF2C" w:rsidR="0047561F" w:rsidRDefault="0047561F" w:rsidP="00451B5C">
      <w:pPr>
        <w:jc w:val="both"/>
        <w:rPr>
          <w:rFonts w:ascii="Arial" w:hAnsi="Arial" w:cs="Arial"/>
        </w:rPr>
      </w:pPr>
    </w:p>
    <w:p w14:paraId="45E181B6" w14:textId="7739FE27" w:rsidR="0047561F" w:rsidRDefault="0047561F" w:rsidP="00451B5C">
      <w:pPr>
        <w:jc w:val="both"/>
        <w:rPr>
          <w:rFonts w:ascii="Arial" w:hAnsi="Arial" w:cs="Arial"/>
        </w:rPr>
      </w:pPr>
    </w:p>
    <w:p w14:paraId="06D8129C" w14:textId="2A4EA8A4" w:rsidR="0047561F" w:rsidRDefault="0047561F" w:rsidP="00451B5C">
      <w:pPr>
        <w:jc w:val="both"/>
        <w:rPr>
          <w:rFonts w:ascii="Arial" w:hAnsi="Arial" w:cs="Arial"/>
        </w:rPr>
      </w:pPr>
    </w:p>
    <w:p w14:paraId="26A8575F" w14:textId="232CAF68" w:rsidR="0047561F" w:rsidRDefault="0047561F" w:rsidP="00451B5C">
      <w:pPr>
        <w:jc w:val="both"/>
        <w:rPr>
          <w:rFonts w:ascii="Arial" w:hAnsi="Arial" w:cs="Arial"/>
        </w:rPr>
      </w:pPr>
    </w:p>
    <w:p w14:paraId="0451DEBC" w14:textId="53DA7D61" w:rsidR="0047561F" w:rsidRDefault="0047561F" w:rsidP="00451B5C">
      <w:pPr>
        <w:jc w:val="both"/>
        <w:rPr>
          <w:rFonts w:ascii="Arial" w:hAnsi="Arial" w:cs="Arial"/>
        </w:rPr>
      </w:pPr>
    </w:p>
    <w:p w14:paraId="0008DD17" w14:textId="6F166F94" w:rsidR="0047561F" w:rsidRDefault="0047561F" w:rsidP="00451B5C">
      <w:pPr>
        <w:jc w:val="both"/>
        <w:rPr>
          <w:rFonts w:ascii="Arial" w:hAnsi="Arial" w:cs="Arial"/>
        </w:rPr>
      </w:pPr>
    </w:p>
    <w:p w14:paraId="4AC371C2" w14:textId="46F003CE" w:rsidR="0047561F" w:rsidRDefault="0047561F" w:rsidP="00451B5C">
      <w:pPr>
        <w:jc w:val="both"/>
        <w:rPr>
          <w:rFonts w:ascii="Arial" w:hAnsi="Arial" w:cs="Arial"/>
        </w:rPr>
      </w:pPr>
    </w:p>
    <w:p w14:paraId="00CED7FF" w14:textId="1A41032B" w:rsidR="0047561F" w:rsidRDefault="0047561F" w:rsidP="00451B5C">
      <w:pPr>
        <w:jc w:val="both"/>
        <w:rPr>
          <w:rFonts w:ascii="Arial" w:hAnsi="Arial" w:cs="Arial"/>
        </w:rPr>
      </w:pPr>
    </w:p>
    <w:p w14:paraId="4B233E92" w14:textId="0EB21B46" w:rsidR="0047561F" w:rsidRDefault="0047561F" w:rsidP="00451B5C">
      <w:pPr>
        <w:jc w:val="both"/>
        <w:rPr>
          <w:rFonts w:ascii="Arial" w:hAnsi="Arial" w:cs="Arial"/>
        </w:rPr>
      </w:pPr>
    </w:p>
    <w:p w14:paraId="61CD15C8" w14:textId="13C99331" w:rsidR="00232E34" w:rsidRDefault="00232E34" w:rsidP="00451B5C">
      <w:pPr>
        <w:jc w:val="both"/>
        <w:rPr>
          <w:rFonts w:ascii="Arial" w:hAnsi="Arial" w:cs="Arial"/>
        </w:rPr>
      </w:pPr>
    </w:p>
    <w:p w14:paraId="37208A1B" w14:textId="77777777" w:rsidR="00232E34" w:rsidRDefault="00232E34" w:rsidP="00451B5C">
      <w:pPr>
        <w:jc w:val="both"/>
        <w:rPr>
          <w:rFonts w:ascii="Arial" w:hAnsi="Arial" w:cs="Arial"/>
        </w:rPr>
      </w:pPr>
    </w:p>
    <w:p w14:paraId="64511414" w14:textId="77777777" w:rsidR="0047561F" w:rsidRDefault="0047561F" w:rsidP="00451B5C">
      <w:pPr>
        <w:jc w:val="both"/>
        <w:rPr>
          <w:rFonts w:ascii="Arial" w:hAnsi="Arial" w:cs="Arial"/>
        </w:rPr>
      </w:pPr>
    </w:p>
    <w:p w14:paraId="1619FE9E" w14:textId="77777777" w:rsidR="003328D3" w:rsidRDefault="003328D3" w:rsidP="008B493F">
      <w:pPr>
        <w:pStyle w:val="Heading1"/>
        <w:rPr>
          <w:rFonts w:ascii="Arial" w:hAnsi="Arial" w:cs="Arial"/>
          <w:b/>
          <w:bCs/>
          <w:sz w:val="24"/>
          <w:szCs w:val="24"/>
          <w:u w:val="single"/>
        </w:rPr>
      </w:pPr>
    </w:p>
    <w:p w14:paraId="664DD304" w14:textId="77777777" w:rsidR="00A72598" w:rsidRPr="000D2938" w:rsidRDefault="00A72598" w:rsidP="0088372A">
      <w:pPr>
        <w:rPr>
          <w:rFonts w:ascii="Arial" w:hAnsi="Arial" w:cs="Arial"/>
          <w:b/>
          <w:bCs/>
        </w:rPr>
      </w:pPr>
    </w:p>
    <w:sectPr w:rsidR="00A72598" w:rsidRPr="000D2938" w:rsidSect="008B493F">
      <w:footerReference w:type="even" r:id="rId17"/>
      <w:footerReference w:type="default" r:id="rId18"/>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DC7B8B" w14:textId="77777777" w:rsidR="00172506" w:rsidRDefault="00172506" w:rsidP="008B493F">
      <w:r>
        <w:separator/>
      </w:r>
    </w:p>
  </w:endnote>
  <w:endnote w:type="continuationSeparator" w:id="0">
    <w:p w14:paraId="5CB851A2" w14:textId="77777777" w:rsidR="00172506" w:rsidRDefault="00172506" w:rsidP="008B4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ff2">
    <w:altName w:val="Cambria"/>
    <w:panose1 w:val="020B0604020202020204"/>
    <w:charset w:val="00"/>
    <w:family w:val="roman"/>
    <w:notTrueType/>
    <w:pitch w:val="default"/>
  </w:font>
  <w:font w:name="ff4">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29307755"/>
      <w:docPartObj>
        <w:docPartGallery w:val="Page Numbers (Bottom of Page)"/>
        <w:docPartUnique/>
      </w:docPartObj>
    </w:sdtPr>
    <w:sdtEndPr>
      <w:rPr>
        <w:rStyle w:val="PageNumber"/>
      </w:rPr>
    </w:sdtEndPr>
    <w:sdtContent>
      <w:p w14:paraId="06685477" w14:textId="384EC290" w:rsidR="008B493F" w:rsidRDefault="008B493F" w:rsidP="008B493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C54157" w14:textId="77777777" w:rsidR="008B493F" w:rsidRDefault="008B49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42419982"/>
      <w:docPartObj>
        <w:docPartGallery w:val="Page Numbers (Bottom of Page)"/>
        <w:docPartUnique/>
      </w:docPartObj>
    </w:sdtPr>
    <w:sdtEndPr>
      <w:rPr>
        <w:rStyle w:val="PageNumber"/>
        <w:rFonts w:ascii="Arial" w:hAnsi="Arial" w:cs="Arial"/>
      </w:rPr>
    </w:sdtEndPr>
    <w:sdtContent>
      <w:p w14:paraId="51C35891" w14:textId="0909FABF" w:rsidR="008B493F" w:rsidRPr="008B493F" w:rsidRDefault="008B493F" w:rsidP="008B493F">
        <w:pPr>
          <w:pStyle w:val="Footer"/>
          <w:framePr w:wrap="none" w:vAnchor="text" w:hAnchor="margin" w:xAlign="center" w:y="1"/>
          <w:jc w:val="center"/>
          <w:rPr>
            <w:rStyle w:val="PageNumber"/>
            <w:rFonts w:ascii="Arial" w:hAnsi="Arial" w:cs="Arial"/>
          </w:rPr>
        </w:pPr>
        <w:r w:rsidRPr="008B493F">
          <w:rPr>
            <w:rStyle w:val="PageNumber"/>
            <w:rFonts w:ascii="Arial" w:hAnsi="Arial" w:cs="Arial"/>
          </w:rPr>
          <w:fldChar w:fldCharType="begin"/>
        </w:r>
        <w:r w:rsidRPr="008B493F">
          <w:rPr>
            <w:rStyle w:val="PageNumber"/>
            <w:rFonts w:ascii="Arial" w:hAnsi="Arial" w:cs="Arial"/>
          </w:rPr>
          <w:instrText xml:space="preserve"> PAGE </w:instrText>
        </w:r>
        <w:r w:rsidRPr="008B493F">
          <w:rPr>
            <w:rStyle w:val="PageNumber"/>
            <w:rFonts w:ascii="Arial" w:hAnsi="Arial" w:cs="Arial"/>
          </w:rPr>
          <w:fldChar w:fldCharType="separate"/>
        </w:r>
        <w:r w:rsidRPr="008B493F">
          <w:rPr>
            <w:rStyle w:val="PageNumber"/>
            <w:rFonts w:ascii="Arial" w:hAnsi="Arial" w:cs="Arial"/>
            <w:noProof/>
          </w:rPr>
          <w:t>39</w:t>
        </w:r>
        <w:r w:rsidRPr="008B493F">
          <w:rPr>
            <w:rStyle w:val="PageNumber"/>
            <w:rFonts w:ascii="Arial" w:hAnsi="Arial" w:cs="Arial"/>
          </w:rPr>
          <w:fldChar w:fldCharType="end"/>
        </w:r>
      </w:p>
    </w:sdtContent>
  </w:sdt>
  <w:p w14:paraId="0B7611A3" w14:textId="56C0F5A2" w:rsidR="008B493F" w:rsidRPr="008B493F" w:rsidRDefault="008B493F" w:rsidP="007619C1">
    <w:pPr>
      <w:pStyle w:val="Footer"/>
      <w:framePr w:wrap="none" w:vAnchor="text" w:hAnchor="margin" w:xAlign="center" w:y="1"/>
      <w:rPr>
        <w:rStyle w:val="PageNumber"/>
        <w:rFonts w:ascii="Arial" w:hAnsi="Arial" w:cs="Arial"/>
      </w:rPr>
    </w:pPr>
  </w:p>
  <w:p w14:paraId="15A2391F" w14:textId="77777777" w:rsidR="008B493F" w:rsidRPr="008B493F" w:rsidRDefault="008B493F">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51F467" w14:textId="77777777" w:rsidR="00172506" w:rsidRDefault="00172506" w:rsidP="008B493F">
      <w:r>
        <w:separator/>
      </w:r>
    </w:p>
  </w:footnote>
  <w:footnote w:type="continuationSeparator" w:id="0">
    <w:p w14:paraId="5A3DAD5F" w14:textId="77777777" w:rsidR="00172506" w:rsidRDefault="00172506" w:rsidP="008B49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D3FDA"/>
    <w:multiLevelType w:val="hybridMultilevel"/>
    <w:tmpl w:val="9412EE98"/>
    <w:lvl w:ilvl="0" w:tplc="DCC29580">
      <w:start w:val="1"/>
      <w:numFmt w:val="bullet"/>
      <w:lvlText w:val="•"/>
      <w:lvlJc w:val="left"/>
      <w:pPr>
        <w:tabs>
          <w:tab w:val="num" w:pos="720"/>
        </w:tabs>
        <w:ind w:left="720" w:hanging="360"/>
      </w:pPr>
      <w:rPr>
        <w:rFonts w:ascii="Arial" w:hAnsi="Arial" w:hint="default"/>
      </w:rPr>
    </w:lvl>
    <w:lvl w:ilvl="1" w:tplc="F1000FC2" w:tentative="1">
      <w:start w:val="1"/>
      <w:numFmt w:val="bullet"/>
      <w:lvlText w:val="•"/>
      <w:lvlJc w:val="left"/>
      <w:pPr>
        <w:tabs>
          <w:tab w:val="num" w:pos="1440"/>
        </w:tabs>
        <w:ind w:left="1440" w:hanging="360"/>
      </w:pPr>
      <w:rPr>
        <w:rFonts w:ascii="Arial" w:hAnsi="Arial" w:hint="default"/>
      </w:rPr>
    </w:lvl>
    <w:lvl w:ilvl="2" w:tplc="EBF6F3A6" w:tentative="1">
      <w:start w:val="1"/>
      <w:numFmt w:val="bullet"/>
      <w:lvlText w:val="•"/>
      <w:lvlJc w:val="left"/>
      <w:pPr>
        <w:tabs>
          <w:tab w:val="num" w:pos="2160"/>
        </w:tabs>
        <w:ind w:left="2160" w:hanging="360"/>
      </w:pPr>
      <w:rPr>
        <w:rFonts w:ascii="Arial" w:hAnsi="Arial" w:hint="default"/>
      </w:rPr>
    </w:lvl>
    <w:lvl w:ilvl="3" w:tplc="B328ACEC" w:tentative="1">
      <w:start w:val="1"/>
      <w:numFmt w:val="bullet"/>
      <w:lvlText w:val="•"/>
      <w:lvlJc w:val="left"/>
      <w:pPr>
        <w:tabs>
          <w:tab w:val="num" w:pos="2880"/>
        </w:tabs>
        <w:ind w:left="2880" w:hanging="360"/>
      </w:pPr>
      <w:rPr>
        <w:rFonts w:ascii="Arial" w:hAnsi="Arial" w:hint="default"/>
      </w:rPr>
    </w:lvl>
    <w:lvl w:ilvl="4" w:tplc="85FA3B12" w:tentative="1">
      <w:start w:val="1"/>
      <w:numFmt w:val="bullet"/>
      <w:lvlText w:val="•"/>
      <w:lvlJc w:val="left"/>
      <w:pPr>
        <w:tabs>
          <w:tab w:val="num" w:pos="3600"/>
        </w:tabs>
        <w:ind w:left="3600" w:hanging="360"/>
      </w:pPr>
      <w:rPr>
        <w:rFonts w:ascii="Arial" w:hAnsi="Arial" w:hint="default"/>
      </w:rPr>
    </w:lvl>
    <w:lvl w:ilvl="5" w:tplc="99B2C55C" w:tentative="1">
      <w:start w:val="1"/>
      <w:numFmt w:val="bullet"/>
      <w:lvlText w:val="•"/>
      <w:lvlJc w:val="left"/>
      <w:pPr>
        <w:tabs>
          <w:tab w:val="num" w:pos="4320"/>
        </w:tabs>
        <w:ind w:left="4320" w:hanging="360"/>
      </w:pPr>
      <w:rPr>
        <w:rFonts w:ascii="Arial" w:hAnsi="Arial" w:hint="default"/>
      </w:rPr>
    </w:lvl>
    <w:lvl w:ilvl="6" w:tplc="FFE6C568" w:tentative="1">
      <w:start w:val="1"/>
      <w:numFmt w:val="bullet"/>
      <w:lvlText w:val="•"/>
      <w:lvlJc w:val="left"/>
      <w:pPr>
        <w:tabs>
          <w:tab w:val="num" w:pos="5040"/>
        </w:tabs>
        <w:ind w:left="5040" w:hanging="360"/>
      </w:pPr>
      <w:rPr>
        <w:rFonts w:ascii="Arial" w:hAnsi="Arial" w:hint="default"/>
      </w:rPr>
    </w:lvl>
    <w:lvl w:ilvl="7" w:tplc="9BF695E0" w:tentative="1">
      <w:start w:val="1"/>
      <w:numFmt w:val="bullet"/>
      <w:lvlText w:val="•"/>
      <w:lvlJc w:val="left"/>
      <w:pPr>
        <w:tabs>
          <w:tab w:val="num" w:pos="5760"/>
        </w:tabs>
        <w:ind w:left="5760" w:hanging="360"/>
      </w:pPr>
      <w:rPr>
        <w:rFonts w:ascii="Arial" w:hAnsi="Arial" w:hint="default"/>
      </w:rPr>
    </w:lvl>
    <w:lvl w:ilvl="8" w:tplc="36BE812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8C60755"/>
    <w:multiLevelType w:val="hybridMultilevel"/>
    <w:tmpl w:val="C3263C92"/>
    <w:lvl w:ilvl="0" w:tplc="31EA6596">
      <w:start w:val="5"/>
      <w:numFmt w:val="bullet"/>
      <w:lvlText w:val="-"/>
      <w:lvlJc w:val="left"/>
      <w:pPr>
        <w:ind w:left="720" w:hanging="360"/>
      </w:pPr>
      <w:rPr>
        <w:rFonts w:ascii="Arial" w:eastAsia="Times New Roman"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0356D"/>
    <w:multiLevelType w:val="hybridMultilevel"/>
    <w:tmpl w:val="B5CE2548"/>
    <w:lvl w:ilvl="0" w:tplc="AB989326">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8F75A1"/>
    <w:multiLevelType w:val="hybridMultilevel"/>
    <w:tmpl w:val="A2CC1D5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6A3976"/>
    <w:multiLevelType w:val="hybridMultilevel"/>
    <w:tmpl w:val="CBD897CC"/>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B1512E"/>
    <w:multiLevelType w:val="hybridMultilevel"/>
    <w:tmpl w:val="177419EC"/>
    <w:lvl w:ilvl="0" w:tplc="EE168A04">
      <w:start w:val="1"/>
      <w:numFmt w:val="bullet"/>
      <w:lvlText w:val="•"/>
      <w:lvlJc w:val="left"/>
      <w:pPr>
        <w:tabs>
          <w:tab w:val="num" w:pos="720"/>
        </w:tabs>
        <w:ind w:left="720" w:hanging="360"/>
      </w:pPr>
      <w:rPr>
        <w:rFonts w:ascii="Arial" w:hAnsi="Arial" w:hint="default"/>
      </w:rPr>
    </w:lvl>
    <w:lvl w:ilvl="1" w:tplc="3CF28198" w:tentative="1">
      <w:start w:val="1"/>
      <w:numFmt w:val="bullet"/>
      <w:lvlText w:val="•"/>
      <w:lvlJc w:val="left"/>
      <w:pPr>
        <w:tabs>
          <w:tab w:val="num" w:pos="1440"/>
        </w:tabs>
        <w:ind w:left="1440" w:hanging="360"/>
      </w:pPr>
      <w:rPr>
        <w:rFonts w:ascii="Arial" w:hAnsi="Arial" w:hint="default"/>
      </w:rPr>
    </w:lvl>
    <w:lvl w:ilvl="2" w:tplc="20BAEC6C" w:tentative="1">
      <w:start w:val="1"/>
      <w:numFmt w:val="bullet"/>
      <w:lvlText w:val="•"/>
      <w:lvlJc w:val="left"/>
      <w:pPr>
        <w:tabs>
          <w:tab w:val="num" w:pos="2160"/>
        </w:tabs>
        <w:ind w:left="2160" w:hanging="360"/>
      </w:pPr>
      <w:rPr>
        <w:rFonts w:ascii="Arial" w:hAnsi="Arial" w:hint="default"/>
      </w:rPr>
    </w:lvl>
    <w:lvl w:ilvl="3" w:tplc="6B16B1EA" w:tentative="1">
      <w:start w:val="1"/>
      <w:numFmt w:val="bullet"/>
      <w:lvlText w:val="•"/>
      <w:lvlJc w:val="left"/>
      <w:pPr>
        <w:tabs>
          <w:tab w:val="num" w:pos="2880"/>
        </w:tabs>
        <w:ind w:left="2880" w:hanging="360"/>
      </w:pPr>
      <w:rPr>
        <w:rFonts w:ascii="Arial" w:hAnsi="Arial" w:hint="default"/>
      </w:rPr>
    </w:lvl>
    <w:lvl w:ilvl="4" w:tplc="FF725074" w:tentative="1">
      <w:start w:val="1"/>
      <w:numFmt w:val="bullet"/>
      <w:lvlText w:val="•"/>
      <w:lvlJc w:val="left"/>
      <w:pPr>
        <w:tabs>
          <w:tab w:val="num" w:pos="3600"/>
        </w:tabs>
        <w:ind w:left="3600" w:hanging="360"/>
      </w:pPr>
      <w:rPr>
        <w:rFonts w:ascii="Arial" w:hAnsi="Arial" w:hint="default"/>
      </w:rPr>
    </w:lvl>
    <w:lvl w:ilvl="5" w:tplc="FB78F37E" w:tentative="1">
      <w:start w:val="1"/>
      <w:numFmt w:val="bullet"/>
      <w:lvlText w:val="•"/>
      <w:lvlJc w:val="left"/>
      <w:pPr>
        <w:tabs>
          <w:tab w:val="num" w:pos="4320"/>
        </w:tabs>
        <w:ind w:left="4320" w:hanging="360"/>
      </w:pPr>
      <w:rPr>
        <w:rFonts w:ascii="Arial" w:hAnsi="Arial" w:hint="default"/>
      </w:rPr>
    </w:lvl>
    <w:lvl w:ilvl="6" w:tplc="AE14A538" w:tentative="1">
      <w:start w:val="1"/>
      <w:numFmt w:val="bullet"/>
      <w:lvlText w:val="•"/>
      <w:lvlJc w:val="left"/>
      <w:pPr>
        <w:tabs>
          <w:tab w:val="num" w:pos="5040"/>
        </w:tabs>
        <w:ind w:left="5040" w:hanging="360"/>
      </w:pPr>
      <w:rPr>
        <w:rFonts w:ascii="Arial" w:hAnsi="Arial" w:hint="default"/>
      </w:rPr>
    </w:lvl>
    <w:lvl w:ilvl="7" w:tplc="BEEE5684" w:tentative="1">
      <w:start w:val="1"/>
      <w:numFmt w:val="bullet"/>
      <w:lvlText w:val="•"/>
      <w:lvlJc w:val="left"/>
      <w:pPr>
        <w:tabs>
          <w:tab w:val="num" w:pos="5760"/>
        </w:tabs>
        <w:ind w:left="5760" w:hanging="360"/>
      </w:pPr>
      <w:rPr>
        <w:rFonts w:ascii="Arial" w:hAnsi="Arial" w:hint="default"/>
      </w:rPr>
    </w:lvl>
    <w:lvl w:ilvl="8" w:tplc="5B86B16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507586B"/>
    <w:multiLevelType w:val="multilevel"/>
    <w:tmpl w:val="A172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71434D"/>
    <w:multiLevelType w:val="hybridMultilevel"/>
    <w:tmpl w:val="2D42BD5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423445"/>
    <w:multiLevelType w:val="hybridMultilevel"/>
    <w:tmpl w:val="FF6EDB16"/>
    <w:lvl w:ilvl="0" w:tplc="AB989326">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C36CC4"/>
    <w:multiLevelType w:val="hybridMultilevel"/>
    <w:tmpl w:val="B65ED832"/>
    <w:lvl w:ilvl="0" w:tplc="DC94BD7C">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79222F"/>
    <w:multiLevelType w:val="hybridMultilevel"/>
    <w:tmpl w:val="611C030C"/>
    <w:lvl w:ilvl="0" w:tplc="AB989326">
      <w:start w:val="2"/>
      <w:numFmt w:val="bullet"/>
      <w:lvlText w:val="-"/>
      <w:lvlJc w:val="left"/>
      <w:pPr>
        <w:ind w:left="720" w:hanging="360"/>
      </w:pPr>
      <w:rPr>
        <w:rFonts w:ascii="Calibri" w:eastAsiaTheme="minorHAnsi" w:hAnsi="Calibri"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3"/>
  </w:num>
  <w:num w:numId="4">
    <w:abstractNumId w:val="8"/>
  </w:num>
  <w:num w:numId="5">
    <w:abstractNumId w:val="7"/>
  </w:num>
  <w:num w:numId="6">
    <w:abstractNumId w:val="10"/>
  </w:num>
  <w:num w:numId="7">
    <w:abstractNumId w:val="5"/>
  </w:num>
  <w:num w:numId="8">
    <w:abstractNumId w:val="0"/>
  </w:num>
  <w:num w:numId="9">
    <w:abstractNumId w:val="6"/>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310"/>
    <w:rsid w:val="00001310"/>
    <w:rsid w:val="000031EF"/>
    <w:rsid w:val="00010699"/>
    <w:rsid w:val="000170D8"/>
    <w:rsid w:val="00020AA8"/>
    <w:rsid w:val="000263D9"/>
    <w:rsid w:val="000330B9"/>
    <w:rsid w:val="00047FCC"/>
    <w:rsid w:val="0005381C"/>
    <w:rsid w:val="0005793A"/>
    <w:rsid w:val="000629C0"/>
    <w:rsid w:val="00063836"/>
    <w:rsid w:val="000735E9"/>
    <w:rsid w:val="0008276E"/>
    <w:rsid w:val="000902B5"/>
    <w:rsid w:val="000907F1"/>
    <w:rsid w:val="00092E9B"/>
    <w:rsid w:val="0009497C"/>
    <w:rsid w:val="000A38C0"/>
    <w:rsid w:val="000A6100"/>
    <w:rsid w:val="000B1C4C"/>
    <w:rsid w:val="000B79ED"/>
    <w:rsid w:val="000C1F90"/>
    <w:rsid w:val="000C3BC7"/>
    <w:rsid w:val="000D04AE"/>
    <w:rsid w:val="000D2938"/>
    <w:rsid w:val="000D63CF"/>
    <w:rsid w:val="000E0389"/>
    <w:rsid w:val="000E2F3E"/>
    <w:rsid w:val="000E7AFC"/>
    <w:rsid w:val="000F0FF4"/>
    <w:rsid w:val="00101A52"/>
    <w:rsid w:val="00102569"/>
    <w:rsid w:val="00125A4A"/>
    <w:rsid w:val="00141F06"/>
    <w:rsid w:val="00155513"/>
    <w:rsid w:val="00161845"/>
    <w:rsid w:val="00163351"/>
    <w:rsid w:val="00165ADF"/>
    <w:rsid w:val="00172506"/>
    <w:rsid w:val="00185805"/>
    <w:rsid w:val="0018644D"/>
    <w:rsid w:val="0019493D"/>
    <w:rsid w:val="00195969"/>
    <w:rsid w:val="001A0B67"/>
    <w:rsid w:val="001A23EB"/>
    <w:rsid w:val="001B2167"/>
    <w:rsid w:val="001B5E8A"/>
    <w:rsid w:val="001C0CCD"/>
    <w:rsid w:val="001D69A6"/>
    <w:rsid w:val="001D7F12"/>
    <w:rsid w:val="001E39D1"/>
    <w:rsid w:val="001E55C9"/>
    <w:rsid w:val="001E574A"/>
    <w:rsid w:val="001E6F5C"/>
    <w:rsid w:val="001F117C"/>
    <w:rsid w:val="001F214F"/>
    <w:rsid w:val="001F25CF"/>
    <w:rsid w:val="001F6248"/>
    <w:rsid w:val="00201685"/>
    <w:rsid w:val="002026B3"/>
    <w:rsid w:val="00205B3D"/>
    <w:rsid w:val="00221D7C"/>
    <w:rsid w:val="00222F1E"/>
    <w:rsid w:val="0023213C"/>
    <w:rsid w:val="00232E34"/>
    <w:rsid w:val="00244184"/>
    <w:rsid w:val="00245EF2"/>
    <w:rsid w:val="0025030E"/>
    <w:rsid w:val="00253339"/>
    <w:rsid w:val="00254119"/>
    <w:rsid w:val="00261890"/>
    <w:rsid w:val="00261C07"/>
    <w:rsid w:val="00272B43"/>
    <w:rsid w:val="002805ED"/>
    <w:rsid w:val="00281517"/>
    <w:rsid w:val="00283493"/>
    <w:rsid w:val="002839BC"/>
    <w:rsid w:val="0028737B"/>
    <w:rsid w:val="0029113A"/>
    <w:rsid w:val="00291258"/>
    <w:rsid w:val="0029159F"/>
    <w:rsid w:val="00291AE1"/>
    <w:rsid w:val="00294F13"/>
    <w:rsid w:val="00295E9B"/>
    <w:rsid w:val="002A0140"/>
    <w:rsid w:val="002A0B59"/>
    <w:rsid w:val="002A0D26"/>
    <w:rsid w:val="002A1DC0"/>
    <w:rsid w:val="002A7197"/>
    <w:rsid w:val="002A7543"/>
    <w:rsid w:val="002B58D1"/>
    <w:rsid w:val="002C5C1B"/>
    <w:rsid w:val="002C77EA"/>
    <w:rsid w:val="002C7F62"/>
    <w:rsid w:val="002D184B"/>
    <w:rsid w:val="002E1C18"/>
    <w:rsid w:val="002E65FC"/>
    <w:rsid w:val="002F0D5D"/>
    <w:rsid w:val="002F1E4C"/>
    <w:rsid w:val="002F2D3B"/>
    <w:rsid w:val="002F7577"/>
    <w:rsid w:val="00302FF0"/>
    <w:rsid w:val="00306A75"/>
    <w:rsid w:val="0031227F"/>
    <w:rsid w:val="00315277"/>
    <w:rsid w:val="0032669E"/>
    <w:rsid w:val="003306DA"/>
    <w:rsid w:val="00332307"/>
    <w:rsid w:val="003328D3"/>
    <w:rsid w:val="0033593A"/>
    <w:rsid w:val="00336BD5"/>
    <w:rsid w:val="003401C3"/>
    <w:rsid w:val="00341AAD"/>
    <w:rsid w:val="00346B04"/>
    <w:rsid w:val="00347719"/>
    <w:rsid w:val="00384B67"/>
    <w:rsid w:val="00387954"/>
    <w:rsid w:val="003976C7"/>
    <w:rsid w:val="003A1C77"/>
    <w:rsid w:val="003A3017"/>
    <w:rsid w:val="003A6F92"/>
    <w:rsid w:val="003C3290"/>
    <w:rsid w:val="003C7505"/>
    <w:rsid w:val="003C7C82"/>
    <w:rsid w:val="003D4932"/>
    <w:rsid w:val="003F6EEF"/>
    <w:rsid w:val="003F6F32"/>
    <w:rsid w:val="003F7443"/>
    <w:rsid w:val="004004AF"/>
    <w:rsid w:val="00401977"/>
    <w:rsid w:val="00405681"/>
    <w:rsid w:val="00405925"/>
    <w:rsid w:val="00407C44"/>
    <w:rsid w:val="004237C1"/>
    <w:rsid w:val="00425F85"/>
    <w:rsid w:val="00431CAB"/>
    <w:rsid w:val="004420AC"/>
    <w:rsid w:val="00443F01"/>
    <w:rsid w:val="00444ADE"/>
    <w:rsid w:val="0044737C"/>
    <w:rsid w:val="004476AE"/>
    <w:rsid w:val="00451B5C"/>
    <w:rsid w:val="0047561F"/>
    <w:rsid w:val="0048184C"/>
    <w:rsid w:val="00494778"/>
    <w:rsid w:val="004A595E"/>
    <w:rsid w:val="004A6BDB"/>
    <w:rsid w:val="004C7C2F"/>
    <w:rsid w:val="004D48C6"/>
    <w:rsid w:val="004D5E0B"/>
    <w:rsid w:val="004F3BEA"/>
    <w:rsid w:val="004F4DF4"/>
    <w:rsid w:val="0050647D"/>
    <w:rsid w:val="005148E2"/>
    <w:rsid w:val="005158BA"/>
    <w:rsid w:val="005219F7"/>
    <w:rsid w:val="005222A4"/>
    <w:rsid w:val="005247C1"/>
    <w:rsid w:val="00530332"/>
    <w:rsid w:val="00535765"/>
    <w:rsid w:val="0053713B"/>
    <w:rsid w:val="00545719"/>
    <w:rsid w:val="005514B4"/>
    <w:rsid w:val="005542E1"/>
    <w:rsid w:val="00554685"/>
    <w:rsid w:val="00565207"/>
    <w:rsid w:val="00571C3D"/>
    <w:rsid w:val="00573BEC"/>
    <w:rsid w:val="0058083D"/>
    <w:rsid w:val="00583D7C"/>
    <w:rsid w:val="00587286"/>
    <w:rsid w:val="00587B5B"/>
    <w:rsid w:val="0059435C"/>
    <w:rsid w:val="005A616A"/>
    <w:rsid w:val="005C2615"/>
    <w:rsid w:val="005C3EB7"/>
    <w:rsid w:val="005D1EF9"/>
    <w:rsid w:val="005F58D6"/>
    <w:rsid w:val="005F66BE"/>
    <w:rsid w:val="005F7073"/>
    <w:rsid w:val="006063F5"/>
    <w:rsid w:val="00615EA5"/>
    <w:rsid w:val="00617567"/>
    <w:rsid w:val="0062398C"/>
    <w:rsid w:val="00623BCA"/>
    <w:rsid w:val="006364E9"/>
    <w:rsid w:val="00644022"/>
    <w:rsid w:val="0065016E"/>
    <w:rsid w:val="00651A5A"/>
    <w:rsid w:val="006560B5"/>
    <w:rsid w:val="0067418C"/>
    <w:rsid w:val="00680131"/>
    <w:rsid w:val="00682F23"/>
    <w:rsid w:val="00685A0C"/>
    <w:rsid w:val="006860FE"/>
    <w:rsid w:val="00686C68"/>
    <w:rsid w:val="00692371"/>
    <w:rsid w:val="006A14C6"/>
    <w:rsid w:val="006A1BC6"/>
    <w:rsid w:val="006A3EC0"/>
    <w:rsid w:val="006A503C"/>
    <w:rsid w:val="006A58BA"/>
    <w:rsid w:val="006A5A56"/>
    <w:rsid w:val="006A756F"/>
    <w:rsid w:val="006B391B"/>
    <w:rsid w:val="006C484C"/>
    <w:rsid w:val="006C7796"/>
    <w:rsid w:val="006E1604"/>
    <w:rsid w:val="006E284B"/>
    <w:rsid w:val="006E4EBB"/>
    <w:rsid w:val="006F2AF5"/>
    <w:rsid w:val="00703E37"/>
    <w:rsid w:val="00706A85"/>
    <w:rsid w:val="00707B09"/>
    <w:rsid w:val="00731775"/>
    <w:rsid w:val="007327F4"/>
    <w:rsid w:val="00732DCC"/>
    <w:rsid w:val="007361DB"/>
    <w:rsid w:val="00745768"/>
    <w:rsid w:val="00750EDC"/>
    <w:rsid w:val="007543F5"/>
    <w:rsid w:val="00763BE3"/>
    <w:rsid w:val="00783E33"/>
    <w:rsid w:val="00787130"/>
    <w:rsid w:val="00787982"/>
    <w:rsid w:val="00791ED7"/>
    <w:rsid w:val="007A3D17"/>
    <w:rsid w:val="007A7A06"/>
    <w:rsid w:val="007B16E4"/>
    <w:rsid w:val="007C3BD7"/>
    <w:rsid w:val="007C6B52"/>
    <w:rsid w:val="007D11FE"/>
    <w:rsid w:val="007D686C"/>
    <w:rsid w:val="007D6D7F"/>
    <w:rsid w:val="007E032A"/>
    <w:rsid w:val="007E5756"/>
    <w:rsid w:val="007E7677"/>
    <w:rsid w:val="007F13B5"/>
    <w:rsid w:val="00800468"/>
    <w:rsid w:val="008113E4"/>
    <w:rsid w:val="008137C3"/>
    <w:rsid w:val="00817F9C"/>
    <w:rsid w:val="00821BCD"/>
    <w:rsid w:val="00830F1D"/>
    <w:rsid w:val="008328C1"/>
    <w:rsid w:val="00860F81"/>
    <w:rsid w:val="00863523"/>
    <w:rsid w:val="008647F6"/>
    <w:rsid w:val="00865773"/>
    <w:rsid w:val="00870DEE"/>
    <w:rsid w:val="0088372A"/>
    <w:rsid w:val="008914F7"/>
    <w:rsid w:val="008946E4"/>
    <w:rsid w:val="008A730F"/>
    <w:rsid w:val="008B0B36"/>
    <w:rsid w:val="008B493F"/>
    <w:rsid w:val="008C4F1D"/>
    <w:rsid w:val="008D1C4F"/>
    <w:rsid w:val="008D5DA9"/>
    <w:rsid w:val="008D7D6F"/>
    <w:rsid w:val="008E2562"/>
    <w:rsid w:val="008E77D0"/>
    <w:rsid w:val="008F12A4"/>
    <w:rsid w:val="008F1BF8"/>
    <w:rsid w:val="008F2038"/>
    <w:rsid w:val="008F3CDD"/>
    <w:rsid w:val="009008F5"/>
    <w:rsid w:val="009013F6"/>
    <w:rsid w:val="00907917"/>
    <w:rsid w:val="00917ED9"/>
    <w:rsid w:val="009246C7"/>
    <w:rsid w:val="00924F13"/>
    <w:rsid w:val="00934E11"/>
    <w:rsid w:val="00940146"/>
    <w:rsid w:val="0094159C"/>
    <w:rsid w:val="0095293E"/>
    <w:rsid w:val="0096663D"/>
    <w:rsid w:val="00980442"/>
    <w:rsid w:val="00981959"/>
    <w:rsid w:val="00983573"/>
    <w:rsid w:val="00983DE6"/>
    <w:rsid w:val="0098435A"/>
    <w:rsid w:val="00992BC7"/>
    <w:rsid w:val="009A203A"/>
    <w:rsid w:val="009A31C9"/>
    <w:rsid w:val="009A4199"/>
    <w:rsid w:val="009B1B95"/>
    <w:rsid w:val="009B67BC"/>
    <w:rsid w:val="009C380F"/>
    <w:rsid w:val="009C749C"/>
    <w:rsid w:val="009D2849"/>
    <w:rsid w:val="009D3C80"/>
    <w:rsid w:val="009D5556"/>
    <w:rsid w:val="009D7769"/>
    <w:rsid w:val="009D7A61"/>
    <w:rsid w:val="009E1034"/>
    <w:rsid w:val="009E301C"/>
    <w:rsid w:val="009E44B8"/>
    <w:rsid w:val="009E5785"/>
    <w:rsid w:val="009E6C74"/>
    <w:rsid w:val="00A019DC"/>
    <w:rsid w:val="00A02254"/>
    <w:rsid w:val="00A062D7"/>
    <w:rsid w:val="00A079F9"/>
    <w:rsid w:val="00A10AAC"/>
    <w:rsid w:val="00A253F0"/>
    <w:rsid w:val="00A3238E"/>
    <w:rsid w:val="00A35563"/>
    <w:rsid w:val="00A3669B"/>
    <w:rsid w:val="00A37838"/>
    <w:rsid w:val="00A40A6C"/>
    <w:rsid w:val="00A40ABD"/>
    <w:rsid w:val="00A455C1"/>
    <w:rsid w:val="00A463A4"/>
    <w:rsid w:val="00A570AF"/>
    <w:rsid w:val="00A606B0"/>
    <w:rsid w:val="00A64259"/>
    <w:rsid w:val="00A6532B"/>
    <w:rsid w:val="00A72598"/>
    <w:rsid w:val="00A763C6"/>
    <w:rsid w:val="00A818CC"/>
    <w:rsid w:val="00A905D0"/>
    <w:rsid w:val="00A90D5F"/>
    <w:rsid w:val="00A931E5"/>
    <w:rsid w:val="00A97DA6"/>
    <w:rsid w:val="00AA3388"/>
    <w:rsid w:val="00AA3F99"/>
    <w:rsid w:val="00AA4F49"/>
    <w:rsid w:val="00AA61D0"/>
    <w:rsid w:val="00AB307A"/>
    <w:rsid w:val="00AD7C69"/>
    <w:rsid w:val="00AE1B3D"/>
    <w:rsid w:val="00AE2755"/>
    <w:rsid w:val="00AE28A4"/>
    <w:rsid w:val="00AE498F"/>
    <w:rsid w:val="00AE5703"/>
    <w:rsid w:val="00AE5B65"/>
    <w:rsid w:val="00AE6301"/>
    <w:rsid w:val="00AE7DD0"/>
    <w:rsid w:val="00AF4CAD"/>
    <w:rsid w:val="00AF6424"/>
    <w:rsid w:val="00AF79A8"/>
    <w:rsid w:val="00AF7A20"/>
    <w:rsid w:val="00B13233"/>
    <w:rsid w:val="00B17719"/>
    <w:rsid w:val="00B25970"/>
    <w:rsid w:val="00B30391"/>
    <w:rsid w:val="00B325AF"/>
    <w:rsid w:val="00B333DC"/>
    <w:rsid w:val="00B36C25"/>
    <w:rsid w:val="00B37C39"/>
    <w:rsid w:val="00B47F0A"/>
    <w:rsid w:val="00B52878"/>
    <w:rsid w:val="00B54873"/>
    <w:rsid w:val="00B61D2B"/>
    <w:rsid w:val="00B71CBC"/>
    <w:rsid w:val="00B756B8"/>
    <w:rsid w:val="00B7596A"/>
    <w:rsid w:val="00B759C1"/>
    <w:rsid w:val="00B8266E"/>
    <w:rsid w:val="00B864F1"/>
    <w:rsid w:val="00B94A11"/>
    <w:rsid w:val="00B96DF0"/>
    <w:rsid w:val="00B975F3"/>
    <w:rsid w:val="00BA63DD"/>
    <w:rsid w:val="00BA69C7"/>
    <w:rsid w:val="00BC68E3"/>
    <w:rsid w:val="00BC7905"/>
    <w:rsid w:val="00BD2D84"/>
    <w:rsid w:val="00BD6DF5"/>
    <w:rsid w:val="00BE3999"/>
    <w:rsid w:val="00BE4654"/>
    <w:rsid w:val="00BF0A9A"/>
    <w:rsid w:val="00BF3603"/>
    <w:rsid w:val="00BF4E3F"/>
    <w:rsid w:val="00BF58B2"/>
    <w:rsid w:val="00C05C48"/>
    <w:rsid w:val="00C112BE"/>
    <w:rsid w:val="00C17659"/>
    <w:rsid w:val="00C17DDE"/>
    <w:rsid w:val="00C30C9B"/>
    <w:rsid w:val="00C41B58"/>
    <w:rsid w:val="00C431AC"/>
    <w:rsid w:val="00C44E31"/>
    <w:rsid w:val="00C55A42"/>
    <w:rsid w:val="00C5738B"/>
    <w:rsid w:val="00C5792F"/>
    <w:rsid w:val="00C63B28"/>
    <w:rsid w:val="00C66C7E"/>
    <w:rsid w:val="00C72599"/>
    <w:rsid w:val="00C72DD6"/>
    <w:rsid w:val="00C73805"/>
    <w:rsid w:val="00C81797"/>
    <w:rsid w:val="00C81D37"/>
    <w:rsid w:val="00C87917"/>
    <w:rsid w:val="00C909A9"/>
    <w:rsid w:val="00C912AC"/>
    <w:rsid w:val="00C920EB"/>
    <w:rsid w:val="00CA14C5"/>
    <w:rsid w:val="00CB55BD"/>
    <w:rsid w:val="00CC1F20"/>
    <w:rsid w:val="00CC4464"/>
    <w:rsid w:val="00CD08C6"/>
    <w:rsid w:val="00CD105D"/>
    <w:rsid w:val="00CD1F0A"/>
    <w:rsid w:val="00CD4502"/>
    <w:rsid w:val="00CD48EA"/>
    <w:rsid w:val="00CE2E5E"/>
    <w:rsid w:val="00CE3EF3"/>
    <w:rsid w:val="00CE4359"/>
    <w:rsid w:val="00CE563E"/>
    <w:rsid w:val="00CF073A"/>
    <w:rsid w:val="00CF18DC"/>
    <w:rsid w:val="00CF2245"/>
    <w:rsid w:val="00CF24A6"/>
    <w:rsid w:val="00CF2EA6"/>
    <w:rsid w:val="00CF7513"/>
    <w:rsid w:val="00D000BA"/>
    <w:rsid w:val="00D02BB8"/>
    <w:rsid w:val="00D05BDD"/>
    <w:rsid w:val="00D07E3D"/>
    <w:rsid w:val="00D12B24"/>
    <w:rsid w:val="00D14FBE"/>
    <w:rsid w:val="00D1623C"/>
    <w:rsid w:val="00D21A36"/>
    <w:rsid w:val="00D24C11"/>
    <w:rsid w:val="00D30EDB"/>
    <w:rsid w:val="00D41FA5"/>
    <w:rsid w:val="00D42098"/>
    <w:rsid w:val="00D4238A"/>
    <w:rsid w:val="00D44858"/>
    <w:rsid w:val="00D477A0"/>
    <w:rsid w:val="00D50ED2"/>
    <w:rsid w:val="00D53A34"/>
    <w:rsid w:val="00D57352"/>
    <w:rsid w:val="00D62F64"/>
    <w:rsid w:val="00D87C34"/>
    <w:rsid w:val="00D91BA0"/>
    <w:rsid w:val="00D95915"/>
    <w:rsid w:val="00DA10F4"/>
    <w:rsid w:val="00DA6D11"/>
    <w:rsid w:val="00DA756D"/>
    <w:rsid w:val="00DC5C87"/>
    <w:rsid w:val="00DC6561"/>
    <w:rsid w:val="00DE1D01"/>
    <w:rsid w:val="00DE3785"/>
    <w:rsid w:val="00DE51E9"/>
    <w:rsid w:val="00DE5268"/>
    <w:rsid w:val="00DE6706"/>
    <w:rsid w:val="00DF1BA6"/>
    <w:rsid w:val="00E21404"/>
    <w:rsid w:val="00E23743"/>
    <w:rsid w:val="00E25244"/>
    <w:rsid w:val="00E277F1"/>
    <w:rsid w:val="00E37EDF"/>
    <w:rsid w:val="00E455B4"/>
    <w:rsid w:val="00E54DA5"/>
    <w:rsid w:val="00E64ECE"/>
    <w:rsid w:val="00E67DC9"/>
    <w:rsid w:val="00E67FE9"/>
    <w:rsid w:val="00E707B7"/>
    <w:rsid w:val="00E831AC"/>
    <w:rsid w:val="00E834DF"/>
    <w:rsid w:val="00EA38AD"/>
    <w:rsid w:val="00EB7C0D"/>
    <w:rsid w:val="00EC56F1"/>
    <w:rsid w:val="00EC5731"/>
    <w:rsid w:val="00ED0A24"/>
    <w:rsid w:val="00ED32AC"/>
    <w:rsid w:val="00EE21A2"/>
    <w:rsid w:val="00EE2BAB"/>
    <w:rsid w:val="00EE2D54"/>
    <w:rsid w:val="00EE767E"/>
    <w:rsid w:val="00EF1AAC"/>
    <w:rsid w:val="00EF3379"/>
    <w:rsid w:val="00EF4FB4"/>
    <w:rsid w:val="00F076A8"/>
    <w:rsid w:val="00F12949"/>
    <w:rsid w:val="00F25B79"/>
    <w:rsid w:val="00F33865"/>
    <w:rsid w:val="00F40271"/>
    <w:rsid w:val="00F417CC"/>
    <w:rsid w:val="00F46ECA"/>
    <w:rsid w:val="00F523E9"/>
    <w:rsid w:val="00F567B5"/>
    <w:rsid w:val="00F63B7A"/>
    <w:rsid w:val="00F733A4"/>
    <w:rsid w:val="00F90030"/>
    <w:rsid w:val="00F9319A"/>
    <w:rsid w:val="00F94F60"/>
    <w:rsid w:val="00F97DFB"/>
    <w:rsid w:val="00FA7C0B"/>
    <w:rsid w:val="00FB4773"/>
    <w:rsid w:val="00FB5FA1"/>
    <w:rsid w:val="00FB64B7"/>
    <w:rsid w:val="00FC6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19E953"/>
  <w15:chartTrackingRefBased/>
  <w15:docId w15:val="{D4A1371D-B540-AA49-8828-F1BE240D8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C0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B493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493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A7197"/>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982"/>
    <w:pPr>
      <w:ind w:left="720"/>
      <w:contextualSpacing/>
    </w:pPr>
    <w:rPr>
      <w:rFonts w:asciiTheme="minorHAnsi" w:eastAsiaTheme="minorHAnsi" w:hAnsiTheme="minorHAnsi" w:cstheme="minorBidi"/>
      <w:lang w:eastAsia="en-US"/>
    </w:rPr>
  </w:style>
  <w:style w:type="character" w:customStyle="1" w:styleId="Heading3Char">
    <w:name w:val="Heading 3 Char"/>
    <w:basedOn w:val="DefaultParagraphFont"/>
    <w:link w:val="Heading3"/>
    <w:uiPriority w:val="9"/>
    <w:rsid w:val="002A7197"/>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2A7197"/>
    <w:rPr>
      <w:color w:val="0000FF"/>
      <w:u w:val="single"/>
    </w:rPr>
  </w:style>
  <w:style w:type="character" w:styleId="UnresolvedMention">
    <w:name w:val="Unresolved Mention"/>
    <w:basedOn w:val="DefaultParagraphFont"/>
    <w:uiPriority w:val="99"/>
    <w:semiHidden/>
    <w:unhideWhenUsed/>
    <w:rsid w:val="001F117C"/>
    <w:rPr>
      <w:color w:val="605E5C"/>
      <w:shd w:val="clear" w:color="auto" w:fill="E1DFDD"/>
    </w:rPr>
  </w:style>
  <w:style w:type="character" w:customStyle="1" w:styleId="media-delimiter">
    <w:name w:val="media-delimiter"/>
    <w:basedOn w:val="DefaultParagraphFont"/>
    <w:rsid w:val="00332307"/>
  </w:style>
  <w:style w:type="character" w:customStyle="1" w:styleId="a">
    <w:name w:val="_"/>
    <w:basedOn w:val="DefaultParagraphFont"/>
    <w:rsid w:val="00201685"/>
  </w:style>
  <w:style w:type="character" w:customStyle="1" w:styleId="ff4">
    <w:name w:val="ff4"/>
    <w:basedOn w:val="DefaultParagraphFont"/>
    <w:rsid w:val="00201685"/>
  </w:style>
  <w:style w:type="character" w:customStyle="1" w:styleId="r-search-result">
    <w:name w:val="r-search-result"/>
    <w:basedOn w:val="DefaultParagraphFont"/>
    <w:rsid w:val="00201685"/>
  </w:style>
  <w:style w:type="character" w:customStyle="1" w:styleId="ff6">
    <w:name w:val="ff6"/>
    <w:basedOn w:val="DefaultParagraphFont"/>
    <w:rsid w:val="001A23EB"/>
  </w:style>
  <w:style w:type="character" w:customStyle="1" w:styleId="ff5">
    <w:name w:val="ff5"/>
    <w:basedOn w:val="DefaultParagraphFont"/>
    <w:rsid w:val="001A23EB"/>
  </w:style>
  <w:style w:type="character" w:customStyle="1" w:styleId="ff8">
    <w:name w:val="ff8"/>
    <w:basedOn w:val="DefaultParagraphFont"/>
    <w:rsid w:val="001A23EB"/>
  </w:style>
  <w:style w:type="character" w:styleId="Emphasis">
    <w:name w:val="Emphasis"/>
    <w:basedOn w:val="DefaultParagraphFont"/>
    <w:uiPriority w:val="20"/>
    <w:qFormat/>
    <w:rsid w:val="00C912AC"/>
    <w:rPr>
      <w:i/>
      <w:iCs/>
    </w:rPr>
  </w:style>
  <w:style w:type="character" w:styleId="Strong">
    <w:name w:val="Strong"/>
    <w:basedOn w:val="DefaultParagraphFont"/>
    <w:uiPriority w:val="22"/>
    <w:qFormat/>
    <w:rsid w:val="00C912AC"/>
    <w:rPr>
      <w:b/>
      <w:bCs/>
    </w:rPr>
  </w:style>
  <w:style w:type="character" w:customStyle="1" w:styleId="personname">
    <w:name w:val="person_name"/>
    <w:basedOn w:val="DefaultParagraphFont"/>
    <w:rsid w:val="00C912AC"/>
  </w:style>
  <w:style w:type="paragraph" w:customStyle="1" w:styleId="abstract">
    <w:name w:val="abstract"/>
    <w:basedOn w:val="Normal"/>
    <w:rsid w:val="000330B9"/>
    <w:pPr>
      <w:spacing w:before="100" w:beforeAutospacing="1" w:after="100" w:afterAutospacing="1"/>
    </w:pPr>
  </w:style>
  <w:style w:type="character" w:styleId="FollowedHyperlink">
    <w:name w:val="FollowedHyperlink"/>
    <w:basedOn w:val="DefaultParagraphFont"/>
    <w:uiPriority w:val="99"/>
    <w:semiHidden/>
    <w:unhideWhenUsed/>
    <w:rsid w:val="00CE4359"/>
    <w:rPr>
      <w:color w:val="954F72" w:themeColor="followedHyperlink"/>
      <w:u w:val="single"/>
    </w:rPr>
  </w:style>
  <w:style w:type="table" w:styleId="TableGrid">
    <w:name w:val="Table Grid"/>
    <w:basedOn w:val="TableNormal"/>
    <w:uiPriority w:val="39"/>
    <w:rsid w:val="00BA69C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8B493F"/>
    <w:pPr>
      <w:tabs>
        <w:tab w:val="center" w:pos="4680"/>
        <w:tab w:val="right" w:pos="9360"/>
      </w:tabs>
    </w:pPr>
  </w:style>
  <w:style w:type="character" w:customStyle="1" w:styleId="FooterChar">
    <w:name w:val="Footer Char"/>
    <w:basedOn w:val="DefaultParagraphFont"/>
    <w:link w:val="Footer"/>
    <w:uiPriority w:val="99"/>
    <w:rsid w:val="008B493F"/>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B493F"/>
  </w:style>
  <w:style w:type="paragraph" w:styleId="Header">
    <w:name w:val="header"/>
    <w:basedOn w:val="Normal"/>
    <w:link w:val="HeaderChar"/>
    <w:uiPriority w:val="99"/>
    <w:unhideWhenUsed/>
    <w:rsid w:val="008B493F"/>
    <w:pPr>
      <w:tabs>
        <w:tab w:val="center" w:pos="4680"/>
        <w:tab w:val="right" w:pos="9360"/>
      </w:tabs>
    </w:pPr>
  </w:style>
  <w:style w:type="character" w:customStyle="1" w:styleId="HeaderChar">
    <w:name w:val="Header Char"/>
    <w:basedOn w:val="DefaultParagraphFont"/>
    <w:link w:val="Header"/>
    <w:uiPriority w:val="99"/>
    <w:rsid w:val="008B493F"/>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8B493F"/>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8B493F"/>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E455B4"/>
    <w:pPr>
      <w:tabs>
        <w:tab w:val="right" w:leader="dot" w:pos="9010"/>
      </w:tabs>
      <w:spacing w:before="120"/>
      <w:jc w:val="both"/>
    </w:pPr>
    <w:rPr>
      <w:rFonts w:asciiTheme="minorHAnsi" w:hAnsiTheme="minorHAnsi"/>
      <w:b/>
      <w:bCs/>
      <w:i/>
      <w:iCs/>
    </w:rPr>
  </w:style>
  <w:style w:type="paragraph" w:styleId="TOC2">
    <w:name w:val="toc 2"/>
    <w:basedOn w:val="Normal"/>
    <w:next w:val="Normal"/>
    <w:autoRedefine/>
    <w:uiPriority w:val="39"/>
    <w:unhideWhenUsed/>
    <w:rsid w:val="008B493F"/>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8B493F"/>
    <w:pPr>
      <w:ind w:left="480"/>
    </w:pPr>
    <w:rPr>
      <w:rFonts w:asciiTheme="minorHAnsi" w:hAnsiTheme="minorHAnsi"/>
      <w:sz w:val="20"/>
      <w:szCs w:val="20"/>
    </w:rPr>
  </w:style>
  <w:style w:type="paragraph" w:styleId="TOC4">
    <w:name w:val="toc 4"/>
    <w:basedOn w:val="Normal"/>
    <w:next w:val="Normal"/>
    <w:autoRedefine/>
    <w:uiPriority w:val="39"/>
    <w:semiHidden/>
    <w:unhideWhenUsed/>
    <w:rsid w:val="008B493F"/>
    <w:pPr>
      <w:ind w:left="720"/>
    </w:pPr>
    <w:rPr>
      <w:rFonts w:asciiTheme="minorHAnsi" w:hAnsiTheme="minorHAnsi"/>
      <w:sz w:val="20"/>
      <w:szCs w:val="20"/>
    </w:rPr>
  </w:style>
  <w:style w:type="paragraph" w:styleId="TOC5">
    <w:name w:val="toc 5"/>
    <w:basedOn w:val="Normal"/>
    <w:next w:val="Normal"/>
    <w:autoRedefine/>
    <w:uiPriority w:val="39"/>
    <w:semiHidden/>
    <w:unhideWhenUsed/>
    <w:rsid w:val="008B493F"/>
    <w:pPr>
      <w:ind w:left="960"/>
    </w:pPr>
    <w:rPr>
      <w:rFonts w:asciiTheme="minorHAnsi" w:hAnsiTheme="minorHAnsi"/>
      <w:sz w:val="20"/>
      <w:szCs w:val="20"/>
    </w:rPr>
  </w:style>
  <w:style w:type="paragraph" w:styleId="TOC6">
    <w:name w:val="toc 6"/>
    <w:basedOn w:val="Normal"/>
    <w:next w:val="Normal"/>
    <w:autoRedefine/>
    <w:uiPriority w:val="39"/>
    <w:semiHidden/>
    <w:unhideWhenUsed/>
    <w:rsid w:val="008B493F"/>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8B493F"/>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8B493F"/>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8B493F"/>
    <w:pPr>
      <w:ind w:left="1920"/>
    </w:pPr>
    <w:rPr>
      <w:rFonts w:asciiTheme="minorHAnsi" w:hAnsiTheme="minorHAnsi"/>
      <w:sz w:val="20"/>
      <w:szCs w:val="20"/>
    </w:rPr>
  </w:style>
  <w:style w:type="character" w:customStyle="1" w:styleId="Heading2Char">
    <w:name w:val="Heading 2 Char"/>
    <w:basedOn w:val="DefaultParagraphFont"/>
    <w:link w:val="Heading2"/>
    <w:uiPriority w:val="9"/>
    <w:rsid w:val="008B493F"/>
    <w:rPr>
      <w:rFonts w:asciiTheme="majorHAnsi" w:eastAsiaTheme="majorEastAsia" w:hAnsiTheme="majorHAnsi" w:cstheme="majorBidi"/>
      <w:color w:val="2F5496" w:themeColor="accent1" w:themeShade="BF"/>
      <w:sz w:val="26"/>
      <w:szCs w:val="26"/>
      <w:lang w:eastAsia="en-GB"/>
    </w:rPr>
  </w:style>
  <w:style w:type="paragraph" w:styleId="NoSpacing">
    <w:name w:val="No Spacing"/>
    <w:uiPriority w:val="1"/>
    <w:qFormat/>
    <w:rsid w:val="008B493F"/>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5680">
      <w:bodyDiv w:val="1"/>
      <w:marLeft w:val="0"/>
      <w:marRight w:val="0"/>
      <w:marTop w:val="0"/>
      <w:marBottom w:val="0"/>
      <w:divBdr>
        <w:top w:val="none" w:sz="0" w:space="0" w:color="auto"/>
        <w:left w:val="none" w:sz="0" w:space="0" w:color="auto"/>
        <w:bottom w:val="none" w:sz="0" w:space="0" w:color="auto"/>
        <w:right w:val="none" w:sz="0" w:space="0" w:color="auto"/>
      </w:divBdr>
    </w:div>
    <w:div w:id="13772318">
      <w:bodyDiv w:val="1"/>
      <w:marLeft w:val="0"/>
      <w:marRight w:val="0"/>
      <w:marTop w:val="0"/>
      <w:marBottom w:val="0"/>
      <w:divBdr>
        <w:top w:val="none" w:sz="0" w:space="0" w:color="auto"/>
        <w:left w:val="none" w:sz="0" w:space="0" w:color="auto"/>
        <w:bottom w:val="none" w:sz="0" w:space="0" w:color="auto"/>
        <w:right w:val="none" w:sz="0" w:space="0" w:color="auto"/>
      </w:divBdr>
    </w:div>
    <w:div w:id="20321995">
      <w:bodyDiv w:val="1"/>
      <w:marLeft w:val="0"/>
      <w:marRight w:val="0"/>
      <w:marTop w:val="0"/>
      <w:marBottom w:val="0"/>
      <w:divBdr>
        <w:top w:val="none" w:sz="0" w:space="0" w:color="auto"/>
        <w:left w:val="none" w:sz="0" w:space="0" w:color="auto"/>
        <w:bottom w:val="none" w:sz="0" w:space="0" w:color="auto"/>
        <w:right w:val="none" w:sz="0" w:space="0" w:color="auto"/>
      </w:divBdr>
    </w:div>
    <w:div w:id="23796246">
      <w:bodyDiv w:val="1"/>
      <w:marLeft w:val="0"/>
      <w:marRight w:val="0"/>
      <w:marTop w:val="0"/>
      <w:marBottom w:val="0"/>
      <w:divBdr>
        <w:top w:val="none" w:sz="0" w:space="0" w:color="auto"/>
        <w:left w:val="none" w:sz="0" w:space="0" w:color="auto"/>
        <w:bottom w:val="none" w:sz="0" w:space="0" w:color="auto"/>
        <w:right w:val="none" w:sz="0" w:space="0" w:color="auto"/>
      </w:divBdr>
    </w:div>
    <w:div w:id="28997135">
      <w:bodyDiv w:val="1"/>
      <w:marLeft w:val="0"/>
      <w:marRight w:val="0"/>
      <w:marTop w:val="0"/>
      <w:marBottom w:val="0"/>
      <w:divBdr>
        <w:top w:val="none" w:sz="0" w:space="0" w:color="auto"/>
        <w:left w:val="none" w:sz="0" w:space="0" w:color="auto"/>
        <w:bottom w:val="none" w:sz="0" w:space="0" w:color="auto"/>
        <w:right w:val="none" w:sz="0" w:space="0" w:color="auto"/>
      </w:divBdr>
    </w:div>
    <w:div w:id="39326953">
      <w:bodyDiv w:val="1"/>
      <w:marLeft w:val="0"/>
      <w:marRight w:val="0"/>
      <w:marTop w:val="0"/>
      <w:marBottom w:val="0"/>
      <w:divBdr>
        <w:top w:val="none" w:sz="0" w:space="0" w:color="auto"/>
        <w:left w:val="none" w:sz="0" w:space="0" w:color="auto"/>
        <w:bottom w:val="none" w:sz="0" w:space="0" w:color="auto"/>
        <w:right w:val="none" w:sz="0" w:space="0" w:color="auto"/>
      </w:divBdr>
    </w:div>
    <w:div w:id="43407719">
      <w:bodyDiv w:val="1"/>
      <w:marLeft w:val="0"/>
      <w:marRight w:val="0"/>
      <w:marTop w:val="0"/>
      <w:marBottom w:val="0"/>
      <w:divBdr>
        <w:top w:val="none" w:sz="0" w:space="0" w:color="auto"/>
        <w:left w:val="none" w:sz="0" w:space="0" w:color="auto"/>
        <w:bottom w:val="none" w:sz="0" w:space="0" w:color="auto"/>
        <w:right w:val="none" w:sz="0" w:space="0" w:color="auto"/>
      </w:divBdr>
    </w:div>
    <w:div w:id="46532611">
      <w:bodyDiv w:val="1"/>
      <w:marLeft w:val="0"/>
      <w:marRight w:val="0"/>
      <w:marTop w:val="0"/>
      <w:marBottom w:val="0"/>
      <w:divBdr>
        <w:top w:val="none" w:sz="0" w:space="0" w:color="auto"/>
        <w:left w:val="none" w:sz="0" w:space="0" w:color="auto"/>
        <w:bottom w:val="none" w:sz="0" w:space="0" w:color="auto"/>
        <w:right w:val="none" w:sz="0" w:space="0" w:color="auto"/>
      </w:divBdr>
    </w:div>
    <w:div w:id="66152501">
      <w:bodyDiv w:val="1"/>
      <w:marLeft w:val="0"/>
      <w:marRight w:val="0"/>
      <w:marTop w:val="0"/>
      <w:marBottom w:val="0"/>
      <w:divBdr>
        <w:top w:val="none" w:sz="0" w:space="0" w:color="auto"/>
        <w:left w:val="none" w:sz="0" w:space="0" w:color="auto"/>
        <w:bottom w:val="none" w:sz="0" w:space="0" w:color="auto"/>
        <w:right w:val="none" w:sz="0" w:space="0" w:color="auto"/>
      </w:divBdr>
    </w:div>
    <w:div w:id="76099130">
      <w:bodyDiv w:val="1"/>
      <w:marLeft w:val="0"/>
      <w:marRight w:val="0"/>
      <w:marTop w:val="0"/>
      <w:marBottom w:val="0"/>
      <w:divBdr>
        <w:top w:val="none" w:sz="0" w:space="0" w:color="auto"/>
        <w:left w:val="none" w:sz="0" w:space="0" w:color="auto"/>
        <w:bottom w:val="none" w:sz="0" w:space="0" w:color="auto"/>
        <w:right w:val="none" w:sz="0" w:space="0" w:color="auto"/>
      </w:divBdr>
    </w:div>
    <w:div w:id="106896257">
      <w:bodyDiv w:val="1"/>
      <w:marLeft w:val="0"/>
      <w:marRight w:val="0"/>
      <w:marTop w:val="0"/>
      <w:marBottom w:val="0"/>
      <w:divBdr>
        <w:top w:val="none" w:sz="0" w:space="0" w:color="auto"/>
        <w:left w:val="none" w:sz="0" w:space="0" w:color="auto"/>
        <w:bottom w:val="none" w:sz="0" w:space="0" w:color="auto"/>
        <w:right w:val="none" w:sz="0" w:space="0" w:color="auto"/>
      </w:divBdr>
    </w:div>
    <w:div w:id="110057602">
      <w:bodyDiv w:val="1"/>
      <w:marLeft w:val="0"/>
      <w:marRight w:val="0"/>
      <w:marTop w:val="0"/>
      <w:marBottom w:val="0"/>
      <w:divBdr>
        <w:top w:val="none" w:sz="0" w:space="0" w:color="auto"/>
        <w:left w:val="none" w:sz="0" w:space="0" w:color="auto"/>
        <w:bottom w:val="none" w:sz="0" w:space="0" w:color="auto"/>
        <w:right w:val="none" w:sz="0" w:space="0" w:color="auto"/>
      </w:divBdr>
    </w:div>
    <w:div w:id="110714239">
      <w:bodyDiv w:val="1"/>
      <w:marLeft w:val="0"/>
      <w:marRight w:val="0"/>
      <w:marTop w:val="0"/>
      <w:marBottom w:val="0"/>
      <w:divBdr>
        <w:top w:val="none" w:sz="0" w:space="0" w:color="auto"/>
        <w:left w:val="none" w:sz="0" w:space="0" w:color="auto"/>
        <w:bottom w:val="none" w:sz="0" w:space="0" w:color="auto"/>
        <w:right w:val="none" w:sz="0" w:space="0" w:color="auto"/>
      </w:divBdr>
    </w:div>
    <w:div w:id="140000991">
      <w:bodyDiv w:val="1"/>
      <w:marLeft w:val="0"/>
      <w:marRight w:val="0"/>
      <w:marTop w:val="0"/>
      <w:marBottom w:val="0"/>
      <w:divBdr>
        <w:top w:val="none" w:sz="0" w:space="0" w:color="auto"/>
        <w:left w:val="none" w:sz="0" w:space="0" w:color="auto"/>
        <w:bottom w:val="none" w:sz="0" w:space="0" w:color="auto"/>
        <w:right w:val="none" w:sz="0" w:space="0" w:color="auto"/>
      </w:divBdr>
    </w:div>
    <w:div w:id="162625620">
      <w:bodyDiv w:val="1"/>
      <w:marLeft w:val="0"/>
      <w:marRight w:val="0"/>
      <w:marTop w:val="0"/>
      <w:marBottom w:val="0"/>
      <w:divBdr>
        <w:top w:val="none" w:sz="0" w:space="0" w:color="auto"/>
        <w:left w:val="none" w:sz="0" w:space="0" w:color="auto"/>
        <w:bottom w:val="none" w:sz="0" w:space="0" w:color="auto"/>
        <w:right w:val="none" w:sz="0" w:space="0" w:color="auto"/>
      </w:divBdr>
    </w:div>
    <w:div w:id="164052979">
      <w:bodyDiv w:val="1"/>
      <w:marLeft w:val="0"/>
      <w:marRight w:val="0"/>
      <w:marTop w:val="0"/>
      <w:marBottom w:val="0"/>
      <w:divBdr>
        <w:top w:val="none" w:sz="0" w:space="0" w:color="auto"/>
        <w:left w:val="none" w:sz="0" w:space="0" w:color="auto"/>
        <w:bottom w:val="none" w:sz="0" w:space="0" w:color="auto"/>
        <w:right w:val="none" w:sz="0" w:space="0" w:color="auto"/>
      </w:divBdr>
    </w:div>
    <w:div w:id="197818828">
      <w:bodyDiv w:val="1"/>
      <w:marLeft w:val="0"/>
      <w:marRight w:val="0"/>
      <w:marTop w:val="0"/>
      <w:marBottom w:val="0"/>
      <w:divBdr>
        <w:top w:val="none" w:sz="0" w:space="0" w:color="auto"/>
        <w:left w:val="none" w:sz="0" w:space="0" w:color="auto"/>
        <w:bottom w:val="none" w:sz="0" w:space="0" w:color="auto"/>
        <w:right w:val="none" w:sz="0" w:space="0" w:color="auto"/>
      </w:divBdr>
    </w:div>
    <w:div w:id="203906704">
      <w:bodyDiv w:val="1"/>
      <w:marLeft w:val="0"/>
      <w:marRight w:val="0"/>
      <w:marTop w:val="0"/>
      <w:marBottom w:val="0"/>
      <w:divBdr>
        <w:top w:val="none" w:sz="0" w:space="0" w:color="auto"/>
        <w:left w:val="none" w:sz="0" w:space="0" w:color="auto"/>
        <w:bottom w:val="none" w:sz="0" w:space="0" w:color="auto"/>
        <w:right w:val="none" w:sz="0" w:space="0" w:color="auto"/>
      </w:divBdr>
    </w:div>
    <w:div w:id="208230307">
      <w:bodyDiv w:val="1"/>
      <w:marLeft w:val="0"/>
      <w:marRight w:val="0"/>
      <w:marTop w:val="0"/>
      <w:marBottom w:val="0"/>
      <w:divBdr>
        <w:top w:val="none" w:sz="0" w:space="0" w:color="auto"/>
        <w:left w:val="none" w:sz="0" w:space="0" w:color="auto"/>
        <w:bottom w:val="none" w:sz="0" w:space="0" w:color="auto"/>
        <w:right w:val="none" w:sz="0" w:space="0" w:color="auto"/>
      </w:divBdr>
    </w:div>
    <w:div w:id="212892407">
      <w:bodyDiv w:val="1"/>
      <w:marLeft w:val="0"/>
      <w:marRight w:val="0"/>
      <w:marTop w:val="0"/>
      <w:marBottom w:val="0"/>
      <w:divBdr>
        <w:top w:val="none" w:sz="0" w:space="0" w:color="auto"/>
        <w:left w:val="none" w:sz="0" w:space="0" w:color="auto"/>
        <w:bottom w:val="none" w:sz="0" w:space="0" w:color="auto"/>
        <w:right w:val="none" w:sz="0" w:space="0" w:color="auto"/>
      </w:divBdr>
    </w:div>
    <w:div w:id="228077368">
      <w:bodyDiv w:val="1"/>
      <w:marLeft w:val="0"/>
      <w:marRight w:val="0"/>
      <w:marTop w:val="0"/>
      <w:marBottom w:val="0"/>
      <w:divBdr>
        <w:top w:val="none" w:sz="0" w:space="0" w:color="auto"/>
        <w:left w:val="none" w:sz="0" w:space="0" w:color="auto"/>
        <w:bottom w:val="none" w:sz="0" w:space="0" w:color="auto"/>
        <w:right w:val="none" w:sz="0" w:space="0" w:color="auto"/>
      </w:divBdr>
    </w:div>
    <w:div w:id="232591697">
      <w:bodyDiv w:val="1"/>
      <w:marLeft w:val="0"/>
      <w:marRight w:val="0"/>
      <w:marTop w:val="0"/>
      <w:marBottom w:val="0"/>
      <w:divBdr>
        <w:top w:val="none" w:sz="0" w:space="0" w:color="auto"/>
        <w:left w:val="none" w:sz="0" w:space="0" w:color="auto"/>
        <w:bottom w:val="none" w:sz="0" w:space="0" w:color="auto"/>
        <w:right w:val="none" w:sz="0" w:space="0" w:color="auto"/>
      </w:divBdr>
    </w:div>
    <w:div w:id="251818132">
      <w:bodyDiv w:val="1"/>
      <w:marLeft w:val="0"/>
      <w:marRight w:val="0"/>
      <w:marTop w:val="0"/>
      <w:marBottom w:val="0"/>
      <w:divBdr>
        <w:top w:val="none" w:sz="0" w:space="0" w:color="auto"/>
        <w:left w:val="none" w:sz="0" w:space="0" w:color="auto"/>
        <w:bottom w:val="none" w:sz="0" w:space="0" w:color="auto"/>
        <w:right w:val="none" w:sz="0" w:space="0" w:color="auto"/>
      </w:divBdr>
      <w:divsChild>
        <w:div w:id="1070083558">
          <w:marLeft w:val="0"/>
          <w:marRight w:val="0"/>
          <w:marTop w:val="0"/>
          <w:marBottom w:val="0"/>
          <w:divBdr>
            <w:top w:val="none" w:sz="0" w:space="0" w:color="auto"/>
            <w:left w:val="none" w:sz="0" w:space="0" w:color="auto"/>
            <w:bottom w:val="none" w:sz="0" w:space="0" w:color="auto"/>
            <w:right w:val="none" w:sz="0" w:space="0" w:color="auto"/>
          </w:divBdr>
        </w:div>
        <w:div w:id="1694184806">
          <w:marLeft w:val="0"/>
          <w:marRight w:val="0"/>
          <w:marTop w:val="0"/>
          <w:marBottom w:val="0"/>
          <w:divBdr>
            <w:top w:val="none" w:sz="0" w:space="0" w:color="auto"/>
            <w:left w:val="none" w:sz="0" w:space="0" w:color="auto"/>
            <w:bottom w:val="none" w:sz="0" w:space="0" w:color="auto"/>
            <w:right w:val="none" w:sz="0" w:space="0" w:color="auto"/>
          </w:divBdr>
        </w:div>
      </w:divsChild>
    </w:div>
    <w:div w:id="279148786">
      <w:bodyDiv w:val="1"/>
      <w:marLeft w:val="0"/>
      <w:marRight w:val="0"/>
      <w:marTop w:val="0"/>
      <w:marBottom w:val="0"/>
      <w:divBdr>
        <w:top w:val="none" w:sz="0" w:space="0" w:color="auto"/>
        <w:left w:val="none" w:sz="0" w:space="0" w:color="auto"/>
        <w:bottom w:val="none" w:sz="0" w:space="0" w:color="auto"/>
        <w:right w:val="none" w:sz="0" w:space="0" w:color="auto"/>
      </w:divBdr>
    </w:div>
    <w:div w:id="300156038">
      <w:bodyDiv w:val="1"/>
      <w:marLeft w:val="0"/>
      <w:marRight w:val="0"/>
      <w:marTop w:val="0"/>
      <w:marBottom w:val="0"/>
      <w:divBdr>
        <w:top w:val="none" w:sz="0" w:space="0" w:color="auto"/>
        <w:left w:val="none" w:sz="0" w:space="0" w:color="auto"/>
        <w:bottom w:val="none" w:sz="0" w:space="0" w:color="auto"/>
        <w:right w:val="none" w:sz="0" w:space="0" w:color="auto"/>
      </w:divBdr>
    </w:div>
    <w:div w:id="331613144">
      <w:bodyDiv w:val="1"/>
      <w:marLeft w:val="0"/>
      <w:marRight w:val="0"/>
      <w:marTop w:val="0"/>
      <w:marBottom w:val="0"/>
      <w:divBdr>
        <w:top w:val="none" w:sz="0" w:space="0" w:color="auto"/>
        <w:left w:val="none" w:sz="0" w:space="0" w:color="auto"/>
        <w:bottom w:val="none" w:sz="0" w:space="0" w:color="auto"/>
        <w:right w:val="none" w:sz="0" w:space="0" w:color="auto"/>
      </w:divBdr>
    </w:div>
    <w:div w:id="334233962">
      <w:bodyDiv w:val="1"/>
      <w:marLeft w:val="0"/>
      <w:marRight w:val="0"/>
      <w:marTop w:val="0"/>
      <w:marBottom w:val="0"/>
      <w:divBdr>
        <w:top w:val="none" w:sz="0" w:space="0" w:color="auto"/>
        <w:left w:val="none" w:sz="0" w:space="0" w:color="auto"/>
        <w:bottom w:val="none" w:sz="0" w:space="0" w:color="auto"/>
        <w:right w:val="none" w:sz="0" w:space="0" w:color="auto"/>
      </w:divBdr>
      <w:divsChild>
        <w:div w:id="1131049869">
          <w:marLeft w:val="0"/>
          <w:marRight w:val="0"/>
          <w:marTop w:val="0"/>
          <w:marBottom w:val="0"/>
          <w:divBdr>
            <w:top w:val="none" w:sz="0" w:space="0" w:color="auto"/>
            <w:left w:val="none" w:sz="0" w:space="0" w:color="auto"/>
            <w:bottom w:val="none" w:sz="0" w:space="0" w:color="auto"/>
            <w:right w:val="none" w:sz="0" w:space="0" w:color="auto"/>
          </w:divBdr>
        </w:div>
        <w:div w:id="431170057">
          <w:marLeft w:val="0"/>
          <w:marRight w:val="0"/>
          <w:marTop w:val="0"/>
          <w:marBottom w:val="0"/>
          <w:divBdr>
            <w:top w:val="none" w:sz="0" w:space="0" w:color="auto"/>
            <w:left w:val="none" w:sz="0" w:space="0" w:color="auto"/>
            <w:bottom w:val="none" w:sz="0" w:space="0" w:color="auto"/>
            <w:right w:val="none" w:sz="0" w:space="0" w:color="auto"/>
          </w:divBdr>
        </w:div>
        <w:div w:id="1414351077">
          <w:marLeft w:val="0"/>
          <w:marRight w:val="0"/>
          <w:marTop w:val="0"/>
          <w:marBottom w:val="0"/>
          <w:divBdr>
            <w:top w:val="none" w:sz="0" w:space="0" w:color="auto"/>
            <w:left w:val="none" w:sz="0" w:space="0" w:color="auto"/>
            <w:bottom w:val="none" w:sz="0" w:space="0" w:color="auto"/>
            <w:right w:val="none" w:sz="0" w:space="0" w:color="auto"/>
          </w:divBdr>
        </w:div>
        <w:div w:id="535966429">
          <w:marLeft w:val="0"/>
          <w:marRight w:val="0"/>
          <w:marTop w:val="0"/>
          <w:marBottom w:val="0"/>
          <w:divBdr>
            <w:top w:val="none" w:sz="0" w:space="0" w:color="auto"/>
            <w:left w:val="none" w:sz="0" w:space="0" w:color="auto"/>
            <w:bottom w:val="none" w:sz="0" w:space="0" w:color="auto"/>
            <w:right w:val="none" w:sz="0" w:space="0" w:color="auto"/>
          </w:divBdr>
        </w:div>
        <w:div w:id="1760250030">
          <w:marLeft w:val="0"/>
          <w:marRight w:val="0"/>
          <w:marTop w:val="0"/>
          <w:marBottom w:val="0"/>
          <w:divBdr>
            <w:top w:val="none" w:sz="0" w:space="0" w:color="auto"/>
            <w:left w:val="none" w:sz="0" w:space="0" w:color="auto"/>
            <w:bottom w:val="none" w:sz="0" w:space="0" w:color="auto"/>
            <w:right w:val="none" w:sz="0" w:space="0" w:color="auto"/>
          </w:divBdr>
        </w:div>
        <w:div w:id="1581910135">
          <w:marLeft w:val="0"/>
          <w:marRight w:val="0"/>
          <w:marTop w:val="0"/>
          <w:marBottom w:val="0"/>
          <w:divBdr>
            <w:top w:val="none" w:sz="0" w:space="0" w:color="auto"/>
            <w:left w:val="none" w:sz="0" w:space="0" w:color="auto"/>
            <w:bottom w:val="none" w:sz="0" w:space="0" w:color="auto"/>
            <w:right w:val="none" w:sz="0" w:space="0" w:color="auto"/>
          </w:divBdr>
        </w:div>
        <w:div w:id="1084687522">
          <w:marLeft w:val="0"/>
          <w:marRight w:val="0"/>
          <w:marTop w:val="0"/>
          <w:marBottom w:val="0"/>
          <w:divBdr>
            <w:top w:val="none" w:sz="0" w:space="0" w:color="auto"/>
            <w:left w:val="none" w:sz="0" w:space="0" w:color="auto"/>
            <w:bottom w:val="none" w:sz="0" w:space="0" w:color="auto"/>
            <w:right w:val="none" w:sz="0" w:space="0" w:color="auto"/>
          </w:divBdr>
        </w:div>
        <w:div w:id="934554927">
          <w:marLeft w:val="0"/>
          <w:marRight w:val="0"/>
          <w:marTop w:val="0"/>
          <w:marBottom w:val="0"/>
          <w:divBdr>
            <w:top w:val="none" w:sz="0" w:space="0" w:color="auto"/>
            <w:left w:val="none" w:sz="0" w:space="0" w:color="auto"/>
            <w:bottom w:val="none" w:sz="0" w:space="0" w:color="auto"/>
            <w:right w:val="none" w:sz="0" w:space="0" w:color="auto"/>
          </w:divBdr>
        </w:div>
        <w:div w:id="190923584">
          <w:marLeft w:val="0"/>
          <w:marRight w:val="0"/>
          <w:marTop w:val="0"/>
          <w:marBottom w:val="0"/>
          <w:divBdr>
            <w:top w:val="none" w:sz="0" w:space="0" w:color="auto"/>
            <w:left w:val="none" w:sz="0" w:space="0" w:color="auto"/>
            <w:bottom w:val="none" w:sz="0" w:space="0" w:color="auto"/>
            <w:right w:val="none" w:sz="0" w:space="0" w:color="auto"/>
          </w:divBdr>
        </w:div>
        <w:div w:id="61150018">
          <w:marLeft w:val="0"/>
          <w:marRight w:val="0"/>
          <w:marTop w:val="0"/>
          <w:marBottom w:val="0"/>
          <w:divBdr>
            <w:top w:val="none" w:sz="0" w:space="0" w:color="auto"/>
            <w:left w:val="none" w:sz="0" w:space="0" w:color="auto"/>
            <w:bottom w:val="none" w:sz="0" w:space="0" w:color="auto"/>
            <w:right w:val="none" w:sz="0" w:space="0" w:color="auto"/>
          </w:divBdr>
        </w:div>
        <w:div w:id="1687555804">
          <w:marLeft w:val="0"/>
          <w:marRight w:val="0"/>
          <w:marTop w:val="0"/>
          <w:marBottom w:val="0"/>
          <w:divBdr>
            <w:top w:val="none" w:sz="0" w:space="0" w:color="auto"/>
            <w:left w:val="none" w:sz="0" w:space="0" w:color="auto"/>
            <w:bottom w:val="none" w:sz="0" w:space="0" w:color="auto"/>
            <w:right w:val="none" w:sz="0" w:space="0" w:color="auto"/>
          </w:divBdr>
        </w:div>
      </w:divsChild>
    </w:div>
    <w:div w:id="343629982">
      <w:bodyDiv w:val="1"/>
      <w:marLeft w:val="0"/>
      <w:marRight w:val="0"/>
      <w:marTop w:val="0"/>
      <w:marBottom w:val="0"/>
      <w:divBdr>
        <w:top w:val="none" w:sz="0" w:space="0" w:color="auto"/>
        <w:left w:val="none" w:sz="0" w:space="0" w:color="auto"/>
        <w:bottom w:val="none" w:sz="0" w:space="0" w:color="auto"/>
        <w:right w:val="none" w:sz="0" w:space="0" w:color="auto"/>
      </w:divBdr>
    </w:div>
    <w:div w:id="374162115">
      <w:bodyDiv w:val="1"/>
      <w:marLeft w:val="0"/>
      <w:marRight w:val="0"/>
      <w:marTop w:val="0"/>
      <w:marBottom w:val="0"/>
      <w:divBdr>
        <w:top w:val="none" w:sz="0" w:space="0" w:color="auto"/>
        <w:left w:val="none" w:sz="0" w:space="0" w:color="auto"/>
        <w:bottom w:val="none" w:sz="0" w:space="0" w:color="auto"/>
        <w:right w:val="none" w:sz="0" w:space="0" w:color="auto"/>
      </w:divBdr>
    </w:div>
    <w:div w:id="377973481">
      <w:bodyDiv w:val="1"/>
      <w:marLeft w:val="0"/>
      <w:marRight w:val="0"/>
      <w:marTop w:val="0"/>
      <w:marBottom w:val="0"/>
      <w:divBdr>
        <w:top w:val="none" w:sz="0" w:space="0" w:color="auto"/>
        <w:left w:val="none" w:sz="0" w:space="0" w:color="auto"/>
        <w:bottom w:val="none" w:sz="0" w:space="0" w:color="auto"/>
        <w:right w:val="none" w:sz="0" w:space="0" w:color="auto"/>
      </w:divBdr>
    </w:div>
    <w:div w:id="385686111">
      <w:bodyDiv w:val="1"/>
      <w:marLeft w:val="0"/>
      <w:marRight w:val="0"/>
      <w:marTop w:val="0"/>
      <w:marBottom w:val="0"/>
      <w:divBdr>
        <w:top w:val="none" w:sz="0" w:space="0" w:color="auto"/>
        <w:left w:val="none" w:sz="0" w:space="0" w:color="auto"/>
        <w:bottom w:val="none" w:sz="0" w:space="0" w:color="auto"/>
        <w:right w:val="none" w:sz="0" w:space="0" w:color="auto"/>
      </w:divBdr>
    </w:div>
    <w:div w:id="390080923">
      <w:bodyDiv w:val="1"/>
      <w:marLeft w:val="0"/>
      <w:marRight w:val="0"/>
      <w:marTop w:val="0"/>
      <w:marBottom w:val="0"/>
      <w:divBdr>
        <w:top w:val="none" w:sz="0" w:space="0" w:color="auto"/>
        <w:left w:val="none" w:sz="0" w:space="0" w:color="auto"/>
        <w:bottom w:val="none" w:sz="0" w:space="0" w:color="auto"/>
        <w:right w:val="none" w:sz="0" w:space="0" w:color="auto"/>
      </w:divBdr>
    </w:div>
    <w:div w:id="408619637">
      <w:bodyDiv w:val="1"/>
      <w:marLeft w:val="0"/>
      <w:marRight w:val="0"/>
      <w:marTop w:val="0"/>
      <w:marBottom w:val="0"/>
      <w:divBdr>
        <w:top w:val="none" w:sz="0" w:space="0" w:color="auto"/>
        <w:left w:val="none" w:sz="0" w:space="0" w:color="auto"/>
        <w:bottom w:val="none" w:sz="0" w:space="0" w:color="auto"/>
        <w:right w:val="none" w:sz="0" w:space="0" w:color="auto"/>
      </w:divBdr>
    </w:div>
    <w:div w:id="422917630">
      <w:bodyDiv w:val="1"/>
      <w:marLeft w:val="0"/>
      <w:marRight w:val="0"/>
      <w:marTop w:val="0"/>
      <w:marBottom w:val="0"/>
      <w:divBdr>
        <w:top w:val="none" w:sz="0" w:space="0" w:color="auto"/>
        <w:left w:val="none" w:sz="0" w:space="0" w:color="auto"/>
        <w:bottom w:val="none" w:sz="0" w:space="0" w:color="auto"/>
        <w:right w:val="none" w:sz="0" w:space="0" w:color="auto"/>
      </w:divBdr>
    </w:div>
    <w:div w:id="456990470">
      <w:bodyDiv w:val="1"/>
      <w:marLeft w:val="0"/>
      <w:marRight w:val="0"/>
      <w:marTop w:val="0"/>
      <w:marBottom w:val="0"/>
      <w:divBdr>
        <w:top w:val="none" w:sz="0" w:space="0" w:color="auto"/>
        <w:left w:val="none" w:sz="0" w:space="0" w:color="auto"/>
        <w:bottom w:val="none" w:sz="0" w:space="0" w:color="auto"/>
        <w:right w:val="none" w:sz="0" w:space="0" w:color="auto"/>
      </w:divBdr>
    </w:div>
    <w:div w:id="457069171">
      <w:bodyDiv w:val="1"/>
      <w:marLeft w:val="0"/>
      <w:marRight w:val="0"/>
      <w:marTop w:val="0"/>
      <w:marBottom w:val="0"/>
      <w:divBdr>
        <w:top w:val="none" w:sz="0" w:space="0" w:color="auto"/>
        <w:left w:val="none" w:sz="0" w:space="0" w:color="auto"/>
        <w:bottom w:val="none" w:sz="0" w:space="0" w:color="auto"/>
        <w:right w:val="none" w:sz="0" w:space="0" w:color="auto"/>
      </w:divBdr>
    </w:div>
    <w:div w:id="481853004">
      <w:bodyDiv w:val="1"/>
      <w:marLeft w:val="0"/>
      <w:marRight w:val="0"/>
      <w:marTop w:val="0"/>
      <w:marBottom w:val="0"/>
      <w:divBdr>
        <w:top w:val="none" w:sz="0" w:space="0" w:color="auto"/>
        <w:left w:val="none" w:sz="0" w:space="0" w:color="auto"/>
        <w:bottom w:val="none" w:sz="0" w:space="0" w:color="auto"/>
        <w:right w:val="none" w:sz="0" w:space="0" w:color="auto"/>
      </w:divBdr>
    </w:div>
    <w:div w:id="486822338">
      <w:bodyDiv w:val="1"/>
      <w:marLeft w:val="0"/>
      <w:marRight w:val="0"/>
      <w:marTop w:val="0"/>
      <w:marBottom w:val="0"/>
      <w:divBdr>
        <w:top w:val="none" w:sz="0" w:space="0" w:color="auto"/>
        <w:left w:val="none" w:sz="0" w:space="0" w:color="auto"/>
        <w:bottom w:val="none" w:sz="0" w:space="0" w:color="auto"/>
        <w:right w:val="none" w:sz="0" w:space="0" w:color="auto"/>
      </w:divBdr>
    </w:div>
    <w:div w:id="504973781">
      <w:bodyDiv w:val="1"/>
      <w:marLeft w:val="0"/>
      <w:marRight w:val="0"/>
      <w:marTop w:val="0"/>
      <w:marBottom w:val="0"/>
      <w:divBdr>
        <w:top w:val="none" w:sz="0" w:space="0" w:color="auto"/>
        <w:left w:val="none" w:sz="0" w:space="0" w:color="auto"/>
        <w:bottom w:val="none" w:sz="0" w:space="0" w:color="auto"/>
        <w:right w:val="none" w:sz="0" w:space="0" w:color="auto"/>
      </w:divBdr>
      <w:divsChild>
        <w:div w:id="816924200">
          <w:marLeft w:val="0"/>
          <w:marRight w:val="0"/>
          <w:marTop w:val="0"/>
          <w:marBottom w:val="0"/>
          <w:divBdr>
            <w:top w:val="none" w:sz="0" w:space="0" w:color="auto"/>
            <w:left w:val="none" w:sz="0" w:space="0" w:color="auto"/>
            <w:bottom w:val="none" w:sz="0" w:space="0" w:color="auto"/>
            <w:right w:val="none" w:sz="0" w:space="0" w:color="auto"/>
          </w:divBdr>
        </w:div>
        <w:div w:id="182211847">
          <w:marLeft w:val="0"/>
          <w:marRight w:val="0"/>
          <w:marTop w:val="0"/>
          <w:marBottom w:val="0"/>
          <w:divBdr>
            <w:top w:val="none" w:sz="0" w:space="0" w:color="auto"/>
            <w:left w:val="none" w:sz="0" w:space="0" w:color="auto"/>
            <w:bottom w:val="none" w:sz="0" w:space="0" w:color="auto"/>
            <w:right w:val="none" w:sz="0" w:space="0" w:color="auto"/>
          </w:divBdr>
        </w:div>
      </w:divsChild>
    </w:div>
    <w:div w:id="541597652">
      <w:bodyDiv w:val="1"/>
      <w:marLeft w:val="0"/>
      <w:marRight w:val="0"/>
      <w:marTop w:val="0"/>
      <w:marBottom w:val="0"/>
      <w:divBdr>
        <w:top w:val="none" w:sz="0" w:space="0" w:color="auto"/>
        <w:left w:val="none" w:sz="0" w:space="0" w:color="auto"/>
        <w:bottom w:val="none" w:sz="0" w:space="0" w:color="auto"/>
        <w:right w:val="none" w:sz="0" w:space="0" w:color="auto"/>
      </w:divBdr>
    </w:div>
    <w:div w:id="541600669">
      <w:bodyDiv w:val="1"/>
      <w:marLeft w:val="0"/>
      <w:marRight w:val="0"/>
      <w:marTop w:val="0"/>
      <w:marBottom w:val="0"/>
      <w:divBdr>
        <w:top w:val="none" w:sz="0" w:space="0" w:color="auto"/>
        <w:left w:val="none" w:sz="0" w:space="0" w:color="auto"/>
        <w:bottom w:val="none" w:sz="0" w:space="0" w:color="auto"/>
        <w:right w:val="none" w:sz="0" w:space="0" w:color="auto"/>
      </w:divBdr>
    </w:div>
    <w:div w:id="552346591">
      <w:bodyDiv w:val="1"/>
      <w:marLeft w:val="0"/>
      <w:marRight w:val="0"/>
      <w:marTop w:val="0"/>
      <w:marBottom w:val="0"/>
      <w:divBdr>
        <w:top w:val="none" w:sz="0" w:space="0" w:color="auto"/>
        <w:left w:val="none" w:sz="0" w:space="0" w:color="auto"/>
        <w:bottom w:val="none" w:sz="0" w:space="0" w:color="auto"/>
        <w:right w:val="none" w:sz="0" w:space="0" w:color="auto"/>
      </w:divBdr>
      <w:divsChild>
        <w:div w:id="2144733472">
          <w:marLeft w:val="547"/>
          <w:marRight w:val="0"/>
          <w:marTop w:val="115"/>
          <w:marBottom w:val="0"/>
          <w:divBdr>
            <w:top w:val="none" w:sz="0" w:space="0" w:color="auto"/>
            <w:left w:val="none" w:sz="0" w:space="0" w:color="auto"/>
            <w:bottom w:val="none" w:sz="0" w:space="0" w:color="auto"/>
            <w:right w:val="none" w:sz="0" w:space="0" w:color="auto"/>
          </w:divBdr>
        </w:div>
      </w:divsChild>
    </w:div>
    <w:div w:id="556816478">
      <w:bodyDiv w:val="1"/>
      <w:marLeft w:val="0"/>
      <w:marRight w:val="0"/>
      <w:marTop w:val="0"/>
      <w:marBottom w:val="0"/>
      <w:divBdr>
        <w:top w:val="none" w:sz="0" w:space="0" w:color="auto"/>
        <w:left w:val="none" w:sz="0" w:space="0" w:color="auto"/>
        <w:bottom w:val="none" w:sz="0" w:space="0" w:color="auto"/>
        <w:right w:val="none" w:sz="0" w:space="0" w:color="auto"/>
      </w:divBdr>
    </w:div>
    <w:div w:id="578901402">
      <w:bodyDiv w:val="1"/>
      <w:marLeft w:val="0"/>
      <w:marRight w:val="0"/>
      <w:marTop w:val="0"/>
      <w:marBottom w:val="0"/>
      <w:divBdr>
        <w:top w:val="none" w:sz="0" w:space="0" w:color="auto"/>
        <w:left w:val="none" w:sz="0" w:space="0" w:color="auto"/>
        <w:bottom w:val="none" w:sz="0" w:space="0" w:color="auto"/>
        <w:right w:val="none" w:sz="0" w:space="0" w:color="auto"/>
      </w:divBdr>
    </w:div>
    <w:div w:id="580480962">
      <w:bodyDiv w:val="1"/>
      <w:marLeft w:val="0"/>
      <w:marRight w:val="0"/>
      <w:marTop w:val="0"/>
      <w:marBottom w:val="0"/>
      <w:divBdr>
        <w:top w:val="none" w:sz="0" w:space="0" w:color="auto"/>
        <w:left w:val="none" w:sz="0" w:space="0" w:color="auto"/>
        <w:bottom w:val="none" w:sz="0" w:space="0" w:color="auto"/>
        <w:right w:val="none" w:sz="0" w:space="0" w:color="auto"/>
      </w:divBdr>
    </w:div>
    <w:div w:id="583344390">
      <w:bodyDiv w:val="1"/>
      <w:marLeft w:val="0"/>
      <w:marRight w:val="0"/>
      <w:marTop w:val="0"/>
      <w:marBottom w:val="0"/>
      <w:divBdr>
        <w:top w:val="none" w:sz="0" w:space="0" w:color="auto"/>
        <w:left w:val="none" w:sz="0" w:space="0" w:color="auto"/>
        <w:bottom w:val="none" w:sz="0" w:space="0" w:color="auto"/>
        <w:right w:val="none" w:sz="0" w:space="0" w:color="auto"/>
      </w:divBdr>
      <w:divsChild>
        <w:div w:id="1640376742">
          <w:marLeft w:val="0"/>
          <w:marRight w:val="0"/>
          <w:marTop w:val="0"/>
          <w:marBottom w:val="0"/>
          <w:divBdr>
            <w:top w:val="none" w:sz="0" w:space="0" w:color="auto"/>
            <w:left w:val="none" w:sz="0" w:space="0" w:color="auto"/>
            <w:bottom w:val="none" w:sz="0" w:space="0" w:color="auto"/>
            <w:right w:val="none" w:sz="0" w:space="0" w:color="auto"/>
          </w:divBdr>
        </w:div>
        <w:div w:id="1658067665">
          <w:marLeft w:val="0"/>
          <w:marRight w:val="0"/>
          <w:marTop w:val="0"/>
          <w:marBottom w:val="0"/>
          <w:divBdr>
            <w:top w:val="none" w:sz="0" w:space="0" w:color="auto"/>
            <w:left w:val="none" w:sz="0" w:space="0" w:color="auto"/>
            <w:bottom w:val="none" w:sz="0" w:space="0" w:color="auto"/>
            <w:right w:val="none" w:sz="0" w:space="0" w:color="auto"/>
          </w:divBdr>
        </w:div>
        <w:div w:id="1486818889">
          <w:marLeft w:val="0"/>
          <w:marRight w:val="0"/>
          <w:marTop w:val="0"/>
          <w:marBottom w:val="0"/>
          <w:divBdr>
            <w:top w:val="none" w:sz="0" w:space="0" w:color="auto"/>
            <w:left w:val="none" w:sz="0" w:space="0" w:color="auto"/>
            <w:bottom w:val="none" w:sz="0" w:space="0" w:color="auto"/>
            <w:right w:val="none" w:sz="0" w:space="0" w:color="auto"/>
          </w:divBdr>
        </w:div>
      </w:divsChild>
    </w:div>
    <w:div w:id="599068905">
      <w:bodyDiv w:val="1"/>
      <w:marLeft w:val="0"/>
      <w:marRight w:val="0"/>
      <w:marTop w:val="0"/>
      <w:marBottom w:val="0"/>
      <w:divBdr>
        <w:top w:val="none" w:sz="0" w:space="0" w:color="auto"/>
        <w:left w:val="none" w:sz="0" w:space="0" w:color="auto"/>
        <w:bottom w:val="none" w:sz="0" w:space="0" w:color="auto"/>
        <w:right w:val="none" w:sz="0" w:space="0" w:color="auto"/>
      </w:divBdr>
    </w:div>
    <w:div w:id="641616559">
      <w:bodyDiv w:val="1"/>
      <w:marLeft w:val="0"/>
      <w:marRight w:val="0"/>
      <w:marTop w:val="0"/>
      <w:marBottom w:val="0"/>
      <w:divBdr>
        <w:top w:val="none" w:sz="0" w:space="0" w:color="auto"/>
        <w:left w:val="none" w:sz="0" w:space="0" w:color="auto"/>
        <w:bottom w:val="none" w:sz="0" w:space="0" w:color="auto"/>
        <w:right w:val="none" w:sz="0" w:space="0" w:color="auto"/>
      </w:divBdr>
      <w:divsChild>
        <w:div w:id="1262106317">
          <w:marLeft w:val="0"/>
          <w:marRight w:val="0"/>
          <w:marTop w:val="0"/>
          <w:marBottom w:val="0"/>
          <w:divBdr>
            <w:top w:val="none" w:sz="0" w:space="0" w:color="auto"/>
            <w:left w:val="none" w:sz="0" w:space="0" w:color="auto"/>
            <w:bottom w:val="none" w:sz="0" w:space="0" w:color="auto"/>
            <w:right w:val="none" w:sz="0" w:space="0" w:color="auto"/>
          </w:divBdr>
        </w:div>
        <w:div w:id="1577275979">
          <w:marLeft w:val="0"/>
          <w:marRight w:val="0"/>
          <w:marTop w:val="0"/>
          <w:marBottom w:val="0"/>
          <w:divBdr>
            <w:top w:val="none" w:sz="0" w:space="0" w:color="auto"/>
            <w:left w:val="none" w:sz="0" w:space="0" w:color="auto"/>
            <w:bottom w:val="none" w:sz="0" w:space="0" w:color="auto"/>
            <w:right w:val="none" w:sz="0" w:space="0" w:color="auto"/>
          </w:divBdr>
        </w:div>
      </w:divsChild>
    </w:div>
    <w:div w:id="656033659">
      <w:bodyDiv w:val="1"/>
      <w:marLeft w:val="0"/>
      <w:marRight w:val="0"/>
      <w:marTop w:val="0"/>
      <w:marBottom w:val="0"/>
      <w:divBdr>
        <w:top w:val="none" w:sz="0" w:space="0" w:color="auto"/>
        <w:left w:val="none" w:sz="0" w:space="0" w:color="auto"/>
        <w:bottom w:val="none" w:sz="0" w:space="0" w:color="auto"/>
        <w:right w:val="none" w:sz="0" w:space="0" w:color="auto"/>
      </w:divBdr>
    </w:div>
    <w:div w:id="663320128">
      <w:bodyDiv w:val="1"/>
      <w:marLeft w:val="0"/>
      <w:marRight w:val="0"/>
      <w:marTop w:val="0"/>
      <w:marBottom w:val="0"/>
      <w:divBdr>
        <w:top w:val="none" w:sz="0" w:space="0" w:color="auto"/>
        <w:left w:val="none" w:sz="0" w:space="0" w:color="auto"/>
        <w:bottom w:val="none" w:sz="0" w:space="0" w:color="auto"/>
        <w:right w:val="none" w:sz="0" w:space="0" w:color="auto"/>
      </w:divBdr>
    </w:div>
    <w:div w:id="663899587">
      <w:bodyDiv w:val="1"/>
      <w:marLeft w:val="0"/>
      <w:marRight w:val="0"/>
      <w:marTop w:val="0"/>
      <w:marBottom w:val="0"/>
      <w:divBdr>
        <w:top w:val="none" w:sz="0" w:space="0" w:color="auto"/>
        <w:left w:val="none" w:sz="0" w:space="0" w:color="auto"/>
        <w:bottom w:val="none" w:sz="0" w:space="0" w:color="auto"/>
        <w:right w:val="none" w:sz="0" w:space="0" w:color="auto"/>
      </w:divBdr>
      <w:divsChild>
        <w:div w:id="314065253">
          <w:marLeft w:val="0"/>
          <w:marRight w:val="0"/>
          <w:marTop w:val="0"/>
          <w:marBottom w:val="0"/>
          <w:divBdr>
            <w:top w:val="none" w:sz="0" w:space="0" w:color="auto"/>
            <w:left w:val="none" w:sz="0" w:space="0" w:color="auto"/>
            <w:bottom w:val="none" w:sz="0" w:space="0" w:color="auto"/>
            <w:right w:val="none" w:sz="0" w:space="0" w:color="auto"/>
          </w:divBdr>
        </w:div>
        <w:div w:id="1794669658">
          <w:marLeft w:val="0"/>
          <w:marRight w:val="0"/>
          <w:marTop w:val="0"/>
          <w:marBottom w:val="0"/>
          <w:divBdr>
            <w:top w:val="none" w:sz="0" w:space="0" w:color="auto"/>
            <w:left w:val="none" w:sz="0" w:space="0" w:color="auto"/>
            <w:bottom w:val="none" w:sz="0" w:space="0" w:color="auto"/>
            <w:right w:val="none" w:sz="0" w:space="0" w:color="auto"/>
          </w:divBdr>
        </w:div>
        <w:div w:id="1040201003">
          <w:marLeft w:val="0"/>
          <w:marRight w:val="0"/>
          <w:marTop w:val="0"/>
          <w:marBottom w:val="0"/>
          <w:divBdr>
            <w:top w:val="none" w:sz="0" w:space="0" w:color="auto"/>
            <w:left w:val="none" w:sz="0" w:space="0" w:color="auto"/>
            <w:bottom w:val="none" w:sz="0" w:space="0" w:color="auto"/>
            <w:right w:val="none" w:sz="0" w:space="0" w:color="auto"/>
          </w:divBdr>
        </w:div>
        <w:div w:id="1492015496">
          <w:marLeft w:val="0"/>
          <w:marRight w:val="0"/>
          <w:marTop w:val="0"/>
          <w:marBottom w:val="0"/>
          <w:divBdr>
            <w:top w:val="none" w:sz="0" w:space="0" w:color="auto"/>
            <w:left w:val="none" w:sz="0" w:space="0" w:color="auto"/>
            <w:bottom w:val="none" w:sz="0" w:space="0" w:color="auto"/>
            <w:right w:val="none" w:sz="0" w:space="0" w:color="auto"/>
          </w:divBdr>
        </w:div>
        <w:div w:id="1468740058">
          <w:marLeft w:val="0"/>
          <w:marRight w:val="0"/>
          <w:marTop w:val="0"/>
          <w:marBottom w:val="0"/>
          <w:divBdr>
            <w:top w:val="none" w:sz="0" w:space="0" w:color="auto"/>
            <w:left w:val="none" w:sz="0" w:space="0" w:color="auto"/>
            <w:bottom w:val="none" w:sz="0" w:space="0" w:color="auto"/>
            <w:right w:val="none" w:sz="0" w:space="0" w:color="auto"/>
          </w:divBdr>
        </w:div>
        <w:div w:id="77599976">
          <w:marLeft w:val="0"/>
          <w:marRight w:val="0"/>
          <w:marTop w:val="0"/>
          <w:marBottom w:val="0"/>
          <w:divBdr>
            <w:top w:val="none" w:sz="0" w:space="0" w:color="auto"/>
            <w:left w:val="none" w:sz="0" w:space="0" w:color="auto"/>
            <w:bottom w:val="none" w:sz="0" w:space="0" w:color="auto"/>
            <w:right w:val="none" w:sz="0" w:space="0" w:color="auto"/>
          </w:divBdr>
        </w:div>
      </w:divsChild>
    </w:div>
    <w:div w:id="685328134">
      <w:bodyDiv w:val="1"/>
      <w:marLeft w:val="0"/>
      <w:marRight w:val="0"/>
      <w:marTop w:val="0"/>
      <w:marBottom w:val="0"/>
      <w:divBdr>
        <w:top w:val="none" w:sz="0" w:space="0" w:color="auto"/>
        <w:left w:val="none" w:sz="0" w:space="0" w:color="auto"/>
        <w:bottom w:val="none" w:sz="0" w:space="0" w:color="auto"/>
        <w:right w:val="none" w:sz="0" w:space="0" w:color="auto"/>
      </w:divBdr>
    </w:div>
    <w:div w:id="690254403">
      <w:bodyDiv w:val="1"/>
      <w:marLeft w:val="0"/>
      <w:marRight w:val="0"/>
      <w:marTop w:val="0"/>
      <w:marBottom w:val="0"/>
      <w:divBdr>
        <w:top w:val="none" w:sz="0" w:space="0" w:color="auto"/>
        <w:left w:val="none" w:sz="0" w:space="0" w:color="auto"/>
        <w:bottom w:val="none" w:sz="0" w:space="0" w:color="auto"/>
        <w:right w:val="none" w:sz="0" w:space="0" w:color="auto"/>
      </w:divBdr>
    </w:div>
    <w:div w:id="691615822">
      <w:bodyDiv w:val="1"/>
      <w:marLeft w:val="0"/>
      <w:marRight w:val="0"/>
      <w:marTop w:val="0"/>
      <w:marBottom w:val="0"/>
      <w:divBdr>
        <w:top w:val="none" w:sz="0" w:space="0" w:color="auto"/>
        <w:left w:val="none" w:sz="0" w:space="0" w:color="auto"/>
        <w:bottom w:val="none" w:sz="0" w:space="0" w:color="auto"/>
        <w:right w:val="none" w:sz="0" w:space="0" w:color="auto"/>
      </w:divBdr>
    </w:div>
    <w:div w:id="707535978">
      <w:bodyDiv w:val="1"/>
      <w:marLeft w:val="0"/>
      <w:marRight w:val="0"/>
      <w:marTop w:val="0"/>
      <w:marBottom w:val="0"/>
      <w:divBdr>
        <w:top w:val="none" w:sz="0" w:space="0" w:color="auto"/>
        <w:left w:val="none" w:sz="0" w:space="0" w:color="auto"/>
        <w:bottom w:val="none" w:sz="0" w:space="0" w:color="auto"/>
        <w:right w:val="none" w:sz="0" w:space="0" w:color="auto"/>
      </w:divBdr>
    </w:div>
    <w:div w:id="713772777">
      <w:bodyDiv w:val="1"/>
      <w:marLeft w:val="0"/>
      <w:marRight w:val="0"/>
      <w:marTop w:val="0"/>
      <w:marBottom w:val="0"/>
      <w:divBdr>
        <w:top w:val="none" w:sz="0" w:space="0" w:color="auto"/>
        <w:left w:val="none" w:sz="0" w:space="0" w:color="auto"/>
        <w:bottom w:val="none" w:sz="0" w:space="0" w:color="auto"/>
        <w:right w:val="none" w:sz="0" w:space="0" w:color="auto"/>
      </w:divBdr>
    </w:div>
    <w:div w:id="715279368">
      <w:bodyDiv w:val="1"/>
      <w:marLeft w:val="0"/>
      <w:marRight w:val="0"/>
      <w:marTop w:val="0"/>
      <w:marBottom w:val="0"/>
      <w:divBdr>
        <w:top w:val="none" w:sz="0" w:space="0" w:color="auto"/>
        <w:left w:val="none" w:sz="0" w:space="0" w:color="auto"/>
        <w:bottom w:val="none" w:sz="0" w:space="0" w:color="auto"/>
        <w:right w:val="none" w:sz="0" w:space="0" w:color="auto"/>
      </w:divBdr>
    </w:div>
    <w:div w:id="739208707">
      <w:bodyDiv w:val="1"/>
      <w:marLeft w:val="0"/>
      <w:marRight w:val="0"/>
      <w:marTop w:val="0"/>
      <w:marBottom w:val="0"/>
      <w:divBdr>
        <w:top w:val="none" w:sz="0" w:space="0" w:color="auto"/>
        <w:left w:val="none" w:sz="0" w:space="0" w:color="auto"/>
        <w:bottom w:val="none" w:sz="0" w:space="0" w:color="auto"/>
        <w:right w:val="none" w:sz="0" w:space="0" w:color="auto"/>
      </w:divBdr>
    </w:div>
    <w:div w:id="742684447">
      <w:bodyDiv w:val="1"/>
      <w:marLeft w:val="0"/>
      <w:marRight w:val="0"/>
      <w:marTop w:val="0"/>
      <w:marBottom w:val="0"/>
      <w:divBdr>
        <w:top w:val="none" w:sz="0" w:space="0" w:color="auto"/>
        <w:left w:val="none" w:sz="0" w:space="0" w:color="auto"/>
        <w:bottom w:val="none" w:sz="0" w:space="0" w:color="auto"/>
        <w:right w:val="none" w:sz="0" w:space="0" w:color="auto"/>
      </w:divBdr>
    </w:div>
    <w:div w:id="761954021">
      <w:bodyDiv w:val="1"/>
      <w:marLeft w:val="0"/>
      <w:marRight w:val="0"/>
      <w:marTop w:val="0"/>
      <w:marBottom w:val="0"/>
      <w:divBdr>
        <w:top w:val="none" w:sz="0" w:space="0" w:color="auto"/>
        <w:left w:val="none" w:sz="0" w:space="0" w:color="auto"/>
        <w:bottom w:val="none" w:sz="0" w:space="0" w:color="auto"/>
        <w:right w:val="none" w:sz="0" w:space="0" w:color="auto"/>
      </w:divBdr>
    </w:div>
    <w:div w:id="779569374">
      <w:bodyDiv w:val="1"/>
      <w:marLeft w:val="0"/>
      <w:marRight w:val="0"/>
      <w:marTop w:val="0"/>
      <w:marBottom w:val="0"/>
      <w:divBdr>
        <w:top w:val="none" w:sz="0" w:space="0" w:color="auto"/>
        <w:left w:val="none" w:sz="0" w:space="0" w:color="auto"/>
        <w:bottom w:val="none" w:sz="0" w:space="0" w:color="auto"/>
        <w:right w:val="none" w:sz="0" w:space="0" w:color="auto"/>
      </w:divBdr>
    </w:div>
    <w:div w:id="796990948">
      <w:bodyDiv w:val="1"/>
      <w:marLeft w:val="0"/>
      <w:marRight w:val="0"/>
      <w:marTop w:val="0"/>
      <w:marBottom w:val="0"/>
      <w:divBdr>
        <w:top w:val="none" w:sz="0" w:space="0" w:color="auto"/>
        <w:left w:val="none" w:sz="0" w:space="0" w:color="auto"/>
        <w:bottom w:val="none" w:sz="0" w:space="0" w:color="auto"/>
        <w:right w:val="none" w:sz="0" w:space="0" w:color="auto"/>
      </w:divBdr>
    </w:div>
    <w:div w:id="857694215">
      <w:bodyDiv w:val="1"/>
      <w:marLeft w:val="0"/>
      <w:marRight w:val="0"/>
      <w:marTop w:val="0"/>
      <w:marBottom w:val="0"/>
      <w:divBdr>
        <w:top w:val="none" w:sz="0" w:space="0" w:color="auto"/>
        <w:left w:val="none" w:sz="0" w:space="0" w:color="auto"/>
        <w:bottom w:val="none" w:sz="0" w:space="0" w:color="auto"/>
        <w:right w:val="none" w:sz="0" w:space="0" w:color="auto"/>
      </w:divBdr>
    </w:div>
    <w:div w:id="858619453">
      <w:bodyDiv w:val="1"/>
      <w:marLeft w:val="0"/>
      <w:marRight w:val="0"/>
      <w:marTop w:val="0"/>
      <w:marBottom w:val="0"/>
      <w:divBdr>
        <w:top w:val="none" w:sz="0" w:space="0" w:color="auto"/>
        <w:left w:val="none" w:sz="0" w:space="0" w:color="auto"/>
        <w:bottom w:val="none" w:sz="0" w:space="0" w:color="auto"/>
        <w:right w:val="none" w:sz="0" w:space="0" w:color="auto"/>
      </w:divBdr>
    </w:div>
    <w:div w:id="860510331">
      <w:bodyDiv w:val="1"/>
      <w:marLeft w:val="0"/>
      <w:marRight w:val="0"/>
      <w:marTop w:val="0"/>
      <w:marBottom w:val="0"/>
      <w:divBdr>
        <w:top w:val="none" w:sz="0" w:space="0" w:color="auto"/>
        <w:left w:val="none" w:sz="0" w:space="0" w:color="auto"/>
        <w:bottom w:val="none" w:sz="0" w:space="0" w:color="auto"/>
        <w:right w:val="none" w:sz="0" w:space="0" w:color="auto"/>
      </w:divBdr>
    </w:div>
    <w:div w:id="860825288">
      <w:bodyDiv w:val="1"/>
      <w:marLeft w:val="0"/>
      <w:marRight w:val="0"/>
      <w:marTop w:val="0"/>
      <w:marBottom w:val="0"/>
      <w:divBdr>
        <w:top w:val="none" w:sz="0" w:space="0" w:color="auto"/>
        <w:left w:val="none" w:sz="0" w:space="0" w:color="auto"/>
        <w:bottom w:val="none" w:sz="0" w:space="0" w:color="auto"/>
        <w:right w:val="none" w:sz="0" w:space="0" w:color="auto"/>
      </w:divBdr>
    </w:div>
    <w:div w:id="867379801">
      <w:bodyDiv w:val="1"/>
      <w:marLeft w:val="0"/>
      <w:marRight w:val="0"/>
      <w:marTop w:val="0"/>
      <w:marBottom w:val="0"/>
      <w:divBdr>
        <w:top w:val="none" w:sz="0" w:space="0" w:color="auto"/>
        <w:left w:val="none" w:sz="0" w:space="0" w:color="auto"/>
        <w:bottom w:val="none" w:sz="0" w:space="0" w:color="auto"/>
        <w:right w:val="none" w:sz="0" w:space="0" w:color="auto"/>
      </w:divBdr>
    </w:div>
    <w:div w:id="868298908">
      <w:bodyDiv w:val="1"/>
      <w:marLeft w:val="0"/>
      <w:marRight w:val="0"/>
      <w:marTop w:val="0"/>
      <w:marBottom w:val="0"/>
      <w:divBdr>
        <w:top w:val="none" w:sz="0" w:space="0" w:color="auto"/>
        <w:left w:val="none" w:sz="0" w:space="0" w:color="auto"/>
        <w:bottom w:val="none" w:sz="0" w:space="0" w:color="auto"/>
        <w:right w:val="none" w:sz="0" w:space="0" w:color="auto"/>
      </w:divBdr>
    </w:div>
    <w:div w:id="872377846">
      <w:bodyDiv w:val="1"/>
      <w:marLeft w:val="0"/>
      <w:marRight w:val="0"/>
      <w:marTop w:val="0"/>
      <w:marBottom w:val="0"/>
      <w:divBdr>
        <w:top w:val="none" w:sz="0" w:space="0" w:color="auto"/>
        <w:left w:val="none" w:sz="0" w:space="0" w:color="auto"/>
        <w:bottom w:val="none" w:sz="0" w:space="0" w:color="auto"/>
        <w:right w:val="none" w:sz="0" w:space="0" w:color="auto"/>
      </w:divBdr>
    </w:div>
    <w:div w:id="884952816">
      <w:bodyDiv w:val="1"/>
      <w:marLeft w:val="0"/>
      <w:marRight w:val="0"/>
      <w:marTop w:val="0"/>
      <w:marBottom w:val="0"/>
      <w:divBdr>
        <w:top w:val="none" w:sz="0" w:space="0" w:color="auto"/>
        <w:left w:val="none" w:sz="0" w:space="0" w:color="auto"/>
        <w:bottom w:val="none" w:sz="0" w:space="0" w:color="auto"/>
        <w:right w:val="none" w:sz="0" w:space="0" w:color="auto"/>
      </w:divBdr>
    </w:div>
    <w:div w:id="893933974">
      <w:bodyDiv w:val="1"/>
      <w:marLeft w:val="0"/>
      <w:marRight w:val="0"/>
      <w:marTop w:val="0"/>
      <w:marBottom w:val="0"/>
      <w:divBdr>
        <w:top w:val="none" w:sz="0" w:space="0" w:color="auto"/>
        <w:left w:val="none" w:sz="0" w:space="0" w:color="auto"/>
        <w:bottom w:val="none" w:sz="0" w:space="0" w:color="auto"/>
        <w:right w:val="none" w:sz="0" w:space="0" w:color="auto"/>
      </w:divBdr>
    </w:div>
    <w:div w:id="916746897">
      <w:bodyDiv w:val="1"/>
      <w:marLeft w:val="0"/>
      <w:marRight w:val="0"/>
      <w:marTop w:val="0"/>
      <w:marBottom w:val="0"/>
      <w:divBdr>
        <w:top w:val="none" w:sz="0" w:space="0" w:color="auto"/>
        <w:left w:val="none" w:sz="0" w:space="0" w:color="auto"/>
        <w:bottom w:val="none" w:sz="0" w:space="0" w:color="auto"/>
        <w:right w:val="none" w:sz="0" w:space="0" w:color="auto"/>
      </w:divBdr>
    </w:div>
    <w:div w:id="919875924">
      <w:bodyDiv w:val="1"/>
      <w:marLeft w:val="0"/>
      <w:marRight w:val="0"/>
      <w:marTop w:val="0"/>
      <w:marBottom w:val="0"/>
      <w:divBdr>
        <w:top w:val="none" w:sz="0" w:space="0" w:color="auto"/>
        <w:left w:val="none" w:sz="0" w:space="0" w:color="auto"/>
        <w:bottom w:val="none" w:sz="0" w:space="0" w:color="auto"/>
        <w:right w:val="none" w:sz="0" w:space="0" w:color="auto"/>
      </w:divBdr>
      <w:divsChild>
        <w:div w:id="1983727565">
          <w:marLeft w:val="0"/>
          <w:marRight w:val="0"/>
          <w:marTop w:val="0"/>
          <w:marBottom w:val="0"/>
          <w:divBdr>
            <w:top w:val="none" w:sz="0" w:space="0" w:color="auto"/>
            <w:left w:val="none" w:sz="0" w:space="0" w:color="auto"/>
            <w:bottom w:val="none" w:sz="0" w:space="0" w:color="auto"/>
            <w:right w:val="none" w:sz="0" w:space="0" w:color="auto"/>
          </w:divBdr>
        </w:div>
        <w:div w:id="517160771">
          <w:marLeft w:val="0"/>
          <w:marRight w:val="0"/>
          <w:marTop w:val="0"/>
          <w:marBottom w:val="0"/>
          <w:divBdr>
            <w:top w:val="none" w:sz="0" w:space="0" w:color="auto"/>
            <w:left w:val="none" w:sz="0" w:space="0" w:color="auto"/>
            <w:bottom w:val="none" w:sz="0" w:space="0" w:color="auto"/>
            <w:right w:val="none" w:sz="0" w:space="0" w:color="auto"/>
          </w:divBdr>
        </w:div>
        <w:div w:id="1993093148">
          <w:marLeft w:val="0"/>
          <w:marRight w:val="0"/>
          <w:marTop w:val="0"/>
          <w:marBottom w:val="0"/>
          <w:divBdr>
            <w:top w:val="none" w:sz="0" w:space="0" w:color="auto"/>
            <w:left w:val="none" w:sz="0" w:space="0" w:color="auto"/>
            <w:bottom w:val="none" w:sz="0" w:space="0" w:color="auto"/>
            <w:right w:val="none" w:sz="0" w:space="0" w:color="auto"/>
          </w:divBdr>
        </w:div>
      </w:divsChild>
    </w:div>
    <w:div w:id="947002589">
      <w:bodyDiv w:val="1"/>
      <w:marLeft w:val="0"/>
      <w:marRight w:val="0"/>
      <w:marTop w:val="0"/>
      <w:marBottom w:val="0"/>
      <w:divBdr>
        <w:top w:val="none" w:sz="0" w:space="0" w:color="auto"/>
        <w:left w:val="none" w:sz="0" w:space="0" w:color="auto"/>
        <w:bottom w:val="none" w:sz="0" w:space="0" w:color="auto"/>
        <w:right w:val="none" w:sz="0" w:space="0" w:color="auto"/>
      </w:divBdr>
    </w:div>
    <w:div w:id="947278425">
      <w:bodyDiv w:val="1"/>
      <w:marLeft w:val="0"/>
      <w:marRight w:val="0"/>
      <w:marTop w:val="0"/>
      <w:marBottom w:val="0"/>
      <w:divBdr>
        <w:top w:val="none" w:sz="0" w:space="0" w:color="auto"/>
        <w:left w:val="none" w:sz="0" w:space="0" w:color="auto"/>
        <w:bottom w:val="none" w:sz="0" w:space="0" w:color="auto"/>
        <w:right w:val="none" w:sz="0" w:space="0" w:color="auto"/>
      </w:divBdr>
      <w:divsChild>
        <w:div w:id="1173842248">
          <w:marLeft w:val="0"/>
          <w:marRight w:val="0"/>
          <w:marTop w:val="0"/>
          <w:marBottom w:val="0"/>
          <w:divBdr>
            <w:top w:val="none" w:sz="0" w:space="0" w:color="auto"/>
            <w:left w:val="none" w:sz="0" w:space="0" w:color="auto"/>
            <w:bottom w:val="none" w:sz="0" w:space="0" w:color="auto"/>
            <w:right w:val="none" w:sz="0" w:space="0" w:color="auto"/>
          </w:divBdr>
        </w:div>
        <w:div w:id="578440079">
          <w:marLeft w:val="0"/>
          <w:marRight w:val="0"/>
          <w:marTop w:val="0"/>
          <w:marBottom w:val="0"/>
          <w:divBdr>
            <w:top w:val="none" w:sz="0" w:space="0" w:color="auto"/>
            <w:left w:val="none" w:sz="0" w:space="0" w:color="auto"/>
            <w:bottom w:val="none" w:sz="0" w:space="0" w:color="auto"/>
            <w:right w:val="none" w:sz="0" w:space="0" w:color="auto"/>
          </w:divBdr>
        </w:div>
        <w:div w:id="1523666190">
          <w:marLeft w:val="0"/>
          <w:marRight w:val="0"/>
          <w:marTop w:val="0"/>
          <w:marBottom w:val="0"/>
          <w:divBdr>
            <w:top w:val="none" w:sz="0" w:space="0" w:color="auto"/>
            <w:left w:val="none" w:sz="0" w:space="0" w:color="auto"/>
            <w:bottom w:val="none" w:sz="0" w:space="0" w:color="auto"/>
            <w:right w:val="none" w:sz="0" w:space="0" w:color="auto"/>
          </w:divBdr>
        </w:div>
      </w:divsChild>
    </w:div>
    <w:div w:id="948050752">
      <w:bodyDiv w:val="1"/>
      <w:marLeft w:val="0"/>
      <w:marRight w:val="0"/>
      <w:marTop w:val="0"/>
      <w:marBottom w:val="0"/>
      <w:divBdr>
        <w:top w:val="none" w:sz="0" w:space="0" w:color="auto"/>
        <w:left w:val="none" w:sz="0" w:space="0" w:color="auto"/>
        <w:bottom w:val="none" w:sz="0" w:space="0" w:color="auto"/>
        <w:right w:val="none" w:sz="0" w:space="0" w:color="auto"/>
      </w:divBdr>
      <w:divsChild>
        <w:div w:id="930699995">
          <w:marLeft w:val="0"/>
          <w:marRight w:val="0"/>
          <w:marTop w:val="0"/>
          <w:marBottom w:val="0"/>
          <w:divBdr>
            <w:top w:val="none" w:sz="0" w:space="0" w:color="auto"/>
            <w:left w:val="none" w:sz="0" w:space="0" w:color="auto"/>
            <w:bottom w:val="none" w:sz="0" w:space="0" w:color="auto"/>
            <w:right w:val="none" w:sz="0" w:space="0" w:color="auto"/>
          </w:divBdr>
        </w:div>
        <w:div w:id="389765773">
          <w:marLeft w:val="0"/>
          <w:marRight w:val="0"/>
          <w:marTop w:val="0"/>
          <w:marBottom w:val="0"/>
          <w:divBdr>
            <w:top w:val="none" w:sz="0" w:space="0" w:color="auto"/>
            <w:left w:val="none" w:sz="0" w:space="0" w:color="auto"/>
            <w:bottom w:val="none" w:sz="0" w:space="0" w:color="auto"/>
            <w:right w:val="none" w:sz="0" w:space="0" w:color="auto"/>
          </w:divBdr>
        </w:div>
        <w:div w:id="1885487160">
          <w:marLeft w:val="0"/>
          <w:marRight w:val="0"/>
          <w:marTop w:val="0"/>
          <w:marBottom w:val="0"/>
          <w:divBdr>
            <w:top w:val="none" w:sz="0" w:space="0" w:color="auto"/>
            <w:left w:val="none" w:sz="0" w:space="0" w:color="auto"/>
            <w:bottom w:val="none" w:sz="0" w:space="0" w:color="auto"/>
            <w:right w:val="none" w:sz="0" w:space="0" w:color="auto"/>
          </w:divBdr>
        </w:div>
      </w:divsChild>
    </w:div>
    <w:div w:id="951933504">
      <w:bodyDiv w:val="1"/>
      <w:marLeft w:val="0"/>
      <w:marRight w:val="0"/>
      <w:marTop w:val="0"/>
      <w:marBottom w:val="0"/>
      <w:divBdr>
        <w:top w:val="none" w:sz="0" w:space="0" w:color="auto"/>
        <w:left w:val="none" w:sz="0" w:space="0" w:color="auto"/>
        <w:bottom w:val="none" w:sz="0" w:space="0" w:color="auto"/>
        <w:right w:val="none" w:sz="0" w:space="0" w:color="auto"/>
      </w:divBdr>
    </w:div>
    <w:div w:id="959805399">
      <w:bodyDiv w:val="1"/>
      <w:marLeft w:val="0"/>
      <w:marRight w:val="0"/>
      <w:marTop w:val="0"/>
      <w:marBottom w:val="0"/>
      <w:divBdr>
        <w:top w:val="none" w:sz="0" w:space="0" w:color="auto"/>
        <w:left w:val="none" w:sz="0" w:space="0" w:color="auto"/>
        <w:bottom w:val="none" w:sz="0" w:space="0" w:color="auto"/>
        <w:right w:val="none" w:sz="0" w:space="0" w:color="auto"/>
      </w:divBdr>
    </w:div>
    <w:div w:id="963316071">
      <w:bodyDiv w:val="1"/>
      <w:marLeft w:val="0"/>
      <w:marRight w:val="0"/>
      <w:marTop w:val="0"/>
      <w:marBottom w:val="0"/>
      <w:divBdr>
        <w:top w:val="none" w:sz="0" w:space="0" w:color="auto"/>
        <w:left w:val="none" w:sz="0" w:space="0" w:color="auto"/>
        <w:bottom w:val="none" w:sz="0" w:space="0" w:color="auto"/>
        <w:right w:val="none" w:sz="0" w:space="0" w:color="auto"/>
      </w:divBdr>
    </w:div>
    <w:div w:id="970480349">
      <w:bodyDiv w:val="1"/>
      <w:marLeft w:val="0"/>
      <w:marRight w:val="0"/>
      <w:marTop w:val="0"/>
      <w:marBottom w:val="0"/>
      <w:divBdr>
        <w:top w:val="none" w:sz="0" w:space="0" w:color="auto"/>
        <w:left w:val="none" w:sz="0" w:space="0" w:color="auto"/>
        <w:bottom w:val="none" w:sz="0" w:space="0" w:color="auto"/>
        <w:right w:val="none" w:sz="0" w:space="0" w:color="auto"/>
      </w:divBdr>
    </w:div>
    <w:div w:id="982468448">
      <w:bodyDiv w:val="1"/>
      <w:marLeft w:val="0"/>
      <w:marRight w:val="0"/>
      <w:marTop w:val="0"/>
      <w:marBottom w:val="0"/>
      <w:divBdr>
        <w:top w:val="none" w:sz="0" w:space="0" w:color="auto"/>
        <w:left w:val="none" w:sz="0" w:space="0" w:color="auto"/>
        <w:bottom w:val="none" w:sz="0" w:space="0" w:color="auto"/>
        <w:right w:val="none" w:sz="0" w:space="0" w:color="auto"/>
      </w:divBdr>
    </w:div>
    <w:div w:id="986981114">
      <w:bodyDiv w:val="1"/>
      <w:marLeft w:val="0"/>
      <w:marRight w:val="0"/>
      <w:marTop w:val="0"/>
      <w:marBottom w:val="0"/>
      <w:divBdr>
        <w:top w:val="none" w:sz="0" w:space="0" w:color="auto"/>
        <w:left w:val="none" w:sz="0" w:space="0" w:color="auto"/>
        <w:bottom w:val="none" w:sz="0" w:space="0" w:color="auto"/>
        <w:right w:val="none" w:sz="0" w:space="0" w:color="auto"/>
      </w:divBdr>
    </w:div>
    <w:div w:id="990134628">
      <w:bodyDiv w:val="1"/>
      <w:marLeft w:val="0"/>
      <w:marRight w:val="0"/>
      <w:marTop w:val="0"/>
      <w:marBottom w:val="0"/>
      <w:divBdr>
        <w:top w:val="none" w:sz="0" w:space="0" w:color="auto"/>
        <w:left w:val="none" w:sz="0" w:space="0" w:color="auto"/>
        <w:bottom w:val="none" w:sz="0" w:space="0" w:color="auto"/>
        <w:right w:val="none" w:sz="0" w:space="0" w:color="auto"/>
      </w:divBdr>
    </w:div>
    <w:div w:id="990869323">
      <w:bodyDiv w:val="1"/>
      <w:marLeft w:val="0"/>
      <w:marRight w:val="0"/>
      <w:marTop w:val="0"/>
      <w:marBottom w:val="0"/>
      <w:divBdr>
        <w:top w:val="none" w:sz="0" w:space="0" w:color="auto"/>
        <w:left w:val="none" w:sz="0" w:space="0" w:color="auto"/>
        <w:bottom w:val="none" w:sz="0" w:space="0" w:color="auto"/>
        <w:right w:val="none" w:sz="0" w:space="0" w:color="auto"/>
      </w:divBdr>
    </w:div>
    <w:div w:id="994147059">
      <w:bodyDiv w:val="1"/>
      <w:marLeft w:val="0"/>
      <w:marRight w:val="0"/>
      <w:marTop w:val="0"/>
      <w:marBottom w:val="0"/>
      <w:divBdr>
        <w:top w:val="none" w:sz="0" w:space="0" w:color="auto"/>
        <w:left w:val="none" w:sz="0" w:space="0" w:color="auto"/>
        <w:bottom w:val="none" w:sz="0" w:space="0" w:color="auto"/>
        <w:right w:val="none" w:sz="0" w:space="0" w:color="auto"/>
      </w:divBdr>
    </w:div>
    <w:div w:id="994382968">
      <w:bodyDiv w:val="1"/>
      <w:marLeft w:val="0"/>
      <w:marRight w:val="0"/>
      <w:marTop w:val="0"/>
      <w:marBottom w:val="0"/>
      <w:divBdr>
        <w:top w:val="none" w:sz="0" w:space="0" w:color="auto"/>
        <w:left w:val="none" w:sz="0" w:space="0" w:color="auto"/>
        <w:bottom w:val="none" w:sz="0" w:space="0" w:color="auto"/>
        <w:right w:val="none" w:sz="0" w:space="0" w:color="auto"/>
      </w:divBdr>
    </w:div>
    <w:div w:id="996107024">
      <w:bodyDiv w:val="1"/>
      <w:marLeft w:val="0"/>
      <w:marRight w:val="0"/>
      <w:marTop w:val="0"/>
      <w:marBottom w:val="0"/>
      <w:divBdr>
        <w:top w:val="none" w:sz="0" w:space="0" w:color="auto"/>
        <w:left w:val="none" w:sz="0" w:space="0" w:color="auto"/>
        <w:bottom w:val="none" w:sz="0" w:space="0" w:color="auto"/>
        <w:right w:val="none" w:sz="0" w:space="0" w:color="auto"/>
      </w:divBdr>
    </w:div>
    <w:div w:id="1021588381">
      <w:bodyDiv w:val="1"/>
      <w:marLeft w:val="0"/>
      <w:marRight w:val="0"/>
      <w:marTop w:val="0"/>
      <w:marBottom w:val="0"/>
      <w:divBdr>
        <w:top w:val="none" w:sz="0" w:space="0" w:color="auto"/>
        <w:left w:val="none" w:sz="0" w:space="0" w:color="auto"/>
        <w:bottom w:val="none" w:sz="0" w:space="0" w:color="auto"/>
        <w:right w:val="none" w:sz="0" w:space="0" w:color="auto"/>
      </w:divBdr>
    </w:div>
    <w:div w:id="1025446959">
      <w:bodyDiv w:val="1"/>
      <w:marLeft w:val="0"/>
      <w:marRight w:val="0"/>
      <w:marTop w:val="0"/>
      <w:marBottom w:val="0"/>
      <w:divBdr>
        <w:top w:val="none" w:sz="0" w:space="0" w:color="auto"/>
        <w:left w:val="none" w:sz="0" w:space="0" w:color="auto"/>
        <w:bottom w:val="none" w:sz="0" w:space="0" w:color="auto"/>
        <w:right w:val="none" w:sz="0" w:space="0" w:color="auto"/>
      </w:divBdr>
    </w:div>
    <w:div w:id="1062945767">
      <w:bodyDiv w:val="1"/>
      <w:marLeft w:val="0"/>
      <w:marRight w:val="0"/>
      <w:marTop w:val="0"/>
      <w:marBottom w:val="0"/>
      <w:divBdr>
        <w:top w:val="none" w:sz="0" w:space="0" w:color="auto"/>
        <w:left w:val="none" w:sz="0" w:space="0" w:color="auto"/>
        <w:bottom w:val="none" w:sz="0" w:space="0" w:color="auto"/>
        <w:right w:val="none" w:sz="0" w:space="0" w:color="auto"/>
      </w:divBdr>
    </w:div>
    <w:div w:id="1072968845">
      <w:bodyDiv w:val="1"/>
      <w:marLeft w:val="0"/>
      <w:marRight w:val="0"/>
      <w:marTop w:val="0"/>
      <w:marBottom w:val="0"/>
      <w:divBdr>
        <w:top w:val="none" w:sz="0" w:space="0" w:color="auto"/>
        <w:left w:val="none" w:sz="0" w:space="0" w:color="auto"/>
        <w:bottom w:val="none" w:sz="0" w:space="0" w:color="auto"/>
        <w:right w:val="none" w:sz="0" w:space="0" w:color="auto"/>
      </w:divBdr>
    </w:div>
    <w:div w:id="1088624425">
      <w:bodyDiv w:val="1"/>
      <w:marLeft w:val="0"/>
      <w:marRight w:val="0"/>
      <w:marTop w:val="0"/>
      <w:marBottom w:val="0"/>
      <w:divBdr>
        <w:top w:val="none" w:sz="0" w:space="0" w:color="auto"/>
        <w:left w:val="none" w:sz="0" w:space="0" w:color="auto"/>
        <w:bottom w:val="none" w:sz="0" w:space="0" w:color="auto"/>
        <w:right w:val="none" w:sz="0" w:space="0" w:color="auto"/>
      </w:divBdr>
    </w:div>
    <w:div w:id="1126392389">
      <w:bodyDiv w:val="1"/>
      <w:marLeft w:val="0"/>
      <w:marRight w:val="0"/>
      <w:marTop w:val="0"/>
      <w:marBottom w:val="0"/>
      <w:divBdr>
        <w:top w:val="none" w:sz="0" w:space="0" w:color="auto"/>
        <w:left w:val="none" w:sz="0" w:space="0" w:color="auto"/>
        <w:bottom w:val="none" w:sz="0" w:space="0" w:color="auto"/>
        <w:right w:val="none" w:sz="0" w:space="0" w:color="auto"/>
      </w:divBdr>
    </w:div>
    <w:div w:id="1135562619">
      <w:bodyDiv w:val="1"/>
      <w:marLeft w:val="0"/>
      <w:marRight w:val="0"/>
      <w:marTop w:val="0"/>
      <w:marBottom w:val="0"/>
      <w:divBdr>
        <w:top w:val="none" w:sz="0" w:space="0" w:color="auto"/>
        <w:left w:val="none" w:sz="0" w:space="0" w:color="auto"/>
        <w:bottom w:val="none" w:sz="0" w:space="0" w:color="auto"/>
        <w:right w:val="none" w:sz="0" w:space="0" w:color="auto"/>
      </w:divBdr>
    </w:div>
    <w:div w:id="1137727375">
      <w:bodyDiv w:val="1"/>
      <w:marLeft w:val="0"/>
      <w:marRight w:val="0"/>
      <w:marTop w:val="0"/>
      <w:marBottom w:val="0"/>
      <w:divBdr>
        <w:top w:val="none" w:sz="0" w:space="0" w:color="auto"/>
        <w:left w:val="none" w:sz="0" w:space="0" w:color="auto"/>
        <w:bottom w:val="none" w:sz="0" w:space="0" w:color="auto"/>
        <w:right w:val="none" w:sz="0" w:space="0" w:color="auto"/>
      </w:divBdr>
    </w:div>
    <w:div w:id="1157961518">
      <w:bodyDiv w:val="1"/>
      <w:marLeft w:val="0"/>
      <w:marRight w:val="0"/>
      <w:marTop w:val="0"/>
      <w:marBottom w:val="0"/>
      <w:divBdr>
        <w:top w:val="none" w:sz="0" w:space="0" w:color="auto"/>
        <w:left w:val="none" w:sz="0" w:space="0" w:color="auto"/>
        <w:bottom w:val="none" w:sz="0" w:space="0" w:color="auto"/>
        <w:right w:val="none" w:sz="0" w:space="0" w:color="auto"/>
      </w:divBdr>
    </w:div>
    <w:div w:id="1173908484">
      <w:bodyDiv w:val="1"/>
      <w:marLeft w:val="0"/>
      <w:marRight w:val="0"/>
      <w:marTop w:val="0"/>
      <w:marBottom w:val="0"/>
      <w:divBdr>
        <w:top w:val="none" w:sz="0" w:space="0" w:color="auto"/>
        <w:left w:val="none" w:sz="0" w:space="0" w:color="auto"/>
        <w:bottom w:val="none" w:sz="0" w:space="0" w:color="auto"/>
        <w:right w:val="none" w:sz="0" w:space="0" w:color="auto"/>
      </w:divBdr>
    </w:div>
    <w:div w:id="1234195957">
      <w:bodyDiv w:val="1"/>
      <w:marLeft w:val="0"/>
      <w:marRight w:val="0"/>
      <w:marTop w:val="0"/>
      <w:marBottom w:val="0"/>
      <w:divBdr>
        <w:top w:val="none" w:sz="0" w:space="0" w:color="auto"/>
        <w:left w:val="none" w:sz="0" w:space="0" w:color="auto"/>
        <w:bottom w:val="none" w:sz="0" w:space="0" w:color="auto"/>
        <w:right w:val="none" w:sz="0" w:space="0" w:color="auto"/>
      </w:divBdr>
    </w:div>
    <w:div w:id="1268344024">
      <w:bodyDiv w:val="1"/>
      <w:marLeft w:val="0"/>
      <w:marRight w:val="0"/>
      <w:marTop w:val="0"/>
      <w:marBottom w:val="0"/>
      <w:divBdr>
        <w:top w:val="none" w:sz="0" w:space="0" w:color="auto"/>
        <w:left w:val="none" w:sz="0" w:space="0" w:color="auto"/>
        <w:bottom w:val="none" w:sz="0" w:space="0" w:color="auto"/>
        <w:right w:val="none" w:sz="0" w:space="0" w:color="auto"/>
      </w:divBdr>
    </w:div>
    <w:div w:id="1273630730">
      <w:bodyDiv w:val="1"/>
      <w:marLeft w:val="0"/>
      <w:marRight w:val="0"/>
      <w:marTop w:val="0"/>
      <w:marBottom w:val="0"/>
      <w:divBdr>
        <w:top w:val="none" w:sz="0" w:space="0" w:color="auto"/>
        <w:left w:val="none" w:sz="0" w:space="0" w:color="auto"/>
        <w:bottom w:val="none" w:sz="0" w:space="0" w:color="auto"/>
        <w:right w:val="none" w:sz="0" w:space="0" w:color="auto"/>
      </w:divBdr>
    </w:div>
    <w:div w:id="1296371265">
      <w:bodyDiv w:val="1"/>
      <w:marLeft w:val="0"/>
      <w:marRight w:val="0"/>
      <w:marTop w:val="0"/>
      <w:marBottom w:val="0"/>
      <w:divBdr>
        <w:top w:val="none" w:sz="0" w:space="0" w:color="auto"/>
        <w:left w:val="none" w:sz="0" w:space="0" w:color="auto"/>
        <w:bottom w:val="none" w:sz="0" w:space="0" w:color="auto"/>
        <w:right w:val="none" w:sz="0" w:space="0" w:color="auto"/>
      </w:divBdr>
    </w:div>
    <w:div w:id="1297030793">
      <w:bodyDiv w:val="1"/>
      <w:marLeft w:val="0"/>
      <w:marRight w:val="0"/>
      <w:marTop w:val="0"/>
      <w:marBottom w:val="0"/>
      <w:divBdr>
        <w:top w:val="none" w:sz="0" w:space="0" w:color="auto"/>
        <w:left w:val="none" w:sz="0" w:space="0" w:color="auto"/>
        <w:bottom w:val="none" w:sz="0" w:space="0" w:color="auto"/>
        <w:right w:val="none" w:sz="0" w:space="0" w:color="auto"/>
      </w:divBdr>
    </w:div>
    <w:div w:id="1297949937">
      <w:bodyDiv w:val="1"/>
      <w:marLeft w:val="0"/>
      <w:marRight w:val="0"/>
      <w:marTop w:val="0"/>
      <w:marBottom w:val="0"/>
      <w:divBdr>
        <w:top w:val="none" w:sz="0" w:space="0" w:color="auto"/>
        <w:left w:val="none" w:sz="0" w:space="0" w:color="auto"/>
        <w:bottom w:val="none" w:sz="0" w:space="0" w:color="auto"/>
        <w:right w:val="none" w:sz="0" w:space="0" w:color="auto"/>
      </w:divBdr>
    </w:div>
    <w:div w:id="1305816072">
      <w:bodyDiv w:val="1"/>
      <w:marLeft w:val="0"/>
      <w:marRight w:val="0"/>
      <w:marTop w:val="0"/>
      <w:marBottom w:val="0"/>
      <w:divBdr>
        <w:top w:val="none" w:sz="0" w:space="0" w:color="auto"/>
        <w:left w:val="none" w:sz="0" w:space="0" w:color="auto"/>
        <w:bottom w:val="none" w:sz="0" w:space="0" w:color="auto"/>
        <w:right w:val="none" w:sz="0" w:space="0" w:color="auto"/>
      </w:divBdr>
    </w:div>
    <w:div w:id="1306861943">
      <w:bodyDiv w:val="1"/>
      <w:marLeft w:val="0"/>
      <w:marRight w:val="0"/>
      <w:marTop w:val="0"/>
      <w:marBottom w:val="0"/>
      <w:divBdr>
        <w:top w:val="none" w:sz="0" w:space="0" w:color="auto"/>
        <w:left w:val="none" w:sz="0" w:space="0" w:color="auto"/>
        <w:bottom w:val="none" w:sz="0" w:space="0" w:color="auto"/>
        <w:right w:val="none" w:sz="0" w:space="0" w:color="auto"/>
      </w:divBdr>
    </w:div>
    <w:div w:id="1310482622">
      <w:bodyDiv w:val="1"/>
      <w:marLeft w:val="0"/>
      <w:marRight w:val="0"/>
      <w:marTop w:val="0"/>
      <w:marBottom w:val="0"/>
      <w:divBdr>
        <w:top w:val="none" w:sz="0" w:space="0" w:color="auto"/>
        <w:left w:val="none" w:sz="0" w:space="0" w:color="auto"/>
        <w:bottom w:val="none" w:sz="0" w:space="0" w:color="auto"/>
        <w:right w:val="none" w:sz="0" w:space="0" w:color="auto"/>
      </w:divBdr>
    </w:div>
    <w:div w:id="1314869446">
      <w:bodyDiv w:val="1"/>
      <w:marLeft w:val="0"/>
      <w:marRight w:val="0"/>
      <w:marTop w:val="0"/>
      <w:marBottom w:val="0"/>
      <w:divBdr>
        <w:top w:val="none" w:sz="0" w:space="0" w:color="auto"/>
        <w:left w:val="none" w:sz="0" w:space="0" w:color="auto"/>
        <w:bottom w:val="none" w:sz="0" w:space="0" w:color="auto"/>
        <w:right w:val="none" w:sz="0" w:space="0" w:color="auto"/>
      </w:divBdr>
    </w:div>
    <w:div w:id="1319771024">
      <w:bodyDiv w:val="1"/>
      <w:marLeft w:val="0"/>
      <w:marRight w:val="0"/>
      <w:marTop w:val="0"/>
      <w:marBottom w:val="0"/>
      <w:divBdr>
        <w:top w:val="none" w:sz="0" w:space="0" w:color="auto"/>
        <w:left w:val="none" w:sz="0" w:space="0" w:color="auto"/>
        <w:bottom w:val="none" w:sz="0" w:space="0" w:color="auto"/>
        <w:right w:val="none" w:sz="0" w:space="0" w:color="auto"/>
      </w:divBdr>
    </w:div>
    <w:div w:id="1323772822">
      <w:bodyDiv w:val="1"/>
      <w:marLeft w:val="0"/>
      <w:marRight w:val="0"/>
      <w:marTop w:val="0"/>
      <w:marBottom w:val="0"/>
      <w:divBdr>
        <w:top w:val="none" w:sz="0" w:space="0" w:color="auto"/>
        <w:left w:val="none" w:sz="0" w:space="0" w:color="auto"/>
        <w:bottom w:val="none" w:sz="0" w:space="0" w:color="auto"/>
        <w:right w:val="none" w:sz="0" w:space="0" w:color="auto"/>
      </w:divBdr>
    </w:div>
    <w:div w:id="1326663192">
      <w:bodyDiv w:val="1"/>
      <w:marLeft w:val="0"/>
      <w:marRight w:val="0"/>
      <w:marTop w:val="0"/>
      <w:marBottom w:val="0"/>
      <w:divBdr>
        <w:top w:val="none" w:sz="0" w:space="0" w:color="auto"/>
        <w:left w:val="none" w:sz="0" w:space="0" w:color="auto"/>
        <w:bottom w:val="none" w:sz="0" w:space="0" w:color="auto"/>
        <w:right w:val="none" w:sz="0" w:space="0" w:color="auto"/>
      </w:divBdr>
    </w:div>
    <w:div w:id="1330792708">
      <w:bodyDiv w:val="1"/>
      <w:marLeft w:val="0"/>
      <w:marRight w:val="0"/>
      <w:marTop w:val="0"/>
      <w:marBottom w:val="0"/>
      <w:divBdr>
        <w:top w:val="none" w:sz="0" w:space="0" w:color="auto"/>
        <w:left w:val="none" w:sz="0" w:space="0" w:color="auto"/>
        <w:bottom w:val="none" w:sz="0" w:space="0" w:color="auto"/>
        <w:right w:val="none" w:sz="0" w:space="0" w:color="auto"/>
      </w:divBdr>
    </w:div>
    <w:div w:id="1358119449">
      <w:bodyDiv w:val="1"/>
      <w:marLeft w:val="0"/>
      <w:marRight w:val="0"/>
      <w:marTop w:val="0"/>
      <w:marBottom w:val="0"/>
      <w:divBdr>
        <w:top w:val="none" w:sz="0" w:space="0" w:color="auto"/>
        <w:left w:val="none" w:sz="0" w:space="0" w:color="auto"/>
        <w:bottom w:val="none" w:sz="0" w:space="0" w:color="auto"/>
        <w:right w:val="none" w:sz="0" w:space="0" w:color="auto"/>
      </w:divBdr>
    </w:div>
    <w:div w:id="1362169144">
      <w:bodyDiv w:val="1"/>
      <w:marLeft w:val="0"/>
      <w:marRight w:val="0"/>
      <w:marTop w:val="0"/>
      <w:marBottom w:val="0"/>
      <w:divBdr>
        <w:top w:val="none" w:sz="0" w:space="0" w:color="auto"/>
        <w:left w:val="none" w:sz="0" w:space="0" w:color="auto"/>
        <w:bottom w:val="none" w:sz="0" w:space="0" w:color="auto"/>
        <w:right w:val="none" w:sz="0" w:space="0" w:color="auto"/>
      </w:divBdr>
    </w:div>
    <w:div w:id="1370913965">
      <w:bodyDiv w:val="1"/>
      <w:marLeft w:val="0"/>
      <w:marRight w:val="0"/>
      <w:marTop w:val="0"/>
      <w:marBottom w:val="0"/>
      <w:divBdr>
        <w:top w:val="none" w:sz="0" w:space="0" w:color="auto"/>
        <w:left w:val="none" w:sz="0" w:space="0" w:color="auto"/>
        <w:bottom w:val="none" w:sz="0" w:space="0" w:color="auto"/>
        <w:right w:val="none" w:sz="0" w:space="0" w:color="auto"/>
      </w:divBdr>
    </w:div>
    <w:div w:id="1377316747">
      <w:bodyDiv w:val="1"/>
      <w:marLeft w:val="0"/>
      <w:marRight w:val="0"/>
      <w:marTop w:val="0"/>
      <w:marBottom w:val="0"/>
      <w:divBdr>
        <w:top w:val="none" w:sz="0" w:space="0" w:color="auto"/>
        <w:left w:val="none" w:sz="0" w:space="0" w:color="auto"/>
        <w:bottom w:val="none" w:sz="0" w:space="0" w:color="auto"/>
        <w:right w:val="none" w:sz="0" w:space="0" w:color="auto"/>
      </w:divBdr>
    </w:div>
    <w:div w:id="1402485931">
      <w:bodyDiv w:val="1"/>
      <w:marLeft w:val="0"/>
      <w:marRight w:val="0"/>
      <w:marTop w:val="0"/>
      <w:marBottom w:val="0"/>
      <w:divBdr>
        <w:top w:val="none" w:sz="0" w:space="0" w:color="auto"/>
        <w:left w:val="none" w:sz="0" w:space="0" w:color="auto"/>
        <w:bottom w:val="none" w:sz="0" w:space="0" w:color="auto"/>
        <w:right w:val="none" w:sz="0" w:space="0" w:color="auto"/>
      </w:divBdr>
      <w:divsChild>
        <w:div w:id="1762289411">
          <w:marLeft w:val="0"/>
          <w:marRight w:val="0"/>
          <w:marTop w:val="0"/>
          <w:marBottom w:val="0"/>
          <w:divBdr>
            <w:top w:val="none" w:sz="0" w:space="0" w:color="auto"/>
            <w:left w:val="none" w:sz="0" w:space="0" w:color="auto"/>
            <w:bottom w:val="none" w:sz="0" w:space="0" w:color="auto"/>
            <w:right w:val="none" w:sz="0" w:space="0" w:color="auto"/>
          </w:divBdr>
        </w:div>
        <w:div w:id="196965526">
          <w:marLeft w:val="0"/>
          <w:marRight w:val="0"/>
          <w:marTop w:val="0"/>
          <w:marBottom w:val="0"/>
          <w:divBdr>
            <w:top w:val="none" w:sz="0" w:space="0" w:color="auto"/>
            <w:left w:val="none" w:sz="0" w:space="0" w:color="auto"/>
            <w:bottom w:val="none" w:sz="0" w:space="0" w:color="auto"/>
            <w:right w:val="none" w:sz="0" w:space="0" w:color="auto"/>
          </w:divBdr>
        </w:div>
        <w:div w:id="1074668206">
          <w:marLeft w:val="0"/>
          <w:marRight w:val="0"/>
          <w:marTop w:val="0"/>
          <w:marBottom w:val="0"/>
          <w:divBdr>
            <w:top w:val="none" w:sz="0" w:space="0" w:color="auto"/>
            <w:left w:val="none" w:sz="0" w:space="0" w:color="auto"/>
            <w:bottom w:val="none" w:sz="0" w:space="0" w:color="auto"/>
            <w:right w:val="none" w:sz="0" w:space="0" w:color="auto"/>
          </w:divBdr>
        </w:div>
        <w:div w:id="1906526934">
          <w:marLeft w:val="0"/>
          <w:marRight w:val="0"/>
          <w:marTop w:val="0"/>
          <w:marBottom w:val="0"/>
          <w:divBdr>
            <w:top w:val="none" w:sz="0" w:space="0" w:color="auto"/>
            <w:left w:val="none" w:sz="0" w:space="0" w:color="auto"/>
            <w:bottom w:val="none" w:sz="0" w:space="0" w:color="auto"/>
            <w:right w:val="none" w:sz="0" w:space="0" w:color="auto"/>
          </w:divBdr>
        </w:div>
        <w:div w:id="114715381">
          <w:marLeft w:val="0"/>
          <w:marRight w:val="0"/>
          <w:marTop w:val="0"/>
          <w:marBottom w:val="0"/>
          <w:divBdr>
            <w:top w:val="none" w:sz="0" w:space="0" w:color="auto"/>
            <w:left w:val="none" w:sz="0" w:space="0" w:color="auto"/>
            <w:bottom w:val="none" w:sz="0" w:space="0" w:color="auto"/>
            <w:right w:val="none" w:sz="0" w:space="0" w:color="auto"/>
          </w:divBdr>
        </w:div>
      </w:divsChild>
    </w:div>
    <w:div w:id="1406102300">
      <w:bodyDiv w:val="1"/>
      <w:marLeft w:val="0"/>
      <w:marRight w:val="0"/>
      <w:marTop w:val="0"/>
      <w:marBottom w:val="0"/>
      <w:divBdr>
        <w:top w:val="none" w:sz="0" w:space="0" w:color="auto"/>
        <w:left w:val="none" w:sz="0" w:space="0" w:color="auto"/>
        <w:bottom w:val="none" w:sz="0" w:space="0" w:color="auto"/>
        <w:right w:val="none" w:sz="0" w:space="0" w:color="auto"/>
      </w:divBdr>
      <w:divsChild>
        <w:div w:id="557937973">
          <w:marLeft w:val="0"/>
          <w:marRight w:val="0"/>
          <w:marTop w:val="0"/>
          <w:marBottom w:val="0"/>
          <w:divBdr>
            <w:top w:val="none" w:sz="0" w:space="0" w:color="auto"/>
            <w:left w:val="none" w:sz="0" w:space="0" w:color="auto"/>
            <w:bottom w:val="none" w:sz="0" w:space="0" w:color="auto"/>
            <w:right w:val="none" w:sz="0" w:space="0" w:color="auto"/>
          </w:divBdr>
        </w:div>
        <w:div w:id="642471009">
          <w:marLeft w:val="0"/>
          <w:marRight w:val="0"/>
          <w:marTop w:val="0"/>
          <w:marBottom w:val="0"/>
          <w:divBdr>
            <w:top w:val="none" w:sz="0" w:space="0" w:color="auto"/>
            <w:left w:val="none" w:sz="0" w:space="0" w:color="auto"/>
            <w:bottom w:val="none" w:sz="0" w:space="0" w:color="auto"/>
            <w:right w:val="none" w:sz="0" w:space="0" w:color="auto"/>
          </w:divBdr>
        </w:div>
        <w:div w:id="1060667320">
          <w:marLeft w:val="0"/>
          <w:marRight w:val="0"/>
          <w:marTop w:val="0"/>
          <w:marBottom w:val="0"/>
          <w:divBdr>
            <w:top w:val="none" w:sz="0" w:space="0" w:color="auto"/>
            <w:left w:val="none" w:sz="0" w:space="0" w:color="auto"/>
            <w:bottom w:val="none" w:sz="0" w:space="0" w:color="auto"/>
            <w:right w:val="none" w:sz="0" w:space="0" w:color="auto"/>
          </w:divBdr>
        </w:div>
      </w:divsChild>
    </w:div>
    <w:div w:id="1409842185">
      <w:bodyDiv w:val="1"/>
      <w:marLeft w:val="0"/>
      <w:marRight w:val="0"/>
      <w:marTop w:val="0"/>
      <w:marBottom w:val="0"/>
      <w:divBdr>
        <w:top w:val="none" w:sz="0" w:space="0" w:color="auto"/>
        <w:left w:val="none" w:sz="0" w:space="0" w:color="auto"/>
        <w:bottom w:val="none" w:sz="0" w:space="0" w:color="auto"/>
        <w:right w:val="none" w:sz="0" w:space="0" w:color="auto"/>
      </w:divBdr>
    </w:div>
    <w:div w:id="1459841110">
      <w:bodyDiv w:val="1"/>
      <w:marLeft w:val="0"/>
      <w:marRight w:val="0"/>
      <w:marTop w:val="0"/>
      <w:marBottom w:val="0"/>
      <w:divBdr>
        <w:top w:val="none" w:sz="0" w:space="0" w:color="auto"/>
        <w:left w:val="none" w:sz="0" w:space="0" w:color="auto"/>
        <w:bottom w:val="none" w:sz="0" w:space="0" w:color="auto"/>
        <w:right w:val="none" w:sz="0" w:space="0" w:color="auto"/>
      </w:divBdr>
    </w:div>
    <w:div w:id="1469128502">
      <w:bodyDiv w:val="1"/>
      <w:marLeft w:val="0"/>
      <w:marRight w:val="0"/>
      <w:marTop w:val="0"/>
      <w:marBottom w:val="0"/>
      <w:divBdr>
        <w:top w:val="none" w:sz="0" w:space="0" w:color="auto"/>
        <w:left w:val="none" w:sz="0" w:space="0" w:color="auto"/>
        <w:bottom w:val="none" w:sz="0" w:space="0" w:color="auto"/>
        <w:right w:val="none" w:sz="0" w:space="0" w:color="auto"/>
      </w:divBdr>
    </w:div>
    <w:div w:id="1474908406">
      <w:bodyDiv w:val="1"/>
      <w:marLeft w:val="0"/>
      <w:marRight w:val="0"/>
      <w:marTop w:val="0"/>
      <w:marBottom w:val="0"/>
      <w:divBdr>
        <w:top w:val="none" w:sz="0" w:space="0" w:color="auto"/>
        <w:left w:val="none" w:sz="0" w:space="0" w:color="auto"/>
        <w:bottom w:val="none" w:sz="0" w:space="0" w:color="auto"/>
        <w:right w:val="none" w:sz="0" w:space="0" w:color="auto"/>
      </w:divBdr>
    </w:div>
    <w:div w:id="1487240632">
      <w:bodyDiv w:val="1"/>
      <w:marLeft w:val="0"/>
      <w:marRight w:val="0"/>
      <w:marTop w:val="0"/>
      <w:marBottom w:val="0"/>
      <w:divBdr>
        <w:top w:val="none" w:sz="0" w:space="0" w:color="auto"/>
        <w:left w:val="none" w:sz="0" w:space="0" w:color="auto"/>
        <w:bottom w:val="none" w:sz="0" w:space="0" w:color="auto"/>
        <w:right w:val="none" w:sz="0" w:space="0" w:color="auto"/>
      </w:divBdr>
    </w:div>
    <w:div w:id="1505516476">
      <w:bodyDiv w:val="1"/>
      <w:marLeft w:val="0"/>
      <w:marRight w:val="0"/>
      <w:marTop w:val="0"/>
      <w:marBottom w:val="0"/>
      <w:divBdr>
        <w:top w:val="none" w:sz="0" w:space="0" w:color="auto"/>
        <w:left w:val="none" w:sz="0" w:space="0" w:color="auto"/>
        <w:bottom w:val="none" w:sz="0" w:space="0" w:color="auto"/>
        <w:right w:val="none" w:sz="0" w:space="0" w:color="auto"/>
      </w:divBdr>
    </w:div>
    <w:div w:id="1522352260">
      <w:bodyDiv w:val="1"/>
      <w:marLeft w:val="0"/>
      <w:marRight w:val="0"/>
      <w:marTop w:val="0"/>
      <w:marBottom w:val="0"/>
      <w:divBdr>
        <w:top w:val="none" w:sz="0" w:space="0" w:color="auto"/>
        <w:left w:val="none" w:sz="0" w:space="0" w:color="auto"/>
        <w:bottom w:val="none" w:sz="0" w:space="0" w:color="auto"/>
        <w:right w:val="none" w:sz="0" w:space="0" w:color="auto"/>
      </w:divBdr>
    </w:div>
    <w:div w:id="1522621629">
      <w:bodyDiv w:val="1"/>
      <w:marLeft w:val="0"/>
      <w:marRight w:val="0"/>
      <w:marTop w:val="0"/>
      <w:marBottom w:val="0"/>
      <w:divBdr>
        <w:top w:val="none" w:sz="0" w:space="0" w:color="auto"/>
        <w:left w:val="none" w:sz="0" w:space="0" w:color="auto"/>
        <w:bottom w:val="none" w:sz="0" w:space="0" w:color="auto"/>
        <w:right w:val="none" w:sz="0" w:space="0" w:color="auto"/>
      </w:divBdr>
    </w:div>
    <w:div w:id="1525509769">
      <w:bodyDiv w:val="1"/>
      <w:marLeft w:val="0"/>
      <w:marRight w:val="0"/>
      <w:marTop w:val="0"/>
      <w:marBottom w:val="0"/>
      <w:divBdr>
        <w:top w:val="none" w:sz="0" w:space="0" w:color="auto"/>
        <w:left w:val="none" w:sz="0" w:space="0" w:color="auto"/>
        <w:bottom w:val="none" w:sz="0" w:space="0" w:color="auto"/>
        <w:right w:val="none" w:sz="0" w:space="0" w:color="auto"/>
      </w:divBdr>
      <w:divsChild>
        <w:div w:id="155070637">
          <w:marLeft w:val="547"/>
          <w:marRight w:val="0"/>
          <w:marTop w:val="134"/>
          <w:marBottom w:val="0"/>
          <w:divBdr>
            <w:top w:val="none" w:sz="0" w:space="0" w:color="auto"/>
            <w:left w:val="none" w:sz="0" w:space="0" w:color="auto"/>
            <w:bottom w:val="none" w:sz="0" w:space="0" w:color="auto"/>
            <w:right w:val="none" w:sz="0" w:space="0" w:color="auto"/>
          </w:divBdr>
        </w:div>
        <w:div w:id="1900703766">
          <w:marLeft w:val="547"/>
          <w:marRight w:val="0"/>
          <w:marTop w:val="134"/>
          <w:marBottom w:val="0"/>
          <w:divBdr>
            <w:top w:val="none" w:sz="0" w:space="0" w:color="auto"/>
            <w:left w:val="none" w:sz="0" w:space="0" w:color="auto"/>
            <w:bottom w:val="none" w:sz="0" w:space="0" w:color="auto"/>
            <w:right w:val="none" w:sz="0" w:space="0" w:color="auto"/>
          </w:divBdr>
        </w:div>
        <w:div w:id="1956405404">
          <w:marLeft w:val="547"/>
          <w:marRight w:val="0"/>
          <w:marTop w:val="134"/>
          <w:marBottom w:val="0"/>
          <w:divBdr>
            <w:top w:val="none" w:sz="0" w:space="0" w:color="auto"/>
            <w:left w:val="none" w:sz="0" w:space="0" w:color="auto"/>
            <w:bottom w:val="none" w:sz="0" w:space="0" w:color="auto"/>
            <w:right w:val="none" w:sz="0" w:space="0" w:color="auto"/>
          </w:divBdr>
        </w:div>
      </w:divsChild>
    </w:div>
    <w:div w:id="1528910827">
      <w:bodyDiv w:val="1"/>
      <w:marLeft w:val="0"/>
      <w:marRight w:val="0"/>
      <w:marTop w:val="0"/>
      <w:marBottom w:val="0"/>
      <w:divBdr>
        <w:top w:val="none" w:sz="0" w:space="0" w:color="auto"/>
        <w:left w:val="none" w:sz="0" w:space="0" w:color="auto"/>
        <w:bottom w:val="none" w:sz="0" w:space="0" w:color="auto"/>
        <w:right w:val="none" w:sz="0" w:space="0" w:color="auto"/>
      </w:divBdr>
    </w:div>
    <w:div w:id="1538658719">
      <w:bodyDiv w:val="1"/>
      <w:marLeft w:val="0"/>
      <w:marRight w:val="0"/>
      <w:marTop w:val="0"/>
      <w:marBottom w:val="0"/>
      <w:divBdr>
        <w:top w:val="none" w:sz="0" w:space="0" w:color="auto"/>
        <w:left w:val="none" w:sz="0" w:space="0" w:color="auto"/>
        <w:bottom w:val="none" w:sz="0" w:space="0" w:color="auto"/>
        <w:right w:val="none" w:sz="0" w:space="0" w:color="auto"/>
      </w:divBdr>
    </w:div>
    <w:div w:id="1558935605">
      <w:bodyDiv w:val="1"/>
      <w:marLeft w:val="0"/>
      <w:marRight w:val="0"/>
      <w:marTop w:val="0"/>
      <w:marBottom w:val="0"/>
      <w:divBdr>
        <w:top w:val="none" w:sz="0" w:space="0" w:color="auto"/>
        <w:left w:val="none" w:sz="0" w:space="0" w:color="auto"/>
        <w:bottom w:val="none" w:sz="0" w:space="0" w:color="auto"/>
        <w:right w:val="none" w:sz="0" w:space="0" w:color="auto"/>
      </w:divBdr>
    </w:div>
    <w:div w:id="1566798274">
      <w:bodyDiv w:val="1"/>
      <w:marLeft w:val="0"/>
      <w:marRight w:val="0"/>
      <w:marTop w:val="0"/>
      <w:marBottom w:val="0"/>
      <w:divBdr>
        <w:top w:val="none" w:sz="0" w:space="0" w:color="auto"/>
        <w:left w:val="none" w:sz="0" w:space="0" w:color="auto"/>
        <w:bottom w:val="none" w:sz="0" w:space="0" w:color="auto"/>
        <w:right w:val="none" w:sz="0" w:space="0" w:color="auto"/>
      </w:divBdr>
    </w:div>
    <w:div w:id="1578859683">
      <w:bodyDiv w:val="1"/>
      <w:marLeft w:val="0"/>
      <w:marRight w:val="0"/>
      <w:marTop w:val="0"/>
      <w:marBottom w:val="0"/>
      <w:divBdr>
        <w:top w:val="none" w:sz="0" w:space="0" w:color="auto"/>
        <w:left w:val="none" w:sz="0" w:space="0" w:color="auto"/>
        <w:bottom w:val="none" w:sz="0" w:space="0" w:color="auto"/>
        <w:right w:val="none" w:sz="0" w:space="0" w:color="auto"/>
      </w:divBdr>
    </w:div>
    <w:div w:id="1583949379">
      <w:bodyDiv w:val="1"/>
      <w:marLeft w:val="0"/>
      <w:marRight w:val="0"/>
      <w:marTop w:val="0"/>
      <w:marBottom w:val="0"/>
      <w:divBdr>
        <w:top w:val="none" w:sz="0" w:space="0" w:color="auto"/>
        <w:left w:val="none" w:sz="0" w:space="0" w:color="auto"/>
        <w:bottom w:val="none" w:sz="0" w:space="0" w:color="auto"/>
        <w:right w:val="none" w:sz="0" w:space="0" w:color="auto"/>
      </w:divBdr>
    </w:div>
    <w:div w:id="1589583699">
      <w:bodyDiv w:val="1"/>
      <w:marLeft w:val="0"/>
      <w:marRight w:val="0"/>
      <w:marTop w:val="0"/>
      <w:marBottom w:val="0"/>
      <w:divBdr>
        <w:top w:val="none" w:sz="0" w:space="0" w:color="auto"/>
        <w:left w:val="none" w:sz="0" w:space="0" w:color="auto"/>
        <w:bottom w:val="none" w:sz="0" w:space="0" w:color="auto"/>
        <w:right w:val="none" w:sz="0" w:space="0" w:color="auto"/>
      </w:divBdr>
    </w:div>
    <w:div w:id="1592394653">
      <w:bodyDiv w:val="1"/>
      <w:marLeft w:val="0"/>
      <w:marRight w:val="0"/>
      <w:marTop w:val="0"/>
      <w:marBottom w:val="0"/>
      <w:divBdr>
        <w:top w:val="none" w:sz="0" w:space="0" w:color="auto"/>
        <w:left w:val="none" w:sz="0" w:space="0" w:color="auto"/>
        <w:bottom w:val="none" w:sz="0" w:space="0" w:color="auto"/>
        <w:right w:val="none" w:sz="0" w:space="0" w:color="auto"/>
      </w:divBdr>
    </w:div>
    <w:div w:id="1592739410">
      <w:bodyDiv w:val="1"/>
      <w:marLeft w:val="0"/>
      <w:marRight w:val="0"/>
      <w:marTop w:val="0"/>
      <w:marBottom w:val="0"/>
      <w:divBdr>
        <w:top w:val="none" w:sz="0" w:space="0" w:color="auto"/>
        <w:left w:val="none" w:sz="0" w:space="0" w:color="auto"/>
        <w:bottom w:val="none" w:sz="0" w:space="0" w:color="auto"/>
        <w:right w:val="none" w:sz="0" w:space="0" w:color="auto"/>
      </w:divBdr>
    </w:div>
    <w:div w:id="1597907129">
      <w:bodyDiv w:val="1"/>
      <w:marLeft w:val="0"/>
      <w:marRight w:val="0"/>
      <w:marTop w:val="0"/>
      <w:marBottom w:val="0"/>
      <w:divBdr>
        <w:top w:val="none" w:sz="0" w:space="0" w:color="auto"/>
        <w:left w:val="none" w:sz="0" w:space="0" w:color="auto"/>
        <w:bottom w:val="none" w:sz="0" w:space="0" w:color="auto"/>
        <w:right w:val="none" w:sz="0" w:space="0" w:color="auto"/>
      </w:divBdr>
    </w:div>
    <w:div w:id="1607034857">
      <w:bodyDiv w:val="1"/>
      <w:marLeft w:val="0"/>
      <w:marRight w:val="0"/>
      <w:marTop w:val="0"/>
      <w:marBottom w:val="0"/>
      <w:divBdr>
        <w:top w:val="none" w:sz="0" w:space="0" w:color="auto"/>
        <w:left w:val="none" w:sz="0" w:space="0" w:color="auto"/>
        <w:bottom w:val="none" w:sz="0" w:space="0" w:color="auto"/>
        <w:right w:val="none" w:sz="0" w:space="0" w:color="auto"/>
      </w:divBdr>
      <w:divsChild>
        <w:div w:id="1648513198">
          <w:marLeft w:val="0"/>
          <w:marRight w:val="0"/>
          <w:marTop w:val="0"/>
          <w:marBottom w:val="0"/>
          <w:divBdr>
            <w:top w:val="none" w:sz="0" w:space="0" w:color="auto"/>
            <w:left w:val="none" w:sz="0" w:space="0" w:color="auto"/>
            <w:bottom w:val="none" w:sz="0" w:space="0" w:color="auto"/>
            <w:right w:val="none" w:sz="0" w:space="0" w:color="auto"/>
          </w:divBdr>
        </w:div>
        <w:div w:id="1046876048">
          <w:marLeft w:val="0"/>
          <w:marRight w:val="0"/>
          <w:marTop w:val="0"/>
          <w:marBottom w:val="0"/>
          <w:divBdr>
            <w:top w:val="none" w:sz="0" w:space="0" w:color="auto"/>
            <w:left w:val="none" w:sz="0" w:space="0" w:color="auto"/>
            <w:bottom w:val="none" w:sz="0" w:space="0" w:color="auto"/>
            <w:right w:val="none" w:sz="0" w:space="0" w:color="auto"/>
          </w:divBdr>
        </w:div>
        <w:div w:id="105318149">
          <w:marLeft w:val="0"/>
          <w:marRight w:val="0"/>
          <w:marTop w:val="0"/>
          <w:marBottom w:val="0"/>
          <w:divBdr>
            <w:top w:val="none" w:sz="0" w:space="0" w:color="auto"/>
            <w:left w:val="none" w:sz="0" w:space="0" w:color="auto"/>
            <w:bottom w:val="none" w:sz="0" w:space="0" w:color="auto"/>
            <w:right w:val="none" w:sz="0" w:space="0" w:color="auto"/>
          </w:divBdr>
        </w:div>
      </w:divsChild>
    </w:div>
    <w:div w:id="1613513562">
      <w:bodyDiv w:val="1"/>
      <w:marLeft w:val="0"/>
      <w:marRight w:val="0"/>
      <w:marTop w:val="0"/>
      <w:marBottom w:val="0"/>
      <w:divBdr>
        <w:top w:val="none" w:sz="0" w:space="0" w:color="auto"/>
        <w:left w:val="none" w:sz="0" w:space="0" w:color="auto"/>
        <w:bottom w:val="none" w:sz="0" w:space="0" w:color="auto"/>
        <w:right w:val="none" w:sz="0" w:space="0" w:color="auto"/>
      </w:divBdr>
    </w:div>
    <w:div w:id="1648318597">
      <w:bodyDiv w:val="1"/>
      <w:marLeft w:val="0"/>
      <w:marRight w:val="0"/>
      <w:marTop w:val="0"/>
      <w:marBottom w:val="0"/>
      <w:divBdr>
        <w:top w:val="none" w:sz="0" w:space="0" w:color="auto"/>
        <w:left w:val="none" w:sz="0" w:space="0" w:color="auto"/>
        <w:bottom w:val="none" w:sz="0" w:space="0" w:color="auto"/>
        <w:right w:val="none" w:sz="0" w:space="0" w:color="auto"/>
      </w:divBdr>
    </w:div>
    <w:div w:id="1649092303">
      <w:bodyDiv w:val="1"/>
      <w:marLeft w:val="0"/>
      <w:marRight w:val="0"/>
      <w:marTop w:val="0"/>
      <w:marBottom w:val="0"/>
      <w:divBdr>
        <w:top w:val="none" w:sz="0" w:space="0" w:color="auto"/>
        <w:left w:val="none" w:sz="0" w:space="0" w:color="auto"/>
        <w:bottom w:val="none" w:sz="0" w:space="0" w:color="auto"/>
        <w:right w:val="none" w:sz="0" w:space="0" w:color="auto"/>
      </w:divBdr>
    </w:div>
    <w:div w:id="1649548606">
      <w:bodyDiv w:val="1"/>
      <w:marLeft w:val="0"/>
      <w:marRight w:val="0"/>
      <w:marTop w:val="0"/>
      <w:marBottom w:val="0"/>
      <w:divBdr>
        <w:top w:val="none" w:sz="0" w:space="0" w:color="auto"/>
        <w:left w:val="none" w:sz="0" w:space="0" w:color="auto"/>
        <w:bottom w:val="none" w:sz="0" w:space="0" w:color="auto"/>
        <w:right w:val="none" w:sz="0" w:space="0" w:color="auto"/>
      </w:divBdr>
    </w:div>
    <w:div w:id="1659382000">
      <w:bodyDiv w:val="1"/>
      <w:marLeft w:val="0"/>
      <w:marRight w:val="0"/>
      <w:marTop w:val="0"/>
      <w:marBottom w:val="0"/>
      <w:divBdr>
        <w:top w:val="none" w:sz="0" w:space="0" w:color="auto"/>
        <w:left w:val="none" w:sz="0" w:space="0" w:color="auto"/>
        <w:bottom w:val="none" w:sz="0" w:space="0" w:color="auto"/>
        <w:right w:val="none" w:sz="0" w:space="0" w:color="auto"/>
      </w:divBdr>
    </w:div>
    <w:div w:id="1711877801">
      <w:bodyDiv w:val="1"/>
      <w:marLeft w:val="0"/>
      <w:marRight w:val="0"/>
      <w:marTop w:val="0"/>
      <w:marBottom w:val="0"/>
      <w:divBdr>
        <w:top w:val="none" w:sz="0" w:space="0" w:color="auto"/>
        <w:left w:val="none" w:sz="0" w:space="0" w:color="auto"/>
        <w:bottom w:val="none" w:sz="0" w:space="0" w:color="auto"/>
        <w:right w:val="none" w:sz="0" w:space="0" w:color="auto"/>
      </w:divBdr>
    </w:div>
    <w:div w:id="1727604323">
      <w:bodyDiv w:val="1"/>
      <w:marLeft w:val="0"/>
      <w:marRight w:val="0"/>
      <w:marTop w:val="0"/>
      <w:marBottom w:val="0"/>
      <w:divBdr>
        <w:top w:val="none" w:sz="0" w:space="0" w:color="auto"/>
        <w:left w:val="none" w:sz="0" w:space="0" w:color="auto"/>
        <w:bottom w:val="none" w:sz="0" w:space="0" w:color="auto"/>
        <w:right w:val="none" w:sz="0" w:space="0" w:color="auto"/>
      </w:divBdr>
    </w:div>
    <w:div w:id="1743986033">
      <w:bodyDiv w:val="1"/>
      <w:marLeft w:val="0"/>
      <w:marRight w:val="0"/>
      <w:marTop w:val="0"/>
      <w:marBottom w:val="0"/>
      <w:divBdr>
        <w:top w:val="none" w:sz="0" w:space="0" w:color="auto"/>
        <w:left w:val="none" w:sz="0" w:space="0" w:color="auto"/>
        <w:bottom w:val="none" w:sz="0" w:space="0" w:color="auto"/>
        <w:right w:val="none" w:sz="0" w:space="0" w:color="auto"/>
      </w:divBdr>
      <w:divsChild>
        <w:div w:id="1342974835">
          <w:marLeft w:val="0"/>
          <w:marRight w:val="0"/>
          <w:marTop w:val="0"/>
          <w:marBottom w:val="0"/>
          <w:divBdr>
            <w:top w:val="none" w:sz="0" w:space="0" w:color="auto"/>
            <w:left w:val="none" w:sz="0" w:space="0" w:color="auto"/>
            <w:bottom w:val="none" w:sz="0" w:space="0" w:color="auto"/>
            <w:right w:val="none" w:sz="0" w:space="0" w:color="auto"/>
          </w:divBdr>
        </w:div>
        <w:div w:id="1589071082">
          <w:marLeft w:val="0"/>
          <w:marRight w:val="0"/>
          <w:marTop w:val="0"/>
          <w:marBottom w:val="0"/>
          <w:divBdr>
            <w:top w:val="none" w:sz="0" w:space="0" w:color="auto"/>
            <w:left w:val="none" w:sz="0" w:space="0" w:color="auto"/>
            <w:bottom w:val="none" w:sz="0" w:space="0" w:color="auto"/>
            <w:right w:val="none" w:sz="0" w:space="0" w:color="auto"/>
          </w:divBdr>
        </w:div>
        <w:div w:id="1154370097">
          <w:marLeft w:val="0"/>
          <w:marRight w:val="0"/>
          <w:marTop w:val="0"/>
          <w:marBottom w:val="0"/>
          <w:divBdr>
            <w:top w:val="none" w:sz="0" w:space="0" w:color="auto"/>
            <w:left w:val="none" w:sz="0" w:space="0" w:color="auto"/>
            <w:bottom w:val="none" w:sz="0" w:space="0" w:color="auto"/>
            <w:right w:val="none" w:sz="0" w:space="0" w:color="auto"/>
          </w:divBdr>
        </w:div>
        <w:div w:id="1322848404">
          <w:marLeft w:val="0"/>
          <w:marRight w:val="0"/>
          <w:marTop w:val="0"/>
          <w:marBottom w:val="0"/>
          <w:divBdr>
            <w:top w:val="none" w:sz="0" w:space="0" w:color="auto"/>
            <w:left w:val="none" w:sz="0" w:space="0" w:color="auto"/>
            <w:bottom w:val="none" w:sz="0" w:space="0" w:color="auto"/>
            <w:right w:val="none" w:sz="0" w:space="0" w:color="auto"/>
          </w:divBdr>
        </w:div>
        <w:div w:id="266159809">
          <w:marLeft w:val="0"/>
          <w:marRight w:val="0"/>
          <w:marTop w:val="0"/>
          <w:marBottom w:val="0"/>
          <w:divBdr>
            <w:top w:val="none" w:sz="0" w:space="0" w:color="auto"/>
            <w:left w:val="none" w:sz="0" w:space="0" w:color="auto"/>
            <w:bottom w:val="none" w:sz="0" w:space="0" w:color="auto"/>
            <w:right w:val="none" w:sz="0" w:space="0" w:color="auto"/>
          </w:divBdr>
        </w:div>
      </w:divsChild>
    </w:div>
    <w:div w:id="1765884767">
      <w:bodyDiv w:val="1"/>
      <w:marLeft w:val="0"/>
      <w:marRight w:val="0"/>
      <w:marTop w:val="0"/>
      <w:marBottom w:val="0"/>
      <w:divBdr>
        <w:top w:val="none" w:sz="0" w:space="0" w:color="auto"/>
        <w:left w:val="none" w:sz="0" w:space="0" w:color="auto"/>
        <w:bottom w:val="none" w:sz="0" w:space="0" w:color="auto"/>
        <w:right w:val="none" w:sz="0" w:space="0" w:color="auto"/>
      </w:divBdr>
    </w:div>
    <w:div w:id="1801876614">
      <w:bodyDiv w:val="1"/>
      <w:marLeft w:val="0"/>
      <w:marRight w:val="0"/>
      <w:marTop w:val="0"/>
      <w:marBottom w:val="0"/>
      <w:divBdr>
        <w:top w:val="none" w:sz="0" w:space="0" w:color="auto"/>
        <w:left w:val="none" w:sz="0" w:space="0" w:color="auto"/>
        <w:bottom w:val="none" w:sz="0" w:space="0" w:color="auto"/>
        <w:right w:val="none" w:sz="0" w:space="0" w:color="auto"/>
      </w:divBdr>
    </w:div>
    <w:div w:id="1830634509">
      <w:bodyDiv w:val="1"/>
      <w:marLeft w:val="0"/>
      <w:marRight w:val="0"/>
      <w:marTop w:val="0"/>
      <w:marBottom w:val="0"/>
      <w:divBdr>
        <w:top w:val="none" w:sz="0" w:space="0" w:color="auto"/>
        <w:left w:val="none" w:sz="0" w:space="0" w:color="auto"/>
        <w:bottom w:val="none" w:sz="0" w:space="0" w:color="auto"/>
        <w:right w:val="none" w:sz="0" w:space="0" w:color="auto"/>
      </w:divBdr>
    </w:div>
    <w:div w:id="1835679701">
      <w:bodyDiv w:val="1"/>
      <w:marLeft w:val="0"/>
      <w:marRight w:val="0"/>
      <w:marTop w:val="0"/>
      <w:marBottom w:val="0"/>
      <w:divBdr>
        <w:top w:val="none" w:sz="0" w:space="0" w:color="auto"/>
        <w:left w:val="none" w:sz="0" w:space="0" w:color="auto"/>
        <w:bottom w:val="none" w:sz="0" w:space="0" w:color="auto"/>
        <w:right w:val="none" w:sz="0" w:space="0" w:color="auto"/>
      </w:divBdr>
    </w:div>
    <w:div w:id="1839077092">
      <w:bodyDiv w:val="1"/>
      <w:marLeft w:val="0"/>
      <w:marRight w:val="0"/>
      <w:marTop w:val="0"/>
      <w:marBottom w:val="0"/>
      <w:divBdr>
        <w:top w:val="none" w:sz="0" w:space="0" w:color="auto"/>
        <w:left w:val="none" w:sz="0" w:space="0" w:color="auto"/>
        <w:bottom w:val="none" w:sz="0" w:space="0" w:color="auto"/>
        <w:right w:val="none" w:sz="0" w:space="0" w:color="auto"/>
      </w:divBdr>
    </w:div>
    <w:div w:id="1840151786">
      <w:bodyDiv w:val="1"/>
      <w:marLeft w:val="0"/>
      <w:marRight w:val="0"/>
      <w:marTop w:val="0"/>
      <w:marBottom w:val="0"/>
      <w:divBdr>
        <w:top w:val="none" w:sz="0" w:space="0" w:color="auto"/>
        <w:left w:val="none" w:sz="0" w:space="0" w:color="auto"/>
        <w:bottom w:val="none" w:sz="0" w:space="0" w:color="auto"/>
        <w:right w:val="none" w:sz="0" w:space="0" w:color="auto"/>
      </w:divBdr>
    </w:div>
    <w:div w:id="1850370136">
      <w:bodyDiv w:val="1"/>
      <w:marLeft w:val="0"/>
      <w:marRight w:val="0"/>
      <w:marTop w:val="0"/>
      <w:marBottom w:val="0"/>
      <w:divBdr>
        <w:top w:val="none" w:sz="0" w:space="0" w:color="auto"/>
        <w:left w:val="none" w:sz="0" w:space="0" w:color="auto"/>
        <w:bottom w:val="none" w:sz="0" w:space="0" w:color="auto"/>
        <w:right w:val="none" w:sz="0" w:space="0" w:color="auto"/>
      </w:divBdr>
    </w:div>
    <w:div w:id="1860699231">
      <w:bodyDiv w:val="1"/>
      <w:marLeft w:val="0"/>
      <w:marRight w:val="0"/>
      <w:marTop w:val="0"/>
      <w:marBottom w:val="0"/>
      <w:divBdr>
        <w:top w:val="none" w:sz="0" w:space="0" w:color="auto"/>
        <w:left w:val="none" w:sz="0" w:space="0" w:color="auto"/>
        <w:bottom w:val="none" w:sz="0" w:space="0" w:color="auto"/>
        <w:right w:val="none" w:sz="0" w:space="0" w:color="auto"/>
      </w:divBdr>
    </w:div>
    <w:div w:id="1862476529">
      <w:bodyDiv w:val="1"/>
      <w:marLeft w:val="0"/>
      <w:marRight w:val="0"/>
      <w:marTop w:val="0"/>
      <w:marBottom w:val="0"/>
      <w:divBdr>
        <w:top w:val="none" w:sz="0" w:space="0" w:color="auto"/>
        <w:left w:val="none" w:sz="0" w:space="0" w:color="auto"/>
        <w:bottom w:val="none" w:sz="0" w:space="0" w:color="auto"/>
        <w:right w:val="none" w:sz="0" w:space="0" w:color="auto"/>
      </w:divBdr>
    </w:div>
    <w:div w:id="1862624341">
      <w:bodyDiv w:val="1"/>
      <w:marLeft w:val="0"/>
      <w:marRight w:val="0"/>
      <w:marTop w:val="0"/>
      <w:marBottom w:val="0"/>
      <w:divBdr>
        <w:top w:val="none" w:sz="0" w:space="0" w:color="auto"/>
        <w:left w:val="none" w:sz="0" w:space="0" w:color="auto"/>
        <w:bottom w:val="none" w:sz="0" w:space="0" w:color="auto"/>
        <w:right w:val="none" w:sz="0" w:space="0" w:color="auto"/>
      </w:divBdr>
    </w:div>
    <w:div w:id="1871994410">
      <w:bodyDiv w:val="1"/>
      <w:marLeft w:val="0"/>
      <w:marRight w:val="0"/>
      <w:marTop w:val="0"/>
      <w:marBottom w:val="0"/>
      <w:divBdr>
        <w:top w:val="none" w:sz="0" w:space="0" w:color="auto"/>
        <w:left w:val="none" w:sz="0" w:space="0" w:color="auto"/>
        <w:bottom w:val="none" w:sz="0" w:space="0" w:color="auto"/>
        <w:right w:val="none" w:sz="0" w:space="0" w:color="auto"/>
      </w:divBdr>
      <w:divsChild>
        <w:div w:id="1384788948">
          <w:marLeft w:val="0"/>
          <w:marRight w:val="0"/>
          <w:marTop w:val="0"/>
          <w:marBottom w:val="0"/>
          <w:divBdr>
            <w:top w:val="none" w:sz="0" w:space="0" w:color="auto"/>
            <w:left w:val="none" w:sz="0" w:space="0" w:color="auto"/>
            <w:bottom w:val="none" w:sz="0" w:space="0" w:color="auto"/>
            <w:right w:val="none" w:sz="0" w:space="0" w:color="auto"/>
          </w:divBdr>
        </w:div>
        <w:div w:id="1369603156">
          <w:marLeft w:val="0"/>
          <w:marRight w:val="0"/>
          <w:marTop w:val="0"/>
          <w:marBottom w:val="0"/>
          <w:divBdr>
            <w:top w:val="none" w:sz="0" w:space="0" w:color="auto"/>
            <w:left w:val="none" w:sz="0" w:space="0" w:color="auto"/>
            <w:bottom w:val="none" w:sz="0" w:space="0" w:color="auto"/>
            <w:right w:val="none" w:sz="0" w:space="0" w:color="auto"/>
          </w:divBdr>
        </w:div>
        <w:div w:id="1342077075">
          <w:marLeft w:val="0"/>
          <w:marRight w:val="0"/>
          <w:marTop w:val="0"/>
          <w:marBottom w:val="0"/>
          <w:divBdr>
            <w:top w:val="none" w:sz="0" w:space="0" w:color="auto"/>
            <w:left w:val="none" w:sz="0" w:space="0" w:color="auto"/>
            <w:bottom w:val="none" w:sz="0" w:space="0" w:color="auto"/>
            <w:right w:val="none" w:sz="0" w:space="0" w:color="auto"/>
          </w:divBdr>
        </w:div>
        <w:div w:id="1004819930">
          <w:marLeft w:val="0"/>
          <w:marRight w:val="0"/>
          <w:marTop w:val="0"/>
          <w:marBottom w:val="0"/>
          <w:divBdr>
            <w:top w:val="none" w:sz="0" w:space="0" w:color="auto"/>
            <w:left w:val="none" w:sz="0" w:space="0" w:color="auto"/>
            <w:bottom w:val="none" w:sz="0" w:space="0" w:color="auto"/>
            <w:right w:val="none" w:sz="0" w:space="0" w:color="auto"/>
          </w:divBdr>
        </w:div>
        <w:div w:id="1037240303">
          <w:marLeft w:val="0"/>
          <w:marRight w:val="0"/>
          <w:marTop w:val="0"/>
          <w:marBottom w:val="0"/>
          <w:divBdr>
            <w:top w:val="none" w:sz="0" w:space="0" w:color="auto"/>
            <w:left w:val="none" w:sz="0" w:space="0" w:color="auto"/>
            <w:bottom w:val="none" w:sz="0" w:space="0" w:color="auto"/>
            <w:right w:val="none" w:sz="0" w:space="0" w:color="auto"/>
          </w:divBdr>
        </w:div>
      </w:divsChild>
    </w:div>
    <w:div w:id="1889143981">
      <w:bodyDiv w:val="1"/>
      <w:marLeft w:val="0"/>
      <w:marRight w:val="0"/>
      <w:marTop w:val="0"/>
      <w:marBottom w:val="0"/>
      <w:divBdr>
        <w:top w:val="none" w:sz="0" w:space="0" w:color="auto"/>
        <w:left w:val="none" w:sz="0" w:space="0" w:color="auto"/>
        <w:bottom w:val="none" w:sz="0" w:space="0" w:color="auto"/>
        <w:right w:val="none" w:sz="0" w:space="0" w:color="auto"/>
      </w:divBdr>
    </w:div>
    <w:div w:id="1894846538">
      <w:bodyDiv w:val="1"/>
      <w:marLeft w:val="0"/>
      <w:marRight w:val="0"/>
      <w:marTop w:val="0"/>
      <w:marBottom w:val="0"/>
      <w:divBdr>
        <w:top w:val="none" w:sz="0" w:space="0" w:color="auto"/>
        <w:left w:val="none" w:sz="0" w:space="0" w:color="auto"/>
        <w:bottom w:val="none" w:sz="0" w:space="0" w:color="auto"/>
        <w:right w:val="none" w:sz="0" w:space="0" w:color="auto"/>
      </w:divBdr>
    </w:div>
    <w:div w:id="1895922130">
      <w:bodyDiv w:val="1"/>
      <w:marLeft w:val="0"/>
      <w:marRight w:val="0"/>
      <w:marTop w:val="0"/>
      <w:marBottom w:val="0"/>
      <w:divBdr>
        <w:top w:val="none" w:sz="0" w:space="0" w:color="auto"/>
        <w:left w:val="none" w:sz="0" w:space="0" w:color="auto"/>
        <w:bottom w:val="none" w:sz="0" w:space="0" w:color="auto"/>
        <w:right w:val="none" w:sz="0" w:space="0" w:color="auto"/>
      </w:divBdr>
    </w:div>
    <w:div w:id="1944611712">
      <w:bodyDiv w:val="1"/>
      <w:marLeft w:val="0"/>
      <w:marRight w:val="0"/>
      <w:marTop w:val="0"/>
      <w:marBottom w:val="0"/>
      <w:divBdr>
        <w:top w:val="none" w:sz="0" w:space="0" w:color="auto"/>
        <w:left w:val="none" w:sz="0" w:space="0" w:color="auto"/>
        <w:bottom w:val="none" w:sz="0" w:space="0" w:color="auto"/>
        <w:right w:val="none" w:sz="0" w:space="0" w:color="auto"/>
      </w:divBdr>
    </w:div>
    <w:div w:id="1953854733">
      <w:bodyDiv w:val="1"/>
      <w:marLeft w:val="0"/>
      <w:marRight w:val="0"/>
      <w:marTop w:val="0"/>
      <w:marBottom w:val="0"/>
      <w:divBdr>
        <w:top w:val="none" w:sz="0" w:space="0" w:color="auto"/>
        <w:left w:val="none" w:sz="0" w:space="0" w:color="auto"/>
        <w:bottom w:val="none" w:sz="0" w:space="0" w:color="auto"/>
        <w:right w:val="none" w:sz="0" w:space="0" w:color="auto"/>
      </w:divBdr>
    </w:div>
    <w:div w:id="1966033834">
      <w:bodyDiv w:val="1"/>
      <w:marLeft w:val="0"/>
      <w:marRight w:val="0"/>
      <w:marTop w:val="0"/>
      <w:marBottom w:val="0"/>
      <w:divBdr>
        <w:top w:val="none" w:sz="0" w:space="0" w:color="auto"/>
        <w:left w:val="none" w:sz="0" w:space="0" w:color="auto"/>
        <w:bottom w:val="none" w:sz="0" w:space="0" w:color="auto"/>
        <w:right w:val="none" w:sz="0" w:space="0" w:color="auto"/>
      </w:divBdr>
    </w:div>
    <w:div w:id="1972903907">
      <w:bodyDiv w:val="1"/>
      <w:marLeft w:val="0"/>
      <w:marRight w:val="0"/>
      <w:marTop w:val="0"/>
      <w:marBottom w:val="0"/>
      <w:divBdr>
        <w:top w:val="none" w:sz="0" w:space="0" w:color="auto"/>
        <w:left w:val="none" w:sz="0" w:space="0" w:color="auto"/>
        <w:bottom w:val="none" w:sz="0" w:space="0" w:color="auto"/>
        <w:right w:val="none" w:sz="0" w:space="0" w:color="auto"/>
      </w:divBdr>
      <w:divsChild>
        <w:div w:id="1012948350">
          <w:marLeft w:val="0"/>
          <w:marRight w:val="0"/>
          <w:marTop w:val="0"/>
          <w:marBottom w:val="0"/>
          <w:divBdr>
            <w:top w:val="none" w:sz="0" w:space="0" w:color="auto"/>
            <w:left w:val="none" w:sz="0" w:space="0" w:color="auto"/>
            <w:bottom w:val="none" w:sz="0" w:space="0" w:color="auto"/>
            <w:right w:val="none" w:sz="0" w:space="0" w:color="auto"/>
          </w:divBdr>
        </w:div>
        <w:div w:id="1228540086">
          <w:marLeft w:val="0"/>
          <w:marRight w:val="0"/>
          <w:marTop w:val="0"/>
          <w:marBottom w:val="0"/>
          <w:divBdr>
            <w:top w:val="none" w:sz="0" w:space="0" w:color="auto"/>
            <w:left w:val="none" w:sz="0" w:space="0" w:color="auto"/>
            <w:bottom w:val="none" w:sz="0" w:space="0" w:color="auto"/>
            <w:right w:val="none" w:sz="0" w:space="0" w:color="auto"/>
          </w:divBdr>
        </w:div>
        <w:div w:id="1159887436">
          <w:marLeft w:val="0"/>
          <w:marRight w:val="0"/>
          <w:marTop w:val="0"/>
          <w:marBottom w:val="0"/>
          <w:divBdr>
            <w:top w:val="none" w:sz="0" w:space="0" w:color="auto"/>
            <w:left w:val="none" w:sz="0" w:space="0" w:color="auto"/>
            <w:bottom w:val="none" w:sz="0" w:space="0" w:color="auto"/>
            <w:right w:val="none" w:sz="0" w:space="0" w:color="auto"/>
          </w:divBdr>
        </w:div>
        <w:div w:id="1363704223">
          <w:marLeft w:val="0"/>
          <w:marRight w:val="0"/>
          <w:marTop w:val="0"/>
          <w:marBottom w:val="0"/>
          <w:divBdr>
            <w:top w:val="none" w:sz="0" w:space="0" w:color="auto"/>
            <w:left w:val="none" w:sz="0" w:space="0" w:color="auto"/>
            <w:bottom w:val="none" w:sz="0" w:space="0" w:color="auto"/>
            <w:right w:val="none" w:sz="0" w:space="0" w:color="auto"/>
          </w:divBdr>
        </w:div>
        <w:div w:id="1695040171">
          <w:marLeft w:val="0"/>
          <w:marRight w:val="0"/>
          <w:marTop w:val="0"/>
          <w:marBottom w:val="0"/>
          <w:divBdr>
            <w:top w:val="none" w:sz="0" w:space="0" w:color="auto"/>
            <w:left w:val="none" w:sz="0" w:space="0" w:color="auto"/>
            <w:bottom w:val="none" w:sz="0" w:space="0" w:color="auto"/>
            <w:right w:val="none" w:sz="0" w:space="0" w:color="auto"/>
          </w:divBdr>
        </w:div>
        <w:div w:id="1008869838">
          <w:marLeft w:val="0"/>
          <w:marRight w:val="0"/>
          <w:marTop w:val="0"/>
          <w:marBottom w:val="0"/>
          <w:divBdr>
            <w:top w:val="none" w:sz="0" w:space="0" w:color="auto"/>
            <w:left w:val="none" w:sz="0" w:space="0" w:color="auto"/>
            <w:bottom w:val="none" w:sz="0" w:space="0" w:color="auto"/>
            <w:right w:val="none" w:sz="0" w:space="0" w:color="auto"/>
          </w:divBdr>
        </w:div>
      </w:divsChild>
    </w:div>
    <w:div w:id="1974868856">
      <w:bodyDiv w:val="1"/>
      <w:marLeft w:val="0"/>
      <w:marRight w:val="0"/>
      <w:marTop w:val="0"/>
      <w:marBottom w:val="0"/>
      <w:divBdr>
        <w:top w:val="none" w:sz="0" w:space="0" w:color="auto"/>
        <w:left w:val="none" w:sz="0" w:space="0" w:color="auto"/>
        <w:bottom w:val="none" w:sz="0" w:space="0" w:color="auto"/>
        <w:right w:val="none" w:sz="0" w:space="0" w:color="auto"/>
      </w:divBdr>
    </w:div>
    <w:div w:id="1993175770">
      <w:bodyDiv w:val="1"/>
      <w:marLeft w:val="0"/>
      <w:marRight w:val="0"/>
      <w:marTop w:val="0"/>
      <w:marBottom w:val="0"/>
      <w:divBdr>
        <w:top w:val="none" w:sz="0" w:space="0" w:color="auto"/>
        <w:left w:val="none" w:sz="0" w:space="0" w:color="auto"/>
        <w:bottom w:val="none" w:sz="0" w:space="0" w:color="auto"/>
        <w:right w:val="none" w:sz="0" w:space="0" w:color="auto"/>
      </w:divBdr>
    </w:div>
    <w:div w:id="1996640499">
      <w:bodyDiv w:val="1"/>
      <w:marLeft w:val="0"/>
      <w:marRight w:val="0"/>
      <w:marTop w:val="0"/>
      <w:marBottom w:val="0"/>
      <w:divBdr>
        <w:top w:val="none" w:sz="0" w:space="0" w:color="auto"/>
        <w:left w:val="none" w:sz="0" w:space="0" w:color="auto"/>
        <w:bottom w:val="none" w:sz="0" w:space="0" w:color="auto"/>
        <w:right w:val="none" w:sz="0" w:space="0" w:color="auto"/>
      </w:divBdr>
    </w:div>
    <w:div w:id="1999531141">
      <w:bodyDiv w:val="1"/>
      <w:marLeft w:val="0"/>
      <w:marRight w:val="0"/>
      <w:marTop w:val="0"/>
      <w:marBottom w:val="0"/>
      <w:divBdr>
        <w:top w:val="none" w:sz="0" w:space="0" w:color="auto"/>
        <w:left w:val="none" w:sz="0" w:space="0" w:color="auto"/>
        <w:bottom w:val="none" w:sz="0" w:space="0" w:color="auto"/>
        <w:right w:val="none" w:sz="0" w:space="0" w:color="auto"/>
      </w:divBdr>
    </w:div>
    <w:div w:id="2023819158">
      <w:bodyDiv w:val="1"/>
      <w:marLeft w:val="0"/>
      <w:marRight w:val="0"/>
      <w:marTop w:val="0"/>
      <w:marBottom w:val="0"/>
      <w:divBdr>
        <w:top w:val="none" w:sz="0" w:space="0" w:color="auto"/>
        <w:left w:val="none" w:sz="0" w:space="0" w:color="auto"/>
        <w:bottom w:val="none" w:sz="0" w:space="0" w:color="auto"/>
        <w:right w:val="none" w:sz="0" w:space="0" w:color="auto"/>
      </w:divBdr>
    </w:div>
    <w:div w:id="2036688803">
      <w:bodyDiv w:val="1"/>
      <w:marLeft w:val="0"/>
      <w:marRight w:val="0"/>
      <w:marTop w:val="0"/>
      <w:marBottom w:val="0"/>
      <w:divBdr>
        <w:top w:val="none" w:sz="0" w:space="0" w:color="auto"/>
        <w:left w:val="none" w:sz="0" w:space="0" w:color="auto"/>
        <w:bottom w:val="none" w:sz="0" w:space="0" w:color="auto"/>
        <w:right w:val="none" w:sz="0" w:space="0" w:color="auto"/>
      </w:divBdr>
    </w:div>
    <w:div w:id="2055156752">
      <w:bodyDiv w:val="1"/>
      <w:marLeft w:val="0"/>
      <w:marRight w:val="0"/>
      <w:marTop w:val="0"/>
      <w:marBottom w:val="0"/>
      <w:divBdr>
        <w:top w:val="none" w:sz="0" w:space="0" w:color="auto"/>
        <w:left w:val="none" w:sz="0" w:space="0" w:color="auto"/>
        <w:bottom w:val="none" w:sz="0" w:space="0" w:color="auto"/>
        <w:right w:val="none" w:sz="0" w:space="0" w:color="auto"/>
      </w:divBdr>
    </w:div>
    <w:div w:id="2055500557">
      <w:bodyDiv w:val="1"/>
      <w:marLeft w:val="0"/>
      <w:marRight w:val="0"/>
      <w:marTop w:val="0"/>
      <w:marBottom w:val="0"/>
      <w:divBdr>
        <w:top w:val="none" w:sz="0" w:space="0" w:color="auto"/>
        <w:left w:val="none" w:sz="0" w:space="0" w:color="auto"/>
        <w:bottom w:val="none" w:sz="0" w:space="0" w:color="auto"/>
        <w:right w:val="none" w:sz="0" w:space="0" w:color="auto"/>
      </w:divBdr>
    </w:div>
    <w:div w:id="2057006915">
      <w:bodyDiv w:val="1"/>
      <w:marLeft w:val="0"/>
      <w:marRight w:val="0"/>
      <w:marTop w:val="0"/>
      <w:marBottom w:val="0"/>
      <w:divBdr>
        <w:top w:val="none" w:sz="0" w:space="0" w:color="auto"/>
        <w:left w:val="none" w:sz="0" w:space="0" w:color="auto"/>
        <w:bottom w:val="none" w:sz="0" w:space="0" w:color="auto"/>
        <w:right w:val="none" w:sz="0" w:space="0" w:color="auto"/>
      </w:divBdr>
    </w:div>
    <w:div w:id="2065443041">
      <w:bodyDiv w:val="1"/>
      <w:marLeft w:val="0"/>
      <w:marRight w:val="0"/>
      <w:marTop w:val="0"/>
      <w:marBottom w:val="0"/>
      <w:divBdr>
        <w:top w:val="none" w:sz="0" w:space="0" w:color="auto"/>
        <w:left w:val="none" w:sz="0" w:space="0" w:color="auto"/>
        <w:bottom w:val="none" w:sz="0" w:space="0" w:color="auto"/>
        <w:right w:val="none" w:sz="0" w:space="0" w:color="auto"/>
      </w:divBdr>
    </w:div>
    <w:div w:id="2066445290">
      <w:bodyDiv w:val="1"/>
      <w:marLeft w:val="0"/>
      <w:marRight w:val="0"/>
      <w:marTop w:val="0"/>
      <w:marBottom w:val="0"/>
      <w:divBdr>
        <w:top w:val="none" w:sz="0" w:space="0" w:color="auto"/>
        <w:left w:val="none" w:sz="0" w:space="0" w:color="auto"/>
        <w:bottom w:val="none" w:sz="0" w:space="0" w:color="auto"/>
        <w:right w:val="none" w:sz="0" w:space="0" w:color="auto"/>
      </w:divBdr>
    </w:div>
    <w:div w:id="2080906340">
      <w:bodyDiv w:val="1"/>
      <w:marLeft w:val="0"/>
      <w:marRight w:val="0"/>
      <w:marTop w:val="0"/>
      <w:marBottom w:val="0"/>
      <w:divBdr>
        <w:top w:val="none" w:sz="0" w:space="0" w:color="auto"/>
        <w:left w:val="none" w:sz="0" w:space="0" w:color="auto"/>
        <w:bottom w:val="none" w:sz="0" w:space="0" w:color="auto"/>
        <w:right w:val="none" w:sz="0" w:space="0" w:color="auto"/>
      </w:divBdr>
      <w:divsChild>
        <w:div w:id="329600745">
          <w:marLeft w:val="0"/>
          <w:marRight w:val="0"/>
          <w:marTop w:val="0"/>
          <w:marBottom w:val="0"/>
          <w:divBdr>
            <w:top w:val="none" w:sz="0" w:space="0" w:color="auto"/>
            <w:left w:val="none" w:sz="0" w:space="0" w:color="auto"/>
            <w:bottom w:val="none" w:sz="0" w:space="0" w:color="auto"/>
            <w:right w:val="none" w:sz="0" w:space="0" w:color="auto"/>
          </w:divBdr>
        </w:div>
        <w:div w:id="1368607689">
          <w:marLeft w:val="0"/>
          <w:marRight w:val="0"/>
          <w:marTop w:val="0"/>
          <w:marBottom w:val="0"/>
          <w:divBdr>
            <w:top w:val="none" w:sz="0" w:space="0" w:color="auto"/>
            <w:left w:val="none" w:sz="0" w:space="0" w:color="auto"/>
            <w:bottom w:val="none" w:sz="0" w:space="0" w:color="auto"/>
            <w:right w:val="none" w:sz="0" w:space="0" w:color="auto"/>
          </w:divBdr>
        </w:div>
      </w:divsChild>
    </w:div>
    <w:div w:id="2083596984">
      <w:bodyDiv w:val="1"/>
      <w:marLeft w:val="0"/>
      <w:marRight w:val="0"/>
      <w:marTop w:val="0"/>
      <w:marBottom w:val="0"/>
      <w:divBdr>
        <w:top w:val="none" w:sz="0" w:space="0" w:color="auto"/>
        <w:left w:val="none" w:sz="0" w:space="0" w:color="auto"/>
        <w:bottom w:val="none" w:sz="0" w:space="0" w:color="auto"/>
        <w:right w:val="none" w:sz="0" w:space="0" w:color="auto"/>
      </w:divBdr>
    </w:div>
    <w:div w:id="2083984279">
      <w:bodyDiv w:val="1"/>
      <w:marLeft w:val="0"/>
      <w:marRight w:val="0"/>
      <w:marTop w:val="0"/>
      <w:marBottom w:val="0"/>
      <w:divBdr>
        <w:top w:val="none" w:sz="0" w:space="0" w:color="auto"/>
        <w:left w:val="none" w:sz="0" w:space="0" w:color="auto"/>
        <w:bottom w:val="none" w:sz="0" w:space="0" w:color="auto"/>
        <w:right w:val="none" w:sz="0" w:space="0" w:color="auto"/>
      </w:divBdr>
    </w:div>
    <w:div w:id="2084644429">
      <w:bodyDiv w:val="1"/>
      <w:marLeft w:val="0"/>
      <w:marRight w:val="0"/>
      <w:marTop w:val="0"/>
      <w:marBottom w:val="0"/>
      <w:divBdr>
        <w:top w:val="none" w:sz="0" w:space="0" w:color="auto"/>
        <w:left w:val="none" w:sz="0" w:space="0" w:color="auto"/>
        <w:bottom w:val="none" w:sz="0" w:space="0" w:color="auto"/>
        <w:right w:val="none" w:sz="0" w:space="0" w:color="auto"/>
      </w:divBdr>
    </w:div>
    <w:div w:id="2102069006">
      <w:bodyDiv w:val="1"/>
      <w:marLeft w:val="0"/>
      <w:marRight w:val="0"/>
      <w:marTop w:val="0"/>
      <w:marBottom w:val="0"/>
      <w:divBdr>
        <w:top w:val="none" w:sz="0" w:space="0" w:color="auto"/>
        <w:left w:val="none" w:sz="0" w:space="0" w:color="auto"/>
        <w:bottom w:val="none" w:sz="0" w:space="0" w:color="auto"/>
        <w:right w:val="none" w:sz="0" w:space="0" w:color="auto"/>
      </w:divBdr>
    </w:div>
    <w:div w:id="2113471394">
      <w:bodyDiv w:val="1"/>
      <w:marLeft w:val="0"/>
      <w:marRight w:val="0"/>
      <w:marTop w:val="0"/>
      <w:marBottom w:val="0"/>
      <w:divBdr>
        <w:top w:val="none" w:sz="0" w:space="0" w:color="auto"/>
        <w:left w:val="none" w:sz="0" w:space="0" w:color="auto"/>
        <w:bottom w:val="none" w:sz="0" w:space="0" w:color="auto"/>
        <w:right w:val="none" w:sz="0" w:space="0" w:color="auto"/>
      </w:divBdr>
    </w:div>
    <w:div w:id="2138523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2018-online" TargetMode="External"/><Relationship Id="rId13" Type="http://schemas.openxmlformats.org/officeDocument/2006/relationships/hyperlink" Target="https://uwtsd.ac.uk/media/uwtsd-website/content-assets/documents/library-and-learning-resources/infoskills/Harvard-eng_v.1.2.pdf"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era.ioe.ac.uk/13647/7/110830profstandardsen_Redacted.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hwb.gov.wales/api/storage/19bc948b-8a3f-41e0-944a-7bf2cadf7d18/professional-standards-for-teaching-and-leadership-interactive-pdf-for-pc.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esdoc.unesco.org/ark:/48223/pf0000098427" TargetMode="External"/><Relationship Id="rId5" Type="http://schemas.openxmlformats.org/officeDocument/2006/relationships/webSettings" Target="webSettings.xml"/><Relationship Id="rId15" Type="http://schemas.openxmlformats.org/officeDocument/2006/relationships/hyperlink" Target="https://mylocalschool.gov.wales/School/6742375?lang=en" TargetMode="External"/><Relationship Id="rId10" Type="http://schemas.openxmlformats.org/officeDocument/2006/relationships/hyperlink" Target="https://primarysite-prod-sorted.s3.amazonaws.com/gwauncelyn-primary/UploadedDocument/fb99fa60cf524c1e9f1a6b2b4baab58a/gcn-estyn-2018.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ov.wales/sites/default/files/publications/2018-03/successful-futures.pdf" TargetMode="External"/><Relationship Id="rId14" Type="http://schemas.openxmlformats.org/officeDocument/2006/relationships/hyperlink" Target="https://hwb.gov.wales/professional-development/national-approach-to-professional-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19322-A373-5B47-8042-8972BE900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1175</TotalTime>
  <Pages>45</Pages>
  <Words>11802</Words>
  <Characters>67278</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LOUISE SLADE</dc:creator>
  <cp:keywords/>
  <dc:description/>
  <cp:lastModifiedBy>Emma Louise Slade (1903673)</cp:lastModifiedBy>
  <cp:revision>371</cp:revision>
  <dcterms:created xsi:type="dcterms:W3CDTF">2020-10-24T19:27:00Z</dcterms:created>
  <dcterms:modified xsi:type="dcterms:W3CDTF">2020-10-27T13:27:00Z</dcterms:modified>
</cp:coreProperties>
</file>