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7F479706" wp14:paraId="2C078E63" wp14:textId="16BF67AC">
      <w:pPr>
        <w:rPr>
          <w:rFonts w:ascii="Arial Nova" w:hAnsi="Arial Nova" w:eastAsia="Arial Nova" w:cs="Arial Nova"/>
        </w:rPr>
      </w:pPr>
      <w:r w:rsidR="1E4319F5">
        <w:rPr/>
        <w:t xml:space="preserve">                                                         </w:t>
      </w:r>
      <w:r w:rsidRPr="7F479706" w:rsidR="1E4319F5">
        <w:rPr>
          <w:rFonts w:ascii="Arial Nova" w:hAnsi="Arial Nova" w:eastAsia="Arial Nova" w:cs="Arial Nova"/>
          <w:sz w:val="32"/>
          <w:szCs w:val="32"/>
        </w:rPr>
        <w:t>Stakeholders</w:t>
      </w:r>
    </w:p>
    <w:p w:rsidR="7F479706" w:rsidP="7F479706" w:rsidRDefault="7F479706" w14:paraId="0FE1DFA4" w14:textId="76E511A8">
      <w:pPr>
        <w:rPr>
          <w:rFonts w:ascii="Arial Nova" w:hAnsi="Arial Nova" w:eastAsia="Arial Nova" w:cs="Arial Nova"/>
          <w:sz w:val="32"/>
          <w:szCs w:val="32"/>
        </w:rPr>
      </w:pPr>
    </w:p>
    <w:p w:rsidR="657CAC29" w:rsidP="7F479706" w:rsidRDefault="657CAC29" w14:paraId="663CC5E5" w14:textId="315126D1">
      <w:pPr>
        <w:spacing w:before="240" w:beforeAutospacing="off" w:after="240" w:afterAutospacing="off"/>
      </w:pPr>
      <w:r w:rsidRPr="7F479706" w:rsidR="657CAC2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Stakeholders are people, groups, or organizations with </w:t>
      </w:r>
      <w:r w:rsidRPr="7F479706" w:rsidR="76CB48B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 personal stake</w:t>
      </w:r>
      <w:r w:rsidRPr="7F479706" w:rsidR="657CAC2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in the activities, goals, and performance of an organization. In a clever manner, rephrase this passage. Internal or external factors within a company can influence or be influenced by the organization's actions and decisions. (Dictionary, 2024)</w:t>
      </w:r>
    </w:p>
    <w:p w:rsidR="657CAC29" w:rsidP="7F479706" w:rsidRDefault="657CAC29" w14:paraId="2C1139B8" w14:textId="02C4F646">
      <w:pPr>
        <w:spacing w:before="240" w:beforeAutospacing="off" w:after="240" w:afterAutospacing="off"/>
      </w:pPr>
      <w:r w:rsidRPr="7F479706" w:rsidR="657CAC2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Those who have </w:t>
      </w:r>
      <w:r w:rsidRPr="7F479706" w:rsidR="72945CA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 personal stake</w:t>
      </w:r>
      <w:r w:rsidRPr="7F479706" w:rsidR="657CAC2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in the organization's performance have a personal stake in its success or failure.</w:t>
      </w:r>
    </w:p>
    <w:p w:rsidR="657CAC29" w:rsidP="7F479706" w:rsidRDefault="657CAC29" w14:paraId="2B67E54D" w14:textId="257DB39A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bookmarkStart w:name="_Int_ggsNY3RA" w:id="2089660082"/>
      <w:r w:rsidRPr="7F479706" w:rsidR="657CAC2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Internal stakeholders are comprised of workers, supervisors, owners, and board members who are actively involved in the functioning of the organization (Fernando, 2024).</w:t>
      </w:r>
      <w:bookmarkEnd w:id="2089660082"/>
    </w:p>
    <w:p w:rsidR="657CAC29" w:rsidP="7F479706" w:rsidRDefault="657CAC29" w14:paraId="4A1176D0" w14:textId="085B774E">
      <w:pPr>
        <w:spacing w:before="240" w:beforeAutospacing="off" w:after="240" w:afterAutospacing="off"/>
      </w:pPr>
      <w:r w:rsidRPr="7F479706" w:rsidR="657CAC2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Internal stakeholders consist of individuals such as business owners, executives, management, project teams, and clients.</w:t>
      </w:r>
    </w:p>
    <w:p w:rsidR="657CAC29" w:rsidP="7F479706" w:rsidRDefault="657CAC29" w14:paraId="463ACC52" w14:textId="387E2C7E">
      <w:pPr>
        <w:spacing w:before="240" w:beforeAutospacing="off" w:after="240" w:afterAutospacing="off"/>
      </w:pPr>
      <w:r w:rsidRPr="7F479706" w:rsidR="657CAC2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External stakeholders are individuals or groups that are not directly employed by a company but are </w:t>
      </w:r>
      <w:r w:rsidRPr="7F479706" w:rsidR="657CAC2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impacted</w:t>
      </w:r>
      <w:r w:rsidRPr="7F479706" w:rsidR="657CAC2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in some way by the company's decisions and results. External </w:t>
      </w:r>
      <w:r w:rsidRPr="7F479706" w:rsidR="1851824E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examples of </w:t>
      </w:r>
      <w:r w:rsidRPr="7F479706" w:rsidR="657CAC2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stakeholders comprise suppliers, creditors, and the public (Bromley, 2024).</w:t>
      </w:r>
    </w:p>
    <w:p w:rsidR="14F0C39E" w:rsidP="7F479706" w:rsidRDefault="14F0C39E" w14:paraId="435A3988" w14:textId="0DA91785">
      <w:pPr>
        <w:spacing w:before="240" w:beforeAutospacing="off" w:after="240" w:afterAutospacing="off"/>
      </w:pPr>
      <w:r w:rsidRPr="7F479706" w:rsidR="14F0C39E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Stakeholders have the power to impact the organization through their involvement, contributions, and connections.</w:t>
      </w:r>
    </w:p>
    <w:p w:rsidR="14F0C39E" w:rsidP="7F479706" w:rsidRDefault="14F0C39E" w14:paraId="3E17BCF7" w14:textId="33845BCE">
      <w:pPr>
        <w:spacing w:before="240" w:beforeAutospacing="off" w:after="240" w:afterAutospacing="off"/>
      </w:pPr>
      <w:r w:rsidRPr="7F479706" w:rsidR="14F0C39E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Effectively handling relationships with important stakeholders is essential for an organization's sustained success and longevity.</w:t>
      </w:r>
    </w:p>
    <w:p w:rsidR="14F0C39E" w:rsidP="7F479706" w:rsidRDefault="14F0C39E" w14:paraId="558EFDB1" w14:textId="5ADFCD92">
      <w:pPr>
        <w:spacing w:before="240" w:beforeAutospacing="off" w:after="240" w:afterAutospacing="off"/>
      </w:pPr>
      <w:r w:rsidRPr="7F479706" w:rsidR="14F0C39E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Stakeholders are individuals or groups with a genuine interest in the activities and success of an organization, making their involvement crucial for responsible and ethical business behavior (Dictionary, 2019).</w:t>
      </w:r>
    </w:p>
    <w:p w:rsidR="7F479706" w:rsidP="7F479706" w:rsidRDefault="7F479706" w14:paraId="42D96096" w14:textId="3630ADED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w:rsidR="7F479706" w:rsidP="7F479706" w:rsidRDefault="7F479706" w14:paraId="600AB1F1" w14:textId="1E2D47A3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w:rsidR="7F479706" w:rsidP="7F479706" w:rsidRDefault="7F479706" w14:paraId="2297E436" w14:textId="4E912BDE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7F479706" w:rsidP="7F479706" w:rsidRDefault="7F479706" w14:paraId="5519FB52" w14:textId="30169EAA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7F479706" w:rsidP="7F479706" w:rsidRDefault="7F479706" w14:paraId="7903B316" w14:textId="29B27069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7F479706" w:rsidP="7F479706" w:rsidRDefault="7F479706" w14:paraId="464D1161" w14:textId="30799C43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7F479706" w:rsidP="7F479706" w:rsidRDefault="7F479706" w14:paraId="00AE0FA6" w14:textId="0EE3C719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7F479706" w:rsidP="7F479706" w:rsidRDefault="7F479706" w14:paraId="4044495A" w14:textId="571F481C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7F479706" w:rsidP="7F479706" w:rsidRDefault="7F479706" w14:paraId="3C800EFB" w14:textId="51F5692A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7F479706" w:rsidP="7F479706" w:rsidRDefault="7F479706" w14:paraId="63B9EF25" w14:textId="14F03307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7F479706" w:rsidP="7F479706" w:rsidRDefault="7F479706" w14:paraId="622D05AF" w14:textId="421D2695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7F479706" w:rsidP="7F479706" w:rsidRDefault="7F479706" w14:paraId="65D1B05E" w14:textId="28F05E0F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7F479706" w:rsidP="7F479706" w:rsidRDefault="7F479706" w14:paraId="50F2C4E4" w14:textId="5ECF7BAD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7F479706" w:rsidP="7F479706" w:rsidRDefault="7F479706" w14:paraId="10F094EA" w14:textId="59E02C80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7F479706" w:rsidP="7F479706" w:rsidRDefault="7F479706" w14:paraId="564A86A1" w14:textId="526B2EF2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7F479706" w:rsidP="7F479706" w:rsidRDefault="7F479706" w14:paraId="527BF552" w14:textId="1AFBDF72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7F479706" w:rsidP="7F479706" w:rsidRDefault="7F479706" w14:paraId="3BA2CC7E" w14:textId="096A1543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7F479706" w:rsidP="7F479706" w:rsidRDefault="7F479706" w14:paraId="5F40ED52" w14:textId="6F8BF27C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7F479706" w:rsidP="7F479706" w:rsidRDefault="7F479706" w14:paraId="661C3303" w14:textId="3C2CDDAD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7F479706" w:rsidP="7F479706" w:rsidRDefault="7F479706" w14:paraId="28D0DAE4" w14:textId="1EF2C45B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7F479706" w:rsidP="7F479706" w:rsidRDefault="7F479706" w14:paraId="752B51C1" w14:textId="4E19ADBC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7F479706" w:rsidP="7F479706" w:rsidRDefault="7F479706" w14:paraId="10F27555" w14:textId="1E3F64D7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7F479706" w:rsidP="7F479706" w:rsidRDefault="7F479706" w14:paraId="1C64BB3E" w14:textId="59ADB334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7F479706" w:rsidP="7F479706" w:rsidRDefault="7F479706" w14:paraId="2F1A0DF8" w14:textId="0B44945E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7F479706" w:rsidP="7F479706" w:rsidRDefault="7F479706" w14:paraId="48C28CD9" w14:textId="5DA0EE5C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7F479706" w:rsidP="7F479706" w:rsidRDefault="7F479706" w14:paraId="1BAD83BE" w14:textId="0184F155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7F479706" w:rsidP="7F479706" w:rsidRDefault="7F479706" w14:paraId="00386CCA" w14:textId="7E9DB845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7F479706" w:rsidP="7F479706" w:rsidRDefault="7F479706" w14:paraId="2A710E3D" w14:textId="4445DD7F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610CFB3C" w:rsidP="7F479706" w:rsidRDefault="610CFB3C" w14:paraId="081F4227" w14:textId="21EFCE67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7F479706" w:rsidR="610CFB3C">
        <w:rPr>
          <w:rFonts w:ascii="Arial Nova" w:hAnsi="Arial Nova" w:eastAsia="Arial Nova" w:cs="Arial Nova"/>
          <w:sz w:val="24"/>
          <w:szCs w:val="24"/>
        </w:rPr>
        <w:t>References</w:t>
      </w:r>
    </w:p>
    <w:p w:rsidR="7F479706" w:rsidP="7F479706" w:rsidRDefault="7F479706" w14:paraId="767FFCB6" w14:textId="50D2CCD6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30A9E9DF" w:rsidP="7F479706" w:rsidRDefault="30A9E9DF" w14:paraId="5D381E89" w14:textId="3CDA7CBF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F479706" w:rsidR="30A9E9D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Bromley, S. (2022). </w:t>
      </w:r>
      <w:r w:rsidRPr="7F479706" w:rsidR="30A9E9DF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747F8B"/>
          <w:sz w:val="21"/>
          <w:szCs w:val="21"/>
          <w:lang w:val="en-US"/>
        </w:rPr>
        <w:t>What Is a stakeholder?</w:t>
      </w:r>
      <w:r w:rsidRPr="7F479706" w:rsidR="30A9E9D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 [online] www.simplybusiness.co.uk. Available at: https://www.simplybusiness.co.uk/knowledge/articles/2022/01/stakeholder-meaning/.</w:t>
      </w:r>
    </w:p>
    <w:p w:rsidR="7F479706" w:rsidP="7F479706" w:rsidRDefault="7F479706" w14:paraId="72C988FE" w14:textId="5A0F3455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1C041C73" w:rsidP="7F479706" w:rsidRDefault="1C041C73" w14:paraId="07665442" w14:textId="0121D32B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F479706" w:rsidR="1C041C7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Collinsdictionary.com. (2019). </w:t>
      </w:r>
      <w:r w:rsidRPr="7F479706" w:rsidR="1C041C7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747F8B"/>
          <w:sz w:val="21"/>
          <w:szCs w:val="21"/>
          <w:lang w:val="en-US"/>
        </w:rPr>
        <w:t>Stakeholder definition and meaning | Collins English Dictionary</w:t>
      </w:r>
      <w:r w:rsidRPr="7F479706" w:rsidR="1C041C7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>. [online] Available at: https://www.collinsdictionary.com/dictionary/english/stakeholder.</w:t>
      </w:r>
    </w:p>
    <w:p w:rsidR="7F479706" w:rsidP="7F479706" w:rsidRDefault="7F479706" w14:paraId="00C16BE8" w14:textId="6D76B6CE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02546974" w:rsidP="7F479706" w:rsidRDefault="02546974" w14:paraId="4D6D528C" w14:textId="3B0624ED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F479706" w:rsidR="0254697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Cambridge Dictionary (2024). </w:t>
      </w:r>
      <w:r w:rsidRPr="7F479706" w:rsidR="02546974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747F8B"/>
          <w:sz w:val="21"/>
          <w:szCs w:val="21"/>
          <w:lang w:val="en-US"/>
        </w:rPr>
        <w:t>STAKEHOLDER | meaning in the Cambridge English Dictionary</w:t>
      </w:r>
      <w:r w:rsidRPr="7F479706" w:rsidR="0254697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. [online] Cambridge.org. Available at: </w:t>
      </w:r>
      <w:hyperlink r:id="R9226c844755c4aed">
        <w:r w:rsidRPr="7F479706" w:rsidR="02546974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US"/>
          </w:rPr>
          <w:t>https://dictionary.cambridge.org/dictionary/english/stakeholder</w:t>
        </w:r>
      </w:hyperlink>
      <w:r w:rsidRPr="7F479706" w:rsidR="0254697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>.</w:t>
      </w:r>
    </w:p>
    <w:p w:rsidR="334D61C4" w:rsidP="7F479706" w:rsidRDefault="334D61C4" w14:paraId="075E7F24" w14:textId="1CE7C887">
      <w:pPr>
        <w:pStyle w:val="Normal"/>
        <w:rPr>
          <w:rFonts w:ascii="Roboto" w:hAnsi="Roboto" w:eastAsia="Roboto" w:cs="Roboto"/>
          <w:noProof w:val="0"/>
          <w:sz w:val="21"/>
          <w:szCs w:val="21"/>
          <w:lang w:val="en-US"/>
        </w:rPr>
      </w:pPr>
      <w:r w:rsidRPr="7F479706" w:rsidR="334D61C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Fernando, J. (2024). </w:t>
      </w:r>
      <w:r w:rsidRPr="7F479706" w:rsidR="334D61C4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747F8B"/>
          <w:sz w:val="21"/>
          <w:szCs w:val="21"/>
          <w:lang w:val="en-US"/>
        </w:rPr>
        <w:t>What Are stakeholders: Definition, Types, and Examples</w:t>
      </w:r>
      <w:r w:rsidRPr="7F479706" w:rsidR="334D61C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>. [online] Investopedia. Available at: https://www.investopedia.com/terms/s/stakeholder.asp.</w:t>
      </w:r>
      <w:r w:rsidRPr="7F479706">
        <w:rPr>
          <w:rStyle w:val="FootnoteReference"/>
          <w:rFonts w:ascii="Roboto" w:hAnsi="Roboto" w:eastAsia="Roboto" w:cs="Roboto"/>
          <w:noProof w:val="0"/>
          <w:sz w:val="21"/>
          <w:szCs w:val="21"/>
          <w:lang w:val="en-US"/>
        </w:rPr>
        <w:footnoteReference w:id="23285"/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14="http://schemas.microsoft.com/office/word/2010/wordml" xmlns:w="http://schemas.openxmlformats.org/wordprocessingml/2006/main">
  <w:footnote w:type="separator" w:id="-1">
    <w:p w:rsidR="7F479706" w:rsidRDefault="7F479706" w14:paraId="283B4490" w14:textId="173DF687">
      <w:pPr>
        <w:spacing w:after="0" w:line="240" w:lineRule="auto"/>
      </w:pPr>
      <w:r>
        <w:separator/>
      </w:r>
    </w:p>
  </w:footnote>
  <w:footnote w:type="continuationSeparator" w:id="0">
    <w:p w:rsidR="7F479706" w:rsidRDefault="7F479706" w14:paraId="5341E8E6" w14:textId="352A4EBF">
      <w:pPr>
        <w:spacing w:after="0" w:line="240" w:lineRule="auto"/>
      </w:pPr>
      <w:r>
        <w:continuationSeparator/>
      </w:r>
    </w:p>
  </w:footnote>
  <w:footnote w:id="23285">
    <w:p w:rsidR="7F479706" w:rsidP="7F479706" w:rsidRDefault="7F479706" w14:paraId="3469B48B" w14:textId="67992A24">
      <w:pPr>
        <w:pStyle w:val="FootnoteText"/>
        <w:bidi w:val="0"/>
      </w:pPr>
      <w:r w:rsidRPr="7F479706">
        <w:rPr>
          <w:rStyle w:val="FootnoteReference"/>
        </w:rPr>
        <w:footnoteRef/>
      </w:r>
      <w:r w:rsidR="7F479706">
        <w:rPr/>
        <w:t xml:space="preserve"> </w:t>
      </w:r>
    </w:p>
  </w:footnote>
</w:footnotes>
</file>

<file path=word/intelligence2.xml><?xml version="1.0" encoding="utf-8"?>
<int2:intelligence xmlns:int2="http://schemas.microsoft.com/office/intelligence/2020/intelligence">
  <int2:observations>
    <int2:bookmark int2:bookmarkName="_Int_ggsNY3RA" int2:invalidationBookmarkName="" int2:hashCode="LrCzJt63gh0Fe8" int2:id="RcdcgPp7">
      <int2:state int2:type="AugLoop_Text_Critique" int2:value="Rejected"/>
    </int2:bookmark>
    <int2:bookmark int2:bookmarkName="_Int_e0hMYKiL" int2:invalidationBookmarkName="" int2:hashCode="eJLZOx/tEdtdl/" int2:id="X86iDKtN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456613D"/>
    <w:rsid w:val="02546974"/>
    <w:rsid w:val="035AB57B"/>
    <w:rsid w:val="0584DA6D"/>
    <w:rsid w:val="0597780A"/>
    <w:rsid w:val="09EFCA30"/>
    <w:rsid w:val="0A5895DC"/>
    <w:rsid w:val="0B2B0A91"/>
    <w:rsid w:val="0C9B456E"/>
    <w:rsid w:val="0EBFAB5B"/>
    <w:rsid w:val="0FCC3657"/>
    <w:rsid w:val="124CC9F0"/>
    <w:rsid w:val="14F0C39E"/>
    <w:rsid w:val="15A05719"/>
    <w:rsid w:val="1851824E"/>
    <w:rsid w:val="1A3FACAD"/>
    <w:rsid w:val="1B283BD5"/>
    <w:rsid w:val="1C041C73"/>
    <w:rsid w:val="1DB50B21"/>
    <w:rsid w:val="1E4319F5"/>
    <w:rsid w:val="1E6041F3"/>
    <w:rsid w:val="1F667700"/>
    <w:rsid w:val="1FD25990"/>
    <w:rsid w:val="2011945B"/>
    <w:rsid w:val="214B9CAC"/>
    <w:rsid w:val="2359369C"/>
    <w:rsid w:val="25F5F74E"/>
    <w:rsid w:val="27D4AD0C"/>
    <w:rsid w:val="290F383D"/>
    <w:rsid w:val="29C2FE6C"/>
    <w:rsid w:val="2A6F2ECD"/>
    <w:rsid w:val="2A8060A0"/>
    <w:rsid w:val="2C470490"/>
    <w:rsid w:val="2F44CAFB"/>
    <w:rsid w:val="2FB51B96"/>
    <w:rsid w:val="30A9E9DF"/>
    <w:rsid w:val="32E103A7"/>
    <w:rsid w:val="334D61C4"/>
    <w:rsid w:val="34D8B1B3"/>
    <w:rsid w:val="3758F142"/>
    <w:rsid w:val="38873757"/>
    <w:rsid w:val="3A3EB559"/>
    <w:rsid w:val="3ACE7164"/>
    <w:rsid w:val="3B9B5211"/>
    <w:rsid w:val="3BAFE56B"/>
    <w:rsid w:val="3BB62D69"/>
    <w:rsid w:val="3CEBAA4F"/>
    <w:rsid w:val="3F26A011"/>
    <w:rsid w:val="4106118B"/>
    <w:rsid w:val="413DD1E8"/>
    <w:rsid w:val="41F49E3D"/>
    <w:rsid w:val="43D45250"/>
    <w:rsid w:val="47CEC29A"/>
    <w:rsid w:val="49641BB0"/>
    <w:rsid w:val="4A165B6D"/>
    <w:rsid w:val="4ABD7708"/>
    <w:rsid w:val="51CA70DD"/>
    <w:rsid w:val="5759FB73"/>
    <w:rsid w:val="5C89E728"/>
    <w:rsid w:val="5D732BCC"/>
    <w:rsid w:val="5DEA2BF0"/>
    <w:rsid w:val="610CFB3C"/>
    <w:rsid w:val="635FFD4C"/>
    <w:rsid w:val="657CAC29"/>
    <w:rsid w:val="6D6A8C6D"/>
    <w:rsid w:val="6F538A14"/>
    <w:rsid w:val="72945CAD"/>
    <w:rsid w:val="7425938A"/>
    <w:rsid w:val="74405892"/>
    <w:rsid w:val="7456613D"/>
    <w:rsid w:val="75A9280E"/>
    <w:rsid w:val="7689F389"/>
    <w:rsid w:val="76CB48B3"/>
    <w:rsid w:val="76E718D4"/>
    <w:rsid w:val="7F479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6613D"/>
  <w15:chartTrackingRefBased/>
  <w15:docId w15:val="{84ADBA8E-B4F9-4D39-BE6E-78719AB4DAFD}"/>
  <w:footnotePr>
    <w:footnote w:id="-1"/>
    <w:footnote w:id="0"/>
  </w:footnotePr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character" w:styleId="FootnoteTextChar" w:customStyle="1" mc:Ignorable="w14">
    <w:name xmlns:w="http://schemas.openxmlformats.org/wordprocessingml/2006/main" w:val="Footnote Text Char"/>
    <w:basedOn xmlns:w="http://schemas.openxmlformats.org/wordprocessingml/2006/main" w:val="DefaultParagraphFont"/>
    <w:link xmlns:w="http://schemas.openxmlformats.org/wordprocessingml/2006/main" w:val="FootnoteText"/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noteText" mc:Ignorable="w14">
    <w:basedOn xmlns:w="http://schemas.openxmlformats.org/wordprocessingml/2006/main" w:val="Normal"/>
    <w:link xmlns:w="http://schemas.openxmlformats.org/wordprocessingml/2006/main" w:val="FootnoteTextChar"/>
    <w:name xmlns:w="http://schemas.openxmlformats.org/wordprocessingml/2006/main" w:val="footnote text"/>
    <w:pPr xmlns:w="http://schemas.openxmlformats.org/wordprocessingml/2006/main">
      <w:spacing xmlns:w="http://schemas.openxmlformats.org/wordprocessingml/2006/main" w:after="0" w:line="240" w:lineRule="auto"/>
    </w:pPr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dictionary.cambridge.org/dictionary/english/stakeholder" TargetMode="External" Id="R9226c844755c4aed" /><Relationship Type="http://schemas.openxmlformats.org/officeDocument/2006/relationships/footnotes" Target="footnotes.xml" Id="Rce3bc3bede5d48db" /><Relationship Type="http://schemas.microsoft.com/office/2020/10/relationships/intelligence" Target="intelligence2.xml" Id="R9ed02ceef78c4c9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2024-06-04T16:21:10.0690076Z</dcterms:created>
  <dcterms:modified xsi:type="dcterms:W3CDTF">2024-06-04T18:08:58.7335827Z</dcterms:modified>
  <dc:creator>Maria Diana Nita (2128458)</dc:creator>
  <lastModifiedBy>Maria Diana Nita (2128458)</lastModifiedBy>
</coreProperties>
</file>