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4FCE672" w14:textId="3DFC17D8" w:rsidR="008F5F32" w:rsidRDefault="0026270B" w:rsidP="00534EAB">
      <w:pPr>
        <w:pStyle w:val="Title"/>
        <w:jc w:val="center"/>
      </w:pPr>
      <w:r>
        <w:rPr>
          <w:noProof/>
          <w:lang w:val="en-IN" w:eastAsia="en-IN"/>
        </w:rPr>
        <w:drawing>
          <wp:inline distT="0" distB="0" distL="0" distR="0" wp14:anchorId="0B2BA1D9" wp14:editId="23ECB649">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7">
                      <a:extLst>
                        <a:ext uri="{28A0092B-C50C-407E-A947-70E740481C1C}">
                          <a14:useLocalDpi xmlns:a14="http://schemas.microsoft.com/office/drawing/2010/main" val="0"/>
                        </a:ext>
                      </a:extLst>
                    </a:blip>
                    <a:stretch>
                      <a:fillRect/>
                    </a:stretch>
                  </pic:blipFill>
                  <pic:spPr>
                    <a:xfrm>
                      <a:off x="0" y="0"/>
                      <a:ext cx="3057525" cy="1219575"/>
                    </a:xfrm>
                    <a:prstGeom prst="rect">
                      <a:avLst/>
                    </a:prstGeom>
                  </pic:spPr>
                </pic:pic>
              </a:graphicData>
            </a:graphic>
          </wp:inline>
        </w:drawing>
      </w:r>
    </w:p>
    <w:p w14:paraId="1A1805A0" w14:textId="77777777" w:rsidR="008F5F32" w:rsidRDefault="008F5F32" w:rsidP="00534EAB">
      <w:pPr>
        <w:pStyle w:val="Title"/>
        <w:jc w:val="center"/>
      </w:pPr>
    </w:p>
    <w:p w14:paraId="5DFF1C9D" w14:textId="77777777" w:rsidR="008F5F32" w:rsidRDefault="008F5F32" w:rsidP="00534EAB">
      <w:pPr>
        <w:pStyle w:val="Title"/>
        <w:jc w:val="center"/>
      </w:pPr>
    </w:p>
    <w:p w14:paraId="69A65C20" w14:textId="77777777" w:rsidR="008F5F32" w:rsidRDefault="008F5F32" w:rsidP="00534EAB">
      <w:pPr>
        <w:pStyle w:val="Title"/>
        <w:jc w:val="center"/>
      </w:pPr>
    </w:p>
    <w:p w14:paraId="7D4A89FF" w14:textId="1EF9A11B" w:rsidR="00AF273F" w:rsidRPr="00534EAB" w:rsidRDefault="00534EAB" w:rsidP="00534EAB">
      <w:pPr>
        <w:pStyle w:val="Title"/>
        <w:jc w:val="center"/>
      </w:pPr>
      <w:r w:rsidRPr="00534EAB">
        <w:t>Task 2: TEEL Writing</w:t>
      </w:r>
    </w:p>
    <w:p w14:paraId="319659F6" w14:textId="77777777" w:rsidR="00AF273F" w:rsidRPr="000B3F45" w:rsidRDefault="00AF273F" w:rsidP="000B3F45">
      <w:pPr>
        <w:spacing w:line="360" w:lineRule="auto"/>
        <w:jc w:val="both"/>
        <w:rPr>
          <w:rFonts w:ascii="Arial" w:hAnsi="Arial" w:cs="Arial"/>
          <w:b/>
          <w:bCs/>
          <w:sz w:val="24"/>
          <w:szCs w:val="24"/>
        </w:rPr>
      </w:pPr>
    </w:p>
    <w:p w14:paraId="312954C8" w14:textId="77777777" w:rsidR="00AF273F" w:rsidRPr="000B3F45" w:rsidRDefault="00AF273F" w:rsidP="000B3F45">
      <w:pPr>
        <w:spacing w:line="360" w:lineRule="auto"/>
        <w:jc w:val="both"/>
        <w:rPr>
          <w:rFonts w:ascii="Arial" w:hAnsi="Arial" w:cs="Arial"/>
          <w:b/>
          <w:bCs/>
          <w:sz w:val="24"/>
          <w:szCs w:val="24"/>
        </w:rPr>
      </w:pPr>
    </w:p>
    <w:p w14:paraId="1E25CE3E" w14:textId="77777777" w:rsidR="00AF273F" w:rsidRPr="000B3F45" w:rsidRDefault="00AF273F" w:rsidP="000B3F45">
      <w:pPr>
        <w:spacing w:line="360" w:lineRule="auto"/>
        <w:jc w:val="both"/>
        <w:rPr>
          <w:rFonts w:ascii="Arial" w:hAnsi="Arial" w:cs="Arial"/>
          <w:b/>
          <w:bCs/>
          <w:sz w:val="24"/>
          <w:szCs w:val="24"/>
        </w:rPr>
      </w:pPr>
    </w:p>
    <w:p w14:paraId="7CBC5315" w14:textId="34FBE051" w:rsidR="00AF273F" w:rsidRPr="000B3F45" w:rsidRDefault="00AF273F" w:rsidP="000B3F45">
      <w:pPr>
        <w:spacing w:line="360" w:lineRule="auto"/>
        <w:jc w:val="both"/>
        <w:rPr>
          <w:rFonts w:ascii="Arial" w:hAnsi="Arial" w:cs="Arial"/>
          <w:b/>
          <w:bCs/>
          <w:sz w:val="24"/>
          <w:szCs w:val="24"/>
        </w:rPr>
      </w:pPr>
      <w:r w:rsidRPr="000B3F45">
        <w:rPr>
          <w:rFonts w:ascii="Arial" w:hAnsi="Arial" w:cs="Arial"/>
          <w:b/>
          <w:bCs/>
          <w:sz w:val="24"/>
          <w:szCs w:val="24"/>
        </w:rPr>
        <w:t>Student Name:</w:t>
      </w:r>
      <w:r w:rsidR="00C22F3E">
        <w:rPr>
          <w:rFonts w:ascii="Arial" w:hAnsi="Arial" w:cs="Arial"/>
          <w:b/>
          <w:bCs/>
          <w:sz w:val="24"/>
          <w:szCs w:val="24"/>
        </w:rPr>
        <w:t xml:space="preserve"> Vasile Barbulescu</w:t>
      </w:r>
    </w:p>
    <w:p w14:paraId="07923E61" w14:textId="1AD4ADB3" w:rsidR="00AF273F" w:rsidRPr="000B3F45" w:rsidRDefault="00AF273F" w:rsidP="000B3F45">
      <w:pPr>
        <w:spacing w:line="360" w:lineRule="auto"/>
        <w:jc w:val="both"/>
        <w:rPr>
          <w:rFonts w:ascii="Arial" w:hAnsi="Arial" w:cs="Arial"/>
          <w:b/>
          <w:bCs/>
          <w:sz w:val="24"/>
          <w:szCs w:val="24"/>
        </w:rPr>
      </w:pPr>
      <w:r w:rsidRPr="000B3F45">
        <w:rPr>
          <w:rFonts w:ascii="Arial" w:hAnsi="Arial" w:cs="Arial"/>
          <w:b/>
          <w:bCs/>
          <w:sz w:val="24"/>
          <w:szCs w:val="24"/>
        </w:rPr>
        <w:t>Student ID:</w:t>
      </w:r>
      <w:r w:rsidR="001632EF" w:rsidRPr="001632EF">
        <w:rPr>
          <w:rFonts w:ascii="Arial" w:hAnsi="Arial" w:cs="Arial"/>
          <w:b/>
          <w:bCs/>
          <w:sz w:val="24"/>
          <w:szCs w:val="24"/>
        </w:rPr>
        <w:t xml:space="preserve"> 2539943</w:t>
      </w:r>
    </w:p>
    <w:p w14:paraId="0E3CF1D9" w14:textId="77777777" w:rsidR="00BF07A2" w:rsidRPr="000B3F45" w:rsidRDefault="00BF07A2" w:rsidP="000B3F45">
      <w:pPr>
        <w:spacing w:line="360" w:lineRule="auto"/>
        <w:jc w:val="both"/>
        <w:rPr>
          <w:rFonts w:ascii="Arial" w:hAnsi="Arial" w:cs="Arial"/>
          <w:b/>
          <w:bCs/>
          <w:sz w:val="24"/>
          <w:szCs w:val="24"/>
        </w:rPr>
      </w:pPr>
      <w:r w:rsidRPr="000B3F45">
        <w:rPr>
          <w:rFonts w:ascii="Arial" w:hAnsi="Arial" w:cs="Arial"/>
          <w:b/>
          <w:bCs/>
          <w:sz w:val="24"/>
          <w:szCs w:val="24"/>
        </w:rPr>
        <w:br w:type="page"/>
      </w:r>
    </w:p>
    <w:p w14:paraId="08DA705C" w14:textId="6E7B60C9" w:rsidR="002149D4" w:rsidRPr="000B3F45" w:rsidRDefault="002149D4" w:rsidP="000B3F45">
      <w:pPr>
        <w:numPr>
          <w:ilvl w:val="0"/>
          <w:numId w:val="1"/>
        </w:numPr>
        <w:spacing w:line="360" w:lineRule="auto"/>
        <w:jc w:val="both"/>
        <w:rPr>
          <w:rFonts w:ascii="Arial" w:hAnsi="Arial" w:cs="Arial"/>
          <w:b/>
          <w:bCs/>
          <w:sz w:val="24"/>
          <w:szCs w:val="24"/>
        </w:rPr>
      </w:pPr>
      <w:r w:rsidRPr="000B3F45">
        <w:rPr>
          <w:rFonts w:ascii="Arial" w:hAnsi="Arial" w:cs="Arial"/>
          <w:b/>
          <w:bCs/>
          <w:sz w:val="24"/>
          <w:szCs w:val="24"/>
        </w:rPr>
        <w:lastRenderedPageBreak/>
        <w:t>Read the paragraph below.</w:t>
      </w:r>
    </w:p>
    <w:p w14:paraId="29E12B4E" w14:textId="205D963D" w:rsidR="002149D4" w:rsidRPr="000B3F45" w:rsidRDefault="002149D4" w:rsidP="000B3F45">
      <w:pPr>
        <w:spacing w:line="360" w:lineRule="auto"/>
        <w:jc w:val="both"/>
        <w:rPr>
          <w:rFonts w:ascii="Arial" w:hAnsi="Arial" w:cs="Arial"/>
          <w:sz w:val="24"/>
          <w:szCs w:val="24"/>
        </w:rPr>
      </w:pPr>
      <w:r w:rsidRPr="000B3F45">
        <w:rPr>
          <w:rFonts w:ascii="Arial" w:hAnsi="Arial" w:cs="Arial"/>
          <w:b/>
          <w:bCs/>
          <w:sz w:val="24"/>
          <w:szCs w:val="24"/>
        </w:rPr>
        <w:t>Identify the TEEL structure in the paragraph.</w:t>
      </w:r>
    </w:p>
    <w:p w14:paraId="4B3A1290" w14:textId="78EDB10D" w:rsidR="002149D4" w:rsidRPr="000B3F45" w:rsidRDefault="002149D4" w:rsidP="000B3F45">
      <w:pPr>
        <w:spacing w:line="360" w:lineRule="auto"/>
        <w:jc w:val="both"/>
        <w:rPr>
          <w:rFonts w:ascii="Arial" w:hAnsi="Arial" w:cs="Arial"/>
          <w:sz w:val="24"/>
          <w:szCs w:val="24"/>
        </w:rPr>
      </w:pPr>
      <w:r w:rsidRPr="000B3F45">
        <w:rPr>
          <w:rFonts w:ascii="Arial" w:hAnsi="Arial" w:cs="Arial"/>
          <w:b/>
          <w:bCs/>
          <w:sz w:val="24"/>
          <w:szCs w:val="24"/>
        </w:rPr>
        <w:t>Write the correct part of TEEL next to each sentence in the square brackets.</w:t>
      </w:r>
    </w:p>
    <w:p w14:paraId="0DE6F622" w14:textId="77777777" w:rsidR="002149D4" w:rsidRPr="000B3F45" w:rsidRDefault="002149D4" w:rsidP="000B3F45">
      <w:pPr>
        <w:numPr>
          <w:ilvl w:val="0"/>
          <w:numId w:val="2"/>
        </w:numPr>
        <w:spacing w:line="360" w:lineRule="auto"/>
        <w:jc w:val="both"/>
        <w:rPr>
          <w:rFonts w:ascii="Arial" w:hAnsi="Arial" w:cs="Arial"/>
          <w:b/>
          <w:bCs/>
          <w:sz w:val="24"/>
          <w:szCs w:val="24"/>
        </w:rPr>
      </w:pPr>
      <w:r w:rsidRPr="000B3F45">
        <w:rPr>
          <w:rFonts w:ascii="Arial" w:hAnsi="Arial" w:cs="Arial"/>
          <w:b/>
          <w:bCs/>
          <w:sz w:val="24"/>
          <w:szCs w:val="24"/>
        </w:rPr>
        <w:t xml:space="preserve">T: Topic Sentence </w:t>
      </w:r>
    </w:p>
    <w:p w14:paraId="707D2554" w14:textId="77777777" w:rsidR="002149D4" w:rsidRPr="000B3F45" w:rsidRDefault="002149D4" w:rsidP="000B3F45">
      <w:pPr>
        <w:numPr>
          <w:ilvl w:val="0"/>
          <w:numId w:val="2"/>
        </w:numPr>
        <w:spacing w:line="360" w:lineRule="auto"/>
        <w:jc w:val="both"/>
        <w:rPr>
          <w:rFonts w:ascii="Arial" w:hAnsi="Arial" w:cs="Arial"/>
          <w:b/>
          <w:bCs/>
          <w:sz w:val="24"/>
          <w:szCs w:val="24"/>
        </w:rPr>
      </w:pPr>
      <w:r w:rsidRPr="000B3F45">
        <w:rPr>
          <w:rFonts w:ascii="Arial" w:hAnsi="Arial" w:cs="Arial"/>
          <w:b/>
          <w:bCs/>
          <w:sz w:val="24"/>
          <w:szCs w:val="24"/>
        </w:rPr>
        <w:t xml:space="preserve">EXP: Explanation </w:t>
      </w:r>
    </w:p>
    <w:p w14:paraId="0C0E0373" w14:textId="77777777" w:rsidR="002149D4" w:rsidRPr="000B3F45" w:rsidRDefault="002149D4" w:rsidP="000B3F45">
      <w:pPr>
        <w:numPr>
          <w:ilvl w:val="0"/>
          <w:numId w:val="2"/>
        </w:numPr>
        <w:spacing w:line="360" w:lineRule="auto"/>
        <w:jc w:val="both"/>
        <w:rPr>
          <w:rFonts w:ascii="Arial" w:hAnsi="Arial" w:cs="Arial"/>
          <w:b/>
          <w:bCs/>
          <w:sz w:val="24"/>
          <w:szCs w:val="24"/>
        </w:rPr>
      </w:pPr>
      <w:r w:rsidRPr="000B3F45">
        <w:rPr>
          <w:rFonts w:ascii="Arial" w:hAnsi="Arial" w:cs="Arial"/>
          <w:b/>
          <w:bCs/>
          <w:sz w:val="24"/>
          <w:szCs w:val="24"/>
        </w:rPr>
        <w:t xml:space="preserve">E: Evidence / Example </w:t>
      </w:r>
    </w:p>
    <w:p w14:paraId="10A7170A" w14:textId="77777777" w:rsidR="002149D4" w:rsidRPr="000B3F45" w:rsidRDefault="002149D4" w:rsidP="000B3F45">
      <w:pPr>
        <w:numPr>
          <w:ilvl w:val="0"/>
          <w:numId w:val="2"/>
        </w:numPr>
        <w:spacing w:line="360" w:lineRule="auto"/>
        <w:jc w:val="both"/>
        <w:rPr>
          <w:rFonts w:ascii="Arial" w:hAnsi="Arial" w:cs="Arial"/>
          <w:b/>
          <w:bCs/>
          <w:sz w:val="24"/>
          <w:szCs w:val="24"/>
        </w:rPr>
      </w:pPr>
      <w:r w:rsidRPr="000B3F45">
        <w:rPr>
          <w:rFonts w:ascii="Arial" w:hAnsi="Arial" w:cs="Arial"/>
          <w:b/>
          <w:bCs/>
          <w:sz w:val="24"/>
          <w:szCs w:val="24"/>
        </w:rPr>
        <w:t xml:space="preserve">L: Link Sentence </w:t>
      </w:r>
    </w:p>
    <w:p w14:paraId="752BA050" w14:textId="77777777" w:rsidR="002149D4" w:rsidRPr="000B3F45" w:rsidRDefault="002149D4" w:rsidP="000B3F45">
      <w:pPr>
        <w:spacing w:line="360" w:lineRule="auto"/>
        <w:jc w:val="both"/>
        <w:rPr>
          <w:rFonts w:ascii="Arial" w:hAnsi="Arial" w:cs="Arial"/>
          <w:b/>
          <w:bCs/>
          <w:sz w:val="24"/>
          <w:szCs w:val="24"/>
        </w:rPr>
      </w:pPr>
    </w:p>
    <w:p w14:paraId="25B21A6B" w14:textId="77777777" w:rsidR="002149D4" w:rsidRPr="000B3F45" w:rsidRDefault="002149D4" w:rsidP="000B3F45">
      <w:pPr>
        <w:spacing w:line="360" w:lineRule="auto"/>
        <w:jc w:val="both"/>
        <w:rPr>
          <w:rFonts w:ascii="Arial" w:hAnsi="Arial" w:cs="Arial"/>
          <w:b/>
          <w:bCs/>
          <w:sz w:val="24"/>
          <w:szCs w:val="24"/>
        </w:rPr>
      </w:pPr>
      <w:r w:rsidRPr="000B3F45">
        <w:rPr>
          <w:rFonts w:ascii="Arial" w:hAnsi="Arial" w:cs="Arial"/>
          <w:b/>
          <w:bCs/>
          <w:sz w:val="24"/>
          <w:szCs w:val="24"/>
        </w:rPr>
        <w:t>Paragraph</w:t>
      </w:r>
    </w:p>
    <w:p w14:paraId="3CAC505D" w14:textId="47877CC7" w:rsidR="002149D4" w:rsidRPr="000B3F45" w:rsidRDefault="002149D4" w:rsidP="000B3F45">
      <w:pPr>
        <w:spacing w:line="360" w:lineRule="auto"/>
        <w:jc w:val="both"/>
        <w:rPr>
          <w:rFonts w:ascii="Arial" w:hAnsi="Arial" w:cs="Arial"/>
          <w:sz w:val="24"/>
          <w:szCs w:val="24"/>
        </w:rPr>
      </w:pPr>
      <w:r w:rsidRPr="000B3F45">
        <w:rPr>
          <w:rFonts w:ascii="Arial" w:hAnsi="Arial" w:cs="Arial"/>
          <w:b/>
          <w:bCs/>
          <w:sz w:val="24"/>
          <w:szCs w:val="24"/>
        </w:rPr>
        <w:t>[</w:t>
      </w:r>
      <w:r w:rsidR="00424ABB" w:rsidRPr="000B3F45">
        <w:rPr>
          <w:rFonts w:ascii="Arial" w:hAnsi="Arial" w:cs="Arial"/>
          <w:b/>
          <w:bCs/>
          <w:sz w:val="24"/>
          <w:szCs w:val="24"/>
        </w:rPr>
        <w:t>T]</w:t>
      </w:r>
      <w:r w:rsidRPr="000B3F45">
        <w:rPr>
          <w:rFonts w:ascii="Arial" w:hAnsi="Arial" w:cs="Arial"/>
          <w:b/>
          <w:bCs/>
          <w:sz w:val="24"/>
          <w:szCs w:val="24"/>
        </w:rPr>
        <w:t xml:space="preserve"> </w:t>
      </w:r>
      <w:r w:rsidRPr="000B3F45">
        <w:rPr>
          <w:rFonts w:ascii="Arial" w:hAnsi="Arial" w:cs="Arial"/>
          <w:sz w:val="24"/>
          <w:szCs w:val="24"/>
        </w:rPr>
        <w:t xml:space="preserve">Using data to make business decisions improves efficiency and reduces risk. </w:t>
      </w:r>
      <w:r w:rsidR="007C6233" w:rsidRPr="000B3F45">
        <w:rPr>
          <w:rFonts w:ascii="Arial" w:hAnsi="Arial" w:cs="Arial"/>
          <w:b/>
          <w:bCs/>
          <w:sz w:val="24"/>
          <w:szCs w:val="24"/>
        </w:rPr>
        <w:t>[EXP]</w:t>
      </w:r>
      <w:r w:rsidR="007C6233" w:rsidRPr="000B3F45">
        <w:rPr>
          <w:rFonts w:ascii="Arial" w:hAnsi="Arial" w:cs="Arial"/>
          <w:sz w:val="24"/>
          <w:szCs w:val="24"/>
        </w:rPr>
        <w:t xml:space="preserve"> </w:t>
      </w:r>
      <w:r w:rsidRPr="000B3F45">
        <w:rPr>
          <w:rFonts w:ascii="Arial" w:hAnsi="Arial" w:cs="Arial"/>
          <w:sz w:val="24"/>
          <w:szCs w:val="24"/>
        </w:rPr>
        <w:t xml:space="preserve">Many businesses now analyse data to guide pricing, stock levels, and planning. </w:t>
      </w:r>
      <w:r w:rsidRPr="000B3F45">
        <w:rPr>
          <w:rFonts w:ascii="Arial" w:hAnsi="Arial" w:cs="Arial"/>
          <w:b/>
          <w:bCs/>
          <w:sz w:val="24"/>
          <w:szCs w:val="24"/>
        </w:rPr>
        <w:t>[</w:t>
      </w:r>
      <w:r w:rsidR="00394B4D" w:rsidRPr="000B3F45">
        <w:rPr>
          <w:rFonts w:ascii="Arial" w:hAnsi="Arial" w:cs="Arial"/>
          <w:b/>
          <w:bCs/>
          <w:sz w:val="24"/>
          <w:szCs w:val="24"/>
        </w:rPr>
        <w:t>E]</w:t>
      </w:r>
      <w:r w:rsidRPr="000B3F45">
        <w:rPr>
          <w:rFonts w:ascii="Arial" w:hAnsi="Arial" w:cs="Arial"/>
          <w:sz w:val="24"/>
          <w:szCs w:val="24"/>
        </w:rPr>
        <w:t xml:space="preserve"> Research from McKinsey Global Institute (2017) found that data-driven organisations are significantly more likely to acquire customers and be profitable than those that rely on intuition. </w:t>
      </w:r>
      <w:r w:rsidR="00394B4D" w:rsidRPr="000B3F45">
        <w:rPr>
          <w:rFonts w:ascii="Arial" w:hAnsi="Arial" w:cs="Arial"/>
          <w:b/>
          <w:bCs/>
          <w:sz w:val="24"/>
          <w:szCs w:val="24"/>
        </w:rPr>
        <w:t>[</w:t>
      </w:r>
      <w:r w:rsidR="00A4385E">
        <w:rPr>
          <w:rFonts w:ascii="Arial" w:hAnsi="Arial" w:cs="Arial"/>
          <w:b/>
          <w:bCs/>
          <w:sz w:val="24"/>
          <w:szCs w:val="24"/>
        </w:rPr>
        <w:t xml:space="preserve"> </w:t>
      </w:r>
      <w:r w:rsidR="00394B4D" w:rsidRPr="000B3F45">
        <w:rPr>
          <w:rFonts w:ascii="Arial" w:hAnsi="Arial" w:cs="Arial"/>
          <w:b/>
          <w:bCs/>
          <w:sz w:val="24"/>
          <w:szCs w:val="24"/>
        </w:rPr>
        <w:t>EXP]</w:t>
      </w:r>
      <w:r w:rsidRPr="000B3F45">
        <w:rPr>
          <w:rFonts w:ascii="Arial" w:hAnsi="Arial" w:cs="Arial"/>
          <w:b/>
          <w:bCs/>
          <w:sz w:val="24"/>
          <w:szCs w:val="24"/>
        </w:rPr>
        <w:t xml:space="preserve"> </w:t>
      </w:r>
      <w:r w:rsidRPr="000B3F45">
        <w:rPr>
          <w:rFonts w:ascii="Arial" w:hAnsi="Arial" w:cs="Arial"/>
          <w:sz w:val="24"/>
          <w:szCs w:val="24"/>
        </w:rPr>
        <w:t>This shows that using data can directly improve business performance.</w:t>
      </w:r>
      <w:r w:rsidR="00424ABB" w:rsidRPr="000B3F45">
        <w:rPr>
          <w:rFonts w:ascii="Arial" w:hAnsi="Arial" w:cs="Arial"/>
          <w:sz w:val="24"/>
          <w:szCs w:val="24"/>
        </w:rPr>
        <w:t xml:space="preserve"> </w:t>
      </w:r>
      <w:r w:rsidRPr="000B3F45">
        <w:rPr>
          <w:rFonts w:ascii="Arial" w:hAnsi="Arial" w:cs="Arial"/>
          <w:b/>
          <w:bCs/>
          <w:sz w:val="24"/>
          <w:szCs w:val="24"/>
        </w:rPr>
        <w:t>[</w:t>
      </w:r>
      <w:r w:rsidR="00424ABB" w:rsidRPr="000B3F45">
        <w:rPr>
          <w:rFonts w:ascii="Arial" w:hAnsi="Arial" w:cs="Arial"/>
          <w:b/>
          <w:bCs/>
          <w:sz w:val="24"/>
          <w:szCs w:val="24"/>
        </w:rPr>
        <w:t>EXP</w:t>
      </w:r>
      <w:r w:rsidRPr="000B3F45">
        <w:rPr>
          <w:rFonts w:ascii="Arial" w:hAnsi="Arial" w:cs="Arial"/>
          <w:b/>
          <w:bCs/>
          <w:sz w:val="24"/>
          <w:szCs w:val="24"/>
        </w:rPr>
        <w:t xml:space="preserve">] </w:t>
      </w:r>
      <w:r w:rsidRPr="000B3F45">
        <w:rPr>
          <w:rFonts w:ascii="Arial" w:hAnsi="Arial" w:cs="Arial"/>
          <w:sz w:val="24"/>
          <w:szCs w:val="24"/>
        </w:rPr>
        <w:t xml:space="preserve">It is not just about collecting information. </w:t>
      </w:r>
      <w:r w:rsidRPr="000B3F45">
        <w:rPr>
          <w:rFonts w:ascii="Arial" w:hAnsi="Arial" w:cs="Arial"/>
          <w:b/>
          <w:bCs/>
          <w:sz w:val="24"/>
          <w:szCs w:val="24"/>
        </w:rPr>
        <w:t>[</w:t>
      </w:r>
      <w:r w:rsidR="00424ABB" w:rsidRPr="000B3F45">
        <w:rPr>
          <w:rFonts w:ascii="Arial" w:hAnsi="Arial" w:cs="Arial"/>
          <w:b/>
          <w:bCs/>
          <w:sz w:val="24"/>
          <w:szCs w:val="24"/>
        </w:rPr>
        <w:t>EXP</w:t>
      </w:r>
      <w:r w:rsidRPr="000B3F45">
        <w:rPr>
          <w:rFonts w:ascii="Arial" w:hAnsi="Arial" w:cs="Arial"/>
          <w:b/>
          <w:bCs/>
          <w:sz w:val="24"/>
          <w:szCs w:val="24"/>
        </w:rPr>
        <w:t>]</w:t>
      </w:r>
      <w:r w:rsidRPr="000B3F45">
        <w:rPr>
          <w:rFonts w:ascii="Arial" w:hAnsi="Arial" w:cs="Arial"/>
          <w:sz w:val="24"/>
          <w:szCs w:val="24"/>
        </w:rPr>
        <w:t xml:space="preserve"> Additionally, businesses must also use the data to make informed decisions. </w:t>
      </w:r>
      <w:r w:rsidRPr="000B3F45">
        <w:rPr>
          <w:rFonts w:ascii="Arial" w:hAnsi="Arial" w:cs="Arial"/>
          <w:b/>
          <w:bCs/>
          <w:sz w:val="24"/>
          <w:szCs w:val="24"/>
        </w:rPr>
        <w:t>[</w:t>
      </w:r>
      <w:r w:rsidR="00424ABB" w:rsidRPr="000B3F45">
        <w:rPr>
          <w:rFonts w:ascii="Arial" w:hAnsi="Arial" w:cs="Arial"/>
          <w:b/>
          <w:bCs/>
          <w:sz w:val="24"/>
          <w:szCs w:val="24"/>
        </w:rPr>
        <w:t>E</w:t>
      </w:r>
      <w:r w:rsidRPr="000B3F45">
        <w:rPr>
          <w:rFonts w:ascii="Arial" w:hAnsi="Arial" w:cs="Arial"/>
          <w:b/>
          <w:bCs/>
          <w:sz w:val="24"/>
          <w:szCs w:val="24"/>
        </w:rPr>
        <w:t>]</w:t>
      </w:r>
      <w:r w:rsidRPr="000B3F45">
        <w:rPr>
          <w:rFonts w:ascii="Arial" w:hAnsi="Arial" w:cs="Arial"/>
          <w:sz w:val="24"/>
          <w:szCs w:val="24"/>
        </w:rPr>
        <w:t xml:space="preserve"> For example, data can highlight which products are selling well and which are not. </w:t>
      </w:r>
      <w:r w:rsidRPr="000B3F45">
        <w:rPr>
          <w:rFonts w:ascii="Arial" w:hAnsi="Arial" w:cs="Arial"/>
          <w:b/>
          <w:bCs/>
          <w:sz w:val="24"/>
          <w:szCs w:val="24"/>
        </w:rPr>
        <w:t>[</w:t>
      </w:r>
      <w:r w:rsidR="00424ABB" w:rsidRPr="000B3F45">
        <w:rPr>
          <w:rFonts w:ascii="Arial" w:hAnsi="Arial" w:cs="Arial"/>
          <w:b/>
          <w:bCs/>
          <w:sz w:val="24"/>
          <w:szCs w:val="24"/>
        </w:rPr>
        <w:t>EXP</w:t>
      </w:r>
      <w:r w:rsidRPr="000B3F45">
        <w:rPr>
          <w:rFonts w:ascii="Arial" w:hAnsi="Arial" w:cs="Arial"/>
          <w:b/>
          <w:bCs/>
          <w:sz w:val="24"/>
          <w:szCs w:val="24"/>
        </w:rPr>
        <w:t>]</w:t>
      </w:r>
      <w:r w:rsidRPr="000B3F45">
        <w:rPr>
          <w:rFonts w:ascii="Arial" w:hAnsi="Arial" w:cs="Arial"/>
          <w:sz w:val="24"/>
          <w:szCs w:val="24"/>
        </w:rPr>
        <w:t xml:space="preserve"> This allows managers to adjust quickly and reduce waste. </w:t>
      </w:r>
      <w:r w:rsidRPr="000B3F45">
        <w:rPr>
          <w:rFonts w:ascii="Arial" w:hAnsi="Arial" w:cs="Arial"/>
          <w:b/>
          <w:bCs/>
          <w:sz w:val="24"/>
          <w:szCs w:val="24"/>
        </w:rPr>
        <w:t>[</w:t>
      </w:r>
      <w:r w:rsidR="00424ABB" w:rsidRPr="000B3F45">
        <w:rPr>
          <w:rFonts w:ascii="Arial" w:hAnsi="Arial" w:cs="Arial"/>
          <w:b/>
          <w:bCs/>
          <w:sz w:val="24"/>
          <w:szCs w:val="24"/>
        </w:rPr>
        <w:t>EXP</w:t>
      </w:r>
      <w:r w:rsidRPr="000B3F45">
        <w:rPr>
          <w:rFonts w:ascii="Arial" w:hAnsi="Arial" w:cs="Arial"/>
          <w:b/>
          <w:bCs/>
          <w:sz w:val="24"/>
          <w:szCs w:val="24"/>
        </w:rPr>
        <w:t xml:space="preserve">] </w:t>
      </w:r>
      <w:r w:rsidRPr="000B3F45">
        <w:rPr>
          <w:rFonts w:ascii="Arial" w:hAnsi="Arial" w:cs="Arial"/>
          <w:sz w:val="24"/>
          <w:szCs w:val="24"/>
        </w:rPr>
        <w:t xml:space="preserve">Over time, these small decisions can lead to higher profits and better use of resources. </w:t>
      </w:r>
      <w:r w:rsidRPr="000B3F45">
        <w:rPr>
          <w:rFonts w:ascii="Arial" w:hAnsi="Arial" w:cs="Arial"/>
          <w:b/>
          <w:bCs/>
          <w:sz w:val="24"/>
          <w:szCs w:val="24"/>
        </w:rPr>
        <w:t>[</w:t>
      </w:r>
      <w:r w:rsidR="00424ABB" w:rsidRPr="000B3F45">
        <w:rPr>
          <w:rFonts w:ascii="Arial" w:hAnsi="Arial" w:cs="Arial"/>
          <w:b/>
          <w:bCs/>
          <w:sz w:val="24"/>
          <w:szCs w:val="24"/>
        </w:rPr>
        <w:t>L</w:t>
      </w:r>
      <w:r w:rsidRPr="000B3F45">
        <w:rPr>
          <w:rFonts w:ascii="Arial" w:hAnsi="Arial" w:cs="Arial"/>
          <w:b/>
          <w:bCs/>
          <w:sz w:val="24"/>
          <w:szCs w:val="24"/>
        </w:rPr>
        <w:t xml:space="preserve">] </w:t>
      </w:r>
      <w:r w:rsidRPr="000B3F45">
        <w:rPr>
          <w:rFonts w:ascii="Arial" w:hAnsi="Arial" w:cs="Arial"/>
          <w:sz w:val="24"/>
          <w:szCs w:val="24"/>
        </w:rPr>
        <w:t xml:space="preserve">Overall, using data supports more accurate and effective business </w:t>
      </w:r>
      <w:r w:rsidR="00424ABB" w:rsidRPr="000B3F45">
        <w:rPr>
          <w:rFonts w:ascii="Arial" w:hAnsi="Arial" w:cs="Arial"/>
          <w:sz w:val="24"/>
          <w:szCs w:val="24"/>
        </w:rPr>
        <w:t>decision-making</w:t>
      </w:r>
      <w:r w:rsidRPr="000B3F45">
        <w:rPr>
          <w:rFonts w:ascii="Arial" w:hAnsi="Arial" w:cs="Arial"/>
          <w:sz w:val="24"/>
          <w:szCs w:val="24"/>
        </w:rPr>
        <w:t>.</w:t>
      </w:r>
    </w:p>
    <w:p w14:paraId="7396484F" w14:textId="77777777" w:rsidR="00AD41B5" w:rsidRPr="000B3F45" w:rsidRDefault="00AD41B5" w:rsidP="000B3F45">
      <w:pPr>
        <w:spacing w:line="360" w:lineRule="auto"/>
        <w:jc w:val="both"/>
        <w:rPr>
          <w:rFonts w:ascii="Arial" w:hAnsi="Arial" w:cs="Arial"/>
          <w:sz w:val="24"/>
          <w:szCs w:val="24"/>
        </w:rPr>
      </w:pPr>
    </w:p>
    <w:p w14:paraId="04289EDA" w14:textId="2562D05D" w:rsidR="00353269" w:rsidRPr="000B3F45" w:rsidRDefault="00353269" w:rsidP="000B3F45">
      <w:pPr>
        <w:spacing w:line="360" w:lineRule="auto"/>
        <w:jc w:val="both"/>
        <w:rPr>
          <w:rFonts w:ascii="Arial" w:hAnsi="Arial" w:cs="Arial"/>
          <w:sz w:val="24"/>
          <w:szCs w:val="24"/>
        </w:rPr>
      </w:pPr>
      <w:r w:rsidRPr="000B3F45">
        <w:rPr>
          <w:rFonts w:ascii="Arial" w:hAnsi="Arial" w:cs="Arial"/>
          <w:sz w:val="24"/>
          <w:szCs w:val="24"/>
        </w:rPr>
        <w:br w:type="page"/>
      </w:r>
    </w:p>
    <w:p w14:paraId="6BD970AE" w14:textId="0F655F83" w:rsidR="00353269" w:rsidRPr="003C55DA" w:rsidRDefault="00353269" w:rsidP="003C55DA">
      <w:pPr>
        <w:numPr>
          <w:ilvl w:val="0"/>
          <w:numId w:val="1"/>
        </w:numPr>
        <w:spacing w:line="360" w:lineRule="auto"/>
        <w:jc w:val="both"/>
        <w:rPr>
          <w:rFonts w:ascii="Arial" w:hAnsi="Arial" w:cs="Arial"/>
          <w:b/>
          <w:bCs/>
          <w:sz w:val="24"/>
          <w:szCs w:val="24"/>
          <w:lang w:val="en-US"/>
        </w:rPr>
      </w:pPr>
      <w:r w:rsidRPr="000B3F45">
        <w:rPr>
          <w:rFonts w:ascii="Arial" w:hAnsi="Arial" w:cs="Arial"/>
          <w:b/>
          <w:bCs/>
          <w:sz w:val="24"/>
          <w:szCs w:val="24"/>
          <w:lang w:val="en-US"/>
        </w:rPr>
        <w:lastRenderedPageBreak/>
        <w:t xml:space="preserve">Find the cohesive devices in the above paragraph and highlight or underline them. Then fill in the answers for each below. </w:t>
      </w:r>
    </w:p>
    <w:tbl>
      <w:tblPr>
        <w:tblStyle w:val="TableGrid"/>
        <w:tblW w:w="0" w:type="auto"/>
        <w:tblInd w:w="875" w:type="dxa"/>
        <w:tblLook w:val="04A0" w:firstRow="1" w:lastRow="0" w:firstColumn="1" w:lastColumn="0" w:noHBand="0" w:noVBand="1"/>
      </w:tblPr>
      <w:tblGrid>
        <w:gridCol w:w="550"/>
        <w:gridCol w:w="1734"/>
        <w:gridCol w:w="4864"/>
      </w:tblGrid>
      <w:tr w:rsidR="003C55DA" w:rsidRPr="003C55DA" w14:paraId="37BEDE30" w14:textId="77777777" w:rsidTr="003C55DA">
        <w:tc>
          <w:tcPr>
            <w:tcW w:w="550" w:type="dxa"/>
            <w:shd w:val="clear" w:color="auto" w:fill="A5C9EB" w:themeFill="text2" w:themeFillTint="40"/>
          </w:tcPr>
          <w:p w14:paraId="282DAC61" w14:textId="77777777" w:rsidR="003C55DA" w:rsidRPr="003C55DA" w:rsidRDefault="003C55DA" w:rsidP="003C55DA">
            <w:pPr>
              <w:spacing w:line="360" w:lineRule="auto"/>
              <w:jc w:val="center"/>
              <w:rPr>
                <w:rFonts w:ascii="Arial" w:hAnsi="Arial" w:cs="Arial"/>
                <w:b/>
                <w:bCs/>
                <w:sz w:val="24"/>
                <w:szCs w:val="24"/>
                <w:lang w:val="en-US"/>
              </w:rPr>
            </w:pPr>
          </w:p>
        </w:tc>
        <w:tc>
          <w:tcPr>
            <w:tcW w:w="1734" w:type="dxa"/>
            <w:shd w:val="clear" w:color="auto" w:fill="A5C9EB" w:themeFill="text2" w:themeFillTint="40"/>
          </w:tcPr>
          <w:p w14:paraId="2572418C" w14:textId="5CA7B092" w:rsidR="003C55DA" w:rsidRPr="003C55DA" w:rsidRDefault="003C55DA" w:rsidP="003C55DA">
            <w:pPr>
              <w:spacing w:line="360" w:lineRule="auto"/>
              <w:jc w:val="center"/>
              <w:rPr>
                <w:rFonts w:ascii="Arial" w:hAnsi="Arial" w:cs="Arial"/>
                <w:b/>
                <w:bCs/>
                <w:sz w:val="24"/>
                <w:szCs w:val="24"/>
                <w:lang w:val="en-US"/>
              </w:rPr>
            </w:pPr>
            <w:r w:rsidRPr="003C55DA">
              <w:rPr>
                <w:rFonts w:ascii="Arial" w:hAnsi="Arial" w:cs="Arial"/>
                <w:b/>
                <w:bCs/>
                <w:sz w:val="24"/>
                <w:szCs w:val="24"/>
                <w:lang w:val="en-US"/>
              </w:rPr>
              <w:t>Device</w:t>
            </w:r>
          </w:p>
        </w:tc>
        <w:tc>
          <w:tcPr>
            <w:tcW w:w="4864" w:type="dxa"/>
            <w:shd w:val="clear" w:color="auto" w:fill="A5C9EB" w:themeFill="text2" w:themeFillTint="40"/>
          </w:tcPr>
          <w:p w14:paraId="2B4957ED" w14:textId="6B2813E9" w:rsidR="003C55DA" w:rsidRPr="003C55DA" w:rsidRDefault="003C55DA" w:rsidP="003C55DA">
            <w:pPr>
              <w:spacing w:line="360" w:lineRule="auto"/>
              <w:jc w:val="center"/>
              <w:rPr>
                <w:rFonts w:ascii="Arial" w:hAnsi="Arial" w:cs="Arial"/>
                <w:b/>
                <w:bCs/>
                <w:sz w:val="24"/>
                <w:szCs w:val="24"/>
                <w:lang w:val="en-US"/>
              </w:rPr>
            </w:pPr>
            <w:r w:rsidRPr="003C55DA">
              <w:rPr>
                <w:rFonts w:ascii="Arial" w:hAnsi="Arial" w:cs="Arial"/>
                <w:b/>
                <w:bCs/>
                <w:sz w:val="24"/>
                <w:szCs w:val="24"/>
                <w:lang w:val="en-US"/>
              </w:rPr>
              <w:t>Purpose</w:t>
            </w:r>
          </w:p>
        </w:tc>
      </w:tr>
      <w:tr w:rsidR="003C55DA" w14:paraId="73C7BFE6" w14:textId="77777777" w:rsidTr="003C55DA">
        <w:tc>
          <w:tcPr>
            <w:tcW w:w="550" w:type="dxa"/>
          </w:tcPr>
          <w:p w14:paraId="36910AA4" w14:textId="5F299980" w:rsidR="003C55DA" w:rsidRPr="00FE48B3" w:rsidRDefault="003C55DA" w:rsidP="003C55DA">
            <w:pPr>
              <w:spacing w:line="360" w:lineRule="auto"/>
              <w:jc w:val="both"/>
              <w:rPr>
                <w:rFonts w:ascii="Arial" w:hAnsi="Arial" w:cs="Arial"/>
                <w:sz w:val="24"/>
                <w:szCs w:val="24"/>
                <w:lang w:val="en-US"/>
              </w:rPr>
            </w:pPr>
            <w:r>
              <w:rPr>
                <w:rFonts w:ascii="Arial" w:hAnsi="Arial" w:cs="Arial"/>
                <w:sz w:val="24"/>
                <w:szCs w:val="24"/>
                <w:lang w:val="en-US"/>
              </w:rPr>
              <w:t>a.</w:t>
            </w:r>
          </w:p>
        </w:tc>
        <w:tc>
          <w:tcPr>
            <w:tcW w:w="1734" w:type="dxa"/>
          </w:tcPr>
          <w:p w14:paraId="305EAF08" w14:textId="71FA9E1F" w:rsidR="003C55DA" w:rsidRDefault="003C55DA" w:rsidP="003C55DA">
            <w:pPr>
              <w:spacing w:line="360" w:lineRule="auto"/>
              <w:jc w:val="both"/>
              <w:rPr>
                <w:rFonts w:ascii="Arial" w:hAnsi="Arial" w:cs="Arial"/>
                <w:sz w:val="24"/>
                <w:szCs w:val="24"/>
                <w:lang w:val="en-US"/>
              </w:rPr>
            </w:pPr>
            <w:r w:rsidRPr="00FE48B3">
              <w:rPr>
                <w:rFonts w:ascii="Arial" w:hAnsi="Arial" w:cs="Arial"/>
                <w:sz w:val="24"/>
                <w:szCs w:val="24"/>
                <w:lang w:val="en-US"/>
              </w:rPr>
              <w:t>Additionally,</w:t>
            </w:r>
          </w:p>
        </w:tc>
        <w:tc>
          <w:tcPr>
            <w:tcW w:w="4864" w:type="dxa"/>
          </w:tcPr>
          <w:p w14:paraId="3B6D8658" w14:textId="072AD5D8" w:rsidR="003C55DA" w:rsidRDefault="003C55DA" w:rsidP="003C55DA">
            <w:pPr>
              <w:spacing w:line="360" w:lineRule="auto"/>
              <w:jc w:val="both"/>
              <w:rPr>
                <w:rFonts w:ascii="Arial" w:hAnsi="Arial" w:cs="Arial"/>
                <w:sz w:val="24"/>
                <w:szCs w:val="24"/>
                <w:lang w:val="en-US"/>
              </w:rPr>
            </w:pPr>
            <w:r w:rsidRPr="005A0049">
              <w:rPr>
                <w:rFonts w:ascii="Arial" w:hAnsi="Arial" w:cs="Arial"/>
                <w:sz w:val="24"/>
                <w:szCs w:val="24"/>
                <w:lang w:val="en-US"/>
              </w:rPr>
              <w:t>Adding another supporting idea</w:t>
            </w:r>
          </w:p>
        </w:tc>
      </w:tr>
      <w:tr w:rsidR="003C55DA" w14:paraId="38822049" w14:textId="77777777" w:rsidTr="003C55DA">
        <w:tc>
          <w:tcPr>
            <w:tcW w:w="550" w:type="dxa"/>
          </w:tcPr>
          <w:p w14:paraId="11D80A89" w14:textId="4D8A8D42" w:rsidR="003C55DA" w:rsidRPr="00FE48B3" w:rsidRDefault="003C55DA" w:rsidP="003C55DA">
            <w:pPr>
              <w:spacing w:line="360" w:lineRule="auto"/>
              <w:jc w:val="both"/>
              <w:rPr>
                <w:rFonts w:ascii="Arial" w:hAnsi="Arial" w:cs="Arial"/>
                <w:sz w:val="24"/>
                <w:szCs w:val="24"/>
                <w:lang w:val="en-US"/>
              </w:rPr>
            </w:pPr>
            <w:r>
              <w:rPr>
                <w:rFonts w:ascii="Arial" w:hAnsi="Arial" w:cs="Arial"/>
                <w:sz w:val="24"/>
                <w:szCs w:val="24"/>
                <w:lang w:val="en-US"/>
              </w:rPr>
              <w:t>b.</w:t>
            </w:r>
          </w:p>
        </w:tc>
        <w:tc>
          <w:tcPr>
            <w:tcW w:w="1734" w:type="dxa"/>
          </w:tcPr>
          <w:p w14:paraId="5119C3E7" w14:textId="1AC4FAD9" w:rsidR="003C55DA" w:rsidRDefault="003C55DA" w:rsidP="003C55DA">
            <w:pPr>
              <w:spacing w:line="360" w:lineRule="auto"/>
              <w:jc w:val="both"/>
              <w:rPr>
                <w:rFonts w:ascii="Arial" w:hAnsi="Arial" w:cs="Arial"/>
                <w:sz w:val="24"/>
                <w:szCs w:val="24"/>
                <w:lang w:val="en-US"/>
              </w:rPr>
            </w:pPr>
            <w:r w:rsidRPr="00FE48B3">
              <w:rPr>
                <w:rFonts w:ascii="Arial" w:hAnsi="Arial" w:cs="Arial"/>
                <w:sz w:val="24"/>
                <w:szCs w:val="24"/>
                <w:lang w:val="en-US"/>
              </w:rPr>
              <w:t>Overall</w:t>
            </w:r>
          </w:p>
        </w:tc>
        <w:tc>
          <w:tcPr>
            <w:tcW w:w="4864" w:type="dxa"/>
          </w:tcPr>
          <w:p w14:paraId="647D5DBE" w14:textId="2E485C7A" w:rsidR="003C55DA" w:rsidRDefault="003C55DA" w:rsidP="003C55DA">
            <w:pPr>
              <w:spacing w:line="360" w:lineRule="auto"/>
              <w:jc w:val="both"/>
              <w:rPr>
                <w:rFonts w:ascii="Arial" w:hAnsi="Arial" w:cs="Arial"/>
                <w:sz w:val="24"/>
                <w:szCs w:val="24"/>
                <w:lang w:val="en-US"/>
              </w:rPr>
            </w:pPr>
            <w:r>
              <w:rPr>
                <w:rFonts w:ascii="Arial" w:hAnsi="Arial" w:cs="Arial"/>
                <w:sz w:val="24"/>
                <w:szCs w:val="24"/>
                <w:lang w:val="en-US"/>
              </w:rPr>
              <w:t>Linking</w:t>
            </w:r>
            <w:r w:rsidRPr="005A0049">
              <w:rPr>
                <w:rFonts w:ascii="Arial" w:hAnsi="Arial" w:cs="Arial"/>
                <w:sz w:val="24"/>
                <w:szCs w:val="24"/>
                <w:lang w:val="en-US"/>
              </w:rPr>
              <w:t xml:space="preserve"> back to the main idea while concluding   </w:t>
            </w:r>
          </w:p>
        </w:tc>
      </w:tr>
      <w:tr w:rsidR="003C55DA" w14:paraId="2C39EAE2" w14:textId="77777777" w:rsidTr="003C55DA">
        <w:tc>
          <w:tcPr>
            <w:tcW w:w="550" w:type="dxa"/>
          </w:tcPr>
          <w:p w14:paraId="0B1D084E" w14:textId="309B0A65" w:rsidR="003C55DA" w:rsidRPr="00FE48B3" w:rsidRDefault="003C55DA" w:rsidP="003C55DA">
            <w:pPr>
              <w:spacing w:line="360" w:lineRule="auto"/>
              <w:jc w:val="both"/>
              <w:rPr>
                <w:rFonts w:ascii="Arial" w:hAnsi="Arial" w:cs="Arial"/>
                <w:sz w:val="24"/>
                <w:szCs w:val="24"/>
                <w:lang w:val="en-US"/>
              </w:rPr>
            </w:pPr>
            <w:r>
              <w:rPr>
                <w:rFonts w:ascii="Arial" w:hAnsi="Arial" w:cs="Arial"/>
                <w:sz w:val="24"/>
                <w:szCs w:val="24"/>
                <w:lang w:val="en-US"/>
              </w:rPr>
              <w:t>c.</w:t>
            </w:r>
          </w:p>
        </w:tc>
        <w:tc>
          <w:tcPr>
            <w:tcW w:w="1734" w:type="dxa"/>
          </w:tcPr>
          <w:p w14:paraId="731D5753" w14:textId="347517C1" w:rsidR="003C55DA" w:rsidRDefault="003C55DA" w:rsidP="003C55DA">
            <w:pPr>
              <w:spacing w:line="360" w:lineRule="auto"/>
              <w:jc w:val="both"/>
              <w:rPr>
                <w:rFonts w:ascii="Arial" w:hAnsi="Arial" w:cs="Arial"/>
                <w:sz w:val="24"/>
                <w:szCs w:val="24"/>
                <w:lang w:val="en-US"/>
              </w:rPr>
            </w:pPr>
            <w:r w:rsidRPr="00FE48B3">
              <w:rPr>
                <w:rFonts w:ascii="Arial" w:hAnsi="Arial" w:cs="Arial"/>
                <w:sz w:val="24"/>
                <w:szCs w:val="24"/>
                <w:lang w:val="en-US"/>
              </w:rPr>
              <w:t>For Example,</w:t>
            </w:r>
          </w:p>
        </w:tc>
        <w:tc>
          <w:tcPr>
            <w:tcW w:w="4864" w:type="dxa"/>
          </w:tcPr>
          <w:p w14:paraId="47ABFDF1" w14:textId="68D2BC80" w:rsidR="003C55DA" w:rsidRDefault="003C55DA" w:rsidP="003C55DA">
            <w:pPr>
              <w:spacing w:line="360" w:lineRule="auto"/>
              <w:jc w:val="both"/>
              <w:rPr>
                <w:rFonts w:ascii="Arial" w:hAnsi="Arial" w:cs="Arial"/>
                <w:sz w:val="24"/>
                <w:szCs w:val="24"/>
                <w:lang w:val="en-US"/>
              </w:rPr>
            </w:pPr>
            <w:r>
              <w:rPr>
                <w:rFonts w:ascii="Arial" w:hAnsi="Arial" w:cs="Arial"/>
                <w:sz w:val="24"/>
                <w:szCs w:val="24"/>
                <w:lang w:val="en-US"/>
              </w:rPr>
              <w:t>Providing</w:t>
            </w:r>
            <w:r w:rsidRPr="005A0049">
              <w:rPr>
                <w:rFonts w:ascii="Arial" w:hAnsi="Arial" w:cs="Arial"/>
                <w:sz w:val="24"/>
                <w:szCs w:val="24"/>
                <w:lang w:val="en-US"/>
              </w:rPr>
              <w:t xml:space="preserve"> the example to support </w:t>
            </w:r>
          </w:p>
        </w:tc>
      </w:tr>
    </w:tbl>
    <w:p w14:paraId="0FC4AEF6" w14:textId="77777777" w:rsidR="00353269" w:rsidRPr="000B3F45" w:rsidRDefault="00353269" w:rsidP="000B3F45">
      <w:pPr>
        <w:spacing w:line="360" w:lineRule="auto"/>
        <w:jc w:val="both"/>
        <w:rPr>
          <w:rFonts w:ascii="Arial" w:hAnsi="Arial" w:cs="Arial"/>
          <w:sz w:val="24"/>
          <w:szCs w:val="24"/>
          <w:lang w:val="en-US"/>
        </w:rPr>
      </w:pPr>
    </w:p>
    <w:p w14:paraId="01E017EB" w14:textId="77777777" w:rsidR="006A59DD" w:rsidRPr="000B3F45" w:rsidRDefault="006A59DD" w:rsidP="000B3F45">
      <w:pPr>
        <w:pStyle w:val="ListParagraph"/>
        <w:numPr>
          <w:ilvl w:val="0"/>
          <w:numId w:val="1"/>
        </w:numPr>
        <w:spacing w:line="360" w:lineRule="auto"/>
        <w:jc w:val="both"/>
        <w:rPr>
          <w:rFonts w:ascii="Arial" w:hAnsi="Arial" w:cs="Arial"/>
          <w:b/>
          <w:bCs/>
          <w:sz w:val="24"/>
          <w:szCs w:val="24"/>
        </w:rPr>
      </w:pPr>
      <w:r w:rsidRPr="000B3F45">
        <w:rPr>
          <w:rFonts w:ascii="Arial" w:hAnsi="Arial" w:cs="Arial"/>
          <w:b/>
          <w:bCs/>
          <w:sz w:val="24"/>
          <w:szCs w:val="24"/>
        </w:rPr>
        <w:t>Choose the strongest topic sentence from the options below.</w:t>
      </w:r>
    </w:p>
    <w:p w14:paraId="0D0243FA" w14:textId="77777777" w:rsidR="006A59DD" w:rsidRPr="000B3F45" w:rsidRDefault="006A59DD" w:rsidP="000B3F45">
      <w:pPr>
        <w:pStyle w:val="ListParagraph"/>
        <w:spacing w:line="360" w:lineRule="auto"/>
        <w:jc w:val="both"/>
        <w:rPr>
          <w:rFonts w:ascii="Arial" w:hAnsi="Arial" w:cs="Arial"/>
          <w:b/>
          <w:bCs/>
          <w:sz w:val="24"/>
          <w:szCs w:val="24"/>
        </w:rPr>
      </w:pPr>
    </w:p>
    <w:p w14:paraId="2AF68ABE" w14:textId="77777777" w:rsidR="006A59DD" w:rsidRPr="000B3F45" w:rsidRDefault="006A59DD" w:rsidP="000B3F45">
      <w:pPr>
        <w:pStyle w:val="ListParagraph"/>
        <w:numPr>
          <w:ilvl w:val="0"/>
          <w:numId w:val="4"/>
        </w:numPr>
        <w:spacing w:line="360" w:lineRule="auto"/>
        <w:jc w:val="both"/>
        <w:rPr>
          <w:rFonts w:ascii="Arial" w:hAnsi="Arial" w:cs="Arial"/>
          <w:sz w:val="24"/>
          <w:szCs w:val="24"/>
        </w:rPr>
      </w:pPr>
      <w:r w:rsidRPr="000B3F45">
        <w:rPr>
          <w:rFonts w:ascii="Arial" w:hAnsi="Arial" w:cs="Arial"/>
          <w:sz w:val="24"/>
          <w:szCs w:val="24"/>
        </w:rPr>
        <w:t>Time management is important.</w:t>
      </w:r>
    </w:p>
    <w:p w14:paraId="4F3558FB" w14:textId="77777777" w:rsidR="006A59DD" w:rsidRPr="000B3F45" w:rsidRDefault="006A59DD" w:rsidP="000B3F45">
      <w:pPr>
        <w:pStyle w:val="ListParagraph"/>
        <w:numPr>
          <w:ilvl w:val="0"/>
          <w:numId w:val="4"/>
        </w:numPr>
        <w:spacing w:before="240" w:after="240" w:line="360" w:lineRule="auto"/>
        <w:jc w:val="both"/>
        <w:rPr>
          <w:rFonts w:ascii="Arial" w:hAnsi="Arial" w:cs="Arial"/>
          <w:sz w:val="24"/>
          <w:szCs w:val="24"/>
        </w:rPr>
      </w:pPr>
      <w:r w:rsidRPr="000B3F45">
        <w:rPr>
          <w:rFonts w:ascii="Arial" w:hAnsi="Arial" w:cs="Arial"/>
          <w:sz w:val="24"/>
          <w:szCs w:val="24"/>
        </w:rPr>
        <w:t>Time management is important because it helps people organise their work.</w:t>
      </w:r>
    </w:p>
    <w:p w14:paraId="4CA36817" w14:textId="77777777" w:rsidR="006A59DD" w:rsidRPr="000B3F45" w:rsidRDefault="006A59DD" w:rsidP="000B3F45">
      <w:pPr>
        <w:pStyle w:val="ListParagraph"/>
        <w:numPr>
          <w:ilvl w:val="0"/>
          <w:numId w:val="4"/>
        </w:numPr>
        <w:spacing w:before="240" w:after="240" w:line="360" w:lineRule="auto"/>
        <w:jc w:val="both"/>
        <w:rPr>
          <w:rFonts w:ascii="Arial" w:hAnsi="Arial" w:cs="Arial"/>
          <w:sz w:val="24"/>
          <w:szCs w:val="24"/>
        </w:rPr>
      </w:pPr>
      <w:r w:rsidRPr="000B3F45">
        <w:rPr>
          <w:rFonts w:ascii="Arial" w:hAnsi="Arial" w:cs="Arial"/>
          <w:sz w:val="24"/>
          <w:szCs w:val="24"/>
        </w:rPr>
        <w:t>Time management is important because it helps employees prioritise tasks, meet deadlines, and reduce workplace stress, leading to higher productivity.</w:t>
      </w:r>
    </w:p>
    <w:p w14:paraId="127CCF99" w14:textId="2C3CD33D" w:rsidR="006A59DD" w:rsidRPr="000B3F45" w:rsidRDefault="006A59DD" w:rsidP="000B3F45">
      <w:pPr>
        <w:spacing w:before="240" w:after="240" w:line="360" w:lineRule="auto"/>
        <w:ind w:left="360"/>
        <w:jc w:val="both"/>
        <w:rPr>
          <w:rFonts w:ascii="Arial" w:hAnsi="Arial" w:cs="Arial"/>
          <w:sz w:val="24"/>
          <w:szCs w:val="24"/>
        </w:rPr>
      </w:pPr>
      <w:r w:rsidRPr="000B3F45">
        <w:rPr>
          <w:rFonts w:ascii="Arial" w:hAnsi="Arial" w:cs="Arial"/>
          <w:b/>
          <w:bCs/>
          <w:sz w:val="24"/>
          <w:szCs w:val="24"/>
        </w:rPr>
        <w:t>Answer</w:t>
      </w:r>
      <w:r w:rsidRPr="000B3F45">
        <w:rPr>
          <w:rFonts w:ascii="Arial" w:hAnsi="Arial" w:cs="Arial"/>
          <w:sz w:val="24"/>
          <w:szCs w:val="24"/>
        </w:rPr>
        <w:t>: C</w:t>
      </w:r>
    </w:p>
    <w:p w14:paraId="428A7EFD" w14:textId="7E21654C" w:rsidR="003E2715" w:rsidRPr="000B3F45" w:rsidRDefault="003E2715" w:rsidP="000B3F45">
      <w:pPr>
        <w:spacing w:before="240" w:after="240" w:line="360" w:lineRule="auto"/>
        <w:ind w:left="360"/>
        <w:jc w:val="both"/>
        <w:rPr>
          <w:rFonts w:ascii="Arial" w:hAnsi="Arial" w:cs="Arial"/>
          <w:sz w:val="24"/>
          <w:szCs w:val="24"/>
        </w:rPr>
      </w:pPr>
      <w:r w:rsidRPr="000B3F45">
        <w:rPr>
          <w:rFonts w:ascii="Arial" w:hAnsi="Arial" w:cs="Arial"/>
          <w:b/>
          <w:bCs/>
          <w:sz w:val="24"/>
          <w:szCs w:val="24"/>
        </w:rPr>
        <w:t>Explanation</w:t>
      </w:r>
      <w:r w:rsidRPr="000B3F45">
        <w:rPr>
          <w:rFonts w:ascii="Arial" w:hAnsi="Arial" w:cs="Arial"/>
          <w:sz w:val="24"/>
          <w:szCs w:val="24"/>
        </w:rPr>
        <w:t>:</w:t>
      </w:r>
      <w:r w:rsidR="00AD4422" w:rsidRPr="000B3F45">
        <w:rPr>
          <w:rFonts w:ascii="Arial" w:hAnsi="Arial" w:cs="Arial"/>
          <w:sz w:val="24"/>
          <w:szCs w:val="24"/>
        </w:rPr>
        <w:t xml:space="preserve"> The best topic sentence is option C because it introduces the main idea and provides specific reasons (work tasks, deadlines and workplace stress) related to increased productivity. This will help uncover the topic of the paragraph.</w:t>
      </w:r>
    </w:p>
    <w:p w14:paraId="177E6E20" w14:textId="77777777" w:rsidR="00C43B23" w:rsidRPr="000B3F45" w:rsidRDefault="00C43B23" w:rsidP="000B3F45">
      <w:pPr>
        <w:numPr>
          <w:ilvl w:val="0"/>
          <w:numId w:val="1"/>
        </w:numPr>
        <w:spacing w:before="240" w:after="240" w:line="360" w:lineRule="auto"/>
        <w:jc w:val="both"/>
        <w:rPr>
          <w:rFonts w:ascii="Arial" w:hAnsi="Arial" w:cs="Arial"/>
          <w:b/>
          <w:bCs/>
          <w:sz w:val="24"/>
          <w:szCs w:val="24"/>
          <w:lang w:val="en-US"/>
        </w:rPr>
      </w:pPr>
      <w:r w:rsidRPr="000B3F45">
        <w:rPr>
          <w:rFonts w:ascii="Arial" w:hAnsi="Arial" w:cs="Arial"/>
          <w:b/>
          <w:bCs/>
          <w:sz w:val="24"/>
          <w:szCs w:val="24"/>
          <w:lang w:val="en-US"/>
        </w:rPr>
        <w:t>Choose the strongest explanation sentence</w:t>
      </w:r>
    </w:p>
    <w:p w14:paraId="68539099" w14:textId="7E925691" w:rsidR="00C43B23" w:rsidRPr="000B3F45" w:rsidRDefault="002B36C1" w:rsidP="000B3F45">
      <w:pPr>
        <w:spacing w:before="240" w:after="240" w:line="360" w:lineRule="auto"/>
        <w:jc w:val="both"/>
        <w:rPr>
          <w:rFonts w:ascii="Arial" w:hAnsi="Arial" w:cs="Arial"/>
          <w:sz w:val="24"/>
          <w:szCs w:val="24"/>
          <w:lang w:val="en-US"/>
        </w:rPr>
      </w:pPr>
      <w:r>
        <w:rPr>
          <w:rFonts w:ascii="Arial" w:hAnsi="Arial" w:cs="Arial"/>
          <w:b/>
          <w:bCs/>
          <w:sz w:val="24"/>
          <w:szCs w:val="24"/>
          <w:lang w:val="en-US"/>
        </w:rPr>
        <w:t>Topic Sentence</w:t>
      </w:r>
      <w:r w:rsidR="00C43B23" w:rsidRPr="000B3F45">
        <w:rPr>
          <w:rFonts w:ascii="Arial" w:hAnsi="Arial" w:cs="Arial"/>
          <w:b/>
          <w:bCs/>
          <w:sz w:val="24"/>
          <w:szCs w:val="24"/>
          <w:lang w:val="en-US"/>
        </w:rPr>
        <w:t>:</w:t>
      </w:r>
      <w:r>
        <w:rPr>
          <w:rFonts w:ascii="Arial" w:hAnsi="Arial" w:cs="Arial"/>
          <w:b/>
          <w:bCs/>
          <w:sz w:val="24"/>
          <w:szCs w:val="24"/>
          <w:lang w:val="en-US"/>
        </w:rPr>
        <w:t xml:space="preserve"> </w:t>
      </w:r>
      <w:r w:rsidR="00C43B23" w:rsidRPr="000B3F45">
        <w:rPr>
          <w:rFonts w:ascii="Arial" w:hAnsi="Arial" w:cs="Arial"/>
          <w:sz w:val="24"/>
          <w:szCs w:val="24"/>
          <w:lang w:val="en-US"/>
        </w:rPr>
        <w:t>Good teamwork is important in the workplace because it helps employees achieve</w:t>
      </w:r>
      <w:r>
        <w:rPr>
          <w:rFonts w:ascii="Arial" w:hAnsi="Arial" w:cs="Arial"/>
          <w:sz w:val="24"/>
          <w:szCs w:val="24"/>
          <w:lang w:val="en-US"/>
        </w:rPr>
        <w:t xml:space="preserve"> </w:t>
      </w:r>
      <w:r w:rsidR="00C43B23" w:rsidRPr="000B3F45">
        <w:rPr>
          <w:rFonts w:ascii="Arial" w:hAnsi="Arial" w:cs="Arial"/>
          <w:sz w:val="24"/>
          <w:szCs w:val="24"/>
          <w:lang w:val="en-US"/>
        </w:rPr>
        <w:t>shared goals efficiently.</w:t>
      </w:r>
    </w:p>
    <w:p w14:paraId="1C3C8D26" w14:textId="77777777" w:rsidR="00AF02E2" w:rsidRDefault="00C43B23" w:rsidP="002B36C1">
      <w:pPr>
        <w:spacing w:before="240" w:after="240" w:line="360" w:lineRule="auto"/>
        <w:jc w:val="both"/>
        <w:rPr>
          <w:rFonts w:ascii="Arial" w:hAnsi="Arial" w:cs="Arial"/>
          <w:b/>
          <w:bCs/>
          <w:sz w:val="24"/>
          <w:szCs w:val="24"/>
          <w:lang w:val="en-US"/>
        </w:rPr>
      </w:pPr>
      <w:r w:rsidRPr="000B3F45">
        <w:rPr>
          <w:rFonts w:ascii="Arial" w:hAnsi="Arial" w:cs="Arial"/>
          <w:b/>
          <w:bCs/>
          <w:sz w:val="24"/>
          <w:szCs w:val="24"/>
          <w:lang w:val="en-US"/>
        </w:rPr>
        <w:t>Which is the best explanation?</w:t>
      </w:r>
    </w:p>
    <w:p w14:paraId="23C554E3" w14:textId="77777777" w:rsidR="00AF02E2" w:rsidRDefault="00497178" w:rsidP="002B36C1">
      <w:pPr>
        <w:spacing w:before="240" w:after="240" w:line="360" w:lineRule="auto"/>
        <w:jc w:val="both"/>
        <w:rPr>
          <w:rFonts w:ascii="Arial" w:hAnsi="Arial" w:cs="Arial"/>
          <w:sz w:val="24"/>
          <w:szCs w:val="24"/>
          <w:lang w:val="en-US"/>
        </w:rPr>
      </w:pPr>
      <w:r>
        <w:rPr>
          <w:rFonts w:ascii="Arial" w:hAnsi="Arial" w:cs="Arial"/>
          <w:sz w:val="24"/>
          <w:szCs w:val="24"/>
          <w:lang w:val="en-US"/>
        </w:rPr>
        <w:t xml:space="preserve"> </w:t>
      </w:r>
      <w:r w:rsidR="00C43B23" w:rsidRPr="000B3F45">
        <w:rPr>
          <w:rFonts w:ascii="Arial" w:hAnsi="Arial" w:cs="Arial"/>
          <w:sz w:val="24"/>
          <w:szCs w:val="24"/>
          <w:lang w:val="en-US"/>
        </w:rPr>
        <w:t>A) Teamwork happens in many workplaces.</w:t>
      </w:r>
    </w:p>
    <w:p w14:paraId="4549297C" w14:textId="45E35B18" w:rsidR="00AF02E2" w:rsidRDefault="00C43B23" w:rsidP="002B36C1">
      <w:pPr>
        <w:spacing w:before="240" w:after="240" w:line="360" w:lineRule="auto"/>
        <w:jc w:val="both"/>
        <w:rPr>
          <w:rFonts w:ascii="Arial" w:hAnsi="Arial" w:cs="Arial"/>
          <w:sz w:val="24"/>
          <w:szCs w:val="24"/>
          <w:lang w:val="en-US"/>
        </w:rPr>
      </w:pPr>
      <w:r w:rsidRPr="000B3F45">
        <w:rPr>
          <w:rFonts w:ascii="Arial" w:hAnsi="Arial" w:cs="Arial"/>
          <w:sz w:val="24"/>
          <w:szCs w:val="24"/>
          <w:lang w:val="en-US"/>
        </w:rPr>
        <w:t>B) When employees collaborate effectively, they can share ideas, solve problems</w:t>
      </w:r>
      <w:r w:rsidR="0029452C">
        <w:rPr>
          <w:rFonts w:ascii="Arial" w:hAnsi="Arial" w:cs="Arial"/>
          <w:sz w:val="24"/>
          <w:szCs w:val="24"/>
          <w:lang w:val="en-US"/>
        </w:rPr>
        <w:t xml:space="preserve"> </w:t>
      </w:r>
      <w:r w:rsidRPr="000B3F45">
        <w:rPr>
          <w:rFonts w:ascii="Arial" w:hAnsi="Arial" w:cs="Arial"/>
          <w:sz w:val="24"/>
          <w:szCs w:val="24"/>
          <w:lang w:val="en-US"/>
        </w:rPr>
        <w:t>faster, and support each other’s strengths.</w:t>
      </w:r>
    </w:p>
    <w:p w14:paraId="47015F99" w14:textId="1A518ADE" w:rsidR="00AD4422" w:rsidRPr="00AF02E2" w:rsidRDefault="00C43B23" w:rsidP="002B36C1">
      <w:pPr>
        <w:spacing w:before="240" w:after="240" w:line="360" w:lineRule="auto"/>
        <w:jc w:val="both"/>
        <w:rPr>
          <w:rFonts w:ascii="Arial" w:hAnsi="Arial" w:cs="Arial"/>
          <w:b/>
          <w:bCs/>
          <w:sz w:val="24"/>
          <w:szCs w:val="24"/>
          <w:lang w:val="en-US"/>
        </w:rPr>
      </w:pPr>
      <w:r w:rsidRPr="000B3F45">
        <w:rPr>
          <w:rFonts w:ascii="Arial" w:hAnsi="Arial" w:cs="Arial"/>
          <w:sz w:val="24"/>
          <w:szCs w:val="24"/>
          <w:lang w:val="en-US"/>
        </w:rPr>
        <w:t>C) Some people prefer to work alone.</w:t>
      </w:r>
    </w:p>
    <w:p w14:paraId="4FF323EE" w14:textId="3E2C5D3A" w:rsidR="00C43B23" w:rsidRPr="000B3F45" w:rsidRDefault="00C43B23" w:rsidP="000B3F45">
      <w:pPr>
        <w:spacing w:before="240" w:after="240" w:line="360" w:lineRule="auto"/>
        <w:jc w:val="both"/>
        <w:rPr>
          <w:rFonts w:ascii="Arial" w:hAnsi="Arial" w:cs="Arial"/>
          <w:sz w:val="24"/>
          <w:szCs w:val="24"/>
          <w:lang w:val="en-US"/>
        </w:rPr>
      </w:pPr>
      <w:r w:rsidRPr="000B3F45">
        <w:rPr>
          <w:rFonts w:ascii="Arial" w:hAnsi="Arial" w:cs="Arial"/>
          <w:b/>
          <w:bCs/>
          <w:sz w:val="24"/>
          <w:szCs w:val="24"/>
          <w:lang w:val="en-US"/>
        </w:rPr>
        <w:t>Answer</w:t>
      </w:r>
      <w:r w:rsidRPr="000B3F45">
        <w:rPr>
          <w:rFonts w:ascii="Arial" w:hAnsi="Arial" w:cs="Arial"/>
          <w:sz w:val="24"/>
          <w:szCs w:val="24"/>
          <w:lang w:val="en-US"/>
        </w:rPr>
        <w:t>: B</w:t>
      </w:r>
    </w:p>
    <w:p w14:paraId="29540F90" w14:textId="0D9ED2B0" w:rsidR="006A59DD" w:rsidRPr="000B3F45" w:rsidRDefault="00CA02B6" w:rsidP="000B3F45">
      <w:pPr>
        <w:spacing w:before="240" w:after="240" w:line="360" w:lineRule="auto"/>
        <w:jc w:val="both"/>
        <w:rPr>
          <w:rFonts w:ascii="Arial" w:hAnsi="Arial" w:cs="Arial"/>
          <w:sz w:val="24"/>
          <w:szCs w:val="24"/>
        </w:rPr>
      </w:pPr>
      <w:r w:rsidRPr="000B3F45">
        <w:rPr>
          <w:rFonts w:ascii="Arial" w:hAnsi="Arial" w:cs="Arial"/>
          <w:b/>
          <w:bCs/>
          <w:sz w:val="24"/>
          <w:szCs w:val="24"/>
        </w:rPr>
        <w:lastRenderedPageBreak/>
        <w:t>Explanation</w:t>
      </w:r>
      <w:r w:rsidR="00C43B23" w:rsidRPr="000B3F45">
        <w:rPr>
          <w:rFonts w:ascii="Arial" w:hAnsi="Arial" w:cs="Arial"/>
          <w:sz w:val="24"/>
          <w:szCs w:val="24"/>
        </w:rPr>
        <w:t>:</w:t>
      </w:r>
      <w:r w:rsidR="00BD23E4" w:rsidRPr="000B3F45">
        <w:rPr>
          <w:rFonts w:ascii="Arial" w:hAnsi="Arial" w:cs="Arial"/>
          <w:sz w:val="24"/>
          <w:szCs w:val="24"/>
        </w:rPr>
        <w:t xml:space="preserve"> Option B is the best answer as it is a clear explanation of benefits as to why teamwork is important. It's an extension of the topic sentence in that it indicates that the ability for employees to work together quickly, effectively, and collaborate and share ideas and solve problems is more likely and it shows that employees can complement one another's strengths. </w:t>
      </w:r>
    </w:p>
    <w:p w14:paraId="40BE3CEA" w14:textId="7C525ED6" w:rsidR="0029452C" w:rsidRPr="0029452C" w:rsidRDefault="0029452C" w:rsidP="0029452C">
      <w:pPr>
        <w:pStyle w:val="ListParagraph"/>
        <w:numPr>
          <w:ilvl w:val="0"/>
          <w:numId w:val="1"/>
        </w:numPr>
        <w:spacing w:before="281" w:after="281" w:line="360" w:lineRule="auto"/>
        <w:jc w:val="both"/>
        <w:rPr>
          <w:rFonts w:ascii="Arial" w:eastAsia="SimSun" w:hAnsi="Arial" w:cs="Arial"/>
          <w:b/>
          <w:bCs/>
          <w:kern w:val="0"/>
          <w:sz w:val="24"/>
          <w:szCs w:val="24"/>
          <w:lang w:val="en-US" w:eastAsia="ja-JP"/>
          <w14:ligatures w14:val="none"/>
        </w:rPr>
      </w:pPr>
      <w:r w:rsidRPr="0029452C">
        <w:rPr>
          <w:rFonts w:ascii="Arial" w:eastAsia="SimSun" w:hAnsi="Arial" w:cs="Arial"/>
          <w:b/>
          <w:bCs/>
          <w:kern w:val="0"/>
          <w:sz w:val="24"/>
          <w:szCs w:val="24"/>
          <w:lang w:val="en-US" w:eastAsia="ja-JP"/>
          <w14:ligatures w14:val="none"/>
        </w:rPr>
        <w:t>Choose the strongest evidence/example</w:t>
      </w:r>
    </w:p>
    <w:p w14:paraId="5D33BA38" w14:textId="4B0D780A" w:rsidR="0029452C" w:rsidRPr="0029452C" w:rsidRDefault="0029452C" w:rsidP="0029452C">
      <w:pPr>
        <w:spacing w:before="240" w:after="240" w:line="360" w:lineRule="auto"/>
        <w:jc w:val="both"/>
        <w:rPr>
          <w:rFonts w:ascii="Arial" w:eastAsia="SimSun" w:hAnsi="Arial" w:cs="Arial"/>
          <w:kern w:val="0"/>
          <w:sz w:val="24"/>
          <w:szCs w:val="24"/>
          <w:lang w:val="en-US" w:eastAsia="ja-JP"/>
          <w14:ligatures w14:val="none"/>
        </w:rPr>
      </w:pPr>
      <w:r w:rsidRPr="0029452C">
        <w:rPr>
          <w:rFonts w:ascii="Arial" w:eastAsia="SimSun" w:hAnsi="Arial" w:cs="Arial"/>
          <w:b/>
          <w:bCs/>
          <w:kern w:val="0"/>
          <w:sz w:val="24"/>
          <w:szCs w:val="24"/>
          <w:lang w:val="en-US" w:eastAsia="ja-JP"/>
          <w14:ligatures w14:val="none"/>
        </w:rPr>
        <w:t>Topic Sentence:</w:t>
      </w:r>
      <w:r w:rsidRPr="0029452C">
        <w:rPr>
          <w:rFonts w:ascii="Arial" w:eastAsia="SimSun" w:hAnsi="Arial" w:cs="Arial"/>
          <w:kern w:val="0"/>
          <w:sz w:val="24"/>
          <w:szCs w:val="24"/>
          <w:lang w:val="en-US" w:eastAsia="ja-JP"/>
          <w14:ligatures w14:val="none"/>
        </w:rPr>
        <w:t xml:space="preserve"> Workplace training is essential because it helps employees improve their skills and performance.</w:t>
      </w:r>
    </w:p>
    <w:p w14:paraId="247BCEB0" w14:textId="5EC2F3B8" w:rsidR="0029452C" w:rsidRPr="0029452C" w:rsidRDefault="0029452C" w:rsidP="0029452C">
      <w:pPr>
        <w:spacing w:before="240" w:after="240" w:line="360" w:lineRule="auto"/>
        <w:jc w:val="both"/>
        <w:rPr>
          <w:rFonts w:ascii="Arial" w:eastAsia="SimSun" w:hAnsi="Arial" w:cs="Arial"/>
          <w:kern w:val="0"/>
          <w:sz w:val="24"/>
          <w:szCs w:val="24"/>
          <w:lang w:val="en-US" w:eastAsia="ja-JP"/>
          <w14:ligatures w14:val="none"/>
        </w:rPr>
      </w:pPr>
      <w:r w:rsidRPr="0029452C">
        <w:rPr>
          <w:rFonts w:ascii="Arial" w:eastAsia="SimSun" w:hAnsi="Arial" w:cs="Arial"/>
          <w:b/>
          <w:bCs/>
          <w:kern w:val="0"/>
          <w:sz w:val="24"/>
          <w:szCs w:val="24"/>
          <w:lang w:val="en-US" w:eastAsia="ja-JP"/>
          <w14:ligatures w14:val="none"/>
        </w:rPr>
        <w:t>Explanation:</w:t>
      </w:r>
      <w:r w:rsidRPr="0029452C">
        <w:rPr>
          <w:rFonts w:ascii="Arial" w:eastAsia="SimSun" w:hAnsi="Arial" w:cs="Arial"/>
          <w:kern w:val="0"/>
          <w:sz w:val="24"/>
          <w:szCs w:val="24"/>
          <w:lang w:val="en-US" w:eastAsia="ja-JP"/>
          <w14:ligatures w14:val="none"/>
        </w:rPr>
        <w:br/>
        <w:t>When employees receive proper training, they become more confident and capable in their roles.</w:t>
      </w:r>
    </w:p>
    <w:p w14:paraId="3CB4EF55" w14:textId="77777777" w:rsidR="0029452C" w:rsidRPr="0029452C" w:rsidRDefault="0029452C" w:rsidP="0029452C">
      <w:pPr>
        <w:spacing w:before="240" w:after="240" w:line="360" w:lineRule="auto"/>
        <w:jc w:val="both"/>
        <w:rPr>
          <w:rFonts w:ascii="Arial" w:eastAsia="SimSun" w:hAnsi="Arial" w:cs="Arial"/>
          <w:kern w:val="0"/>
          <w:sz w:val="24"/>
          <w:szCs w:val="24"/>
          <w:lang w:val="en-US" w:eastAsia="ja-JP"/>
          <w14:ligatures w14:val="none"/>
        </w:rPr>
      </w:pPr>
      <w:r w:rsidRPr="0029452C">
        <w:rPr>
          <w:rFonts w:ascii="Arial" w:eastAsia="SimSun" w:hAnsi="Arial" w:cs="Arial"/>
          <w:b/>
          <w:bCs/>
          <w:kern w:val="0"/>
          <w:sz w:val="24"/>
          <w:szCs w:val="24"/>
          <w:lang w:val="en-US" w:eastAsia="ja-JP"/>
          <w14:ligatures w14:val="none"/>
        </w:rPr>
        <w:t>Which is the best evidence/example?</w:t>
      </w:r>
    </w:p>
    <w:p w14:paraId="044E6EF8" w14:textId="77777777" w:rsidR="0029452C" w:rsidRPr="0029452C" w:rsidRDefault="0029452C" w:rsidP="0029452C">
      <w:pPr>
        <w:spacing w:before="240" w:after="240" w:line="360" w:lineRule="auto"/>
        <w:jc w:val="both"/>
        <w:rPr>
          <w:rFonts w:ascii="Arial" w:eastAsia="SimSun" w:hAnsi="Arial" w:cs="Arial"/>
          <w:kern w:val="0"/>
          <w:sz w:val="24"/>
          <w:szCs w:val="24"/>
          <w:lang w:val="en-US" w:eastAsia="ja-JP"/>
          <w14:ligatures w14:val="none"/>
        </w:rPr>
      </w:pPr>
      <w:r w:rsidRPr="0029452C">
        <w:rPr>
          <w:rFonts w:ascii="Arial" w:eastAsia="SimSun" w:hAnsi="Arial" w:cs="Arial"/>
          <w:kern w:val="0"/>
          <w:sz w:val="24"/>
          <w:szCs w:val="24"/>
          <w:lang w:val="en-US" w:eastAsia="ja-JP"/>
          <w14:ligatures w14:val="none"/>
        </w:rPr>
        <w:t>a) Training is something companies often provide.</w:t>
      </w:r>
    </w:p>
    <w:p w14:paraId="5003C076" w14:textId="55CBCE2E" w:rsidR="0029452C" w:rsidRPr="0029452C" w:rsidRDefault="0029452C" w:rsidP="0029452C">
      <w:pPr>
        <w:spacing w:before="240" w:after="240" w:line="360" w:lineRule="auto"/>
        <w:jc w:val="both"/>
        <w:rPr>
          <w:rFonts w:ascii="Arial" w:eastAsia="SimSun" w:hAnsi="Arial" w:cs="Arial"/>
          <w:kern w:val="0"/>
          <w:sz w:val="24"/>
          <w:szCs w:val="24"/>
          <w:lang w:val="en-US" w:eastAsia="ja-JP"/>
          <w14:ligatures w14:val="none"/>
        </w:rPr>
      </w:pPr>
      <w:r w:rsidRPr="0029452C">
        <w:rPr>
          <w:rFonts w:ascii="Arial" w:eastAsia="SimSun" w:hAnsi="Arial" w:cs="Arial"/>
          <w:kern w:val="0"/>
          <w:sz w:val="24"/>
          <w:szCs w:val="24"/>
          <w:lang w:val="en-US" w:eastAsia="ja-JP"/>
          <w14:ligatures w14:val="none"/>
        </w:rPr>
        <w:t>b) A study by LinkedIn (2023) found that 94% of employees said they would stay longer at a company that invests in their learning.</w:t>
      </w:r>
    </w:p>
    <w:p w14:paraId="3AFB5AB1" w14:textId="77777777" w:rsidR="0029452C" w:rsidRPr="0029452C" w:rsidRDefault="0029452C" w:rsidP="0029452C">
      <w:pPr>
        <w:spacing w:before="240" w:after="240" w:line="360" w:lineRule="auto"/>
        <w:jc w:val="both"/>
        <w:rPr>
          <w:rFonts w:ascii="Arial" w:eastAsia="SimSun" w:hAnsi="Arial" w:cs="Arial"/>
          <w:kern w:val="0"/>
          <w:sz w:val="24"/>
          <w:szCs w:val="24"/>
          <w:lang w:val="en-US" w:eastAsia="ja-JP"/>
          <w14:ligatures w14:val="none"/>
        </w:rPr>
      </w:pPr>
      <w:r w:rsidRPr="0029452C">
        <w:rPr>
          <w:rFonts w:ascii="Arial" w:eastAsia="SimSun" w:hAnsi="Arial" w:cs="Arial"/>
          <w:kern w:val="0"/>
          <w:sz w:val="24"/>
          <w:szCs w:val="24"/>
          <w:lang w:val="en-US" w:eastAsia="ja-JP"/>
          <w14:ligatures w14:val="none"/>
        </w:rPr>
        <w:t>c) Employees go to work every day.</w:t>
      </w:r>
    </w:p>
    <w:p w14:paraId="564689FC" w14:textId="3A061DD6" w:rsidR="00A73C7D" w:rsidRPr="000B3F45" w:rsidRDefault="000C2634" w:rsidP="000B3F45">
      <w:pPr>
        <w:spacing w:before="240" w:after="240" w:line="360" w:lineRule="auto"/>
        <w:jc w:val="both"/>
        <w:rPr>
          <w:rFonts w:ascii="Arial" w:hAnsi="Arial" w:cs="Arial"/>
          <w:sz w:val="24"/>
          <w:szCs w:val="24"/>
        </w:rPr>
      </w:pPr>
      <w:r w:rsidRPr="000B3F45">
        <w:rPr>
          <w:rFonts w:ascii="Arial" w:hAnsi="Arial" w:cs="Arial"/>
          <w:b/>
          <w:bCs/>
          <w:sz w:val="24"/>
          <w:szCs w:val="24"/>
        </w:rPr>
        <w:t>Answer</w:t>
      </w:r>
      <w:r w:rsidRPr="000B3F45">
        <w:rPr>
          <w:rFonts w:ascii="Arial" w:hAnsi="Arial" w:cs="Arial"/>
          <w:sz w:val="24"/>
          <w:szCs w:val="24"/>
        </w:rPr>
        <w:t>: B</w:t>
      </w:r>
    </w:p>
    <w:p w14:paraId="2F993483" w14:textId="41D2E919" w:rsidR="00C114A1" w:rsidRPr="000B3F45" w:rsidRDefault="00C114A1" w:rsidP="000B3F45">
      <w:pPr>
        <w:spacing w:before="240" w:after="240" w:line="360" w:lineRule="auto"/>
        <w:jc w:val="both"/>
        <w:rPr>
          <w:rFonts w:ascii="Arial" w:hAnsi="Arial" w:cs="Arial"/>
          <w:sz w:val="24"/>
          <w:szCs w:val="24"/>
        </w:rPr>
      </w:pPr>
      <w:r w:rsidRPr="000B3F45">
        <w:rPr>
          <w:rFonts w:ascii="Arial" w:hAnsi="Arial" w:cs="Arial"/>
          <w:b/>
          <w:bCs/>
          <w:sz w:val="24"/>
          <w:szCs w:val="24"/>
        </w:rPr>
        <w:t>Explanation</w:t>
      </w:r>
      <w:r w:rsidRPr="000B3F45">
        <w:rPr>
          <w:rFonts w:ascii="Arial" w:hAnsi="Arial" w:cs="Arial"/>
          <w:sz w:val="24"/>
          <w:szCs w:val="24"/>
        </w:rPr>
        <w:t xml:space="preserve">: </w:t>
      </w:r>
      <w:r w:rsidR="00BD23E4" w:rsidRPr="000B3F45">
        <w:rPr>
          <w:rFonts w:ascii="Arial" w:hAnsi="Arial" w:cs="Arial"/>
          <w:sz w:val="24"/>
          <w:szCs w:val="24"/>
        </w:rPr>
        <w:t>Option B is the best evidence as it uses a recent statistic from a recognised source to support the point. Improved credible evidence and more convincing as they have specific evidence to show that training staff to develop staff leads to retention.</w:t>
      </w:r>
    </w:p>
    <w:p w14:paraId="5280FCD7" w14:textId="34BB81A6" w:rsidR="00C114A1" w:rsidRPr="000B3F45" w:rsidRDefault="00C114A1" w:rsidP="0029452C">
      <w:pPr>
        <w:pStyle w:val="ListParagraph"/>
        <w:numPr>
          <w:ilvl w:val="0"/>
          <w:numId w:val="1"/>
        </w:numPr>
        <w:spacing w:before="240" w:after="240" w:line="360" w:lineRule="auto"/>
        <w:jc w:val="both"/>
        <w:rPr>
          <w:rFonts w:ascii="Arial" w:hAnsi="Arial" w:cs="Arial"/>
          <w:b/>
          <w:bCs/>
          <w:sz w:val="24"/>
          <w:szCs w:val="24"/>
        </w:rPr>
      </w:pPr>
      <w:r w:rsidRPr="000B3F45">
        <w:rPr>
          <w:rFonts w:ascii="Arial" w:hAnsi="Arial" w:cs="Arial"/>
          <w:sz w:val="24"/>
          <w:szCs w:val="24"/>
        </w:rPr>
        <w:t xml:space="preserve"> </w:t>
      </w:r>
      <w:r w:rsidRPr="000B3F45">
        <w:rPr>
          <w:rFonts w:ascii="Arial" w:hAnsi="Arial" w:cs="Arial"/>
          <w:b/>
          <w:bCs/>
          <w:sz w:val="24"/>
          <w:szCs w:val="24"/>
        </w:rPr>
        <w:t>Choose the best linking sentence</w:t>
      </w:r>
    </w:p>
    <w:p w14:paraId="3970B459" w14:textId="3BA545F3" w:rsidR="00C114A1" w:rsidRPr="000B3F45" w:rsidRDefault="00C114A1" w:rsidP="0029452C">
      <w:pPr>
        <w:spacing w:before="240" w:after="240" w:line="360" w:lineRule="auto"/>
        <w:jc w:val="both"/>
        <w:rPr>
          <w:rFonts w:ascii="Arial" w:hAnsi="Arial" w:cs="Arial"/>
          <w:sz w:val="24"/>
          <w:szCs w:val="24"/>
        </w:rPr>
      </w:pPr>
      <w:r w:rsidRPr="000B3F45">
        <w:rPr>
          <w:rFonts w:ascii="Arial" w:hAnsi="Arial" w:cs="Arial"/>
          <w:b/>
          <w:bCs/>
          <w:sz w:val="24"/>
          <w:szCs w:val="24"/>
        </w:rPr>
        <w:t>Topic Sentence:</w:t>
      </w:r>
      <w:r w:rsidR="0029452C">
        <w:rPr>
          <w:rFonts w:ascii="Arial" w:hAnsi="Arial" w:cs="Arial"/>
          <w:sz w:val="24"/>
          <w:szCs w:val="24"/>
        </w:rPr>
        <w:t xml:space="preserve"> </w:t>
      </w:r>
      <w:r w:rsidRPr="000B3F45">
        <w:rPr>
          <w:rFonts w:ascii="Arial" w:hAnsi="Arial" w:cs="Arial"/>
          <w:sz w:val="24"/>
          <w:szCs w:val="24"/>
        </w:rPr>
        <w:t>Flexible working hours can improve employee satisfaction and productivity.</w:t>
      </w:r>
    </w:p>
    <w:p w14:paraId="33C397EB" w14:textId="42D22E33" w:rsidR="00C114A1" w:rsidRPr="000B3F45" w:rsidRDefault="00C114A1" w:rsidP="0029452C">
      <w:pPr>
        <w:spacing w:before="240" w:after="240" w:line="360" w:lineRule="auto"/>
        <w:jc w:val="both"/>
        <w:rPr>
          <w:rFonts w:ascii="Arial" w:hAnsi="Arial" w:cs="Arial"/>
          <w:sz w:val="24"/>
          <w:szCs w:val="24"/>
        </w:rPr>
      </w:pPr>
      <w:r w:rsidRPr="000B3F45">
        <w:rPr>
          <w:rFonts w:ascii="Arial" w:hAnsi="Arial" w:cs="Arial"/>
          <w:b/>
          <w:bCs/>
          <w:sz w:val="24"/>
          <w:szCs w:val="24"/>
        </w:rPr>
        <w:lastRenderedPageBreak/>
        <w:t>Explanation + Evidence:</w:t>
      </w:r>
      <w:r w:rsidR="0029452C">
        <w:rPr>
          <w:rFonts w:ascii="Arial" w:hAnsi="Arial" w:cs="Arial"/>
          <w:sz w:val="24"/>
          <w:szCs w:val="24"/>
        </w:rPr>
        <w:t xml:space="preserve"> </w:t>
      </w:r>
      <w:r w:rsidRPr="000B3F45">
        <w:rPr>
          <w:rFonts w:ascii="Arial" w:hAnsi="Arial" w:cs="Arial"/>
          <w:sz w:val="24"/>
          <w:szCs w:val="24"/>
        </w:rPr>
        <w:t xml:space="preserve">When employees can manage their own schedules, they are better able to balance </w:t>
      </w:r>
      <w:r w:rsidRPr="000B3F45">
        <w:rPr>
          <w:rFonts w:ascii="Arial" w:hAnsi="Arial" w:cs="Arial"/>
          <w:sz w:val="24"/>
          <w:szCs w:val="24"/>
        </w:rPr>
        <w:tab/>
        <w:t>work and personal responsibilities. For example, many companies report increased</w:t>
      </w:r>
      <w:r w:rsidR="0029452C">
        <w:rPr>
          <w:rFonts w:ascii="Arial" w:hAnsi="Arial" w:cs="Arial"/>
          <w:sz w:val="24"/>
          <w:szCs w:val="24"/>
        </w:rPr>
        <w:t xml:space="preserve"> </w:t>
      </w:r>
      <w:r w:rsidRPr="000B3F45">
        <w:rPr>
          <w:rFonts w:ascii="Arial" w:hAnsi="Arial" w:cs="Arial"/>
          <w:sz w:val="24"/>
          <w:szCs w:val="24"/>
        </w:rPr>
        <w:t>performance after introducing flexible working policies.</w:t>
      </w:r>
    </w:p>
    <w:p w14:paraId="71A7E730" w14:textId="77777777" w:rsidR="00C114A1" w:rsidRPr="000B3F45" w:rsidRDefault="00C114A1" w:rsidP="0029452C">
      <w:pPr>
        <w:spacing w:before="240" w:after="240" w:line="360" w:lineRule="auto"/>
        <w:jc w:val="both"/>
        <w:rPr>
          <w:rFonts w:ascii="Arial" w:hAnsi="Arial" w:cs="Arial"/>
          <w:b/>
          <w:bCs/>
          <w:sz w:val="24"/>
          <w:szCs w:val="24"/>
        </w:rPr>
      </w:pPr>
      <w:r w:rsidRPr="000B3F45">
        <w:rPr>
          <w:rFonts w:ascii="Arial" w:hAnsi="Arial" w:cs="Arial"/>
          <w:b/>
          <w:bCs/>
          <w:sz w:val="24"/>
          <w:szCs w:val="24"/>
        </w:rPr>
        <w:t>Which is the best linking sentence?</w:t>
      </w:r>
    </w:p>
    <w:p w14:paraId="515D0DF4" w14:textId="77777777" w:rsidR="00C114A1" w:rsidRPr="000B3F45" w:rsidRDefault="00C114A1" w:rsidP="0029452C">
      <w:pPr>
        <w:spacing w:before="240" w:after="240" w:line="360" w:lineRule="auto"/>
        <w:jc w:val="both"/>
        <w:rPr>
          <w:rFonts w:ascii="Arial" w:hAnsi="Arial" w:cs="Arial"/>
          <w:sz w:val="24"/>
          <w:szCs w:val="24"/>
        </w:rPr>
      </w:pPr>
      <w:r w:rsidRPr="000B3F45">
        <w:rPr>
          <w:rFonts w:ascii="Arial" w:hAnsi="Arial" w:cs="Arial"/>
          <w:sz w:val="24"/>
          <w:szCs w:val="24"/>
        </w:rPr>
        <w:t>A) Flexible working is becoming more common.</w:t>
      </w:r>
    </w:p>
    <w:p w14:paraId="79ED2AAB" w14:textId="77777777" w:rsidR="00C114A1" w:rsidRPr="000B3F45" w:rsidRDefault="00C114A1" w:rsidP="0029452C">
      <w:pPr>
        <w:spacing w:before="240" w:after="240" w:line="360" w:lineRule="auto"/>
        <w:jc w:val="both"/>
        <w:rPr>
          <w:rFonts w:ascii="Arial" w:hAnsi="Arial" w:cs="Arial"/>
          <w:sz w:val="24"/>
          <w:szCs w:val="24"/>
        </w:rPr>
      </w:pPr>
      <w:r w:rsidRPr="000B3F45">
        <w:rPr>
          <w:rFonts w:ascii="Arial" w:hAnsi="Arial" w:cs="Arial"/>
          <w:sz w:val="24"/>
          <w:szCs w:val="24"/>
        </w:rPr>
        <w:t xml:space="preserve">B) Employees like flexibility. </w:t>
      </w:r>
    </w:p>
    <w:p w14:paraId="1A8AEAF1" w14:textId="0D154F00" w:rsidR="00C114A1" w:rsidRPr="000B3F45" w:rsidRDefault="00C114A1" w:rsidP="0029452C">
      <w:pPr>
        <w:spacing w:before="240" w:after="240" w:line="360" w:lineRule="auto"/>
        <w:jc w:val="both"/>
        <w:rPr>
          <w:rFonts w:ascii="Arial" w:hAnsi="Arial" w:cs="Arial"/>
          <w:sz w:val="24"/>
          <w:szCs w:val="24"/>
        </w:rPr>
      </w:pPr>
      <w:r w:rsidRPr="000B3F45">
        <w:rPr>
          <w:rFonts w:ascii="Arial" w:hAnsi="Arial" w:cs="Arial"/>
          <w:sz w:val="24"/>
          <w:szCs w:val="24"/>
        </w:rPr>
        <w:t>C) Overall, flexible working hours contribute to a more productive and satisfied</w:t>
      </w:r>
      <w:r w:rsidR="0029452C">
        <w:rPr>
          <w:rFonts w:ascii="Arial" w:hAnsi="Arial" w:cs="Arial"/>
          <w:sz w:val="24"/>
          <w:szCs w:val="24"/>
        </w:rPr>
        <w:t xml:space="preserve"> </w:t>
      </w:r>
      <w:r w:rsidRPr="000B3F45">
        <w:rPr>
          <w:rFonts w:ascii="Arial" w:hAnsi="Arial" w:cs="Arial"/>
          <w:sz w:val="24"/>
          <w:szCs w:val="24"/>
        </w:rPr>
        <w:t>workforce.</w:t>
      </w:r>
    </w:p>
    <w:p w14:paraId="22347BE0" w14:textId="37020281" w:rsidR="00C114A1" w:rsidRPr="000B3F45" w:rsidRDefault="00EE3BF2" w:rsidP="000B3F45">
      <w:pPr>
        <w:spacing w:before="240" w:after="240" w:line="360" w:lineRule="auto"/>
        <w:jc w:val="both"/>
        <w:rPr>
          <w:rFonts w:ascii="Arial" w:hAnsi="Arial" w:cs="Arial"/>
          <w:sz w:val="24"/>
          <w:szCs w:val="24"/>
        </w:rPr>
      </w:pPr>
      <w:r w:rsidRPr="000B3F45">
        <w:rPr>
          <w:rFonts w:ascii="Arial" w:hAnsi="Arial" w:cs="Arial"/>
          <w:b/>
          <w:bCs/>
          <w:sz w:val="24"/>
          <w:szCs w:val="24"/>
        </w:rPr>
        <w:t>Answer</w:t>
      </w:r>
      <w:r w:rsidRPr="000B3F45">
        <w:rPr>
          <w:rFonts w:ascii="Arial" w:hAnsi="Arial" w:cs="Arial"/>
          <w:sz w:val="24"/>
          <w:szCs w:val="24"/>
        </w:rPr>
        <w:t>: C</w:t>
      </w:r>
    </w:p>
    <w:p w14:paraId="62E01F6B" w14:textId="2DEBC5B0" w:rsidR="00A93EB7" w:rsidRPr="000B3F45" w:rsidRDefault="00EE3BF2" w:rsidP="000B3F45">
      <w:pPr>
        <w:spacing w:before="240" w:after="240" w:line="360" w:lineRule="auto"/>
        <w:jc w:val="both"/>
        <w:rPr>
          <w:rFonts w:ascii="Arial" w:hAnsi="Arial" w:cs="Arial"/>
          <w:sz w:val="24"/>
          <w:szCs w:val="24"/>
        </w:rPr>
      </w:pPr>
      <w:r w:rsidRPr="000B3F45">
        <w:rPr>
          <w:rFonts w:ascii="Arial" w:hAnsi="Arial" w:cs="Arial"/>
          <w:b/>
          <w:bCs/>
          <w:sz w:val="24"/>
          <w:szCs w:val="24"/>
        </w:rPr>
        <w:t>Explanation</w:t>
      </w:r>
      <w:r w:rsidRPr="000B3F45">
        <w:rPr>
          <w:rFonts w:ascii="Arial" w:hAnsi="Arial" w:cs="Arial"/>
          <w:sz w:val="24"/>
          <w:szCs w:val="24"/>
        </w:rPr>
        <w:t xml:space="preserve">: </w:t>
      </w:r>
      <w:r w:rsidR="00A93EB7" w:rsidRPr="000B3F45">
        <w:rPr>
          <w:rFonts w:ascii="Arial" w:hAnsi="Arial" w:cs="Arial"/>
          <w:sz w:val="24"/>
          <w:szCs w:val="24"/>
        </w:rPr>
        <w:t>The most appropriate linking sentence is option C as this summarises the key idea of the paragraph and enhances the general advantage of flexible working hours. It provides a good conclusion, ties back to the topic sentence.</w:t>
      </w:r>
    </w:p>
    <w:p w14:paraId="490BBC17" w14:textId="77777777" w:rsidR="00A93EB7" w:rsidRPr="000B3F45" w:rsidRDefault="00A93EB7" w:rsidP="000B3F45">
      <w:pPr>
        <w:spacing w:line="360" w:lineRule="auto"/>
        <w:jc w:val="both"/>
        <w:rPr>
          <w:rFonts w:ascii="Arial" w:hAnsi="Arial" w:cs="Arial"/>
          <w:sz w:val="24"/>
          <w:szCs w:val="24"/>
        </w:rPr>
      </w:pPr>
      <w:r w:rsidRPr="000B3F45">
        <w:rPr>
          <w:rFonts w:ascii="Arial" w:hAnsi="Arial" w:cs="Arial"/>
          <w:sz w:val="24"/>
          <w:szCs w:val="24"/>
        </w:rPr>
        <w:br w:type="page"/>
      </w:r>
    </w:p>
    <w:p w14:paraId="6C164897" w14:textId="45C27A72" w:rsidR="00EE3BF2" w:rsidRPr="000B3F45" w:rsidRDefault="00A83699" w:rsidP="000B3F45">
      <w:pPr>
        <w:spacing w:before="240" w:after="240" w:line="360" w:lineRule="auto"/>
        <w:jc w:val="both"/>
        <w:rPr>
          <w:rFonts w:ascii="Arial" w:hAnsi="Arial" w:cs="Arial"/>
          <w:b/>
          <w:bCs/>
          <w:sz w:val="24"/>
          <w:szCs w:val="24"/>
        </w:rPr>
      </w:pPr>
      <w:r w:rsidRPr="000B3F45">
        <w:rPr>
          <w:rFonts w:ascii="Arial" w:hAnsi="Arial" w:cs="Arial"/>
          <w:b/>
          <w:bCs/>
          <w:sz w:val="24"/>
          <w:szCs w:val="24"/>
        </w:rPr>
        <w:lastRenderedPageBreak/>
        <w:t xml:space="preserve">TEEL FINAL DRAFT: </w:t>
      </w:r>
    </w:p>
    <w:p w14:paraId="480B9713" w14:textId="3134C540" w:rsidR="00A83699" w:rsidRPr="000B3F45" w:rsidRDefault="00A83699" w:rsidP="000B3F45">
      <w:pPr>
        <w:spacing w:before="240" w:after="240" w:line="360" w:lineRule="auto"/>
        <w:jc w:val="both"/>
        <w:rPr>
          <w:rFonts w:ascii="Arial" w:hAnsi="Arial" w:cs="Arial"/>
          <w:b/>
          <w:bCs/>
          <w:sz w:val="24"/>
          <w:szCs w:val="24"/>
        </w:rPr>
      </w:pPr>
      <w:r w:rsidRPr="000B3F45">
        <w:rPr>
          <w:rFonts w:ascii="Arial" w:hAnsi="Arial" w:cs="Arial"/>
          <w:b/>
          <w:bCs/>
          <w:sz w:val="24"/>
          <w:szCs w:val="24"/>
        </w:rPr>
        <w:t>The importance of communication in the workplace</w:t>
      </w:r>
    </w:p>
    <w:p w14:paraId="0F80B6E2" w14:textId="4ADD672A" w:rsidR="00BF07A2" w:rsidRPr="000B3F45" w:rsidRDefault="00315D47" w:rsidP="000B3F45">
      <w:pPr>
        <w:spacing w:before="240" w:after="240" w:line="360" w:lineRule="auto"/>
        <w:jc w:val="both"/>
        <w:rPr>
          <w:rFonts w:ascii="Arial" w:hAnsi="Arial" w:cs="Arial"/>
          <w:sz w:val="24"/>
          <w:szCs w:val="24"/>
        </w:rPr>
      </w:pPr>
      <w:r w:rsidRPr="000B3F45">
        <w:rPr>
          <w:rFonts w:ascii="Arial" w:hAnsi="Arial" w:cs="Arial"/>
          <w:sz w:val="24"/>
          <w:szCs w:val="24"/>
        </w:rPr>
        <w:t>Communication at the workplace is crucial because it enables employees to collaborate and meet the business objectives. Clear communication helps to reduce misunderstandings and improve teamwork, as staff will better understand their roles and responsibilities and be able to share ideas and problem-solve. Regular team meetings, for example, enable employees to coordinate their work and tasks correctly, where precise instructions with positive feedback are given. This creates a positive working culture, improves productivity and facilitates building relationships between the management and the staff. In addition, communication helps to build trust and assists with decision-making throughout. In general, communication helps increase the level of teamwork, boost employee performance, and improve the organisation's success</w:t>
      </w:r>
      <w:r w:rsidR="00D0710D" w:rsidRPr="000B3F45">
        <w:rPr>
          <w:rFonts w:ascii="Arial" w:hAnsi="Arial" w:cs="Arial"/>
          <w:sz w:val="24"/>
          <w:szCs w:val="24"/>
        </w:rPr>
        <w:t xml:space="preserve"> (Bryson and White, 2024)</w:t>
      </w:r>
      <w:r w:rsidRPr="000B3F45">
        <w:rPr>
          <w:rFonts w:ascii="Arial" w:hAnsi="Arial" w:cs="Arial"/>
          <w:sz w:val="24"/>
          <w:szCs w:val="24"/>
        </w:rPr>
        <w:t xml:space="preserve">. </w:t>
      </w:r>
    </w:p>
    <w:p w14:paraId="63348BAC" w14:textId="77777777" w:rsidR="00BF07A2" w:rsidRPr="000B3F45" w:rsidRDefault="00BF07A2" w:rsidP="000B3F45">
      <w:pPr>
        <w:spacing w:line="360" w:lineRule="auto"/>
        <w:jc w:val="both"/>
        <w:rPr>
          <w:rFonts w:ascii="Arial" w:hAnsi="Arial" w:cs="Arial"/>
          <w:sz w:val="24"/>
          <w:szCs w:val="24"/>
        </w:rPr>
      </w:pPr>
      <w:r w:rsidRPr="000B3F45">
        <w:rPr>
          <w:rFonts w:ascii="Arial" w:hAnsi="Arial" w:cs="Arial"/>
          <w:sz w:val="24"/>
          <w:szCs w:val="24"/>
        </w:rPr>
        <w:br w:type="page"/>
      </w:r>
    </w:p>
    <w:p w14:paraId="37145410" w14:textId="7BDFE235" w:rsidR="00BF07A2" w:rsidRPr="000B3F45" w:rsidRDefault="00BF07A2" w:rsidP="000B3F45">
      <w:pPr>
        <w:pStyle w:val="Heading1"/>
        <w:spacing w:line="360" w:lineRule="auto"/>
        <w:jc w:val="both"/>
        <w:rPr>
          <w:rFonts w:ascii="Arial" w:hAnsi="Arial" w:cs="Arial"/>
          <w:sz w:val="24"/>
          <w:szCs w:val="24"/>
        </w:rPr>
      </w:pPr>
      <w:r w:rsidRPr="000B3F45">
        <w:rPr>
          <w:rFonts w:ascii="Arial" w:hAnsi="Arial" w:cs="Arial"/>
          <w:sz w:val="24"/>
          <w:szCs w:val="24"/>
        </w:rPr>
        <w:lastRenderedPageBreak/>
        <w:t>References</w:t>
      </w:r>
    </w:p>
    <w:p w14:paraId="39C6065F" w14:textId="6725A935" w:rsidR="00BF07A2" w:rsidRPr="000B3F45" w:rsidRDefault="00C819E9" w:rsidP="000B3F45">
      <w:pPr>
        <w:spacing w:before="240" w:after="240" w:line="360" w:lineRule="auto"/>
        <w:jc w:val="both"/>
        <w:rPr>
          <w:rFonts w:ascii="Arial" w:hAnsi="Arial" w:cs="Arial"/>
          <w:sz w:val="24"/>
          <w:szCs w:val="24"/>
        </w:rPr>
      </w:pPr>
      <w:r w:rsidRPr="000B3F45">
        <w:rPr>
          <w:rFonts w:ascii="Arial" w:hAnsi="Arial" w:cs="Arial"/>
          <w:sz w:val="24"/>
          <w:szCs w:val="24"/>
        </w:rPr>
        <w:t>Bryson, A. and White, M.</w:t>
      </w:r>
      <w:r w:rsidR="00D0710D" w:rsidRPr="000B3F45">
        <w:rPr>
          <w:rFonts w:ascii="Arial" w:hAnsi="Arial" w:cs="Arial"/>
          <w:sz w:val="24"/>
          <w:szCs w:val="24"/>
        </w:rPr>
        <w:t xml:space="preserve"> (</w:t>
      </w:r>
      <w:r w:rsidRPr="000B3F45">
        <w:rPr>
          <w:rFonts w:ascii="Arial" w:hAnsi="Arial" w:cs="Arial"/>
          <w:sz w:val="24"/>
          <w:szCs w:val="24"/>
        </w:rPr>
        <w:t>2024</w:t>
      </w:r>
      <w:r w:rsidR="00D0710D" w:rsidRPr="000B3F45">
        <w:rPr>
          <w:rFonts w:ascii="Arial" w:hAnsi="Arial" w:cs="Arial"/>
          <w:sz w:val="24"/>
          <w:szCs w:val="24"/>
        </w:rPr>
        <w:t>)</w:t>
      </w:r>
      <w:r w:rsidRPr="000B3F45">
        <w:rPr>
          <w:rFonts w:ascii="Arial" w:hAnsi="Arial" w:cs="Arial"/>
          <w:sz w:val="24"/>
          <w:szCs w:val="24"/>
        </w:rPr>
        <w:t xml:space="preserve"> Human resource management technology, workplace performance, and employee well</w:t>
      </w:r>
      <w:r w:rsidRPr="000B3F45">
        <w:rPr>
          <w:rFonts w:ascii="Cambria Math" w:hAnsi="Cambria Math" w:cs="Cambria Math"/>
          <w:sz w:val="24"/>
          <w:szCs w:val="24"/>
        </w:rPr>
        <w:t>‐</w:t>
      </w:r>
      <w:r w:rsidRPr="000B3F45">
        <w:rPr>
          <w:rFonts w:ascii="Arial" w:hAnsi="Arial" w:cs="Arial"/>
          <w:sz w:val="24"/>
          <w:szCs w:val="24"/>
        </w:rPr>
        <w:t>being in the British public sector. </w:t>
      </w:r>
      <w:r w:rsidRPr="000B3F45">
        <w:rPr>
          <w:rFonts w:ascii="Arial" w:hAnsi="Arial" w:cs="Arial"/>
          <w:i/>
          <w:iCs/>
          <w:sz w:val="24"/>
          <w:szCs w:val="24"/>
        </w:rPr>
        <w:t>Labour</w:t>
      </w:r>
      <w:r w:rsidRPr="000B3F45">
        <w:rPr>
          <w:rFonts w:ascii="Arial" w:hAnsi="Arial" w:cs="Arial"/>
          <w:sz w:val="24"/>
          <w:szCs w:val="24"/>
        </w:rPr>
        <w:t>, </w:t>
      </w:r>
      <w:r w:rsidRPr="000B3F45">
        <w:rPr>
          <w:rFonts w:ascii="Arial" w:hAnsi="Arial" w:cs="Arial"/>
          <w:i/>
          <w:iCs/>
          <w:sz w:val="24"/>
          <w:szCs w:val="24"/>
        </w:rPr>
        <w:t>38</w:t>
      </w:r>
      <w:r w:rsidRPr="000B3F45">
        <w:rPr>
          <w:rFonts w:ascii="Arial" w:hAnsi="Arial" w:cs="Arial"/>
          <w:sz w:val="24"/>
          <w:szCs w:val="24"/>
        </w:rPr>
        <w:t xml:space="preserve">(1), pp.102-121. Available at: </w:t>
      </w:r>
      <w:hyperlink r:id="rId8" w:history="1">
        <w:r w:rsidR="00D0710D" w:rsidRPr="000B3F45">
          <w:rPr>
            <w:rStyle w:val="Hyperlink"/>
            <w:rFonts w:ascii="Arial" w:hAnsi="Arial" w:cs="Arial"/>
            <w:sz w:val="24"/>
            <w:szCs w:val="24"/>
          </w:rPr>
          <w:t>https://onlinelibrary.wiley.com/doi/pdf/10.1111/labr.12264</w:t>
        </w:r>
      </w:hyperlink>
      <w:r w:rsidR="00D0710D" w:rsidRPr="000B3F45">
        <w:rPr>
          <w:rFonts w:ascii="Arial" w:hAnsi="Arial" w:cs="Arial"/>
          <w:sz w:val="24"/>
          <w:szCs w:val="24"/>
        </w:rPr>
        <w:t xml:space="preserve"> </w:t>
      </w:r>
    </w:p>
    <w:p w14:paraId="5AE037FB" w14:textId="77777777" w:rsidR="00353269" w:rsidRPr="000B3F45" w:rsidRDefault="00353269" w:rsidP="000B3F45">
      <w:pPr>
        <w:spacing w:line="360" w:lineRule="auto"/>
        <w:jc w:val="both"/>
        <w:rPr>
          <w:rFonts w:ascii="Arial" w:hAnsi="Arial" w:cs="Arial"/>
          <w:sz w:val="24"/>
          <w:szCs w:val="24"/>
        </w:rPr>
      </w:pPr>
    </w:p>
    <w:sectPr w:rsidR="00353269" w:rsidRPr="000B3F4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296CFEC" w14:textId="77777777" w:rsidR="00C84EC4" w:rsidRDefault="00C84EC4" w:rsidP="00AF273F">
      <w:pPr>
        <w:spacing w:after="0" w:line="240" w:lineRule="auto"/>
      </w:pPr>
      <w:r>
        <w:separator/>
      </w:r>
    </w:p>
  </w:endnote>
  <w:endnote w:type="continuationSeparator" w:id="0">
    <w:p w14:paraId="0F0D34A1" w14:textId="77777777" w:rsidR="00C84EC4" w:rsidRDefault="00C84EC4" w:rsidP="00AF2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4707542"/>
      <w:docPartObj>
        <w:docPartGallery w:val="Page Numbers (Bottom of Page)"/>
        <w:docPartUnique/>
      </w:docPartObj>
    </w:sdtPr>
    <w:sdtEndPr>
      <w:rPr>
        <w:noProof/>
      </w:rPr>
    </w:sdtEndPr>
    <w:sdtContent>
      <w:p w14:paraId="1E957173" w14:textId="4903AB88" w:rsidR="00AF273F" w:rsidRDefault="00AF27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16284C" w14:textId="77777777" w:rsidR="00AF273F" w:rsidRDefault="00AF2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3C515AF" w14:textId="77777777" w:rsidR="00C84EC4" w:rsidRDefault="00C84EC4" w:rsidP="00AF273F">
      <w:pPr>
        <w:spacing w:after="0" w:line="240" w:lineRule="auto"/>
      </w:pPr>
      <w:r>
        <w:separator/>
      </w:r>
    </w:p>
  </w:footnote>
  <w:footnote w:type="continuationSeparator" w:id="0">
    <w:p w14:paraId="601280BB" w14:textId="77777777" w:rsidR="00C84EC4" w:rsidRDefault="00C84EC4" w:rsidP="00AF27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593B24"/>
    <w:multiLevelType w:val="hybridMultilevel"/>
    <w:tmpl w:val="13EA359E"/>
    <w:lvl w:ilvl="0" w:tplc="FFFFFFFF">
      <w:start w:val="1"/>
      <w:numFmt w:val="decimal"/>
      <w:lvlText w:val="%1."/>
      <w:lvlJc w:val="left"/>
      <w:pPr>
        <w:ind w:left="36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2A5074E"/>
    <w:multiLevelType w:val="hybridMultilevel"/>
    <w:tmpl w:val="A7A272BA"/>
    <w:lvl w:ilvl="0" w:tplc="E91C9C54">
      <w:start w:val="1"/>
      <w:numFmt w:val="decimal"/>
      <w:lvlText w:val="%1."/>
      <w:lvlJc w:val="left"/>
      <w:pPr>
        <w:ind w:left="36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2" w15:restartNumberingAfterBreak="0">
    <w:nsid w:val="0B58685E"/>
    <w:multiLevelType w:val="hybridMultilevel"/>
    <w:tmpl w:val="A7A272BA"/>
    <w:lvl w:ilvl="0" w:tplc="FFFFFFFF">
      <w:start w:val="1"/>
      <w:numFmt w:val="decimal"/>
      <w:lvlText w:val="%1."/>
      <w:lvlJc w:val="left"/>
      <w:pPr>
        <w:ind w:left="36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5" w15:restartNumberingAfterBreak="0">
    <w:nsid w:val="3A1E41D2"/>
    <w:multiLevelType w:val="hybridMultilevel"/>
    <w:tmpl w:val="A7A272BA"/>
    <w:lvl w:ilvl="0" w:tplc="FFFFFFFF">
      <w:start w:val="1"/>
      <w:numFmt w:val="decimal"/>
      <w:lvlText w:val="%1."/>
      <w:lvlJc w:val="left"/>
      <w:pPr>
        <w:ind w:left="36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58CA15CC"/>
    <w:multiLevelType w:val="hybridMultilevel"/>
    <w:tmpl w:val="13EA359E"/>
    <w:lvl w:ilvl="0" w:tplc="4009000F">
      <w:start w:val="1"/>
      <w:numFmt w:val="decimal"/>
      <w:lvlText w:val="%1."/>
      <w:lvlJc w:val="left"/>
      <w:pPr>
        <w:ind w:left="36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7" w15:restartNumberingAfterBreak="0">
    <w:nsid w:val="72FFC097"/>
    <w:multiLevelType w:val="hybridMultilevel"/>
    <w:tmpl w:val="FBA47130"/>
    <w:lvl w:ilvl="0" w:tplc="9C1C4D70">
      <w:start w:val="1"/>
      <w:numFmt w:val="upperLetter"/>
      <w:lvlText w:val="%1)"/>
      <w:lvlJc w:val="left"/>
      <w:pPr>
        <w:ind w:left="720" w:hanging="360"/>
      </w:pPr>
    </w:lvl>
    <w:lvl w:ilvl="1" w:tplc="50D214DE">
      <w:start w:val="1"/>
      <w:numFmt w:val="lowerLetter"/>
      <w:lvlText w:val="%2."/>
      <w:lvlJc w:val="left"/>
      <w:pPr>
        <w:ind w:left="1440" w:hanging="360"/>
      </w:pPr>
    </w:lvl>
    <w:lvl w:ilvl="2" w:tplc="098A3D6E">
      <w:start w:val="1"/>
      <w:numFmt w:val="lowerRoman"/>
      <w:lvlText w:val="%3."/>
      <w:lvlJc w:val="right"/>
      <w:pPr>
        <w:ind w:left="2160" w:hanging="180"/>
      </w:pPr>
    </w:lvl>
    <w:lvl w:ilvl="3" w:tplc="112C3A32">
      <w:start w:val="1"/>
      <w:numFmt w:val="decimal"/>
      <w:lvlText w:val="%4."/>
      <w:lvlJc w:val="left"/>
      <w:pPr>
        <w:ind w:left="2880" w:hanging="360"/>
      </w:pPr>
    </w:lvl>
    <w:lvl w:ilvl="4" w:tplc="224AE676">
      <w:start w:val="1"/>
      <w:numFmt w:val="lowerLetter"/>
      <w:lvlText w:val="%5."/>
      <w:lvlJc w:val="left"/>
      <w:pPr>
        <w:ind w:left="3600" w:hanging="360"/>
      </w:pPr>
    </w:lvl>
    <w:lvl w:ilvl="5" w:tplc="F44E0670">
      <w:start w:val="1"/>
      <w:numFmt w:val="lowerRoman"/>
      <w:lvlText w:val="%6."/>
      <w:lvlJc w:val="right"/>
      <w:pPr>
        <w:ind w:left="4320" w:hanging="180"/>
      </w:pPr>
    </w:lvl>
    <w:lvl w:ilvl="6" w:tplc="641E38A0">
      <w:start w:val="1"/>
      <w:numFmt w:val="decimal"/>
      <w:lvlText w:val="%7."/>
      <w:lvlJc w:val="left"/>
      <w:pPr>
        <w:ind w:left="5040" w:hanging="360"/>
      </w:pPr>
    </w:lvl>
    <w:lvl w:ilvl="7" w:tplc="C50849FA">
      <w:start w:val="1"/>
      <w:numFmt w:val="lowerLetter"/>
      <w:lvlText w:val="%8."/>
      <w:lvlJc w:val="left"/>
      <w:pPr>
        <w:ind w:left="5760" w:hanging="360"/>
      </w:pPr>
    </w:lvl>
    <w:lvl w:ilvl="8" w:tplc="599C2018">
      <w:start w:val="1"/>
      <w:numFmt w:val="lowerRoman"/>
      <w:lvlText w:val="%9."/>
      <w:lvlJc w:val="right"/>
      <w:pPr>
        <w:ind w:left="6480" w:hanging="180"/>
      </w:pPr>
    </w:lvl>
  </w:abstractNum>
  <w:num w:numId="1" w16cid:durableId="60107734">
    <w:abstractNumId w:val="1"/>
  </w:num>
  <w:num w:numId="2" w16cid:durableId="360857413">
    <w:abstractNumId w:val="4"/>
  </w:num>
  <w:num w:numId="3" w16cid:durableId="2054620749">
    <w:abstractNumId w:val="3"/>
  </w:num>
  <w:num w:numId="4" w16cid:durableId="1963002512">
    <w:abstractNumId w:val="7"/>
  </w:num>
  <w:num w:numId="5" w16cid:durableId="1742631632">
    <w:abstractNumId w:val="6"/>
  </w:num>
  <w:num w:numId="6" w16cid:durableId="303510570">
    <w:abstractNumId w:val="0"/>
  </w:num>
  <w:num w:numId="7" w16cid:durableId="1405755683">
    <w:abstractNumId w:val="5"/>
  </w:num>
  <w:num w:numId="8" w16cid:durableId="416446642">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B82"/>
    <w:rsid w:val="00084723"/>
    <w:rsid w:val="000A7687"/>
    <w:rsid w:val="000B3F45"/>
    <w:rsid w:val="000C2634"/>
    <w:rsid w:val="000E5E25"/>
    <w:rsid w:val="00134E2E"/>
    <w:rsid w:val="001632EF"/>
    <w:rsid w:val="001958D4"/>
    <w:rsid w:val="00211A26"/>
    <w:rsid w:val="002149D4"/>
    <w:rsid w:val="0026270B"/>
    <w:rsid w:val="00292AB8"/>
    <w:rsid w:val="0029452C"/>
    <w:rsid w:val="002B36C1"/>
    <w:rsid w:val="002C225F"/>
    <w:rsid w:val="002F2E8C"/>
    <w:rsid w:val="00315D47"/>
    <w:rsid w:val="00353269"/>
    <w:rsid w:val="00394B4D"/>
    <w:rsid w:val="003A010A"/>
    <w:rsid w:val="003C55DA"/>
    <w:rsid w:val="003E2715"/>
    <w:rsid w:val="00424ABB"/>
    <w:rsid w:val="00497178"/>
    <w:rsid w:val="004F6D51"/>
    <w:rsid w:val="004F7101"/>
    <w:rsid w:val="00534EAB"/>
    <w:rsid w:val="00536B82"/>
    <w:rsid w:val="00580861"/>
    <w:rsid w:val="00585015"/>
    <w:rsid w:val="00624222"/>
    <w:rsid w:val="006A59DD"/>
    <w:rsid w:val="006B3CA4"/>
    <w:rsid w:val="006D2D56"/>
    <w:rsid w:val="00767141"/>
    <w:rsid w:val="007C6233"/>
    <w:rsid w:val="007C73A6"/>
    <w:rsid w:val="00884316"/>
    <w:rsid w:val="008F3E6D"/>
    <w:rsid w:val="008F5F32"/>
    <w:rsid w:val="00991554"/>
    <w:rsid w:val="009B2289"/>
    <w:rsid w:val="00A4385E"/>
    <w:rsid w:val="00A73C7D"/>
    <w:rsid w:val="00A83699"/>
    <w:rsid w:val="00A93EB7"/>
    <w:rsid w:val="00AC54A9"/>
    <w:rsid w:val="00AD41B5"/>
    <w:rsid w:val="00AD4422"/>
    <w:rsid w:val="00AF02E2"/>
    <w:rsid w:val="00AF273F"/>
    <w:rsid w:val="00B066E9"/>
    <w:rsid w:val="00B15C49"/>
    <w:rsid w:val="00BD23E4"/>
    <w:rsid w:val="00BF07A2"/>
    <w:rsid w:val="00C114A1"/>
    <w:rsid w:val="00C22F3E"/>
    <w:rsid w:val="00C43B23"/>
    <w:rsid w:val="00C6676D"/>
    <w:rsid w:val="00C819E9"/>
    <w:rsid w:val="00C84EC4"/>
    <w:rsid w:val="00CA02B6"/>
    <w:rsid w:val="00D0710D"/>
    <w:rsid w:val="00D72A6F"/>
    <w:rsid w:val="00DA0706"/>
    <w:rsid w:val="00DD3924"/>
    <w:rsid w:val="00EA683F"/>
    <w:rsid w:val="00EE3B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65A2F"/>
  <w15:chartTrackingRefBased/>
  <w15:docId w15:val="{7F3F7AF1-7BAC-48BB-A64B-111E424A1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36B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6B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6B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6B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6B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6B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B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B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B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B8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536B8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36B8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36B8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36B8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36B8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36B8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36B8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36B8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36B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B8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36B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B8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36B82"/>
    <w:pPr>
      <w:spacing w:before="160"/>
      <w:jc w:val="center"/>
    </w:pPr>
    <w:rPr>
      <w:i/>
      <w:iCs/>
      <w:color w:val="404040" w:themeColor="text1" w:themeTint="BF"/>
    </w:rPr>
  </w:style>
  <w:style w:type="character" w:customStyle="1" w:styleId="QuoteChar">
    <w:name w:val="Quote Char"/>
    <w:basedOn w:val="DefaultParagraphFont"/>
    <w:link w:val="Quote"/>
    <w:uiPriority w:val="29"/>
    <w:rsid w:val="00536B82"/>
    <w:rPr>
      <w:i/>
      <w:iCs/>
      <w:color w:val="404040" w:themeColor="text1" w:themeTint="BF"/>
      <w:lang w:val="en-GB"/>
    </w:rPr>
  </w:style>
  <w:style w:type="paragraph" w:styleId="ListParagraph">
    <w:name w:val="List Paragraph"/>
    <w:basedOn w:val="Normal"/>
    <w:uiPriority w:val="34"/>
    <w:qFormat/>
    <w:rsid w:val="00536B82"/>
    <w:pPr>
      <w:ind w:left="720"/>
      <w:contextualSpacing/>
    </w:pPr>
  </w:style>
  <w:style w:type="character" w:styleId="IntenseEmphasis">
    <w:name w:val="Intense Emphasis"/>
    <w:basedOn w:val="DefaultParagraphFont"/>
    <w:uiPriority w:val="21"/>
    <w:qFormat/>
    <w:rsid w:val="00536B82"/>
    <w:rPr>
      <w:i/>
      <w:iCs/>
      <w:color w:val="0F4761" w:themeColor="accent1" w:themeShade="BF"/>
    </w:rPr>
  </w:style>
  <w:style w:type="paragraph" w:styleId="IntenseQuote">
    <w:name w:val="Intense Quote"/>
    <w:basedOn w:val="Normal"/>
    <w:next w:val="Normal"/>
    <w:link w:val="IntenseQuoteChar"/>
    <w:uiPriority w:val="30"/>
    <w:qFormat/>
    <w:rsid w:val="00536B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B82"/>
    <w:rPr>
      <w:i/>
      <w:iCs/>
      <w:color w:val="0F4761" w:themeColor="accent1" w:themeShade="BF"/>
      <w:lang w:val="en-GB"/>
    </w:rPr>
  </w:style>
  <w:style w:type="character" w:styleId="IntenseReference">
    <w:name w:val="Intense Reference"/>
    <w:basedOn w:val="DefaultParagraphFont"/>
    <w:uiPriority w:val="32"/>
    <w:qFormat/>
    <w:rsid w:val="00536B82"/>
    <w:rPr>
      <w:b/>
      <w:bCs/>
      <w:smallCaps/>
      <w:color w:val="0F4761" w:themeColor="accent1" w:themeShade="BF"/>
      <w:spacing w:val="5"/>
    </w:rPr>
  </w:style>
  <w:style w:type="character" w:styleId="Hyperlink">
    <w:name w:val="Hyperlink"/>
    <w:basedOn w:val="DefaultParagraphFont"/>
    <w:uiPriority w:val="99"/>
    <w:unhideWhenUsed/>
    <w:rsid w:val="00D0710D"/>
    <w:rPr>
      <w:color w:val="467886" w:themeColor="hyperlink"/>
      <w:u w:val="single"/>
    </w:rPr>
  </w:style>
  <w:style w:type="character" w:styleId="UnresolvedMention">
    <w:name w:val="Unresolved Mention"/>
    <w:basedOn w:val="DefaultParagraphFont"/>
    <w:uiPriority w:val="99"/>
    <w:semiHidden/>
    <w:unhideWhenUsed/>
    <w:rsid w:val="00D0710D"/>
    <w:rPr>
      <w:color w:val="605E5C"/>
      <w:shd w:val="clear" w:color="auto" w:fill="E1DFDD"/>
    </w:rPr>
  </w:style>
  <w:style w:type="paragraph" w:styleId="Header">
    <w:name w:val="header"/>
    <w:basedOn w:val="Normal"/>
    <w:link w:val="HeaderChar"/>
    <w:uiPriority w:val="99"/>
    <w:unhideWhenUsed/>
    <w:rsid w:val="00AF2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73F"/>
    <w:rPr>
      <w:lang w:val="en-GB"/>
    </w:rPr>
  </w:style>
  <w:style w:type="paragraph" w:styleId="Footer">
    <w:name w:val="footer"/>
    <w:basedOn w:val="Normal"/>
    <w:link w:val="FooterChar"/>
    <w:uiPriority w:val="99"/>
    <w:unhideWhenUsed/>
    <w:rsid w:val="00AF2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73F"/>
    <w:rPr>
      <w:lang w:val="en-GB"/>
    </w:rPr>
  </w:style>
  <w:style w:type="table" w:styleId="TableGrid">
    <w:name w:val="Table Grid"/>
    <w:basedOn w:val="TableNormal"/>
    <w:uiPriority w:val="39"/>
    <w:rsid w:val="00A438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labr.12264"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7</Pages>
  <Words>858</Words>
  <Characters>4896</Characters>
  <Application>Microsoft Office Word</Application>
  <DocSecurity>0</DocSecurity>
  <Lines>40</Lines>
  <Paragraphs>11</Paragraphs>
  <ScaleCrop>false</ScaleCrop>
  <Company/>
  <LinksUpToDate>false</LinksUpToDate>
  <CharactersWithSpaces>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Andra Barbulescu</cp:lastModifiedBy>
  <cp:revision>43</cp:revision>
  <dcterms:created xsi:type="dcterms:W3CDTF">2026-07-29T06:53:00Z</dcterms:created>
  <dcterms:modified xsi:type="dcterms:W3CDTF">2026-08-02T11:27:00Z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682d8164-8b12-4c1d-975a-681a5b79fefb</vt:lpwstr>
  </property>
</Properties>
</file>